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26A35" w14:textId="77777777" w:rsidR="00FF3E60" w:rsidRPr="003E0FB7" w:rsidRDefault="00FF3E60" w:rsidP="00D063A8">
      <w:pPr>
        <w:pStyle w:val="BodyText"/>
        <w:spacing w:before="160"/>
        <w:rPr>
          <w:rFonts w:ascii="Times New Roman"/>
        </w:rPr>
      </w:pPr>
    </w:p>
    <w:p w14:paraId="1AD26C0D" w14:textId="78D7FB64" w:rsidR="008758BA" w:rsidRPr="003E0FB7" w:rsidRDefault="008758BA" w:rsidP="00562891">
      <w:pPr>
        <w:ind w:left="4156" w:right="4153" w:hanging="1"/>
        <w:jc w:val="right"/>
        <w:rPr>
          <w:i/>
          <w:sz w:val="16"/>
          <w:szCs w:val="16"/>
        </w:rPr>
      </w:pPr>
      <w:r w:rsidRPr="003E0FB7">
        <w:rPr>
          <w:sz w:val="16"/>
          <w:szCs w:val="16"/>
        </w:rPr>
        <w:tab/>
      </w:r>
      <w:r w:rsidRPr="003E0FB7">
        <w:rPr>
          <w:sz w:val="16"/>
          <w:szCs w:val="16"/>
        </w:rPr>
        <w:tab/>
      </w:r>
      <w:r w:rsidRPr="003E0FB7">
        <w:rPr>
          <w:sz w:val="16"/>
          <w:szCs w:val="16"/>
        </w:rPr>
        <w:tab/>
      </w:r>
      <w:r w:rsidRPr="003E0FB7">
        <w:rPr>
          <w:sz w:val="16"/>
          <w:szCs w:val="16"/>
        </w:rPr>
        <w:tab/>
      </w:r>
    </w:p>
    <w:p w14:paraId="53B12E85" w14:textId="02448C99" w:rsidR="00FF3E60" w:rsidRPr="003E0FB7" w:rsidRDefault="004A207F" w:rsidP="00D063A8">
      <w:pPr>
        <w:ind w:left="4156" w:right="4153" w:hanging="1"/>
        <w:rPr>
          <w:b/>
          <w:sz w:val="16"/>
          <w:szCs w:val="16"/>
        </w:rPr>
      </w:pPr>
      <w:r w:rsidRPr="003E0FB7">
        <w:rPr>
          <w:b/>
          <w:sz w:val="16"/>
          <w:szCs w:val="16"/>
        </w:rPr>
        <w:t>SERVICE CONTRACT SPECIAL</w:t>
      </w:r>
      <w:r w:rsidRPr="003E0FB7">
        <w:rPr>
          <w:b/>
          <w:spacing w:val="-1"/>
          <w:sz w:val="16"/>
          <w:szCs w:val="16"/>
        </w:rPr>
        <w:t xml:space="preserve"> </w:t>
      </w:r>
      <w:r w:rsidRPr="003E0FB7">
        <w:rPr>
          <w:b/>
          <w:spacing w:val="-2"/>
          <w:sz w:val="16"/>
          <w:szCs w:val="16"/>
        </w:rPr>
        <w:t>CONDITIONS</w:t>
      </w:r>
    </w:p>
    <w:p w14:paraId="4F529828" w14:textId="77777777" w:rsidR="00FF3E60" w:rsidRPr="003E0FB7" w:rsidRDefault="00FF3E60" w:rsidP="00D063A8">
      <w:pPr>
        <w:pStyle w:val="BodyText"/>
        <w:rPr>
          <w:b/>
        </w:rPr>
      </w:pPr>
    </w:p>
    <w:p w14:paraId="2EA40954" w14:textId="77777777" w:rsidR="00FF3E60" w:rsidRPr="003E0FB7" w:rsidRDefault="00FF3E60" w:rsidP="00D063A8">
      <w:pPr>
        <w:pStyle w:val="BodyText"/>
        <w:spacing w:before="1" w:after="1"/>
        <w:rPr>
          <w:b/>
        </w:rPr>
      </w:pPr>
    </w:p>
    <w:tbl>
      <w:tblPr>
        <w:tblStyle w:val="TableNormal1"/>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3004"/>
        <w:gridCol w:w="2328"/>
        <w:gridCol w:w="2330"/>
      </w:tblGrid>
      <w:tr w:rsidR="00FF3E60" w:rsidRPr="003E0FB7" w14:paraId="28735266" w14:textId="77777777">
        <w:trPr>
          <w:trHeight w:val="539"/>
        </w:trPr>
        <w:tc>
          <w:tcPr>
            <w:tcW w:w="2540" w:type="dxa"/>
            <w:shd w:val="clear" w:color="auto" w:fill="F1F1F1"/>
          </w:tcPr>
          <w:p w14:paraId="6606AA57" w14:textId="40E6341A" w:rsidR="00FF3E60" w:rsidRPr="003E0FB7" w:rsidRDefault="004A207F" w:rsidP="008758BA">
            <w:pPr>
              <w:pStyle w:val="TableParagraph"/>
              <w:spacing w:before="40"/>
              <w:ind w:left="84" w:right="628"/>
              <w:rPr>
                <w:b/>
                <w:sz w:val="16"/>
                <w:szCs w:val="16"/>
              </w:rPr>
            </w:pPr>
            <w:r w:rsidRPr="003E0FB7">
              <w:rPr>
                <w:b/>
                <w:sz w:val="16"/>
                <w:szCs w:val="16"/>
              </w:rPr>
              <w:t>N</w:t>
            </w:r>
            <w:r w:rsidR="008758BA" w:rsidRPr="003E0FB7">
              <w:rPr>
                <w:b/>
                <w:sz w:val="16"/>
                <w:szCs w:val="16"/>
              </w:rPr>
              <w:t>AME</w:t>
            </w:r>
            <w:r w:rsidRPr="003E0FB7">
              <w:rPr>
                <w:b/>
                <w:spacing w:val="-14"/>
                <w:sz w:val="16"/>
                <w:szCs w:val="16"/>
              </w:rPr>
              <w:t xml:space="preserve"> </w:t>
            </w:r>
            <w:r w:rsidRPr="003E0FB7">
              <w:rPr>
                <w:b/>
                <w:sz w:val="16"/>
                <w:szCs w:val="16"/>
              </w:rPr>
              <w:t>OF</w:t>
            </w:r>
            <w:r w:rsidRPr="003E0FB7">
              <w:rPr>
                <w:b/>
                <w:spacing w:val="-14"/>
                <w:sz w:val="16"/>
                <w:szCs w:val="16"/>
              </w:rPr>
              <w:t xml:space="preserve"> </w:t>
            </w:r>
            <w:r w:rsidRPr="003E0FB7">
              <w:rPr>
                <w:b/>
                <w:sz w:val="16"/>
                <w:szCs w:val="16"/>
              </w:rPr>
              <w:t xml:space="preserve">THE </w:t>
            </w:r>
            <w:r w:rsidRPr="003E0FB7">
              <w:rPr>
                <w:b/>
                <w:spacing w:val="-2"/>
                <w:sz w:val="16"/>
                <w:szCs w:val="16"/>
              </w:rPr>
              <w:t>CONTRACT</w:t>
            </w:r>
          </w:p>
        </w:tc>
        <w:tc>
          <w:tcPr>
            <w:tcW w:w="7662" w:type="dxa"/>
            <w:gridSpan w:val="3"/>
          </w:tcPr>
          <w:p w14:paraId="28C1A8BE" w14:textId="60CFFE24" w:rsidR="00FF3E60" w:rsidRPr="003E0FB7" w:rsidRDefault="004A207F" w:rsidP="00D063A8">
            <w:pPr>
              <w:pStyle w:val="TableParagraph"/>
              <w:spacing w:before="155"/>
              <w:ind w:left="84"/>
              <w:rPr>
                <w:sz w:val="16"/>
                <w:szCs w:val="16"/>
              </w:rPr>
            </w:pPr>
            <w:r w:rsidRPr="003E0FB7">
              <w:rPr>
                <w:sz w:val="16"/>
                <w:szCs w:val="16"/>
              </w:rPr>
              <w:t>Strategy</w:t>
            </w:r>
            <w:r w:rsidRPr="003E0FB7">
              <w:rPr>
                <w:spacing w:val="-7"/>
                <w:sz w:val="16"/>
                <w:szCs w:val="16"/>
              </w:rPr>
              <w:t xml:space="preserve"> </w:t>
            </w:r>
            <w:r w:rsidR="001C553F" w:rsidRPr="003E0FB7">
              <w:rPr>
                <w:sz w:val="16"/>
                <w:szCs w:val="16"/>
              </w:rPr>
              <w:t>D</w:t>
            </w:r>
            <w:r w:rsidRPr="003E0FB7">
              <w:rPr>
                <w:sz w:val="16"/>
                <w:szCs w:val="16"/>
              </w:rPr>
              <w:t>evelopment</w:t>
            </w:r>
            <w:r w:rsidRPr="003E0FB7">
              <w:rPr>
                <w:spacing w:val="-7"/>
                <w:sz w:val="16"/>
                <w:szCs w:val="16"/>
              </w:rPr>
              <w:t xml:space="preserve"> </w:t>
            </w:r>
            <w:r w:rsidR="001C553F" w:rsidRPr="003E0FB7">
              <w:rPr>
                <w:spacing w:val="-2"/>
                <w:sz w:val="16"/>
                <w:szCs w:val="16"/>
              </w:rPr>
              <w:t>S</w:t>
            </w:r>
            <w:r w:rsidRPr="003E0FB7">
              <w:rPr>
                <w:spacing w:val="-2"/>
                <w:sz w:val="16"/>
                <w:szCs w:val="16"/>
              </w:rPr>
              <w:t>ervices</w:t>
            </w:r>
          </w:p>
        </w:tc>
      </w:tr>
      <w:tr w:rsidR="00FF3E60" w:rsidRPr="003E0FB7" w14:paraId="0AE24302" w14:textId="77777777">
        <w:trPr>
          <w:trHeight w:val="770"/>
        </w:trPr>
        <w:tc>
          <w:tcPr>
            <w:tcW w:w="2540" w:type="dxa"/>
            <w:shd w:val="clear" w:color="auto" w:fill="F1F1F1"/>
          </w:tcPr>
          <w:p w14:paraId="6B2CD092" w14:textId="77777777" w:rsidR="00FF3E60" w:rsidRPr="003E0FB7" w:rsidRDefault="004A207F" w:rsidP="00D063A8">
            <w:pPr>
              <w:pStyle w:val="TableParagraph"/>
              <w:spacing w:before="41"/>
              <w:ind w:left="84" w:right="628"/>
              <w:rPr>
                <w:b/>
                <w:sz w:val="16"/>
                <w:szCs w:val="16"/>
              </w:rPr>
            </w:pPr>
            <w:r w:rsidRPr="003E0FB7">
              <w:rPr>
                <w:b/>
                <w:sz w:val="16"/>
                <w:szCs w:val="16"/>
              </w:rPr>
              <w:t>GROUNDS FOR CONCLUDING</w:t>
            </w:r>
            <w:r w:rsidRPr="003E0FB7">
              <w:rPr>
                <w:b/>
                <w:spacing w:val="-14"/>
                <w:sz w:val="16"/>
                <w:szCs w:val="16"/>
              </w:rPr>
              <w:t xml:space="preserve"> </w:t>
            </w:r>
            <w:r w:rsidRPr="003E0FB7">
              <w:rPr>
                <w:b/>
                <w:sz w:val="16"/>
                <w:szCs w:val="16"/>
              </w:rPr>
              <w:t xml:space="preserve">THE </w:t>
            </w:r>
            <w:r w:rsidRPr="003E0FB7">
              <w:rPr>
                <w:b/>
                <w:spacing w:val="-2"/>
                <w:sz w:val="16"/>
                <w:szCs w:val="16"/>
              </w:rPr>
              <w:t>CONTRACT</w:t>
            </w:r>
          </w:p>
        </w:tc>
        <w:tc>
          <w:tcPr>
            <w:tcW w:w="7662" w:type="dxa"/>
            <w:gridSpan w:val="3"/>
          </w:tcPr>
          <w:p w14:paraId="314A4FC0" w14:textId="776A46DD" w:rsidR="00FF3E60" w:rsidRPr="003E0FB7" w:rsidRDefault="00AF6C21" w:rsidP="00D063A8">
            <w:pPr>
              <w:pStyle w:val="TableParagraph"/>
              <w:tabs>
                <w:tab w:val="left" w:pos="4540"/>
              </w:tabs>
              <w:spacing w:before="138"/>
              <w:ind w:left="84" w:right="276"/>
              <w:rPr>
                <w:sz w:val="16"/>
                <w:szCs w:val="16"/>
              </w:rPr>
            </w:pPr>
            <w:r w:rsidRPr="003E0FB7">
              <w:rPr>
                <w:rFonts w:ascii="Segoe UI Symbol" w:hAnsi="Segoe UI Symbol"/>
                <w:spacing w:val="-10"/>
                <w:sz w:val="16"/>
                <w:szCs w:val="16"/>
              </w:rPr>
              <w:t xml:space="preserve">☒ </w:t>
            </w:r>
            <w:r w:rsidRPr="003E0FB7">
              <w:rPr>
                <w:sz w:val="16"/>
                <w:szCs w:val="16"/>
              </w:rPr>
              <w:t>Public Procurement No. 2610853 is announced, in</w:t>
            </w:r>
            <w:r w:rsidRPr="003E0FB7">
              <w:rPr>
                <w:spacing w:val="-11"/>
                <w:sz w:val="16"/>
                <w:szCs w:val="16"/>
              </w:rPr>
              <w:t xml:space="preserve"> </w:t>
            </w:r>
            <w:r w:rsidRPr="003E0FB7">
              <w:rPr>
                <w:sz w:val="16"/>
                <w:szCs w:val="16"/>
              </w:rPr>
              <w:t>which</w:t>
            </w:r>
            <w:r w:rsidRPr="003E0FB7">
              <w:rPr>
                <w:spacing w:val="-10"/>
                <w:sz w:val="16"/>
                <w:szCs w:val="16"/>
              </w:rPr>
              <w:t xml:space="preserve"> </w:t>
            </w:r>
            <w:r w:rsidRPr="003E0FB7">
              <w:rPr>
                <w:sz w:val="16"/>
                <w:szCs w:val="16"/>
              </w:rPr>
              <w:t>the</w:t>
            </w:r>
            <w:r w:rsidRPr="003E0FB7">
              <w:rPr>
                <w:spacing w:val="-10"/>
                <w:sz w:val="16"/>
                <w:szCs w:val="16"/>
              </w:rPr>
              <w:t xml:space="preserve"> </w:t>
            </w:r>
            <w:r w:rsidRPr="003E0FB7">
              <w:rPr>
                <w:sz w:val="16"/>
                <w:szCs w:val="16"/>
              </w:rPr>
              <w:t>most</w:t>
            </w:r>
            <w:r w:rsidRPr="003E0FB7">
              <w:rPr>
                <w:spacing w:val="-10"/>
                <w:sz w:val="16"/>
                <w:szCs w:val="16"/>
              </w:rPr>
              <w:t xml:space="preserve"> </w:t>
            </w:r>
            <w:r w:rsidRPr="003E0FB7">
              <w:rPr>
                <w:sz w:val="16"/>
                <w:szCs w:val="16"/>
              </w:rPr>
              <w:t>economically advantageous tender has been selected based on the price and quality criterion</w:t>
            </w:r>
          </w:p>
        </w:tc>
      </w:tr>
      <w:tr w:rsidR="00FF3E60" w:rsidRPr="003E0FB7" w14:paraId="70F3D72C" w14:textId="77777777">
        <w:trPr>
          <w:trHeight w:val="310"/>
        </w:trPr>
        <w:tc>
          <w:tcPr>
            <w:tcW w:w="10202" w:type="dxa"/>
            <w:gridSpan w:val="4"/>
            <w:shd w:val="clear" w:color="auto" w:fill="F1F1F1"/>
          </w:tcPr>
          <w:p w14:paraId="2531576E" w14:textId="56E1EE6F" w:rsidR="00FF3E60" w:rsidRPr="003E0FB7" w:rsidRDefault="00902BE0" w:rsidP="00D063A8">
            <w:pPr>
              <w:pStyle w:val="TableParagraph"/>
              <w:spacing w:before="41"/>
              <w:rPr>
                <w:b/>
                <w:sz w:val="16"/>
                <w:szCs w:val="16"/>
              </w:rPr>
            </w:pPr>
            <w:r w:rsidRPr="003E0FB7">
              <w:rPr>
                <w:b/>
                <w:spacing w:val="-2"/>
                <w:sz w:val="16"/>
                <w:szCs w:val="16"/>
              </w:rPr>
              <w:t>PARTIES</w:t>
            </w:r>
            <w:r w:rsidR="004A207F" w:rsidRPr="003E0FB7">
              <w:rPr>
                <w:b/>
                <w:spacing w:val="-2"/>
                <w:sz w:val="16"/>
                <w:szCs w:val="16"/>
              </w:rPr>
              <w:t>:</w:t>
            </w:r>
          </w:p>
        </w:tc>
      </w:tr>
      <w:tr w:rsidR="00AF6C21" w:rsidRPr="003E0FB7" w14:paraId="64013C33" w14:textId="77777777">
        <w:trPr>
          <w:trHeight w:val="310"/>
        </w:trPr>
        <w:tc>
          <w:tcPr>
            <w:tcW w:w="2540" w:type="dxa"/>
            <w:vMerge w:val="restart"/>
            <w:shd w:val="clear" w:color="auto" w:fill="F1F1F1"/>
          </w:tcPr>
          <w:p w14:paraId="5592A65F" w14:textId="77777777" w:rsidR="00AF6C21" w:rsidRPr="003E0FB7" w:rsidRDefault="00AF6C21" w:rsidP="00D063A8">
            <w:pPr>
              <w:pStyle w:val="TableParagraph"/>
              <w:rPr>
                <w:b/>
                <w:sz w:val="16"/>
                <w:szCs w:val="16"/>
              </w:rPr>
            </w:pPr>
          </w:p>
          <w:p w14:paraId="76058039" w14:textId="77777777" w:rsidR="00AF6C21" w:rsidRPr="003E0FB7" w:rsidRDefault="00AF6C21" w:rsidP="00D063A8">
            <w:pPr>
              <w:pStyle w:val="TableParagraph"/>
              <w:rPr>
                <w:b/>
                <w:sz w:val="16"/>
                <w:szCs w:val="16"/>
              </w:rPr>
            </w:pPr>
          </w:p>
          <w:p w14:paraId="4C14F242" w14:textId="77777777" w:rsidR="00AF6C21" w:rsidRPr="003E0FB7" w:rsidRDefault="00AF6C21" w:rsidP="00D063A8">
            <w:pPr>
              <w:pStyle w:val="TableParagraph"/>
              <w:rPr>
                <w:b/>
                <w:sz w:val="16"/>
                <w:szCs w:val="16"/>
              </w:rPr>
            </w:pPr>
          </w:p>
          <w:p w14:paraId="5A9EA903" w14:textId="77777777" w:rsidR="00AF6C21" w:rsidRPr="003E0FB7" w:rsidRDefault="00AF6C21" w:rsidP="00D063A8">
            <w:pPr>
              <w:pStyle w:val="TableParagraph"/>
              <w:rPr>
                <w:b/>
                <w:sz w:val="16"/>
                <w:szCs w:val="16"/>
              </w:rPr>
            </w:pPr>
          </w:p>
          <w:p w14:paraId="13C6CC88" w14:textId="77777777" w:rsidR="00AF6C21" w:rsidRPr="003E0FB7" w:rsidRDefault="00AF6C21" w:rsidP="00D063A8">
            <w:pPr>
              <w:pStyle w:val="TableParagraph"/>
              <w:rPr>
                <w:b/>
                <w:sz w:val="16"/>
                <w:szCs w:val="16"/>
              </w:rPr>
            </w:pPr>
          </w:p>
          <w:p w14:paraId="4CA13B39" w14:textId="77777777" w:rsidR="00AF6C21" w:rsidRPr="003E0FB7" w:rsidRDefault="00AF6C21" w:rsidP="00D063A8">
            <w:pPr>
              <w:pStyle w:val="TableParagraph"/>
              <w:rPr>
                <w:b/>
                <w:sz w:val="16"/>
                <w:szCs w:val="16"/>
              </w:rPr>
            </w:pPr>
          </w:p>
          <w:p w14:paraId="6069CDED" w14:textId="77777777" w:rsidR="00AF6C21" w:rsidRPr="003E0FB7" w:rsidRDefault="00AF6C21" w:rsidP="00D063A8">
            <w:pPr>
              <w:pStyle w:val="TableParagraph"/>
              <w:rPr>
                <w:b/>
                <w:sz w:val="16"/>
                <w:szCs w:val="16"/>
              </w:rPr>
            </w:pPr>
          </w:p>
          <w:p w14:paraId="560DDD3B" w14:textId="77777777" w:rsidR="00AF6C21" w:rsidRPr="003E0FB7" w:rsidRDefault="00AF6C21" w:rsidP="00D063A8">
            <w:pPr>
              <w:pStyle w:val="TableParagraph"/>
              <w:rPr>
                <w:b/>
                <w:sz w:val="16"/>
                <w:szCs w:val="16"/>
              </w:rPr>
            </w:pPr>
          </w:p>
          <w:p w14:paraId="6CECFBFE" w14:textId="77777777" w:rsidR="00AF6C21" w:rsidRPr="003E0FB7" w:rsidRDefault="00AF6C21" w:rsidP="00D063A8">
            <w:pPr>
              <w:pStyle w:val="TableParagraph"/>
              <w:rPr>
                <w:b/>
                <w:sz w:val="16"/>
                <w:szCs w:val="16"/>
              </w:rPr>
            </w:pPr>
          </w:p>
          <w:p w14:paraId="5A8C3E20" w14:textId="77777777" w:rsidR="00AF6C21" w:rsidRPr="003E0FB7" w:rsidRDefault="00AF6C21" w:rsidP="00D063A8">
            <w:pPr>
              <w:pStyle w:val="TableParagraph"/>
              <w:rPr>
                <w:b/>
                <w:sz w:val="16"/>
                <w:szCs w:val="16"/>
              </w:rPr>
            </w:pPr>
          </w:p>
          <w:p w14:paraId="51383F65" w14:textId="77777777" w:rsidR="00AF6C21" w:rsidRPr="003E0FB7" w:rsidRDefault="00AF6C21" w:rsidP="00D063A8">
            <w:pPr>
              <w:pStyle w:val="TableParagraph"/>
              <w:rPr>
                <w:b/>
                <w:sz w:val="16"/>
                <w:szCs w:val="16"/>
              </w:rPr>
            </w:pPr>
          </w:p>
          <w:p w14:paraId="75E4E380" w14:textId="77777777" w:rsidR="00AF6C21" w:rsidRPr="003E0FB7" w:rsidRDefault="00AF6C21" w:rsidP="00D063A8">
            <w:pPr>
              <w:pStyle w:val="TableParagraph"/>
              <w:rPr>
                <w:b/>
                <w:sz w:val="16"/>
                <w:szCs w:val="16"/>
              </w:rPr>
            </w:pPr>
          </w:p>
          <w:p w14:paraId="68F88F39" w14:textId="77777777" w:rsidR="00AF6C21" w:rsidRPr="003E0FB7" w:rsidRDefault="00AF6C21" w:rsidP="00D063A8">
            <w:pPr>
              <w:pStyle w:val="TableParagraph"/>
              <w:rPr>
                <w:b/>
                <w:sz w:val="16"/>
                <w:szCs w:val="16"/>
              </w:rPr>
            </w:pPr>
          </w:p>
          <w:p w14:paraId="229B62F0" w14:textId="77777777" w:rsidR="00AF6C21" w:rsidRPr="003E0FB7" w:rsidRDefault="00AF6C21" w:rsidP="00D063A8">
            <w:pPr>
              <w:pStyle w:val="TableParagraph"/>
              <w:rPr>
                <w:b/>
                <w:sz w:val="16"/>
                <w:szCs w:val="16"/>
              </w:rPr>
            </w:pPr>
          </w:p>
          <w:p w14:paraId="3E2F53E0" w14:textId="77777777" w:rsidR="00AF6C21" w:rsidRPr="003E0FB7" w:rsidRDefault="00AF6C21" w:rsidP="00D063A8">
            <w:pPr>
              <w:pStyle w:val="TableParagraph"/>
              <w:rPr>
                <w:b/>
                <w:sz w:val="16"/>
                <w:szCs w:val="16"/>
              </w:rPr>
            </w:pPr>
          </w:p>
          <w:p w14:paraId="38B1852D" w14:textId="77777777" w:rsidR="00AF6C21" w:rsidRPr="003E0FB7" w:rsidRDefault="00AF6C21" w:rsidP="00D063A8">
            <w:pPr>
              <w:pStyle w:val="TableParagraph"/>
              <w:rPr>
                <w:b/>
                <w:sz w:val="16"/>
                <w:szCs w:val="16"/>
              </w:rPr>
            </w:pPr>
          </w:p>
          <w:p w14:paraId="0D4EF029" w14:textId="77777777" w:rsidR="00AF6C21" w:rsidRPr="003E0FB7" w:rsidRDefault="00AF6C21" w:rsidP="00D063A8">
            <w:pPr>
              <w:pStyle w:val="TableParagraph"/>
              <w:spacing w:before="56"/>
              <w:rPr>
                <w:b/>
                <w:sz w:val="16"/>
                <w:szCs w:val="16"/>
              </w:rPr>
            </w:pPr>
          </w:p>
          <w:p w14:paraId="285FFC15" w14:textId="77777777" w:rsidR="00AF6C21" w:rsidRPr="003E0FB7" w:rsidRDefault="00AF6C21" w:rsidP="00D063A8">
            <w:pPr>
              <w:pStyle w:val="TableParagraph"/>
              <w:ind w:left="84"/>
              <w:rPr>
                <w:b/>
                <w:sz w:val="16"/>
                <w:szCs w:val="16"/>
              </w:rPr>
            </w:pPr>
            <w:r w:rsidRPr="003E0FB7">
              <w:rPr>
                <w:sz w:val="16"/>
                <w:szCs w:val="16"/>
              </w:rPr>
              <w:t>1.1.</w:t>
            </w:r>
            <w:r w:rsidRPr="003E0FB7">
              <w:rPr>
                <w:spacing w:val="36"/>
                <w:sz w:val="16"/>
                <w:szCs w:val="16"/>
              </w:rPr>
              <w:t xml:space="preserve">  </w:t>
            </w:r>
            <w:r w:rsidRPr="003E0FB7">
              <w:rPr>
                <w:b/>
                <w:spacing w:val="-2"/>
                <w:sz w:val="16"/>
                <w:szCs w:val="16"/>
              </w:rPr>
              <w:t>Buyer</w:t>
            </w:r>
          </w:p>
        </w:tc>
        <w:tc>
          <w:tcPr>
            <w:tcW w:w="3004" w:type="dxa"/>
            <w:shd w:val="clear" w:color="auto" w:fill="F1F1F1"/>
          </w:tcPr>
          <w:p w14:paraId="05568B66" w14:textId="77777777" w:rsidR="00AF6C21" w:rsidRPr="003E0FB7" w:rsidRDefault="00AF6C21" w:rsidP="00D063A8">
            <w:pPr>
              <w:pStyle w:val="TableParagraph"/>
              <w:spacing w:before="40"/>
              <w:ind w:left="84"/>
              <w:rPr>
                <w:sz w:val="16"/>
                <w:szCs w:val="16"/>
              </w:rPr>
            </w:pPr>
            <w:r w:rsidRPr="003E0FB7">
              <w:rPr>
                <w:sz w:val="16"/>
                <w:szCs w:val="16"/>
              </w:rPr>
              <w:t>1.1.1.</w:t>
            </w:r>
            <w:r w:rsidRPr="003E0FB7">
              <w:rPr>
                <w:spacing w:val="62"/>
                <w:sz w:val="16"/>
                <w:szCs w:val="16"/>
              </w:rPr>
              <w:t xml:space="preserve"> </w:t>
            </w:r>
            <w:r w:rsidRPr="003E0FB7">
              <w:rPr>
                <w:spacing w:val="-4"/>
                <w:sz w:val="16"/>
                <w:szCs w:val="16"/>
              </w:rPr>
              <w:t>Name</w:t>
            </w:r>
          </w:p>
        </w:tc>
        <w:tc>
          <w:tcPr>
            <w:tcW w:w="4658" w:type="dxa"/>
            <w:gridSpan w:val="2"/>
          </w:tcPr>
          <w:p w14:paraId="642E6C65" w14:textId="1CBB99DA" w:rsidR="00AF6C21" w:rsidRPr="003E0FB7" w:rsidRDefault="00AF6C21" w:rsidP="00D063A8">
            <w:pPr>
              <w:pStyle w:val="TableParagraph"/>
              <w:spacing w:before="40"/>
              <w:ind w:left="84"/>
              <w:rPr>
                <w:sz w:val="16"/>
                <w:szCs w:val="16"/>
              </w:rPr>
            </w:pPr>
            <w:r w:rsidRPr="003E0FB7">
              <w:rPr>
                <w:sz w:val="16"/>
                <w:szCs w:val="16"/>
              </w:rPr>
              <w:t xml:space="preserve">Joint stock company Lietuvos </w:t>
            </w:r>
            <w:proofErr w:type="spellStart"/>
            <w:r w:rsidRPr="003E0FB7">
              <w:rPr>
                <w:sz w:val="16"/>
                <w:szCs w:val="16"/>
              </w:rPr>
              <w:t>paštas</w:t>
            </w:r>
            <w:proofErr w:type="spellEnd"/>
          </w:p>
        </w:tc>
      </w:tr>
      <w:tr w:rsidR="00AF6C21" w:rsidRPr="003E0FB7" w14:paraId="2803F954" w14:textId="77777777" w:rsidTr="00BC4841">
        <w:trPr>
          <w:trHeight w:val="539"/>
        </w:trPr>
        <w:tc>
          <w:tcPr>
            <w:tcW w:w="2540" w:type="dxa"/>
            <w:vMerge/>
            <w:shd w:val="clear" w:color="auto" w:fill="F1F1F1"/>
          </w:tcPr>
          <w:p w14:paraId="1E6F64BE" w14:textId="77777777" w:rsidR="00AF6C21" w:rsidRPr="003E0FB7" w:rsidRDefault="00AF6C21" w:rsidP="00D063A8">
            <w:pPr>
              <w:rPr>
                <w:sz w:val="16"/>
                <w:szCs w:val="16"/>
              </w:rPr>
            </w:pPr>
          </w:p>
        </w:tc>
        <w:tc>
          <w:tcPr>
            <w:tcW w:w="3004" w:type="dxa"/>
            <w:shd w:val="clear" w:color="auto" w:fill="F1F1F1"/>
          </w:tcPr>
          <w:p w14:paraId="32789C4C" w14:textId="77777777" w:rsidR="00AF6C21" w:rsidRPr="003E0FB7" w:rsidRDefault="00AF6C21" w:rsidP="00D063A8">
            <w:pPr>
              <w:pStyle w:val="TableParagraph"/>
              <w:spacing w:before="40"/>
              <w:ind w:left="84"/>
              <w:rPr>
                <w:sz w:val="16"/>
                <w:szCs w:val="16"/>
              </w:rPr>
            </w:pPr>
            <w:r w:rsidRPr="003E0FB7">
              <w:rPr>
                <w:sz w:val="16"/>
                <w:szCs w:val="16"/>
              </w:rPr>
              <w:t>1.1.2.</w:t>
            </w:r>
            <w:r w:rsidRPr="003E0FB7">
              <w:rPr>
                <w:spacing w:val="62"/>
                <w:sz w:val="16"/>
                <w:szCs w:val="16"/>
              </w:rPr>
              <w:t xml:space="preserve"> </w:t>
            </w:r>
            <w:r w:rsidRPr="003E0FB7">
              <w:rPr>
                <w:sz w:val="16"/>
                <w:szCs w:val="16"/>
              </w:rPr>
              <w:t>Country</w:t>
            </w:r>
            <w:r w:rsidRPr="003E0FB7">
              <w:rPr>
                <w:spacing w:val="-1"/>
                <w:sz w:val="16"/>
                <w:szCs w:val="16"/>
              </w:rPr>
              <w:t xml:space="preserve"> </w:t>
            </w:r>
            <w:r w:rsidRPr="003E0FB7">
              <w:rPr>
                <w:spacing w:val="-5"/>
                <w:sz w:val="16"/>
                <w:szCs w:val="16"/>
              </w:rPr>
              <w:t>of</w:t>
            </w:r>
          </w:p>
          <w:p w14:paraId="5810F031" w14:textId="77777777" w:rsidR="00AF6C21" w:rsidRPr="003E0FB7" w:rsidRDefault="00AF6C21" w:rsidP="00D063A8">
            <w:pPr>
              <w:pStyle w:val="TableParagraph"/>
              <w:ind w:left="707"/>
              <w:rPr>
                <w:sz w:val="16"/>
                <w:szCs w:val="16"/>
              </w:rPr>
            </w:pPr>
            <w:r w:rsidRPr="003E0FB7">
              <w:rPr>
                <w:spacing w:val="-2"/>
                <w:sz w:val="16"/>
                <w:szCs w:val="16"/>
              </w:rPr>
              <w:t>establishment</w:t>
            </w:r>
          </w:p>
        </w:tc>
        <w:tc>
          <w:tcPr>
            <w:tcW w:w="4658" w:type="dxa"/>
            <w:gridSpan w:val="2"/>
          </w:tcPr>
          <w:p w14:paraId="1CDB66D0" w14:textId="63AEDC79" w:rsidR="00AF6C21" w:rsidRPr="003E0FB7" w:rsidRDefault="00AF6C21" w:rsidP="00D063A8">
            <w:pPr>
              <w:pStyle w:val="TableParagraph"/>
              <w:spacing w:before="155"/>
              <w:ind w:left="84"/>
              <w:rPr>
                <w:sz w:val="16"/>
                <w:szCs w:val="16"/>
              </w:rPr>
            </w:pPr>
            <w:r w:rsidRPr="003E0FB7">
              <w:rPr>
                <w:sz w:val="16"/>
                <w:szCs w:val="16"/>
              </w:rPr>
              <w:t>Republic of Lithuania</w:t>
            </w:r>
          </w:p>
        </w:tc>
      </w:tr>
      <w:tr w:rsidR="00AF6C21" w:rsidRPr="003E0FB7" w14:paraId="3531D261" w14:textId="77777777" w:rsidTr="00BC4841">
        <w:trPr>
          <w:trHeight w:val="310"/>
        </w:trPr>
        <w:tc>
          <w:tcPr>
            <w:tcW w:w="2540" w:type="dxa"/>
            <w:vMerge/>
            <w:shd w:val="clear" w:color="auto" w:fill="F1F1F1"/>
          </w:tcPr>
          <w:p w14:paraId="3B80D519" w14:textId="77777777" w:rsidR="00AF6C21" w:rsidRPr="003E0FB7" w:rsidRDefault="00AF6C21" w:rsidP="00D063A8">
            <w:pPr>
              <w:rPr>
                <w:sz w:val="16"/>
                <w:szCs w:val="16"/>
              </w:rPr>
            </w:pPr>
          </w:p>
        </w:tc>
        <w:tc>
          <w:tcPr>
            <w:tcW w:w="3004" w:type="dxa"/>
            <w:shd w:val="clear" w:color="auto" w:fill="F1F1F1"/>
          </w:tcPr>
          <w:p w14:paraId="587BE1CB" w14:textId="77777777" w:rsidR="00AF6C21" w:rsidRPr="003E0FB7" w:rsidRDefault="00AF6C21" w:rsidP="00D063A8">
            <w:pPr>
              <w:pStyle w:val="TableParagraph"/>
              <w:spacing w:before="40"/>
              <w:ind w:left="84"/>
              <w:rPr>
                <w:sz w:val="16"/>
                <w:szCs w:val="16"/>
              </w:rPr>
            </w:pPr>
            <w:r w:rsidRPr="003E0FB7">
              <w:rPr>
                <w:sz w:val="16"/>
                <w:szCs w:val="16"/>
              </w:rPr>
              <w:t>1.1.3.</w:t>
            </w:r>
            <w:r w:rsidRPr="003E0FB7">
              <w:rPr>
                <w:spacing w:val="61"/>
                <w:sz w:val="16"/>
                <w:szCs w:val="16"/>
              </w:rPr>
              <w:t xml:space="preserve"> </w:t>
            </w:r>
            <w:r w:rsidRPr="003E0FB7">
              <w:rPr>
                <w:sz w:val="16"/>
                <w:szCs w:val="16"/>
              </w:rPr>
              <w:t>Legal</w:t>
            </w:r>
            <w:r w:rsidRPr="003E0FB7">
              <w:rPr>
                <w:spacing w:val="-2"/>
                <w:sz w:val="16"/>
                <w:szCs w:val="16"/>
              </w:rPr>
              <w:t xml:space="preserve"> </w:t>
            </w:r>
            <w:r w:rsidRPr="003E0FB7">
              <w:rPr>
                <w:sz w:val="16"/>
                <w:szCs w:val="16"/>
              </w:rPr>
              <w:t>entity</w:t>
            </w:r>
            <w:r w:rsidRPr="003E0FB7">
              <w:rPr>
                <w:spacing w:val="-1"/>
                <w:sz w:val="16"/>
                <w:szCs w:val="16"/>
              </w:rPr>
              <w:t xml:space="preserve"> </w:t>
            </w:r>
            <w:r w:rsidRPr="003E0FB7">
              <w:rPr>
                <w:spacing w:val="-4"/>
                <w:sz w:val="16"/>
                <w:szCs w:val="16"/>
              </w:rPr>
              <w:t>code</w:t>
            </w:r>
          </w:p>
        </w:tc>
        <w:tc>
          <w:tcPr>
            <w:tcW w:w="4658" w:type="dxa"/>
            <w:gridSpan w:val="2"/>
          </w:tcPr>
          <w:p w14:paraId="23920E0D" w14:textId="21697C88" w:rsidR="00AF6C21" w:rsidRPr="003E0FB7" w:rsidRDefault="00AF6C21" w:rsidP="00D063A8">
            <w:pPr>
              <w:pStyle w:val="TableParagraph"/>
              <w:spacing w:before="40"/>
              <w:ind w:left="84"/>
              <w:rPr>
                <w:sz w:val="16"/>
                <w:szCs w:val="16"/>
              </w:rPr>
            </w:pPr>
            <w:r w:rsidRPr="003E0FB7">
              <w:rPr>
                <w:sz w:val="16"/>
                <w:szCs w:val="16"/>
              </w:rPr>
              <w:t>121215587</w:t>
            </w:r>
          </w:p>
        </w:tc>
      </w:tr>
      <w:tr w:rsidR="00AF6C21" w:rsidRPr="003E0FB7" w14:paraId="22807E8F" w14:textId="77777777" w:rsidTr="00BC4841">
        <w:trPr>
          <w:trHeight w:val="539"/>
        </w:trPr>
        <w:tc>
          <w:tcPr>
            <w:tcW w:w="2540" w:type="dxa"/>
            <w:vMerge/>
            <w:shd w:val="clear" w:color="auto" w:fill="F1F1F1"/>
          </w:tcPr>
          <w:p w14:paraId="53609BEB" w14:textId="77777777" w:rsidR="00AF6C21" w:rsidRPr="003E0FB7" w:rsidRDefault="00AF6C21" w:rsidP="00D063A8">
            <w:pPr>
              <w:rPr>
                <w:sz w:val="16"/>
                <w:szCs w:val="16"/>
              </w:rPr>
            </w:pPr>
          </w:p>
        </w:tc>
        <w:tc>
          <w:tcPr>
            <w:tcW w:w="3004" w:type="dxa"/>
            <w:shd w:val="clear" w:color="auto" w:fill="F1F1F1"/>
          </w:tcPr>
          <w:p w14:paraId="3C4A678E" w14:textId="12D2D3AF" w:rsidR="00AF6C21" w:rsidRPr="003E0FB7" w:rsidRDefault="00AF6C21" w:rsidP="00D063A8">
            <w:pPr>
              <w:pStyle w:val="TableParagraph"/>
              <w:spacing w:before="40"/>
              <w:ind w:left="707" w:right="210" w:hanging="623"/>
              <w:rPr>
                <w:sz w:val="16"/>
                <w:szCs w:val="16"/>
              </w:rPr>
            </w:pPr>
            <w:r w:rsidRPr="003E0FB7">
              <w:rPr>
                <w:sz w:val="16"/>
                <w:szCs w:val="16"/>
              </w:rPr>
              <w:t>1.1.4.</w:t>
            </w:r>
            <w:r w:rsidRPr="003E0FB7">
              <w:rPr>
                <w:spacing w:val="40"/>
                <w:sz w:val="16"/>
                <w:szCs w:val="16"/>
              </w:rPr>
              <w:t xml:space="preserve"> </w:t>
            </w:r>
            <w:r w:rsidRPr="003E0FB7">
              <w:rPr>
                <w:sz w:val="16"/>
                <w:szCs w:val="16"/>
              </w:rPr>
              <w:t>Register</w:t>
            </w:r>
            <w:r w:rsidRPr="003E0FB7">
              <w:rPr>
                <w:spacing w:val="-9"/>
                <w:sz w:val="16"/>
                <w:szCs w:val="16"/>
              </w:rPr>
              <w:t xml:space="preserve"> </w:t>
            </w:r>
            <w:r w:rsidRPr="003E0FB7">
              <w:rPr>
                <w:sz w:val="16"/>
                <w:szCs w:val="16"/>
              </w:rPr>
              <w:t>of</w:t>
            </w:r>
            <w:r w:rsidRPr="003E0FB7">
              <w:rPr>
                <w:spacing w:val="-10"/>
                <w:sz w:val="16"/>
                <w:szCs w:val="16"/>
              </w:rPr>
              <w:t xml:space="preserve"> </w:t>
            </w:r>
            <w:r w:rsidRPr="003E0FB7">
              <w:rPr>
                <w:sz w:val="16"/>
                <w:szCs w:val="16"/>
              </w:rPr>
              <w:t xml:space="preserve">Legal </w:t>
            </w:r>
            <w:r w:rsidRPr="003E0FB7">
              <w:rPr>
                <w:spacing w:val="-2"/>
                <w:sz w:val="16"/>
                <w:szCs w:val="16"/>
              </w:rPr>
              <w:t xml:space="preserve">Entities </w:t>
            </w:r>
          </w:p>
        </w:tc>
        <w:tc>
          <w:tcPr>
            <w:tcW w:w="4658" w:type="dxa"/>
            <w:gridSpan w:val="2"/>
          </w:tcPr>
          <w:p w14:paraId="0D737C9E" w14:textId="4153F0A1" w:rsidR="00AF6C21" w:rsidRPr="003E0FB7" w:rsidRDefault="00AF6C21" w:rsidP="003F4BC5">
            <w:pPr>
              <w:pStyle w:val="TableParagraph"/>
              <w:spacing w:before="40"/>
              <w:ind w:right="5"/>
              <w:rPr>
                <w:sz w:val="16"/>
                <w:szCs w:val="16"/>
              </w:rPr>
            </w:pPr>
            <w:r w:rsidRPr="003E0FB7">
              <w:rPr>
                <w:sz w:val="16"/>
                <w:szCs w:val="16"/>
              </w:rPr>
              <w:t xml:space="preserve"> Register of Legal Entities of the Republic of Lithuania</w:t>
            </w:r>
          </w:p>
        </w:tc>
      </w:tr>
      <w:tr w:rsidR="00AF6C21" w:rsidRPr="003E0FB7" w14:paraId="1F41DCA9" w14:textId="77777777" w:rsidTr="00BC4841">
        <w:trPr>
          <w:trHeight w:val="310"/>
        </w:trPr>
        <w:tc>
          <w:tcPr>
            <w:tcW w:w="2540" w:type="dxa"/>
            <w:vMerge/>
            <w:shd w:val="clear" w:color="auto" w:fill="F1F1F1"/>
          </w:tcPr>
          <w:p w14:paraId="36840087" w14:textId="77777777" w:rsidR="00AF6C21" w:rsidRPr="003E0FB7" w:rsidRDefault="00AF6C21" w:rsidP="00D063A8">
            <w:pPr>
              <w:rPr>
                <w:sz w:val="16"/>
                <w:szCs w:val="16"/>
              </w:rPr>
            </w:pPr>
          </w:p>
        </w:tc>
        <w:tc>
          <w:tcPr>
            <w:tcW w:w="3004" w:type="dxa"/>
            <w:shd w:val="clear" w:color="auto" w:fill="F1F1F1"/>
          </w:tcPr>
          <w:p w14:paraId="011506F3" w14:textId="068D7495" w:rsidR="00AF6C21" w:rsidRPr="003E0FB7" w:rsidRDefault="00AF6C21" w:rsidP="00D063A8">
            <w:pPr>
              <w:pStyle w:val="TableParagraph"/>
              <w:spacing w:before="40"/>
              <w:ind w:left="84"/>
              <w:rPr>
                <w:sz w:val="16"/>
                <w:szCs w:val="16"/>
              </w:rPr>
            </w:pPr>
            <w:r w:rsidRPr="003E0FB7">
              <w:rPr>
                <w:sz w:val="16"/>
                <w:szCs w:val="16"/>
              </w:rPr>
              <w:t>1.1.5.</w:t>
            </w:r>
            <w:r w:rsidRPr="003E0FB7">
              <w:rPr>
                <w:spacing w:val="61"/>
                <w:sz w:val="16"/>
                <w:szCs w:val="16"/>
              </w:rPr>
              <w:t xml:space="preserve"> </w:t>
            </w:r>
            <w:r w:rsidRPr="003E0FB7">
              <w:rPr>
                <w:sz w:val="16"/>
                <w:szCs w:val="16"/>
              </w:rPr>
              <w:t>VAT</w:t>
            </w:r>
            <w:r w:rsidRPr="003E0FB7">
              <w:rPr>
                <w:spacing w:val="-1"/>
                <w:sz w:val="16"/>
                <w:szCs w:val="16"/>
              </w:rPr>
              <w:t xml:space="preserve"> </w:t>
            </w:r>
            <w:r w:rsidRPr="003E0FB7">
              <w:rPr>
                <w:sz w:val="16"/>
                <w:szCs w:val="16"/>
              </w:rPr>
              <w:t>payer’s</w:t>
            </w:r>
            <w:r w:rsidRPr="003E0FB7">
              <w:rPr>
                <w:spacing w:val="-1"/>
                <w:sz w:val="16"/>
                <w:szCs w:val="16"/>
              </w:rPr>
              <w:t xml:space="preserve"> </w:t>
            </w:r>
            <w:r w:rsidRPr="003E0FB7">
              <w:rPr>
                <w:spacing w:val="-4"/>
                <w:sz w:val="16"/>
                <w:szCs w:val="16"/>
              </w:rPr>
              <w:t>code</w:t>
            </w:r>
          </w:p>
        </w:tc>
        <w:tc>
          <w:tcPr>
            <w:tcW w:w="4658" w:type="dxa"/>
            <w:gridSpan w:val="2"/>
          </w:tcPr>
          <w:p w14:paraId="1EB84BD5" w14:textId="01A76864" w:rsidR="00AF6C21" w:rsidRPr="003E0FB7" w:rsidRDefault="00AF6C21" w:rsidP="00D063A8">
            <w:pPr>
              <w:pStyle w:val="TableParagraph"/>
              <w:spacing w:before="40"/>
              <w:ind w:left="84"/>
              <w:rPr>
                <w:sz w:val="16"/>
                <w:szCs w:val="16"/>
              </w:rPr>
            </w:pPr>
            <w:r w:rsidRPr="003E0FB7">
              <w:rPr>
                <w:sz w:val="16"/>
                <w:szCs w:val="16"/>
              </w:rPr>
              <w:t>LT212155811</w:t>
            </w:r>
          </w:p>
        </w:tc>
      </w:tr>
      <w:tr w:rsidR="00AF6C21" w:rsidRPr="003E0FB7" w14:paraId="26739CCC" w14:textId="77777777" w:rsidTr="00BC4841">
        <w:trPr>
          <w:trHeight w:val="539"/>
        </w:trPr>
        <w:tc>
          <w:tcPr>
            <w:tcW w:w="2540" w:type="dxa"/>
            <w:vMerge/>
            <w:shd w:val="clear" w:color="auto" w:fill="F1F1F1"/>
          </w:tcPr>
          <w:p w14:paraId="3CBAF9CD" w14:textId="77777777" w:rsidR="00AF6C21" w:rsidRPr="003E0FB7" w:rsidRDefault="00AF6C21" w:rsidP="00D063A8">
            <w:pPr>
              <w:rPr>
                <w:sz w:val="16"/>
                <w:szCs w:val="16"/>
              </w:rPr>
            </w:pPr>
          </w:p>
        </w:tc>
        <w:tc>
          <w:tcPr>
            <w:tcW w:w="3004" w:type="dxa"/>
            <w:shd w:val="clear" w:color="auto" w:fill="F1F1F1"/>
          </w:tcPr>
          <w:p w14:paraId="6C0E0AB8" w14:textId="77777777" w:rsidR="00AF6C21" w:rsidRPr="003E0FB7" w:rsidRDefault="00AF6C21" w:rsidP="00D063A8">
            <w:pPr>
              <w:pStyle w:val="TableParagraph"/>
              <w:spacing w:before="155"/>
              <w:ind w:left="84"/>
              <w:rPr>
                <w:sz w:val="16"/>
                <w:szCs w:val="16"/>
              </w:rPr>
            </w:pPr>
            <w:r w:rsidRPr="003E0FB7">
              <w:rPr>
                <w:sz w:val="16"/>
                <w:szCs w:val="16"/>
              </w:rPr>
              <w:t>1.1.6.</w:t>
            </w:r>
            <w:r w:rsidRPr="003E0FB7">
              <w:rPr>
                <w:spacing w:val="64"/>
                <w:sz w:val="16"/>
                <w:szCs w:val="16"/>
              </w:rPr>
              <w:t xml:space="preserve"> </w:t>
            </w:r>
            <w:r w:rsidRPr="003E0FB7">
              <w:rPr>
                <w:sz w:val="16"/>
                <w:szCs w:val="16"/>
              </w:rPr>
              <w:t xml:space="preserve">Bank </w:t>
            </w:r>
            <w:r w:rsidRPr="003E0FB7">
              <w:rPr>
                <w:spacing w:val="-2"/>
                <w:sz w:val="16"/>
                <w:szCs w:val="16"/>
              </w:rPr>
              <w:t>account</w:t>
            </w:r>
          </w:p>
        </w:tc>
        <w:tc>
          <w:tcPr>
            <w:tcW w:w="4658" w:type="dxa"/>
            <w:gridSpan w:val="2"/>
          </w:tcPr>
          <w:p w14:paraId="4B265286" w14:textId="77777777" w:rsidR="00AF6C21" w:rsidRPr="003E0FB7" w:rsidRDefault="00AF6C21" w:rsidP="003F4BC5">
            <w:pPr>
              <w:pStyle w:val="TableParagraph"/>
              <w:ind w:left="84"/>
              <w:rPr>
                <w:sz w:val="16"/>
                <w:szCs w:val="16"/>
              </w:rPr>
            </w:pPr>
          </w:p>
          <w:p w14:paraId="71BE23E3" w14:textId="2F64DAB0" w:rsidR="00AF6C21" w:rsidRPr="003E0FB7" w:rsidRDefault="00AF6C21" w:rsidP="003F4BC5">
            <w:pPr>
              <w:pStyle w:val="TableParagraph"/>
              <w:ind w:left="84"/>
              <w:rPr>
                <w:sz w:val="16"/>
                <w:szCs w:val="16"/>
              </w:rPr>
            </w:pPr>
            <w:r w:rsidRPr="003E0FB7">
              <w:rPr>
                <w:sz w:val="16"/>
                <w:szCs w:val="16"/>
              </w:rPr>
              <w:t>LT71 7044 0600 0018 7388</w:t>
            </w:r>
          </w:p>
        </w:tc>
      </w:tr>
      <w:tr w:rsidR="00AF6C21" w:rsidRPr="003E0FB7" w14:paraId="6F99703A" w14:textId="77777777" w:rsidTr="00BC4841">
        <w:trPr>
          <w:trHeight w:val="539"/>
        </w:trPr>
        <w:tc>
          <w:tcPr>
            <w:tcW w:w="2540" w:type="dxa"/>
            <w:vMerge/>
            <w:shd w:val="clear" w:color="auto" w:fill="F1F1F1"/>
          </w:tcPr>
          <w:p w14:paraId="3C531627" w14:textId="77777777" w:rsidR="00AF6C21" w:rsidRPr="003E0FB7" w:rsidRDefault="00AF6C21" w:rsidP="00013245">
            <w:pPr>
              <w:rPr>
                <w:sz w:val="16"/>
                <w:szCs w:val="16"/>
              </w:rPr>
            </w:pPr>
          </w:p>
        </w:tc>
        <w:tc>
          <w:tcPr>
            <w:tcW w:w="3004" w:type="dxa"/>
            <w:shd w:val="clear" w:color="auto" w:fill="F1F1F1"/>
          </w:tcPr>
          <w:p w14:paraId="5A859A0D" w14:textId="77777777" w:rsidR="00AF6C21" w:rsidRPr="003E0FB7" w:rsidRDefault="00AF6C21" w:rsidP="00013245">
            <w:pPr>
              <w:pStyle w:val="TableParagraph"/>
              <w:spacing w:before="40"/>
              <w:ind w:left="84"/>
              <w:rPr>
                <w:sz w:val="16"/>
                <w:szCs w:val="16"/>
              </w:rPr>
            </w:pPr>
            <w:r w:rsidRPr="003E0FB7">
              <w:rPr>
                <w:sz w:val="16"/>
                <w:szCs w:val="16"/>
              </w:rPr>
              <w:t>1.1.7.</w:t>
            </w:r>
            <w:r w:rsidRPr="003E0FB7">
              <w:rPr>
                <w:spacing w:val="61"/>
                <w:sz w:val="16"/>
                <w:szCs w:val="16"/>
              </w:rPr>
              <w:t xml:space="preserve"> </w:t>
            </w:r>
            <w:r w:rsidRPr="003E0FB7">
              <w:rPr>
                <w:sz w:val="16"/>
                <w:szCs w:val="16"/>
              </w:rPr>
              <w:t>Address</w:t>
            </w:r>
            <w:r w:rsidRPr="003E0FB7">
              <w:rPr>
                <w:spacing w:val="-1"/>
                <w:sz w:val="16"/>
                <w:szCs w:val="16"/>
              </w:rPr>
              <w:t xml:space="preserve"> </w:t>
            </w:r>
            <w:r w:rsidRPr="003E0FB7">
              <w:rPr>
                <w:sz w:val="16"/>
                <w:szCs w:val="16"/>
              </w:rPr>
              <w:t>of</w:t>
            </w:r>
            <w:r w:rsidRPr="003E0FB7">
              <w:rPr>
                <w:spacing w:val="-2"/>
                <w:sz w:val="16"/>
                <w:szCs w:val="16"/>
              </w:rPr>
              <w:t xml:space="preserve"> </w:t>
            </w:r>
            <w:r w:rsidRPr="003E0FB7">
              <w:rPr>
                <w:spacing w:val="-5"/>
                <w:sz w:val="16"/>
                <w:szCs w:val="16"/>
              </w:rPr>
              <w:t>the</w:t>
            </w:r>
          </w:p>
          <w:p w14:paraId="5273D44A" w14:textId="77777777" w:rsidR="00AF6C21" w:rsidRPr="003E0FB7" w:rsidRDefault="00AF6C21" w:rsidP="00013245">
            <w:pPr>
              <w:pStyle w:val="TableParagraph"/>
              <w:ind w:left="707"/>
              <w:rPr>
                <w:sz w:val="16"/>
                <w:szCs w:val="16"/>
              </w:rPr>
            </w:pPr>
            <w:r w:rsidRPr="003E0FB7">
              <w:rPr>
                <w:sz w:val="16"/>
                <w:szCs w:val="16"/>
              </w:rPr>
              <w:t>registered</w:t>
            </w:r>
            <w:r w:rsidRPr="003E0FB7">
              <w:rPr>
                <w:spacing w:val="-12"/>
                <w:sz w:val="16"/>
                <w:szCs w:val="16"/>
              </w:rPr>
              <w:t xml:space="preserve"> </w:t>
            </w:r>
            <w:r w:rsidRPr="003E0FB7">
              <w:rPr>
                <w:spacing w:val="-2"/>
                <w:sz w:val="16"/>
                <w:szCs w:val="16"/>
              </w:rPr>
              <w:t>office</w:t>
            </w:r>
          </w:p>
        </w:tc>
        <w:tc>
          <w:tcPr>
            <w:tcW w:w="4658" w:type="dxa"/>
            <w:gridSpan w:val="2"/>
          </w:tcPr>
          <w:p w14:paraId="40A4067B" w14:textId="4C433963" w:rsidR="00AF6C21" w:rsidRPr="003E0FB7" w:rsidRDefault="00AF6C21" w:rsidP="003F4BC5">
            <w:pPr>
              <w:pStyle w:val="TableParagraph"/>
              <w:spacing w:before="40"/>
              <w:rPr>
                <w:sz w:val="16"/>
                <w:szCs w:val="16"/>
              </w:rPr>
            </w:pPr>
            <w:r w:rsidRPr="003E0FB7">
              <w:rPr>
                <w:sz w:val="16"/>
                <w:szCs w:val="16"/>
              </w:rPr>
              <w:t xml:space="preserve"> J. </w:t>
            </w:r>
            <w:proofErr w:type="spellStart"/>
            <w:r w:rsidRPr="003E0FB7">
              <w:rPr>
                <w:sz w:val="16"/>
                <w:szCs w:val="16"/>
              </w:rPr>
              <w:t>Balčikonio</w:t>
            </w:r>
            <w:proofErr w:type="spellEnd"/>
            <w:r w:rsidRPr="003E0FB7">
              <w:rPr>
                <w:sz w:val="16"/>
                <w:szCs w:val="16"/>
              </w:rPr>
              <w:t xml:space="preserve"> g. 3, LT-03500 Vilnius, Republic of Lithuania</w:t>
            </w:r>
          </w:p>
        </w:tc>
      </w:tr>
      <w:tr w:rsidR="00AF6C21" w:rsidRPr="003E0FB7" w14:paraId="29DE2D37" w14:textId="77777777" w:rsidTr="00BC4841">
        <w:trPr>
          <w:trHeight w:val="580"/>
        </w:trPr>
        <w:tc>
          <w:tcPr>
            <w:tcW w:w="2540" w:type="dxa"/>
            <w:vMerge/>
            <w:shd w:val="clear" w:color="auto" w:fill="F1F1F1"/>
          </w:tcPr>
          <w:p w14:paraId="6C734F36" w14:textId="77777777" w:rsidR="00AF6C21" w:rsidRPr="003E0FB7" w:rsidRDefault="00AF6C21" w:rsidP="00013245">
            <w:pPr>
              <w:rPr>
                <w:sz w:val="16"/>
                <w:szCs w:val="16"/>
              </w:rPr>
            </w:pPr>
          </w:p>
        </w:tc>
        <w:tc>
          <w:tcPr>
            <w:tcW w:w="3004" w:type="dxa"/>
            <w:shd w:val="clear" w:color="auto" w:fill="F1F1F1"/>
          </w:tcPr>
          <w:p w14:paraId="1EB2CB6C" w14:textId="77777777" w:rsidR="00AF6C21" w:rsidRPr="003E0FB7" w:rsidRDefault="00AF6C21" w:rsidP="00013245">
            <w:pPr>
              <w:pStyle w:val="TableParagraph"/>
              <w:spacing w:before="60"/>
              <w:ind w:left="707" w:hanging="623"/>
              <w:rPr>
                <w:sz w:val="16"/>
                <w:szCs w:val="16"/>
              </w:rPr>
            </w:pPr>
            <w:r w:rsidRPr="003E0FB7">
              <w:rPr>
                <w:sz w:val="16"/>
                <w:szCs w:val="16"/>
              </w:rPr>
              <w:t>1.1.8.</w:t>
            </w:r>
            <w:r w:rsidRPr="003E0FB7">
              <w:rPr>
                <w:spacing w:val="40"/>
                <w:sz w:val="16"/>
                <w:szCs w:val="16"/>
              </w:rPr>
              <w:t xml:space="preserve"> </w:t>
            </w:r>
            <w:r w:rsidRPr="003E0FB7">
              <w:rPr>
                <w:sz w:val="16"/>
                <w:szCs w:val="16"/>
              </w:rPr>
              <w:t>Data</w:t>
            </w:r>
            <w:r w:rsidRPr="003E0FB7">
              <w:rPr>
                <w:spacing w:val="-9"/>
                <w:sz w:val="16"/>
                <w:szCs w:val="16"/>
              </w:rPr>
              <w:t xml:space="preserve"> </w:t>
            </w:r>
            <w:r w:rsidRPr="003E0FB7">
              <w:rPr>
                <w:sz w:val="16"/>
                <w:szCs w:val="16"/>
              </w:rPr>
              <w:t>for</w:t>
            </w:r>
            <w:r w:rsidRPr="003E0FB7">
              <w:rPr>
                <w:spacing w:val="-10"/>
                <w:sz w:val="16"/>
                <w:szCs w:val="16"/>
              </w:rPr>
              <w:t xml:space="preserve"> </w:t>
            </w:r>
            <w:r w:rsidRPr="003E0FB7">
              <w:rPr>
                <w:sz w:val="16"/>
                <w:szCs w:val="16"/>
              </w:rPr>
              <w:t>correspondence and communication</w:t>
            </w:r>
          </w:p>
        </w:tc>
        <w:tc>
          <w:tcPr>
            <w:tcW w:w="4658" w:type="dxa"/>
            <w:gridSpan w:val="2"/>
          </w:tcPr>
          <w:p w14:paraId="5037FA85" w14:textId="71FAC271" w:rsidR="00AF6C21" w:rsidRPr="003E0FB7" w:rsidRDefault="00AF6C21" w:rsidP="00013245">
            <w:pPr>
              <w:tabs>
                <w:tab w:val="left" w:pos="1019"/>
              </w:tabs>
              <w:spacing w:before="40" w:after="40"/>
              <w:rPr>
                <w:sz w:val="16"/>
                <w:szCs w:val="16"/>
              </w:rPr>
            </w:pPr>
            <w:r w:rsidRPr="003E0FB7">
              <w:rPr>
                <w:sz w:val="16"/>
                <w:szCs w:val="16"/>
              </w:rPr>
              <w:t xml:space="preserve"> Tel. No.: +370 700 55 400</w:t>
            </w:r>
          </w:p>
          <w:p w14:paraId="4ED704C1" w14:textId="278E028F" w:rsidR="00AF6C21" w:rsidRPr="003E0FB7" w:rsidRDefault="00AF6C21" w:rsidP="00013245">
            <w:pPr>
              <w:pStyle w:val="TableParagraph"/>
              <w:spacing w:before="40"/>
              <w:ind w:left="84"/>
              <w:rPr>
                <w:sz w:val="16"/>
                <w:szCs w:val="16"/>
              </w:rPr>
            </w:pPr>
            <w:r w:rsidRPr="003E0FB7">
              <w:rPr>
                <w:sz w:val="16"/>
                <w:szCs w:val="16"/>
              </w:rPr>
              <w:t>e-mail address: info@post.lt</w:t>
            </w:r>
          </w:p>
        </w:tc>
      </w:tr>
      <w:tr w:rsidR="00AF6C21" w:rsidRPr="003E0FB7" w14:paraId="47D67D3F" w14:textId="77777777" w:rsidTr="00BC4841">
        <w:trPr>
          <w:trHeight w:val="1310"/>
        </w:trPr>
        <w:tc>
          <w:tcPr>
            <w:tcW w:w="2540" w:type="dxa"/>
            <w:vMerge/>
            <w:shd w:val="clear" w:color="auto" w:fill="F1F1F1"/>
          </w:tcPr>
          <w:p w14:paraId="4B796D4C" w14:textId="77777777" w:rsidR="00AF6C21" w:rsidRPr="003E0FB7" w:rsidRDefault="00AF6C21" w:rsidP="00013245">
            <w:pPr>
              <w:rPr>
                <w:sz w:val="16"/>
                <w:szCs w:val="16"/>
              </w:rPr>
            </w:pPr>
          </w:p>
        </w:tc>
        <w:tc>
          <w:tcPr>
            <w:tcW w:w="3004" w:type="dxa"/>
            <w:shd w:val="clear" w:color="auto" w:fill="F1F1F1"/>
          </w:tcPr>
          <w:p w14:paraId="0C62E00B" w14:textId="77777777" w:rsidR="00AF6C21" w:rsidRPr="003E0FB7" w:rsidRDefault="00AF6C21" w:rsidP="00013245">
            <w:pPr>
              <w:pStyle w:val="TableParagraph"/>
              <w:spacing w:before="80"/>
              <w:rPr>
                <w:b/>
                <w:sz w:val="16"/>
                <w:szCs w:val="16"/>
              </w:rPr>
            </w:pPr>
          </w:p>
          <w:p w14:paraId="4839BAE5" w14:textId="3D0F8909" w:rsidR="00AF6C21" w:rsidRPr="003E0FB7" w:rsidRDefault="00AF6C21" w:rsidP="00013245">
            <w:pPr>
              <w:pStyle w:val="TableParagraph"/>
              <w:ind w:left="707" w:hanging="623"/>
              <w:rPr>
                <w:sz w:val="16"/>
                <w:szCs w:val="16"/>
              </w:rPr>
            </w:pPr>
            <w:r w:rsidRPr="003E0FB7">
              <w:rPr>
                <w:sz w:val="16"/>
                <w:szCs w:val="16"/>
              </w:rPr>
              <w:t>1.1.9.</w:t>
            </w:r>
            <w:r w:rsidRPr="003E0FB7">
              <w:rPr>
                <w:spacing w:val="40"/>
                <w:sz w:val="16"/>
                <w:szCs w:val="16"/>
              </w:rPr>
              <w:t xml:space="preserve"> </w:t>
            </w:r>
            <w:r w:rsidRPr="003E0FB7">
              <w:rPr>
                <w:sz w:val="16"/>
                <w:szCs w:val="16"/>
              </w:rPr>
              <w:t>Person</w:t>
            </w:r>
            <w:r w:rsidRPr="003E0FB7">
              <w:rPr>
                <w:spacing w:val="-9"/>
                <w:sz w:val="16"/>
                <w:szCs w:val="16"/>
              </w:rPr>
              <w:t xml:space="preserve"> </w:t>
            </w:r>
            <w:r w:rsidRPr="003E0FB7">
              <w:rPr>
                <w:sz w:val="16"/>
                <w:szCs w:val="16"/>
              </w:rPr>
              <w:t>representing</w:t>
            </w:r>
            <w:r w:rsidRPr="003E0FB7">
              <w:rPr>
                <w:spacing w:val="-9"/>
                <w:sz w:val="16"/>
                <w:szCs w:val="16"/>
              </w:rPr>
              <w:t xml:space="preserve"> </w:t>
            </w:r>
            <w:r w:rsidRPr="003E0FB7">
              <w:rPr>
                <w:sz w:val="16"/>
                <w:szCs w:val="16"/>
              </w:rPr>
              <w:t xml:space="preserve">the buyer who signs the </w:t>
            </w:r>
            <w:r w:rsidRPr="003E0FB7">
              <w:rPr>
                <w:spacing w:val="-2"/>
                <w:sz w:val="16"/>
                <w:szCs w:val="16"/>
              </w:rPr>
              <w:t>Contract</w:t>
            </w:r>
          </w:p>
        </w:tc>
        <w:tc>
          <w:tcPr>
            <w:tcW w:w="2328" w:type="dxa"/>
          </w:tcPr>
          <w:p w14:paraId="69C3C62B" w14:textId="77777777" w:rsidR="00AF6C21" w:rsidRPr="003E0FB7" w:rsidRDefault="00AF6C21" w:rsidP="00013245">
            <w:pPr>
              <w:pStyle w:val="TableParagraph"/>
              <w:spacing w:before="175"/>
              <w:rPr>
                <w:b/>
                <w:sz w:val="16"/>
                <w:szCs w:val="16"/>
              </w:rPr>
            </w:pPr>
          </w:p>
          <w:p w14:paraId="16965DCE" w14:textId="09160E65" w:rsidR="00AF6C21" w:rsidRPr="003E0FB7" w:rsidRDefault="003628DE" w:rsidP="00013245">
            <w:pPr>
              <w:pStyle w:val="TableParagraph"/>
              <w:ind w:left="84"/>
              <w:rPr>
                <w:sz w:val="16"/>
                <w:szCs w:val="16"/>
              </w:rPr>
            </w:pPr>
            <w:r w:rsidRPr="003628DE">
              <w:rPr>
                <w:sz w:val="16"/>
                <w:szCs w:val="16"/>
              </w:rPr>
              <w:t>Authorized person</w:t>
            </w:r>
          </w:p>
        </w:tc>
        <w:tc>
          <w:tcPr>
            <w:tcW w:w="2330" w:type="dxa"/>
          </w:tcPr>
          <w:p w14:paraId="219956D1" w14:textId="77777777" w:rsidR="00AF6C21" w:rsidRPr="003E0FB7" w:rsidRDefault="00AF6C21" w:rsidP="00013245">
            <w:pPr>
              <w:pStyle w:val="TableParagraph"/>
              <w:spacing w:before="80"/>
              <w:rPr>
                <w:b/>
                <w:sz w:val="16"/>
                <w:szCs w:val="16"/>
              </w:rPr>
            </w:pPr>
          </w:p>
          <w:p w14:paraId="12A4657F" w14:textId="27281F45" w:rsidR="00AF6C21" w:rsidRPr="003E0FB7" w:rsidRDefault="003628DE" w:rsidP="00013245">
            <w:pPr>
              <w:pStyle w:val="TableParagraph"/>
              <w:ind w:left="84" w:right="306"/>
              <w:rPr>
                <w:sz w:val="16"/>
                <w:szCs w:val="16"/>
              </w:rPr>
            </w:pPr>
            <w:r w:rsidRPr="00A25030">
              <w:rPr>
                <w:color w:val="FFFFFF" w:themeColor="background1"/>
                <w:sz w:val="16"/>
                <w:szCs w:val="16"/>
              </w:rPr>
              <w:t>Director of Business and Technology Development Division Ruslanas Prokofjevas</w:t>
            </w:r>
          </w:p>
        </w:tc>
      </w:tr>
      <w:tr w:rsidR="00AF6C21" w:rsidRPr="003E0FB7" w14:paraId="2F5A6D22" w14:textId="77777777" w:rsidTr="00BC4841">
        <w:trPr>
          <w:trHeight w:val="1849"/>
        </w:trPr>
        <w:tc>
          <w:tcPr>
            <w:tcW w:w="2540" w:type="dxa"/>
            <w:vMerge/>
            <w:shd w:val="clear" w:color="auto" w:fill="F1F1F1"/>
          </w:tcPr>
          <w:p w14:paraId="0A8FB800" w14:textId="77777777" w:rsidR="00AF6C21" w:rsidRPr="003E0FB7" w:rsidRDefault="00AF6C21" w:rsidP="00013245">
            <w:pPr>
              <w:rPr>
                <w:sz w:val="16"/>
                <w:szCs w:val="16"/>
              </w:rPr>
            </w:pPr>
          </w:p>
        </w:tc>
        <w:tc>
          <w:tcPr>
            <w:tcW w:w="3004" w:type="dxa"/>
            <w:shd w:val="clear" w:color="auto" w:fill="F1F1F1"/>
          </w:tcPr>
          <w:p w14:paraId="469290DF" w14:textId="77777777" w:rsidR="00AF6C21" w:rsidRPr="003E0FB7" w:rsidRDefault="00AF6C21" w:rsidP="00013245">
            <w:pPr>
              <w:pStyle w:val="TableParagraph"/>
              <w:rPr>
                <w:b/>
                <w:sz w:val="16"/>
                <w:szCs w:val="16"/>
              </w:rPr>
            </w:pPr>
          </w:p>
          <w:p w14:paraId="7FCC8FAD" w14:textId="77777777" w:rsidR="00AF6C21" w:rsidRPr="003E0FB7" w:rsidRDefault="00AF6C21" w:rsidP="00013245">
            <w:pPr>
              <w:pStyle w:val="TableParagraph"/>
              <w:rPr>
                <w:b/>
                <w:sz w:val="16"/>
                <w:szCs w:val="16"/>
              </w:rPr>
            </w:pPr>
          </w:p>
          <w:p w14:paraId="65B0E9CA" w14:textId="77777777" w:rsidR="00AF6C21" w:rsidRPr="003E0FB7" w:rsidRDefault="00AF6C21" w:rsidP="00013245">
            <w:pPr>
              <w:pStyle w:val="TableParagraph"/>
              <w:spacing w:before="5"/>
              <w:rPr>
                <w:b/>
                <w:sz w:val="16"/>
                <w:szCs w:val="16"/>
              </w:rPr>
            </w:pPr>
          </w:p>
          <w:p w14:paraId="4F05D3A8" w14:textId="733023ED" w:rsidR="00AF6C21" w:rsidRPr="003E0FB7" w:rsidRDefault="00AF6C21" w:rsidP="00013245">
            <w:pPr>
              <w:pStyle w:val="TableParagraph"/>
              <w:ind w:left="84"/>
              <w:rPr>
                <w:sz w:val="16"/>
                <w:szCs w:val="16"/>
              </w:rPr>
            </w:pPr>
            <w:r w:rsidRPr="003E0FB7">
              <w:rPr>
                <w:sz w:val="16"/>
                <w:szCs w:val="16"/>
              </w:rPr>
              <w:t>1.1.10. Grounds</w:t>
            </w:r>
            <w:r w:rsidRPr="003E0FB7">
              <w:rPr>
                <w:spacing w:val="3"/>
                <w:sz w:val="16"/>
                <w:szCs w:val="16"/>
              </w:rPr>
              <w:t xml:space="preserve"> </w:t>
            </w:r>
            <w:r w:rsidRPr="003E0FB7">
              <w:rPr>
                <w:spacing w:val="-5"/>
                <w:sz w:val="16"/>
                <w:szCs w:val="16"/>
              </w:rPr>
              <w:t>for</w:t>
            </w:r>
          </w:p>
          <w:p w14:paraId="2D95B5BD" w14:textId="77777777" w:rsidR="00AF6C21" w:rsidRPr="003E0FB7" w:rsidRDefault="00AF6C21" w:rsidP="00013245">
            <w:pPr>
              <w:pStyle w:val="TableParagraph"/>
              <w:spacing w:before="1"/>
              <w:ind w:left="707"/>
              <w:rPr>
                <w:sz w:val="16"/>
                <w:szCs w:val="16"/>
              </w:rPr>
            </w:pPr>
            <w:r w:rsidRPr="003E0FB7">
              <w:rPr>
                <w:spacing w:val="-2"/>
                <w:sz w:val="16"/>
                <w:szCs w:val="16"/>
              </w:rPr>
              <w:t>representation</w:t>
            </w:r>
          </w:p>
        </w:tc>
        <w:tc>
          <w:tcPr>
            <w:tcW w:w="4658" w:type="dxa"/>
            <w:gridSpan w:val="2"/>
          </w:tcPr>
          <w:p w14:paraId="6369E81A" w14:textId="12B7CCF2" w:rsidR="00AF6C21" w:rsidRPr="003E0FB7" w:rsidRDefault="00AF6C21" w:rsidP="00013245">
            <w:pPr>
              <w:pStyle w:val="TableParagraph"/>
              <w:numPr>
                <w:ilvl w:val="0"/>
                <w:numId w:val="5"/>
              </w:numPr>
              <w:tabs>
                <w:tab w:val="left" w:pos="260"/>
              </w:tabs>
              <w:spacing w:before="40"/>
              <w:ind w:left="260" w:hanging="176"/>
              <w:rPr>
                <w:sz w:val="16"/>
                <w:szCs w:val="16"/>
              </w:rPr>
            </w:pPr>
            <w:r w:rsidRPr="003E0FB7">
              <w:rPr>
                <w:spacing w:val="-4"/>
                <w:sz w:val="16"/>
                <w:szCs w:val="16"/>
              </w:rPr>
              <w:t xml:space="preserve"> </w:t>
            </w:r>
            <w:r w:rsidRPr="003E0FB7">
              <w:rPr>
                <w:sz w:val="16"/>
                <w:szCs w:val="16"/>
              </w:rPr>
              <w:t>AB Lietuvos pastas Articles of Association</w:t>
            </w:r>
          </w:p>
          <w:p w14:paraId="70FA227B" w14:textId="0C2DA94A" w:rsidR="00AF6C21" w:rsidRPr="003E0FB7" w:rsidRDefault="003628DE" w:rsidP="003628DE">
            <w:pPr>
              <w:pStyle w:val="TableParagraph"/>
              <w:tabs>
                <w:tab w:val="left" w:pos="260"/>
              </w:tabs>
              <w:spacing w:before="40"/>
              <w:ind w:left="-93"/>
              <w:rPr>
                <w:sz w:val="16"/>
                <w:szCs w:val="16"/>
              </w:rPr>
            </w:pPr>
            <w:r>
              <w:rPr>
                <w:sz w:val="16"/>
                <w:szCs w:val="16"/>
              </w:rPr>
              <w:t xml:space="preserve">    </w:t>
            </w:r>
            <w:proofErr w:type="gramStart"/>
            <w:r w:rsidRPr="003E0FB7">
              <w:rPr>
                <w:rFonts w:ascii="Segoe UI Symbol" w:hAnsi="Segoe UI Symbol"/>
                <w:spacing w:val="-10"/>
                <w:sz w:val="16"/>
                <w:szCs w:val="16"/>
              </w:rPr>
              <w:t>☒</w:t>
            </w:r>
            <w:r>
              <w:rPr>
                <w:rFonts w:ascii="Segoe UI Symbol" w:hAnsi="Segoe UI Symbol"/>
                <w:spacing w:val="-10"/>
                <w:sz w:val="16"/>
                <w:szCs w:val="16"/>
              </w:rPr>
              <w:t xml:space="preserve">  </w:t>
            </w:r>
            <w:r w:rsidR="00AF6C21" w:rsidRPr="003E0FB7">
              <w:rPr>
                <w:sz w:val="16"/>
                <w:szCs w:val="16"/>
              </w:rPr>
              <w:t>Order</w:t>
            </w:r>
            <w:proofErr w:type="gramEnd"/>
            <w:r w:rsidR="00AF6C21" w:rsidRPr="003E0FB7">
              <w:rPr>
                <w:spacing w:val="-2"/>
                <w:sz w:val="16"/>
                <w:szCs w:val="16"/>
              </w:rPr>
              <w:t xml:space="preserve"> </w:t>
            </w:r>
            <w:r w:rsidRPr="003628DE">
              <w:rPr>
                <w:color w:val="000000"/>
                <w:sz w:val="16"/>
                <w:szCs w:val="16"/>
              </w:rPr>
              <w:t>No. DGĮ-2024/177 of 28 May 2024</w:t>
            </w:r>
          </w:p>
          <w:p w14:paraId="4709BE3F" w14:textId="555121B9" w:rsidR="00AF6C21" w:rsidRPr="003E0FB7" w:rsidRDefault="00AF6C21" w:rsidP="00013245">
            <w:pPr>
              <w:pStyle w:val="TableParagraph"/>
              <w:numPr>
                <w:ilvl w:val="0"/>
                <w:numId w:val="5"/>
              </w:numPr>
              <w:tabs>
                <w:tab w:val="left" w:pos="260"/>
              </w:tabs>
              <w:spacing w:before="40"/>
              <w:ind w:left="260" w:hanging="176"/>
              <w:rPr>
                <w:sz w:val="16"/>
                <w:szCs w:val="16"/>
              </w:rPr>
            </w:pPr>
            <w:r w:rsidRPr="003E0FB7">
              <w:rPr>
                <w:sz w:val="16"/>
                <w:szCs w:val="16"/>
              </w:rPr>
              <w:t>Procuracy</w:t>
            </w:r>
            <w:r w:rsidRPr="003E0FB7">
              <w:rPr>
                <w:spacing w:val="-3"/>
                <w:sz w:val="16"/>
                <w:szCs w:val="16"/>
              </w:rPr>
              <w:t xml:space="preserve"> </w:t>
            </w:r>
            <w:r w:rsidRPr="003E0FB7">
              <w:rPr>
                <w:color w:val="000000"/>
                <w:sz w:val="16"/>
                <w:szCs w:val="16"/>
                <w:highlight w:val="lightGray"/>
              </w:rPr>
              <w:t>[specify</w:t>
            </w:r>
            <w:r w:rsidRPr="003E0FB7">
              <w:rPr>
                <w:color w:val="000000"/>
                <w:spacing w:val="-2"/>
                <w:sz w:val="16"/>
                <w:szCs w:val="16"/>
                <w:highlight w:val="lightGray"/>
              </w:rPr>
              <w:t xml:space="preserve"> </w:t>
            </w:r>
            <w:r w:rsidRPr="003E0FB7">
              <w:rPr>
                <w:color w:val="000000"/>
                <w:sz w:val="16"/>
                <w:szCs w:val="16"/>
                <w:highlight w:val="lightGray"/>
              </w:rPr>
              <w:t>details</w:t>
            </w:r>
            <w:r w:rsidRPr="003E0FB7">
              <w:rPr>
                <w:color w:val="000000"/>
                <w:spacing w:val="-2"/>
                <w:sz w:val="16"/>
                <w:szCs w:val="16"/>
                <w:highlight w:val="lightGray"/>
              </w:rPr>
              <w:t xml:space="preserve"> </w:t>
            </w:r>
            <w:r w:rsidRPr="003E0FB7">
              <w:rPr>
                <w:color w:val="000000"/>
                <w:sz w:val="16"/>
                <w:szCs w:val="16"/>
                <w:highlight w:val="lightGray"/>
              </w:rPr>
              <w:t>of</w:t>
            </w:r>
            <w:r w:rsidRPr="003E0FB7">
              <w:rPr>
                <w:color w:val="000000"/>
                <w:spacing w:val="-3"/>
                <w:sz w:val="16"/>
                <w:szCs w:val="16"/>
                <w:highlight w:val="lightGray"/>
              </w:rPr>
              <w:t xml:space="preserve"> </w:t>
            </w:r>
            <w:r w:rsidRPr="003E0FB7">
              <w:rPr>
                <w:color w:val="000000"/>
                <w:sz w:val="16"/>
                <w:szCs w:val="16"/>
                <w:highlight w:val="lightGray"/>
              </w:rPr>
              <w:t>the</w:t>
            </w:r>
            <w:r w:rsidRPr="003E0FB7">
              <w:rPr>
                <w:color w:val="000000"/>
                <w:spacing w:val="-2"/>
                <w:sz w:val="16"/>
                <w:szCs w:val="16"/>
                <w:highlight w:val="lightGray"/>
              </w:rPr>
              <w:t xml:space="preserve"> procuracy]</w:t>
            </w:r>
          </w:p>
          <w:p w14:paraId="5BD45093" w14:textId="502B7365" w:rsidR="00AF6C21" w:rsidRPr="003E0FB7" w:rsidRDefault="00AF6C21" w:rsidP="00013245">
            <w:pPr>
              <w:pStyle w:val="TableParagraph"/>
              <w:numPr>
                <w:ilvl w:val="0"/>
                <w:numId w:val="5"/>
              </w:numPr>
              <w:tabs>
                <w:tab w:val="left" w:pos="259"/>
              </w:tabs>
              <w:spacing w:before="40"/>
              <w:ind w:right="292" w:firstLine="0"/>
              <w:rPr>
                <w:sz w:val="16"/>
                <w:szCs w:val="16"/>
              </w:rPr>
            </w:pPr>
            <w:r w:rsidRPr="003E0FB7">
              <w:rPr>
                <w:sz w:val="16"/>
                <w:szCs w:val="16"/>
              </w:rPr>
              <w:t>Authorization</w:t>
            </w:r>
            <w:r w:rsidRPr="003E0FB7">
              <w:rPr>
                <w:spacing w:val="-5"/>
                <w:sz w:val="16"/>
                <w:szCs w:val="16"/>
              </w:rPr>
              <w:t xml:space="preserve"> </w:t>
            </w:r>
            <w:r w:rsidRPr="003E0FB7">
              <w:rPr>
                <w:color w:val="000000"/>
                <w:sz w:val="16"/>
                <w:szCs w:val="16"/>
                <w:highlight w:val="lightGray"/>
              </w:rPr>
              <w:t>[specify</w:t>
            </w:r>
            <w:r w:rsidRPr="003E0FB7">
              <w:rPr>
                <w:color w:val="000000"/>
                <w:spacing w:val="-5"/>
                <w:sz w:val="16"/>
                <w:szCs w:val="16"/>
                <w:highlight w:val="lightGray"/>
              </w:rPr>
              <w:t xml:space="preserve"> </w:t>
            </w:r>
            <w:r w:rsidRPr="003E0FB7">
              <w:rPr>
                <w:color w:val="000000"/>
                <w:sz w:val="16"/>
                <w:szCs w:val="16"/>
                <w:highlight w:val="lightGray"/>
              </w:rPr>
              <w:t>details</w:t>
            </w:r>
            <w:r w:rsidRPr="003E0FB7">
              <w:rPr>
                <w:color w:val="000000"/>
                <w:spacing w:val="-5"/>
                <w:sz w:val="16"/>
                <w:szCs w:val="16"/>
                <w:highlight w:val="lightGray"/>
              </w:rPr>
              <w:t xml:space="preserve"> </w:t>
            </w:r>
            <w:r w:rsidRPr="003E0FB7">
              <w:rPr>
                <w:color w:val="000000"/>
                <w:sz w:val="16"/>
                <w:szCs w:val="16"/>
                <w:highlight w:val="lightGray"/>
              </w:rPr>
              <w:t>of</w:t>
            </w:r>
            <w:r w:rsidRPr="003E0FB7">
              <w:rPr>
                <w:color w:val="000000"/>
                <w:spacing w:val="-6"/>
                <w:sz w:val="16"/>
                <w:szCs w:val="16"/>
                <w:highlight w:val="lightGray"/>
              </w:rPr>
              <w:t xml:space="preserve"> </w:t>
            </w:r>
            <w:r w:rsidRPr="003E0FB7">
              <w:rPr>
                <w:color w:val="000000"/>
                <w:sz w:val="16"/>
                <w:szCs w:val="16"/>
                <w:highlight w:val="lightGray"/>
              </w:rPr>
              <w:t>the</w:t>
            </w:r>
            <w:r w:rsidRPr="003E0FB7">
              <w:rPr>
                <w:color w:val="000000"/>
                <w:spacing w:val="-6"/>
                <w:sz w:val="16"/>
                <w:szCs w:val="16"/>
                <w:highlight w:val="lightGray"/>
              </w:rPr>
              <w:t xml:space="preserve"> Authorization</w:t>
            </w:r>
            <w:r w:rsidRPr="003E0FB7">
              <w:rPr>
                <w:color w:val="000000"/>
                <w:sz w:val="16"/>
                <w:szCs w:val="16"/>
                <w:highlight w:val="lightGray"/>
              </w:rPr>
              <w:t>]</w:t>
            </w:r>
          </w:p>
          <w:p w14:paraId="7B24017F" w14:textId="1591FA64" w:rsidR="00AF6C21" w:rsidRPr="003E0FB7" w:rsidRDefault="00AF6C21" w:rsidP="00013245">
            <w:pPr>
              <w:pStyle w:val="TableParagraph"/>
              <w:numPr>
                <w:ilvl w:val="0"/>
                <w:numId w:val="5"/>
              </w:numPr>
              <w:tabs>
                <w:tab w:val="left" w:pos="260"/>
              </w:tabs>
              <w:spacing w:before="40"/>
              <w:ind w:right="425" w:firstLine="0"/>
              <w:rPr>
                <w:sz w:val="16"/>
                <w:szCs w:val="16"/>
              </w:rPr>
            </w:pPr>
            <w:r w:rsidRPr="003E0FB7">
              <w:rPr>
                <w:sz w:val="16"/>
                <w:szCs w:val="16"/>
              </w:rPr>
              <w:t>Other</w:t>
            </w:r>
            <w:r w:rsidRPr="003E0FB7">
              <w:rPr>
                <w:spacing w:val="-6"/>
                <w:sz w:val="16"/>
                <w:szCs w:val="16"/>
              </w:rPr>
              <w:t xml:space="preserve"> </w:t>
            </w:r>
            <w:r w:rsidRPr="003E0FB7">
              <w:rPr>
                <w:sz w:val="16"/>
                <w:szCs w:val="16"/>
              </w:rPr>
              <w:t>grounds</w:t>
            </w:r>
            <w:r w:rsidRPr="003E0FB7">
              <w:rPr>
                <w:spacing w:val="-6"/>
                <w:sz w:val="16"/>
                <w:szCs w:val="16"/>
              </w:rPr>
              <w:t xml:space="preserve"> </w:t>
            </w:r>
            <w:r w:rsidRPr="003E0FB7">
              <w:rPr>
                <w:color w:val="000000"/>
                <w:sz w:val="16"/>
                <w:szCs w:val="16"/>
                <w:highlight w:val="lightGray"/>
              </w:rPr>
              <w:t>[specify</w:t>
            </w:r>
            <w:r w:rsidRPr="003E0FB7">
              <w:rPr>
                <w:color w:val="000000"/>
                <w:spacing w:val="-6"/>
                <w:sz w:val="16"/>
                <w:szCs w:val="16"/>
                <w:highlight w:val="lightGray"/>
              </w:rPr>
              <w:t xml:space="preserve"> </w:t>
            </w:r>
            <w:r w:rsidRPr="003E0FB7">
              <w:rPr>
                <w:color w:val="000000"/>
                <w:sz w:val="16"/>
                <w:szCs w:val="16"/>
                <w:highlight w:val="lightGray"/>
              </w:rPr>
              <w:t>the</w:t>
            </w:r>
            <w:r w:rsidRPr="003E0FB7">
              <w:rPr>
                <w:color w:val="000000"/>
                <w:spacing w:val="-6"/>
                <w:sz w:val="16"/>
                <w:szCs w:val="16"/>
                <w:highlight w:val="lightGray"/>
              </w:rPr>
              <w:t xml:space="preserve"> </w:t>
            </w:r>
            <w:r w:rsidRPr="003E0FB7">
              <w:rPr>
                <w:color w:val="000000"/>
                <w:sz w:val="16"/>
                <w:szCs w:val="16"/>
                <w:highlight w:val="lightGray"/>
              </w:rPr>
              <w:t>grounds</w:t>
            </w:r>
            <w:r w:rsidRPr="003E0FB7">
              <w:rPr>
                <w:color w:val="000000"/>
                <w:spacing w:val="-6"/>
                <w:sz w:val="16"/>
                <w:szCs w:val="16"/>
                <w:highlight w:val="lightGray"/>
              </w:rPr>
              <w:t xml:space="preserve"> </w:t>
            </w:r>
            <w:r w:rsidRPr="003E0FB7">
              <w:rPr>
                <w:color w:val="000000"/>
                <w:sz w:val="16"/>
                <w:szCs w:val="16"/>
                <w:highlight w:val="lightGray"/>
              </w:rPr>
              <w:t>and</w:t>
            </w:r>
            <w:r w:rsidRPr="003E0FB7">
              <w:rPr>
                <w:color w:val="000000"/>
                <w:spacing w:val="-6"/>
                <w:sz w:val="16"/>
                <w:szCs w:val="16"/>
                <w:highlight w:val="lightGray"/>
              </w:rPr>
              <w:t xml:space="preserve"> </w:t>
            </w:r>
            <w:r w:rsidRPr="003E0FB7">
              <w:rPr>
                <w:color w:val="000000"/>
                <w:sz w:val="16"/>
                <w:szCs w:val="16"/>
                <w:highlight w:val="lightGray"/>
              </w:rPr>
              <w:t>the</w:t>
            </w:r>
            <w:r w:rsidRPr="003E0FB7">
              <w:rPr>
                <w:color w:val="000000"/>
                <w:sz w:val="16"/>
                <w:szCs w:val="16"/>
              </w:rPr>
              <w:t xml:space="preserve"> </w:t>
            </w:r>
            <w:r w:rsidRPr="003E0FB7">
              <w:rPr>
                <w:color w:val="000000"/>
                <w:spacing w:val="-2"/>
                <w:sz w:val="16"/>
                <w:szCs w:val="16"/>
                <w:highlight w:val="lightGray"/>
              </w:rPr>
              <w:t>details]</w:t>
            </w:r>
          </w:p>
        </w:tc>
      </w:tr>
      <w:tr w:rsidR="00AF6C21" w:rsidRPr="003E0FB7" w14:paraId="0104F0B7" w14:textId="77777777" w:rsidTr="00BC4841">
        <w:trPr>
          <w:trHeight w:val="1229"/>
        </w:trPr>
        <w:tc>
          <w:tcPr>
            <w:tcW w:w="2540" w:type="dxa"/>
            <w:vMerge/>
            <w:shd w:val="clear" w:color="auto" w:fill="F1F1F1"/>
          </w:tcPr>
          <w:p w14:paraId="3B197EE7" w14:textId="77777777" w:rsidR="00AF6C21" w:rsidRPr="003E0FB7" w:rsidRDefault="00AF6C21" w:rsidP="00013245">
            <w:pPr>
              <w:rPr>
                <w:sz w:val="16"/>
                <w:szCs w:val="16"/>
              </w:rPr>
            </w:pPr>
          </w:p>
        </w:tc>
        <w:tc>
          <w:tcPr>
            <w:tcW w:w="3004" w:type="dxa"/>
            <w:shd w:val="clear" w:color="auto" w:fill="F1F1F1"/>
          </w:tcPr>
          <w:p w14:paraId="5C263DAE" w14:textId="41257895" w:rsidR="00AF6C21" w:rsidRPr="003E0FB7" w:rsidRDefault="00AF6C21" w:rsidP="00013245">
            <w:pPr>
              <w:pStyle w:val="TableParagraph"/>
              <w:spacing w:before="40"/>
              <w:ind w:left="84"/>
              <w:rPr>
                <w:sz w:val="16"/>
                <w:szCs w:val="16"/>
              </w:rPr>
            </w:pPr>
            <w:r w:rsidRPr="003E0FB7">
              <w:rPr>
                <w:sz w:val="16"/>
                <w:szCs w:val="16"/>
              </w:rPr>
              <w:t>1.1.11.</w:t>
            </w:r>
            <w:r w:rsidR="004168DE">
              <w:rPr>
                <w:sz w:val="16"/>
                <w:szCs w:val="16"/>
              </w:rPr>
              <w:t xml:space="preserve"> </w:t>
            </w:r>
            <w:r w:rsidRPr="003E0FB7">
              <w:rPr>
                <w:spacing w:val="-2"/>
                <w:sz w:val="16"/>
                <w:szCs w:val="16"/>
              </w:rPr>
              <w:t>Buyer's</w:t>
            </w:r>
          </w:p>
          <w:p w14:paraId="42192D47" w14:textId="32BB2A60" w:rsidR="00AF6C21" w:rsidRPr="003E0FB7" w:rsidRDefault="00AF6C21" w:rsidP="00013245">
            <w:pPr>
              <w:pStyle w:val="TableParagraph"/>
              <w:ind w:left="707"/>
              <w:rPr>
                <w:sz w:val="16"/>
                <w:szCs w:val="16"/>
              </w:rPr>
            </w:pPr>
            <w:r w:rsidRPr="003E0FB7">
              <w:rPr>
                <w:sz w:val="16"/>
                <w:szCs w:val="16"/>
              </w:rPr>
              <w:t>representative, responsible</w:t>
            </w:r>
            <w:r w:rsidRPr="003E0FB7">
              <w:rPr>
                <w:spacing w:val="-2"/>
                <w:sz w:val="16"/>
                <w:szCs w:val="16"/>
              </w:rPr>
              <w:t xml:space="preserve"> </w:t>
            </w:r>
            <w:r w:rsidRPr="003E0FB7">
              <w:rPr>
                <w:sz w:val="16"/>
                <w:szCs w:val="16"/>
              </w:rPr>
              <w:t>for</w:t>
            </w:r>
            <w:r w:rsidRPr="003E0FB7">
              <w:rPr>
                <w:spacing w:val="-2"/>
                <w:sz w:val="16"/>
                <w:szCs w:val="16"/>
              </w:rPr>
              <w:t xml:space="preserve"> </w:t>
            </w:r>
            <w:r w:rsidRPr="003E0FB7">
              <w:rPr>
                <w:sz w:val="16"/>
                <w:szCs w:val="16"/>
              </w:rPr>
              <w:t>the performance</w:t>
            </w:r>
            <w:r w:rsidRPr="003E0FB7">
              <w:rPr>
                <w:spacing w:val="-14"/>
                <w:sz w:val="16"/>
                <w:szCs w:val="16"/>
              </w:rPr>
              <w:t xml:space="preserve"> </w:t>
            </w:r>
            <w:r w:rsidRPr="003E0FB7">
              <w:rPr>
                <w:sz w:val="16"/>
                <w:szCs w:val="16"/>
              </w:rPr>
              <w:t>of</w:t>
            </w:r>
            <w:r w:rsidRPr="003E0FB7">
              <w:rPr>
                <w:spacing w:val="-14"/>
                <w:sz w:val="16"/>
                <w:szCs w:val="16"/>
              </w:rPr>
              <w:t xml:space="preserve"> </w:t>
            </w:r>
            <w:r w:rsidRPr="003E0FB7">
              <w:rPr>
                <w:sz w:val="16"/>
                <w:szCs w:val="16"/>
              </w:rPr>
              <w:t xml:space="preserve">the </w:t>
            </w:r>
            <w:r w:rsidRPr="003E0FB7">
              <w:rPr>
                <w:spacing w:val="-2"/>
                <w:sz w:val="16"/>
                <w:szCs w:val="16"/>
              </w:rPr>
              <w:t>Contract</w:t>
            </w:r>
          </w:p>
        </w:tc>
        <w:tc>
          <w:tcPr>
            <w:tcW w:w="4658" w:type="dxa"/>
            <w:gridSpan w:val="2"/>
          </w:tcPr>
          <w:p w14:paraId="2ED918BF" w14:textId="77777777" w:rsidR="003628DE" w:rsidRPr="00A25030" w:rsidRDefault="003628DE" w:rsidP="003628DE">
            <w:pPr>
              <w:pStyle w:val="TableParagraph"/>
              <w:spacing w:line="283" w:lineRule="auto"/>
              <w:ind w:left="84" w:right="2009"/>
              <w:rPr>
                <w:color w:val="FFFFFF" w:themeColor="background1"/>
                <w:sz w:val="16"/>
                <w:szCs w:val="16"/>
              </w:rPr>
            </w:pPr>
            <w:r w:rsidRPr="00A25030">
              <w:rPr>
                <w:color w:val="FFFFFF" w:themeColor="background1"/>
                <w:sz w:val="16"/>
                <w:szCs w:val="16"/>
              </w:rPr>
              <w:t>Ruslanas Prokofjevas</w:t>
            </w:r>
          </w:p>
          <w:p w14:paraId="5997150D" w14:textId="77777777" w:rsidR="003628DE" w:rsidRPr="00A25030" w:rsidRDefault="003628DE" w:rsidP="003628DE">
            <w:pPr>
              <w:pStyle w:val="TableParagraph"/>
              <w:spacing w:line="283" w:lineRule="auto"/>
              <w:ind w:left="84" w:right="2009"/>
              <w:rPr>
                <w:color w:val="FFFFFF" w:themeColor="background1"/>
                <w:sz w:val="16"/>
                <w:szCs w:val="16"/>
              </w:rPr>
            </w:pPr>
            <w:r w:rsidRPr="00A25030">
              <w:rPr>
                <w:color w:val="FFFFFF" w:themeColor="background1"/>
                <w:sz w:val="16"/>
                <w:szCs w:val="16"/>
              </w:rPr>
              <w:t xml:space="preserve">+37069439159 </w:t>
            </w:r>
          </w:p>
          <w:p w14:paraId="7EC5B02F" w14:textId="140F805F" w:rsidR="00AF6C21" w:rsidRPr="003E0FB7" w:rsidRDefault="003628DE" w:rsidP="003628DE">
            <w:pPr>
              <w:pStyle w:val="TableParagraph"/>
              <w:spacing w:line="228" w:lineRule="exact"/>
              <w:ind w:left="84"/>
              <w:rPr>
                <w:sz w:val="16"/>
                <w:szCs w:val="16"/>
              </w:rPr>
            </w:pPr>
            <w:r w:rsidRPr="00A25030">
              <w:rPr>
                <w:color w:val="FFFFFF" w:themeColor="background1"/>
                <w:sz w:val="16"/>
                <w:szCs w:val="16"/>
              </w:rPr>
              <w:t>R.Prokofjevas@post.lt</w:t>
            </w:r>
          </w:p>
        </w:tc>
      </w:tr>
      <w:tr w:rsidR="00AF6C21" w:rsidRPr="00A65A91" w14:paraId="5DCC97AD" w14:textId="77777777">
        <w:trPr>
          <w:trHeight w:val="849"/>
        </w:trPr>
        <w:tc>
          <w:tcPr>
            <w:tcW w:w="2540" w:type="dxa"/>
            <w:vMerge/>
            <w:shd w:val="clear" w:color="auto" w:fill="F1F1F1"/>
          </w:tcPr>
          <w:p w14:paraId="359356DA" w14:textId="77777777" w:rsidR="00AF6C21" w:rsidRPr="003E0FB7" w:rsidRDefault="00AF6C21" w:rsidP="00013245">
            <w:pPr>
              <w:pStyle w:val="TableParagraph"/>
              <w:rPr>
                <w:rFonts w:ascii="Times New Roman"/>
                <w:sz w:val="16"/>
                <w:szCs w:val="16"/>
              </w:rPr>
            </w:pPr>
          </w:p>
        </w:tc>
        <w:tc>
          <w:tcPr>
            <w:tcW w:w="3004" w:type="dxa"/>
            <w:shd w:val="clear" w:color="auto" w:fill="F1F1F1"/>
          </w:tcPr>
          <w:p w14:paraId="7077AFC7" w14:textId="558FB914" w:rsidR="00AF6C21" w:rsidRPr="003E0FB7" w:rsidRDefault="00AF6C21" w:rsidP="00013245">
            <w:pPr>
              <w:pStyle w:val="TableParagraph"/>
              <w:spacing w:before="81"/>
              <w:ind w:left="707" w:right="272" w:hanging="623"/>
              <w:rPr>
                <w:sz w:val="16"/>
                <w:szCs w:val="16"/>
              </w:rPr>
            </w:pPr>
            <w:r w:rsidRPr="003E0FB7">
              <w:rPr>
                <w:sz w:val="16"/>
                <w:szCs w:val="16"/>
              </w:rPr>
              <w:t>1.1.12.</w:t>
            </w:r>
            <w:r w:rsidR="004168DE">
              <w:rPr>
                <w:sz w:val="16"/>
                <w:szCs w:val="16"/>
              </w:rPr>
              <w:t xml:space="preserve"> </w:t>
            </w:r>
            <w:r w:rsidRPr="003E0FB7">
              <w:rPr>
                <w:sz w:val="16"/>
                <w:szCs w:val="16"/>
              </w:rPr>
              <w:t>Buyer's representative responsible</w:t>
            </w:r>
            <w:r w:rsidRPr="003E0FB7">
              <w:rPr>
                <w:spacing w:val="-14"/>
                <w:sz w:val="16"/>
                <w:szCs w:val="16"/>
              </w:rPr>
              <w:t xml:space="preserve"> </w:t>
            </w:r>
            <w:r w:rsidRPr="003E0FB7">
              <w:rPr>
                <w:sz w:val="16"/>
                <w:szCs w:val="16"/>
              </w:rPr>
              <w:t>for</w:t>
            </w:r>
            <w:r w:rsidRPr="003E0FB7">
              <w:rPr>
                <w:spacing w:val="-14"/>
                <w:sz w:val="16"/>
                <w:szCs w:val="16"/>
              </w:rPr>
              <w:t xml:space="preserve"> </w:t>
            </w:r>
            <w:r w:rsidRPr="003E0FB7">
              <w:rPr>
                <w:sz w:val="16"/>
                <w:szCs w:val="16"/>
              </w:rPr>
              <w:t>making the Contract public</w:t>
            </w:r>
          </w:p>
        </w:tc>
        <w:tc>
          <w:tcPr>
            <w:tcW w:w="4658" w:type="dxa"/>
            <w:gridSpan w:val="2"/>
          </w:tcPr>
          <w:p w14:paraId="7F59813F" w14:textId="77777777" w:rsidR="00AF6C21" w:rsidRPr="00114FB3" w:rsidRDefault="00AF6C21" w:rsidP="00AF6C21">
            <w:pPr>
              <w:pStyle w:val="TableParagraph"/>
              <w:spacing w:before="40" w:line="283" w:lineRule="auto"/>
              <w:ind w:left="84" w:right="2009"/>
              <w:rPr>
                <w:color w:val="000000"/>
                <w:sz w:val="16"/>
                <w:szCs w:val="16"/>
                <w:lang w:val="fi-FI"/>
              </w:rPr>
            </w:pPr>
            <w:r w:rsidRPr="00114FB3">
              <w:rPr>
                <w:color w:val="000000"/>
                <w:sz w:val="16"/>
                <w:szCs w:val="16"/>
                <w:lang w:val="fi-FI"/>
              </w:rPr>
              <w:t>Simona Kiūdytė</w:t>
            </w:r>
          </w:p>
          <w:p w14:paraId="27C04600" w14:textId="77777777" w:rsidR="00AF6C21" w:rsidRPr="00114FB3" w:rsidRDefault="00AF6C21" w:rsidP="00AF6C21">
            <w:pPr>
              <w:pStyle w:val="TableParagraph"/>
              <w:spacing w:before="40" w:line="283" w:lineRule="auto"/>
              <w:ind w:left="84" w:right="2009"/>
              <w:rPr>
                <w:color w:val="000000"/>
                <w:sz w:val="16"/>
                <w:szCs w:val="16"/>
                <w:lang w:val="fi-FI"/>
              </w:rPr>
            </w:pPr>
            <w:r w:rsidRPr="00114FB3">
              <w:rPr>
                <w:color w:val="000000"/>
                <w:sz w:val="16"/>
                <w:szCs w:val="16"/>
                <w:lang w:val="fi-FI"/>
              </w:rPr>
              <w:t xml:space="preserve">+37060599051 </w:t>
            </w:r>
          </w:p>
          <w:p w14:paraId="0C98D268" w14:textId="164A2813" w:rsidR="00AF6C21" w:rsidRPr="00114FB3" w:rsidRDefault="00AF6C21" w:rsidP="00AF6C21">
            <w:pPr>
              <w:pStyle w:val="TableParagraph"/>
              <w:spacing w:line="228" w:lineRule="exact"/>
              <w:ind w:left="84"/>
              <w:rPr>
                <w:sz w:val="16"/>
                <w:szCs w:val="16"/>
                <w:lang w:val="fi-FI"/>
              </w:rPr>
            </w:pPr>
            <w:r w:rsidRPr="00114FB3">
              <w:rPr>
                <w:color w:val="000000"/>
                <w:sz w:val="16"/>
                <w:szCs w:val="16"/>
                <w:lang w:val="fi-FI"/>
              </w:rPr>
              <w:t>S.Kiudyte@post.lt</w:t>
            </w:r>
          </w:p>
        </w:tc>
      </w:tr>
      <w:tr w:rsidR="00013245" w:rsidRPr="003E0FB7" w14:paraId="2CC67A49" w14:textId="77777777">
        <w:trPr>
          <w:trHeight w:val="310"/>
        </w:trPr>
        <w:tc>
          <w:tcPr>
            <w:tcW w:w="2540" w:type="dxa"/>
            <w:vMerge w:val="restart"/>
            <w:shd w:val="clear" w:color="auto" w:fill="F1F1F1"/>
          </w:tcPr>
          <w:p w14:paraId="0CE3B506" w14:textId="77777777" w:rsidR="00013245" w:rsidRPr="003628DE" w:rsidRDefault="00013245" w:rsidP="00013245">
            <w:pPr>
              <w:pStyle w:val="TableParagraph"/>
              <w:rPr>
                <w:b/>
                <w:sz w:val="16"/>
                <w:szCs w:val="16"/>
                <w:lang w:val="fi-FI"/>
              </w:rPr>
            </w:pPr>
          </w:p>
          <w:p w14:paraId="16A44D3F" w14:textId="77777777" w:rsidR="00013245" w:rsidRPr="003628DE" w:rsidRDefault="00013245" w:rsidP="00013245">
            <w:pPr>
              <w:pStyle w:val="TableParagraph"/>
              <w:rPr>
                <w:b/>
                <w:sz w:val="16"/>
                <w:szCs w:val="16"/>
                <w:lang w:val="fi-FI"/>
              </w:rPr>
            </w:pPr>
          </w:p>
          <w:p w14:paraId="383427DA" w14:textId="77777777" w:rsidR="00013245" w:rsidRPr="003628DE" w:rsidRDefault="00013245" w:rsidP="00013245">
            <w:pPr>
              <w:pStyle w:val="TableParagraph"/>
              <w:spacing w:before="221"/>
              <w:rPr>
                <w:b/>
                <w:sz w:val="16"/>
                <w:szCs w:val="16"/>
                <w:lang w:val="fi-FI"/>
              </w:rPr>
            </w:pPr>
          </w:p>
          <w:p w14:paraId="43E9B85A" w14:textId="77777777" w:rsidR="00013245" w:rsidRPr="003628DE" w:rsidRDefault="00013245" w:rsidP="00013245">
            <w:pPr>
              <w:pStyle w:val="TableParagraph"/>
              <w:spacing w:before="1"/>
              <w:ind w:left="84"/>
              <w:rPr>
                <w:b/>
                <w:sz w:val="16"/>
                <w:szCs w:val="16"/>
              </w:rPr>
            </w:pPr>
            <w:r w:rsidRPr="003628DE">
              <w:rPr>
                <w:sz w:val="16"/>
                <w:szCs w:val="16"/>
              </w:rPr>
              <w:t>1.2.</w:t>
            </w:r>
            <w:r w:rsidRPr="003628DE">
              <w:rPr>
                <w:spacing w:val="34"/>
                <w:sz w:val="16"/>
                <w:szCs w:val="16"/>
              </w:rPr>
              <w:t xml:space="preserve">  </w:t>
            </w:r>
            <w:r w:rsidRPr="003628DE">
              <w:rPr>
                <w:b/>
                <w:sz w:val="16"/>
                <w:szCs w:val="16"/>
              </w:rPr>
              <w:t>Service</w:t>
            </w:r>
            <w:r w:rsidRPr="003628DE">
              <w:rPr>
                <w:b/>
                <w:spacing w:val="-3"/>
                <w:sz w:val="16"/>
                <w:szCs w:val="16"/>
              </w:rPr>
              <w:t xml:space="preserve"> </w:t>
            </w:r>
            <w:r w:rsidRPr="003628DE">
              <w:rPr>
                <w:b/>
                <w:spacing w:val="-2"/>
                <w:sz w:val="16"/>
                <w:szCs w:val="16"/>
              </w:rPr>
              <w:t>Provider</w:t>
            </w:r>
          </w:p>
        </w:tc>
        <w:tc>
          <w:tcPr>
            <w:tcW w:w="3004" w:type="dxa"/>
            <w:shd w:val="clear" w:color="auto" w:fill="F1F1F1"/>
          </w:tcPr>
          <w:p w14:paraId="78522C95" w14:textId="77777777" w:rsidR="00013245" w:rsidRPr="003628DE" w:rsidRDefault="00013245" w:rsidP="00013245">
            <w:pPr>
              <w:pStyle w:val="TableParagraph"/>
              <w:spacing w:before="41"/>
              <w:ind w:left="84"/>
              <w:rPr>
                <w:sz w:val="16"/>
                <w:szCs w:val="16"/>
              </w:rPr>
            </w:pPr>
            <w:r w:rsidRPr="003628DE">
              <w:rPr>
                <w:sz w:val="16"/>
                <w:szCs w:val="16"/>
              </w:rPr>
              <w:t>1.2.1.</w:t>
            </w:r>
            <w:r w:rsidRPr="003628DE">
              <w:rPr>
                <w:spacing w:val="62"/>
                <w:sz w:val="16"/>
                <w:szCs w:val="16"/>
              </w:rPr>
              <w:t xml:space="preserve"> </w:t>
            </w:r>
            <w:r w:rsidRPr="003628DE">
              <w:rPr>
                <w:spacing w:val="-4"/>
                <w:sz w:val="16"/>
                <w:szCs w:val="16"/>
              </w:rPr>
              <w:t>Name</w:t>
            </w:r>
          </w:p>
        </w:tc>
        <w:tc>
          <w:tcPr>
            <w:tcW w:w="4658" w:type="dxa"/>
            <w:gridSpan w:val="2"/>
          </w:tcPr>
          <w:p w14:paraId="038552CF" w14:textId="6497A4EE" w:rsidR="00013245" w:rsidRPr="003E0FB7" w:rsidRDefault="00114FB3" w:rsidP="00013245">
            <w:pPr>
              <w:pStyle w:val="TableParagraph"/>
              <w:rPr>
                <w:rFonts w:ascii="Times New Roman"/>
                <w:sz w:val="16"/>
                <w:szCs w:val="16"/>
              </w:rPr>
            </w:pPr>
            <w:r w:rsidRPr="00114FB3">
              <w:rPr>
                <w:color w:val="000000"/>
                <w:sz w:val="16"/>
                <w:szCs w:val="16"/>
                <w:lang w:val="en-GB"/>
              </w:rPr>
              <w:t xml:space="preserve"> Copenhagen Economics A/S</w:t>
            </w:r>
          </w:p>
        </w:tc>
      </w:tr>
      <w:tr w:rsidR="00013245" w:rsidRPr="003E0FB7" w14:paraId="2AF2B5A5" w14:textId="77777777">
        <w:trPr>
          <w:trHeight w:val="540"/>
        </w:trPr>
        <w:tc>
          <w:tcPr>
            <w:tcW w:w="2540" w:type="dxa"/>
            <w:vMerge/>
            <w:tcBorders>
              <w:top w:val="nil"/>
            </w:tcBorders>
            <w:shd w:val="clear" w:color="auto" w:fill="F1F1F1"/>
          </w:tcPr>
          <w:p w14:paraId="554E0701" w14:textId="77777777" w:rsidR="00013245" w:rsidRPr="003628DE" w:rsidRDefault="00013245" w:rsidP="00013245">
            <w:pPr>
              <w:rPr>
                <w:sz w:val="16"/>
                <w:szCs w:val="16"/>
              </w:rPr>
            </w:pPr>
          </w:p>
        </w:tc>
        <w:tc>
          <w:tcPr>
            <w:tcW w:w="3004" w:type="dxa"/>
            <w:shd w:val="clear" w:color="auto" w:fill="F1F1F1"/>
          </w:tcPr>
          <w:p w14:paraId="2D6F8BF4" w14:textId="77777777" w:rsidR="00013245" w:rsidRPr="003628DE" w:rsidRDefault="00013245" w:rsidP="00013245">
            <w:pPr>
              <w:pStyle w:val="TableParagraph"/>
              <w:spacing w:before="40"/>
              <w:ind w:left="84"/>
              <w:rPr>
                <w:sz w:val="16"/>
                <w:szCs w:val="16"/>
              </w:rPr>
            </w:pPr>
            <w:r w:rsidRPr="003628DE">
              <w:rPr>
                <w:sz w:val="16"/>
                <w:szCs w:val="16"/>
              </w:rPr>
              <w:t>1.2.2.</w:t>
            </w:r>
            <w:r w:rsidRPr="003628DE">
              <w:rPr>
                <w:spacing w:val="62"/>
                <w:sz w:val="16"/>
                <w:szCs w:val="16"/>
              </w:rPr>
              <w:t xml:space="preserve"> </w:t>
            </w:r>
            <w:r w:rsidRPr="003628DE">
              <w:rPr>
                <w:sz w:val="16"/>
                <w:szCs w:val="16"/>
              </w:rPr>
              <w:t>Country</w:t>
            </w:r>
            <w:r w:rsidRPr="003628DE">
              <w:rPr>
                <w:spacing w:val="-1"/>
                <w:sz w:val="16"/>
                <w:szCs w:val="16"/>
              </w:rPr>
              <w:t xml:space="preserve"> </w:t>
            </w:r>
            <w:r w:rsidRPr="003628DE">
              <w:rPr>
                <w:spacing w:val="-5"/>
                <w:sz w:val="16"/>
                <w:szCs w:val="16"/>
              </w:rPr>
              <w:t>of</w:t>
            </w:r>
          </w:p>
          <w:p w14:paraId="2B58DA45" w14:textId="77777777" w:rsidR="00013245" w:rsidRPr="003628DE" w:rsidRDefault="00013245" w:rsidP="00013245">
            <w:pPr>
              <w:pStyle w:val="TableParagraph"/>
              <w:spacing w:before="1"/>
              <w:ind w:left="707"/>
              <w:rPr>
                <w:sz w:val="16"/>
                <w:szCs w:val="16"/>
              </w:rPr>
            </w:pPr>
            <w:r w:rsidRPr="003628DE">
              <w:rPr>
                <w:spacing w:val="-2"/>
                <w:sz w:val="16"/>
                <w:szCs w:val="16"/>
              </w:rPr>
              <w:t>establishment</w:t>
            </w:r>
          </w:p>
        </w:tc>
        <w:tc>
          <w:tcPr>
            <w:tcW w:w="4658" w:type="dxa"/>
            <w:gridSpan w:val="2"/>
          </w:tcPr>
          <w:p w14:paraId="0ABA5F9D" w14:textId="6C856576" w:rsidR="00013245" w:rsidRPr="003E0FB7" w:rsidRDefault="00114FB3" w:rsidP="00013245">
            <w:pPr>
              <w:pStyle w:val="TableParagraph"/>
              <w:rPr>
                <w:rFonts w:ascii="Times New Roman"/>
                <w:sz w:val="16"/>
                <w:szCs w:val="16"/>
              </w:rPr>
            </w:pPr>
            <w:r>
              <w:rPr>
                <w:color w:val="000000"/>
                <w:sz w:val="16"/>
                <w:szCs w:val="16"/>
                <w:lang w:val="fi-FI"/>
              </w:rPr>
              <w:t xml:space="preserve"> </w:t>
            </w:r>
            <w:r w:rsidRPr="00114FB3">
              <w:rPr>
                <w:color w:val="000000"/>
                <w:sz w:val="16"/>
                <w:szCs w:val="16"/>
                <w:lang w:val="fi-FI"/>
              </w:rPr>
              <w:t>Denmark</w:t>
            </w:r>
          </w:p>
        </w:tc>
      </w:tr>
      <w:tr w:rsidR="00013245" w:rsidRPr="003E0FB7" w14:paraId="5CA865FA" w14:textId="77777777">
        <w:trPr>
          <w:trHeight w:val="310"/>
        </w:trPr>
        <w:tc>
          <w:tcPr>
            <w:tcW w:w="2540" w:type="dxa"/>
            <w:vMerge/>
            <w:tcBorders>
              <w:top w:val="nil"/>
            </w:tcBorders>
            <w:shd w:val="clear" w:color="auto" w:fill="F1F1F1"/>
          </w:tcPr>
          <w:p w14:paraId="3C2F49D7" w14:textId="77777777" w:rsidR="00013245" w:rsidRPr="003628DE" w:rsidRDefault="00013245" w:rsidP="00013245">
            <w:pPr>
              <w:rPr>
                <w:sz w:val="16"/>
                <w:szCs w:val="16"/>
              </w:rPr>
            </w:pPr>
          </w:p>
        </w:tc>
        <w:tc>
          <w:tcPr>
            <w:tcW w:w="3004" w:type="dxa"/>
            <w:shd w:val="clear" w:color="auto" w:fill="F1F1F1"/>
          </w:tcPr>
          <w:p w14:paraId="7D30A135" w14:textId="77777777" w:rsidR="00013245" w:rsidRPr="003628DE" w:rsidRDefault="00013245" w:rsidP="00013245">
            <w:pPr>
              <w:pStyle w:val="TableParagraph"/>
              <w:spacing w:before="41"/>
              <w:ind w:left="84"/>
              <w:rPr>
                <w:sz w:val="16"/>
                <w:szCs w:val="16"/>
              </w:rPr>
            </w:pPr>
            <w:r w:rsidRPr="003628DE">
              <w:rPr>
                <w:sz w:val="16"/>
                <w:szCs w:val="16"/>
              </w:rPr>
              <w:t>1.2.3.</w:t>
            </w:r>
            <w:r w:rsidRPr="003628DE">
              <w:rPr>
                <w:spacing w:val="61"/>
                <w:sz w:val="16"/>
                <w:szCs w:val="16"/>
              </w:rPr>
              <w:t xml:space="preserve"> </w:t>
            </w:r>
            <w:r w:rsidRPr="003628DE">
              <w:rPr>
                <w:sz w:val="16"/>
                <w:szCs w:val="16"/>
              </w:rPr>
              <w:t>Legal</w:t>
            </w:r>
            <w:r w:rsidRPr="003628DE">
              <w:rPr>
                <w:spacing w:val="-2"/>
                <w:sz w:val="16"/>
                <w:szCs w:val="16"/>
              </w:rPr>
              <w:t xml:space="preserve"> </w:t>
            </w:r>
            <w:r w:rsidRPr="003628DE">
              <w:rPr>
                <w:sz w:val="16"/>
                <w:szCs w:val="16"/>
              </w:rPr>
              <w:t>entity</w:t>
            </w:r>
            <w:r w:rsidRPr="003628DE">
              <w:rPr>
                <w:spacing w:val="-1"/>
                <w:sz w:val="16"/>
                <w:szCs w:val="16"/>
              </w:rPr>
              <w:t xml:space="preserve"> </w:t>
            </w:r>
            <w:r w:rsidRPr="003628DE">
              <w:rPr>
                <w:spacing w:val="-4"/>
                <w:sz w:val="16"/>
                <w:szCs w:val="16"/>
              </w:rPr>
              <w:t>code</w:t>
            </w:r>
          </w:p>
        </w:tc>
        <w:tc>
          <w:tcPr>
            <w:tcW w:w="4658" w:type="dxa"/>
            <w:gridSpan w:val="2"/>
          </w:tcPr>
          <w:p w14:paraId="4DA561DE" w14:textId="160680A0" w:rsidR="00013245" w:rsidRPr="00FA10B1" w:rsidRDefault="00ED701D" w:rsidP="00013245">
            <w:pPr>
              <w:pStyle w:val="TableParagraph"/>
              <w:rPr>
                <w:color w:val="000000"/>
                <w:sz w:val="16"/>
                <w:szCs w:val="16"/>
                <w:lang w:val="en-GB"/>
              </w:rPr>
            </w:pPr>
            <w:r>
              <w:rPr>
                <w:color w:val="000000"/>
                <w:sz w:val="16"/>
                <w:szCs w:val="16"/>
                <w:lang w:val="en-GB"/>
              </w:rPr>
              <w:t xml:space="preserve"> </w:t>
            </w:r>
            <w:r w:rsidR="00FA10B1" w:rsidRPr="00FA10B1">
              <w:rPr>
                <w:color w:val="000000"/>
                <w:sz w:val="16"/>
                <w:szCs w:val="16"/>
                <w:lang w:val="en-GB"/>
              </w:rPr>
              <w:t>25262441</w:t>
            </w:r>
          </w:p>
        </w:tc>
      </w:tr>
      <w:tr w:rsidR="00013245" w:rsidRPr="003E0FB7" w14:paraId="08AC1269" w14:textId="77777777">
        <w:trPr>
          <w:trHeight w:val="539"/>
        </w:trPr>
        <w:tc>
          <w:tcPr>
            <w:tcW w:w="2540" w:type="dxa"/>
            <w:vMerge/>
            <w:tcBorders>
              <w:top w:val="nil"/>
            </w:tcBorders>
            <w:shd w:val="clear" w:color="auto" w:fill="F1F1F1"/>
          </w:tcPr>
          <w:p w14:paraId="435D09FA" w14:textId="77777777" w:rsidR="00013245" w:rsidRPr="003628DE" w:rsidRDefault="00013245" w:rsidP="00013245">
            <w:pPr>
              <w:rPr>
                <w:sz w:val="16"/>
                <w:szCs w:val="16"/>
              </w:rPr>
            </w:pPr>
          </w:p>
        </w:tc>
        <w:tc>
          <w:tcPr>
            <w:tcW w:w="3004" w:type="dxa"/>
            <w:shd w:val="clear" w:color="auto" w:fill="F1F1F1"/>
          </w:tcPr>
          <w:p w14:paraId="635493B6" w14:textId="72B9ED23" w:rsidR="00013245" w:rsidRPr="003628DE" w:rsidRDefault="00013245" w:rsidP="00013245">
            <w:pPr>
              <w:pStyle w:val="TableParagraph"/>
              <w:spacing w:before="40"/>
              <w:ind w:left="707" w:right="210" w:hanging="623"/>
              <w:rPr>
                <w:sz w:val="16"/>
                <w:szCs w:val="16"/>
              </w:rPr>
            </w:pPr>
            <w:r w:rsidRPr="003628DE">
              <w:rPr>
                <w:sz w:val="16"/>
                <w:szCs w:val="16"/>
              </w:rPr>
              <w:t>1.2.4.</w:t>
            </w:r>
            <w:r w:rsidRPr="003628DE">
              <w:rPr>
                <w:spacing w:val="40"/>
                <w:sz w:val="16"/>
                <w:szCs w:val="16"/>
              </w:rPr>
              <w:t xml:space="preserve"> </w:t>
            </w:r>
            <w:r w:rsidRPr="003628DE">
              <w:rPr>
                <w:sz w:val="16"/>
                <w:szCs w:val="16"/>
              </w:rPr>
              <w:t>Register</w:t>
            </w:r>
            <w:r w:rsidRPr="003628DE">
              <w:rPr>
                <w:spacing w:val="-9"/>
                <w:sz w:val="16"/>
                <w:szCs w:val="16"/>
              </w:rPr>
              <w:t xml:space="preserve"> </w:t>
            </w:r>
            <w:r w:rsidRPr="003628DE">
              <w:rPr>
                <w:sz w:val="16"/>
                <w:szCs w:val="16"/>
              </w:rPr>
              <w:t>of</w:t>
            </w:r>
            <w:r w:rsidRPr="003628DE">
              <w:rPr>
                <w:spacing w:val="-10"/>
                <w:sz w:val="16"/>
                <w:szCs w:val="16"/>
              </w:rPr>
              <w:t xml:space="preserve"> </w:t>
            </w:r>
            <w:r w:rsidRPr="003628DE">
              <w:rPr>
                <w:sz w:val="16"/>
                <w:szCs w:val="16"/>
              </w:rPr>
              <w:t xml:space="preserve">Legal </w:t>
            </w:r>
            <w:r w:rsidRPr="003628DE">
              <w:rPr>
                <w:spacing w:val="-2"/>
                <w:sz w:val="16"/>
                <w:szCs w:val="16"/>
              </w:rPr>
              <w:t>Entities</w:t>
            </w:r>
          </w:p>
        </w:tc>
        <w:tc>
          <w:tcPr>
            <w:tcW w:w="4658" w:type="dxa"/>
            <w:gridSpan w:val="2"/>
          </w:tcPr>
          <w:p w14:paraId="3EB3896E" w14:textId="4C73EAE0" w:rsidR="00013245" w:rsidRPr="003E0FB7" w:rsidRDefault="00ED701D" w:rsidP="00013245">
            <w:pPr>
              <w:pStyle w:val="TableParagraph"/>
              <w:rPr>
                <w:rFonts w:ascii="Times New Roman"/>
                <w:sz w:val="16"/>
                <w:szCs w:val="16"/>
              </w:rPr>
            </w:pPr>
            <w:r>
              <w:rPr>
                <w:color w:val="000000"/>
                <w:sz w:val="16"/>
                <w:szCs w:val="16"/>
                <w:lang w:val="en-GB"/>
              </w:rPr>
              <w:t xml:space="preserve"> </w:t>
            </w:r>
            <w:r w:rsidR="00937874" w:rsidRPr="00FA10B1">
              <w:rPr>
                <w:color w:val="000000"/>
                <w:sz w:val="16"/>
                <w:szCs w:val="16"/>
                <w:lang w:val="en-GB"/>
              </w:rPr>
              <w:t xml:space="preserve">Erhvervsstyrelsen, </w:t>
            </w:r>
            <w:r w:rsidR="004732CE" w:rsidRPr="00FA10B1">
              <w:rPr>
                <w:color w:val="000000"/>
                <w:sz w:val="16"/>
                <w:szCs w:val="16"/>
                <w:lang w:val="en-GB"/>
              </w:rPr>
              <w:t>Danish Business Authority</w:t>
            </w:r>
          </w:p>
        </w:tc>
      </w:tr>
      <w:tr w:rsidR="00013245" w:rsidRPr="003E0FB7" w14:paraId="056071BD" w14:textId="77777777">
        <w:trPr>
          <w:trHeight w:val="310"/>
        </w:trPr>
        <w:tc>
          <w:tcPr>
            <w:tcW w:w="2540" w:type="dxa"/>
            <w:vMerge/>
            <w:tcBorders>
              <w:top w:val="nil"/>
            </w:tcBorders>
            <w:shd w:val="clear" w:color="auto" w:fill="F1F1F1"/>
          </w:tcPr>
          <w:p w14:paraId="4C4B0AA1" w14:textId="77777777" w:rsidR="00013245" w:rsidRPr="003628DE" w:rsidRDefault="00013245" w:rsidP="00013245">
            <w:pPr>
              <w:rPr>
                <w:sz w:val="16"/>
                <w:szCs w:val="16"/>
              </w:rPr>
            </w:pPr>
          </w:p>
        </w:tc>
        <w:tc>
          <w:tcPr>
            <w:tcW w:w="3004" w:type="dxa"/>
            <w:shd w:val="clear" w:color="auto" w:fill="F1F1F1"/>
          </w:tcPr>
          <w:p w14:paraId="75E39D13" w14:textId="1FBA59E7" w:rsidR="00013245" w:rsidRPr="003628DE" w:rsidRDefault="00013245" w:rsidP="00013245">
            <w:pPr>
              <w:pStyle w:val="TableParagraph"/>
              <w:spacing w:before="41"/>
              <w:ind w:left="84"/>
              <w:rPr>
                <w:sz w:val="16"/>
                <w:szCs w:val="16"/>
              </w:rPr>
            </w:pPr>
            <w:r w:rsidRPr="003628DE">
              <w:rPr>
                <w:sz w:val="16"/>
                <w:szCs w:val="16"/>
              </w:rPr>
              <w:t>1.2.5.</w:t>
            </w:r>
            <w:r w:rsidRPr="003628DE">
              <w:rPr>
                <w:spacing w:val="61"/>
                <w:sz w:val="16"/>
                <w:szCs w:val="16"/>
              </w:rPr>
              <w:t xml:space="preserve"> </w:t>
            </w:r>
            <w:r w:rsidRPr="003628DE">
              <w:rPr>
                <w:sz w:val="16"/>
                <w:szCs w:val="16"/>
              </w:rPr>
              <w:t>VAT</w:t>
            </w:r>
            <w:r w:rsidRPr="003628DE">
              <w:rPr>
                <w:spacing w:val="-1"/>
                <w:sz w:val="16"/>
                <w:szCs w:val="16"/>
              </w:rPr>
              <w:t xml:space="preserve"> </w:t>
            </w:r>
            <w:r w:rsidRPr="003628DE">
              <w:rPr>
                <w:sz w:val="16"/>
                <w:szCs w:val="16"/>
              </w:rPr>
              <w:t>payer’s</w:t>
            </w:r>
            <w:r w:rsidRPr="003628DE">
              <w:rPr>
                <w:spacing w:val="-1"/>
                <w:sz w:val="16"/>
                <w:szCs w:val="16"/>
              </w:rPr>
              <w:t xml:space="preserve"> </w:t>
            </w:r>
            <w:r w:rsidRPr="003628DE">
              <w:rPr>
                <w:spacing w:val="-4"/>
                <w:sz w:val="16"/>
                <w:szCs w:val="16"/>
              </w:rPr>
              <w:t>code</w:t>
            </w:r>
          </w:p>
        </w:tc>
        <w:tc>
          <w:tcPr>
            <w:tcW w:w="4658" w:type="dxa"/>
            <w:gridSpan w:val="2"/>
          </w:tcPr>
          <w:p w14:paraId="380DD2E5" w14:textId="12812729" w:rsidR="00013245" w:rsidRPr="003E0FB7" w:rsidRDefault="00ED701D" w:rsidP="00013245">
            <w:pPr>
              <w:pStyle w:val="TableParagraph"/>
              <w:rPr>
                <w:rFonts w:ascii="Times New Roman"/>
                <w:sz w:val="16"/>
                <w:szCs w:val="16"/>
              </w:rPr>
            </w:pPr>
            <w:r>
              <w:rPr>
                <w:color w:val="000000"/>
                <w:sz w:val="16"/>
                <w:szCs w:val="16"/>
                <w:lang w:val="en-GB"/>
              </w:rPr>
              <w:t xml:space="preserve"> </w:t>
            </w:r>
            <w:r w:rsidR="006F7B3D" w:rsidRPr="006F7B3D">
              <w:rPr>
                <w:color w:val="000000"/>
                <w:sz w:val="16"/>
                <w:szCs w:val="16"/>
                <w:lang w:val="en-GB"/>
              </w:rPr>
              <w:t>DK25262441</w:t>
            </w:r>
          </w:p>
        </w:tc>
      </w:tr>
    </w:tbl>
    <w:p w14:paraId="5FF80B44" w14:textId="77777777" w:rsidR="00FF3E60" w:rsidRPr="003E0FB7" w:rsidRDefault="00FF3E60" w:rsidP="00D063A8">
      <w:pPr>
        <w:pStyle w:val="TableParagraph"/>
        <w:rPr>
          <w:rFonts w:ascii="Times New Roman"/>
          <w:sz w:val="16"/>
          <w:szCs w:val="16"/>
        </w:rPr>
        <w:sectPr w:rsidR="00FF3E60" w:rsidRPr="003E0FB7">
          <w:footerReference w:type="default" r:id="rId10"/>
          <w:type w:val="continuous"/>
          <w:pgSz w:w="11910" w:h="16840"/>
          <w:pgMar w:top="0" w:right="708" w:bottom="900" w:left="708" w:header="0" w:footer="711" w:gutter="0"/>
          <w:pgNumType w:start="1"/>
          <w:cols w:space="1296"/>
        </w:sectPr>
      </w:pPr>
    </w:p>
    <w:p w14:paraId="49D524F7" w14:textId="77777777" w:rsidR="00FF3E60" w:rsidRPr="003E0FB7" w:rsidRDefault="00FF3E60" w:rsidP="00D063A8">
      <w:pPr>
        <w:pStyle w:val="BodyText"/>
        <w:spacing w:before="42"/>
        <w:rPr>
          <w:b/>
        </w:rPr>
      </w:pPr>
    </w:p>
    <w:tbl>
      <w:tblPr>
        <w:tblStyle w:val="TableNormal1"/>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3004"/>
        <w:gridCol w:w="1828"/>
        <w:gridCol w:w="2830"/>
      </w:tblGrid>
      <w:tr w:rsidR="00FF3E60" w:rsidRPr="003E0FB7" w14:paraId="16EBEF3C" w14:textId="77777777">
        <w:trPr>
          <w:trHeight w:val="310"/>
        </w:trPr>
        <w:tc>
          <w:tcPr>
            <w:tcW w:w="2540" w:type="dxa"/>
            <w:vMerge w:val="restart"/>
            <w:shd w:val="clear" w:color="auto" w:fill="F1F1F1"/>
          </w:tcPr>
          <w:p w14:paraId="10F7FBD6" w14:textId="77777777" w:rsidR="00FF3E60" w:rsidRPr="003E0FB7" w:rsidRDefault="00FF3E60" w:rsidP="00D063A8">
            <w:pPr>
              <w:pStyle w:val="TableParagraph"/>
              <w:rPr>
                <w:rFonts w:ascii="Times New Roman"/>
                <w:sz w:val="16"/>
                <w:szCs w:val="16"/>
              </w:rPr>
            </w:pPr>
          </w:p>
        </w:tc>
        <w:tc>
          <w:tcPr>
            <w:tcW w:w="3004" w:type="dxa"/>
            <w:shd w:val="clear" w:color="auto" w:fill="F1F1F1"/>
          </w:tcPr>
          <w:p w14:paraId="14850DFF" w14:textId="77777777" w:rsidR="00FF3E60" w:rsidRPr="003628DE" w:rsidRDefault="004A207F" w:rsidP="00D063A8">
            <w:pPr>
              <w:pStyle w:val="TableParagraph"/>
              <w:spacing w:before="40"/>
              <w:ind w:left="84"/>
              <w:rPr>
                <w:sz w:val="16"/>
                <w:szCs w:val="16"/>
              </w:rPr>
            </w:pPr>
            <w:r w:rsidRPr="003628DE">
              <w:rPr>
                <w:sz w:val="16"/>
                <w:szCs w:val="16"/>
              </w:rPr>
              <w:t>1.2.6.</w:t>
            </w:r>
            <w:r w:rsidRPr="003628DE">
              <w:rPr>
                <w:spacing w:val="64"/>
                <w:sz w:val="16"/>
                <w:szCs w:val="16"/>
              </w:rPr>
              <w:t xml:space="preserve"> </w:t>
            </w:r>
            <w:r w:rsidRPr="003628DE">
              <w:rPr>
                <w:sz w:val="16"/>
                <w:szCs w:val="16"/>
              </w:rPr>
              <w:t xml:space="preserve">Bank </w:t>
            </w:r>
            <w:r w:rsidRPr="003628DE">
              <w:rPr>
                <w:spacing w:val="-2"/>
                <w:sz w:val="16"/>
                <w:szCs w:val="16"/>
              </w:rPr>
              <w:t>account</w:t>
            </w:r>
          </w:p>
        </w:tc>
        <w:tc>
          <w:tcPr>
            <w:tcW w:w="4658" w:type="dxa"/>
            <w:gridSpan w:val="2"/>
          </w:tcPr>
          <w:p w14:paraId="40F55E1D" w14:textId="7FC809BC" w:rsidR="00FF3E60" w:rsidRPr="003628DE" w:rsidRDefault="00ED701D" w:rsidP="00D063A8">
            <w:pPr>
              <w:pStyle w:val="TableParagraph"/>
              <w:rPr>
                <w:color w:val="000000"/>
                <w:sz w:val="16"/>
                <w:szCs w:val="16"/>
              </w:rPr>
            </w:pPr>
            <w:r w:rsidRPr="003628DE">
              <w:rPr>
                <w:color w:val="000000"/>
                <w:sz w:val="16"/>
                <w:szCs w:val="16"/>
              </w:rPr>
              <w:t xml:space="preserve"> </w:t>
            </w:r>
            <w:r w:rsidR="00B552E5" w:rsidRPr="003628DE">
              <w:rPr>
                <w:color w:val="000000"/>
                <w:sz w:val="16"/>
                <w:szCs w:val="16"/>
              </w:rPr>
              <w:t>DK6520005036519357</w:t>
            </w:r>
          </w:p>
          <w:p w14:paraId="4F76AD87" w14:textId="40935C09" w:rsidR="00BB3BEF" w:rsidRPr="003628DE" w:rsidRDefault="00BB3BEF" w:rsidP="00D063A8">
            <w:pPr>
              <w:pStyle w:val="TableParagraph"/>
              <w:rPr>
                <w:rFonts w:ascii="Times New Roman"/>
                <w:sz w:val="16"/>
                <w:szCs w:val="16"/>
              </w:rPr>
            </w:pPr>
          </w:p>
        </w:tc>
      </w:tr>
      <w:tr w:rsidR="00FF3E60" w:rsidRPr="003E0FB7" w14:paraId="6F8C4596" w14:textId="77777777">
        <w:trPr>
          <w:trHeight w:val="539"/>
        </w:trPr>
        <w:tc>
          <w:tcPr>
            <w:tcW w:w="2540" w:type="dxa"/>
            <w:vMerge/>
            <w:tcBorders>
              <w:top w:val="nil"/>
            </w:tcBorders>
            <w:shd w:val="clear" w:color="auto" w:fill="F1F1F1"/>
          </w:tcPr>
          <w:p w14:paraId="74458671" w14:textId="77777777" w:rsidR="00FF3E60" w:rsidRPr="003E0FB7" w:rsidRDefault="00FF3E60" w:rsidP="00D063A8">
            <w:pPr>
              <w:rPr>
                <w:sz w:val="16"/>
                <w:szCs w:val="16"/>
              </w:rPr>
            </w:pPr>
          </w:p>
        </w:tc>
        <w:tc>
          <w:tcPr>
            <w:tcW w:w="3004" w:type="dxa"/>
            <w:shd w:val="clear" w:color="auto" w:fill="F1F1F1"/>
          </w:tcPr>
          <w:p w14:paraId="2A439F5A" w14:textId="77777777" w:rsidR="00FF3E60" w:rsidRPr="003628DE" w:rsidRDefault="004A207F" w:rsidP="00D063A8">
            <w:pPr>
              <w:pStyle w:val="TableParagraph"/>
              <w:spacing w:before="40"/>
              <w:ind w:left="84"/>
              <w:rPr>
                <w:sz w:val="16"/>
                <w:szCs w:val="16"/>
              </w:rPr>
            </w:pPr>
            <w:r w:rsidRPr="003628DE">
              <w:rPr>
                <w:sz w:val="16"/>
                <w:szCs w:val="16"/>
              </w:rPr>
              <w:t>1.2.7.</w:t>
            </w:r>
            <w:r w:rsidRPr="003628DE">
              <w:rPr>
                <w:spacing w:val="61"/>
                <w:sz w:val="16"/>
                <w:szCs w:val="16"/>
              </w:rPr>
              <w:t xml:space="preserve"> </w:t>
            </w:r>
            <w:r w:rsidRPr="003628DE">
              <w:rPr>
                <w:sz w:val="16"/>
                <w:szCs w:val="16"/>
              </w:rPr>
              <w:t>Address</w:t>
            </w:r>
            <w:r w:rsidRPr="003628DE">
              <w:rPr>
                <w:spacing w:val="-1"/>
                <w:sz w:val="16"/>
                <w:szCs w:val="16"/>
              </w:rPr>
              <w:t xml:space="preserve"> </w:t>
            </w:r>
            <w:r w:rsidRPr="003628DE">
              <w:rPr>
                <w:sz w:val="16"/>
                <w:szCs w:val="16"/>
              </w:rPr>
              <w:t>of</w:t>
            </w:r>
            <w:r w:rsidRPr="003628DE">
              <w:rPr>
                <w:spacing w:val="-2"/>
                <w:sz w:val="16"/>
                <w:szCs w:val="16"/>
              </w:rPr>
              <w:t xml:space="preserve"> </w:t>
            </w:r>
            <w:r w:rsidRPr="003628DE">
              <w:rPr>
                <w:spacing w:val="-5"/>
                <w:sz w:val="16"/>
                <w:szCs w:val="16"/>
              </w:rPr>
              <w:t>the</w:t>
            </w:r>
          </w:p>
          <w:p w14:paraId="7F4514BC" w14:textId="77777777" w:rsidR="00FF3E60" w:rsidRPr="003628DE" w:rsidRDefault="004A207F" w:rsidP="00D063A8">
            <w:pPr>
              <w:pStyle w:val="TableParagraph"/>
              <w:ind w:left="707"/>
              <w:rPr>
                <w:sz w:val="16"/>
                <w:szCs w:val="16"/>
              </w:rPr>
            </w:pPr>
            <w:r w:rsidRPr="003628DE">
              <w:rPr>
                <w:sz w:val="16"/>
                <w:szCs w:val="16"/>
              </w:rPr>
              <w:t>registered</w:t>
            </w:r>
            <w:r w:rsidRPr="003628DE">
              <w:rPr>
                <w:spacing w:val="-12"/>
                <w:sz w:val="16"/>
                <w:szCs w:val="16"/>
              </w:rPr>
              <w:t xml:space="preserve"> </w:t>
            </w:r>
            <w:r w:rsidRPr="003628DE">
              <w:rPr>
                <w:spacing w:val="-2"/>
                <w:sz w:val="16"/>
                <w:szCs w:val="16"/>
              </w:rPr>
              <w:t>office</w:t>
            </w:r>
          </w:p>
        </w:tc>
        <w:tc>
          <w:tcPr>
            <w:tcW w:w="4658" w:type="dxa"/>
            <w:gridSpan w:val="2"/>
          </w:tcPr>
          <w:p w14:paraId="1FB8CB0B" w14:textId="382A7A31" w:rsidR="00BF4087" w:rsidRPr="003628DE" w:rsidRDefault="00ED701D" w:rsidP="00BF4087">
            <w:pPr>
              <w:pStyle w:val="TableParagraph"/>
              <w:rPr>
                <w:color w:val="000000"/>
                <w:sz w:val="16"/>
                <w:szCs w:val="16"/>
              </w:rPr>
            </w:pPr>
            <w:r w:rsidRPr="003628DE">
              <w:rPr>
                <w:color w:val="000000"/>
                <w:sz w:val="16"/>
                <w:szCs w:val="16"/>
              </w:rPr>
              <w:t xml:space="preserve"> </w:t>
            </w:r>
            <w:proofErr w:type="spellStart"/>
            <w:r w:rsidR="00BF4087" w:rsidRPr="003628DE">
              <w:rPr>
                <w:color w:val="000000"/>
                <w:sz w:val="16"/>
                <w:szCs w:val="16"/>
              </w:rPr>
              <w:t>Langebrogade</w:t>
            </w:r>
            <w:proofErr w:type="spellEnd"/>
            <w:r w:rsidR="00BF4087" w:rsidRPr="003628DE">
              <w:rPr>
                <w:color w:val="000000"/>
                <w:sz w:val="16"/>
                <w:szCs w:val="16"/>
              </w:rPr>
              <w:t xml:space="preserve"> 3C</w:t>
            </w:r>
          </w:p>
          <w:p w14:paraId="183976B9" w14:textId="509E7E3F" w:rsidR="00FF3E60" w:rsidRPr="003628DE" w:rsidRDefault="00ED701D" w:rsidP="00BF4087">
            <w:pPr>
              <w:pStyle w:val="TableParagraph"/>
              <w:rPr>
                <w:rFonts w:ascii="Times New Roman"/>
                <w:sz w:val="16"/>
                <w:szCs w:val="16"/>
              </w:rPr>
            </w:pPr>
            <w:r w:rsidRPr="003628DE">
              <w:rPr>
                <w:color w:val="000000"/>
                <w:sz w:val="16"/>
                <w:szCs w:val="16"/>
              </w:rPr>
              <w:t xml:space="preserve"> </w:t>
            </w:r>
            <w:r w:rsidR="00BF4087" w:rsidRPr="003628DE">
              <w:rPr>
                <w:color w:val="000000"/>
                <w:sz w:val="16"/>
                <w:szCs w:val="16"/>
              </w:rPr>
              <w:t>1411 København K</w:t>
            </w:r>
          </w:p>
        </w:tc>
      </w:tr>
      <w:tr w:rsidR="00FF3E60" w:rsidRPr="003E0FB7" w14:paraId="14BCE1AE" w14:textId="77777777">
        <w:trPr>
          <w:trHeight w:val="580"/>
        </w:trPr>
        <w:tc>
          <w:tcPr>
            <w:tcW w:w="2540" w:type="dxa"/>
            <w:vMerge/>
            <w:tcBorders>
              <w:top w:val="nil"/>
            </w:tcBorders>
            <w:shd w:val="clear" w:color="auto" w:fill="F1F1F1"/>
          </w:tcPr>
          <w:p w14:paraId="7356760A" w14:textId="77777777" w:rsidR="00FF3E60" w:rsidRPr="003E0FB7" w:rsidRDefault="00FF3E60" w:rsidP="00D063A8">
            <w:pPr>
              <w:rPr>
                <w:sz w:val="16"/>
                <w:szCs w:val="16"/>
              </w:rPr>
            </w:pPr>
          </w:p>
        </w:tc>
        <w:tc>
          <w:tcPr>
            <w:tcW w:w="3004" w:type="dxa"/>
            <w:shd w:val="clear" w:color="auto" w:fill="F1F1F1"/>
          </w:tcPr>
          <w:p w14:paraId="56FB42DC" w14:textId="77777777" w:rsidR="00FF3E60" w:rsidRPr="003628DE" w:rsidRDefault="004A207F" w:rsidP="00D063A8">
            <w:pPr>
              <w:pStyle w:val="TableParagraph"/>
              <w:spacing w:before="60"/>
              <w:ind w:left="707" w:hanging="623"/>
              <w:rPr>
                <w:sz w:val="16"/>
                <w:szCs w:val="16"/>
              </w:rPr>
            </w:pPr>
            <w:r w:rsidRPr="003628DE">
              <w:rPr>
                <w:sz w:val="16"/>
                <w:szCs w:val="16"/>
              </w:rPr>
              <w:t>1.2.8.</w:t>
            </w:r>
            <w:r w:rsidRPr="003628DE">
              <w:rPr>
                <w:spacing w:val="40"/>
                <w:sz w:val="16"/>
                <w:szCs w:val="16"/>
              </w:rPr>
              <w:t xml:space="preserve"> </w:t>
            </w:r>
            <w:r w:rsidRPr="003628DE">
              <w:rPr>
                <w:sz w:val="16"/>
                <w:szCs w:val="16"/>
              </w:rPr>
              <w:t>Data</w:t>
            </w:r>
            <w:r w:rsidRPr="003628DE">
              <w:rPr>
                <w:spacing w:val="-9"/>
                <w:sz w:val="16"/>
                <w:szCs w:val="16"/>
              </w:rPr>
              <w:t xml:space="preserve"> </w:t>
            </w:r>
            <w:r w:rsidRPr="003628DE">
              <w:rPr>
                <w:sz w:val="16"/>
                <w:szCs w:val="16"/>
              </w:rPr>
              <w:t>for</w:t>
            </w:r>
            <w:r w:rsidRPr="003628DE">
              <w:rPr>
                <w:spacing w:val="-10"/>
                <w:sz w:val="16"/>
                <w:szCs w:val="16"/>
              </w:rPr>
              <w:t xml:space="preserve"> </w:t>
            </w:r>
            <w:r w:rsidRPr="003628DE">
              <w:rPr>
                <w:sz w:val="16"/>
                <w:szCs w:val="16"/>
              </w:rPr>
              <w:t>correspondence and communication</w:t>
            </w:r>
          </w:p>
        </w:tc>
        <w:tc>
          <w:tcPr>
            <w:tcW w:w="4658" w:type="dxa"/>
            <w:gridSpan w:val="2"/>
          </w:tcPr>
          <w:p w14:paraId="2351DA43" w14:textId="77777777" w:rsidR="00AD43AC" w:rsidRPr="003628DE" w:rsidRDefault="00BF3459" w:rsidP="00D063A8">
            <w:pPr>
              <w:pStyle w:val="TableParagraph"/>
              <w:spacing w:before="41"/>
              <w:ind w:left="84"/>
              <w:rPr>
                <w:color w:val="000000"/>
                <w:sz w:val="16"/>
                <w:szCs w:val="16"/>
              </w:rPr>
            </w:pPr>
            <w:r w:rsidRPr="003628DE">
              <w:rPr>
                <w:color w:val="000000"/>
                <w:sz w:val="16"/>
                <w:szCs w:val="16"/>
              </w:rPr>
              <w:t xml:space="preserve">+45 5373 2454 </w:t>
            </w:r>
          </w:p>
          <w:p w14:paraId="53202F21" w14:textId="6404B2F2" w:rsidR="00FF3E60" w:rsidRPr="003628DE" w:rsidRDefault="00BF4087" w:rsidP="00D063A8">
            <w:pPr>
              <w:pStyle w:val="TableParagraph"/>
              <w:spacing w:before="41"/>
              <w:ind w:left="84"/>
              <w:rPr>
                <w:sz w:val="16"/>
                <w:szCs w:val="16"/>
              </w:rPr>
            </w:pPr>
            <w:r w:rsidRPr="003628DE">
              <w:rPr>
                <w:color w:val="000000"/>
                <w:sz w:val="16"/>
                <w:szCs w:val="16"/>
              </w:rPr>
              <w:t>mic@copenhageneconomics.com</w:t>
            </w:r>
            <w:r w:rsidR="00A646AC" w:rsidRPr="003628DE">
              <w:rPr>
                <w:color w:val="000000"/>
                <w:spacing w:val="-2"/>
                <w:sz w:val="16"/>
                <w:szCs w:val="16"/>
              </w:rPr>
              <w:t xml:space="preserve"> </w:t>
            </w:r>
          </w:p>
        </w:tc>
      </w:tr>
      <w:tr w:rsidR="00FF3E60" w:rsidRPr="003E0FB7" w14:paraId="2815A988" w14:textId="77777777" w:rsidTr="00A65A91">
        <w:trPr>
          <w:trHeight w:val="1079"/>
        </w:trPr>
        <w:tc>
          <w:tcPr>
            <w:tcW w:w="2540" w:type="dxa"/>
            <w:vMerge/>
            <w:tcBorders>
              <w:top w:val="nil"/>
            </w:tcBorders>
            <w:shd w:val="clear" w:color="auto" w:fill="F1F1F1"/>
          </w:tcPr>
          <w:p w14:paraId="2D2A8629" w14:textId="77777777" w:rsidR="00FF3E60" w:rsidRPr="003E0FB7" w:rsidRDefault="00FF3E60" w:rsidP="00D063A8">
            <w:pPr>
              <w:rPr>
                <w:sz w:val="16"/>
                <w:szCs w:val="16"/>
              </w:rPr>
            </w:pPr>
          </w:p>
        </w:tc>
        <w:tc>
          <w:tcPr>
            <w:tcW w:w="3004" w:type="dxa"/>
            <w:shd w:val="clear" w:color="auto" w:fill="F1F1F1"/>
          </w:tcPr>
          <w:p w14:paraId="5369A457" w14:textId="29BCA015" w:rsidR="00FF3E60" w:rsidRPr="003628DE" w:rsidRDefault="004A207F" w:rsidP="00D063A8">
            <w:pPr>
              <w:pStyle w:val="TableParagraph"/>
              <w:spacing w:before="195"/>
              <w:ind w:left="707" w:right="104" w:hanging="623"/>
              <w:rPr>
                <w:sz w:val="16"/>
                <w:szCs w:val="16"/>
              </w:rPr>
            </w:pPr>
            <w:r w:rsidRPr="003628DE">
              <w:rPr>
                <w:sz w:val="16"/>
                <w:szCs w:val="16"/>
              </w:rPr>
              <w:t>1.2.9.</w:t>
            </w:r>
            <w:r w:rsidRPr="003628DE">
              <w:rPr>
                <w:spacing w:val="40"/>
                <w:sz w:val="16"/>
                <w:szCs w:val="16"/>
              </w:rPr>
              <w:t xml:space="preserve"> </w:t>
            </w:r>
            <w:r w:rsidRPr="003628DE">
              <w:rPr>
                <w:sz w:val="16"/>
                <w:szCs w:val="16"/>
              </w:rPr>
              <w:t>The</w:t>
            </w:r>
            <w:r w:rsidRPr="003628DE">
              <w:rPr>
                <w:spacing w:val="-9"/>
                <w:sz w:val="16"/>
                <w:szCs w:val="16"/>
              </w:rPr>
              <w:t xml:space="preserve"> </w:t>
            </w:r>
            <w:r w:rsidRPr="003628DE">
              <w:rPr>
                <w:sz w:val="16"/>
                <w:szCs w:val="16"/>
              </w:rPr>
              <w:t>person</w:t>
            </w:r>
            <w:r w:rsidRPr="003628DE">
              <w:rPr>
                <w:spacing w:val="-9"/>
                <w:sz w:val="16"/>
                <w:szCs w:val="16"/>
              </w:rPr>
              <w:t xml:space="preserve"> </w:t>
            </w:r>
            <w:r w:rsidRPr="003628DE">
              <w:rPr>
                <w:sz w:val="16"/>
                <w:szCs w:val="16"/>
              </w:rPr>
              <w:t>representing the</w:t>
            </w:r>
            <w:r w:rsidRPr="003628DE">
              <w:rPr>
                <w:spacing w:val="-10"/>
                <w:sz w:val="16"/>
                <w:szCs w:val="16"/>
              </w:rPr>
              <w:t xml:space="preserve"> </w:t>
            </w:r>
            <w:r w:rsidR="00091C8C" w:rsidRPr="003628DE">
              <w:rPr>
                <w:sz w:val="16"/>
                <w:szCs w:val="16"/>
              </w:rPr>
              <w:t>S</w:t>
            </w:r>
            <w:r w:rsidRPr="003628DE">
              <w:rPr>
                <w:sz w:val="16"/>
                <w:szCs w:val="16"/>
              </w:rPr>
              <w:t>ervice</w:t>
            </w:r>
            <w:r w:rsidRPr="003628DE">
              <w:rPr>
                <w:spacing w:val="-8"/>
                <w:sz w:val="16"/>
                <w:szCs w:val="16"/>
              </w:rPr>
              <w:t xml:space="preserve"> </w:t>
            </w:r>
            <w:r w:rsidR="00091C8C" w:rsidRPr="003628DE">
              <w:rPr>
                <w:sz w:val="16"/>
                <w:szCs w:val="16"/>
              </w:rPr>
              <w:t>P</w:t>
            </w:r>
            <w:r w:rsidRPr="003628DE">
              <w:rPr>
                <w:sz w:val="16"/>
                <w:szCs w:val="16"/>
              </w:rPr>
              <w:t>rovider</w:t>
            </w:r>
            <w:r w:rsidRPr="003628DE">
              <w:rPr>
                <w:spacing w:val="-9"/>
                <w:sz w:val="16"/>
                <w:szCs w:val="16"/>
              </w:rPr>
              <w:t xml:space="preserve"> </w:t>
            </w:r>
            <w:r w:rsidRPr="003628DE">
              <w:rPr>
                <w:sz w:val="16"/>
                <w:szCs w:val="16"/>
              </w:rPr>
              <w:t>who signs the</w:t>
            </w:r>
            <w:r w:rsidR="00091C8C" w:rsidRPr="003628DE">
              <w:rPr>
                <w:sz w:val="16"/>
                <w:szCs w:val="16"/>
              </w:rPr>
              <w:t xml:space="preserve"> Contract</w:t>
            </w:r>
          </w:p>
        </w:tc>
        <w:tc>
          <w:tcPr>
            <w:tcW w:w="1828" w:type="dxa"/>
          </w:tcPr>
          <w:p w14:paraId="16D28875" w14:textId="77777777" w:rsidR="00FF3E60" w:rsidRPr="003E0FB7" w:rsidRDefault="00FF3E60" w:rsidP="00D063A8">
            <w:pPr>
              <w:pStyle w:val="TableParagraph"/>
              <w:spacing w:before="59"/>
              <w:rPr>
                <w:b/>
                <w:sz w:val="16"/>
                <w:szCs w:val="16"/>
              </w:rPr>
            </w:pPr>
          </w:p>
          <w:p w14:paraId="1195824F" w14:textId="77777777" w:rsidR="003628DE" w:rsidRDefault="003628DE" w:rsidP="003628DE">
            <w:pPr>
              <w:pStyle w:val="TableParagraph"/>
              <w:spacing w:before="1"/>
              <w:ind w:left="84"/>
              <w:rPr>
                <w:color w:val="000000"/>
                <w:sz w:val="16"/>
                <w:szCs w:val="16"/>
              </w:rPr>
            </w:pPr>
            <w:r>
              <w:rPr>
                <w:color w:val="000000"/>
                <w:sz w:val="16"/>
                <w:szCs w:val="16"/>
              </w:rPr>
              <w:t>Managing Partner</w:t>
            </w:r>
          </w:p>
          <w:p w14:paraId="25C9A4BB" w14:textId="5BF5E8C4" w:rsidR="007E2451" w:rsidRPr="003E0FB7" w:rsidRDefault="007E2451" w:rsidP="00E070C6">
            <w:pPr>
              <w:pStyle w:val="TableParagraph"/>
              <w:spacing w:before="1"/>
              <w:ind w:left="84"/>
              <w:rPr>
                <w:sz w:val="16"/>
                <w:szCs w:val="16"/>
              </w:rPr>
            </w:pPr>
          </w:p>
        </w:tc>
        <w:tc>
          <w:tcPr>
            <w:tcW w:w="2830" w:type="dxa"/>
          </w:tcPr>
          <w:p w14:paraId="483DBCD5" w14:textId="77777777" w:rsidR="003628DE" w:rsidRDefault="003628DE" w:rsidP="00E070C6">
            <w:pPr>
              <w:pStyle w:val="TableParagraph"/>
              <w:spacing w:before="1"/>
              <w:ind w:left="84"/>
              <w:rPr>
                <w:color w:val="000000"/>
                <w:sz w:val="16"/>
                <w:szCs w:val="16"/>
              </w:rPr>
            </w:pPr>
          </w:p>
          <w:p w14:paraId="1BCD9CCF" w14:textId="2FB4DAE1" w:rsidR="00E070C6" w:rsidRDefault="00E070C6" w:rsidP="00E070C6">
            <w:pPr>
              <w:pStyle w:val="TableParagraph"/>
              <w:spacing w:before="1"/>
              <w:ind w:left="84"/>
              <w:rPr>
                <w:color w:val="000000"/>
                <w:sz w:val="16"/>
                <w:szCs w:val="16"/>
              </w:rPr>
            </w:pPr>
            <w:r w:rsidRPr="0044348B">
              <w:rPr>
                <w:color w:val="000000"/>
                <w:sz w:val="16"/>
                <w:szCs w:val="16"/>
              </w:rPr>
              <w:t xml:space="preserve">Henrik </w:t>
            </w:r>
            <w:r>
              <w:rPr>
                <w:color w:val="000000"/>
                <w:sz w:val="16"/>
                <w:szCs w:val="16"/>
              </w:rPr>
              <w:t>B.</w:t>
            </w:r>
            <w:r w:rsidRPr="0044348B">
              <w:rPr>
                <w:color w:val="000000"/>
                <w:sz w:val="16"/>
                <w:szCs w:val="16"/>
              </w:rPr>
              <w:t xml:space="preserve"> Okholm</w:t>
            </w:r>
          </w:p>
          <w:p w14:paraId="6D3BBEDA" w14:textId="49E28681" w:rsidR="00FF3E60" w:rsidRPr="003E0FB7" w:rsidRDefault="00FF3E60" w:rsidP="003628DE">
            <w:pPr>
              <w:pStyle w:val="TableParagraph"/>
              <w:spacing w:before="1"/>
              <w:rPr>
                <w:sz w:val="16"/>
                <w:szCs w:val="16"/>
              </w:rPr>
            </w:pPr>
          </w:p>
        </w:tc>
      </w:tr>
      <w:tr w:rsidR="00FF3E60" w:rsidRPr="003E0FB7" w14:paraId="4F04E191" w14:textId="77777777">
        <w:trPr>
          <w:trHeight w:val="1850"/>
        </w:trPr>
        <w:tc>
          <w:tcPr>
            <w:tcW w:w="2540" w:type="dxa"/>
            <w:vMerge/>
            <w:tcBorders>
              <w:top w:val="nil"/>
            </w:tcBorders>
            <w:shd w:val="clear" w:color="auto" w:fill="F1F1F1"/>
          </w:tcPr>
          <w:p w14:paraId="62159574" w14:textId="77777777" w:rsidR="00FF3E60" w:rsidRPr="003E0FB7" w:rsidRDefault="00FF3E60" w:rsidP="00D063A8">
            <w:pPr>
              <w:rPr>
                <w:sz w:val="16"/>
                <w:szCs w:val="16"/>
              </w:rPr>
            </w:pPr>
          </w:p>
        </w:tc>
        <w:tc>
          <w:tcPr>
            <w:tcW w:w="3004" w:type="dxa"/>
            <w:shd w:val="clear" w:color="auto" w:fill="F1F1F1"/>
          </w:tcPr>
          <w:p w14:paraId="3C5F35DE" w14:textId="4075C661" w:rsidR="00FF3E60" w:rsidRPr="003628DE" w:rsidRDefault="004A207F" w:rsidP="00D063A8">
            <w:pPr>
              <w:pStyle w:val="TableParagraph"/>
              <w:ind w:left="84"/>
              <w:rPr>
                <w:sz w:val="16"/>
                <w:szCs w:val="16"/>
              </w:rPr>
            </w:pPr>
            <w:r w:rsidRPr="003628DE">
              <w:rPr>
                <w:sz w:val="16"/>
                <w:szCs w:val="16"/>
              </w:rPr>
              <w:t>1.2.10.</w:t>
            </w:r>
            <w:r w:rsidR="00091C8C" w:rsidRPr="003628DE">
              <w:rPr>
                <w:sz w:val="16"/>
                <w:szCs w:val="16"/>
              </w:rPr>
              <w:t xml:space="preserve"> </w:t>
            </w:r>
            <w:r w:rsidRPr="003628DE">
              <w:rPr>
                <w:sz w:val="16"/>
                <w:szCs w:val="16"/>
              </w:rPr>
              <w:t>Grounds</w:t>
            </w:r>
            <w:r w:rsidRPr="003628DE">
              <w:rPr>
                <w:spacing w:val="3"/>
                <w:sz w:val="16"/>
                <w:szCs w:val="16"/>
              </w:rPr>
              <w:t xml:space="preserve"> </w:t>
            </w:r>
            <w:r w:rsidRPr="003628DE">
              <w:rPr>
                <w:spacing w:val="-5"/>
                <w:sz w:val="16"/>
                <w:szCs w:val="16"/>
              </w:rPr>
              <w:t>for</w:t>
            </w:r>
          </w:p>
          <w:p w14:paraId="2BA25AB2" w14:textId="77777777" w:rsidR="00FF3E60" w:rsidRPr="003628DE" w:rsidRDefault="004A207F" w:rsidP="00D063A8">
            <w:pPr>
              <w:pStyle w:val="TableParagraph"/>
              <w:spacing w:before="1"/>
              <w:ind w:left="707"/>
              <w:rPr>
                <w:sz w:val="16"/>
                <w:szCs w:val="16"/>
              </w:rPr>
            </w:pPr>
            <w:r w:rsidRPr="003628DE">
              <w:rPr>
                <w:spacing w:val="-2"/>
                <w:sz w:val="16"/>
                <w:szCs w:val="16"/>
              </w:rPr>
              <w:t>representation</w:t>
            </w:r>
          </w:p>
        </w:tc>
        <w:tc>
          <w:tcPr>
            <w:tcW w:w="4658" w:type="dxa"/>
            <w:gridSpan w:val="2"/>
          </w:tcPr>
          <w:p w14:paraId="0E7E185D" w14:textId="6E2DD9AD" w:rsidR="00FF3E60" w:rsidRPr="003E0FB7" w:rsidRDefault="00BB3BEF" w:rsidP="00BB3BEF">
            <w:pPr>
              <w:pStyle w:val="TableParagraph"/>
              <w:tabs>
                <w:tab w:val="left" w:pos="260"/>
              </w:tabs>
              <w:spacing w:before="40"/>
              <w:rPr>
                <w:sz w:val="16"/>
                <w:szCs w:val="16"/>
              </w:rPr>
            </w:pPr>
            <w:r>
              <w:rPr>
                <w:sz w:val="16"/>
                <w:szCs w:val="16"/>
              </w:rPr>
              <w:t xml:space="preserve"> </w:t>
            </w:r>
            <w:r w:rsidR="00BC29AE">
              <w:rPr>
                <w:sz w:val="16"/>
                <w:szCs w:val="16"/>
              </w:rPr>
              <w:t xml:space="preserve"> </w:t>
            </w:r>
            <w:r w:rsidR="00BC29AE" w:rsidRPr="003E0FB7">
              <w:rPr>
                <w:rFonts w:ascii="Segoe UI Symbol" w:hAnsi="Segoe UI Symbol"/>
                <w:spacing w:val="-10"/>
                <w:sz w:val="16"/>
                <w:szCs w:val="16"/>
              </w:rPr>
              <w:t>☒</w:t>
            </w:r>
            <w:r w:rsidR="00BC29AE">
              <w:rPr>
                <w:rFonts w:ascii="Segoe UI Symbol" w:hAnsi="Segoe UI Symbol"/>
                <w:spacing w:val="-10"/>
                <w:sz w:val="16"/>
                <w:szCs w:val="16"/>
              </w:rPr>
              <w:t xml:space="preserve"> </w:t>
            </w:r>
            <w:r w:rsidR="004A207F" w:rsidRPr="003E0FB7">
              <w:rPr>
                <w:sz w:val="16"/>
                <w:szCs w:val="16"/>
              </w:rPr>
              <w:t>Legal</w:t>
            </w:r>
            <w:r w:rsidR="004A207F" w:rsidRPr="003E0FB7">
              <w:rPr>
                <w:spacing w:val="-6"/>
                <w:sz w:val="16"/>
                <w:szCs w:val="16"/>
              </w:rPr>
              <w:t xml:space="preserve"> </w:t>
            </w:r>
            <w:r w:rsidR="004A207F" w:rsidRPr="003E0FB7">
              <w:rPr>
                <w:sz w:val="16"/>
                <w:szCs w:val="16"/>
              </w:rPr>
              <w:t>entity</w:t>
            </w:r>
            <w:r w:rsidR="00165A2C" w:rsidRPr="003E0FB7">
              <w:rPr>
                <w:sz w:val="16"/>
                <w:szCs w:val="16"/>
              </w:rPr>
              <w:t>’s</w:t>
            </w:r>
            <w:r w:rsidR="004A207F" w:rsidRPr="003E0FB7">
              <w:rPr>
                <w:spacing w:val="-5"/>
                <w:sz w:val="16"/>
                <w:szCs w:val="16"/>
              </w:rPr>
              <w:t xml:space="preserve"> </w:t>
            </w:r>
            <w:r w:rsidR="004A207F" w:rsidRPr="003E0FB7">
              <w:rPr>
                <w:spacing w:val="-2"/>
                <w:sz w:val="16"/>
                <w:szCs w:val="16"/>
              </w:rPr>
              <w:t>regulations</w:t>
            </w:r>
          </w:p>
          <w:p w14:paraId="16795605" w14:textId="77777777" w:rsidR="00FF3E60" w:rsidRPr="003E0FB7" w:rsidRDefault="004A207F" w:rsidP="00D063A8">
            <w:pPr>
              <w:pStyle w:val="TableParagraph"/>
              <w:numPr>
                <w:ilvl w:val="0"/>
                <w:numId w:val="4"/>
              </w:numPr>
              <w:tabs>
                <w:tab w:val="left" w:pos="260"/>
              </w:tabs>
              <w:spacing w:before="40"/>
              <w:ind w:left="260" w:hanging="176"/>
              <w:rPr>
                <w:sz w:val="16"/>
                <w:szCs w:val="16"/>
              </w:rPr>
            </w:pPr>
            <w:r w:rsidRPr="003E0FB7">
              <w:rPr>
                <w:sz w:val="16"/>
                <w:szCs w:val="16"/>
              </w:rPr>
              <w:t>Order</w:t>
            </w:r>
            <w:r w:rsidRPr="003E0FB7">
              <w:rPr>
                <w:spacing w:val="-3"/>
                <w:sz w:val="16"/>
                <w:szCs w:val="16"/>
              </w:rPr>
              <w:t xml:space="preserve"> </w:t>
            </w:r>
            <w:r w:rsidRPr="003E0FB7">
              <w:rPr>
                <w:color w:val="000000"/>
                <w:sz w:val="16"/>
                <w:szCs w:val="16"/>
                <w:highlight w:val="lightGray"/>
              </w:rPr>
              <w:t>[specify</w:t>
            </w:r>
            <w:r w:rsidRPr="003E0FB7">
              <w:rPr>
                <w:color w:val="000000"/>
                <w:spacing w:val="-2"/>
                <w:sz w:val="16"/>
                <w:szCs w:val="16"/>
                <w:highlight w:val="lightGray"/>
              </w:rPr>
              <w:t xml:space="preserve"> </w:t>
            </w:r>
            <w:r w:rsidRPr="003E0FB7">
              <w:rPr>
                <w:color w:val="000000"/>
                <w:sz w:val="16"/>
                <w:szCs w:val="16"/>
                <w:highlight w:val="lightGray"/>
              </w:rPr>
              <w:t>details</w:t>
            </w:r>
            <w:r w:rsidRPr="003E0FB7">
              <w:rPr>
                <w:color w:val="000000"/>
                <w:spacing w:val="-2"/>
                <w:sz w:val="16"/>
                <w:szCs w:val="16"/>
                <w:highlight w:val="lightGray"/>
              </w:rPr>
              <w:t xml:space="preserve"> </w:t>
            </w:r>
            <w:r w:rsidRPr="003E0FB7">
              <w:rPr>
                <w:color w:val="000000"/>
                <w:sz w:val="16"/>
                <w:szCs w:val="16"/>
                <w:highlight w:val="lightGray"/>
              </w:rPr>
              <w:t>of</w:t>
            </w:r>
            <w:r w:rsidRPr="003E0FB7">
              <w:rPr>
                <w:color w:val="000000"/>
                <w:spacing w:val="-3"/>
                <w:sz w:val="16"/>
                <w:szCs w:val="16"/>
                <w:highlight w:val="lightGray"/>
              </w:rPr>
              <w:t xml:space="preserve"> </w:t>
            </w:r>
            <w:r w:rsidRPr="003E0FB7">
              <w:rPr>
                <w:color w:val="000000"/>
                <w:sz w:val="16"/>
                <w:szCs w:val="16"/>
                <w:highlight w:val="lightGray"/>
              </w:rPr>
              <w:t>the</w:t>
            </w:r>
            <w:r w:rsidRPr="003E0FB7">
              <w:rPr>
                <w:color w:val="000000"/>
                <w:spacing w:val="-2"/>
                <w:sz w:val="16"/>
                <w:szCs w:val="16"/>
                <w:highlight w:val="lightGray"/>
              </w:rPr>
              <w:t xml:space="preserve"> order]</w:t>
            </w:r>
          </w:p>
          <w:p w14:paraId="47E5B410" w14:textId="3E08ECEF" w:rsidR="00FF3E60" w:rsidRPr="003E0FB7" w:rsidRDefault="004A207F" w:rsidP="00D063A8">
            <w:pPr>
              <w:pStyle w:val="TableParagraph"/>
              <w:numPr>
                <w:ilvl w:val="0"/>
                <w:numId w:val="4"/>
              </w:numPr>
              <w:tabs>
                <w:tab w:val="left" w:pos="260"/>
              </w:tabs>
              <w:spacing w:before="40"/>
              <w:ind w:left="260" w:hanging="176"/>
              <w:rPr>
                <w:sz w:val="16"/>
                <w:szCs w:val="16"/>
              </w:rPr>
            </w:pPr>
            <w:r w:rsidRPr="003E0FB7">
              <w:rPr>
                <w:sz w:val="16"/>
                <w:szCs w:val="16"/>
              </w:rPr>
              <w:t>Pro</w:t>
            </w:r>
            <w:r w:rsidR="00091C8C" w:rsidRPr="003E0FB7">
              <w:rPr>
                <w:sz w:val="16"/>
                <w:szCs w:val="16"/>
              </w:rPr>
              <w:t>curacy</w:t>
            </w:r>
            <w:r w:rsidRPr="003E0FB7">
              <w:rPr>
                <w:spacing w:val="-3"/>
                <w:sz w:val="16"/>
                <w:szCs w:val="16"/>
              </w:rPr>
              <w:t xml:space="preserve"> </w:t>
            </w:r>
            <w:r w:rsidRPr="003E0FB7">
              <w:rPr>
                <w:color w:val="000000"/>
                <w:sz w:val="16"/>
                <w:szCs w:val="16"/>
                <w:highlight w:val="lightGray"/>
              </w:rPr>
              <w:t>[specify</w:t>
            </w:r>
            <w:r w:rsidRPr="003E0FB7">
              <w:rPr>
                <w:color w:val="000000"/>
                <w:spacing w:val="-2"/>
                <w:sz w:val="16"/>
                <w:szCs w:val="16"/>
                <w:highlight w:val="lightGray"/>
              </w:rPr>
              <w:t xml:space="preserve"> </w:t>
            </w:r>
            <w:r w:rsidRPr="003E0FB7">
              <w:rPr>
                <w:color w:val="000000"/>
                <w:sz w:val="16"/>
                <w:szCs w:val="16"/>
                <w:highlight w:val="lightGray"/>
              </w:rPr>
              <w:t>details</w:t>
            </w:r>
            <w:r w:rsidRPr="003E0FB7">
              <w:rPr>
                <w:color w:val="000000"/>
                <w:spacing w:val="-2"/>
                <w:sz w:val="16"/>
                <w:szCs w:val="16"/>
                <w:highlight w:val="lightGray"/>
              </w:rPr>
              <w:t xml:space="preserve"> </w:t>
            </w:r>
            <w:r w:rsidRPr="003E0FB7">
              <w:rPr>
                <w:color w:val="000000"/>
                <w:sz w:val="16"/>
                <w:szCs w:val="16"/>
                <w:highlight w:val="lightGray"/>
              </w:rPr>
              <w:t>of</w:t>
            </w:r>
            <w:r w:rsidRPr="003E0FB7">
              <w:rPr>
                <w:color w:val="000000"/>
                <w:spacing w:val="-3"/>
                <w:sz w:val="16"/>
                <w:szCs w:val="16"/>
                <w:highlight w:val="lightGray"/>
              </w:rPr>
              <w:t xml:space="preserve"> </w:t>
            </w:r>
            <w:r w:rsidRPr="003E0FB7">
              <w:rPr>
                <w:color w:val="000000"/>
                <w:sz w:val="16"/>
                <w:szCs w:val="16"/>
                <w:highlight w:val="lightGray"/>
              </w:rPr>
              <w:t>the</w:t>
            </w:r>
            <w:r w:rsidRPr="003E0FB7">
              <w:rPr>
                <w:color w:val="000000"/>
                <w:spacing w:val="-2"/>
                <w:sz w:val="16"/>
                <w:szCs w:val="16"/>
                <w:highlight w:val="lightGray"/>
              </w:rPr>
              <w:t xml:space="preserve"> pro</w:t>
            </w:r>
            <w:r w:rsidR="00091C8C" w:rsidRPr="003E0FB7">
              <w:rPr>
                <w:color w:val="000000"/>
                <w:spacing w:val="-2"/>
                <w:sz w:val="16"/>
                <w:szCs w:val="16"/>
                <w:highlight w:val="lightGray"/>
              </w:rPr>
              <w:t>curacy</w:t>
            </w:r>
            <w:r w:rsidRPr="003E0FB7">
              <w:rPr>
                <w:color w:val="000000"/>
                <w:spacing w:val="-2"/>
                <w:sz w:val="16"/>
                <w:szCs w:val="16"/>
                <w:highlight w:val="lightGray"/>
              </w:rPr>
              <w:t>]</w:t>
            </w:r>
          </w:p>
          <w:p w14:paraId="5239B722" w14:textId="1632F0A6" w:rsidR="00FF3E60" w:rsidRPr="003E0FB7" w:rsidRDefault="00165A2C" w:rsidP="00D063A8">
            <w:pPr>
              <w:pStyle w:val="TableParagraph"/>
              <w:numPr>
                <w:ilvl w:val="0"/>
                <w:numId w:val="4"/>
              </w:numPr>
              <w:tabs>
                <w:tab w:val="left" w:pos="260"/>
              </w:tabs>
              <w:spacing w:before="40"/>
              <w:ind w:right="292" w:firstLine="0"/>
              <w:rPr>
                <w:sz w:val="16"/>
                <w:szCs w:val="16"/>
              </w:rPr>
            </w:pPr>
            <w:r w:rsidRPr="003E0FB7">
              <w:rPr>
                <w:sz w:val="16"/>
                <w:szCs w:val="16"/>
              </w:rPr>
              <w:t>Authorization</w:t>
            </w:r>
            <w:r w:rsidR="004A207F" w:rsidRPr="003E0FB7">
              <w:rPr>
                <w:spacing w:val="-5"/>
                <w:sz w:val="16"/>
                <w:szCs w:val="16"/>
              </w:rPr>
              <w:t xml:space="preserve"> </w:t>
            </w:r>
            <w:r w:rsidR="004A207F" w:rsidRPr="003E0FB7">
              <w:rPr>
                <w:color w:val="000000"/>
                <w:sz w:val="16"/>
                <w:szCs w:val="16"/>
                <w:highlight w:val="lightGray"/>
              </w:rPr>
              <w:t>[specify</w:t>
            </w:r>
            <w:r w:rsidR="004A207F" w:rsidRPr="003E0FB7">
              <w:rPr>
                <w:color w:val="000000"/>
                <w:spacing w:val="-5"/>
                <w:sz w:val="16"/>
                <w:szCs w:val="16"/>
                <w:highlight w:val="lightGray"/>
              </w:rPr>
              <w:t xml:space="preserve"> </w:t>
            </w:r>
            <w:r w:rsidR="004A207F" w:rsidRPr="003E0FB7">
              <w:rPr>
                <w:color w:val="000000"/>
                <w:sz w:val="16"/>
                <w:szCs w:val="16"/>
                <w:highlight w:val="lightGray"/>
              </w:rPr>
              <w:t>details</w:t>
            </w:r>
            <w:r w:rsidR="004A207F" w:rsidRPr="003E0FB7">
              <w:rPr>
                <w:color w:val="000000"/>
                <w:spacing w:val="-5"/>
                <w:sz w:val="16"/>
                <w:szCs w:val="16"/>
                <w:highlight w:val="lightGray"/>
              </w:rPr>
              <w:t xml:space="preserve"> </w:t>
            </w:r>
            <w:r w:rsidR="004A207F" w:rsidRPr="003E0FB7">
              <w:rPr>
                <w:color w:val="000000"/>
                <w:sz w:val="16"/>
                <w:szCs w:val="16"/>
                <w:highlight w:val="lightGray"/>
              </w:rPr>
              <w:t>of</w:t>
            </w:r>
            <w:r w:rsidR="004A207F" w:rsidRPr="003E0FB7">
              <w:rPr>
                <w:color w:val="000000"/>
                <w:spacing w:val="-6"/>
                <w:sz w:val="16"/>
                <w:szCs w:val="16"/>
                <w:highlight w:val="lightGray"/>
              </w:rPr>
              <w:t xml:space="preserve"> </w:t>
            </w:r>
            <w:r w:rsidR="004A207F" w:rsidRPr="003E0FB7">
              <w:rPr>
                <w:color w:val="000000"/>
                <w:sz w:val="16"/>
                <w:szCs w:val="16"/>
                <w:highlight w:val="lightGray"/>
              </w:rPr>
              <w:t>the</w:t>
            </w:r>
            <w:r w:rsidRPr="003E0FB7">
              <w:rPr>
                <w:color w:val="000000"/>
                <w:sz w:val="16"/>
                <w:szCs w:val="16"/>
                <w:highlight w:val="lightGray"/>
              </w:rPr>
              <w:t xml:space="preserve"> Authorization</w:t>
            </w:r>
            <w:r w:rsidR="004A207F" w:rsidRPr="003E0FB7">
              <w:rPr>
                <w:color w:val="000000"/>
                <w:sz w:val="16"/>
                <w:szCs w:val="16"/>
                <w:highlight w:val="lightGray"/>
              </w:rPr>
              <w:t>]</w:t>
            </w:r>
          </w:p>
          <w:p w14:paraId="0B336DB8" w14:textId="0A08EB63" w:rsidR="00FF3E60" w:rsidRPr="003E0FB7" w:rsidRDefault="004A207F" w:rsidP="00D063A8">
            <w:pPr>
              <w:pStyle w:val="TableParagraph"/>
              <w:numPr>
                <w:ilvl w:val="0"/>
                <w:numId w:val="4"/>
              </w:numPr>
              <w:tabs>
                <w:tab w:val="left" w:pos="260"/>
              </w:tabs>
              <w:spacing w:before="40"/>
              <w:ind w:right="425" w:firstLine="0"/>
              <w:rPr>
                <w:sz w:val="16"/>
                <w:szCs w:val="16"/>
              </w:rPr>
            </w:pPr>
            <w:r w:rsidRPr="003E0FB7">
              <w:rPr>
                <w:sz w:val="16"/>
                <w:szCs w:val="16"/>
              </w:rPr>
              <w:t>Other</w:t>
            </w:r>
            <w:r w:rsidRPr="003E0FB7">
              <w:rPr>
                <w:spacing w:val="-6"/>
                <w:sz w:val="16"/>
                <w:szCs w:val="16"/>
              </w:rPr>
              <w:t xml:space="preserve"> </w:t>
            </w:r>
            <w:r w:rsidRPr="003E0FB7">
              <w:rPr>
                <w:sz w:val="16"/>
                <w:szCs w:val="16"/>
              </w:rPr>
              <w:t>grounds</w:t>
            </w:r>
            <w:r w:rsidRPr="003E0FB7">
              <w:rPr>
                <w:spacing w:val="-6"/>
                <w:sz w:val="16"/>
                <w:szCs w:val="16"/>
              </w:rPr>
              <w:t xml:space="preserve"> </w:t>
            </w:r>
            <w:r w:rsidRPr="003E0FB7">
              <w:rPr>
                <w:color w:val="000000"/>
                <w:sz w:val="16"/>
                <w:szCs w:val="16"/>
                <w:highlight w:val="lightGray"/>
              </w:rPr>
              <w:t>[specify</w:t>
            </w:r>
            <w:r w:rsidRPr="003E0FB7">
              <w:rPr>
                <w:color w:val="000000"/>
                <w:spacing w:val="-6"/>
                <w:sz w:val="16"/>
                <w:szCs w:val="16"/>
                <w:highlight w:val="lightGray"/>
              </w:rPr>
              <w:t xml:space="preserve"> </w:t>
            </w:r>
            <w:r w:rsidRPr="003E0FB7">
              <w:rPr>
                <w:color w:val="000000"/>
                <w:sz w:val="16"/>
                <w:szCs w:val="16"/>
                <w:highlight w:val="lightGray"/>
              </w:rPr>
              <w:t>the</w:t>
            </w:r>
            <w:r w:rsidRPr="003E0FB7">
              <w:rPr>
                <w:color w:val="000000"/>
                <w:spacing w:val="-6"/>
                <w:sz w:val="16"/>
                <w:szCs w:val="16"/>
                <w:highlight w:val="lightGray"/>
              </w:rPr>
              <w:t xml:space="preserve"> </w:t>
            </w:r>
            <w:r w:rsidRPr="003E0FB7">
              <w:rPr>
                <w:color w:val="000000"/>
                <w:sz w:val="16"/>
                <w:szCs w:val="16"/>
                <w:highlight w:val="lightGray"/>
              </w:rPr>
              <w:t>grounds</w:t>
            </w:r>
            <w:r w:rsidRPr="003E0FB7">
              <w:rPr>
                <w:color w:val="000000"/>
                <w:spacing w:val="-6"/>
                <w:sz w:val="16"/>
                <w:szCs w:val="16"/>
                <w:highlight w:val="lightGray"/>
              </w:rPr>
              <w:t xml:space="preserve"> </w:t>
            </w:r>
            <w:r w:rsidRPr="003E0FB7">
              <w:rPr>
                <w:color w:val="000000"/>
                <w:sz w:val="16"/>
                <w:szCs w:val="16"/>
                <w:highlight w:val="lightGray"/>
              </w:rPr>
              <w:t>and</w:t>
            </w:r>
            <w:r w:rsidRPr="003E0FB7">
              <w:rPr>
                <w:color w:val="000000"/>
                <w:spacing w:val="-6"/>
                <w:sz w:val="16"/>
                <w:szCs w:val="16"/>
                <w:highlight w:val="lightGray"/>
              </w:rPr>
              <w:t xml:space="preserve"> </w:t>
            </w:r>
            <w:r w:rsidRPr="003E0FB7">
              <w:rPr>
                <w:color w:val="000000"/>
                <w:sz w:val="16"/>
                <w:szCs w:val="16"/>
                <w:highlight w:val="lightGray"/>
              </w:rPr>
              <w:t>the</w:t>
            </w:r>
            <w:r w:rsidRPr="003E0FB7">
              <w:rPr>
                <w:color w:val="000000"/>
                <w:sz w:val="16"/>
                <w:szCs w:val="16"/>
              </w:rPr>
              <w:t xml:space="preserve"> </w:t>
            </w:r>
            <w:r w:rsidRPr="003E0FB7">
              <w:rPr>
                <w:color w:val="000000"/>
                <w:spacing w:val="-2"/>
                <w:sz w:val="16"/>
                <w:szCs w:val="16"/>
                <w:highlight w:val="lightGray"/>
              </w:rPr>
              <w:t>details]</w:t>
            </w:r>
          </w:p>
        </w:tc>
      </w:tr>
      <w:tr w:rsidR="00FF3E60" w:rsidRPr="003E0FB7" w14:paraId="5B5D7AB7" w14:textId="77777777">
        <w:trPr>
          <w:trHeight w:val="1040"/>
        </w:trPr>
        <w:tc>
          <w:tcPr>
            <w:tcW w:w="2540" w:type="dxa"/>
            <w:vMerge/>
            <w:tcBorders>
              <w:top w:val="nil"/>
            </w:tcBorders>
            <w:shd w:val="clear" w:color="auto" w:fill="F1F1F1"/>
          </w:tcPr>
          <w:p w14:paraId="094E5A96" w14:textId="77777777" w:rsidR="00FF3E60" w:rsidRPr="003E0FB7" w:rsidRDefault="00FF3E60" w:rsidP="00D063A8">
            <w:pPr>
              <w:rPr>
                <w:sz w:val="16"/>
                <w:szCs w:val="16"/>
              </w:rPr>
            </w:pPr>
          </w:p>
        </w:tc>
        <w:tc>
          <w:tcPr>
            <w:tcW w:w="3004" w:type="dxa"/>
            <w:shd w:val="clear" w:color="auto" w:fill="F1F1F1"/>
          </w:tcPr>
          <w:p w14:paraId="7B450E48" w14:textId="5034CD9B" w:rsidR="00FF3E60" w:rsidRPr="003628DE" w:rsidRDefault="004A207F" w:rsidP="00D063A8">
            <w:pPr>
              <w:pStyle w:val="TableParagraph"/>
              <w:spacing w:before="1"/>
              <w:ind w:left="84"/>
              <w:rPr>
                <w:sz w:val="16"/>
                <w:szCs w:val="16"/>
              </w:rPr>
            </w:pPr>
            <w:r w:rsidRPr="003628DE">
              <w:rPr>
                <w:sz w:val="16"/>
                <w:szCs w:val="16"/>
              </w:rPr>
              <w:t>1.2.11.</w:t>
            </w:r>
            <w:r w:rsidR="00091C8C" w:rsidRPr="003628DE">
              <w:rPr>
                <w:sz w:val="16"/>
                <w:szCs w:val="16"/>
              </w:rPr>
              <w:t xml:space="preserve"> </w:t>
            </w:r>
            <w:r w:rsidRPr="003628DE">
              <w:rPr>
                <w:sz w:val="16"/>
                <w:szCs w:val="16"/>
              </w:rPr>
              <w:t>Service</w:t>
            </w:r>
            <w:r w:rsidRPr="003628DE">
              <w:rPr>
                <w:spacing w:val="6"/>
                <w:sz w:val="16"/>
                <w:szCs w:val="16"/>
              </w:rPr>
              <w:t xml:space="preserve"> </w:t>
            </w:r>
            <w:r w:rsidR="00091C8C" w:rsidRPr="003628DE">
              <w:rPr>
                <w:spacing w:val="-2"/>
                <w:sz w:val="16"/>
                <w:szCs w:val="16"/>
              </w:rPr>
              <w:t>P</w:t>
            </w:r>
            <w:r w:rsidRPr="003628DE">
              <w:rPr>
                <w:spacing w:val="-2"/>
                <w:sz w:val="16"/>
                <w:szCs w:val="16"/>
              </w:rPr>
              <w:t>rovider</w:t>
            </w:r>
            <w:r w:rsidR="00091C8C" w:rsidRPr="003628DE">
              <w:rPr>
                <w:spacing w:val="-2"/>
                <w:sz w:val="16"/>
                <w:szCs w:val="16"/>
              </w:rPr>
              <w:t>’s</w:t>
            </w:r>
          </w:p>
          <w:p w14:paraId="2341DBB7" w14:textId="77777777" w:rsidR="00FF3E60" w:rsidRPr="003628DE" w:rsidRDefault="004A207F" w:rsidP="00D063A8">
            <w:pPr>
              <w:pStyle w:val="TableParagraph"/>
              <w:ind w:left="707"/>
              <w:rPr>
                <w:sz w:val="16"/>
                <w:szCs w:val="16"/>
              </w:rPr>
            </w:pPr>
            <w:r w:rsidRPr="003628DE">
              <w:rPr>
                <w:spacing w:val="-2"/>
                <w:sz w:val="16"/>
                <w:szCs w:val="16"/>
              </w:rPr>
              <w:t>representative</w:t>
            </w:r>
          </w:p>
        </w:tc>
        <w:tc>
          <w:tcPr>
            <w:tcW w:w="4658" w:type="dxa"/>
            <w:gridSpan w:val="2"/>
          </w:tcPr>
          <w:p w14:paraId="0E50B3A3" w14:textId="49082ECF" w:rsidR="00C043B1" w:rsidRPr="00A25030" w:rsidRDefault="00C043B1" w:rsidP="00C043B1">
            <w:pPr>
              <w:pStyle w:val="TableParagraph"/>
              <w:spacing w:before="41"/>
              <w:ind w:left="84"/>
              <w:rPr>
                <w:color w:val="FFFFFF" w:themeColor="background1"/>
                <w:sz w:val="16"/>
                <w:szCs w:val="16"/>
              </w:rPr>
            </w:pPr>
            <w:r w:rsidRPr="00A25030">
              <w:rPr>
                <w:color w:val="FFFFFF" w:themeColor="background1"/>
                <w:sz w:val="16"/>
                <w:szCs w:val="16"/>
              </w:rPr>
              <w:t xml:space="preserve">Mindaugas, Cerpickis </w:t>
            </w:r>
          </w:p>
          <w:p w14:paraId="6C390E1F" w14:textId="24CAACB7" w:rsidR="00C043B1" w:rsidRPr="00A25030" w:rsidRDefault="00C043B1" w:rsidP="00C043B1">
            <w:pPr>
              <w:pStyle w:val="TableParagraph"/>
              <w:spacing w:before="41"/>
              <w:ind w:left="84"/>
              <w:rPr>
                <w:color w:val="FFFFFF" w:themeColor="background1"/>
                <w:sz w:val="16"/>
                <w:szCs w:val="16"/>
              </w:rPr>
            </w:pPr>
            <w:r w:rsidRPr="00A25030">
              <w:rPr>
                <w:color w:val="FFFFFF" w:themeColor="background1"/>
                <w:sz w:val="16"/>
                <w:szCs w:val="16"/>
              </w:rPr>
              <w:t xml:space="preserve">+45 5373 2454 </w:t>
            </w:r>
          </w:p>
          <w:p w14:paraId="22CADBC3" w14:textId="63DFA50F" w:rsidR="00FF3E60" w:rsidRPr="003628DE" w:rsidRDefault="00C043B1" w:rsidP="00C043B1">
            <w:pPr>
              <w:pStyle w:val="TableParagraph"/>
              <w:spacing w:before="2"/>
              <w:ind w:left="84"/>
              <w:rPr>
                <w:sz w:val="16"/>
                <w:szCs w:val="16"/>
              </w:rPr>
            </w:pPr>
            <w:r w:rsidRPr="00A25030">
              <w:rPr>
                <w:color w:val="FFFFFF" w:themeColor="background1"/>
                <w:sz w:val="16"/>
                <w:szCs w:val="16"/>
              </w:rPr>
              <w:t>mic@copenhageneconomics.com</w:t>
            </w:r>
          </w:p>
        </w:tc>
      </w:tr>
      <w:tr w:rsidR="00FF3E60" w:rsidRPr="003E0FB7" w14:paraId="3A80DD59" w14:textId="77777777">
        <w:trPr>
          <w:trHeight w:val="309"/>
        </w:trPr>
        <w:tc>
          <w:tcPr>
            <w:tcW w:w="10202" w:type="dxa"/>
            <w:gridSpan w:val="4"/>
            <w:shd w:val="clear" w:color="auto" w:fill="F1F1F1"/>
          </w:tcPr>
          <w:p w14:paraId="2C39A522" w14:textId="77777777" w:rsidR="00FF3E60" w:rsidRPr="003E0FB7" w:rsidRDefault="004A207F" w:rsidP="00D063A8">
            <w:pPr>
              <w:pStyle w:val="TableParagraph"/>
              <w:spacing w:before="40"/>
              <w:ind w:left="84"/>
              <w:rPr>
                <w:b/>
                <w:sz w:val="16"/>
                <w:szCs w:val="16"/>
              </w:rPr>
            </w:pPr>
            <w:r w:rsidRPr="003E0FB7">
              <w:rPr>
                <w:b/>
                <w:sz w:val="16"/>
                <w:szCs w:val="16"/>
              </w:rPr>
              <w:t>2.</w:t>
            </w:r>
            <w:r w:rsidRPr="003E0FB7">
              <w:rPr>
                <w:b/>
                <w:spacing w:val="79"/>
                <w:w w:val="150"/>
                <w:sz w:val="16"/>
                <w:szCs w:val="16"/>
              </w:rPr>
              <w:t xml:space="preserve"> </w:t>
            </w:r>
            <w:r w:rsidRPr="003E0FB7">
              <w:rPr>
                <w:b/>
                <w:sz w:val="16"/>
                <w:szCs w:val="16"/>
              </w:rPr>
              <w:t>THIRD</w:t>
            </w:r>
            <w:r w:rsidRPr="003E0FB7">
              <w:rPr>
                <w:b/>
                <w:spacing w:val="-1"/>
                <w:sz w:val="16"/>
                <w:szCs w:val="16"/>
              </w:rPr>
              <w:t xml:space="preserve"> </w:t>
            </w:r>
            <w:r w:rsidRPr="003E0FB7">
              <w:rPr>
                <w:b/>
                <w:sz w:val="16"/>
                <w:szCs w:val="16"/>
              </w:rPr>
              <w:t>PARTIES</w:t>
            </w:r>
            <w:r w:rsidRPr="003E0FB7">
              <w:rPr>
                <w:b/>
                <w:spacing w:val="-2"/>
                <w:sz w:val="16"/>
                <w:szCs w:val="16"/>
              </w:rPr>
              <w:t xml:space="preserve"> </w:t>
            </w:r>
            <w:r w:rsidRPr="003E0FB7">
              <w:rPr>
                <w:b/>
                <w:sz w:val="16"/>
                <w:szCs w:val="16"/>
              </w:rPr>
              <w:t>INVOLVED</w:t>
            </w:r>
            <w:r w:rsidRPr="003E0FB7">
              <w:rPr>
                <w:b/>
                <w:spacing w:val="-1"/>
                <w:sz w:val="16"/>
                <w:szCs w:val="16"/>
              </w:rPr>
              <w:t xml:space="preserve"> </w:t>
            </w:r>
            <w:r w:rsidRPr="003E0FB7">
              <w:rPr>
                <w:b/>
                <w:sz w:val="16"/>
                <w:szCs w:val="16"/>
              </w:rPr>
              <w:t>IN</w:t>
            </w:r>
            <w:r w:rsidRPr="003E0FB7">
              <w:rPr>
                <w:b/>
                <w:spacing w:val="-1"/>
                <w:sz w:val="16"/>
                <w:szCs w:val="16"/>
              </w:rPr>
              <w:t xml:space="preserve"> </w:t>
            </w:r>
            <w:r w:rsidRPr="003E0FB7">
              <w:rPr>
                <w:b/>
                <w:sz w:val="16"/>
                <w:szCs w:val="16"/>
              </w:rPr>
              <w:t>THE</w:t>
            </w:r>
            <w:r w:rsidRPr="003E0FB7">
              <w:rPr>
                <w:b/>
                <w:spacing w:val="-1"/>
                <w:sz w:val="16"/>
                <w:szCs w:val="16"/>
              </w:rPr>
              <w:t xml:space="preserve"> </w:t>
            </w:r>
            <w:r w:rsidRPr="003E0FB7">
              <w:rPr>
                <w:b/>
                <w:sz w:val="16"/>
                <w:szCs w:val="16"/>
              </w:rPr>
              <w:t>PERFORMANCE</w:t>
            </w:r>
            <w:r w:rsidRPr="003E0FB7">
              <w:rPr>
                <w:b/>
                <w:spacing w:val="-1"/>
                <w:sz w:val="16"/>
                <w:szCs w:val="16"/>
              </w:rPr>
              <w:t xml:space="preserve"> </w:t>
            </w:r>
            <w:r w:rsidRPr="003E0FB7">
              <w:rPr>
                <w:b/>
                <w:sz w:val="16"/>
                <w:szCs w:val="16"/>
              </w:rPr>
              <w:t>OF</w:t>
            </w:r>
            <w:r w:rsidRPr="003E0FB7">
              <w:rPr>
                <w:b/>
                <w:spacing w:val="-3"/>
                <w:sz w:val="16"/>
                <w:szCs w:val="16"/>
              </w:rPr>
              <w:t xml:space="preserve"> </w:t>
            </w:r>
            <w:r w:rsidRPr="003E0FB7">
              <w:rPr>
                <w:b/>
                <w:sz w:val="16"/>
                <w:szCs w:val="16"/>
              </w:rPr>
              <w:t>THE</w:t>
            </w:r>
            <w:r w:rsidRPr="003E0FB7">
              <w:rPr>
                <w:b/>
                <w:spacing w:val="-3"/>
                <w:sz w:val="16"/>
                <w:szCs w:val="16"/>
              </w:rPr>
              <w:t xml:space="preserve"> </w:t>
            </w:r>
            <w:r w:rsidRPr="003E0FB7">
              <w:rPr>
                <w:b/>
                <w:spacing w:val="-2"/>
                <w:sz w:val="16"/>
                <w:szCs w:val="16"/>
              </w:rPr>
              <w:t>CONTRACT:</w:t>
            </w:r>
          </w:p>
        </w:tc>
      </w:tr>
      <w:tr w:rsidR="00FF3E60" w:rsidRPr="003E0FB7" w14:paraId="15D45549" w14:textId="77777777" w:rsidTr="00A65A91">
        <w:trPr>
          <w:trHeight w:val="1730"/>
        </w:trPr>
        <w:tc>
          <w:tcPr>
            <w:tcW w:w="2540" w:type="dxa"/>
            <w:vMerge w:val="restart"/>
            <w:shd w:val="clear" w:color="auto" w:fill="F1F1F1"/>
          </w:tcPr>
          <w:p w14:paraId="7CB86A8F" w14:textId="77777777" w:rsidR="00FF3E60" w:rsidRPr="003E0FB7" w:rsidRDefault="00FF3E60" w:rsidP="00D063A8">
            <w:pPr>
              <w:pStyle w:val="TableParagraph"/>
              <w:rPr>
                <w:b/>
                <w:sz w:val="16"/>
                <w:szCs w:val="16"/>
              </w:rPr>
            </w:pPr>
          </w:p>
          <w:p w14:paraId="49DCD7E0" w14:textId="77777777" w:rsidR="00FF3E60" w:rsidRPr="003E0FB7" w:rsidRDefault="00FF3E60" w:rsidP="00D063A8">
            <w:pPr>
              <w:pStyle w:val="TableParagraph"/>
              <w:rPr>
                <w:b/>
                <w:sz w:val="16"/>
                <w:szCs w:val="16"/>
              </w:rPr>
            </w:pPr>
          </w:p>
          <w:p w14:paraId="385283D1" w14:textId="77777777" w:rsidR="00FF3E60" w:rsidRPr="003E0FB7" w:rsidRDefault="00FF3E60" w:rsidP="00D063A8">
            <w:pPr>
              <w:pStyle w:val="TableParagraph"/>
              <w:rPr>
                <w:b/>
                <w:sz w:val="16"/>
                <w:szCs w:val="16"/>
              </w:rPr>
            </w:pPr>
          </w:p>
          <w:p w14:paraId="5097C1CA" w14:textId="77777777" w:rsidR="00FF3E60" w:rsidRPr="003E0FB7" w:rsidRDefault="00FF3E60" w:rsidP="00D063A8">
            <w:pPr>
              <w:pStyle w:val="TableParagraph"/>
              <w:rPr>
                <w:b/>
                <w:sz w:val="16"/>
                <w:szCs w:val="16"/>
              </w:rPr>
            </w:pPr>
          </w:p>
          <w:p w14:paraId="68F24C8E" w14:textId="77777777" w:rsidR="00FF3E60" w:rsidRPr="003E0FB7" w:rsidRDefault="00FF3E60" w:rsidP="00D063A8">
            <w:pPr>
              <w:pStyle w:val="TableParagraph"/>
              <w:rPr>
                <w:b/>
                <w:sz w:val="16"/>
                <w:szCs w:val="16"/>
              </w:rPr>
            </w:pPr>
          </w:p>
          <w:p w14:paraId="326FCC30" w14:textId="77777777" w:rsidR="00FF3E60" w:rsidRPr="003E0FB7" w:rsidRDefault="00FF3E60" w:rsidP="00D063A8">
            <w:pPr>
              <w:pStyle w:val="TableParagraph"/>
              <w:rPr>
                <w:b/>
                <w:sz w:val="16"/>
                <w:szCs w:val="16"/>
              </w:rPr>
            </w:pPr>
          </w:p>
          <w:p w14:paraId="05F916CC" w14:textId="77777777" w:rsidR="00FF3E60" w:rsidRPr="003E0FB7" w:rsidRDefault="00FF3E60" w:rsidP="00D063A8">
            <w:pPr>
              <w:pStyle w:val="TableParagraph"/>
              <w:rPr>
                <w:b/>
                <w:sz w:val="16"/>
                <w:szCs w:val="16"/>
              </w:rPr>
            </w:pPr>
          </w:p>
          <w:p w14:paraId="3FEC3CEB" w14:textId="77777777" w:rsidR="00FF3E60" w:rsidRPr="003E0FB7" w:rsidRDefault="00FF3E60" w:rsidP="00D063A8">
            <w:pPr>
              <w:pStyle w:val="TableParagraph"/>
              <w:rPr>
                <w:b/>
                <w:sz w:val="16"/>
                <w:szCs w:val="16"/>
              </w:rPr>
            </w:pPr>
          </w:p>
          <w:p w14:paraId="64E9CEAC" w14:textId="77777777" w:rsidR="00FF3E60" w:rsidRPr="003E0FB7" w:rsidRDefault="00FF3E60" w:rsidP="00D063A8">
            <w:pPr>
              <w:pStyle w:val="TableParagraph"/>
              <w:rPr>
                <w:b/>
                <w:sz w:val="16"/>
                <w:szCs w:val="16"/>
              </w:rPr>
            </w:pPr>
          </w:p>
          <w:p w14:paraId="78AA8B60" w14:textId="77777777" w:rsidR="00FF3E60" w:rsidRPr="003E0FB7" w:rsidRDefault="00FF3E60" w:rsidP="00D063A8">
            <w:pPr>
              <w:pStyle w:val="TableParagraph"/>
              <w:rPr>
                <w:b/>
                <w:sz w:val="16"/>
                <w:szCs w:val="16"/>
              </w:rPr>
            </w:pPr>
          </w:p>
          <w:p w14:paraId="41B1DB7C" w14:textId="77777777" w:rsidR="00FF3E60" w:rsidRPr="003E0FB7" w:rsidRDefault="00FF3E60" w:rsidP="00D063A8">
            <w:pPr>
              <w:pStyle w:val="TableParagraph"/>
              <w:rPr>
                <w:b/>
                <w:sz w:val="16"/>
                <w:szCs w:val="16"/>
              </w:rPr>
            </w:pPr>
          </w:p>
          <w:p w14:paraId="5F3DF664" w14:textId="77777777" w:rsidR="00FF3E60" w:rsidRPr="003E0FB7" w:rsidRDefault="00FF3E60" w:rsidP="00D063A8">
            <w:pPr>
              <w:pStyle w:val="TableParagraph"/>
              <w:rPr>
                <w:b/>
                <w:sz w:val="16"/>
                <w:szCs w:val="16"/>
              </w:rPr>
            </w:pPr>
          </w:p>
          <w:p w14:paraId="67224C11" w14:textId="77777777" w:rsidR="00FF3E60" w:rsidRPr="003E0FB7" w:rsidRDefault="00FF3E60" w:rsidP="00D063A8">
            <w:pPr>
              <w:pStyle w:val="TableParagraph"/>
              <w:rPr>
                <w:b/>
                <w:sz w:val="16"/>
                <w:szCs w:val="16"/>
              </w:rPr>
            </w:pPr>
          </w:p>
          <w:p w14:paraId="29CD1E0A" w14:textId="77777777" w:rsidR="00FF3E60" w:rsidRPr="003E0FB7" w:rsidRDefault="00FF3E60" w:rsidP="00D063A8">
            <w:pPr>
              <w:pStyle w:val="TableParagraph"/>
              <w:rPr>
                <w:b/>
                <w:sz w:val="16"/>
                <w:szCs w:val="16"/>
              </w:rPr>
            </w:pPr>
          </w:p>
          <w:p w14:paraId="3D0634C2" w14:textId="77777777" w:rsidR="00FF3E60" w:rsidRPr="003E0FB7" w:rsidRDefault="00FF3E60" w:rsidP="00D063A8">
            <w:pPr>
              <w:pStyle w:val="TableParagraph"/>
              <w:rPr>
                <w:b/>
                <w:sz w:val="16"/>
                <w:szCs w:val="16"/>
              </w:rPr>
            </w:pPr>
          </w:p>
          <w:p w14:paraId="3222C920" w14:textId="77777777" w:rsidR="00FF3E60" w:rsidRPr="003E0FB7" w:rsidRDefault="00FF3E60" w:rsidP="00D063A8">
            <w:pPr>
              <w:pStyle w:val="TableParagraph"/>
              <w:rPr>
                <w:b/>
                <w:sz w:val="16"/>
                <w:szCs w:val="16"/>
              </w:rPr>
            </w:pPr>
          </w:p>
          <w:p w14:paraId="7B8A9182" w14:textId="77777777" w:rsidR="00FF3E60" w:rsidRPr="003E0FB7" w:rsidRDefault="00FF3E60" w:rsidP="00D063A8">
            <w:pPr>
              <w:pStyle w:val="TableParagraph"/>
              <w:rPr>
                <w:b/>
                <w:sz w:val="16"/>
                <w:szCs w:val="16"/>
              </w:rPr>
            </w:pPr>
          </w:p>
          <w:p w14:paraId="0DFD33F9" w14:textId="77777777" w:rsidR="00FF3E60" w:rsidRPr="003E0FB7" w:rsidRDefault="00FF3E60" w:rsidP="00D063A8">
            <w:pPr>
              <w:pStyle w:val="TableParagraph"/>
              <w:spacing w:before="9"/>
              <w:rPr>
                <w:b/>
                <w:sz w:val="16"/>
                <w:szCs w:val="16"/>
              </w:rPr>
            </w:pPr>
          </w:p>
          <w:p w14:paraId="45BF81CB" w14:textId="77777777" w:rsidR="00FF3E60" w:rsidRPr="003E0FB7" w:rsidRDefault="004A207F" w:rsidP="00D063A8">
            <w:pPr>
              <w:pStyle w:val="TableParagraph"/>
              <w:ind w:left="84"/>
              <w:rPr>
                <w:b/>
                <w:sz w:val="16"/>
                <w:szCs w:val="16"/>
              </w:rPr>
            </w:pPr>
            <w:r w:rsidRPr="003E0FB7">
              <w:rPr>
                <w:sz w:val="16"/>
                <w:szCs w:val="16"/>
              </w:rPr>
              <w:t>2.1.</w:t>
            </w:r>
            <w:r w:rsidRPr="003E0FB7">
              <w:rPr>
                <w:spacing w:val="37"/>
                <w:sz w:val="16"/>
                <w:szCs w:val="16"/>
              </w:rPr>
              <w:t xml:space="preserve">  </w:t>
            </w:r>
            <w:r w:rsidRPr="003E0FB7">
              <w:rPr>
                <w:b/>
                <w:sz w:val="16"/>
                <w:szCs w:val="16"/>
              </w:rPr>
              <w:t>Third</w:t>
            </w:r>
            <w:r w:rsidRPr="003E0FB7">
              <w:rPr>
                <w:b/>
                <w:spacing w:val="-2"/>
                <w:sz w:val="16"/>
                <w:szCs w:val="16"/>
              </w:rPr>
              <w:t xml:space="preserve"> parties</w:t>
            </w:r>
          </w:p>
        </w:tc>
        <w:tc>
          <w:tcPr>
            <w:tcW w:w="3004" w:type="dxa"/>
            <w:shd w:val="clear" w:color="auto" w:fill="F1F1F1"/>
          </w:tcPr>
          <w:p w14:paraId="5EE31446" w14:textId="13C25135" w:rsidR="00FF3E60" w:rsidRPr="003E0FB7" w:rsidRDefault="004A207F" w:rsidP="00D063A8">
            <w:pPr>
              <w:pStyle w:val="TableParagraph"/>
              <w:spacing w:before="176"/>
              <w:ind w:left="707" w:right="137" w:hanging="623"/>
              <w:rPr>
                <w:sz w:val="16"/>
                <w:szCs w:val="16"/>
              </w:rPr>
            </w:pPr>
            <w:r w:rsidRPr="003E0FB7">
              <w:rPr>
                <w:sz w:val="16"/>
                <w:szCs w:val="16"/>
              </w:rPr>
              <w:t>2.1.1.</w:t>
            </w:r>
            <w:r w:rsidRPr="003E0FB7">
              <w:rPr>
                <w:spacing w:val="40"/>
                <w:sz w:val="16"/>
                <w:szCs w:val="16"/>
              </w:rPr>
              <w:t xml:space="preserve"> </w:t>
            </w:r>
            <w:r w:rsidRPr="003E0FB7">
              <w:rPr>
                <w:sz w:val="16"/>
                <w:szCs w:val="16"/>
              </w:rPr>
              <w:t xml:space="preserve">The </w:t>
            </w:r>
            <w:r w:rsidR="00091C8C" w:rsidRPr="003E0FB7">
              <w:rPr>
                <w:sz w:val="16"/>
                <w:szCs w:val="16"/>
              </w:rPr>
              <w:t>S</w:t>
            </w:r>
            <w:r w:rsidRPr="003E0FB7">
              <w:rPr>
                <w:sz w:val="16"/>
                <w:szCs w:val="16"/>
              </w:rPr>
              <w:t xml:space="preserve">ervice </w:t>
            </w:r>
            <w:r w:rsidR="00091C8C" w:rsidRPr="003E0FB7">
              <w:rPr>
                <w:sz w:val="16"/>
                <w:szCs w:val="16"/>
              </w:rPr>
              <w:t>P</w:t>
            </w:r>
            <w:r w:rsidR="00165A2C" w:rsidRPr="003E0FB7">
              <w:rPr>
                <w:sz w:val="16"/>
                <w:szCs w:val="16"/>
              </w:rPr>
              <w:t xml:space="preserve">rovider uses </w:t>
            </w:r>
            <w:proofErr w:type="spellStart"/>
            <w:r w:rsidR="00165A2C" w:rsidRPr="003E0FB7">
              <w:rPr>
                <w:sz w:val="16"/>
                <w:szCs w:val="16"/>
              </w:rPr>
              <w:t>sub</w:t>
            </w:r>
            <w:r w:rsidRPr="003E0FB7">
              <w:rPr>
                <w:spacing w:val="-2"/>
                <w:sz w:val="16"/>
                <w:szCs w:val="16"/>
              </w:rPr>
              <w:t>suppliers</w:t>
            </w:r>
            <w:proofErr w:type="spellEnd"/>
            <w:r w:rsidRPr="003E0FB7">
              <w:rPr>
                <w:spacing w:val="-2"/>
                <w:sz w:val="16"/>
                <w:szCs w:val="16"/>
              </w:rPr>
              <w:t xml:space="preserve">/quasi- suppliers/economic </w:t>
            </w:r>
            <w:proofErr w:type="gramStart"/>
            <w:r w:rsidR="00091C8C" w:rsidRPr="003E0FB7">
              <w:rPr>
                <w:sz w:val="16"/>
                <w:szCs w:val="16"/>
              </w:rPr>
              <w:t xml:space="preserve">entities </w:t>
            </w:r>
            <w:r w:rsidRPr="003E0FB7">
              <w:rPr>
                <w:spacing w:val="-12"/>
                <w:sz w:val="16"/>
                <w:szCs w:val="16"/>
              </w:rPr>
              <w:t xml:space="preserve"> </w:t>
            </w:r>
            <w:r w:rsidRPr="003E0FB7">
              <w:rPr>
                <w:sz w:val="16"/>
                <w:szCs w:val="16"/>
              </w:rPr>
              <w:t>to</w:t>
            </w:r>
            <w:proofErr w:type="gramEnd"/>
            <w:r w:rsidRPr="003E0FB7">
              <w:rPr>
                <w:spacing w:val="-13"/>
                <w:sz w:val="16"/>
                <w:szCs w:val="16"/>
              </w:rPr>
              <w:t xml:space="preserve"> </w:t>
            </w:r>
            <w:r w:rsidRPr="003E0FB7">
              <w:rPr>
                <w:sz w:val="16"/>
                <w:szCs w:val="16"/>
              </w:rPr>
              <w:t>perform</w:t>
            </w:r>
            <w:r w:rsidRPr="003E0FB7">
              <w:rPr>
                <w:spacing w:val="-12"/>
                <w:sz w:val="16"/>
                <w:szCs w:val="16"/>
              </w:rPr>
              <w:t xml:space="preserve"> </w:t>
            </w:r>
            <w:r w:rsidRPr="003E0FB7">
              <w:rPr>
                <w:sz w:val="16"/>
                <w:szCs w:val="16"/>
              </w:rPr>
              <w:t xml:space="preserve">the </w:t>
            </w:r>
            <w:r w:rsidR="00091C8C" w:rsidRPr="003E0FB7">
              <w:rPr>
                <w:spacing w:val="-2"/>
                <w:sz w:val="16"/>
                <w:szCs w:val="16"/>
              </w:rPr>
              <w:t>C</w:t>
            </w:r>
            <w:r w:rsidRPr="003E0FB7">
              <w:rPr>
                <w:spacing w:val="-2"/>
                <w:sz w:val="16"/>
                <w:szCs w:val="16"/>
              </w:rPr>
              <w:t>ontract</w:t>
            </w:r>
          </w:p>
        </w:tc>
        <w:tc>
          <w:tcPr>
            <w:tcW w:w="1828" w:type="dxa"/>
          </w:tcPr>
          <w:p w14:paraId="488D9EDD" w14:textId="77777777" w:rsidR="00FF3E60" w:rsidRPr="003E0FB7" w:rsidRDefault="004A207F" w:rsidP="00D063A8">
            <w:pPr>
              <w:pStyle w:val="TableParagraph"/>
              <w:spacing w:before="41"/>
              <w:ind w:left="84"/>
              <w:rPr>
                <w:sz w:val="16"/>
                <w:szCs w:val="16"/>
              </w:rPr>
            </w:pPr>
            <w:r w:rsidRPr="003E0FB7">
              <w:rPr>
                <w:sz w:val="16"/>
                <w:szCs w:val="16"/>
              </w:rPr>
              <w:t>YES</w:t>
            </w:r>
            <w:r w:rsidRPr="003E0FB7">
              <w:rPr>
                <w:spacing w:val="-2"/>
                <w:sz w:val="16"/>
                <w:szCs w:val="16"/>
              </w:rPr>
              <w:t xml:space="preserve"> </w:t>
            </w:r>
            <w:r w:rsidRPr="003E0FB7">
              <w:rPr>
                <w:spacing w:val="-10"/>
                <w:sz w:val="16"/>
                <w:szCs w:val="16"/>
              </w:rPr>
              <w:t>□</w:t>
            </w:r>
          </w:p>
          <w:p w14:paraId="7C147187" w14:textId="712FFD4C" w:rsidR="00FF3E60" w:rsidRPr="003E0FB7" w:rsidRDefault="004A207F" w:rsidP="00D063A8">
            <w:pPr>
              <w:pStyle w:val="TableParagraph"/>
              <w:spacing w:before="40"/>
              <w:ind w:left="84" w:right="228"/>
              <w:rPr>
                <w:sz w:val="16"/>
                <w:szCs w:val="16"/>
              </w:rPr>
            </w:pPr>
            <w:r w:rsidRPr="003E0FB7">
              <w:rPr>
                <w:color w:val="000000"/>
                <w:sz w:val="16"/>
                <w:szCs w:val="16"/>
                <w:highlight w:val="lightGray"/>
              </w:rPr>
              <w:t xml:space="preserve">[if "YES" is </w:t>
            </w:r>
            <w:r w:rsidR="00091C8C" w:rsidRPr="003E0FB7">
              <w:rPr>
                <w:color w:val="000000"/>
                <w:sz w:val="16"/>
                <w:szCs w:val="16"/>
                <w:highlight w:val="lightGray"/>
              </w:rPr>
              <w:t>marked</w:t>
            </w:r>
            <w:r w:rsidRPr="003E0FB7">
              <w:rPr>
                <w:color w:val="000000"/>
                <w:sz w:val="16"/>
                <w:szCs w:val="16"/>
                <w:highlight w:val="lightGray"/>
              </w:rPr>
              <w:t>,</w:t>
            </w:r>
            <w:r w:rsidRPr="003E0FB7">
              <w:rPr>
                <w:color w:val="000000"/>
                <w:sz w:val="16"/>
                <w:szCs w:val="16"/>
              </w:rPr>
              <w:t xml:space="preserve"> </w:t>
            </w:r>
            <w:r w:rsidRPr="003E0FB7">
              <w:rPr>
                <w:color w:val="000000"/>
                <w:sz w:val="16"/>
                <w:szCs w:val="16"/>
                <w:highlight w:val="lightGray"/>
              </w:rPr>
              <w:t>attach</w:t>
            </w:r>
            <w:r w:rsidRPr="003E0FB7">
              <w:rPr>
                <w:color w:val="000000"/>
                <w:spacing w:val="-4"/>
                <w:sz w:val="16"/>
                <w:szCs w:val="16"/>
                <w:highlight w:val="lightGray"/>
              </w:rPr>
              <w:t xml:space="preserve"> </w:t>
            </w:r>
            <w:r w:rsidRPr="003E0FB7">
              <w:rPr>
                <w:color w:val="000000"/>
                <w:sz w:val="16"/>
                <w:szCs w:val="16"/>
                <w:highlight w:val="lightGray"/>
              </w:rPr>
              <w:t>an</w:t>
            </w:r>
            <w:r w:rsidRPr="003E0FB7">
              <w:rPr>
                <w:color w:val="000000"/>
                <w:spacing w:val="-4"/>
                <w:sz w:val="16"/>
                <w:szCs w:val="16"/>
                <w:highlight w:val="lightGray"/>
              </w:rPr>
              <w:t xml:space="preserve"> </w:t>
            </w:r>
            <w:r w:rsidRPr="003E0FB7">
              <w:rPr>
                <w:color w:val="000000"/>
                <w:sz w:val="16"/>
                <w:szCs w:val="16"/>
                <w:highlight w:val="lightGray"/>
              </w:rPr>
              <w:t>annex</w:t>
            </w:r>
            <w:r w:rsidRPr="003E0FB7">
              <w:rPr>
                <w:color w:val="000000"/>
                <w:spacing w:val="-4"/>
                <w:sz w:val="16"/>
                <w:szCs w:val="16"/>
                <w:highlight w:val="lightGray"/>
              </w:rPr>
              <w:t xml:space="preserve"> </w:t>
            </w:r>
            <w:r w:rsidRPr="003E0FB7">
              <w:rPr>
                <w:color w:val="000000"/>
                <w:sz w:val="16"/>
                <w:szCs w:val="16"/>
                <w:highlight w:val="lightGray"/>
              </w:rPr>
              <w:t>to</w:t>
            </w:r>
            <w:r w:rsidRPr="003E0FB7">
              <w:rPr>
                <w:color w:val="000000"/>
                <w:spacing w:val="-4"/>
                <w:sz w:val="16"/>
                <w:szCs w:val="16"/>
                <w:highlight w:val="lightGray"/>
              </w:rPr>
              <w:t xml:space="preserve"> </w:t>
            </w:r>
            <w:r w:rsidRPr="003E0FB7">
              <w:rPr>
                <w:color w:val="000000"/>
                <w:sz w:val="16"/>
                <w:szCs w:val="16"/>
                <w:highlight w:val="lightGray"/>
              </w:rPr>
              <w:t>the</w:t>
            </w:r>
            <w:r w:rsidRPr="003E0FB7">
              <w:rPr>
                <w:color w:val="000000"/>
                <w:sz w:val="16"/>
                <w:szCs w:val="16"/>
              </w:rPr>
              <w:t xml:space="preserve"> </w:t>
            </w:r>
            <w:r w:rsidR="00091C8C" w:rsidRPr="003E0FB7">
              <w:rPr>
                <w:color w:val="000000"/>
                <w:sz w:val="16"/>
                <w:szCs w:val="16"/>
                <w:highlight w:val="lightGray"/>
              </w:rPr>
              <w:t>C</w:t>
            </w:r>
            <w:r w:rsidRPr="003E0FB7">
              <w:rPr>
                <w:color w:val="000000"/>
                <w:sz w:val="16"/>
                <w:szCs w:val="16"/>
                <w:highlight w:val="lightGray"/>
              </w:rPr>
              <w:t>ontract with a list of</w:t>
            </w:r>
            <w:r w:rsidRPr="003E0FB7">
              <w:rPr>
                <w:color w:val="000000"/>
                <w:sz w:val="16"/>
                <w:szCs w:val="16"/>
              </w:rPr>
              <w:t xml:space="preserve"> </w:t>
            </w:r>
            <w:proofErr w:type="spellStart"/>
            <w:r w:rsidR="00091C8C" w:rsidRPr="003E0FB7">
              <w:rPr>
                <w:color w:val="000000"/>
                <w:spacing w:val="-2"/>
                <w:sz w:val="16"/>
                <w:szCs w:val="16"/>
                <w:highlight w:val="lightGray"/>
              </w:rPr>
              <w:t>subsuppliers</w:t>
            </w:r>
            <w:proofErr w:type="spellEnd"/>
            <w:r w:rsidRPr="003E0FB7">
              <w:rPr>
                <w:color w:val="000000"/>
                <w:spacing w:val="-2"/>
                <w:sz w:val="16"/>
                <w:szCs w:val="16"/>
                <w:highlight w:val="lightGray"/>
              </w:rPr>
              <w:t>/quasi-</w:t>
            </w:r>
            <w:r w:rsidRPr="003E0FB7">
              <w:rPr>
                <w:color w:val="000000"/>
                <w:spacing w:val="-2"/>
                <w:sz w:val="16"/>
                <w:szCs w:val="16"/>
              </w:rPr>
              <w:t xml:space="preserve"> </w:t>
            </w:r>
            <w:proofErr w:type="spellStart"/>
            <w:r w:rsidR="00091C8C" w:rsidRPr="003E0FB7">
              <w:rPr>
                <w:color w:val="000000"/>
                <w:spacing w:val="-2"/>
                <w:sz w:val="16"/>
                <w:szCs w:val="16"/>
                <w:highlight w:val="lightGray"/>
              </w:rPr>
              <w:t>subsuppliers</w:t>
            </w:r>
            <w:proofErr w:type="spellEnd"/>
            <w:r w:rsidRPr="003E0FB7">
              <w:rPr>
                <w:color w:val="000000"/>
                <w:spacing w:val="-2"/>
                <w:sz w:val="16"/>
                <w:szCs w:val="16"/>
                <w:highlight w:val="lightGray"/>
              </w:rPr>
              <w:t>/</w:t>
            </w:r>
            <w:r w:rsidR="00091C8C" w:rsidRPr="003E0FB7">
              <w:rPr>
                <w:color w:val="000000"/>
                <w:spacing w:val="-2"/>
                <w:sz w:val="16"/>
                <w:szCs w:val="16"/>
                <w:highlight w:val="lightGray"/>
              </w:rPr>
              <w:t xml:space="preserve">economic </w:t>
            </w:r>
            <w:r w:rsidRPr="003E0FB7">
              <w:rPr>
                <w:color w:val="000000"/>
                <w:spacing w:val="-2"/>
                <w:sz w:val="16"/>
                <w:szCs w:val="16"/>
                <w:highlight w:val="lightGray"/>
              </w:rPr>
              <w:t>entities</w:t>
            </w:r>
            <w:r w:rsidRPr="003E0FB7">
              <w:rPr>
                <w:color w:val="000000"/>
                <w:spacing w:val="-2"/>
                <w:sz w:val="16"/>
                <w:szCs w:val="16"/>
              </w:rPr>
              <w:t xml:space="preserve"> </w:t>
            </w:r>
            <w:r w:rsidRPr="003E0FB7">
              <w:rPr>
                <w:color w:val="000000"/>
                <w:sz w:val="16"/>
                <w:szCs w:val="16"/>
                <w:highlight w:val="lightGray"/>
              </w:rPr>
              <w:t>and contact details]</w:t>
            </w:r>
          </w:p>
        </w:tc>
        <w:tc>
          <w:tcPr>
            <w:tcW w:w="2830" w:type="dxa"/>
          </w:tcPr>
          <w:p w14:paraId="375441CD" w14:textId="77777777" w:rsidR="00FF3E60" w:rsidRPr="003E0FB7" w:rsidRDefault="00FF3E60" w:rsidP="00D063A8">
            <w:pPr>
              <w:pStyle w:val="TableParagraph"/>
              <w:rPr>
                <w:b/>
                <w:sz w:val="16"/>
                <w:szCs w:val="16"/>
              </w:rPr>
            </w:pPr>
          </w:p>
          <w:p w14:paraId="366D35C2" w14:textId="77777777" w:rsidR="00FF3E60" w:rsidRPr="003E0FB7" w:rsidRDefault="00FF3E60" w:rsidP="00D063A8">
            <w:pPr>
              <w:pStyle w:val="TableParagraph"/>
              <w:spacing w:before="156"/>
              <w:rPr>
                <w:b/>
                <w:sz w:val="16"/>
                <w:szCs w:val="16"/>
              </w:rPr>
            </w:pPr>
          </w:p>
          <w:p w14:paraId="16B4169D" w14:textId="263F626A" w:rsidR="00FF3E60" w:rsidRPr="003E0FB7" w:rsidRDefault="004A207F" w:rsidP="00D063A8">
            <w:pPr>
              <w:pStyle w:val="TableParagraph"/>
              <w:ind w:left="84"/>
              <w:rPr>
                <w:sz w:val="16"/>
                <w:szCs w:val="16"/>
              </w:rPr>
            </w:pPr>
            <w:r w:rsidRPr="003E0FB7">
              <w:rPr>
                <w:sz w:val="16"/>
                <w:szCs w:val="16"/>
              </w:rPr>
              <w:t xml:space="preserve">NO </w:t>
            </w:r>
            <w:r w:rsidR="00AF6C21" w:rsidRPr="003E0FB7">
              <w:rPr>
                <w:rFonts w:ascii="Segoe UI Symbol" w:hAnsi="Segoe UI Symbol"/>
                <w:spacing w:val="-10"/>
                <w:sz w:val="16"/>
                <w:szCs w:val="16"/>
              </w:rPr>
              <w:t>☒</w:t>
            </w:r>
          </w:p>
        </w:tc>
      </w:tr>
      <w:tr w:rsidR="00FF3E60" w:rsidRPr="003E0FB7" w14:paraId="4DB88AF6" w14:textId="77777777" w:rsidTr="00A65A91">
        <w:trPr>
          <w:trHeight w:val="6785"/>
        </w:trPr>
        <w:tc>
          <w:tcPr>
            <w:tcW w:w="2540" w:type="dxa"/>
            <w:vMerge/>
            <w:tcBorders>
              <w:top w:val="nil"/>
            </w:tcBorders>
            <w:shd w:val="clear" w:color="auto" w:fill="F1F1F1"/>
          </w:tcPr>
          <w:p w14:paraId="0DD8999B" w14:textId="77777777" w:rsidR="00FF3E60" w:rsidRPr="003E0FB7" w:rsidRDefault="00FF3E60" w:rsidP="00D063A8">
            <w:pPr>
              <w:rPr>
                <w:sz w:val="16"/>
                <w:szCs w:val="16"/>
              </w:rPr>
            </w:pPr>
          </w:p>
        </w:tc>
        <w:tc>
          <w:tcPr>
            <w:tcW w:w="3004" w:type="dxa"/>
            <w:shd w:val="clear" w:color="auto" w:fill="F1F1F1"/>
          </w:tcPr>
          <w:p w14:paraId="498978BE" w14:textId="77777777" w:rsidR="00FF3E60" w:rsidRPr="003E0FB7" w:rsidRDefault="00FF3E60" w:rsidP="00D063A8">
            <w:pPr>
              <w:pStyle w:val="TableParagraph"/>
              <w:rPr>
                <w:b/>
                <w:sz w:val="16"/>
                <w:szCs w:val="16"/>
              </w:rPr>
            </w:pPr>
          </w:p>
          <w:p w14:paraId="39E9FC06" w14:textId="77777777" w:rsidR="00FF3E60" w:rsidRPr="003E0FB7" w:rsidRDefault="00FF3E60" w:rsidP="00D063A8">
            <w:pPr>
              <w:pStyle w:val="TableParagraph"/>
              <w:rPr>
                <w:b/>
                <w:sz w:val="16"/>
                <w:szCs w:val="16"/>
              </w:rPr>
            </w:pPr>
          </w:p>
          <w:p w14:paraId="60763457" w14:textId="77777777" w:rsidR="00FF3E60" w:rsidRPr="003E0FB7" w:rsidRDefault="00FF3E60" w:rsidP="00D063A8">
            <w:pPr>
              <w:pStyle w:val="TableParagraph"/>
              <w:rPr>
                <w:b/>
                <w:sz w:val="16"/>
                <w:szCs w:val="16"/>
              </w:rPr>
            </w:pPr>
          </w:p>
          <w:p w14:paraId="31C2D65B" w14:textId="77777777" w:rsidR="00FF3E60" w:rsidRPr="003E0FB7" w:rsidRDefault="00FF3E60" w:rsidP="00D063A8">
            <w:pPr>
              <w:pStyle w:val="TableParagraph"/>
              <w:rPr>
                <w:b/>
                <w:sz w:val="16"/>
                <w:szCs w:val="16"/>
              </w:rPr>
            </w:pPr>
          </w:p>
          <w:p w14:paraId="1AA6385A" w14:textId="77777777" w:rsidR="00FF3E60" w:rsidRPr="003E0FB7" w:rsidRDefault="00FF3E60" w:rsidP="00D063A8">
            <w:pPr>
              <w:pStyle w:val="TableParagraph"/>
              <w:rPr>
                <w:b/>
                <w:sz w:val="16"/>
                <w:szCs w:val="16"/>
              </w:rPr>
            </w:pPr>
          </w:p>
          <w:p w14:paraId="75CC9F9F" w14:textId="77777777" w:rsidR="00FF3E60" w:rsidRPr="003E0FB7" w:rsidRDefault="00FF3E60" w:rsidP="00D063A8">
            <w:pPr>
              <w:pStyle w:val="TableParagraph"/>
              <w:rPr>
                <w:b/>
                <w:sz w:val="16"/>
                <w:szCs w:val="16"/>
              </w:rPr>
            </w:pPr>
          </w:p>
          <w:p w14:paraId="4614892D" w14:textId="77777777" w:rsidR="00FF3E60" w:rsidRPr="003E0FB7" w:rsidRDefault="00FF3E60" w:rsidP="00D063A8">
            <w:pPr>
              <w:pStyle w:val="TableParagraph"/>
              <w:rPr>
                <w:b/>
                <w:sz w:val="16"/>
                <w:szCs w:val="16"/>
              </w:rPr>
            </w:pPr>
          </w:p>
          <w:p w14:paraId="1CDF6B47" w14:textId="77777777" w:rsidR="00FF3E60" w:rsidRPr="003E0FB7" w:rsidRDefault="00FF3E60" w:rsidP="00D063A8">
            <w:pPr>
              <w:pStyle w:val="TableParagraph"/>
              <w:rPr>
                <w:b/>
                <w:sz w:val="16"/>
                <w:szCs w:val="16"/>
              </w:rPr>
            </w:pPr>
          </w:p>
          <w:p w14:paraId="422333CC" w14:textId="77777777" w:rsidR="00FF3E60" w:rsidRPr="003E0FB7" w:rsidRDefault="00FF3E60" w:rsidP="00D063A8">
            <w:pPr>
              <w:pStyle w:val="TableParagraph"/>
              <w:rPr>
                <w:b/>
                <w:sz w:val="16"/>
                <w:szCs w:val="16"/>
              </w:rPr>
            </w:pPr>
          </w:p>
          <w:p w14:paraId="5B86EB01" w14:textId="77777777" w:rsidR="00FF3E60" w:rsidRPr="003E0FB7" w:rsidRDefault="00FF3E60" w:rsidP="00D063A8">
            <w:pPr>
              <w:pStyle w:val="TableParagraph"/>
              <w:rPr>
                <w:b/>
                <w:sz w:val="16"/>
                <w:szCs w:val="16"/>
              </w:rPr>
            </w:pPr>
          </w:p>
          <w:p w14:paraId="61F273A8" w14:textId="77777777" w:rsidR="00FF3E60" w:rsidRPr="003E0FB7" w:rsidRDefault="00FF3E60" w:rsidP="00D063A8">
            <w:pPr>
              <w:pStyle w:val="TableParagraph"/>
              <w:rPr>
                <w:b/>
                <w:sz w:val="16"/>
                <w:szCs w:val="16"/>
              </w:rPr>
            </w:pPr>
          </w:p>
          <w:p w14:paraId="2D4BDC42" w14:textId="77777777" w:rsidR="00FF3E60" w:rsidRPr="003E0FB7" w:rsidRDefault="00FF3E60" w:rsidP="00D063A8">
            <w:pPr>
              <w:pStyle w:val="TableParagraph"/>
              <w:spacing w:before="173"/>
              <w:rPr>
                <w:b/>
                <w:sz w:val="16"/>
                <w:szCs w:val="16"/>
              </w:rPr>
            </w:pPr>
          </w:p>
          <w:p w14:paraId="524D9CDA" w14:textId="08733E05" w:rsidR="00FF3E60" w:rsidRPr="003E0FB7" w:rsidRDefault="004A207F" w:rsidP="00D063A8">
            <w:pPr>
              <w:pStyle w:val="TableParagraph"/>
              <w:ind w:left="707" w:right="27" w:hanging="623"/>
              <w:rPr>
                <w:sz w:val="16"/>
                <w:szCs w:val="16"/>
              </w:rPr>
            </w:pPr>
            <w:r w:rsidRPr="003E0FB7">
              <w:rPr>
                <w:sz w:val="16"/>
                <w:szCs w:val="16"/>
              </w:rPr>
              <w:t>2.1.2.</w:t>
            </w:r>
            <w:r w:rsidRPr="003E0FB7">
              <w:rPr>
                <w:spacing w:val="40"/>
                <w:sz w:val="16"/>
                <w:szCs w:val="16"/>
              </w:rPr>
              <w:t xml:space="preserve"> </w:t>
            </w:r>
            <w:proofErr w:type="spellStart"/>
            <w:r w:rsidR="00D07E1A" w:rsidRPr="003E0FB7">
              <w:rPr>
                <w:sz w:val="16"/>
                <w:szCs w:val="16"/>
              </w:rPr>
              <w:t>Sub</w:t>
            </w:r>
            <w:r w:rsidR="00165A2C" w:rsidRPr="003E0FB7">
              <w:rPr>
                <w:sz w:val="16"/>
                <w:szCs w:val="16"/>
              </w:rPr>
              <w:t>suppliers</w:t>
            </w:r>
            <w:proofErr w:type="spellEnd"/>
            <w:r w:rsidR="00165A2C" w:rsidRPr="003E0FB7">
              <w:rPr>
                <w:sz w:val="16"/>
                <w:szCs w:val="16"/>
              </w:rPr>
              <w:t xml:space="preserve"> are</w:t>
            </w:r>
            <w:r w:rsidRPr="003E0FB7">
              <w:rPr>
                <w:sz w:val="16"/>
                <w:szCs w:val="16"/>
              </w:rPr>
              <w:t xml:space="preserve"> given the </w:t>
            </w:r>
            <w:r w:rsidR="00165A2C" w:rsidRPr="003E0FB7">
              <w:rPr>
                <w:sz w:val="16"/>
                <w:szCs w:val="16"/>
              </w:rPr>
              <w:t>option</w:t>
            </w:r>
            <w:r w:rsidRPr="003E0FB7">
              <w:rPr>
                <w:sz w:val="16"/>
                <w:szCs w:val="16"/>
              </w:rPr>
              <w:t xml:space="preserve"> to request the Buyer to settle</w:t>
            </w:r>
            <w:r w:rsidRPr="003E0FB7">
              <w:rPr>
                <w:spacing w:val="-12"/>
                <w:sz w:val="16"/>
                <w:szCs w:val="16"/>
              </w:rPr>
              <w:t xml:space="preserve"> </w:t>
            </w:r>
            <w:r w:rsidRPr="003E0FB7">
              <w:rPr>
                <w:sz w:val="16"/>
                <w:szCs w:val="16"/>
              </w:rPr>
              <w:t>directly</w:t>
            </w:r>
            <w:r w:rsidRPr="003E0FB7">
              <w:rPr>
                <w:spacing w:val="-14"/>
                <w:sz w:val="16"/>
                <w:szCs w:val="16"/>
              </w:rPr>
              <w:t xml:space="preserve"> </w:t>
            </w:r>
            <w:r w:rsidRPr="003E0FB7">
              <w:rPr>
                <w:sz w:val="16"/>
                <w:szCs w:val="16"/>
              </w:rPr>
              <w:t>with</w:t>
            </w:r>
            <w:r w:rsidRPr="003E0FB7">
              <w:rPr>
                <w:spacing w:val="-12"/>
                <w:sz w:val="16"/>
                <w:szCs w:val="16"/>
              </w:rPr>
              <w:t xml:space="preserve"> </w:t>
            </w:r>
            <w:r w:rsidRPr="003E0FB7">
              <w:rPr>
                <w:sz w:val="16"/>
                <w:szCs w:val="16"/>
              </w:rPr>
              <w:t>them</w:t>
            </w:r>
          </w:p>
        </w:tc>
        <w:tc>
          <w:tcPr>
            <w:tcW w:w="1828" w:type="dxa"/>
          </w:tcPr>
          <w:p w14:paraId="06873EFA" w14:textId="77777777" w:rsidR="00FF3E60" w:rsidRPr="003E0FB7" w:rsidRDefault="004A207F" w:rsidP="00D063A8">
            <w:pPr>
              <w:pStyle w:val="TableParagraph"/>
              <w:spacing w:before="39"/>
              <w:ind w:left="84"/>
              <w:rPr>
                <w:rFonts w:ascii="Segoe UI Symbol" w:hAnsi="Segoe UI Symbol"/>
                <w:sz w:val="16"/>
                <w:szCs w:val="16"/>
              </w:rPr>
            </w:pPr>
            <w:r w:rsidRPr="003E0FB7">
              <w:rPr>
                <w:sz w:val="16"/>
                <w:szCs w:val="16"/>
              </w:rPr>
              <w:t>YES</w:t>
            </w:r>
            <w:r w:rsidRPr="003E0FB7">
              <w:rPr>
                <w:spacing w:val="-5"/>
                <w:sz w:val="16"/>
                <w:szCs w:val="16"/>
              </w:rPr>
              <w:t xml:space="preserve"> </w:t>
            </w:r>
            <w:r w:rsidRPr="003E0FB7">
              <w:rPr>
                <w:rFonts w:ascii="Segoe UI Symbol" w:hAnsi="Segoe UI Symbol"/>
                <w:spacing w:val="-10"/>
                <w:sz w:val="16"/>
                <w:szCs w:val="16"/>
              </w:rPr>
              <w:t>☒</w:t>
            </w:r>
          </w:p>
          <w:p w14:paraId="0D879FE4" w14:textId="76278B74" w:rsidR="00FF3E60" w:rsidRPr="003E0FB7" w:rsidRDefault="004A207F" w:rsidP="004168DE">
            <w:pPr>
              <w:pStyle w:val="TableParagraph"/>
              <w:spacing w:before="41"/>
              <w:ind w:left="84" w:right="73"/>
              <w:jc w:val="both"/>
              <w:rPr>
                <w:sz w:val="16"/>
                <w:szCs w:val="16"/>
              </w:rPr>
            </w:pPr>
            <w:r w:rsidRPr="003E0FB7">
              <w:rPr>
                <w:sz w:val="16"/>
                <w:szCs w:val="16"/>
              </w:rPr>
              <w:t>The Service Provider undertakes</w:t>
            </w:r>
            <w:r w:rsidRPr="003E0FB7">
              <w:rPr>
                <w:spacing w:val="-12"/>
                <w:sz w:val="16"/>
                <w:szCs w:val="16"/>
              </w:rPr>
              <w:t xml:space="preserve"> </w:t>
            </w:r>
            <w:r w:rsidRPr="003E0FB7">
              <w:rPr>
                <w:sz w:val="16"/>
                <w:szCs w:val="16"/>
              </w:rPr>
              <w:t>to</w:t>
            </w:r>
            <w:r w:rsidRPr="003E0FB7">
              <w:rPr>
                <w:spacing w:val="-13"/>
                <w:sz w:val="16"/>
                <w:szCs w:val="16"/>
              </w:rPr>
              <w:t xml:space="preserve"> </w:t>
            </w:r>
            <w:r w:rsidRPr="003E0FB7">
              <w:rPr>
                <w:sz w:val="16"/>
                <w:szCs w:val="16"/>
              </w:rPr>
              <w:t>inform</w:t>
            </w:r>
            <w:r w:rsidRPr="003E0FB7">
              <w:rPr>
                <w:spacing w:val="-13"/>
                <w:sz w:val="16"/>
                <w:szCs w:val="16"/>
              </w:rPr>
              <w:t xml:space="preserve"> </w:t>
            </w:r>
            <w:r w:rsidR="00761EB2" w:rsidRPr="003E0FB7">
              <w:rPr>
                <w:sz w:val="16"/>
                <w:szCs w:val="16"/>
              </w:rPr>
              <w:t xml:space="preserve">the </w:t>
            </w:r>
            <w:proofErr w:type="spellStart"/>
            <w:r w:rsidR="00761EB2" w:rsidRPr="003E0FB7">
              <w:rPr>
                <w:sz w:val="16"/>
                <w:szCs w:val="16"/>
              </w:rPr>
              <w:t>S</w:t>
            </w:r>
            <w:r w:rsidR="00165A2C" w:rsidRPr="003E0FB7">
              <w:rPr>
                <w:sz w:val="16"/>
                <w:szCs w:val="16"/>
              </w:rPr>
              <w:t>ub</w:t>
            </w:r>
            <w:r w:rsidR="00091C8C" w:rsidRPr="003E0FB7">
              <w:rPr>
                <w:sz w:val="16"/>
                <w:szCs w:val="16"/>
              </w:rPr>
              <w:t>suppliers</w:t>
            </w:r>
            <w:proofErr w:type="spellEnd"/>
            <w:r w:rsidRPr="003E0FB7">
              <w:rPr>
                <w:sz w:val="16"/>
                <w:szCs w:val="16"/>
              </w:rPr>
              <w:t xml:space="preserve"> </w:t>
            </w:r>
            <w:r w:rsidR="00761EB2" w:rsidRPr="003E0FB7">
              <w:rPr>
                <w:sz w:val="16"/>
                <w:szCs w:val="16"/>
              </w:rPr>
              <w:t xml:space="preserve">involved about the </w:t>
            </w:r>
            <w:r w:rsidRPr="003E0FB7">
              <w:rPr>
                <w:sz w:val="16"/>
                <w:szCs w:val="16"/>
              </w:rPr>
              <w:t xml:space="preserve">direct payment </w:t>
            </w:r>
            <w:r w:rsidR="00761EB2" w:rsidRPr="003E0FB7">
              <w:rPr>
                <w:sz w:val="16"/>
                <w:szCs w:val="16"/>
              </w:rPr>
              <w:t xml:space="preserve">option </w:t>
            </w:r>
            <w:r w:rsidRPr="003E0FB7">
              <w:rPr>
                <w:sz w:val="16"/>
                <w:szCs w:val="16"/>
              </w:rPr>
              <w:t>referred to i</w:t>
            </w:r>
            <w:r w:rsidR="00165A2C" w:rsidRPr="003E0FB7">
              <w:rPr>
                <w:sz w:val="16"/>
                <w:szCs w:val="16"/>
              </w:rPr>
              <w:t xml:space="preserve">n this clause. The </w:t>
            </w:r>
            <w:proofErr w:type="spellStart"/>
            <w:r w:rsidR="00165A2C" w:rsidRPr="003E0FB7">
              <w:rPr>
                <w:sz w:val="16"/>
                <w:szCs w:val="16"/>
              </w:rPr>
              <w:t>Sub</w:t>
            </w:r>
            <w:r w:rsidR="00761EB2" w:rsidRPr="003E0FB7">
              <w:rPr>
                <w:sz w:val="16"/>
                <w:szCs w:val="16"/>
              </w:rPr>
              <w:t>supplier</w:t>
            </w:r>
            <w:proofErr w:type="spellEnd"/>
            <w:r w:rsidR="00761EB2" w:rsidRPr="003E0FB7">
              <w:rPr>
                <w:sz w:val="16"/>
                <w:szCs w:val="16"/>
              </w:rPr>
              <w:t xml:space="preserve"> wishing to </w:t>
            </w:r>
            <w:r w:rsidR="00165A2C" w:rsidRPr="003E0FB7">
              <w:rPr>
                <w:sz w:val="16"/>
                <w:szCs w:val="16"/>
              </w:rPr>
              <w:t xml:space="preserve">use </w:t>
            </w:r>
            <w:r w:rsidRPr="003E0FB7">
              <w:rPr>
                <w:sz w:val="16"/>
                <w:szCs w:val="16"/>
              </w:rPr>
              <w:t>th</w:t>
            </w:r>
            <w:r w:rsidR="00761EB2" w:rsidRPr="003E0FB7">
              <w:rPr>
                <w:sz w:val="16"/>
                <w:szCs w:val="16"/>
              </w:rPr>
              <w:t>e direct settlement option,</w:t>
            </w:r>
            <w:r w:rsidRPr="003E0FB7">
              <w:rPr>
                <w:sz w:val="16"/>
                <w:szCs w:val="16"/>
              </w:rPr>
              <w:t xml:space="preserve"> having fulfilled its </w:t>
            </w:r>
            <w:r w:rsidR="00761EB2" w:rsidRPr="003E0FB7">
              <w:rPr>
                <w:sz w:val="16"/>
                <w:szCs w:val="16"/>
              </w:rPr>
              <w:t>obligations under this Contract</w:t>
            </w:r>
            <w:r w:rsidRPr="003E0FB7">
              <w:rPr>
                <w:sz w:val="16"/>
                <w:szCs w:val="16"/>
              </w:rPr>
              <w:t xml:space="preserve"> shall s</w:t>
            </w:r>
            <w:r w:rsidR="00761EB2" w:rsidRPr="003E0FB7">
              <w:rPr>
                <w:sz w:val="16"/>
                <w:szCs w:val="16"/>
              </w:rPr>
              <w:t>ubmit a request to the Buyer</w:t>
            </w:r>
            <w:r w:rsidRPr="003E0FB7">
              <w:rPr>
                <w:sz w:val="16"/>
                <w:szCs w:val="16"/>
              </w:rPr>
              <w:t xml:space="preserve"> together with </w:t>
            </w:r>
            <w:r w:rsidR="00761EB2" w:rsidRPr="003E0FB7">
              <w:rPr>
                <w:sz w:val="16"/>
                <w:szCs w:val="16"/>
              </w:rPr>
              <w:t xml:space="preserve">the Service </w:t>
            </w:r>
            <w:r w:rsidR="007C0693" w:rsidRPr="003E0FB7">
              <w:rPr>
                <w:sz w:val="16"/>
                <w:szCs w:val="16"/>
              </w:rPr>
              <w:t>Provider’s confirmation</w:t>
            </w:r>
            <w:r w:rsidRPr="003E0FB7">
              <w:rPr>
                <w:sz w:val="16"/>
                <w:szCs w:val="16"/>
              </w:rPr>
              <w:t xml:space="preserve"> that</w:t>
            </w:r>
            <w:r w:rsidRPr="003E0FB7">
              <w:rPr>
                <w:spacing w:val="40"/>
                <w:sz w:val="16"/>
                <w:szCs w:val="16"/>
              </w:rPr>
              <w:t xml:space="preserve"> </w:t>
            </w:r>
            <w:r w:rsidR="00761EB2" w:rsidRPr="003E0FB7">
              <w:rPr>
                <w:sz w:val="16"/>
                <w:szCs w:val="16"/>
              </w:rPr>
              <w:t xml:space="preserve">the </w:t>
            </w:r>
            <w:proofErr w:type="spellStart"/>
            <w:r w:rsidR="00761EB2" w:rsidRPr="003E0FB7">
              <w:rPr>
                <w:sz w:val="16"/>
                <w:szCs w:val="16"/>
              </w:rPr>
              <w:t>Subsupplier</w:t>
            </w:r>
            <w:proofErr w:type="spellEnd"/>
            <w:r w:rsidRPr="003E0FB7">
              <w:rPr>
                <w:sz w:val="16"/>
                <w:szCs w:val="16"/>
              </w:rPr>
              <w:t xml:space="preserve"> has duly fulfilled its </w:t>
            </w:r>
            <w:r w:rsidR="00761EB2" w:rsidRPr="003E0FB7">
              <w:rPr>
                <w:sz w:val="16"/>
                <w:szCs w:val="16"/>
              </w:rPr>
              <w:t xml:space="preserve">obligations under this </w:t>
            </w:r>
            <w:proofErr w:type="gramStart"/>
            <w:r w:rsidR="00761EB2" w:rsidRPr="003E0FB7">
              <w:rPr>
                <w:sz w:val="16"/>
                <w:szCs w:val="16"/>
              </w:rPr>
              <w:t xml:space="preserve">Contract </w:t>
            </w:r>
            <w:r w:rsidRPr="003E0FB7">
              <w:rPr>
                <w:sz w:val="16"/>
                <w:szCs w:val="16"/>
              </w:rPr>
              <w:t xml:space="preserve"> and</w:t>
            </w:r>
            <w:proofErr w:type="gramEnd"/>
            <w:r w:rsidRPr="003E0FB7">
              <w:rPr>
                <w:sz w:val="16"/>
                <w:szCs w:val="16"/>
              </w:rPr>
              <w:t xml:space="preserve"> that the Service</w:t>
            </w:r>
            <w:r w:rsidRPr="003E0FB7">
              <w:rPr>
                <w:spacing w:val="-1"/>
                <w:sz w:val="16"/>
                <w:szCs w:val="16"/>
              </w:rPr>
              <w:t xml:space="preserve"> </w:t>
            </w:r>
            <w:r w:rsidRPr="003E0FB7">
              <w:rPr>
                <w:sz w:val="16"/>
                <w:szCs w:val="16"/>
              </w:rPr>
              <w:t>Provider</w:t>
            </w:r>
            <w:r w:rsidRPr="003E0FB7">
              <w:rPr>
                <w:spacing w:val="-1"/>
                <w:sz w:val="16"/>
                <w:szCs w:val="16"/>
              </w:rPr>
              <w:t xml:space="preserve"> </w:t>
            </w:r>
            <w:r w:rsidRPr="003E0FB7">
              <w:rPr>
                <w:sz w:val="16"/>
                <w:szCs w:val="16"/>
              </w:rPr>
              <w:t>has</w:t>
            </w:r>
            <w:r w:rsidRPr="003E0FB7">
              <w:rPr>
                <w:spacing w:val="-1"/>
                <w:sz w:val="16"/>
                <w:szCs w:val="16"/>
              </w:rPr>
              <w:t xml:space="preserve"> </w:t>
            </w:r>
            <w:r w:rsidRPr="003E0FB7">
              <w:rPr>
                <w:sz w:val="16"/>
                <w:szCs w:val="16"/>
              </w:rPr>
              <w:t>no objection</w:t>
            </w:r>
            <w:r w:rsidR="00761EB2" w:rsidRPr="003E0FB7">
              <w:rPr>
                <w:sz w:val="16"/>
                <w:szCs w:val="16"/>
              </w:rPr>
              <w:t>s</w:t>
            </w:r>
            <w:r w:rsidRPr="003E0FB7">
              <w:rPr>
                <w:sz w:val="16"/>
                <w:szCs w:val="16"/>
              </w:rPr>
              <w:t xml:space="preserve"> to direct settlement</w:t>
            </w:r>
            <w:r w:rsidRPr="003E0FB7">
              <w:rPr>
                <w:spacing w:val="-9"/>
                <w:sz w:val="16"/>
                <w:szCs w:val="16"/>
              </w:rPr>
              <w:t xml:space="preserve"> </w:t>
            </w:r>
            <w:r w:rsidRPr="003E0FB7">
              <w:rPr>
                <w:sz w:val="16"/>
                <w:szCs w:val="16"/>
              </w:rPr>
              <w:t>with</w:t>
            </w:r>
            <w:r w:rsidRPr="003E0FB7">
              <w:rPr>
                <w:spacing w:val="-8"/>
                <w:sz w:val="16"/>
                <w:szCs w:val="16"/>
              </w:rPr>
              <w:t xml:space="preserve"> </w:t>
            </w:r>
            <w:r w:rsidRPr="003E0FB7">
              <w:rPr>
                <w:sz w:val="16"/>
                <w:szCs w:val="16"/>
              </w:rPr>
              <w:t>the</w:t>
            </w:r>
            <w:r w:rsidRPr="003E0FB7">
              <w:rPr>
                <w:spacing w:val="-8"/>
                <w:sz w:val="16"/>
                <w:szCs w:val="16"/>
              </w:rPr>
              <w:t xml:space="preserve"> </w:t>
            </w:r>
            <w:r w:rsidR="00165A2C" w:rsidRPr="003E0FB7">
              <w:rPr>
                <w:sz w:val="16"/>
                <w:szCs w:val="16"/>
              </w:rPr>
              <w:t>Sub</w:t>
            </w:r>
            <w:r w:rsidRPr="003E0FB7">
              <w:rPr>
                <w:sz w:val="16"/>
                <w:szCs w:val="16"/>
              </w:rPr>
              <w:t xml:space="preserve"> </w:t>
            </w:r>
            <w:r w:rsidR="00761EB2" w:rsidRPr="003E0FB7">
              <w:rPr>
                <w:sz w:val="16"/>
                <w:szCs w:val="16"/>
              </w:rPr>
              <w:t>supplier.</w:t>
            </w:r>
            <w:r w:rsidR="009C758A">
              <w:rPr>
                <w:sz w:val="16"/>
                <w:szCs w:val="16"/>
              </w:rPr>
              <w:t xml:space="preserve"> </w:t>
            </w:r>
            <w:r w:rsidRPr="003E0FB7">
              <w:rPr>
                <w:sz w:val="16"/>
                <w:szCs w:val="16"/>
              </w:rPr>
              <w:t xml:space="preserve">If the </w:t>
            </w:r>
            <w:proofErr w:type="gramStart"/>
            <w:r w:rsidR="00761EB2" w:rsidRPr="003E0FB7">
              <w:rPr>
                <w:sz w:val="16"/>
                <w:szCs w:val="16"/>
              </w:rPr>
              <w:t>Buyer  decides</w:t>
            </w:r>
            <w:proofErr w:type="gramEnd"/>
            <w:r w:rsidR="00761EB2" w:rsidRPr="003E0FB7">
              <w:rPr>
                <w:sz w:val="16"/>
                <w:szCs w:val="16"/>
              </w:rPr>
              <w:t xml:space="preserve"> to meet</w:t>
            </w:r>
            <w:r w:rsidRPr="003E0FB7">
              <w:rPr>
                <w:sz w:val="16"/>
                <w:szCs w:val="16"/>
              </w:rPr>
              <w:t xml:space="preserve"> the</w:t>
            </w:r>
          </w:p>
          <w:p w14:paraId="270DA19B" w14:textId="02CC9341" w:rsidR="00FF3E60" w:rsidRPr="003E0FB7" w:rsidRDefault="00761EB2" w:rsidP="004168DE">
            <w:pPr>
              <w:pStyle w:val="TableParagraph"/>
              <w:spacing w:line="230" w:lineRule="atLeast"/>
              <w:ind w:left="84" w:right="228"/>
              <w:jc w:val="both"/>
              <w:rPr>
                <w:sz w:val="16"/>
                <w:szCs w:val="16"/>
              </w:rPr>
            </w:pPr>
            <w:proofErr w:type="spellStart"/>
            <w:r w:rsidRPr="003E0FB7">
              <w:rPr>
                <w:spacing w:val="-2"/>
                <w:sz w:val="16"/>
                <w:szCs w:val="16"/>
              </w:rPr>
              <w:t>Subsupplier</w:t>
            </w:r>
            <w:r w:rsidR="004A207F" w:rsidRPr="003E0FB7">
              <w:rPr>
                <w:spacing w:val="-2"/>
                <w:sz w:val="16"/>
                <w:szCs w:val="16"/>
              </w:rPr>
              <w:t>r's</w:t>
            </w:r>
            <w:proofErr w:type="spellEnd"/>
            <w:r w:rsidR="004A207F" w:rsidRPr="003E0FB7">
              <w:rPr>
                <w:spacing w:val="-2"/>
                <w:sz w:val="16"/>
                <w:szCs w:val="16"/>
              </w:rPr>
              <w:t xml:space="preserve"> </w:t>
            </w:r>
            <w:r w:rsidR="004A207F" w:rsidRPr="003E0FB7">
              <w:rPr>
                <w:sz w:val="16"/>
                <w:szCs w:val="16"/>
              </w:rPr>
              <w:t>request,</w:t>
            </w:r>
            <w:r w:rsidR="004A207F" w:rsidRPr="003E0FB7">
              <w:rPr>
                <w:spacing w:val="-14"/>
                <w:sz w:val="16"/>
                <w:szCs w:val="16"/>
              </w:rPr>
              <w:t xml:space="preserve"> </w:t>
            </w:r>
            <w:r w:rsidR="004A207F" w:rsidRPr="003E0FB7">
              <w:rPr>
                <w:sz w:val="16"/>
                <w:szCs w:val="16"/>
              </w:rPr>
              <w:t>a</w:t>
            </w:r>
            <w:r w:rsidR="004A207F" w:rsidRPr="003E0FB7">
              <w:rPr>
                <w:spacing w:val="-14"/>
                <w:sz w:val="16"/>
                <w:szCs w:val="16"/>
              </w:rPr>
              <w:t xml:space="preserve"> </w:t>
            </w:r>
            <w:r w:rsidR="004A207F" w:rsidRPr="003E0FB7">
              <w:rPr>
                <w:sz w:val="16"/>
                <w:szCs w:val="16"/>
              </w:rPr>
              <w:t>tripartite</w:t>
            </w:r>
            <w:r w:rsidR="00D063A8" w:rsidRPr="003E0FB7">
              <w:rPr>
                <w:sz w:val="16"/>
                <w:szCs w:val="16"/>
              </w:rPr>
              <w:t xml:space="preserve"> Contract shall be signed between the Buyer, the Service Provider, and the </w:t>
            </w:r>
            <w:proofErr w:type="spellStart"/>
            <w:r w:rsidR="00D063A8" w:rsidRPr="003E0FB7">
              <w:rPr>
                <w:sz w:val="16"/>
                <w:szCs w:val="16"/>
              </w:rPr>
              <w:t>Subsupplier</w:t>
            </w:r>
            <w:proofErr w:type="spellEnd"/>
            <w:r w:rsidR="00D063A8" w:rsidRPr="003E0FB7">
              <w:rPr>
                <w:sz w:val="16"/>
                <w:szCs w:val="16"/>
              </w:rPr>
              <w:t>.</w:t>
            </w:r>
          </w:p>
        </w:tc>
        <w:tc>
          <w:tcPr>
            <w:tcW w:w="2830" w:type="dxa"/>
          </w:tcPr>
          <w:p w14:paraId="50FD7E7D" w14:textId="77777777" w:rsidR="00FF3E60" w:rsidRPr="003E0FB7" w:rsidRDefault="00FF3E60" w:rsidP="00D063A8">
            <w:pPr>
              <w:pStyle w:val="TableParagraph"/>
              <w:rPr>
                <w:b/>
                <w:sz w:val="16"/>
                <w:szCs w:val="16"/>
              </w:rPr>
            </w:pPr>
          </w:p>
          <w:p w14:paraId="27EA70AE" w14:textId="77777777" w:rsidR="00FF3E60" w:rsidRPr="003E0FB7" w:rsidRDefault="00FF3E60" w:rsidP="00D063A8">
            <w:pPr>
              <w:pStyle w:val="TableParagraph"/>
              <w:rPr>
                <w:b/>
                <w:sz w:val="16"/>
                <w:szCs w:val="16"/>
              </w:rPr>
            </w:pPr>
          </w:p>
          <w:p w14:paraId="67F192EF" w14:textId="77777777" w:rsidR="00FF3E60" w:rsidRPr="003E0FB7" w:rsidRDefault="00FF3E60" w:rsidP="00D063A8">
            <w:pPr>
              <w:pStyle w:val="TableParagraph"/>
              <w:rPr>
                <w:b/>
                <w:sz w:val="16"/>
                <w:szCs w:val="16"/>
              </w:rPr>
            </w:pPr>
          </w:p>
          <w:p w14:paraId="399EBEDB" w14:textId="77777777" w:rsidR="00FF3E60" w:rsidRPr="003E0FB7" w:rsidRDefault="00FF3E60" w:rsidP="00D063A8">
            <w:pPr>
              <w:pStyle w:val="TableParagraph"/>
              <w:rPr>
                <w:b/>
                <w:sz w:val="16"/>
                <w:szCs w:val="16"/>
              </w:rPr>
            </w:pPr>
          </w:p>
          <w:p w14:paraId="1A0C9DD8" w14:textId="77777777" w:rsidR="00FF3E60" w:rsidRPr="003E0FB7" w:rsidRDefault="00FF3E60" w:rsidP="00D063A8">
            <w:pPr>
              <w:pStyle w:val="TableParagraph"/>
              <w:rPr>
                <w:b/>
                <w:sz w:val="16"/>
                <w:szCs w:val="16"/>
              </w:rPr>
            </w:pPr>
          </w:p>
          <w:p w14:paraId="7110297A" w14:textId="77777777" w:rsidR="00FF3E60" w:rsidRPr="003E0FB7" w:rsidRDefault="00FF3E60" w:rsidP="00D063A8">
            <w:pPr>
              <w:pStyle w:val="TableParagraph"/>
              <w:rPr>
                <w:b/>
                <w:sz w:val="16"/>
                <w:szCs w:val="16"/>
              </w:rPr>
            </w:pPr>
          </w:p>
          <w:p w14:paraId="14142E80" w14:textId="77777777" w:rsidR="00FF3E60" w:rsidRPr="003E0FB7" w:rsidRDefault="00FF3E60" w:rsidP="00D063A8">
            <w:pPr>
              <w:pStyle w:val="TableParagraph"/>
              <w:rPr>
                <w:b/>
                <w:sz w:val="16"/>
                <w:szCs w:val="16"/>
              </w:rPr>
            </w:pPr>
          </w:p>
          <w:p w14:paraId="65489DAB" w14:textId="77777777" w:rsidR="00FF3E60" w:rsidRPr="003E0FB7" w:rsidRDefault="00FF3E60" w:rsidP="00D063A8">
            <w:pPr>
              <w:pStyle w:val="TableParagraph"/>
              <w:rPr>
                <w:b/>
                <w:sz w:val="16"/>
                <w:szCs w:val="16"/>
              </w:rPr>
            </w:pPr>
          </w:p>
          <w:p w14:paraId="2DD599AA" w14:textId="77777777" w:rsidR="00FF3E60" w:rsidRPr="003E0FB7" w:rsidRDefault="00FF3E60" w:rsidP="00D063A8">
            <w:pPr>
              <w:pStyle w:val="TableParagraph"/>
              <w:rPr>
                <w:b/>
                <w:sz w:val="16"/>
                <w:szCs w:val="16"/>
              </w:rPr>
            </w:pPr>
          </w:p>
          <w:p w14:paraId="7674E1DA" w14:textId="77777777" w:rsidR="00FF3E60" w:rsidRPr="003E0FB7" w:rsidRDefault="00FF3E60" w:rsidP="00D063A8">
            <w:pPr>
              <w:pStyle w:val="TableParagraph"/>
              <w:rPr>
                <w:b/>
                <w:sz w:val="16"/>
                <w:szCs w:val="16"/>
              </w:rPr>
            </w:pPr>
          </w:p>
          <w:p w14:paraId="7D0952E4" w14:textId="77777777" w:rsidR="00FF3E60" w:rsidRPr="003E0FB7" w:rsidRDefault="00FF3E60" w:rsidP="00D063A8">
            <w:pPr>
              <w:pStyle w:val="TableParagraph"/>
              <w:rPr>
                <w:b/>
                <w:sz w:val="16"/>
                <w:szCs w:val="16"/>
              </w:rPr>
            </w:pPr>
          </w:p>
          <w:p w14:paraId="69BDE7D7" w14:textId="77777777" w:rsidR="00FF3E60" w:rsidRPr="003E0FB7" w:rsidRDefault="00FF3E60" w:rsidP="00D063A8">
            <w:pPr>
              <w:pStyle w:val="TableParagraph"/>
              <w:rPr>
                <w:b/>
                <w:sz w:val="16"/>
                <w:szCs w:val="16"/>
              </w:rPr>
            </w:pPr>
          </w:p>
          <w:p w14:paraId="35741C6A" w14:textId="77777777" w:rsidR="00FF3E60" w:rsidRPr="003E0FB7" w:rsidRDefault="00FF3E60" w:rsidP="00D063A8">
            <w:pPr>
              <w:pStyle w:val="TableParagraph"/>
              <w:spacing w:before="153"/>
              <w:rPr>
                <w:b/>
                <w:sz w:val="16"/>
                <w:szCs w:val="16"/>
              </w:rPr>
            </w:pPr>
          </w:p>
          <w:p w14:paraId="4272EB45" w14:textId="77777777" w:rsidR="00FF3E60" w:rsidRPr="003E0FB7" w:rsidRDefault="004A207F" w:rsidP="00D063A8">
            <w:pPr>
              <w:pStyle w:val="TableParagraph"/>
              <w:ind w:left="84"/>
              <w:rPr>
                <w:sz w:val="16"/>
                <w:szCs w:val="16"/>
              </w:rPr>
            </w:pPr>
            <w:r w:rsidRPr="003E0FB7">
              <w:rPr>
                <w:sz w:val="16"/>
                <w:szCs w:val="16"/>
              </w:rPr>
              <w:t xml:space="preserve">NO </w:t>
            </w:r>
            <w:r w:rsidRPr="003E0FB7">
              <w:rPr>
                <w:spacing w:val="-10"/>
                <w:sz w:val="16"/>
                <w:szCs w:val="16"/>
              </w:rPr>
              <w:t>□</w:t>
            </w:r>
          </w:p>
        </w:tc>
      </w:tr>
    </w:tbl>
    <w:p w14:paraId="3BB7D17D" w14:textId="77777777" w:rsidR="00FF3E60" w:rsidRPr="003E0FB7" w:rsidRDefault="00FF3E60" w:rsidP="00D063A8">
      <w:pPr>
        <w:pStyle w:val="TableParagraph"/>
        <w:rPr>
          <w:sz w:val="16"/>
          <w:szCs w:val="16"/>
        </w:rPr>
        <w:sectPr w:rsidR="00FF3E60" w:rsidRPr="003E0FB7">
          <w:headerReference w:type="default" r:id="rId11"/>
          <w:footerReference w:type="default" r:id="rId12"/>
          <w:pgSz w:w="11910" w:h="16840"/>
          <w:pgMar w:top="960" w:right="708" w:bottom="900" w:left="708" w:header="715" w:footer="711" w:gutter="0"/>
          <w:cols w:space="1296"/>
        </w:sectPr>
      </w:pPr>
    </w:p>
    <w:p w14:paraId="15EC8540" w14:textId="77777777" w:rsidR="00FF3E60" w:rsidRPr="003E0FB7" w:rsidRDefault="00FF3E60" w:rsidP="00D063A8">
      <w:pPr>
        <w:pStyle w:val="BodyText"/>
        <w:spacing w:before="42"/>
        <w:rPr>
          <w:b/>
        </w:rPr>
      </w:pPr>
    </w:p>
    <w:tbl>
      <w:tblPr>
        <w:tblStyle w:val="TableNormal1"/>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3004"/>
        <w:gridCol w:w="2328"/>
        <w:gridCol w:w="2330"/>
      </w:tblGrid>
      <w:tr w:rsidR="00FF3E60" w:rsidRPr="003E0FB7" w14:paraId="1C757676" w14:textId="77777777">
        <w:trPr>
          <w:trHeight w:val="310"/>
        </w:trPr>
        <w:tc>
          <w:tcPr>
            <w:tcW w:w="5544" w:type="dxa"/>
            <w:gridSpan w:val="2"/>
            <w:shd w:val="clear" w:color="auto" w:fill="F1F1F1"/>
          </w:tcPr>
          <w:p w14:paraId="603DC6AC" w14:textId="6BA3D5FD" w:rsidR="00FF3E60" w:rsidRPr="003E0FB7" w:rsidRDefault="004A207F" w:rsidP="00D063A8">
            <w:pPr>
              <w:pStyle w:val="TableParagraph"/>
              <w:spacing w:before="40"/>
              <w:ind w:left="84"/>
              <w:rPr>
                <w:b/>
                <w:sz w:val="16"/>
                <w:szCs w:val="16"/>
              </w:rPr>
            </w:pPr>
            <w:r w:rsidRPr="003E0FB7">
              <w:rPr>
                <w:b/>
                <w:sz w:val="16"/>
                <w:szCs w:val="16"/>
              </w:rPr>
              <w:t>3.</w:t>
            </w:r>
            <w:r w:rsidRPr="003E0FB7">
              <w:rPr>
                <w:b/>
                <w:spacing w:val="79"/>
                <w:w w:val="150"/>
                <w:sz w:val="16"/>
                <w:szCs w:val="16"/>
              </w:rPr>
              <w:t xml:space="preserve"> </w:t>
            </w:r>
            <w:proofErr w:type="gramStart"/>
            <w:r w:rsidR="00F91532" w:rsidRPr="003E0FB7">
              <w:rPr>
                <w:b/>
                <w:sz w:val="16"/>
                <w:szCs w:val="16"/>
              </w:rPr>
              <w:t xml:space="preserve">OBJECT </w:t>
            </w:r>
            <w:r w:rsidRPr="003E0FB7">
              <w:rPr>
                <w:b/>
                <w:sz w:val="16"/>
                <w:szCs w:val="16"/>
              </w:rPr>
              <w:t xml:space="preserve"> OF</w:t>
            </w:r>
            <w:proofErr w:type="gramEnd"/>
            <w:r w:rsidRPr="003E0FB7">
              <w:rPr>
                <w:b/>
                <w:sz w:val="16"/>
                <w:szCs w:val="16"/>
              </w:rPr>
              <w:t xml:space="preserve"> THE</w:t>
            </w:r>
            <w:r w:rsidRPr="003E0FB7">
              <w:rPr>
                <w:b/>
                <w:spacing w:val="-2"/>
                <w:sz w:val="16"/>
                <w:szCs w:val="16"/>
              </w:rPr>
              <w:t xml:space="preserve"> CONTRACT:</w:t>
            </w:r>
          </w:p>
        </w:tc>
        <w:tc>
          <w:tcPr>
            <w:tcW w:w="4658" w:type="dxa"/>
            <w:gridSpan w:val="2"/>
          </w:tcPr>
          <w:p w14:paraId="3CFBA1A8" w14:textId="77777777" w:rsidR="00FF3E60" w:rsidRPr="003E0FB7" w:rsidRDefault="00FF3E60" w:rsidP="00D063A8">
            <w:pPr>
              <w:pStyle w:val="TableParagraph"/>
              <w:rPr>
                <w:rFonts w:ascii="Times New Roman"/>
                <w:sz w:val="16"/>
                <w:szCs w:val="16"/>
              </w:rPr>
            </w:pPr>
          </w:p>
        </w:tc>
      </w:tr>
      <w:tr w:rsidR="00FF3E60" w:rsidRPr="003E0FB7" w14:paraId="09EFF2AA" w14:textId="77777777">
        <w:trPr>
          <w:trHeight w:val="584"/>
        </w:trPr>
        <w:tc>
          <w:tcPr>
            <w:tcW w:w="2540" w:type="dxa"/>
            <w:shd w:val="clear" w:color="auto" w:fill="F1F1F1"/>
          </w:tcPr>
          <w:p w14:paraId="614E4AD5" w14:textId="675CDFC9" w:rsidR="00FF3E60" w:rsidRPr="003E0FB7" w:rsidRDefault="004A207F" w:rsidP="00D063A8">
            <w:pPr>
              <w:pStyle w:val="TableParagraph"/>
              <w:spacing w:before="177"/>
              <w:ind w:left="84"/>
              <w:rPr>
                <w:b/>
                <w:sz w:val="16"/>
                <w:szCs w:val="16"/>
              </w:rPr>
            </w:pPr>
            <w:r w:rsidRPr="003E0FB7">
              <w:rPr>
                <w:sz w:val="16"/>
                <w:szCs w:val="16"/>
              </w:rPr>
              <w:t>3.1.</w:t>
            </w:r>
            <w:r w:rsidRPr="003E0FB7">
              <w:rPr>
                <w:spacing w:val="36"/>
                <w:sz w:val="16"/>
                <w:szCs w:val="16"/>
              </w:rPr>
              <w:t xml:space="preserve">  </w:t>
            </w:r>
            <w:r w:rsidR="00F91532" w:rsidRPr="003E0FB7">
              <w:rPr>
                <w:b/>
                <w:sz w:val="16"/>
                <w:szCs w:val="16"/>
              </w:rPr>
              <w:t>Name of the Object</w:t>
            </w:r>
          </w:p>
        </w:tc>
        <w:tc>
          <w:tcPr>
            <w:tcW w:w="7662" w:type="dxa"/>
            <w:gridSpan w:val="3"/>
            <w:shd w:val="clear" w:color="auto" w:fill="F1F1F1"/>
          </w:tcPr>
          <w:p w14:paraId="1399AF8A" w14:textId="47078845" w:rsidR="00FF3E60" w:rsidRPr="003E0FB7" w:rsidRDefault="004A207F" w:rsidP="00D063A8">
            <w:pPr>
              <w:pStyle w:val="TableParagraph"/>
              <w:spacing w:before="177"/>
              <w:ind w:left="84"/>
              <w:rPr>
                <w:sz w:val="16"/>
                <w:szCs w:val="16"/>
              </w:rPr>
            </w:pPr>
            <w:r w:rsidRPr="003E0FB7">
              <w:rPr>
                <w:sz w:val="16"/>
                <w:szCs w:val="16"/>
              </w:rPr>
              <w:t>Strategy</w:t>
            </w:r>
            <w:r w:rsidRPr="003E0FB7">
              <w:rPr>
                <w:spacing w:val="-6"/>
                <w:sz w:val="16"/>
                <w:szCs w:val="16"/>
              </w:rPr>
              <w:t xml:space="preserve"> </w:t>
            </w:r>
            <w:r w:rsidR="00F91532" w:rsidRPr="003E0FB7">
              <w:rPr>
                <w:sz w:val="16"/>
                <w:szCs w:val="16"/>
              </w:rPr>
              <w:t>D</w:t>
            </w:r>
            <w:r w:rsidRPr="003E0FB7">
              <w:rPr>
                <w:sz w:val="16"/>
                <w:szCs w:val="16"/>
              </w:rPr>
              <w:t>evelopment</w:t>
            </w:r>
            <w:r w:rsidRPr="003E0FB7">
              <w:rPr>
                <w:spacing w:val="-5"/>
                <w:sz w:val="16"/>
                <w:szCs w:val="16"/>
              </w:rPr>
              <w:t xml:space="preserve"> </w:t>
            </w:r>
            <w:r w:rsidR="00F91532" w:rsidRPr="003E0FB7">
              <w:rPr>
                <w:sz w:val="16"/>
                <w:szCs w:val="16"/>
              </w:rPr>
              <w:t>S</w:t>
            </w:r>
            <w:r w:rsidRPr="003E0FB7">
              <w:rPr>
                <w:sz w:val="16"/>
                <w:szCs w:val="16"/>
              </w:rPr>
              <w:t>ervices</w:t>
            </w:r>
            <w:r w:rsidRPr="003E0FB7">
              <w:rPr>
                <w:spacing w:val="-5"/>
                <w:sz w:val="16"/>
                <w:szCs w:val="16"/>
              </w:rPr>
              <w:t xml:space="preserve"> </w:t>
            </w:r>
            <w:r w:rsidR="00F91532" w:rsidRPr="003E0FB7">
              <w:rPr>
                <w:spacing w:val="-2"/>
                <w:sz w:val="16"/>
                <w:szCs w:val="16"/>
              </w:rPr>
              <w:t>(hereinafter - "S</w:t>
            </w:r>
            <w:r w:rsidRPr="003E0FB7">
              <w:rPr>
                <w:spacing w:val="-2"/>
                <w:sz w:val="16"/>
                <w:szCs w:val="16"/>
              </w:rPr>
              <w:t>ervices")</w:t>
            </w:r>
          </w:p>
        </w:tc>
      </w:tr>
      <w:tr w:rsidR="00FF3E60" w:rsidRPr="003E0FB7" w14:paraId="15CABD61" w14:textId="77777777">
        <w:trPr>
          <w:trHeight w:val="309"/>
        </w:trPr>
        <w:tc>
          <w:tcPr>
            <w:tcW w:w="5544" w:type="dxa"/>
            <w:gridSpan w:val="2"/>
            <w:shd w:val="clear" w:color="auto" w:fill="F1F1F1"/>
          </w:tcPr>
          <w:p w14:paraId="553D19B5" w14:textId="77777777" w:rsidR="00FF3E60" w:rsidRPr="003E0FB7" w:rsidRDefault="004A207F" w:rsidP="00D063A8">
            <w:pPr>
              <w:pStyle w:val="TableParagraph"/>
              <w:spacing w:before="40"/>
              <w:ind w:left="84"/>
              <w:rPr>
                <w:b/>
                <w:sz w:val="16"/>
                <w:szCs w:val="16"/>
              </w:rPr>
            </w:pPr>
            <w:r w:rsidRPr="003E0FB7">
              <w:rPr>
                <w:b/>
                <w:sz w:val="16"/>
                <w:szCs w:val="16"/>
              </w:rPr>
              <w:t>4.</w:t>
            </w:r>
            <w:r w:rsidRPr="003E0FB7">
              <w:rPr>
                <w:b/>
                <w:spacing w:val="27"/>
                <w:sz w:val="16"/>
                <w:szCs w:val="16"/>
              </w:rPr>
              <w:t xml:space="preserve">  </w:t>
            </w:r>
            <w:r w:rsidRPr="003E0FB7">
              <w:rPr>
                <w:b/>
                <w:spacing w:val="-2"/>
                <w:sz w:val="16"/>
                <w:szCs w:val="16"/>
              </w:rPr>
              <w:t>PRICE:</w:t>
            </w:r>
          </w:p>
        </w:tc>
        <w:tc>
          <w:tcPr>
            <w:tcW w:w="4658" w:type="dxa"/>
            <w:gridSpan w:val="2"/>
            <w:shd w:val="clear" w:color="auto" w:fill="F1F1F1"/>
          </w:tcPr>
          <w:p w14:paraId="24100634" w14:textId="77777777" w:rsidR="00FF3E60" w:rsidRPr="003E0FB7" w:rsidRDefault="00FF3E60" w:rsidP="00D063A8">
            <w:pPr>
              <w:pStyle w:val="TableParagraph"/>
              <w:rPr>
                <w:rFonts w:ascii="Times New Roman"/>
                <w:sz w:val="16"/>
                <w:szCs w:val="16"/>
              </w:rPr>
            </w:pPr>
          </w:p>
        </w:tc>
      </w:tr>
      <w:tr w:rsidR="00FF3E60" w:rsidRPr="003E0FB7" w14:paraId="7FF12776" w14:textId="77777777">
        <w:trPr>
          <w:trHeight w:val="310"/>
        </w:trPr>
        <w:tc>
          <w:tcPr>
            <w:tcW w:w="5544" w:type="dxa"/>
            <w:gridSpan w:val="2"/>
            <w:shd w:val="clear" w:color="auto" w:fill="F1F1F1"/>
          </w:tcPr>
          <w:p w14:paraId="1DCFE677" w14:textId="0FA988F6" w:rsidR="00FF3E60" w:rsidRPr="003E0FB7" w:rsidRDefault="004A207F" w:rsidP="00D063A8">
            <w:pPr>
              <w:pStyle w:val="TableParagraph"/>
              <w:spacing w:before="41"/>
              <w:ind w:left="84"/>
              <w:rPr>
                <w:sz w:val="16"/>
                <w:szCs w:val="16"/>
              </w:rPr>
            </w:pPr>
            <w:r w:rsidRPr="003E0FB7">
              <w:rPr>
                <w:sz w:val="16"/>
                <w:szCs w:val="16"/>
              </w:rPr>
              <w:t>4.1.</w:t>
            </w:r>
            <w:r w:rsidRPr="003E0FB7">
              <w:rPr>
                <w:spacing w:val="34"/>
                <w:sz w:val="16"/>
                <w:szCs w:val="16"/>
              </w:rPr>
              <w:t xml:space="preserve">  </w:t>
            </w:r>
            <w:r w:rsidR="00D07E1A" w:rsidRPr="003E0FB7">
              <w:rPr>
                <w:spacing w:val="34"/>
                <w:sz w:val="16"/>
                <w:szCs w:val="16"/>
              </w:rPr>
              <w:t xml:space="preserve">The </w:t>
            </w:r>
            <w:r w:rsidRPr="003E0FB7">
              <w:rPr>
                <w:sz w:val="16"/>
                <w:szCs w:val="16"/>
              </w:rPr>
              <w:t>Contract</w:t>
            </w:r>
            <w:r w:rsidRPr="003E0FB7">
              <w:rPr>
                <w:spacing w:val="-6"/>
                <w:sz w:val="16"/>
                <w:szCs w:val="16"/>
              </w:rPr>
              <w:t xml:space="preserve"> </w:t>
            </w:r>
            <w:r w:rsidRPr="003E0FB7">
              <w:rPr>
                <w:sz w:val="16"/>
                <w:szCs w:val="16"/>
              </w:rPr>
              <w:t>value,</w:t>
            </w:r>
            <w:r w:rsidRPr="003E0FB7">
              <w:rPr>
                <w:spacing w:val="-3"/>
                <w:sz w:val="16"/>
                <w:szCs w:val="16"/>
              </w:rPr>
              <w:t xml:space="preserve"> </w:t>
            </w:r>
            <w:r w:rsidRPr="003E0FB7">
              <w:rPr>
                <w:sz w:val="16"/>
                <w:szCs w:val="16"/>
              </w:rPr>
              <w:t>EUR,</w:t>
            </w:r>
            <w:r w:rsidRPr="003E0FB7">
              <w:rPr>
                <w:spacing w:val="-3"/>
                <w:sz w:val="16"/>
                <w:szCs w:val="16"/>
              </w:rPr>
              <w:t xml:space="preserve"> </w:t>
            </w:r>
            <w:r w:rsidRPr="003E0FB7">
              <w:rPr>
                <w:sz w:val="16"/>
                <w:szCs w:val="16"/>
              </w:rPr>
              <w:t>including</w:t>
            </w:r>
            <w:r w:rsidRPr="003E0FB7">
              <w:rPr>
                <w:spacing w:val="-2"/>
                <w:sz w:val="16"/>
                <w:szCs w:val="16"/>
              </w:rPr>
              <w:t xml:space="preserve"> </w:t>
            </w:r>
            <w:r w:rsidRPr="003E0FB7">
              <w:rPr>
                <w:spacing w:val="-5"/>
                <w:sz w:val="16"/>
                <w:szCs w:val="16"/>
              </w:rPr>
              <w:t>VAT</w:t>
            </w:r>
          </w:p>
        </w:tc>
        <w:tc>
          <w:tcPr>
            <w:tcW w:w="4658" w:type="dxa"/>
            <w:gridSpan w:val="2"/>
          </w:tcPr>
          <w:p w14:paraId="4BC92DDC" w14:textId="177B8E3A" w:rsidR="00FF3E60" w:rsidRPr="003E0FB7" w:rsidRDefault="00AF6C21" w:rsidP="00AF6C21">
            <w:pPr>
              <w:pStyle w:val="TableParagraph"/>
              <w:spacing w:before="41"/>
              <w:rPr>
                <w:sz w:val="16"/>
                <w:szCs w:val="16"/>
              </w:rPr>
            </w:pPr>
            <w:r w:rsidRPr="003E0FB7">
              <w:rPr>
                <w:color w:val="000000"/>
                <w:spacing w:val="-3"/>
                <w:sz w:val="16"/>
                <w:szCs w:val="16"/>
              </w:rPr>
              <w:t xml:space="preserve"> VAT not </w:t>
            </w:r>
            <w:r w:rsidRPr="003E0FB7">
              <w:rPr>
                <w:color w:val="000000"/>
                <w:sz w:val="16"/>
                <w:szCs w:val="16"/>
              </w:rPr>
              <w:t>applicable</w:t>
            </w:r>
          </w:p>
        </w:tc>
      </w:tr>
      <w:tr w:rsidR="00FF3E60" w:rsidRPr="003E0FB7" w14:paraId="10EC603B" w14:textId="77777777">
        <w:trPr>
          <w:trHeight w:val="309"/>
        </w:trPr>
        <w:tc>
          <w:tcPr>
            <w:tcW w:w="5544" w:type="dxa"/>
            <w:gridSpan w:val="2"/>
            <w:shd w:val="clear" w:color="auto" w:fill="F1F1F1"/>
          </w:tcPr>
          <w:p w14:paraId="6183D233" w14:textId="1D87BCEE" w:rsidR="00FF3E60" w:rsidRPr="003E0FB7" w:rsidRDefault="004A207F" w:rsidP="00D063A8">
            <w:pPr>
              <w:pStyle w:val="TableParagraph"/>
              <w:spacing w:before="40"/>
              <w:ind w:left="84"/>
              <w:rPr>
                <w:sz w:val="16"/>
                <w:szCs w:val="16"/>
              </w:rPr>
            </w:pPr>
            <w:r w:rsidRPr="003E0FB7">
              <w:rPr>
                <w:sz w:val="16"/>
                <w:szCs w:val="16"/>
              </w:rPr>
              <w:t>4.2.</w:t>
            </w:r>
            <w:r w:rsidRPr="003E0FB7">
              <w:rPr>
                <w:spacing w:val="34"/>
                <w:sz w:val="16"/>
                <w:szCs w:val="16"/>
              </w:rPr>
              <w:t xml:space="preserve">  </w:t>
            </w:r>
            <w:r w:rsidR="00D07E1A" w:rsidRPr="003E0FB7">
              <w:rPr>
                <w:spacing w:val="34"/>
                <w:sz w:val="16"/>
                <w:szCs w:val="16"/>
              </w:rPr>
              <w:t xml:space="preserve">The </w:t>
            </w:r>
            <w:r w:rsidRPr="003E0FB7">
              <w:rPr>
                <w:sz w:val="16"/>
                <w:szCs w:val="16"/>
              </w:rPr>
              <w:t>Contract</w:t>
            </w:r>
            <w:r w:rsidRPr="003E0FB7">
              <w:rPr>
                <w:spacing w:val="-5"/>
                <w:sz w:val="16"/>
                <w:szCs w:val="16"/>
              </w:rPr>
              <w:t xml:space="preserve"> </w:t>
            </w:r>
            <w:r w:rsidRPr="003E0FB7">
              <w:rPr>
                <w:sz w:val="16"/>
                <w:szCs w:val="16"/>
              </w:rPr>
              <w:t>value,</w:t>
            </w:r>
            <w:r w:rsidRPr="003E0FB7">
              <w:rPr>
                <w:spacing w:val="-3"/>
                <w:sz w:val="16"/>
                <w:szCs w:val="16"/>
              </w:rPr>
              <w:t xml:space="preserve"> </w:t>
            </w:r>
            <w:r w:rsidRPr="003E0FB7">
              <w:rPr>
                <w:sz w:val="16"/>
                <w:szCs w:val="16"/>
              </w:rPr>
              <w:t>EUR,</w:t>
            </w:r>
            <w:r w:rsidRPr="003E0FB7">
              <w:rPr>
                <w:spacing w:val="-3"/>
                <w:sz w:val="16"/>
                <w:szCs w:val="16"/>
              </w:rPr>
              <w:t xml:space="preserve"> </w:t>
            </w:r>
            <w:r w:rsidRPr="003E0FB7">
              <w:rPr>
                <w:sz w:val="16"/>
                <w:szCs w:val="16"/>
              </w:rPr>
              <w:t>excluding</w:t>
            </w:r>
            <w:r w:rsidRPr="003E0FB7">
              <w:rPr>
                <w:spacing w:val="-2"/>
                <w:sz w:val="16"/>
                <w:szCs w:val="16"/>
              </w:rPr>
              <w:t xml:space="preserve"> </w:t>
            </w:r>
            <w:r w:rsidRPr="003E0FB7">
              <w:rPr>
                <w:spacing w:val="-5"/>
                <w:sz w:val="16"/>
                <w:szCs w:val="16"/>
              </w:rPr>
              <w:t>VAT</w:t>
            </w:r>
          </w:p>
        </w:tc>
        <w:tc>
          <w:tcPr>
            <w:tcW w:w="4658" w:type="dxa"/>
            <w:gridSpan w:val="2"/>
          </w:tcPr>
          <w:p w14:paraId="1923E3F1" w14:textId="7CD942CF" w:rsidR="00FF3E60" w:rsidRPr="003E0FB7" w:rsidRDefault="00AF6C21" w:rsidP="00D063A8">
            <w:pPr>
              <w:pStyle w:val="TableParagraph"/>
              <w:spacing w:before="40"/>
              <w:ind w:left="84"/>
              <w:rPr>
                <w:sz w:val="16"/>
                <w:szCs w:val="16"/>
              </w:rPr>
            </w:pPr>
            <w:r w:rsidRPr="003E0FB7">
              <w:rPr>
                <w:color w:val="000000"/>
                <w:spacing w:val="-5"/>
                <w:sz w:val="16"/>
                <w:szCs w:val="16"/>
              </w:rPr>
              <w:t xml:space="preserve">240 000,00 </w:t>
            </w:r>
            <w:r w:rsidR="004A207F" w:rsidRPr="003E0FB7">
              <w:rPr>
                <w:color w:val="000000"/>
                <w:sz w:val="16"/>
                <w:szCs w:val="16"/>
              </w:rPr>
              <w:t>EUR</w:t>
            </w:r>
            <w:r w:rsidR="004A207F" w:rsidRPr="003E0FB7">
              <w:rPr>
                <w:color w:val="000000"/>
                <w:spacing w:val="-3"/>
                <w:sz w:val="16"/>
                <w:szCs w:val="16"/>
              </w:rPr>
              <w:t xml:space="preserve"> </w:t>
            </w:r>
            <w:r w:rsidR="004A207F" w:rsidRPr="003E0FB7">
              <w:rPr>
                <w:color w:val="000000"/>
                <w:sz w:val="16"/>
                <w:szCs w:val="16"/>
              </w:rPr>
              <w:t>excluding</w:t>
            </w:r>
            <w:r w:rsidR="004A207F" w:rsidRPr="003E0FB7">
              <w:rPr>
                <w:color w:val="000000"/>
                <w:spacing w:val="-3"/>
                <w:sz w:val="16"/>
                <w:szCs w:val="16"/>
              </w:rPr>
              <w:t xml:space="preserve"> </w:t>
            </w:r>
            <w:r w:rsidR="004A207F" w:rsidRPr="003E0FB7">
              <w:rPr>
                <w:color w:val="000000"/>
                <w:spacing w:val="-5"/>
                <w:sz w:val="16"/>
                <w:szCs w:val="16"/>
              </w:rPr>
              <w:t>VAT</w:t>
            </w:r>
          </w:p>
        </w:tc>
      </w:tr>
      <w:tr w:rsidR="00FF3E60" w:rsidRPr="003E0FB7" w14:paraId="1E1E4D3C" w14:textId="77777777">
        <w:trPr>
          <w:trHeight w:val="310"/>
        </w:trPr>
        <w:tc>
          <w:tcPr>
            <w:tcW w:w="5544" w:type="dxa"/>
            <w:gridSpan w:val="2"/>
            <w:shd w:val="clear" w:color="auto" w:fill="F1F1F1"/>
          </w:tcPr>
          <w:p w14:paraId="57347C71" w14:textId="0B7BFD6E" w:rsidR="00FF3E60" w:rsidRPr="003E0FB7" w:rsidRDefault="004A207F" w:rsidP="00D063A8">
            <w:pPr>
              <w:pStyle w:val="TableParagraph"/>
              <w:spacing w:before="41"/>
              <w:ind w:left="84"/>
              <w:rPr>
                <w:sz w:val="16"/>
                <w:szCs w:val="16"/>
              </w:rPr>
            </w:pPr>
            <w:r w:rsidRPr="003E0FB7">
              <w:rPr>
                <w:sz w:val="16"/>
                <w:szCs w:val="16"/>
              </w:rPr>
              <w:t>4.3.</w:t>
            </w:r>
            <w:r w:rsidRPr="003E0FB7">
              <w:rPr>
                <w:spacing w:val="35"/>
                <w:sz w:val="16"/>
                <w:szCs w:val="16"/>
              </w:rPr>
              <w:t xml:space="preserve">  </w:t>
            </w:r>
            <w:r w:rsidRPr="003E0FB7">
              <w:rPr>
                <w:sz w:val="16"/>
                <w:szCs w:val="16"/>
              </w:rPr>
              <w:t>Value</w:t>
            </w:r>
            <w:r w:rsidRPr="003E0FB7">
              <w:rPr>
                <w:spacing w:val="-2"/>
                <w:sz w:val="16"/>
                <w:szCs w:val="16"/>
              </w:rPr>
              <w:t xml:space="preserve"> </w:t>
            </w:r>
            <w:r w:rsidRPr="003E0FB7">
              <w:rPr>
                <w:sz w:val="16"/>
                <w:szCs w:val="16"/>
              </w:rPr>
              <w:t>added</w:t>
            </w:r>
            <w:r w:rsidRPr="003E0FB7">
              <w:rPr>
                <w:spacing w:val="-4"/>
                <w:sz w:val="16"/>
                <w:szCs w:val="16"/>
              </w:rPr>
              <w:t xml:space="preserve"> </w:t>
            </w:r>
            <w:r w:rsidRPr="003E0FB7">
              <w:rPr>
                <w:sz w:val="16"/>
                <w:szCs w:val="16"/>
              </w:rPr>
              <w:t>tax</w:t>
            </w:r>
            <w:r w:rsidRPr="003E0FB7">
              <w:rPr>
                <w:spacing w:val="-2"/>
                <w:sz w:val="16"/>
                <w:szCs w:val="16"/>
              </w:rPr>
              <w:t xml:space="preserve"> </w:t>
            </w:r>
            <w:r w:rsidRPr="003E0FB7">
              <w:rPr>
                <w:sz w:val="16"/>
                <w:szCs w:val="16"/>
              </w:rPr>
              <w:t>(VAT),</w:t>
            </w:r>
            <w:r w:rsidRPr="003E0FB7">
              <w:rPr>
                <w:spacing w:val="-2"/>
                <w:sz w:val="16"/>
                <w:szCs w:val="16"/>
              </w:rPr>
              <w:t xml:space="preserve"> </w:t>
            </w:r>
            <w:r w:rsidR="00F91532" w:rsidRPr="003E0FB7">
              <w:rPr>
                <w:spacing w:val="-2"/>
                <w:sz w:val="16"/>
                <w:szCs w:val="16"/>
              </w:rPr>
              <w:t xml:space="preserve">in </w:t>
            </w:r>
            <w:r w:rsidRPr="003E0FB7">
              <w:rPr>
                <w:spacing w:val="-2"/>
                <w:sz w:val="16"/>
                <w:szCs w:val="16"/>
              </w:rPr>
              <w:t>percentage</w:t>
            </w:r>
          </w:p>
        </w:tc>
        <w:tc>
          <w:tcPr>
            <w:tcW w:w="4658" w:type="dxa"/>
            <w:gridSpan w:val="2"/>
          </w:tcPr>
          <w:p w14:paraId="1396E00F" w14:textId="72A904AF" w:rsidR="00FF3E60" w:rsidRPr="003E0FB7" w:rsidRDefault="00AF6C21" w:rsidP="00D063A8">
            <w:pPr>
              <w:pStyle w:val="TableParagraph"/>
              <w:spacing w:before="41"/>
              <w:ind w:left="84"/>
              <w:rPr>
                <w:sz w:val="16"/>
                <w:szCs w:val="16"/>
              </w:rPr>
            </w:pPr>
            <w:r w:rsidRPr="003E0FB7">
              <w:rPr>
                <w:color w:val="000000"/>
                <w:spacing w:val="-3"/>
                <w:sz w:val="16"/>
                <w:szCs w:val="16"/>
              </w:rPr>
              <w:t xml:space="preserve">VAT not </w:t>
            </w:r>
            <w:r w:rsidRPr="003E0FB7">
              <w:rPr>
                <w:color w:val="000000"/>
                <w:sz w:val="16"/>
                <w:szCs w:val="16"/>
              </w:rPr>
              <w:t>applicable</w:t>
            </w:r>
          </w:p>
        </w:tc>
      </w:tr>
      <w:tr w:rsidR="00FF3E60" w:rsidRPr="003E0FB7" w14:paraId="183D32D2" w14:textId="77777777">
        <w:trPr>
          <w:trHeight w:val="310"/>
        </w:trPr>
        <w:tc>
          <w:tcPr>
            <w:tcW w:w="5544" w:type="dxa"/>
            <w:gridSpan w:val="2"/>
            <w:shd w:val="clear" w:color="auto" w:fill="F1F1F1"/>
          </w:tcPr>
          <w:p w14:paraId="0B85A99A" w14:textId="77777777" w:rsidR="00FF3E60" w:rsidRPr="003E0FB7" w:rsidRDefault="004A207F" w:rsidP="00D063A8">
            <w:pPr>
              <w:pStyle w:val="TableParagraph"/>
              <w:spacing w:before="40"/>
              <w:ind w:left="84"/>
              <w:rPr>
                <w:sz w:val="16"/>
                <w:szCs w:val="16"/>
              </w:rPr>
            </w:pPr>
            <w:r w:rsidRPr="003E0FB7">
              <w:rPr>
                <w:sz w:val="16"/>
                <w:szCs w:val="16"/>
              </w:rPr>
              <w:t>4.4.</w:t>
            </w:r>
            <w:r w:rsidRPr="003E0FB7">
              <w:rPr>
                <w:spacing w:val="34"/>
                <w:sz w:val="16"/>
                <w:szCs w:val="16"/>
              </w:rPr>
              <w:t xml:space="preserve">  </w:t>
            </w:r>
            <w:r w:rsidRPr="003E0FB7">
              <w:rPr>
                <w:sz w:val="16"/>
                <w:szCs w:val="16"/>
              </w:rPr>
              <w:t>Pricing</w:t>
            </w:r>
            <w:r w:rsidRPr="003E0FB7">
              <w:rPr>
                <w:spacing w:val="-3"/>
                <w:sz w:val="16"/>
                <w:szCs w:val="16"/>
              </w:rPr>
              <w:t xml:space="preserve"> </w:t>
            </w:r>
            <w:r w:rsidRPr="003E0FB7">
              <w:rPr>
                <w:spacing w:val="-4"/>
                <w:sz w:val="16"/>
                <w:szCs w:val="16"/>
              </w:rPr>
              <w:t>rule</w:t>
            </w:r>
          </w:p>
        </w:tc>
        <w:tc>
          <w:tcPr>
            <w:tcW w:w="4658" w:type="dxa"/>
            <w:gridSpan w:val="2"/>
          </w:tcPr>
          <w:p w14:paraId="21C83245" w14:textId="565DEDFF" w:rsidR="00FF3E60" w:rsidRPr="003E0FB7" w:rsidRDefault="004A207F" w:rsidP="00D063A8">
            <w:pPr>
              <w:pStyle w:val="TableParagraph"/>
              <w:spacing w:before="21"/>
              <w:ind w:left="84"/>
              <w:rPr>
                <w:sz w:val="16"/>
                <w:szCs w:val="16"/>
              </w:rPr>
            </w:pPr>
            <w:r w:rsidRPr="003E0FB7">
              <w:rPr>
                <w:rFonts w:ascii="Segoe UI Symbol" w:hAnsi="Segoe UI Symbol"/>
                <w:sz w:val="16"/>
                <w:szCs w:val="16"/>
              </w:rPr>
              <w:t xml:space="preserve">☒ </w:t>
            </w:r>
            <w:r w:rsidRPr="003E0FB7">
              <w:rPr>
                <w:sz w:val="16"/>
                <w:szCs w:val="16"/>
              </w:rPr>
              <w:t xml:space="preserve">- </w:t>
            </w:r>
            <w:r w:rsidRPr="003E0FB7">
              <w:rPr>
                <w:spacing w:val="-2"/>
                <w:sz w:val="16"/>
                <w:szCs w:val="16"/>
              </w:rPr>
              <w:t>fixed</w:t>
            </w:r>
            <w:r w:rsidR="00D07E1A" w:rsidRPr="003E0FB7">
              <w:rPr>
                <w:spacing w:val="-2"/>
                <w:sz w:val="16"/>
                <w:szCs w:val="16"/>
              </w:rPr>
              <w:t xml:space="preserve"> prices</w:t>
            </w:r>
          </w:p>
        </w:tc>
      </w:tr>
      <w:tr w:rsidR="00FF3E60" w:rsidRPr="003E0FB7" w14:paraId="2721A5CE" w14:textId="77777777">
        <w:trPr>
          <w:trHeight w:val="309"/>
        </w:trPr>
        <w:tc>
          <w:tcPr>
            <w:tcW w:w="5544" w:type="dxa"/>
            <w:gridSpan w:val="2"/>
            <w:shd w:val="clear" w:color="auto" w:fill="F1F1F1"/>
          </w:tcPr>
          <w:p w14:paraId="7ED36D24" w14:textId="36575F89" w:rsidR="00FF3E60" w:rsidRPr="003E0FB7" w:rsidRDefault="004A207F" w:rsidP="00D063A8">
            <w:pPr>
              <w:pStyle w:val="TableParagraph"/>
              <w:spacing w:before="40"/>
              <w:ind w:left="84"/>
              <w:rPr>
                <w:sz w:val="16"/>
                <w:szCs w:val="16"/>
              </w:rPr>
            </w:pPr>
            <w:r w:rsidRPr="003E0FB7">
              <w:rPr>
                <w:sz w:val="16"/>
                <w:szCs w:val="16"/>
              </w:rPr>
              <w:t>4.5.</w:t>
            </w:r>
            <w:r w:rsidRPr="003E0FB7">
              <w:rPr>
                <w:spacing w:val="34"/>
                <w:sz w:val="16"/>
                <w:szCs w:val="16"/>
              </w:rPr>
              <w:t xml:space="preserve"> </w:t>
            </w:r>
            <w:r w:rsidR="00F91532" w:rsidRPr="003E0FB7">
              <w:rPr>
                <w:sz w:val="16"/>
                <w:szCs w:val="16"/>
              </w:rPr>
              <w:t xml:space="preserve">Procurement </w:t>
            </w:r>
            <w:r w:rsidRPr="003E0FB7">
              <w:rPr>
                <w:sz w:val="16"/>
                <w:szCs w:val="16"/>
              </w:rPr>
              <w:t>of</w:t>
            </w:r>
            <w:r w:rsidRPr="003E0FB7">
              <w:rPr>
                <w:spacing w:val="-3"/>
                <w:sz w:val="16"/>
                <w:szCs w:val="16"/>
              </w:rPr>
              <w:t xml:space="preserve"> </w:t>
            </w:r>
            <w:r w:rsidR="00D07E1A" w:rsidRPr="003E0FB7">
              <w:rPr>
                <w:spacing w:val="-2"/>
                <w:sz w:val="16"/>
                <w:szCs w:val="16"/>
              </w:rPr>
              <w:t>S</w:t>
            </w:r>
            <w:r w:rsidRPr="003E0FB7">
              <w:rPr>
                <w:spacing w:val="-2"/>
                <w:sz w:val="16"/>
                <w:szCs w:val="16"/>
              </w:rPr>
              <w:t>ervices</w:t>
            </w:r>
          </w:p>
        </w:tc>
        <w:tc>
          <w:tcPr>
            <w:tcW w:w="4658" w:type="dxa"/>
            <w:gridSpan w:val="2"/>
          </w:tcPr>
          <w:p w14:paraId="100EE987" w14:textId="68CB1187" w:rsidR="00FF3E60" w:rsidRPr="003E0FB7" w:rsidRDefault="004A207F" w:rsidP="00D063A8">
            <w:pPr>
              <w:pStyle w:val="TableParagraph"/>
              <w:spacing w:before="21"/>
              <w:ind w:left="84"/>
              <w:rPr>
                <w:sz w:val="16"/>
                <w:szCs w:val="16"/>
              </w:rPr>
            </w:pPr>
            <w:r w:rsidRPr="003E0FB7">
              <w:rPr>
                <w:rFonts w:ascii="Segoe UI Symbol" w:hAnsi="Segoe UI Symbol"/>
                <w:sz w:val="16"/>
                <w:szCs w:val="16"/>
              </w:rPr>
              <w:t>☒</w:t>
            </w:r>
            <w:r w:rsidRPr="003E0FB7">
              <w:rPr>
                <w:rFonts w:ascii="Segoe UI Symbol" w:hAnsi="Segoe UI Symbol"/>
                <w:spacing w:val="-1"/>
                <w:sz w:val="16"/>
                <w:szCs w:val="16"/>
              </w:rPr>
              <w:t xml:space="preserve"> </w:t>
            </w:r>
            <w:r w:rsidR="00F91532" w:rsidRPr="003E0FB7">
              <w:rPr>
                <w:rFonts w:ascii="Segoe UI Symbol" w:hAnsi="Segoe UI Symbol"/>
                <w:spacing w:val="-1"/>
                <w:sz w:val="16"/>
                <w:szCs w:val="16"/>
              </w:rPr>
              <w:t>T</w:t>
            </w:r>
            <w:r w:rsidRPr="003E0FB7">
              <w:rPr>
                <w:sz w:val="16"/>
                <w:szCs w:val="16"/>
              </w:rPr>
              <w:t>he</w:t>
            </w:r>
            <w:r w:rsidRPr="003E0FB7">
              <w:rPr>
                <w:spacing w:val="-2"/>
                <w:sz w:val="16"/>
                <w:szCs w:val="16"/>
              </w:rPr>
              <w:t xml:space="preserve"> </w:t>
            </w:r>
            <w:r w:rsidR="00F91532" w:rsidRPr="003E0FB7">
              <w:rPr>
                <w:spacing w:val="-2"/>
                <w:sz w:val="16"/>
                <w:szCs w:val="16"/>
              </w:rPr>
              <w:t>entire</w:t>
            </w:r>
            <w:r w:rsidRPr="003E0FB7">
              <w:rPr>
                <w:spacing w:val="-1"/>
                <w:sz w:val="16"/>
                <w:szCs w:val="16"/>
              </w:rPr>
              <w:t xml:space="preserve"> </w:t>
            </w:r>
            <w:r w:rsidRPr="003E0FB7">
              <w:rPr>
                <w:sz w:val="16"/>
                <w:szCs w:val="16"/>
              </w:rPr>
              <w:t>quantity</w:t>
            </w:r>
            <w:r w:rsidRPr="003E0FB7">
              <w:rPr>
                <w:spacing w:val="-2"/>
                <w:sz w:val="16"/>
                <w:szCs w:val="16"/>
              </w:rPr>
              <w:t xml:space="preserve"> </w:t>
            </w:r>
            <w:r w:rsidRPr="003E0FB7">
              <w:rPr>
                <w:sz w:val="16"/>
                <w:szCs w:val="16"/>
              </w:rPr>
              <w:t>of</w:t>
            </w:r>
            <w:r w:rsidR="00D07E1A" w:rsidRPr="003E0FB7">
              <w:rPr>
                <w:spacing w:val="-2"/>
                <w:sz w:val="16"/>
                <w:szCs w:val="16"/>
              </w:rPr>
              <w:t xml:space="preserve"> S</w:t>
            </w:r>
            <w:r w:rsidRPr="003E0FB7">
              <w:rPr>
                <w:spacing w:val="-2"/>
                <w:sz w:val="16"/>
                <w:szCs w:val="16"/>
              </w:rPr>
              <w:t>ervices</w:t>
            </w:r>
            <w:r w:rsidR="00F91532" w:rsidRPr="003E0FB7">
              <w:rPr>
                <w:spacing w:val="-2"/>
                <w:sz w:val="16"/>
                <w:szCs w:val="16"/>
              </w:rPr>
              <w:t xml:space="preserve"> is procured</w:t>
            </w:r>
          </w:p>
        </w:tc>
      </w:tr>
      <w:tr w:rsidR="00FF3E60" w:rsidRPr="003E0FB7" w14:paraId="54AD2054" w14:textId="77777777">
        <w:trPr>
          <w:trHeight w:val="810"/>
        </w:trPr>
        <w:tc>
          <w:tcPr>
            <w:tcW w:w="5544" w:type="dxa"/>
            <w:gridSpan w:val="2"/>
            <w:vMerge w:val="restart"/>
            <w:shd w:val="clear" w:color="auto" w:fill="F1F1F1"/>
          </w:tcPr>
          <w:p w14:paraId="50E2876F" w14:textId="77777777" w:rsidR="00FF3E60" w:rsidRPr="003E0FB7" w:rsidRDefault="00FF3E60" w:rsidP="00D063A8">
            <w:pPr>
              <w:pStyle w:val="TableParagraph"/>
              <w:rPr>
                <w:b/>
                <w:sz w:val="16"/>
                <w:szCs w:val="16"/>
              </w:rPr>
            </w:pPr>
          </w:p>
          <w:p w14:paraId="1D727EA0" w14:textId="77777777" w:rsidR="00FF3E60" w:rsidRPr="003E0FB7" w:rsidRDefault="00FF3E60" w:rsidP="00D063A8">
            <w:pPr>
              <w:pStyle w:val="TableParagraph"/>
              <w:rPr>
                <w:b/>
                <w:sz w:val="16"/>
                <w:szCs w:val="16"/>
              </w:rPr>
            </w:pPr>
          </w:p>
          <w:p w14:paraId="4C7076AC" w14:textId="77777777" w:rsidR="00FF3E60" w:rsidRPr="003E0FB7" w:rsidRDefault="00FF3E60" w:rsidP="00D063A8">
            <w:pPr>
              <w:pStyle w:val="TableParagraph"/>
              <w:rPr>
                <w:b/>
                <w:sz w:val="16"/>
                <w:szCs w:val="16"/>
              </w:rPr>
            </w:pPr>
          </w:p>
          <w:p w14:paraId="11858751" w14:textId="77777777" w:rsidR="00FF3E60" w:rsidRPr="003E0FB7" w:rsidRDefault="00FF3E60" w:rsidP="00D063A8">
            <w:pPr>
              <w:pStyle w:val="TableParagraph"/>
              <w:rPr>
                <w:b/>
                <w:sz w:val="16"/>
                <w:szCs w:val="16"/>
              </w:rPr>
            </w:pPr>
          </w:p>
          <w:p w14:paraId="4AA4F84E" w14:textId="77777777" w:rsidR="00FF3E60" w:rsidRPr="003E0FB7" w:rsidRDefault="00FF3E60" w:rsidP="00D063A8">
            <w:pPr>
              <w:pStyle w:val="TableParagraph"/>
              <w:rPr>
                <w:b/>
                <w:sz w:val="16"/>
                <w:szCs w:val="16"/>
              </w:rPr>
            </w:pPr>
          </w:p>
          <w:p w14:paraId="35D6A5EC" w14:textId="77777777" w:rsidR="00FF3E60" w:rsidRPr="003E0FB7" w:rsidRDefault="00FF3E60" w:rsidP="00D063A8">
            <w:pPr>
              <w:pStyle w:val="TableParagraph"/>
              <w:rPr>
                <w:b/>
                <w:sz w:val="16"/>
                <w:szCs w:val="16"/>
              </w:rPr>
            </w:pPr>
          </w:p>
          <w:p w14:paraId="06A8238F" w14:textId="77777777" w:rsidR="00FF3E60" w:rsidRPr="003E0FB7" w:rsidRDefault="00FF3E60" w:rsidP="00D063A8">
            <w:pPr>
              <w:pStyle w:val="TableParagraph"/>
              <w:rPr>
                <w:b/>
                <w:sz w:val="16"/>
                <w:szCs w:val="16"/>
              </w:rPr>
            </w:pPr>
          </w:p>
          <w:p w14:paraId="7B68C9BC" w14:textId="77777777" w:rsidR="00FF3E60" w:rsidRPr="003E0FB7" w:rsidRDefault="00FF3E60" w:rsidP="00D063A8">
            <w:pPr>
              <w:pStyle w:val="TableParagraph"/>
              <w:rPr>
                <w:b/>
                <w:sz w:val="16"/>
                <w:szCs w:val="16"/>
              </w:rPr>
            </w:pPr>
          </w:p>
          <w:p w14:paraId="7E10389D" w14:textId="77777777" w:rsidR="00FF3E60" w:rsidRPr="003E0FB7" w:rsidRDefault="00FF3E60" w:rsidP="00D063A8">
            <w:pPr>
              <w:pStyle w:val="TableParagraph"/>
              <w:rPr>
                <w:b/>
                <w:sz w:val="16"/>
                <w:szCs w:val="16"/>
              </w:rPr>
            </w:pPr>
          </w:p>
          <w:p w14:paraId="4F58E109" w14:textId="77777777" w:rsidR="00FF3E60" w:rsidRPr="003E0FB7" w:rsidRDefault="00FF3E60" w:rsidP="00D063A8">
            <w:pPr>
              <w:pStyle w:val="TableParagraph"/>
              <w:rPr>
                <w:b/>
                <w:sz w:val="16"/>
                <w:szCs w:val="16"/>
              </w:rPr>
            </w:pPr>
          </w:p>
          <w:p w14:paraId="1FBDF5CE" w14:textId="77777777" w:rsidR="00FF3E60" w:rsidRPr="003E0FB7" w:rsidRDefault="00FF3E60" w:rsidP="00D063A8">
            <w:pPr>
              <w:pStyle w:val="TableParagraph"/>
              <w:rPr>
                <w:b/>
                <w:sz w:val="16"/>
                <w:szCs w:val="16"/>
              </w:rPr>
            </w:pPr>
          </w:p>
          <w:p w14:paraId="558BAA04" w14:textId="77777777" w:rsidR="00FF3E60" w:rsidRPr="003E0FB7" w:rsidRDefault="00FF3E60" w:rsidP="00D063A8">
            <w:pPr>
              <w:pStyle w:val="TableParagraph"/>
              <w:rPr>
                <w:b/>
                <w:sz w:val="16"/>
                <w:szCs w:val="16"/>
              </w:rPr>
            </w:pPr>
          </w:p>
          <w:p w14:paraId="6A062E8C" w14:textId="77777777" w:rsidR="00FF3E60" w:rsidRPr="003E0FB7" w:rsidRDefault="00FF3E60" w:rsidP="00D063A8">
            <w:pPr>
              <w:pStyle w:val="TableParagraph"/>
              <w:rPr>
                <w:b/>
                <w:sz w:val="16"/>
                <w:szCs w:val="16"/>
              </w:rPr>
            </w:pPr>
          </w:p>
          <w:p w14:paraId="0A349B90" w14:textId="77777777" w:rsidR="00FF3E60" w:rsidRPr="003E0FB7" w:rsidRDefault="00FF3E60" w:rsidP="00D063A8">
            <w:pPr>
              <w:pStyle w:val="TableParagraph"/>
              <w:rPr>
                <w:b/>
                <w:sz w:val="16"/>
                <w:szCs w:val="16"/>
              </w:rPr>
            </w:pPr>
          </w:p>
          <w:p w14:paraId="1F40899A" w14:textId="77777777" w:rsidR="00FF3E60" w:rsidRPr="003E0FB7" w:rsidRDefault="00FF3E60" w:rsidP="00D063A8">
            <w:pPr>
              <w:pStyle w:val="TableParagraph"/>
              <w:rPr>
                <w:b/>
                <w:sz w:val="16"/>
                <w:szCs w:val="16"/>
              </w:rPr>
            </w:pPr>
          </w:p>
          <w:p w14:paraId="09EBABD2" w14:textId="77777777" w:rsidR="00FF3E60" w:rsidRPr="003E0FB7" w:rsidRDefault="00FF3E60" w:rsidP="00D063A8">
            <w:pPr>
              <w:pStyle w:val="TableParagraph"/>
              <w:rPr>
                <w:b/>
                <w:sz w:val="16"/>
                <w:szCs w:val="16"/>
              </w:rPr>
            </w:pPr>
          </w:p>
          <w:p w14:paraId="312B46B8" w14:textId="77777777" w:rsidR="00FF3E60" w:rsidRPr="003E0FB7" w:rsidRDefault="00FF3E60" w:rsidP="00D063A8">
            <w:pPr>
              <w:pStyle w:val="TableParagraph"/>
              <w:rPr>
                <w:b/>
                <w:sz w:val="16"/>
                <w:szCs w:val="16"/>
              </w:rPr>
            </w:pPr>
          </w:p>
          <w:p w14:paraId="6444D9DB" w14:textId="77777777" w:rsidR="00FF3E60" w:rsidRPr="003E0FB7" w:rsidRDefault="00FF3E60" w:rsidP="00D063A8">
            <w:pPr>
              <w:pStyle w:val="TableParagraph"/>
              <w:rPr>
                <w:b/>
                <w:sz w:val="16"/>
                <w:szCs w:val="16"/>
              </w:rPr>
            </w:pPr>
          </w:p>
          <w:p w14:paraId="40669EAB" w14:textId="77777777" w:rsidR="00FF3E60" w:rsidRPr="003E0FB7" w:rsidRDefault="00FF3E60" w:rsidP="00D063A8">
            <w:pPr>
              <w:pStyle w:val="TableParagraph"/>
              <w:rPr>
                <w:b/>
                <w:sz w:val="16"/>
                <w:szCs w:val="16"/>
              </w:rPr>
            </w:pPr>
          </w:p>
          <w:p w14:paraId="3BE1E67B" w14:textId="77777777" w:rsidR="00FF3E60" w:rsidRPr="003E0FB7" w:rsidRDefault="00FF3E60" w:rsidP="00D063A8">
            <w:pPr>
              <w:pStyle w:val="TableParagraph"/>
              <w:spacing w:before="201"/>
              <w:rPr>
                <w:b/>
                <w:sz w:val="16"/>
                <w:szCs w:val="16"/>
              </w:rPr>
            </w:pPr>
          </w:p>
          <w:p w14:paraId="6453C6C9" w14:textId="3B28255E" w:rsidR="00FF3E60" w:rsidRPr="003E0FB7" w:rsidRDefault="004A207F" w:rsidP="00D063A8">
            <w:pPr>
              <w:pStyle w:val="TableParagraph"/>
              <w:ind w:left="561" w:right="200" w:hanging="477"/>
              <w:rPr>
                <w:sz w:val="16"/>
                <w:szCs w:val="16"/>
              </w:rPr>
            </w:pPr>
            <w:r w:rsidRPr="003E0FB7">
              <w:rPr>
                <w:sz w:val="16"/>
                <w:szCs w:val="16"/>
              </w:rPr>
              <w:t>4.6.</w:t>
            </w:r>
            <w:r w:rsidRPr="003E0FB7">
              <w:rPr>
                <w:spacing w:val="80"/>
                <w:sz w:val="16"/>
                <w:szCs w:val="16"/>
              </w:rPr>
              <w:t xml:space="preserve"> </w:t>
            </w:r>
            <w:r w:rsidRPr="003E0FB7">
              <w:rPr>
                <w:sz w:val="16"/>
                <w:szCs w:val="16"/>
              </w:rPr>
              <w:t xml:space="preserve">Option to </w:t>
            </w:r>
            <w:r w:rsidR="00516697" w:rsidRPr="003E0FB7">
              <w:rPr>
                <w:sz w:val="16"/>
                <w:szCs w:val="16"/>
              </w:rPr>
              <w:t>procure</w:t>
            </w:r>
            <w:r w:rsidRPr="003E0FB7">
              <w:rPr>
                <w:sz w:val="16"/>
                <w:szCs w:val="16"/>
              </w:rPr>
              <w:t xml:space="preserve"> </w:t>
            </w:r>
            <w:r w:rsidR="00D07E1A" w:rsidRPr="003E0FB7">
              <w:rPr>
                <w:sz w:val="16"/>
                <w:szCs w:val="16"/>
              </w:rPr>
              <w:t xml:space="preserve">Services not provided for in the Contract for </w:t>
            </w:r>
            <w:r w:rsidRPr="003E0FB7">
              <w:rPr>
                <w:sz w:val="16"/>
                <w:szCs w:val="16"/>
              </w:rPr>
              <w:t>10% of</w:t>
            </w:r>
            <w:r w:rsidRPr="003E0FB7">
              <w:rPr>
                <w:spacing w:val="-2"/>
                <w:sz w:val="16"/>
                <w:szCs w:val="16"/>
              </w:rPr>
              <w:t xml:space="preserve"> </w:t>
            </w:r>
            <w:r w:rsidRPr="003E0FB7">
              <w:rPr>
                <w:sz w:val="16"/>
                <w:szCs w:val="16"/>
              </w:rPr>
              <w:t>the</w:t>
            </w:r>
            <w:r w:rsidRPr="003E0FB7">
              <w:rPr>
                <w:spacing w:val="-1"/>
                <w:sz w:val="16"/>
                <w:szCs w:val="16"/>
              </w:rPr>
              <w:t xml:space="preserve"> </w:t>
            </w:r>
            <w:r w:rsidRPr="003E0FB7">
              <w:rPr>
                <w:sz w:val="16"/>
                <w:szCs w:val="16"/>
              </w:rPr>
              <w:t>Contract</w:t>
            </w:r>
            <w:r w:rsidRPr="003E0FB7">
              <w:rPr>
                <w:spacing w:val="-2"/>
                <w:sz w:val="16"/>
                <w:szCs w:val="16"/>
              </w:rPr>
              <w:t xml:space="preserve"> </w:t>
            </w:r>
            <w:r w:rsidRPr="003E0FB7">
              <w:rPr>
                <w:sz w:val="16"/>
                <w:szCs w:val="16"/>
              </w:rPr>
              <w:t>value in EUR excluding</w:t>
            </w:r>
            <w:r w:rsidRPr="003E0FB7">
              <w:rPr>
                <w:spacing w:val="-4"/>
                <w:sz w:val="16"/>
                <w:szCs w:val="16"/>
              </w:rPr>
              <w:t xml:space="preserve"> </w:t>
            </w:r>
            <w:r w:rsidRPr="003E0FB7">
              <w:rPr>
                <w:sz w:val="16"/>
                <w:szCs w:val="16"/>
              </w:rPr>
              <w:t>VAT</w:t>
            </w:r>
            <w:r w:rsidRPr="003E0FB7">
              <w:rPr>
                <w:spacing w:val="-5"/>
                <w:sz w:val="16"/>
                <w:szCs w:val="16"/>
              </w:rPr>
              <w:t xml:space="preserve"> </w:t>
            </w:r>
            <w:r w:rsidRPr="003E0FB7">
              <w:rPr>
                <w:sz w:val="16"/>
                <w:szCs w:val="16"/>
              </w:rPr>
              <w:t>(</w:t>
            </w:r>
            <w:r w:rsidR="00516697" w:rsidRPr="003E0FB7">
              <w:rPr>
                <w:sz w:val="16"/>
                <w:szCs w:val="16"/>
              </w:rPr>
              <w:t>not exceeding it</w:t>
            </w:r>
            <w:r w:rsidRPr="003E0FB7">
              <w:rPr>
                <w:sz w:val="16"/>
                <w:szCs w:val="16"/>
              </w:rPr>
              <w:t>)</w:t>
            </w:r>
            <w:r w:rsidRPr="003E0FB7">
              <w:rPr>
                <w:spacing w:val="-4"/>
                <w:sz w:val="16"/>
                <w:szCs w:val="16"/>
              </w:rPr>
              <w:t xml:space="preserve"> </w:t>
            </w:r>
          </w:p>
        </w:tc>
        <w:tc>
          <w:tcPr>
            <w:tcW w:w="2328" w:type="dxa"/>
          </w:tcPr>
          <w:p w14:paraId="7CFDFF82" w14:textId="6B1965CB" w:rsidR="00FF3E60" w:rsidRPr="003E0FB7" w:rsidRDefault="004A207F" w:rsidP="00D063A8">
            <w:pPr>
              <w:pStyle w:val="TableParagraph"/>
              <w:spacing w:before="41"/>
              <w:ind w:left="84"/>
              <w:rPr>
                <w:sz w:val="16"/>
                <w:szCs w:val="16"/>
              </w:rPr>
            </w:pPr>
            <w:r w:rsidRPr="003E0FB7">
              <w:rPr>
                <w:sz w:val="16"/>
                <w:szCs w:val="16"/>
              </w:rPr>
              <w:t>YES</w:t>
            </w:r>
            <w:r w:rsidRPr="003E0FB7">
              <w:rPr>
                <w:spacing w:val="49"/>
                <w:sz w:val="16"/>
                <w:szCs w:val="16"/>
              </w:rPr>
              <w:t xml:space="preserve"> </w:t>
            </w:r>
            <w:r w:rsidRPr="003E0FB7">
              <w:rPr>
                <w:spacing w:val="-12"/>
                <w:sz w:val="16"/>
                <w:szCs w:val="16"/>
              </w:rPr>
              <w:t>□</w:t>
            </w:r>
            <w:r w:rsidR="00516697" w:rsidRPr="003E0FB7">
              <w:rPr>
                <w:spacing w:val="-12"/>
                <w:sz w:val="16"/>
                <w:szCs w:val="16"/>
              </w:rPr>
              <w:t xml:space="preserve"> </w:t>
            </w:r>
          </w:p>
          <w:p w14:paraId="37400D0C" w14:textId="621AD5AC" w:rsidR="00FF3E60" w:rsidRPr="003E0FB7" w:rsidRDefault="004A207F" w:rsidP="00D063A8">
            <w:pPr>
              <w:pStyle w:val="TableParagraph"/>
              <w:spacing w:before="40"/>
              <w:ind w:left="84" w:right="516"/>
              <w:rPr>
                <w:sz w:val="16"/>
                <w:szCs w:val="16"/>
              </w:rPr>
            </w:pPr>
            <w:r w:rsidRPr="003E0FB7">
              <w:rPr>
                <w:color w:val="000000"/>
                <w:sz w:val="16"/>
                <w:szCs w:val="16"/>
                <w:highlight w:val="lightGray"/>
              </w:rPr>
              <w:t>[maximum</w:t>
            </w:r>
            <w:r w:rsidRPr="003E0FB7">
              <w:rPr>
                <w:color w:val="000000"/>
                <w:spacing w:val="-14"/>
                <w:sz w:val="16"/>
                <w:szCs w:val="16"/>
                <w:highlight w:val="lightGray"/>
              </w:rPr>
              <w:t xml:space="preserve"> </w:t>
            </w:r>
            <w:r w:rsidRPr="003E0FB7">
              <w:rPr>
                <w:color w:val="000000"/>
                <w:sz w:val="16"/>
                <w:szCs w:val="16"/>
                <w:highlight w:val="lightGray"/>
              </w:rPr>
              <w:t>possible</w:t>
            </w:r>
            <w:r w:rsidRPr="003E0FB7">
              <w:rPr>
                <w:color w:val="000000"/>
                <w:sz w:val="16"/>
                <w:szCs w:val="16"/>
              </w:rPr>
              <w:t xml:space="preserve"> </w:t>
            </w:r>
            <w:r w:rsidRPr="003E0FB7">
              <w:rPr>
                <w:color w:val="000000"/>
                <w:sz w:val="16"/>
                <w:szCs w:val="16"/>
                <w:highlight w:val="lightGray"/>
              </w:rPr>
              <w:t>amount in EUR</w:t>
            </w:r>
            <w:r w:rsidR="00F91532" w:rsidRPr="003E0FB7">
              <w:rPr>
                <w:color w:val="000000"/>
                <w:sz w:val="16"/>
                <w:szCs w:val="16"/>
                <w:highlight w:val="lightGray"/>
              </w:rPr>
              <w:t xml:space="preserve"> is provided</w:t>
            </w:r>
            <w:r w:rsidRPr="003E0FB7">
              <w:rPr>
                <w:color w:val="000000"/>
                <w:sz w:val="16"/>
                <w:szCs w:val="16"/>
                <w:highlight w:val="lightGray"/>
              </w:rPr>
              <w:t>]</w:t>
            </w:r>
          </w:p>
        </w:tc>
        <w:tc>
          <w:tcPr>
            <w:tcW w:w="2330" w:type="dxa"/>
            <w:vMerge w:val="restart"/>
          </w:tcPr>
          <w:p w14:paraId="2F4151B6" w14:textId="77777777" w:rsidR="00FF3E60" w:rsidRPr="003E0FB7" w:rsidRDefault="00FF3E60" w:rsidP="00D063A8">
            <w:pPr>
              <w:pStyle w:val="TableParagraph"/>
              <w:rPr>
                <w:b/>
                <w:sz w:val="16"/>
                <w:szCs w:val="16"/>
              </w:rPr>
            </w:pPr>
          </w:p>
          <w:p w14:paraId="77E8907A" w14:textId="77777777" w:rsidR="00FF3E60" w:rsidRPr="003E0FB7" w:rsidRDefault="00FF3E60" w:rsidP="00D063A8">
            <w:pPr>
              <w:pStyle w:val="TableParagraph"/>
              <w:rPr>
                <w:b/>
                <w:sz w:val="16"/>
                <w:szCs w:val="16"/>
              </w:rPr>
            </w:pPr>
          </w:p>
          <w:p w14:paraId="2FFB7E99" w14:textId="77777777" w:rsidR="00FF3E60" w:rsidRPr="003E0FB7" w:rsidRDefault="00FF3E60" w:rsidP="00D063A8">
            <w:pPr>
              <w:pStyle w:val="TableParagraph"/>
              <w:rPr>
                <w:b/>
                <w:sz w:val="16"/>
                <w:szCs w:val="16"/>
              </w:rPr>
            </w:pPr>
          </w:p>
          <w:p w14:paraId="5E348B2C" w14:textId="77777777" w:rsidR="00FF3E60" w:rsidRPr="003E0FB7" w:rsidRDefault="00FF3E60" w:rsidP="00D063A8">
            <w:pPr>
              <w:pStyle w:val="TableParagraph"/>
              <w:rPr>
                <w:b/>
                <w:sz w:val="16"/>
                <w:szCs w:val="16"/>
              </w:rPr>
            </w:pPr>
          </w:p>
          <w:p w14:paraId="20CBFDCA" w14:textId="77777777" w:rsidR="00FF3E60" w:rsidRPr="003E0FB7" w:rsidRDefault="00FF3E60" w:rsidP="00D063A8">
            <w:pPr>
              <w:pStyle w:val="TableParagraph"/>
              <w:rPr>
                <w:b/>
                <w:sz w:val="16"/>
                <w:szCs w:val="16"/>
              </w:rPr>
            </w:pPr>
          </w:p>
          <w:p w14:paraId="4CD3E9F3" w14:textId="77777777" w:rsidR="00FF3E60" w:rsidRPr="003E0FB7" w:rsidRDefault="00FF3E60" w:rsidP="00D063A8">
            <w:pPr>
              <w:pStyle w:val="TableParagraph"/>
              <w:rPr>
                <w:b/>
                <w:sz w:val="16"/>
                <w:szCs w:val="16"/>
              </w:rPr>
            </w:pPr>
          </w:p>
          <w:p w14:paraId="78C2F8A0" w14:textId="77777777" w:rsidR="00FF3E60" w:rsidRPr="003E0FB7" w:rsidRDefault="00FF3E60" w:rsidP="00D063A8">
            <w:pPr>
              <w:pStyle w:val="TableParagraph"/>
              <w:rPr>
                <w:b/>
                <w:sz w:val="16"/>
                <w:szCs w:val="16"/>
              </w:rPr>
            </w:pPr>
          </w:p>
          <w:p w14:paraId="6AC8FACC" w14:textId="77777777" w:rsidR="00FF3E60" w:rsidRPr="003E0FB7" w:rsidRDefault="00FF3E60" w:rsidP="00D063A8">
            <w:pPr>
              <w:pStyle w:val="TableParagraph"/>
              <w:rPr>
                <w:b/>
                <w:sz w:val="16"/>
                <w:szCs w:val="16"/>
              </w:rPr>
            </w:pPr>
          </w:p>
          <w:p w14:paraId="3B4A5ADF" w14:textId="77777777" w:rsidR="00FF3E60" w:rsidRPr="003E0FB7" w:rsidRDefault="00FF3E60" w:rsidP="00D063A8">
            <w:pPr>
              <w:pStyle w:val="TableParagraph"/>
              <w:rPr>
                <w:b/>
                <w:sz w:val="16"/>
                <w:szCs w:val="16"/>
              </w:rPr>
            </w:pPr>
          </w:p>
          <w:p w14:paraId="2E8CF31B" w14:textId="77777777" w:rsidR="00FF3E60" w:rsidRPr="003E0FB7" w:rsidRDefault="00FF3E60" w:rsidP="00D063A8">
            <w:pPr>
              <w:pStyle w:val="TableParagraph"/>
              <w:rPr>
                <w:b/>
                <w:sz w:val="16"/>
                <w:szCs w:val="16"/>
              </w:rPr>
            </w:pPr>
          </w:p>
          <w:p w14:paraId="70572155" w14:textId="77777777" w:rsidR="00FF3E60" w:rsidRPr="003E0FB7" w:rsidRDefault="00FF3E60" w:rsidP="00D063A8">
            <w:pPr>
              <w:pStyle w:val="TableParagraph"/>
              <w:rPr>
                <w:b/>
                <w:sz w:val="16"/>
                <w:szCs w:val="16"/>
              </w:rPr>
            </w:pPr>
          </w:p>
          <w:p w14:paraId="59A6A181" w14:textId="77777777" w:rsidR="00FF3E60" w:rsidRPr="003E0FB7" w:rsidRDefault="00FF3E60" w:rsidP="00D063A8">
            <w:pPr>
              <w:pStyle w:val="TableParagraph"/>
              <w:rPr>
                <w:b/>
                <w:sz w:val="16"/>
                <w:szCs w:val="16"/>
              </w:rPr>
            </w:pPr>
          </w:p>
          <w:p w14:paraId="688EB3CB" w14:textId="77777777" w:rsidR="00FF3E60" w:rsidRPr="003E0FB7" w:rsidRDefault="00FF3E60" w:rsidP="00D063A8">
            <w:pPr>
              <w:pStyle w:val="TableParagraph"/>
              <w:rPr>
                <w:b/>
                <w:sz w:val="16"/>
                <w:szCs w:val="16"/>
              </w:rPr>
            </w:pPr>
          </w:p>
          <w:p w14:paraId="45945C18" w14:textId="77777777" w:rsidR="00FF3E60" w:rsidRPr="003E0FB7" w:rsidRDefault="00FF3E60" w:rsidP="00D063A8">
            <w:pPr>
              <w:pStyle w:val="TableParagraph"/>
              <w:rPr>
                <w:b/>
                <w:sz w:val="16"/>
                <w:szCs w:val="16"/>
              </w:rPr>
            </w:pPr>
          </w:p>
          <w:p w14:paraId="679DED64" w14:textId="77777777" w:rsidR="00FF3E60" w:rsidRPr="003E0FB7" w:rsidRDefault="00FF3E60" w:rsidP="00D063A8">
            <w:pPr>
              <w:pStyle w:val="TableParagraph"/>
              <w:rPr>
                <w:b/>
                <w:sz w:val="16"/>
                <w:szCs w:val="16"/>
              </w:rPr>
            </w:pPr>
          </w:p>
          <w:p w14:paraId="30A90C04" w14:textId="77777777" w:rsidR="00FF3E60" w:rsidRPr="003E0FB7" w:rsidRDefault="00FF3E60" w:rsidP="00D063A8">
            <w:pPr>
              <w:pStyle w:val="TableParagraph"/>
              <w:rPr>
                <w:b/>
                <w:sz w:val="16"/>
                <w:szCs w:val="16"/>
              </w:rPr>
            </w:pPr>
          </w:p>
          <w:p w14:paraId="603EC480" w14:textId="77777777" w:rsidR="00FF3E60" w:rsidRPr="003E0FB7" w:rsidRDefault="00FF3E60" w:rsidP="00D063A8">
            <w:pPr>
              <w:pStyle w:val="TableParagraph"/>
              <w:rPr>
                <w:b/>
                <w:sz w:val="16"/>
                <w:szCs w:val="16"/>
              </w:rPr>
            </w:pPr>
          </w:p>
          <w:p w14:paraId="6305548A" w14:textId="77777777" w:rsidR="00FF3E60" w:rsidRPr="003E0FB7" w:rsidRDefault="00FF3E60" w:rsidP="00D063A8">
            <w:pPr>
              <w:pStyle w:val="TableParagraph"/>
              <w:rPr>
                <w:b/>
                <w:sz w:val="16"/>
                <w:szCs w:val="16"/>
              </w:rPr>
            </w:pPr>
          </w:p>
          <w:p w14:paraId="5E891D81" w14:textId="77777777" w:rsidR="00FF3E60" w:rsidRPr="003E0FB7" w:rsidRDefault="00FF3E60" w:rsidP="00D063A8">
            <w:pPr>
              <w:pStyle w:val="TableParagraph"/>
              <w:rPr>
                <w:b/>
                <w:sz w:val="16"/>
                <w:szCs w:val="16"/>
              </w:rPr>
            </w:pPr>
          </w:p>
          <w:p w14:paraId="4D3DC2DE" w14:textId="77777777" w:rsidR="00FF3E60" w:rsidRPr="003E0FB7" w:rsidRDefault="00FF3E60" w:rsidP="00D063A8">
            <w:pPr>
              <w:pStyle w:val="TableParagraph"/>
              <w:rPr>
                <w:b/>
                <w:sz w:val="16"/>
                <w:szCs w:val="16"/>
              </w:rPr>
            </w:pPr>
          </w:p>
          <w:p w14:paraId="556992CB" w14:textId="77777777" w:rsidR="00FF3E60" w:rsidRPr="003E0FB7" w:rsidRDefault="00FF3E60" w:rsidP="00D063A8">
            <w:pPr>
              <w:pStyle w:val="TableParagraph"/>
              <w:spacing w:before="67"/>
              <w:rPr>
                <w:b/>
                <w:sz w:val="16"/>
                <w:szCs w:val="16"/>
              </w:rPr>
            </w:pPr>
          </w:p>
          <w:p w14:paraId="4E314EE9" w14:textId="41060F7C" w:rsidR="00FF3E60" w:rsidRPr="003E0FB7" w:rsidRDefault="004A207F" w:rsidP="00D063A8">
            <w:pPr>
              <w:pStyle w:val="TableParagraph"/>
              <w:spacing w:before="1"/>
              <w:ind w:left="84"/>
              <w:rPr>
                <w:rFonts w:ascii="Segoe UI Symbol" w:hAnsi="Segoe UI Symbol"/>
                <w:sz w:val="16"/>
                <w:szCs w:val="16"/>
              </w:rPr>
            </w:pPr>
            <w:r w:rsidRPr="003E0FB7">
              <w:rPr>
                <w:sz w:val="16"/>
                <w:szCs w:val="16"/>
              </w:rPr>
              <w:t>N</w:t>
            </w:r>
            <w:r w:rsidR="009F0B52" w:rsidRPr="003E0FB7">
              <w:rPr>
                <w:sz w:val="16"/>
                <w:szCs w:val="16"/>
              </w:rPr>
              <w:t>O</w:t>
            </w:r>
            <w:r w:rsidRPr="003E0FB7">
              <w:rPr>
                <w:spacing w:val="-1"/>
                <w:sz w:val="16"/>
                <w:szCs w:val="16"/>
              </w:rPr>
              <w:t xml:space="preserve"> </w:t>
            </w:r>
            <w:r w:rsidRPr="003E0FB7">
              <w:rPr>
                <w:rFonts w:ascii="Segoe UI Symbol" w:hAnsi="Segoe UI Symbol"/>
                <w:spacing w:val="-10"/>
                <w:sz w:val="16"/>
                <w:szCs w:val="16"/>
              </w:rPr>
              <w:t>☒</w:t>
            </w:r>
          </w:p>
        </w:tc>
      </w:tr>
      <w:tr w:rsidR="00FF3E60" w:rsidRPr="003E0FB7" w14:paraId="6C80EC80" w14:textId="77777777">
        <w:trPr>
          <w:trHeight w:val="9469"/>
        </w:trPr>
        <w:tc>
          <w:tcPr>
            <w:tcW w:w="5544" w:type="dxa"/>
            <w:gridSpan w:val="2"/>
            <w:vMerge/>
            <w:tcBorders>
              <w:top w:val="nil"/>
            </w:tcBorders>
            <w:shd w:val="clear" w:color="auto" w:fill="F1F1F1"/>
          </w:tcPr>
          <w:p w14:paraId="10BE0EA2" w14:textId="77777777" w:rsidR="00FF3E60" w:rsidRPr="003E0FB7" w:rsidRDefault="00FF3E60" w:rsidP="00D063A8">
            <w:pPr>
              <w:rPr>
                <w:sz w:val="16"/>
                <w:szCs w:val="16"/>
              </w:rPr>
            </w:pPr>
          </w:p>
        </w:tc>
        <w:tc>
          <w:tcPr>
            <w:tcW w:w="2328" w:type="dxa"/>
          </w:tcPr>
          <w:p w14:paraId="5FB40FD6" w14:textId="5334D50C" w:rsidR="00FF3E60" w:rsidRPr="003E0FB7" w:rsidRDefault="004473B1" w:rsidP="004168DE">
            <w:pPr>
              <w:pStyle w:val="TableParagraph"/>
              <w:spacing w:before="40"/>
              <w:ind w:left="84" w:right="79"/>
              <w:jc w:val="both"/>
              <w:rPr>
                <w:sz w:val="16"/>
                <w:szCs w:val="16"/>
              </w:rPr>
            </w:pPr>
            <w:r w:rsidRPr="003E0FB7">
              <w:rPr>
                <w:sz w:val="16"/>
                <w:szCs w:val="16"/>
              </w:rPr>
              <w:t>Contingent</w:t>
            </w:r>
            <w:r w:rsidR="004A207F" w:rsidRPr="003E0FB7">
              <w:rPr>
                <w:spacing w:val="-14"/>
                <w:sz w:val="16"/>
                <w:szCs w:val="16"/>
              </w:rPr>
              <w:t xml:space="preserve"> </w:t>
            </w:r>
            <w:r w:rsidRPr="003E0FB7">
              <w:rPr>
                <w:sz w:val="16"/>
                <w:szCs w:val="16"/>
              </w:rPr>
              <w:t>S</w:t>
            </w:r>
            <w:r w:rsidR="004A207F" w:rsidRPr="003E0FB7">
              <w:rPr>
                <w:sz w:val="16"/>
                <w:szCs w:val="16"/>
              </w:rPr>
              <w:t>ervices</w:t>
            </w:r>
            <w:r w:rsidR="004A207F" w:rsidRPr="003E0FB7">
              <w:rPr>
                <w:spacing w:val="-14"/>
                <w:sz w:val="16"/>
                <w:szCs w:val="16"/>
              </w:rPr>
              <w:t xml:space="preserve"> </w:t>
            </w:r>
            <w:r w:rsidR="00516697" w:rsidRPr="003E0FB7">
              <w:rPr>
                <w:sz w:val="16"/>
                <w:szCs w:val="16"/>
              </w:rPr>
              <w:t xml:space="preserve">will be </w:t>
            </w:r>
            <w:proofErr w:type="gramStart"/>
            <w:r w:rsidR="00516697" w:rsidRPr="003E0FB7">
              <w:rPr>
                <w:sz w:val="16"/>
                <w:szCs w:val="16"/>
              </w:rPr>
              <w:t>procured</w:t>
            </w:r>
            <w:proofErr w:type="gramEnd"/>
            <w:r w:rsidR="004A207F" w:rsidRPr="003E0FB7">
              <w:rPr>
                <w:sz w:val="16"/>
                <w:szCs w:val="16"/>
              </w:rPr>
              <w:t xml:space="preserve"> at </w:t>
            </w:r>
            <w:r w:rsidR="00D07E1A" w:rsidRPr="003E0FB7">
              <w:rPr>
                <w:sz w:val="16"/>
                <w:szCs w:val="16"/>
              </w:rPr>
              <w:t>the</w:t>
            </w:r>
            <w:r w:rsidR="00516697" w:rsidRPr="003E0FB7">
              <w:rPr>
                <w:sz w:val="16"/>
                <w:szCs w:val="16"/>
              </w:rPr>
              <w:t xml:space="preserve"> </w:t>
            </w:r>
            <w:r w:rsidR="00D07E1A" w:rsidRPr="003E0FB7">
              <w:rPr>
                <w:sz w:val="16"/>
                <w:szCs w:val="16"/>
              </w:rPr>
              <w:t xml:space="preserve">prices </w:t>
            </w:r>
            <w:r w:rsidR="00516697" w:rsidRPr="003E0FB7">
              <w:rPr>
                <w:sz w:val="16"/>
                <w:szCs w:val="16"/>
              </w:rPr>
              <w:t>valid</w:t>
            </w:r>
            <w:r w:rsidR="004A207F" w:rsidRPr="003E0FB7">
              <w:rPr>
                <w:sz w:val="16"/>
                <w:szCs w:val="16"/>
              </w:rPr>
              <w:t xml:space="preserve"> on the date</w:t>
            </w:r>
            <w:r w:rsidR="00516697" w:rsidRPr="003E0FB7">
              <w:rPr>
                <w:sz w:val="16"/>
                <w:szCs w:val="16"/>
              </w:rPr>
              <w:t xml:space="preserve"> of the Buyer's order</w:t>
            </w:r>
            <w:r w:rsidR="004A207F" w:rsidRPr="003E0FB7">
              <w:rPr>
                <w:sz w:val="16"/>
                <w:szCs w:val="16"/>
              </w:rPr>
              <w:t xml:space="preserve"> </w:t>
            </w:r>
            <w:r w:rsidR="00D07E1A" w:rsidRPr="003E0FB7">
              <w:rPr>
                <w:sz w:val="16"/>
                <w:szCs w:val="16"/>
              </w:rPr>
              <w:t xml:space="preserve">at the valid prices for </w:t>
            </w:r>
            <w:r w:rsidR="004A207F" w:rsidRPr="003E0FB7">
              <w:rPr>
                <w:sz w:val="16"/>
                <w:szCs w:val="16"/>
              </w:rPr>
              <w:t>Service</w:t>
            </w:r>
            <w:r w:rsidR="00D07E1A" w:rsidRPr="003E0FB7">
              <w:rPr>
                <w:sz w:val="16"/>
                <w:szCs w:val="16"/>
              </w:rPr>
              <w:t>s indicated at the Service</w:t>
            </w:r>
            <w:r w:rsidR="004A207F" w:rsidRPr="003E0FB7">
              <w:rPr>
                <w:sz w:val="16"/>
                <w:szCs w:val="16"/>
              </w:rPr>
              <w:t xml:space="preserve"> Provider's poin</w:t>
            </w:r>
            <w:r w:rsidR="00516697" w:rsidRPr="003E0FB7">
              <w:rPr>
                <w:sz w:val="16"/>
                <w:szCs w:val="16"/>
              </w:rPr>
              <w:t xml:space="preserve">t of sale, </w:t>
            </w:r>
            <w:r w:rsidR="00D07E1A" w:rsidRPr="003E0FB7">
              <w:rPr>
                <w:sz w:val="16"/>
                <w:szCs w:val="16"/>
              </w:rPr>
              <w:t xml:space="preserve">in the </w:t>
            </w:r>
            <w:r w:rsidR="00516697" w:rsidRPr="003E0FB7">
              <w:rPr>
                <w:sz w:val="16"/>
                <w:szCs w:val="16"/>
              </w:rPr>
              <w:t>catalogue</w:t>
            </w:r>
            <w:r w:rsidRPr="003E0FB7">
              <w:rPr>
                <w:sz w:val="16"/>
                <w:szCs w:val="16"/>
              </w:rPr>
              <w:t>,</w:t>
            </w:r>
            <w:r w:rsidR="00516697" w:rsidRPr="003E0FB7">
              <w:rPr>
                <w:sz w:val="16"/>
                <w:szCs w:val="16"/>
              </w:rPr>
              <w:t xml:space="preserve"> or </w:t>
            </w:r>
            <w:r w:rsidR="00D07E1A" w:rsidRPr="003E0FB7">
              <w:rPr>
                <w:sz w:val="16"/>
                <w:szCs w:val="16"/>
              </w:rPr>
              <w:t>on the website.</w:t>
            </w:r>
            <w:r w:rsidR="004A207F" w:rsidRPr="003E0FB7">
              <w:rPr>
                <w:sz w:val="16"/>
                <w:szCs w:val="16"/>
              </w:rPr>
              <w:t xml:space="preserve"> If the prices of the</w:t>
            </w:r>
            <w:r w:rsidR="004A207F" w:rsidRPr="003E0FB7">
              <w:rPr>
                <w:spacing w:val="-2"/>
                <w:sz w:val="16"/>
                <w:szCs w:val="16"/>
              </w:rPr>
              <w:t xml:space="preserve"> </w:t>
            </w:r>
            <w:r w:rsidRPr="003E0FB7">
              <w:rPr>
                <w:spacing w:val="-2"/>
                <w:sz w:val="16"/>
                <w:szCs w:val="16"/>
              </w:rPr>
              <w:t>Contingent</w:t>
            </w:r>
            <w:r w:rsidR="004A207F" w:rsidRPr="003E0FB7">
              <w:rPr>
                <w:spacing w:val="-2"/>
                <w:sz w:val="16"/>
                <w:szCs w:val="16"/>
              </w:rPr>
              <w:t xml:space="preserve"> </w:t>
            </w:r>
            <w:r w:rsidR="00D07E1A" w:rsidRPr="003E0FB7">
              <w:rPr>
                <w:sz w:val="16"/>
                <w:szCs w:val="16"/>
              </w:rPr>
              <w:t>Services are not made publ</w:t>
            </w:r>
            <w:r w:rsidR="00D45BC1" w:rsidRPr="003E0FB7">
              <w:rPr>
                <w:sz w:val="16"/>
                <w:szCs w:val="16"/>
              </w:rPr>
              <w:t>ic</w:t>
            </w:r>
            <w:r w:rsidR="004A207F" w:rsidRPr="003E0FB7">
              <w:rPr>
                <w:sz w:val="16"/>
                <w:szCs w:val="16"/>
              </w:rPr>
              <w:t>,</w:t>
            </w:r>
            <w:r w:rsidR="004A207F" w:rsidRPr="003E0FB7">
              <w:rPr>
                <w:spacing w:val="-13"/>
                <w:sz w:val="16"/>
                <w:szCs w:val="16"/>
              </w:rPr>
              <w:t xml:space="preserve"> </w:t>
            </w:r>
            <w:r w:rsidR="004A207F" w:rsidRPr="003E0FB7">
              <w:rPr>
                <w:sz w:val="16"/>
                <w:szCs w:val="16"/>
              </w:rPr>
              <w:t>the</w:t>
            </w:r>
            <w:r w:rsidR="004A207F" w:rsidRPr="003E0FB7">
              <w:rPr>
                <w:spacing w:val="-13"/>
                <w:sz w:val="16"/>
                <w:szCs w:val="16"/>
              </w:rPr>
              <w:t xml:space="preserve"> </w:t>
            </w:r>
            <w:r w:rsidR="00D45BC1" w:rsidRPr="003E0FB7">
              <w:rPr>
                <w:sz w:val="16"/>
                <w:szCs w:val="16"/>
              </w:rPr>
              <w:t>Buyer will</w:t>
            </w:r>
            <w:r w:rsidR="00516697" w:rsidRPr="003E0FB7">
              <w:rPr>
                <w:sz w:val="16"/>
                <w:szCs w:val="16"/>
              </w:rPr>
              <w:t xml:space="preserve"> contact </w:t>
            </w:r>
            <w:r w:rsidR="004A207F" w:rsidRPr="003E0FB7">
              <w:rPr>
                <w:sz w:val="16"/>
                <w:szCs w:val="16"/>
              </w:rPr>
              <w:t xml:space="preserve">the Service Provider </w:t>
            </w:r>
            <w:r w:rsidR="00516697" w:rsidRPr="003E0FB7">
              <w:rPr>
                <w:sz w:val="16"/>
                <w:szCs w:val="16"/>
              </w:rPr>
              <w:t xml:space="preserve">with a request to submit the prices of </w:t>
            </w:r>
            <w:r w:rsidR="004A207F" w:rsidRPr="003E0FB7">
              <w:rPr>
                <w:sz w:val="16"/>
                <w:szCs w:val="16"/>
              </w:rPr>
              <w:t>th</w:t>
            </w:r>
            <w:r w:rsidR="00516697" w:rsidRPr="003E0FB7">
              <w:rPr>
                <w:sz w:val="16"/>
                <w:szCs w:val="16"/>
              </w:rPr>
              <w:t xml:space="preserve">e </w:t>
            </w:r>
            <w:r w:rsidRPr="003E0FB7">
              <w:rPr>
                <w:sz w:val="16"/>
                <w:szCs w:val="16"/>
              </w:rPr>
              <w:t>Contingent</w:t>
            </w:r>
            <w:r w:rsidR="004A207F" w:rsidRPr="003E0FB7">
              <w:rPr>
                <w:sz w:val="16"/>
                <w:szCs w:val="16"/>
              </w:rPr>
              <w:t xml:space="preserve"> Services (commercial offer), noting that the prices of the</w:t>
            </w:r>
            <w:r w:rsidR="004A207F" w:rsidRPr="003E0FB7">
              <w:rPr>
                <w:spacing w:val="-2"/>
                <w:sz w:val="16"/>
                <w:szCs w:val="16"/>
              </w:rPr>
              <w:t xml:space="preserve"> </w:t>
            </w:r>
            <w:r w:rsidR="004A207F" w:rsidRPr="003E0FB7">
              <w:rPr>
                <w:sz w:val="16"/>
                <w:szCs w:val="16"/>
              </w:rPr>
              <w:t>Contingent</w:t>
            </w:r>
            <w:r w:rsidR="004A207F" w:rsidRPr="003E0FB7">
              <w:rPr>
                <w:spacing w:val="-2"/>
                <w:sz w:val="16"/>
                <w:szCs w:val="16"/>
              </w:rPr>
              <w:t xml:space="preserve"> </w:t>
            </w:r>
            <w:r w:rsidR="004A207F" w:rsidRPr="003E0FB7">
              <w:rPr>
                <w:sz w:val="16"/>
                <w:szCs w:val="16"/>
              </w:rPr>
              <w:t xml:space="preserve">Services to be procured must be competitive and </w:t>
            </w:r>
            <w:r w:rsidRPr="003E0FB7">
              <w:rPr>
                <w:sz w:val="16"/>
                <w:szCs w:val="16"/>
              </w:rPr>
              <w:t>can</w:t>
            </w:r>
            <w:r w:rsidR="004A207F" w:rsidRPr="003E0FB7">
              <w:rPr>
                <w:sz w:val="16"/>
                <w:szCs w:val="16"/>
              </w:rPr>
              <w:t xml:space="preserve">not </w:t>
            </w:r>
            <w:r w:rsidRPr="003E0FB7">
              <w:rPr>
                <w:sz w:val="16"/>
                <w:szCs w:val="16"/>
              </w:rPr>
              <w:t xml:space="preserve">be </w:t>
            </w:r>
            <w:r w:rsidR="004A207F" w:rsidRPr="003E0FB7">
              <w:rPr>
                <w:sz w:val="16"/>
                <w:szCs w:val="16"/>
              </w:rPr>
              <w:t xml:space="preserve">higher than </w:t>
            </w:r>
            <w:r w:rsidR="00D45BC1" w:rsidRPr="003E0FB7">
              <w:rPr>
                <w:sz w:val="16"/>
                <w:szCs w:val="16"/>
              </w:rPr>
              <w:t>market prices. Upon receiving</w:t>
            </w:r>
            <w:r w:rsidR="004A207F" w:rsidRPr="003E0FB7">
              <w:rPr>
                <w:sz w:val="16"/>
                <w:szCs w:val="16"/>
              </w:rPr>
              <w:t xml:space="preserve"> the prices </w:t>
            </w:r>
            <w:r w:rsidR="00D45BC1" w:rsidRPr="003E0FB7">
              <w:rPr>
                <w:sz w:val="16"/>
                <w:szCs w:val="16"/>
              </w:rPr>
              <w:t xml:space="preserve">of </w:t>
            </w:r>
            <w:r w:rsidR="004A207F" w:rsidRPr="003E0FB7">
              <w:rPr>
                <w:sz w:val="16"/>
                <w:szCs w:val="16"/>
              </w:rPr>
              <w:t>the Contingent Services</w:t>
            </w:r>
            <w:r w:rsidR="00D45BC1" w:rsidRPr="003E0FB7">
              <w:rPr>
                <w:sz w:val="16"/>
                <w:szCs w:val="16"/>
              </w:rPr>
              <w:t xml:space="preserve"> (commercial offer)</w:t>
            </w:r>
            <w:r w:rsidR="004A207F" w:rsidRPr="003E0FB7">
              <w:rPr>
                <w:sz w:val="16"/>
                <w:szCs w:val="16"/>
              </w:rPr>
              <w:t xml:space="preserve"> submitted by the Service Provider,</w:t>
            </w:r>
            <w:r w:rsidRPr="003E0FB7">
              <w:rPr>
                <w:spacing w:val="40"/>
                <w:sz w:val="16"/>
                <w:szCs w:val="16"/>
              </w:rPr>
              <w:t xml:space="preserve"> </w:t>
            </w:r>
            <w:r w:rsidRPr="003E0FB7">
              <w:rPr>
                <w:sz w:val="16"/>
                <w:szCs w:val="16"/>
              </w:rPr>
              <w:t xml:space="preserve">the Buyer shall conduct a market price survey (survey by telephone and/or in writing and/or </w:t>
            </w:r>
            <w:r w:rsidR="004A207F" w:rsidRPr="003E0FB7">
              <w:rPr>
                <w:sz w:val="16"/>
                <w:szCs w:val="16"/>
              </w:rPr>
              <w:t>search</w:t>
            </w:r>
            <w:r w:rsidRPr="003E0FB7">
              <w:rPr>
                <w:sz w:val="16"/>
                <w:szCs w:val="16"/>
              </w:rPr>
              <w:t xml:space="preserve"> in electronic space, etc.) thereby </w:t>
            </w:r>
            <w:r w:rsidR="004A207F" w:rsidRPr="003E0FB7">
              <w:rPr>
                <w:sz w:val="16"/>
                <w:szCs w:val="16"/>
              </w:rPr>
              <w:t>assess</w:t>
            </w:r>
            <w:r w:rsidRPr="003E0FB7">
              <w:rPr>
                <w:sz w:val="16"/>
                <w:szCs w:val="16"/>
              </w:rPr>
              <w:t>ing</w:t>
            </w:r>
            <w:r w:rsidR="004A207F" w:rsidRPr="003E0FB7">
              <w:rPr>
                <w:sz w:val="16"/>
                <w:szCs w:val="16"/>
              </w:rPr>
              <w:t xml:space="preserve"> whether the prices for the Contingent Services submitted by the</w:t>
            </w:r>
            <w:r w:rsidR="004A207F" w:rsidRPr="003E0FB7">
              <w:rPr>
                <w:spacing w:val="40"/>
                <w:sz w:val="16"/>
                <w:szCs w:val="16"/>
              </w:rPr>
              <w:t xml:space="preserve"> </w:t>
            </w:r>
            <w:r w:rsidR="004A207F" w:rsidRPr="003E0FB7">
              <w:rPr>
                <w:sz w:val="16"/>
                <w:szCs w:val="16"/>
              </w:rPr>
              <w:t xml:space="preserve">Service Provider </w:t>
            </w:r>
            <w:r w:rsidR="00D063A8" w:rsidRPr="003E0FB7">
              <w:rPr>
                <w:sz w:val="16"/>
                <w:szCs w:val="16"/>
              </w:rPr>
              <w:t>correspond to</w:t>
            </w:r>
            <w:r w:rsidR="004A207F" w:rsidRPr="003E0FB7">
              <w:rPr>
                <w:sz w:val="16"/>
                <w:szCs w:val="16"/>
              </w:rPr>
              <w:t xml:space="preserve"> the market. If </w:t>
            </w:r>
            <w:r w:rsidR="00D45BC1" w:rsidRPr="003E0FB7">
              <w:rPr>
                <w:sz w:val="16"/>
                <w:szCs w:val="16"/>
              </w:rPr>
              <w:t xml:space="preserve">it is determined that </w:t>
            </w:r>
            <w:r w:rsidR="004A207F" w:rsidRPr="003E0FB7">
              <w:rPr>
                <w:sz w:val="16"/>
                <w:szCs w:val="16"/>
              </w:rPr>
              <w:t>the prices of the Contingent Services</w:t>
            </w:r>
            <w:r w:rsidR="00D45BC1" w:rsidRPr="003E0FB7">
              <w:rPr>
                <w:sz w:val="16"/>
                <w:szCs w:val="16"/>
              </w:rPr>
              <w:t xml:space="preserve"> offered </w:t>
            </w:r>
            <w:r w:rsidR="004A207F" w:rsidRPr="003E0FB7">
              <w:rPr>
                <w:sz w:val="16"/>
                <w:szCs w:val="16"/>
              </w:rPr>
              <w:t>by</w:t>
            </w:r>
            <w:r w:rsidR="004A207F" w:rsidRPr="003E0FB7">
              <w:rPr>
                <w:spacing w:val="-12"/>
                <w:sz w:val="16"/>
                <w:szCs w:val="16"/>
              </w:rPr>
              <w:t xml:space="preserve"> </w:t>
            </w:r>
            <w:r w:rsidR="004A207F" w:rsidRPr="003E0FB7">
              <w:rPr>
                <w:sz w:val="16"/>
                <w:szCs w:val="16"/>
              </w:rPr>
              <w:t>the</w:t>
            </w:r>
            <w:r w:rsidR="004A207F" w:rsidRPr="003E0FB7">
              <w:rPr>
                <w:spacing w:val="-13"/>
                <w:sz w:val="16"/>
                <w:szCs w:val="16"/>
              </w:rPr>
              <w:t xml:space="preserve"> </w:t>
            </w:r>
            <w:r w:rsidR="004A207F" w:rsidRPr="003E0FB7">
              <w:rPr>
                <w:sz w:val="16"/>
                <w:szCs w:val="16"/>
              </w:rPr>
              <w:t>Service Provider</w:t>
            </w:r>
            <w:r w:rsidR="00D45BC1" w:rsidRPr="003E0FB7">
              <w:rPr>
                <w:spacing w:val="-3"/>
                <w:sz w:val="16"/>
                <w:szCs w:val="16"/>
              </w:rPr>
              <w:t xml:space="preserve"> are higher than the market prices, </w:t>
            </w:r>
            <w:r w:rsidR="00D45BC1" w:rsidRPr="003E0FB7">
              <w:rPr>
                <w:sz w:val="16"/>
                <w:szCs w:val="16"/>
              </w:rPr>
              <w:t>the Buyer shall request the Service Provider to reduce them. If the Service Provider</w:t>
            </w:r>
            <w:r w:rsidR="00D45BC1" w:rsidRPr="003E0FB7">
              <w:rPr>
                <w:spacing w:val="-12"/>
                <w:sz w:val="16"/>
                <w:szCs w:val="16"/>
              </w:rPr>
              <w:t xml:space="preserve"> </w:t>
            </w:r>
            <w:r w:rsidR="00D45BC1" w:rsidRPr="003E0FB7">
              <w:rPr>
                <w:sz w:val="16"/>
                <w:szCs w:val="16"/>
              </w:rPr>
              <w:t>does</w:t>
            </w:r>
            <w:r w:rsidR="00D45BC1" w:rsidRPr="003E0FB7">
              <w:rPr>
                <w:spacing w:val="-12"/>
                <w:sz w:val="16"/>
                <w:szCs w:val="16"/>
              </w:rPr>
              <w:t xml:space="preserve"> </w:t>
            </w:r>
            <w:r w:rsidR="00D45BC1" w:rsidRPr="003E0FB7">
              <w:rPr>
                <w:sz w:val="16"/>
                <w:szCs w:val="16"/>
              </w:rPr>
              <w:t>not</w:t>
            </w:r>
            <w:r w:rsidR="00D45BC1" w:rsidRPr="003E0FB7">
              <w:rPr>
                <w:spacing w:val="-12"/>
                <w:sz w:val="16"/>
                <w:szCs w:val="16"/>
              </w:rPr>
              <w:t xml:space="preserve"> </w:t>
            </w:r>
            <w:r w:rsidR="00D45BC1" w:rsidRPr="003E0FB7">
              <w:rPr>
                <w:sz w:val="16"/>
                <w:szCs w:val="16"/>
              </w:rPr>
              <w:t xml:space="preserve">agree to reduce the prices of </w:t>
            </w:r>
            <w:proofErr w:type="gramStart"/>
            <w:r w:rsidR="00D45BC1" w:rsidRPr="003E0FB7">
              <w:rPr>
                <w:sz w:val="16"/>
                <w:szCs w:val="16"/>
              </w:rPr>
              <w:t>the Contingency</w:t>
            </w:r>
            <w:proofErr w:type="gramEnd"/>
            <w:r w:rsidR="00D45BC1" w:rsidRPr="003E0FB7">
              <w:rPr>
                <w:sz w:val="16"/>
                <w:szCs w:val="16"/>
              </w:rPr>
              <w:t xml:space="preserve"> Services to the market price, the Buyer reserves the right to procure the Contingency Services through a separate </w:t>
            </w:r>
            <w:r w:rsidR="00D45BC1" w:rsidRPr="003E0FB7">
              <w:rPr>
                <w:spacing w:val="-2"/>
                <w:sz w:val="16"/>
                <w:szCs w:val="16"/>
              </w:rPr>
              <w:t>procurement.</w:t>
            </w:r>
          </w:p>
        </w:tc>
        <w:tc>
          <w:tcPr>
            <w:tcW w:w="2330" w:type="dxa"/>
            <w:vMerge/>
            <w:tcBorders>
              <w:top w:val="nil"/>
            </w:tcBorders>
          </w:tcPr>
          <w:p w14:paraId="19D070B7" w14:textId="77777777" w:rsidR="00FF3E60" w:rsidRPr="003E0FB7" w:rsidRDefault="00FF3E60" w:rsidP="00D063A8">
            <w:pPr>
              <w:rPr>
                <w:sz w:val="16"/>
                <w:szCs w:val="16"/>
              </w:rPr>
            </w:pPr>
          </w:p>
        </w:tc>
      </w:tr>
    </w:tbl>
    <w:p w14:paraId="28FDEA68" w14:textId="77777777" w:rsidR="00FF3E60" w:rsidRPr="003E0FB7" w:rsidRDefault="00FF3E60" w:rsidP="00D063A8">
      <w:pPr>
        <w:rPr>
          <w:sz w:val="16"/>
          <w:szCs w:val="16"/>
        </w:rPr>
        <w:sectPr w:rsidR="00FF3E60" w:rsidRPr="003E0FB7">
          <w:pgSz w:w="11910" w:h="16840"/>
          <w:pgMar w:top="960" w:right="708" w:bottom="900" w:left="708" w:header="715" w:footer="711" w:gutter="0"/>
          <w:cols w:space="1296"/>
        </w:sectPr>
      </w:pPr>
    </w:p>
    <w:p w14:paraId="30164DA8" w14:textId="77777777" w:rsidR="00FF3E60" w:rsidRPr="003E0FB7" w:rsidRDefault="00FF3E60" w:rsidP="00D063A8">
      <w:pPr>
        <w:pStyle w:val="BodyText"/>
        <w:spacing w:before="42"/>
        <w:rPr>
          <w:b/>
        </w:rPr>
      </w:pPr>
    </w:p>
    <w:tbl>
      <w:tblPr>
        <w:tblStyle w:val="TableNormal1"/>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44"/>
        <w:gridCol w:w="2329"/>
        <w:gridCol w:w="2331"/>
      </w:tblGrid>
      <w:tr w:rsidR="00FF3E60" w:rsidRPr="003E0FB7" w14:paraId="41F3555C" w14:textId="77777777">
        <w:trPr>
          <w:trHeight w:val="310"/>
        </w:trPr>
        <w:tc>
          <w:tcPr>
            <w:tcW w:w="5544" w:type="dxa"/>
            <w:shd w:val="clear" w:color="auto" w:fill="F1F1F1"/>
          </w:tcPr>
          <w:p w14:paraId="36E8761D" w14:textId="1F1E9F90" w:rsidR="00FF3E60" w:rsidRPr="003E0FB7" w:rsidRDefault="004A207F" w:rsidP="00D063A8">
            <w:pPr>
              <w:pStyle w:val="TableParagraph"/>
              <w:spacing w:before="41"/>
              <w:ind w:left="84"/>
              <w:rPr>
                <w:sz w:val="16"/>
                <w:szCs w:val="16"/>
              </w:rPr>
            </w:pPr>
            <w:r w:rsidRPr="003E0FB7">
              <w:rPr>
                <w:sz w:val="16"/>
                <w:szCs w:val="16"/>
              </w:rPr>
              <w:t>4.7.</w:t>
            </w:r>
            <w:r w:rsidRPr="003E0FB7">
              <w:rPr>
                <w:spacing w:val="34"/>
                <w:sz w:val="16"/>
                <w:szCs w:val="16"/>
              </w:rPr>
              <w:t xml:space="preserve">  </w:t>
            </w:r>
            <w:r w:rsidR="00D45BC1" w:rsidRPr="003E0FB7">
              <w:rPr>
                <w:spacing w:val="34"/>
                <w:sz w:val="16"/>
                <w:szCs w:val="16"/>
              </w:rPr>
              <w:t xml:space="preserve">The </w:t>
            </w:r>
            <w:r w:rsidR="0087143A" w:rsidRPr="003E0FB7">
              <w:rPr>
                <w:sz w:val="16"/>
                <w:szCs w:val="16"/>
              </w:rPr>
              <w:t>C</w:t>
            </w:r>
            <w:r w:rsidRPr="003E0FB7">
              <w:rPr>
                <w:sz w:val="16"/>
                <w:szCs w:val="16"/>
              </w:rPr>
              <w:t>ontract</w:t>
            </w:r>
            <w:r w:rsidR="0087143A" w:rsidRPr="003E0FB7">
              <w:rPr>
                <w:spacing w:val="-2"/>
                <w:sz w:val="16"/>
                <w:szCs w:val="16"/>
              </w:rPr>
              <w:t xml:space="preserve"> P</w:t>
            </w:r>
            <w:r w:rsidRPr="003E0FB7">
              <w:rPr>
                <w:spacing w:val="-2"/>
                <w:sz w:val="16"/>
                <w:szCs w:val="16"/>
              </w:rPr>
              <w:t>rice</w:t>
            </w:r>
            <w:r w:rsidR="0087143A" w:rsidRPr="003E0FB7">
              <w:rPr>
                <w:spacing w:val="-2"/>
                <w:sz w:val="16"/>
                <w:szCs w:val="16"/>
              </w:rPr>
              <w:t xml:space="preserve"> Review</w:t>
            </w:r>
          </w:p>
        </w:tc>
        <w:tc>
          <w:tcPr>
            <w:tcW w:w="4660" w:type="dxa"/>
            <w:gridSpan w:val="2"/>
          </w:tcPr>
          <w:p w14:paraId="0F0806A3" w14:textId="77777777" w:rsidR="00FF3E60" w:rsidRPr="003E0FB7" w:rsidRDefault="004A207F" w:rsidP="00D063A8">
            <w:pPr>
              <w:pStyle w:val="TableParagraph"/>
              <w:spacing w:before="22"/>
              <w:ind w:left="84"/>
              <w:rPr>
                <w:sz w:val="16"/>
                <w:szCs w:val="16"/>
              </w:rPr>
            </w:pPr>
            <w:r w:rsidRPr="003E0FB7">
              <w:rPr>
                <w:rFonts w:ascii="Segoe UI Symbol" w:hAnsi="Segoe UI Symbol"/>
                <w:sz w:val="16"/>
                <w:szCs w:val="16"/>
              </w:rPr>
              <w:t xml:space="preserve">☒ </w:t>
            </w:r>
            <w:r w:rsidRPr="003E0FB7">
              <w:rPr>
                <w:sz w:val="16"/>
                <w:szCs w:val="16"/>
              </w:rPr>
              <w:t>- not</w:t>
            </w:r>
            <w:r w:rsidRPr="003E0FB7">
              <w:rPr>
                <w:spacing w:val="-1"/>
                <w:sz w:val="16"/>
                <w:szCs w:val="16"/>
              </w:rPr>
              <w:t xml:space="preserve"> </w:t>
            </w:r>
            <w:r w:rsidRPr="003E0FB7">
              <w:rPr>
                <w:spacing w:val="-2"/>
                <w:sz w:val="16"/>
                <w:szCs w:val="16"/>
              </w:rPr>
              <w:t>applicable</w:t>
            </w:r>
          </w:p>
        </w:tc>
      </w:tr>
      <w:tr w:rsidR="00FF3E60" w:rsidRPr="003E0FB7" w14:paraId="02D2EF1C" w14:textId="77777777">
        <w:trPr>
          <w:trHeight w:val="310"/>
        </w:trPr>
        <w:tc>
          <w:tcPr>
            <w:tcW w:w="5544" w:type="dxa"/>
            <w:shd w:val="clear" w:color="auto" w:fill="F1F1F1"/>
          </w:tcPr>
          <w:p w14:paraId="2F1E8277" w14:textId="03C2E3BF" w:rsidR="00FF3E60" w:rsidRPr="003E0FB7" w:rsidRDefault="004A207F" w:rsidP="00D063A8">
            <w:pPr>
              <w:pStyle w:val="TableParagraph"/>
              <w:spacing w:before="40"/>
              <w:ind w:left="84"/>
              <w:rPr>
                <w:b/>
                <w:sz w:val="16"/>
                <w:szCs w:val="16"/>
              </w:rPr>
            </w:pPr>
            <w:r w:rsidRPr="003E0FB7">
              <w:rPr>
                <w:b/>
                <w:sz w:val="16"/>
                <w:szCs w:val="16"/>
              </w:rPr>
              <w:t>5.</w:t>
            </w:r>
            <w:r w:rsidRPr="003E0FB7">
              <w:rPr>
                <w:b/>
                <w:spacing w:val="40"/>
                <w:sz w:val="16"/>
                <w:szCs w:val="16"/>
              </w:rPr>
              <w:t xml:space="preserve">  </w:t>
            </w:r>
            <w:r w:rsidR="00D45BC1" w:rsidRPr="003E0FB7">
              <w:rPr>
                <w:b/>
                <w:spacing w:val="-2"/>
                <w:sz w:val="16"/>
                <w:szCs w:val="16"/>
              </w:rPr>
              <w:t>TERMS</w:t>
            </w:r>
            <w:r w:rsidRPr="003E0FB7">
              <w:rPr>
                <w:b/>
                <w:spacing w:val="-2"/>
                <w:sz w:val="16"/>
                <w:szCs w:val="16"/>
              </w:rPr>
              <w:t>:</w:t>
            </w:r>
          </w:p>
        </w:tc>
        <w:tc>
          <w:tcPr>
            <w:tcW w:w="4660" w:type="dxa"/>
            <w:gridSpan w:val="2"/>
            <w:shd w:val="clear" w:color="auto" w:fill="F1F1F1"/>
          </w:tcPr>
          <w:p w14:paraId="407FD31E" w14:textId="77777777" w:rsidR="00FF3E60" w:rsidRPr="003E0FB7" w:rsidRDefault="00FF3E60" w:rsidP="00D063A8">
            <w:pPr>
              <w:pStyle w:val="TableParagraph"/>
              <w:rPr>
                <w:rFonts w:ascii="Times New Roman"/>
                <w:sz w:val="16"/>
                <w:szCs w:val="16"/>
              </w:rPr>
            </w:pPr>
          </w:p>
        </w:tc>
      </w:tr>
      <w:tr w:rsidR="00FF3E60" w:rsidRPr="003E0FB7" w14:paraId="04B16C49" w14:textId="77777777">
        <w:trPr>
          <w:trHeight w:val="495"/>
        </w:trPr>
        <w:tc>
          <w:tcPr>
            <w:tcW w:w="5544" w:type="dxa"/>
            <w:shd w:val="clear" w:color="auto" w:fill="F1F1F1"/>
          </w:tcPr>
          <w:p w14:paraId="712BA40A" w14:textId="43CEECD9" w:rsidR="00FF3E60" w:rsidRPr="003E0FB7" w:rsidRDefault="004A207F" w:rsidP="0087143A">
            <w:pPr>
              <w:pStyle w:val="TableParagraph"/>
              <w:spacing w:before="134"/>
              <w:ind w:left="84"/>
              <w:rPr>
                <w:sz w:val="16"/>
                <w:szCs w:val="16"/>
              </w:rPr>
            </w:pPr>
            <w:r w:rsidRPr="003E0FB7">
              <w:rPr>
                <w:sz w:val="16"/>
                <w:szCs w:val="16"/>
              </w:rPr>
              <w:t>5.1.</w:t>
            </w:r>
            <w:r w:rsidRPr="003E0FB7">
              <w:rPr>
                <w:spacing w:val="-4"/>
                <w:sz w:val="16"/>
                <w:szCs w:val="16"/>
              </w:rPr>
              <w:t xml:space="preserve"> </w:t>
            </w:r>
            <w:r w:rsidR="00864518" w:rsidRPr="003E0FB7">
              <w:rPr>
                <w:sz w:val="16"/>
                <w:szCs w:val="16"/>
              </w:rPr>
              <w:t>T</w:t>
            </w:r>
            <w:r w:rsidRPr="003E0FB7">
              <w:rPr>
                <w:sz w:val="16"/>
                <w:szCs w:val="16"/>
              </w:rPr>
              <w:t>erm/condition</w:t>
            </w:r>
            <w:r w:rsidR="0087143A" w:rsidRPr="003E0FB7">
              <w:rPr>
                <w:sz w:val="16"/>
                <w:szCs w:val="16"/>
              </w:rPr>
              <w:t xml:space="preserve"> of the Contract </w:t>
            </w:r>
            <w:r w:rsidRPr="003E0FB7">
              <w:rPr>
                <w:sz w:val="16"/>
                <w:szCs w:val="16"/>
              </w:rPr>
              <w:t>entry</w:t>
            </w:r>
            <w:r w:rsidRPr="003E0FB7">
              <w:rPr>
                <w:spacing w:val="-2"/>
                <w:sz w:val="16"/>
                <w:szCs w:val="16"/>
              </w:rPr>
              <w:t xml:space="preserve"> </w:t>
            </w:r>
            <w:r w:rsidRPr="003E0FB7">
              <w:rPr>
                <w:sz w:val="16"/>
                <w:szCs w:val="16"/>
              </w:rPr>
              <w:t>into</w:t>
            </w:r>
            <w:r w:rsidRPr="003E0FB7">
              <w:rPr>
                <w:spacing w:val="-3"/>
                <w:sz w:val="16"/>
                <w:szCs w:val="16"/>
              </w:rPr>
              <w:t xml:space="preserve"> </w:t>
            </w:r>
            <w:r w:rsidRPr="003E0FB7">
              <w:rPr>
                <w:sz w:val="16"/>
                <w:szCs w:val="16"/>
              </w:rPr>
              <w:t>force</w:t>
            </w:r>
            <w:r w:rsidRPr="003E0FB7">
              <w:rPr>
                <w:spacing w:val="-3"/>
                <w:sz w:val="16"/>
                <w:szCs w:val="16"/>
              </w:rPr>
              <w:t xml:space="preserve"> </w:t>
            </w:r>
          </w:p>
        </w:tc>
        <w:tc>
          <w:tcPr>
            <w:tcW w:w="4660" w:type="dxa"/>
            <w:gridSpan w:val="2"/>
          </w:tcPr>
          <w:p w14:paraId="32410D8B" w14:textId="208CE51C" w:rsidR="00FF3E60" w:rsidRPr="003E0FB7" w:rsidRDefault="004A207F" w:rsidP="00D063A8">
            <w:pPr>
              <w:pStyle w:val="TableParagraph"/>
              <w:spacing w:line="230" w:lineRule="atLeast"/>
              <w:ind w:left="84"/>
              <w:rPr>
                <w:sz w:val="16"/>
                <w:szCs w:val="16"/>
              </w:rPr>
            </w:pPr>
            <w:r w:rsidRPr="003E0FB7">
              <w:rPr>
                <w:rFonts w:ascii="Segoe UI Symbol" w:hAnsi="Segoe UI Symbol"/>
                <w:sz w:val="16"/>
                <w:szCs w:val="16"/>
              </w:rPr>
              <w:t>☒</w:t>
            </w:r>
            <w:r w:rsidRPr="003E0FB7">
              <w:rPr>
                <w:rFonts w:ascii="Segoe UI Symbol" w:hAnsi="Segoe UI Symbol"/>
                <w:spacing w:val="-5"/>
                <w:sz w:val="16"/>
                <w:szCs w:val="16"/>
              </w:rPr>
              <w:t xml:space="preserve"> </w:t>
            </w:r>
            <w:r w:rsidRPr="003E0FB7">
              <w:rPr>
                <w:sz w:val="16"/>
                <w:szCs w:val="16"/>
              </w:rPr>
              <w:t>-</w:t>
            </w:r>
            <w:r w:rsidRPr="003E0FB7">
              <w:rPr>
                <w:spacing w:val="-5"/>
                <w:sz w:val="16"/>
                <w:szCs w:val="16"/>
              </w:rPr>
              <w:t xml:space="preserve"> </w:t>
            </w:r>
            <w:r w:rsidR="00864518" w:rsidRPr="003E0FB7">
              <w:rPr>
                <w:sz w:val="16"/>
                <w:szCs w:val="16"/>
              </w:rPr>
              <w:t>The</w:t>
            </w:r>
            <w:r w:rsidRPr="003E0FB7">
              <w:rPr>
                <w:spacing w:val="-5"/>
                <w:sz w:val="16"/>
                <w:szCs w:val="16"/>
              </w:rPr>
              <w:t xml:space="preserve"> </w:t>
            </w:r>
            <w:proofErr w:type="gramStart"/>
            <w:r w:rsidR="0087143A" w:rsidRPr="003E0FB7">
              <w:rPr>
                <w:sz w:val="16"/>
                <w:szCs w:val="16"/>
              </w:rPr>
              <w:t xml:space="preserve">Contract </w:t>
            </w:r>
            <w:r w:rsidRPr="003E0FB7">
              <w:rPr>
                <w:spacing w:val="-6"/>
                <w:sz w:val="16"/>
                <w:szCs w:val="16"/>
              </w:rPr>
              <w:t xml:space="preserve"> </w:t>
            </w:r>
            <w:r w:rsidRPr="003E0FB7">
              <w:rPr>
                <w:sz w:val="16"/>
                <w:szCs w:val="16"/>
              </w:rPr>
              <w:t>shall</w:t>
            </w:r>
            <w:proofErr w:type="gramEnd"/>
            <w:r w:rsidRPr="003E0FB7">
              <w:rPr>
                <w:spacing w:val="-5"/>
                <w:sz w:val="16"/>
                <w:szCs w:val="16"/>
              </w:rPr>
              <w:t xml:space="preserve"> </w:t>
            </w:r>
            <w:r w:rsidRPr="003E0FB7">
              <w:rPr>
                <w:sz w:val="16"/>
                <w:szCs w:val="16"/>
              </w:rPr>
              <w:t>enter</w:t>
            </w:r>
            <w:r w:rsidRPr="003E0FB7">
              <w:rPr>
                <w:spacing w:val="-5"/>
                <w:sz w:val="16"/>
                <w:szCs w:val="16"/>
              </w:rPr>
              <w:t xml:space="preserve"> </w:t>
            </w:r>
            <w:r w:rsidRPr="003E0FB7">
              <w:rPr>
                <w:sz w:val="16"/>
                <w:szCs w:val="16"/>
              </w:rPr>
              <w:t>into</w:t>
            </w:r>
            <w:r w:rsidRPr="003E0FB7">
              <w:rPr>
                <w:spacing w:val="-5"/>
                <w:sz w:val="16"/>
                <w:szCs w:val="16"/>
              </w:rPr>
              <w:t xml:space="preserve"> </w:t>
            </w:r>
            <w:r w:rsidRPr="003E0FB7">
              <w:rPr>
                <w:sz w:val="16"/>
                <w:szCs w:val="16"/>
              </w:rPr>
              <w:t>force</w:t>
            </w:r>
            <w:r w:rsidRPr="003E0FB7">
              <w:rPr>
                <w:spacing w:val="-6"/>
                <w:sz w:val="16"/>
                <w:szCs w:val="16"/>
              </w:rPr>
              <w:t xml:space="preserve"> </w:t>
            </w:r>
            <w:r w:rsidRPr="003E0FB7">
              <w:rPr>
                <w:sz w:val="16"/>
                <w:szCs w:val="16"/>
              </w:rPr>
              <w:t>upon signature by the Parties</w:t>
            </w:r>
          </w:p>
        </w:tc>
      </w:tr>
      <w:tr w:rsidR="00FF3E60" w:rsidRPr="003E0FB7" w14:paraId="382389D7" w14:textId="77777777">
        <w:trPr>
          <w:trHeight w:val="1669"/>
        </w:trPr>
        <w:tc>
          <w:tcPr>
            <w:tcW w:w="5544" w:type="dxa"/>
            <w:shd w:val="clear" w:color="auto" w:fill="F1F1F1"/>
          </w:tcPr>
          <w:p w14:paraId="2593D761" w14:textId="77777777" w:rsidR="00FF3E60" w:rsidRPr="003E0FB7" w:rsidRDefault="00FF3E60" w:rsidP="00D063A8">
            <w:pPr>
              <w:pStyle w:val="TableParagraph"/>
              <w:rPr>
                <w:b/>
                <w:sz w:val="16"/>
                <w:szCs w:val="16"/>
              </w:rPr>
            </w:pPr>
          </w:p>
          <w:p w14:paraId="33BA7A2F" w14:textId="77777777" w:rsidR="00FF3E60" w:rsidRPr="003E0FB7" w:rsidRDefault="00FF3E60" w:rsidP="00D063A8">
            <w:pPr>
              <w:pStyle w:val="TableParagraph"/>
              <w:rPr>
                <w:b/>
                <w:sz w:val="16"/>
                <w:szCs w:val="16"/>
              </w:rPr>
            </w:pPr>
          </w:p>
          <w:p w14:paraId="13EE1DAA" w14:textId="77777777" w:rsidR="00FF3E60" w:rsidRPr="003E0FB7" w:rsidRDefault="00FF3E60" w:rsidP="00D063A8">
            <w:pPr>
              <w:pStyle w:val="TableParagraph"/>
              <w:spacing w:before="29"/>
              <w:rPr>
                <w:b/>
                <w:sz w:val="16"/>
                <w:szCs w:val="16"/>
              </w:rPr>
            </w:pPr>
          </w:p>
          <w:p w14:paraId="30F4CC44" w14:textId="661F149D" w:rsidR="00FF3E60" w:rsidRPr="003E0FB7" w:rsidRDefault="004A207F" w:rsidP="00864518">
            <w:pPr>
              <w:pStyle w:val="TableParagraph"/>
              <w:spacing w:before="1"/>
              <w:ind w:left="84"/>
              <w:rPr>
                <w:sz w:val="16"/>
                <w:szCs w:val="16"/>
              </w:rPr>
            </w:pPr>
            <w:r w:rsidRPr="003E0FB7">
              <w:rPr>
                <w:sz w:val="16"/>
                <w:szCs w:val="16"/>
              </w:rPr>
              <w:t>5.2.</w:t>
            </w:r>
            <w:r w:rsidRPr="003E0FB7">
              <w:rPr>
                <w:spacing w:val="-2"/>
                <w:sz w:val="16"/>
                <w:szCs w:val="16"/>
              </w:rPr>
              <w:t xml:space="preserve"> </w:t>
            </w:r>
            <w:r w:rsidR="00864518" w:rsidRPr="003E0FB7">
              <w:rPr>
                <w:spacing w:val="-2"/>
                <w:sz w:val="16"/>
                <w:szCs w:val="16"/>
              </w:rPr>
              <w:t xml:space="preserve">The term of the Contract </w:t>
            </w:r>
            <w:r w:rsidR="0087143A" w:rsidRPr="003E0FB7">
              <w:rPr>
                <w:spacing w:val="-2"/>
                <w:sz w:val="16"/>
                <w:szCs w:val="16"/>
              </w:rPr>
              <w:t xml:space="preserve">validity  </w:t>
            </w:r>
          </w:p>
        </w:tc>
        <w:tc>
          <w:tcPr>
            <w:tcW w:w="4660" w:type="dxa"/>
            <w:gridSpan w:val="2"/>
          </w:tcPr>
          <w:p w14:paraId="3A4D0773" w14:textId="6DBB29E9" w:rsidR="00FF3E60" w:rsidRPr="003E0FB7" w:rsidRDefault="004A207F" w:rsidP="004168DE">
            <w:pPr>
              <w:pStyle w:val="TableParagraph"/>
              <w:ind w:left="84" w:right="74"/>
              <w:jc w:val="both"/>
              <w:rPr>
                <w:sz w:val="16"/>
                <w:szCs w:val="16"/>
              </w:rPr>
            </w:pPr>
            <w:r w:rsidRPr="003E0FB7">
              <w:rPr>
                <w:sz w:val="16"/>
                <w:szCs w:val="16"/>
              </w:rPr>
              <w:t xml:space="preserve">The Contract shall </w:t>
            </w:r>
            <w:r w:rsidR="0087143A" w:rsidRPr="003E0FB7">
              <w:rPr>
                <w:sz w:val="16"/>
                <w:szCs w:val="16"/>
              </w:rPr>
              <w:t xml:space="preserve">be valid </w:t>
            </w:r>
            <w:r w:rsidRPr="003E0FB7">
              <w:rPr>
                <w:sz w:val="16"/>
                <w:szCs w:val="16"/>
              </w:rPr>
              <w:t xml:space="preserve">until the </w:t>
            </w:r>
            <w:proofErr w:type="spellStart"/>
            <w:r w:rsidRPr="003E0FB7">
              <w:rPr>
                <w:sz w:val="16"/>
                <w:szCs w:val="16"/>
              </w:rPr>
              <w:t>the</w:t>
            </w:r>
            <w:proofErr w:type="spellEnd"/>
            <w:r w:rsidRPr="003E0FB7">
              <w:rPr>
                <w:sz w:val="16"/>
                <w:szCs w:val="16"/>
              </w:rPr>
              <w:t xml:space="preserve"> Parties</w:t>
            </w:r>
            <w:r w:rsidR="0087143A" w:rsidRPr="003E0FB7">
              <w:rPr>
                <w:sz w:val="16"/>
                <w:szCs w:val="16"/>
              </w:rPr>
              <w:t>’ obligations</w:t>
            </w:r>
            <w:r w:rsidRPr="003E0FB7">
              <w:rPr>
                <w:sz w:val="16"/>
                <w:szCs w:val="16"/>
              </w:rPr>
              <w:t xml:space="preserve"> under this Contract </w:t>
            </w:r>
            <w:proofErr w:type="gramStart"/>
            <w:r w:rsidR="0087143A" w:rsidRPr="003E0FB7">
              <w:rPr>
                <w:sz w:val="16"/>
                <w:szCs w:val="16"/>
              </w:rPr>
              <w:t xml:space="preserve">are </w:t>
            </w:r>
            <w:r w:rsidRPr="003E0FB7">
              <w:rPr>
                <w:sz w:val="16"/>
                <w:szCs w:val="16"/>
              </w:rPr>
              <w:t xml:space="preserve"> fully</w:t>
            </w:r>
            <w:proofErr w:type="gramEnd"/>
            <w:r w:rsidRPr="003E0FB7">
              <w:rPr>
                <w:sz w:val="16"/>
                <w:szCs w:val="16"/>
              </w:rPr>
              <w:t xml:space="preserve"> </w:t>
            </w:r>
            <w:r w:rsidR="0087143A" w:rsidRPr="003E0FB7">
              <w:rPr>
                <w:sz w:val="16"/>
                <w:szCs w:val="16"/>
              </w:rPr>
              <w:t>fulfilled</w:t>
            </w:r>
            <w:r w:rsidRPr="003E0FB7">
              <w:rPr>
                <w:sz w:val="16"/>
                <w:szCs w:val="16"/>
              </w:rPr>
              <w:t xml:space="preserve">. The termination of the Contract shall not affect those obligations arising under this Contract which, by their nature and substance, </w:t>
            </w:r>
            <w:r w:rsidR="0087143A" w:rsidRPr="003E0FB7">
              <w:rPr>
                <w:sz w:val="16"/>
                <w:szCs w:val="16"/>
              </w:rPr>
              <w:t xml:space="preserve">remain in </w:t>
            </w:r>
            <w:proofErr w:type="gramStart"/>
            <w:r w:rsidR="0087143A" w:rsidRPr="003E0FB7">
              <w:rPr>
                <w:sz w:val="16"/>
                <w:szCs w:val="16"/>
              </w:rPr>
              <w:t>force  after</w:t>
            </w:r>
            <w:proofErr w:type="gramEnd"/>
            <w:r w:rsidR="0087143A" w:rsidRPr="003E0FB7">
              <w:rPr>
                <w:sz w:val="16"/>
                <w:szCs w:val="16"/>
              </w:rPr>
              <w:t xml:space="preserve"> </w:t>
            </w:r>
            <w:r w:rsidRPr="003E0FB7">
              <w:rPr>
                <w:sz w:val="16"/>
                <w:szCs w:val="16"/>
              </w:rPr>
              <w:t xml:space="preserve"> the termination of the </w:t>
            </w:r>
            <w:r w:rsidRPr="003E0FB7">
              <w:rPr>
                <w:spacing w:val="-2"/>
                <w:sz w:val="16"/>
                <w:szCs w:val="16"/>
              </w:rPr>
              <w:t>Contract</w:t>
            </w:r>
          </w:p>
        </w:tc>
      </w:tr>
      <w:tr w:rsidR="00FF3E60" w:rsidRPr="003E0FB7" w14:paraId="23F5910C" w14:textId="77777777">
        <w:trPr>
          <w:trHeight w:val="576"/>
        </w:trPr>
        <w:tc>
          <w:tcPr>
            <w:tcW w:w="5544" w:type="dxa"/>
            <w:shd w:val="clear" w:color="auto" w:fill="F1F1F1"/>
          </w:tcPr>
          <w:p w14:paraId="466BC663" w14:textId="4043BC97" w:rsidR="00FF3E60" w:rsidRPr="003E0FB7" w:rsidRDefault="004A207F" w:rsidP="00864518">
            <w:pPr>
              <w:pStyle w:val="TableParagraph"/>
              <w:spacing w:before="173"/>
              <w:ind w:left="84"/>
              <w:rPr>
                <w:sz w:val="16"/>
                <w:szCs w:val="16"/>
              </w:rPr>
            </w:pPr>
            <w:r w:rsidRPr="003E0FB7">
              <w:rPr>
                <w:sz w:val="16"/>
                <w:szCs w:val="16"/>
              </w:rPr>
              <w:t>5.3.</w:t>
            </w:r>
            <w:r w:rsidRPr="003E0FB7">
              <w:rPr>
                <w:spacing w:val="-2"/>
                <w:sz w:val="16"/>
                <w:szCs w:val="16"/>
              </w:rPr>
              <w:t xml:space="preserve"> </w:t>
            </w:r>
            <w:r w:rsidRPr="003E0FB7">
              <w:rPr>
                <w:sz w:val="16"/>
                <w:szCs w:val="16"/>
              </w:rPr>
              <w:t>Term</w:t>
            </w:r>
            <w:r w:rsidRPr="003E0FB7">
              <w:rPr>
                <w:spacing w:val="-1"/>
                <w:sz w:val="16"/>
                <w:szCs w:val="16"/>
              </w:rPr>
              <w:t xml:space="preserve"> </w:t>
            </w:r>
            <w:r w:rsidRPr="003E0FB7">
              <w:rPr>
                <w:sz w:val="16"/>
                <w:szCs w:val="16"/>
              </w:rPr>
              <w:t>of</w:t>
            </w:r>
            <w:r w:rsidRPr="003E0FB7">
              <w:rPr>
                <w:spacing w:val="-1"/>
                <w:sz w:val="16"/>
                <w:szCs w:val="16"/>
              </w:rPr>
              <w:t xml:space="preserve"> </w:t>
            </w:r>
            <w:r w:rsidR="00F257F1" w:rsidRPr="003E0FB7">
              <w:rPr>
                <w:spacing w:val="-1"/>
                <w:sz w:val="16"/>
                <w:szCs w:val="16"/>
              </w:rPr>
              <w:t xml:space="preserve">provision of </w:t>
            </w:r>
            <w:r w:rsidR="00864518" w:rsidRPr="003E0FB7">
              <w:rPr>
                <w:spacing w:val="-1"/>
                <w:sz w:val="16"/>
                <w:szCs w:val="16"/>
              </w:rPr>
              <w:t>S</w:t>
            </w:r>
            <w:r w:rsidRPr="003E0FB7">
              <w:rPr>
                <w:spacing w:val="-2"/>
                <w:sz w:val="16"/>
                <w:szCs w:val="16"/>
              </w:rPr>
              <w:t>ervice</w:t>
            </w:r>
            <w:r w:rsidR="00F257F1" w:rsidRPr="003E0FB7">
              <w:rPr>
                <w:spacing w:val="-2"/>
                <w:sz w:val="16"/>
                <w:szCs w:val="16"/>
              </w:rPr>
              <w:t>s</w:t>
            </w:r>
          </w:p>
        </w:tc>
        <w:tc>
          <w:tcPr>
            <w:tcW w:w="4660" w:type="dxa"/>
            <w:gridSpan w:val="2"/>
          </w:tcPr>
          <w:p w14:paraId="2FA6902B" w14:textId="76C26517" w:rsidR="00FF3E60" w:rsidRPr="003E0FB7" w:rsidRDefault="004A207F" w:rsidP="00F257F1">
            <w:pPr>
              <w:pStyle w:val="TableParagraph"/>
              <w:spacing w:before="40"/>
              <w:ind w:left="84"/>
              <w:rPr>
                <w:sz w:val="16"/>
                <w:szCs w:val="16"/>
              </w:rPr>
            </w:pPr>
            <w:r w:rsidRPr="003E0FB7">
              <w:rPr>
                <w:rFonts w:ascii="Segoe UI Symbol" w:hAnsi="Segoe UI Symbol"/>
                <w:sz w:val="16"/>
                <w:szCs w:val="16"/>
              </w:rPr>
              <w:t>☒</w:t>
            </w:r>
            <w:r w:rsidRPr="003E0FB7">
              <w:rPr>
                <w:rFonts w:ascii="Segoe UI Symbol" w:hAnsi="Segoe UI Symbol"/>
                <w:spacing w:val="-4"/>
                <w:sz w:val="16"/>
                <w:szCs w:val="16"/>
              </w:rPr>
              <w:t xml:space="preserve"> </w:t>
            </w:r>
            <w:r w:rsidRPr="003E0FB7">
              <w:rPr>
                <w:sz w:val="16"/>
                <w:szCs w:val="16"/>
              </w:rPr>
              <w:t>The</w:t>
            </w:r>
            <w:r w:rsidRPr="003E0FB7">
              <w:rPr>
                <w:spacing w:val="-4"/>
                <w:sz w:val="16"/>
                <w:szCs w:val="16"/>
              </w:rPr>
              <w:t xml:space="preserve"> </w:t>
            </w:r>
            <w:r w:rsidRPr="003E0FB7">
              <w:rPr>
                <w:sz w:val="16"/>
                <w:szCs w:val="16"/>
              </w:rPr>
              <w:t>services</w:t>
            </w:r>
            <w:r w:rsidRPr="003E0FB7">
              <w:rPr>
                <w:spacing w:val="-4"/>
                <w:sz w:val="16"/>
                <w:szCs w:val="16"/>
              </w:rPr>
              <w:t xml:space="preserve"> </w:t>
            </w:r>
            <w:r w:rsidRPr="003E0FB7">
              <w:rPr>
                <w:sz w:val="16"/>
                <w:szCs w:val="16"/>
              </w:rPr>
              <w:t>must</w:t>
            </w:r>
            <w:r w:rsidRPr="003E0FB7">
              <w:rPr>
                <w:spacing w:val="-4"/>
                <w:sz w:val="16"/>
                <w:szCs w:val="16"/>
              </w:rPr>
              <w:t xml:space="preserve"> </w:t>
            </w:r>
            <w:r w:rsidRPr="003E0FB7">
              <w:rPr>
                <w:sz w:val="16"/>
                <w:szCs w:val="16"/>
              </w:rPr>
              <w:t>be</w:t>
            </w:r>
            <w:r w:rsidRPr="003E0FB7">
              <w:rPr>
                <w:spacing w:val="-5"/>
                <w:sz w:val="16"/>
                <w:szCs w:val="16"/>
              </w:rPr>
              <w:t xml:space="preserve"> </w:t>
            </w:r>
            <w:r w:rsidRPr="003E0FB7">
              <w:rPr>
                <w:sz w:val="16"/>
                <w:szCs w:val="16"/>
              </w:rPr>
              <w:t>provided</w:t>
            </w:r>
            <w:r w:rsidRPr="003E0FB7">
              <w:rPr>
                <w:spacing w:val="-5"/>
                <w:sz w:val="16"/>
                <w:szCs w:val="16"/>
              </w:rPr>
              <w:t xml:space="preserve"> </w:t>
            </w:r>
            <w:r w:rsidRPr="003E0FB7">
              <w:rPr>
                <w:sz w:val="16"/>
                <w:szCs w:val="16"/>
              </w:rPr>
              <w:t>by</w:t>
            </w:r>
            <w:r w:rsidRPr="003E0FB7">
              <w:rPr>
                <w:spacing w:val="-4"/>
                <w:sz w:val="16"/>
                <w:szCs w:val="16"/>
              </w:rPr>
              <w:t xml:space="preserve"> </w:t>
            </w:r>
            <w:r w:rsidRPr="003E0FB7">
              <w:rPr>
                <w:sz w:val="16"/>
                <w:szCs w:val="16"/>
              </w:rPr>
              <w:t>the</w:t>
            </w:r>
            <w:r w:rsidRPr="003E0FB7">
              <w:rPr>
                <w:spacing w:val="-6"/>
                <w:sz w:val="16"/>
                <w:szCs w:val="16"/>
              </w:rPr>
              <w:t xml:space="preserve"> </w:t>
            </w:r>
            <w:proofErr w:type="gramStart"/>
            <w:r w:rsidR="00F257F1" w:rsidRPr="003E0FB7">
              <w:rPr>
                <w:sz w:val="16"/>
                <w:szCs w:val="16"/>
              </w:rPr>
              <w:t xml:space="preserve">term </w:t>
            </w:r>
            <w:r w:rsidRPr="003E0FB7">
              <w:rPr>
                <w:sz w:val="16"/>
                <w:szCs w:val="16"/>
              </w:rPr>
              <w:t xml:space="preserve"> specified</w:t>
            </w:r>
            <w:proofErr w:type="gramEnd"/>
            <w:r w:rsidRPr="003E0FB7">
              <w:rPr>
                <w:sz w:val="16"/>
                <w:szCs w:val="16"/>
              </w:rPr>
              <w:t xml:space="preserve"> in the Technical Specification</w:t>
            </w:r>
          </w:p>
        </w:tc>
      </w:tr>
      <w:tr w:rsidR="00FF3E60" w:rsidRPr="003E0FB7" w14:paraId="56953540" w14:textId="77777777">
        <w:trPr>
          <w:trHeight w:val="1266"/>
        </w:trPr>
        <w:tc>
          <w:tcPr>
            <w:tcW w:w="5544" w:type="dxa"/>
            <w:shd w:val="clear" w:color="auto" w:fill="F1F1F1"/>
          </w:tcPr>
          <w:p w14:paraId="1ECA4185" w14:textId="77777777" w:rsidR="00FF3E60" w:rsidRPr="003E0FB7" w:rsidRDefault="00FF3E60" w:rsidP="00D063A8">
            <w:pPr>
              <w:pStyle w:val="TableParagraph"/>
              <w:rPr>
                <w:b/>
                <w:sz w:val="16"/>
                <w:szCs w:val="16"/>
              </w:rPr>
            </w:pPr>
          </w:p>
          <w:p w14:paraId="50403BB8" w14:textId="77777777" w:rsidR="00FF3E60" w:rsidRPr="003E0FB7" w:rsidRDefault="00FF3E60" w:rsidP="00D063A8">
            <w:pPr>
              <w:pStyle w:val="TableParagraph"/>
              <w:spacing w:before="58"/>
              <w:rPr>
                <w:b/>
                <w:sz w:val="16"/>
                <w:szCs w:val="16"/>
              </w:rPr>
            </w:pPr>
          </w:p>
          <w:p w14:paraId="4B3FE8B8" w14:textId="04AB2604" w:rsidR="00FF3E60" w:rsidRPr="003E0FB7" w:rsidRDefault="004A207F" w:rsidP="00D063A8">
            <w:pPr>
              <w:pStyle w:val="TableParagraph"/>
              <w:ind w:left="84"/>
              <w:rPr>
                <w:sz w:val="16"/>
                <w:szCs w:val="16"/>
              </w:rPr>
            </w:pPr>
            <w:r w:rsidRPr="003E0FB7">
              <w:rPr>
                <w:sz w:val="16"/>
                <w:szCs w:val="16"/>
              </w:rPr>
              <w:t>5.4.</w:t>
            </w:r>
            <w:r w:rsidRPr="003E0FB7">
              <w:rPr>
                <w:spacing w:val="-30"/>
                <w:sz w:val="16"/>
                <w:szCs w:val="16"/>
              </w:rPr>
              <w:t xml:space="preserve"> </w:t>
            </w:r>
            <w:r w:rsidR="00F257F1" w:rsidRPr="003E0FB7">
              <w:rPr>
                <w:sz w:val="16"/>
                <w:szCs w:val="16"/>
              </w:rPr>
              <w:t>Term</w:t>
            </w:r>
            <w:r w:rsidRPr="003E0FB7">
              <w:rPr>
                <w:spacing w:val="-5"/>
                <w:sz w:val="16"/>
                <w:szCs w:val="16"/>
              </w:rPr>
              <w:t xml:space="preserve"> </w:t>
            </w:r>
            <w:r w:rsidRPr="003E0FB7">
              <w:rPr>
                <w:sz w:val="16"/>
                <w:szCs w:val="16"/>
              </w:rPr>
              <w:t>for</w:t>
            </w:r>
            <w:r w:rsidRPr="003E0FB7">
              <w:rPr>
                <w:spacing w:val="-6"/>
                <w:sz w:val="16"/>
                <w:szCs w:val="16"/>
              </w:rPr>
              <w:t xml:space="preserve"> </w:t>
            </w:r>
            <w:r w:rsidR="00F257F1" w:rsidRPr="003E0FB7">
              <w:rPr>
                <w:sz w:val="16"/>
                <w:szCs w:val="16"/>
              </w:rPr>
              <w:t>eliminating</w:t>
            </w:r>
            <w:r w:rsidRPr="003E0FB7">
              <w:rPr>
                <w:spacing w:val="-4"/>
                <w:sz w:val="16"/>
                <w:szCs w:val="16"/>
              </w:rPr>
              <w:t xml:space="preserve"> </w:t>
            </w:r>
            <w:r w:rsidR="00F257F1" w:rsidRPr="003E0FB7">
              <w:rPr>
                <w:spacing w:val="-4"/>
                <w:sz w:val="16"/>
                <w:szCs w:val="16"/>
              </w:rPr>
              <w:t xml:space="preserve">service </w:t>
            </w:r>
            <w:r w:rsidRPr="003E0FB7">
              <w:rPr>
                <w:sz w:val="16"/>
                <w:szCs w:val="16"/>
              </w:rPr>
              <w:t>deficiencies</w:t>
            </w:r>
            <w:r w:rsidRPr="003E0FB7">
              <w:rPr>
                <w:spacing w:val="-3"/>
                <w:sz w:val="16"/>
                <w:szCs w:val="16"/>
              </w:rPr>
              <w:t xml:space="preserve"> </w:t>
            </w:r>
          </w:p>
        </w:tc>
        <w:tc>
          <w:tcPr>
            <w:tcW w:w="4660" w:type="dxa"/>
            <w:gridSpan w:val="2"/>
          </w:tcPr>
          <w:p w14:paraId="6DCFC3BE" w14:textId="255A7183" w:rsidR="00FF3E60" w:rsidRPr="003E0FB7" w:rsidRDefault="004A207F" w:rsidP="004168DE">
            <w:pPr>
              <w:pStyle w:val="TableParagraph"/>
              <w:spacing w:before="40"/>
              <w:ind w:left="84" w:right="90"/>
              <w:jc w:val="both"/>
              <w:rPr>
                <w:sz w:val="16"/>
                <w:szCs w:val="16"/>
              </w:rPr>
            </w:pPr>
            <w:r w:rsidRPr="003E0FB7">
              <w:rPr>
                <w:rFonts w:ascii="Segoe UI Symbol" w:hAnsi="Segoe UI Symbol"/>
                <w:sz w:val="16"/>
                <w:szCs w:val="16"/>
              </w:rPr>
              <w:t xml:space="preserve">☒ </w:t>
            </w:r>
            <w:r w:rsidR="00F257F1" w:rsidRPr="003E0FB7">
              <w:rPr>
                <w:sz w:val="16"/>
                <w:szCs w:val="16"/>
              </w:rPr>
              <w:t xml:space="preserve">The term specified </w:t>
            </w:r>
            <w:r w:rsidRPr="003E0FB7">
              <w:rPr>
                <w:sz w:val="16"/>
                <w:szCs w:val="16"/>
              </w:rPr>
              <w:t>in the Technical Specification,</w:t>
            </w:r>
            <w:r w:rsidRPr="003E0FB7">
              <w:rPr>
                <w:spacing w:val="-3"/>
                <w:sz w:val="16"/>
                <w:szCs w:val="16"/>
              </w:rPr>
              <w:t xml:space="preserve"> </w:t>
            </w:r>
            <w:r w:rsidRPr="003E0FB7">
              <w:rPr>
                <w:sz w:val="16"/>
                <w:szCs w:val="16"/>
              </w:rPr>
              <w:t>or,</w:t>
            </w:r>
            <w:r w:rsidRPr="003E0FB7">
              <w:rPr>
                <w:spacing w:val="-2"/>
                <w:sz w:val="16"/>
                <w:szCs w:val="16"/>
              </w:rPr>
              <w:t xml:space="preserve"> </w:t>
            </w:r>
            <w:r w:rsidRPr="003E0FB7">
              <w:rPr>
                <w:sz w:val="16"/>
                <w:szCs w:val="16"/>
              </w:rPr>
              <w:t>if</w:t>
            </w:r>
            <w:r w:rsidRPr="003E0FB7">
              <w:rPr>
                <w:spacing w:val="-3"/>
                <w:sz w:val="16"/>
                <w:szCs w:val="16"/>
              </w:rPr>
              <w:t xml:space="preserve"> </w:t>
            </w:r>
            <w:r w:rsidRPr="003E0FB7">
              <w:rPr>
                <w:sz w:val="16"/>
                <w:szCs w:val="16"/>
              </w:rPr>
              <w:t>not</w:t>
            </w:r>
            <w:r w:rsidRPr="003E0FB7">
              <w:rPr>
                <w:spacing w:val="-2"/>
                <w:sz w:val="16"/>
                <w:szCs w:val="16"/>
              </w:rPr>
              <w:t xml:space="preserve"> </w:t>
            </w:r>
            <w:r w:rsidR="00F257F1" w:rsidRPr="003E0FB7">
              <w:rPr>
                <w:sz w:val="16"/>
                <w:szCs w:val="16"/>
              </w:rPr>
              <w:t>specified</w:t>
            </w:r>
            <w:r w:rsidRPr="003E0FB7">
              <w:rPr>
                <w:sz w:val="16"/>
                <w:szCs w:val="16"/>
              </w:rPr>
              <w:t>,</w:t>
            </w:r>
            <w:r w:rsidRPr="003E0FB7">
              <w:rPr>
                <w:spacing w:val="-2"/>
                <w:sz w:val="16"/>
                <w:szCs w:val="16"/>
              </w:rPr>
              <w:t xml:space="preserve"> </w:t>
            </w:r>
            <w:r w:rsidRPr="003E0FB7">
              <w:rPr>
                <w:sz w:val="16"/>
                <w:szCs w:val="16"/>
              </w:rPr>
              <w:t>not</w:t>
            </w:r>
            <w:r w:rsidRPr="003E0FB7">
              <w:rPr>
                <w:spacing w:val="-2"/>
                <w:sz w:val="16"/>
                <w:szCs w:val="16"/>
              </w:rPr>
              <w:t xml:space="preserve"> </w:t>
            </w:r>
            <w:r w:rsidRPr="003E0FB7">
              <w:rPr>
                <w:sz w:val="16"/>
                <w:szCs w:val="16"/>
              </w:rPr>
              <w:t>later</w:t>
            </w:r>
            <w:r w:rsidRPr="003E0FB7">
              <w:rPr>
                <w:spacing w:val="-1"/>
                <w:sz w:val="16"/>
                <w:szCs w:val="16"/>
              </w:rPr>
              <w:t xml:space="preserve"> </w:t>
            </w:r>
            <w:proofErr w:type="gramStart"/>
            <w:r w:rsidRPr="003E0FB7">
              <w:rPr>
                <w:sz w:val="16"/>
                <w:szCs w:val="16"/>
              </w:rPr>
              <w:t>than</w:t>
            </w:r>
            <w:r w:rsidRPr="003E0FB7">
              <w:rPr>
                <w:spacing w:val="-1"/>
                <w:sz w:val="16"/>
                <w:szCs w:val="16"/>
              </w:rPr>
              <w:t xml:space="preserve"> </w:t>
            </w:r>
            <w:r w:rsidR="00F257F1" w:rsidRPr="003E0FB7">
              <w:rPr>
                <w:spacing w:val="-1"/>
                <w:sz w:val="16"/>
                <w:szCs w:val="16"/>
              </w:rPr>
              <w:t>within</w:t>
            </w:r>
            <w:proofErr w:type="gramEnd"/>
            <w:r w:rsidR="00F257F1" w:rsidRPr="003E0FB7">
              <w:rPr>
                <w:spacing w:val="-1"/>
                <w:sz w:val="16"/>
                <w:szCs w:val="16"/>
              </w:rPr>
              <w:t xml:space="preserve"> </w:t>
            </w:r>
            <w:r w:rsidRPr="003E0FB7">
              <w:rPr>
                <w:sz w:val="16"/>
                <w:szCs w:val="16"/>
              </w:rPr>
              <w:t>2 (two)</w:t>
            </w:r>
            <w:r w:rsidRPr="003E0FB7">
              <w:rPr>
                <w:spacing w:val="-5"/>
                <w:sz w:val="16"/>
                <w:szCs w:val="16"/>
              </w:rPr>
              <w:t xml:space="preserve"> </w:t>
            </w:r>
            <w:r w:rsidRPr="003E0FB7">
              <w:rPr>
                <w:sz w:val="16"/>
                <w:szCs w:val="16"/>
              </w:rPr>
              <w:t>working</w:t>
            </w:r>
            <w:r w:rsidRPr="003E0FB7">
              <w:rPr>
                <w:spacing w:val="-5"/>
                <w:sz w:val="16"/>
                <w:szCs w:val="16"/>
              </w:rPr>
              <w:t xml:space="preserve"> </w:t>
            </w:r>
            <w:r w:rsidRPr="003E0FB7">
              <w:rPr>
                <w:sz w:val="16"/>
                <w:szCs w:val="16"/>
              </w:rPr>
              <w:t>days</w:t>
            </w:r>
            <w:r w:rsidRPr="003E0FB7">
              <w:rPr>
                <w:spacing w:val="-4"/>
                <w:sz w:val="16"/>
                <w:szCs w:val="16"/>
              </w:rPr>
              <w:t xml:space="preserve"> </w:t>
            </w:r>
            <w:r w:rsidRPr="003E0FB7">
              <w:rPr>
                <w:sz w:val="16"/>
                <w:szCs w:val="16"/>
              </w:rPr>
              <w:t>from</w:t>
            </w:r>
            <w:r w:rsidRPr="003E0FB7">
              <w:rPr>
                <w:spacing w:val="-4"/>
                <w:sz w:val="16"/>
                <w:szCs w:val="16"/>
              </w:rPr>
              <w:t xml:space="preserve"> </w:t>
            </w:r>
            <w:r w:rsidRPr="003E0FB7">
              <w:rPr>
                <w:sz w:val="16"/>
                <w:szCs w:val="16"/>
              </w:rPr>
              <w:t>the</w:t>
            </w:r>
            <w:r w:rsidR="00F257F1" w:rsidRPr="003E0FB7">
              <w:rPr>
                <w:spacing w:val="40"/>
                <w:sz w:val="16"/>
                <w:szCs w:val="16"/>
              </w:rPr>
              <w:t xml:space="preserve"> date of sending</w:t>
            </w:r>
            <w:r w:rsidRPr="003E0FB7">
              <w:rPr>
                <w:spacing w:val="-5"/>
                <w:sz w:val="16"/>
                <w:szCs w:val="16"/>
              </w:rPr>
              <w:t xml:space="preserve"> </w:t>
            </w:r>
            <w:r w:rsidRPr="003E0FB7">
              <w:rPr>
                <w:sz w:val="16"/>
                <w:szCs w:val="16"/>
              </w:rPr>
              <w:t>the notification of the identified deficiency to the Service Provider</w:t>
            </w:r>
          </w:p>
        </w:tc>
      </w:tr>
      <w:tr w:rsidR="00FF3E60" w:rsidRPr="003E0FB7" w14:paraId="5088BDA1" w14:textId="77777777">
        <w:trPr>
          <w:trHeight w:val="309"/>
        </w:trPr>
        <w:tc>
          <w:tcPr>
            <w:tcW w:w="5544" w:type="dxa"/>
            <w:shd w:val="clear" w:color="auto" w:fill="F1F1F1"/>
          </w:tcPr>
          <w:p w14:paraId="3528C160" w14:textId="5473FB9D" w:rsidR="00FF3E60" w:rsidRPr="003E0FB7" w:rsidRDefault="004A207F" w:rsidP="00D063A8">
            <w:pPr>
              <w:pStyle w:val="TableParagraph"/>
              <w:spacing w:before="40"/>
              <w:ind w:left="84"/>
              <w:rPr>
                <w:sz w:val="16"/>
                <w:szCs w:val="16"/>
              </w:rPr>
            </w:pPr>
            <w:r w:rsidRPr="003E0FB7">
              <w:rPr>
                <w:sz w:val="16"/>
                <w:szCs w:val="16"/>
              </w:rPr>
              <w:t>5.5.</w:t>
            </w:r>
            <w:r w:rsidRPr="003E0FB7">
              <w:rPr>
                <w:spacing w:val="-30"/>
                <w:sz w:val="16"/>
                <w:szCs w:val="16"/>
              </w:rPr>
              <w:t xml:space="preserve"> </w:t>
            </w:r>
            <w:r w:rsidRPr="003E0FB7">
              <w:rPr>
                <w:sz w:val="16"/>
                <w:szCs w:val="16"/>
              </w:rPr>
              <w:t>Place</w:t>
            </w:r>
            <w:r w:rsidRPr="003E0FB7">
              <w:rPr>
                <w:spacing w:val="-6"/>
                <w:sz w:val="16"/>
                <w:szCs w:val="16"/>
              </w:rPr>
              <w:t xml:space="preserve"> </w:t>
            </w:r>
            <w:r w:rsidRPr="003E0FB7">
              <w:rPr>
                <w:sz w:val="16"/>
                <w:szCs w:val="16"/>
              </w:rPr>
              <w:t>of</w:t>
            </w:r>
            <w:r w:rsidRPr="003E0FB7">
              <w:rPr>
                <w:spacing w:val="-5"/>
                <w:sz w:val="16"/>
                <w:szCs w:val="16"/>
              </w:rPr>
              <w:t xml:space="preserve"> </w:t>
            </w:r>
            <w:r w:rsidR="00F257F1" w:rsidRPr="003E0FB7">
              <w:rPr>
                <w:sz w:val="16"/>
                <w:szCs w:val="16"/>
              </w:rPr>
              <w:t>provision/performance</w:t>
            </w:r>
            <w:r w:rsidRPr="003E0FB7">
              <w:rPr>
                <w:spacing w:val="-4"/>
                <w:sz w:val="16"/>
                <w:szCs w:val="16"/>
              </w:rPr>
              <w:t xml:space="preserve"> </w:t>
            </w:r>
            <w:r w:rsidRPr="003E0FB7">
              <w:rPr>
                <w:sz w:val="16"/>
                <w:szCs w:val="16"/>
              </w:rPr>
              <w:t>of</w:t>
            </w:r>
            <w:r w:rsidRPr="003E0FB7">
              <w:rPr>
                <w:spacing w:val="-5"/>
                <w:sz w:val="16"/>
                <w:szCs w:val="16"/>
              </w:rPr>
              <w:t xml:space="preserve"> </w:t>
            </w:r>
            <w:r w:rsidR="00864518" w:rsidRPr="003E0FB7">
              <w:rPr>
                <w:spacing w:val="-2"/>
                <w:sz w:val="16"/>
                <w:szCs w:val="16"/>
              </w:rPr>
              <w:t>S</w:t>
            </w:r>
            <w:r w:rsidRPr="003E0FB7">
              <w:rPr>
                <w:spacing w:val="-2"/>
                <w:sz w:val="16"/>
                <w:szCs w:val="16"/>
              </w:rPr>
              <w:t>ervices</w:t>
            </w:r>
          </w:p>
        </w:tc>
        <w:tc>
          <w:tcPr>
            <w:tcW w:w="4660" w:type="dxa"/>
            <w:gridSpan w:val="2"/>
          </w:tcPr>
          <w:p w14:paraId="778F53A4" w14:textId="77777777" w:rsidR="00FF3E60" w:rsidRPr="003E0FB7" w:rsidRDefault="004A207F" w:rsidP="00D063A8">
            <w:pPr>
              <w:pStyle w:val="TableParagraph"/>
              <w:spacing w:before="40"/>
              <w:ind w:left="84"/>
              <w:rPr>
                <w:sz w:val="16"/>
                <w:szCs w:val="16"/>
              </w:rPr>
            </w:pPr>
            <w:r w:rsidRPr="003E0FB7">
              <w:rPr>
                <w:sz w:val="16"/>
                <w:szCs w:val="16"/>
              </w:rPr>
              <w:t>Specified</w:t>
            </w:r>
            <w:r w:rsidRPr="003E0FB7">
              <w:rPr>
                <w:spacing w:val="-5"/>
                <w:sz w:val="16"/>
                <w:szCs w:val="16"/>
              </w:rPr>
              <w:t xml:space="preserve"> </w:t>
            </w:r>
            <w:r w:rsidRPr="003E0FB7">
              <w:rPr>
                <w:sz w:val="16"/>
                <w:szCs w:val="16"/>
              </w:rPr>
              <w:t>in</w:t>
            </w:r>
            <w:r w:rsidRPr="003E0FB7">
              <w:rPr>
                <w:spacing w:val="-6"/>
                <w:sz w:val="16"/>
                <w:szCs w:val="16"/>
              </w:rPr>
              <w:t xml:space="preserve"> </w:t>
            </w:r>
            <w:r w:rsidRPr="003E0FB7">
              <w:rPr>
                <w:sz w:val="16"/>
                <w:szCs w:val="16"/>
              </w:rPr>
              <w:t>the</w:t>
            </w:r>
            <w:r w:rsidRPr="003E0FB7">
              <w:rPr>
                <w:spacing w:val="-4"/>
                <w:sz w:val="16"/>
                <w:szCs w:val="16"/>
              </w:rPr>
              <w:t xml:space="preserve"> </w:t>
            </w:r>
            <w:r w:rsidRPr="003E0FB7">
              <w:rPr>
                <w:sz w:val="16"/>
                <w:szCs w:val="16"/>
              </w:rPr>
              <w:t>Technical</w:t>
            </w:r>
            <w:r w:rsidRPr="003E0FB7">
              <w:rPr>
                <w:spacing w:val="-6"/>
                <w:sz w:val="16"/>
                <w:szCs w:val="16"/>
              </w:rPr>
              <w:t xml:space="preserve"> </w:t>
            </w:r>
            <w:r w:rsidRPr="003E0FB7">
              <w:rPr>
                <w:spacing w:val="-2"/>
                <w:sz w:val="16"/>
                <w:szCs w:val="16"/>
              </w:rPr>
              <w:t>Specification</w:t>
            </w:r>
          </w:p>
        </w:tc>
      </w:tr>
      <w:tr w:rsidR="00FF3E60" w:rsidRPr="003E0FB7" w14:paraId="0EC076D4" w14:textId="77777777">
        <w:trPr>
          <w:trHeight w:val="1075"/>
        </w:trPr>
        <w:tc>
          <w:tcPr>
            <w:tcW w:w="5544" w:type="dxa"/>
            <w:shd w:val="clear" w:color="auto" w:fill="F1F1F1"/>
          </w:tcPr>
          <w:p w14:paraId="28DF977E" w14:textId="77777777" w:rsidR="00FF3E60" w:rsidRPr="003E0FB7" w:rsidRDefault="00FF3E60" w:rsidP="00D063A8">
            <w:pPr>
              <w:pStyle w:val="TableParagraph"/>
              <w:spacing w:before="194"/>
              <w:rPr>
                <w:b/>
                <w:sz w:val="16"/>
                <w:szCs w:val="16"/>
              </w:rPr>
            </w:pPr>
          </w:p>
          <w:p w14:paraId="24C3739F" w14:textId="06E7A7D2" w:rsidR="00FF3E60" w:rsidRPr="003E0FB7" w:rsidRDefault="004A207F" w:rsidP="009C56ED">
            <w:pPr>
              <w:pStyle w:val="TableParagraph"/>
              <w:ind w:left="84"/>
              <w:rPr>
                <w:sz w:val="16"/>
                <w:szCs w:val="16"/>
              </w:rPr>
            </w:pPr>
            <w:r w:rsidRPr="003E0FB7">
              <w:rPr>
                <w:sz w:val="16"/>
                <w:szCs w:val="16"/>
              </w:rPr>
              <w:t>5.6.</w:t>
            </w:r>
            <w:r w:rsidRPr="003E0FB7">
              <w:rPr>
                <w:spacing w:val="-30"/>
                <w:sz w:val="16"/>
                <w:szCs w:val="16"/>
              </w:rPr>
              <w:t xml:space="preserve"> </w:t>
            </w:r>
            <w:r w:rsidRPr="003E0FB7">
              <w:rPr>
                <w:sz w:val="16"/>
                <w:szCs w:val="16"/>
              </w:rPr>
              <w:t>Signing</w:t>
            </w:r>
            <w:r w:rsidRPr="003E0FB7">
              <w:rPr>
                <w:spacing w:val="-4"/>
                <w:sz w:val="16"/>
                <w:szCs w:val="16"/>
              </w:rPr>
              <w:t xml:space="preserve"> </w:t>
            </w:r>
            <w:r w:rsidR="009C56ED" w:rsidRPr="003E0FB7">
              <w:rPr>
                <w:spacing w:val="-4"/>
                <w:sz w:val="16"/>
                <w:szCs w:val="16"/>
              </w:rPr>
              <w:t xml:space="preserve">of </w:t>
            </w:r>
            <w:r w:rsidRPr="003E0FB7">
              <w:rPr>
                <w:sz w:val="16"/>
                <w:szCs w:val="16"/>
              </w:rPr>
              <w:t>the</w:t>
            </w:r>
            <w:r w:rsidRPr="003E0FB7">
              <w:rPr>
                <w:spacing w:val="-14"/>
                <w:sz w:val="16"/>
                <w:szCs w:val="16"/>
              </w:rPr>
              <w:t xml:space="preserve"> </w:t>
            </w:r>
            <w:proofErr w:type="gramStart"/>
            <w:r w:rsidR="009C56ED" w:rsidRPr="003E0FB7">
              <w:rPr>
                <w:spacing w:val="-14"/>
                <w:sz w:val="16"/>
                <w:szCs w:val="16"/>
              </w:rPr>
              <w:t xml:space="preserve">Service </w:t>
            </w:r>
            <w:r w:rsidRPr="003E0FB7">
              <w:rPr>
                <w:spacing w:val="-13"/>
                <w:sz w:val="16"/>
                <w:szCs w:val="16"/>
              </w:rPr>
              <w:t xml:space="preserve"> </w:t>
            </w:r>
            <w:r w:rsidRPr="003E0FB7">
              <w:rPr>
                <w:sz w:val="16"/>
                <w:szCs w:val="16"/>
              </w:rPr>
              <w:t>Acceptance</w:t>
            </w:r>
            <w:proofErr w:type="gramEnd"/>
            <w:r w:rsidRPr="003E0FB7">
              <w:rPr>
                <w:spacing w:val="-3"/>
                <w:sz w:val="16"/>
                <w:szCs w:val="16"/>
              </w:rPr>
              <w:t xml:space="preserve"> </w:t>
            </w:r>
            <w:r w:rsidR="00F257F1" w:rsidRPr="003E0FB7">
              <w:rPr>
                <w:spacing w:val="-3"/>
                <w:sz w:val="16"/>
                <w:szCs w:val="16"/>
              </w:rPr>
              <w:t xml:space="preserve">and Transfer </w:t>
            </w:r>
            <w:r w:rsidR="009C56ED" w:rsidRPr="003E0FB7">
              <w:rPr>
                <w:spacing w:val="-3"/>
                <w:sz w:val="16"/>
                <w:szCs w:val="16"/>
              </w:rPr>
              <w:t>Act</w:t>
            </w:r>
            <w:r w:rsidRPr="003E0FB7">
              <w:rPr>
                <w:spacing w:val="-2"/>
                <w:sz w:val="16"/>
                <w:szCs w:val="16"/>
              </w:rPr>
              <w:t xml:space="preserve"> </w:t>
            </w:r>
            <w:r w:rsidRPr="003E0FB7">
              <w:rPr>
                <w:sz w:val="16"/>
                <w:szCs w:val="16"/>
              </w:rPr>
              <w:t>(</w:t>
            </w:r>
            <w:r w:rsidR="00F257F1" w:rsidRPr="003E0FB7">
              <w:rPr>
                <w:sz w:val="16"/>
                <w:szCs w:val="16"/>
              </w:rPr>
              <w:t xml:space="preserve">hereinafter - </w:t>
            </w:r>
            <w:r w:rsidRPr="003E0FB7">
              <w:rPr>
                <w:sz w:val="16"/>
                <w:szCs w:val="16"/>
              </w:rPr>
              <w:t>"the</w:t>
            </w:r>
            <w:r w:rsidRPr="003E0FB7">
              <w:rPr>
                <w:spacing w:val="-13"/>
                <w:sz w:val="16"/>
                <w:szCs w:val="16"/>
              </w:rPr>
              <w:t xml:space="preserve"> </w:t>
            </w:r>
            <w:r w:rsidRPr="003E0FB7">
              <w:rPr>
                <w:spacing w:val="-2"/>
                <w:sz w:val="16"/>
                <w:szCs w:val="16"/>
              </w:rPr>
              <w:t>Act")</w:t>
            </w:r>
          </w:p>
        </w:tc>
        <w:tc>
          <w:tcPr>
            <w:tcW w:w="2329" w:type="dxa"/>
          </w:tcPr>
          <w:p w14:paraId="79377319" w14:textId="77777777" w:rsidR="00FF3E60" w:rsidRPr="003E0FB7" w:rsidRDefault="004A207F" w:rsidP="00D063A8">
            <w:pPr>
              <w:pStyle w:val="TableParagraph"/>
              <w:spacing w:before="40"/>
              <w:ind w:left="84"/>
              <w:rPr>
                <w:sz w:val="16"/>
                <w:szCs w:val="16"/>
              </w:rPr>
            </w:pPr>
            <w:r w:rsidRPr="003E0FB7">
              <w:rPr>
                <w:rFonts w:ascii="Segoe UI Symbol" w:hAnsi="Segoe UI Symbol"/>
                <w:sz w:val="16"/>
                <w:szCs w:val="16"/>
              </w:rPr>
              <w:t xml:space="preserve">☒ </w:t>
            </w:r>
            <w:r w:rsidRPr="003E0FB7">
              <w:rPr>
                <w:spacing w:val="-5"/>
                <w:sz w:val="16"/>
                <w:szCs w:val="16"/>
              </w:rPr>
              <w:t>YES</w:t>
            </w:r>
          </w:p>
          <w:p w14:paraId="5F478C34" w14:textId="483FC9B3" w:rsidR="00FF3E60" w:rsidRPr="003E0FB7" w:rsidRDefault="009C56ED" w:rsidP="00D063A8">
            <w:pPr>
              <w:pStyle w:val="TableParagraph"/>
              <w:spacing w:before="41"/>
              <w:ind w:left="84" w:right="241"/>
              <w:rPr>
                <w:sz w:val="16"/>
                <w:szCs w:val="16"/>
              </w:rPr>
            </w:pPr>
            <w:r w:rsidRPr="003E0FB7">
              <w:rPr>
                <w:sz w:val="16"/>
                <w:szCs w:val="16"/>
              </w:rPr>
              <w:t>The procedure set out in the Contract General Provisions (GP) applies to the signing</w:t>
            </w:r>
          </w:p>
        </w:tc>
        <w:tc>
          <w:tcPr>
            <w:tcW w:w="2331" w:type="dxa"/>
          </w:tcPr>
          <w:p w14:paraId="56DA8620" w14:textId="77777777" w:rsidR="00FF3E60" w:rsidRPr="003E0FB7" w:rsidRDefault="00FF3E60" w:rsidP="00D063A8">
            <w:pPr>
              <w:pStyle w:val="TableParagraph"/>
              <w:spacing w:before="175"/>
              <w:rPr>
                <w:b/>
                <w:sz w:val="16"/>
                <w:szCs w:val="16"/>
              </w:rPr>
            </w:pPr>
          </w:p>
          <w:p w14:paraId="18584E4C" w14:textId="78B81B2C" w:rsidR="00FF3E60" w:rsidRPr="003E0FB7" w:rsidRDefault="004A207F" w:rsidP="00D063A8">
            <w:pPr>
              <w:pStyle w:val="TableParagraph"/>
              <w:numPr>
                <w:ilvl w:val="0"/>
                <w:numId w:val="3"/>
              </w:numPr>
              <w:tabs>
                <w:tab w:val="left" w:pos="310"/>
              </w:tabs>
              <w:ind w:left="310" w:hanging="227"/>
              <w:rPr>
                <w:sz w:val="16"/>
                <w:szCs w:val="16"/>
              </w:rPr>
            </w:pPr>
            <w:r w:rsidRPr="003E0FB7">
              <w:rPr>
                <w:spacing w:val="-10"/>
                <w:sz w:val="16"/>
                <w:szCs w:val="16"/>
              </w:rPr>
              <w:t>N</w:t>
            </w:r>
            <w:r w:rsidR="00F257F1" w:rsidRPr="003E0FB7">
              <w:rPr>
                <w:spacing w:val="-10"/>
                <w:sz w:val="16"/>
                <w:szCs w:val="16"/>
              </w:rPr>
              <w:t>O</w:t>
            </w:r>
          </w:p>
        </w:tc>
      </w:tr>
      <w:tr w:rsidR="00FF3E60" w:rsidRPr="003E0FB7" w14:paraId="32BE95A1" w14:textId="77777777">
        <w:trPr>
          <w:trHeight w:val="805"/>
        </w:trPr>
        <w:tc>
          <w:tcPr>
            <w:tcW w:w="5544" w:type="dxa"/>
            <w:shd w:val="clear" w:color="auto" w:fill="F1F1F1"/>
          </w:tcPr>
          <w:p w14:paraId="089B65DB" w14:textId="77777777" w:rsidR="00FF3E60" w:rsidRPr="003E0FB7" w:rsidRDefault="00FF3E60" w:rsidP="00D063A8">
            <w:pPr>
              <w:pStyle w:val="TableParagraph"/>
              <w:spacing w:before="58"/>
              <w:rPr>
                <w:b/>
                <w:sz w:val="16"/>
                <w:szCs w:val="16"/>
              </w:rPr>
            </w:pPr>
          </w:p>
          <w:p w14:paraId="4C9F36EF" w14:textId="77777777" w:rsidR="00FF3E60" w:rsidRPr="003E0FB7" w:rsidRDefault="004A207F" w:rsidP="00D063A8">
            <w:pPr>
              <w:pStyle w:val="TableParagraph"/>
              <w:ind w:left="84"/>
              <w:rPr>
                <w:sz w:val="16"/>
                <w:szCs w:val="16"/>
              </w:rPr>
            </w:pPr>
            <w:r w:rsidRPr="003E0FB7">
              <w:rPr>
                <w:sz w:val="16"/>
                <w:szCs w:val="16"/>
              </w:rPr>
              <w:t>5.7.</w:t>
            </w:r>
            <w:r w:rsidRPr="003E0FB7">
              <w:rPr>
                <w:spacing w:val="-30"/>
                <w:sz w:val="16"/>
                <w:szCs w:val="16"/>
              </w:rPr>
              <w:t xml:space="preserve"> </w:t>
            </w:r>
            <w:r w:rsidRPr="003E0FB7">
              <w:rPr>
                <w:sz w:val="16"/>
                <w:szCs w:val="16"/>
              </w:rPr>
              <w:t>Settlement</w:t>
            </w:r>
            <w:r w:rsidRPr="003E0FB7">
              <w:rPr>
                <w:spacing w:val="-5"/>
                <w:sz w:val="16"/>
                <w:szCs w:val="16"/>
              </w:rPr>
              <w:t xml:space="preserve"> </w:t>
            </w:r>
            <w:r w:rsidRPr="003E0FB7">
              <w:rPr>
                <w:sz w:val="16"/>
                <w:szCs w:val="16"/>
              </w:rPr>
              <w:t>with</w:t>
            </w:r>
            <w:r w:rsidRPr="003E0FB7">
              <w:rPr>
                <w:spacing w:val="-3"/>
                <w:sz w:val="16"/>
                <w:szCs w:val="16"/>
              </w:rPr>
              <w:t xml:space="preserve"> </w:t>
            </w:r>
            <w:r w:rsidRPr="003E0FB7">
              <w:rPr>
                <w:sz w:val="16"/>
                <w:szCs w:val="16"/>
              </w:rPr>
              <w:t>the</w:t>
            </w:r>
            <w:r w:rsidRPr="003E0FB7">
              <w:rPr>
                <w:spacing w:val="-3"/>
                <w:sz w:val="16"/>
                <w:szCs w:val="16"/>
              </w:rPr>
              <w:t xml:space="preserve"> </w:t>
            </w:r>
            <w:r w:rsidRPr="003E0FB7">
              <w:rPr>
                <w:sz w:val="16"/>
                <w:szCs w:val="16"/>
              </w:rPr>
              <w:t>Service</w:t>
            </w:r>
            <w:r w:rsidRPr="003E0FB7">
              <w:rPr>
                <w:spacing w:val="-3"/>
                <w:sz w:val="16"/>
                <w:szCs w:val="16"/>
              </w:rPr>
              <w:t xml:space="preserve"> </w:t>
            </w:r>
            <w:r w:rsidRPr="003E0FB7">
              <w:rPr>
                <w:spacing w:val="-2"/>
                <w:sz w:val="16"/>
                <w:szCs w:val="16"/>
              </w:rPr>
              <w:t>Provider</w:t>
            </w:r>
          </w:p>
        </w:tc>
        <w:tc>
          <w:tcPr>
            <w:tcW w:w="4660" w:type="dxa"/>
            <w:gridSpan w:val="2"/>
          </w:tcPr>
          <w:p w14:paraId="130B4764" w14:textId="5564B39E" w:rsidR="00FF3E60" w:rsidRPr="003E0FB7" w:rsidRDefault="004A207F" w:rsidP="0047020B">
            <w:pPr>
              <w:pStyle w:val="TableParagraph"/>
              <w:spacing w:before="40"/>
              <w:ind w:left="84" w:right="94"/>
              <w:rPr>
                <w:sz w:val="16"/>
                <w:szCs w:val="16"/>
              </w:rPr>
            </w:pPr>
            <w:r w:rsidRPr="003E0FB7">
              <w:rPr>
                <w:rFonts w:ascii="Segoe UI Symbol" w:hAnsi="Segoe UI Symbol"/>
                <w:sz w:val="16"/>
                <w:szCs w:val="16"/>
              </w:rPr>
              <w:t>☒</w:t>
            </w:r>
            <w:r w:rsidRPr="003E0FB7">
              <w:rPr>
                <w:rFonts w:ascii="Segoe UI Symbol" w:hAnsi="Segoe UI Symbol"/>
                <w:spacing w:val="-4"/>
                <w:sz w:val="16"/>
                <w:szCs w:val="16"/>
              </w:rPr>
              <w:t xml:space="preserve"> </w:t>
            </w:r>
            <w:r w:rsidRPr="003E0FB7">
              <w:rPr>
                <w:sz w:val="16"/>
                <w:szCs w:val="16"/>
              </w:rPr>
              <w:t>the</w:t>
            </w:r>
            <w:r w:rsidRPr="003E0FB7">
              <w:rPr>
                <w:spacing w:val="-5"/>
                <w:sz w:val="16"/>
                <w:szCs w:val="16"/>
              </w:rPr>
              <w:t xml:space="preserve"> </w:t>
            </w:r>
            <w:r w:rsidR="0047020B" w:rsidRPr="003E0FB7">
              <w:rPr>
                <w:sz w:val="16"/>
                <w:szCs w:val="16"/>
              </w:rPr>
              <w:t>Buyer</w:t>
            </w:r>
            <w:r w:rsidRPr="003E0FB7">
              <w:rPr>
                <w:spacing w:val="-6"/>
                <w:sz w:val="16"/>
                <w:szCs w:val="16"/>
              </w:rPr>
              <w:t xml:space="preserve"> </w:t>
            </w:r>
            <w:r w:rsidRPr="003E0FB7">
              <w:rPr>
                <w:sz w:val="16"/>
                <w:szCs w:val="16"/>
              </w:rPr>
              <w:t>shall</w:t>
            </w:r>
            <w:r w:rsidRPr="003E0FB7">
              <w:rPr>
                <w:spacing w:val="-4"/>
                <w:sz w:val="16"/>
                <w:szCs w:val="16"/>
              </w:rPr>
              <w:t xml:space="preserve"> </w:t>
            </w:r>
            <w:r w:rsidRPr="003E0FB7">
              <w:rPr>
                <w:sz w:val="16"/>
                <w:szCs w:val="16"/>
              </w:rPr>
              <w:t>pay</w:t>
            </w:r>
            <w:r w:rsidRPr="003E0FB7">
              <w:rPr>
                <w:spacing w:val="-6"/>
                <w:sz w:val="16"/>
                <w:szCs w:val="16"/>
              </w:rPr>
              <w:t xml:space="preserve"> </w:t>
            </w:r>
            <w:r w:rsidRPr="003E0FB7">
              <w:rPr>
                <w:sz w:val="16"/>
                <w:szCs w:val="16"/>
              </w:rPr>
              <w:t>the</w:t>
            </w:r>
            <w:r w:rsidRPr="003E0FB7">
              <w:rPr>
                <w:spacing w:val="-4"/>
                <w:sz w:val="16"/>
                <w:szCs w:val="16"/>
              </w:rPr>
              <w:t xml:space="preserve"> </w:t>
            </w:r>
            <w:r w:rsidRPr="003E0FB7">
              <w:rPr>
                <w:sz w:val="16"/>
                <w:szCs w:val="16"/>
              </w:rPr>
              <w:t>Service</w:t>
            </w:r>
            <w:r w:rsidRPr="003E0FB7">
              <w:rPr>
                <w:spacing w:val="-4"/>
                <w:sz w:val="16"/>
                <w:szCs w:val="16"/>
              </w:rPr>
              <w:t xml:space="preserve"> </w:t>
            </w:r>
            <w:r w:rsidRPr="003E0FB7">
              <w:rPr>
                <w:sz w:val="16"/>
                <w:szCs w:val="16"/>
              </w:rPr>
              <w:t>Provider</w:t>
            </w:r>
            <w:r w:rsidRPr="003E0FB7">
              <w:rPr>
                <w:spacing w:val="-4"/>
                <w:sz w:val="16"/>
                <w:szCs w:val="16"/>
              </w:rPr>
              <w:t xml:space="preserve"> </w:t>
            </w:r>
            <w:r w:rsidRPr="003E0FB7">
              <w:rPr>
                <w:sz w:val="16"/>
                <w:szCs w:val="16"/>
              </w:rPr>
              <w:t>for the</w:t>
            </w:r>
            <w:r w:rsidRPr="003E0FB7">
              <w:rPr>
                <w:spacing w:val="-5"/>
                <w:sz w:val="16"/>
                <w:szCs w:val="16"/>
              </w:rPr>
              <w:t xml:space="preserve"> </w:t>
            </w:r>
            <w:r w:rsidR="0047020B" w:rsidRPr="003E0FB7">
              <w:rPr>
                <w:spacing w:val="-5"/>
                <w:sz w:val="16"/>
                <w:szCs w:val="16"/>
              </w:rPr>
              <w:t>high-</w:t>
            </w:r>
            <w:r w:rsidRPr="003E0FB7">
              <w:rPr>
                <w:sz w:val="16"/>
                <w:szCs w:val="16"/>
              </w:rPr>
              <w:t>quality</w:t>
            </w:r>
            <w:r w:rsidRPr="003E0FB7">
              <w:rPr>
                <w:spacing w:val="-4"/>
                <w:sz w:val="16"/>
                <w:szCs w:val="16"/>
              </w:rPr>
              <w:t xml:space="preserve"> </w:t>
            </w:r>
            <w:r w:rsidRPr="003E0FB7">
              <w:rPr>
                <w:sz w:val="16"/>
                <w:szCs w:val="16"/>
              </w:rPr>
              <w:t>and</w:t>
            </w:r>
            <w:r w:rsidRPr="003E0FB7">
              <w:rPr>
                <w:spacing w:val="-4"/>
                <w:sz w:val="16"/>
                <w:szCs w:val="16"/>
              </w:rPr>
              <w:t xml:space="preserve"> </w:t>
            </w:r>
            <w:r w:rsidRPr="003E0FB7">
              <w:rPr>
                <w:sz w:val="16"/>
                <w:szCs w:val="16"/>
              </w:rPr>
              <w:t>timel</w:t>
            </w:r>
            <w:r w:rsidR="0047020B" w:rsidRPr="003E0FB7">
              <w:rPr>
                <w:sz w:val="16"/>
                <w:szCs w:val="16"/>
              </w:rPr>
              <w:t xml:space="preserve">y </w:t>
            </w:r>
            <w:r w:rsidRPr="003E0FB7">
              <w:rPr>
                <w:sz w:val="16"/>
                <w:szCs w:val="16"/>
              </w:rPr>
              <w:t>Services</w:t>
            </w:r>
            <w:r w:rsidRPr="003E0FB7">
              <w:rPr>
                <w:spacing w:val="-5"/>
                <w:sz w:val="16"/>
                <w:szCs w:val="16"/>
              </w:rPr>
              <w:t xml:space="preserve"> </w:t>
            </w:r>
            <w:r w:rsidRPr="003E0FB7">
              <w:rPr>
                <w:sz w:val="16"/>
                <w:szCs w:val="16"/>
              </w:rPr>
              <w:t>within</w:t>
            </w:r>
            <w:r w:rsidRPr="003E0FB7">
              <w:rPr>
                <w:spacing w:val="-5"/>
                <w:sz w:val="16"/>
                <w:szCs w:val="16"/>
              </w:rPr>
              <w:t xml:space="preserve"> </w:t>
            </w:r>
            <w:r w:rsidR="0047020B" w:rsidRPr="003E0FB7">
              <w:rPr>
                <w:sz w:val="16"/>
                <w:szCs w:val="16"/>
              </w:rPr>
              <w:t xml:space="preserve">30 calendar days from </w:t>
            </w:r>
            <w:proofErr w:type="gramStart"/>
            <w:r w:rsidR="0047020B" w:rsidRPr="003E0FB7">
              <w:rPr>
                <w:sz w:val="16"/>
                <w:szCs w:val="16"/>
              </w:rPr>
              <w:t>the</w:t>
            </w:r>
            <w:r w:rsidRPr="003E0FB7">
              <w:rPr>
                <w:sz w:val="16"/>
                <w:szCs w:val="16"/>
              </w:rPr>
              <w:t xml:space="preserve"> receipt</w:t>
            </w:r>
            <w:proofErr w:type="gramEnd"/>
            <w:r w:rsidRPr="003E0FB7">
              <w:rPr>
                <w:sz w:val="16"/>
                <w:szCs w:val="16"/>
              </w:rPr>
              <w:t xml:space="preserve"> of the VAT invoice</w:t>
            </w:r>
          </w:p>
        </w:tc>
      </w:tr>
      <w:tr w:rsidR="00FF3E60" w:rsidRPr="003E0FB7" w14:paraId="3EE87E39" w14:textId="77777777">
        <w:trPr>
          <w:trHeight w:val="1476"/>
        </w:trPr>
        <w:tc>
          <w:tcPr>
            <w:tcW w:w="5544" w:type="dxa"/>
            <w:shd w:val="clear" w:color="auto" w:fill="F1F1F1"/>
          </w:tcPr>
          <w:p w14:paraId="547F1435" w14:textId="77777777" w:rsidR="00FF3E60" w:rsidRPr="003E0FB7" w:rsidRDefault="00FF3E60" w:rsidP="00D063A8">
            <w:pPr>
              <w:pStyle w:val="TableParagraph"/>
              <w:rPr>
                <w:b/>
                <w:sz w:val="16"/>
                <w:szCs w:val="16"/>
              </w:rPr>
            </w:pPr>
          </w:p>
          <w:p w14:paraId="2A37237A" w14:textId="77777777" w:rsidR="00FF3E60" w:rsidRPr="003E0FB7" w:rsidRDefault="00FF3E60" w:rsidP="00D063A8">
            <w:pPr>
              <w:pStyle w:val="TableParagraph"/>
              <w:spacing w:before="164"/>
              <w:rPr>
                <w:b/>
                <w:sz w:val="16"/>
                <w:szCs w:val="16"/>
              </w:rPr>
            </w:pPr>
          </w:p>
          <w:p w14:paraId="2058BA37" w14:textId="77777777" w:rsidR="00FF3E60" w:rsidRPr="003E0FB7" w:rsidRDefault="004A207F" w:rsidP="00D063A8">
            <w:pPr>
              <w:pStyle w:val="TableParagraph"/>
              <w:ind w:left="84"/>
              <w:rPr>
                <w:sz w:val="16"/>
                <w:szCs w:val="16"/>
              </w:rPr>
            </w:pPr>
            <w:r w:rsidRPr="003E0FB7">
              <w:rPr>
                <w:sz w:val="16"/>
                <w:szCs w:val="16"/>
              </w:rPr>
              <w:t>5.8.</w:t>
            </w:r>
            <w:r w:rsidRPr="003E0FB7">
              <w:rPr>
                <w:spacing w:val="-30"/>
                <w:sz w:val="16"/>
                <w:szCs w:val="16"/>
              </w:rPr>
              <w:t xml:space="preserve"> </w:t>
            </w:r>
            <w:r w:rsidRPr="003E0FB7">
              <w:rPr>
                <w:sz w:val="16"/>
                <w:szCs w:val="16"/>
              </w:rPr>
              <w:t>Submission</w:t>
            </w:r>
            <w:r w:rsidRPr="003E0FB7">
              <w:rPr>
                <w:spacing w:val="-4"/>
                <w:sz w:val="16"/>
                <w:szCs w:val="16"/>
              </w:rPr>
              <w:t xml:space="preserve"> </w:t>
            </w:r>
            <w:r w:rsidRPr="003E0FB7">
              <w:rPr>
                <w:sz w:val="16"/>
                <w:szCs w:val="16"/>
              </w:rPr>
              <w:t>of</w:t>
            </w:r>
            <w:r w:rsidRPr="003E0FB7">
              <w:rPr>
                <w:spacing w:val="-3"/>
                <w:sz w:val="16"/>
                <w:szCs w:val="16"/>
              </w:rPr>
              <w:t xml:space="preserve"> </w:t>
            </w:r>
            <w:r w:rsidRPr="003E0FB7">
              <w:rPr>
                <w:sz w:val="16"/>
                <w:szCs w:val="16"/>
              </w:rPr>
              <w:t>invoices</w:t>
            </w:r>
            <w:r w:rsidRPr="003E0FB7">
              <w:rPr>
                <w:spacing w:val="-1"/>
                <w:sz w:val="16"/>
                <w:szCs w:val="16"/>
              </w:rPr>
              <w:t xml:space="preserve"> </w:t>
            </w:r>
            <w:r w:rsidRPr="003E0FB7">
              <w:rPr>
                <w:sz w:val="16"/>
                <w:szCs w:val="16"/>
              </w:rPr>
              <w:t>to</w:t>
            </w:r>
            <w:r w:rsidRPr="003E0FB7">
              <w:rPr>
                <w:spacing w:val="-2"/>
                <w:sz w:val="16"/>
                <w:szCs w:val="16"/>
              </w:rPr>
              <w:t xml:space="preserve"> </w:t>
            </w:r>
            <w:r w:rsidRPr="003E0FB7">
              <w:rPr>
                <w:sz w:val="16"/>
                <w:szCs w:val="16"/>
              </w:rPr>
              <w:t>the</w:t>
            </w:r>
            <w:r w:rsidRPr="003E0FB7">
              <w:rPr>
                <w:spacing w:val="-1"/>
                <w:sz w:val="16"/>
                <w:szCs w:val="16"/>
              </w:rPr>
              <w:t xml:space="preserve"> </w:t>
            </w:r>
            <w:r w:rsidRPr="003E0FB7">
              <w:rPr>
                <w:spacing w:val="-4"/>
                <w:sz w:val="16"/>
                <w:szCs w:val="16"/>
              </w:rPr>
              <w:t>Buyer</w:t>
            </w:r>
          </w:p>
        </w:tc>
        <w:tc>
          <w:tcPr>
            <w:tcW w:w="4660" w:type="dxa"/>
            <w:gridSpan w:val="2"/>
          </w:tcPr>
          <w:p w14:paraId="06ECA0FB" w14:textId="2C7D5D8F" w:rsidR="00FF3E60" w:rsidRPr="003E0FB7" w:rsidRDefault="004A207F" w:rsidP="004168DE">
            <w:pPr>
              <w:pStyle w:val="TableParagraph"/>
              <w:ind w:left="84" w:right="73"/>
              <w:jc w:val="both"/>
              <w:rPr>
                <w:sz w:val="16"/>
                <w:szCs w:val="16"/>
              </w:rPr>
            </w:pPr>
            <w:r w:rsidRPr="003E0FB7">
              <w:rPr>
                <w:rFonts w:ascii="Segoe UI Symbol" w:hAnsi="Segoe UI Symbol"/>
                <w:sz w:val="16"/>
                <w:szCs w:val="16"/>
              </w:rPr>
              <w:t>☒</w:t>
            </w:r>
            <w:r w:rsidRPr="003E0FB7">
              <w:rPr>
                <w:rFonts w:ascii="Segoe UI Symbol" w:hAnsi="Segoe UI Symbol"/>
                <w:spacing w:val="-10"/>
                <w:sz w:val="16"/>
                <w:szCs w:val="16"/>
              </w:rPr>
              <w:t xml:space="preserve"> </w:t>
            </w:r>
            <w:r w:rsidRPr="003E0FB7">
              <w:rPr>
                <w:sz w:val="16"/>
                <w:szCs w:val="16"/>
              </w:rPr>
              <w:t>The</w:t>
            </w:r>
            <w:r w:rsidRPr="003E0FB7">
              <w:rPr>
                <w:spacing w:val="-11"/>
                <w:sz w:val="16"/>
                <w:szCs w:val="16"/>
              </w:rPr>
              <w:t xml:space="preserve"> </w:t>
            </w:r>
            <w:r w:rsidRPr="003E0FB7">
              <w:rPr>
                <w:sz w:val="16"/>
                <w:szCs w:val="16"/>
              </w:rPr>
              <w:t>Service</w:t>
            </w:r>
            <w:r w:rsidRPr="003E0FB7">
              <w:rPr>
                <w:spacing w:val="-11"/>
                <w:sz w:val="16"/>
                <w:szCs w:val="16"/>
              </w:rPr>
              <w:t xml:space="preserve"> </w:t>
            </w:r>
            <w:r w:rsidRPr="003E0FB7">
              <w:rPr>
                <w:sz w:val="16"/>
                <w:szCs w:val="16"/>
              </w:rPr>
              <w:t>Provider</w:t>
            </w:r>
            <w:r w:rsidRPr="003E0FB7">
              <w:rPr>
                <w:spacing w:val="-12"/>
                <w:sz w:val="16"/>
                <w:szCs w:val="16"/>
              </w:rPr>
              <w:t xml:space="preserve"> </w:t>
            </w:r>
            <w:r w:rsidRPr="003E0FB7">
              <w:rPr>
                <w:sz w:val="16"/>
                <w:szCs w:val="16"/>
              </w:rPr>
              <w:t>shall</w:t>
            </w:r>
            <w:r w:rsidRPr="003E0FB7">
              <w:rPr>
                <w:spacing w:val="-11"/>
                <w:sz w:val="16"/>
                <w:szCs w:val="16"/>
              </w:rPr>
              <w:t xml:space="preserve"> </w:t>
            </w:r>
            <w:r w:rsidR="0047020B" w:rsidRPr="003E0FB7">
              <w:rPr>
                <w:spacing w:val="-11"/>
                <w:sz w:val="16"/>
                <w:szCs w:val="16"/>
              </w:rPr>
              <w:t xml:space="preserve">submit an </w:t>
            </w:r>
            <w:proofErr w:type="gramStart"/>
            <w:r w:rsidRPr="003E0FB7">
              <w:rPr>
                <w:sz w:val="16"/>
                <w:szCs w:val="16"/>
              </w:rPr>
              <w:t>invoice</w:t>
            </w:r>
            <w:r w:rsidRPr="003E0FB7">
              <w:rPr>
                <w:spacing w:val="-11"/>
                <w:sz w:val="16"/>
                <w:szCs w:val="16"/>
              </w:rPr>
              <w:t xml:space="preserve">  </w:t>
            </w:r>
            <w:r w:rsidR="009C56ED" w:rsidRPr="003E0FB7">
              <w:rPr>
                <w:sz w:val="16"/>
                <w:szCs w:val="16"/>
              </w:rPr>
              <w:t>for</w:t>
            </w:r>
            <w:proofErr w:type="gramEnd"/>
            <w:r w:rsidR="009C56ED" w:rsidRPr="003E0FB7">
              <w:rPr>
                <w:sz w:val="16"/>
                <w:szCs w:val="16"/>
              </w:rPr>
              <w:t xml:space="preserve"> </w:t>
            </w:r>
            <w:r w:rsidR="0047020B" w:rsidRPr="003E0FB7">
              <w:rPr>
                <w:sz w:val="16"/>
                <w:szCs w:val="16"/>
              </w:rPr>
              <w:t>high-</w:t>
            </w:r>
            <w:r w:rsidRPr="003E0FB7">
              <w:rPr>
                <w:sz w:val="16"/>
                <w:szCs w:val="16"/>
              </w:rPr>
              <w:t>quality and timel</w:t>
            </w:r>
            <w:r w:rsidR="0047020B" w:rsidRPr="003E0FB7">
              <w:rPr>
                <w:sz w:val="16"/>
                <w:szCs w:val="16"/>
              </w:rPr>
              <w:t>y</w:t>
            </w:r>
            <w:r w:rsidRPr="003E0FB7">
              <w:rPr>
                <w:sz w:val="16"/>
                <w:szCs w:val="16"/>
              </w:rPr>
              <w:t xml:space="preserve"> </w:t>
            </w:r>
            <w:r w:rsidR="0047020B" w:rsidRPr="003E0FB7">
              <w:rPr>
                <w:sz w:val="16"/>
                <w:szCs w:val="16"/>
              </w:rPr>
              <w:t>S</w:t>
            </w:r>
            <w:r w:rsidRPr="003E0FB7">
              <w:rPr>
                <w:sz w:val="16"/>
                <w:szCs w:val="16"/>
              </w:rPr>
              <w:t>ervices after</w:t>
            </w:r>
            <w:r w:rsidRPr="003E0FB7">
              <w:rPr>
                <w:spacing w:val="-6"/>
                <w:sz w:val="16"/>
                <w:szCs w:val="16"/>
              </w:rPr>
              <w:t xml:space="preserve"> </w:t>
            </w:r>
            <w:r w:rsidRPr="003E0FB7">
              <w:rPr>
                <w:sz w:val="16"/>
                <w:szCs w:val="16"/>
              </w:rPr>
              <w:t>the</w:t>
            </w:r>
            <w:r w:rsidRPr="003E0FB7">
              <w:rPr>
                <w:spacing w:val="-6"/>
                <w:sz w:val="16"/>
                <w:szCs w:val="16"/>
              </w:rPr>
              <w:t xml:space="preserve"> </w:t>
            </w:r>
            <w:r w:rsidR="0047020B" w:rsidRPr="003E0FB7">
              <w:rPr>
                <w:spacing w:val="-6"/>
                <w:sz w:val="16"/>
                <w:szCs w:val="16"/>
              </w:rPr>
              <w:t xml:space="preserve">Parties have </w:t>
            </w:r>
            <w:r w:rsidRPr="003E0FB7">
              <w:rPr>
                <w:sz w:val="16"/>
                <w:szCs w:val="16"/>
              </w:rPr>
              <w:t>sign</w:t>
            </w:r>
            <w:r w:rsidR="0047020B" w:rsidRPr="003E0FB7">
              <w:rPr>
                <w:sz w:val="16"/>
                <w:szCs w:val="16"/>
              </w:rPr>
              <w:t>ed</w:t>
            </w:r>
            <w:r w:rsidRPr="003E0FB7">
              <w:rPr>
                <w:spacing w:val="-6"/>
                <w:sz w:val="16"/>
                <w:szCs w:val="16"/>
              </w:rPr>
              <w:t xml:space="preserve"> </w:t>
            </w:r>
            <w:r w:rsidRPr="003E0FB7">
              <w:rPr>
                <w:sz w:val="16"/>
                <w:szCs w:val="16"/>
              </w:rPr>
              <w:t>the</w:t>
            </w:r>
            <w:r w:rsidRPr="003E0FB7">
              <w:rPr>
                <w:spacing w:val="-6"/>
                <w:sz w:val="16"/>
                <w:szCs w:val="16"/>
              </w:rPr>
              <w:t xml:space="preserve"> </w:t>
            </w:r>
            <w:r w:rsidRPr="003E0FB7">
              <w:rPr>
                <w:sz w:val="16"/>
                <w:szCs w:val="16"/>
              </w:rPr>
              <w:t>Act.</w:t>
            </w:r>
            <w:r w:rsidRPr="003E0FB7">
              <w:rPr>
                <w:spacing w:val="-7"/>
                <w:sz w:val="16"/>
                <w:szCs w:val="16"/>
              </w:rPr>
              <w:t xml:space="preserve"> </w:t>
            </w:r>
            <w:r w:rsidRPr="003E0FB7">
              <w:rPr>
                <w:sz w:val="16"/>
                <w:szCs w:val="16"/>
              </w:rPr>
              <w:t>The</w:t>
            </w:r>
            <w:r w:rsidRPr="003E0FB7">
              <w:rPr>
                <w:spacing w:val="-6"/>
                <w:sz w:val="16"/>
                <w:szCs w:val="16"/>
              </w:rPr>
              <w:t xml:space="preserve"> </w:t>
            </w:r>
            <w:r w:rsidRPr="003E0FB7">
              <w:rPr>
                <w:sz w:val="16"/>
                <w:szCs w:val="16"/>
              </w:rPr>
              <w:t>Act</w:t>
            </w:r>
            <w:r w:rsidRPr="003E0FB7">
              <w:rPr>
                <w:spacing w:val="-7"/>
                <w:sz w:val="16"/>
                <w:szCs w:val="16"/>
              </w:rPr>
              <w:t xml:space="preserve"> </w:t>
            </w:r>
            <w:r w:rsidRPr="003E0FB7">
              <w:rPr>
                <w:sz w:val="16"/>
                <w:szCs w:val="16"/>
              </w:rPr>
              <w:t>shall</w:t>
            </w:r>
            <w:r w:rsidRPr="003E0FB7">
              <w:rPr>
                <w:spacing w:val="-8"/>
                <w:sz w:val="16"/>
                <w:szCs w:val="16"/>
              </w:rPr>
              <w:t xml:space="preserve"> </w:t>
            </w:r>
            <w:r w:rsidRPr="003E0FB7">
              <w:rPr>
                <w:sz w:val="16"/>
                <w:szCs w:val="16"/>
              </w:rPr>
              <w:t>be</w:t>
            </w:r>
            <w:r w:rsidRPr="003E0FB7">
              <w:rPr>
                <w:spacing w:val="-6"/>
                <w:sz w:val="16"/>
                <w:szCs w:val="16"/>
              </w:rPr>
              <w:t xml:space="preserve"> </w:t>
            </w:r>
            <w:r w:rsidRPr="003E0FB7">
              <w:rPr>
                <w:sz w:val="16"/>
                <w:szCs w:val="16"/>
              </w:rPr>
              <w:t xml:space="preserve">signed </w:t>
            </w:r>
            <w:r w:rsidR="00B6101C" w:rsidRPr="003E0FB7">
              <w:rPr>
                <w:sz w:val="16"/>
                <w:szCs w:val="16"/>
              </w:rPr>
              <w:t>after the Buyer’s Board of Directors has approved</w:t>
            </w:r>
            <w:r w:rsidRPr="003E0FB7">
              <w:rPr>
                <w:sz w:val="16"/>
                <w:szCs w:val="16"/>
              </w:rPr>
              <w:t xml:space="preserve"> of the strategy </w:t>
            </w:r>
            <w:proofErr w:type="gramStart"/>
            <w:r w:rsidR="0047020B" w:rsidRPr="003E0FB7">
              <w:rPr>
                <w:sz w:val="16"/>
                <w:szCs w:val="16"/>
              </w:rPr>
              <w:t xml:space="preserve">developed </w:t>
            </w:r>
            <w:r w:rsidRPr="003E0FB7">
              <w:rPr>
                <w:sz w:val="16"/>
                <w:szCs w:val="16"/>
              </w:rPr>
              <w:t xml:space="preserve"> by</w:t>
            </w:r>
            <w:proofErr w:type="gramEnd"/>
            <w:r w:rsidRPr="003E0FB7">
              <w:rPr>
                <w:sz w:val="16"/>
                <w:szCs w:val="16"/>
              </w:rPr>
              <w:t xml:space="preserve"> the Service </w:t>
            </w:r>
            <w:r w:rsidRPr="003E0FB7">
              <w:rPr>
                <w:spacing w:val="-2"/>
                <w:sz w:val="16"/>
                <w:szCs w:val="16"/>
              </w:rPr>
              <w:t>Provider</w:t>
            </w:r>
          </w:p>
        </w:tc>
      </w:tr>
      <w:tr w:rsidR="00FF3E60" w:rsidRPr="003E0FB7" w14:paraId="44FB2BC0" w14:textId="77777777">
        <w:trPr>
          <w:trHeight w:val="325"/>
        </w:trPr>
        <w:tc>
          <w:tcPr>
            <w:tcW w:w="5544" w:type="dxa"/>
            <w:shd w:val="clear" w:color="auto" w:fill="F1F1F1"/>
          </w:tcPr>
          <w:p w14:paraId="783F1DA8" w14:textId="2090E2D0" w:rsidR="00FF3E60" w:rsidRPr="003E0FB7" w:rsidRDefault="004A207F" w:rsidP="00D063A8">
            <w:pPr>
              <w:pStyle w:val="TableParagraph"/>
              <w:spacing w:before="48"/>
              <w:ind w:left="84"/>
              <w:rPr>
                <w:b/>
                <w:sz w:val="16"/>
                <w:szCs w:val="16"/>
              </w:rPr>
            </w:pPr>
            <w:r w:rsidRPr="003E0FB7">
              <w:rPr>
                <w:b/>
                <w:sz w:val="16"/>
                <w:szCs w:val="16"/>
              </w:rPr>
              <w:t>6.</w:t>
            </w:r>
            <w:r w:rsidRPr="003E0FB7">
              <w:rPr>
                <w:b/>
                <w:spacing w:val="38"/>
                <w:sz w:val="16"/>
                <w:szCs w:val="16"/>
              </w:rPr>
              <w:t xml:space="preserve">  </w:t>
            </w:r>
            <w:r w:rsidR="0047020B" w:rsidRPr="003E0FB7">
              <w:rPr>
                <w:b/>
                <w:sz w:val="16"/>
                <w:szCs w:val="16"/>
              </w:rPr>
              <w:t xml:space="preserve">WARRANTY </w:t>
            </w:r>
            <w:r w:rsidRPr="003E0FB7">
              <w:rPr>
                <w:b/>
                <w:spacing w:val="-2"/>
                <w:sz w:val="16"/>
                <w:szCs w:val="16"/>
              </w:rPr>
              <w:t>PERIOD</w:t>
            </w:r>
          </w:p>
        </w:tc>
        <w:tc>
          <w:tcPr>
            <w:tcW w:w="4660" w:type="dxa"/>
            <w:gridSpan w:val="2"/>
            <w:shd w:val="clear" w:color="auto" w:fill="F1F1F1"/>
          </w:tcPr>
          <w:p w14:paraId="2861A4C7" w14:textId="77777777" w:rsidR="00FF3E60" w:rsidRPr="003E0FB7" w:rsidRDefault="004A207F" w:rsidP="00D063A8">
            <w:pPr>
              <w:pStyle w:val="TableParagraph"/>
              <w:ind w:left="84"/>
              <w:rPr>
                <w:sz w:val="16"/>
                <w:szCs w:val="16"/>
              </w:rPr>
            </w:pPr>
            <w:r w:rsidRPr="003E0FB7">
              <w:rPr>
                <w:rFonts w:ascii="Segoe UI Symbol" w:hAnsi="Segoe UI Symbol"/>
                <w:sz w:val="16"/>
                <w:szCs w:val="16"/>
              </w:rPr>
              <w:t>☒</w:t>
            </w:r>
            <w:r w:rsidRPr="003E0FB7">
              <w:rPr>
                <w:rFonts w:ascii="Segoe UI Symbol" w:hAnsi="Segoe UI Symbol"/>
                <w:spacing w:val="-1"/>
                <w:sz w:val="16"/>
                <w:szCs w:val="16"/>
              </w:rPr>
              <w:t xml:space="preserve"> </w:t>
            </w:r>
            <w:r w:rsidRPr="003E0FB7">
              <w:rPr>
                <w:sz w:val="16"/>
                <w:szCs w:val="16"/>
              </w:rPr>
              <w:t>Not</w:t>
            </w:r>
            <w:r w:rsidRPr="003E0FB7">
              <w:rPr>
                <w:spacing w:val="-1"/>
                <w:sz w:val="16"/>
                <w:szCs w:val="16"/>
              </w:rPr>
              <w:t xml:space="preserve"> </w:t>
            </w:r>
            <w:r w:rsidRPr="003E0FB7">
              <w:rPr>
                <w:spacing w:val="-2"/>
                <w:sz w:val="16"/>
                <w:szCs w:val="16"/>
              </w:rPr>
              <w:t>applicable</w:t>
            </w:r>
          </w:p>
        </w:tc>
      </w:tr>
      <w:tr w:rsidR="00FF3E60" w:rsidRPr="003E0FB7" w14:paraId="6C20D52F" w14:textId="77777777">
        <w:trPr>
          <w:trHeight w:val="309"/>
        </w:trPr>
        <w:tc>
          <w:tcPr>
            <w:tcW w:w="5544" w:type="dxa"/>
            <w:shd w:val="clear" w:color="auto" w:fill="F1F1F1"/>
          </w:tcPr>
          <w:p w14:paraId="72CA4D32" w14:textId="77777777" w:rsidR="00FF3E60" w:rsidRPr="003E0FB7" w:rsidRDefault="004A207F" w:rsidP="00D063A8">
            <w:pPr>
              <w:pStyle w:val="TableParagraph"/>
              <w:spacing w:before="40"/>
              <w:ind w:left="84"/>
              <w:rPr>
                <w:b/>
                <w:sz w:val="16"/>
                <w:szCs w:val="16"/>
              </w:rPr>
            </w:pPr>
            <w:r w:rsidRPr="003E0FB7">
              <w:rPr>
                <w:b/>
                <w:sz w:val="16"/>
                <w:szCs w:val="16"/>
              </w:rPr>
              <w:t>7.</w:t>
            </w:r>
            <w:r w:rsidRPr="003E0FB7">
              <w:rPr>
                <w:b/>
                <w:spacing w:val="79"/>
                <w:w w:val="150"/>
                <w:sz w:val="16"/>
                <w:szCs w:val="16"/>
              </w:rPr>
              <w:t xml:space="preserve"> </w:t>
            </w:r>
            <w:r w:rsidRPr="003E0FB7">
              <w:rPr>
                <w:b/>
                <w:sz w:val="16"/>
                <w:szCs w:val="16"/>
              </w:rPr>
              <w:t>ADDITIONAL</w:t>
            </w:r>
            <w:r w:rsidRPr="003E0FB7">
              <w:rPr>
                <w:b/>
                <w:spacing w:val="-1"/>
                <w:sz w:val="16"/>
                <w:szCs w:val="16"/>
              </w:rPr>
              <w:t xml:space="preserve"> </w:t>
            </w:r>
            <w:r w:rsidRPr="003E0FB7">
              <w:rPr>
                <w:b/>
                <w:spacing w:val="-2"/>
                <w:sz w:val="16"/>
                <w:szCs w:val="16"/>
              </w:rPr>
              <w:t>REQUIREMENTS</w:t>
            </w:r>
          </w:p>
        </w:tc>
        <w:tc>
          <w:tcPr>
            <w:tcW w:w="4660" w:type="dxa"/>
            <w:gridSpan w:val="2"/>
            <w:shd w:val="clear" w:color="auto" w:fill="F1F1F1"/>
          </w:tcPr>
          <w:p w14:paraId="56007F4F" w14:textId="77777777" w:rsidR="00FF3E60" w:rsidRPr="003E0FB7" w:rsidRDefault="004A207F" w:rsidP="00D063A8">
            <w:pPr>
              <w:pStyle w:val="TableParagraph"/>
              <w:spacing w:before="40"/>
              <w:ind w:left="84"/>
              <w:rPr>
                <w:sz w:val="16"/>
                <w:szCs w:val="16"/>
              </w:rPr>
            </w:pPr>
            <w:r w:rsidRPr="003E0FB7">
              <w:rPr>
                <w:spacing w:val="-10"/>
                <w:sz w:val="16"/>
                <w:szCs w:val="16"/>
              </w:rPr>
              <w:t>-</w:t>
            </w:r>
          </w:p>
        </w:tc>
      </w:tr>
      <w:tr w:rsidR="00FF3E60" w:rsidRPr="003E0FB7" w14:paraId="336211C2" w14:textId="77777777">
        <w:trPr>
          <w:trHeight w:val="310"/>
        </w:trPr>
        <w:tc>
          <w:tcPr>
            <w:tcW w:w="5544" w:type="dxa"/>
            <w:shd w:val="clear" w:color="auto" w:fill="F1F1F1"/>
          </w:tcPr>
          <w:p w14:paraId="429F63F6" w14:textId="749A9A08" w:rsidR="00FF3E60" w:rsidRPr="003E0FB7" w:rsidRDefault="004A207F" w:rsidP="00D063A8">
            <w:pPr>
              <w:pStyle w:val="TableParagraph"/>
              <w:tabs>
                <w:tab w:val="left" w:pos="473"/>
              </w:tabs>
              <w:spacing w:before="42"/>
              <w:ind w:left="84"/>
              <w:rPr>
                <w:b/>
                <w:sz w:val="16"/>
                <w:szCs w:val="16"/>
              </w:rPr>
            </w:pPr>
            <w:r w:rsidRPr="003E0FB7">
              <w:rPr>
                <w:b/>
                <w:spacing w:val="-5"/>
                <w:sz w:val="16"/>
                <w:szCs w:val="16"/>
              </w:rPr>
              <w:t>8.</w:t>
            </w:r>
            <w:r w:rsidRPr="003E0FB7">
              <w:rPr>
                <w:b/>
                <w:sz w:val="16"/>
                <w:szCs w:val="16"/>
              </w:rPr>
              <w:tab/>
            </w:r>
            <w:r w:rsidR="0047020B" w:rsidRPr="003E0FB7">
              <w:rPr>
                <w:b/>
                <w:spacing w:val="-2"/>
                <w:sz w:val="16"/>
                <w:szCs w:val="16"/>
              </w:rPr>
              <w:t>LIABILITY</w:t>
            </w:r>
            <w:r w:rsidRPr="003E0FB7">
              <w:rPr>
                <w:b/>
                <w:spacing w:val="-2"/>
                <w:sz w:val="16"/>
                <w:szCs w:val="16"/>
              </w:rPr>
              <w:t>:</w:t>
            </w:r>
          </w:p>
        </w:tc>
        <w:tc>
          <w:tcPr>
            <w:tcW w:w="4660" w:type="dxa"/>
            <w:gridSpan w:val="2"/>
            <w:shd w:val="clear" w:color="auto" w:fill="F1F1F1"/>
          </w:tcPr>
          <w:p w14:paraId="77CA9FD1" w14:textId="77777777" w:rsidR="00FF3E60" w:rsidRPr="003E0FB7" w:rsidRDefault="00FF3E60" w:rsidP="00D063A8">
            <w:pPr>
              <w:pStyle w:val="TableParagraph"/>
              <w:rPr>
                <w:rFonts w:ascii="Times New Roman"/>
                <w:sz w:val="16"/>
                <w:szCs w:val="16"/>
              </w:rPr>
            </w:pPr>
          </w:p>
        </w:tc>
      </w:tr>
      <w:tr w:rsidR="00FF3E60" w:rsidRPr="003E0FB7" w14:paraId="32DA9A71" w14:textId="77777777">
        <w:trPr>
          <w:trHeight w:val="1266"/>
        </w:trPr>
        <w:tc>
          <w:tcPr>
            <w:tcW w:w="5544" w:type="dxa"/>
            <w:shd w:val="clear" w:color="auto" w:fill="F1F1F1"/>
          </w:tcPr>
          <w:p w14:paraId="54500AA1" w14:textId="77777777" w:rsidR="00FF3E60" w:rsidRPr="003E0FB7" w:rsidRDefault="00FF3E60" w:rsidP="00D063A8">
            <w:pPr>
              <w:pStyle w:val="TableParagraph"/>
              <w:spacing w:before="173"/>
              <w:rPr>
                <w:b/>
                <w:sz w:val="16"/>
                <w:szCs w:val="16"/>
              </w:rPr>
            </w:pPr>
          </w:p>
          <w:p w14:paraId="1DB4A373" w14:textId="0F86CDD3" w:rsidR="00FF3E60" w:rsidRPr="003E0FB7" w:rsidRDefault="004A207F" w:rsidP="00D063A8">
            <w:pPr>
              <w:pStyle w:val="TableParagraph"/>
              <w:spacing w:before="1"/>
              <w:ind w:left="444" w:hanging="360"/>
              <w:rPr>
                <w:sz w:val="16"/>
                <w:szCs w:val="16"/>
              </w:rPr>
            </w:pPr>
            <w:r w:rsidRPr="003E0FB7">
              <w:rPr>
                <w:sz w:val="16"/>
                <w:szCs w:val="16"/>
              </w:rPr>
              <w:t>8.1.</w:t>
            </w:r>
            <w:r w:rsidRPr="003E0FB7">
              <w:rPr>
                <w:spacing w:val="-30"/>
                <w:sz w:val="16"/>
                <w:szCs w:val="16"/>
              </w:rPr>
              <w:t xml:space="preserve"> </w:t>
            </w:r>
            <w:r w:rsidRPr="003E0FB7">
              <w:rPr>
                <w:sz w:val="16"/>
                <w:szCs w:val="16"/>
              </w:rPr>
              <w:t>Penalties</w:t>
            </w:r>
            <w:r w:rsidRPr="003E0FB7">
              <w:rPr>
                <w:spacing w:val="-6"/>
                <w:sz w:val="16"/>
                <w:szCs w:val="16"/>
              </w:rPr>
              <w:t xml:space="preserve"> </w:t>
            </w:r>
            <w:r w:rsidR="00B6101C" w:rsidRPr="003E0FB7">
              <w:rPr>
                <w:sz w:val="16"/>
                <w:szCs w:val="16"/>
              </w:rPr>
              <w:t>apply</w:t>
            </w:r>
            <w:r w:rsidR="004168DE">
              <w:rPr>
                <w:sz w:val="16"/>
                <w:szCs w:val="16"/>
              </w:rPr>
              <w:t xml:space="preserve"> </w:t>
            </w:r>
            <w:r w:rsidRPr="003E0FB7">
              <w:rPr>
                <w:sz w:val="16"/>
                <w:szCs w:val="16"/>
              </w:rPr>
              <w:t>for</w:t>
            </w:r>
            <w:r w:rsidRPr="003E0FB7">
              <w:rPr>
                <w:spacing w:val="-4"/>
                <w:sz w:val="16"/>
                <w:szCs w:val="16"/>
              </w:rPr>
              <w:t xml:space="preserve"> </w:t>
            </w:r>
            <w:r w:rsidRPr="003E0FB7">
              <w:rPr>
                <w:sz w:val="16"/>
                <w:szCs w:val="16"/>
              </w:rPr>
              <w:t>delay</w:t>
            </w:r>
            <w:r w:rsidRPr="003E0FB7">
              <w:rPr>
                <w:spacing w:val="-4"/>
                <w:sz w:val="16"/>
                <w:szCs w:val="16"/>
              </w:rPr>
              <w:t xml:space="preserve"> </w:t>
            </w:r>
            <w:r w:rsidRPr="003E0FB7">
              <w:rPr>
                <w:sz w:val="16"/>
                <w:szCs w:val="16"/>
              </w:rPr>
              <w:t>in</w:t>
            </w:r>
            <w:r w:rsidRPr="003E0FB7">
              <w:rPr>
                <w:spacing w:val="-5"/>
                <w:sz w:val="16"/>
                <w:szCs w:val="16"/>
              </w:rPr>
              <w:t xml:space="preserve"> </w:t>
            </w:r>
            <w:r w:rsidRPr="003E0FB7">
              <w:rPr>
                <w:sz w:val="16"/>
                <w:szCs w:val="16"/>
              </w:rPr>
              <w:t>the</w:t>
            </w:r>
            <w:r w:rsidRPr="003E0FB7">
              <w:rPr>
                <w:spacing w:val="-5"/>
                <w:sz w:val="16"/>
                <w:szCs w:val="16"/>
              </w:rPr>
              <w:t xml:space="preserve"> </w:t>
            </w:r>
            <w:r w:rsidRPr="003E0FB7">
              <w:rPr>
                <w:sz w:val="16"/>
                <w:szCs w:val="16"/>
              </w:rPr>
              <w:t>provision</w:t>
            </w:r>
            <w:r w:rsidRPr="003E0FB7">
              <w:rPr>
                <w:spacing w:val="-4"/>
                <w:sz w:val="16"/>
                <w:szCs w:val="16"/>
              </w:rPr>
              <w:t xml:space="preserve"> </w:t>
            </w:r>
            <w:r w:rsidRPr="003E0FB7">
              <w:rPr>
                <w:sz w:val="16"/>
                <w:szCs w:val="16"/>
              </w:rPr>
              <w:t>of</w:t>
            </w:r>
            <w:r w:rsidRPr="003E0FB7">
              <w:rPr>
                <w:spacing w:val="-5"/>
                <w:sz w:val="16"/>
                <w:szCs w:val="16"/>
              </w:rPr>
              <w:t xml:space="preserve"> </w:t>
            </w:r>
            <w:r w:rsidR="0047020B" w:rsidRPr="003E0FB7">
              <w:rPr>
                <w:sz w:val="16"/>
                <w:szCs w:val="16"/>
              </w:rPr>
              <w:t>S</w:t>
            </w:r>
            <w:r w:rsidR="00B6101C" w:rsidRPr="003E0FB7">
              <w:rPr>
                <w:sz w:val="16"/>
                <w:szCs w:val="16"/>
              </w:rPr>
              <w:t>ervices and/or the elimination</w:t>
            </w:r>
            <w:r w:rsidRPr="003E0FB7">
              <w:rPr>
                <w:sz w:val="16"/>
                <w:szCs w:val="16"/>
              </w:rPr>
              <w:t xml:space="preserve"> of deficiencies</w:t>
            </w:r>
            <w:r w:rsidR="003803C2" w:rsidRPr="003E0FB7">
              <w:rPr>
                <w:sz w:val="16"/>
                <w:szCs w:val="16"/>
              </w:rPr>
              <w:t xml:space="preserve">  </w:t>
            </w:r>
          </w:p>
        </w:tc>
        <w:tc>
          <w:tcPr>
            <w:tcW w:w="4660" w:type="dxa"/>
            <w:gridSpan w:val="2"/>
          </w:tcPr>
          <w:p w14:paraId="19AB0FC1" w14:textId="77777777" w:rsidR="00FF3E60" w:rsidRDefault="004A207F" w:rsidP="004168DE">
            <w:pPr>
              <w:pStyle w:val="TableParagraph"/>
              <w:spacing w:before="39"/>
              <w:ind w:left="84" w:right="74"/>
              <w:jc w:val="both"/>
              <w:rPr>
                <w:sz w:val="16"/>
                <w:szCs w:val="16"/>
              </w:rPr>
            </w:pPr>
            <w:r w:rsidRPr="003E0FB7">
              <w:rPr>
                <w:rFonts w:ascii="Segoe UI Symbol" w:hAnsi="Segoe UI Symbol"/>
                <w:sz w:val="16"/>
                <w:szCs w:val="16"/>
              </w:rPr>
              <w:t xml:space="preserve">☒ </w:t>
            </w:r>
            <w:r w:rsidRPr="003E0FB7">
              <w:rPr>
                <w:sz w:val="16"/>
                <w:szCs w:val="16"/>
              </w:rPr>
              <w:t xml:space="preserve">0.05% </w:t>
            </w:r>
            <w:r w:rsidR="00B6101C" w:rsidRPr="003E0FB7">
              <w:rPr>
                <w:sz w:val="16"/>
                <w:szCs w:val="16"/>
              </w:rPr>
              <w:t xml:space="preserve">default interest </w:t>
            </w:r>
            <w:proofErr w:type="gramStart"/>
            <w:r w:rsidRPr="003E0FB7">
              <w:rPr>
                <w:sz w:val="16"/>
                <w:szCs w:val="16"/>
              </w:rPr>
              <w:t>of</w:t>
            </w:r>
            <w:proofErr w:type="gramEnd"/>
            <w:r w:rsidRPr="003E0FB7">
              <w:rPr>
                <w:sz w:val="16"/>
                <w:szCs w:val="16"/>
              </w:rPr>
              <w:t xml:space="preserve"> the value of the Contract (EUR, exclu</w:t>
            </w:r>
            <w:r w:rsidR="003803C2" w:rsidRPr="003E0FB7">
              <w:rPr>
                <w:sz w:val="16"/>
                <w:szCs w:val="16"/>
              </w:rPr>
              <w:t>ding</w:t>
            </w:r>
            <w:r w:rsidRPr="003E0FB7">
              <w:rPr>
                <w:sz w:val="16"/>
                <w:szCs w:val="16"/>
              </w:rPr>
              <w:t xml:space="preserve"> VAT) for each day of delay if the Service Provider is late in providing all or part of the </w:t>
            </w:r>
            <w:r w:rsidR="003803C2" w:rsidRPr="003E0FB7">
              <w:rPr>
                <w:sz w:val="16"/>
                <w:szCs w:val="16"/>
              </w:rPr>
              <w:t>S</w:t>
            </w:r>
            <w:r w:rsidRPr="003E0FB7">
              <w:rPr>
                <w:sz w:val="16"/>
                <w:szCs w:val="16"/>
              </w:rPr>
              <w:t xml:space="preserve">ervices within the </w:t>
            </w:r>
            <w:r w:rsidR="003803C2" w:rsidRPr="003E0FB7">
              <w:rPr>
                <w:sz w:val="16"/>
                <w:szCs w:val="16"/>
              </w:rPr>
              <w:t>term</w:t>
            </w:r>
            <w:r w:rsidR="0050511A" w:rsidRPr="003E0FB7">
              <w:rPr>
                <w:sz w:val="16"/>
                <w:szCs w:val="16"/>
              </w:rPr>
              <w:t>s</w:t>
            </w:r>
            <w:r w:rsidRPr="003E0FB7">
              <w:rPr>
                <w:sz w:val="16"/>
                <w:szCs w:val="16"/>
              </w:rPr>
              <w:t xml:space="preserve"> set out in the Contract and/or the Technical </w:t>
            </w:r>
            <w:proofErr w:type="gramStart"/>
            <w:r w:rsidRPr="003E0FB7">
              <w:rPr>
                <w:sz w:val="16"/>
                <w:szCs w:val="16"/>
              </w:rPr>
              <w:t>Specification;</w:t>
            </w:r>
            <w:proofErr w:type="gramEnd"/>
          </w:p>
          <w:p w14:paraId="52881044" w14:textId="77777777" w:rsidR="004168DE" w:rsidRPr="003E0FB7" w:rsidRDefault="004168DE" w:rsidP="004168DE">
            <w:pPr>
              <w:pStyle w:val="TableParagraph"/>
              <w:ind w:left="84" w:right="73"/>
              <w:jc w:val="both"/>
              <w:rPr>
                <w:sz w:val="16"/>
                <w:szCs w:val="16"/>
              </w:rPr>
            </w:pPr>
            <w:r w:rsidRPr="003E0FB7">
              <w:rPr>
                <w:rFonts w:ascii="Segoe UI Symbol" w:hAnsi="Segoe UI Symbol"/>
                <w:sz w:val="16"/>
                <w:szCs w:val="16"/>
              </w:rPr>
              <w:t>☒</w:t>
            </w:r>
            <w:r w:rsidRPr="003E0FB7">
              <w:rPr>
                <w:sz w:val="16"/>
                <w:szCs w:val="16"/>
              </w:rPr>
              <w:t xml:space="preserve"> 0.05% default interest of the value of the Contract (EUR, excluding VAT) for each day of delay</w:t>
            </w:r>
            <w:r w:rsidRPr="003E0FB7">
              <w:rPr>
                <w:spacing w:val="-14"/>
                <w:sz w:val="16"/>
                <w:szCs w:val="16"/>
              </w:rPr>
              <w:t xml:space="preserve"> </w:t>
            </w:r>
            <w:r w:rsidRPr="003E0FB7">
              <w:rPr>
                <w:sz w:val="16"/>
                <w:szCs w:val="16"/>
              </w:rPr>
              <w:t>if</w:t>
            </w:r>
            <w:r w:rsidRPr="003E0FB7">
              <w:rPr>
                <w:spacing w:val="-14"/>
                <w:sz w:val="16"/>
                <w:szCs w:val="16"/>
              </w:rPr>
              <w:t xml:space="preserve"> </w:t>
            </w:r>
            <w:r w:rsidRPr="003E0FB7">
              <w:rPr>
                <w:sz w:val="16"/>
                <w:szCs w:val="16"/>
              </w:rPr>
              <w:t>the</w:t>
            </w:r>
            <w:r w:rsidRPr="003E0FB7">
              <w:rPr>
                <w:spacing w:val="-14"/>
                <w:sz w:val="16"/>
                <w:szCs w:val="16"/>
              </w:rPr>
              <w:t xml:space="preserve"> </w:t>
            </w:r>
            <w:r w:rsidRPr="003E0FB7">
              <w:rPr>
                <w:sz w:val="16"/>
                <w:szCs w:val="16"/>
              </w:rPr>
              <w:t>Service</w:t>
            </w:r>
            <w:r w:rsidRPr="003E0FB7">
              <w:rPr>
                <w:spacing w:val="-14"/>
                <w:sz w:val="16"/>
                <w:szCs w:val="16"/>
              </w:rPr>
              <w:t xml:space="preserve"> </w:t>
            </w:r>
            <w:r w:rsidRPr="003E0FB7">
              <w:rPr>
                <w:sz w:val="16"/>
                <w:szCs w:val="16"/>
              </w:rPr>
              <w:t>Provider</w:t>
            </w:r>
            <w:r w:rsidRPr="003E0FB7">
              <w:rPr>
                <w:spacing w:val="-14"/>
                <w:sz w:val="16"/>
                <w:szCs w:val="16"/>
              </w:rPr>
              <w:t xml:space="preserve"> </w:t>
            </w:r>
            <w:r w:rsidRPr="003E0FB7">
              <w:rPr>
                <w:sz w:val="16"/>
                <w:szCs w:val="16"/>
              </w:rPr>
              <w:t>is</w:t>
            </w:r>
            <w:r w:rsidRPr="003E0FB7">
              <w:rPr>
                <w:spacing w:val="-14"/>
                <w:sz w:val="16"/>
                <w:szCs w:val="16"/>
              </w:rPr>
              <w:t xml:space="preserve"> </w:t>
            </w:r>
            <w:r w:rsidRPr="003E0FB7">
              <w:rPr>
                <w:sz w:val="16"/>
                <w:szCs w:val="16"/>
              </w:rPr>
              <w:t>late</w:t>
            </w:r>
            <w:r w:rsidRPr="003E0FB7">
              <w:rPr>
                <w:spacing w:val="-14"/>
                <w:sz w:val="16"/>
                <w:szCs w:val="16"/>
              </w:rPr>
              <w:t xml:space="preserve"> </w:t>
            </w:r>
            <w:r w:rsidRPr="003E0FB7">
              <w:rPr>
                <w:sz w:val="16"/>
                <w:szCs w:val="16"/>
              </w:rPr>
              <w:t>in</w:t>
            </w:r>
            <w:r w:rsidRPr="003E0FB7">
              <w:rPr>
                <w:spacing w:val="-14"/>
                <w:sz w:val="16"/>
                <w:szCs w:val="16"/>
              </w:rPr>
              <w:t xml:space="preserve"> </w:t>
            </w:r>
            <w:r w:rsidRPr="003E0FB7">
              <w:rPr>
                <w:sz w:val="16"/>
                <w:szCs w:val="16"/>
              </w:rPr>
              <w:t>eliminating the deficiencies</w:t>
            </w:r>
            <w:r w:rsidRPr="003E0FB7">
              <w:rPr>
                <w:spacing w:val="-9"/>
                <w:sz w:val="16"/>
                <w:szCs w:val="16"/>
              </w:rPr>
              <w:t xml:space="preserve"> </w:t>
            </w:r>
            <w:r w:rsidRPr="003E0FB7">
              <w:rPr>
                <w:sz w:val="16"/>
                <w:szCs w:val="16"/>
              </w:rPr>
              <w:t>within</w:t>
            </w:r>
            <w:r w:rsidRPr="003E0FB7">
              <w:rPr>
                <w:spacing w:val="-8"/>
                <w:sz w:val="16"/>
                <w:szCs w:val="16"/>
              </w:rPr>
              <w:t xml:space="preserve"> </w:t>
            </w:r>
            <w:r w:rsidRPr="003E0FB7">
              <w:rPr>
                <w:sz w:val="16"/>
                <w:szCs w:val="16"/>
              </w:rPr>
              <w:t>the</w:t>
            </w:r>
            <w:r w:rsidRPr="003E0FB7">
              <w:rPr>
                <w:spacing w:val="-9"/>
                <w:sz w:val="16"/>
                <w:szCs w:val="16"/>
              </w:rPr>
              <w:t xml:space="preserve"> </w:t>
            </w:r>
            <w:r w:rsidRPr="003E0FB7">
              <w:rPr>
                <w:sz w:val="16"/>
                <w:szCs w:val="16"/>
              </w:rPr>
              <w:t>time</w:t>
            </w:r>
            <w:r w:rsidRPr="003E0FB7">
              <w:rPr>
                <w:spacing w:val="-8"/>
                <w:sz w:val="16"/>
                <w:szCs w:val="16"/>
              </w:rPr>
              <w:t xml:space="preserve"> </w:t>
            </w:r>
            <w:r w:rsidRPr="003E0FB7">
              <w:rPr>
                <w:sz w:val="16"/>
                <w:szCs w:val="16"/>
              </w:rPr>
              <w:t>limit</w:t>
            </w:r>
            <w:r w:rsidRPr="003E0FB7">
              <w:rPr>
                <w:spacing w:val="-10"/>
                <w:sz w:val="16"/>
                <w:szCs w:val="16"/>
              </w:rPr>
              <w:t xml:space="preserve"> </w:t>
            </w:r>
            <w:r w:rsidRPr="003E0FB7">
              <w:rPr>
                <w:sz w:val="16"/>
                <w:szCs w:val="16"/>
              </w:rPr>
              <w:t>set</w:t>
            </w:r>
            <w:r w:rsidRPr="003E0FB7">
              <w:rPr>
                <w:spacing w:val="-8"/>
                <w:sz w:val="16"/>
                <w:szCs w:val="16"/>
              </w:rPr>
              <w:t xml:space="preserve"> </w:t>
            </w:r>
            <w:r w:rsidRPr="003E0FB7">
              <w:rPr>
                <w:sz w:val="16"/>
                <w:szCs w:val="16"/>
              </w:rPr>
              <w:t>in</w:t>
            </w:r>
            <w:r w:rsidRPr="003E0FB7">
              <w:rPr>
                <w:spacing w:val="-8"/>
                <w:sz w:val="16"/>
                <w:szCs w:val="16"/>
              </w:rPr>
              <w:t xml:space="preserve"> </w:t>
            </w:r>
            <w:r w:rsidRPr="003E0FB7">
              <w:rPr>
                <w:sz w:val="16"/>
                <w:szCs w:val="16"/>
              </w:rPr>
              <w:t>the</w:t>
            </w:r>
            <w:r w:rsidRPr="003E0FB7">
              <w:rPr>
                <w:spacing w:val="-7"/>
                <w:sz w:val="16"/>
                <w:szCs w:val="16"/>
              </w:rPr>
              <w:t xml:space="preserve"> </w:t>
            </w:r>
            <w:proofErr w:type="gramStart"/>
            <w:r w:rsidRPr="003E0FB7">
              <w:rPr>
                <w:spacing w:val="-2"/>
                <w:sz w:val="16"/>
                <w:szCs w:val="16"/>
              </w:rPr>
              <w:t>Contract;</w:t>
            </w:r>
            <w:proofErr w:type="gramEnd"/>
          </w:p>
          <w:p w14:paraId="35EF27E7" w14:textId="48E4E089" w:rsidR="004168DE" w:rsidRPr="003E0FB7" w:rsidRDefault="004168DE" w:rsidP="004168DE">
            <w:pPr>
              <w:pStyle w:val="TableParagraph"/>
              <w:spacing w:before="39"/>
              <w:ind w:left="84" w:right="74"/>
              <w:jc w:val="both"/>
              <w:rPr>
                <w:sz w:val="16"/>
                <w:szCs w:val="16"/>
              </w:rPr>
            </w:pPr>
            <w:r w:rsidRPr="003E0FB7">
              <w:rPr>
                <w:rFonts w:ascii="Segoe UI Symbol" w:hAnsi="Segoe UI Symbol"/>
                <w:sz w:val="16"/>
                <w:szCs w:val="16"/>
              </w:rPr>
              <w:t>☒</w:t>
            </w:r>
            <w:r w:rsidRPr="003E0FB7">
              <w:rPr>
                <w:rFonts w:ascii="Segoe UI Symbol" w:hAnsi="Segoe UI Symbol"/>
                <w:spacing w:val="-4"/>
                <w:sz w:val="16"/>
                <w:szCs w:val="16"/>
              </w:rPr>
              <w:t xml:space="preserve"> </w:t>
            </w:r>
            <w:r w:rsidRPr="003E0FB7">
              <w:rPr>
                <w:sz w:val="16"/>
                <w:szCs w:val="16"/>
              </w:rPr>
              <w:t>if, during the performance of the Contract,</w:t>
            </w:r>
            <w:r w:rsidRPr="003E0FB7">
              <w:rPr>
                <w:spacing w:val="-4"/>
                <w:sz w:val="16"/>
                <w:szCs w:val="16"/>
              </w:rPr>
              <w:t xml:space="preserve"> </w:t>
            </w:r>
            <w:r w:rsidRPr="003E0FB7">
              <w:rPr>
                <w:sz w:val="16"/>
                <w:szCs w:val="16"/>
              </w:rPr>
              <w:t>the</w:t>
            </w:r>
            <w:r w:rsidRPr="003E0FB7">
              <w:rPr>
                <w:spacing w:val="-4"/>
                <w:sz w:val="16"/>
                <w:szCs w:val="16"/>
              </w:rPr>
              <w:t xml:space="preserve"> </w:t>
            </w:r>
            <w:r w:rsidRPr="003E0FB7">
              <w:rPr>
                <w:sz w:val="16"/>
                <w:szCs w:val="16"/>
              </w:rPr>
              <w:t>Service</w:t>
            </w:r>
            <w:r w:rsidRPr="003E0FB7">
              <w:rPr>
                <w:spacing w:val="-4"/>
                <w:sz w:val="16"/>
                <w:szCs w:val="16"/>
              </w:rPr>
              <w:t xml:space="preserve"> </w:t>
            </w:r>
            <w:r w:rsidRPr="003E0FB7">
              <w:rPr>
                <w:sz w:val="16"/>
                <w:szCs w:val="16"/>
              </w:rPr>
              <w:t>Provider</w:t>
            </w:r>
            <w:r w:rsidRPr="003E0FB7">
              <w:rPr>
                <w:spacing w:val="-4"/>
                <w:sz w:val="16"/>
                <w:szCs w:val="16"/>
              </w:rPr>
              <w:t xml:space="preserve"> </w:t>
            </w:r>
            <w:r w:rsidRPr="003E0FB7">
              <w:rPr>
                <w:sz w:val="16"/>
                <w:szCs w:val="16"/>
              </w:rPr>
              <w:t>uses</w:t>
            </w:r>
            <w:r w:rsidRPr="003E0FB7">
              <w:rPr>
                <w:spacing w:val="-4"/>
                <w:sz w:val="16"/>
                <w:szCs w:val="16"/>
              </w:rPr>
              <w:t xml:space="preserve"> </w:t>
            </w:r>
            <w:r w:rsidRPr="003E0FB7">
              <w:rPr>
                <w:spacing w:val="-5"/>
                <w:sz w:val="16"/>
                <w:szCs w:val="16"/>
              </w:rPr>
              <w:t xml:space="preserve">a </w:t>
            </w:r>
            <w:r w:rsidRPr="003E0FB7">
              <w:rPr>
                <w:sz w:val="16"/>
                <w:szCs w:val="16"/>
              </w:rPr>
              <w:t>specialist (quasi-</w:t>
            </w:r>
            <w:proofErr w:type="spellStart"/>
            <w:r w:rsidRPr="003E0FB7">
              <w:rPr>
                <w:sz w:val="16"/>
                <w:szCs w:val="16"/>
              </w:rPr>
              <w:t>subsupplier</w:t>
            </w:r>
            <w:proofErr w:type="spellEnd"/>
            <w:r w:rsidRPr="003E0FB7">
              <w:rPr>
                <w:sz w:val="16"/>
                <w:szCs w:val="16"/>
              </w:rPr>
              <w:t>)</w:t>
            </w:r>
            <w:r w:rsidRPr="003E0FB7">
              <w:rPr>
                <w:spacing w:val="-3"/>
                <w:sz w:val="16"/>
                <w:szCs w:val="16"/>
              </w:rPr>
              <w:t xml:space="preserve"> </w:t>
            </w:r>
            <w:r w:rsidRPr="003E0FB7">
              <w:rPr>
                <w:sz w:val="16"/>
                <w:szCs w:val="16"/>
              </w:rPr>
              <w:t>than</w:t>
            </w:r>
            <w:r w:rsidRPr="003E0FB7">
              <w:rPr>
                <w:spacing w:val="-10"/>
                <w:sz w:val="16"/>
                <w:szCs w:val="16"/>
              </w:rPr>
              <w:t xml:space="preserve"> that  </w:t>
            </w:r>
            <w:r w:rsidRPr="003E0FB7">
              <w:rPr>
                <w:sz w:val="16"/>
                <w:szCs w:val="16"/>
              </w:rPr>
              <w:t>specified</w:t>
            </w:r>
            <w:r w:rsidRPr="003E0FB7">
              <w:rPr>
                <w:spacing w:val="-9"/>
                <w:sz w:val="16"/>
                <w:szCs w:val="16"/>
              </w:rPr>
              <w:t xml:space="preserve"> </w:t>
            </w:r>
            <w:r w:rsidRPr="003E0FB7">
              <w:rPr>
                <w:sz w:val="16"/>
                <w:szCs w:val="16"/>
              </w:rPr>
              <w:t>in</w:t>
            </w:r>
            <w:r w:rsidRPr="003E0FB7">
              <w:rPr>
                <w:spacing w:val="-10"/>
                <w:sz w:val="16"/>
                <w:szCs w:val="16"/>
              </w:rPr>
              <w:t xml:space="preserve"> </w:t>
            </w:r>
            <w:r w:rsidRPr="003E0FB7">
              <w:rPr>
                <w:sz w:val="16"/>
                <w:szCs w:val="16"/>
              </w:rPr>
              <w:t>its</w:t>
            </w:r>
            <w:r w:rsidRPr="003E0FB7">
              <w:rPr>
                <w:spacing w:val="-10"/>
                <w:sz w:val="16"/>
                <w:szCs w:val="16"/>
              </w:rPr>
              <w:t xml:space="preserve"> </w:t>
            </w:r>
            <w:r w:rsidRPr="003E0FB7">
              <w:rPr>
                <w:sz w:val="16"/>
                <w:szCs w:val="16"/>
              </w:rPr>
              <w:t>initial</w:t>
            </w:r>
            <w:r w:rsidRPr="003E0FB7">
              <w:rPr>
                <w:spacing w:val="-11"/>
                <w:sz w:val="16"/>
                <w:szCs w:val="16"/>
              </w:rPr>
              <w:t xml:space="preserve"> </w:t>
            </w:r>
            <w:r w:rsidRPr="003E0FB7">
              <w:rPr>
                <w:sz w:val="16"/>
                <w:szCs w:val="16"/>
              </w:rPr>
              <w:t>tender and/or</w:t>
            </w:r>
            <w:r w:rsidRPr="003E0FB7">
              <w:rPr>
                <w:spacing w:val="-9"/>
                <w:sz w:val="16"/>
                <w:szCs w:val="16"/>
              </w:rPr>
              <w:t xml:space="preserve"> </w:t>
            </w:r>
            <w:r w:rsidRPr="003E0FB7">
              <w:rPr>
                <w:sz w:val="16"/>
                <w:szCs w:val="16"/>
              </w:rPr>
              <w:t>the Contract without the written consent of the Buyer,</w:t>
            </w:r>
            <w:r w:rsidRPr="003E0FB7">
              <w:rPr>
                <w:spacing w:val="-6"/>
                <w:sz w:val="16"/>
                <w:szCs w:val="16"/>
              </w:rPr>
              <w:t xml:space="preserve"> </w:t>
            </w:r>
            <w:r w:rsidRPr="003E0FB7">
              <w:rPr>
                <w:sz w:val="16"/>
                <w:szCs w:val="16"/>
              </w:rPr>
              <w:t>this</w:t>
            </w:r>
            <w:r w:rsidRPr="003E0FB7">
              <w:rPr>
                <w:spacing w:val="-6"/>
                <w:sz w:val="16"/>
                <w:szCs w:val="16"/>
              </w:rPr>
              <w:t xml:space="preserve"> </w:t>
            </w:r>
            <w:r w:rsidRPr="003E0FB7">
              <w:rPr>
                <w:sz w:val="16"/>
                <w:szCs w:val="16"/>
              </w:rPr>
              <w:t>shall</w:t>
            </w:r>
            <w:r w:rsidRPr="003E0FB7">
              <w:rPr>
                <w:spacing w:val="-7"/>
                <w:sz w:val="16"/>
                <w:szCs w:val="16"/>
              </w:rPr>
              <w:t xml:space="preserve"> </w:t>
            </w:r>
            <w:r w:rsidRPr="003E0FB7">
              <w:rPr>
                <w:sz w:val="16"/>
                <w:szCs w:val="16"/>
              </w:rPr>
              <w:t>be</w:t>
            </w:r>
            <w:r w:rsidRPr="003E0FB7">
              <w:rPr>
                <w:spacing w:val="-7"/>
                <w:sz w:val="16"/>
                <w:szCs w:val="16"/>
              </w:rPr>
              <w:t xml:space="preserve"> </w:t>
            </w:r>
            <w:r w:rsidRPr="003E0FB7">
              <w:rPr>
                <w:sz w:val="16"/>
                <w:szCs w:val="16"/>
              </w:rPr>
              <w:t>considered</w:t>
            </w:r>
            <w:r w:rsidRPr="003E0FB7">
              <w:rPr>
                <w:spacing w:val="-6"/>
                <w:sz w:val="16"/>
                <w:szCs w:val="16"/>
              </w:rPr>
              <w:t xml:space="preserve"> </w:t>
            </w:r>
            <w:r w:rsidRPr="003E0FB7">
              <w:rPr>
                <w:sz w:val="16"/>
                <w:szCs w:val="16"/>
              </w:rPr>
              <w:t>a</w:t>
            </w:r>
            <w:r w:rsidRPr="003E0FB7">
              <w:rPr>
                <w:spacing w:val="-7"/>
                <w:sz w:val="16"/>
                <w:szCs w:val="16"/>
              </w:rPr>
              <w:t xml:space="preserve"> </w:t>
            </w:r>
            <w:r w:rsidRPr="003E0FB7">
              <w:rPr>
                <w:sz w:val="16"/>
                <w:szCs w:val="16"/>
              </w:rPr>
              <w:t>breach</w:t>
            </w:r>
            <w:r w:rsidRPr="003E0FB7">
              <w:rPr>
                <w:spacing w:val="-6"/>
                <w:sz w:val="16"/>
                <w:szCs w:val="16"/>
              </w:rPr>
              <w:t xml:space="preserve"> </w:t>
            </w:r>
            <w:r w:rsidRPr="003E0FB7">
              <w:rPr>
                <w:sz w:val="16"/>
                <w:szCs w:val="16"/>
              </w:rPr>
              <w:t>of</w:t>
            </w:r>
            <w:r w:rsidRPr="003E0FB7">
              <w:rPr>
                <w:spacing w:val="-6"/>
                <w:sz w:val="16"/>
                <w:szCs w:val="16"/>
              </w:rPr>
              <w:t xml:space="preserve"> </w:t>
            </w:r>
            <w:r w:rsidRPr="003E0FB7">
              <w:rPr>
                <w:sz w:val="16"/>
                <w:szCs w:val="16"/>
              </w:rPr>
              <w:t>the Contract</w:t>
            </w:r>
            <w:r w:rsidRPr="003E0FB7">
              <w:rPr>
                <w:spacing w:val="-5"/>
                <w:sz w:val="16"/>
                <w:szCs w:val="16"/>
              </w:rPr>
              <w:t xml:space="preserve"> </w:t>
            </w:r>
            <w:r w:rsidRPr="003E0FB7">
              <w:rPr>
                <w:sz w:val="16"/>
                <w:szCs w:val="16"/>
              </w:rPr>
              <w:t>and</w:t>
            </w:r>
            <w:r w:rsidRPr="003E0FB7">
              <w:rPr>
                <w:spacing w:val="-6"/>
                <w:sz w:val="16"/>
                <w:szCs w:val="16"/>
              </w:rPr>
              <w:t xml:space="preserve"> </w:t>
            </w:r>
            <w:r w:rsidRPr="003E0FB7">
              <w:rPr>
                <w:sz w:val="16"/>
                <w:szCs w:val="16"/>
              </w:rPr>
              <w:t>the</w:t>
            </w:r>
            <w:r w:rsidRPr="003E0FB7">
              <w:rPr>
                <w:spacing w:val="-5"/>
                <w:sz w:val="16"/>
                <w:szCs w:val="16"/>
              </w:rPr>
              <w:t xml:space="preserve"> </w:t>
            </w:r>
            <w:r w:rsidRPr="003E0FB7">
              <w:rPr>
                <w:sz w:val="16"/>
                <w:szCs w:val="16"/>
              </w:rPr>
              <w:t>Service</w:t>
            </w:r>
            <w:r w:rsidRPr="003E0FB7">
              <w:rPr>
                <w:spacing w:val="-4"/>
                <w:sz w:val="16"/>
                <w:szCs w:val="16"/>
              </w:rPr>
              <w:t xml:space="preserve"> </w:t>
            </w:r>
            <w:r w:rsidRPr="003E0FB7">
              <w:rPr>
                <w:sz w:val="16"/>
                <w:szCs w:val="16"/>
              </w:rPr>
              <w:t>Provider</w:t>
            </w:r>
            <w:r w:rsidRPr="003E0FB7">
              <w:rPr>
                <w:spacing w:val="-4"/>
                <w:sz w:val="16"/>
                <w:szCs w:val="16"/>
              </w:rPr>
              <w:t xml:space="preserve"> </w:t>
            </w:r>
            <w:r w:rsidRPr="003E0FB7">
              <w:rPr>
                <w:sz w:val="16"/>
                <w:szCs w:val="16"/>
              </w:rPr>
              <w:t>shall</w:t>
            </w:r>
            <w:r w:rsidRPr="003E0FB7">
              <w:rPr>
                <w:spacing w:val="-7"/>
                <w:sz w:val="16"/>
                <w:szCs w:val="16"/>
              </w:rPr>
              <w:t xml:space="preserve"> </w:t>
            </w:r>
            <w:r w:rsidRPr="003E0FB7">
              <w:rPr>
                <w:sz w:val="16"/>
                <w:szCs w:val="16"/>
              </w:rPr>
              <w:t>be</w:t>
            </w:r>
            <w:r w:rsidRPr="003E0FB7">
              <w:rPr>
                <w:spacing w:val="-4"/>
                <w:sz w:val="16"/>
                <w:szCs w:val="16"/>
              </w:rPr>
              <w:t xml:space="preserve"> </w:t>
            </w:r>
            <w:r w:rsidRPr="003E0FB7">
              <w:rPr>
                <w:sz w:val="16"/>
                <w:szCs w:val="16"/>
              </w:rPr>
              <w:t>liable</w:t>
            </w:r>
            <w:r w:rsidRPr="003E0FB7">
              <w:rPr>
                <w:spacing w:val="-4"/>
                <w:sz w:val="16"/>
                <w:szCs w:val="16"/>
              </w:rPr>
              <w:t xml:space="preserve"> </w:t>
            </w:r>
            <w:r w:rsidRPr="003E0FB7">
              <w:rPr>
                <w:sz w:val="16"/>
                <w:szCs w:val="16"/>
              </w:rPr>
              <w:t>to pay a fine of EUR 1,000 and other direct losses incurred</w:t>
            </w:r>
            <w:r w:rsidRPr="003E0FB7">
              <w:rPr>
                <w:spacing w:val="-6"/>
                <w:sz w:val="16"/>
                <w:szCs w:val="16"/>
              </w:rPr>
              <w:t xml:space="preserve"> </w:t>
            </w:r>
            <w:r w:rsidRPr="003E0FB7">
              <w:rPr>
                <w:sz w:val="16"/>
                <w:szCs w:val="16"/>
              </w:rPr>
              <w:t>by</w:t>
            </w:r>
            <w:r w:rsidRPr="003E0FB7">
              <w:rPr>
                <w:spacing w:val="-6"/>
                <w:sz w:val="16"/>
                <w:szCs w:val="16"/>
              </w:rPr>
              <w:t xml:space="preserve"> the Buyer</w:t>
            </w:r>
            <w:r w:rsidRPr="003E0FB7">
              <w:rPr>
                <w:sz w:val="16"/>
                <w:szCs w:val="16"/>
              </w:rPr>
              <w:t>.</w:t>
            </w:r>
            <w:r w:rsidRPr="003E0FB7">
              <w:rPr>
                <w:spacing w:val="-4"/>
                <w:sz w:val="16"/>
                <w:szCs w:val="16"/>
              </w:rPr>
              <w:t xml:space="preserve"> </w:t>
            </w:r>
            <w:r w:rsidRPr="003E0FB7">
              <w:rPr>
                <w:sz w:val="16"/>
                <w:szCs w:val="16"/>
              </w:rPr>
              <w:t>If</w:t>
            </w:r>
            <w:r w:rsidRPr="003E0FB7">
              <w:rPr>
                <w:spacing w:val="-5"/>
                <w:sz w:val="16"/>
                <w:szCs w:val="16"/>
              </w:rPr>
              <w:t xml:space="preserve"> </w:t>
            </w:r>
            <w:r w:rsidRPr="003E0FB7">
              <w:rPr>
                <w:sz w:val="16"/>
                <w:szCs w:val="16"/>
              </w:rPr>
              <w:t>the</w:t>
            </w:r>
            <w:r w:rsidRPr="003E0FB7">
              <w:rPr>
                <w:spacing w:val="-6"/>
                <w:sz w:val="16"/>
                <w:szCs w:val="16"/>
              </w:rPr>
              <w:t xml:space="preserve"> </w:t>
            </w:r>
            <w:r w:rsidRPr="003E0FB7">
              <w:rPr>
                <w:sz w:val="16"/>
                <w:szCs w:val="16"/>
              </w:rPr>
              <w:t>Service</w:t>
            </w:r>
            <w:r w:rsidRPr="003E0FB7">
              <w:rPr>
                <w:spacing w:val="-6"/>
                <w:sz w:val="16"/>
                <w:szCs w:val="16"/>
              </w:rPr>
              <w:t xml:space="preserve"> </w:t>
            </w:r>
            <w:r w:rsidRPr="003E0FB7">
              <w:rPr>
                <w:sz w:val="16"/>
                <w:szCs w:val="16"/>
              </w:rPr>
              <w:t>Provider</w:t>
            </w:r>
            <w:r w:rsidRPr="003E0FB7">
              <w:rPr>
                <w:spacing w:val="-6"/>
                <w:sz w:val="16"/>
                <w:szCs w:val="16"/>
              </w:rPr>
              <w:t xml:space="preserve"> </w:t>
            </w:r>
            <w:r w:rsidRPr="003E0FB7">
              <w:rPr>
                <w:sz w:val="16"/>
                <w:szCs w:val="16"/>
              </w:rPr>
              <w:t>breaches</w:t>
            </w:r>
            <w:r w:rsidRPr="003E0FB7">
              <w:rPr>
                <w:spacing w:val="-6"/>
                <w:sz w:val="16"/>
                <w:szCs w:val="16"/>
              </w:rPr>
              <w:t xml:space="preserve"> </w:t>
            </w:r>
            <w:r w:rsidRPr="003E0FB7">
              <w:rPr>
                <w:sz w:val="16"/>
                <w:szCs w:val="16"/>
              </w:rPr>
              <w:t xml:space="preserve">this requirement two or more times, the Service Provider shall be deemed to be in material breach of the </w:t>
            </w:r>
            <w:proofErr w:type="gramStart"/>
            <w:r w:rsidRPr="003E0FB7">
              <w:rPr>
                <w:sz w:val="16"/>
                <w:szCs w:val="16"/>
              </w:rPr>
              <w:t>Contract</w:t>
            </w:r>
            <w:proofErr w:type="gramEnd"/>
            <w:r w:rsidRPr="003E0FB7">
              <w:rPr>
                <w:sz w:val="16"/>
                <w:szCs w:val="16"/>
              </w:rPr>
              <w:t xml:space="preserve"> and the </w:t>
            </w:r>
            <w:proofErr w:type="gramStart"/>
            <w:r w:rsidRPr="003E0FB7">
              <w:rPr>
                <w:sz w:val="16"/>
                <w:szCs w:val="16"/>
              </w:rPr>
              <w:t>Buyer  shall</w:t>
            </w:r>
            <w:proofErr w:type="gramEnd"/>
            <w:r w:rsidRPr="003E0FB7">
              <w:rPr>
                <w:sz w:val="16"/>
                <w:szCs w:val="16"/>
              </w:rPr>
              <w:t xml:space="preserve"> be entitled to</w:t>
            </w:r>
            <w:r w:rsidRPr="003E0FB7">
              <w:rPr>
                <w:spacing w:val="-11"/>
                <w:sz w:val="16"/>
                <w:szCs w:val="16"/>
              </w:rPr>
              <w:t xml:space="preserve"> </w:t>
            </w:r>
            <w:r w:rsidRPr="003E0FB7">
              <w:rPr>
                <w:sz w:val="16"/>
                <w:szCs w:val="16"/>
              </w:rPr>
              <w:t>unilaterally</w:t>
            </w:r>
            <w:r w:rsidRPr="003E0FB7">
              <w:rPr>
                <w:spacing w:val="-11"/>
                <w:sz w:val="16"/>
                <w:szCs w:val="16"/>
              </w:rPr>
              <w:t xml:space="preserve"> </w:t>
            </w:r>
            <w:r w:rsidRPr="003E0FB7">
              <w:rPr>
                <w:sz w:val="16"/>
                <w:szCs w:val="16"/>
              </w:rPr>
              <w:t>terminate</w:t>
            </w:r>
            <w:r w:rsidRPr="003E0FB7">
              <w:rPr>
                <w:spacing w:val="-11"/>
                <w:sz w:val="16"/>
                <w:szCs w:val="16"/>
              </w:rPr>
              <w:t xml:space="preserve"> </w:t>
            </w:r>
            <w:r w:rsidRPr="003E0FB7">
              <w:rPr>
                <w:sz w:val="16"/>
                <w:szCs w:val="16"/>
              </w:rPr>
              <w:t>the</w:t>
            </w:r>
            <w:r w:rsidRPr="003E0FB7">
              <w:rPr>
                <w:spacing w:val="-11"/>
                <w:sz w:val="16"/>
                <w:szCs w:val="16"/>
              </w:rPr>
              <w:t xml:space="preserve"> </w:t>
            </w:r>
            <w:r w:rsidRPr="003E0FB7">
              <w:rPr>
                <w:sz w:val="16"/>
                <w:szCs w:val="16"/>
              </w:rPr>
              <w:t>Contract</w:t>
            </w:r>
            <w:r w:rsidRPr="003E0FB7">
              <w:rPr>
                <w:spacing w:val="-11"/>
                <w:sz w:val="16"/>
                <w:szCs w:val="16"/>
              </w:rPr>
              <w:t xml:space="preserve"> </w:t>
            </w:r>
            <w:r w:rsidRPr="003E0FB7">
              <w:rPr>
                <w:sz w:val="16"/>
                <w:szCs w:val="16"/>
              </w:rPr>
              <w:t>and</w:t>
            </w:r>
            <w:r w:rsidRPr="003E0FB7">
              <w:rPr>
                <w:spacing w:val="-12"/>
                <w:sz w:val="16"/>
                <w:szCs w:val="16"/>
              </w:rPr>
              <w:t xml:space="preserve"> </w:t>
            </w:r>
            <w:r w:rsidRPr="003E0FB7">
              <w:rPr>
                <w:sz w:val="16"/>
                <w:szCs w:val="16"/>
              </w:rPr>
              <w:t>to</w:t>
            </w:r>
            <w:r w:rsidRPr="003E0FB7">
              <w:rPr>
                <w:spacing w:val="-11"/>
                <w:sz w:val="16"/>
                <w:szCs w:val="16"/>
              </w:rPr>
              <w:t xml:space="preserve"> </w:t>
            </w:r>
            <w:r w:rsidRPr="003E0FB7">
              <w:rPr>
                <w:sz w:val="16"/>
                <w:szCs w:val="16"/>
              </w:rPr>
              <w:t>impose the penalty set out in clause 8.2 of the Contract SD</w:t>
            </w:r>
          </w:p>
        </w:tc>
      </w:tr>
    </w:tbl>
    <w:p w14:paraId="0763AC82" w14:textId="77777777" w:rsidR="00FF3E60" w:rsidRPr="003E0FB7" w:rsidRDefault="00FF3E60" w:rsidP="00D063A8">
      <w:pPr>
        <w:pStyle w:val="TableParagraph"/>
        <w:rPr>
          <w:sz w:val="16"/>
          <w:szCs w:val="16"/>
        </w:rPr>
        <w:sectPr w:rsidR="00FF3E60" w:rsidRPr="003E0FB7">
          <w:pgSz w:w="11910" w:h="16840"/>
          <w:pgMar w:top="960" w:right="708" w:bottom="900" w:left="708" w:header="715" w:footer="711" w:gutter="0"/>
          <w:cols w:space="1296"/>
        </w:sectPr>
      </w:pPr>
    </w:p>
    <w:p w14:paraId="15DDA755" w14:textId="77777777" w:rsidR="00FF3E60" w:rsidRPr="003E0FB7" w:rsidRDefault="00FF3E60" w:rsidP="00D063A8">
      <w:pPr>
        <w:pStyle w:val="BodyText"/>
        <w:spacing w:before="42"/>
        <w:rPr>
          <w:b/>
        </w:rPr>
      </w:pPr>
    </w:p>
    <w:tbl>
      <w:tblPr>
        <w:tblStyle w:val="TableNormal1"/>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9"/>
        <w:gridCol w:w="3005"/>
        <w:gridCol w:w="127"/>
        <w:gridCol w:w="2202"/>
        <w:gridCol w:w="2331"/>
      </w:tblGrid>
      <w:tr w:rsidR="00FF3E60" w:rsidRPr="003E0FB7" w14:paraId="19533B22" w14:textId="77777777" w:rsidTr="004168DE">
        <w:trPr>
          <w:trHeight w:val="764"/>
        </w:trPr>
        <w:tc>
          <w:tcPr>
            <w:tcW w:w="5544" w:type="dxa"/>
            <w:gridSpan w:val="2"/>
            <w:shd w:val="clear" w:color="auto" w:fill="F1F1F1"/>
          </w:tcPr>
          <w:p w14:paraId="654D6B01" w14:textId="62B50A1D" w:rsidR="00FF3E60" w:rsidRPr="003E0FB7" w:rsidRDefault="004A207F" w:rsidP="005C1A20">
            <w:pPr>
              <w:pStyle w:val="TableParagraph"/>
              <w:spacing w:before="40"/>
              <w:ind w:left="444" w:right="179" w:hanging="360"/>
              <w:rPr>
                <w:sz w:val="16"/>
                <w:szCs w:val="16"/>
              </w:rPr>
            </w:pPr>
            <w:r w:rsidRPr="003E0FB7">
              <w:rPr>
                <w:sz w:val="16"/>
                <w:szCs w:val="16"/>
              </w:rPr>
              <w:t>8.2.</w:t>
            </w:r>
            <w:r w:rsidRPr="003E0FB7">
              <w:rPr>
                <w:spacing w:val="-20"/>
                <w:sz w:val="16"/>
                <w:szCs w:val="16"/>
              </w:rPr>
              <w:t xml:space="preserve"> </w:t>
            </w:r>
            <w:r w:rsidR="00DD3D06">
              <w:rPr>
                <w:spacing w:val="-20"/>
                <w:sz w:val="16"/>
                <w:szCs w:val="16"/>
              </w:rPr>
              <w:t xml:space="preserve">  </w:t>
            </w:r>
            <w:r w:rsidRPr="003E0FB7">
              <w:rPr>
                <w:sz w:val="16"/>
                <w:szCs w:val="16"/>
              </w:rPr>
              <w:t>Penalty whe</w:t>
            </w:r>
            <w:r w:rsidR="00317780" w:rsidRPr="003E0FB7">
              <w:rPr>
                <w:sz w:val="16"/>
                <w:szCs w:val="16"/>
              </w:rPr>
              <w:t>n</w:t>
            </w:r>
            <w:r w:rsidRPr="003E0FB7">
              <w:rPr>
                <w:sz w:val="16"/>
                <w:szCs w:val="16"/>
              </w:rPr>
              <w:t xml:space="preserve"> the Buyer terminates the Contract </w:t>
            </w:r>
            <w:r w:rsidR="00317780" w:rsidRPr="003E0FB7">
              <w:rPr>
                <w:sz w:val="16"/>
                <w:szCs w:val="16"/>
              </w:rPr>
              <w:t xml:space="preserve">due to the </w:t>
            </w:r>
            <w:r w:rsidRPr="003E0FB7">
              <w:rPr>
                <w:sz w:val="16"/>
                <w:szCs w:val="16"/>
              </w:rPr>
              <w:t>material breach of the Contract by the Service</w:t>
            </w:r>
            <w:r w:rsidRPr="003E0FB7">
              <w:rPr>
                <w:spacing w:val="-7"/>
                <w:sz w:val="16"/>
                <w:szCs w:val="16"/>
              </w:rPr>
              <w:t xml:space="preserve"> </w:t>
            </w:r>
            <w:r w:rsidRPr="003E0FB7">
              <w:rPr>
                <w:sz w:val="16"/>
                <w:szCs w:val="16"/>
              </w:rPr>
              <w:t>Provider</w:t>
            </w:r>
            <w:r w:rsidRPr="003E0FB7">
              <w:rPr>
                <w:spacing w:val="-7"/>
                <w:sz w:val="16"/>
                <w:szCs w:val="16"/>
              </w:rPr>
              <w:t xml:space="preserve"> </w:t>
            </w:r>
            <w:r w:rsidRPr="003E0FB7">
              <w:rPr>
                <w:sz w:val="16"/>
                <w:szCs w:val="16"/>
              </w:rPr>
              <w:t>or</w:t>
            </w:r>
            <w:r w:rsidRPr="003E0FB7">
              <w:rPr>
                <w:spacing w:val="-7"/>
                <w:sz w:val="16"/>
                <w:szCs w:val="16"/>
              </w:rPr>
              <w:t xml:space="preserve"> </w:t>
            </w:r>
            <w:r w:rsidRPr="003E0FB7">
              <w:rPr>
                <w:sz w:val="16"/>
                <w:szCs w:val="16"/>
              </w:rPr>
              <w:t>unreasonable</w:t>
            </w:r>
            <w:r w:rsidRPr="003E0FB7">
              <w:rPr>
                <w:spacing w:val="-7"/>
                <w:sz w:val="16"/>
                <w:szCs w:val="16"/>
              </w:rPr>
              <w:t xml:space="preserve"> </w:t>
            </w:r>
            <w:r w:rsidRPr="003E0FB7">
              <w:rPr>
                <w:sz w:val="16"/>
                <w:szCs w:val="16"/>
              </w:rPr>
              <w:t>termination</w:t>
            </w:r>
            <w:r w:rsidRPr="003E0FB7">
              <w:rPr>
                <w:spacing w:val="-7"/>
                <w:sz w:val="16"/>
                <w:szCs w:val="16"/>
              </w:rPr>
              <w:t xml:space="preserve"> </w:t>
            </w:r>
            <w:r w:rsidRPr="003E0FB7">
              <w:rPr>
                <w:sz w:val="16"/>
                <w:szCs w:val="16"/>
              </w:rPr>
              <w:t>of</w:t>
            </w:r>
            <w:r w:rsidRPr="003E0FB7">
              <w:rPr>
                <w:spacing w:val="-7"/>
                <w:sz w:val="16"/>
                <w:szCs w:val="16"/>
              </w:rPr>
              <w:t xml:space="preserve"> </w:t>
            </w:r>
            <w:r w:rsidRPr="003E0FB7">
              <w:rPr>
                <w:sz w:val="16"/>
                <w:szCs w:val="16"/>
              </w:rPr>
              <w:t>the Contract by the Service Provider</w:t>
            </w:r>
            <w:r w:rsidR="005C1A20" w:rsidRPr="003E0FB7">
              <w:rPr>
                <w:sz w:val="16"/>
                <w:szCs w:val="16"/>
              </w:rPr>
              <w:t xml:space="preserve"> </w:t>
            </w:r>
          </w:p>
        </w:tc>
        <w:tc>
          <w:tcPr>
            <w:tcW w:w="4660" w:type="dxa"/>
            <w:gridSpan w:val="3"/>
          </w:tcPr>
          <w:p w14:paraId="660EEC9D" w14:textId="77777777" w:rsidR="00FF3E60" w:rsidRPr="003E0FB7" w:rsidRDefault="00FF3E60" w:rsidP="00D063A8">
            <w:pPr>
              <w:pStyle w:val="TableParagraph"/>
              <w:spacing w:before="155"/>
              <w:rPr>
                <w:b/>
                <w:sz w:val="16"/>
                <w:szCs w:val="16"/>
              </w:rPr>
            </w:pPr>
          </w:p>
          <w:p w14:paraId="65982869" w14:textId="264515BB" w:rsidR="00FF3E60" w:rsidRPr="003E0FB7" w:rsidRDefault="004A207F" w:rsidP="00D063A8">
            <w:pPr>
              <w:pStyle w:val="TableParagraph"/>
              <w:spacing w:before="1"/>
              <w:ind w:left="84"/>
              <w:rPr>
                <w:sz w:val="16"/>
                <w:szCs w:val="16"/>
              </w:rPr>
            </w:pPr>
            <w:r w:rsidRPr="003E0FB7">
              <w:rPr>
                <w:sz w:val="16"/>
                <w:szCs w:val="16"/>
              </w:rPr>
              <w:t>10%</w:t>
            </w:r>
            <w:r w:rsidRPr="003E0FB7">
              <w:rPr>
                <w:spacing w:val="-3"/>
                <w:sz w:val="16"/>
                <w:szCs w:val="16"/>
              </w:rPr>
              <w:t xml:space="preserve"> </w:t>
            </w:r>
            <w:r w:rsidRPr="003E0FB7">
              <w:rPr>
                <w:sz w:val="16"/>
                <w:szCs w:val="16"/>
              </w:rPr>
              <w:t>of</w:t>
            </w:r>
            <w:r w:rsidRPr="003E0FB7">
              <w:rPr>
                <w:spacing w:val="-4"/>
                <w:sz w:val="16"/>
                <w:szCs w:val="16"/>
              </w:rPr>
              <w:t xml:space="preserve"> </w:t>
            </w:r>
            <w:r w:rsidRPr="003E0FB7">
              <w:rPr>
                <w:sz w:val="16"/>
                <w:szCs w:val="16"/>
              </w:rPr>
              <w:t>the</w:t>
            </w:r>
            <w:r w:rsidRPr="003E0FB7">
              <w:rPr>
                <w:spacing w:val="-4"/>
                <w:sz w:val="16"/>
                <w:szCs w:val="16"/>
              </w:rPr>
              <w:t xml:space="preserve"> </w:t>
            </w:r>
            <w:r w:rsidRPr="003E0FB7">
              <w:rPr>
                <w:sz w:val="16"/>
                <w:szCs w:val="16"/>
              </w:rPr>
              <w:t>Contract</w:t>
            </w:r>
            <w:r w:rsidRPr="003E0FB7">
              <w:rPr>
                <w:spacing w:val="-2"/>
                <w:sz w:val="16"/>
                <w:szCs w:val="16"/>
              </w:rPr>
              <w:t xml:space="preserve"> </w:t>
            </w:r>
            <w:r w:rsidRPr="003E0FB7">
              <w:rPr>
                <w:sz w:val="16"/>
                <w:szCs w:val="16"/>
              </w:rPr>
              <w:t>value</w:t>
            </w:r>
            <w:r w:rsidRPr="003E0FB7">
              <w:rPr>
                <w:spacing w:val="-3"/>
                <w:sz w:val="16"/>
                <w:szCs w:val="16"/>
              </w:rPr>
              <w:t xml:space="preserve"> </w:t>
            </w:r>
            <w:r w:rsidRPr="003E0FB7">
              <w:rPr>
                <w:sz w:val="16"/>
                <w:szCs w:val="16"/>
              </w:rPr>
              <w:t>in</w:t>
            </w:r>
            <w:r w:rsidRPr="003E0FB7">
              <w:rPr>
                <w:spacing w:val="-3"/>
                <w:sz w:val="16"/>
                <w:szCs w:val="16"/>
              </w:rPr>
              <w:t xml:space="preserve"> </w:t>
            </w:r>
            <w:r w:rsidRPr="003E0FB7">
              <w:rPr>
                <w:sz w:val="16"/>
                <w:szCs w:val="16"/>
              </w:rPr>
              <w:t>EUR</w:t>
            </w:r>
            <w:r w:rsidR="005C1A20" w:rsidRPr="003E0FB7">
              <w:rPr>
                <w:sz w:val="16"/>
                <w:szCs w:val="16"/>
              </w:rPr>
              <w:t>,</w:t>
            </w:r>
            <w:r w:rsidRPr="003E0FB7">
              <w:rPr>
                <w:spacing w:val="-3"/>
                <w:sz w:val="16"/>
                <w:szCs w:val="16"/>
              </w:rPr>
              <w:t xml:space="preserve"> </w:t>
            </w:r>
            <w:r w:rsidRPr="003E0FB7">
              <w:rPr>
                <w:sz w:val="16"/>
                <w:szCs w:val="16"/>
              </w:rPr>
              <w:t>excluding</w:t>
            </w:r>
            <w:r w:rsidRPr="003E0FB7">
              <w:rPr>
                <w:spacing w:val="-2"/>
                <w:sz w:val="16"/>
                <w:szCs w:val="16"/>
              </w:rPr>
              <w:t xml:space="preserve"> </w:t>
            </w:r>
            <w:r w:rsidRPr="003E0FB7">
              <w:rPr>
                <w:spacing w:val="-5"/>
                <w:sz w:val="16"/>
                <w:szCs w:val="16"/>
              </w:rPr>
              <w:t>VAT</w:t>
            </w:r>
          </w:p>
        </w:tc>
      </w:tr>
      <w:tr w:rsidR="00FF3E60" w:rsidRPr="003E0FB7" w14:paraId="4DE39066" w14:textId="77777777" w:rsidTr="004168DE">
        <w:trPr>
          <w:trHeight w:val="539"/>
        </w:trPr>
        <w:tc>
          <w:tcPr>
            <w:tcW w:w="5544" w:type="dxa"/>
            <w:gridSpan w:val="2"/>
            <w:shd w:val="clear" w:color="auto" w:fill="F1F1F1"/>
          </w:tcPr>
          <w:p w14:paraId="29104BEA" w14:textId="26080054" w:rsidR="00FF3E60" w:rsidRPr="003E0FB7" w:rsidRDefault="004A207F" w:rsidP="00D063A8">
            <w:pPr>
              <w:pStyle w:val="TableParagraph"/>
              <w:spacing w:before="40"/>
              <w:ind w:left="444" w:right="179" w:hanging="360"/>
              <w:rPr>
                <w:sz w:val="16"/>
                <w:szCs w:val="16"/>
              </w:rPr>
            </w:pPr>
            <w:r w:rsidRPr="003E0FB7">
              <w:rPr>
                <w:sz w:val="16"/>
                <w:szCs w:val="16"/>
              </w:rPr>
              <w:t>8.3.</w:t>
            </w:r>
            <w:r w:rsidRPr="003E0FB7">
              <w:rPr>
                <w:spacing w:val="-30"/>
                <w:sz w:val="16"/>
                <w:szCs w:val="16"/>
              </w:rPr>
              <w:t xml:space="preserve"> </w:t>
            </w:r>
            <w:r w:rsidRPr="003E0FB7">
              <w:rPr>
                <w:sz w:val="16"/>
                <w:szCs w:val="16"/>
              </w:rPr>
              <w:t>Penalty</w:t>
            </w:r>
            <w:r w:rsidRPr="003E0FB7">
              <w:rPr>
                <w:spacing w:val="-7"/>
                <w:sz w:val="16"/>
                <w:szCs w:val="16"/>
              </w:rPr>
              <w:t xml:space="preserve"> </w:t>
            </w:r>
            <w:r w:rsidRPr="003E0FB7">
              <w:rPr>
                <w:sz w:val="16"/>
                <w:szCs w:val="16"/>
              </w:rPr>
              <w:t>under</w:t>
            </w:r>
            <w:r w:rsidRPr="003E0FB7">
              <w:rPr>
                <w:spacing w:val="-14"/>
                <w:sz w:val="16"/>
                <w:szCs w:val="16"/>
              </w:rPr>
              <w:t xml:space="preserve"> </w:t>
            </w:r>
            <w:r w:rsidRPr="003E0FB7">
              <w:rPr>
                <w:sz w:val="16"/>
                <w:szCs w:val="16"/>
              </w:rPr>
              <w:t>Article</w:t>
            </w:r>
            <w:r w:rsidRPr="003E0FB7">
              <w:rPr>
                <w:spacing w:val="-5"/>
                <w:sz w:val="16"/>
                <w:szCs w:val="16"/>
              </w:rPr>
              <w:t xml:space="preserve"> </w:t>
            </w:r>
            <w:r w:rsidRPr="003E0FB7">
              <w:rPr>
                <w:sz w:val="16"/>
                <w:szCs w:val="16"/>
              </w:rPr>
              <w:t>15.6</w:t>
            </w:r>
            <w:r w:rsidRPr="003E0FB7">
              <w:rPr>
                <w:spacing w:val="-6"/>
                <w:sz w:val="16"/>
                <w:szCs w:val="16"/>
              </w:rPr>
              <w:t xml:space="preserve"> </w:t>
            </w:r>
            <w:r w:rsidRPr="003E0FB7">
              <w:rPr>
                <w:sz w:val="16"/>
                <w:szCs w:val="16"/>
              </w:rPr>
              <w:t>of</w:t>
            </w:r>
            <w:r w:rsidRPr="003E0FB7">
              <w:rPr>
                <w:spacing w:val="-6"/>
                <w:sz w:val="16"/>
                <w:szCs w:val="16"/>
              </w:rPr>
              <w:t xml:space="preserve"> </w:t>
            </w:r>
            <w:r w:rsidRPr="003E0FB7">
              <w:rPr>
                <w:sz w:val="16"/>
                <w:szCs w:val="16"/>
              </w:rPr>
              <w:t>the</w:t>
            </w:r>
            <w:r w:rsidRPr="003E0FB7">
              <w:rPr>
                <w:spacing w:val="-6"/>
                <w:sz w:val="16"/>
                <w:szCs w:val="16"/>
              </w:rPr>
              <w:t xml:space="preserve"> </w:t>
            </w:r>
            <w:r w:rsidRPr="003E0FB7">
              <w:rPr>
                <w:sz w:val="16"/>
                <w:szCs w:val="16"/>
              </w:rPr>
              <w:t>Contract</w:t>
            </w:r>
            <w:r w:rsidRPr="003E0FB7">
              <w:rPr>
                <w:spacing w:val="-5"/>
                <w:sz w:val="16"/>
                <w:szCs w:val="16"/>
              </w:rPr>
              <w:t xml:space="preserve"> </w:t>
            </w:r>
            <w:r w:rsidR="00AC4421" w:rsidRPr="003E0FB7">
              <w:rPr>
                <w:sz w:val="16"/>
                <w:szCs w:val="16"/>
              </w:rPr>
              <w:t>GP</w:t>
            </w:r>
            <w:r w:rsidRPr="003E0FB7">
              <w:rPr>
                <w:sz w:val="16"/>
                <w:szCs w:val="16"/>
              </w:rPr>
              <w:t xml:space="preserve"> (disclosure of confidential information)</w:t>
            </w:r>
          </w:p>
        </w:tc>
        <w:tc>
          <w:tcPr>
            <w:tcW w:w="4660" w:type="dxa"/>
            <w:gridSpan w:val="3"/>
          </w:tcPr>
          <w:p w14:paraId="713D0B33" w14:textId="77777777" w:rsidR="00FF3E60" w:rsidRPr="003E0FB7" w:rsidRDefault="004A207F" w:rsidP="00D063A8">
            <w:pPr>
              <w:pStyle w:val="TableParagraph"/>
              <w:spacing w:before="155"/>
              <w:ind w:left="84"/>
              <w:rPr>
                <w:sz w:val="16"/>
                <w:szCs w:val="16"/>
              </w:rPr>
            </w:pPr>
            <w:r w:rsidRPr="003E0FB7">
              <w:rPr>
                <w:sz w:val="16"/>
                <w:szCs w:val="16"/>
              </w:rPr>
              <w:t>EUR</w:t>
            </w:r>
            <w:r w:rsidRPr="003E0FB7">
              <w:rPr>
                <w:spacing w:val="-1"/>
                <w:sz w:val="16"/>
                <w:szCs w:val="16"/>
              </w:rPr>
              <w:t xml:space="preserve"> </w:t>
            </w:r>
            <w:r w:rsidRPr="003E0FB7">
              <w:rPr>
                <w:sz w:val="16"/>
                <w:szCs w:val="16"/>
              </w:rPr>
              <w:t>10</w:t>
            </w:r>
            <w:r w:rsidRPr="003E0FB7">
              <w:rPr>
                <w:spacing w:val="-2"/>
                <w:sz w:val="16"/>
                <w:szCs w:val="16"/>
              </w:rPr>
              <w:t xml:space="preserve"> </w:t>
            </w:r>
            <w:r w:rsidRPr="003E0FB7">
              <w:rPr>
                <w:sz w:val="16"/>
                <w:szCs w:val="16"/>
              </w:rPr>
              <w:t>000,00</w:t>
            </w:r>
            <w:r w:rsidRPr="003E0FB7">
              <w:rPr>
                <w:spacing w:val="-1"/>
                <w:sz w:val="16"/>
                <w:szCs w:val="16"/>
              </w:rPr>
              <w:t xml:space="preserve"> </w:t>
            </w:r>
            <w:r w:rsidRPr="003E0FB7">
              <w:rPr>
                <w:sz w:val="16"/>
                <w:szCs w:val="16"/>
              </w:rPr>
              <w:t>per</w:t>
            </w:r>
            <w:r w:rsidRPr="003E0FB7">
              <w:rPr>
                <w:spacing w:val="-2"/>
                <w:sz w:val="16"/>
                <w:szCs w:val="16"/>
              </w:rPr>
              <w:t xml:space="preserve"> </w:t>
            </w:r>
            <w:r w:rsidRPr="003E0FB7">
              <w:rPr>
                <w:spacing w:val="-4"/>
                <w:sz w:val="16"/>
                <w:szCs w:val="16"/>
              </w:rPr>
              <w:t>case</w:t>
            </w:r>
          </w:p>
        </w:tc>
      </w:tr>
      <w:tr w:rsidR="00FF3E60" w:rsidRPr="003E0FB7" w14:paraId="06081BD5" w14:textId="77777777" w:rsidTr="004168DE">
        <w:trPr>
          <w:trHeight w:val="428"/>
        </w:trPr>
        <w:tc>
          <w:tcPr>
            <w:tcW w:w="5544" w:type="dxa"/>
            <w:gridSpan w:val="2"/>
            <w:shd w:val="clear" w:color="auto" w:fill="F1F1F1"/>
          </w:tcPr>
          <w:p w14:paraId="2E27700C" w14:textId="7A2B79F1" w:rsidR="00FF3E60" w:rsidRPr="003E0FB7" w:rsidRDefault="004A207F" w:rsidP="005C1A20">
            <w:pPr>
              <w:pStyle w:val="TableParagraph"/>
              <w:spacing w:before="155"/>
              <w:ind w:left="84"/>
              <w:rPr>
                <w:sz w:val="16"/>
                <w:szCs w:val="16"/>
              </w:rPr>
            </w:pPr>
            <w:r w:rsidRPr="003E0FB7">
              <w:rPr>
                <w:sz w:val="16"/>
                <w:szCs w:val="16"/>
              </w:rPr>
              <w:t>8.4.</w:t>
            </w:r>
            <w:r w:rsidRPr="003E0FB7">
              <w:rPr>
                <w:spacing w:val="-30"/>
                <w:sz w:val="16"/>
                <w:szCs w:val="16"/>
              </w:rPr>
              <w:t xml:space="preserve"> </w:t>
            </w:r>
            <w:r w:rsidRPr="003E0FB7">
              <w:rPr>
                <w:sz w:val="16"/>
                <w:szCs w:val="16"/>
              </w:rPr>
              <w:t>Maximum</w:t>
            </w:r>
            <w:r w:rsidRPr="003E0FB7">
              <w:rPr>
                <w:spacing w:val="-4"/>
                <w:sz w:val="16"/>
                <w:szCs w:val="16"/>
              </w:rPr>
              <w:t xml:space="preserve"> </w:t>
            </w:r>
            <w:r w:rsidR="005C1A20" w:rsidRPr="003E0FB7">
              <w:rPr>
                <w:spacing w:val="-4"/>
                <w:sz w:val="16"/>
                <w:szCs w:val="16"/>
              </w:rPr>
              <w:t xml:space="preserve">total liability of the Party </w:t>
            </w:r>
          </w:p>
        </w:tc>
        <w:tc>
          <w:tcPr>
            <w:tcW w:w="4660" w:type="dxa"/>
            <w:gridSpan w:val="3"/>
          </w:tcPr>
          <w:p w14:paraId="3A0251C7" w14:textId="48E4665C" w:rsidR="00FF3E60" w:rsidRPr="003E0FB7" w:rsidRDefault="005C1A20" w:rsidP="005C1A20">
            <w:pPr>
              <w:pStyle w:val="TableParagraph"/>
              <w:spacing w:before="40"/>
              <w:ind w:left="84"/>
              <w:rPr>
                <w:sz w:val="16"/>
                <w:szCs w:val="16"/>
              </w:rPr>
            </w:pPr>
            <w:r w:rsidRPr="003E0FB7">
              <w:rPr>
                <w:sz w:val="16"/>
                <w:szCs w:val="16"/>
              </w:rPr>
              <w:t>May n</w:t>
            </w:r>
            <w:r w:rsidR="004A207F" w:rsidRPr="003E0FB7">
              <w:rPr>
                <w:sz w:val="16"/>
                <w:szCs w:val="16"/>
              </w:rPr>
              <w:t>ot</w:t>
            </w:r>
            <w:r w:rsidR="004A207F" w:rsidRPr="003E0FB7">
              <w:rPr>
                <w:spacing w:val="-5"/>
                <w:sz w:val="16"/>
                <w:szCs w:val="16"/>
              </w:rPr>
              <w:t xml:space="preserve"> </w:t>
            </w:r>
            <w:r w:rsidR="004A207F" w:rsidRPr="003E0FB7">
              <w:rPr>
                <w:sz w:val="16"/>
                <w:szCs w:val="16"/>
              </w:rPr>
              <w:t>to</w:t>
            </w:r>
            <w:r w:rsidR="004A207F" w:rsidRPr="003E0FB7">
              <w:rPr>
                <w:spacing w:val="-5"/>
                <w:sz w:val="16"/>
                <w:szCs w:val="16"/>
              </w:rPr>
              <w:t xml:space="preserve"> </w:t>
            </w:r>
            <w:r w:rsidR="004A207F" w:rsidRPr="003E0FB7">
              <w:rPr>
                <w:sz w:val="16"/>
                <w:szCs w:val="16"/>
              </w:rPr>
              <w:t>exceed</w:t>
            </w:r>
            <w:r w:rsidR="004A207F" w:rsidRPr="003E0FB7">
              <w:rPr>
                <w:spacing w:val="-4"/>
                <w:sz w:val="16"/>
                <w:szCs w:val="16"/>
              </w:rPr>
              <w:t xml:space="preserve"> </w:t>
            </w:r>
            <w:r w:rsidR="004A207F" w:rsidRPr="003E0FB7">
              <w:rPr>
                <w:sz w:val="16"/>
                <w:szCs w:val="16"/>
              </w:rPr>
              <w:t>the</w:t>
            </w:r>
            <w:r w:rsidR="004A207F" w:rsidRPr="003E0FB7">
              <w:rPr>
                <w:spacing w:val="-4"/>
                <w:sz w:val="16"/>
                <w:szCs w:val="16"/>
              </w:rPr>
              <w:t xml:space="preserve"> </w:t>
            </w:r>
            <w:r w:rsidR="004A207F" w:rsidRPr="003E0FB7">
              <w:rPr>
                <w:sz w:val="16"/>
                <w:szCs w:val="16"/>
              </w:rPr>
              <w:t>Contract</w:t>
            </w:r>
            <w:r w:rsidR="004A207F" w:rsidRPr="003E0FB7">
              <w:rPr>
                <w:spacing w:val="-5"/>
                <w:sz w:val="16"/>
                <w:szCs w:val="16"/>
              </w:rPr>
              <w:t xml:space="preserve"> </w:t>
            </w:r>
            <w:r w:rsidR="004A207F" w:rsidRPr="003E0FB7">
              <w:rPr>
                <w:sz w:val="16"/>
                <w:szCs w:val="16"/>
              </w:rPr>
              <w:t>Price</w:t>
            </w:r>
            <w:r w:rsidR="004A207F" w:rsidRPr="003E0FB7">
              <w:rPr>
                <w:spacing w:val="-4"/>
                <w:sz w:val="16"/>
                <w:szCs w:val="16"/>
              </w:rPr>
              <w:t xml:space="preserve"> </w:t>
            </w:r>
            <w:r w:rsidR="004A207F" w:rsidRPr="003E0FB7">
              <w:rPr>
                <w:sz w:val="16"/>
                <w:szCs w:val="16"/>
              </w:rPr>
              <w:t>in</w:t>
            </w:r>
            <w:r w:rsidR="004A207F" w:rsidRPr="003E0FB7">
              <w:rPr>
                <w:spacing w:val="-4"/>
                <w:sz w:val="16"/>
                <w:szCs w:val="16"/>
              </w:rPr>
              <w:t xml:space="preserve"> </w:t>
            </w:r>
            <w:r w:rsidR="004A207F" w:rsidRPr="003E0FB7">
              <w:rPr>
                <w:sz w:val="16"/>
                <w:szCs w:val="16"/>
              </w:rPr>
              <w:t>EUR</w:t>
            </w:r>
            <w:r w:rsidRPr="003E0FB7">
              <w:rPr>
                <w:sz w:val="16"/>
                <w:szCs w:val="16"/>
              </w:rPr>
              <w:t>,</w:t>
            </w:r>
            <w:r w:rsidR="004A207F" w:rsidRPr="003E0FB7">
              <w:rPr>
                <w:spacing w:val="-5"/>
                <w:sz w:val="16"/>
                <w:szCs w:val="16"/>
              </w:rPr>
              <w:t xml:space="preserve"> </w:t>
            </w:r>
            <w:r w:rsidR="004A207F" w:rsidRPr="003E0FB7">
              <w:rPr>
                <w:sz w:val="16"/>
                <w:szCs w:val="16"/>
              </w:rPr>
              <w:t xml:space="preserve">excluding </w:t>
            </w:r>
            <w:r w:rsidR="004A207F" w:rsidRPr="003E0FB7">
              <w:rPr>
                <w:spacing w:val="-4"/>
                <w:sz w:val="16"/>
                <w:szCs w:val="16"/>
              </w:rPr>
              <w:t>VAT</w:t>
            </w:r>
          </w:p>
        </w:tc>
      </w:tr>
      <w:tr w:rsidR="00FF3E60" w:rsidRPr="003E0FB7" w14:paraId="22EBD921" w14:textId="77777777" w:rsidTr="004168DE">
        <w:trPr>
          <w:trHeight w:val="540"/>
        </w:trPr>
        <w:tc>
          <w:tcPr>
            <w:tcW w:w="5544" w:type="dxa"/>
            <w:gridSpan w:val="2"/>
            <w:shd w:val="clear" w:color="auto" w:fill="F1F1F1"/>
          </w:tcPr>
          <w:p w14:paraId="00207A5F" w14:textId="5F274434" w:rsidR="00FF3E60" w:rsidRPr="003E0FB7" w:rsidRDefault="004A207F" w:rsidP="00D063A8">
            <w:pPr>
              <w:pStyle w:val="TableParagraph"/>
              <w:spacing w:before="41"/>
              <w:ind w:left="444" w:hanging="360"/>
              <w:rPr>
                <w:b/>
                <w:sz w:val="16"/>
                <w:szCs w:val="16"/>
              </w:rPr>
            </w:pPr>
            <w:r w:rsidRPr="003E0FB7">
              <w:rPr>
                <w:b/>
                <w:sz w:val="16"/>
                <w:szCs w:val="16"/>
              </w:rPr>
              <w:t>9.</w:t>
            </w:r>
            <w:r w:rsidRPr="003E0FB7">
              <w:rPr>
                <w:b/>
                <w:spacing w:val="79"/>
                <w:w w:val="150"/>
                <w:sz w:val="16"/>
                <w:szCs w:val="16"/>
              </w:rPr>
              <w:t xml:space="preserve"> </w:t>
            </w:r>
            <w:r w:rsidR="004168DE" w:rsidRPr="003E0FB7">
              <w:rPr>
                <w:b/>
                <w:sz w:val="16"/>
                <w:szCs w:val="16"/>
              </w:rPr>
              <w:t xml:space="preserve">METHODS </w:t>
            </w:r>
            <w:r w:rsidR="004168DE" w:rsidRPr="003E0FB7">
              <w:rPr>
                <w:b/>
                <w:spacing w:val="-10"/>
                <w:sz w:val="16"/>
                <w:szCs w:val="16"/>
              </w:rPr>
              <w:t>OF</w:t>
            </w:r>
            <w:r w:rsidRPr="003E0FB7">
              <w:rPr>
                <w:b/>
                <w:spacing w:val="-10"/>
                <w:sz w:val="16"/>
                <w:szCs w:val="16"/>
              </w:rPr>
              <w:t xml:space="preserve"> </w:t>
            </w:r>
            <w:r w:rsidR="005C1A20" w:rsidRPr="003E0FB7">
              <w:rPr>
                <w:b/>
                <w:sz w:val="16"/>
                <w:szCs w:val="16"/>
              </w:rPr>
              <w:t>ENSURING</w:t>
            </w:r>
            <w:r w:rsidRPr="003E0FB7">
              <w:rPr>
                <w:b/>
                <w:spacing w:val="-9"/>
                <w:sz w:val="16"/>
                <w:szCs w:val="16"/>
              </w:rPr>
              <w:t xml:space="preserve"> </w:t>
            </w:r>
            <w:r w:rsidR="005C1A20" w:rsidRPr="003E0FB7">
              <w:rPr>
                <w:b/>
                <w:spacing w:val="-9"/>
                <w:sz w:val="16"/>
                <w:szCs w:val="16"/>
              </w:rPr>
              <w:t xml:space="preserve">THE </w:t>
            </w:r>
            <w:proofErr w:type="spellStart"/>
            <w:proofErr w:type="gramStart"/>
            <w:r w:rsidR="005C1A20" w:rsidRPr="003E0FB7">
              <w:rPr>
                <w:b/>
                <w:spacing w:val="-9"/>
                <w:sz w:val="16"/>
                <w:szCs w:val="16"/>
              </w:rPr>
              <w:t>FULFIL</w:t>
            </w:r>
            <w:r w:rsidR="007C0693" w:rsidRPr="003E0FB7">
              <w:rPr>
                <w:b/>
                <w:spacing w:val="-9"/>
                <w:sz w:val="16"/>
                <w:szCs w:val="16"/>
              </w:rPr>
              <w:t>L</w:t>
            </w:r>
            <w:r w:rsidR="005C1A20" w:rsidRPr="003E0FB7">
              <w:rPr>
                <w:b/>
                <w:spacing w:val="-9"/>
                <w:sz w:val="16"/>
                <w:szCs w:val="16"/>
              </w:rPr>
              <w:t>lMENT</w:t>
            </w:r>
            <w:proofErr w:type="spellEnd"/>
            <w:r w:rsidR="005C1A20" w:rsidRPr="003E0FB7">
              <w:rPr>
                <w:b/>
                <w:spacing w:val="-9"/>
                <w:sz w:val="16"/>
                <w:szCs w:val="16"/>
              </w:rPr>
              <w:t xml:space="preserve"> </w:t>
            </w:r>
            <w:r w:rsidRPr="003E0FB7">
              <w:rPr>
                <w:b/>
                <w:spacing w:val="-10"/>
                <w:sz w:val="16"/>
                <w:szCs w:val="16"/>
              </w:rPr>
              <w:t xml:space="preserve"> </w:t>
            </w:r>
            <w:r w:rsidRPr="003E0FB7">
              <w:rPr>
                <w:b/>
                <w:sz w:val="16"/>
                <w:szCs w:val="16"/>
              </w:rPr>
              <w:t>OF</w:t>
            </w:r>
            <w:proofErr w:type="gramEnd"/>
            <w:r w:rsidRPr="003E0FB7">
              <w:rPr>
                <w:b/>
                <w:sz w:val="16"/>
                <w:szCs w:val="16"/>
              </w:rPr>
              <w:t xml:space="preserve"> </w:t>
            </w:r>
            <w:r w:rsidRPr="003E0FB7">
              <w:rPr>
                <w:b/>
                <w:spacing w:val="-2"/>
                <w:sz w:val="16"/>
                <w:szCs w:val="16"/>
              </w:rPr>
              <w:t>OBLIGATIONS:</w:t>
            </w:r>
          </w:p>
        </w:tc>
        <w:tc>
          <w:tcPr>
            <w:tcW w:w="2329" w:type="dxa"/>
            <w:gridSpan w:val="2"/>
            <w:shd w:val="clear" w:color="auto" w:fill="F1F1F1"/>
          </w:tcPr>
          <w:p w14:paraId="790346A1" w14:textId="77777777" w:rsidR="00FF3E60" w:rsidRPr="003E0FB7" w:rsidRDefault="004A207F" w:rsidP="00D063A8">
            <w:pPr>
              <w:pStyle w:val="TableParagraph"/>
              <w:numPr>
                <w:ilvl w:val="0"/>
                <w:numId w:val="2"/>
              </w:numPr>
              <w:tabs>
                <w:tab w:val="left" w:pos="311"/>
              </w:tabs>
              <w:spacing w:before="136"/>
              <w:ind w:left="311" w:hanging="227"/>
              <w:rPr>
                <w:sz w:val="16"/>
                <w:szCs w:val="16"/>
              </w:rPr>
            </w:pPr>
            <w:r w:rsidRPr="003E0FB7">
              <w:rPr>
                <w:sz w:val="16"/>
                <w:szCs w:val="16"/>
              </w:rPr>
              <w:t xml:space="preserve">- </w:t>
            </w:r>
            <w:r w:rsidRPr="003E0FB7">
              <w:rPr>
                <w:spacing w:val="-2"/>
                <w:sz w:val="16"/>
                <w:szCs w:val="16"/>
              </w:rPr>
              <w:t>applicable</w:t>
            </w:r>
          </w:p>
        </w:tc>
        <w:tc>
          <w:tcPr>
            <w:tcW w:w="2331" w:type="dxa"/>
            <w:shd w:val="clear" w:color="auto" w:fill="F1F1F1"/>
          </w:tcPr>
          <w:p w14:paraId="0DB99092" w14:textId="77777777" w:rsidR="00FF3E60" w:rsidRPr="003E0FB7" w:rsidRDefault="004A207F" w:rsidP="00D063A8">
            <w:pPr>
              <w:pStyle w:val="TableParagraph"/>
              <w:spacing w:before="136"/>
              <w:ind w:left="83"/>
              <w:rPr>
                <w:sz w:val="16"/>
                <w:szCs w:val="16"/>
              </w:rPr>
            </w:pPr>
            <w:r w:rsidRPr="003E0FB7">
              <w:rPr>
                <w:rFonts w:ascii="Segoe UI Symbol" w:hAnsi="Segoe UI Symbol"/>
                <w:sz w:val="16"/>
                <w:szCs w:val="16"/>
              </w:rPr>
              <w:t xml:space="preserve">☒ </w:t>
            </w:r>
            <w:r w:rsidRPr="003E0FB7">
              <w:rPr>
                <w:sz w:val="16"/>
                <w:szCs w:val="16"/>
              </w:rPr>
              <w:t>- not</w:t>
            </w:r>
            <w:r w:rsidRPr="003E0FB7">
              <w:rPr>
                <w:spacing w:val="-1"/>
                <w:sz w:val="16"/>
                <w:szCs w:val="16"/>
              </w:rPr>
              <w:t xml:space="preserve"> </w:t>
            </w:r>
            <w:r w:rsidRPr="003E0FB7">
              <w:rPr>
                <w:spacing w:val="-2"/>
                <w:sz w:val="16"/>
                <w:szCs w:val="16"/>
              </w:rPr>
              <w:t>applicable</w:t>
            </w:r>
          </w:p>
        </w:tc>
      </w:tr>
      <w:tr w:rsidR="00FF3E60" w:rsidRPr="003E0FB7" w14:paraId="60CCCA51" w14:textId="77777777" w:rsidTr="004168DE">
        <w:trPr>
          <w:trHeight w:val="6900"/>
        </w:trPr>
        <w:tc>
          <w:tcPr>
            <w:tcW w:w="5544" w:type="dxa"/>
            <w:gridSpan w:val="2"/>
            <w:shd w:val="clear" w:color="auto" w:fill="F1F1F1"/>
          </w:tcPr>
          <w:p w14:paraId="4CF58148" w14:textId="77777777" w:rsidR="00FF3E60" w:rsidRPr="003E0FB7" w:rsidRDefault="00FF3E60" w:rsidP="00D063A8">
            <w:pPr>
              <w:pStyle w:val="TableParagraph"/>
              <w:rPr>
                <w:b/>
                <w:sz w:val="16"/>
                <w:szCs w:val="16"/>
              </w:rPr>
            </w:pPr>
          </w:p>
          <w:p w14:paraId="016D8D23" w14:textId="77777777" w:rsidR="00FF3E60" w:rsidRPr="003E0FB7" w:rsidRDefault="00FF3E60" w:rsidP="00D063A8">
            <w:pPr>
              <w:pStyle w:val="TableParagraph"/>
              <w:rPr>
                <w:b/>
                <w:sz w:val="16"/>
                <w:szCs w:val="16"/>
              </w:rPr>
            </w:pPr>
          </w:p>
          <w:p w14:paraId="62CC335B" w14:textId="77777777" w:rsidR="00FF3E60" w:rsidRPr="003E0FB7" w:rsidRDefault="00FF3E60" w:rsidP="00D063A8">
            <w:pPr>
              <w:pStyle w:val="TableParagraph"/>
              <w:rPr>
                <w:b/>
                <w:sz w:val="16"/>
                <w:szCs w:val="16"/>
              </w:rPr>
            </w:pPr>
          </w:p>
          <w:p w14:paraId="4EDB1A60" w14:textId="77777777" w:rsidR="00FF3E60" w:rsidRPr="003E0FB7" w:rsidRDefault="00FF3E60" w:rsidP="00D063A8">
            <w:pPr>
              <w:pStyle w:val="TableParagraph"/>
              <w:rPr>
                <w:b/>
                <w:sz w:val="16"/>
                <w:szCs w:val="16"/>
              </w:rPr>
            </w:pPr>
          </w:p>
          <w:p w14:paraId="468FC4E5" w14:textId="77777777" w:rsidR="00FF3E60" w:rsidRPr="003E0FB7" w:rsidRDefault="00FF3E60" w:rsidP="00D063A8">
            <w:pPr>
              <w:pStyle w:val="TableParagraph"/>
              <w:rPr>
                <w:b/>
                <w:sz w:val="16"/>
                <w:szCs w:val="16"/>
              </w:rPr>
            </w:pPr>
          </w:p>
          <w:p w14:paraId="14814DE0" w14:textId="77777777" w:rsidR="00FF3E60" w:rsidRPr="003E0FB7" w:rsidRDefault="00FF3E60" w:rsidP="00D063A8">
            <w:pPr>
              <w:pStyle w:val="TableParagraph"/>
              <w:rPr>
                <w:b/>
                <w:sz w:val="16"/>
                <w:szCs w:val="16"/>
              </w:rPr>
            </w:pPr>
          </w:p>
          <w:p w14:paraId="3F954532" w14:textId="77777777" w:rsidR="00FF3E60" w:rsidRPr="003E0FB7" w:rsidRDefault="00FF3E60" w:rsidP="00D063A8">
            <w:pPr>
              <w:pStyle w:val="TableParagraph"/>
              <w:rPr>
                <w:b/>
                <w:sz w:val="16"/>
                <w:szCs w:val="16"/>
              </w:rPr>
            </w:pPr>
          </w:p>
          <w:p w14:paraId="5C8C5931" w14:textId="77777777" w:rsidR="00FF3E60" w:rsidRPr="003E0FB7" w:rsidRDefault="00FF3E60" w:rsidP="00D063A8">
            <w:pPr>
              <w:pStyle w:val="TableParagraph"/>
              <w:rPr>
                <w:b/>
                <w:sz w:val="16"/>
                <w:szCs w:val="16"/>
              </w:rPr>
            </w:pPr>
          </w:p>
          <w:p w14:paraId="0F469854" w14:textId="77777777" w:rsidR="00FF3E60" w:rsidRPr="003E0FB7" w:rsidRDefault="00FF3E60" w:rsidP="00D063A8">
            <w:pPr>
              <w:pStyle w:val="TableParagraph"/>
              <w:rPr>
                <w:b/>
                <w:sz w:val="16"/>
                <w:szCs w:val="16"/>
              </w:rPr>
            </w:pPr>
          </w:p>
          <w:p w14:paraId="224E74BB" w14:textId="77777777" w:rsidR="00FF3E60" w:rsidRPr="003E0FB7" w:rsidRDefault="00FF3E60" w:rsidP="00D063A8">
            <w:pPr>
              <w:pStyle w:val="TableParagraph"/>
              <w:rPr>
                <w:b/>
                <w:sz w:val="16"/>
                <w:szCs w:val="16"/>
              </w:rPr>
            </w:pPr>
          </w:p>
          <w:p w14:paraId="36E0F5D6" w14:textId="77777777" w:rsidR="00FF3E60" w:rsidRPr="003E0FB7" w:rsidRDefault="00FF3E60" w:rsidP="00D063A8">
            <w:pPr>
              <w:pStyle w:val="TableParagraph"/>
              <w:rPr>
                <w:b/>
                <w:sz w:val="16"/>
                <w:szCs w:val="16"/>
              </w:rPr>
            </w:pPr>
          </w:p>
          <w:p w14:paraId="6F43ECA7" w14:textId="77777777" w:rsidR="00FF3E60" w:rsidRPr="003E0FB7" w:rsidRDefault="00FF3E60" w:rsidP="00D063A8">
            <w:pPr>
              <w:pStyle w:val="TableParagraph"/>
              <w:rPr>
                <w:b/>
                <w:sz w:val="16"/>
                <w:szCs w:val="16"/>
              </w:rPr>
            </w:pPr>
          </w:p>
          <w:p w14:paraId="1BDAC1AD" w14:textId="77777777" w:rsidR="00FF3E60" w:rsidRPr="003E0FB7" w:rsidRDefault="00FF3E60" w:rsidP="00D063A8">
            <w:pPr>
              <w:pStyle w:val="TableParagraph"/>
              <w:rPr>
                <w:b/>
                <w:sz w:val="16"/>
                <w:szCs w:val="16"/>
              </w:rPr>
            </w:pPr>
          </w:p>
          <w:p w14:paraId="3244B8D4" w14:textId="77777777" w:rsidR="00FF3E60" w:rsidRPr="003E0FB7" w:rsidRDefault="00FF3E60" w:rsidP="00D063A8">
            <w:pPr>
              <w:pStyle w:val="TableParagraph"/>
              <w:spacing w:before="135"/>
              <w:rPr>
                <w:b/>
                <w:sz w:val="16"/>
                <w:szCs w:val="16"/>
              </w:rPr>
            </w:pPr>
          </w:p>
          <w:p w14:paraId="11737296" w14:textId="77777777" w:rsidR="00FF3E60" w:rsidRPr="003E0FB7" w:rsidRDefault="004A207F" w:rsidP="00D063A8">
            <w:pPr>
              <w:pStyle w:val="TableParagraph"/>
              <w:ind w:left="84"/>
              <w:rPr>
                <w:b/>
                <w:sz w:val="16"/>
                <w:szCs w:val="16"/>
              </w:rPr>
            </w:pPr>
            <w:r w:rsidRPr="003E0FB7">
              <w:rPr>
                <w:b/>
                <w:sz w:val="16"/>
                <w:szCs w:val="16"/>
              </w:rPr>
              <w:t>10.</w:t>
            </w:r>
            <w:r w:rsidRPr="003E0FB7">
              <w:rPr>
                <w:b/>
                <w:spacing w:val="13"/>
                <w:sz w:val="16"/>
                <w:szCs w:val="16"/>
              </w:rPr>
              <w:t xml:space="preserve"> </w:t>
            </w:r>
            <w:r w:rsidRPr="003E0FB7">
              <w:rPr>
                <w:b/>
                <w:sz w:val="16"/>
                <w:szCs w:val="16"/>
              </w:rPr>
              <w:t>ENVIRONMENTAL</w:t>
            </w:r>
            <w:r w:rsidRPr="003E0FB7">
              <w:rPr>
                <w:b/>
                <w:spacing w:val="-11"/>
                <w:sz w:val="16"/>
                <w:szCs w:val="16"/>
              </w:rPr>
              <w:t xml:space="preserve"> </w:t>
            </w:r>
            <w:r w:rsidRPr="003E0FB7">
              <w:rPr>
                <w:b/>
                <w:spacing w:val="-2"/>
                <w:sz w:val="16"/>
                <w:szCs w:val="16"/>
              </w:rPr>
              <w:t>REQUIREMENTS</w:t>
            </w:r>
          </w:p>
        </w:tc>
        <w:tc>
          <w:tcPr>
            <w:tcW w:w="4660" w:type="dxa"/>
            <w:gridSpan w:val="3"/>
            <w:shd w:val="clear" w:color="auto" w:fill="F1F1F1"/>
          </w:tcPr>
          <w:p w14:paraId="14FFA89B" w14:textId="46754A75" w:rsidR="00FF3E60" w:rsidRPr="003E0FB7" w:rsidRDefault="004A207F" w:rsidP="004168DE">
            <w:pPr>
              <w:pStyle w:val="TableParagraph"/>
              <w:numPr>
                <w:ilvl w:val="1"/>
                <w:numId w:val="1"/>
              </w:numPr>
              <w:tabs>
                <w:tab w:val="left" w:pos="520"/>
                <w:tab w:val="left" w:pos="803"/>
              </w:tabs>
              <w:ind w:right="72" w:hanging="436"/>
              <w:jc w:val="both"/>
              <w:rPr>
                <w:i/>
                <w:sz w:val="16"/>
                <w:szCs w:val="16"/>
              </w:rPr>
            </w:pPr>
            <w:r w:rsidRPr="003E0FB7">
              <w:rPr>
                <w:sz w:val="16"/>
                <w:szCs w:val="16"/>
              </w:rPr>
              <w:t>The procurement shall be considered as green</w:t>
            </w:r>
            <w:r w:rsidRPr="003E0FB7">
              <w:rPr>
                <w:spacing w:val="-14"/>
                <w:sz w:val="16"/>
                <w:szCs w:val="16"/>
              </w:rPr>
              <w:t xml:space="preserve"> </w:t>
            </w:r>
            <w:r w:rsidRPr="003E0FB7">
              <w:rPr>
                <w:sz w:val="16"/>
                <w:szCs w:val="16"/>
              </w:rPr>
              <w:t>in</w:t>
            </w:r>
            <w:r w:rsidRPr="003E0FB7">
              <w:rPr>
                <w:spacing w:val="-14"/>
                <w:sz w:val="16"/>
                <w:szCs w:val="16"/>
              </w:rPr>
              <w:t xml:space="preserve"> </w:t>
            </w:r>
            <w:r w:rsidRPr="003E0FB7">
              <w:rPr>
                <w:sz w:val="16"/>
                <w:szCs w:val="16"/>
              </w:rPr>
              <w:t>accordance</w:t>
            </w:r>
            <w:r w:rsidRPr="003E0FB7">
              <w:rPr>
                <w:spacing w:val="-14"/>
                <w:sz w:val="16"/>
                <w:szCs w:val="16"/>
              </w:rPr>
              <w:t xml:space="preserve"> </w:t>
            </w:r>
            <w:r w:rsidRPr="003E0FB7">
              <w:rPr>
                <w:sz w:val="16"/>
                <w:szCs w:val="16"/>
              </w:rPr>
              <w:t>with</w:t>
            </w:r>
            <w:r w:rsidRPr="003E0FB7">
              <w:rPr>
                <w:spacing w:val="-14"/>
                <w:sz w:val="16"/>
                <w:szCs w:val="16"/>
              </w:rPr>
              <w:t xml:space="preserve"> </w:t>
            </w:r>
            <w:r w:rsidRPr="003E0FB7">
              <w:rPr>
                <w:sz w:val="16"/>
                <w:szCs w:val="16"/>
              </w:rPr>
              <w:t>the</w:t>
            </w:r>
            <w:r w:rsidRPr="003E0FB7">
              <w:rPr>
                <w:spacing w:val="-14"/>
                <w:sz w:val="16"/>
                <w:szCs w:val="16"/>
              </w:rPr>
              <w:t xml:space="preserve"> </w:t>
            </w:r>
            <w:r w:rsidR="009F0B52" w:rsidRPr="003E0FB7">
              <w:rPr>
                <w:sz w:val="16"/>
                <w:szCs w:val="16"/>
              </w:rPr>
              <w:t>D</w:t>
            </w:r>
            <w:r w:rsidRPr="003E0FB7">
              <w:rPr>
                <w:sz w:val="16"/>
                <w:szCs w:val="16"/>
              </w:rPr>
              <w:t>escription</w:t>
            </w:r>
            <w:r w:rsidRPr="003E0FB7">
              <w:rPr>
                <w:spacing w:val="-14"/>
                <w:sz w:val="16"/>
                <w:szCs w:val="16"/>
              </w:rPr>
              <w:t xml:space="preserve"> </w:t>
            </w:r>
            <w:r w:rsidRPr="003E0FB7">
              <w:rPr>
                <w:sz w:val="16"/>
                <w:szCs w:val="16"/>
              </w:rPr>
              <w:t>of</w:t>
            </w:r>
            <w:r w:rsidRPr="003E0FB7">
              <w:rPr>
                <w:spacing w:val="-14"/>
                <w:sz w:val="16"/>
                <w:szCs w:val="16"/>
              </w:rPr>
              <w:t xml:space="preserve"> </w:t>
            </w:r>
            <w:r w:rsidRPr="003E0FB7">
              <w:rPr>
                <w:sz w:val="16"/>
                <w:szCs w:val="16"/>
              </w:rPr>
              <w:t xml:space="preserve">the </w:t>
            </w:r>
            <w:r w:rsidR="009F0B52" w:rsidRPr="003E0FB7">
              <w:rPr>
                <w:sz w:val="16"/>
                <w:szCs w:val="16"/>
              </w:rPr>
              <w:t>P</w:t>
            </w:r>
            <w:r w:rsidRPr="003E0FB7">
              <w:rPr>
                <w:sz w:val="16"/>
                <w:szCs w:val="16"/>
              </w:rPr>
              <w:t>rocedure</w:t>
            </w:r>
            <w:r w:rsidRPr="003E0FB7">
              <w:rPr>
                <w:spacing w:val="-11"/>
                <w:sz w:val="16"/>
                <w:szCs w:val="16"/>
              </w:rPr>
              <w:t xml:space="preserve"> </w:t>
            </w:r>
            <w:r w:rsidRPr="003E0FB7">
              <w:rPr>
                <w:sz w:val="16"/>
                <w:szCs w:val="16"/>
              </w:rPr>
              <w:t>for</w:t>
            </w:r>
            <w:r w:rsidRPr="003E0FB7">
              <w:rPr>
                <w:spacing w:val="-10"/>
                <w:sz w:val="16"/>
                <w:szCs w:val="16"/>
              </w:rPr>
              <w:t xml:space="preserve"> </w:t>
            </w:r>
            <w:r w:rsidRPr="003E0FB7">
              <w:rPr>
                <w:sz w:val="16"/>
                <w:szCs w:val="16"/>
              </w:rPr>
              <w:t>the</w:t>
            </w:r>
            <w:r w:rsidRPr="003E0FB7">
              <w:rPr>
                <w:spacing w:val="-11"/>
                <w:sz w:val="16"/>
                <w:szCs w:val="16"/>
              </w:rPr>
              <w:t xml:space="preserve"> </w:t>
            </w:r>
            <w:r w:rsidR="009F0B52" w:rsidRPr="003E0FB7">
              <w:rPr>
                <w:sz w:val="16"/>
                <w:szCs w:val="16"/>
              </w:rPr>
              <w:t>A</w:t>
            </w:r>
            <w:r w:rsidRPr="003E0FB7">
              <w:rPr>
                <w:sz w:val="16"/>
                <w:szCs w:val="16"/>
              </w:rPr>
              <w:t>pplication</w:t>
            </w:r>
            <w:r w:rsidRPr="003E0FB7">
              <w:rPr>
                <w:spacing w:val="-10"/>
                <w:sz w:val="16"/>
                <w:szCs w:val="16"/>
              </w:rPr>
              <w:t xml:space="preserve"> </w:t>
            </w:r>
            <w:r w:rsidRPr="003E0FB7">
              <w:rPr>
                <w:sz w:val="16"/>
                <w:szCs w:val="16"/>
              </w:rPr>
              <w:t>of</w:t>
            </w:r>
            <w:r w:rsidRPr="003E0FB7">
              <w:rPr>
                <w:spacing w:val="-11"/>
                <w:sz w:val="16"/>
                <w:szCs w:val="16"/>
              </w:rPr>
              <w:t xml:space="preserve"> </w:t>
            </w:r>
            <w:r w:rsidR="009F0B52" w:rsidRPr="003E0FB7">
              <w:rPr>
                <w:sz w:val="16"/>
                <w:szCs w:val="16"/>
              </w:rPr>
              <w:t>E</w:t>
            </w:r>
            <w:r w:rsidRPr="003E0FB7">
              <w:rPr>
                <w:sz w:val="16"/>
                <w:szCs w:val="16"/>
              </w:rPr>
              <w:t xml:space="preserve">nvironmental </w:t>
            </w:r>
            <w:r w:rsidR="009F0B52" w:rsidRPr="003E0FB7">
              <w:rPr>
                <w:sz w:val="16"/>
                <w:szCs w:val="16"/>
              </w:rPr>
              <w:t>C</w:t>
            </w:r>
            <w:r w:rsidRPr="003E0FB7">
              <w:rPr>
                <w:sz w:val="16"/>
                <w:szCs w:val="16"/>
              </w:rPr>
              <w:t>riteria</w:t>
            </w:r>
            <w:r w:rsidRPr="003E0FB7">
              <w:rPr>
                <w:spacing w:val="-14"/>
                <w:sz w:val="16"/>
                <w:szCs w:val="16"/>
              </w:rPr>
              <w:t xml:space="preserve"> </w:t>
            </w:r>
            <w:r w:rsidRPr="003E0FB7">
              <w:rPr>
                <w:sz w:val="16"/>
                <w:szCs w:val="16"/>
              </w:rPr>
              <w:t>in</w:t>
            </w:r>
            <w:r w:rsidRPr="003E0FB7">
              <w:rPr>
                <w:spacing w:val="-14"/>
                <w:sz w:val="16"/>
                <w:szCs w:val="16"/>
              </w:rPr>
              <w:t xml:space="preserve"> </w:t>
            </w:r>
            <w:r w:rsidR="009F0B52" w:rsidRPr="003E0FB7">
              <w:rPr>
                <w:sz w:val="16"/>
                <w:szCs w:val="16"/>
              </w:rPr>
              <w:t>G</w:t>
            </w:r>
            <w:r w:rsidRPr="003E0FB7">
              <w:rPr>
                <w:sz w:val="16"/>
                <w:szCs w:val="16"/>
              </w:rPr>
              <w:t>reen</w:t>
            </w:r>
            <w:r w:rsidRPr="003E0FB7">
              <w:rPr>
                <w:spacing w:val="-14"/>
                <w:sz w:val="16"/>
                <w:szCs w:val="16"/>
              </w:rPr>
              <w:t xml:space="preserve"> </w:t>
            </w:r>
            <w:r w:rsidR="009F0B52" w:rsidRPr="003E0FB7">
              <w:rPr>
                <w:sz w:val="16"/>
                <w:szCs w:val="16"/>
              </w:rPr>
              <w:t>P</w:t>
            </w:r>
            <w:r w:rsidRPr="003E0FB7">
              <w:rPr>
                <w:sz w:val="16"/>
                <w:szCs w:val="16"/>
              </w:rPr>
              <w:t>rocurement,</w:t>
            </w:r>
            <w:r w:rsidRPr="003E0FB7">
              <w:rPr>
                <w:spacing w:val="-14"/>
                <w:sz w:val="16"/>
                <w:szCs w:val="16"/>
              </w:rPr>
              <w:t xml:space="preserve"> </w:t>
            </w:r>
            <w:r w:rsidRPr="003E0FB7">
              <w:rPr>
                <w:sz w:val="16"/>
                <w:szCs w:val="16"/>
              </w:rPr>
              <w:t>approved</w:t>
            </w:r>
            <w:r w:rsidRPr="003E0FB7">
              <w:rPr>
                <w:spacing w:val="-14"/>
                <w:sz w:val="16"/>
                <w:szCs w:val="16"/>
              </w:rPr>
              <w:t xml:space="preserve"> </w:t>
            </w:r>
            <w:r w:rsidRPr="003E0FB7">
              <w:rPr>
                <w:sz w:val="16"/>
                <w:szCs w:val="16"/>
              </w:rPr>
              <w:t>by</w:t>
            </w:r>
            <w:r w:rsidRPr="003E0FB7">
              <w:rPr>
                <w:spacing w:val="-14"/>
                <w:sz w:val="16"/>
                <w:szCs w:val="16"/>
              </w:rPr>
              <w:t xml:space="preserve"> </w:t>
            </w:r>
            <w:r w:rsidRPr="003E0FB7">
              <w:rPr>
                <w:sz w:val="16"/>
                <w:szCs w:val="16"/>
              </w:rPr>
              <w:t>the Order</w:t>
            </w:r>
            <w:r w:rsidRPr="003E0FB7">
              <w:rPr>
                <w:spacing w:val="-12"/>
                <w:sz w:val="16"/>
                <w:szCs w:val="16"/>
              </w:rPr>
              <w:t xml:space="preserve"> </w:t>
            </w:r>
            <w:r w:rsidR="009F0B52" w:rsidRPr="003E0FB7">
              <w:rPr>
                <w:sz w:val="16"/>
                <w:szCs w:val="16"/>
              </w:rPr>
              <w:t xml:space="preserve">No D1-508 of 28 June </w:t>
            </w:r>
            <w:r w:rsidR="009F0B52" w:rsidRPr="003E0FB7">
              <w:rPr>
                <w:spacing w:val="-2"/>
                <w:sz w:val="16"/>
                <w:szCs w:val="16"/>
              </w:rPr>
              <w:t>2011</w:t>
            </w:r>
            <w:r w:rsidR="009F0B52" w:rsidRPr="003E0FB7">
              <w:rPr>
                <w:spacing w:val="-12"/>
                <w:sz w:val="16"/>
                <w:szCs w:val="16"/>
              </w:rPr>
              <w:t xml:space="preserve"> </w:t>
            </w:r>
            <w:r w:rsidR="00AC4421" w:rsidRPr="003E0FB7">
              <w:rPr>
                <w:sz w:val="16"/>
                <w:szCs w:val="16"/>
              </w:rPr>
              <w:t>by</w:t>
            </w:r>
            <w:r w:rsidRPr="003E0FB7">
              <w:rPr>
                <w:spacing w:val="-12"/>
                <w:sz w:val="16"/>
                <w:szCs w:val="16"/>
              </w:rPr>
              <w:t xml:space="preserve"> </w:t>
            </w:r>
            <w:r w:rsidRPr="003E0FB7">
              <w:rPr>
                <w:sz w:val="16"/>
                <w:szCs w:val="16"/>
              </w:rPr>
              <w:t>the</w:t>
            </w:r>
            <w:r w:rsidRPr="003E0FB7">
              <w:rPr>
                <w:spacing w:val="-13"/>
                <w:sz w:val="16"/>
                <w:szCs w:val="16"/>
              </w:rPr>
              <w:t xml:space="preserve"> </w:t>
            </w:r>
            <w:r w:rsidRPr="003E0FB7">
              <w:rPr>
                <w:sz w:val="16"/>
                <w:szCs w:val="16"/>
              </w:rPr>
              <w:t>Minister</w:t>
            </w:r>
            <w:r w:rsidRPr="003E0FB7">
              <w:rPr>
                <w:spacing w:val="-12"/>
                <w:sz w:val="16"/>
                <w:szCs w:val="16"/>
              </w:rPr>
              <w:t xml:space="preserve"> </w:t>
            </w:r>
            <w:r w:rsidRPr="003E0FB7">
              <w:rPr>
                <w:sz w:val="16"/>
                <w:szCs w:val="16"/>
              </w:rPr>
              <w:t>of</w:t>
            </w:r>
            <w:r w:rsidRPr="003E0FB7">
              <w:rPr>
                <w:spacing w:val="-12"/>
                <w:sz w:val="16"/>
                <w:szCs w:val="16"/>
              </w:rPr>
              <w:t xml:space="preserve"> </w:t>
            </w:r>
            <w:r w:rsidRPr="003E0FB7">
              <w:rPr>
                <w:sz w:val="16"/>
                <w:szCs w:val="16"/>
              </w:rPr>
              <w:t>the</w:t>
            </w:r>
            <w:r w:rsidRPr="003E0FB7">
              <w:rPr>
                <w:spacing w:val="-12"/>
                <w:sz w:val="16"/>
                <w:szCs w:val="16"/>
              </w:rPr>
              <w:t xml:space="preserve"> </w:t>
            </w:r>
            <w:r w:rsidRPr="003E0FB7">
              <w:rPr>
                <w:sz w:val="16"/>
                <w:szCs w:val="16"/>
              </w:rPr>
              <w:t>Environment</w:t>
            </w:r>
            <w:r w:rsidRPr="003E0FB7">
              <w:rPr>
                <w:spacing w:val="-13"/>
                <w:sz w:val="16"/>
                <w:szCs w:val="16"/>
              </w:rPr>
              <w:t xml:space="preserve"> </w:t>
            </w:r>
            <w:r w:rsidRPr="003E0FB7">
              <w:rPr>
                <w:sz w:val="16"/>
                <w:szCs w:val="16"/>
              </w:rPr>
              <w:t>of</w:t>
            </w:r>
            <w:r w:rsidRPr="003E0FB7">
              <w:rPr>
                <w:spacing w:val="-12"/>
                <w:sz w:val="16"/>
                <w:szCs w:val="16"/>
              </w:rPr>
              <w:t xml:space="preserve"> </w:t>
            </w:r>
            <w:r w:rsidRPr="003E0FB7">
              <w:rPr>
                <w:sz w:val="16"/>
                <w:szCs w:val="16"/>
              </w:rPr>
              <w:t xml:space="preserve">the Republic of Lithuania </w:t>
            </w:r>
            <w:r w:rsidRPr="003E0FB7">
              <w:rPr>
                <w:spacing w:val="-2"/>
                <w:sz w:val="16"/>
                <w:szCs w:val="16"/>
              </w:rPr>
              <w:t>"On</w:t>
            </w:r>
            <w:r w:rsidRPr="003E0FB7">
              <w:rPr>
                <w:spacing w:val="-12"/>
                <w:sz w:val="16"/>
                <w:szCs w:val="16"/>
              </w:rPr>
              <w:t xml:space="preserve"> </w:t>
            </w:r>
            <w:r w:rsidRPr="003E0FB7">
              <w:rPr>
                <w:spacing w:val="-2"/>
                <w:sz w:val="16"/>
                <w:szCs w:val="16"/>
              </w:rPr>
              <w:t>the</w:t>
            </w:r>
            <w:r w:rsidRPr="003E0FB7">
              <w:rPr>
                <w:spacing w:val="-12"/>
                <w:sz w:val="16"/>
                <w:szCs w:val="16"/>
              </w:rPr>
              <w:t xml:space="preserve"> </w:t>
            </w:r>
            <w:r w:rsidRPr="003E0FB7">
              <w:rPr>
                <w:spacing w:val="-2"/>
                <w:sz w:val="16"/>
                <w:szCs w:val="16"/>
              </w:rPr>
              <w:t>Approval</w:t>
            </w:r>
            <w:r w:rsidRPr="003E0FB7">
              <w:rPr>
                <w:spacing w:val="-12"/>
                <w:sz w:val="16"/>
                <w:szCs w:val="16"/>
              </w:rPr>
              <w:t xml:space="preserve"> </w:t>
            </w:r>
            <w:r w:rsidRPr="003E0FB7">
              <w:rPr>
                <w:spacing w:val="-2"/>
                <w:sz w:val="16"/>
                <w:szCs w:val="16"/>
              </w:rPr>
              <w:t>of</w:t>
            </w:r>
            <w:r w:rsidRPr="003E0FB7">
              <w:rPr>
                <w:spacing w:val="-12"/>
                <w:sz w:val="16"/>
                <w:szCs w:val="16"/>
              </w:rPr>
              <w:t xml:space="preserve"> </w:t>
            </w:r>
            <w:r w:rsidRPr="003E0FB7">
              <w:rPr>
                <w:spacing w:val="-2"/>
                <w:sz w:val="16"/>
                <w:szCs w:val="16"/>
              </w:rPr>
              <w:t>the</w:t>
            </w:r>
            <w:r w:rsidRPr="003E0FB7">
              <w:rPr>
                <w:spacing w:val="-10"/>
                <w:sz w:val="16"/>
                <w:szCs w:val="16"/>
              </w:rPr>
              <w:t xml:space="preserve"> </w:t>
            </w:r>
            <w:r w:rsidRPr="003E0FB7">
              <w:rPr>
                <w:spacing w:val="-2"/>
                <w:sz w:val="16"/>
                <w:szCs w:val="16"/>
              </w:rPr>
              <w:t>Description</w:t>
            </w:r>
            <w:r w:rsidRPr="003E0FB7">
              <w:rPr>
                <w:spacing w:val="-10"/>
                <w:sz w:val="16"/>
                <w:szCs w:val="16"/>
              </w:rPr>
              <w:t xml:space="preserve"> </w:t>
            </w:r>
            <w:r w:rsidRPr="003E0FB7">
              <w:rPr>
                <w:spacing w:val="-2"/>
                <w:sz w:val="16"/>
                <w:szCs w:val="16"/>
              </w:rPr>
              <w:t>of</w:t>
            </w:r>
            <w:r w:rsidRPr="003E0FB7">
              <w:rPr>
                <w:spacing w:val="-10"/>
                <w:sz w:val="16"/>
                <w:szCs w:val="16"/>
              </w:rPr>
              <w:t xml:space="preserve"> </w:t>
            </w:r>
            <w:r w:rsidRPr="003E0FB7">
              <w:rPr>
                <w:spacing w:val="-2"/>
                <w:sz w:val="16"/>
                <w:szCs w:val="16"/>
              </w:rPr>
              <w:t xml:space="preserve">the </w:t>
            </w:r>
            <w:r w:rsidRPr="003E0FB7">
              <w:rPr>
                <w:sz w:val="16"/>
                <w:szCs w:val="16"/>
              </w:rPr>
              <w:t>Procedure for the Application of Environmental</w:t>
            </w:r>
            <w:r w:rsidRPr="003E0FB7">
              <w:rPr>
                <w:spacing w:val="-14"/>
                <w:sz w:val="16"/>
                <w:szCs w:val="16"/>
              </w:rPr>
              <w:t xml:space="preserve"> </w:t>
            </w:r>
            <w:r w:rsidRPr="003E0FB7">
              <w:rPr>
                <w:sz w:val="16"/>
                <w:szCs w:val="16"/>
              </w:rPr>
              <w:t>Criteria</w:t>
            </w:r>
            <w:r w:rsidRPr="003E0FB7">
              <w:rPr>
                <w:spacing w:val="-14"/>
                <w:sz w:val="16"/>
                <w:szCs w:val="16"/>
              </w:rPr>
              <w:t xml:space="preserve"> </w:t>
            </w:r>
            <w:r w:rsidRPr="003E0FB7">
              <w:rPr>
                <w:sz w:val="16"/>
                <w:szCs w:val="16"/>
              </w:rPr>
              <w:t>in</w:t>
            </w:r>
            <w:r w:rsidRPr="003E0FB7">
              <w:rPr>
                <w:spacing w:val="-14"/>
                <w:sz w:val="16"/>
                <w:szCs w:val="16"/>
              </w:rPr>
              <w:t xml:space="preserve"> </w:t>
            </w:r>
            <w:r w:rsidRPr="003E0FB7">
              <w:rPr>
                <w:sz w:val="16"/>
                <w:szCs w:val="16"/>
              </w:rPr>
              <w:t>Green</w:t>
            </w:r>
            <w:r w:rsidRPr="003E0FB7">
              <w:rPr>
                <w:spacing w:val="-14"/>
                <w:sz w:val="16"/>
                <w:szCs w:val="16"/>
              </w:rPr>
              <w:t xml:space="preserve"> </w:t>
            </w:r>
            <w:r w:rsidRPr="003E0FB7">
              <w:rPr>
                <w:sz w:val="16"/>
                <w:szCs w:val="16"/>
              </w:rPr>
              <w:t>Procurement" (hereinafter</w:t>
            </w:r>
            <w:r w:rsidR="00AC4421" w:rsidRPr="003E0FB7">
              <w:rPr>
                <w:sz w:val="16"/>
                <w:szCs w:val="16"/>
              </w:rPr>
              <w:t xml:space="preserve"> -</w:t>
            </w:r>
            <w:r w:rsidRPr="003E0FB7">
              <w:rPr>
                <w:sz w:val="16"/>
                <w:szCs w:val="16"/>
              </w:rPr>
              <w:t xml:space="preserve"> "De</w:t>
            </w:r>
            <w:r w:rsidR="00AC4421" w:rsidRPr="003E0FB7">
              <w:rPr>
                <w:sz w:val="16"/>
                <w:szCs w:val="16"/>
              </w:rPr>
              <w:t>scription of the Procedure"), clause</w:t>
            </w:r>
            <w:r w:rsidRPr="003E0FB7">
              <w:rPr>
                <w:sz w:val="16"/>
                <w:szCs w:val="16"/>
              </w:rPr>
              <w:t xml:space="preserve"> 4.4.3 </w:t>
            </w:r>
            <w:r w:rsidRPr="003E0FB7">
              <w:rPr>
                <w:i/>
                <w:sz w:val="16"/>
                <w:szCs w:val="16"/>
              </w:rPr>
              <w:t>"only intangible (intellectual) or other services</w:t>
            </w:r>
            <w:r w:rsidR="00AC4421" w:rsidRPr="003E0FB7">
              <w:rPr>
                <w:i/>
                <w:sz w:val="16"/>
                <w:szCs w:val="16"/>
              </w:rPr>
              <w:t xml:space="preserve"> are procured</w:t>
            </w:r>
            <w:r w:rsidRPr="003E0FB7">
              <w:rPr>
                <w:i/>
                <w:sz w:val="16"/>
                <w:szCs w:val="16"/>
              </w:rPr>
              <w:t>, not related to the</w:t>
            </w:r>
            <w:r w:rsidRPr="003E0FB7">
              <w:rPr>
                <w:i/>
                <w:spacing w:val="-2"/>
                <w:sz w:val="16"/>
                <w:szCs w:val="16"/>
              </w:rPr>
              <w:t xml:space="preserve"> </w:t>
            </w:r>
            <w:r w:rsidRPr="003E0FB7">
              <w:rPr>
                <w:i/>
                <w:sz w:val="16"/>
                <w:szCs w:val="16"/>
              </w:rPr>
              <w:t>creation</w:t>
            </w:r>
            <w:r w:rsidRPr="003E0FB7">
              <w:rPr>
                <w:i/>
                <w:spacing w:val="-1"/>
                <w:sz w:val="16"/>
                <w:szCs w:val="16"/>
              </w:rPr>
              <w:t xml:space="preserve"> </w:t>
            </w:r>
            <w:r w:rsidRPr="003E0FB7">
              <w:rPr>
                <w:i/>
                <w:sz w:val="16"/>
                <w:szCs w:val="16"/>
              </w:rPr>
              <w:t>of</w:t>
            </w:r>
            <w:r w:rsidRPr="003E0FB7">
              <w:rPr>
                <w:i/>
                <w:spacing w:val="-2"/>
                <w:sz w:val="16"/>
                <w:szCs w:val="16"/>
              </w:rPr>
              <w:t xml:space="preserve"> </w:t>
            </w:r>
            <w:r w:rsidRPr="003E0FB7">
              <w:rPr>
                <w:i/>
                <w:sz w:val="16"/>
                <w:szCs w:val="16"/>
              </w:rPr>
              <w:t>a tangible</w:t>
            </w:r>
            <w:r w:rsidRPr="003E0FB7">
              <w:rPr>
                <w:i/>
                <w:spacing w:val="-1"/>
                <w:sz w:val="16"/>
                <w:szCs w:val="16"/>
              </w:rPr>
              <w:t xml:space="preserve"> </w:t>
            </w:r>
            <w:r w:rsidRPr="003E0FB7">
              <w:rPr>
                <w:i/>
                <w:sz w:val="16"/>
                <w:szCs w:val="16"/>
              </w:rPr>
              <w:t>object,</w:t>
            </w:r>
            <w:r w:rsidRPr="003E0FB7">
              <w:rPr>
                <w:i/>
                <w:spacing w:val="-3"/>
                <w:sz w:val="16"/>
                <w:szCs w:val="16"/>
              </w:rPr>
              <w:t xml:space="preserve"> </w:t>
            </w:r>
            <w:r w:rsidR="00904243" w:rsidRPr="003E0FB7">
              <w:rPr>
                <w:i/>
                <w:spacing w:val="-3"/>
                <w:sz w:val="16"/>
                <w:szCs w:val="16"/>
              </w:rPr>
              <w:t xml:space="preserve">during </w:t>
            </w:r>
            <w:r w:rsidRPr="003E0FB7">
              <w:rPr>
                <w:i/>
                <w:sz w:val="16"/>
                <w:szCs w:val="16"/>
              </w:rPr>
              <w:t>the</w:t>
            </w:r>
            <w:r w:rsidRPr="003E0FB7">
              <w:rPr>
                <w:i/>
                <w:spacing w:val="-2"/>
                <w:sz w:val="16"/>
                <w:szCs w:val="16"/>
              </w:rPr>
              <w:t xml:space="preserve"> </w:t>
            </w:r>
            <w:r w:rsidRPr="003E0FB7">
              <w:rPr>
                <w:i/>
                <w:sz w:val="16"/>
                <w:szCs w:val="16"/>
              </w:rPr>
              <w:t xml:space="preserve">provision of which </w:t>
            </w:r>
            <w:r w:rsidR="009C2D7D" w:rsidRPr="003E0FB7">
              <w:rPr>
                <w:i/>
                <w:sz w:val="16"/>
                <w:szCs w:val="16"/>
              </w:rPr>
              <w:t>no significant impact on the environment  expected</w:t>
            </w:r>
            <w:r w:rsidRPr="003E0FB7">
              <w:rPr>
                <w:i/>
                <w:sz w:val="16"/>
                <w:szCs w:val="16"/>
              </w:rPr>
              <w:t>,</w:t>
            </w:r>
            <w:r w:rsidRPr="003E0FB7">
              <w:rPr>
                <w:i/>
                <w:spacing w:val="-7"/>
                <w:sz w:val="16"/>
                <w:szCs w:val="16"/>
              </w:rPr>
              <w:t xml:space="preserve"> </w:t>
            </w:r>
            <w:r w:rsidR="009C2D7D" w:rsidRPr="003E0FB7">
              <w:rPr>
                <w:i/>
                <w:spacing w:val="-7"/>
                <w:sz w:val="16"/>
                <w:szCs w:val="16"/>
              </w:rPr>
              <w:t xml:space="preserve">no source of </w:t>
            </w:r>
            <w:r w:rsidRPr="003E0FB7">
              <w:rPr>
                <w:i/>
                <w:spacing w:val="-8"/>
                <w:sz w:val="16"/>
                <w:szCs w:val="16"/>
              </w:rPr>
              <w:t xml:space="preserve"> </w:t>
            </w:r>
            <w:r w:rsidRPr="003E0FB7">
              <w:rPr>
                <w:i/>
                <w:sz w:val="16"/>
                <w:szCs w:val="16"/>
              </w:rPr>
              <w:t>pollution</w:t>
            </w:r>
            <w:r w:rsidR="009C2D7D" w:rsidRPr="003E0FB7">
              <w:rPr>
                <w:i/>
                <w:sz w:val="16"/>
                <w:szCs w:val="16"/>
              </w:rPr>
              <w:t xml:space="preserve"> is created and no </w:t>
            </w:r>
            <w:r w:rsidRPr="003E0FB7">
              <w:rPr>
                <w:i/>
                <w:sz w:val="16"/>
                <w:szCs w:val="16"/>
              </w:rPr>
              <w:t xml:space="preserve">waste </w:t>
            </w:r>
            <w:r w:rsidR="009C2D7D" w:rsidRPr="003E0FB7">
              <w:rPr>
                <w:i/>
                <w:sz w:val="16"/>
                <w:szCs w:val="16"/>
              </w:rPr>
              <w:t xml:space="preserve">is generated </w:t>
            </w:r>
            <w:r w:rsidRPr="003E0FB7">
              <w:rPr>
                <w:i/>
                <w:sz w:val="16"/>
                <w:szCs w:val="16"/>
              </w:rPr>
              <w:t>(</w:t>
            </w:r>
            <w:proofErr w:type="spellStart"/>
            <w:r w:rsidRPr="003E0FB7">
              <w:rPr>
                <w:i/>
                <w:sz w:val="16"/>
                <w:szCs w:val="16"/>
              </w:rPr>
              <w:t>e.g</w:t>
            </w:r>
            <w:proofErr w:type="spellEnd"/>
            <w:r w:rsidRPr="003E0FB7">
              <w:rPr>
                <w:i/>
                <w:sz w:val="16"/>
                <w:szCs w:val="16"/>
              </w:rPr>
              <w:t>, services of performers, photographers, designers,</w:t>
            </w:r>
            <w:r w:rsidRPr="003E0FB7">
              <w:rPr>
                <w:i/>
                <w:spacing w:val="-6"/>
                <w:sz w:val="16"/>
                <w:szCs w:val="16"/>
              </w:rPr>
              <w:t xml:space="preserve"> </w:t>
            </w:r>
            <w:r w:rsidRPr="003E0FB7">
              <w:rPr>
                <w:i/>
                <w:sz w:val="16"/>
                <w:szCs w:val="16"/>
              </w:rPr>
              <w:t>sound</w:t>
            </w:r>
            <w:r w:rsidRPr="003E0FB7">
              <w:rPr>
                <w:i/>
                <w:spacing w:val="-5"/>
                <w:sz w:val="16"/>
                <w:szCs w:val="16"/>
              </w:rPr>
              <w:t xml:space="preserve"> </w:t>
            </w:r>
            <w:r w:rsidRPr="003E0FB7">
              <w:rPr>
                <w:i/>
                <w:sz w:val="16"/>
                <w:szCs w:val="16"/>
              </w:rPr>
              <w:t>engineers,</w:t>
            </w:r>
            <w:r w:rsidRPr="003E0FB7">
              <w:rPr>
                <w:i/>
                <w:spacing w:val="-5"/>
                <w:sz w:val="16"/>
                <w:szCs w:val="16"/>
              </w:rPr>
              <w:t xml:space="preserve"> </w:t>
            </w:r>
            <w:r w:rsidRPr="003E0FB7">
              <w:rPr>
                <w:i/>
                <w:sz w:val="16"/>
                <w:szCs w:val="16"/>
              </w:rPr>
              <w:t>video</w:t>
            </w:r>
            <w:r w:rsidRPr="003E0FB7">
              <w:rPr>
                <w:i/>
                <w:spacing w:val="-5"/>
                <w:sz w:val="16"/>
                <w:szCs w:val="16"/>
              </w:rPr>
              <w:t xml:space="preserve"> </w:t>
            </w:r>
            <w:r w:rsidR="009C2D7D" w:rsidRPr="003E0FB7">
              <w:rPr>
                <w:i/>
                <w:sz w:val="16"/>
                <w:szCs w:val="16"/>
              </w:rPr>
              <w:t>engineers, event hosts, translators, text editors</w:t>
            </w:r>
            <w:r w:rsidRPr="003E0FB7">
              <w:rPr>
                <w:i/>
                <w:sz w:val="16"/>
                <w:szCs w:val="16"/>
              </w:rPr>
              <w:t>; training,</w:t>
            </w:r>
            <w:r w:rsidRPr="003E0FB7">
              <w:rPr>
                <w:i/>
                <w:spacing w:val="-12"/>
                <w:sz w:val="16"/>
                <w:szCs w:val="16"/>
              </w:rPr>
              <w:t xml:space="preserve"> </w:t>
            </w:r>
            <w:r w:rsidRPr="003E0FB7">
              <w:rPr>
                <w:i/>
                <w:sz w:val="16"/>
                <w:szCs w:val="16"/>
              </w:rPr>
              <w:t>social</w:t>
            </w:r>
            <w:r w:rsidRPr="003E0FB7">
              <w:rPr>
                <w:i/>
                <w:spacing w:val="-10"/>
                <w:sz w:val="16"/>
                <w:szCs w:val="16"/>
              </w:rPr>
              <w:t xml:space="preserve"> </w:t>
            </w:r>
            <w:r w:rsidRPr="003E0FB7">
              <w:rPr>
                <w:i/>
                <w:sz w:val="16"/>
                <w:szCs w:val="16"/>
              </w:rPr>
              <w:t>and</w:t>
            </w:r>
            <w:r w:rsidRPr="003E0FB7">
              <w:rPr>
                <w:i/>
                <w:spacing w:val="-11"/>
                <w:sz w:val="16"/>
                <w:szCs w:val="16"/>
              </w:rPr>
              <w:t xml:space="preserve"> </w:t>
            </w:r>
            <w:r w:rsidRPr="003E0FB7">
              <w:rPr>
                <w:i/>
                <w:sz w:val="16"/>
                <w:szCs w:val="16"/>
              </w:rPr>
              <w:t>scientific</w:t>
            </w:r>
            <w:r w:rsidRPr="003E0FB7">
              <w:rPr>
                <w:i/>
                <w:spacing w:val="-10"/>
                <w:sz w:val="16"/>
                <w:szCs w:val="16"/>
              </w:rPr>
              <w:t xml:space="preserve"> </w:t>
            </w:r>
            <w:r w:rsidRPr="003E0FB7">
              <w:rPr>
                <w:i/>
                <w:sz w:val="16"/>
                <w:szCs w:val="16"/>
              </w:rPr>
              <w:t>research,</w:t>
            </w:r>
            <w:r w:rsidRPr="003E0FB7">
              <w:rPr>
                <w:i/>
                <w:spacing w:val="-12"/>
                <w:sz w:val="16"/>
                <w:szCs w:val="16"/>
              </w:rPr>
              <w:t xml:space="preserve"> </w:t>
            </w:r>
            <w:r w:rsidRPr="003E0FB7">
              <w:rPr>
                <w:i/>
                <w:sz w:val="16"/>
                <w:szCs w:val="16"/>
              </w:rPr>
              <w:t xml:space="preserve">studies and concept development; </w:t>
            </w:r>
            <w:r w:rsidR="009C2D7D" w:rsidRPr="003E0FB7">
              <w:rPr>
                <w:i/>
                <w:sz w:val="16"/>
                <w:szCs w:val="16"/>
              </w:rPr>
              <w:t xml:space="preserve">services for </w:t>
            </w:r>
            <w:r w:rsidRPr="003E0FB7">
              <w:rPr>
                <w:i/>
                <w:sz w:val="16"/>
                <w:szCs w:val="16"/>
              </w:rPr>
              <w:t>marketing and publicity strategies, digital advertising, preparation</w:t>
            </w:r>
            <w:r w:rsidRPr="003E0FB7">
              <w:rPr>
                <w:i/>
                <w:spacing w:val="-2"/>
                <w:sz w:val="16"/>
                <w:szCs w:val="16"/>
              </w:rPr>
              <w:t xml:space="preserve"> </w:t>
            </w:r>
            <w:r w:rsidRPr="003E0FB7">
              <w:rPr>
                <w:i/>
                <w:sz w:val="16"/>
                <w:szCs w:val="16"/>
              </w:rPr>
              <w:t>of</w:t>
            </w:r>
            <w:r w:rsidRPr="003E0FB7">
              <w:rPr>
                <w:i/>
                <w:spacing w:val="-2"/>
                <w:sz w:val="16"/>
                <w:szCs w:val="16"/>
              </w:rPr>
              <w:t xml:space="preserve"> </w:t>
            </w:r>
            <w:r w:rsidRPr="003E0FB7">
              <w:rPr>
                <w:i/>
                <w:sz w:val="16"/>
                <w:szCs w:val="16"/>
              </w:rPr>
              <w:t>publications;</w:t>
            </w:r>
            <w:r w:rsidRPr="003E0FB7">
              <w:rPr>
                <w:i/>
                <w:spacing w:val="-3"/>
                <w:sz w:val="16"/>
                <w:szCs w:val="16"/>
              </w:rPr>
              <w:t xml:space="preserve"> </w:t>
            </w:r>
            <w:r w:rsidRPr="003E0FB7">
              <w:rPr>
                <w:i/>
                <w:sz w:val="16"/>
                <w:szCs w:val="16"/>
              </w:rPr>
              <w:t>programming</w:t>
            </w:r>
            <w:r w:rsidRPr="003E0FB7">
              <w:rPr>
                <w:i/>
                <w:spacing w:val="-2"/>
                <w:sz w:val="16"/>
                <w:szCs w:val="16"/>
              </w:rPr>
              <w:t xml:space="preserve"> </w:t>
            </w:r>
            <w:r w:rsidRPr="003E0FB7">
              <w:rPr>
                <w:i/>
                <w:sz w:val="16"/>
                <w:szCs w:val="16"/>
              </w:rPr>
              <w:t>and maintenance</w:t>
            </w:r>
            <w:r w:rsidRPr="003E0FB7">
              <w:rPr>
                <w:i/>
                <w:spacing w:val="-13"/>
                <w:sz w:val="16"/>
                <w:szCs w:val="16"/>
              </w:rPr>
              <w:t xml:space="preserve"> </w:t>
            </w:r>
            <w:r w:rsidRPr="003E0FB7">
              <w:rPr>
                <w:i/>
                <w:sz w:val="16"/>
                <w:szCs w:val="16"/>
              </w:rPr>
              <w:t>of</w:t>
            </w:r>
            <w:r w:rsidRPr="003E0FB7">
              <w:rPr>
                <w:i/>
                <w:spacing w:val="-13"/>
                <w:sz w:val="16"/>
                <w:szCs w:val="16"/>
              </w:rPr>
              <w:t xml:space="preserve"> </w:t>
            </w:r>
            <w:r w:rsidRPr="003E0FB7">
              <w:rPr>
                <w:i/>
                <w:sz w:val="16"/>
                <w:szCs w:val="16"/>
              </w:rPr>
              <w:t>information</w:t>
            </w:r>
            <w:r w:rsidRPr="003E0FB7">
              <w:rPr>
                <w:i/>
                <w:spacing w:val="-14"/>
                <w:sz w:val="16"/>
                <w:szCs w:val="16"/>
              </w:rPr>
              <w:t xml:space="preserve"> </w:t>
            </w:r>
            <w:r w:rsidRPr="003E0FB7">
              <w:rPr>
                <w:i/>
                <w:sz w:val="16"/>
                <w:szCs w:val="16"/>
              </w:rPr>
              <w:t>systems;</w:t>
            </w:r>
            <w:r w:rsidRPr="003E0FB7">
              <w:rPr>
                <w:i/>
                <w:spacing w:val="-12"/>
                <w:sz w:val="16"/>
                <w:szCs w:val="16"/>
              </w:rPr>
              <w:t xml:space="preserve"> </w:t>
            </w:r>
            <w:r w:rsidRPr="003E0FB7">
              <w:rPr>
                <w:i/>
                <w:sz w:val="16"/>
                <w:szCs w:val="16"/>
              </w:rPr>
              <w:t>auditing, insurance, legal and consultancy services, and</w:t>
            </w:r>
            <w:r w:rsidRPr="003E0FB7">
              <w:rPr>
                <w:i/>
                <w:spacing w:val="-9"/>
                <w:sz w:val="16"/>
                <w:szCs w:val="16"/>
              </w:rPr>
              <w:t xml:space="preserve"> </w:t>
            </w:r>
            <w:r w:rsidRPr="003E0FB7">
              <w:rPr>
                <w:i/>
                <w:sz w:val="16"/>
                <w:szCs w:val="16"/>
              </w:rPr>
              <w:t>other</w:t>
            </w:r>
            <w:r w:rsidRPr="003E0FB7">
              <w:rPr>
                <w:i/>
                <w:spacing w:val="-9"/>
                <w:sz w:val="16"/>
                <w:szCs w:val="16"/>
              </w:rPr>
              <w:t xml:space="preserve"> </w:t>
            </w:r>
            <w:r w:rsidRPr="003E0FB7">
              <w:rPr>
                <w:i/>
                <w:sz w:val="16"/>
                <w:szCs w:val="16"/>
              </w:rPr>
              <w:t>services),</w:t>
            </w:r>
            <w:r w:rsidRPr="003E0FB7">
              <w:rPr>
                <w:i/>
                <w:spacing w:val="-10"/>
                <w:sz w:val="16"/>
                <w:szCs w:val="16"/>
              </w:rPr>
              <w:t xml:space="preserve"> </w:t>
            </w:r>
            <w:r w:rsidRPr="003E0FB7">
              <w:rPr>
                <w:i/>
                <w:sz w:val="16"/>
                <w:szCs w:val="16"/>
              </w:rPr>
              <w:t>or</w:t>
            </w:r>
            <w:r w:rsidRPr="003E0FB7">
              <w:rPr>
                <w:i/>
                <w:spacing w:val="-9"/>
                <w:sz w:val="16"/>
                <w:szCs w:val="16"/>
              </w:rPr>
              <w:t xml:space="preserve"> </w:t>
            </w:r>
            <w:r w:rsidR="009C2D7D" w:rsidRPr="003E0FB7">
              <w:rPr>
                <w:i/>
                <w:sz w:val="16"/>
                <w:szCs w:val="16"/>
              </w:rPr>
              <w:t>a product is</w:t>
            </w:r>
            <w:r w:rsidR="00904243" w:rsidRPr="003E0FB7">
              <w:rPr>
                <w:i/>
                <w:sz w:val="16"/>
                <w:szCs w:val="16"/>
              </w:rPr>
              <w:t xml:space="preserve"> procured </w:t>
            </w:r>
            <w:r w:rsidRPr="003E0FB7">
              <w:rPr>
                <w:i/>
                <w:sz w:val="16"/>
                <w:szCs w:val="16"/>
              </w:rPr>
              <w:t xml:space="preserve"> such as: software, software rentals, </w:t>
            </w:r>
            <w:r w:rsidR="007C0693" w:rsidRPr="003E0FB7">
              <w:rPr>
                <w:i/>
                <w:sz w:val="16"/>
                <w:szCs w:val="16"/>
              </w:rPr>
              <w:t>licenses</w:t>
            </w:r>
            <w:r w:rsidRPr="003E0FB7">
              <w:rPr>
                <w:i/>
                <w:sz w:val="16"/>
                <w:szCs w:val="16"/>
              </w:rPr>
              <w:t>, e-publications or e-books';</w:t>
            </w:r>
          </w:p>
          <w:p w14:paraId="46160F25" w14:textId="75C41250" w:rsidR="004168DE" w:rsidRPr="003E0FB7" w:rsidRDefault="003166EF" w:rsidP="003166EF">
            <w:pPr>
              <w:pStyle w:val="TableParagraph"/>
              <w:spacing w:before="1"/>
              <w:ind w:left="84" w:right="72"/>
              <w:jc w:val="both"/>
              <w:rPr>
                <w:sz w:val="16"/>
                <w:szCs w:val="16"/>
              </w:rPr>
            </w:pPr>
            <w:r>
              <w:rPr>
                <w:sz w:val="16"/>
                <w:szCs w:val="16"/>
              </w:rPr>
              <w:t xml:space="preserve">10.2. </w:t>
            </w:r>
            <w:proofErr w:type="gramStart"/>
            <w:r w:rsidR="004A207F" w:rsidRPr="003E0FB7">
              <w:rPr>
                <w:sz w:val="16"/>
                <w:szCs w:val="16"/>
              </w:rPr>
              <w:t>also</w:t>
            </w:r>
            <w:proofErr w:type="gramEnd"/>
            <w:r w:rsidR="004A207F" w:rsidRPr="003E0FB7">
              <w:rPr>
                <w:sz w:val="16"/>
                <w:szCs w:val="16"/>
              </w:rPr>
              <w:t xml:space="preserve"> in </w:t>
            </w:r>
            <w:r w:rsidR="00904243" w:rsidRPr="003E0FB7">
              <w:rPr>
                <w:sz w:val="16"/>
                <w:szCs w:val="16"/>
              </w:rPr>
              <w:t>clause</w:t>
            </w:r>
            <w:r w:rsidR="004A207F" w:rsidRPr="003E0FB7">
              <w:rPr>
                <w:sz w:val="16"/>
                <w:szCs w:val="16"/>
              </w:rPr>
              <w:t xml:space="preserve"> 4.4.4 </w:t>
            </w:r>
            <w:r w:rsidR="0050511A" w:rsidRPr="003E0FB7">
              <w:rPr>
                <w:i/>
                <w:sz w:val="16"/>
                <w:szCs w:val="16"/>
              </w:rPr>
              <w:t xml:space="preserve">"when procuring a product, the procuring entity </w:t>
            </w:r>
            <w:r w:rsidR="0050511A" w:rsidRPr="003E0FB7">
              <w:rPr>
                <w:i/>
                <w:spacing w:val="-2"/>
                <w:sz w:val="16"/>
                <w:szCs w:val="16"/>
              </w:rPr>
              <w:t xml:space="preserve">independently determines environmental protection criteria &lt;…&gt;, i.e. the Service Provider undertakes to apply measures related to the conservation of natural resources and </w:t>
            </w:r>
            <w:r w:rsidR="004168DE" w:rsidRPr="003E0FB7">
              <w:rPr>
                <w:sz w:val="16"/>
                <w:szCs w:val="16"/>
              </w:rPr>
              <w:t>comply with these environmental protection requirements during the performance of the Contract:</w:t>
            </w:r>
          </w:p>
          <w:p w14:paraId="574FDFB2" w14:textId="77777777" w:rsidR="004168DE" w:rsidRPr="003E0FB7" w:rsidRDefault="004168DE" w:rsidP="004168DE">
            <w:pPr>
              <w:pStyle w:val="TableParagraph"/>
              <w:ind w:left="552" w:right="70" w:hanging="467"/>
              <w:jc w:val="both"/>
              <w:rPr>
                <w:sz w:val="16"/>
                <w:szCs w:val="16"/>
              </w:rPr>
            </w:pPr>
            <w:r w:rsidRPr="003E0FB7">
              <w:rPr>
                <w:sz w:val="16"/>
                <w:szCs w:val="16"/>
              </w:rPr>
              <w:t>10.2.1.</w:t>
            </w:r>
            <w:r w:rsidRPr="003E0FB7">
              <w:rPr>
                <w:spacing w:val="40"/>
                <w:sz w:val="16"/>
                <w:szCs w:val="16"/>
              </w:rPr>
              <w:t xml:space="preserve"> </w:t>
            </w:r>
            <w:r w:rsidRPr="003E0FB7">
              <w:rPr>
                <w:sz w:val="16"/>
                <w:szCs w:val="16"/>
              </w:rPr>
              <w:t>to reduce paper consumption, to eliminate unnecessary copying and printing of documents, prepared documentation, Invoices and/or other documents relating to the performance of the Contract shall be provided to the Buyer only in electronic format,</w:t>
            </w:r>
            <w:r w:rsidRPr="003E0FB7">
              <w:rPr>
                <w:spacing w:val="-12"/>
                <w:sz w:val="16"/>
                <w:szCs w:val="16"/>
              </w:rPr>
              <w:t xml:space="preserve"> </w:t>
            </w:r>
            <w:r w:rsidRPr="003E0FB7">
              <w:rPr>
                <w:sz w:val="16"/>
                <w:szCs w:val="16"/>
              </w:rPr>
              <w:t>and</w:t>
            </w:r>
            <w:r w:rsidRPr="003E0FB7">
              <w:rPr>
                <w:spacing w:val="-11"/>
                <w:sz w:val="16"/>
                <w:szCs w:val="16"/>
              </w:rPr>
              <w:t xml:space="preserve"> </w:t>
            </w:r>
            <w:r w:rsidRPr="003E0FB7">
              <w:rPr>
                <w:sz w:val="16"/>
                <w:szCs w:val="16"/>
              </w:rPr>
              <w:t>the</w:t>
            </w:r>
            <w:r w:rsidRPr="003E0FB7">
              <w:rPr>
                <w:spacing w:val="-12"/>
                <w:sz w:val="16"/>
                <w:szCs w:val="16"/>
              </w:rPr>
              <w:t xml:space="preserve"> </w:t>
            </w:r>
            <w:r w:rsidRPr="003E0FB7">
              <w:rPr>
                <w:sz w:val="16"/>
                <w:szCs w:val="16"/>
              </w:rPr>
              <w:t>documentation</w:t>
            </w:r>
            <w:r w:rsidRPr="003E0FB7">
              <w:rPr>
                <w:spacing w:val="-12"/>
                <w:sz w:val="16"/>
                <w:szCs w:val="16"/>
              </w:rPr>
              <w:t xml:space="preserve"> </w:t>
            </w:r>
            <w:r w:rsidRPr="003E0FB7">
              <w:rPr>
                <w:sz w:val="16"/>
                <w:szCs w:val="16"/>
              </w:rPr>
              <w:t>to</w:t>
            </w:r>
            <w:r w:rsidRPr="003E0FB7">
              <w:rPr>
                <w:spacing w:val="-12"/>
                <w:sz w:val="16"/>
                <w:szCs w:val="16"/>
              </w:rPr>
              <w:t xml:space="preserve"> </w:t>
            </w:r>
            <w:r w:rsidRPr="003E0FB7">
              <w:rPr>
                <w:sz w:val="16"/>
                <w:szCs w:val="16"/>
              </w:rPr>
              <w:t>be</w:t>
            </w:r>
            <w:r w:rsidRPr="003E0FB7">
              <w:rPr>
                <w:spacing w:val="-12"/>
                <w:sz w:val="16"/>
                <w:szCs w:val="16"/>
              </w:rPr>
              <w:t xml:space="preserve"> </w:t>
            </w:r>
            <w:r w:rsidRPr="003E0FB7">
              <w:rPr>
                <w:sz w:val="16"/>
                <w:szCs w:val="16"/>
              </w:rPr>
              <w:t>signed shall be signed by electronic signature. In case of urgent printing needs, recycled paper shall be used, which shall comply with the minimum environmental criteria set out in Chapter 1 of Annex 2, "Paper and its Products" of the “Description of the Procedure</w:t>
            </w:r>
            <w:proofErr w:type="gramStart"/>
            <w:r w:rsidRPr="003E0FB7">
              <w:rPr>
                <w:sz w:val="16"/>
                <w:szCs w:val="16"/>
              </w:rPr>
              <w:t>”;</w:t>
            </w:r>
            <w:proofErr w:type="gramEnd"/>
          </w:p>
          <w:p w14:paraId="2EF3FA0E" w14:textId="2E45A707" w:rsidR="00FF3E60" w:rsidRPr="003E0FB7" w:rsidRDefault="004168DE" w:rsidP="003166EF">
            <w:pPr>
              <w:pStyle w:val="TableParagraph"/>
              <w:tabs>
                <w:tab w:val="left" w:pos="520"/>
                <w:tab w:val="left" w:pos="803"/>
              </w:tabs>
              <w:spacing w:line="230" w:lineRule="exact"/>
              <w:ind w:right="72"/>
              <w:jc w:val="both"/>
              <w:rPr>
                <w:i/>
                <w:sz w:val="16"/>
                <w:szCs w:val="16"/>
              </w:rPr>
            </w:pPr>
            <w:r w:rsidRPr="003E0FB7">
              <w:rPr>
                <w:sz w:val="16"/>
                <w:szCs w:val="16"/>
              </w:rPr>
              <w:t>10.3 The Buyer may, at any time, check the Service Provider's compliance with the requirement(s) set out in clause 10.2 of the Contract SD by requesting a report(s) on the fulfilment</w:t>
            </w:r>
            <w:r w:rsidRPr="003E0FB7">
              <w:rPr>
                <w:spacing w:val="-14"/>
                <w:sz w:val="16"/>
                <w:szCs w:val="16"/>
              </w:rPr>
              <w:t xml:space="preserve"> </w:t>
            </w:r>
            <w:r w:rsidRPr="003E0FB7">
              <w:rPr>
                <w:sz w:val="16"/>
                <w:szCs w:val="16"/>
              </w:rPr>
              <w:t>of</w:t>
            </w:r>
            <w:r w:rsidRPr="003E0FB7">
              <w:rPr>
                <w:spacing w:val="-14"/>
                <w:sz w:val="16"/>
                <w:szCs w:val="16"/>
              </w:rPr>
              <w:t xml:space="preserve"> </w:t>
            </w:r>
            <w:r w:rsidRPr="003E0FB7">
              <w:rPr>
                <w:sz w:val="16"/>
                <w:szCs w:val="16"/>
              </w:rPr>
              <w:t>the</w:t>
            </w:r>
            <w:r w:rsidRPr="003E0FB7">
              <w:rPr>
                <w:spacing w:val="-14"/>
                <w:sz w:val="16"/>
                <w:szCs w:val="16"/>
              </w:rPr>
              <w:t xml:space="preserve"> </w:t>
            </w:r>
            <w:r w:rsidRPr="003E0FB7">
              <w:rPr>
                <w:sz w:val="16"/>
                <w:szCs w:val="16"/>
              </w:rPr>
              <w:t>obligation(s),</w:t>
            </w:r>
            <w:r w:rsidRPr="003E0FB7">
              <w:rPr>
                <w:spacing w:val="-14"/>
                <w:sz w:val="16"/>
                <w:szCs w:val="16"/>
              </w:rPr>
              <w:t xml:space="preserve"> </w:t>
            </w:r>
            <w:r w:rsidRPr="003E0FB7">
              <w:rPr>
                <w:sz w:val="16"/>
                <w:szCs w:val="16"/>
              </w:rPr>
              <w:t>and</w:t>
            </w:r>
            <w:r w:rsidRPr="003E0FB7">
              <w:rPr>
                <w:spacing w:val="-14"/>
                <w:sz w:val="16"/>
                <w:szCs w:val="16"/>
              </w:rPr>
              <w:t xml:space="preserve"> </w:t>
            </w:r>
            <w:r w:rsidRPr="003E0FB7">
              <w:rPr>
                <w:sz w:val="16"/>
                <w:szCs w:val="16"/>
              </w:rPr>
              <w:t>a</w:t>
            </w:r>
            <w:r w:rsidRPr="003E0FB7">
              <w:rPr>
                <w:spacing w:val="-14"/>
                <w:sz w:val="16"/>
                <w:szCs w:val="16"/>
              </w:rPr>
              <w:t xml:space="preserve"> </w:t>
            </w:r>
            <w:r w:rsidRPr="003E0FB7">
              <w:rPr>
                <w:sz w:val="16"/>
                <w:szCs w:val="16"/>
              </w:rPr>
              <w:t>fine</w:t>
            </w:r>
            <w:r w:rsidRPr="003E0FB7">
              <w:rPr>
                <w:spacing w:val="-14"/>
                <w:sz w:val="16"/>
                <w:szCs w:val="16"/>
              </w:rPr>
              <w:t xml:space="preserve"> </w:t>
            </w:r>
            <w:r w:rsidRPr="003E0FB7">
              <w:rPr>
                <w:sz w:val="16"/>
                <w:szCs w:val="16"/>
              </w:rPr>
              <w:t>of</w:t>
            </w:r>
            <w:r w:rsidRPr="003E0FB7">
              <w:rPr>
                <w:spacing w:val="-14"/>
                <w:sz w:val="16"/>
                <w:szCs w:val="16"/>
              </w:rPr>
              <w:t xml:space="preserve"> </w:t>
            </w:r>
            <w:r w:rsidRPr="003E0FB7">
              <w:rPr>
                <w:sz w:val="16"/>
                <w:szCs w:val="16"/>
              </w:rPr>
              <w:t>EUR</w:t>
            </w:r>
            <w:r w:rsidRPr="003E0FB7">
              <w:rPr>
                <w:spacing w:val="-14"/>
                <w:sz w:val="16"/>
                <w:szCs w:val="16"/>
              </w:rPr>
              <w:t xml:space="preserve"> </w:t>
            </w:r>
            <w:r w:rsidRPr="003E0FB7">
              <w:rPr>
                <w:sz w:val="16"/>
                <w:szCs w:val="16"/>
              </w:rPr>
              <w:t>100 shall apply in the event that it is found that the Service Provider has failed to comply with the requirement(s) set.</w:t>
            </w:r>
          </w:p>
        </w:tc>
      </w:tr>
      <w:tr w:rsidR="004168DE" w:rsidRPr="003E0FB7" w14:paraId="3E219951" w14:textId="77777777" w:rsidTr="004168DE">
        <w:trPr>
          <w:trHeight w:val="309"/>
        </w:trPr>
        <w:tc>
          <w:tcPr>
            <w:tcW w:w="5544" w:type="dxa"/>
            <w:gridSpan w:val="2"/>
            <w:shd w:val="clear" w:color="auto" w:fill="F1F1F1"/>
          </w:tcPr>
          <w:p w14:paraId="0DCE77C2" w14:textId="77777777" w:rsidR="004168DE" w:rsidRPr="003E0FB7" w:rsidRDefault="004168DE" w:rsidP="00595876">
            <w:pPr>
              <w:pStyle w:val="TableParagraph"/>
              <w:spacing w:before="40"/>
              <w:ind w:left="84"/>
              <w:rPr>
                <w:b/>
                <w:sz w:val="16"/>
                <w:szCs w:val="16"/>
              </w:rPr>
            </w:pPr>
            <w:r w:rsidRPr="003E0FB7">
              <w:rPr>
                <w:b/>
                <w:sz w:val="16"/>
                <w:szCs w:val="16"/>
              </w:rPr>
              <w:t>11.</w:t>
            </w:r>
            <w:r w:rsidRPr="003E0FB7">
              <w:rPr>
                <w:b/>
                <w:spacing w:val="-1"/>
                <w:sz w:val="16"/>
                <w:szCs w:val="16"/>
              </w:rPr>
              <w:t xml:space="preserve"> </w:t>
            </w:r>
            <w:r w:rsidRPr="003E0FB7">
              <w:rPr>
                <w:b/>
                <w:spacing w:val="-2"/>
                <w:sz w:val="16"/>
                <w:szCs w:val="16"/>
              </w:rPr>
              <w:t>ANNEXES:</w:t>
            </w:r>
          </w:p>
        </w:tc>
        <w:tc>
          <w:tcPr>
            <w:tcW w:w="4660" w:type="dxa"/>
            <w:gridSpan w:val="3"/>
            <w:shd w:val="clear" w:color="auto" w:fill="F1F1F1"/>
          </w:tcPr>
          <w:p w14:paraId="44D518B4" w14:textId="77777777" w:rsidR="004168DE" w:rsidRPr="003E0FB7" w:rsidRDefault="004168DE" w:rsidP="00595876">
            <w:pPr>
              <w:pStyle w:val="TableParagraph"/>
              <w:rPr>
                <w:rFonts w:ascii="Times New Roman"/>
                <w:sz w:val="16"/>
                <w:szCs w:val="16"/>
              </w:rPr>
            </w:pPr>
          </w:p>
        </w:tc>
      </w:tr>
      <w:tr w:rsidR="004168DE" w:rsidRPr="003E0FB7" w14:paraId="3346F1E0" w14:textId="77777777" w:rsidTr="004168DE">
        <w:trPr>
          <w:trHeight w:val="310"/>
        </w:trPr>
        <w:tc>
          <w:tcPr>
            <w:tcW w:w="2539" w:type="dxa"/>
            <w:shd w:val="clear" w:color="auto" w:fill="F1F1F1"/>
          </w:tcPr>
          <w:p w14:paraId="2A038FCB" w14:textId="77777777" w:rsidR="004168DE" w:rsidRPr="003E0FB7" w:rsidRDefault="004168DE" w:rsidP="00595876">
            <w:pPr>
              <w:pStyle w:val="TableParagraph"/>
              <w:spacing w:before="40"/>
              <w:ind w:left="84"/>
              <w:rPr>
                <w:sz w:val="16"/>
                <w:szCs w:val="16"/>
              </w:rPr>
            </w:pPr>
            <w:r w:rsidRPr="003E0FB7">
              <w:rPr>
                <w:sz w:val="16"/>
                <w:szCs w:val="16"/>
              </w:rPr>
              <w:t>11.1.</w:t>
            </w:r>
            <w:r w:rsidRPr="003E0FB7">
              <w:rPr>
                <w:spacing w:val="30"/>
                <w:sz w:val="16"/>
                <w:szCs w:val="16"/>
              </w:rPr>
              <w:t xml:space="preserve">  </w:t>
            </w:r>
            <w:r w:rsidRPr="003E0FB7">
              <w:rPr>
                <w:sz w:val="16"/>
                <w:szCs w:val="16"/>
              </w:rPr>
              <w:t>Annex</w:t>
            </w:r>
            <w:r w:rsidRPr="003E0FB7">
              <w:rPr>
                <w:spacing w:val="-1"/>
                <w:sz w:val="16"/>
                <w:szCs w:val="16"/>
              </w:rPr>
              <w:t xml:space="preserve"> </w:t>
            </w:r>
            <w:r w:rsidRPr="003E0FB7">
              <w:rPr>
                <w:sz w:val="16"/>
                <w:szCs w:val="16"/>
              </w:rPr>
              <w:t>No.</w:t>
            </w:r>
            <w:r w:rsidRPr="003E0FB7">
              <w:rPr>
                <w:spacing w:val="-1"/>
                <w:sz w:val="16"/>
                <w:szCs w:val="16"/>
              </w:rPr>
              <w:t xml:space="preserve"> </w:t>
            </w:r>
            <w:r w:rsidRPr="003E0FB7">
              <w:rPr>
                <w:spacing w:val="-10"/>
                <w:sz w:val="16"/>
                <w:szCs w:val="16"/>
              </w:rPr>
              <w:t>1</w:t>
            </w:r>
          </w:p>
        </w:tc>
        <w:tc>
          <w:tcPr>
            <w:tcW w:w="7665" w:type="dxa"/>
            <w:gridSpan w:val="4"/>
          </w:tcPr>
          <w:p w14:paraId="65B030A4" w14:textId="77777777" w:rsidR="004168DE" w:rsidRPr="003E0FB7" w:rsidRDefault="004168DE" w:rsidP="00595876">
            <w:pPr>
              <w:pStyle w:val="TableParagraph"/>
              <w:spacing w:before="40"/>
              <w:ind w:left="85"/>
              <w:rPr>
                <w:sz w:val="16"/>
                <w:szCs w:val="16"/>
              </w:rPr>
            </w:pPr>
            <w:r w:rsidRPr="003E0FB7">
              <w:rPr>
                <w:sz w:val="16"/>
                <w:szCs w:val="16"/>
              </w:rPr>
              <w:t>Technical</w:t>
            </w:r>
            <w:r w:rsidRPr="003E0FB7">
              <w:rPr>
                <w:spacing w:val="-7"/>
                <w:sz w:val="16"/>
                <w:szCs w:val="16"/>
              </w:rPr>
              <w:t xml:space="preserve"> </w:t>
            </w:r>
            <w:r w:rsidRPr="003E0FB7">
              <w:rPr>
                <w:spacing w:val="-2"/>
                <w:sz w:val="16"/>
                <w:szCs w:val="16"/>
              </w:rPr>
              <w:t>specification</w:t>
            </w:r>
          </w:p>
        </w:tc>
      </w:tr>
      <w:tr w:rsidR="004168DE" w:rsidRPr="003E0FB7" w14:paraId="3B1DAE0C" w14:textId="77777777" w:rsidTr="004168DE">
        <w:trPr>
          <w:trHeight w:val="309"/>
        </w:trPr>
        <w:tc>
          <w:tcPr>
            <w:tcW w:w="2539" w:type="dxa"/>
            <w:shd w:val="clear" w:color="auto" w:fill="F1F1F1"/>
          </w:tcPr>
          <w:p w14:paraId="43B9E03D" w14:textId="77777777" w:rsidR="004168DE" w:rsidRPr="003E0FB7" w:rsidRDefault="004168DE" w:rsidP="00595876">
            <w:pPr>
              <w:pStyle w:val="TableParagraph"/>
              <w:spacing w:before="40"/>
              <w:ind w:left="84"/>
              <w:rPr>
                <w:sz w:val="16"/>
                <w:szCs w:val="16"/>
              </w:rPr>
            </w:pPr>
            <w:r w:rsidRPr="003E0FB7">
              <w:rPr>
                <w:sz w:val="16"/>
                <w:szCs w:val="16"/>
              </w:rPr>
              <w:t>11.2.</w:t>
            </w:r>
            <w:r w:rsidRPr="003E0FB7">
              <w:rPr>
                <w:spacing w:val="30"/>
                <w:sz w:val="16"/>
                <w:szCs w:val="16"/>
              </w:rPr>
              <w:t xml:space="preserve">  </w:t>
            </w:r>
            <w:r w:rsidRPr="003E0FB7">
              <w:rPr>
                <w:sz w:val="16"/>
                <w:szCs w:val="16"/>
              </w:rPr>
              <w:t>Annex</w:t>
            </w:r>
            <w:r w:rsidRPr="003E0FB7">
              <w:rPr>
                <w:spacing w:val="-1"/>
                <w:sz w:val="16"/>
                <w:szCs w:val="16"/>
              </w:rPr>
              <w:t xml:space="preserve"> </w:t>
            </w:r>
            <w:r w:rsidRPr="003E0FB7">
              <w:rPr>
                <w:sz w:val="16"/>
                <w:szCs w:val="16"/>
              </w:rPr>
              <w:t>No.</w:t>
            </w:r>
            <w:r w:rsidRPr="003E0FB7">
              <w:rPr>
                <w:spacing w:val="-1"/>
                <w:sz w:val="16"/>
                <w:szCs w:val="16"/>
              </w:rPr>
              <w:t xml:space="preserve"> </w:t>
            </w:r>
            <w:r w:rsidRPr="003E0FB7">
              <w:rPr>
                <w:spacing w:val="-10"/>
                <w:sz w:val="16"/>
                <w:szCs w:val="16"/>
              </w:rPr>
              <w:t>2</w:t>
            </w:r>
          </w:p>
        </w:tc>
        <w:tc>
          <w:tcPr>
            <w:tcW w:w="7665" w:type="dxa"/>
            <w:gridSpan w:val="4"/>
          </w:tcPr>
          <w:p w14:paraId="4CDC5109" w14:textId="77777777" w:rsidR="004168DE" w:rsidRPr="003E0FB7" w:rsidRDefault="004168DE" w:rsidP="00595876">
            <w:pPr>
              <w:pStyle w:val="TableParagraph"/>
              <w:spacing w:before="40"/>
              <w:ind w:left="85"/>
              <w:rPr>
                <w:sz w:val="16"/>
                <w:szCs w:val="16"/>
              </w:rPr>
            </w:pPr>
            <w:r w:rsidRPr="003E0FB7">
              <w:rPr>
                <w:sz w:val="16"/>
                <w:szCs w:val="16"/>
              </w:rPr>
              <w:t>Price</w:t>
            </w:r>
            <w:r w:rsidRPr="003E0FB7">
              <w:rPr>
                <w:spacing w:val="-1"/>
                <w:sz w:val="16"/>
                <w:szCs w:val="16"/>
              </w:rPr>
              <w:t xml:space="preserve"> </w:t>
            </w:r>
            <w:r w:rsidRPr="003E0FB7">
              <w:rPr>
                <w:sz w:val="16"/>
                <w:szCs w:val="16"/>
              </w:rPr>
              <w:t>of</w:t>
            </w:r>
            <w:r w:rsidRPr="003E0FB7">
              <w:rPr>
                <w:spacing w:val="-1"/>
                <w:sz w:val="16"/>
                <w:szCs w:val="16"/>
              </w:rPr>
              <w:t xml:space="preserve"> </w:t>
            </w:r>
            <w:r w:rsidRPr="003E0FB7">
              <w:rPr>
                <w:spacing w:val="-2"/>
                <w:sz w:val="16"/>
                <w:szCs w:val="16"/>
              </w:rPr>
              <w:t>Services</w:t>
            </w:r>
          </w:p>
        </w:tc>
      </w:tr>
      <w:tr w:rsidR="004168DE" w:rsidRPr="003E0FB7" w14:paraId="4F5D81F0" w14:textId="77777777" w:rsidTr="004168DE">
        <w:trPr>
          <w:trHeight w:val="310"/>
        </w:trPr>
        <w:tc>
          <w:tcPr>
            <w:tcW w:w="2539" w:type="dxa"/>
            <w:shd w:val="clear" w:color="auto" w:fill="F1F1F1"/>
          </w:tcPr>
          <w:p w14:paraId="7CAACBC9" w14:textId="77777777" w:rsidR="004168DE" w:rsidRPr="003E0FB7" w:rsidRDefault="004168DE" w:rsidP="00595876">
            <w:pPr>
              <w:pStyle w:val="TableParagraph"/>
              <w:spacing w:before="41"/>
              <w:ind w:left="84"/>
              <w:rPr>
                <w:sz w:val="16"/>
                <w:szCs w:val="16"/>
              </w:rPr>
            </w:pPr>
            <w:r w:rsidRPr="003E0FB7">
              <w:rPr>
                <w:sz w:val="16"/>
                <w:szCs w:val="16"/>
              </w:rPr>
              <w:t>11.3.</w:t>
            </w:r>
            <w:r w:rsidRPr="003E0FB7">
              <w:rPr>
                <w:spacing w:val="30"/>
                <w:sz w:val="16"/>
                <w:szCs w:val="16"/>
              </w:rPr>
              <w:t xml:space="preserve">  </w:t>
            </w:r>
            <w:r w:rsidRPr="003E0FB7">
              <w:rPr>
                <w:sz w:val="16"/>
                <w:szCs w:val="16"/>
              </w:rPr>
              <w:t>Annex</w:t>
            </w:r>
            <w:r w:rsidRPr="003E0FB7">
              <w:rPr>
                <w:spacing w:val="-1"/>
                <w:sz w:val="16"/>
                <w:szCs w:val="16"/>
              </w:rPr>
              <w:t xml:space="preserve"> </w:t>
            </w:r>
            <w:r w:rsidRPr="003E0FB7">
              <w:rPr>
                <w:sz w:val="16"/>
                <w:szCs w:val="16"/>
              </w:rPr>
              <w:t>No.</w:t>
            </w:r>
            <w:r w:rsidRPr="003E0FB7">
              <w:rPr>
                <w:spacing w:val="-1"/>
                <w:sz w:val="16"/>
                <w:szCs w:val="16"/>
              </w:rPr>
              <w:t xml:space="preserve"> </w:t>
            </w:r>
            <w:r w:rsidRPr="003E0FB7">
              <w:rPr>
                <w:spacing w:val="-10"/>
                <w:sz w:val="16"/>
                <w:szCs w:val="16"/>
              </w:rPr>
              <w:t>3</w:t>
            </w:r>
          </w:p>
        </w:tc>
        <w:tc>
          <w:tcPr>
            <w:tcW w:w="7665" w:type="dxa"/>
            <w:gridSpan w:val="4"/>
          </w:tcPr>
          <w:p w14:paraId="3F58DE86" w14:textId="77777777" w:rsidR="004168DE" w:rsidRPr="003E0FB7" w:rsidRDefault="004168DE" w:rsidP="00595876">
            <w:pPr>
              <w:pStyle w:val="TableParagraph"/>
              <w:spacing w:before="41"/>
              <w:ind w:left="85"/>
              <w:rPr>
                <w:sz w:val="16"/>
                <w:szCs w:val="16"/>
              </w:rPr>
            </w:pPr>
            <w:r w:rsidRPr="003E0FB7">
              <w:rPr>
                <w:sz w:val="16"/>
                <w:szCs w:val="16"/>
              </w:rPr>
              <w:t>Confidentiality</w:t>
            </w:r>
            <w:r w:rsidRPr="003E0FB7">
              <w:rPr>
                <w:spacing w:val="-7"/>
                <w:sz w:val="16"/>
                <w:szCs w:val="16"/>
              </w:rPr>
              <w:t xml:space="preserve"> </w:t>
            </w:r>
            <w:r w:rsidRPr="003E0FB7">
              <w:rPr>
                <w:spacing w:val="-2"/>
                <w:sz w:val="16"/>
                <w:szCs w:val="16"/>
              </w:rPr>
              <w:t xml:space="preserve">Contract </w:t>
            </w:r>
          </w:p>
        </w:tc>
      </w:tr>
      <w:tr w:rsidR="004168DE" w:rsidRPr="003E0FB7" w14:paraId="72BA57E9" w14:textId="77777777" w:rsidTr="004168DE">
        <w:trPr>
          <w:trHeight w:val="310"/>
        </w:trPr>
        <w:tc>
          <w:tcPr>
            <w:tcW w:w="2539" w:type="dxa"/>
            <w:tcBorders>
              <w:bottom w:val="single" w:sz="8" w:space="0" w:color="000000"/>
            </w:tcBorders>
            <w:shd w:val="clear" w:color="auto" w:fill="F1F1F1"/>
          </w:tcPr>
          <w:p w14:paraId="514EA40F" w14:textId="77777777" w:rsidR="004168DE" w:rsidRPr="003E0FB7" w:rsidRDefault="004168DE" w:rsidP="00595876">
            <w:pPr>
              <w:pStyle w:val="TableParagraph"/>
              <w:spacing w:before="40"/>
              <w:ind w:left="84"/>
              <w:rPr>
                <w:sz w:val="16"/>
                <w:szCs w:val="16"/>
              </w:rPr>
            </w:pPr>
            <w:r w:rsidRPr="003E0FB7">
              <w:rPr>
                <w:sz w:val="16"/>
                <w:szCs w:val="16"/>
              </w:rPr>
              <w:t>11.4.</w:t>
            </w:r>
            <w:r w:rsidRPr="003E0FB7">
              <w:rPr>
                <w:spacing w:val="30"/>
                <w:sz w:val="16"/>
                <w:szCs w:val="16"/>
              </w:rPr>
              <w:t xml:space="preserve">  </w:t>
            </w:r>
            <w:r w:rsidRPr="003E0FB7">
              <w:rPr>
                <w:sz w:val="16"/>
                <w:szCs w:val="16"/>
              </w:rPr>
              <w:t>Annex</w:t>
            </w:r>
            <w:r w:rsidRPr="003E0FB7">
              <w:rPr>
                <w:spacing w:val="-1"/>
                <w:sz w:val="16"/>
                <w:szCs w:val="16"/>
              </w:rPr>
              <w:t xml:space="preserve"> </w:t>
            </w:r>
            <w:r w:rsidRPr="003E0FB7">
              <w:rPr>
                <w:sz w:val="16"/>
                <w:szCs w:val="16"/>
              </w:rPr>
              <w:t>No.</w:t>
            </w:r>
            <w:r w:rsidRPr="003E0FB7">
              <w:rPr>
                <w:spacing w:val="-1"/>
                <w:sz w:val="16"/>
                <w:szCs w:val="16"/>
              </w:rPr>
              <w:t xml:space="preserve"> </w:t>
            </w:r>
            <w:r w:rsidRPr="003E0FB7">
              <w:rPr>
                <w:spacing w:val="-10"/>
                <w:sz w:val="16"/>
                <w:szCs w:val="16"/>
              </w:rPr>
              <w:t>4</w:t>
            </w:r>
          </w:p>
        </w:tc>
        <w:tc>
          <w:tcPr>
            <w:tcW w:w="7665" w:type="dxa"/>
            <w:gridSpan w:val="4"/>
            <w:tcBorders>
              <w:bottom w:val="single" w:sz="8" w:space="0" w:color="000000"/>
            </w:tcBorders>
          </w:tcPr>
          <w:p w14:paraId="50F8C56A" w14:textId="77777777" w:rsidR="004168DE" w:rsidRPr="003E0FB7" w:rsidRDefault="004168DE" w:rsidP="00595876">
            <w:pPr>
              <w:pStyle w:val="TableParagraph"/>
              <w:spacing w:before="40"/>
              <w:ind w:left="85"/>
              <w:rPr>
                <w:sz w:val="16"/>
                <w:szCs w:val="16"/>
              </w:rPr>
            </w:pPr>
            <w:r w:rsidRPr="003E0FB7">
              <w:rPr>
                <w:color w:val="000000"/>
                <w:spacing w:val="-2"/>
                <w:sz w:val="16"/>
                <w:szCs w:val="16"/>
              </w:rPr>
              <w:t>List of service provider's specialists</w:t>
            </w:r>
          </w:p>
        </w:tc>
      </w:tr>
      <w:tr w:rsidR="004168DE" w:rsidRPr="003E0FB7" w14:paraId="040C2C27" w14:textId="77777777" w:rsidTr="004168DE">
        <w:trPr>
          <w:trHeight w:val="540"/>
        </w:trPr>
        <w:tc>
          <w:tcPr>
            <w:tcW w:w="5671" w:type="dxa"/>
            <w:gridSpan w:val="3"/>
            <w:tcBorders>
              <w:top w:val="single" w:sz="8" w:space="0" w:color="000000"/>
            </w:tcBorders>
            <w:shd w:val="clear" w:color="auto" w:fill="F1F1F1"/>
          </w:tcPr>
          <w:p w14:paraId="71CB6EC4" w14:textId="77777777" w:rsidR="004168DE" w:rsidRPr="003E0FB7" w:rsidRDefault="004168DE" w:rsidP="00595876">
            <w:pPr>
              <w:pStyle w:val="TableParagraph"/>
              <w:spacing w:before="40"/>
              <w:ind w:left="108"/>
              <w:rPr>
                <w:b/>
                <w:sz w:val="16"/>
                <w:szCs w:val="16"/>
              </w:rPr>
            </w:pPr>
            <w:r w:rsidRPr="003E0FB7">
              <w:rPr>
                <w:b/>
                <w:sz w:val="16"/>
                <w:szCs w:val="16"/>
              </w:rPr>
              <w:t>12.</w:t>
            </w:r>
            <w:r w:rsidRPr="003E0FB7">
              <w:rPr>
                <w:b/>
                <w:spacing w:val="-3"/>
                <w:sz w:val="16"/>
                <w:szCs w:val="16"/>
              </w:rPr>
              <w:t xml:space="preserve"> </w:t>
            </w:r>
            <w:r w:rsidRPr="003E0FB7">
              <w:rPr>
                <w:b/>
                <w:sz w:val="16"/>
                <w:szCs w:val="16"/>
              </w:rPr>
              <w:t>AMENDMENTS</w:t>
            </w:r>
            <w:r w:rsidRPr="003E0FB7">
              <w:rPr>
                <w:b/>
                <w:spacing w:val="-2"/>
                <w:sz w:val="16"/>
                <w:szCs w:val="16"/>
              </w:rPr>
              <w:t xml:space="preserve"> </w:t>
            </w:r>
            <w:r w:rsidRPr="003E0FB7">
              <w:rPr>
                <w:b/>
                <w:sz w:val="16"/>
                <w:szCs w:val="16"/>
              </w:rPr>
              <w:t>AND</w:t>
            </w:r>
            <w:r w:rsidRPr="003E0FB7">
              <w:rPr>
                <w:b/>
                <w:spacing w:val="-1"/>
                <w:sz w:val="16"/>
                <w:szCs w:val="16"/>
              </w:rPr>
              <w:t xml:space="preserve"> </w:t>
            </w:r>
            <w:r w:rsidRPr="003E0FB7">
              <w:rPr>
                <w:b/>
                <w:sz w:val="16"/>
                <w:szCs w:val="16"/>
              </w:rPr>
              <w:t>ADDITIONS</w:t>
            </w:r>
            <w:r w:rsidRPr="003E0FB7">
              <w:rPr>
                <w:b/>
                <w:spacing w:val="-3"/>
                <w:sz w:val="16"/>
                <w:szCs w:val="16"/>
              </w:rPr>
              <w:t xml:space="preserve"> </w:t>
            </w:r>
            <w:r w:rsidRPr="003E0FB7">
              <w:rPr>
                <w:b/>
                <w:sz w:val="16"/>
                <w:szCs w:val="16"/>
              </w:rPr>
              <w:t>TO</w:t>
            </w:r>
            <w:r w:rsidRPr="003E0FB7">
              <w:rPr>
                <w:b/>
                <w:spacing w:val="-3"/>
                <w:sz w:val="16"/>
                <w:szCs w:val="16"/>
              </w:rPr>
              <w:t xml:space="preserve"> </w:t>
            </w:r>
            <w:r w:rsidRPr="003E0FB7">
              <w:rPr>
                <w:b/>
                <w:sz w:val="16"/>
                <w:szCs w:val="16"/>
              </w:rPr>
              <w:t>THE</w:t>
            </w:r>
            <w:r w:rsidRPr="003E0FB7">
              <w:rPr>
                <w:b/>
                <w:spacing w:val="-1"/>
                <w:sz w:val="16"/>
                <w:szCs w:val="16"/>
              </w:rPr>
              <w:t xml:space="preserve"> </w:t>
            </w:r>
            <w:r w:rsidRPr="003E0FB7">
              <w:rPr>
                <w:b/>
                <w:spacing w:val="-2"/>
                <w:sz w:val="16"/>
                <w:szCs w:val="16"/>
              </w:rPr>
              <w:t>GENERAL</w:t>
            </w:r>
          </w:p>
          <w:p w14:paraId="24654F6A" w14:textId="77777777" w:rsidR="004168DE" w:rsidRPr="003E0FB7" w:rsidRDefault="004168DE" w:rsidP="00595876">
            <w:pPr>
              <w:pStyle w:val="TableParagraph"/>
              <w:ind w:left="442"/>
              <w:rPr>
                <w:b/>
                <w:sz w:val="16"/>
                <w:szCs w:val="16"/>
              </w:rPr>
            </w:pPr>
            <w:r w:rsidRPr="003E0FB7">
              <w:rPr>
                <w:b/>
                <w:sz w:val="16"/>
                <w:szCs w:val="16"/>
              </w:rPr>
              <w:t>CONDITIONS</w:t>
            </w:r>
            <w:r w:rsidRPr="003E0FB7">
              <w:rPr>
                <w:b/>
                <w:spacing w:val="-3"/>
                <w:sz w:val="16"/>
                <w:szCs w:val="16"/>
              </w:rPr>
              <w:t xml:space="preserve"> </w:t>
            </w:r>
            <w:r w:rsidRPr="003E0FB7">
              <w:rPr>
                <w:b/>
                <w:sz w:val="16"/>
                <w:szCs w:val="16"/>
              </w:rPr>
              <w:t>(if</w:t>
            </w:r>
            <w:r w:rsidRPr="003E0FB7">
              <w:rPr>
                <w:b/>
                <w:spacing w:val="-2"/>
                <w:sz w:val="16"/>
                <w:szCs w:val="16"/>
              </w:rPr>
              <w:t xml:space="preserve"> applicable):</w:t>
            </w:r>
          </w:p>
        </w:tc>
        <w:tc>
          <w:tcPr>
            <w:tcW w:w="4533" w:type="dxa"/>
            <w:gridSpan w:val="2"/>
            <w:tcBorders>
              <w:top w:val="single" w:sz="8" w:space="0" w:color="000000"/>
            </w:tcBorders>
            <w:shd w:val="clear" w:color="auto" w:fill="F1F1F1"/>
          </w:tcPr>
          <w:p w14:paraId="5DA452DF" w14:textId="77777777" w:rsidR="004168DE" w:rsidRPr="003E0FB7" w:rsidRDefault="004168DE" w:rsidP="00595876">
            <w:pPr>
              <w:pStyle w:val="TableParagraph"/>
              <w:spacing w:before="40"/>
              <w:ind w:left="108"/>
              <w:rPr>
                <w:b/>
                <w:sz w:val="16"/>
                <w:szCs w:val="16"/>
              </w:rPr>
            </w:pPr>
            <w:r w:rsidRPr="003E0FB7">
              <w:rPr>
                <w:b/>
                <w:sz w:val="16"/>
                <w:szCs w:val="16"/>
              </w:rPr>
              <w:t xml:space="preserve">Not </w:t>
            </w:r>
            <w:r w:rsidRPr="003E0FB7">
              <w:rPr>
                <w:b/>
                <w:spacing w:val="-2"/>
                <w:sz w:val="16"/>
                <w:szCs w:val="16"/>
              </w:rPr>
              <w:t>applicable</w:t>
            </w:r>
          </w:p>
        </w:tc>
      </w:tr>
    </w:tbl>
    <w:p w14:paraId="3542DA4A" w14:textId="77777777" w:rsidR="004168DE" w:rsidRDefault="004168DE" w:rsidP="004168DE">
      <w:pPr>
        <w:spacing w:before="1"/>
        <w:ind w:left="142"/>
        <w:rPr>
          <w:b/>
          <w:sz w:val="16"/>
          <w:szCs w:val="16"/>
        </w:rPr>
      </w:pPr>
    </w:p>
    <w:p w14:paraId="495F3317" w14:textId="60BD1CCD" w:rsidR="004168DE" w:rsidRDefault="004168DE" w:rsidP="004168DE">
      <w:pPr>
        <w:spacing w:before="1"/>
        <w:ind w:left="142"/>
        <w:rPr>
          <w:b/>
          <w:spacing w:val="-2"/>
          <w:sz w:val="16"/>
          <w:szCs w:val="16"/>
        </w:rPr>
      </w:pPr>
      <w:r w:rsidRPr="003E0FB7">
        <w:rPr>
          <w:b/>
          <w:sz w:val="16"/>
          <w:szCs w:val="16"/>
        </w:rPr>
        <w:t>Signatures</w:t>
      </w:r>
      <w:r w:rsidRPr="003E0FB7">
        <w:rPr>
          <w:b/>
          <w:spacing w:val="-6"/>
          <w:sz w:val="16"/>
          <w:szCs w:val="16"/>
        </w:rPr>
        <w:t xml:space="preserve"> </w:t>
      </w:r>
      <w:r w:rsidRPr="003E0FB7">
        <w:rPr>
          <w:b/>
          <w:sz w:val="16"/>
          <w:szCs w:val="16"/>
        </w:rPr>
        <w:t>of</w:t>
      </w:r>
      <w:r w:rsidRPr="003E0FB7">
        <w:rPr>
          <w:b/>
          <w:spacing w:val="-5"/>
          <w:sz w:val="16"/>
          <w:szCs w:val="16"/>
        </w:rPr>
        <w:t xml:space="preserve"> </w:t>
      </w:r>
      <w:r w:rsidRPr="003E0FB7">
        <w:rPr>
          <w:b/>
          <w:sz w:val="16"/>
          <w:szCs w:val="16"/>
        </w:rPr>
        <w:t>the</w:t>
      </w:r>
      <w:r w:rsidRPr="003E0FB7">
        <w:rPr>
          <w:b/>
          <w:spacing w:val="-4"/>
          <w:sz w:val="16"/>
          <w:szCs w:val="16"/>
        </w:rPr>
        <w:t xml:space="preserve"> </w:t>
      </w:r>
      <w:r w:rsidRPr="003E0FB7">
        <w:rPr>
          <w:b/>
          <w:sz w:val="16"/>
          <w:szCs w:val="16"/>
        </w:rPr>
        <w:t>representatives</w:t>
      </w:r>
      <w:r w:rsidRPr="003E0FB7">
        <w:rPr>
          <w:b/>
          <w:spacing w:val="-5"/>
          <w:sz w:val="16"/>
          <w:szCs w:val="16"/>
        </w:rPr>
        <w:t xml:space="preserve"> </w:t>
      </w:r>
      <w:r w:rsidRPr="003E0FB7">
        <w:rPr>
          <w:b/>
          <w:sz w:val="16"/>
          <w:szCs w:val="16"/>
        </w:rPr>
        <w:t>of</w:t>
      </w:r>
      <w:r w:rsidRPr="003E0FB7">
        <w:rPr>
          <w:b/>
          <w:spacing w:val="-5"/>
          <w:sz w:val="16"/>
          <w:szCs w:val="16"/>
        </w:rPr>
        <w:t xml:space="preserve"> </w:t>
      </w:r>
      <w:r w:rsidRPr="003E0FB7">
        <w:rPr>
          <w:b/>
          <w:sz w:val="16"/>
          <w:szCs w:val="16"/>
        </w:rPr>
        <w:t>the</w:t>
      </w:r>
      <w:r w:rsidRPr="003E0FB7">
        <w:rPr>
          <w:b/>
          <w:spacing w:val="-4"/>
          <w:sz w:val="16"/>
          <w:szCs w:val="16"/>
        </w:rPr>
        <w:t xml:space="preserve"> </w:t>
      </w:r>
      <w:r w:rsidRPr="003E0FB7">
        <w:rPr>
          <w:b/>
          <w:spacing w:val="-2"/>
          <w:sz w:val="16"/>
          <w:szCs w:val="16"/>
        </w:rPr>
        <w:t>parties</w:t>
      </w:r>
    </w:p>
    <w:p w14:paraId="33B3A095" w14:textId="77777777" w:rsidR="004168DE" w:rsidRPr="003E0FB7" w:rsidRDefault="004168DE" w:rsidP="004168DE">
      <w:pPr>
        <w:spacing w:before="1"/>
        <w:ind w:left="142"/>
        <w:rPr>
          <w:b/>
          <w:spacing w:val="-2"/>
          <w:sz w:val="16"/>
          <w:szCs w:val="16"/>
        </w:rPr>
      </w:pPr>
    </w:p>
    <w:p w14:paraId="159EEC16" w14:textId="6A43B7C3" w:rsidR="00FF3E60" w:rsidRPr="003E0FB7" w:rsidRDefault="004A207F" w:rsidP="004168DE">
      <w:pPr>
        <w:pStyle w:val="BodyText"/>
        <w:spacing w:before="47"/>
      </w:pPr>
      <w:r w:rsidRPr="003E0FB7">
        <w:rPr>
          <w:b/>
          <w:noProof/>
          <w:lang w:eastAsia="lt-LT"/>
        </w:rPr>
        <mc:AlternateContent>
          <mc:Choice Requires="wps">
            <w:drawing>
              <wp:anchor distT="0" distB="0" distL="0" distR="0" simplePos="0" relativeHeight="251658240" behindDoc="1" locked="0" layoutInCell="1" allowOverlap="1" wp14:anchorId="7CC33090" wp14:editId="672B0350">
                <wp:simplePos x="0" y="0"/>
                <wp:positionH relativeFrom="page">
                  <wp:posOffset>540258</wp:posOffset>
                </wp:positionH>
                <wp:positionV relativeFrom="paragraph">
                  <wp:posOffset>191135</wp:posOffset>
                </wp:positionV>
                <wp:extent cx="1829435"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27966A" id="Graphic 11" o:spid="_x0000_s1026" style="position:absolute;margin-left:42.55pt;margin-top:15.05pt;width:144.05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AMwWak4AAAAAgBAAAPAAAAZHJzL2Rvd25yZXYueG1sTI9B&#10;S8NAEIXvgv9hGcGLtJs0WkPMpqggFtqCjcXzJjsmwexsyG7b+O8dT3qaGd7jzffy1WR7ccLRd44U&#10;xPMIBFLtTEeNgsP7yywF4YMmo3tHqOAbPayKy4tcZ8adaY+nMjSCQ8hnWkEbwpBJ6esWrfZzNyCx&#10;9ulGqwOfYyPNqM8cbnu5iKKltLoj/tDqAZ9brL/Ko1Xwanbr9O0GN7t1Uj6Fw7Stbj+2Sl1fTY8P&#10;IAJO4c8Mv/iMDgUzVe5IxoteQXoXs1NBEvFkPblPFiAqXuIlyCKX/wsUPwAAAP//AwBQSwECLQAU&#10;AAYACAAAACEAtoM4kv4AAADhAQAAEwAAAAAAAAAAAAAAAAAAAAAAW0NvbnRlbnRfVHlwZXNdLnht&#10;bFBLAQItABQABgAIAAAAIQA4/SH/1gAAAJQBAAALAAAAAAAAAAAAAAAAAC8BAABfcmVscy8ucmVs&#10;c1BLAQItABQABgAIAAAAIQAi9cqlIwIAAL0EAAAOAAAAAAAAAAAAAAAAAC4CAABkcnMvZTJvRG9j&#10;LnhtbFBLAQItABQABgAIAAAAIQAMwWak4AAAAAgBAAAPAAAAAAAAAAAAAAAAAH0EAABkcnMvZG93&#10;bnJldi54bWxQSwUGAAAAAAQABADzAAAAigUAAAAA&#10;" path="m1829054,l,,,9143r1829054,l1829054,xe" fillcolor="black" stroked="f">
                <v:path arrowok="t"/>
                <w10:wrap type="topAndBottom" anchorx="page"/>
              </v:shape>
            </w:pict>
          </mc:Fallback>
        </mc:AlternateContent>
      </w:r>
      <w:bookmarkStart w:id="0" w:name="_bookmark0"/>
      <w:bookmarkEnd w:id="0"/>
      <w:r w:rsidRPr="003E0FB7">
        <w:rPr>
          <w:vertAlign w:val="superscript"/>
        </w:rPr>
        <w:t>1</w:t>
      </w:r>
      <w:r w:rsidRPr="003E0FB7">
        <w:rPr>
          <w:spacing w:val="-3"/>
        </w:rPr>
        <w:t xml:space="preserve"> </w:t>
      </w:r>
      <w:r w:rsidRPr="003E0FB7">
        <w:t>Applies</w:t>
      </w:r>
      <w:r w:rsidRPr="003E0FB7">
        <w:rPr>
          <w:spacing w:val="-2"/>
        </w:rPr>
        <w:t xml:space="preserve"> </w:t>
      </w:r>
      <w:r w:rsidRPr="003E0FB7">
        <w:t>if</w:t>
      </w:r>
      <w:r w:rsidRPr="003E0FB7">
        <w:rPr>
          <w:spacing w:val="-3"/>
        </w:rPr>
        <w:t xml:space="preserve"> </w:t>
      </w:r>
      <w:r w:rsidRPr="003E0FB7">
        <w:t>the</w:t>
      </w:r>
      <w:r w:rsidRPr="003E0FB7">
        <w:rPr>
          <w:spacing w:val="-3"/>
        </w:rPr>
        <w:t xml:space="preserve"> </w:t>
      </w:r>
      <w:r w:rsidRPr="003E0FB7">
        <w:t>performance</w:t>
      </w:r>
      <w:r w:rsidRPr="003E0FB7">
        <w:rPr>
          <w:spacing w:val="-3"/>
        </w:rPr>
        <w:t xml:space="preserve"> </w:t>
      </w:r>
      <w:r w:rsidRPr="003E0FB7">
        <w:t>of</w:t>
      </w:r>
      <w:r w:rsidRPr="003E0FB7">
        <w:rPr>
          <w:spacing w:val="-3"/>
        </w:rPr>
        <w:t xml:space="preserve"> </w:t>
      </w:r>
      <w:r w:rsidRPr="003E0FB7">
        <w:t>the</w:t>
      </w:r>
      <w:r w:rsidRPr="003E0FB7">
        <w:rPr>
          <w:spacing w:val="-1"/>
        </w:rPr>
        <w:t xml:space="preserve"> </w:t>
      </w:r>
      <w:r w:rsidRPr="003E0FB7">
        <w:t>Contract</w:t>
      </w:r>
      <w:r w:rsidRPr="003E0FB7">
        <w:rPr>
          <w:spacing w:val="-1"/>
        </w:rPr>
        <w:t xml:space="preserve"> </w:t>
      </w:r>
      <w:r w:rsidRPr="003E0FB7">
        <w:t>has</w:t>
      </w:r>
      <w:r w:rsidRPr="003E0FB7">
        <w:rPr>
          <w:spacing w:val="-2"/>
        </w:rPr>
        <w:t xml:space="preserve"> </w:t>
      </w:r>
      <w:r w:rsidRPr="003E0FB7">
        <w:t>been</w:t>
      </w:r>
      <w:r w:rsidRPr="003E0FB7">
        <w:rPr>
          <w:spacing w:val="-3"/>
        </w:rPr>
        <w:t xml:space="preserve"> </w:t>
      </w:r>
      <w:r w:rsidRPr="003E0FB7">
        <w:t>carried</w:t>
      </w:r>
      <w:r w:rsidRPr="003E0FB7">
        <w:rPr>
          <w:spacing w:val="-3"/>
        </w:rPr>
        <w:t xml:space="preserve"> </w:t>
      </w:r>
      <w:r w:rsidRPr="003E0FB7">
        <w:t>out</w:t>
      </w:r>
      <w:r w:rsidRPr="003E0FB7">
        <w:rPr>
          <w:spacing w:val="-3"/>
        </w:rPr>
        <w:t xml:space="preserve"> </w:t>
      </w:r>
      <w:r w:rsidRPr="003E0FB7">
        <w:t>by a</w:t>
      </w:r>
      <w:r w:rsidRPr="003E0FB7">
        <w:rPr>
          <w:spacing w:val="-3"/>
        </w:rPr>
        <w:t xml:space="preserve"> </w:t>
      </w:r>
      <w:r w:rsidRPr="003E0FB7">
        <w:t>professional</w:t>
      </w:r>
      <w:r w:rsidRPr="003E0FB7">
        <w:rPr>
          <w:spacing w:val="-2"/>
        </w:rPr>
        <w:t xml:space="preserve"> </w:t>
      </w:r>
      <w:r w:rsidRPr="003E0FB7">
        <w:t>who</w:t>
      </w:r>
      <w:r w:rsidRPr="003E0FB7">
        <w:rPr>
          <w:spacing w:val="-3"/>
        </w:rPr>
        <w:t xml:space="preserve"> </w:t>
      </w:r>
      <w:r w:rsidRPr="003E0FB7">
        <w:t>has</w:t>
      </w:r>
      <w:r w:rsidRPr="003E0FB7">
        <w:rPr>
          <w:spacing w:val="-2"/>
        </w:rPr>
        <w:t xml:space="preserve"> </w:t>
      </w:r>
      <w:r w:rsidRPr="003E0FB7">
        <w:t>received</w:t>
      </w:r>
      <w:r w:rsidRPr="003E0FB7">
        <w:rPr>
          <w:spacing w:val="-3"/>
        </w:rPr>
        <w:t xml:space="preserve"> </w:t>
      </w:r>
      <w:r w:rsidRPr="003E0FB7">
        <w:t>additional</w:t>
      </w:r>
      <w:r w:rsidRPr="003E0FB7">
        <w:rPr>
          <w:spacing w:val="-2"/>
        </w:rPr>
        <w:t xml:space="preserve"> </w:t>
      </w:r>
      <w:r w:rsidRPr="003E0FB7">
        <w:t>quality</w:t>
      </w:r>
      <w:r w:rsidRPr="003E0FB7">
        <w:rPr>
          <w:spacing w:val="-3"/>
        </w:rPr>
        <w:t xml:space="preserve"> </w:t>
      </w:r>
      <w:r w:rsidRPr="003E0FB7">
        <w:t>points</w:t>
      </w:r>
      <w:r w:rsidRPr="003E0FB7">
        <w:rPr>
          <w:spacing w:val="-2"/>
        </w:rPr>
        <w:t xml:space="preserve"> </w:t>
      </w:r>
      <w:r w:rsidRPr="003E0FB7">
        <w:t>for</w:t>
      </w:r>
      <w:r w:rsidRPr="003E0FB7">
        <w:rPr>
          <w:spacing w:val="-1"/>
        </w:rPr>
        <w:t xml:space="preserve"> </w:t>
      </w:r>
      <w:r w:rsidRPr="003E0FB7">
        <w:t>qualifications above the minimum qualification in the quality assessment.</w:t>
      </w:r>
    </w:p>
    <w:p w14:paraId="0CD3CAD5" w14:textId="77777777" w:rsidR="00FF3E60" w:rsidRPr="003E0FB7" w:rsidRDefault="00FF3E60" w:rsidP="00D063A8">
      <w:pPr>
        <w:pStyle w:val="BodyText"/>
        <w:sectPr w:rsidR="00FF3E60" w:rsidRPr="003E0FB7">
          <w:pgSz w:w="11910" w:h="16840"/>
          <w:pgMar w:top="960" w:right="708" w:bottom="900" w:left="708" w:header="715" w:footer="711" w:gutter="0"/>
          <w:cols w:space="1296"/>
        </w:sectPr>
      </w:pPr>
    </w:p>
    <w:p w14:paraId="36C4C7E3" w14:textId="77777777" w:rsidR="00AF6C21" w:rsidRPr="003E0FB7" w:rsidRDefault="00AF6C21" w:rsidP="00D063A8">
      <w:pPr>
        <w:spacing w:before="1"/>
        <w:ind w:left="142"/>
        <w:rPr>
          <w:b/>
          <w:spacing w:val="-2"/>
          <w:sz w:val="16"/>
          <w:szCs w:val="16"/>
        </w:rPr>
      </w:pPr>
    </w:p>
    <w:p w14:paraId="2E6EEEB4" w14:textId="77777777" w:rsidR="00AF6C21" w:rsidRPr="003E0FB7" w:rsidRDefault="00AF6C21" w:rsidP="00D063A8">
      <w:pPr>
        <w:spacing w:before="1"/>
        <w:ind w:left="142"/>
        <w:rPr>
          <w:b/>
          <w:spacing w:val="-2"/>
          <w:sz w:val="16"/>
          <w:szCs w:val="16"/>
        </w:rPr>
      </w:pPr>
    </w:p>
    <w:p w14:paraId="50569D9E" w14:textId="77777777" w:rsidR="003166EF" w:rsidRDefault="003166EF" w:rsidP="00AF6C21">
      <w:pPr>
        <w:spacing w:before="1"/>
        <w:ind w:left="142"/>
        <w:jc w:val="right"/>
        <w:rPr>
          <w:sz w:val="16"/>
          <w:szCs w:val="16"/>
        </w:rPr>
      </w:pPr>
    </w:p>
    <w:p w14:paraId="4C6F47F8" w14:textId="7DFF907A" w:rsidR="00AF6C21" w:rsidRPr="003E0FB7" w:rsidRDefault="00AF6C21" w:rsidP="00AF6C21">
      <w:pPr>
        <w:spacing w:before="1"/>
        <w:ind w:left="142"/>
        <w:jc w:val="right"/>
        <w:rPr>
          <w:spacing w:val="-10"/>
          <w:sz w:val="16"/>
          <w:szCs w:val="16"/>
        </w:rPr>
      </w:pPr>
      <w:r w:rsidRPr="003E0FB7">
        <w:rPr>
          <w:sz w:val="16"/>
          <w:szCs w:val="16"/>
        </w:rPr>
        <w:t>Annex</w:t>
      </w:r>
      <w:r w:rsidRPr="003E0FB7">
        <w:rPr>
          <w:spacing w:val="-1"/>
          <w:sz w:val="16"/>
          <w:szCs w:val="16"/>
        </w:rPr>
        <w:t xml:space="preserve"> </w:t>
      </w:r>
      <w:r w:rsidRPr="003E0FB7">
        <w:rPr>
          <w:sz w:val="16"/>
          <w:szCs w:val="16"/>
        </w:rPr>
        <w:t>No.</w:t>
      </w:r>
      <w:r w:rsidRPr="003E0FB7">
        <w:rPr>
          <w:spacing w:val="-1"/>
          <w:sz w:val="16"/>
          <w:szCs w:val="16"/>
        </w:rPr>
        <w:t xml:space="preserve"> </w:t>
      </w:r>
      <w:r w:rsidRPr="003E0FB7">
        <w:rPr>
          <w:spacing w:val="-10"/>
          <w:sz w:val="16"/>
          <w:szCs w:val="16"/>
        </w:rPr>
        <w:t>1</w:t>
      </w:r>
    </w:p>
    <w:p w14:paraId="451366D9" w14:textId="77777777" w:rsidR="00AF6C21" w:rsidRPr="003E0FB7" w:rsidRDefault="00AF6C21" w:rsidP="00AF6C21">
      <w:pPr>
        <w:spacing w:before="1"/>
        <w:ind w:left="142"/>
        <w:jc w:val="right"/>
        <w:rPr>
          <w:spacing w:val="-10"/>
          <w:sz w:val="16"/>
          <w:szCs w:val="16"/>
        </w:rPr>
      </w:pPr>
    </w:p>
    <w:p w14:paraId="5F94AEDA" w14:textId="0BE3B7BE" w:rsidR="00AF6C21" w:rsidRPr="003E0FB7" w:rsidRDefault="00AF6C21" w:rsidP="00AF6C21">
      <w:pPr>
        <w:spacing w:before="1"/>
        <w:ind w:left="142"/>
        <w:jc w:val="center"/>
        <w:rPr>
          <w:b/>
          <w:sz w:val="16"/>
          <w:szCs w:val="16"/>
        </w:rPr>
      </w:pPr>
      <w:r w:rsidRPr="003E0FB7">
        <w:rPr>
          <w:b/>
          <w:sz w:val="16"/>
          <w:szCs w:val="16"/>
        </w:rPr>
        <w:t>TECHNICAL SPECIFICATION</w:t>
      </w:r>
    </w:p>
    <w:p w14:paraId="15C445AC" w14:textId="77777777" w:rsidR="00AF6C21" w:rsidRPr="003E0FB7" w:rsidRDefault="00AF6C21" w:rsidP="00AF6C21">
      <w:pPr>
        <w:spacing w:before="1"/>
        <w:ind w:left="142"/>
        <w:jc w:val="center"/>
        <w:rPr>
          <w:b/>
          <w:sz w:val="16"/>
          <w:szCs w:val="16"/>
        </w:rPr>
      </w:pPr>
    </w:p>
    <w:p w14:paraId="1702A882" w14:textId="77777777" w:rsidR="00AF6C21" w:rsidRPr="003E0FB7" w:rsidRDefault="00AF6C21" w:rsidP="00AF6C21">
      <w:pPr>
        <w:widowControl/>
        <w:numPr>
          <w:ilvl w:val="0"/>
          <w:numId w:val="6"/>
        </w:numPr>
        <w:pBdr>
          <w:top w:val="single" w:sz="8" w:space="1" w:color="auto"/>
          <w:bottom w:val="single" w:sz="8" w:space="1" w:color="auto"/>
        </w:pBdr>
        <w:shd w:val="clear" w:color="auto" w:fill="FDE9D9" w:themeFill="accent6" w:themeFillTint="33"/>
        <w:tabs>
          <w:tab w:val="left" w:pos="284"/>
        </w:tabs>
        <w:autoSpaceDE/>
        <w:autoSpaceDN/>
        <w:spacing w:line="276" w:lineRule="auto"/>
        <w:ind w:left="0" w:firstLine="0"/>
        <w:rPr>
          <w:rFonts w:eastAsia="Calibri"/>
          <w:b/>
          <w:sz w:val="16"/>
          <w:szCs w:val="16"/>
        </w:rPr>
      </w:pPr>
      <w:r w:rsidRPr="003E0FB7">
        <w:rPr>
          <w:rFonts w:eastAsia="Calibri"/>
          <w:b/>
          <w:sz w:val="16"/>
          <w:szCs w:val="16"/>
        </w:rPr>
        <w:t>TERMS AND ABBREVIATIONS</w:t>
      </w:r>
    </w:p>
    <w:p w14:paraId="5C073C9F" w14:textId="77777777" w:rsidR="00AF6C21" w:rsidRPr="003E0FB7" w:rsidRDefault="00AF6C21" w:rsidP="00AF6C21">
      <w:pPr>
        <w:widowControl/>
        <w:numPr>
          <w:ilvl w:val="1"/>
          <w:numId w:val="6"/>
        </w:numPr>
        <w:tabs>
          <w:tab w:val="left" w:pos="567"/>
          <w:tab w:val="left" w:pos="851"/>
        </w:tabs>
        <w:autoSpaceDE/>
        <w:autoSpaceDN/>
        <w:spacing w:line="276" w:lineRule="auto"/>
        <w:jc w:val="both"/>
        <w:rPr>
          <w:rFonts w:eastAsia="Calibri"/>
          <w:color w:val="262626" w:themeColor="text1" w:themeTint="D9"/>
          <w:sz w:val="16"/>
          <w:szCs w:val="16"/>
        </w:rPr>
      </w:pPr>
      <w:r w:rsidRPr="003E0FB7">
        <w:rPr>
          <w:rFonts w:eastAsia="Calibri"/>
          <w:b/>
          <w:color w:val="262626" w:themeColor="text1" w:themeTint="D9"/>
          <w:sz w:val="16"/>
          <w:szCs w:val="16"/>
        </w:rPr>
        <w:t>Buyer / Company</w:t>
      </w:r>
      <w:r w:rsidRPr="003E0FB7">
        <w:rPr>
          <w:rFonts w:eastAsia="Calibri"/>
          <w:bCs/>
          <w:color w:val="262626" w:themeColor="text1" w:themeTint="D9"/>
          <w:sz w:val="16"/>
          <w:szCs w:val="16"/>
        </w:rPr>
        <w:t xml:space="preserve"> – AB Lietuvos </w:t>
      </w:r>
      <w:proofErr w:type="spellStart"/>
      <w:r w:rsidRPr="003E0FB7">
        <w:rPr>
          <w:rFonts w:eastAsia="Calibri"/>
          <w:bCs/>
          <w:color w:val="262626" w:themeColor="text1" w:themeTint="D9"/>
          <w:sz w:val="16"/>
          <w:szCs w:val="16"/>
        </w:rPr>
        <w:t>paštas</w:t>
      </w:r>
      <w:proofErr w:type="spellEnd"/>
      <w:r w:rsidRPr="003E0FB7">
        <w:rPr>
          <w:rFonts w:eastAsia="Calibri"/>
          <w:bCs/>
          <w:color w:val="262626" w:themeColor="text1" w:themeTint="D9"/>
          <w:sz w:val="16"/>
          <w:szCs w:val="16"/>
        </w:rPr>
        <w:t>.</w:t>
      </w:r>
    </w:p>
    <w:p w14:paraId="1CAD7ED9" w14:textId="77777777" w:rsidR="00AF6C21" w:rsidRPr="003E0FB7" w:rsidRDefault="00AF6C21" w:rsidP="00AF6C21">
      <w:pPr>
        <w:widowControl/>
        <w:numPr>
          <w:ilvl w:val="1"/>
          <w:numId w:val="6"/>
        </w:numPr>
        <w:tabs>
          <w:tab w:val="left" w:pos="567"/>
          <w:tab w:val="left" w:pos="851"/>
        </w:tabs>
        <w:autoSpaceDE/>
        <w:autoSpaceDN/>
        <w:spacing w:line="276" w:lineRule="auto"/>
        <w:jc w:val="both"/>
        <w:rPr>
          <w:rFonts w:eastAsia="Calibri"/>
          <w:color w:val="262626" w:themeColor="text1" w:themeTint="D9"/>
          <w:sz w:val="16"/>
          <w:szCs w:val="16"/>
        </w:rPr>
      </w:pPr>
      <w:r w:rsidRPr="003E0FB7">
        <w:rPr>
          <w:rFonts w:eastAsia="Calibri"/>
          <w:b/>
          <w:bCs/>
          <w:color w:val="262626" w:themeColor="text1" w:themeTint="D9"/>
          <w:sz w:val="16"/>
          <w:szCs w:val="16"/>
        </w:rPr>
        <w:t>Service Provider</w:t>
      </w:r>
      <w:r w:rsidRPr="003E0FB7">
        <w:rPr>
          <w:rFonts w:eastAsia="Calibri"/>
          <w:bCs/>
          <w:color w:val="262626" w:themeColor="text1" w:themeTint="D9"/>
          <w:sz w:val="16"/>
          <w:szCs w:val="16"/>
        </w:rPr>
        <w:t xml:space="preserve"> –</w:t>
      </w:r>
      <w:r w:rsidRPr="003E0FB7">
        <w:rPr>
          <w:color w:val="262626" w:themeColor="text1" w:themeTint="D9"/>
          <w:sz w:val="16"/>
          <w:szCs w:val="16"/>
        </w:rPr>
        <w:t xml:space="preserve"> economic entity – a natural person, private or public legal person, other organization and their unit or group of such persons, including temporary associations of economic entities </w:t>
      </w:r>
      <w:r w:rsidRPr="003E0FB7">
        <w:rPr>
          <w:rFonts w:eastAsia="Calibri"/>
          <w:color w:val="262626" w:themeColor="text1" w:themeTint="D9"/>
          <w:sz w:val="16"/>
          <w:szCs w:val="16"/>
        </w:rPr>
        <w:t xml:space="preserve">with which the Buyer will enter into this purchase agreement. </w:t>
      </w:r>
    </w:p>
    <w:p w14:paraId="46E81190" w14:textId="77777777" w:rsidR="00AF6C21" w:rsidRPr="003E0FB7" w:rsidRDefault="00AF6C21" w:rsidP="00AF6C21">
      <w:pPr>
        <w:widowControl/>
        <w:numPr>
          <w:ilvl w:val="1"/>
          <w:numId w:val="6"/>
        </w:numPr>
        <w:tabs>
          <w:tab w:val="left" w:pos="567"/>
          <w:tab w:val="left" w:pos="851"/>
        </w:tabs>
        <w:autoSpaceDE/>
        <w:autoSpaceDN/>
        <w:spacing w:line="276" w:lineRule="auto"/>
        <w:jc w:val="both"/>
        <w:rPr>
          <w:rFonts w:eastAsia="Calibri"/>
          <w:color w:val="262626" w:themeColor="text1" w:themeTint="D9"/>
          <w:sz w:val="16"/>
          <w:szCs w:val="16"/>
        </w:rPr>
      </w:pPr>
      <w:r w:rsidRPr="003E0FB7">
        <w:rPr>
          <w:rFonts w:eastAsia="Calibri"/>
          <w:b/>
          <w:color w:val="262626" w:themeColor="text1" w:themeTint="D9"/>
          <w:sz w:val="16"/>
          <w:szCs w:val="16"/>
        </w:rPr>
        <w:t>Contract</w:t>
      </w:r>
      <w:r w:rsidRPr="003E0FB7">
        <w:rPr>
          <w:rFonts w:eastAsia="Calibri"/>
          <w:color w:val="262626" w:themeColor="text1" w:themeTint="D9"/>
          <w:sz w:val="16"/>
          <w:szCs w:val="16"/>
        </w:rPr>
        <w:t xml:space="preserve"> – an agreement</w:t>
      </w:r>
      <w:r w:rsidRPr="003E0FB7">
        <w:rPr>
          <w:rFonts w:eastAsia="Calibri"/>
          <w:b/>
          <w:color w:val="262626" w:themeColor="text1" w:themeTint="D9"/>
          <w:sz w:val="16"/>
          <w:szCs w:val="16"/>
        </w:rPr>
        <w:t xml:space="preserve"> </w:t>
      </w:r>
      <w:r w:rsidRPr="003E0FB7">
        <w:rPr>
          <w:rFonts w:eastAsia="Calibri"/>
          <w:color w:val="262626" w:themeColor="text1" w:themeTint="D9"/>
          <w:sz w:val="16"/>
          <w:szCs w:val="16"/>
        </w:rPr>
        <w:t>concluded between the Service Provider and the Buyer for the object of procurement specified in this Technical Specification.</w:t>
      </w:r>
    </w:p>
    <w:p w14:paraId="4FF6AD22" w14:textId="77777777" w:rsidR="00AF6C21" w:rsidRPr="003E0FB7" w:rsidRDefault="00AF6C21" w:rsidP="00AF6C21">
      <w:pPr>
        <w:widowControl/>
        <w:numPr>
          <w:ilvl w:val="1"/>
          <w:numId w:val="6"/>
        </w:numPr>
        <w:tabs>
          <w:tab w:val="left" w:pos="567"/>
          <w:tab w:val="left" w:pos="851"/>
        </w:tabs>
        <w:autoSpaceDE/>
        <w:autoSpaceDN/>
        <w:spacing w:line="276" w:lineRule="auto"/>
        <w:jc w:val="both"/>
        <w:rPr>
          <w:sz w:val="16"/>
          <w:szCs w:val="16"/>
        </w:rPr>
      </w:pPr>
      <w:r w:rsidRPr="003E0FB7">
        <w:rPr>
          <w:b/>
          <w:bCs/>
          <w:sz w:val="16"/>
          <w:szCs w:val="16"/>
        </w:rPr>
        <w:t xml:space="preserve">AB Lietuvos </w:t>
      </w:r>
      <w:proofErr w:type="spellStart"/>
      <w:r w:rsidRPr="003E0FB7">
        <w:rPr>
          <w:b/>
          <w:bCs/>
          <w:sz w:val="16"/>
          <w:szCs w:val="16"/>
        </w:rPr>
        <w:t>paštas</w:t>
      </w:r>
      <w:proofErr w:type="spellEnd"/>
      <w:r w:rsidRPr="003E0FB7">
        <w:rPr>
          <w:b/>
          <w:bCs/>
          <w:sz w:val="16"/>
          <w:szCs w:val="16"/>
        </w:rPr>
        <w:t xml:space="preserve"> group or Group</w:t>
      </w:r>
      <w:r w:rsidRPr="003E0FB7">
        <w:rPr>
          <w:sz w:val="16"/>
          <w:szCs w:val="16"/>
        </w:rPr>
        <w:t xml:space="preserve"> – group of companies consisting of the Company and its legal entities controlled directly and indirectly.</w:t>
      </w:r>
    </w:p>
    <w:p w14:paraId="455CD9CD" w14:textId="77777777" w:rsidR="00AF6C21" w:rsidRPr="003E0FB7" w:rsidRDefault="00AF6C21" w:rsidP="00AF6C21">
      <w:pPr>
        <w:widowControl/>
        <w:numPr>
          <w:ilvl w:val="1"/>
          <w:numId w:val="6"/>
        </w:numPr>
        <w:tabs>
          <w:tab w:val="left" w:pos="567"/>
          <w:tab w:val="left" w:pos="851"/>
        </w:tabs>
        <w:autoSpaceDE/>
        <w:autoSpaceDN/>
        <w:spacing w:line="276" w:lineRule="auto"/>
        <w:jc w:val="both"/>
        <w:rPr>
          <w:sz w:val="16"/>
          <w:szCs w:val="16"/>
        </w:rPr>
      </w:pPr>
      <w:r w:rsidRPr="003E0FB7">
        <w:rPr>
          <w:b/>
          <w:bCs/>
          <w:sz w:val="16"/>
          <w:szCs w:val="16"/>
        </w:rPr>
        <w:t>Board</w:t>
      </w:r>
      <w:r w:rsidRPr="003E0FB7">
        <w:rPr>
          <w:sz w:val="16"/>
          <w:szCs w:val="16"/>
        </w:rPr>
        <w:t xml:space="preserve"> </w:t>
      </w:r>
      <w:r w:rsidRPr="003E0FB7">
        <w:rPr>
          <w:b/>
          <w:bCs/>
          <w:sz w:val="16"/>
          <w:szCs w:val="16"/>
        </w:rPr>
        <w:t>of the Company</w:t>
      </w:r>
      <w:r w:rsidRPr="003E0FB7">
        <w:rPr>
          <w:sz w:val="16"/>
          <w:szCs w:val="16"/>
        </w:rPr>
        <w:t xml:space="preserve"> – AB Lietuvos </w:t>
      </w:r>
      <w:proofErr w:type="spellStart"/>
      <w:r w:rsidRPr="003E0FB7">
        <w:rPr>
          <w:sz w:val="16"/>
          <w:szCs w:val="16"/>
        </w:rPr>
        <w:t>paštas</w:t>
      </w:r>
      <w:proofErr w:type="spellEnd"/>
      <w:r w:rsidRPr="003E0FB7">
        <w:rPr>
          <w:sz w:val="16"/>
          <w:szCs w:val="16"/>
        </w:rPr>
        <w:t xml:space="preserve"> board. The Board consists of 5 members, including the Chairperson of the Board, of which 4 are independent members. Members of the Board are elected for a period of 4 years and are recalled by the General Meeting of Shareholders.</w:t>
      </w:r>
    </w:p>
    <w:p w14:paraId="161C6F42" w14:textId="77777777" w:rsidR="00AF6C21" w:rsidRPr="003E0FB7" w:rsidRDefault="00AF6C21" w:rsidP="00AF6C21">
      <w:pPr>
        <w:widowControl/>
        <w:numPr>
          <w:ilvl w:val="1"/>
          <w:numId w:val="6"/>
        </w:numPr>
        <w:tabs>
          <w:tab w:val="left" w:pos="567"/>
          <w:tab w:val="left" w:pos="851"/>
        </w:tabs>
        <w:autoSpaceDE/>
        <w:autoSpaceDN/>
        <w:spacing w:line="276" w:lineRule="auto"/>
        <w:jc w:val="both"/>
        <w:rPr>
          <w:sz w:val="16"/>
          <w:szCs w:val="16"/>
        </w:rPr>
      </w:pPr>
      <w:r w:rsidRPr="003E0FB7">
        <w:rPr>
          <w:b/>
          <w:bCs/>
          <w:sz w:val="16"/>
          <w:szCs w:val="16"/>
        </w:rPr>
        <w:t xml:space="preserve">Shareholder </w:t>
      </w:r>
      <w:r w:rsidRPr="003E0FB7">
        <w:rPr>
          <w:sz w:val="16"/>
          <w:szCs w:val="16"/>
        </w:rPr>
        <w:t>– Ministry of Transport and Communications of the Republic of Lithuania, which implements property and non-property rights as the sole</w:t>
      </w:r>
      <w:r w:rsidRPr="003E0FB7">
        <w:rPr>
          <w:b/>
          <w:bCs/>
          <w:sz w:val="16"/>
          <w:szCs w:val="16"/>
        </w:rPr>
        <w:t xml:space="preserve"> </w:t>
      </w:r>
      <w:r w:rsidRPr="003E0FB7">
        <w:rPr>
          <w:sz w:val="16"/>
          <w:szCs w:val="16"/>
        </w:rPr>
        <w:t>shareholder</w:t>
      </w:r>
      <w:r w:rsidRPr="003E0FB7">
        <w:rPr>
          <w:b/>
          <w:bCs/>
          <w:sz w:val="16"/>
          <w:szCs w:val="16"/>
        </w:rPr>
        <w:t xml:space="preserve"> </w:t>
      </w:r>
      <w:r w:rsidRPr="003E0FB7">
        <w:rPr>
          <w:sz w:val="16"/>
          <w:szCs w:val="16"/>
        </w:rPr>
        <w:t>of the company.</w:t>
      </w:r>
    </w:p>
    <w:p w14:paraId="5BE4EC06" w14:textId="77777777" w:rsidR="00AF6C21" w:rsidRPr="003E0FB7" w:rsidRDefault="00AF6C21" w:rsidP="00AF6C21">
      <w:pPr>
        <w:tabs>
          <w:tab w:val="left" w:pos="567"/>
          <w:tab w:val="left" w:pos="851"/>
        </w:tabs>
        <w:spacing w:line="276" w:lineRule="auto"/>
        <w:ind w:left="360"/>
        <w:jc w:val="both"/>
        <w:rPr>
          <w:sz w:val="16"/>
          <w:szCs w:val="16"/>
        </w:rPr>
      </w:pPr>
    </w:p>
    <w:p w14:paraId="783F9318" w14:textId="77777777" w:rsidR="00AF6C21" w:rsidRPr="003E0FB7" w:rsidRDefault="00AF6C21" w:rsidP="00AF6C21">
      <w:pPr>
        <w:widowControl/>
        <w:numPr>
          <w:ilvl w:val="0"/>
          <w:numId w:val="6"/>
        </w:numPr>
        <w:pBdr>
          <w:top w:val="single" w:sz="8" w:space="1" w:color="auto"/>
          <w:bottom w:val="single" w:sz="8" w:space="1" w:color="auto"/>
        </w:pBdr>
        <w:shd w:val="clear" w:color="auto" w:fill="FDE9D9" w:themeFill="accent6" w:themeFillTint="33"/>
        <w:tabs>
          <w:tab w:val="left" w:pos="284"/>
        </w:tabs>
        <w:autoSpaceDE/>
        <w:autoSpaceDN/>
        <w:spacing w:line="276" w:lineRule="auto"/>
        <w:ind w:left="0" w:firstLine="0"/>
        <w:rPr>
          <w:rFonts w:eastAsia="Calibri"/>
          <w:b/>
          <w:sz w:val="16"/>
          <w:szCs w:val="16"/>
        </w:rPr>
      </w:pPr>
      <w:r w:rsidRPr="003E0FB7">
        <w:rPr>
          <w:rFonts w:eastAsia="Calibri"/>
          <w:b/>
          <w:sz w:val="16"/>
          <w:szCs w:val="16"/>
        </w:rPr>
        <w:t>PROCUREMENT OBJECT, PLACE, TIME LIMITS</w:t>
      </w:r>
    </w:p>
    <w:p w14:paraId="39FAF5A8" w14:textId="77777777" w:rsidR="00AF6C21" w:rsidRPr="003E0FB7" w:rsidRDefault="00AF6C21" w:rsidP="00AF6C21">
      <w:pPr>
        <w:pStyle w:val="ListParagraph"/>
        <w:widowControl/>
        <w:numPr>
          <w:ilvl w:val="1"/>
          <w:numId w:val="6"/>
        </w:numPr>
        <w:tabs>
          <w:tab w:val="left" w:pos="567"/>
          <w:tab w:val="left" w:pos="851"/>
        </w:tabs>
        <w:autoSpaceDE/>
        <w:autoSpaceDN/>
        <w:spacing w:line="276" w:lineRule="auto"/>
        <w:ind w:left="0" w:firstLine="0"/>
        <w:contextualSpacing/>
        <w:rPr>
          <w:sz w:val="16"/>
          <w:szCs w:val="16"/>
        </w:rPr>
      </w:pPr>
      <w:r w:rsidRPr="003E0FB7">
        <w:rPr>
          <w:sz w:val="16"/>
          <w:szCs w:val="16"/>
        </w:rPr>
        <w:t xml:space="preserve">The object of the procurement is strategy development services (hereinafter referred to as “services”). </w:t>
      </w:r>
    </w:p>
    <w:p w14:paraId="6BAF0445" w14:textId="77777777" w:rsidR="00AF6C21" w:rsidRPr="003E0FB7" w:rsidRDefault="00AF6C21" w:rsidP="00AF6C21">
      <w:pPr>
        <w:pStyle w:val="ListParagraph"/>
        <w:widowControl/>
        <w:numPr>
          <w:ilvl w:val="1"/>
          <w:numId w:val="6"/>
        </w:numPr>
        <w:tabs>
          <w:tab w:val="left" w:pos="567"/>
          <w:tab w:val="left" w:pos="851"/>
        </w:tabs>
        <w:autoSpaceDE/>
        <w:autoSpaceDN/>
        <w:spacing w:line="276" w:lineRule="auto"/>
        <w:ind w:left="0" w:firstLine="0"/>
        <w:contextualSpacing/>
        <w:jc w:val="both"/>
        <w:rPr>
          <w:sz w:val="16"/>
          <w:szCs w:val="16"/>
        </w:rPr>
      </w:pPr>
      <w:r w:rsidRPr="003E0FB7">
        <w:rPr>
          <w:sz w:val="16"/>
          <w:szCs w:val="16"/>
        </w:rPr>
        <w:t xml:space="preserve">Place of provision of services – at the company’s headquarters at J. </w:t>
      </w:r>
      <w:proofErr w:type="spellStart"/>
      <w:r w:rsidRPr="003E0FB7">
        <w:rPr>
          <w:sz w:val="16"/>
          <w:szCs w:val="16"/>
        </w:rPr>
        <w:t>Balcikonio</w:t>
      </w:r>
      <w:proofErr w:type="spellEnd"/>
      <w:r w:rsidRPr="003E0FB7">
        <w:rPr>
          <w:sz w:val="16"/>
          <w:szCs w:val="16"/>
        </w:rPr>
        <w:t xml:space="preserve"> str. 3, Vilnius or other place indicated by the company in Lithuania. If the Buyer expresses the need, the Service Provider shall deliver the strategy project remotely / participate in the Board Meeting and (or) other meetings organized by the Company.</w:t>
      </w:r>
    </w:p>
    <w:p w14:paraId="3443CDE4" w14:textId="77777777" w:rsidR="00AF6C21" w:rsidRPr="003E0FB7" w:rsidRDefault="00AF6C21" w:rsidP="00AF6C21">
      <w:pPr>
        <w:widowControl/>
        <w:numPr>
          <w:ilvl w:val="1"/>
          <w:numId w:val="6"/>
        </w:numPr>
        <w:tabs>
          <w:tab w:val="left" w:pos="567"/>
          <w:tab w:val="left" w:pos="851"/>
        </w:tabs>
        <w:autoSpaceDE/>
        <w:autoSpaceDN/>
        <w:spacing w:line="276" w:lineRule="auto"/>
        <w:ind w:left="0" w:firstLine="0"/>
        <w:jc w:val="both"/>
        <w:rPr>
          <w:color w:val="262626" w:themeColor="text1" w:themeTint="D9"/>
          <w:sz w:val="16"/>
          <w:szCs w:val="16"/>
        </w:rPr>
      </w:pPr>
      <w:r w:rsidRPr="003E0FB7">
        <w:rPr>
          <w:color w:val="262626" w:themeColor="text1" w:themeTint="D9"/>
          <w:sz w:val="16"/>
          <w:szCs w:val="16"/>
        </w:rPr>
        <w:t>Time limits for provision of services – the strategy must be prepared not later than October 31, 2025. If the circumstances beyond the control of the Service provider make it impossible to align and deliver the result to the Board of the Company, the Company may extend the deadline for the preparation of the strategy by 1 month, i.e. until November 30, 2025.</w:t>
      </w:r>
    </w:p>
    <w:p w14:paraId="283E835D" w14:textId="77777777" w:rsidR="00AF6C21" w:rsidRPr="003E0FB7" w:rsidRDefault="00AF6C21" w:rsidP="00AF6C21">
      <w:pPr>
        <w:widowControl/>
        <w:numPr>
          <w:ilvl w:val="1"/>
          <w:numId w:val="6"/>
        </w:numPr>
        <w:tabs>
          <w:tab w:val="left" w:pos="567"/>
          <w:tab w:val="left" w:pos="851"/>
        </w:tabs>
        <w:autoSpaceDE/>
        <w:autoSpaceDN/>
        <w:spacing w:line="276" w:lineRule="auto"/>
        <w:ind w:left="0" w:firstLine="0"/>
        <w:jc w:val="both"/>
        <w:rPr>
          <w:color w:val="262626" w:themeColor="text1" w:themeTint="D9"/>
          <w:sz w:val="16"/>
          <w:szCs w:val="16"/>
        </w:rPr>
      </w:pPr>
      <w:r w:rsidRPr="003E0FB7">
        <w:rPr>
          <w:color w:val="262626" w:themeColor="text1" w:themeTint="D9"/>
          <w:sz w:val="16"/>
          <w:szCs w:val="16"/>
        </w:rPr>
        <w:t>GENERAL INFORMATION:</w:t>
      </w:r>
    </w:p>
    <w:p w14:paraId="014250F8" w14:textId="77777777" w:rsidR="00AF6C21" w:rsidRPr="003E0FB7" w:rsidRDefault="00AF6C21" w:rsidP="00AF6C21">
      <w:pPr>
        <w:spacing w:line="276" w:lineRule="auto"/>
        <w:ind w:left="709"/>
        <w:jc w:val="both"/>
        <w:rPr>
          <w:b/>
          <w:bCs/>
          <w:sz w:val="16"/>
          <w:szCs w:val="16"/>
        </w:rPr>
      </w:pPr>
      <w:r w:rsidRPr="003E0FB7">
        <w:rPr>
          <w:b/>
          <w:bCs/>
          <w:sz w:val="16"/>
          <w:szCs w:val="16"/>
        </w:rPr>
        <w:t xml:space="preserve">About AB Lietuvos </w:t>
      </w:r>
      <w:proofErr w:type="spellStart"/>
      <w:r w:rsidRPr="003E0FB7">
        <w:rPr>
          <w:b/>
          <w:bCs/>
          <w:sz w:val="16"/>
          <w:szCs w:val="16"/>
        </w:rPr>
        <w:t>paštas</w:t>
      </w:r>
      <w:proofErr w:type="spellEnd"/>
    </w:p>
    <w:p w14:paraId="6828E6D3" w14:textId="77777777" w:rsidR="00AF6C21" w:rsidRPr="003E0FB7" w:rsidRDefault="00AF6C21" w:rsidP="00AF6C21">
      <w:pPr>
        <w:spacing w:line="276" w:lineRule="auto"/>
        <w:jc w:val="both"/>
        <w:rPr>
          <w:color w:val="262626" w:themeColor="text1" w:themeTint="D9"/>
          <w:sz w:val="16"/>
          <w:szCs w:val="16"/>
        </w:rPr>
      </w:pPr>
      <w:r w:rsidRPr="003E0FB7">
        <w:rPr>
          <w:color w:val="262626" w:themeColor="text1" w:themeTint="D9"/>
          <w:sz w:val="16"/>
          <w:szCs w:val="16"/>
        </w:rPr>
        <w:t>AB Lietuvos Post is a Lithuanian state-owned company providing postal and parcel delivery services in the Baltic States. The company is one of the main providers of national postal and logistics services, ensuring efficient and safe delivery of postal items, as well as offering a range of additional services, including financial intermediation services.</w:t>
      </w:r>
    </w:p>
    <w:p w14:paraId="042C175B" w14:textId="77777777" w:rsidR="00AF6C21" w:rsidRPr="003E0FB7" w:rsidRDefault="00AF6C21" w:rsidP="00AF6C21">
      <w:pPr>
        <w:spacing w:line="276" w:lineRule="auto"/>
        <w:jc w:val="both"/>
        <w:rPr>
          <w:color w:val="262626" w:themeColor="text1" w:themeTint="D9"/>
          <w:sz w:val="16"/>
          <w:szCs w:val="16"/>
        </w:rPr>
      </w:pPr>
      <w:r w:rsidRPr="003E0FB7">
        <w:rPr>
          <w:color w:val="262626" w:themeColor="text1" w:themeTint="D9"/>
          <w:sz w:val="16"/>
          <w:szCs w:val="16"/>
        </w:rPr>
        <w:t xml:space="preserve">Company plays an important role in both the Lithuanian economy and society. The company provides universal postal service, delivery of periodicals to rural areas, sparsely and medium populated cities. It also provides commercial postal services. In addition, the company carries out activities supporting its main business areas in financial intermediation and retail. The main competitors are local and international players in the postal and logistics </w:t>
      </w:r>
      <w:proofErr w:type="gramStart"/>
      <w:r w:rsidRPr="003E0FB7">
        <w:rPr>
          <w:color w:val="262626" w:themeColor="text1" w:themeTint="D9"/>
          <w:sz w:val="16"/>
          <w:szCs w:val="16"/>
        </w:rPr>
        <w:t>sector</w:t>
      </w:r>
      <w:proofErr w:type="gramEnd"/>
      <w:r w:rsidRPr="003E0FB7">
        <w:rPr>
          <w:color w:val="262626" w:themeColor="text1" w:themeTint="D9"/>
          <w:sz w:val="16"/>
          <w:szCs w:val="16"/>
        </w:rPr>
        <w:t>.</w:t>
      </w:r>
    </w:p>
    <w:p w14:paraId="2A88AFD0" w14:textId="77777777" w:rsidR="00AF6C21" w:rsidRPr="003E0FB7" w:rsidRDefault="00AF6C21" w:rsidP="00AF6C21">
      <w:pPr>
        <w:spacing w:line="276" w:lineRule="auto"/>
        <w:jc w:val="both"/>
        <w:rPr>
          <w:color w:val="262626" w:themeColor="text1" w:themeTint="D9"/>
          <w:sz w:val="16"/>
          <w:szCs w:val="16"/>
        </w:rPr>
      </w:pPr>
      <w:r w:rsidRPr="003E0FB7">
        <w:rPr>
          <w:noProof/>
          <w:color w:val="262626" w:themeColor="text1" w:themeTint="D9"/>
          <w:sz w:val="16"/>
          <w:szCs w:val="16"/>
        </w:rPr>
        <w:drawing>
          <wp:inline distT="0" distB="0" distL="0" distR="0" wp14:anchorId="3778FEAC" wp14:editId="37CEEAE5">
            <wp:extent cx="6840855" cy="2675890"/>
            <wp:effectExtent l="0" t="0" r="0" b="0"/>
            <wp:docPr id="5" name="Picture 4" descr="A green circle with white text  AI-generated content may be incorrect.">
              <a:extLst xmlns:a="http://schemas.openxmlformats.org/drawingml/2006/main">
                <a:ext uri="{FF2B5EF4-FFF2-40B4-BE49-F238E27FC236}">
                  <a16:creationId xmlns:a16="http://schemas.microsoft.com/office/drawing/2014/main" id="{5E9C531D-2F6F-847B-630A-B576E3173F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green circle with white text  AI-generated content may be incorrect.">
                      <a:extLst>
                        <a:ext uri="{FF2B5EF4-FFF2-40B4-BE49-F238E27FC236}">
                          <a16:creationId xmlns:a16="http://schemas.microsoft.com/office/drawing/2014/main" id="{5E9C531D-2F6F-847B-630A-B576E3173FF9}"/>
                        </a:ext>
                      </a:extLst>
                    </pic:cNvPr>
                    <pic:cNvPicPr>
                      <a:picLocks noChangeAspect="1"/>
                    </pic:cNvPicPr>
                  </pic:nvPicPr>
                  <pic:blipFill>
                    <a:blip r:embed="rId13">
                      <a:clrChange>
                        <a:clrFrom>
                          <a:srgbClr val="EFF0F0"/>
                        </a:clrFrom>
                        <a:clrTo>
                          <a:srgbClr val="EFF0F0">
                            <a:alpha val="0"/>
                          </a:srgbClr>
                        </a:clrTo>
                      </a:clrChange>
                    </a:blip>
                    <a:stretch>
                      <a:fillRect/>
                    </a:stretch>
                  </pic:blipFill>
                  <pic:spPr>
                    <a:xfrm>
                      <a:off x="0" y="0"/>
                      <a:ext cx="6840855" cy="2675890"/>
                    </a:xfrm>
                    <a:prstGeom prst="rect">
                      <a:avLst/>
                    </a:prstGeom>
                  </pic:spPr>
                </pic:pic>
              </a:graphicData>
            </a:graphic>
          </wp:inline>
        </w:drawing>
      </w:r>
    </w:p>
    <w:p w14:paraId="58CD896A" w14:textId="77777777" w:rsidR="00AF6C21" w:rsidRPr="003E0FB7" w:rsidRDefault="00AF6C21" w:rsidP="00AF6C21">
      <w:pPr>
        <w:spacing w:line="276" w:lineRule="auto"/>
        <w:jc w:val="both"/>
        <w:rPr>
          <w:sz w:val="16"/>
          <w:szCs w:val="16"/>
        </w:rPr>
      </w:pPr>
      <w:r w:rsidRPr="003E0FB7">
        <w:rPr>
          <w:sz w:val="16"/>
          <w:szCs w:val="16"/>
        </w:rPr>
        <w:t>The Company follows the legal acts of the Republic of Lithuania, the Republic of Lithuania Postal Law and the implementing acts, the Republic of Lithuania Law on Electronic Money and Electronic Money Institutions, the Republic of Lithuania Law on Payments and the legal acts implementing it, the Law of the Republic of Lithuania on Procurement by the entities, operating in the Field of Procurement, Waste Water Management, Energy, Transport or Postal Services, the Republic of Lithuania Law on Public Procurement, the Republic of Lithuania Law on the Protection of Objects of Importance to Ensuring National Security, the Republic of Lithuania Law on Companies and other related legal acts, also adhere to the highest standards of quality of service provision, ensuring reliability and efficiency.</w:t>
      </w:r>
    </w:p>
    <w:p w14:paraId="601D92F4" w14:textId="77777777" w:rsidR="00AF6C21" w:rsidRPr="003E0FB7" w:rsidRDefault="00AF6C21" w:rsidP="00AF6C21">
      <w:pPr>
        <w:spacing w:line="276" w:lineRule="auto"/>
        <w:jc w:val="both"/>
        <w:rPr>
          <w:sz w:val="16"/>
          <w:szCs w:val="16"/>
        </w:rPr>
      </w:pPr>
      <w:r w:rsidRPr="003E0FB7">
        <w:rPr>
          <w:sz w:val="16"/>
          <w:szCs w:val="16"/>
        </w:rPr>
        <w:t xml:space="preserve">Lithuania Post is the largest postal service provider in the country, delivering over 30 million parcels per year. In Lithuania Company has 170 post offices, about 450 mobile mailers, the Company develops a network of 1100 parcel terminals connecting the three Baltic countries and employs more than 2 500 employees, contributing to the country’s economy and social welfare. The company is constantly investing in infrastructure, technologies and service development </w:t>
      </w:r>
      <w:proofErr w:type="gramStart"/>
      <w:r w:rsidRPr="003E0FB7">
        <w:rPr>
          <w:sz w:val="16"/>
          <w:szCs w:val="16"/>
        </w:rPr>
        <w:t>in order to</w:t>
      </w:r>
      <w:proofErr w:type="gramEnd"/>
      <w:r w:rsidRPr="003E0FB7">
        <w:rPr>
          <w:sz w:val="16"/>
          <w:szCs w:val="16"/>
        </w:rPr>
        <w:t xml:space="preserve"> become a regional leader and innovative postal service provider.</w:t>
      </w:r>
    </w:p>
    <w:p w14:paraId="699B869C" w14:textId="77777777" w:rsidR="00AF6C21" w:rsidRPr="003E0FB7" w:rsidRDefault="00AF6C21" w:rsidP="00AF6C21">
      <w:pPr>
        <w:spacing w:line="276" w:lineRule="auto"/>
        <w:jc w:val="both"/>
        <w:rPr>
          <w:sz w:val="16"/>
          <w:szCs w:val="16"/>
        </w:rPr>
      </w:pPr>
      <w:proofErr w:type="gramStart"/>
      <w:r w:rsidRPr="003E0FB7">
        <w:rPr>
          <w:sz w:val="16"/>
          <w:szCs w:val="16"/>
        </w:rPr>
        <w:t>Taking into account</w:t>
      </w:r>
      <w:proofErr w:type="gramEnd"/>
      <w:r w:rsidRPr="003E0FB7">
        <w:rPr>
          <w:sz w:val="16"/>
          <w:szCs w:val="16"/>
        </w:rPr>
        <w:t xml:space="preserve"> the rapid </w:t>
      </w:r>
      <w:proofErr w:type="spellStart"/>
      <w:r w:rsidRPr="003E0FB7">
        <w:rPr>
          <w:sz w:val="16"/>
          <w:szCs w:val="16"/>
        </w:rPr>
        <w:t>digitalisation</w:t>
      </w:r>
      <w:proofErr w:type="spellEnd"/>
      <w:r w:rsidRPr="003E0FB7">
        <w:rPr>
          <w:sz w:val="16"/>
          <w:szCs w:val="16"/>
        </w:rPr>
        <w:t>, growing competition and changing consumer needs, Company aims to become a leader in the market of delivery services, ensuring a high level of customer satisfaction and implementing sustainability and innovation principles.</w:t>
      </w:r>
    </w:p>
    <w:p w14:paraId="0E880510" w14:textId="77777777" w:rsidR="00AF6C21" w:rsidRPr="003E0FB7" w:rsidRDefault="00AF6C21" w:rsidP="00AF6C21">
      <w:pPr>
        <w:spacing w:line="276" w:lineRule="auto"/>
        <w:ind w:left="709"/>
        <w:jc w:val="both"/>
        <w:rPr>
          <w:sz w:val="16"/>
          <w:szCs w:val="16"/>
        </w:rPr>
      </w:pPr>
      <w:r w:rsidRPr="003E0FB7">
        <w:rPr>
          <w:b/>
          <w:bCs/>
          <w:sz w:val="16"/>
          <w:szCs w:val="16"/>
        </w:rPr>
        <w:lastRenderedPageBreak/>
        <w:t>Strategy</w:t>
      </w:r>
    </w:p>
    <w:p w14:paraId="1336E9FE" w14:textId="77777777" w:rsidR="00AF6C21" w:rsidRPr="003E0FB7" w:rsidRDefault="00AF6C21" w:rsidP="00AF6C21">
      <w:pPr>
        <w:spacing w:line="276" w:lineRule="auto"/>
        <w:jc w:val="both"/>
        <w:rPr>
          <w:color w:val="262626" w:themeColor="text1" w:themeTint="D9"/>
          <w:sz w:val="16"/>
          <w:szCs w:val="16"/>
        </w:rPr>
      </w:pPr>
      <w:r w:rsidRPr="003E0FB7">
        <w:rPr>
          <w:color w:val="262626" w:themeColor="text1" w:themeTint="D9"/>
          <w:sz w:val="16"/>
          <w:szCs w:val="16"/>
        </w:rPr>
        <w:t xml:space="preserve">Lithuania Post is currently conducting strategic planning for the strategy until 2029, with the aim of strengthening its position at national and international level. </w:t>
      </w:r>
    </w:p>
    <w:p w14:paraId="3CBB6B13" w14:textId="77777777" w:rsidR="00AF6C21" w:rsidRPr="003E0FB7" w:rsidRDefault="00AF6C21" w:rsidP="00AF6C21">
      <w:pPr>
        <w:spacing w:line="276" w:lineRule="auto"/>
        <w:jc w:val="both"/>
        <w:rPr>
          <w:color w:val="262626" w:themeColor="text1" w:themeTint="D9"/>
          <w:sz w:val="16"/>
          <w:szCs w:val="16"/>
        </w:rPr>
      </w:pPr>
      <w:r w:rsidRPr="003E0FB7">
        <w:rPr>
          <w:color w:val="262626" w:themeColor="text1" w:themeTint="D9"/>
          <w:sz w:val="16"/>
          <w:szCs w:val="16"/>
        </w:rPr>
        <w:t xml:space="preserve">The company is focused on change and growth strategy, which would </w:t>
      </w:r>
      <w:proofErr w:type="gramStart"/>
      <w:r w:rsidRPr="003E0FB7">
        <w:rPr>
          <w:color w:val="262626" w:themeColor="text1" w:themeTint="D9"/>
          <w:sz w:val="16"/>
          <w:szCs w:val="16"/>
        </w:rPr>
        <w:t>allow</w:t>
      </w:r>
      <w:proofErr w:type="gramEnd"/>
      <w:r w:rsidRPr="003E0FB7">
        <w:rPr>
          <w:color w:val="262626" w:themeColor="text1" w:themeTint="D9"/>
          <w:sz w:val="16"/>
          <w:szCs w:val="16"/>
        </w:rPr>
        <w:t xml:space="preserve"> to adapt to changing market conditions, ensure the implementation of customer needs, financial sustainability of activities and enable market leading positions.</w:t>
      </w:r>
    </w:p>
    <w:p w14:paraId="7D077B69" w14:textId="77777777" w:rsidR="00AF6C21" w:rsidRPr="003E0FB7" w:rsidRDefault="00AF6C21" w:rsidP="00AF6C21">
      <w:pPr>
        <w:spacing w:line="276" w:lineRule="auto"/>
        <w:jc w:val="both"/>
        <w:rPr>
          <w:color w:val="262626" w:themeColor="text1" w:themeTint="D9"/>
          <w:sz w:val="16"/>
          <w:szCs w:val="16"/>
        </w:rPr>
      </w:pPr>
      <w:r w:rsidRPr="003E0FB7">
        <w:rPr>
          <w:color w:val="262626" w:themeColor="text1" w:themeTint="D9"/>
          <w:sz w:val="16"/>
          <w:szCs w:val="16"/>
        </w:rPr>
        <w:t xml:space="preserve">When developing a strategy, the Service Provider must pay particular attention to the needs of the customers and their fulfilment. Also </w:t>
      </w:r>
      <w:proofErr w:type="gramStart"/>
      <w:r w:rsidRPr="003E0FB7">
        <w:rPr>
          <w:color w:val="262626" w:themeColor="text1" w:themeTint="D9"/>
          <w:sz w:val="16"/>
          <w:szCs w:val="16"/>
        </w:rPr>
        <w:t>taking into account</w:t>
      </w:r>
      <w:proofErr w:type="gramEnd"/>
      <w:r w:rsidRPr="003E0FB7">
        <w:rPr>
          <w:color w:val="262626" w:themeColor="text1" w:themeTint="D9"/>
          <w:sz w:val="16"/>
          <w:szCs w:val="16"/>
        </w:rPr>
        <w:t xml:space="preserve"> synergies between activities and future trends. </w:t>
      </w:r>
    </w:p>
    <w:p w14:paraId="23165E3D" w14:textId="77777777" w:rsidR="00AF6C21" w:rsidRPr="003E0FB7" w:rsidRDefault="00AF6C21" w:rsidP="00AF6C21">
      <w:pPr>
        <w:spacing w:line="276" w:lineRule="auto"/>
        <w:jc w:val="both"/>
        <w:rPr>
          <w:color w:val="262626" w:themeColor="text1" w:themeTint="D9"/>
          <w:sz w:val="16"/>
          <w:szCs w:val="16"/>
        </w:rPr>
      </w:pPr>
      <w:proofErr w:type="gramStart"/>
      <w:r w:rsidRPr="003E0FB7">
        <w:rPr>
          <w:color w:val="262626" w:themeColor="text1" w:themeTint="D9"/>
          <w:sz w:val="16"/>
          <w:szCs w:val="16"/>
        </w:rPr>
        <w:t>In order to</w:t>
      </w:r>
      <w:proofErr w:type="gramEnd"/>
      <w:r w:rsidRPr="003E0FB7">
        <w:rPr>
          <w:color w:val="262626" w:themeColor="text1" w:themeTint="D9"/>
          <w:sz w:val="16"/>
          <w:szCs w:val="16"/>
        </w:rPr>
        <w:t xml:space="preserve"> achieve these goals, Lithuania Post is looking for a Service Provider with experience in developing corporate strategies in the postal and logistics sectors, which could provide services that include market analysis, setting strategic goals, financial assessments and recommendations for future development. </w:t>
      </w:r>
    </w:p>
    <w:p w14:paraId="2C29FDA3" w14:textId="77777777" w:rsidR="00AF6C21" w:rsidRPr="003E0FB7" w:rsidRDefault="00AF6C21" w:rsidP="00AF6C21">
      <w:pPr>
        <w:spacing w:line="276" w:lineRule="auto"/>
        <w:jc w:val="both"/>
        <w:rPr>
          <w:color w:val="262626" w:themeColor="text1" w:themeTint="D9"/>
          <w:sz w:val="16"/>
          <w:szCs w:val="16"/>
        </w:rPr>
      </w:pPr>
    </w:p>
    <w:p w14:paraId="61F427E3" w14:textId="77777777" w:rsidR="00AF6C21" w:rsidRPr="003E0FB7" w:rsidRDefault="00AF6C21" w:rsidP="00AF6C21">
      <w:pPr>
        <w:pStyle w:val="ListParagraph"/>
        <w:widowControl/>
        <w:numPr>
          <w:ilvl w:val="0"/>
          <w:numId w:val="6"/>
        </w:numPr>
        <w:pBdr>
          <w:top w:val="single" w:sz="8" w:space="1" w:color="auto"/>
          <w:bottom w:val="single" w:sz="8" w:space="1" w:color="auto"/>
        </w:pBdr>
        <w:shd w:val="clear" w:color="auto" w:fill="FDE9D9" w:themeFill="accent6" w:themeFillTint="33"/>
        <w:tabs>
          <w:tab w:val="left" w:pos="284"/>
        </w:tabs>
        <w:autoSpaceDE/>
        <w:autoSpaceDN/>
        <w:spacing w:line="276" w:lineRule="auto"/>
        <w:contextualSpacing/>
        <w:rPr>
          <w:rFonts w:eastAsia="Calibri"/>
          <w:b/>
          <w:sz w:val="16"/>
          <w:szCs w:val="16"/>
        </w:rPr>
      </w:pPr>
      <w:r w:rsidRPr="003E0FB7">
        <w:rPr>
          <w:rFonts w:eastAsia="Calibri"/>
          <w:b/>
          <w:sz w:val="16"/>
          <w:szCs w:val="16"/>
        </w:rPr>
        <w:t>REQUIREMENTS FOR THE OBJECT OF PROCUREMENT</w:t>
      </w:r>
    </w:p>
    <w:p w14:paraId="6EAB08DA" w14:textId="77777777" w:rsidR="00AF6C21" w:rsidRPr="003E0FB7" w:rsidRDefault="00AF6C21" w:rsidP="00AF6C21">
      <w:pPr>
        <w:pStyle w:val="ListParagraph"/>
        <w:widowControl/>
        <w:numPr>
          <w:ilvl w:val="1"/>
          <w:numId w:val="6"/>
        </w:numPr>
        <w:tabs>
          <w:tab w:val="left" w:pos="567"/>
          <w:tab w:val="left" w:pos="851"/>
        </w:tabs>
        <w:autoSpaceDE/>
        <w:autoSpaceDN/>
        <w:spacing w:line="276" w:lineRule="auto"/>
        <w:ind w:left="0" w:firstLine="0"/>
        <w:contextualSpacing/>
        <w:jc w:val="both"/>
        <w:rPr>
          <w:sz w:val="16"/>
          <w:szCs w:val="16"/>
        </w:rPr>
      </w:pPr>
      <w:r w:rsidRPr="003E0FB7">
        <w:rPr>
          <w:sz w:val="16"/>
          <w:szCs w:val="16"/>
        </w:rPr>
        <w:t xml:space="preserve">The purpose of the object of procurement </w:t>
      </w:r>
      <w:r w:rsidRPr="003E0FB7">
        <w:rPr>
          <w:rFonts w:eastAsia="Calibri"/>
          <w:color w:val="262626" w:themeColor="text1" w:themeTint="D9"/>
          <w:sz w:val="16"/>
          <w:szCs w:val="16"/>
        </w:rPr>
        <w:t>is to</w:t>
      </w:r>
      <w:r w:rsidRPr="003E0FB7">
        <w:rPr>
          <w:sz w:val="16"/>
          <w:szCs w:val="16"/>
        </w:rPr>
        <w:t xml:space="preserve"> prepare the Group strategy for 2029, which must be approved by the Board of the Company. </w:t>
      </w:r>
    </w:p>
    <w:p w14:paraId="327F87C9" w14:textId="77777777" w:rsidR="00AF6C21" w:rsidRPr="003E0FB7" w:rsidRDefault="00AF6C21" w:rsidP="00AF6C21">
      <w:pPr>
        <w:spacing w:line="276" w:lineRule="auto"/>
        <w:jc w:val="both"/>
        <w:rPr>
          <w:sz w:val="16"/>
          <w:szCs w:val="16"/>
        </w:rPr>
      </w:pPr>
      <w:r w:rsidRPr="003E0FB7">
        <w:rPr>
          <w:sz w:val="16"/>
          <w:szCs w:val="16"/>
        </w:rPr>
        <w:t xml:space="preserve">3.2. The Group aims to define strategic opportunities and business </w:t>
      </w:r>
      <w:proofErr w:type="gramStart"/>
      <w:r w:rsidRPr="003E0FB7">
        <w:rPr>
          <w:sz w:val="16"/>
          <w:szCs w:val="16"/>
        </w:rPr>
        <w:t>model</w:t>
      </w:r>
      <w:proofErr w:type="gramEnd"/>
      <w:r w:rsidRPr="003E0FB7">
        <w:rPr>
          <w:sz w:val="16"/>
          <w:szCs w:val="16"/>
        </w:rPr>
        <w:t xml:space="preserve">, </w:t>
      </w:r>
      <w:proofErr w:type="gramStart"/>
      <w:r w:rsidRPr="003E0FB7">
        <w:rPr>
          <w:sz w:val="16"/>
          <w:szCs w:val="16"/>
        </w:rPr>
        <w:t>taking into account</w:t>
      </w:r>
      <w:proofErr w:type="gramEnd"/>
      <w:r w:rsidRPr="003E0FB7">
        <w:rPr>
          <w:sz w:val="16"/>
          <w:szCs w:val="16"/>
        </w:rPr>
        <w:t xml:space="preserve"> changes in the competitive environment, changing client needs and structural sector changes, and to identify new business directions (both in relation to unregulated and regulated activities). The aim of the strategy is to identify the Group’s priorities, goals, objectives, measures, and to develop strategic and operational indicators, </w:t>
      </w:r>
      <w:proofErr w:type="gramStart"/>
      <w:r w:rsidRPr="003E0FB7">
        <w:rPr>
          <w:sz w:val="16"/>
          <w:szCs w:val="16"/>
        </w:rPr>
        <w:t>on the basis of</w:t>
      </w:r>
      <w:proofErr w:type="gramEnd"/>
      <w:r w:rsidRPr="003E0FB7">
        <w:rPr>
          <w:sz w:val="16"/>
          <w:szCs w:val="16"/>
        </w:rPr>
        <w:t xml:space="preserve"> which the Group will assess the progress of achieving its objectives. The Group’s strategic goal is to proactively ensure the implementation of customer expectations, efficiently develop its infrastructure and ensure long-term financial sustainability. The Group also aims to develop new products and services through business developments, strategic partnerships, mergers and acquisitions, and using technological innovations.</w:t>
      </w:r>
    </w:p>
    <w:p w14:paraId="6188F5C5" w14:textId="77777777" w:rsidR="00AF6C21" w:rsidRPr="003E0FB7" w:rsidRDefault="00AF6C21" w:rsidP="00AF6C21">
      <w:pPr>
        <w:spacing w:line="276" w:lineRule="auto"/>
        <w:jc w:val="both"/>
        <w:rPr>
          <w:sz w:val="16"/>
          <w:szCs w:val="16"/>
        </w:rPr>
      </w:pPr>
      <w:r w:rsidRPr="003E0FB7">
        <w:rPr>
          <w:sz w:val="16"/>
          <w:szCs w:val="16"/>
        </w:rPr>
        <w:t xml:space="preserve">3.3. The result of the services provided by the Service Provider is a strategy document, which must contain the mandatory elements of the content of the Strategy, as set out in Table 1. </w:t>
      </w:r>
      <w:r w:rsidRPr="003E0FB7">
        <w:rPr>
          <w:b/>
          <w:bCs/>
          <w:sz w:val="16"/>
          <w:szCs w:val="16"/>
        </w:rPr>
        <w:t xml:space="preserve">The initial offer must be accompanied by information on the intended elements of the strategy content (including but not limited to the mandatory elements of the strategy content specified in Table 1), descriptions of the processes to develop it, methodologies to be used in a format convenient for the Service Provider (PowerPoint, PDF or equivalent). </w:t>
      </w:r>
      <w:r w:rsidRPr="003E0FB7">
        <w:rPr>
          <w:sz w:val="16"/>
          <w:szCs w:val="16"/>
        </w:rPr>
        <w:t xml:space="preserve">If the Service Provider does not provide this information together with the initial offer, the initial offer of the Service Provider will be rejected as not complying with the requirements of the terms of the procurement. </w:t>
      </w:r>
    </w:p>
    <w:p w14:paraId="5E4978E8" w14:textId="77777777" w:rsidR="00AF6C21" w:rsidRPr="003E0FB7" w:rsidRDefault="00AF6C21" w:rsidP="00AF6C21">
      <w:pPr>
        <w:tabs>
          <w:tab w:val="left" w:pos="567"/>
          <w:tab w:val="left" w:pos="851"/>
        </w:tabs>
        <w:spacing w:line="276" w:lineRule="auto"/>
        <w:jc w:val="both"/>
        <w:rPr>
          <w:sz w:val="16"/>
          <w:szCs w:val="16"/>
        </w:rPr>
      </w:pPr>
      <w:r w:rsidRPr="003E0FB7">
        <w:rPr>
          <w:sz w:val="16"/>
          <w:szCs w:val="16"/>
        </w:rPr>
        <w:t xml:space="preserve">3.4. In the event of a win, the Service Provider will have to develop a strategy based on the information provided in the offer. It should be noted that the information provided by the Service Provider in the offer may be changed during the period of the Contract (without changing the price of services) after </w:t>
      </w:r>
      <w:proofErr w:type="gramStart"/>
      <w:r w:rsidRPr="003E0FB7">
        <w:rPr>
          <w:sz w:val="16"/>
          <w:szCs w:val="16"/>
        </w:rPr>
        <w:t>taking into account</w:t>
      </w:r>
      <w:proofErr w:type="gramEnd"/>
      <w:r w:rsidRPr="003E0FB7">
        <w:rPr>
          <w:sz w:val="16"/>
          <w:szCs w:val="16"/>
        </w:rPr>
        <w:t xml:space="preserve"> the Company’s needs, new circumstances and the intermediary results of the strategy preparation. The Service Provider, in accordance with best practices, but without deviating from the purpose of the object of the procurement, may offer and, in agreement with the Buyer, improve </w:t>
      </w:r>
      <w:proofErr w:type="gramStart"/>
      <w:r w:rsidRPr="003E0FB7">
        <w:rPr>
          <w:sz w:val="16"/>
          <w:szCs w:val="16"/>
        </w:rPr>
        <w:t>the final result</w:t>
      </w:r>
      <w:proofErr w:type="gramEnd"/>
      <w:r w:rsidRPr="003E0FB7">
        <w:rPr>
          <w:sz w:val="16"/>
          <w:szCs w:val="16"/>
        </w:rPr>
        <w:t>.</w:t>
      </w:r>
    </w:p>
    <w:p w14:paraId="43B03D2A" w14:textId="77777777" w:rsidR="00AF6C21" w:rsidRPr="003E0FB7" w:rsidRDefault="00AF6C21" w:rsidP="00AF6C21">
      <w:pPr>
        <w:spacing w:line="276" w:lineRule="auto"/>
        <w:jc w:val="both"/>
        <w:rPr>
          <w:sz w:val="16"/>
          <w:szCs w:val="16"/>
        </w:rPr>
      </w:pPr>
    </w:p>
    <w:p w14:paraId="5B2748C7" w14:textId="77777777" w:rsidR="00AF6C21" w:rsidRPr="003E0FB7" w:rsidRDefault="00AF6C21" w:rsidP="00AF6C21">
      <w:pPr>
        <w:spacing w:line="276" w:lineRule="auto"/>
        <w:ind w:firstLine="792"/>
        <w:rPr>
          <w:i/>
          <w:iCs/>
          <w:sz w:val="16"/>
          <w:szCs w:val="16"/>
        </w:rPr>
      </w:pPr>
      <w:r w:rsidRPr="003E0FB7">
        <w:rPr>
          <w:i/>
          <w:iCs/>
          <w:sz w:val="16"/>
          <w:szCs w:val="16"/>
        </w:rPr>
        <w:t>Table 1. The Elements of Strategy Content</w:t>
      </w:r>
    </w:p>
    <w:tbl>
      <w:tblPr>
        <w:tblStyle w:val="TableGrid"/>
        <w:tblW w:w="10064" w:type="dxa"/>
        <w:tblInd w:w="704" w:type="dxa"/>
        <w:tblLook w:val="04A0" w:firstRow="1" w:lastRow="0" w:firstColumn="1" w:lastColumn="0" w:noHBand="0" w:noVBand="1"/>
      </w:tblPr>
      <w:tblGrid>
        <w:gridCol w:w="558"/>
        <w:gridCol w:w="2419"/>
        <w:gridCol w:w="7087"/>
      </w:tblGrid>
      <w:tr w:rsidR="00AF6C21" w:rsidRPr="003E0FB7" w14:paraId="2CDB64E9" w14:textId="77777777" w:rsidTr="00BF1F3A">
        <w:tc>
          <w:tcPr>
            <w:tcW w:w="558" w:type="dxa"/>
          </w:tcPr>
          <w:p w14:paraId="0D1FCFF0" w14:textId="77777777" w:rsidR="00AF6C21" w:rsidRPr="003E0FB7" w:rsidRDefault="00AF6C21" w:rsidP="00BF1F3A">
            <w:pPr>
              <w:spacing w:line="276" w:lineRule="auto"/>
              <w:rPr>
                <w:b/>
                <w:bCs/>
                <w:sz w:val="16"/>
                <w:szCs w:val="16"/>
                <w:lang w:val="en-US"/>
              </w:rPr>
            </w:pPr>
            <w:r w:rsidRPr="003E0FB7">
              <w:rPr>
                <w:b/>
                <w:bCs/>
                <w:sz w:val="16"/>
                <w:szCs w:val="16"/>
                <w:lang w:val="en-US"/>
              </w:rPr>
              <w:t>No.</w:t>
            </w:r>
          </w:p>
        </w:tc>
        <w:tc>
          <w:tcPr>
            <w:tcW w:w="2419" w:type="dxa"/>
          </w:tcPr>
          <w:p w14:paraId="1878F545" w14:textId="77777777" w:rsidR="00AF6C21" w:rsidRPr="003E0FB7" w:rsidRDefault="00AF6C21" w:rsidP="00BF1F3A">
            <w:pPr>
              <w:spacing w:line="276" w:lineRule="auto"/>
              <w:rPr>
                <w:b/>
                <w:bCs/>
                <w:sz w:val="16"/>
                <w:szCs w:val="16"/>
                <w:lang w:val="en-US"/>
              </w:rPr>
            </w:pPr>
            <w:r w:rsidRPr="003E0FB7">
              <w:rPr>
                <w:b/>
                <w:bCs/>
                <w:sz w:val="16"/>
                <w:szCs w:val="16"/>
                <w:lang w:val="en-US"/>
              </w:rPr>
              <w:t>Mandatory Elements of the Strategy Content</w:t>
            </w:r>
          </w:p>
        </w:tc>
        <w:tc>
          <w:tcPr>
            <w:tcW w:w="7087" w:type="dxa"/>
          </w:tcPr>
          <w:p w14:paraId="73660BB0" w14:textId="77777777" w:rsidR="00AF6C21" w:rsidRPr="003E0FB7" w:rsidRDefault="00AF6C21" w:rsidP="00BF1F3A">
            <w:pPr>
              <w:spacing w:line="276" w:lineRule="auto"/>
              <w:rPr>
                <w:b/>
                <w:bCs/>
                <w:sz w:val="16"/>
                <w:szCs w:val="16"/>
                <w:lang w:val="en-US"/>
              </w:rPr>
            </w:pPr>
            <w:r w:rsidRPr="003E0FB7">
              <w:rPr>
                <w:b/>
                <w:bCs/>
                <w:sz w:val="16"/>
                <w:szCs w:val="16"/>
                <w:lang w:val="en-US"/>
              </w:rPr>
              <w:t>Description</w:t>
            </w:r>
          </w:p>
        </w:tc>
      </w:tr>
      <w:tr w:rsidR="00AF6C21" w:rsidRPr="003E0FB7" w14:paraId="579AFE3E" w14:textId="77777777" w:rsidTr="00BF1F3A">
        <w:tc>
          <w:tcPr>
            <w:tcW w:w="558" w:type="dxa"/>
          </w:tcPr>
          <w:p w14:paraId="77BB0FCA" w14:textId="77777777" w:rsidR="00AF6C21" w:rsidRPr="003E0FB7" w:rsidRDefault="00AF6C21" w:rsidP="00BF1F3A">
            <w:pPr>
              <w:spacing w:line="276" w:lineRule="auto"/>
              <w:rPr>
                <w:sz w:val="16"/>
                <w:szCs w:val="16"/>
                <w:lang w:val="en-US"/>
              </w:rPr>
            </w:pPr>
            <w:r w:rsidRPr="003E0FB7">
              <w:rPr>
                <w:sz w:val="16"/>
                <w:szCs w:val="16"/>
                <w:lang w:val="en-US"/>
              </w:rPr>
              <w:t>1.</w:t>
            </w:r>
          </w:p>
        </w:tc>
        <w:tc>
          <w:tcPr>
            <w:tcW w:w="2419" w:type="dxa"/>
          </w:tcPr>
          <w:p w14:paraId="5E59ADB8" w14:textId="77777777" w:rsidR="00AF6C21" w:rsidRPr="003E0FB7" w:rsidRDefault="00AF6C21" w:rsidP="00BF1F3A">
            <w:pPr>
              <w:spacing w:line="276" w:lineRule="auto"/>
              <w:rPr>
                <w:sz w:val="16"/>
                <w:szCs w:val="16"/>
                <w:lang w:val="en-US"/>
              </w:rPr>
            </w:pPr>
            <w:r w:rsidRPr="003E0FB7">
              <w:rPr>
                <w:sz w:val="16"/>
                <w:szCs w:val="16"/>
                <w:lang w:val="en-US"/>
              </w:rPr>
              <w:t>Analysis of external and internal factors</w:t>
            </w:r>
          </w:p>
        </w:tc>
        <w:tc>
          <w:tcPr>
            <w:tcW w:w="7087" w:type="dxa"/>
          </w:tcPr>
          <w:p w14:paraId="316A5711" w14:textId="77777777" w:rsidR="00AF6C21" w:rsidRPr="003E0FB7" w:rsidRDefault="00AF6C21" w:rsidP="00BF1F3A">
            <w:pPr>
              <w:spacing w:line="276" w:lineRule="auto"/>
              <w:jc w:val="both"/>
              <w:rPr>
                <w:sz w:val="16"/>
                <w:szCs w:val="16"/>
                <w:lang w:val="en-US"/>
              </w:rPr>
            </w:pPr>
            <w:r w:rsidRPr="003E0FB7">
              <w:rPr>
                <w:sz w:val="16"/>
                <w:szCs w:val="16"/>
                <w:lang w:val="en-US"/>
              </w:rPr>
              <w:t xml:space="preserve">The analysis of external factors is carried out by analyzing individual business segments of the group and the external factors that influence them. Analysis of competitive environment is carried out, internal factors are </w:t>
            </w:r>
            <w:proofErr w:type="gramStart"/>
            <w:r w:rsidRPr="003E0FB7">
              <w:rPr>
                <w:sz w:val="16"/>
                <w:szCs w:val="16"/>
                <w:lang w:val="en-US"/>
              </w:rPr>
              <w:t>evaluated</w:t>
            </w:r>
            <w:proofErr w:type="gramEnd"/>
            <w:r w:rsidRPr="003E0FB7">
              <w:rPr>
                <w:sz w:val="16"/>
                <w:szCs w:val="16"/>
                <w:lang w:val="en-US"/>
              </w:rPr>
              <w:t xml:space="preserve"> and comparative analysis is performed.</w:t>
            </w:r>
          </w:p>
        </w:tc>
      </w:tr>
      <w:tr w:rsidR="00AF6C21" w:rsidRPr="003E0FB7" w14:paraId="10899E64" w14:textId="77777777" w:rsidTr="00BF1F3A">
        <w:tc>
          <w:tcPr>
            <w:tcW w:w="558" w:type="dxa"/>
          </w:tcPr>
          <w:p w14:paraId="70186CE8" w14:textId="77777777" w:rsidR="00AF6C21" w:rsidRPr="003E0FB7" w:rsidRDefault="00AF6C21" w:rsidP="00BF1F3A">
            <w:pPr>
              <w:spacing w:line="276" w:lineRule="auto"/>
              <w:rPr>
                <w:sz w:val="16"/>
                <w:szCs w:val="16"/>
                <w:lang w:val="en-US"/>
              </w:rPr>
            </w:pPr>
            <w:r w:rsidRPr="003E0FB7">
              <w:rPr>
                <w:sz w:val="16"/>
                <w:szCs w:val="16"/>
                <w:lang w:val="en-US"/>
              </w:rPr>
              <w:t>2.</w:t>
            </w:r>
          </w:p>
        </w:tc>
        <w:tc>
          <w:tcPr>
            <w:tcW w:w="2419" w:type="dxa"/>
          </w:tcPr>
          <w:p w14:paraId="7416FF0F" w14:textId="77777777" w:rsidR="00AF6C21" w:rsidRPr="003E0FB7" w:rsidRDefault="00AF6C21" w:rsidP="00BF1F3A">
            <w:pPr>
              <w:spacing w:line="276" w:lineRule="auto"/>
              <w:rPr>
                <w:sz w:val="16"/>
                <w:szCs w:val="16"/>
                <w:lang w:val="en-US"/>
              </w:rPr>
            </w:pPr>
            <w:r w:rsidRPr="003E0FB7">
              <w:rPr>
                <w:sz w:val="16"/>
                <w:szCs w:val="16"/>
                <w:lang w:val="en-US"/>
              </w:rPr>
              <w:t>Vision, Purpose and Values</w:t>
            </w:r>
          </w:p>
        </w:tc>
        <w:tc>
          <w:tcPr>
            <w:tcW w:w="7087" w:type="dxa"/>
          </w:tcPr>
          <w:p w14:paraId="3143C92D" w14:textId="77777777" w:rsidR="00AF6C21" w:rsidRPr="003E0FB7" w:rsidRDefault="00AF6C21" w:rsidP="00BF1F3A">
            <w:pPr>
              <w:spacing w:line="276" w:lineRule="auto"/>
              <w:jc w:val="both"/>
              <w:rPr>
                <w:sz w:val="16"/>
                <w:szCs w:val="16"/>
                <w:lang w:val="en-US"/>
              </w:rPr>
            </w:pPr>
            <w:r w:rsidRPr="003E0FB7">
              <w:rPr>
                <w:sz w:val="16"/>
                <w:szCs w:val="16"/>
                <w:lang w:val="en-US"/>
              </w:rPr>
              <w:t>The Service Provider must pay sufficient attention during the strategic sessions to discuss the Group’s Vision, Purpose and Values, as well as to identify the most important stakeholders.</w:t>
            </w:r>
          </w:p>
        </w:tc>
      </w:tr>
      <w:tr w:rsidR="00AF6C21" w:rsidRPr="003E0FB7" w14:paraId="26F968CB" w14:textId="77777777" w:rsidTr="00BF1F3A">
        <w:tc>
          <w:tcPr>
            <w:tcW w:w="558" w:type="dxa"/>
          </w:tcPr>
          <w:p w14:paraId="0A8E0A0B" w14:textId="77777777" w:rsidR="00AF6C21" w:rsidRPr="003E0FB7" w:rsidRDefault="00AF6C21" w:rsidP="00BF1F3A">
            <w:pPr>
              <w:spacing w:line="276" w:lineRule="auto"/>
              <w:rPr>
                <w:sz w:val="16"/>
                <w:szCs w:val="16"/>
                <w:lang w:val="en-US"/>
              </w:rPr>
            </w:pPr>
            <w:r w:rsidRPr="003E0FB7">
              <w:rPr>
                <w:sz w:val="16"/>
                <w:szCs w:val="16"/>
                <w:lang w:val="en-US"/>
              </w:rPr>
              <w:t>3.</w:t>
            </w:r>
          </w:p>
        </w:tc>
        <w:tc>
          <w:tcPr>
            <w:tcW w:w="2419" w:type="dxa"/>
          </w:tcPr>
          <w:p w14:paraId="062405D1" w14:textId="77777777" w:rsidR="00AF6C21" w:rsidRPr="003E0FB7" w:rsidRDefault="00AF6C21" w:rsidP="00BF1F3A">
            <w:pPr>
              <w:spacing w:line="276" w:lineRule="auto"/>
              <w:rPr>
                <w:sz w:val="16"/>
                <w:szCs w:val="16"/>
                <w:lang w:val="en-US"/>
              </w:rPr>
            </w:pPr>
            <w:r w:rsidRPr="003E0FB7">
              <w:rPr>
                <w:sz w:val="16"/>
                <w:szCs w:val="16"/>
                <w:lang w:val="en-US"/>
              </w:rPr>
              <w:t>Strategy</w:t>
            </w:r>
          </w:p>
        </w:tc>
        <w:tc>
          <w:tcPr>
            <w:tcW w:w="7087" w:type="dxa"/>
          </w:tcPr>
          <w:p w14:paraId="2EFFD0C9" w14:textId="77777777" w:rsidR="00AF6C21" w:rsidRPr="003E0FB7" w:rsidRDefault="00AF6C21" w:rsidP="00BF1F3A">
            <w:pPr>
              <w:spacing w:line="276" w:lineRule="auto"/>
              <w:jc w:val="both"/>
              <w:rPr>
                <w:sz w:val="16"/>
                <w:szCs w:val="16"/>
                <w:lang w:val="en-US"/>
              </w:rPr>
            </w:pPr>
            <w:r w:rsidRPr="003E0FB7">
              <w:rPr>
                <w:sz w:val="16"/>
                <w:szCs w:val="16"/>
                <w:lang w:val="en-US"/>
              </w:rPr>
              <w:t>Methodological approach to the preparation of the strategy, which will be used to structure Group strategy. When preparing the strategy, the Service Provider must analyze the existing and potential business segments of the group and provide an assessment of their potential. Identify a set of key assumptions and ensure making key strategic agreements.</w:t>
            </w:r>
          </w:p>
        </w:tc>
      </w:tr>
      <w:tr w:rsidR="00AF6C21" w:rsidRPr="003E0FB7" w14:paraId="6CB57C60" w14:textId="77777777" w:rsidTr="00BF1F3A">
        <w:tc>
          <w:tcPr>
            <w:tcW w:w="558" w:type="dxa"/>
          </w:tcPr>
          <w:p w14:paraId="4935E8F2" w14:textId="77777777" w:rsidR="00AF6C21" w:rsidRPr="003E0FB7" w:rsidRDefault="00AF6C21" w:rsidP="00BF1F3A">
            <w:pPr>
              <w:spacing w:line="276" w:lineRule="auto"/>
              <w:rPr>
                <w:sz w:val="16"/>
                <w:szCs w:val="16"/>
                <w:lang w:val="en-US"/>
              </w:rPr>
            </w:pPr>
            <w:r w:rsidRPr="003E0FB7">
              <w:rPr>
                <w:sz w:val="16"/>
                <w:szCs w:val="16"/>
                <w:lang w:val="en-US"/>
              </w:rPr>
              <w:t>4.</w:t>
            </w:r>
          </w:p>
        </w:tc>
        <w:tc>
          <w:tcPr>
            <w:tcW w:w="2419" w:type="dxa"/>
          </w:tcPr>
          <w:p w14:paraId="34366468" w14:textId="77777777" w:rsidR="00AF6C21" w:rsidRPr="003E0FB7" w:rsidRDefault="00AF6C21" w:rsidP="00BF1F3A">
            <w:pPr>
              <w:spacing w:line="276" w:lineRule="auto"/>
              <w:rPr>
                <w:sz w:val="16"/>
                <w:szCs w:val="16"/>
                <w:lang w:val="en-US"/>
              </w:rPr>
            </w:pPr>
            <w:r w:rsidRPr="003E0FB7">
              <w:rPr>
                <w:sz w:val="16"/>
                <w:szCs w:val="16"/>
                <w:lang w:val="en-US"/>
              </w:rPr>
              <w:t>Strategic directions until 2029</w:t>
            </w:r>
          </w:p>
        </w:tc>
        <w:tc>
          <w:tcPr>
            <w:tcW w:w="7087" w:type="dxa"/>
          </w:tcPr>
          <w:p w14:paraId="25B6B11D" w14:textId="77777777" w:rsidR="00AF6C21" w:rsidRPr="003E0FB7" w:rsidRDefault="00AF6C21" w:rsidP="00BF1F3A">
            <w:pPr>
              <w:spacing w:line="276" w:lineRule="auto"/>
              <w:jc w:val="both"/>
              <w:rPr>
                <w:sz w:val="16"/>
                <w:szCs w:val="16"/>
                <w:lang w:val="en-US"/>
              </w:rPr>
            </w:pPr>
            <w:r w:rsidRPr="003E0FB7">
              <w:rPr>
                <w:sz w:val="16"/>
                <w:szCs w:val="16"/>
                <w:lang w:val="en-US"/>
              </w:rPr>
              <w:t xml:space="preserve">The strategic directions of the Group </w:t>
            </w:r>
            <w:proofErr w:type="gramStart"/>
            <w:r w:rsidRPr="003E0FB7">
              <w:rPr>
                <w:sz w:val="16"/>
                <w:szCs w:val="16"/>
                <w:lang w:val="en-US"/>
              </w:rPr>
              <w:t>detailed</w:t>
            </w:r>
            <w:proofErr w:type="gramEnd"/>
            <w:r w:rsidRPr="003E0FB7">
              <w:rPr>
                <w:sz w:val="16"/>
                <w:szCs w:val="16"/>
                <w:lang w:val="en-US"/>
              </w:rPr>
              <w:t xml:space="preserve"> and identified based on the existing and potential business segments. </w:t>
            </w:r>
          </w:p>
        </w:tc>
      </w:tr>
      <w:tr w:rsidR="00AF6C21" w:rsidRPr="003E0FB7" w14:paraId="562C1918" w14:textId="77777777" w:rsidTr="00BF1F3A">
        <w:tc>
          <w:tcPr>
            <w:tcW w:w="558" w:type="dxa"/>
          </w:tcPr>
          <w:p w14:paraId="09715CB9" w14:textId="77777777" w:rsidR="00AF6C21" w:rsidRPr="003E0FB7" w:rsidRDefault="00AF6C21" w:rsidP="00BF1F3A">
            <w:pPr>
              <w:spacing w:line="276" w:lineRule="auto"/>
              <w:rPr>
                <w:sz w:val="16"/>
                <w:szCs w:val="16"/>
                <w:lang w:val="en-US"/>
              </w:rPr>
            </w:pPr>
            <w:r w:rsidRPr="003E0FB7">
              <w:rPr>
                <w:sz w:val="16"/>
                <w:szCs w:val="16"/>
                <w:lang w:val="en-US"/>
              </w:rPr>
              <w:t>5.</w:t>
            </w:r>
          </w:p>
        </w:tc>
        <w:tc>
          <w:tcPr>
            <w:tcW w:w="2419" w:type="dxa"/>
          </w:tcPr>
          <w:p w14:paraId="5CFEE3C5" w14:textId="77777777" w:rsidR="00AF6C21" w:rsidRPr="003E0FB7" w:rsidRDefault="00AF6C21" w:rsidP="00BF1F3A">
            <w:pPr>
              <w:spacing w:line="276" w:lineRule="auto"/>
              <w:rPr>
                <w:sz w:val="16"/>
                <w:szCs w:val="16"/>
                <w:lang w:val="en-US"/>
              </w:rPr>
            </w:pPr>
            <w:r w:rsidRPr="003E0FB7">
              <w:rPr>
                <w:sz w:val="16"/>
                <w:szCs w:val="16"/>
                <w:lang w:val="en-US"/>
              </w:rPr>
              <w:t>Map of strategic goals and objectives with SMART performance indicators (KPI) until 2029</w:t>
            </w:r>
          </w:p>
        </w:tc>
        <w:tc>
          <w:tcPr>
            <w:tcW w:w="7087" w:type="dxa"/>
          </w:tcPr>
          <w:p w14:paraId="3974F01B" w14:textId="77777777" w:rsidR="00AF6C21" w:rsidRPr="003E0FB7" w:rsidRDefault="00AF6C21" w:rsidP="00BF1F3A">
            <w:pPr>
              <w:spacing w:line="276" w:lineRule="auto"/>
              <w:jc w:val="both"/>
              <w:rPr>
                <w:sz w:val="16"/>
                <w:szCs w:val="16"/>
                <w:lang w:val="en-US"/>
              </w:rPr>
            </w:pPr>
            <w:r w:rsidRPr="003E0FB7">
              <w:rPr>
                <w:sz w:val="16"/>
                <w:szCs w:val="16"/>
                <w:lang w:val="en-US"/>
              </w:rPr>
              <w:t xml:space="preserve">A map of the Group’s strategic goals, objectives and SMART key performance indicators (KPI) prepared </w:t>
            </w:r>
            <w:proofErr w:type="gramStart"/>
            <w:r w:rsidRPr="003E0FB7">
              <w:rPr>
                <w:sz w:val="16"/>
                <w:szCs w:val="16"/>
                <w:lang w:val="en-US"/>
              </w:rPr>
              <w:t>until</w:t>
            </w:r>
            <w:proofErr w:type="gramEnd"/>
            <w:r w:rsidRPr="003E0FB7">
              <w:rPr>
                <w:sz w:val="16"/>
                <w:szCs w:val="16"/>
                <w:lang w:val="en-US"/>
              </w:rPr>
              <w:t xml:space="preserve"> 2029. When formulating the Group’s goals and objectives, separate maps with strategic goals, objectives, and KPIs for the Company and subsidiary companies (</w:t>
            </w:r>
            <w:proofErr w:type="spellStart"/>
            <w:r w:rsidRPr="003E0FB7">
              <w:rPr>
                <w:sz w:val="16"/>
                <w:szCs w:val="16"/>
                <w:lang w:val="en-US"/>
              </w:rPr>
              <w:t>Unisend</w:t>
            </w:r>
            <w:proofErr w:type="spellEnd"/>
            <w:r w:rsidRPr="003E0FB7">
              <w:rPr>
                <w:sz w:val="16"/>
                <w:szCs w:val="16"/>
                <w:lang w:val="en-US"/>
              </w:rPr>
              <w:t xml:space="preserve"> </w:t>
            </w:r>
            <w:proofErr w:type="spellStart"/>
            <w:r w:rsidRPr="003E0FB7">
              <w:rPr>
                <w:sz w:val="16"/>
                <w:szCs w:val="16"/>
                <w:lang w:val="en-US"/>
              </w:rPr>
              <w:t>Latvija</w:t>
            </w:r>
            <w:proofErr w:type="spellEnd"/>
            <w:r w:rsidRPr="003E0FB7">
              <w:rPr>
                <w:sz w:val="16"/>
                <w:szCs w:val="16"/>
                <w:lang w:val="en-US"/>
              </w:rPr>
              <w:t xml:space="preserve">, SIA and </w:t>
            </w:r>
            <w:proofErr w:type="spellStart"/>
            <w:r w:rsidRPr="003E0FB7">
              <w:rPr>
                <w:sz w:val="16"/>
                <w:szCs w:val="16"/>
                <w:lang w:val="en-US"/>
              </w:rPr>
              <w:t>Unisend</w:t>
            </w:r>
            <w:proofErr w:type="spellEnd"/>
            <w:r w:rsidRPr="003E0FB7">
              <w:rPr>
                <w:sz w:val="16"/>
                <w:szCs w:val="16"/>
                <w:lang w:val="en-US"/>
              </w:rPr>
              <w:t xml:space="preserve"> </w:t>
            </w:r>
            <w:proofErr w:type="spellStart"/>
            <w:r w:rsidRPr="003E0FB7">
              <w:rPr>
                <w:sz w:val="16"/>
                <w:szCs w:val="16"/>
                <w:lang w:val="en-US"/>
              </w:rPr>
              <w:t>Eesti</w:t>
            </w:r>
            <w:proofErr w:type="spellEnd"/>
            <w:r w:rsidRPr="003E0FB7">
              <w:rPr>
                <w:sz w:val="16"/>
                <w:szCs w:val="16"/>
                <w:lang w:val="en-US"/>
              </w:rPr>
              <w:t xml:space="preserve"> OÜ) separately.</w:t>
            </w:r>
          </w:p>
        </w:tc>
      </w:tr>
      <w:tr w:rsidR="00AF6C21" w:rsidRPr="003E0FB7" w14:paraId="7FB15810" w14:textId="77777777" w:rsidTr="00BF1F3A">
        <w:tc>
          <w:tcPr>
            <w:tcW w:w="558" w:type="dxa"/>
          </w:tcPr>
          <w:p w14:paraId="74CB8D06" w14:textId="77777777" w:rsidR="00AF6C21" w:rsidRPr="003E0FB7" w:rsidRDefault="00AF6C21" w:rsidP="00BF1F3A">
            <w:pPr>
              <w:spacing w:line="276" w:lineRule="auto"/>
              <w:rPr>
                <w:sz w:val="16"/>
                <w:szCs w:val="16"/>
                <w:lang w:val="en-US"/>
              </w:rPr>
            </w:pPr>
            <w:r w:rsidRPr="003E0FB7">
              <w:rPr>
                <w:sz w:val="16"/>
                <w:szCs w:val="16"/>
                <w:lang w:val="en-US"/>
              </w:rPr>
              <w:t>6</w:t>
            </w:r>
          </w:p>
        </w:tc>
        <w:tc>
          <w:tcPr>
            <w:tcW w:w="2419" w:type="dxa"/>
          </w:tcPr>
          <w:p w14:paraId="3FEE212E" w14:textId="77777777" w:rsidR="00AF6C21" w:rsidRPr="003E0FB7" w:rsidRDefault="00AF6C21" w:rsidP="00BF1F3A">
            <w:pPr>
              <w:spacing w:line="276" w:lineRule="auto"/>
              <w:rPr>
                <w:sz w:val="16"/>
                <w:szCs w:val="16"/>
                <w:lang w:val="en-US"/>
              </w:rPr>
            </w:pPr>
            <w:r w:rsidRPr="003E0FB7">
              <w:rPr>
                <w:sz w:val="16"/>
                <w:szCs w:val="16"/>
                <w:lang w:val="en-US"/>
              </w:rPr>
              <w:t>Roadmap for strategic initiatives until 2029</w:t>
            </w:r>
          </w:p>
        </w:tc>
        <w:tc>
          <w:tcPr>
            <w:tcW w:w="7087" w:type="dxa"/>
          </w:tcPr>
          <w:p w14:paraId="2D7BC13F" w14:textId="77777777" w:rsidR="00AF6C21" w:rsidRPr="003E0FB7" w:rsidRDefault="00AF6C21" w:rsidP="00BF1F3A">
            <w:pPr>
              <w:spacing w:line="276" w:lineRule="auto"/>
              <w:jc w:val="both"/>
              <w:rPr>
                <w:sz w:val="16"/>
                <w:szCs w:val="16"/>
                <w:lang w:val="en-US"/>
              </w:rPr>
            </w:pPr>
            <w:r w:rsidRPr="003E0FB7">
              <w:rPr>
                <w:sz w:val="16"/>
                <w:szCs w:val="16"/>
                <w:lang w:val="en-US"/>
              </w:rPr>
              <w:t xml:space="preserve">Roadmap outlining the most important projects and initiatives for achieving strategic goals, their desired outcomes, main aspects of </w:t>
            </w:r>
            <w:proofErr w:type="spellStart"/>
            <w:r w:rsidRPr="003E0FB7">
              <w:rPr>
                <w:sz w:val="16"/>
                <w:szCs w:val="16"/>
                <w:lang w:val="en-US"/>
              </w:rPr>
              <w:t>interdependenies</w:t>
            </w:r>
            <w:proofErr w:type="spellEnd"/>
            <w:r w:rsidRPr="003E0FB7">
              <w:rPr>
                <w:sz w:val="16"/>
                <w:szCs w:val="16"/>
                <w:lang w:val="en-US"/>
              </w:rPr>
              <w:t>.</w:t>
            </w:r>
          </w:p>
        </w:tc>
      </w:tr>
      <w:tr w:rsidR="00AF6C21" w:rsidRPr="003E0FB7" w14:paraId="0A1C6953" w14:textId="77777777" w:rsidTr="00BF1F3A">
        <w:tc>
          <w:tcPr>
            <w:tcW w:w="558" w:type="dxa"/>
          </w:tcPr>
          <w:p w14:paraId="518C5745" w14:textId="77777777" w:rsidR="00AF6C21" w:rsidRPr="003E0FB7" w:rsidRDefault="00AF6C21" w:rsidP="00BF1F3A">
            <w:pPr>
              <w:spacing w:line="276" w:lineRule="auto"/>
              <w:rPr>
                <w:sz w:val="16"/>
                <w:szCs w:val="16"/>
                <w:lang w:val="en-US"/>
              </w:rPr>
            </w:pPr>
            <w:r w:rsidRPr="003E0FB7">
              <w:rPr>
                <w:sz w:val="16"/>
                <w:szCs w:val="16"/>
                <w:lang w:val="en-US"/>
              </w:rPr>
              <w:t>7.</w:t>
            </w:r>
          </w:p>
        </w:tc>
        <w:tc>
          <w:tcPr>
            <w:tcW w:w="2419" w:type="dxa"/>
          </w:tcPr>
          <w:p w14:paraId="0FFCDCD8" w14:textId="77777777" w:rsidR="00AF6C21" w:rsidRPr="003E0FB7" w:rsidRDefault="00AF6C21" w:rsidP="00BF1F3A">
            <w:pPr>
              <w:spacing w:line="276" w:lineRule="auto"/>
              <w:rPr>
                <w:sz w:val="16"/>
                <w:szCs w:val="16"/>
                <w:lang w:val="en-US"/>
              </w:rPr>
            </w:pPr>
            <w:r w:rsidRPr="003E0FB7">
              <w:rPr>
                <w:sz w:val="16"/>
                <w:szCs w:val="16"/>
                <w:lang w:val="en-US"/>
              </w:rPr>
              <w:t xml:space="preserve">Financial model of the strategy implementation </w:t>
            </w:r>
          </w:p>
        </w:tc>
        <w:tc>
          <w:tcPr>
            <w:tcW w:w="7087" w:type="dxa"/>
          </w:tcPr>
          <w:p w14:paraId="72B0F7B9" w14:textId="77777777" w:rsidR="00AF6C21" w:rsidRPr="003E0FB7" w:rsidRDefault="00AF6C21" w:rsidP="00BF1F3A">
            <w:pPr>
              <w:spacing w:line="276" w:lineRule="auto"/>
              <w:jc w:val="both"/>
              <w:rPr>
                <w:sz w:val="16"/>
                <w:szCs w:val="16"/>
                <w:lang w:val="en-US"/>
              </w:rPr>
            </w:pPr>
            <w:r w:rsidRPr="003E0FB7">
              <w:rPr>
                <w:sz w:val="16"/>
                <w:szCs w:val="16"/>
                <w:lang w:val="en-US"/>
              </w:rPr>
              <w:t>Financial plan for strategy implementation (revenue and cost projections up to 2029), KPI, investment structure (by business segments, including partnerships or corporate joining and merger options, if relevant); capital structure, financing instruments, debt, equity and hybrid financing scenarios, sensitivity analysis.</w:t>
            </w:r>
          </w:p>
        </w:tc>
      </w:tr>
      <w:tr w:rsidR="00AF6C21" w:rsidRPr="003E0FB7" w14:paraId="1C5B24D5" w14:textId="77777777" w:rsidTr="00BF1F3A">
        <w:tc>
          <w:tcPr>
            <w:tcW w:w="558" w:type="dxa"/>
          </w:tcPr>
          <w:p w14:paraId="7F014507" w14:textId="77777777" w:rsidR="00AF6C21" w:rsidRPr="003E0FB7" w:rsidRDefault="00AF6C21" w:rsidP="00BF1F3A">
            <w:pPr>
              <w:spacing w:line="276" w:lineRule="auto"/>
              <w:rPr>
                <w:sz w:val="16"/>
                <w:szCs w:val="16"/>
                <w:lang w:val="en-US"/>
              </w:rPr>
            </w:pPr>
            <w:r w:rsidRPr="003E0FB7">
              <w:rPr>
                <w:sz w:val="16"/>
                <w:szCs w:val="16"/>
                <w:lang w:val="en-US"/>
              </w:rPr>
              <w:t>8.</w:t>
            </w:r>
          </w:p>
        </w:tc>
        <w:tc>
          <w:tcPr>
            <w:tcW w:w="2419" w:type="dxa"/>
          </w:tcPr>
          <w:p w14:paraId="6EC2205E" w14:textId="77777777" w:rsidR="00AF6C21" w:rsidRPr="003E0FB7" w:rsidRDefault="00AF6C21" w:rsidP="00BF1F3A">
            <w:pPr>
              <w:spacing w:line="276" w:lineRule="auto"/>
              <w:rPr>
                <w:sz w:val="16"/>
                <w:szCs w:val="16"/>
                <w:lang w:val="en-US"/>
              </w:rPr>
            </w:pPr>
            <w:r w:rsidRPr="003E0FB7">
              <w:rPr>
                <w:sz w:val="16"/>
                <w:szCs w:val="16"/>
                <w:lang w:val="en-US"/>
              </w:rPr>
              <w:t xml:space="preserve">Risks and </w:t>
            </w:r>
            <w:proofErr w:type="gramStart"/>
            <w:r w:rsidRPr="003E0FB7">
              <w:rPr>
                <w:sz w:val="16"/>
                <w:szCs w:val="16"/>
                <w:lang w:val="en-US"/>
              </w:rPr>
              <w:t>its</w:t>
            </w:r>
            <w:proofErr w:type="gramEnd"/>
            <w:r w:rsidRPr="003E0FB7">
              <w:rPr>
                <w:sz w:val="16"/>
                <w:szCs w:val="16"/>
                <w:lang w:val="en-US"/>
              </w:rPr>
              <w:t xml:space="preserve"> management</w:t>
            </w:r>
          </w:p>
        </w:tc>
        <w:tc>
          <w:tcPr>
            <w:tcW w:w="7087" w:type="dxa"/>
          </w:tcPr>
          <w:p w14:paraId="286095AF" w14:textId="77777777" w:rsidR="00AF6C21" w:rsidRPr="003E0FB7" w:rsidRDefault="00AF6C21" w:rsidP="00BF1F3A">
            <w:pPr>
              <w:spacing w:line="276" w:lineRule="auto"/>
              <w:jc w:val="both"/>
              <w:rPr>
                <w:sz w:val="16"/>
                <w:szCs w:val="16"/>
                <w:lang w:val="en-US"/>
              </w:rPr>
            </w:pPr>
            <w:r w:rsidRPr="003E0FB7">
              <w:rPr>
                <w:sz w:val="16"/>
                <w:szCs w:val="16"/>
                <w:lang w:val="en-US"/>
              </w:rPr>
              <w:t>List / map of key strategic risks and main directions for strategic and financial management.</w:t>
            </w:r>
          </w:p>
        </w:tc>
      </w:tr>
    </w:tbl>
    <w:p w14:paraId="6FA0B314" w14:textId="77777777" w:rsidR="00AF6C21" w:rsidRPr="003E0FB7" w:rsidRDefault="00AF6C21" w:rsidP="00AF6C21">
      <w:pPr>
        <w:spacing w:line="276" w:lineRule="auto"/>
        <w:ind w:firstLine="1152"/>
        <w:rPr>
          <w:i/>
          <w:iCs/>
          <w:sz w:val="16"/>
          <w:szCs w:val="16"/>
        </w:rPr>
      </w:pPr>
    </w:p>
    <w:p w14:paraId="0302ECD9" w14:textId="77777777" w:rsidR="00AF6C21" w:rsidRPr="003E0FB7" w:rsidRDefault="00AF6C21" w:rsidP="00AF6C21">
      <w:pPr>
        <w:pStyle w:val="ListParagraph"/>
        <w:tabs>
          <w:tab w:val="left" w:pos="567"/>
          <w:tab w:val="left" w:pos="851"/>
        </w:tabs>
        <w:spacing w:line="276" w:lineRule="auto"/>
        <w:jc w:val="both"/>
        <w:rPr>
          <w:sz w:val="16"/>
          <w:szCs w:val="16"/>
        </w:rPr>
      </w:pPr>
      <w:r w:rsidRPr="003E0FB7">
        <w:rPr>
          <w:sz w:val="16"/>
          <w:szCs w:val="16"/>
        </w:rPr>
        <w:t>3.5. The strategy must comply with the best practice in the preparation of strategic business plans of companies. The Service Provider may refer to the Guidelines for Strategic Planning and Strategic Management published by the Governance Coordination Centre (</w:t>
      </w:r>
      <w:hyperlink r:id="rId14" w:anchor="rekomendacijos-imonems" w:history="1">
        <w:r w:rsidRPr="003E0FB7">
          <w:rPr>
            <w:sz w:val="16"/>
            <w:szCs w:val="16"/>
          </w:rPr>
          <w:t>GCC</w:t>
        </w:r>
      </w:hyperlink>
      <w:r w:rsidRPr="003E0FB7">
        <w:rPr>
          <w:sz w:val="16"/>
          <w:szCs w:val="16"/>
        </w:rPr>
        <w:t>) (</w:t>
      </w:r>
      <w:proofErr w:type="spellStart"/>
      <w:r>
        <w:fldChar w:fldCharType="begin"/>
      </w:r>
      <w:r>
        <w:instrText>HYPERLINK "https://governance.lt/naudinga-informacija/" \l "rekomendacijos-imonems"</w:instrText>
      </w:r>
      <w:r>
        <w:fldChar w:fldCharType="separate"/>
      </w:r>
      <w:r w:rsidRPr="003E0FB7">
        <w:rPr>
          <w:sz w:val="16"/>
          <w:szCs w:val="16"/>
        </w:rPr>
        <w:t>governance.lt</w:t>
      </w:r>
      <w:proofErr w:type="spellEnd"/>
      <w:r w:rsidRPr="003E0FB7">
        <w:rPr>
          <w:sz w:val="16"/>
          <w:szCs w:val="16"/>
        </w:rPr>
        <w:t>)</w:t>
      </w:r>
      <w:r>
        <w:fldChar w:fldCharType="end"/>
      </w:r>
      <w:r w:rsidRPr="003E0FB7">
        <w:rPr>
          <w:sz w:val="16"/>
          <w:szCs w:val="16"/>
        </w:rPr>
        <w:t xml:space="preserve"> or other similar guidelines.</w:t>
      </w:r>
    </w:p>
    <w:p w14:paraId="2244E792" w14:textId="77777777" w:rsidR="00AF6C21" w:rsidRPr="003E0FB7" w:rsidRDefault="00AF6C21" w:rsidP="00AF6C21">
      <w:pPr>
        <w:tabs>
          <w:tab w:val="left" w:pos="567"/>
          <w:tab w:val="left" w:pos="851"/>
        </w:tabs>
        <w:spacing w:line="276" w:lineRule="auto"/>
        <w:jc w:val="both"/>
        <w:rPr>
          <w:sz w:val="16"/>
          <w:szCs w:val="16"/>
        </w:rPr>
      </w:pPr>
      <w:r w:rsidRPr="003E0FB7">
        <w:rPr>
          <w:sz w:val="16"/>
          <w:szCs w:val="16"/>
        </w:rPr>
        <w:t xml:space="preserve">3.6. The Buyer will collaborate closely with the Service Provider to properly execute the Contract </w:t>
      </w:r>
      <w:proofErr w:type="gramStart"/>
      <w:r w:rsidRPr="003E0FB7">
        <w:rPr>
          <w:sz w:val="16"/>
          <w:szCs w:val="16"/>
        </w:rPr>
        <w:t>and</w:t>
      </w:r>
      <w:proofErr w:type="gramEnd"/>
      <w:r w:rsidRPr="003E0FB7">
        <w:rPr>
          <w:sz w:val="16"/>
          <w:szCs w:val="16"/>
        </w:rPr>
        <w:t xml:space="preserve"> that the Service Provider </w:t>
      </w:r>
      <w:proofErr w:type="gramStart"/>
      <w:r w:rsidRPr="003E0FB7">
        <w:rPr>
          <w:sz w:val="16"/>
          <w:szCs w:val="16"/>
        </w:rPr>
        <w:t>would create</w:t>
      </w:r>
      <w:proofErr w:type="gramEnd"/>
      <w:r w:rsidRPr="003E0FB7">
        <w:rPr>
          <w:sz w:val="16"/>
          <w:szCs w:val="16"/>
        </w:rPr>
        <w:t xml:space="preserve"> a strategy in alignment with Buyer’s expectations.</w:t>
      </w:r>
    </w:p>
    <w:p w14:paraId="4874A25C" w14:textId="77777777" w:rsidR="00AF6C21" w:rsidRPr="003E0FB7" w:rsidRDefault="00AF6C21" w:rsidP="00AF6C21">
      <w:pPr>
        <w:pStyle w:val="ListParagraph"/>
        <w:tabs>
          <w:tab w:val="left" w:pos="567"/>
          <w:tab w:val="left" w:pos="851"/>
        </w:tabs>
        <w:spacing w:line="276" w:lineRule="auto"/>
        <w:jc w:val="both"/>
        <w:rPr>
          <w:sz w:val="16"/>
          <w:szCs w:val="16"/>
        </w:rPr>
      </w:pPr>
      <w:r w:rsidRPr="003E0FB7">
        <w:rPr>
          <w:sz w:val="16"/>
          <w:szCs w:val="16"/>
        </w:rPr>
        <w:t>3.7. The results of analysis and strategy must be provided in an easily readable presentation prepared by the Service Provider. Additional analysis, business case studies are performed and presented in detail, with applicable format: Excel and/or PowerPoint.</w:t>
      </w:r>
    </w:p>
    <w:p w14:paraId="3D85777E" w14:textId="77777777" w:rsidR="00AF6C21" w:rsidRPr="003E0FB7" w:rsidRDefault="00AF6C21" w:rsidP="00AF6C21">
      <w:pPr>
        <w:tabs>
          <w:tab w:val="left" w:pos="567"/>
          <w:tab w:val="left" w:pos="851"/>
        </w:tabs>
        <w:spacing w:line="276" w:lineRule="auto"/>
        <w:jc w:val="both"/>
        <w:rPr>
          <w:sz w:val="16"/>
          <w:szCs w:val="16"/>
        </w:rPr>
      </w:pPr>
      <w:r w:rsidRPr="003E0FB7">
        <w:rPr>
          <w:sz w:val="16"/>
          <w:szCs w:val="16"/>
        </w:rPr>
        <w:t>3.8. In the process of strategy preparation, the Service Provider must organize strategic sessions, oral and written consultations, during which the Board members and the management of the Company will discuss the main challenges, alternative scenarios and will provide proposals. The main consultants guide all strategic sessions and prepare the materials that the management of the Company submits to the Board.</w:t>
      </w:r>
    </w:p>
    <w:p w14:paraId="4445EEF8" w14:textId="77777777" w:rsidR="00AF6C21" w:rsidRPr="003E0FB7" w:rsidRDefault="00AF6C21" w:rsidP="00AF6C21">
      <w:pPr>
        <w:pStyle w:val="ListParagraph"/>
        <w:tabs>
          <w:tab w:val="left" w:pos="567"/>
          <w:tab w:val="left" w:pos="851"/>
        </w:tabs>
        <w:spacing w:line="276" w:lineRule="auto"/>
        <w:jc w:val="both"/>
        <w:rPr>
          <w:sz w:val="16"/>
          <w:szCs w:val="16"/>
        </w:rPr>
      </w:pPr>
      <w:r w:rsidRPr="003E0FB7">
        <w:rPr>
          <w:sz w:val="16"/>
          <w:szCs w:val="16"/>
        </w:rPr>
        <w:t>3.9. If thematic working groups are needed, the Service Provider will propose their composition, agenda and ensure the provision of the necessary materials for meetings.</w:t>
      </w:r>
    </w:p>
    <w:p w14:paraId="49ED83E6" w14:textId="77777777" w:rsidR="00AF6C21" w:rsidRPr="003E0FB7" w:rsidRDefault="00AF6C21" w:rsidP="00AF6C21">
      <w:pPr>
        <w:pStyle w:val="ListParagraph"/>
        <w:tabs>
          <w:tab w:val="left" w:pos="567"/>
          <w:tab w:val="left" w:pos="851"/>
        </w:tabs>
        <w:spacing w:line="276" w:lineRule="auto"/>
        <w:jc w:val="both"/>
        <w:rPr>
          <w:sz w:val="16"/>
          <w:szCs w:val="16"/>
        </w:rPr>
      </w:pPr>
      <w:r w:rsidRPr="003E0FB7">
        <w:rPr>
          <w:sz w:val="16"/>
          <w:szCs w:val="16"/>
        </w:rPr>
        <w:lastRenderedPageBreak/>
        <w:t>3.10. When organizing strategic sessions, the Service Provider shall provide the Company with the meeting materials no later than 2 (two) working days before the start of the session / working group meeting, as well as write the minutes of all meetings and submit them by email to the participants no later than within 2 (two) working days from the date of the meeting.</w:t>
      </w:r>
    </w:p>
    <w:p w14:paraId="37E9E64C" w14:textId="77777777" w:rsidR="00AF6C21" w:rsidRPr="003E0FB7" w:rsidRDefault="00AF6C21" w:rsidP="00AF6C21">
      <w:pPr>
        <w:pStyle w:val="ListParagraph"/>
        <w:tabs>
          <w:tab w:val="left" w:pos="567"/>
          <w:tab w:val="left" w:pos="851"/>
        </w:tabs>
        <w:spacing w:line="276" w:lineRule="auto"/>
        <w:jc w:val="both"/>
        <w:rPr>
          <w:sz w:val="16"/>
          <w:szCs w:val="16"/>
        </w:rPr>
      </w:pPr>
      <w:r w:rsidRPr="003E0FB7">
        <w:rPr>
          <w:sz w:val="16"/>
          <w:szCs w:val="16"/>
        </w:rPr>
        <w:t>3.11. The Service Provider is responsible for the collection, evaluation and analysis of research studies, legal acts (including draft legislations at Lithuanian and EU levels and related EU initiatives regulating postal activities, electronic money institutions or other relevant areas), other relevant documents and information from various data sources and stakeholders.</w:t>
      </w:r>
    </w:p>
    <w:p w14:paraId="2334BFFD" w14:textId="77777777" w:rsidR="00AF6C21" w:rsidRPr="003E0FB7" w:rsidRDefault="00AF6C21" w:rsidP="00AF6C21">
      <w:pPr>
        <w:pStyle w:val="ListParagraph"/>
        <w:tabs>
          <w:tab w:val="left" w:pos="567"/>
          <w:tab w:val="left" w:pos="851"/>
        </w:tabs>
        <w:spacing w:line="276" w:lineRule="auto"/>
        <w:jc w:val="both"/>
        <w:rPr>
          <w:sz w:val="16"/>
          <w:szCs w:val="16"/>
        </w:rPr>
      </w:pPr>
      <w:r w:rsidRPr="003E0FB7">
        <w:rPr>
          <w:sz w:val="16"/>
          <w:szCs w:val="16"/>
        </w:rPr>
        <w:t>3.12. The Service Provider provides strategic consultations to the Company during the period of the Contract.</w:t>
      </w:r>
    </w:p>
    <w:p w14:paraId="39B6003D" w14:textId="77777777" w:rsidR="00AF6C21" w:rsidRPr="003E0FB7" w:rsidRDefault="00AF6C21" w:rsidP="00AF6C21">
      <w:pPr>
        <w:pStyle w:val="ListParagraph"/>
        <w:widowControl/>
        <w:numPr>
          <w:ilvl w:val="1"/>
          <w:numId w:val="9"/>
        </w:numPr>
        <w:tabs>
          <w:tab w:val="left" w:pos="567"/>
          <w:tab w:val="left" w:pos="851"/>
        </w:tabs>
        <w:autoSpaceDE/>
        <w:autoSpaceDN/>
        <w:spacing w:line="276" w:lineRule="auto"/>
        <w:contextualSpacing/>
        <w:jc w:val="both"/>
        <w:rPr>
          <w:sz w:val="16"/>
          <w:szCs w:val="16"/>
        </w:rPr>
      </w:pPr>
      <w:r w:rsidRPr="003E0FB7">
        <w:rPr>
          <w:sz w:val="16"/>
          <w:szCs w:val="16"/>
        </w:rPr>
        <w:t xml:space="preserve"> The expected results are shown in Table 2.</w:t>
      </w:r>
    </w:p>
    <w:p w14:paraId="1633E7E6" w14:textId="77777777" w:rsidR="00AF6C21" w:rsidRPr="003E0FB7" w:rsidRDefault="00AF6C21" w:rsidP="00AF6C21">
      <w:pPr>
        <w:pStyle w:val="ListParagraph"/>
        <w:tabs>
          <w:tab w:val="left" w:pos="567"/>
          <w:tab w:val="left" w:pos="851"/>
        </w:tabs>
        <w:spacing w:line="276" w:lineRule="auto"/>
        <w:jc w:val="both"/>
        <w:rPr>
          <w:sz w:val="16"/>
          <w:szCs w:val="16"/>
        </w:rPr>
      </w:pPr>
    </w:p>
    <w:p w14:paraId="60541DD2" w14:textId="77777777" w:rsidR="00AF6C21" w:rsidRPr="003E0FB7" w:rsidRDefault="00AF6C21" w:rsidP="00AF6C21">
      <w:pPr>
        <w:spacing w:line="276" w:lineRule="auto"/>
        <w:ind w:firstLine="792"/>
        <w:rPr>
          <w:i/>
          <w:iCs/>
          <w:sz w:val="16"/>
          <w:szCs w:val="16"/>
        </w:rPr>
      </w:pPr>
      <w:r w:rsidRPr="003E0FB7">
        <w:rPr>
          <w:i/>
          <w:iCs/>
          <w:sz w:val="16"/>
          <w:szCs w:val="16"/>
        </w:rPr>
        <w:t>Table 2. Expected results</w:t>
      </w:r>
    </w:p>
    <w:tbl>
      <w:tblPr>
        <w:tblStyle w:val="TableGrid"/>
        <w:tblW w:w="10064" w:type="dxa"/>
        <w:tblInd w:w="704" w:type="dxa"/>
        <w:tblLook w:val="04A0" w:firstRow="1" w:lastRow="0" w:firstColumn="1" w:lastColumn="0" w:noHBand="0" w:noVBand="1"/>
      </w:tblPr>
      <w:tblGrid>
        <w:gridCol w:w="558"/>
        <w:gridCol w:w="2135"/>
        <w:gridCol w:w="7371"/>
      </w:tblGrid>
      <w:tr w:rsidR="00AF6C21" w:rsidRPr="003E0FB7" w14:paraId="502F019B" w14:textId="77777777" w:rsidTr="00BF1F3A">
        <w:tc>
          <w:tcPr>
            <w:tcW w:w="558" w:type="dxa"/>
          </w:tcPr>
          <w:p w14:paraId="1608F522" w14:textId="77777777" w:rsidR="00AF6C21" w:rsidRPr="003E0FB7" w:rsidRDefault="00AF6C21" w:rsidP="00BF1F3A">
            <w:pPr>
              <w:spacing w:line="276" w:lineRule="auto"/>
              <w:rPr>
                <w:b/>
                <w:bCs/>
                <w:sz w:val="16"/>
                <w:szCs w:val="16"/>
                <w:lang w:val="en-US"/>
              </w:rPr>
            </w:pPr>
            <w:r w:rsidRPr="003E0FB7">
              <w:rPr>
                <w:b/>
                <w:bCs/>
                <w:sz w:val="16"/>
                <w:szCs w:val="16"/>
                <w:lang w:val="en-US"/>
              </w:rPr>
              <w:t>No</w:t>
            </w:r>
          </w:p>
        </w:tc>
        <w:tc>
          <w:tcPr>
            <w:tcW w:w="2135" w:type="dxa"/>
          </w:tcPr>
          <w:p w14:paraId="70B0C5C8" w14:textId="77777777" w:rsidR="00AF6C21" w:rsidRPr="003E0FB7" w:rsidRDefault="00AF6C21" w:rsidP="00BF1F3A">
            <w:pPr>
              <w:spacing w:line="276" w:lineRule="auto"/>
              <w:rPr>
                <w:b/>
                <w:bCs/>
                <w:sz w:val="16"/>
                <w:szCs w:val="16"/>
                <w:lang w:val="en-US"/>
              </w:rPr>
            </w:pPr>
            <w:r w:rsidRPr="003E0FB7">
              <w:rPr>
                <w:b/>
                <w:bCs/>
                <w:sz w:val="16"/>
                <w:szCs w:val="16"/>
                <w:lang w:val="en-US"/>
              </w:rPr>
              <w:t>Result</w:t>
            </w:r>
          </w:p>
        </w:tc>
        <w:tc>
          <w:tcPr>
            <w:tcW w:w="7371" w:type="dxa"/>
          </w:tcPr>
          <w:p w14:paraId="48A07ED8" w14:textId="77777777" w:rsidR="00AF6C21" w:rsidRPr="003E0FB7" w:rsidRDefault="00AF6C21" w:rsidP="00BF1F3A">
            <w:pPr>
              <w:spacing w:line="276" w:lineRule="auto"/>
              <w:rPr>
                <w:b/>
                <w:bCs/>
                <w:sz w:val="16"/>
                <w:szCs w:val="16"/>
                <w:lang w:val="en-US"/>
              </w:rPr>
            </w:pPr>
            <w:r w:rsidRPr="003E0FB7">
              <w:rPr>
                <w:b/>
                <w:bCs/>
                <w:sz w:val="16"/>
                <w:szCs w:val="16"/>
                <w:lang w:val="en-US"/>
              </w:rPr>
              <w:t>Requirements for the Result</w:t>
            </w:r>
          </w:p>
        </w:tc>
      </w:tr>
      <w:tr w:rsidR="00AF6C21" w:rsidRPr="003E0FB7" w14:paraId="69A8F4B3" w14:textId="77777777" w:rsidTr="00BF1F3A">
        <w:tc>
          <w:tcPr>
            <w:tcW w:w="558" w:type="dxa"/>
          </w:tcPr>
          <w:p w14:paraId="365D68AE" w14:textId="77777777" w:rsidR="00AF6C21" w:rsidRPr="003E0FB7" w:rsidRDefault="00AF6C21" w:rsidP="00BF1F3A">
            <w:pPr>
              <w:spacing w:line="276" w:lineRule="auto"/>
              <w:rPr>
                <w:sz w:val="16"/>
                <w:szCs w:val="16"/>
                <w:lang w:val="en-US"/>
              </w:rPr>
            </w:pPr>
            <w:r w:rsidRPr="003E0FB7">
              <w:rPr>
                <w:sz w:val="16"/>
                <w:szCs w:val="16"/>
                <w:lang w:val="en-US"/>
              </w:rPr>
              <w:t>1.</w:t>
            </w:r>
          </w:p>
        </w:tc>
        <w:tc>
          <w:tcPr>
            <w:tcW w:w="2135" w:type="dxa"/>
          </w:tcPr>
          <w:p w14:paraId="3885BF17" w14:textId="77777777" w:rsidR="00AF6C21" w:rsidRPr="003E0FB7" w:rsidRDefault="00AF6C21" w:rsidP="00BF1F3A">
            <w:pPr>
              <w:spacing w:line="276" w:lineRule="auto"/>
              <w:rPr>
                <w:sz w:val="16"/>
                <w:szCs w:val="16"/>
                <w:lang w:val="en-US"/>
              </w:rPr>
            </w:pPr>
            <w:r w:rsidRPr="003E0FB7">
              <w:rPr>
                <w:sz w:val="16"/>
                <w:szCs w:val="16"/>
                <w:lang w:val="en-US"/>
              </w:rPr>
              <w:t xml:space="preserve">Comprehensive Group strategy document </w:t>
            </w:r>
          </w:p>
        </w:tc>
        <w:tc>
          <w:tcPr>
            <w:tcW w:w="7371" w:type="dxa"/>
          </w:tcPr>
          <w:p w14:paraId="7E00B410" w14:textId="77777777" w:rsidR="00AF6C21" w:rsidRPr="003E0FB7" w:rsidRDefault="00AF6C21" w:rsidP="00BF1F3A">
            <w:pPr>
              <w:spacing w:line="276" w:lineRule="auto"/>
              <w:jc w:val="both"/>
              <w:rPr>
                <w:sz w:val="16"/>
                <w:szCs w:val="16"/>
                <w:lang w:val="en-US"/>
              </w:rPr>
            </w:pPr>
            <w:r w:rsidRPr="003E0FB7">
              <w:rPr>
                <w:sz w:val="16"/>
                <w:szCs w:val="16"/>
                <w:lang w:val="en-US"/>
              </w:rPr>
              <w:t xml:space="preserve">The document in PowerPoint format (editable, prepared using Company’s </w:t>
            </w:r>
            <w:proofErr w:type="spellStart"/>
            <w:r w:rsidRPr="003E0FB7">
              <w:rPr>
                <w:sz w:val="16"/>
                <w:szCs w:val="16"/>
                <w:lang w:val="en-US"/>
              </w:rPr>
              <w:t>brandbook</w:t>
            </w:r>
            <w:proofErr w:type="spellEnd"/>
            <w:r w:rsidRPr="003E0FB7">
              <w:rPr>
                <w:sz w:val="16"/>
                <w:szCs w:val="16"/>
                <w:lang w:val="en-US"/>
              </w:rPr>
              <w:t>) is in English or Lithuanian, clearly structured according to the methodological approached agreed with the Buyer, with a detailed analytical part, ensuring consistent story line. The information must be presented in a clear, visually appealing manner, including detailed graphical presentations of the information.</w:t>
            </w:r>
          </w:p>
          <w:p w14:paraId="7C08BA6D" w14:textId="77777777" w:rsidR="00AF6C21" w:rsidRPr="003E0FB7" w:rsidRDefault="00AF6C21" w:rsidP="00BF1F3A">
            <w:pPr>
              <w:spacing w:line="276" w:lineRule="auto"/>
              <w:jc w:val="both"/>
              <w:rPr>
                <w:sz w:val="16"/>
                <w:szCs w:val="16"/>
                <w:lang w:val="en-US"/>
              </w:rPr>
            </w:pPr>
            <w:r w:rsidRPr="003E0FB7">
              <w:rPr>
                <w:sz w:val="16"/>
                <w:szCs w:val="16"/>
                <w:lang w:val="en-US"/>
              </w:rPr>
              <w:t>The financial plan must be presented in an editable Excel file.</w:t>
            </w:r>
          </w:p>
          <w:p w14:paraId="75E4E819" w14:textId="77777777" w:rsidR="00AF6C21" w:rsidRPr="003E0FB7" w:rsidRDefault="00AF6C21" w:rsidP="00BF1F3A">
            <w:pPr>
              <w:spacing w:line="276" w:lineRule="auto"/>
              <w:jc w:val="both"/>
              <w:rPr>
                <w:sz w:val="16"/>
                <w:szCs w:val="16"/>
                <w:lang w:val="en-US"/>
              </w:rPr>
            </w:pPr>
            <w:r w:rsidRPr="003E0FB7">
              <w:rPr>
                <w:sz w:val="16"/>
                <w:szCs w:val="16"/>
                <w:lang w:val="en-US"/>
              </w:rPr>
              <w:t>Excel files with graphic elements used in the presentation should also be provided.</w:t>
            </w:r>
          </w:p>
        </w:tc>
      </w:tr>
      <w:tr w:rsidR="00AF6C21" w:rsidRPr="003E0FB7" w14:paraId="625D4CFC" w14:textId="77777777" w:rsidTr="00BF1F3A">
        <w:tc>
          <w:tcPr>
            <w:tcW w:w="558" w:type="dxa"/>
          </w:tcPr>
          <w:p w14:paraId="11C06D58" w14:textId="77777777" w:rsidR="00AF6C21" w:rsidRPr="003E0FB7" w:rsidRDefault="00AF6C21" w:rsidP="00BF1F3A">
            <w:pPr>
              <w:spacing w:line="276" w:lineRule="auto"/>
              <w:rPr>
                <w:sz w:val="16"/>
                <w:szCs w:val="16"/>
                <w:lang w:val="en-US"/>
              </w:rPr>
            </w:pPr>
            <w:r w:rsidRPr="003E0FB7">
              <w:rPr>
                <w:sz w:val="16"/>
                <w:szCs w:val="16"/>
                <w:lang w:val="en-US"/>
              </w:rPr>
              <w:t>2.</w:t>
            </w:r>
          </w:p>
        </w:tc>
        <w:tc>
          <w:tcPr>
            <w:tcW w:w="2135" w:type="dxa"/>
          </w:tcPr>
          <w:p w14:paraId="1E2F752E" w14:textId="77777777" w:rsidR="00AF6C21" w:rsidRPr="003E0FB7" w:rsidRDefault="00AF6C21" w:rsidP="00BF1F3A">
            <w:pPr>
              <w:spacing w:line="276" w:lineRule="auto"/>
              <w:rPr>
                <w:iCs/>
                <w:sz w:val="16"/>
                <w:szCs w:val="16"/>
                <w:lang w:val="en-US"/>
              </w:rPr>
            </w:pPr>
            <w:r w:rsidRPr="003E0FB7">
              <w:rPr>
                <w:iCs/>
                <w:sz w:val="16"/>
                <w:szCs w:val="16"/>
                <w:lang w:val="en-US"/>
              </w:rPr>
              <w:t>Abbreviated version of Group strategy</w:t>
            </w:r>
          </w:p>
        </w:tc>
        <w:tc>
          <w:tcPr>
            <w:tcW w:w="7371" w:type="dxa"/>
            <w:shd w:val="clear" w:color="auto" w:fill="auto"/>
          </w:tcPr>
          <w:p w14:paraId="1DAF1FA2" w14:textId="77777777" w:rsidR="00AF6C21" w:rsidRPr="003E0FB7" w:rsidRDefault="00AF6C21" w:rsidP="00BF1F3A">
            <w:pPr>
              <w:spacing w:line="276" w:lineRule="auto"/>
              <w:jc w:val="both"/>
              <w:rPr>
                <w:sz w:val="16"/>
                <w:szCs w:val="16"/>
                <w:lang w:val="en-US"/>
              </w:rPr>
            </w:pPr>
            <w:r w:rsidRPr="003E0FB7">
              <w:rPr>
                <w:sz w:val="16"/>
                <w:szCs w:val="16"/>
                <w:lang w:val="en-US"/>
              </w:rPr>
              <w:t xml:space="preserve">PowerPoint format (editable, prepared using Company’s </w:t>
            </w:r>
            <w:proofErr w:type="spellStart"/>
            <w:r w:rsidRPr="003E0FB7">
              <w:rPr>
                <w:sz w:val="16"/>
                <w:szCs w:val="16"/>
                <w:lang w:val="en-US"/>
              </w:rPr>
              <w:t>brandbook</w:t>
            </w:r>
            <w:proofErr w:type="spellEnd"/>
            <w:r w:rsidRPr="003E0FB7">
              <w:rPr>
                <w:sz w:val="16"/>
                <w:szCs w:val="16"/>
                <w:lang w:val="en-US"/>
              </w:rPr>
              <w:t xml:space="preserve">) in English or Lithuanian. Clearly structured, informative, with consistent story line, high-quality graphs and illustrations. The short version must be prepared </w:t>
            </w:r>
            <w:proofErr w:type="gramStart"/>
            <w:r w:rsidRPr="003E0FB7">
              <w:rPr>
                <w:sz w:val="16"/>
                <w:szCs w:val="16"/>
                <w:lang w:val="en-US"/>
              </w:rPr>
              <w:t>taking into account</w:t>
            </w:r>
            <w:proofErr w:type="gramEnd"/>
            <w:r w:rsidRPr="003E0FB7">
              <w:rPr>
                <w:sz w:val="16"/>
                <w:szCs w:val="16"/>
                <w:lang w:val="en-US"/>
              </w:rPr>
              <w:t xml:space="preserve"> the confidentiality requirements and information confidentiality requirements for strategic importance companies of the Republic of Lithuania.</w:t>
            </w:r>
          </w:p>
        </w:tc>
      </w:tr>
      <w:tr w:rsidR="00AF6C21" w:rsidRPr="003E0FB7" w14:paraId="0FF00066" w14:textId="77777777" w:rsidTr="00BF1F3A">
        <w:tc>
          <w:tcPr>
            <w:tcW w:w="558" w:type="dxa"/>
          </w:tcPr>
          <w:p w14:paraId="305F5629" w14:textId="77777777" w:rsidR="00AF6C21" w:rsidRPr="003E0FB7" w:rsidRDefault="00AF6C21" w:rsidP="00BF1F3A">
            <w:pPr>
              <w:spacing w:line="276" w:lineRule="auto"/>
              <w:rPr>
                <w:sz w:val="16"/>
                <w:szCs w:val="16"/>
                <w:lang w:val="en-US"/>
              </w:rPr>
            </w:pPr>
            <w:r w:rsidRPr="003E0FB7">
              <w:rPr>
                <w:sz w:val="16"/>
                <w:szCs w:val="16"/>
                <w:lang w:val="en-US"/>
              </w:rPr>
              <w:t>3.</w:t>
            </w:r>
          </w:p>
        </w:tc>
        <w:tc>
          <w:tcPr>
            <w:tcW w:w="2135" w:type="dxa"/>
          </w:tcPr>
          <w:p w14:paraId="54792AFA" w14:textId="77777777" w:rsidR="00AF6C21" w:rsidRPr="003E0FB7" w:rsidRDefault="00AF6C21" w:rsidP="00BF1F3A">
            <w:pPr>
              <w:spacing w:line="276" w:lineRule="auto"/>
              <w:rPr>
                <w:sz w:val="16"/>
                <w:szCs w:val="16"/>
                <w:lang w:val="en-US"/>
              </w:rPr>
            </w:pPr>
            <w:r w:rsidRPr="003E0FB7">
              <w:rPr>
                <w:sz w:val="16"/>
                <w:szCs w:val="16"/>
                <w:lang w:val="en-US"/>
              </w:rPr>
              <w:t>Public presentation</w:t>
            </w:r>
          </w:p>
        </w:tc>
        <w:tc>
          <w:tcPr>
            <w:tcW w:w="7371" w:type="dxa"/>
            <w:shd w:val="clear" w:color="auto" w:fill="auto"/>
          </w:tcPr>
          <w:p w14:paraId="4772889E" w14:textId="77777777" w:rsidR="00AF6C21" w:rsidRPr="003E0FB7" w:rsidRDefault="00AF6C21" w:rsidP="00BF1F3A">
            <w:pPr>
              <w:spacing w:line="276" w:lineRule="auto"/>
              <w:jc w:val="both"/>
              <w:rPr>
                <w:sz w:val="16"/>
                <w:szCs w:val="16"/>
                <w:lang w:val="en-US"/>
              </w:rPr>
            </w:pPr>
            <w:r w:rsidRPr="003E0FB7">
              <w:rPr>
                <w:sz w:val="16"/>
                <w:szCs w:val="16"/>
                <w:lang w:val="en-US"/>
              </w:rPr>
              <w:t xml:space="preserve">PowerPoint format (editable, prepared using Company’s </w:t>
            </w:r>
            <w:proofErr w:type="spellStart"/>
            <w:r w:rsidRPr="003E0FB7">
              <w:rPr>
                <w:sz w:val="16"/>
                <w:szCs w:val="16"/>
                <w:lang w:val="en-US"/>
              </w:rPr>
              <w:t>brandbook</w:t>
            </w:r>
            <w:proofErr w:type="spellEnd"/>
            <w:r w:rsidRPr="003E0FB7">
              <w:rPr>
                <w:sz w:val="16"/>
                <w:szCs w:val="16"/>
                <w:lang w:val="en-US"/>
              </w:rPr>
              <w:t>) in English or Lithuanian, is set out in a clear, visually appealing form, including graphical presentation of information, and ensuring the clarity of messages.</w:t>
            </w:r>
          </w:p>
        </w:tc>
      </w:tr>
    </w:tbl>
    <w:p w14:paraId="054C0B38" w14:textId="77777777" w:rsidR="00AF6C21" w:rsidRPr="003E0FB7" w:rsidRDefault="00AF6C21" w:rsidP="00AF6C21">
      <w:pPr>
        <w:pStyle w:val="ListParagraph"/>
        <w:spacing w:line="276" w:lineRule="auto"/>
        <w:ind w:left="1152"/>
        <w:rPr>
          <w:sz w:val="16"/>
          <w:szCs w:val="16"/>
        </w:rPr>
      </w:pPr>
    </w:p>
    <w:p w14:paraId="515725BB" w14:textId="77777777" w:rsidR="00AF6C21" w:rsidRPr="003E0FB7" w:rsidRDefault="00AF6C21" w:rsidP="00AF6C21">
      <w:pPr>
        <w:pStyle w:val="ListParagraph"/>
        <w:widowControl/>
        <w:numPr>
          <w:ilvl w:val="0"/>
          <w:numId w:val="8"/>
        </w:numPr>
        <w:pBdr>
          <w:top w:val="single" w:sz="8" w:space="1" w:color="auto"/>
          <w:bottom w:val="single" w:sz="8" w:space="1" w:color="auto"/>
        </w:pBdr>
        <w:shd w:val="clear" w:color="auto" w:fill="FDE9D9" w:themeFill="accent6" w:themeFillTint="33"/>
        <w:tabs>
          <w:tab w:val="left" w:pos="284"/>
        </w:tabs>
        <w:autoSpaceDE/>
        <w:autoSpaceDN/>
        <w:spacing w:line="276" w:lineRule="auto"/>
        <w:contextualSpacing/>
        <w:rPr>
          <w:rFonts w:eastAsia="Calibri"/>
          <w:b/>
          <w:sz w:val="16"/>
          <w:szCs w:val="16"/>
        </w:rPr>
      </w:pPr>
      <w:r w:rsidRPr="003E0FB7">
        <w:rPr>
          <w:rFonts w:eastAsia="Calibri"/>
          <w:b/>
          <w:sz w:val="16"/>
          <w:szCs w:val="16"/>
        </w:rPr>
        <w:t>PROCEDURE AND TIME LIMITS FOR THE FULFILMENT OF CONTRACTUAL OBLIGATIONS</w:t>
      </w:r>
    </w:p>
    <w:p w14:paraId="174F4E3A" w14:textId="77777777" w:rsidR="00AF6C21" w:rsidRPr="003E0FB7" w:rsidRDefault="00AF6C21" w:rsidP="00AF6C21">
      <w:pPr>
        <w:pStyle w:val="ListParagraph"/>
        <w:widowControl/>
        <w:numPr>
          <w:ilvl w:val="1"/>
          <w:numId w:val="8"/>
        </w:numPr>
        <w:tabs>
          <w:tab w:val="left" w:pos="851"/>
        </w:tabs>
        <w:autoSpaceDE/>
        <w:autoSpaceDN/>
        <w:spacing w:line="276" w:lineRule="auto"/>
        <w:ind w:left="0" w:firstLine="0"/>
        <w:contextualSpacing/>
        <w:jc w:val="both"/>
        <w:rPr>
          <w:sz w:val="16"/>
          <w:szCs w:val="16"/>
        </w:rPr>
      </w:pPr>
      <w:r w:rsidRPr="003E0FB7">
        <w:rPr>
          <w:sz w:val="16"/>
          <w:szCs w:val="16"/>
        </w:rPr>
        <w:t xml:space="preserve">All services / all tasks will have to be provided / performed </w:t>
      </w:r>
      <w:proofErr w:type="gramStart"/>
      <w:r w:rsidRPr="003E0FB7">
        <w:rPr>
          <w:sz w:val="16"/>
          <w:szCs w:val="16"/>
        </w:rPr>
        <w:t>on the basis of</w:t>
      </w:r>
      <w:proofErr w:type="gramEnd"/>
      <w:r w:rsidRPr="003E0FB7">
        <w:rPr>
          <w:sz w:val="16"/>
          <w:szCs w:val="16"/>
        </w:rPr>
        <w:t xml:space="preserve"> a detailed project plan (schedule) agreed by the parties with the planned interim results (hereinafter referred to as the Project Plan). The Service Provider shall prepare and agree with the Buyer the Project Plan at the first meeting, no later than 1 week, after the entry into force of the Contract. </w:t>
      </w:r>
    </w:p>
    <w:p w14:paraId="5878D1FF" w14:textId="77777777" w:rsidR="00AF6C21" w:rsidRPr="003E0FB7" w:rsidRDefault="00AF6C21" w:rsidP="00AF6C21">
      <w:pPr>
        <w:pStyle w:val="ListParagraph"/>
        <w:widowControl/>
        <w:numPr>
          <w:ilvl w:val="1"/>
          <w:numId w:val="8"/>
        </w:numPr>
        <w:tabs>
          <w:tab w:val="left" w:pos="851"/>
        </w:tabs>
        <w:autoSpaceDE/>
        <w:autoSpaceDN/>
        <w:spacing w:line="276" w:lineRule="auto"/>
        <w:ind w:left="0" w:firstLine="0"/>
        <w:contextualSpacing/>
        <w:jc w:val="both"/>
        <w:rPr>
          <w:sz w:val="16"/>
          <w:szCs w:val="16"/>
        </w:rPr>
      </w:pPr>
      <w:r w:rsidRPr="003E0FB7">
        <w:rPr>
          <w:sz w:val="16"/>
          <w:szCs w:val="16"/>
        </w:rPr>
        <w:t xml:space="preserve">The Project Plan must be designed in such a way that all the </w:t>
      </w:r>
      <w:proofErr w:type="gramStart"/>
      <w:r w:rsidRPr="003E0FB7">
        <w:rPr>
          <w:sz w:val="16"/>
          <w:szCs w:val="16"/>
        </w:rPr>
        <w:t>final results</w:t>
      </w:r>
      <w:proofErr w:type="gramEnd"/>
      <w:r w:rsidRPr="003E0FB7">
        <w:rPr>
          <w:sz w:val="16"/>
          <w:szCs w:val="16"/>
        </w:rPr>
        <w:t xml:space="preserve"> referred to in Table 2, points 1-3 are implemented within a maximum period of 3 months after the entry into force of the Contract, however, no later than 31 October 2025. Service Provider must submit a detailed draft strategy document for the first final review at least 3 weeks before 31 October 2025. </w:t>
      </w:r>
    </w:p>
    <w:p w14:paraId="2E1D160E" w14:textId="77777777" w:rsidR="00AF6C21" w:rsidRPr="003E0FB7" w:rsidRDefault="00AF6C21" w:rsidP="00AF6C21">
      <w:pPr>
        <w:tabs>
          <w:tab w:val="left" w:pos="851"/>
        </w:tabs>
        <w:spacing w:line="276" w:lineRule="auto"/>
        <w:jc w:val="both"/>
        <w:rPr>
          <w:sz w:val="16"/>
          <w:szCs w:val="16"/>
        </w:rPr>
      </w:pPr>
      <w:r w:rsidRPr="003E0FB7">
        <w:rPr>
          <w:sz w:val="16"/>
          <w:szCs w:val="16"/>
        </w:rPr>
        <w:t xml:space="preserve">4.3. During the fulfilment of the contract, intermediate and </w:t>
      </w:r>
      <w:proofErr w:type="gramStart"/>
      <w:r w:rsidRPr="003E0FB7">
        <w:rPr>
          <w:sz w:val="16"/>
          <w:szCs w:val="16"/>
        </w:rPr>
        <w:t>final results</w:t>
      </w:r>
      <w:proofErr w:type="gramEnd"/>
      <w:r w:rsidRPr="003E0FB7">
        <w:rPr>
          <w:sz w:val="16"/>
          <w:szCs w:val="16"/>
        </w:rPr>
        <w:t xml:space="preserve"> will be presented during the video calls or meetings and questions will be answered by the Service Provider specialists, proposed by the Service Provider in the offer and evaluated by the Buyer and for whom additional qualitative scores (if any) were assigned. The presentation of the </w:t>
      </w:r>
      <w:proofErr w:type="gramStart"/>
      <w:r w:rsidRPr="003E0FB7">
        <w:rPr>
          <w:sz w:val="16"/>
          <w:szCs w:val="16"/>
        </w:rPr>
        <w:t>final results</w:t>
      </w:r>
      <w:proofErr w:type="gramEnd"/>
      <w:r w:rsidRPr="003E0FB7">
        <w:rPr>
          <w:sz w:val="16"/>
          <w:szCs w:val="16"/>
        </w:rPr>
        <w:t xml:space="preserve"> shall be carried out to the Company, the Board, and the Shareholder. </w:t>
      </w:r>
    </w:p>
    <w:p w14:paraId="2CE3D893" w14:textId="77777777" w:rsidR="00AF6C21" w:rsidRPr="003E0FB7" w:rsidRDefault="00AF6C21" w:rsidP="00AF6C21">
      <w:pPr>
        <w:rPr>
          <w:sz w:val="16"/>
          <w:szCs w:val="16"/>
        </w:rPr>
      </w:pPr>
    </w:p>
    <w:p w14:paraId="3BF84FCD" w14:textId="77777777" w:rsidR="00AF6C21" w:rsidRPr="003E0FB7" w:rsidRDefault="00AF6C21" w:rsidP="00AF6C21">
      <w:pPr>
        <w:pStyle w:val="ListParagraph"/>
        <w:widowControl/>
        <w:numPr>
          <w:ilvl w:val="0"/>
          <w:numId w:val="8"/>
        </w:numPr>
        <w:pBdr>
          <w:top w:val="single" w:sz="8" w:space="1" w:color="auto"/>
          <w:bottom w:val="single" w:sz="8" w:space="1" w:color="auto"/>
        </w:pBdr>
        <w:shd w:val="clear" w:color="auto" w:fill="FDE9D9" w:themeFill="accent6" w:themeFillTint="33"/>
        <w:tabs>
          <w:tab w:val="left" w:pos="284"/>
        </w:tabs>
        <w:autoSpaceDE/>
        <w:autoSpaceDN/>
        <w:spacing w:line="276" w:lineRule="auto"/>
        <w:contextualSpacing/>
        <w:rPr>
          <w:rFonts w:eastAsia="Calibri"/>
          <w:b/>
          <w:sz w:val="16"/>
          <w:szCs w:val="16"/>
        </w:rPr>
      </w:pPr>
      <w:r w:rsidRPr="003E0FB7">
        <w:rPr>
          <w:rFonts w:eastAsia="Calibri"/>
          <w:b/>
          <w:sz w:val="16"/>
          <w:szCs w:val="16"/>
        </w:rPr>
        <w:t>QUALITY AND RECTIFICATION OF DEFICIENCIES</w:t>
      </w:r>
    </w:p>
    <w:p w14:paraId="401A417E" w14:textId="77777777" w:rsidR="00AF6C21" w:rsidRPr="003E0FB7" w:rsidRDefault="00AF6C21" w:rsidP="00AF6C21">
      <w:pPr>
        <w:tabs>
          <w:tab w:val="left" w:pos="567"/>
          <w:tab w:val="left" w:pos="851"/>
        </w:tabs>
        <w:spacing w:line="276" w:lineRule="auto"/>
        <w:jc w:val="both"/>
        <w:rPr>
          <w:sz w:val="16"/>
          <w:szCs w:val="16"/>
        </w:rPr>
      </w:pPr>
      <w:r w:rsidRPr="003E0FB7">
        <w:rPr>
          <w:sz w:val="16"/>
          <w:szCs w:val="16"/>
        </w:rPr>
        <w:t xml:space="preserve">5.1. Services shall be deemed provided when the Company’s Board approves the strategy. The Service Provider must </w:t>
      </w:r>
      <w:proofErr w:type="gramStart"/>
      <w:r w:rsidRPr="003E0FB7">
        <w:rPr>
          <w:sz w:val="16"/>
          <w:szCs w:val="16"/>
        </w:rPr>
        <w:t>take into account</w:t>
      </w:r>
      <w:proofErr w:type="gramEnd"/>
      <w:r w:rsidRPr="003E0FB7">
        <w:rPr>
          <w:sz w:val="16"/>
          <w:szCs w:val="16"/>
        </w:rPr>
        <w:t xml:space="preserve"> the comments (suggestions) submitted in writing by the Buyer and agree on the changes in strategy. The comments shall be submitted no later than within 3 (three) working days after receiving the information. </w:t>
      </w:r>
    </w:p>
    <w:p w14:paraId="4A4F4654" w14:textId="77777777" w:rsidR="00AF6C21" w:rsidRPr="003E0FB7" w:rsidRDefault="00AF6C21" w:rsidP="00AF6C21">
      <w:pPr>
        <w:spacing w:line="276" w:lineRule="auto"/>
        <w:jc w:val="both"/>
        <w:rPr>
          <w:sz w:val="16"/>
          <w:szCs w:val="16"/>
        </w:rPr>
      </w:pPr>
      <w:r w:rsidRPr="003E0FB7">
        <w:rPr>
          <w:sz w:val="16"/>
          <w:szCs w:val="16"/>
        </w:rPr>
        <w:t>5.2. The Service Provider undertakes to adjust the Strategy and/or other documents according to the comments submitted not later than within 2 (two) business days from the date of receiving comments.</w:t>
      </w:r>
    </w:p>
    <w:p w14:paraId="5E49F043" w14:textId="77777777" w:rsidR="00AF6C21" w:rsidRPr="003E0FB7" w:rsidRDefault="00AF6C21" w:rsidP="00AF6C21">
      <w:pPr>
        <w:spacing w:line="276" w:lineRule="auto"/>
        <w:jc w:val="both"/>
        <w:rPr>
          <w:sz w:val="16"/>
          <w:szCs w:val="16"/>
        </w:rPr>
      </w:pPr>
      <w:r w:rsidRPr="003E0FB7">
        <w:rPr>
          <w:sz w:val="16"/>
          <w:szCs w:val="16"/>
        </w:rPr>
        <w:t xml:space="preserve">5.3. Any comments of the Buyer shall be </w:t>
      </w:r>
      <w:proofErr w:type="gramStart"/>
      <w:r w:rsidRPr="003E0FB7">
        <w:rPr>
          <w:sz w:val="16"/>
          <w:szCs w:val="16"/>
        </w:rPr>
        <w:t>taken into account</w:t>
      </w:r>
      <w:proofErr w:type="gramEnd"/>
      <w:r w:rsidRPr="003E0FB7">
        <w:rPr>
          <w:sz w:val="16"/>
          <w:szCs w:val="16"/>
        </w:rPr>
        <w:t xml:space="preserve"> when correcting the documents and submitting a table of adjustment, which shall indicate the Buyer’s note, the Service Provider’s response to it and the exact place of the document where the changes were made. If the final version of the documentation submitted to the Buyer does not reflect all the comments submitted by the Buyer or are reflected partially, the result of the service (final version of the documentation) will be deemed of poor quality.</w:t>
      </w:r>
    </w:p>
    <w:p w14:paraId="55931BD2" w14:textId="77777777" w:rsidR="00AF6C21" w:rsidRPr="003E0FB7" w:rsidRDefault="00AF6C21" w:rsidP="00AF6C21">
      <w:pPr>
        <w:spacing w:line="276" w:lineRule="auto"/>
        <w:jc w:val="both"/>
        <w:rPr>
          <w:sz w:val="16"/>
          <w:szCs w:val="16"/>
        </w:rPr>
      </w:pPr>
      <w:r w:rsidRPr="003E0FB7">
        <w:rPr>
          <w:sz w:val="16"/>
          <w:szCs w:val="16"/>
        </w:rPr>
        <w:t>5.4. The result of the preparation of the strategy (when documents prepared by the Service Provider are submitted to the Buyer) will be deemed of poor quality if it does not meet the requirements of the Technical Specification or at least one of the following criteria:</w:t>
      </w:r>
    </w:p>
    <w:p w14:paraId="079F2D32" w14:textId="77777777" w:rsidR="00AF6C21" w:rsidRPr="003E0FB7" w:rsidRDefault="00AF6C21" w:rsidP="00AF6C21">
      <w:pPr>
        <w:pStyle w:val="ListParagraph"/>
        <w:widowControl/>
        <w:numPr>
          <w:ilvl w:val="2"/>
          <w:numId w:val="7"/>
        </w:numPr>
        <w:autoSpaceDE/>
        <w:autoSpaceDN/>
        <w:spacing w:line="276" w:lineRule="auto"/>
        <w:contextualSpacing/>
        <w:jc w:val="both"/>
        <w:rPr>
          <w:sz w:val="16"/>
          <w:szCs w:val="16"/>
        </w:rPr>
      </w:pPr>
      <w:r w:rsidRPr="003E0FB7">
        <w:rPr>
          <w:sz w:val="16"/>
          <w:szCs w:val="16"/>
        </w:rPr>
        <w:t xml:space="preserve">many grammatical and linguistic errors in </w:t>
      </w:r>
      <w:proofErr w:type="gramStart"/>
      <w:r w:rsidRPr="003E0FB7">
        <w:rPr>
          <w:sz w:val="16"/>
          <w:szCs w:val="16"/>
        </w:rPr>
        <w:t>documents;</w:t>
      </w:r>
      <w:proofErr w:type="gramEnd"/>
      <w:r w:rsidRPr="003E0FB7">
        <w:rPr>
          <w:sz w:val="16"/>
          <w:szCs w:val="16"/>
        </w:rPr>
        <w:t xml:space="preserve"> </w:t>
      </w:r>
    </w:p>
    <w:p w14:paraId="00958BD8" w14:textId="77777777" w:rsidR="00AF6C21" w:rsidRPr="003E0FB7" w:rsidRDefault="00AF6C21" w:rsidP="00AF6C21">
      <w:pPr>
        <w:pStyle w:val="ListParagraph"/>
        <w:widowControl/>
        <w:numPr>
          <w:ilvl w:val="2"/>
          <w:numId w:val="7"/>
        </w:numPr>
        <w:autoSpaceDE/>
        <w:autoSpaceDN/>
        <w:spacing w:line="276" w:lineRule="auto"/>
        <w:contextualSpacing/>
        <w:jc w:val="both"/>
        <w:rPr>
          <w:sz w:val="16"/>
          <w:szCs w:val="16"/>
        </w:rPr>
      </w:pPr>
      <w:r w:rsidRPr="003E0FB7">
        <w:rPr>
          <w:sz w:val="16"/>
          <w:szCs w:val="16"/>
        </w:rPr>
        <w:t xml:space="preserve">an unclear, non-uniform structure of the </w:t>
      </w:r>
      <w:proofErr w:type="gramStart"/>
      <w:r w:rsidRPr="003E0FB7">
        <w:rPr>
          <w:sz w:val="16"/>
          <w:szCs w:val="16"/>
        </w:rPr>
        <w:t>document;</w:t>
      </w:r>
      <w:proofErr w:type="gramEnd"/>
      <w:r w:rsidRPr="003E0FB7">
        <w:rPr>
          <w:sz w:val="16"/>
          <w:szCs w:val="16"/>
        </w:rPr>
        <w:t xml:space="preserve"> </w:t>
      </w:r>
    </w:p>
    <w:p w14:paraId="0422852F" w14:textId="77777777" w:rsidR="00AF6C21" w:rsidRPr="003E0FB7" w:rsidRDefault="00AF6C21" w:rsidP="00AF6C21">
      <w:pPr>
        <w:pStyle w:val="ListParagraph"/>
        <w:widowControl/>
        <w:numPr>
          <w:ilvl w:val="2"/>
          <w:numId w:val="7"/>
        </w:numPr>
        <w:autoSpaceDE/>
        <w:autoSpaceDN/>
        <w:spacing w:line="276" w:lineRule="auto"/>
        <w:contextualSpacing/>
        <w:jc w:val="both"/>
        <w:rPr>
          <w:sz w:val="16"/>
          <w:szCs w:val="16"/>
        </w:rPr>
      </w:pPr>
      <w:r w:rsidRPr="003E0FB7">
        <w:rPr>
          <w:sz w:val="16"/>
          <w:szCs w:val="16"/>
        </w:rPr>
        <w:t xml:space="preserve">failure to provide all answers to the questions </w:t>
      </w:r>
      <w:proofErr w:type="gramStart"/>
      <w:r w:rsidRPr="003E0FB7">
        <w:rPr>
          <w:sz w:val="16"/>
          <w:szCs w:val="16"/>
        </w:rPr>
        <w:t>raised;</w:t>
      </w:r>
      <w:proofErr w:type="gramEnd"/>
    </w:p>
    <w:p w14:paraId="3B5C19E4" w14:textId="77777777" w:rsidR="00AF6C21" w:rsidRPr="003E0FB7" w:rsidRDefault="00AF6C21" w:rsidP="00AF6C21">
      <w:pPr>
        <w:pStyle w:val="ListParagraph"/>
        <w:widowControl/>
        <w:numPr>
          <w:ilvl w:val="2"/>
          <w:numId w:val="7"/>
        </w:numPr>
        <w:autoSpaceDE/>
        <w:autoSpaceDN/>
        <w:spacing w:line="276" w:lineRule="auto"/>
        <w:contextualSpacing/>
        <w:jc w:val="both"/>
        <w:rPr>
          <w:sz w:val="16"/>
          <w:szCs w:val="16"/>
        </w:rPr>
      </w:pPr>
      <w:r w:rsidRPr="003E0FB7">
        <w:rPr>
          <w:sz w:val="16"/>
          <w:szCs w:val="16"/>
        </w:rPr>
        <w:t xml:space="preserve">failure to take account of the submitted </w:t>
      </w:r>
      <w:proofErr w:type="gramStart"/>
      <w:r w:rsidRPr="003E0FB7">
        <w:rPr>
          <w:sz w:val="16"/>
          <w:szCs w:val="16"/>
        </w:rPr>
        <w:t>comments;</w:t>
      </w:r>
      <w:proofErr w:type="gramEnd"/>
      <w:r w:rsidRPr="003E0FB7">
        <w:rPr>
          <w:sz w:val="16"/>
          <w:szCs w:val="16"/>
        </w:rPr>
        <w:t xml:space="preserve"> </w:t>
      </w:r>
    </w:p>
    <w:p w14:paraId="575A1F8B" w14:textId="77777777" w:rsidR="00AF6C21" w:rsidRPr="003E0FB7" w:rsidRDefault="00AF6C21" w:rsidP="00AF6C21">
      <w:pPr>
        <w:pStyle w:val="ListParagraph"/>
        <w:widowControl/>
        <w:numPr>
          <w:ilvl w:val="2"/>
          <w:numId w:val="7"/>
        </w:numPr>
        <w:autoSpaceDE/>
        <w:autoSpaceDN/>
        <w:spacing w:line="276" w:lineRule="auto"/>
        <w:contextualSpacing/>
        <w:jc w:val="both"/>
        <w:rPr>
          <w:sz w:val="16"/>
          <w:szCs w:val="16"/>
        </w:rPr>
      </w:pPr>
      <w:r w:rsidRPr="003E0FB7">
        <w:rPr>
          <w:sz w:val="16"/>
          <w:szCs w:val="16"/>
        </w:rPr>
        <w:t xml:space="preserve">inaccurate information, calculations, failure to follow the </w:t>
      </w:r>
      <w:proofErr w:type="gramStart"/>
      <w:r w:rsidRPr="003E0FB7">
        <w:rPr>
          <w:sz w:val="16"/>
          <w:szCs w:val="16"/>
        </w:rPr>
        <w:t>up-to-date</w:t>
      </w:r>
      <w:proofErr w:type="gramEnd"/>
      <w:r w:rsidRPr="003E0FB7">
        <w:rPr>
          <w:sz w:val="16"/>
          <w:szCs w:val="16"/>
        </w:rPr>
        <w:t xml:space="preserve"> /relevant practices; other deficiencies that could reasonably reduce the value of the procurement object or benefits that the Buyer could expect from the result of work of the Service Provider.</w:t>
      </w:r>
    </w:p>
    <w:p w14:paraId="263B5BE8" w14:textId="77777777" w:rsidR="00AF6C21" w:rsidRPr="003E0FB7" w:rsidRDefault="00AF6C21" w:rsidP="00AF6C21">
      <w:pPr>
        <w:spacing w:before="1"/>
        <w:ind w:left="142"/>
        <w:jc w:val="center"/>
        <w:rPr>
          <w:b/>
          <w:sz w:val="16"/>
          <w:szCs w:val="16"/>
        </w:rPr>
      </w:pPr>
    </w:p>
    <w:p w14:paraId="7CF4D633" w14:textId="77777777" w:rsidR="00AF6C21" w:rsidRPr="003E0FB7" w:rsidRDefault="00AF6C21" w:rsidP="00AF6C21">
      <w:pPr>
        <w:spacing w:before="1"/>
        <w:ind w:left="142"/>
        <w:jc w:val="center"/>
        <w:rPr>
          <w:b/>
          <w:sz w:val="16"/>
          <w:szCs w:val="16"/>
        </w:rPr>
      </w:pPr>
    </w:p>
    <w:p w14:paraId="07FB8B8D" w14:textId="77777777" w:rsidR="00AF6C21" w:rsidRPr="003E0FB7" w:rsidRDefault="00AF6C21" w:rsidP="00AF6C21">
      <w:pPr>
        <w:spacing w:before="1"/>
        <w:ind w:left="142"/>
        <w:jc w:val="center"/>
        <w:rPr>
          <w:b/>
          <w:sz w:val="16"/>
          <w:szCs w:val="16"/>
        </w:rPr>
      </w:pPr>
    </w:p>
    <w:p w14:paraId="290C0297" w14:textId="77777777" w:rsidR="00AF6C21" w:rsidRPr="003E0FB7" w:rsidRDefault="00AF6C21" w:rsidP="00AF6C21">
      <w:pPr>
        <w:spacing w:before="1"/>
        <w:ind w:left="142"/>
        <w:jc w:val="center"/>
        <w:rPr>
          <w:b/>
          <w:sz w:val="16"/>
          <w:szCs w:val="16"/>
        </w:rPr>
      </w:pPr>
    </w:p>
    <w:p w14:paraId="51114235" w14:textId="77777777" w:rsidR="00AF6C21" w:rsidRPr="003E0FB7" w:rsidRDefault="00AF6C21" w:rsidP="00AF6C21">
      <w:pPr>
        <w:spacing w:before="1"/>
        <w:ind w:left="142"/>
        <w:jc w:val="center"/>
        <w:rPr>
          <w:b/>
          <w:sz w:val="16"/>
          <w:szCs w:val="16"/>
        </w:rPr>
      </w:pPr>
    </w:p>
    <w:p w14:paraId="2957A348" w14:textId="77777777" w:rsidR="00AF6C21" w:rsidRPr="003E0FB7" w:rsidRDefault="00AF6C21" w:rsidP="00AF6C21">
      <w:pPr>
        <w:spacing w:before="1"/>
        <w:ind w:left="142"/>
        <w:jc w:val="center"/>
        <w:rPr>
          <w:b/>
          <w:sz w:val="16"/>
          <w:szCs w:val="16"/>
        </w:rPr>
      </w:pPr>
    </w:p>
    <w:p w14:paraId="387DB8B3" w14:textId="77777777" w:rsidR="00AF6C21" w:rsidRPr="003E0FB7" w:rsidRDefault="00AF6C21" w:rsidP="00AF6C21">
      <w:pPr>
        <w:spacing w:before="1"/>
        <w:ind w:left="142"/>
        <w:jc w:val="center"/>
        <w:rPr>
          <w:b/>
          <w:sz w:val="16"/>
          <w:szCs w:val="16"/>
        </w:rPr>
      </w:pPr>
    </w:p>
    <w:p w14:paraId="51031AEE" w14:textId="77777777" w:rsidR="00AF6C21" w:rsidRPr="003E0FB7" w:rsidRDefault="00AF6C21" w:rsidP="00AF6C21">
      <w:pPr>
        <w:spacing w:before="1"/>
        <w:ind w:left="142"/>
        <w:jc w:val="center"/>
        <w:rPr>
          <w:b/>
          <w:sz w:val="16"/>
          <w:szCs w:val="16"/>
        </w:rPr>
      </w:pPr>
    </w:p>
    <w:p w14:paraId="7C1F8C10" w14:textId="77777777" w:rsidR="00AF6C21" w:rsidRPr="003E0FB7" w:rsidRDefault="00AF6C21" w:rsidP="00AF6C21">
      <w:pPr>
        <w:spacing w:before="1"/>
        <w:ind w:left="142"/>
        <w:jc w:val="center"/>
        <w:rPr>
          <w:b/>
          <w:sz w:val="16"/>
          <w:szCs w:val="16"/>
        </w:rPr>
      </w:pPr>
    </w:p>
    <w:p w14:paraId="6A40F856" w14:textId="77777777" w:rsidR="00AF6C21" w:rsidRPr="003E0FB7" w:rsidRDefault="00AF6C21" w:rsidP="00AF6C21">
      <w:pPr>
        <w:spacing w:before="1"/>
        <w:ind w:left="142"/>
        <w:jc w:val="center"/>
        <w:rPr>
          <w:b/>
          <w:sz w:val="16"/>
          <w:szCs w:val="16"/>
        </w:rPr>
      </w:pPr>
    </w:p>
    <w:p w14:paraId="37B6B18F" w14:textId="77777777" w:rsidR="00AF6C21" w:rsidRPr="003E0FB7" w:rsidRDefault="00AF6C21" w:rsidP="00AF6C21">
      <w:pPr>
        <w:spacing w:before="1"/>
        <w:ind w:left="142"/>
        <w:jc w:val="center"/>
        <w:rPr>
          <w:b/>
          <w:sz w:val="16"/>
          <w:szCs w:val="16"/>
        </w:rPr>
      </w:pPr>
    </w:p>
    <w:p w14:paraId="3C972BED" w14:textId="77777777" w:rsidR="00AF6C21" w:rsidRPr="003E0FB7" w:rsidRDefault="00AF6C21" w:rsidP="00AF6C21">
      <w:pPr>
        <w:spacing w:before="1"/>
        <w:ind w:left="142"/>
        <w:jc w:val="center"/>
        <w:rPr>
          <w:b/>
          <w:sz w:val="16"/>
          <w:szCs w:val="16"/>
        </w:rPr>
      </w:pPr>
    </w:p>
    <w:p w14:paraId="68AD7B23" w14:textId="77777777" w:rsidR="00AF6C21" w:rsidRPr="003E0FB7" w:rsidRDefault="00AF6C21" w:rsidP="00AF6C21">
      <w:pPr>
        <w:spacing w:before="1"/>
        <w:ind w:left="142"/>
        <w:jc w:val="center"/>
        <w:rPr>
          <w:b/>
          <w:sz w:val="16"/>
          <w:szCs w:val="16"/>
        </w:rPr>
      </w:pPr>
    </w:p>
    <w:p w14:paraId="2DCCF045" w14:textId="77777777" w:rsidR="00AF6C21" w:rsidRPr="003E0FB7" w:rsidRDefault="00AF6C21" w:rsidP="00AF6C21">
      <w:pPr>
        <w:spacing w:before="1"/>
        <w:ind w:left="142"/>
        <w:jc w:val="center"/>
        <w:rPr>
          <w:b/>
          <w:sz w:val="16"/>
          <w:szCs w:val="16"/>
        </w:rPr>
      </w:pPr>
    </w:p>
    <w:p w14:paraId="35B502E3" w14:textId="77777777" w:rsidR="00AF6C21" w:rsidRPr="003E0FB7" w:rsidRDefault="00AF6C21" w:rsidP="00AF6C21">
      <w:pPr>
        <w:spacing w:before="1"/>
        <w:ind w:left="142"/>
        <w:jc w:val="center"/>
        <w:rPr>
          <w:b/>
          <w:sz w:val="16"/>
          <w:szCs w:val="16"/>
        </w:rPr>
      </w:pPr>
    </w:p>
    <w:p w14:paraId="3A1F0BDB" w14:textId="77777777" w:rsidR="00AF6C21" w:rsidRPr="003E0FB7" w:rsidRDefault="00AF6C21" w:rsidP="00AF6C21">
      <w:pPr>
        <w:spacing w:before="1"/>
        <w:ind w:left="142"/>
        <w:jc w:val="center"/>
        <w:rPr>
          <w:b/>
          <w:sz w:val="16"/>
          <w:szCs w:val="16"/>
        </w:rPr>
      </w:pPr>
    </w:p>
    <w:p w14:paraId="037FE925" w14:textId="77777777" w:rsidR="00AF6C21" w:rsidRPr="003E0FB7" w:rsidRDefault="00AF6C21" w:rsidP="00AF6C21">
      <w:pPr>
        <w:spacing w:before="1"/>
        <w:ind w:left="142"/>
        <w:jc w:val="center"/>
        <w:rPr>
          <w:b/>
          <w:sz w:val="16"/>
          <w:szCs w:val="16"/>
        </w:rPr>
      </w:pPr>
    </w:p>
    <w:p w14:paraId="2D322C21" w14:textId="77777777" w:rsidR="00AF6C21" w:rsidRPr="003E0FB7" w:rsidRDefault="00AF6C21" w:rsidP="00AF6C21">
      <w:pPr>
        <w:spacing w:before="1"/>
        <w:ind w:left="142"/>
        <w:jc w:val="center"/>
        <w:rPr>
          <w:b/>
          <w:sz w:val="16"/>
          <w:szCs w:val="16"/>
        </w:rPr>
      </w:pPr>
    </w:p>
    <w:p w14:paraId="6C75866A" w14:textId="77777777" w:rsidR="00AF6C21" w:rsidRPr="003E0FB7" w:rsidRDefault="00AF6C21" w:rsidP="00AF6C21">
      <w:pPr>
        <w:spacing w:before="1"/>
        <w:ind w:left="142"/>
        <w:jc w:val="center"/>
        <w:rPr>
          <w:b/>
          <w:sz w:val="16"/>
          <w:szCs w:val="16"/>
        </w:rPr>
      </w:pPr>
    </w:p>
    <w:p w14:paraId="218688F9" w14:textId="77777777" w:rsidR="00AF6C21" w:rsidRPr="003E0FB7" w:rsidRDefault="00AF6C21" w:rsidP="00AF6C21">
      <w:pPr>
        <w:spacing w:before="1"/>
        <w:ind w:left="142"/>
        <w:jc w:val="center"/>
        <w:rPr>
          <w:b/>
          <w:sz w:val="16"/>
          <w:szCs w:val="16"/>
        </w:rPr>
      </w:pPr>
    </w:p>
    <w:p w14:paraId="1DF5F7DF" w14:textId="77777777" w:rsidR="00AF6C21" w:rsidRPr="003E0FB7" w:rsidRDefault="00AF6C21" w:rsidP="00AF6C21">
      <w:pPr>
        <w:spacing w:before="1"/>
        <w:ind w:left="142"/>
        <w:jc w:val="right"/>
        <w:rPr>
          <w:sz w:val="16"/>
          <w:szCs w:val="16"/>
        </w:rPr>
      </w:pPr>
    </w:p>
    <w:p w14:paraId="3FD108EA" w14:textId="3BB9EBF8" w:rsidR="00AF6C21" w:rsidRPr="003E0FB7" w:rsidRDefault="00AF6C21" w:rsidP="00AF6C21">
      <w:pPr>
        <w:spacing w:before="1"/>
        <w:ind w:left="142"/>
        <w:jc w:val="right"/>
        <w:rPr>
          <w:spacing w:val="-10"/>
          <w:sz w:val="16"/>
          <w:szCs w:val="16"/>
        </w:rPr>
      </w:pPr>
      <w:r w:rsidRPr="003E0FB7">
        <w:rPr>
          <w:sz w:val="16"/>
          <w:szCs w:val="16"/>
        </w:rPr>
        <w:t>Annex</w:t>
      </w:r>
      <w:r w:rsidRPr="003E0FB7">
        <w:rPr>
          <w:spacing w:val="-1"/>
          <w:sz w:val="16"/>
          <w:szCs w:val="16"/>
        </w:rPr>
        <w:t xml:space="preserve"> </w:t>
      </w:r>
      <w:r w:rsidRPr="003E0FB7">
        <w:rPr>
          <w:sz w:val="16"/>
          <w:szCs w:val="16"/>
        </w:rPr>
        <w:t>No.</w:t>
      </w:r>
      <w:r w:rsidRPr="003E0FB7">
        <w:rPr>
          <w:spacing w:val="-1"/>
          <w:sz w:val="16"/>
          <w:szCs w:val="16"/>
        </w:rPr>
        <w:t xml:space="preserve"> 2</w:t>
      </w:r>
    </w:p>
    <w:p w14:paraId="09B35503" w14:textId="77777777" w:rsidR="00AF6C21" w:rsidRPr="003E0FB7" w:rsidRDefault="00AF6C21" w:rsidP="00AF6C21">
      <w:pPr>
        <w:spacing w:before="1"/>
        <w:ind w:left="142"/>
        <w:jc w:val="center"/>
        <w:rPr>
          <w:b/>
          <w:sz w:val="16"/>
          <w:szCs w:val="16"/>
        </w:rPr>
      </w:pPr>
    </w:p>
    <w:p w14:paraId="7EABFCC0" w14:textId="02C2284F" w:rsidR="00AF6C21" w:rsidRPr="003E0FB7" w:rsidRDefault="00AF6C21" w:rsidP="00AF6C21">
      <w:pPr>
        <w:spacing w:before="1"/>
        <w:ind w:left="142"/>
        <w:jc w:val="center"/>
        <w:rPr>
          <w:b/>
          <w:bCs/>
          <w:spacing w:val="-2"/>
          <w:sz w:val="16"/>
          <w:szCs w:val="16"/>
        </w:rPr>
      </w:pPr>
      <w:r w:rsidRPr="003E0FB7">
        <w:rPr>
          <w:b/>
          <w:bCs/>
          <w:sz w:val="16"/>
          <w:szCs w:val="16"/>
        </w:rPr>
        <w:t>PRICE</w:t>
      </w:r>
      <w:r w:rsidRPr="003E0FB7">
        <w:rPr>
          <w:b/>
          <w:bCs/>
          <w:spacing w:val="-1"/>
          <w:sz w:val="16"/>
          <w:szCs w:val="16"/>
        </w:rPr>
        <w:t xml:space="preserve"> </w:t>
      </w:r>
      <w:r w:rsidRPr="003E0FB7">
        <w:rPr>
          <w:b/>
          <w:bCs/>
          <w:sz w:val="16"/>
          <w:szCs w:val="16"/>
        </w:rPr>
        <w:t>OF</w:t>
      </w:r>
      <w:r w:rsidRPr="003E0FB7">
        <w:rPr>
          <w:b/>
          <w:bCs/>
          <w:spacing w:val="-1"/>
          <w:sz w:val="16"/>
          <w:szCs w:val="16"/>
        </w:rPr>
        <w:t xml:space="preserve"> </w:t>
      </w:r>
      <w:r w:rsidRPr="003E0FB7">
        <w:rPr>
          <w:b/>
          <w:bCs/>
          <w:spacing w:val="-2"/>
          <w:sz w:val="16"/>
          <w:szCs w:val="16"/>
        </w:rPr>
        <w:t>SERVICES</w:t>
      </w:r>
    </w:p>
    <w:p w14:paraId="73674384" w14:textId="77777777" w:rsidR="00AF6C21" w:rsidRPr="003E0FB7" w:rsidRDefault="00AF6C21" w:rsidP="00AF6C21">
      <w:pPr>
        <w:spacing w:before="1"/>
        <w:ind w:left="142"/>
        <w:jc w:val="center"/>
        <w:rPr>
          <w:b/>
          <w:bCs/>
          <w:spacing w:val="-2"/>
          <w:sz w:val="16"/>
          <w:szCs w:val="16"/>
        </w:rPr>
      </w:pPr>
    </w:p>
    <w:tbl>
      <w:tblPr>
        <w:tblStyle w:val="TableNormal1"/>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3"/>
        <w:gridCol w:w="7369"/>
        <w:gridCol w:w="2410"/>
      </w:tblGrid>
      <w:tr w:rsidR="00AD75B6" w:rsidRPr="003E0FB7" w14:paraId="26A8851C" w14:textId="350A8DAC" w:rsidTr="00F25723">
        <w:trPr>
          <w:trHeight w:val="460"/>
        </w:trPr>
        <w:tc>
          <w:tcPr>
            <w:tcW w:w="563" w:type="dxa"/>
            <w:shd w:val="clear" w:color="auto" w:fill="EAF0DD"/>
          </w:tcPr>
          <w:p w14:paraId="275EA891" w14:textId="77777777" w:rsidR="00AD75B6" w:rsidRPr="003E0FB7" w:rsidRDefault="00AD75B6" w:rsidP="00BF1F3A">
            <w:pPr>
              <w:pStyle w:val="TableParagraph"/>
              <w:spacing w:line="230" w:lineRule="atLeast"/>
              <w:ind w:left="119" w:right="106" w:firstLine="10"/>
              <w:rPr>
                <w:b/>
                <w:spacing w:val="-4"/>
                <w:sz w:val="16"/>
                <w:szCs w:val="16"/>
              </w:rPr>
            </w:pPr>
            <w:r w:rsidRPr="003E0FB7">
              <w:rPr>
                <w:b/>
                <w:spacing w:val="-4"/>
                <w:sz w:val="16"/>
                <w:szCs w:val="16"/>
              </w:rPr>
              <w:t>Ref.</w:t>
            </w:r>
          </w:p>
          <w:p w14:paraId="7575995D" w14:textId="77777777" w:rsidR="00AD75B6" w:rsidRPr="003E0FB7" w:rsidRDefault="00AD75B6" w:rsidP="00BF1F3A">
            <w:pPr>
              <w:pStyle w:val="TableParagraph"/>
              <w:spacing w:line="230" w:lineRule="atLeast"/>
              <w:ind w:left="119" w:right="106" w:firstLine="10"/>
              <w:rPr>
                <w:b/>
                <w:sz w:val="16"/>
                <w:szCs w:val="16"/>
              </w:rPr>
            </w:pPr>
            <w:r w:rsidRPr="003E0FB7">
              <w:rPr>
                <w:b/>
                <w:spacing w:val="-5"/>
                <w:sz w:val="16"/>
                <w:szCs w:val="16"/>
              </w:rPr>
              <w:t>No.</w:t>
            </w:r>
          </w:p>
        </w:tc>
        <w:tc>
          <w:tcPr>
            <w:tcW w:w="9779" w:type="dxa"/>
            <w:gridSpan w:val="2"/>
            <w:shd w:val="clear" w:color="auto" w:fill="EAF0DD"/>
          </w:tcPr>
          <w:p w14:paraId="70E9C3D1" w14:textId="2ED470C8" w:rsidR="00AD75B6" w:rsidRPr="003E0FB7" w:rsidRDefault="00AD75B6" w:rsidP="00BF1F3A">
            <w:pPr>
              <w:pStyle w:val="TableParagraph"/>
              <w:ind w:left="10"/>
              <w:jc w:val="center"/>
              <w:rPr>
                <w:b/>
                <w:sz w:val="16"/>
                <w:szCs w:val="16"/>
              </w:rPr>
            </w:pPr>
            <w:r w:rsidRPr="003E0FB7">
              <w:rPr>
                <w:b/>
                <w:sz w:val="16"/>
                <w:szCs w:val="16"/>
              </w:rPr>
              <w:t>Name</w:t>
            </w:r>
            <w:r w:rsidRPr="003E0FB7">
              <w:rPr>
                <w:b/>
                <w:spacing w:val="-14"/>
                <w:sz w:val="16"/>
                <w:szCs w:val="16"/>
              </w:rPr>
              <w:t xml:space="preserve"> </w:t>
            </w:r>
            <w:r w:rsidRPr="003E0FB7">
              <w:rPr>
                <w:b/>
                <w:sz w:val="16"/>
                <w:szCs w:val="16"/>
              </w:rPr>
              <w:t>of</w:t>
            </w:r>
            <w:r w:rsidRPr="003E0FB7">
              <w:rPr>
                <w:b/>
                <w:spacing w:val="-13"/>
                <w:sz w:val="16"/>
                <w:szCs w:val="16"/>
              </w:rPr>
              <w:t xml:space="preserve"> </w:t>
            </w:r>
            <w:r w:rsidRPr="003E0FB7">
              <w:rPr>
                <w:b/>
                <w:sz w:val="16"/>
                <w:szCs w:val="16"/>
              </w:rPr>
              <w:t>the</w:t>
            </w:r>
            <w:r w:rsidRPr="003E0FB7">
              <w:rPr>
                <w:b/>
                <w:spacing w:val="-14"/>
                <w:sz w:val="16"/>
                <w:szCs w:val="16"/>
              </w:rPr>
              <w:t xml:space="preserve"> Procurement </w:t>
            </w:r>
            <w:r w:rsidRPr="003E0FB7">
              <w:rPr>
                <w:b/>
                <w:sz w:val="16"/>
                <w:szCs w:val="16"/>
              </w:rPr>
              <w:t>Object</w:t>
            </w:r>
            <w:r w:rsidRPr="003E0FB7">
              <w:rPr>
                <w:b/>
                <w:spacing w:val="-14"/>
                <w:sz w:val="16"/>
                <w:szCs w:val="16"/>
              </w:rPr>
              <w:t xml:space="preserve"> </w:t>
            </w:r>
          </w:p>
        </w:tc>
      </w:tr>
      <w:tr w:rsidR="00AD75B6" w:rsidRPr="003E0FB7" w14:paraId="7F1FD122" w14:textId="530A1BF1" w:rsidTr="007854BD">
        <w:trPr>
          <w:trHeight w:val="470"/>
        </w:trPr>
        <w:tc>
          <w:tcPr>
            <w:tcW w:w="563" w:type="dxa"/>
          </w:tcPr>
          <w:p w14:paraId="2A0741AA" w14:textId="77777777" w:rsidR="00AD75B6" w:rsidRPr="003E0FB7" w:rsidRDefault="00AD75B6" w:rsidP="00BF1F3A">
            <w:pPr>
              <w:pStyle w:val="TableParagraph"/>
              <w:ind w:left="7"/>
              <w:jc w:val="center"/>
              <w:rPr>
                <w:sz w:val="16"/>
                <w:szCs w:val="16"/>
              </w:rPr>
            </w:pPr>
            <w:r w:rsidRPr="003E0FB7">
              <w:rPr>
                <w:spacing w:val="-5"/>
                <w:sz w:val="16"/>
                <w:szCs w:val="16"/>
              </w:rPr>
              <w:t>1.</w:t>
            </w:r>
          </w:p>
        </w:tc>
        <w:tc>
          <w:tcPr>
            <w:tcW w:w="9779" w:type="dxa"/>
            <w:gridSpan w:val="2"/>
          </w:tcPr>
          <w:p w14:paraId="45DEBF7F" w14:textId="227CD763" w:rsidR="00AD75B6" w:rsidRPr="003E0FB7" w:rsidRDefault="00AD75B6" w:rsidP="00BF1F3A">
            <w:pPr>
              <w:pStyle w:val="TableParagraph"/>
              <w:ind w:left="10" w:right="4"/>
              <w:jc w:val="center"/>
              <w:rPr>
                <w:sz w:val="16"/>
                <w:szCs w:val="16"/>
              </w:rPr>
            </w:pPr>
            <w:r w:rsidRPr="003E0FB7">
              <w:rPr>
                <w:sz w:val="16"/>
                <w:szCs w:val="16"/>
              </w:rPr>
              <w:t>Strategy</w:t>
            </w:r>
            <w:r w:rsidRPr="003E0FB7">
              <w:rPr>
                <w:spacing w:val="-9"/>
                <w:sz w:val="16"/>
                <w:szCs w:val="16"/>
              </w:rPr>
              <w:t xml:space="preserve"> </w:t>
            </w:r>
            <w:r w:rsidRPr="003E0FB7">
              <w:rPr>
                <w:sz w:val="16"/>
                <w:szCs w:val="16"/>
              </w:rPr>
              <w:t xml:space="preserve">Development </w:t>
            </w:r>
            <w:r w:rsidRPr="003E0FB7">
              <w:rPr>
                <w:bCs/>
                <w:spacing w:val="-2"/>
                <w:sz w:val="16"/>
                <w:szCs w:val="16"/>
              </w:rPr>
              <w:t>Services</w:t>
            </w:r>
          </w:p>
        </w:tc>
      </w:tr>
      <w:tr w:rsidR="00AD75B6" w:rsidRPr="003E0FB7" w14:paraId="6F7E3B9B" w14:textId="0D6547E7" w:rsidTr="001F38EF">
        <w:trPr>
          <w:trHeight w:val="470"/>
        </w:trPr>
        <w:tc>
          <w:tcPr>
            <w:tcW w:w="7932" w:type="dxa"/>
            <w:gridSpan w:val="2"/>
          </w:tcPr>
          <w:p w14:paraId="0FC76519" w14:textId="2BD5F27E" w:rsidR="00AD75B6" w:rsidRPr="003E0FB7" w:rsidRDefault="00AD75B6" w:rsidP="00AD75B6">
            <w:pPr>
              <w:pStyle w:val="TableParagraph"/>
              <w:ind w:left="10" w:right="4"/>
              <w:jc w:val="right"/>
              <w:rPr>
                <w:sz w:val="16"/>
                <w:szCs w:val="16"/>
              </w:rPr>
            </w:pPr>
            <w:r w:rsidRPr="003E0FB7">
              <w:rPr>
                <w:b/>
                <w:sz w:val="16"/>
                <w:szCs w:val="16"/>
              </w:rPr>
              <w:t>Total price</w:t>
            </w:r>
            <w:r w:rsidRPr="003E0FB7">
              <w:rPr>
                <w:b/>
                <w:spacing w:val="-4"/>
                <w:sz w:val="16"/>
                <w:szCs w:val="16"/>
              </w:rPr>
              <w:t xml:space="preserve"> </w:t>
            </w:r>
            <w:r w:rsidRPr="003E0FB7">
              <w:rPr>
                <w:b/>
                <w:sz w:val="16"/>
                <w:szCs w:val="16"/>
              </w:rPr>
              <w:t>E</w:t>
            </w:r>
            <w:r w:rsidRPr="003E0FB7">
              <w:rPr>
                <w:b/>
                <w:spacing w:val="-4"/>
                <w:sz w:val="16"/>
                <w:szCs w:val="16"/>
              </w:rPr>
              <w:t xml:space="preserve">UR </w:t>
            </w:r>
            <w:r w:rsidRPr="003E0FB7">
              <w:rPr>
                <w:b/>
                <w:sz w:val="16"/>
                <w:szCs w:val="16"/>
              </w:rPr>
              <w:t>excluding</w:t>
            </w:r>
            <w:r w:rsidRPr="003E0FB7">
              <w:rPr>
                <w:b/>
                <w:spacing w:val="-3"/>
                <w:sz w:val="16"/>
                <w:szCs w:val="16"/>
              </w:rPr>
              <w:t xml:space="preserve"> </w:t>
            </w:r>
            <w:r w:rsidRPr="003E0FB7">
              <w:rPr>
                <w:b/>
                <w:spacing w:val="-5"/>
                <w:sz w:val="16"/>
                <w:szCs w:val="16"/>
              </w:rPr>
              <w:t>VAT</w:t>
            </w:r>
          </w:p>
        </w:tc>
        <w:tc>
          <w:tcPr>
            <w:tcW w:w="2410" w:type="dxa"/>
          </w:tcPr>
          <w:p w14:paraId="01841774" w14:textId="08077847" w:rsidR="00AD75B6" w:rsidRPr="003E0FB7" w:rsidRDefault="00AD75B6" w:rsidP="00BF1F3A">
            <w:pPr>
              <w:pStyle w:val="TableParagraph"/>
              <w:ind w:left="10" w:right="4"/>
              <w:jc w:val="center"/>
              <w:rPr>
                <w:sz w:val="16"/>
                <w:szCs w:val="16"/>
              </w:rPr>
            </w:pPr>
            <w:r w:rsidRPr="003E0FB7">
              <w:rPr>
                <w:sz w:val="16"/>
                <w:szCs w:val="16"/>
              </w:rPr>
              <w:t>240 000,00</w:t>
            </w:r>
          </w:p>
        </w:tc>
      </w:tr>
    </w:tbl>
    <w:p w14:paraId="28A09A01" w14:textId="77777777" w:rsidR="00AF6C21" w:rsidRPr="003E0FB7" w:rsidRDefault="00AF6C21" w:rsidP="00AF6C21">
      <w:pPr>
        <w:spacing w:before="1"/>
        <w:ind w:left="142"/>
        <w:jc w:val="center"/>
        <w:rPr>
          <w:b/>
          <w:bCs/>
          <w:sz w:val="16"/>
          <w:szCs w:val="16"/>
        </w:rPr>
      </w:pPr>
    </w:p>
    <w:p w14:paraId="6CE5CE44" w14:textId="77777777" w:rsidR="000A566E" w:rsidRPr="003E0FB7" w:rsidRDefault="000A566E" w:rsidP="00AF6C21">
      <w:pPr>
        <w:spacing w:before="1"/>
        <w:ind w:left="142"/>
        <w:jc w:val="center"/>
        <w:rPr>
          <w:b/>
          <w:bCs/>
          <w:sz w:val="16"/>
          <w:szCs w:val="16"/>
        </w:rPr>
      </w:pPr>
    </w:p>
    <w:p w14:paraId="3A8F3A16" w14:textId="77777777" w:rsidR="000A566E" w:rsidRPr="003E0FB7" w:rsidRDefault="000A566E" w:rsidP="00AF6C21">
      <w:pPr>
        <w:spacing w:before="1"/>
        <w:ind w:left="142"/>
        <w:jc w:val="center"/>
        <w:rPr>
          <w:b/>
          <w:bCs/>
          <w:sz w:val="16"/>
          <w:szCs w:val="16"/>
        </w:rPr>
      </w:pPr>
    </w:p>
    <w:p w14:paraId="54391344" w14:textId="77777777" w:rsidR="000A566E" w:rsidRPr="003E0FB7" w:rsidRDefault="000A566E" w:rsidP="00AF6C21">
      <w:pPr>
        <w:spacing w:before="1"/>
        <w:ind w:left="142"/>
        <w:jc w:val="center"/>
        <w:rPr>
          <w:b/>
          <w:bCs/>
          <w:sz w:val="16"/>
          <w:szCs w:val="16"/>
        </w:rPr>
      </w:pPr>
    </w:p>
    <w:p w14:paraId="4EE75243" w14:textId="77777777" w:rsidR="000A566E" w:rsidRPr="003E0FB7" w:rsidRDefault="000A566E" w:rsidP="00AF6C21">
      <w:pPr>
        <w:spacing w:before="1"/>
        <w:ind w:left="142"/>
        <w:jc w:val="center"/>
        <w:rPr>
          <w:b/>
          <w:bCs/>
          <w:sz w:val="16"/>
          <w:szCs w:val="16"/>
        </w:rPr>
      </w:pPr>
    </w:p>
    <w:p w14:paraId="42C1BCBC" w14:textId="77777777" w:rsidR="000A566E" w:rsidRPr="003E0FB7" w:rsidRDefault="000A566E" w:rsidP="00AF6C21">
      <w:pPr>
        <w:spacing w:before="1"/>
        <w:ind w:left="142"/>
        <w:jc w:val="center"/>
        <w:rPr>
          <w:b/>
          <w:bCs/>
          <w:sz w:val="16"/>
          <w:szCs w:val="16"/>
        </w:rPr>
      </w:pPr>
    </w:p>
    <w:p w14:paraId="45B77B09" w14:textId="77777777" w:rsidR="000A566E" w:rsidRPr="003E0FB7" w:rsidRDefault="000A566E" w:rsidP="00AF6C21">
      <w:pPr>
        <w:spacing w:before="1"/>
        <w:ind w:left="142"/>
        <w:jc w:val="center"/>
        <w:rPr>
          <w:b/>
          <w:bCs/>
          <w:sz w:val="16"/>
          <w:szCs w:val="16"/>
        </w:rPr>
      </w:pPr>
    </w:p>
    <w:p w14:paraId="7FEF9D44" w14:textId="77777777" w:rsidR="000A566E" w:rsidRPr="003E0FB7" w:rsidRDefault="000A566E" w:rsidP="00AF6C21">
      <w:pPr>
        <w:spacing w:before="1"/>
        <w:ind w:left="142"/>
        <w:jc w:val="center"/>
        <w:rPr>
          <w:b/>
          <w:bCs/>
          <w:sz w:val="16"/>
          <w:szCs w:val="16"/>
        </w:rPr>
      </w:pPr>
    </w:p>
    <w:p w14:paraId="614E6506" w14:textId="77777777" w:rsidR="000A566E" w:rsidRPr="003E0FB7" w:rsidRDefault="000A566E" w:rsidP="00AF6C21">
      <w:pPr>
        <w:spacing w:before="1"/>
        <w:ind w:left="142"/>
        <w:jc w:val="center"/>
        <w:rPr>
          <w:b/>
          <w:bCs/>
          <w:sz w:val="16"/>
          <w:szCs w:val="16"/>
        </w:rPr>
      </w:pPr>
    </w:p>
    <w:p w14:paraId="1D682A72" w14:textId="77777777" w:rsidR="000A566E" w:rsidRPr="003E0FB7" w:rsidRDefault="000A566E" w:rsidP="00AF6C21">
      <w:pPr>
        <w:spacing w:before="1"/>
        <w:ind w:left="142"/>
        <w:jc w:val="center"/>
        <w:rPr>
          <w:b/>
          <w:bCs/>
          <w:sz w:val="16"/>
          <w:szCs w:val="16"/>
        </w:rPr>
      </w:pPr>
    </w:p>
    <w:p w14:paraId="366CE821" w14:textId="77777777" w:rsidR="000A566E" w:rsidRPr="003E0FB7" w:rsidRDefault="000A566E" w:rsidP="00AF6C21">
      <w:pPr>
        <w:spacing w:before="1"/>
        <w:ind w:left="142"/>
        <w:jc w:val="center"/>
        <w:rPr>
          <w:b/>
          <w:bCs/>
          <w:sz w:val="16"/>
          <w:szCs w:val="16"/>
        </w:rPr>
      </w:pPr>
    </w:p>
    <w:p w14:paraId="4C22C522" w14:textId="77777777" w:rsidR="000A566E" w:rsidRPr="003E0FB7" w:rsidRDefault="000A566E" w:rsidP="00AF6C21">
      <w:pPr>
        <w:spacing w:before="1"/>
        <w:ind w:left="142"/>
        <w:jc w:val="center"/>
        <w:rPr>
          <w:b/>
          <w:bCs/>
          <w:sz w:val="16"/>
          <w:szCs w:val="16"/>
        </w:rPr>
      </w:pPr>
    </w:p>
    <w:p w14:paraId="06D5B0E7" w14:textId="77777777" w:rsidR="000A566E" w:rsidRPr="003E0FB7" w:rsidRDefault="000A566E" w:rsidP="00AF6C21">
      <w:pPr>
        <w:spacing w:before="1"/>
        <w:ind w:left="142"/>
        <w:jc w:val="center"/>
        <w:rPr>
          <w:b/>
          <w:bCs/>
          <w:sz w:val="16"/>
          <w:szCs w:val="16"/>
        </w:rPr>
      </w:pPr>
    </w:p>
    <w:p w14:paraId="6FED29AD" w14:textId="77777777" w:rsidR="000A566E" w:rsidRPr="003E0FB7" w:rsidRDefault="000A566E" w:rsidP="00AF6C21">
      <w:pPr>
        <w:spacing w:before="1"/>
        <w:ind w:left="142"/>
        <w:jc w:val="center"/>
        <w:rPr>
          <w:b/>
          <w:bCs/>
          <w:sz w:val="16"/>
          <w:szCs w:val="16"/>
        </w:rPr>
      </w:pPr>
    </w:p>
    <w:p w14:paraId="4A298487" w14:textId="77777777" w:rsidR="000A566E" w:rsidRPr="003E0FB7" w:rsidRDefault="000A566E" w:rsidP="00AF6C21">
      <w:pPr>
        <w:spacing w:before="1"/>
        <w:ind w:left="142"/>
        <w:jc w:val="center"/>
        <w:rPr>
          <w:b/>
          <w:bCs/>
          <w:sz w:val="16"/>
          <w:szCs w:val="16"/>
        </w:rPr>
      </w:pPr>
    </w:p>
    <w:p w14:paraId="3CA4D2DC" w14:textId="77777777" w:rsidR="000A566E" w:rsidRPr="003E0FB7" w:rsidRDefault="000A566E" w:rsidP="00AF6C21">
      <w:pPr>
        <w:spacing w:before="1"/>
        <w:ind w:left="142"/>
        <w:jc w:val="center"/>
        <w:rPr>
          <w:b/>
          <w:bCs/>
          <w:sz w:val="16"/>
          <w:szCs w:val="16"/>
        </w:rPr>
      </w:pPr>
    </w:p>
    <w:p w14:paraId="41BDDFB8" w14:textId="77777777" w:rsidR="000A566E" w:rsidRPr="003E0FB7" w:rsidRDefault="000A566E" w:rsidP="00AF6C21">
      <w:pPr>
        <w:spacing w:before="1"/>
        <w:ind w:left="142"/>
        <w:jc w:val="center"/>
        <w:rPr>
          <w:b/>
          <w:bCs/>
          <w:sz w:val="16"/>
          <w:szCs w:val="16"/>
        </w:rPr>
      </w:pPr>
    </w:p>
    <w:p w14:paraId="266A14AE" w14:textId="77777777" w:rsidR="000A566E" w:rsidRPr="003E0FB7" w:rsidRDefault="000A566E" w:rsidP="00AF6C21">
      <w:pPr>
        <w:spacing w:before="1"/>
        <w:ind w:left="142"/>
        <w:jc w:val="center"/>
        <w:rPr>
          <w:b/>
          <w:bCs/>
          <w:sz w:val="16"/>
          <w:szCs w:val="16"/>
        </w:rPr>
      </w:pPr>
    </w:p>
    <w:p w14:paraId="1FE85106" w14:textId="77777777" w:rsidR="000A566E" w:rsidRPr="003E0FB7" w:rsidRDefault="000A566E" w:rsidP="00AF6C21">
      <w:pPr>
        <w:spacing w:before="1"/>
        <w:ind w:left="142"/>
        <w:jc w:val="center"/>
        <w:rPr>
          <w:b/>
          <w:bCs/>
          <w:sz w:val="16"/>
          <w:szCs w:val="16"/>
        </w:rPr>
      </w:pPr>
    </w:p>
    <w:p w14:paraId="78D53517" w14:textId="77777777" w:rsidR="000A566E" w:rsidRPr="003E0FB7" w:rsidRDefault="000A566E" w:rsidP="00AF6C21">
      <w:pPr>
        <w:spacing w:before="1"/>
        <w:ind w:left="142"/>
        <w:jc w:val="center"/>
        <w:rPr>
          <w:b/>
          <w:bCs/>
          <w:sz w:val="16"/>
          <w:szCs w:val="16"/>
        </w:rPr>
      </w:pPr>
    </w:p>
    <w:p w14:paraId="32645426" w14:textId="77777777" w:rsidR="000A566E" w:rsidRPr="003E0FB7" w:rsidRDefault="000A566E" w:rsidP="00AF6C21">
      <w:pPr>
        <w:spacing w:before="1"/>
        <w:ind w:left="142"/>
        <w:jc w:val="center"/>
        <w:rPr>
          <w:b/>
          <w:bCs/>
          <w:sz w:val="16"/>
          <w:szCs w:val="16"/>
        </w:rPr>
      </w:pPr>
    </w:p>
    <w:p w14:paraId="7C854A31" w14:textId="77777777" w:rsidR="000A566E" w:rsidRPr="003E0FB7" w:rsidRDefault="000A566E" w:rsidP="00AF6C21">
      <w:pPr>
        <w:spacing w:before="1"/>
        <w:ind w:left="142"/>
        <w:jc w:val="center"/>
        <w:rPr>
          <w:b/>
          <w:bCs/>
          <w:sz w:val="16"/>
          <w:szCs w:val="16"/>
        </w:rPr>
      </w:pPr>
    </w:p>
    <w:p w14:paraId="59E0DD7D" w14:textId="77777777" w:rsidR="000A566E" w:rsidRPr="003E0FB7" w:rsidRDefault="000A566E" w:rsidP="00AF6C21">
      <w:pPr>
        <w:spacing w:before="1"/>
        <w:ind w:left="142"/>
        <w:jc w:val="center"/>
        <w:rPr>
          <w:b/>
          <w:bCs/>
          <w:sz w:val="16"/>
          <w:szCs w:val="16"/>
        </w:rPr>
      </w:pPr>
    </w:p>
    <w:p w14:paraId="20A8894A" w14:textId="77777777" w:rsidR="000A566E" w:rsidRPr="003E0FB7" w:rsidRDefault="000A566E" w:rsidP="00AF6C21">
      <w:pPr>
        <w:spacing w:before="1"/>
        <w:ind w:left="142"/>
        <w:jc w:val="center"/>
        <w:rPr>
          <w:b/>
          <w:bCs/>
          <w:sz w:val="16"/>
          <w:szCs w:val="16"/>
        </w:rPr>
      </w:pPr>
    </w:p>
    <w:p w14:paraId="4763BDDB" w14:textId="77777777" w:rsidR="000A566E" w:rsidRPr="003E0FB7" w:rsidRDefault="000A566E" w:rsidP="00AF6C21">
      <w:pPr>
        <w:spacing w:before="1"/>
        <w:ind w:left="142"/>
        <w:jc w:val="center"/>
        <w:rPr>
          <w:b/>
          <w:bCs/>
          <w:sz w:val="16"/>
          <w:szCs w:val="16"/>
        </w:rPr>
      </w:pPr>
    </w:p>
    <w:p w14:paraId="747AA3E6" w14:textId="77777777" w:rsidR="000A566E" w:rsidRPr="003E0FB7" w:rsidRDefault="000A566E" w:rsidP="00AF6C21">
      <w:pPr>
        <w:spacing w:before="1"/>
        <w:ind w:left="142"/>
        <w:jc w:val="center"/>
        <w:rPr>
          <w:b/>
          <w:bCs/>
          <w:sz w:val="16"/>
          <w:szCs w:val="16"/>
        </w:rPr>
      </w:pPr>
    </w:p>
    <w:p w14:paraId="1E97098F" w14:textId="77777777" w:rsidR="000A566E" w:rsidRPr="003E0FB7" w:rsidRDefault="000A566E" w:rsidP="00AF6C21">
      <w:pPr>
        <w:spacing w:before="1"/>
        <w:ind w:left="142"/>
        <w:jc w:val="center"/>
        <w:rPr>
          <w:b/>
          <w:bCs/>
          <w:sz w:val="16"/>
          <w:szCs w:val="16"/>
        </w:rPr>
      </w:pPr>
    </w:p>
    <w:p w14:paraId="476FF511" w14:textId="77777777" w:rsidR="000A566E" w:rsidRPr="003E0FB7" w:rsidRDefault="000A566E" w:rsidP="00AF6C21">
      <w:pPr>
        <w:spacing w:before="1"/>
        <w:ind w:left="142"/>
        <w:jc w:val="center"/>
        <w:rPr>
          <w:b/>
          <w:bCs/>
          <w:sz w:val="16"/>
          <w:szCs w:val="16"/>
        </w:rPr>
      </w:pPr>
    </w:p>
    <w:p w14:paraId="43F36638" w14:textId="77777777" w:rsidR="000A566E" w:rsidRPr="003E0FB7" w:rsidRDefault="000A566E" w:rsidP="00AF6C21">
      <w:pPr>
        <w:spacing w:before="1"/>
        <w:ind w:left="142"/>
        <w:jc w:val="center"/>
        <w:rPr>
          <w:b/>
          <w:bCs/>
          <w:sz w:val="16"/>
          <w:szCs w:val="16"/>
        </w:rPr>
      </w:pPr>
    </w:p>
    <w:p w14:paraId="3E1DE79E" w14:textId="77777777" w:rsidR="000A566E" w:rsidRPr="003E0FB7" w:rsidRDefault="000A566E" w:rsidP="00AF6C21">
      <w:pPr>
        <w:spacing w:before="1"/>
        <w:ind w:left="142"/>
        <w:jc w:val="center"/>
        <w:rPr>
          <w:b/>
          <w:bCs/>
          <w:sz w:val="16"/>
          <w:szCs w:val="16"/>
        </w:rPr>
      </w:pPr>
    </w:p>
    <w:p w14:paraId="17644913" w14:textId="77777777" w:rsidR="000A566E" w:rsidRPr="003E0FB7" w:rsidRDefault="000A566E" w:rsidP="00AF6C21">
      <w:pPr>
        <w:spacing w:before="1"/>
        <w:ind w:left="142"/>
        <w:jc w:val="center"/>
        <w:rPr>
          <w:b/>
          <w:bCs/>
          <w:sz w:val="16"/>
          <w:szCs w:val="16"/>
        </w:rPr>
      </w:pPr>
    </w:p>
    <w:p w14:paraId="1DA4427B" w14:textId="77777777" w:rsidR="000A566E" w:rsidRPr="003E0FB7" w:rsidRDefault="000A566E" w:rsidP="00AF6C21">
      <w:pPr>
        <w:spacing w:before="1"/>
        <w:ind w:left="142"/>
        <w:jc w:val="center"/>
        <w:rPr>
          <w:b/>
          <w:bCs/>
          <w:sz w:val="16"/>
          <w:szCs w:val="16"/>
        </w:rPr>
      </w:pPr>
    </w:p>
    <w:p w14:paraId="5FDD8302" w14:textId="77777777" w:rsidR="000A566E" w:rsidRPr="003E0FB7" w:rsidRDefault="000A566E" w:rsidP="00AF6C21">
      <w:pPr>
        <w:spacing w:before="1"/>
        <w:ind w:left="142"/>
        <w:jc w:val="center"/>
        <w:rPr>
          <w:b/>
          <w:bCs/>
          <w:sz w:val="16"/>
          <w:szCs w:val="16"/>
        </w:rPr>
      </w:pPr>
    </w:p>
    <w:p w14:paraId="72A841E0" w14:textId="77777777" w:rsidR="000A566E" w:rsidRPr="003E0FB7" w:rsidRDefault="000A566E" w:rsidP="00AF6C21">
      <w:pPr>
        <w:spacing w:before="1"/>
        <w:ind w:left="142"/>
        <w:jc w:val="center"/>
        <w:rPr>
          <w:b/>
          <w:bCs/>
          <w:sz w:val="16"/>
          <w:szCs w:val="16"/>
        </w:rPr>
      </w:pPr>
    </w:p>
    <w:p w14:paraId="1D44E836" w14:textId="77777777" w:rsidR="000A566E" w:rsidRPr="003E0FB7" w:rsidRDefault="000A566E" w:rsidP="00AF6C21">
      <w:pPr>
        <w:spacing w:before="1"/>
        <w:ind w:left="142"/>
        <w:jc w:val="center"/>
        <w:rPr>
          <w:b/>
          <w:bCs/>
          <w:sz w:val="16"/>
          <w:szCs w:val="16"/>
        </w:rPr>
      </w:pPr>
    </w:p>
    <w:p w14:paraId="7BBD5EE5" w14:textId="77777777" w:rsidR="000A566E" w:rsidRPr="003E0FB7" w:rsidRDefault="000A566E" w:rsidP="00AF6C21">
      <w:pPr>
        <w:spacing w:before="1"/>
        <w:ind w:left="142"/>
        <w:jc w:val="center"/>
        <w:rPr>
          <w:b/>
          <w:bCs/>
          <w:sz w:val="16"/>
          <w:szCs w:val="16"/>
        </w:rPr>
      </w:pPr>
    </w:p>
    <w:p w14:paraId="17450803" w14:textId="77777777" w:rsidR="000A566E" w:rsidRPr="003E0FB7" w:rsidRDefault="000A566E" w:rsidP="00AF6C21">
      <w:pPr>
        <w:spacing w:before="1"/>
        <w:ind w:left="142"/>
        <w:jc w:val="center"/>
        <w:rPr>
          <w:b/>
          <w:bCs/>
          <w:sz w:val="16"/>
          <w:szCs w:val="16"/>
        </w:rPr>
      </w:pPr>
    </w:p>
    <w:p w14:paraId="19FE5BF1" w14:textId="77777777" w:rsidR="000A566E" w:rsidRPr="003E0FB7" w:rsidRDefault="000A566E" w:rsidP="00AF6C21">
      <w:pPr>
        <w:spacing w:before="1"/>
        <w:ind w:left="142"/>
        <w:jc w:val="center"/>
        <w:rPr>
          <w:b/>
          <w:bCs/>
          <w:sz w:val="16"/>
          <w:szCs w:val="16"/>
        </w:rPr>
      </w:pPr>
    </w:p>
    <w:p w14:paraId="522FD8A7" w14:textId="77777777" w:rsidR="000A566E" w:rsidRPr="003E0FB7" w:rsidRDefault="000A566E" w:rsidP="00AF6C21">
      <w:pPr>
        <w:spacing w:before="1"/>
        <w:ind w:left="142"/>
        <w:jc w:val="center"/>
        <w:rPr>
          <w:b/>
          <w:bCs/>
          <w:sz w:val="16"/>
          <w:szCs w:val="16"/>
        </w:rPr>
      </w:pPr>
    </w:p>
    <w:p w14:paraId="1B4A8C75" w14:textId="77777777" w:rsidR="000A566E" w:rsidRPr="003E0FB7" w:rsidRDefault="000A566E" w:rsidP="00AF6C21">
      <w:pPr>
        <w:spacing w:before="1"/>
        <w:ind w:left="142"/>
        <w:jc w:val="center"/>
        <w:rPr>
          <w:b/>
          <w:bCs/>
          <w:sz w:val="16"/>
          <w:szCs w:val="16"/>
        </w:rPr>
      </w:pPr>
    </w:p>
    <w:p w14:paraId="60C4BC76" w14:textId="77777777" w:rsidR="000A566E" w:rsidRPr="003E0FB7" w:rsidRDefault="000A566E" w:rsidP="00AF6C21">
      <w:pPr>
        <w:spacing w:before="1"/>
        <w:ind w:left="142"/>
        <w:jc w:val="center"/>
        <w:rPr>
          <w:b/>
          <w:bCs/>
          <w:sz w:val="16"/>
          <w:szCs w:val="16"/>
        </w:rPr>
      </w:pPr>
    </w:p>
    <w:p w14:paraId="7C53C2AC" w14:textId="77777777" w:rsidR="000A566E" w:rsidRPr="003E0FB7" w:rsidRDefault="000A566E" w:rsidP="00AF6C21">
      <w:pPr>
        <w:spacing w:before="1"/>
        <w:ind w:left="142"/>
        <w:jc w:val="center"/>
        <w:rPr>
          <w:b/>
          <w:bCs/>
          <w:sz w:val="16"/>
          <w:szCs w:val="16"/>
        </w:rPr>
      </w:pPr>
    </w:p>
    <w:p w14:paraId="6840187B" w14:textId="77777777" w:rsidR="000A566E" w:rsidRPr="003E0FB7" w:rsidRDefault="000A566E" w:rsidP="00AF6C21">
      <w:pPr>
        <w:spacing w:before="1"/>
        <w:ind w:left="142"/>
        <w:jc w:val="center"/>
        <w:rPr>
          <w:b/>
          <w:bCs/>
          <w:sz w:val="16"/>
          <w:szCs w:val="16"/>
        </w:rPr>
      </w:pPr>
    </w:p>
    <w:p w14:paraId="30806C1A" w14:textId="77777777" w:rsidR="000A566E" w:rsidRPr="003E0FB7" w:rsidRDefault="000A566E" w:rsidP="00AF6C21">
      <w:pPr>
        <w:spacing w:before="1"/>
        <w:ind w:left="142"/>
        <w:jc w:val="center"/>
        <w:rPr>
          <w:b/>
          <w:bCs/>
          <w:sz w:val="16"/>
          <w:szCs w:val="16"/>
        </w:rPr>
      </w:pPr>
    </w:p>
    <w:p w14:paraId="6066673F" w14:textId="77777777" w:rsidR="000A566E" w:rsidRPr="003E0FB7" w:rsidRDefault="000A566E" w:rsidP="00AF6C21">
      <w:pPr>
        <w:spacing w:before="1"/>
        <w:ind w:left="142"/>
        <w:jc w:val="center"/>
        <w:rPr>
          <w:b/>
          <w:bCs/>
          <w:sz w:val="16"/>
          <w:szCs w:val="16"/>
        </w:rPr>
      </w:pPr>
    </w:p>
    <w:p w14:paraId="69CE3744" w14:textId="77777777" w:rsidR="000A566E" w:rsidRPr="003E0FB7" w:rsidRDefault="000A566E" w:rsidP="00AF6C21">
      <w:pPr>
        <w:spacing w:before="1"/>
        <w:ind w:left="142"/>
        <w:jc w:val="center"/>
        <w:rPr>
          <w:b/>
          <w:bCs/>
          <w:sz w:val="16"/>
          <w:szCs w:val="16"/>
        </w:rPr>
      </w:pPr>
    </w:p>
    <w:p w14:paraId="3E45F4B2" w14:textId="77777777" w:rsidR="000A566E" w:rsidRPr="003E0FB7" w:rsidRDefault="000A566E" w:rsidP="00AF6C21">
      <w:pPr>
        <w:spacing w:before="1"/>
        <w:ind w:left="142"/>
        <w:jc w:val="center"/>
        <w:rPr>
          <w:b/>
          <w:bCs/>
          <w:sz w:val="16"/>
          <w:szCs w:val="16"/>
        </w:rPr>
      </w:pPr>
    </w:p>
    <w:p w14:paraId="6B22F789" w14:textId="77777777" w:rsidR="000A566E" w:rsidRPr="003E0FB7" w:rsidRDefault="000A566E" w:rsidP="00AF6C21">
      <w:pPr>
        <w:spacing w:before="1"/>
        <w:ind w:left="142"/>
        <w:jc w:val="center"/>
        <w:rPr>
          <w:b/>
          <w:bCs/>
          <w:sz w:val="16"/>
          <w:szCs w:val="16"/>
        </w:rPr>
      </w:pPr>
    </w:p>
    <w:p w14:paraId="250E80AD" w14:textId="77777777" w:rsidR="000A566E" w:rsidRPr="003E0FB7" w:rsidRDefault="000A566E" w:rsidP="00AF6C21">
      <w:pPr>
        <w:spacing w:before="1"/>
        <w:ind w:left="142"/>
        <w:jc w:val="center"/>
        <w:rPr>
          <w:b/>
          <w:bCs/>
          <w:sz w:val="16"/>
          <w:szCs w:val="16"/>
        </w:rPr>
      </w:pPr>
    </w:p>
    <w:p w14:paraId="036D232E" w14:textId="77777777" w:rsidR="000A566E" w:rsidRPr="003E0FB7" w:rsidRDefault="000A566E" w:rsidP="00AF6C21">
      <w:pPr>
        <w:spacing w:before="1"/>
        <w:ind w:left="142"/>
        <w:jc w:val="center"/>
        <w:rPr>
          <w:b/>
          <w:bCs/>
          <w:sz w:val="16"/>
          <w:szCs w:val="16"/>
        </w:rPr>
      </w:pPr>
    </w:p>
    <w:p w14:paraId="3794F547" w14:textId="77777777" w:rsidR="000A566E" w:rsidRPr="003E0FB7" w:rsidRDefault="000A566E" w:rsidP="00AF6C21">
      <w:pPr>
        <w:spacing w:before="1"/>
        <w:ind w:left="142"/>
        <w:jc w:val="center"/>
        <w:rPr>
          <w:b/>
          <w:bCs/>
          <w:sz w:val="16"/>
          <w:szCs w:val="16"/>
        </w:rPr>
      </w:pPr>
    </w:p>
    <w:p w14:paraId="565BC6AB" w14:textId="77777777" w:rsidR="000A566E" w:rsidRPr="003E0FB7" w:rsidRDefault="000A566E" w:rsidP="00AF6C21">
      <w:pPr>
        <w:spacing w:before="1"/>
        <w:ind w:left="142"/>
        <w:jc w:val="center"/>
        <w:rPr>
          <w:b/>
          <w:bCs/>
          <w:sz w:val="16"/>
          <w:szCs w:val="16"/>
        </w:rPr>
      </w:pPr>
    </w:p>
    <w:p w14:paraId="7BB687FD" w14:textId="77777777" w:rsidR="000A566E" w:rsidRPr="003E0FB7" w:rsidRDefault="000A566E" w:rsidP="00AF6C21">
      <w:pPr>
        <w:spacing w:before="1"/>
        <w:ind w:left="142"/>
        <w:jc w:val="center"/>
        <w:rPr>
          <w:b/>
          <w:bCs/>
          <w:sz w:val="16"/>
          <w:szCs w:val="16"/>
        </w:rPr>
      </w:pPr>
    </w:p>
    <w:p w14:paraId="24EBB1E1" w14:textId="77777777" w:rsidR="000A566E" w:rsidRPr="003E0FB7" w:rsidRDefault="000A566E" w:rsidP="00AF6C21">
      <w:pPr>
        <w:spacing w:before="1"/>
        <w:ind w:left="142"/>
        <w:jc w:val="center"/>
        <w:rPr>
          <w:b/>
          <w:bCs/>
          <w:sz w:val="16"/>
          <w:szCs w:val="16"/>
        </w:rPr>
      </w:pPr>
    </w:p>
    <w:p w14:paraId="6D2D0089" w14:textId="77777777" w:rsidR="000A566E" w:rsidRPr="003E0FB7" w:rsidRDefault="000A566E" w:rsidP="00AF6C21">
      <w:pPr>
        <w:spacing w:before="1"/>
        <w:ind w:left="142"/>
        <w:jc w:val="center"/>
        <w:rPr>
          <w:b/>
          <w:bCs/>
          <w:sz w:val="16"/>
          <w:szCs w:val="16"/>
        </w:rPr>
      </w:pPr>
    </w:p>
    <w:p w14:paraId="6235135D" w14:textId="77777777" w:rsidR="000A566E" w:rsidRPr="003E0FB7" w:rsidRDefault="000A566E" w:rsidP="00AF6C21">
      <w:pPr>
        <w:spacing w:before="1"/>
        <w:ind w:left="142"/>
        <w:jc w:val="center"/>
        <w:rPr>
          <w:b/>
          <w:bCs/>
          <w:sz w:val="16"/>
          <w:szCs w:val="16"/>
        </w:rPr>
      </w:pPr>
    </w:p>
    <w:p w14:paraId="689ED6CF" w14:textId="77777777" w:rsidR="000A566E" w:rsidRPr="003E0FB7" w:rsidRDefault="000A566E" w:rsidP="00AF6C21">
      <w:pPr>
        <w:spacing w:before="1"/>
        <w:ind w:left="142"/>
        <w:jc w:val="center"/>
        <w:rPr>
          <w:b/>
          <w:bCs/>
          <w:sz w:val="16"/>
          <w:szCs w:val="16"/>
        </w:rPr>
      </w:pPr>
    </w:p>
    <w:p w14:paraId="115348B8" w14:textId="77777777" w:rsidR="000A566E" w:rsidRPr="003E0FB7" w:rsidRDefault="000A566E" w:rsidP="00AF6C21">
      <w:pPr>
        <w:spacing w:before="1"/>
        <w:ind w:left="142"/>
        <w:jc w:val="center"/>
        <w:rPr>
          <w:b/>
          <w:bCs/>
          <w:sz w:val="16"/>
          <w:szCs w:val="16"/>
        </w:rPr>
      </w:pPr>
    </w:p>
    <w:p w14:paraId="43D7B85F" w14:textId="77777777" w:rsidR="000A566E" w:rsidRPr="003E0FB7" w:rsidRDefault="000A566E" w:rsidP="00AF6C21">
      <w:pPr>
        <w:spacing w:before="1"/>
        <w:ind w:left="142"/>
        <w:jc w:val="center"/>
        <w:rPr>
          <w:b/>
          <w:bCs/>
          <w:sz w:val="16"/>
          <w:szCs w:val="16"/>
        </w:rPr>
      </w:pPr>
    </w:p>
    <w:p w14:paraId="49473A8A" w14:textId="77777777" w:rsidR="000A566E" w:rsidRPr="003E0FB7" w:rsidRDefault="000A566E" w:rsidP="00AF6C21">
      <w:pPr>
        <w:spacing w:before="1"/>
        <w:ind w:left="142"/>
        <w:jc w:val="center"/>
        <w:rPr>
          <w:b/>
          <w:bCs/>
          <w:sz w:val="16"/>
          <w:szCs w:val="16"/>
        </w:rPr>
      </w:pPr>
    </w:p>
    <w:p w14:paraId="542602C4" w14:textId="77777777" w:rsidR="000A566E" w:rsidRPr="003E0FB7" w:rsidRDefault="000A566E" w:rsidP="00AF6C21">
      <w:pPr>
        <w:spacing w:before="1"/>
        <w:ind w:left="142"/>
        <w:jc w:val="center"/>
        <w:rPr>
          <w:b/>
          <w:bCs/>
          <w:sz w:val="16"/>
          <w:szCs w:val="16"/>
        </w:rPr>
      </w:pPr>
    </w:p>
    <w:p w14:paraId="60F29336" w14:textId="77777777" w:rsidR="000A566E" w:rsidRPr="003E0FB7" w:rsidRDefault="000A566E" w:rsidP="00AF6C21">
      <w:pPr>
        <w:spacing w:before="1"/>
        <w:ind w:left="142"/>
        <w:jc w:val="center"/>
        <w:rPr>
          <w:b/>
          <w:bCs/>
          <w:sz w:val="16"/>
          <w:szCs w:val="16"/>
        </w:rPr>
      </w:pPr>
    </w:p>
    <w:p w14:paraId="74A0D6F1" w14:textId="77777777" w:rsidR="000A566E" w:rsidRPr="003E0FB7" w:rsidRDefault="000A566E" w:rsidP="00AF6C21">
      <w:pPr>
        <w:spacing w:before="1"/>
        <w:ind w:left="142"/>
        <w:jc w:val="center"/>
        <w:rPr>
          <w:b/>
          <w:bCs/>
          <w:sz w:val="16"/>
          <w:szCs w:val="16"/>
        </w:rPr>
      </w:pPr>
    </w:p>
    <w:p w14:paraId="3F5EDAD4" w14:textId="77777777" w:rsidR="000A566E" w:rsidRPr="003E0FB7" w:rsidRDefault="000A566E" w:rsidP="00AF6C21">
      <w:pPr>
        <w:spacing w:before="1"/>
        <w:ind w:left="142"/>
        <w:jc w:val="center"/>
        <w:rPr>
          <w:b/>
          <w:bCs/>
          <w:sz w:val="16"/>
          <w:szCs w:val="16"/>
        </w:rPr>
      </w:pPr>
    </w:p>
    <w:p w14:paraId="06F1E25E" w14:textId="77777777" w:rsidR="000A566E" w:rsidRPr="003E0FB7" w:rsidRDefault="000A566E" w:rsidP="00AF6C21">
      <w:pPr>
        <w:spacing w:before="1"/>
        <w:ind w:left="142"/>
        <w:jc w:val="center"/>
        <w:rPr>
          <w:b/>
          <w:bCs/>
          <w:sz w:val="16"/>
          <w:szCs w:val="16"/>
        </w:rPr>
      </w:pPr>
    </w:p>
    <w:p w14:paraId="10EDC028" w14:textId="77777777" w:rsidR="000A566E" w:rsidRPr="003E0FB7" w:rsidRDefault="000A566E" w:rsidP="00AF6C21">
      <w:pPr>
        <w:spacing w:before="1"/>
        <w:ind w:left="142"/>
        <w:jc w:val="center"/>
        <w:rPr>
          <w:b/>
          <w:bCs/>
          <w:sz w:val="16"/>
          <w:szCs w:val="16"/>
        </w:rPr>
      </w:pPr>
    </w:p>
    <w:p w14:paraId="4AD48FB2" w14:textId="77777777" w:rsidR="000A566E" w:rsidRPr="003E0FB7" w:rsidRDefault="000A566E" w:rsidP="00AF6C21">
      <w:pPr>
        <w:spacing w:before="1"/>
        <w:ind w:left="142"/>
        <w:jc w:val="center"/>
        <w:rPr>
          <w:b/>
          <w:bCs/>
          <w:sz w:val="16"/>
          <w:szCs w:val="16"/>
        </w:rPr>
      </w:pPr>
    </w:p>
    <w:p w14:paraId="388BDC5E" w14:textId="77777777" w:rsidR="000A566E" w:rsidRPr="003E0FB7" w:rsidRDefault="000A566E" w:rsidP="00AF6C21">
      <w:pPr>
        <w:spacing w:before="1"/>
        <w:ind w:left="142"/>
        <w:jc w:val="center"/>
        <w:rPr>
          <w:b/>
          <w:bCs/>
          <w:sz w:val="16"/>
          <w:szCs w:val="16"/>
        </w:rPr>
      </w:pPr>
    </w:p>
    <w:p w14:paraId="3F43E3FD" w14:textId="77777777" w:rsidR="000A566E" w:rsidRPr="003E0FB7" w:rsidRDefault="000A566E" w:rsidP="00AF6C21">
      <w:pPr>
        <w:spacing w:before="1"/>
        <w:ind w:left="142"/>
        <w:jc w:val="center"/>
        <w:rPr>
          <w:b/>
          <w:bCs/>
          <w:sz w:val="16"/>
          <w:szCs w:val="16"/>
        </w:rPr>
      </w:pPr>
    </w:p>
    <w:p w14:paraId="37169B11" w14:textId="54321269" w:rsidR="000A566E" w:rsidRPr="003E0FB7" w:rsidRDefault="000A566E" w:rsidP="000A566E">
      <w:pPr>
        <w:spacing w:before="1"/>
        <w:ind w:left="142"/>
        <w:jc w:val="right"/>
        <w:rPr>
          <w:spacing w:val="-1"/>
          <w:sz w:val="16"/>
          <w:szCs w:val="16"/>
        </w:rPr>
      </w:pPr>
      <w:r w:rsidRPr="003E0FB7">
        <w:rPr>
          <w:sz w:val="16"/>
          <w:szCs w:val="16"/>
        </w:rPr>
        <w:t>Annex</w:t>
      </w:r>
      <w:r w:rsidRPr="003E0FB7">
        <w:rPr>
          <w:spacing w:val="-1"/>
          <w:sz w:val="16"/>
          <w:szCs w:val="16"/>
        </w:rPr>
        <w:t xml:space="preserve"> </w:t>
      </w:r>
      <w:r w:rsidRPr="003E0FB7">
        <w:rPr>
          <w:sz w:val="16"/>
          <w:szCs w:val="16"/>
        </w:rPr>
        <w:t>No.</w:t>
      </w:r>
      <w:r w:rsidRPr="003E0FB7">
        <w:rPr>
          <w:spacing w:val="-1"/>
          <w:sz w:val="16"/>
          <w:szCs w:val="16"/>
        </w:rPr>
        <w:t xml:space="preserve"> </w:t>
      </w:r>
      <w:r w:rsidR="000907C3" w:rsidRPr="003E0FB7">
        <w:rPr>
          <w:spacing w:val="-1"/>
          <w:sz w:val="16"/>
          <w:szCs w:val="16"/>
        </w:rPr>
        <w:t>4</w:t>
      </w:r>
    </w:p>
    <w:p w14:paraId="3BDA5E3A" w14:textId="77777777" w:rsidR="000A566E" w:rsidRPr="003E0FB7" w:rsidRDefault="000A566E" w:rsidP="000A566E">
      <w:pPr>
        <w:spacing w:before="1"/>
        <w:ind w:left="142"/>
        <w:jc w:val="right"/>
        <w:rPr>
          <w:spacing w:val="-1"/>
          <w:sz w:val="16"/>
          <w:szCs w:val="16"/>
        </w:rPr>
      </w:pPr>
    </w:p>
    <w:p w14:paraId="10A9AB0D" w14:textId="51B418D3" w:rsidR="000907C3" w:rsidRPr="003E0FB7" w:rsidRDefault="000907C3" w:rsidP="000907C3">
      <w:pPr>
        <w:spacing w:before="1"/>
        <w:ind w:left="142"/>
        <w:jc w:val="center"/>
        <w:rPr>
          <w:b/>
          <w:bCs/>
          <w:spacing w:val="-10"/>
          <w:sz w:val="16"/>
          <w:szCs w:val="16"/>
        </w:rPr>
      </w:pPr>
      <w:r w:rsidRPr="003E0FB7">
        <w:rPr>
          <w:b/>
          <w:bCs/>
          <w:spacing w:val="-10"/>
          <w:sz w:val="16"/>
          <w:szCs w:val="16"/>
        </w:rPr>
        <w:t>LIST OF SERVICE PROVIDER'S SPECIALISTS</w:t>
      </w:r>
    </w:p>
    <w:p w14:paraId="1B861D4C" w14:textId="77777777" w:rsidR="000907C3" w:rsidRPr="003E0FB7" w:rsidRDefault="000907C3" w:rsidP="000907C3">
      <w:pPr>
        <w:spacing w:before="1"/>
        <w:ind w:left="142"/>
        <w:jc w:val="center"/>
        <w:rPr>
          <w:b/>
          <w:bCs/>
          <w:spacing w:val="-10"/>
          <w:sz w:val="16"/>
          <w:szCs w:val="16"/>
        </w:rPr>
      </w:pPr>
    </w:p>
    <w:p w14:paraId="4AA809E0" w14:textId="77777777" w:rsidR="000907C3" w:rsidRPr="003E0FB7" w:rsidRDefault="000907C3" w:rsidP="000907C3">
      <w:pPr>
        <w:spacing w:before="1"/>
        <w:ind w:left="142"/>
        <w:jc w:val="center"/>
        <w:rPr>
          <w:b/>
          <w:bCs/>
          <w:spacing w:val="-10"/>
          <w:sz w:val="16"/>
          <w:szCs w:val="16"/>
        </w:rPr>
      </w:pPr>
    </w:p>
    <w:p w14:paraId="566D9DC3" w14:textId="77777777" w:rsidR="003E0FB7" w:rsidRPr="003E0FB7" w:rsidRDefault="003E0FB7" w:rsidP="003E0FB7">
      <w:pPr>
        <w:rPr>
          <w:sz w:val="16"/>
          <w:szCs w:val="16"/>
        </w:rPr>
      </w:pPr>
      <w:r w:rsidRPr="003E0FB7">
        <w:rPr>
          <w:sz w:val="16"/>
          <w:szCs w:val="16"/>
        </w:rPr>
        <w:t>The following specialists will be used for the execution of the contract:</w:t>
      </w:r>
    </w:p>
    <w:tbl>
      <w:tblPr>
        <w:tblStyle w:val="TableGrid"/>
        <w:tblW w:w="0" w:type="auto"/>
        <w:tblLook w:val="04A0" w:firstRow="1" w:lastRow="0" w:firstColumn="1" w:lastColumn="0" w:noHBand="0" w:noVBand="1"/>
      </w:tblPr>
      <w:tblGrid>
        <w:gridCol w:w="988"/>
        <w:gridCol w:w="4394"/>
        <w:gridCol w:w="4812"/>
      </w:tblGrid>
      <w:tr w:rsidR="003E0FB7" w:rsidRPr="003E0FB7" w14:paraId="41BFE2B2" w14:textId="77777777" w:rsidTr="00BF1F3A">
        <w:tc>
          <w:tcPr>
            <w:tcW w:w="988" w:type="dxa"/>
          </w:tcPr>
          <w:p w14:paraId="6209859B" w14:textId="3276F4D2" w:rsidR="003E0FB7" w:rsidRPr="003E0FB7" w:rsidRDefault="003E0FB7" w:rsidP="00BF1F3A">
            <w:pPr>
              <w:spacing w:before="40" w:after="40"/>
              <w:rPr>
                <w:b/>
                <w:bCs/>
                <w:sz w:val="16"/>
                <w:szCs w:val="16"/>
                <w:lang w:val="en-US"/>
              </w:rPr>
            </w:pPr>
            <w:r w:rsidRPr="003E0FB7">
              <w:rPr>
                <w:b/>
                <w:bCs/>
                <w:sz w:val="16"/>
                <w:szCs w:val="16"/>
                <w:lang w:val="en-US"/>
              </w:rPr>
              <w:t>Eil. No.</w:t>
            </w:r>
          </w:p>
        </w:tc>
        <w:tc>
          <w:tcPr>
            <w:tcW w:w="4394" w:type="dxa"/>
          </w:tcPr>
          <w:p w14:paraId="2257855E" w14:textId="4BAB7334" w:rsidR="003E0FB7" w:rsidRPr="003E0FB7" w:rsidRDefault="003E0FB7" w:rsidP="00BF1F3A">
            <w:pPr>
              <w:spacing w:before="40" w:after="40"/>
              <w:rPr>
                <w:b/>
                <w:bCs/>
                <w:sz w:val="16"/>
                <w:szCs w:val="16"/>
                <w:lang w:val="en-US"/>
              </w:rPr>
            </w:pPr>
            <w:r w:rsidRPr="003E0FB7">
              <w:rPr>
                <w:b/>
                <w:bCs/>
                <w:sz w:val="16"/>
                <w:szCs w:val="16"/>
                <w:lang w:val="en-US"/>
              </w:rPr>
              <w:t>Specialist's Name and Surname</w:t>
            </w:r>
          </w:p>
        </w:tc>
        <w:tc>
          <w:tcPr>
            <w:tcW w:w="4812" w:type="dxa"/>
          </w:tcPr>
          <w:p w14:paraId="12A43CDF" w14:textId="73D9C314" w:rsidR="003E0FB7" w:rsidRPr="003E0FB7" w:rsidRDefault="003E0FB7" w:rsidP="00BF1F3A">
            <w:pPr>
              <w:spacing w:before="40" w:after="40"/>
              <w:rPr>
                <w:b/>
                <w:bCs/>
                <w:sz w:val="16"/>
                <w:szCs w:val="16"/>
                <w:lang w:val="en-US"/>
              </w:rPr>
            </w:pPr>
            <w:r w:rsidRPr="003E0FB7">
              <w:rPr>
                <w:b/>
                <w:bCs/>
                <w:sz w:val="16"/>
                <w:szCs w:val="16"/>
                <w:lang w:val="en-US"/>
              </w:rPr>
              <w:t>Role of the Specialist in Contract Execution</w:t>
            </w:r>
          </w:p>
        </w:tc>
      </w:tr>
      <w:tr w:rsidR="003E0FB7" w:rsidRPr="003E0FB7" w14:paraId="1A266B3F" w14:textId="77777777" w:rsidTr="00BF1F3A">
        <w:tc>
          <w:tcPr>
            <w:tcW w:w="988" w:type="dxa"/>
          </w:tcPr>
          <w:p w14:paraId="79689C87" w14:textId="77777777" w:rsidR="003E0FB7" w:rsidRPr="003E0FB7" w:rsidRDefault="003E0FB7" w:rsidP="00BF1F3A">
            <w:pPr>
              <w:spacing w:before="40" w:after="40"/>
              <w:rPr>
                <w:sz w:val="16"/>
                <w:szCs w:val="16"/>
                <w:lang w:val="en-US"/>
              </w:rPr>
            </w:pPr>
            <w:r w:rsidRPr="003E0FB7">
              <w:rPr>
                <w:sz w:val="16"/>
                <w:szCs w:val="16"/>
                <w:lang w:val="en-US"/>
              </w:rPr>
              <w:t>1.</w:t>
            </w:r>
          </w:p>
        </w:tc>
        <w:tc>
          <w:tcPr>
            <w:tcW w:w="4394" w:type="dxa"/>
          </w:tcPr>
          <w:p w14:paraId="3D49ED64" w14:textId="77777777" w:rsidR="003E0FB7" w:rsidRPr="00A25030" w:rsidRDefault="003E0FB7" w:rsidP="00BF1F3A">
            <w:pPr>
              <w:spacing w:before="40" w:after="40"/>
              <w:rPr>
                <w:color w:val="FFFFFF" w:themeColor="background1"/>
                <w:sz w:val="16"/>
                <w:szCs w:val="16"/>
                <w:lang w:val="en-US"/>
              </w:rPr>
            </w:pPr>
            <w:r w:rsidRPr="00A25030">
              <w:rPr>
                <w:color w:val="FFFFFF" w:themeColor="background1"/>
                <w:sz w:val="16"/>
                <w:szCs w:val="16"/>
                <w:lang w:val="en-US"/>
              </w:rPr>
              <w:t>Mindaugas Cerpickis</w:t>
            </w:r>
          </w:p>
        </w:tc>
        <w:tc>
          <w:tcPr>
            <w:tcW w:w="4812" w:type="dxa"/>
          </w:tcPr>
          <w:p w14:paraId="5824E307" w14:textId="13F9BB83" w:rsidR="003E0FB7" w:rsidRPr="003E0FB7" w:rsidRDefault="003E0FB7" w:rsidP="00BF1F3A">
            <w:pPr>
              <w:spacing w:before="40" w:after="40"/>
              <w:rPr>
                <w:sz w:val="16"/>
                <w:szCs w:val="16"/>
                <w:lang w:val="en-US"/>
              </w:rPr>
            </w:pPr>
            <w:r w:rsidRPr="003E0FB7">
              <w:rPr>
                <w:sz w:val="16"/>
                <w:szCs w:val="16"/>
                <w:lang w:val="en-US"/>
              </w:rPr>
              <w:t>Team coordinator (Project Manager)</w:t>
            </w:r>
          </w:p>
        </w:tc>
      </w:tr>
      <w:tr w:rsidR="003E0FB7" w:rsidRPr="003E0FB7" w14:paraId="40B49D0C" w14:textId="77777777" w:rsidTr="00BF1F3A">
        <w:tc>
          <w:tcPr>
            <w:tcW w:w="988" w:type="dxa"/>
          </w:tcPr>
          <w:p w14:paraId="4EED1259" w14:textId="77777777" w:rsidR="003E0FB7" w:rsidRPr="003E0FB7" w:rsidRDefault="003E0FB7" w:rsidP="00BF1F3A">
            <w:pPr>
              <w:spacing w:before="40" w:after="40"/>
              <w:rPr>
                <w:sz w:val="16"/>
                <w:szCs w:val="16"/>
                <w:lang w:val="en-US"/>
              </w:rPr>
            </w:pPr>
            <w:r w:rsidRPr="003E0FB7">
              <w:rPr>
                <w:sz w:val="16"/>
                <w:szCs w:val="16"/>
                <w:lang w:val="en-US"/>
              </w:rPr>
              <w:t>2.</w:t>
            </w:r>
          </w:p>
        </w:tc>
        <w:tc>
          <w:tcPr>
            <w:tcW w:w="4394" w:type="dxa"/>
          </w:tcPr>
          <w:p w14:paraId="77E5BE97" w14:textId="77777777" w:rsidR="003E0FB7" w:rsidRPr="00A25030" w:rsidRDefault="003E0FB7" w:rsidP="00BF1F3A">
            <w:pPr>
              <w:spacing w:before="40" w:after="40"/>
              <w:rPr>
                <w:color w:val="FFFFFF" w:themeColor="background1"/>
                <w:sz w:val="16"/>
                <w:szCs w:val="16"/>
                <w:lang w:val="en-US"/>
              </w:rPr>
            </w:pPr>
            <w:r w:rsidRPr="00A25030">
              <w:rPr>
                <w:color w:val="FFFFFF" w:themeColor="background1"/>
                <w:sz w:val="16"/>
                <w:szCs w:val="16"/>
                <w:lang w:val="en-US"/>
              </w:rPr>
              <w:t>Henrik Ballebye Okholm</w:t>
            </w:r>
          </w:p>
        </w:tc>
        <w:tc>
          <w:tcPr>
            <w:tcW w:w="4812" w:type="dxa"/>
          </w:tcPr>
          <w:p w14:paraId="43CD9407" w14:textId="739D93B8" w:rsidR="003E0FB7" w:rsidRPr="003E0FB7" w:rsidRDefault="003E0FB7" w:rsidP="00BF1F3A">
            <w:pPr>
              <w:spacing w:before="40" w:after="40"/>
              <w:rPr>
                <w:sz w:val="16"/>
                <w:szCs w:val="16"/>
                <w:lang w:val="en-US"/>
              </w:rPr>
            </w:pPr>
            <w:r w:rsidRPr="003E0FB7">
              <w:rPr>
                <w:sz w:val="16"/>
                <w:szCs w:val="16"/>
                <w:lang w:val="en-US"/>
              </w:rPr>
              <w:t>Postal (parcel delivery) sector expert</w:t>
            </w:r>
          </w:p>
        </w:tc>
      </w:tr>
      <w:tr w:rsidR="003E0FB7" w:rsidRPr="003E0FB7" w14:paraId="35CDF6E5" w14:textId="77777777" w:rsidTr="00BF1F3A">
        <w:tc>
          <w:tcPr>
            <w:tcW w:w="988" w:type="dxa"/>
          </w:tcPr>
          <w:p w14:paraId="6BF99A4B" w14:textId="77777777" w:rsidR="003E0FB7" w:rsidRPr="003E0FB7" w:rsidRDefault="003E0FB7" w:rsidP="00BF1F3A">
            <w:pPr>
              <w:spacing w:before="40" w:after="40"/>
              <w:rPr>
                <w:sz w:val="16"/>
                <w:szCs w:val="16"/>
                <w:lang w:val="en-US"/>
              </w:rPr>
            </w:pPr>
            <w:r w:rsidRPr="003E0FB7">
              <w:rPr>
                <w:sz w:val="16"/>
                <w:szCs w:val="16"/>
                <w:lang w:val="en-US"/>
              </w:rPr>
              <w:t>3.</w:t>
            </w:r>
          </w:p>
        </w:tc>
        <w:tc>
          <w:tcPr>
            <w:tcW w:w="4394" w:type="dxa"/>
          </w:tcPr>
          <w:p w14:paraId="61A10D48" w14:textId="77777777" w:rsidR="003E0FB7" w:rsidRPr="00A25030" w:rsidRDefault="003E0FB7" w:rsidP="00BF1F3A">
            <w:pPr>
              <w:spacing w:before="40" w:after="40"/>
              <w:rPr>
                <w:color w:val="FFFFFF" w:themeColor="background1"/>
                <w:sz w:val="16"/>
                <w:szCs w:val="16"/>
                <w:lang w:val="en-US"/>
              </w:rPr>
            </w:pPr>
            <w:r w:rsidRPr="00A25030">
              <w:rPr>
                <w:color w:val="FFFFFF" w:themeColor="background1"/>
                <w:sz w:val="16"/>
                <w:szCs w:val="16"/>
                <w:lang w:val="en-US"/>
              </w:rPr>
              <w:t xml:space="preserve">Bruno </w:t>
            </w:r>
            <w:proofErr w:type="spellStart"/>
            <w:r w:rsidRPr="00A25030">
              <w:rPr>
                <w:color w:val="FFFFFF" w:themeColor="background1"/>
                <w:sz w:val="16"/>
                <w:szCs w:val="16"/>
                <w:lang w:val="en-US"/>
              </w:rPr>
              <w:t>Basalisco</w:t>
            </w:r>
            <w:proofErr w:type="spellEnd"/>
          </w:p>
        </w:tc>
        <w:tc>
          <w:tcPr>
            <w:tcW w:w="4812" w:type="dxa"/>
          </w:tcPr>
          <w:p w14:paraId="7A875B7E" w14:textId="24E3649E" w:rsidR="003E0FB7" w:rsidRPr="003E0FB7" w:rsidRDefault="003E0FB7" w:rsidP="00BF1F3A">
            <w:pPr>
              <w:spacing w:before="40" w:after="40"/>
              <w:rPr>
                <w:sz w:val="16"/>
                <w:szCs w:val="16"/>
                <w:lang w:val="en-US"/>
              </w:rPr>
            </w:pPr>
            <w:r w:rsidRPr="003E0FB7">
              <w:rPr>
                <w:sz w:val="16"/>
                <w:szCs w:val="16"/>
                <w:lang w:val="en-US"/>
              </w:rPr>
              <w:t>Expert/consultant</w:t>
            </w:r>
          </w:p>
        </w:tc>
      </w:tr>
    </w:tbl>
    <w:p w14:paraId="2A9F29E2" w14:textId="77777777" w:rsidR="000A566E" w:rsidRPr="003E0FB7" w:rsidRDefault="000A566E" w:rsidP="00AF6C21">
      <w:pPr>
        <w:spacing w:before="1"/>
        <w:ind w:left="142"/>
        <w:jc w:val="center"/>
        <w:rPr>
          <w:b/>
          <w:bCs/>
          <w:sz w:val="16"/>
          <w:szCs w:val="16"/>
        </w:rPr>
      </w:pPr>
    </w:p>
    <w:sectPr w:rsidR="000A566E" w:rsidRPr="003E0FB7">
      <w:pgSz w:w="11910" w:h="16840"/>
      <w:pgMar w:top="960" w:right="708" w:bottom="900" w:left="708" w:header="715" w:footer="71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A14E2" w14:textId="77777777" w:rsidR="00FB052A" w:rsidRDefault="00FB052A">
      <w:r>
        <w:separator/>
      </w:r>
    </w:p>
  </w:endnote>
  <w:endnote w:type="continuationSeparator" w:id="0">
    <w:p w14:paraId="00FB734A" w14:textId="77777777" w:rsidR="00FB052A" w:rsidRDefault="00FB0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MS Sans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7DEB8" w14:textId="77777777" w:rsidR="009C56ED" w:rsidRDefault="009C56ED">
    <w:pPr>
      <w:pStyle w:val="BodyText"/>
      <w:spacing w:line="14" w:lineRule="auto"/>
      <w:rPr>
        <w:sz w:val="20"/>
      </w:rPr>
    </w:pPr>
    <w:r>
      <w:rPr>
        <w:noProof/>
        <w:sz w:val="20"/>
        <w:lang w:val="lt-LT" w:eastAsia="lt-LT"/>
      </w:rPr>
      <mc:AlternateContent>
        <mc:Choice Requires="wps">
          <w:drawing>
            <wp:anchor distT="0" distB="0" distL="0" distR="0" simplePos="0" relativeHeight="251658240" behindDoc="1" locked="0" layoutInCell="1" allowOverlap="1" wp14:anchorId="1EBE2F0F" wp14:editId="01201657">
              <wp:simplePos x="0" y="0"/>
              <wp:positionH relativeFrom="page">
                <wp:posOffset>3630676</wp:posOffset>
              </wp:positionH>
              <wp:positionV relativeFrom="page">
                <wp:posOffset>10101484</wp:posOffset>
              </wp:positionV>
              <wp:extent cx="273685"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685" cy="153670"/>
                      </a:xfrm>
                      <a:prstGeom prst="rect">
                        <a:avLst/>
                      </a:prstGeom>
                    </wps:spPr>
                    <wps:txbx>
                      <w:txbxContent>
                        <w:p w14:paraId="52785F88" w14:textId="6FA58291" w:rsidR="009C56ED" w:rsidRDefault="009C56ED">
                          <w:pPr>
                            <w:spacing w:before="14"/>
                            <w:ind w:left="60"/>
                            <w:rPr>
                              <w:sz w:val="18"/>
                            </w:rPr>
                          </w:pPr>
                          <w:r>
                            <w:rPr>
                              <w:sz w:val="18"/>
                            </w:rPr>
                            <w:fldChar w:fldCharType="begin"/>
                          </w:r>
                          <w:r>
                            <w:rPr>
                              <w:sz w:val="18"/>
                            </w:rPr>
                            <w:instrText xml:space="preserve"> PAGE </w:instrText>
                          </w:r>
                          <w:r>
                            <w:rPr>
                              <w:sz w:val="18"/>
                            </w:rPr>
                            <w:fldChar w:fldCharType="separate"/>
                          </w:r>
                          <w:r w:rsidR="0027222C">
                            <w:rPr>
                              <w:noProof/>
                              <w:sz w:val="18"/>
                            </w:rPr>
                            <w:t>1</w:t>
                          </w:r>
                          <w:r>
                            <w:rPr>
                              <w:sz w:val="18"/>
                            </w:rPr>
                            <w:fldChar w:fldCharType="end"/>
                          </w:r>
                          <w:r>
                            <w:rPr>
                              <w:spacing w:val="-4"/>
                              <w:sz w:val="18"/>
                            </w:rPr>
                            <w:t xml:space="preserve"> </w:t>
                          </w:r>
                          <w:r>
                            <w:rPr>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sidR="0027222C">
                            <w:rPr>
                              <w:noProof/>
                              <w:spacing w:val="-10"/>
                              <w:sz w:val="18"/>
                            </w:rPr>
                            <w:t>6</w:t>
                          </w:r>
                          <w:r>
                            <w:rPr>
                              <w:spacing w:val="-10"/>
                              <w:sz w:val="18"/>
                            </w:rPr>
                            <w:fldChar w:fldCharType="end"/>
                          </w:r>
                        </w:p>
                      </w:txbxContent>
                    </wps:txbx>
                    <wps:bodyPr wrap="square" lIns="0" tIns="0" rIns="0" bIns="0" rtlCol="0">
                      <a:noAutofit/>
                    </wps:bodyPr>
                  </wps:wsp>
                </a:graphicData>
              </a:graphic>
            </wp:anchor>
          </w:drawing>
        </mc:Choice>
        <mc:Fallback>
          <w:pict>
            <v:shapetype w14:anchorId="1EBE2F0F" id="_x0000_t202" coordsize="21600,21600" o:spt="202" path="m,l,21600r21600,l21600,xe">
              <v:stroke joinstyle="miter"/>
              <v:path gradientshapeok="t" o:connecttype="rect"/>
            </v:shapetype>
            <v:shape id="Textbox 1" o:spid="_x0000_s1026" type="#_x0000_t202" style="position:absolute;margin-left:285.9pt;margin-top:795.4pt;width:21.55pt;height:12.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h8HlQEAABoDAAAOAAAAZHJzL2Uyb0RvYy54bWysUsFuGyEQvVfKPyDuNbajONHK66ht1KhS&#10;1FZK+wGYBe+qC0NmsHf99x3I2q7SW9XLMMDw5r03rO9H34uDReog1HIxm0thg4GmC7ta/vzx+f2d&#10;FJR0aHQPwdbyaEneb67erYdY2SW00DcWBYMEqoZYyzalWClFprVe0wyiDXzpAL1OvMWdalAPjO57&#10;tZzPV2oAbCKCsUR8+vB6KTcF3zlr0jfnyCbR15K5pRKxxG2OarPW1Q51bDsz0dD/wMLrLnDTM9SD&#10;TlrssfsLyncGgcClmQGvwLnO2KKB1Szmb9Q8tzraooXNoXi2if4frPl6eI7fUaTxI4w8wCKC4hOY&#10;X8TeqCFSNdVkT6kirs5CR4c+ryxB8EP29nj2045JGD5c3l6v7m6kMHy1uLle3Ra/1eVxREqPFrzI&#10;SS2Rx1UI6MMTpdxeV6eSictr+0wkjduRS3K6hebIGgYeYy3pZa/RStF/CexTnvkpwVOyPSWY+k9Q&#10;fkaWEuDDPoHrSucL7tSZB1AITZ8lT/jPfam6fOnNbwAAAP//AwBQSwMEFAAGAAgAAAAhACw56kDh&#10;AAAADQEAAA8AAABkcnMvZG93bnJldi54bWxMj8FOwzAQRO9I/IO1SNyoHUQCCXGqCsEJCZGGA0cn&#10;dhOr8TrEbpv+fZcT3HZ3RrNvyvXiRnY0c7AeJSQrAcxg57XFXsJX83b3BCxEhVqNHo2Eswmwrq6v&#10;SlVof8LaHLexZxSCoVAShhingvPQDcapsPKTQdJ2fnYq0jr3XM/qROFu5PdCZNwpi/RhUJN5GUy3&#10;3x6chM031q/256P9rHe1bZpc4Hu2l/L2Ztk8A4tmiX9m+MUndKiIqfUH1IGNEtLHhNAjCWkuaCJL&#10;ljzkwFo6ZUkqgFcl/9+iugAAAP//AwBQSwECLQAUAAYACAAAACEAtoM4kv4AAADhAQAAEwAAAAAA&#10;AAAAAAAAAAAAAAAAW0NvbnRlbnRfVHlwZXNdLnhtbFBLAQItABQABgAIAAAAIQA4/SH/1gAAAJQB&#10;AAALAAAAAAAAAAAAAAAAAC8BAABfcmVscy8ucmVsc1BLAQItABQABgAIAAAAIQD6Nh8HlQEAABoD&#10;AAAOAAAAAAAAAAAAAAAAAC4CAABkcnMvZTJvRG9jLnhtbFBLAQItABQABgAIAAAAIQAsOepA4QAA&#10;AA0BAAAPAAAAAAAAAAAAAAAAAO8DAABkcnMvZG93bnJldi54bWxQSwUGAAAAAAQABADzAAAA/QQA&#10;AAAA&#10;" filled="f" stroked="f">
              <v:textbox inset="0,0,0,0">
                <w:txbxContent>
                  <w:p w14:paraId="52785F88" w14:textId="6FA58291" w:rsidR="009C56ED" w:rsidRDefault="009C56ED">
                    <w:pPr>
                      <w:spacing w:before="14"/>
                      <w:ind w:left="60"/>
                      <w:rPr>
                        <w:sz w:val="18"/>
                      </w:rPr>
                    </w:pPr>
                    <w:r>
                      <w:rPr>
                        <w:sz w:val="18"/>
                      </w:rPr>
                      <w:fldChar w:fldCharType="begin"/>
                    </w:r>
                    <w:r>
                      <w:rPr>
                        <w:sz w:val="18"/>
                      </w:rPr>
                      <w:instrText xml:space="preserve"> PAGE </w:instrText>
                    </w:r>
                    <w:r>
                      <w:rPr>
                        <w:sz w:val="18"/>
                      </w:rPr>
                      <w:fldChar w:fldCharType="separate"/>
                    </w:r>
                    <w:r w:rsidR="0027222C">
                      <w:rPr>
                        <w:noProof/>
                        <w:sz w:val="18"/>
                      </w:rPr>
                      <w:t>1</w:t>
                    </w:r>
                    <w:r>
                      <w:rPr>
                        <w:sz w:val="18"/>
                      </w:rPr>
                      <w:fldChar w:fldCharType="end"/>
                    </w:r>
                    <w:r>
                      <w:rPr>
                        <w:spacing w:val="-4"/>
                        <w:sz w:val="18"/>
                      </w:rPr>
                      <w:t xml:space="preserve"> </w:t>
                    </w:r>
                    <w:r>
                      <w:rPr>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sidR="0027222C">
                      <w:rPr>
                        <w:noProof/>
                        <w:spacing w:val="-10"/>
                        <w:sz w:val="18"/>
                      </w:rPr>
                      <w:t>6</w:t>
                    </w:r>
                    <w:r>
                      <w:rPr>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F0E9" w14:textId="77777777" w:rsidR="009C56ED" w:rsidRDefault="009C56ED">
    <w:pPr>
      <w:pStyle w:val="BodyText"/>
      <w:spacing w:line="14" w:lineRule="auto"/>
      <w:rPr>
        <w:sz w:val="20"/>
      </w:rPr>
    </w:pPr>
    <w:r>
      <w:rPr>
        <w:noProof/>
        <w:sz w:val="20"/>
        <w:lang w:val="lt-LT" w:eastAsia="lt-LT"/>
      </w:rPr>
      <mc:AlternateContent>
        <mc:Choice Requires="wps">
          <w:drawing>
            <wp:anchor distT="0" distB="0" distL="0" distR="0" simplePos="0" relativeHeight="251658243" behindDoc="1" locked="0" layoutInCell="1" allowOverlap="1" wp14:anchorId="78020332" wp14:editId="00417D3E">
              <wp:simplePos x="0" y="0"/>
              <wp:positionH relativeFrom="page">
                <wp:posOffset>3630676</wp:posOffset>
              </wp:positionH>
              <wp:positionV relativeFrom="page">
                <wp:posOffset>10101484</wp:posOffset>
              </wp:positionV>
              <wp:extent cx="273685"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685" cy="153670"/>
                      </a:xfrm>
                      <a:prstGeom prst="rect">
                        <a:avLst/>
                      </a:prstGeom>
                    </wps:spPr>
                    <wps:txbx>
                      <w:txbxContent>
                        <w:p w14:paraId="6BD6C5D0" w14:textId="7A0ED14B" w:rsidR="009C56ED" w:rsidRDefault="009C56ED">
                          <w:pPr>
                            <w:spacing w:before="14"/>
                            <w:ind w:left="60"/>
                            <w:rPr>
                              <w:sz w:val="18"/>
                            </w:rPr>
                          </w:pPr>
                          <w:r>
                            <w:rPr>
                              <w:sz w:val="18"/>
                            </w:rPr>
                            <w:fldChar w:fldCharType="begin"/>
                          </w:r>
                          <w:r>
                            <w:rPr>
                              <w:sz w:val="18"/>
                            </w:rPr>
                            <w:instrText xml:space="preserve"> PAGE </w:instrText>
                          </w:r>
                          <w:r>
                            <w:rPr>
                              <w:sz w:val="18"/>
                            </w:rPr>
                            <w:fldChar w:fldCharType="separate"/>
                          </w:r>
                          <w:r w:rsidR="0027222C">
                            <w:rPr>
                              <w:noProof/>
                              <w:sz w:val="18"/>
                            </w:rPr>
                            <w:t>6</w:t>
                          </w:r>
                          <w:r>
                            <w:rPr>
                              <w:sz w:val="18"/>
                            </w:rPr>
                            <w:fldChar w:fldCharType="end"/>
                          </w:r>
                          <w:r>
                            <w:rPr>
                              <w:spacing w:val="-4"/>
                              <w:sz w:val="18"/>
                            </w:rPr>
                            <w:t xml:space="preserve"> </w:t>
                          </w:r>
                          <w:r>
                            <w:rPr>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sidR="0027222C">
                            <w:rPr>
                              <w:noProof/>
                              <w:spacing w:val="-10"/>
                              <w:sz w:val="18"/>
                            </w:rPr>
                            <w:t>6</w:t>
                          </w:r>
                          <w:r>
                            <w:rPr>
                              <w:spacing w:val="-10"/>
                              <w:sz w:val="18"/>
                            </w:rPr>
                            <w:fldChar w:fldCharType="end"/>
                          </w:r>
                        </w:p>
                      </w:txbxContent>
                    </wps:txbx>
                    <wps:bodyPr wrap="square" lIns="0" tIns="0" rIns="0" bIns="0" rtlCol="0">
                      <a:noAutofit/>
                    </wps:bodyPr>
                  </wps:wsp>
                </a:graphicData>
              </a:graphic>
            </wp:anchor>
          </w:drawing>
        </mc:Choice>
        <mc:Fallback>
          <w:pict>
            <v:shapetype w14:anchorId="78020332" id="_x0000_t202" coordsize="21600,21600" o:spt="202" path="m,l,21600r21600,l21600,xe">
              <v:stroke joinstyle="miter"/>
              <v:path gradientshapeok="t" o:connecttype="rect"/>
            </v:shapetype>
            <v:shape id="Textbox 10" o:spid="_x0000_s1028" type="#_x0000_t202" style="position:absolute;margin-left:285.9pt;margin-top:795.4pt;width:21.55pt;height:12.1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9uHmQEAACEDAAAOAAAAZHJzL2Uyb0RvYy54bWysUl9v2yAQf5/U74B4X0hSNa2sONW2atWk&#10;apvU7QMQDDGazdE7Ejvffgd1kql7m/aCz3D87veH9f3Yd+JgkTyEWi5mcylsMND4sKvlzx+f399J&#10;QUmHRncQbC2PluT95urdeoiVXUILXWNRMEigaoi1bFOKlVJkWttrmkG0gQ8dYK8T/+JONagHRu87&#10;tZzPV2oAbCKCsUS8+/B6KDcF3zlr0jfnyCbR1ZK5pbJiWbd5VZu1rnaoY+vNREP/A4te+8BDz1AP&#10;OmmxR/8XVO8NAoFLMwO9Aue8sUUDq1nM36h5bnW0RQubQ/FsE/0/WPP18By/o0jjRxg5wCKC4hOY&#10;X8TeqCFSNfVkT6ki7s5CR4d9/rIEwRfZ2+PZTzsmYXhzeXu9uruRwvDR4uZ6dVv8VpfLESk9WuhF&#10;LmqJHFchoA9PlPJ4XZ1aJi6v4zORNG5H4RuekkPMO1tojixl4DRrSS97jVaK7ktgu3L0pwJPxfZU&#10;YOo+QXkgWVGAD/sEzhcCF9yJAOdQeE1vJgf953/purzszW8AAAD//wMAUEsDBBQABgAIAAAAIQAs&#10;OepA4QAAAA0BAAAPAAAAZHJzL2Rvd25yZXYueG1sTI/BTsMwEETvSPyDtUjcqB1EAglxqgrBCQmR&#10;hgNHJ3YTq/E6xG6b/n2XE9x2d0azb8r14kZ2NHOwHiUkKwHMYOe1xV7CV/N29wQsRIVajR6NhLMJ&#10;sK6ur0pVaH/C2hy3sWcUgqFQEoYYp4Lz0A3GqbDyk0HSdn52KtI691zP6kThbuT3QmTcKYv0YVCT&#10;eRlMt98enITNN9av9uej/ax3tW2aXOB7tpfy9mbZPAOLZol/ZvjFJ3SoiKn1B9SBjRLSx4TQIwlp&#10;LmgiS5Y85MBaOmVJKoBXJf/foroAAAD//wMAUEsBAi0AFAAGAAgAAAAhALaDOJL+AAAA4QEAABMA&#10;AAAAAAAAAAAAAAAAAAAAAFtDb250ZW50X1R5cGVzXS54bWxQSwECLQAUAAYACAAAACEAOP0h/9YA&#10;AACUAQAACwAAAAAAAAAAAAAAAAAvAQAAX3JlbHMvLnJlbHNQSwECLQAUAAYACAAAACEAbFvbh5kB&#10;AAAhAwAADgAAAAAAAAAAAAAAAAAuAgAAZHJzL2Uyb0RvYy54bWxQSwECLQAUAAYACAAAACEALDnq&#10;QOEAAAANAQAADwAAAAAAAAAAAAAAAADzAwAAZHJzL2Rvd25yZXYueG1sUEsFBgAAAAAEAAQA8wAA&#10;AAEFAAAAAA==&#10;" filled="f" stroked="f">
              <v:textbox inset="0,0,0,0">
                <w:txbxContent>
                  <w:p w14:paraId="6BD6C5D0" w14:textId="7A0ED14B" w:rsidR="009C56ED" w:rsidRDefault="009C56ED">
                    <w:pPr>
                      <w:spacing w:before="14"/>
                      <w:ind w:left="60"/>
                      <w:rPr>
                        <w:sz w:val="18"/>
                      </w:rPr>
                    </w:pPr>
                    <w:r>
                      <w:rPr>
                        <w:sz w:val="18"/>
                      </w:rPr>
                      <w:fldChar w:fldCharType="begin"/>
                    </w:r>
                    <w:r>
                      <w:rPr>
                        <w:sz w:val="18"/>
                      </w:rPr>
                      <w:instrText xml:space="preserve"> PAGE </w:instrText>
                    </w:r>
                    <w:r>
                      <w:rPr>
                        <w:sz w:val="18"/>
                      </w:rPr>
                      <w:fldChar w:fldCharType="separate"/>
                    </w:r>
                    <w:r w:rsidR="0027222C">
                      <w:rPr>
                        <w:noProof/>
                        <w:sz w:val="18"/>
                      </w:rPr>
                      <w:t>6</w:t>
                    </w:r>
                    <w:r>
                      <w:rPr>
                        <w:sz w:val="18"/>
                      </w:rPr>
                      <w:fldChar w:fldCharType="end"/>
                    </w:r>
                    <w:r>
                      <w:rPr>
                        <w:spacing w:val="-4"/>
                        <w:sz w:val="18"/>
                      </w:rPr>
                      <w:t xml:space="preserve"> </w:t>
                    </w:r>
                    <w:r>
                      <w:rPr>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sidR="0027222C">
                      <w:rPr>
                        <w:noProof/>
                        <w:spacing w:val="-10"/>
                        <w:sz w:val="18"/>
                      </w:rPr>
                      <w:t>6</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2A77A" w14:textId="77777777" w:rsidR="00FB052A" w:rsidRDefault="00FB052A">
      <w:r>
        <w:separator/>
      </w:r>
    </w:p>
  </w:footnote>
  <w:footnote w:type="continuationSeparator" w:id="0">
    <w:p w14:paraId="2A853CDF" w14:textId="77777777" w:rsidR="00FB052A" w:rsidRDefault="00FB0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AB07" w14:textId="77777777" w:rsidR="009C56ED" w:rsidRDefault="009C56ED">
    <w:pPr>
      <w:pStyle w:val="BodyText"/>
      <w:spacing w:line="14" w:lineRule="auto"/>
      <w:rPr>
        <w:sz w:val="20"/>
      </w:rPr>
    </w:pPr>
    <w:r>
      <w:rPr>
        <w:noProof/>
        <w:sz w:val="20"/>
        <w:lang w:val="lt-LT" w:eastAsia="lt-LT"/>
      </w:rPr>
      <mc:AlternateContent>
        <mc:Choice Requires="wps">
          <w:drawing>
            <wp:anchor distT="0" distB="0" distL="0" distR="0" simplePos="0" relativeHeight="251658241" behindDoc="1" locked="0" layoutInCell="1" allowOverlap="1" wp14:anchorId="4705AA72" wp14:editId="3F68C303">
              <wp:simplePos x="0" y="0"/>
              <wp:positionH relativeFrom="page">
                <wp:posOffset>521208</wp:posOffset>
              </wp:positionH>
              <wp:positionV relativeFrom="page">
                <wp:posOffset>607313</wp:posOffset>
              </wp:positionV>
              <wp:extent cx="6555105"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5105" cy="6350"/>
                      </a:xfrm>
                      <a:custGeom>
                        <a:avLst/>
                        <a:gdLst/>
                        <a:ahLst/>
                        <a:cxnLst/>
                        <a:rect l="l" t="t" r="r" b="b"/>
                        <a:pathLst>
                          <a:path w="6555105" h="6350">
                            <a:moveTo>
                              <a:pt x="6554724" y="0"/>
                            </a:moveTo>
                            <a:lnTo>
                              <a:pt x="0" y="0"/>
                            </a:lnTo>
                            <a:lnTo>
                              <a:pt x="0" y="6096"/>
                            </a:lnTo>
                            <a:lnTo>
                              <a:pt x="6554724" y="6096"/>
                            </a:lnTo>
                            <a:lnTo>
                              <a:pt x="65547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0B2C7D" id="Graphic 8" o:spid="_x0000_s1026" style="position:absolute;margin-left:41.05pt;margin-top:47.8pt;width:516.15pt;height:.5pt;z-index:-251658239;visibility:visible;mso-wrap-style:square;mso-wrap-distance-left:0;mso-wrap-distance-top:0;mso-wrap-distance-right:0;mso-wrap-distance-bottom:0;mso-position-horizontal:absolute;mso-position-horizontal-relative:page;mso-position-vertical:absolute;mso-position-vertical-relative:page;v-text-anchor:top" coordsize="65551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9zHIwIAAL0EAAAOAAAAZHJzL2Uyb0RvYy54bWysVMFu2zAMvQ/YPwi6L3ayJuuMOMXQosOA&#10;oivQDDsrshwbk0VNVGL370fJVmpspw3zQabMJ+rxkfT2Zug0OyuHLZiSLxc5Z8pIqFpzLPm3/f27&#10;a87QC1MJDUaV/EUhv9m9fbPtbaFW0ICulGMUxGDR25I33tsiy1A2qhO4AKsMOWtwnfC0dcescqKn&#10;6J3OVnm+yXpwlXUgFSJ9vRudfBfj17WS/mtdo/JMl5y4+bi6uB7Cmu22ojg6YZtWTjTEP7DoRGvo&#10;0kuoO+EFO7n2j1BdKx0g1H4hocugrlupYg6UzTL/LZvnRlgVcyFx0F5kwv8XVj6en+2TC9TRPoD8&#10;gaRI1lssLp6wwQkz1K4LWCLOhqjiy0VFNXgm6eNmvV4v8zVnknyb9+sociaKdFae0H9WEOOI8wP6&#10;sQZVskSTLDmYZDqqZKihjjX0nFENHWdUw8NYQyt8OBfIBZP1MyLNxCM4OzirPUSYDykQ26sPqyvO&#10;UiLE9BWjzRxLDTRDJV962xhvxGzyj5vAi4Ild3qPsPm1fwVOaqZwUgOq8aaQd7zyogVdP1cbQbfV&#10;fat1SB/d8XCrHTuLMBrxmRjPYLETxuKHNjhA9fLkWE/zUnL8eRJOcaa/GGrIMFzJcMk4JMN5fQtx&#10;BKPyDv1++C6cZZbMknvqnUdI7S6K1BbEPwBGbDhp4NPJQ92GnoncRkbThmYk5j/NcxjC+T6iXv86&#10;u18AAAD//wMAUEsDBBQABgAIAAAAIQBsgpjz4QAAAAkBAAAPAAAAZHJzL2Rvd25yZXYueG1sTI/B&#10;TsMwEETvSPyDtUjcqJOqmDbEqRAIcYBKaaiEuLnxNo4Sr6PYbcPf457gODujmbf5erI9O+HoW0cS&#10;0lkCDKl2uqVGwu7z9W4JzAdFWvWOUMIPelgX11e5yrQ70xZPVWhYLCGfKQkmhCHj3NcGrfIzNyBF&#10;7+BGq0KUY8P1qM6x3PZ8niSCW9VSXDBqwGeDdVcdrQTxsJ2G74+395eKzOGr3JRl1zVS3t5MT4/A&#10;Ak7hLwwX/IgORWTauyNpz3oJy3kakxJW9wLYxU/TxQLYPl6EAF7k/P8HxS8AAAD//wMAUEsBAi0A&#10;FAAGAAgAAAAhALaDOJL+AAAA4QEAABMAAAAAAAAAAAAAAAAAAAAAAFtDb250ZW50X1R5cGVzXS54&#10;bWxQSwECLQAUAAYACAAAACEAOP0h/9YAAACUAQAACwAAAAAAAAAAAAAAAAAvAQAAX3JlbHMvLnJl&#10;bHNQSwECLQAUAAYACAAAACEA8H/cxyMCAAC9BAAADgAAAAAAAAAAAAAAAAAuAgAAZHJzL2Uyb0Rv&#10;Yy54bWxQSwECLQAUAAYACAAAACEAbIKY8+EAAAAJAQAADwAAAAAAAAAAAAAAAAB9BAAAZHJzL2Rv&#10;d25yZXYueG1sUEsFBgAAAAAEAAQA8wAAAIsFAAAAAA==&#10;" path="m6554724,l,,,6096r6554724,l6554724,xe" fillcolor="black" stroked="f">
              <v:path arrowok="t"/>
              <w10:wrap anchorx="page" anchory="page"/>
            </v:shape>
          </w:pict>
        </mc:Fallback>
      </mc:AlternateContent>
    </w:r>
    <w:r>
      <w:rPr>
        <w:noProof/>
        <w:sz w:val="20"/>
        <w:lang w:val="lt-LT" w:eastAsia="lt-LT"/>
      </w:rPr>
      <mc:AlternateContent>
        <mc:Choice Requires="wps">
          <w:drawing>
            <wp:anchor distT="0" distB="0" distL="0" distR="0" simplePos="0" relativeHeight="251658242" behindDoc="1" locked="0" layoutInCell="1" allowOverlap="1" wp14:anchorId="310E291A" wp14:editId="074B8A37">
              <wp:simplePos x="0" y="0"/>
              <wp:positionH relativeFrom="page">
                <wp:posOffset>527558</wp:posOffset>
              </wp:positionH>
              <wp:positionV relativeFrom="page">
                <wp:posOffset>441611</wp:posOffset>
              </wp:positionV>
              <wp:extent cx="1908810" cy="15367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8810" cy="153670"/>
                      </a:xfrm>
                      <a:prstGeom prst="rect">
                        <a:avLst/>
                      </a:prstGeom>
                    </wps:spPr>
                    <wps:txbx>
                      <w:txbxContent>
                        <w:p w14:paraId="636835E1" w14:textId="77777777" w:rsidR="009C56ED" w:rsidRDefault="009C56ED">
                          <w:pPr>
                            <w:spacing w:before="14"/>
                            <w:ind w:left="20"/>
                            <w:rPr>
                              <w:sz w:val="18"/>
                            </w:rPr>
                          </w:pPr>
                          <w:r>
                            <w:rPr>
                              <w:sz w:val="18"/>
                            </w:rPr>
                            <w:t>Service</w:t>
                          </w:r>
                          <w:r>
                            <w:rPr>
                              <w:spacing w:val="-6"/>
                              <w:sz w:val="18"/>
                            </w:rPr>
                            <w:t xml:space="preserve"> </w:t>
                          </w:r>
                          <w:r>
                            <w:rPr>
                              <w:sz w:val="18"/>
                            </w:rPr>
                            <w:t>Contract</w:t>
                          </w:r>
                          <w:r>
                            <w:rPr>
                              <w:spacing w:val="-4"/>
                              <w:sz w:val="18"/>
                            </w:rPr>
                            <w:t xml:space="preserve"> </w:t>
                          </w:r>
                          <w:r>
                            <w:rPr>
                              <w:sz w:val="18"/>
                            </w:rPr>
                            <w:t>|</w:t>
                          </w:r>
                          <w:r>
                            <w:rPr>
                              <w:spacing w:val="-4"/>
                              <w:sz w:val="18"/>
                            </w:rPr>
                            <w:t xml:space="preserve"> </w:t>
                          </w:r>
                          <w:r>
                            <w:rPr>
                              <w:sz w:val="18"/>
                            </w:rPr>
                            <w:t>Special</w:t>
                          </w:r>
                          <w:r>
                            <w:rPr>
                              <w:spacing w:val="-5"/>
                              <w:sz w:val="18"/>
                            </w:rPr>
                            <w:t xml:space="preserve"> </w:t>
                          </w:r>
                          <w:r>
                            <w:rPr>
                              <w:spacing w:val="-2"/>
                              <w:sz w:val="18"/>
                            </w:rPr>
                            <w:t>Conditions</w:t>
                          </w:r>
                        </w:p>
                      </w:txbxContent>
                    </wps:txbx>
                    <wps:bodyPr wrap="square" lIns="0" tIns="0" rIns="0" bIns="0" rtlCol="0">
                      <a:noAutofit/>
                    </wps:bodyPr>
                  </wps:wsp>
                </a:graphicData>
              </a:graphic>
            </wp:anchor>
          </w:drawing>
        </mc:Choice>
        <mc:Fallback>
          <w:pict>
            <v:shapetype w14:anchorId="310E291A" id="_x0000_t202" coordsize="21600,21600" o:spt="202" path="m,l,21600r21600,l21600,xe">
              <v:stroke joinstyle="miter"/>
              <v:path gradientshapeok="t" o:connecttype="rect"/>
            </v:shapetype>
            <v:shape id="Textbox 9" o:spid="_x0000_s1027" type="#_x0000_t202" style="position:absolute;margin-left:41.55pt;margin-top:34.75pt;width:150.3pt;height:12.1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MDBmAEAACIDAAAOAAAAZHJzL2Uyb0RvYy54bWysUsFuEzEQvSP1Hyzfm920ooRVNhWlAiFV&#10;gFT4AMdrZy3WHjPjZDd/z9jdJAhuiIs99ozfvPfG6/vJD+JgkByEVi4XtRQmaOhc2LXy+7cP1ysp&#10;KKnQqQGCaeXRkLzfXL1aj7ExN9DD0BkUDBKoGWMr+5RiU1Wke+MVLSCawEkL6FXiI+6qDtXI6H6o&#10;bur6rhoBu4igDRHfPr4k5abgW2t0+mItmSSGVjK3VFYs6zav1Watmh2q2Ds901D/wMIrF7jpGepR&#10;JSX26P6C8k4jENi00OArsNZpUzSwmmX9h5rnXkVTtLA5FM820f+D1Z8Pz/ErijQ9wMQDLCIoPoH+&#10;QexNNUZq5prsKTXE1VnoZNHnnSUIfsjeHs9+mikJndHe1qvVklOac8vXt3dviuHV5XVESh8NeJGD&#10;ViLPqzBQhydKub9qTiUzmZf+mUmatpNwXSbNlflmC92RtYw8zlbSz71CI8XwKbBfefanAE/B9hRg&#10;Gt5D+SFZUoB3+wTWFQIX3JkAD6Lwmj9NnvTv51J1+dqbXwAAAP//AwBQSwMEFAAGAAgAAAAhACiu&#10;sO/eAAAACAEAAA8AAABkcnMvZG93bnJldi54bWxMj0FPg0AQhe8m/ofNmHizSyUiIEPTGD2ZGCke&#10;PC6whU3ZWWS3Lf57x5M9vUzey3vfFJvFjuKkZ28cIaxXEQhNresM9Qif9etdCsIHRZ0aHWmEH+1h&#10;U15fFSrv3JkqfdqFXnAJ+VwhDCFMuZS+HbRVfuUmTezt3WxV4HPuZTerM5fbUd5HUSKtMsQLg5r0&#10;86Dbw+5oEbZfVL2Y7/fmo9pXpq6ziN6SA+LtzbJ9AhH0Ev7D8IfP6FAyU+OO1HkxIqTxmpMISfYA&#10;gv04jR9BNAgZqywLeflA+QsAAP//AwBQSwECLQAUAAYACAAAACEAtoM4kv4AAADhAQAAEwAAAAAA&#10;AAAAAAAAAAAAAAAAW0NvbnRlbnRfVHlwZXNdLnhtbFBLAQItABQABgAIAAAAIQA4/SH/1gAAAJQB&#10;AAALAAAAAAAAAAAAAAAAAC8BAABfcmVscy8ucmVsc1BLAQItABQABgAIAAAAIQAuaMDBmAEAACID&#10;AAAOAAAAAAAAAAAAAAAAAC4CAABkcnMvZTJvRG9jLnhtbFBLAQItABQABgAIAAAAIQAorrDv3gAA&#10;AAgBAAAPAAAAAAAAAAAAAAAAAPIDAABkcnMvZG93bnJldi54bWxQSwUGAAAAAAQABADzAAAA/QQA&#10;AAAA&#10;" filled="f" stroked="f">
              <v:textbox inset="0,0,0,0">
                <w:txbxContent>
                  <w:p w14:paraId="636835E1" w14:textId="77777777" w:rsidR="009C56ED" w:rsidRDefault="009C56ED">
                    <w:pPr>
                      <w:spacing w:before="14"/>
                      <w:ind w:left="20"/>
                      <w:rPr>
                        <w:sz w:val="18"/>
                      </w:rPr>
                    </w:pPr>
                    <w:r>
                      <w:rPr>
                        <w:sz w:val="18"/>
                      </w:rPr>
                      <w:t>Service</w:t>
                    </w:r>
                    <w:r>
                      <w:rPr>
                        <w:spacing w:val="-6"/>
                        <w:sz w:val="18"/>
                      </w:rPr>
                      <w:t xml:space="preserve"> </w:t>
                    </w:r>
                    <w:r>
                      <w:rPr>
                        <w:sz w:val="18"/>
                      </w:rPr>
                      <w:t>Contract</w:t>
                    </w:r>
                    <w:r>
                      <w:rPr>
                        <w:spacing w:val="-4"/>
                        <w:sz w:val="18"/>
                      </w:rPr>
                      <w:t xml:space="preserve"> </w:t>
                    </w:r>
                    <w:r>
                      <w:rPr>
                        <w:sz w:val="18"/>
                      </w:rPr>
                      <w:t>|</w:t>
                    </w:r>
                    <w:r>
                      <w:rPr>
                        <w:spacing w:val="-4"/>
                        <w:sz w:val="18"/>
                      </w:rPr>
                      <w:t xml:space="preserve"> </w:t>
                    </w:r>
                    <w:r>
                      <w:rPr>
                        <w:sz w:val="18"/>
                      </w:rPr>
                      <w:t>Special</w:t>
                    </w:r>
                    <w:r>
                      <w:rPr>
                        <w:spacing w:val="-5"/>
                        <w:sz w:val="18"/>
                      </w:rPr>
                      <w:t xml:space="preserve"> </w:t>
                    </w:r>
                    <w:r>
                      <w:rPr>
                        <w:spacing w:val="-2"/>
                        <w:sz w:val="18"/>
                      </w:rPr>
                      <w:t>Conditions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817C6"/>
    <w:multiLevelType w:val="hybridMultilevel"/>
    <w:tmpl w:val="6E9E0D8C"/>
    <w:lvl w:ilvl="0" w:tplc="0750DAAE">
      <w:numFmt w:val="bullet"/>
      <w:lvlText w:val="□"/>
      <w:lvlJc w:val="left"/>
      <w:pPr>
        <w:ind w:left="84" w:hanging="177"/>
      </w:pPr>
      <w:rPr>
        <w:rFonts w:ascii="Arial" w:eastAsia="Arial" w:hAnsi="Arial" w:cs="Arial" w:hint="default"/>
        <w:b w:val="0"/>
        <w:bCs w:val="0"/>
        <w:i w:val="0"/>
        <w:iCs w:val="0"/>
        <w:spacing w:val="0"/>
        <w:w w:val="100"/>
        <w:sz w:val="20"/>
        <w:szCs w:val="20"/>
        <w:lang w:val="en-US" w:eastAsia="en-US" w:bidi="ar-SA"/>
      </w:rPr>
    </w:lvl>
    <w:lvl w:ilvl="1" w:tplc="CA78160E">
      <w:numFmt w:val="bullet"/>
      <w:lvlText w:val="•"/>
      <w:lvlJc w:val="left"/>
      <w:pPr>
        <w:ind w:left="536" w:hanging="177"/>
      </w:pPr>
      <w:rPr>
        <w:rFonts w:hint="default"/>
        <w:lang w:val="en-US" w:eastAsia="en-US" w:bidi="ar-SA"/>
      </w:rPr>
    </w:lvl>
    <w:lvl w:ilvl="2" w:tplc="61F68538">
      <w:numFmt w:val="bullet"/>
      <w:lvlText w:val="•"/>
      <w:lvlJc w:val="left"/>
      <w:pPr>
        <w:ind w:left="993" w:hanging="177"/>
      </w:pPr>
      <w:rPr>
        <w:rFonts w:hint="default"/>
        <w:lang w:val="en-US" w:eastAsia="en-US" w:bidi="ar-SA"/>
      </w:rPr>
    </w:lvl>
    <w:lvl w:ilvl="3" w:tplc="421A61BA">
      <w:numFmt w:val="bullet"/>
      <w:lvlText w:val="•"/>
      <w:lvlJc w:val="left"/>
      <w:pPr>
        <w:ind w:left="1450" w:hanging="177"/>
      </w:pPr>
      <w:rPr>
        <w:rFonts w:hint="default"/>
        <w:lang w:val="en-US" w:eastAsia="en-US" w:bidi="ar-SA"/>
      </w:rPr>
    </w:lvl>
    <w:lvl w:ilvl="4" w:tplc="A20041D0">
      <w:numFmt w:val="bullet"/>
      <w:lvlText w:val="•"/>
      <w:lvlJc w:val="left"/>
      <w:pPr>
        <w:ind w:left="1907" w:hanging="177"/>
      </w:pPr>
      <w:rPr>
        <w:rFonts w:hint="default"/>
        <w:lang w:val="en-US" w:eastAsia="en-US" w:bidi="ar-SA"/>
      </w:rPr>
    </w:lvl>
    <w:lvl w:ilvl="5" w:tplc="1A86CE42">
      <w:numFmt w:val="bullet"/>
      <w:lvlText w:val="•"/>
      <w:lvlJc w:val="left"/>
      <w:pPr>
        <w:ind w:left="2364" w:hanging="177"/>
      </w:pPr>
      <w:rPr>
        <w:rFonts w:hint="default"/>
        <w:lang w:val="en-US" w:eastAsia="en-US" w:bidi="ar-SA"/>
      </w:rPr>
    </w:lvl>
    <w:lvl w:ilvl="6" w:tplc="72220F94">
      <w:numFmt w:val="bullet"/>
      <w:lvlText w:val="•"/>
      <w:lvlJc w:val="left"/>
      <w:pPr>
        <w:ind w:left="2820" w:hanging="177"/>
      </w:pPr>
      <w:rPr>
        <w:rFonts w:hint="default"/>
        <w:lang w:val="en-US" w:eastAsia="en-US" w:bidi="ar-SA"/>
      </w:rPr>
    </w:lvl>
    <w:lvl w:ilvl="7" w:tplc="E12271A4">
      <w:numFmt w:val="bullet"/>
      <w:lvlText w:val="•"/>
      <w:lvlJc w:val="left"/>
      <w:pPr>
        <w:ind w:left="3277" w:hanging="177"/>
      </w:pPr>
      <w:rPr>
        <w:rFonts w:hint="default"/>
        <w:lang w:val="en-US" w:eastAsia="en-US" w:bidi="ar-SA"/>
      </w:rPr>
    </w:lvl>
    <w:lvl w:ilvl="8" w:tplc="3522B37A">
      <w:numFmt w:val="bullet"/>
      <w:lvlText w:val="•"/>
      <w:lvlJc w:val="left"/>
      <w:pPr>
        <w:ind w:left="3734" w:hanging="177"/>
      </w:pPr>
      <w:rPr>
        <w:rFonts w:hint="default"/>
        <w:lang w:val="en-US" w:eastAsia="en-US" w:bidi="ar-SA"/>
      </w:rPr>
    </w:lvl>
  </w:abstractNum>
  <w:abstractNum w:abstractNumId="1" w15:restartNumberingAfterBreak="0">
    <w:nsid w:val="20EF2A0D"/>
    <w:multiLevelType w:val="hybridMultilevel"/>
    <w:tmpl w:val="01B4A6A4"/>
    <w:lvl w:ilvl="0" w:tplc="8A52F864">
      <w:numFmt w:val="bullet"/>
      <w:lvlText w:val="☐"/>
      <w:lvlJc w:val="left"/>
      <w:pPr>
        <w:ind w:left="312" w:hanging="228"/>
      </w:pPr>
      <w:rPr>
        <w:rFonts w:ascii="Segoe UI Symbol" w:eastAsia="Segoe UI Symbol" w:hAnsi="Segoe UI Symbol" w:cs="Segoe UI Symbol" w:hint="default"/>
        <w:b w:val="0"/>
        <w:bCs w:val="0"/>
        <w:i w:val="0"/>
        <w:iCs w:val="0"/>
        <w:spacing w:val="0"/>
        <w:w w:val="100"/>
        <w:sz w:val="20"/>
        <w:szCs w:val="20"/>
        <w:lang w:val="en-US" w:eastAsia="en-US" w:bidi="ar-SA"/>
      </w:rPr>
    </w:lvl>
    <w:lvl w:ilvl="1" w:tplc="9D6493C2">
      <w:numFmt w:val="bullet"/>
      <w:lvlText w:val="•"/>
      <w:lvlJc w:val="left"/>
      <w:pPr>
        <w:ind w:left="520" w:hanging="228"/>
      </w:pPr>
      <w:rPr>
        <w:rFonts w:hint="default"/>
        <w:lang w:val="en-US" w:eastAsia="en-US" w:bidi="ar-SA"/>
      </w:rPr>
    </w:lvl>
    <w:lvl w:ilvl="2" w:tplc="FEBAF382">
      <w:numFmt w:val="bullet"/>
      <w:lvlText w:val="•"/>
      <w:lvlJc w:val="left"/>
      <w:pPr>
        <w:ind w:left="720" w:hanging="228"/>
      </w:pPr>
      <w:rPr>
        <w:rFonts w:hint="default"/>
        <w:lang w:val="en-US" w:eastAsia="en-US" w:bidi="ar-SA"/>
      </w:rPr>
    </w:lvl>
    <w:lvl w:ilvl="3" w:tplc="461647EE">
      <w:numFmt w:val="bullet"/>
      <w:lvlText w:val="•"/>
      <w:lvlJc w:val="left"/>
      <w:pPr>
        <w:ind w:left="920" w:hanging="228"/>
      </w:pPr>
      <w:rPr>
        <w:rFonts w:hint="default"/>
        <w:lang w:val="en-US" w:eastAsia="en-US" w:bidi="ar-SA"/>
      </w:rPr>
    </w:lvl>
    <w:lvl w:ilvl="4" w:tplc="C3042A7E">
      <w:numFmt w:val="bullet"/>
      <w:lvlText w:val="•"/>
      <w:lvlJc w:val="left"/>
      <w:pPr>
        <w:ind w:left="1120" w:hanging="228"/>
      </w:pPr>
      <w:rPr>
        <w:rFonts w:hint="default"/>
        <w:lang w:val="en-US" w:eastAsia="en-US" w:bidi="ar-SA"/>
      </w:rPr>
    </w:lvl>
    <w:lvl w:ilvl="5" w:tplc="99B0902E">
      <w:numFmt w:val="bullet"/>
      <w:lvlText w:val="•"/>
      <w:lvlJc w:val="left"/>
      <w:pPr>
        <w:ind w:left="1320" w:hanging="228"/>
      </w:pPr>
      <w:rPr>
        <w:rFonts w:hint="default"/>
        <w:lang w:val="en-US" w:eastAsia="en-US" w:bidi="ar-SA"/>
      </w:rPr>
    </w:lvl>
    <w:lvl w:ilvl="6" w:tplc="A6DE1780">
      <w:numFmt w:val="bullet"/>
      <w:lvlText w:val="•"/>
      <w:lvlJc w:val="left"/>
      <w:pPr>
        <w:ind w:left="1520" w:hanging="228"/>
      </w:pPr>
      <w:rPr>
        <w:rFonts w:hint="default"/>
        <w:lang w:val="en-US" w:eastAsia="en-US" w:bidi="ar-SA"/>
      </w:rPr>
    </w:lvl>
    <w:lvl w:ilvl="7" w:tplc="D2081F98">
      <w:numFmt w:val="bullet"/>
      <w:lvlText w:val="•"/>
      <w:lvlJc w:val="left"/>
      <w:pPr>
        <w:ind w:left="1720" w:hanging="228"/>
      </w:pPr>
      <w:rPr>
        <w:rFonts w:hint="default"/>
        <w:lang w:val="en-US" w:eastAsia="en-US" w:bidi="ar-SA"/>
      </w:rPr>
    </w:lvl>
    <w:lvl w:ilvl="8" w:tplc="60B47156">
      <w:numFmt w:val="bullet"/>
      <w:lvlText w:val="•"/>
      <w:lvlJc w:val="left"/>
      <w:pPr>
        <w:ind w:left="1920" w:hanging="228"/>
      </w:pPr>
      <w:rPr>
        <w:rFonts w:hint="default"/>
        <w:lang w:val="en-US" w:eastAsia="en-US" w:bidi="ar-SA"/>
      </w:rPr>
    </w:lvl>
  </w:abstractNum>
  <w:abstractNum w:abstractNumId="2" w15:restartNumberingAfterBreak="0">
    <w:nsid w:val="29AA2C48"/>
    <w:multiLevelType w:val="hybridMultilevel"/>
    <w:tmpl w:val="1E68DE98"/>
    <w:lvl w:ilvl="0" w:tplc="2A80F91E">
      <w:numFmt w:val="bullet"/>
      <w:lvlText w:val="□"/>
      <w:lvlJc w:val="left"/>
      <w:pPr>
        <w:ind w:left="84" w:hanging="177"/>
      </w:pPr>
      <w:rPr>
        <w:rFonts w:ascii="Arial" w:eastAsia="Arial" w:hAnsi="Arial" w:cs="Arial" w:hint="default"/>
        <w:b w:val="0"/>
        <w:bCs w:val="0"/>
        <w:i w:val="0"/>
        <w:iCs w:val="0"/>
        <w:spacing w:val="0"/>
        <w:w w:val="100"/>
        <w:sz w:val="20"/>
        <w:szCs w:val="20"/>
        <w:lang w:val="en-US" w:eastAsia="en-US" w:bidi="ar-SA"/>
      </w:rPr>
    </w:lvl>
    <w:lvl w:ilvl="1" w:tplc="9252EDE2">
      <w:numFmt w:val="bullet"/>
      <w:lvlText w:val="•"/>
      <w:lvlJc w:val="left"/>
      <w:pPr>
        <w:ind w:left="536" w:hanging="177"/>
      </w:pPr>
      <w:rPr>
        <w:rFonts w:hint="default"/>
        <w:lang w:val="en-US" w:eastAsia="en-US" w:bidi="ar-SA"/>
      </w:rPr>
    </w:lvl>
    <w:lvl w:ilvl="2" w:tplc="B5422AB8">
      <w:numFmt w:val="bullet"/>
      <w:lvlText w:val="•"/>
      <w:lvlJc w:val="left"/>
      <w:pPr>
        <w:ind w:left="993" w:hanging="177"/>
      </w:pPr>
      <w:rPr>
        <w:rFonts w:hint="default"/>
        <w:lang w:val="en-US" w:eastAsia="en-US" w:bidi="ar-SA"/>
      </w:rPr>
    </w:lvl>
    <w:lvl w:ilvl="3" w:tplc="43987DEA">
      <w:numFmt w:val="bullet"/>
      <w:lvlText w:val="•"/>
      <w:lvlJc w:val="left"/>
      <w:pPr>
        <w:ind w:left="1450" w:hanging="177"/>
      </w:pPr>
      <w:rPr>
        <w:rFonts w:hint="default"/>
        <w:lang w:val="en-US" w:eastAsia="en-US" w:bidi="ar-SA"/>
      </w:rPr>
    </w:lvl>
    <w:lvl w:ilvl="4" w:tplc="0546978C">
      <w:numFmt w:val="bullet"/>
      <w:lvlText w:val="•"/>
      <w:lvlJc w:val="left"/>
      <w:pPr>
        <w:ind w:left="1907" w:hanging="177"/>
      </w:pPr>
      <w:rPr>
        <w:rFonts w:hint="default"/>
        <w:lang w:val="en-US" w:eastAsia="en-US" w:bidi="ar-SA"/>
      </w:rPr>
    </w:lvl>
    <w:lvl w:ilvl="5" w:tplc="7DE2EE8A">
      <w:numFmt w:val="bullet"/>
      <w:lvlText w:val="•"/>
      <w:lvlJc w:val="left"/>
      <w:pPr>
        <w:ind w:left="2364" w:hanging="177"/>
      </w:pPr>
      <w:rPr>
        <w:rFonts w:hint="default"/>
        <w:lang w:val="en-US" w:eastAsia="en-US" w:bidi="ar-SA"/>
      </w:rPr>
    </w:lvl>
    <w:lvl w:ilvl="6" w:tplc="E56CFD54">
      <w:numFmt w:val="bullet"/>
      <w:lvlText w:val="•"/>
      <w:lvlJc w:val="left"/>
      <w:pPr>
        <w:ind w:left="2820" w:hanging="177"/>
      </w:pPr>
      <w:rPr>
        <w:rFonts w:hint="default"/>
        <w:lang w:val="en-US" w:eastAsia="en-US" w:bidi="ar-SA"/>
      </w:rPr>
    </w:lvl>
    <w:lvl w:ilvl="7" w:tplc="4C42FD46">
      <w:numFmt w:val="bullet"/>
      <w:lvlText w:val="•"/>
      <w:lvlJc w:val="left"/>
      <w:pPr>
        <w:ind w:left="3277" w:hanging="177"/>
      </w:pPr>
      <w:rPr>
        <w:rFonts w:hint="default"/>
        <w:lang w:val="en-US" w:eastAsia="en-US" w:bidi="ar-SA"/>
      </w:rPr>
    </w:lvl>
    <w:lvl w:ilvl="8" w:tplc="059EEE4E">
      <w:numFmt w:val="bullet"/>
      <w:lvlText w:val="•"/>
      <w:lvlJc w:val="left"/>
      <w:pPr>
        <w:ind w:left="3734" w:hanging="177"/>
      </w:pPr>
      <w:rPr>
        <w:rFonts w:hint="default"/>
        <w:lang w:val="en-US" w:eastAsia="en-US" w:bidi="ar-SA"/>
      </w:rPr>
    </w:lvl>
  </w:abstractNum>
  <w:abstractNum w:abstractNumId="3" w15:restartNumberingAfterBreak="0">
    <w:nsid w:val="54DD5D77"/>
    <w:multiLevelType w:val="multilevel"/>
    <w:tmpl w:val="59020832"/>
    <w:lvl w:ilvl="0">
      <w:start w:val="10"/>
      <w:numFmt w:val="decimal"/>
      <w:lvlText w:val="%1"/>
      <w:lvlJc w:val="left"/>
      <w:pPr>
        <w:ind w:left="520" w:hanging="720"/>
      </w:pPr>
      <w:rPr>
        <w:rFonts w:hint="default"/>
        <w:lang w:val="en-US" w:eastAsia="en-US" w:bidi="ar-SA"/>
      </w:rPr>
    </w:lvl>
    <w:lvl w:ilvl="1">
      <w:start w:val="1"/>
      <w:numFmt w:val="decimal"/>
      <w:lvlText w:val="%1.%2."/>
      <w:lvlJc w:val="left"/>
      <w:pPr>
        <w:ind w:left="520" w:hanging="720"/>
      </w:pPr>
      <w:rPr>
        <w:rFonts w:ascii="Arial" w:eastAsia="Arial" w:hAnsi="Arial" w:cs="Arial" w:hint="default"/>
        <w:b w:val="0"/>
        <w:bCs w:val="0"/>
        <w:i w:val="0"/>
        <w:iCs w:val="0"/>
        <w:spacing w:val="0"/>
        <w:w w:val="100"/>
        <w:sz w:val="16"/>
        <w:szCs w:val="16"/>
        <w:lang w:val="en-US" w:eastAsia="en-US" w:bidi="ar-SA"/>
      </w:rPr>
    </w:lvl>
    <w:lvl w:ilvl="2">
      <w:numFmt w:val="bullet"/>
      <w:lvlText w:val="•"/>
      <w:lvlJc w:val="left"/>
      <w:pPr>
        <w:ind w:left="1346" w:hanging="720"/>
      </w:pPr>
      <w:rPr>
        <w:rFonts w:hint="default"/>
        <w:lang w:val="en-US" w:eastAsia="en-US" w:bidi="ar-SA"/>
      </w:rPr>
    </w:lvl>
    <w:lvl w:ilvl="3">
      <w:numFmt w:val="bullet"/>
      <w:lvlText w:val="•"/>
      <w:lvlJc w:val="left"/>
      <w:pPr>
        <w:ind w:left="1759" w:hanging="720"/>
      </w:pPr>
      <w:rPr>
        <w:rFonts w:hint="default"/>
        <w:lang w:val="en-US" w:eastAsia="en-US" w:bidi="ar-SA"/>
      </w:rPr>
    </w:lvl>
    <w:lvl w:ilvl="4">
      <w:numFmt w:val="bullet"/>
      <w:lvlText w:val="•"/>
      <w:lvlJc w:val="left"/>
      <w:pPr>
        <w:ind w:left="2172" w:hanging="720"/>
      </w:pPr>
      <w:rPr>
        <w:rFonts w:hint="default"/>
        <w:lang w:val="en-US" w:eastAsia="en-US" w:bidi="ar-SA"/>
      </w:rPr>
    </w:lvl>
    <w:lvl w:ilvl="5">
      <w:numFmt w:val="bullet"/>
      <w:lvlText w:val="•"/>
      <w:lvlJc w:val="left"/>
      <w:pPr>
        <w:ind w:left="2585" w:hanging="720"/>
      </w:pPr>
      <w:rPr>
        <w:rFonts w:hint="default"/>
        <w:lang w:val="en-US" w:eastAsia="en-US" w:bidi="ar-SA"/>
      </w:rPr>
    </w:lvl>
    <w:lvl w:ilvl="6">
      <w:numFmt w:val="bullet"/>
      <w:lvlText w:val="•"/>
      <w:lvlJc w:val="left"/>
      <w:pPr>
        <w:ind w:left="2998" w:hanging="720"/>
      </w:pPr>
      <w:rPr>
        <w:rFonts w:hint="default"/>
        <w:lang w:val="en-US" w:eastAsia="en-US" w:bidi="ar-SA"/>
      </w:rPr>
    </w:lvl>
    <w:lvl w:ilvl="7">
      <w:numFmt w:val="bullet"/>
      <w:lvlText w:val="•"/>
      <w:lvlJc w:val="left"/>
      <w:pPr>
        <w:ind w:left="3411" w:hanging="720"/>
      </w:pPr>
      <w:rPr>
        <w:rFonts w:hint="default"/>
        <w:lang w:val="en-US" w:eastAsia="en-US" w:bidi="ar-SA"/>
      </w:rPr>
    </w:lvl>
    <w:lvl w:ilvl="8">
      <w:numFmt w:val="bullet"/>
      <w:lvlText w:val="•"/>
      <w:lvlJc w:val="left"/>
      <w:pPr>
        <w:ind w:left="3824" w:hanging="720"/>
      </w:pPr>
      <w:rPr>
        <w:rFonts w:hint="default"/>
        <w:lang w:val="en-US" w:eastAsia="en-US" w:bidi="ar-SA"/>
      </w:rPr>
    </w:lvl>
  </w:abstractNum>
  <w:abstractNum w:abstractNumId="4" w15:restartNumberingAfterBreak="0">
    <w:nsid w:val="5B7D0713"/>
    <w:multiLevelType w:val="multilevel"/>
    <w:tmpl w:val="72D026C0"/>
    <w:lvl w:ilvl="0">
      <w:start w:val="1"/>
      <w:numFmt w:val="decimal"/>
      <w:lvlText w:val="%1."/>
      <w:lvlJc w:val="left"/>
      <w:pPr>
        <w:ind w:left="360" w:hanging="360"/>
      </w:pPr>
      <w:rPr>
        <w:rFonts w:hint="default"/>
        <w:b/>
        <w:i w:val="0"/>
        <w:sz w:val="20"/>
        <w:szCs w:val="20"/>
      </w:rPr>
    </w:lvl>
    <w:lvl w:ilvl="1">
      <w:start w:val="1"/>
      <w:numFmt w:val="decimal"/>
      <w:isLgl/>
      <w:suff w:val="space"/>
      <w:lvlText w:val="%1.%2."/>
      <w:lvlJc w:val="left"/>
      <w:pPr>
        <w:ind w:left="360" w:hanging="360"/>
      </w:pPr>
      <w:rPr>
        <w:rFonts w:hint="default"/>
        <w:b w:val="0"/>
        <w:i w:val="0"/>
        <w:color w:val="auto"/>
        <w:sz w:val="20"/>
        <w:szCs w:val="20"/>
      </w:rPr>
    </w:lvl>
    <w:lvl w:ilvl="2">
      <w:start w:val="1"/>
      <w:numFmt w:val="decimal"/>
      <w:isLgl/>
      <w:lvlText w:val="%1.%2.%3."/>
      <w:lvlJc w:val="left"/>
      <w:pPr>
        <w:ind w:left="1080" w:hanging="720"/>
      </w:pPr>
      <w:rPr>
        <w:rFonts w:hint="default"/>
        <w:i w:val="0"/>
        <w:iCs/>
        <w:color w:val="auto"/>
      </w:rPr>
    </w:lvl>
    <w:lvl w:ilvl="3">
      <w:start w:val="1"/>
      <w:numFmt w:val="decimal"/>
      <w:isLgl/>
      <w:lvlText w:val="%1.%2.%3.%4."/>
      <w:lvlJc w:val="left"/>
      <w:pPr>
        <w:ind w:left="1080" w:hanging="720"/>
      </w:pPr>
      <w:rPr>
        <w:rFonts w:hint="default"/>
        <w:i w:val="0"/>
        <w:iCs/>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20A738C"/>
    <w:multiLevelType w:val="multilevel"/>
    <w:tmpl w:val="5DA63996"/>
    <w:lvl w:ilvl="0">
      <w:start w:val="4"/>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6E46C5D"/>
    <w:multiLevelType w:val="multilevel"/>
    <w:tmpl w:val="E7F412A4"/>
    <w:lvl w:ilvl="0">
      <w:start w:val="3"/>
      <w:numFmt w:val="decimal"/>
      <w:lvlText w:val="%1."/>
      <w:lvlJc w:val="left"/>
      <w:pPr>
        <w:ind w:left="450" w:hanging="450"/>
      </w:pPr>
      <w:rPr>
        <w:rFonts w:hint="default"/>
      </w:rPr>
    </w:lvl>
    <w:lvl w:ilvl="1">
      <w:start w:val="1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74909BF"/>
    <w:multiLevelType w:val="hybridMultilevel"/>
    <w:tmpl w:val="284A20F0"/>
    <w:lvl w:ilvl="0" w:tplc="D9066BD2">
      <w:numFmt w:val="bullet"/>
      <w:lvlText w:val="☐"/>
      <w:lvlJc w:val="left"/>
      <w:pPr>
        <w:ind w:left="312" w:hanging="228"/>
      </w:pPr>
      <w:rPr>
        <w:rFonts w:ascii="Segoe UI Symbol" w:eastAsia="Segoe UI Symbol" w:hAnsi="Segoe UI Symbol" w:cs="Segoe UI Symbol" w:hint="default"/>
        <w:b w:val="0"/>
        <w:bCs w:val="0"/>
        <w:i w:val="0"/>
        <w:iCs w:val="0"/>
        <w:spacing w:val="0"/>
        <w:w w:val="100"/>
        <w:sz w:val="20"/>
        <w:szCs w:val="20"/>
        <w:lang w:val="en-US" w:eastAsia="en-US" w:bidi="ar-SA"/>
      </w:rPr>
    </w:lvl>
    <w:lvl w:ilvl="1" w:tplc="D34C8800">
      <w:numFmt w:val="bullet"/>
      <w:lvlText w:val="•"/>
      <w:lvlJc w:val="left"/>
      <w:pPr>
        <w:ind w:left="519" w:hanging="228"/>
      </w:pPr>
      <w:rPr>
        <w:rFonts w:hint="default"/>
        <w:lang w:val="en-US" w:eastAsia="en-US" w:bidi="ar-SA"/>
      </w:rPr>
    </w:lvl>
    <w:lvl w:ilvl="2" w:tplc="DBB41650">
      <w:numFmt w:val="bullet"/>
      <w:lvlText w:val="•"/>
      <w:lvlJc w:val="left"/>
      <w:pPr>
        <w:ind w:left="719" w:hanging="228"/>
      </w:pPr>
      <w:rPr>
        <w:rFonts w:hint="default"/>
        <w:lang w:val="en-US" w:eastAsia="en-US" w:bidi="ar-SA"/>
      </w:rPr>
    </w:lvl>
    <w:lvl w:ilvl="3" w:tplc="774CFAD2">
      <w:numFmt w:val="bullet"/>
      <w:lvlText w:val="•"/>
      <w:lvlJc w:val="left"/>
      <w:pPr>
        <w:ind w:left="919" w:hanging="228"/>
      </w:pPr>
      <w:rPr>
        <w:rFonts w:hint="default"/>
        <w:lang w:val="en-US" w:eastAsia="en-US" w:bidi="ar-SA"/>
      </w:rPr>
    </w:lvl>
    <w:lvl w:ilvl="4" w:tplc="CCC2E072">
      <w:numFmt w:val="bullet"/>
      <w:lvlText w:val="•"/>
      <w:lvlJc w:val="left"/>
      <w:pPr>
        <w:ind w:left="1119" w:hanging="228"/>
      </w:pPr>
      <w:rPr>
        <w:rFonts w:hint="default"/>
        <w:lang w:val="en-US" w:eastAsia="en-US" w:bidi="ar-SA"/>
      </w:rPr>
    </w:lvl>
    <w:lvl w:ilvl="5" w:tplc="1C7AB726">
      <w:numFmt w:val="bullet"/>
      <w:lvlText w:val="•"/>
      <w:lvlJc w:val="left"/>
      <w:pPr>
        <w:ind w:left="1319" w:hanging="228"/>
      </w:pPr>
      <w:rPr>
        <w:rFonts w:hint="default"/>
        <w:lang w:val="en-US" w:eastAsia="en-US" w:bidi="ar-SA"/>
      </w:rPr>
    </w:lvl>
    <w:lvl w:ilvl="6" w:tplc="D8ACFFFC">
      <w:numFmt w:val="bullet"/>
      <w:lvlText w:val="•"/>
      <w:lvlJc w:val="left"/>
      <w:pPr>
        <w:ind w:left="1519" w:hanging="228"/>
      </w:pPr>
      <w:rPr>
        <w:rFonts w:hint="default"/>
        <w:lang w:val="en-US" w:eastAsia="en-US" w:bidi="ar-SA"/>
      </w:rPr>
    </w:lvl>
    <w:lvl w:ilvl="7" w:tplc="3222A3DE">
      <w:numFmt w:val="bullet"/>
      <w:lvlText w:val="•"/>
      <w:lvlJc w:val="left"/>
      <w:pPr>
        <w:ind w:left="1719" w:hanging="228"/>
      </w:pPr>
      <w:rPr>
        <w:rFonts w:hint="default"/>
        <w:lang w:val="en-US" w:eastAsia="en-US" w:bidi="ar-SA"/>
      </w:rPr>
    </w:lvl>
    <w:lvl w:ilvl="8" w:tplc="0D34DC7A">
      <w:numFmt w:val="bullet"/>
      <w:lvlText w:val="•"/>
      <w:lvlJc w:val="left"/>
      <w:pPr>
        <w:ind w:left="1919" w:hanging="228"/>
      </w:pPr>
      <w:rPr>
        <w:rFonts w:hint="default"/>
        <w:lang w:val="en-US" w:eastAsia="en-US" w:bidi="ar-SA"/>
      </w:rPr>
    </w:lvl>
  </w:abstractNum>
  <w:abstractNum w:abstractNumId="8" w15:restartNumberingAfterBreak="0">
    <w:nsid w:val="7C8D7D1D"/>
    <w:multiLevelType w:val="multilevel"/>
    <w:tmpl w:val="3BC66EAE"/>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97224545">
    <w:abstractNumId w:val="3"/>
  </w:num>
  <w:num w:numId="2" w16cid:durableId="1612325448">
    <w:abstractNumId w:val="7"/>
  </w:num>
  <w:num w:numId="3" w16cid:durableId="406999917">
    <w:abstractNumId w:val="1"/>
  </w:num>
  <w:num w:numId="4" w16cid:durableId="744300987">
    <w:abstractNumId w:val="0"/>
  </w:num>
  <w:num w:numId="5" w16cid:durableId="202909827">
    <w:abstractNumId w:val="2"/>
  </w:num>
  <w:num w:numId="6" w16cid:durableId="304169182">
    <w:abstractNumId w:val="4"/>
  </w:num>
  <w:num w:numId="7" w16cid:durableId="1324167655">
    <w:abstractNumId w:val="8"/>
  </w:num>
  <w:num w:numId="8" w16cid:durableId="1759406659">
    <w:abstractNumId w:val="5"/>
  </w:num>
  <w:num w:numId="9" w16cid:durableId="10761306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F3E60"/>
    <w:rsid w:val="00013245"/>
    <w:rsid w:val="00015CB5"/>
    <w:rsid w:val="00030E4C"/>
    <w:rsid w:val="0004720C"/>
    <w:rsid w:val="000907C3"/>
    <w:rsid w:val="00091C8C"/>
    <w:rsid w:val="000A566E"/>
    <w:rsid w:val="000E0B6E"/>
    <w:rsid w:val="000E4A58"/>
    <w:rsid w:val="00114FB3"/>
    <w:rsid w:val="00165A2C"/>
    <w:rsid w:val="001B0C83"/>
    <w:rsid w:val="001C553F"/>
    <w:rsid w:val="001D22A7"/>
    <w:rsid w:val="0022789C"/>
    <w:rsid w:val="0027222C"/>
    <w:rsid w:val="003166EF"/>
    <w:rsid w:val="00317780"/>
    <w:rsid w:val="00324882"/>
    <w:rsid w:val="003628DE"/>
    <w:rsid w:val="003803C2"/>
    <w:rsid w:val="003E0FB7"/>
    <w:rsid w:val="003F4BC5"/>
    <w:rsid w:val="004168DE"/>
    <w:rsid w:val="00435878"/>
    <w:rsid w:val="0043648A"/>
    <w:rsid w:val="0044348B"/>
    <w:rsid w:val="004473B1"/>
    <w:rsid w:val="0047020B"/>
    <w:rsid w:val="004732CE"/>
    <w:rsid w:val="004A207F"/>
    <w:rsid w:val="004C084C"/>
    <w:rsid w:val="0050511A"/>
    <w:rsid w:val="00516697"/>
    <w:rsid w:val="00522093"/>
    <w:rsid w:val="00562891"/>
    <w:rsid w:val="005B265C"/>
    <w:rsid w:val="005C1A20"/>
    <w:rsid w:val="005E7B8A"/>
    <w:rsid w:val="005F5750"/>
    <w:rsid w:val="00631F90"/>
    <w:rsid w:val="006F7B3D"/>
    <w:rsid w:val="00711C54"/>
    <w:rsid w:val="00761EB2"/>
    <w:rsid w:val="00787A14"/>
    <w:rsid w:val="007C0693"/>
    <w:rsid w:val="007C421E"/>
    <w:rsid w:val="007E2451"/>
    <w:rsid w:val="007E66DB"/>
    <w:rsid w:val="00864518"/>
    <w:rsid w:val="0087143A"/>
    <w:rsid w:val="00873F42"/>
    <w:rsid w:val="008758BA"/>
    <w:rsid w:val="008A1F0E"/>
    <w:rsid w:val="00902BE0"/>
    <w:rsid w:val="00904243"/>
    <w:rsid w:val="00921900"/>
    <w:rsid w:val="00937874"/>
    <w:rsid w:val="009979E2"/>
    <w:rsid w:val="009A272B"/>
    <w:rsid w:val="009C2D7D"/>
    <w:rsid w:val="009C56ED"/>
    <w:rsid w:val="009C758A"/>
    <w:rsid w:val="009E4D6E"/>
    <w:rsid w:val="009E5919"/>
    <w:rsid w:val="009F0B52"/>
    <w:rsid w:val="00A25030"/>
    <w:rsid w:val="00A5151C"/>
    <w:rsid w:val="00A646AC"/>
    <w:rsid w:val="00A65A91"/>
    <w:rsid w:val="00AC4421"/>
    <w:rsid w:val="00AC457B"/>
    <w:rsid w:val="00AD43AC"/>
    <w:rsid w:val="00AD75B6"/>
    <w:rsid w:val="00AE4647"/>
    <w:rsid w:val="00AF6C21"/>
    <w:rsid w:val="00B03007"/>
    <w:rsid w:val="00B07E8B"/>
    <w:rsid w:val="00B171E3"/>
    <w:rsid w:val="00B552E5"/>
    <w:rsid w:val="00B6101C"/>
    <w:rsid w:val="00BB3BEF"/>
    <w:rsid w:val="00BC29AE"/>
    <w:rsid w:val="00BD14DB"/>
    <w:rsid w:val="00BF3459"/>
    <w:rsid w:val="00BF4087"/>
    <w:rsid w:val="00C043B1"/>
    <w:rsid w:val="00C236CB"/>
    <w:rsid w:val="00C552E3"/>
    <w:rsid w:val="00D063A8"/>
    <w:rsid w:val="00D07E1A"/>
    <w:rsid w:val="00D455B8"/>
    <w:rsid w:val="00D45BC1"/>
    <w:rsid w:val="00D51557"/>
    <w:rsid w:val="00DD3D06"/>
    <w:rsid w:val="00E070C6"/>
    <w:rsid w:val="00E5574E"/>
    <w:rsid w:val="00EA4B13"/>
    <w:rsid w:val="00EC1079"/>
    <w:rsid w:val="00ED701D"/>
    <w:rsid w:val="00F11040"/>
    <w:rsid w:val="00F257F1"/>
    <w:rsid w:val="00F91532"/>
    <w:rsid w:val="00FA10B1"/>
    <w:rsid w:val="00FB052A"/>
    <w:rsid w:val="00FD12FD"/>
    <w:rsid w:val="00FF3E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C534C"/>
  <w15:docId w15:val="{6652183C-535A-4177-9264-6F6E5F933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3,Lentele"/>
    <w:basedOn w:val="Normal"/>
    <w:link w:val="ListParagraphChar"/>
    <w:uiPriority w:val="34"/>
    <w:qFormat/>
  </w:style>
  <w:style w:type="paragraph" w:customStyle="1" w:styleId="TableParagraph">
    <w:name w:val="Table Paragraph"/>
    <w:basedOn w:val="Normal"/>
    <w:uiPriority w:val="1"/>
    <w:qFormat/>
  </w:style>
  <w:style w:type="paragraph" w:styleId="TOC2">
    <w:name w:val="toc 2"/>
    <w:basedOn w:val="Normal"/>
    <w:next w:val="Normal"/>
    <w:autoRedefine/>
    <w:uiPriority w:val="39"/>
    <w:rsid w:val="00013245"/>
    <w:pPr>
      <w:widowControl/>
      <w:tabs>
        <w:tab w:val="right" w:leader="dot" w:pos="8309"/>
      </w:tabs>
      <w:autoSpaceDE/>
      <w:autoSpaceDN/>
      <w:ind w:left="200"/>
    </w:pPr>
    <w:rPr>
      <w:rFonts w:ascii="MS Sans Serif" w:eastAsia="SimSun" w:hAnsi="MS Sans Serif" w:cs="MS Sans Serif"/>
      <w:sz w:val="20"/>
      <w:szCs w:val="20"/>
    </w:rPr>
  </w:style>
  <w:style w:type="table" w:styleId="TableGrid">
    <w:name w:val="Table Grid"/>
    <w:basedOn w:val="TableNormal"/>
    <w:uiPriority w:val="39"/>
    <w:rsid w:val="00AF6C21"/>
    <w:pPr>
      <w:widowControl/>
      <w:autoSpaceDE/>
      <w:autoSpaceDN/>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AF6C21"/>
    <w:rPr>
      <w:rFonts w:ascii="Arial" w:eastAsia="Arial" w:hAnsi="Arial" w:cs="Arial"/>
    </w:rPr>
  </w:style>
  <w:style w:type="character" w:styleId="CommentReference">
    <w:name w:val="annotation reference"/>
    <w:basedOn w:val="DefaultParagraphFont"/>
    <w:uiPriority w:val="99"/>
    <w:semiHidden/>
    <w:unhideWhenUsed/>
    <w:rsid w:val="003E0FB7"/>
    <w:rPr>
      <w:sz w:val="16"/>
      <w:szCs w:val="16"/>
    </w:rPr>
  </w:style>
  <w:style w:type="paragraph" w:styleId="CommentText">
    <w:name w:val="annotation text"/>
    <w:basedOn w:val="Normal"/>
    <w:link w:val="CommentTextChar"/>
    <w:uiPriority w:val="99"/>
    <w:unhideWhenUsed/>
    <w:rsid w:val="003E0FB7"/>
    <w:pPr>
      <w:widowControl/>
      <w:autoSpaceDE/>
      <w:autoSpaceDN/>
      <w:spacing w:after="200"/>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3E0FB7"/>
    <w:rPr>
      <w:rFonts w:ascii="Calibri" w:eastAsia="Calibri" w:hAnsi="Calibri" w:cs="Calibri"/>
      <w:sz w:val="20"/>
      <w:szCs w:val="20"/>
    </w:rPr>
  </w:style>
  <w:style w:type="paragraph" w:styleId="Header">
    <w:name w:val="header"/>
    <w:basedOn w:val="Normal"/>
    <w:link w:val="HeaderChar"/>
    <w:uiPriority w:val="99"/>
    <w:semiHidden/>
    <w:unhideWhenUsed/>
    <w:rsid w:val="00AE4647"/>
    <w:pPr>
      <w:tabs>
        <w:tab w:val="center" w:pos="4513"/>
        <w:tab w:val="right" w:pos="9026"/>
      </w:tabs>
    </w:pPr>
  </w:style>
  <w:style w:type="character" w:customStyle="1" w:styleId="HeaderChar">
    <w:name w:val="Header Char"/>
    <w:basedOn w:val="DefaultParagraphFont"/>
    <w:link w:val="Header"/>
    <w:uiPriority w:val="99"/>
    <w:semiHidden/>
    <w:rsid w:val="00AE4647"/>
    <w:rPr>
      <w:rFonts w:ascii="Arial" w:eastAsia="Arial" w:hAnsi="Arial" w:cs="Arial"/>
    </w:rPr>
  </w:style>
  <w:style w:type="paragraph" w:styleId="Footer">
    <w:name w:val="footer"/>
    <w:basedOn w:val="Normal"/>
    <w:link w:val="FooterChar"/>
    <w:uiPriority w:val="99"/>
    <w:semiHidden/>
    <w:unhideWhenUsed/>
    <w:rsid w:val="00AE4647"/>
    <w:pPr>
      <w:tabs>
        <w:tab w:val="center" w:pos="4513"/>
        <w:tab w:val="right" w:pos="9026"/>
      </w:tabs>
    </w:pPr>
  </w:style>
  <w:style w:type="character" w:customStyle="1" w:styleId="FooterChar">
    <w:name w:val="Footer Char"/>
    <w:basedOn w:val="DefaultParagraphFont"/>
    <w:link w:val="Footer"/>
    <w:uiPriority w:val="99"/>
    <w:semiHidden/>
    <w:rsid w:val="00AE4647"/>
    <w:rPr>
      <w:rFonts w:ascii="Arial" w:eastAsia="Arial" w:hAnsi="Arial" w:cs="Arial"/>
    </w:rPr>
  </w:style>
  <w:style w:type="character" w:styleId="Hyperlink">
    <w:name w:val="Hyperlink"/>
    <w:basedOn w:val="DefaultParagraphFont"/>
    <w:uiPriority w:val="99"/>
    <w:unhideWhenUsed/>
    <w:rsid w:val="00B171E3"/>
    <w:rPr>
      <w:color w:val="0000FF" w:themeColor="hyperlink"/>
      <w:u w:val="single"/>
    </w:rPr>
  </w:style>
  <w:style w:type="character" w:styleId="UnresolvedMention">
    <w:name w:val="Unresolved Mention"/>
    <w:basedOn w:val="DefaultParagraphFont"/>
    <w:uiPriority w:val="99"/>
    <w:semiHidden/>
    <w:unhideWhenUsed/>
    <w:rsid w:val="00B171E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168DE"/>
    <w:pPr>
      <w:widowControl w:val="0"/>
      <w:autoSpaceDE w:val="0"/>
      <w:autoSpaceDN w:val="0"/>
      <w:spacing w:after="0"/>
    </w:pPr>
    <w:rPr>
      <w:rFonts w:ascii="Arial" w:eastAsia="Arial" w:hAnsi="Arial" w:cs="Arial"/>
      <w:b/>
      <w:bCs/>
    </w:rPr>
  </w:style>
  <w:style w:type="character" w:customStyle="1" w:styleId="CommentSubjectChar">
    <w:name w:val="Comment Subject Char"/>
    <w:basedOn w:val="CommentTextChar"/>
    <w:link w:val="CommentSubject"/>
    <w:uiPriority w:val="99"/>
    <w:semiHidden/>
    <w:rsid w:val="004168DE"/>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overnance.lt/naudinga-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597EDF3E2E345AD17CB9782999630" ma:contentTypeVersion="4" ma:contentTypeDescription="Create a new document." ma:contentTypeScope="" ma:versionID="8bf1d1f4edbcf92762e8d79f09bb0ba8">
  <xsd:schema xmlns:xsd="http://www.w3.org/2001/XMLSchema" xmlns:xs="http://www.w3.org/2001/XMLSchema" xmlns:p="http://schemas.microsoft.com/office/2006/metadata/properties" xmlns:ns2="9c2259d5-facb-4d0c-b514-d6965fc2d3a8" targetNamespace="http://schemas.microsoft.com/office/2006/metadata/properties" ma:root="true" ma:fieldsID="fea0227adbc5c7385c26d49ba9ab7315" ns2:_="">
    <xsd:import namespace="9c2259d5-facb-4d0c-b514-d6965fc2d3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259d5-facb-4d0c-b514-d6965fc2d3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6B9FA6-78C3-41CE-8A1E-E5D3E48E1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259d5-facb-4d0c-b514-d6965fc2d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B909EC-25F1-44CB-A067-C89274DBE4EB}">
  <ds:schemaRefs>
    <ds:schemaRef ds:uri="http://schemas.microsoft.com/sharepoint/v3/contenttype/forms"/>
  </ds:schemaRefs>
</ds:datastoreItem>
</file>

<file path=customXml/itemProps3.xml><?xml version="1.0" encoding="utf-8"?>
<ds:datastoreItem xmlns:ds="http://schemas.openxmlformats.org/officeDocument/2006/customXml" ds:itemID="{68767B75-FBB0-47DD-8F3F-A3311B29FD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10</Pages>
  <Words>18977</Words>
  <Characters>10818</Characters>
  <Application>Microsoft Office Word</Application>
  <DocSecurity>0</DocSecurity>
  <Lines>90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keywords>, docId:12931395F07ACCE01D046D50853926FD</cp:keywords>
  <cp:lastModifiedBy>Simona Kiūdytė</cp:lastModifiedBy>
  <cp:revision>47</cp:revision>
  <dcterms:created xsi:type="dcterms:W3CDTF">2025-04-30T17:43:00Z</dcterms:created>
  <dcterms:modified xsi:type="dcterms:W3CDTF">2025-08-04T07:44:00Z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2025-04-30T00:00:00Z</vt:filetime>
  </property>
  <property fmtid="{D5CDD505-2E9C-101B-9397-08002B2CF9AE}" pid="3" name="Creator">
    <vt:lpwstr>Microsoft® Word skirta „Microsoft 365“</vt:lpwstr>
  </property>
  <property fmtid="{D5CDD505-2E9C-101B-9397-08002B2CF9AE}" pid="4" name="LastSaved">
    <vt:filetime>2025-04-30T00:00:00Z</vt:filetime>
  </property>
  <property fmtid="{D5CDD505-2E9C-101B-9397-08002B2CF9AE}" pid="5" name="Producer">
    <vt:lpwstr>3-Heights(TM) PDF Security Shell 4.8.25.2 (http://www.pdf-tools.com)</vt:lpwstr>
  </property>
  <property fmtid="{D5CDD505-2E9C-101B-9397-08002B2CF9AE}" pid="6" name="GrammarlyDocumentId">
    <vt:lpwstr>48c12462-1424-4219-9f23-fe186cc8c614</vt:lpwstr>
  </property>
  <property fmtid="{D5CDD505-2E9C-101B-9397-08002B2CF9AE}" pid="7" name="ContentTypeId">
    <vt:lpwstr>0x010100087597EDF3E2E345AD17CB9782999630</vt:lpwstr>
  </property>
  <property fmtid="{D5CDD505-2E9C-101B-9397-08002B2CF9AE}" pid="8" name="MSIP_Label_66039ed8-97a0-4882-ac4b-f896851ec04c_Enabled">
    <vt:lpwstr>true</vt:lpwstr>
  </property>
  <property fmtid="{D5CDD505-2E9C-101B-9397-08002B2CF9AE}" pid="9" name="MSIP_Label_66039ed8-97a0-4882-ac4b-f896851ec04c_SetDate">
    <vt:lpwstr>2025-07-22T06:54:02Z</vt:lpwstr>
  </property>
  <property fmtid="{D5CDD505-2E9C-101B-9397-08002B2CF9AE}" pid="10" name="MSIP_Label_66039ed8-97a0-4882-ac4b-f896851ec04c_Method">
    <vt:lpwstr>Standard</vt:lpwstr>
  </property>
  <property fmtid="{D5CDD505-2E9C-101B-9397-08002B2CF9AE}" pid="11" name="MSIP_Label_66039ed8-97a0-4882-ac4b-f896851ec04c_Name">
    <vt:lpwstr>Confidential_V2</vt:lpwstr>
  </property>
  <property fmtid="{D5CDD505-2E9C-101B-9397-08002B2CF9AE}" pid="12" name="MSIP_Label_66039ed8-97a0-4882-ac4b-f896851ec04c_SiteId">
    <vt:lpwstr>4b2581bf-7b9d-416d-9a61-b938fc304140</vt:lpwstr>
  </property>
  <property fmtid="{D5CDD505-2E9C-101B-9397-08002B2CF9AE}" pid="13" name="MSIP_Label_66039ed8-97a0-4882-ac4b-f896851ec04c_ActionId">
    <vt:lpwstr>ef495781-7adc-489a-9cc2-d49cc1914ac0</vt:lpwstr>
  </property>
  <property fmtid="{D5CDD505-2E9C-101B-9397-08002B2CF9AE}" pid="14" name="MSIP_Label_66039ed8-97a0-4882-ac4b-f896851ec04c_ContentBits">
    <vt:lpwstr>0</vt:lpwstr>
  </property>
  <property fmtid="{D5CDD505-2E9C-101B-9397-08002B2CF9AE}" pid="15" name="MSIP_Label_66039ed8-97a0-4882-ac4b-f896851ec04c_Tag">
    <vt:lpwstr>10, 3, 0, 1</vt:lpwstr>
  </property>
</Properties>
</file>