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BF80B3" w14:textId="660CC976" w:rsidR="004B2CE8" w:rsidRPr="00470603" w:rsidRDefault="00842B62" w:rsidP="009665EF">
      <w:pPr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</w:pPr>
      <w:r w:rsidRPr="00470603"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  <w:tab/>
      </w:r>
      <w:r w:rsidRPr="00470603"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  <w:tab/>
      </w:r>
      <w:r w:rsidRPr="00470603"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  <w:tab/>
      </w:r>
      <w:r w:rsidRPr="00470603"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  <w:tab/>
      </w:r>
      <w:r w:rsidRPr="00470603"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  <w:tab/>
      </w:r>
      <w:r w:rsidRPr="00470603"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  <w:tab/>
      </w:r>
      <w:r w:rsidRPr="00470603"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  <w:tab/>
      </w:r>
      <w:r w:rsidR="000C2D61" w:rsidRPr="00470603"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  <w:tab/>
      </w: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5918"/>
        <w:gridCol w:w="4252"/>
      </w:tblGrid>
      <w:tr w:rsidR="00C144B7" w:rsidRPr="00470603" w14:paraId="1B9A7C84" w14:textId="77777777" w:rsidTr="00470603">
        <w:trPr>
          <w:trHeight w:val="1182"/>
        </w:trPr>
        <w:tc>
          <w:tcPr>
            <w:tcW w:w="5918" w:type="dxa"/>
          </w:tcPr>
          <w:p w14:paraId="5C1E7048" w14:textId="56046849" w:rsidR="0017659B" w:rsidRPr="00480E16" w:rsidRDefault="00480E16" w:rsidP="00470603">
            <w:pPr>
              <w:rPr>
                <w:rFonts w:ascii="Trebuchet MS" w:hAnsi="Trebuchet MS"/>
                <w:lang w:val="lt-LT"/>
              </w:rPr>
            </w:pPr>
            <w:r>
              <w:rPr>
                <w:lang w:val="lt-LT"/>
              </w:rPr>
              <w:t>„</w:t>
            </w:r>
            <w:proofErr w:type="spellStart"/>
            <w:r w:rsidR="00470603" w:rsidRPr="00470603">
              <w:rPr>
                <w:rFonts w:ascii="Trebuchet MS" w:hAnsi="Trebuchet MS"/>
                <w:lang w:val="lt-LT"/>
              </w:rPr>
              <w:t>Žilinskis</w:t>
            </w:r>
            <w:proofErr w:type="spellEnd"/>
            <w:r w:rsidR="00470603" w:rsidRPr="00470603">
              <w:rPr>
                <w:rFonts w:ascii="Trebuchet MS" w:hAnsi="Trebuchet MS"/>
                <w:lang w:val="lt-LT"/>
              </w:rPr>
              <w:t xml:space="preserve"> ir </w:t>
            </w:r>
            <w:proofErr w:type="spellStart"/>
            <w:r w:rsidR="00470603" w:rsidRPr="00470603">
              <w:rPr>
                <w:rFonts w:ascii="Trebuchet MS" w:hAnsi="Trebuchet MS"/>
                <w:lang w:val="lt-LT"/>
              </w:rPr>
              <w:t>Co</w:t>
            </w:r>
            <w:proofErr w:type="spellEnd"/>
            <w:r w:rsidR="00470603" w:rsidRPr="00470603">
              <w:rPr>
                <w:rFonts w:ascii="Trebuchet MS" w:hAnsi="Trebuchet MS"/>
                <w:lang w:val="lt-LT"/>
              </w:rPr>
              <w:t>“, UAB</w:t>
            </w:r>
            <w:r w:rsidR="00470603" w:rsidRPr="00470603">
              <w:rPr>
                <w:b/>
                <w:bCs/>
                <w:sz w:val="16"/>
                <w:szCs w:val="16"/>
                <w:lang w:val="lt-LT"/>
              </w:rPr>
              <w:t xml:space="preserve"> </w:t>
            </w:r>
            <w:r w:rsidR="0017659B" w:rsidRPr="00470603">
              <w:rPr>
                <w:rFonts w:ascii="Trebuchet MS" w:eastAsia="Times New Roman" w:hAnsi="Trebuchet MS"/>
                <w:lang w:val="lt-LT" w:eastAsia="lt-LT"/>
              </w:rPr>
              <w:t xml:space="preserve">                              </w:t>
            </w:r>
          </w:p>
          <w:p w14:paraId="16C65FE9" w14:textId="6D06394A" w:rsidR="0017659B" w:rsidRPr="00470603" w:rsidRDefault="0017659B" w:rsidP="0017659B">
            <w:pPr>
              <w:rPr>
                <w:rFonts w:ascii="Trebuchet MS" w:eastAsia="Times New Roman" w:hAnsi="Trebuchet MS"/>
                <w:lang w:val="lt-LT" w:eastAsia="lt-LT"/>
              </w:rPr>
            </w:pPr>
            <w:r w:rsidRPr="00470603">
              <w:rPr>
                <w:rFonts w:ascii="Trebuchet MS" w:hAnsi="Trebuchet MS"/>
                <w:lang w:val="lt-LT"/>
              </w:rPr>
              <w:t xml:space="preserve">Ateities pl. </w:t>
            </w:r>
            <w:r w:rsidR="00470603">
              <w:rPr>
                <w:rFonts w:ascii="Trebuchet MS" w:hAnsi="Trebuchet MS"/>
                <w:lang w:val="lt-LT"/>
              </w:rPr>
              <w:t>31</w:t>
            </w:r>
            <w:r w:rsidRPr="00470603">
              <w:rPr>
                <w:rFonts w:ascii="Trebuchet MS" w:eastAsia="Times New Roman" w:hAnsi="Trebuchet MS"/>
                <w:lang w:val="lt-LT" w:eastAsia="lt-LT"/>
              </w:rPr>
              <w:tab/>
            </w:r>
            <w:r w:rsidRPr="00470603">
              <w:rPr>
                <w:rFonts w:ascii="Trebuchet MS" w:eastAsia="Times New Roman" w:hAnsi="Trebuchet MS"/>
                <w:lang w:val="lt-LT" w:eastAsia="lt-LT"/>
              </w:rPr>
              <w:tab/>
            </w:r>
            <w:r w:rsidRPr="00470603">
              <w:rPr>
                <w:rFonts w:ascii="Trebuchet MS" w:eastAsia="Times New Roman" w:hAnsi="Trebuchet MS"/>
                <w:lang w:val="lt-LT" w:eastAsia="lt-LT"/>
              </w:rPr>
              <w:tab/>
            </w:r>
          </w:p>
          <w:p w14:paraId="3B068E3B" w14:textId="32D896B4" w:rsidR="00470603" w:rsidRDefault="0017659B" w:rsidP="00470603">
            <w:r w:rsidRPr="00470603">
              <w:rPr>
                <w:rFonts w:ascii="Trebuchet MS" w:hAnsi="Trebuchet MS"/>
                <w:lang w:val="lt-LT"/>
              </w:rPr>
              <w:t>LT-52</w:t>
            </w:r>
            <w:r w:rsidR="00470603">
              <w:rPr>
                <w:rFonts w:ascii="Trebuchet MS" w:hAnsi="Trebuchet MS"/>
                <w:lang w:val="lt-LT"/>
              </w:rPr>
              <w:t>167</w:t>
            </w:r>
            <w:r w:rsidRPr="00470603">
              <w:rPr>
                <w:rFonts w:ascii="Trebuchet MS" w:eastAsia="Times New Roman" w:hAnsi="Trebuchet MS"/>
                <w:lang w:val="lt-LT" w:eastAsia="lt-LT"/>
              </w:rPr>
              <w:t>, Kaunas</w:t>
            </w:r>
          </w:p>
          <w:p w14:paraId="1AE54190" w14:textId="25857CDE" w:rsidR="00470603" w:rsidRDefault="00470603" w:rsidP="00470603">
            <w:pPr>
              <w:rPr>
                <w:sz w:val="14"/>
                <w:szCs w:val="14"/>
                <w:lang w:val="lt-LT"/>
              </w:rPr>
            </w:pPr>
            <w:r w:rsidRPr="00470603">
              <w:rPr>
                <w:rStyle w:val="Hyperlink"/>
                <w:rFonts w:ascii="Trebuchet MS" w:eastAsia="Times New Roman" w:hAnsi="Trebuchet MS"/>
                <w:lang w:val="lt-LT" w:eastAsia="lt-LT"/>
              </w:rPr>
              <w:t xml:space="preserve">info@zilinskis.com </w:t>
            </w:r>
          </w:p>
          <w:p w14:paraId="753EE7D1" w14:textId="5B9BA68A" w:rsidR="0017659B" w:rsidRPr="00470603" w:rsidRDefault="0017659B" w:rsidP="00470603">
            <w:pPr>
              <w:rPr>
                <w:rFonts w:ascii="Trebuchet MS" w:eastAsia="Times New Roman" w:hAnsi="Trebuchet MS"/>
                <w:lang w:val="lt-LT" w:eastAsia="lt-LT"/>
              </w:rPr>
            </w:pPr>
          </w:p>
          <w:p w14:paraId="66924A16" w14:textId="77777777" w:rsidR="00C144B7" w:rsidRPr="00470603" w:rsidRDefault="00C144B7">
            <w:pPr>
              <w:widowControl/>
              <w:tabs>
                <w:tab w:val="center" w:pos="4320"/>
                <w:tab w:val="right" w:pos="8640"/>
              </w:tabs>
              <w:suppressAutoHyphens w:val="0"/>
              <w:spacing w:line="276" w:lineRule="auto"/>
              <w:rPr>
                <w:rFonts w:ascii="Trebuchet MS" w:hAnsi="Trebuchet MS" w:cs="Calibri"/>
                <w:noProof/>
                <w:color w:val="0000FF"/>
                <w:sz w:val="22"/>
                <w:szCs w:val="22"/>
                <w:u w:val="single"/>
                <w:lang w:val="lt-LT"/>
              </w:rPr>
            </w:pPr>
          </w:p>
          <w:p w14:paraId="1531267B" w14:textId="44197E5E" w:rsidR="00C144B7" w:rsidRPr="00470603" w:rsidRDefault="00C144B7" w:rsidP="00BF4AE3">
            <w:pPr>
              <w:rPr>
                <w:rFonts w:ascii="Trebuchet MS" w:eastAsia="Cambria" w:hAnsi="Trebuchet MS" w:cs="Arial"/>
                <w:noProof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4252" w:type="dxa"/>
          </w:tcPr>
          <w:p w14:paraId="199DF329" w14:textId="60C9FEF8" w:rsidR="00C144B7" w:rsidRPr="00470603" w:rsidRDefault="00C144B7">
            <w:pPr>
              <w:widowControl/>
              <w:tabs>
                <w:tab w:val="left" w:pos="1492"/>
              </w:tabs>
              <w:suppressAutoHyphens w:val="0"/>
              <w:spacing w:line="276" w:lineRule="auto"/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</w:pPr>
            <w:r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  20</w:t>
            </w:r>
            <w:r w:rsidR="00576854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2</w:t>
            </w:r>
            <w:r w:rsidR="0017659B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1</w:t>
            </w:r>
            <w:r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-</w:t>
            </w:r>
            <w:r w:rsidR="0017659B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0</w:t>
            </w:r>
            <w:r w:rsidR="00632A02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8</w:t>
            </w:r>
            <w:r w:rsidR="00622F67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    </w:t>
            </w:r>
            <w:r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  </w:t>
            </w:r>
            <w:r w:rsidR="00F13AF9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    </w:t>
            </w:r>
            <w:r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Nr. </w:t>
            </w:r>
          </w:p>
          <w:p w14:paraId="5B862164" w14:textId="560BA455" w:rsidR="00C144B7" w:rsidRPr="00470603" w:rsidRDefault="00C144B7">
            <w:pPr>
              <w:widowControl/>
              <w:tabs>
                <w:tab w:val="left" w:pos="1467"/>
                <w:tab w:val="left" w:pos="1752"/>
              </w:tabs>
              <w:suppressAutoHyphens w:val="0"/>
              <w:spacing w:line="276" w:lineRule="auto"/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</w:pPr>
            <w:r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Į </w:t>
            </w:r>
            <w:bookmarkStart w:id="0" w:name="_Hlk509412653"/>
            <w:r w:rsidR="00A962B6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202</w:t>
            </w:r>
            <w:r w:rsidR="0017659B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1</w:t>
            </w:r>
            <w:r w:rsidR="00A962B6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-</w:t>
            </w:r>
            <w:r w:rsidR="0017659B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0</w:t>
            </w:r>
            <w:r w:rsidR="00632A02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7</w:t>
            </w:r>
            <w:r w:rsidR="00A962B6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-</w:t>
            </w:r>
            <w:r w:rsidR="00632A02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28</w:t>
            </w:r>
            <w:r w:rsidR="00A962B6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 d.</w:t>
            </w:r>
            <w:r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 Nr.</w:t>
            </w:r>
            <w:r w:rsidR="000437CD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2</w:t>
            </w:r>
            <w:r w:rsidR="0017659B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1</w:t>
            </w:r>
            <w:r w:rsidR="000437CD" w:rsidRPr="00470603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GD-</w:t>
            </w:r>
            <w:bookmarkEnd w:id="0"/>
            <w:r w:rsidR="00632A02"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  <w:t>2040</w:t>
            </w:r>
          </w:p>
          <w:p w14:paraId="43BBEDB1" w14:textId="77777777" w:rsidR="00C144B7" w:rsidRPr="00470603" w:rsidRDefault="00C144B7">
            <w:pPr>
              <w:widowControl/>
              <w:suppressAutoHyphens w:val="0"/>
              <w:spacing w:line="276" w:lineRule="auto"/>
              <w:rPr>
                <w:rFonts w:ascii="Trebuchet MS" w:eastAsia="ヒラギノ角ゴ Pro W3" w:hAnsi="Trebuchet MS" w:cs="Arial"/>
                <w:noProof/>
                <w:color w:val="000000"/>
                <w:kern w:val="0"/>
                <w:sz w:val="22"/>
                <w:szCs w:val="22"/>
                <w:lang w:val="lt-LT" w:eastAsia="en-US" w:bidi="ar-SA"/>
              </w:rPr>
            </w:pPr>
          </w:p>
        </w:tc>
      </w:tr>
    </w:tbl>
    <w:p w14:paraId="2BEBD26E" w14:textId="77777777" w:rsidR="00C144B7" w:rsidRPr="00470603" w:rsidRDefault="00C144B7" w:rsidP="00C144B7">
      <w:pPr>
        <w:widowControl/>
        <w:suppressAutoHyphens w:val="0"/>
        <w:spacing w:line="276" w:lineRule="auto"/>
        <w:jc w:val="both"/>
        <w:rPr>
          <w:rFonts w:ascii="Trebuchet MS" w:eastAsia="ヒラギノ角ゴ Pro W3" w:hAnsi="Trebuchet MS" w:cs="Arial"/>
          <w:b/>
          <w:noProof/>
          <w:color w:val="000000"/>
          <w:kern w:val="0"/>
          <w:sz w:val="22"/>
          <w:szCs w:val="22"/>
          <w:lang w:val="lt-LT" w:eastAsia="en-US" w:bidi="ar-SA"/>
        </w:rPr>
      </w:pPr>
    </w:p>
    <w:p w14:paraId="10F48CB2" w14:textId="3E2C49D6" w:rsidR="00C144B7" w:rsidRPr="00470603" w:rsidRDefault="00C144B7" w:rsidP="00C144B7">
      <w:pPr>
        <w:pStyle w:val="Tekstas"/>
        <w:tabs>
          <w:tab w:val="left" w:pos="1296"/>
        </w:tabs>
        <w:ind w:firstLine="0"/>
        <w:jc w:val="both"/>
        <w:rPr>
          <w:rFonts w:ascii="Trebuchet MS" w:eastAsia="Calibri" w:hAnsi="Trebuchet MS" w:cs="Arial"/>
          <w:b/>
          <w:noProof/>
          <w:color w:val="auto"/>
          <w:sz w:val="22"/>
          <w:szCs w:val="22"/>
          <w:lang w:val="lt-LT"/>
        </w:rPr>
      </w:pPr>
      <w:r w:rsidRPr="00470603">
        <w:rPr>
          <w:rFonts w:ascii="Trebuchet MS" w:hAnsi="Trebuchet MS"/>
          <w:b/>
          <w:noProof/>
          <w:sz w:val="22"/>
          <w:szCs w:val="22"/>
          <w:lang w:val="lt-LT"/>
        </w:rPr>
        <w:t>ATSILIEPIMAS APIE ATLIKTUS DARBUS</w:t>
      </w:r>
    </w:p>
    <w:p w14:paraId="10C64E20" w14:textId="77777777" w:rsidR="00C144B7" w:rsidRPr="00470603" w:rsidRDefault="00C144B7" w:rsidP="00C144B7">
      <w:pPr>
        <w:spacing w:line="360" w:lineRule="auto"/>
        <w:rPr>
          <w:rFonts w:ascii="Trebuchet MS" w:hAnsi="Trebuchet MS"/>
          <w:noProof/>
          <w:sz w:val="22"/>
          <w:szCs w:val="22"/>
          <w:lang w:val="lt-LT"/>
        </w:rPr>
      </w:pPr>
    </w:p>
    <w:p w14:paraId="51C48589" w14:textId="7FD113D9" w:rsidR="00CE0138" w:rsidRPr="00470603" w:rsidRDefault="00C144B7" w:rsidP="00622F67">
      <w:pPr>
        <w:ind w:firstLine="709"/>
        <w:jc w:val="both"/>
        <w:rPr>
          <w:rFonts w:ascii="Trebuchet MS" w:hAnsi="Trebuchet MS"/>
          <w:noProof/>
          <w:sz w:val="22"/>
          <w:szCs w:val="22"/>
          <w:lang w:val="lt-LT"/>
        </w:rPr>
      </w:pP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Pažymime, kad </w:t>
      </w:r>
      <w:r w:rsidR="0017659B" w:rsidRPr="00470603">
        <w:rPr>
          <w:rFonts w:ascii="Trebuchet MS" w:eastAsia="Times New Roman" w:hAnsi="Trebuchet MS" w:cs="Arial"/>
          <w:sz w:val="22"/>
          <w:szCs w:val="22"/>
          <w:lang w:val="lt-LT"/>
        </w:rPr>
        <w:t>pagal 20</w:t>
      </w:r>
      <w:r w:rsidR="00E36095">
        <w:rPr>
          <w:rFonts w:ascii="Trebuchet MS" w:eastAsia="Times New Roman" w:hAnsi="Trebuchet MS" w:cs="Arial"/>
          <w:sz w:val="22"/>
          <w:szCs w:val="22"/>
          <w:lang w:val="lt-LT"/>
        </w:rPr>
        <w:t>18</w:t>
      </w:r>
      <w:r w:rsidR="0017659B" w:rsidRPr="00470603">
        <w:rPr>
          <w:rFonts w:ascii="Trebuchet MS" w:eastAsia="Times New Roman" w:hAnsi="Trebuchet MS" w:cs="Arial"/>
          <w:sz w:val="22"/>
          <w:szCs w:val="22"/>
          <w:lang w:val="lt-LT"/>
        </w:rPr>
        <w:t xml:space="preserve"> m. </w:t>
      </w:r>
      <w:r w:rsidR="00E36095">
        <w:rPr>
          <w:rFonts w:ascii="Trebuchet MS" w:eastAsia="Times New Roman" w:hAnsi="Trebuchet MS" w:cs="Arial"/>
          <w:sz w:val="22"/>
          <w:szCs w:val="22"/>
          <w:lang w:val="lt-LT"/>
        </w:rPr>
        <w:t>lapkričio</w:t>
      </w:r>
      <w:r w:rsidR="0017659B" w:rsidRPr="00470603">
        <w:rPr>
          <w:rFonts w:ascii="Trebuchet MS" w:eastAsia="Times New Roman" w:hAnsi="Trebuchet MS" w:cs="Arial"/>
          <w:sz w:val="22"/>
          <w:szCs w:val="22"/>
          <w:lang w:val="lt-LT"/>
        </w:rPr>
        <w:t xml:space="preserve"> 2</w:t>
      </w:r>
      <w:r w:rsidR="00E36095">
        <w:rPr>
          <w:rFonts w:ascii="Trebuchet MS" w:eastAsia="Times New Roman" w:hAnsi="Trebuchet MS" w:cs="Arial"/>
          <w:sz w:val="22"/>
          <w:szCs w:val="22"/>
          <w:lang w:val="lt-LT"/>
        </w:rPr>
        <w:t>0</w:t>
      </w:r>
      <w:r w:rsidR="0017659B" w:rsidRPr="00470603">
        <w:rPr>
          <w:rFonts w:ascii="Trebuchet MS" w:eastAsia="Times New Roman" w:hAnsi="Trebuchet MS" w:cs="Arial"/>
          <w:sz w:val="22"/>
          <w:szCs w:val="22"/>
          <w:lang w:val="lt-LT"/>
        </w:rPr>
        <w:t xml:space="preserve"> d. </w:t>
      </w:r>
      <w:r w:rsidR="00E36095">
        <w:rPr>
          <w:rFonts w:ascii="Trebuchet MS" w:eastAsia="Times New Roman" w:hAnsi="Trebuchet MS" w:cs="Arial"/>
          <w:sz w:val="22"/>
          <w:szCs w:val="22"/>
          <w:lang w:val="lt-LT"/>
        </w:rPr>
        <w:t>„</w:t>
      </w:r>
      <w:r w:rsidR="0017659B" w:rsidRPr="00470603">
        <w:rPr>
          <w:rFonts w:ascii="Trebuchet MS" w:hAnsi="Trebuchet MS"/>
          <w:sz w:val="22"/>
          <w:szCs w:val="22"/>
          <w:lang w:val="lt-LT"/>
        </w:rPr>
        <w:t xml:space="preserve">330/110/10 </w:t>
      </w:r>
      <w:proofErr w:type="spellStart"/>
      <w:r w:rsidR="0017659B" w:rsidRPr="00470603">
        <w:rPr>
          <w:rFonts w:ascii="Trebuchet MS" w:hAnsi="Trebuchet MS"/>
          <w:sz w:val="22"/>
          <w:szCs w:val="22"/>
          <w:lang w:val="lt-LT"/>
        </w:rPr>
        <w:t>kV</w:t>
      </w:r>
      <w:proofErr w:type="spellEnd"/>
      <w:r w:rsidR="0017659B" w:rsidRPr="00470603">
        <w:rPr>
          <w:rFonts w:ascii="Trebuchet MS" w:hAnsi="Trebuchet MS"/>
          <w:sz w:val="22"/>
          <w:szCs w:val="22"/>
          <w:lang w:val="lt-LT"/>
        </w:rPr>
        <w:t xml:space="preserve"> </w:t>
      </w:r>
      <w:r w:rsidR="00E36095">
        <w:rPr>
          <w:rFonts w:ascii="Trebuchet MS" w:hAnsi="Trebuchet MS"/>
          <w:sz w:val="22"/>
          <w:szCs w:val="22"/>
          <w:lang w:val="lt-LT"/>
        </w:rPr>
        <w:t xml:space="preserve">Šiaulių TP </w:t>
      </w:r>
      <w:proofErr w:type="spellStart"/>
      <w:r w:rsidR="00E36095">
        <w:rPr>
          <w:rFonts w:ascii="Trebuchet MS" w:hAnsi="Trebuchet MS"/>
          <w:sz w:val="22"/>
          <w:szCs w:val="22"/>
          <w:lang w:val="lt-LT"/>
        </w:rPr>
        <w:t>autotransformatorių</w:t>
      </w:r>
      <w:proofErr w:type="spellEnd"/>
      <w:r w:rsidR="00E36095">
        <w:rPr>
          <w:rFonts w:ascii="Trebuchet MS" w:hAnsi="Trebuchet MS"/>
          <w:sz w:val="22"/>
          <w:szCs w:val="22"/>
          <w:lang w:val="lt-LT"/>
        </w:rPr>
        <w:t xml:space="preserve"> keitimas“</w:t>
      </w:r>
      <w:r w:rsidR="0017659B" w:rsidRPr="00470603">
        <w:rPr>
          <w:rFonts w:ascii="Trebuchet MS" w:hAnsi="Trebuchet MS"/>
          <w:sz w:val="22"/>
          <w:szCs w:val="22"/>
          <w:lang w:val="lt-LT"/>
        </w:rPr>
        <w:t xml:space="preserve"> </w:t>
      </w:r>
      <w:r w:rsidR="00E36095">
        <w:rPr>
          <w:rFonts w:ascii="Trebuchet MS" w:hAnsi="Trebuchet MS"/>
          <w:sz w:val="22"/>
          <w:szCs w:val="22"/>
          <w:lang w:val="lt-LT"/>
        </w:rPr>
        <w:t>Projektavimo ir statybos darbų</w:t>
      </w:r>
      <w:r w:rsidR="0017659B" w:rsidRPr="00470603">
        <w:rPr>
          <w:rFonts w:ascii="Trebuchet MS" w:hAnsi="Trebuchet MS"/>
          <w:sz w:val="22"/>
          <w:szCs w:val="22"/>
          <w:lang w:val="lt-LT"/>
        </w:rPr>
        <w:t xml:space="preserve"> pirkimo sutartį </w:t>
      </w:r>
      <w:r w:rsidR="0017659B" w:rsidRPr="00470603">
        <w:rPr>
          <w:rFonts w:ascii="Trebuchet MS" w:eastAsia="Times New Roman" w:hAnsi="Trebuchet MS" w:cs="Arial"/>
          <w:sz w:val="22"/>
          <w:szCs w:val="22"/>
          <w:lang w:val="lt-LT"/>
        </w:rPr>
        <w:t xml:space="preserve">Nr. </w:t>
      </w:r>
      <w:r w:rsidR="00E36095">
        <w:rPr>
          <w:rFonts w:ascii="Trebuchet MS" w:hAnsi="Trebuchet MS"/>
          <w:sz w:val="22"/>
          <w:szCs w:val="22"/>
          <w:lang w:val="lt-LT"/>
        </w:rPr>
        <w:t>SUT-264-18/05-R0556</w:t>
      </w:r>
      <w:r w:rsidR="0017659B" w:rsidRPr="00470603">
        <w:rPr>
          <w:rFonts w:ascii="Trebuchet MS" w:eastAsia="Times New Roman" w:hAnsi="Trebuchet MS" w:cs="Arial"/>
          <w:sz w:val="22"/>
          <w:szCs w:val="22"/>
          <w:lang w:val="lt-LT"/>
        </w:rPr>
        <w:t xml:space="preserve"> (toliau – Sutartis) </w:t>
      </w:r>
      <w:r w:rsidR="00CE0138" w:rsidRPr="00470603">
        <w:rPr>
          <w:rFonts w:ascii="Trebuchet MS" w:hAnsi="Trebuchet MS"/>
          <w:noProof/>
          <w:sz w:val="22"/>
          <w:szCs w:val="22"/>
          <w:lang w:val="lt-LT"/>
        </w:rPr>
        <w:t>darbus</w:t>
      </w:r>
      <w:r w:rsidR="001E68FE" w:rsidRPr="00470603">
        <w:rPr>
          <w:rFonts w:ascii="Trebuchet MS" w:hAnsi="Trebuchet MS"/>
          <w:noProof/>
          <w:sz w:val="22"/>
          <w:szCs w:val="22"/>
          <w:lang w:val="lt-LT"/>
        </w:rPr>
        <w:t xml:space="preserve"> </w:t>
      </w:r>
      <w:r w:rsidR="00CE0138" w:rsidRPr="00470603">
        <w:rPr>
          <w:rFonts w:ascii="Trebuchet MS" w:hAnsi="Trebuchet MS"/>
          <w:noProof/>
          <w:sz w:val="22"/>
          <w:szCs w:val="22"/>
          <w:lang w:val="lt-LT"/>
        </w:rPr>
        <w:t xml:space="preserve">atliko </w:t>
      </w:r>
      <w:r w:rsidR="00E36095" w:rsidRPr="006946FE">
        <w:rPr>
          <w:rFonts w:ascii="Trebuchet MS" w:hAnsi="Trebuchet MS"/>
          <w:noProof/>
          <w:sz w:val="22"/>
          <w:szCs w:val="22"/>
          <w:lang w:val="lt-LT"/>
        </w:rPr>
        <w:t>“Žilinskis ir Co“, UAB</w:t>
      </w:r>
      <w:r w:rsidR="00E044E3" w:rsidRPr="00470603">
        <w:rPr>
          <w:rFonts w:ascii="Trebuchet MS" w:hAnsi="Trebuchet MS"/>
          <w:noProof/>
          <w:sz w:val="22"/>
          <w:szCs w:val="22"/>
          <w:lang w:val="lt-LT"/>
        </w:rPr>
        <w:t>,</w:t>
      </w:r>
      <w:r w:rsidR="0053144F" w:rsidRPr="00470603">
        <w:rPr>
          <w:rFonts w:ascii="Trebuchet MS" w:hAnsi="Trebuchet MS"/>
          <w:noProof/>
          <w:sz w:val="22"/>
          <w:szCs w:val="22"/>
          <w:lang w:val="lt-LT"/>
        </w:rPr>
        <w:t xml:space="preserve"> 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>įmonės kodas</w:t>
      </w:r>
      <w:r w:rsidR="0010074D" w:rsidRPr="00470603">
        <w:rPr>
          <w:rFonts w:ascii="Trebuchet MS" w:hAnsi="Trebuchet MS"/>
          <w:noProof/>
          <w:sz w:val="22"/>
          <w:szCs w:val="22"/>
          <w:lang w:val="lt-LT"/>
        </w:rPr>
        <w:t xml:space="preserve"> - </w:t>
      </w:r>
      <w:r w:rsidR="006946FE" w:rsidRPr="006946FE">
        <w:rPr>
          <w:rFonts w:ascii="Trebuchet MS" w:hAnsi="Trebuchet MS"/>
          <w:noProof/>
          <w:sz w:val="22"/>
          <w:szCs w:val="22"/>
          <w:lang w:val="lt-LT"/>
        </w:rPr>
        <w:t>304317232</w:t>
      </w:r>
      <w:r w:rsidR="00622F67" w:rsidRPr="00470603">
        <w:rPr>
          <w:rFonts w:ascii="Trebuchet MS" w:hAnsi="Trebuchet MS"/>
          <w:noProof/>
          <w:sz w:val="22"/>
          <w:szCs w:val="22"/>
          <w:lang w:val="lt-LT"/>
        </w:rPr>
        <w:t>.</w:t>
      </w:r>
      <w:r w:rsidR="00347500" w:rsidRPr="00470603">
        <w:rPr>
          <w:rFonts w:ascii="Trebuchet MS" w:hAnsi="Trebuchet MS"/>
          <w:noProof/>
          <w:sz w:val="22"/>
          <w:szCs w:val="22"/>
          <w:lang w:val="lt-LT"/>
        </w:rPr>
        <w:t xml:space="preserve"> </w:t>
      </w:r>
    </w:p>
    <w:p w14:paraId="30948C5A" w14:textId="250575E4" w:rsidR="00CE0138" w:rsidRPr="00470603" w:rsidRDefault="000529C5" w:rsidP="00622F67">
      <w:pPr>
        <w:ind w:firstLine="709"/>
        <w:jc w:val="both"/>
        <w:rPr>
          <w:rFonts w:ascii="Trebuchet MS" w:hAnsi="Trebuchet MS"/>
          <w:noProof/>
          <w:sz w:val="22"/>
          <w:szCs w:val="22"/>
          <w:lang w:val="lt-LT"/>
        </w:rPr>
      </w:pP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Sutarties kaina be PVM </w:t>
      </w:r>
      <w:r w:rsidR="0010074D" w:rsidRPr="00470603">
        <w:rPr>
          <w:rFonts w:ascii="Trebuchet MS" w:hAnsi="Trebuchet MS"/>
          <w:noProof/>
          <w:sz w:val="22"/>
          <w:szCs w:val="22"/>
          <w:lang w:val="lt-LT"/>
        </w:rPr>
        <w:t>–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 </w:t>
      </w:r>
      <w:r w:rsidR="0010074D" w:rsidRPr="00470603">
        <w:rPr>
          <w:rFonts w:ascii="Trebuchet MS" w:hAnsi="Trebuchet MS"/>
          <w:noProof/>
          <w:sz w:val="22"/>
          <w:szCs w:val="22"/>
          <w:lang w:val="lt-LT"/>
        </w:rPr>
        <w:t> </w:t>
      </w:r>
      <w:r w:rsidR="00A978A0">
        <w:rPr>
          <w:rFonts w:ascii="Trebuchet MS" w:hAnsi="Trebuchet MS"/>
          <w:noProof/>
          <w:sz w:val="22"/>
          <w:szCs w:val="22"/>
          <w:lang w:val="lt-LT"/>
        </w:rPr>
        <w:t xml:space="preserve">                        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 Eur, pridėtinės vertės mokestis – </w:t>
      </w:r>
      <w:r w:rsidR="00A978A0">
        <w:rPr>
          <w:rFonts w:ascii="Trebuchet MS" w:hAnsi="Trebuchet MS"/>
          <w:noProof/>
          <w:sz w:val="22"/>
          <w:szCs w:val="22"/>
          <w:lang w:val="lt-LT"/>
        </w:rPr>
        <w:t xml:space="preserve">                  </w:t>
      </w:r>
      <w:r w:rsidR="0017659B" w:rsidRPr="00470603">
        <w:rPr>
          <w:rFonts w:ascii="Trebuchet MS" w:hAnsi="Trebuchet MS"/>
          <w:b/>
          <w:bCs/>
          <w:szCs w:val="20"/>
          <w:lang w:val="lt-LT"/>
        </w:rPr>
        <w:t xml:space="preserve"> 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Eur, </w:t>
      </w:r>
      <w:r w:rsidR="00AD3843" w:rsidRPr="00470603">
        <w:rPr>
          <w:rFonts w:ascii="Trebuchet MS" w:hAnsi="Trebuchet MS"/>
          <w:noProof/>
          <w:sz w:val="22"/>
          <w:szCs w:val="22"/>
          <w:lang w:val="lt-LT"/>
        </w:rPr>
        <w:t>s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>utarties kaina</w:t>
      </w:r>
      <w:r w:rsidR="00CE0138" w:rsidRPr="00470603">
        <w:rPr>
          <w:rFonts w:ascii="Trebuchet MS" w:hAnsi="Trebuchet MS"/>
          <w:noProof/>
          <w:sz w:val="22"/>
          <w:szCs w:val="22"/>
          <w:lang w:val="lt-LT"/>
        </w:rPr>
        <w:t xml:space="preserve"> 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su PVM </w:t>
      </w:r>
      <w:r w:rsidR="0010074D" w:rsidRPr="00470603">
        <w:rPr>
          <w:rFonts w:ascii="Trebuchet MS" w:hAnsi="Trebuchet MS"/>
          <w:noProof/>
          <w:sz w:val="22"/>
          <w:szCs w:val="22"/>
          <w:lang w:val="lt-LT"/>
        </w:rPr>
        <w:t>–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 </w:t>
      </w:r>
      <w:r w:rsidR="00A978A0">
        <w:rPr>
          <w:rFonts w:ascii="Trebuchet MS" w:hAnsi="Trebuchet MS"/>
          <w:noProof/>
          <w:sz w:val="22"/>
          <w:szCs w:val="22"/>
          <w:lang w:val="lt-LT"/>
        </w:rPr>
        <w:t xml:space="preserve">                </w:t>
      </w:r>
      <w:r w:rsidR="0017659B" w:rsidRPr="00470603">
        <w:rPr>
          <w:rFonts w:ascii="Trebuchet MS" w:hAnsi="Trebuchet MS"/>
          <w:b/>
          <w:bCs/>
          <w:szCs w:val="20"/>
          <w:lang w:val="lt-LT"/>
        </w:rPr>
        <w:t xml:space="preserve"> </w:t>
      </w:r>
      <w:r w:rsidR="00CE0138" w:rsidRPr="00470603">
        <w:rPr>
          <w:rFonts w:ascii="Trebuchet MS" w:hAnsi="Trebuchet MS"/>
          <w:noProof/>
          <w:sz w:val="22"/>
          <w:szCs w:val="22"/>
          <w:lang w:val="lt-LT"/>
        </w:rPr>
        <w:t>Eur</w:t>
      </w:r>
      <w:r w:rsidR="0010074D" w:rsidRPr="00470603">
        <w:rPr>
          <w:rFonts w:ascii="Trebuchet MS" w:hAnsi="Trebuchet MS"/>
          <w:noProof/>
          <w:sz w:val="22"/>
          <w:szCs w:val="22"/>
          <w:lang w:val="lt-LT"/>
        </w:rPr>
        <w:t>.</w:t>
      </w:r>
    </w:p>
    <w:p w14:paraId="5841323D" w14:textId="0A381951" w:rsidR="002B7067" w:rsidRDefault="002B7067" w:rsidP="00622F67">
      <w:pPr>
        <w:ind w:firstLine="709"/>
        <w:jc w:val="both"/>
        <w:rPr>
          <w:rFonts w:ascii="Trebuchet MS" w:hAnsi="Trebuchet MS"/>
          <w:noProof/>
          <w:sz w:val="22"/>
          <w:szCs w:val="22"/>
          <w:lang w:val="lt-LT"/>
        </w:rPr>
      </w:pPr>
      <w:r w:rsidRPr="00470603">
        <w:rPr>
          <w:rFonts w:ascii="Trebuchet MS" w:hAnsi="Trebuchet MS"/>
          <w:noProof/>
          <w:sz w:val="22"/>
          <w:szCs w:val="22"/>
          <w:lang w:val="lt-LT"/>
        </w:rPr>
        <w:t>Sutartimi nustatyti darbų užbaigimo</w:t>
      </w:r>
      <w:r w:rsidR="00170917">
        <w:rPr>
          <w:rFonts w:ascii="Trebuchet MS" w:hAnsi="Trebuchet MS"/>
          <w:noProof/>
          <w:sz w:val="22"/>
          <w:szCs w:val="22"/>
          <w:lang w:val="lt-LT"/>
        </w:rPr>
        <w:t xml:space="preserve"> etapai ir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 terminai:</w:t>
      </w:r>
    </w:p>
    <w:p w14:paraId="252FDE31" w14:textId="40AF903E" w:rsidR="00170917" w:rsidRDefault="00170917" w:rsidP="00170917">
      <w:pPr>
        <w:numPr>
          <w:ilvl w:val="0"/>
          <w:numId w:val="1"/>
        </w:numPr>
        <w:jc w:val="both"/>
        <w:rPr>
          <w:rFonts w:ascii="Trebuchet MS" w:hAnsi="Trebuchet MS"/>
          <w:noProof/>
          <w:sz w:val="22"/>
          <w:szCs w:val="22"/>
          <w:lang w:val="lt-LT"/>
        </w:rPr>
      </w:pPr>
      <w:r>
        <w:rPr>
          <w:rFonts w:ascii="Trebuchet MS" w:hAnsi="Trebuchet MS"/>
          <w:noProof/>
          <w:sz w:val="22"/>
          <w:szCs w:val="22"/>
          <w:lang w:val="lt-LT"/>
        </w:rPr>
        <w:t>Gautas statybą leidžiantis dokumentas – per 6 mėn.;</w:t>
      </w:r>
    </w:p>
    <w:p w14:paraId="2A3D71F7" w14:textId="6556B7A0" w:rsidR="00170917" w:rsidRDefault="00170917" w:rsidP="00170917">
      <w:pPr>
        <w:numPr>
          <w:ilvl w:val="0"/>
          <w:numId w:val="1"/>
        </w:numPr>
        <w:jc w:val="both"/>
        <w:rPr>
          <w:rFonts w:ascii="Trebuchet MS" w:hAnsi="Trebuchet MS"/>
          <w:noProof/>
          <w:sz w:val="22"/>
          <w:szCs w:val="22"/>
          <w:lang w:val="lt-LT"/>
        </w:rPr>
      </w:pPr>
      <w:r>
        <w:rPr>
          <w:rFonts w:ascii="Trebuchet MS" w:hAnsi="Trebuchet MS"/>
          <w:noProof/>
          <w:sz w:val="22"/>
          <w:szCs w:val="22"/>
          <w:lang w:val="lt-LT"/>
        </w:rPr>
        <w:t>Įjungtas naujas AT-1 arba AT-2 – per 24 mėn.;</w:t>
      </w:r>
    </w:p>
    <w:p w14:paraId="6D1D3557" w14:textId="4ACF53AF" w:rsidR="00170917" w:rsidRDefault="00170917" w:rsidP="00170917">
      <w:pPr>
        <w:numPr>
          <w:ilvl w:val="0"/>
          <w:numId w:val="1"/>
        </w:numPr>
        <w:jc w:val="both"/>
        <w:rPr>
          <w:rFonts w:ascii="Trebuchet MS" w:hAnsi="Trebuchet MS"/>
          <w:noProof/>
          <w:sz w:val="22"/>
          <w:szCs w:val="22"/>
          <w:lang w:val="lt-LT"/>
        </w:rPr>
      </w:pPr>
      <w:r>
        <w:rPr>
          <w:rFonts w:ascii="Trebuchet MS" w:hAnsi="Trebuchet MS"/>
          <w:noProof/>
          <w:sz w:val="22"/>
          <w:szCs w:val="22"/>
          <w:lang w:val="lt-LT"/>
        </w:rPr>
        <w:t>Įjungtas naujas AT-1 arba AT-2 – per 28 mėn.;</w:t>
      </w:r>
    </w:p>
    <w:p w14:paraId="6AE08FE8" w14:textId="7D4BC227" w:rsidR="00170917" w:rsidRPr="00470603" w:rsidRDefault="00170917" w:rsidP="00170917">
      <w:pPr>
        <w:numPr>
          <w:ilvl w:val="0"/>
          <w:numId w:val="1"/>
        </w:numPr>
        <w:jc w:val="both"/>
        <w:rPr>
          <w:rFonts w:ascii="Trebuchet MS" w:hAnsi="Trebuchet MS"/>
          <w:noProof/>
          <w:sz w:val="22"/>
          <w:szCs w:val="22"/>
          <w:lang w:val="lt-LT"/>
        </w:rPr>
      </w:pPr>
      <w:r>
        <w:rPr>
          <w:rFonts w:ascii="Trebuchet MS" w:hAnsi="Trebuchet MS"/>
          <w:noProof/>
          <w:sz w:val="22"/>
          <w:szCs w:val="22"/>
          <w:lang w:val="lt-LT"/>
        </w:rPr>
        <w:t>Gautas statybos užbaigimo aktas – per 30 mėn. (iki 2021-05-20).</w:t>
      </w:r>
    </w:p>
    <w:p w14:paraId="7CD36CAB" w14:textId="76179F36" w:rsidR="00CE0138" w:rsidRPr="00470603" w:rsidRDefault="00170917" w:rsidP="00622F67">
      <w:pPr>
        <w:ind w:firstLine="709"/>
        <w:jc w:val="both"/>
        <w:rPr>
          <w:rFonts w:ascii="Trebuchet MS" w:hAnsi="Trebuchet MS"/>
          <w:noProof/>
          <w:sz w:val="22"/>
          <w:szCs w:val="22"/>
          <w:lang w:val="lt-LT"/>
        </w:rPr>
      </w:pPr>
      <w:r>
        <w:rPr>
          <w:rFonts w:ascii="Trebuchet MS" w:hAnsi="Trebuchet MS"/>
          <w:noProof/>
          <w:sz w:val="22"/>
          <w:szCs w:val="22"/>
          <w:lang w:val="lt-LT"/>
        </w:rPr>
        <w:t>Statybos</w:t>
      </w:r>
      <w:r w:rsidR="0017659B" w:rsidRPr="00470603">
        <w:rPr>
          <w:rFonts w:ascii="Trebuchet MS" w:hAnsi="Trebuchet MS"/>
          <w:noProof/>
          <w:sz w:val="22"/>
          <w:szCs w:val="22"/>
          <w:lang w:val="lt-LT"/>
        </w:rPr>
        <w:t xml:space="preserve"> </w:t>
      </w:r>
      <w:r w:rsidR="002B7067" w:rsidRPr="00470603">
        <w:rPr>
          <w:rFonts w:ascii="Trebuchet MS" w:hAnsi="Trebuchet MS"/>
          <w:noProof/>
          <w:sz w:val="22"/>
          <w:szCs w:val="22"/>
          <w:lang w:val="lt-LT"/>
        </w:rPr>
        <w:t>užbaigimo akta</w:t>
      </w:r>
      <w:r w:rsidR="0017659B" w:rsidRPr="00470603">
        <w:rPr>
          <w:rFonts w:ascii="Trebuchet MS" w:hAnsi="Trebuchet MS"/>
          <w:noProof/>
          <w:sz w:val="22"/>
          <w:szCs w:val="22"/>
          <w:lang w:val="lt-LT"/>
        </w:rPr>
        <w:t>s</w:t>
      </w:r>
      <w:r w:rsidR="002B7067" w:rsidRPr="00470603">
        <w:rPr>
          <w:rFonts w:ascii="Trebuchet MS" w:hAnsi="Trebuchet MS"/>
          <w:noProof/>
          <w:sz w:val="22"/>
          <w:szCs w:val="22"/>
          <w:lang w:val="lt-LT"/>
        </w:rPr>
        <w:t xml:space="preserve"> pateikt</w:t>
      </w:r>
      <w:r w:rsidR="0017659B" w:rsidRPr="00470603">
        <w:rPr>
          <w:rFonts w:ascii="Trebuchet MS" w:hAnsi="Trebuchet MS"/>
          <w:noProof/>
          <w:sz w:val="22"/>
          <w:szCs w:val="22"/>
          <w:lang w:val="lt-LT"/>
        </w:rPr>
        <w:t>as</w:t>
      </w:r>
      <w:r w:rsidR="002B7067" w:rsidRPr="00470603">
        <w:rPr>
          <w:rFonts w:ascii="Trebuchet MS" w:hAnsi="Trebuchet MS"/>
          <w:noProof/>
          <w:sz w:val="22"/>
          <w:szCs w:val="22"/>
          <w:lang w:val="lt-LT"/>
        </w:rPr>
        <w:t xml:space="preserve"> 202</w:t>
      </w:r>
      <w:r w:rsidR="00654724" w:rsidRPr="00470603">
        <w:rPr>
          <w:rFonts w:ascii="Trebuchet MS" w:hAnsi="Trebuchet MS"/>
          <w:noProof/>
          <w:sz w:val="22"/>
          <w:szCs w:val="22"/>
          <w:lang w:val="lt-LT"/>
        </w:rPr>
        <w:t>1</w:t>
      </w:r>
      <w:r w:rsidR="002B7067" w:rsidRPr="00470603">
        <w:rPr>
          <w:rFonts w:ascii="Trebuchet MS" w:hAnsi="Trebuchet MS"/>
          <w:noProof/>
          <w:sz w:val="22"/>
          <w:szCs w:val="22"/>
          <w:lang w:val="lt-LT"/>
        </w:rPr>
        <w:t xml:space="preserve"> m. </w:t>
      </w:r>
      <w:r>
        <w:rPr>
          <w:rFonts w:ascii="Trebuchet MS" w:hAnsi="Trebuchet MS"/>
          <w:noProof/>
          <w:sz w:val="22"/>
          <w:szCs w:val="22"/>
          <w:lang w:val="lt-LT"/>
        </w:rPr>
        <w:t>liepos</w:t>
      </w:r>
      <w:r w:rsidR="0010074D" w:rsidRPr="00470603">
        <w:rPr>
          <w:rFonts w:ascii="Trebuchet MS" w:hAnsi="Trebuchet MS"/>
          <w:noProof/>
          <w:sz w:val="22"/>
          <w:szCs w:val="22"/>
          <w:lang w:val="lt-LT"/>
        </w:rPr>
        <w:t xml:space="preserve"> </w:t>
      </w:r>
      <w:r>
        <w:rPr>
          <w:rFonts w:ascii="Trebuchet MS" w:hAnsi="Trebuchet MS"/>
          <w:noProof/>
          <w:sz w:val="22"/>
          <w:szCs w:val="22"/>
          <w:lang w:val="lt-LT"/>
        </w:rPr>
        <w:t>7</w:t>
      </w:r>
      <w:r w:rsidR="002B7067" w:rsidRPr="00470603">
        <w:rPr>
          <w:rFonts w:ascii="Trebuchet MS" w:hAnsi="Trebuchet MS"/>
          <w:noProof/>
          <w:sz w:val="22"/>
          <w:szCs w:val="22"/>
          <w:lang w:val="lt-LT"/>
        </w:rPr>
        <w:t xml:space="preserve"> d.</w:t>
      </w:r>
      <w:r w:rsidR="004B4B24" w:rsidRPr="00470603">
        <w:rPr>
          <w:rFonts w:ascii="Trebuchet MS" w:hAnsi="Trebuchet MS"/>
          <w:noProof/>
          <w:sz w:val="22"/>
          <w:szCs w:val="22"/>
          <w:lang w:val="lt-LT"/>
        </w:rPr>
        <w:t xml:space="preserve"> </w:t>
      </w:r>
    </w:p>
    <w:p w14:paraId="4BFE0C0E" w14:textId="0BB7B12A" w:rsidR="00D85246" w:rsidRPr="00470603" w:rsidRDefault="00D85246" w:rsidP="0010074D">
      <w:pPr>
        <w:ind w:firstLine="709"/>
        <w:jc w:val="both"/>
        <w:rPr>
          <w:rFonts w:ascii="Trebuchet MS" w:hAnsi="Trebuchet MS"/>
          <w:noProof/>
          <w:sz w:val="22"/>
          <w:szCs w:val="22"/>
          <w:lang w:val="lt-LT"/>
        </w:rPr>
      </w:pPr>
      <w:r w:rsidRPr="00470603">
        <w:rPr>
          <w:rFonts w:ascii="Trebuchet MS" w:hAnsi="Trebuchet MS"/>
          <w:noProof/>
          <w:sz w:val="22"/>
          <w:szCs w:val="22"/>
          <w:lang w:val="lt-LT"/>
        </w:rPr>
        <w:t>Rangovas atliko</w:t>
      </w:r>
      <w:r w:rsidR="00AD3843" w:rsidRPr="00470603">
        <w:rPr>
          <w:rFonts w:ascii="Trebuchet MS" w:hAnsi="Trebuchet MS"/>
          <w:noProof/>
          <w:sz w:val="22"/>
          <w:szCs w:val="22"/>
          <w:lang w:val="lt-LT"/>
        </w:rPr>
        <w:t xml:space="preserve"> </w:t>
      </w:r>
      <w:r w:rsidR="00654724" w:rsidRPr="00470603">
        <w:rPr>
          <w:rFonts w:ascii="Trebuchet MS" w:hAnsi="Trebuchet MS"/>
          <w:sz w:val="22"/>
          <w:szCs w:val="22"/>
          <w:lang w:val="lt-LT"/>
        </w:rPr>
        <w:t xml:space="preserve">330/110/10 </w:t>
      </w:r>
      <w:proofErr w:type="spellStart"/>
      <w:r w:rsidR="00654724" w:rsidRPr="00470603">
        <w:rPr>
          <w:rFonts w:ascii="Trebuchet MS" w:hAnsi="Trebuchet MS"/>
          <w:sz w:val="22"/>
          <w:szCs w:val="22"/>
          <w:lang w:val="lt-LT"/>
        </w:rPr>
        <w:t>kV</w:t>
      </w:r>
      <w:proofErr w:type="spellEnd"/>
      <w:r w:rsidR="00654724" w:rsidRPr="00470603">
        <w:rPr>
          <w:rFonts w:ascii="Trebuchet MS" w:hAnsi="Trebuchet MS"/>
          <w:sz w:val="22"/>
          <w:szCs w:val="22"/>
          <w:lang w:val="lt-LT"/>
        </w:rPr>
        <w:t xml:space="preserve"> </w:t>
      </w:r>
      <w:r w:rsidR="00170917">
        <w:rPr>
          <w:rFonts w:ascii="Trebuchet MS" w:hAnsi="Trebuchet MS"/>
          <w:sz w:val="22"/>
          <w:szCs w:val="22"/>
          <w:lang w:val="lt-LT"/>
        </w:rPr>
        <w:t>Šiaulių</w:t>
      </w:r>
      <w:r w:rsidR="00654724" w:rsidRPr="00470603">
        <w:rPr>
          <w:rFonts w:ascii="Trebuchet MS" w:hAnsi="Trebuchet MS"/>
          <w:sz w:val="22"/>
          <w:szCs w:val="22"/>
          <w:lang w:val="lt-LT"/>
        </w:rPr>
        <w:t xml:space="preserve"> TP </w:t>
      </w:r>
      <w:r w:rsidR="003B5097">
        <w:rPr>
          <w:rFonts w:ascii="Trebuchet MS" w:hAnsi="Trebuchet MS"/>
          <w:sz w:val="22"/>
          <w:szCs w:val="22"/>
          <w:lang w:val="lt-LT"/>
        </w:rPr>
        <w:t xml:space="preserve">esamų 330/110/10 </w:t>
      </w:r>
      <w:proofErr w:type="spellStart"/>
      <w:r w:rsidR="003B5097">
        <w:rPr>
          <w:rFonts w:ascii="Trebuchet MS" w:hAnsi="Trebuchet MS"/>
          <w:sz w:val="22"/>
          <w:szCs w:val="22"/>
          <w:lang w:val="lt-LT"/>
        </w:rPr>
        <w:t>kV</w:t>
      </w:r>
      <w:proofErr w:type="spellEnd"/>
      <w:r w:rsidR="003B5097">
        <w:rPr>
          <w:rFonts w:ascii="Trebuchet MS" w:hAnsi="Trebuchet MS"/>
          <w:sz w:val="22"/>
          <w:szCs w:val="22"/>
          <w:lang w:val="lt-LT"/>
        </w:rPr>
        <w:t xml:space="preserve"> </w:t>
      </w:r>
      <w:proofErr w:type="spellStart"/>
      <w:r w:rsidR="003B5097">
        <w:rPr>
          <w:rFonts w:ascii="Trebuchet MS" w:hAnsi="Trebuchet MS"/>
          <w:sz w:val="22"/>
          <w:szCs w:val="22"/>
          <w:lang w:val="lt-LT"/>
        </w:rPr>
        <w:t>autotransformatorių</w:t>
      </w:r>
      <w:proofErr w:type="spellEnd"/>
      <w:r w:rsidR="003B5097">
        <w:rPr>
          <w:rFonts w:ascii="Trebuchet MS" w:hAnsi="Trebuchet MS"/>
          <w:sz w:val="22"/>
          <w:szCs w:val="22"/>
          <w:lang w:val="lt-LT"/>
        </w:rPr>
        <w:t xml:space="preserve"> </w:t>
      </w:r>
      <w:r w:rsidR="00170917" w:rsidRPr="00470603">
        <w:rPr>
          <w:rFonts w:ascii="Trebuchet MS" w:hAnsi="Trebuchet MS"/>
          <w:sz w:val="22"/>
          <w:szCs w:val="22"/>
          <w:lang w:val="lt-LT"/>
        </w:rPr>
        <w:t>AT-1</w:t>
      </w:r>
      <w:r w:rsidR="00170917">
        <w:rPr>
          <w:rFonts w:ascii="Trebuchet MS" w:hAnsi="Trebuchet MS"/>
          <w:sz w:val="22"/>
          <w:szCs w:val="22"/>
          <w:lang w:val="lt-LT"/>
        </w:rPr>
        <w:t xml:space="preserve"> ir AT-2 (2x200 MVA) demontavimo ir naujų </w:t>
      </w:r>
      <w:r w:rsidR="003B5097">
        <w:rPr>
          <w:rFonts w:ascii="Trebuchet MS" w:hAnsi="Trebuchet MS"/>
          <w:sz w:val="22"/>
          <w:szCs w:val="22"/>
          <w:lang w:val="lt-LT"/>
        </w:rPr>
        <w:t xml:space="preserve">330/110/10 </w:t>
      </w:r>
      <w:proofErr w:type="spellStart"/>
      <w:r w:rsidR="003B5097">
        <w:rPr>
          <w:rFonts w:ascii="Trebuchet MS" w:hAnsi="Trebuchet MS"/>
          <w:sz w:val="22"/>
          <w:szCs w:val="22"/>
          <w:lang w:val="lt-LT"/>
        </w:rPr>
        <w:t>kV</w:t>
      </w:r>
      <w:proofErr w:type="spellEnd"/>
      <w:r w:rsidR="003B5097">
        <w:rPr>
          <w:rFonts w:ascii="Trebuchet MS" w:hAnsi="Trebuchet MS"/>
          <w:sz w:val="22"/>
          <w:szCs w:val="22"/>
          <w:lang w:val="lt-LT"/>
        </w:rPr>
        <w:t xml:space="preserve"> </w:t>
      </w:r>
      <w:proofErr w:type="spellStart"/>
      <w:r w:rsidR="003B5097">
        <w:rPr>
          <w:rFonts w:ascii="Trebuchet MS" w:hAnsi="Trebuchet MS"/>
          <w:sz w:val="22"/>
          <w:szCs w:val="22"/>
          <w:lang w:val="lt-LT"/>
        </w:rPr>
        <w:t>autotransformatorių</w:t>
      </w:r>
      <w:proofErr w:type="spellEnd"/>
      <w:r w:rsidR="003B5097" w:rsidRPr="00470603">
        <w:rPr>
          <w:rFonts w:ascii="Trebuchet MS" w:hAnsi="Trebuchet MS"/>
          <w:sz w:val="22"/>
          <w:szCs w:val="22"/>
          <w:lang w:val="lt-LT"/>
        </w:rPr>
        <w:t xml:space="preserve"> </w:t>
      </w:r>
      <w:r w:rsidR="00170917" w:rsidRPr="00470603">
        <w:rPr>
          <w:rFonts w:ascii="Trebuchet MS" w:hAnsi="Trebuchet MS"/>
          <w:sz w:val="22"/>
          <w:szCs w:val="22"/>
          <w:lang w:val="lt-LT"/>
        </w:rPr>
        <w:t>AT-1</w:t>
      </w:r>
      <w:r w:rsidR="00170917">
        <w:rPr>
          <w:rFonts w:ascii="Trebuchet MS" w:hAnsi="Trebuchet MS"/>
          <w:sz w:val="22"/>
          <w:szCs w:val="22"/>
          <w:lang w:val="lt-LT"/>
        </w:rPr>
        <w:t xml:space="preserve"> ir AT-2 (2x250 MVA)</w:t>
      </w:r>
      <w:r w:rsidR="00654724" w:rsidRPr="00470603">
        <w:rPr>
          <w:rFonts w:ascii="Trebuchet MS" w:hAnsi="Trebuchet MS"/>
          <w:sz w:val="22"/>
          <w:szCs w:val="22"/>
          <w:lang w:val="lt-LT"/>
        </w:rPr>
        <w:t xml:space="preserve"> įrengimo</w:t>
      </w:r>
      <w:r w:rsidR="003B5097">
        <w:rPr>
          <w:rFonts w:ascii="Trebuchet MS" w:hAnsi="Trebuchet MS"/>
          <w:sz w:val="22"/>
          <w:szCs w:val="22"/>
          <w:lang w:val="lt-LT"/>
        </w:rPr>
        <w:t>, derinimo ir paleidimo</w:t>
      </w:r>
      <w:r w:rsidR="00654724" w:rsidRPr="00470603">
        <w:rPr>
          <w:rFonts w:ascii="Trebuchet MS" w:hAnsi="Trebuchet MS"/>
          <w:sz w:val="22"/>
          <w:szCs w:val="22"/>
          <w:lang w:val="lt-LT"/>
        </w:rPr>
        <w:t xml:space="preserve"> </w:t>
      </w:r>
      <w:r w:rsidR="00F9648A" w:rsidRPr="00470603">
        <w:rPr>
          <w:rFonts w:ascii="Trebuchet MS" w:hAnsi="Trebuchet MS"/>
          <w:noProof/>
          <w:sz w:val="22"/>
          <w:szCs w:val="22"/>
          <w:lang w:val="lt-LT"/>
        </w:rPr>
        <w:t>darbus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>. Atliktų darbų vertė</w:t>
      </w:r>
      <w:r w:rsidR="00AC045A" w:rsidRPr="00470603">
        <w:rPr>
          <w:rFonts w:ascii="Trebuchet MS" w:hAnsi="Trebuchet MS"/>
          <w:noProof/>
          <w:sz w:val="22"/>
          <w:szCs w:val="22"/>
          <w:lang w:val="lt-LT"/>
        </w:rPr>
        <w:t xml:space="preserve"> -</w:t>
      </w:r>
      <w:r w:rsidR="00F9648A" w:rsidRPr="00470603">
        <w:rPr>
          <w:rFonts w:ascii="Trebuchet MS" w:hAnsi="Trebuchet MS"/>
          <w:noProof/>
          <w:sz w:val="22"/>
          <w:szCs w:val="22"/>
          <w:lang w:val="lt-LT"/>
        </w:rPr>
        <w:t> </w:t>
      </w:r>
      <w:r w:rsidR="00A978A0">
        <w:rPr>
          <w:rFonts w:ascii="Trebuchet MS" w:hAnsi="Trebuchet MS"/>
          <w:noProof/>
          <w:sz w:val="22"/>
          <w:szCs w:val="22"/>
          <w:lang w:val="lt-LT"/>
        </w:rPr>
        <w:t xml:space="preserve">                      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 Eur be PVM.</w:t>
      </w:r>
    </w:p>
    <w:p w14:paraId="7968B609" w14:textId="3653B6F4" w:rsidR="00D85246" w:rsidRPr="00470603" w:rsidRDefault="00D85246" w:rsidP="00A1190B">
      <w:pPr>
        <w:ind w:firstLine="709"/>
        <w:jc w:val="both"/>
        <w:rPr>
          <w:rFonts w:ascii="Trebuchet MS" w:hAnsi="Trebuchet MS"/>
          <w:noProof/>
          <w:sz w:val="22"/>
          <w:szCs w:val="22"/>
          <w:lang w:val="lt-LT"/>
        </w:rPr>
      </w:pPr>
      <w:r w:rsidRPr="00470603">
        <w:rPr>
          <w:rFonts w:ascii="Trebuchet MS" w:hAnsi="Trebuchet MS"/>
          <w:noProof/>
          <w:sz w:val="22"/>
          <w:szCs w:val="22"/>
          <w:lang w:val="lt-LT"/>
        </w:rPr>
        <w:t>Užsakovas LITGRID AB patvirtina, kad darbai atlikti pagal galiojančių normatyvinių dokumentų, reglamentuojančių darbų atitikimą, reikalavimus. Sutartis buvo įvykdyta kokybiškai</w:t>
      </w:r>
      <w:r w:rsidR="00CE0138" w:rsidRPr="00470603">
        <w:rPr>
          <w:rFonts w:ascii="Trebuchet MS" w:hAnsi="Trebuchet MS"/>
          <w:noProof/>
          <w:sz w:val="22"/>
          <w:szCs w:val="22"/>
          <w:lang w:val="lt-LT"/>
        </w:rPr>
        <w:t xml:space="preserve"> ir 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>tinkamai</w:t>
      </w:r>
      <w:r w:rsidR="00CE0138" w:rsidRPr="00470603">
        <w:rPr>
          <w:rFonts w:ascii="Trebuchet MS" w:hAnsi="Trebuchet MS"/>
          <w:noProof/>
          <w:sz w:val="22"/>
          <w:szCs w:val="22"/>
          <w:lang w:val="lt-LT"/>
        </w:rPr>
        <w:t>.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 Nebuvo tokių sutarties pažeidimų</w:t>
      </w:r>
      <w:r w:rsidR="007F6D42">
        <w:rPr>
          <w:rFonts w:ascii="Trebuchet MS" w:hAnsi="Trebuchet MS"/>
          <w:noProof/>
          <w:sz w:val="22"/>
          <w:szCs w:val="22"/>
          <w:lang w:val="lt-LT"/>
        </w:rPr>
        <w:t>,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 dėl kurių </w:t>
      </w:r>
      <w:r w:rsidR="00B02ABB" w:rsidRPr="00470603">
        <w:rPr>
          <w:rFonts w:ascii="Trebuchet MS" w:hAnsi="Trebuchet MS"/>
          <w:noProof/>
          <w:sz w:val="22"/>
          <w:szCs w:val="22"/>
          <w:lang w:val="lt-LT"/>
        </w:rPr>
        <w:t>būt</w:t>
      </w:r>
      <w:r w:rsidR="008811E7" w:rsidRPr="00470603">
        <w:rPr>
          <w:rFonts w:ascii="Trebuchet MS" w:hAnsi="Trebuchet MS"/>
          <w:noProof/>
          <w:sz w:val="22"/>
          <w:szCs w:val="22"/>
          <w:lang w:val="lt-LT"/>
        </w:rPr>
        <w:t>ų</w:t>
      </w:r>
      <w:r w:rsidR="00B02ABB" w:rsidRPr="00470603">
        <w:rPr>
          <w:rFonts w:ascii="Trebuchet MS" w:hAnsi="Trebuchet MS"/>
          <w:noProof/>
          <w:sz w:val="22"/>
          <w:szCs w:val="22"/>
          <w:lang w:val="lt-LT"/>
        </w:rPr>
        <w:t xml:space="preserve"> buvę </w:t>
      </w:r>
      <w:r w:rsidR="008811E7" w:rsidRPr="00470603">
        <w:rPr>
          <w:rFonts w:ascii="Trebuchet MS" w:hAnsi="Trebuchet MS"/>
          <w:noProof/>
          <w:sz w:val="22"/>
          <w:szCs w:val="22"/>
          <w:lang w:val="lt-LT"/>
        </w:rPr>
        <w:t xml:space="preserve">sustabdyti 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>rangovo</w:t>
      </w:r>
      <w:r w:rsidR="008811E7" w:rsidRPr="00470603">
        <w:rPr>
          <w:rFonts w:ascii="Trebuchet MS" w:hAnsi="Trebuchet MS"/>
          <w:noProof/>
          <w:sz w:val="22"/>
          <w:szCs w:val="22"/>
          <w:lang w:val="lt-LT"/>
        </w:rPr>
        <w:t xml:space="preserve"> darbai dėl jo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 </w:t>
      </w:r>
      <w:r w:rsidR="008811E7" w:rsidRPr="00470603">
        <w:rPr>
          <w:rFonts w:ascii="Trebuchet MS" w:hAnsi="Trebuchet MS"/>
          <w:noProof/>
          <w:sz w:val="22"/>
          <w:szCs w:val="22"/>
          <w:lang w:val="lt-LT"/>
        </w:rPr>
        <w:t xml:space="preserve">kaltės. </w:t>
      </w:r>
      <w:r w:rsidR="00CE0138" w:rsidRPr="00470603">
        <w:rPr>
          <w:rFonts w:ascii="Trebuchet MS" w:hAnsi="Trebuchet MS"/>
          <w:noProof/>
          <w:sz w:val="22"/>
          <w:szCs w:val="22"/>
          <w:lang w:val="lt-LT"/>
        </w:rPr>
        <w:t xml:space="preserve"> </w:t>
      </w:r>
    </w:p>
    <w:p w14:paraId="25BAD164" w14:textId="063CDAA7" w:rsidR="00CE0138" w:rsidRPr="00470603" w:rsidRDefault="00CE0138" w:rsidP="00A1190B">
      <w:pPr>
        <w:ind w:firstLine="709"/>
        <w:jc w:val="both"/>
        <w:rPr>
          <w:rFonts w:ascii="Trebuchet MS" w:hAnsi="Trebuchet MS"/>
          <w:noProof/>
          <w:sz w:val="22"/>
          <w:szCs w:val="22"/>
          <w:lang w:val="lt-LT"/>
        </w:rPr>
      </w:pPr>
      <w:r w:rsidRPr="00470603">
        <w:rPr>
          <w:rFonts w:ascii="Trebuchet MS" w:hAnsi="Trebuchet MS"/>
          <w:noProof/>
          <w:sz w:val="22"/>
          <w:szCs w:val="22"/>
          <w:lang w:val="lt-LT"/>
        </w:rPr>
        <w:t>Taip pat pažymime, kad nors darbai buvo atlikti ne sutartyje numatytu laiku</w:t>
      </w:r>
      <w:r w:rsidR="00C92238" w:rsidRPr="00470603">
        <w:rPr>
          <w:rFonts w:ascii="Trebuchet MS" w:hAnsi="Trebuchet MS"/>
          <w:noProof/>
          <w:sz w:val="22"/>
          <w:szCs w:val="22"/>
          <w:lang w:val="lt-LT"/>
        </w:rPr>
        <w:t>,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 vėlavimas </w:t>
      </w:r>
      <w:r w:rsidR="00C92238" w:rsidRPr="00470603">
        <w:rPr>
          <w:rFonts w:ascii="Trebuchet MS" w:hAnsi="Trebuchet MS"/>
          <w:noProof/>
          <w:sz w:val="22"/>
          <w:szCs w:val="22"/>
          <w:lang w:val="lt-LT"/>
        </w:rPr>
        <w:t xml:space="preserve">      </w:t>
      </w:r>
      <w:r w:rsidR="00546D22">
        <w:rPr>
          <w:rFonts w:ascii="Trebuchet MS" w:hAnsi="Trebuchet MS"/>
          <w:noProof/>
          <w:sz w:val="22"/>
          <w:szCs w:val="22"/>
          <w:lang w:val="lt-LT"/>
        </w:rPr>
        <w:t>4</w:t>
      </w:r>
      <w:r w:rsidR="00BE747E" w:rsidRPr="00470603">
        <w:rPr>
          <w:rFonts w:ascii="Trebuchet MS" w:hAnsi="Trebuchet MS"/>
          <w:noProof/>
          <w:sz w:val="22"/>
          <w:szCs w:val="22"/>
          <w:lang w:val="lt-LT"/>
        </w:rPr>
        <w:t>7</w:t>
      </w:r>
      <w:r w:rsidR="00BB65E3" w:rsidRPr="00470603">
        <w:rPr>
          <w:rFonts w:ascii="Trebuchet MS" w:hAnsi="Trebuchet MS"/>
          <w:noProof/>
          <w:sz w:val="22"/>
          <w:szCs w:val="22"/>
          <w:lang w:val="lt-LT"/>
        </w:rPr>
        <w:t xml:space="preserve"> k.d. 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sąlygotas dėl priežasčių, nepriklaususių nuo </w:t>
      </w:r>
      <w:r w:rsidR="00D47839">
        <w:rPr>
          <w:rFonts w:ascii="Trebuchet MS" w:hAnsi="Trebuchet MS"/>
          <w:noProof/>
          <w:sz w:val="22"/>
          <w:szCs w:val="22"/>
          <w:lang w:val="lt-LT"/>
        </w:rPr>
        <w:t>R</w:t>
      </w:r>
      <w:r w:rsidRPr="00470603">
        <w:rPr>
          <w:rFonts w:ascii="Trebuchet MS" w:hAnsi="Trebuchet MS"/>
          <w:noProof/>
          <w:sz w:val="22"/>
          <w:szCs w:val="22"/>
          <w:lang w:val="lt-LT"/>
        </w:rPr>
        <w:t xml:space="preserve">angovo.   </w:t>
      </w:r>
    </w:p>
    <w:p w14:paraId="4B852253" w14:textId="572705CA" w:rsidR="00CE0138" w:rsidRPr="00470603" w:rsidRDefault="00CE0138" w:rsidP="00A1190B">
      <w:pPr>
        <w:ind w:firstLine="709"/>
        <w:jc w:val="both"/>
        <w:rPr>
          <w:rFonts w:ascii="Trebuchet MS" w:hAnsi="Trebuchet MS"/>
          <w:noProof/>
          <w:sz w:val="22"/>
          <w:szCs w:val="22"/>
          <w:lang w:val="lt-LT"/>
        </w:rPr>
      </w:pPr>
    </w:p>
    <w:p w14:paraId="261D9B61" w14:textId="782FA5AB" w:rsidR="00C144B7" w:rsidRPr="00470603" w:rsidRDefault="00C144B7" w:rsidP="00A1190B">
      <w:pPr>
        <w:ind w:firstLine="709"/>
        <w:jc w:val="both"/>
        <w:rPr>
          <w:rFonts w:ascii="Trebuchet MS" w:hAnsi="Trebuchet MS"/>
          <w:noProof/>
          <w:sz w:val="22"/>
          <w:szCs w:val="22"/>
          <w:lang w:val="lt-LT"/>
        </w:rPr>
      </w:pPr>
    </w:p>
    <w:p w14:paraId="56F39C7D" w14:textId="77777777" w:rsidR="00A1190B" w:rsidRPr="00470603" w:rsidRDefault="00A1190B" w:rsidP="00A1190B">
      <w:pPr>
        <w:ind w:firstLine="709"/>
        <w:jc w:val="both"/>
        <w:rPr>
          <w:rFonts w:ascii="Trebuchet MS" w:hAnsi="Trebuchet MS"/>
          <w:noProof/>
          <w:sz w:val="22"/>
          <w:szCs w:val="22"/>
          <w:lang w:val="lt-LT"/>
        </w:rPr>
      </w:pPr>
    </w:p>
    <w:p w14:paraId="00798E02" w14:textId="550A7601" w:rsidR="002926F7" w:rsidRPr="00470603" w:rsidRDefault="004B5942" w:rsidP="00A1190B">
      <w:pPr>
        <w:rPr>
          <w:rFonts w:ascii="Trebuchet MS" w:hAnsi="Trebuchet MS" w:cs="Arial"/>
          <w:sz w:val="22"/>
          <w:szCs w:val="22"/>
          <w:lang w:val="lt-LT"/>
        </w:rPr>
      </w:pPr>
      <w:r>
        <w:rPr>
          <w:rFonts w:ascii="Trebuchet MS" w:hAnsi="Trebuchet MS" w:cs="Arial"/>
          <w:sz w:val="22"/>
          <w:szCs w:val="22"/>
          <w:lang w:val="lt-LT"/>
        </w:rPr>
        <w:t xml:space="preserve">Projektų įgyvendinimo skyriaus vadovas </w:t>
      </w:r>
      <w:r>
        <w:rPr>
          <w:rFonts w:ascii="Trebuchet MS" w:hAnsi="Trebuchet MS" w:cs="Arial"/>
          <w:sz w:val="22"/>
          <w:szCs w:val="22"/>
          <w:lang w:val="lt-LT"/>
        </w:rPr>
        <w:tab/>
      </w:r>
      <w:r>
        <w:rPr>
          <w:rFonts w:ascii="Trebuchet MS" w:hAnsi="Trebuchet MS" w:cs="Arial"/>
          <w:sz w:val="22"/>
          <w:szCs w:val="22"/>
          <w:lang w:val="lt-LT"/>
        </w:rPr>
        <w:tab/>
      </w:r>
      <w:r>
        <w:rPr>
          <w:rFonts w:ascii="Trebuchet MS" w:hAnsi="Trebuchet MS" w:cs="Arial"/>
          <w:sz w:val="22"/>
          <w:szCs w:val="22"/>
          <w:lang w:val="lt-LT"/>
        </w:rPr>
        <w:tab/>
      </w:r>
      <w:r>
        <w:rPr>
          <w:rFonts w:ascii="Trebuchet MS" w:hAnsi="Trebuchet MS" w:cs="Arial"/>
          <w:sz w:val="22"/>
          <w:szCs w:val="22"/>
          <w:lang w:val="lt-LT"/>
        </w:rPr>
        <w:tab/>
      </w:r>
      <w:r w:rsidR="00A978A0">
        <w:rPr>
          <w:rFonts w:ascii="Trebuchet MS" w:hAnsi="Trebuchet MS" w:cs="Arial"/>
          <w:sz w:val="22"/>
          <w:szCs w:val="22"/>
          <w:lang w:val="lt-LT"/>
        </w:rPr>
        <w:t xml:space="preserve"> </w:t>
      </w:r>
    </w:p>
    <w:p w14:paraId="48176355" w14:textId="444A7F8E" w:rsidR="00842B62" w:rsidRPr="00470603" w:rsidRDefault="00842B62" w:rsidP="00A1190B">
      <w:pPr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</w:pPr>
    </w:p>
    <w:p w14:paraId="62DCF6D4" w14:textId="51F60E3D" w:rsidR="005B23D0" w:rsidRPr="00470603" w:rsidRDefault="005B23D0" w:rsidP="00A1190B">
      <w:pPr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</w:pPr>
    </w:p>
    <w:p w14:paraId="0B13E079" w14:textId="139FF623" w:rsidR="00BA3108" w:rsidRPr="00470603" w:rsidRDefault="00BA3108" w:rsidP="00A1190B">
      <w:pPr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</w:pPr>
    </w:p>
    <w:p w14:paraId="16DB6F23" w14:textId="7B434DF4" w:rsidR="00BF4AE3" w:rsidRPr="00470603" w:rsidRDefault="00BF4AE3" w:rsidP="00A1190B">
      <w:pPr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</w:pPr>
    </w:p>
    <w:p w14:paraId="60128B57" w14:textId="427872A1" w:rsidR="00BF4AE3" w:rsidRPr="00470603" w:rsidRDefault="00BF4AE3" w:rsidP="00C17A52">
      <w:pPr>
        <w:ind w:left="-284"/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</w:pPr>
    </w:p>
    <w:p w14:paraId="21D26527" w14:textId="1F7F5AC4" w:rsidR="00BF4AE3" w:rsidRPr="00470603" w:rsidRDefault="00BF4AE3" w:rsidP="00A1190B">
      <w:pPr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</w:pPr>
    </w:p>
    <w:p w14:paraId="73C9E39F" w14:textId="232E4379" w:rsidR="00BF4AE3" w:rsidRPr="00470603" w:rsidRDefault="00BF4AE3" w:rsidP="00A1190B">
      <w:pPr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</w:pPr>
    </w:p>
    <w:p w14:paraId="40DF4469" w14:textId="5050469C" w:rsidR="00BF4AE3" w:rsidRPr="00470603" w:rsidRDefault="00BF4AE3" w:rsidP="00A1190B">
      <w:pPr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</w:pPr>
    </w:p>
    <w:p w14:paraId="32B1C00A" w14:textId="77777777" w:rsidR="00BF4AE3" w:rsidRPr="00470603" w:rsidRDefault="00BF4AE3" w:rsidP="00A1190B">
      <w:pPr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</w:pPr>
    </w:p>
    <w:p w14:paraId="28448FC1" w14:textId="316531EC" w:rsidR="00A1190B" w:rsidRPr="00470603" w:rsidRDefault="00A1190B" w:rsidP="00A1190B">
      <w:pPr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</w:pPr>
    </w:p>
    <w:p w14:paraId="1238ED80" w14:textId="77777777" w:rsidR="00BF4AE3" w:rsidRPr="00470603" w:rsidRDefault="00BF4AE3" w:rsidP="00A1190B">
      <w:pPr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</w:pPr>
    </w:p>
    <w:p w14:paraId="166A5E26" w14:textId="77777777" w:rsidR="00C17A52" w:rsidRPr="00470603" w:rsidRDefault="00C17A52" w:rsidP="00A1190B">
      <w:pPr>
        <w:suppressAutoHyphens w:val="0"/>
        <w:jc w:val="both"/>
        <w:rPr>
          <w:rFonts w:ascii="Trebuchet MS" w:eastAsia="Times New Roman" w:hAnsi="Trebuchet MS" w:cs="Times New Roman"/>
          <w:sz w:val="22"/>
          <w:szCs w:val="22"/>
          <w:lang w:val="lt-LT" w:eastAsia="lt-LT" w:bidi="ar-SA"/>
        </w:rPr>
      </w:pPr>
    </w:p>
    <w:p w14:paraId="4D939A0C" w14:textId="0D5DF270" w:rsidR="00764DC4" w:rsidRPr="00470603" w:rsidRDefault="00764DC4" w:rsidP="00C17A52">
      <w:pPr>
        <w:suppressAutoHyphens w:val="0"/>
        <w:ind w:left="-284"/>
        <w:jc w:val="both"/>
        <w:rPr>
          <w:rStyle w:val="Hyperlink"/>
          <w:rFonts w:ascii="Trebuchet MS" w:hAnsi="Trebuchet MS" w:cs="Arial"/>
          <w:sz w:val="22"/>
          <w:szCs w:val="22"/>
          <w:lang w:val="lt-LT"/>
        </w:rPr>
      </w:pPr>
    </w:p>
    <w:sectPr w:rsidR="00764DC4" w:rsidRPr="00470603" w:rsidSect="00622F67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3118" w:right="707" w:bottom="426" w:left="1418" w:header="989" w:footer="680" w:gutter="0"/>
      <w:pgNumType w:start="1" w:chapStyle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EBCB" w14:textId="77777777" w:rsidR="00034AE9" w:rsidRDefault="00034AE9">
      <w:r>
        <w:separator/>
      </w:r>
    </w:p>
  </w:endnote>
  <w:endnote w:type="continuationSeparator" w:id="0">
    <w:p w14:paraId="5D9A0FD0" w14:textId="77777777" w:rsidR="00034AE9" w:rsidRDefault="0003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032A" w14:textId="77777777" w:rsidR="006353F8" w:rsidRDefault="006353F8" w:rsidP="006353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335BA4" w14:textId="77777777" w:rsidR="006353F8" w:rsidRDefault="006353F8" w:rsidP="006353F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558C" w14:textId="77777777" w:rsidR="006353F8" w:rsidRPr="009877B6" w:rsidRDefault="006353F8" w:rsidP="006353F8">
    <w:pPr>
      <w:pStyle w:val="Footer"/>
      <w:framePr w:wrap="around" w:vAnchor="text" w:hAnchor="margin" w:xAlign="right" w:y="1"/>
      <w:rPr>
        <w:rStyle w:val="PageNumber"/>
        <w:rFonts w:ascii="Trebuchet MS" w:hAnsi="Trebuchet MS"/>
        <w:color w:val="001E32"/>
        <w:sz w:val="20"/>
        <w:szCs w:val="20"/>
      </w:rPr>
    </w:pPr>
    <w:r w:rsidRPr="009877B6">
      <w:rPr>
        <w:rStyle w:val="PageNumber"/>
        <w:rFonts w:ascii="Trebuchet MS" w:hAnsi="Trebuchet MS"/>
        <w:color w:val="001E32"/>
        <w:sz w:val="20"/>
        <w:szCs w:val="20"/>
      </w:rPr>
      <w:fldChar w:fldCharType="begin"/>
    </w:r>
    <w:r w:rsidRPr="009877B6">
      <w:rPr>
        <w:rStyle w:val="PageNumber"/>
        <w:rFonts w:ascii="Trebuchet MS" w:hAnsi="Trebuchet MS"/>
        <w:color w:val="001E32"/>
        <w:sz w:val="20"/>
        <w:szCs w:val="20"/>
      </w:rPr>
      <w:instrText xml:space="preserve">PAGE  </w:instrText>
    </w:r>
    <w:r w:rsidRPr="009877B6">
      <w:rPr>
        <w:rStyle w:val="PageNumber"/>
        <w:rFonts w:ascii="Trebuchet MS" w:hAnsi="Trebuchet MS"/>
        <w:color w:val="001E32"/>
        <w:sz w:val="20"/>
        <w:szCs w:val="20"/>
      </w:rPr>
      <w:fldChar w:fldCharType="separate"/>
    </w:r>
    <w:r w:rsidR="0093799B">
      <w:rPr>
        <w:rStyle w:val="PageNumber"/>
        <w:rFonts w:ascii="Trebuchet MS" w:hAnsi="Trebuchet MS"/>
        <w:noProof/>
        <w:color w:val="001E32"/>
        <w:sz w:val="20"/>
        <w:szCs w:val="20"/>
      </w:rPr>
      <w:t>2</w:t>
    </w:r>
    <w:r w:rsidRPr="009877B6">
      <w:rPr>
        <w:rStyle w:val="PageNumber"/>
        <w:rFonts w:ascii="Trebuchet MS" w:hAnsi="Trebuchet MS"/>
        <w:color w:val="001E32"/>
        <w:sz w:val="20"/>
        <w:szCs w:val="20"/>
      </w:rPr>
      <w:fldChar w:fldCharType="end"/>
    </w:r>
  </w:p>
  <w:p w14:paraId="253EB553" w14:textId="77777777" w:rsidR="006353F8" w:rsidRPr="009877B6" w:rsidRDefault="009877B6" w:rsidP="009877B6">
    <w:pPr>
      <w:pStyle w:val="Footer"/>
      <w:tabs>
        <w:tab w:val="clear" w:pos="4819"/>
        <w:tab w:val="clear" w:pos="9638"/>
        <w:tab w:val="left" w:pos="6816"/>
      </w:tabs>
      <w:ind w:right="360" w:firstLine="360"/>
      <w:rPr>
        <w:rFonts w:ascii="Trebuchet MS" w:hAnsi="Trebuchet MS"/>
      </w:rPr>
    </w:pPr>
    <w:r w:rsidRPr="009877B6">
      <w:rPr>
        <w:rFonts w:ascii="Trebuchet MS" w:hAnsi="Trebuchet M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13BF" w14:textId="77777777" w:rsidR="00034AE9" w:rsidRDefault="00034AE9">
      <w:r>
        <w:separator/>
      </w:r>
    </w:p>
  </w:footnote>
  <w:footnote w:type="continuationSeparator" w:id="0">
    <w:p w14:paraId="1E254AC7" w14:textId="77777777" w:rsidR="00034AE9" w:rsidRDefault="0003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7A12" w14:textId="06732C49" w:rsidR="00CC3A08" w:rsidRDefault="002926F7">
    <w:pPr>
      <w:pStyle w:val="Header"/>
    </w:pPr>
    <w:r>
      <w:rPr>
        <w:noProof/>
        <w:lang w:val="lt-LT" w:eastAsia="lt-LT" w:bidi="ar-SA"/>
      </w:rPr>
      <w:drawing>
        <wp:anchor distT="0" distB="0" distL="114300" distR="114300" simplePos="0" relativeHeight="251657216" behindDoc="0" locked="0" layoutInCell="1" allowOverlap="1" wp14:anchorId="6E84512F" wp14:editId="3EA2CBD9">
          <wp:simplePos x="0" y="0"/>
          <wp:positionH relativeFrom="column">
            <wp:posOffset>12700</wp:posOffset>
          </wp:positionH>
          <wp:positionV relativeFrom="paragraph">
            <wp:posOffset>-593725</wp:posOffset>
          </wp:positionV>
          <wp:extent cx="493395" cy="737235"/>
          <wp:effectExtent l="0" t="0" r="0" b="0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737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4BF7" w14:textId="4ED17088" w:rsidR="00CC3A08" w:rsidRDefault="002926F7" w:rsidP="00F51630">
    <w:pPr>
      <w:pStyle w:val="Header"/>
      <w:tabs>
        <w:tab w:val="clear" w:pos="481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6A56182" wp14:editId="6898F3E4">
          <wp:simplePos x="0" y="0"/>
          <wp:positionH relativeFrom="column">
            <wp:posOffset>-640080</wp:posOffset>
          </wp:positionH>
          <wp:positionV relativeFrom="paragraph">
            <wp:posOffset>-979170</wp:posOffset>
          </wp:positionV>
          <wp:extent cx="7602855" cy="226123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55" cy="2261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8AC">
      <w:tab/>
    </w:r>
    <w:r w:rsidR="000B38AC">
      <w:tab/>
    </w:r>
    <w:r w:rsidR="000B38AC">
      <w:tab/>
    </w:r>
    <w:r w:rsidR="000B38AC">
      <w:tab/>
    </w:r>
    <w:r w:rsidR="000B38AC">
      <w:tab/>
    </w:r>
    <w:r w:rsidR="00F51630" w:rsidRPr="000B38AC">
      <w:tab/>
    </w:r>
    <w:r w:rsidR="000B38A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B19A1"/>
    <w:multiLevelType w:val="hybridMultilevel"/>
    <w:tmpl w:val="D0803F8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2728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08"/>
    <w:rsid w:val="000025BB"/>
    <w:rsid w:val="000240DB"/>
    <w:rsid w:val="000279BD"/>
    <w:rsid w:val="00034AE9"/>
    <w:rsid w:val="000437CD"/>
    <w:rsid w:val="0005050F"/>
    <w:rsid w:val="00050D75"/>
    <w:rsid w:val="000529C5"/>
    <w:rsid w:val="000721FD"/>
    <w:rsid w:val="000B0BD3"/>
    <w:rsid w:val="000B38AC"/>
    <w:rsid w:val="000C2D61"/>
    <w:rsid w:val="000D2490"/>
    <w:rsid w:val="000D5A7F"/>
    <w:rsid w:val="000F524E"/>
    <w:rsid w:val="0010074D"/>
    <w:rsid w:val="00144139"/>
    <w:rsid w:val="00147D1A"/>
    <w:rsid w:val="00170917"/>
    <w:rsid w:val="001716E0"/>
    <w:rsid w:val="0017659B"/>
    <w:rsid w:val="0018354E"/>
    <w:rsid w:val="001C23A9"/>
    <w:rsid w:val="001C41E1"/>
    <w:rsid w:val="001E06D3"/>
    <w:rsid w:val="001E68FE"/>
    <w:rsid w:val="001F6BE4"/>
    <w:rsid w:val="002145C7"/>
    <w:rsid w:val="00226A3C"/>
    <w:rsid w:val="0024781F"/>
    <w:rsid w:val="00251B87"/>
    <w:rsid w:val="002555A8"/>
    <w:rsid w:val="002641FF"/>
    <w:rsid w:val="00270CE7"/>
    <w:rsid w:val="00280C97"/>
    <w:rsid w:val="00291EF0"/>
    <w:rsid w:val="002926F7"/>
    <w:rsid w:val="0029270E"/>
    <w:rsid w:val="0029300A"/>
    <w:rsid w:val="00294B84"/>
    <w:rsid w:val="002B7067"/>
    <w:rsid w:val="002E357A"/>
    <w:rsid w:val="002F774B"/>
    <w:rsid w:val="003008F7"/>
    <w:rsid w:val="00306A81"/>
    <w:rsid w:val="00317844"/>
    <w:rsid w:val="00325705"/>
    <w:rsid w:val="00334176"/>
    <w:rsid w:val="00347500"/>
    <w:rsid w:val="003644FB"/>
    <w:rsid w:val="00366984"/>
    <w:rsid w:val="00367C6B"/>
    <w:rsid w:val="003728DB"/>
    <w:rsid w:val="00375414"/>
    <w:rsid w:val="00390357"/>
    <w:rsid w:val="003A60F5"/>
    <w:rsid w:val="003B5097"/>
    <w:rsid w:val="003C523A"/>
    <w:rsid w:val="003F0799"/>
    <w:rsid w:val="00424220"/>
    <w:rsid w:val="00460ADE"/>
    <w:rsid w:val="004642BD"/>
    <w:rsid w:val="00470603"/>
    <w:rsid w:val="00474AAA"/>
    <w:rsid w:val="00480E16"/>
    <w:rsid w:val="004A3986"/>
    <w:rsid w:val="004A5BC8"/>
    <w:rsid w:val="004B2CE8"/>
    <w:rsid w:val="004B4B24"/>
    <w:rsid w:val="004B4C3C"/>
    <w:rsid w:val="004B5942"/>
    <w:rsid w:val="004F082C"/>
    <w:rsid w:val="004F6024"/>
    <w:rsid w:val="005019B2"/>
    <w:rsid w:val="00504D3B"/>
    <w:rsid w:val="00505BDB"/>
    <w:rsid w:val="00505BFF"/>
    <w:rsid w:val="00517C30"/>
    <w:rsid w:val="0053144F"/>
    <w:rsid w:val="005423FB"/>
    <w:rsid w:val="00546D22"/>
    <w:rsid w:val="0055596F"/>
    <w:rsid w:val="00556A06"/>
    <w:rsid w:val="00561B18"/>
    <w:rsid w:val="00563BB7"/>
    <w:rsid w:val="00570795"/>
    <w:rsid w:val="00576854"/>
    <w:rsid w:val="005769C8"/>
    <w:rsid w:val="005774FC"/>
    <w:rsid w:val="005864E3"/>
    <w:rsid w:val="00592596"/>
    <w:rsid w:val="005959AF"/>
    <w:rsid w:val="005A7E9B"/>
    <w:rsid w:val="005B23D0"/>
    <w:rsid w:val="00605CBF"/>
    <w:rsid w:val="00622F67"/>
    <w:rsid w:val="00632A02"/>
    <w:rsid w:val="006353F8"/>
    <w:rsid w:val="006531B3"/>
    <w:rsid w:val="00654724"/>
    <w:rsid w:val="006946FE"/>
    <w:rsid w:val="006A1173"/>
    <w:rsid w:val="006B0E5D"/>
    <w:rsid w:val="006B5BEB"/>
    <w:rsid w:val="006B7145"/>
    <w:rsid w:val="006F31BF"/>
    <w:rsid w:val="007054B6"/>
    <w:rsid w:val="00711030"/>
    <w:rsid w:val="007434BC"/>
    <w:rsid w:val="00764DC4"/>
    <w:rsid w:val="00792F4A"/>
    <w:rsid w:val="00796166"/>
    <w:rsid w:val="007A5EBF"/>
    <w:rsid w:val="007C253D"/>
    <w:rsid w:val="007E495E"/>
    <w:rsid w:val="007F6A5F"/>
    <w:rsid w:val="007F6D42"/>
    <w:rsid w:val="008137DC"/>
    <w:rsid w:val="008217BB"/>
    <w:rsid w:val="00822C85"/>
    <w:rsid w:val="00842B62"/>
    <w:rsid w:val="00845125"/>
    <w:rsid w:val="008469A2"/>
    <w:rsid w:val="00852EF4"/>
    <w:rsid w:val="0085456C"/>
    <w:rsid w:val="008811E7"/>
    <w:rsid w:val="008979CF"/>
    <w:rsid w:val="008B06ED"/>
    <w:rsid w:val="008C3851"/>
    <w:rsid w:val="008E46DF"/>
    <w:rsid w:val="008F2E97"/>
    <w:rsid w:val="009102E5"/>
    <w:rsid w:val="0093799B"/>
    <w:rsid w:val="0095607E"/>
    <w:rsid w:val="009665EF"/>
    <w:rsid w:val="00970901"/>
    <w:rsid w:val="00974088"/>
    <w:rsid w:val="009779BC"/>
    <w:rsid w:val="009877B6"/>
    <w:rsid w:val="00990978"/>
    <w:rsid w:val="0099133D"/>
    <w:rsid w:val="009E3E9B"/>
    <w:rsid w:val="009F0097"/>
    <w:rsid w:val="00A0677A"/>
    <w:rsid w:val="00A1190B"/>
    <w:rsid w:val="00A26077"/>
    <w:rsid w:val="00A3305E"/>
    <w:rsid w:val="00A51D67"/>
    <w:rsid w:val="00A77BE1"/>
    <w:rsid w:val="00A962B6"/>
    <w:rsid w:val="00A978A0"/>
    <w:rsid w:val="00AA22D8"/>
    <w:rsid w:val="00AC045A"/>
    <w:rsid w:val="00AD3843"/>
    <w:rsid w:val="00AD4108"/>
    <w:rsid w:val="00B02A85"/>
    <w:rsid w:val="00B02ABB"/>
    <w:rsid w:val="00B14E22"/>
    <w:rsid w:val="00B3404F"/>
    <w:rsid w:val="00B53A68"/>
    <w:rsid w:val="00B559BF"/>
    <w:rsid w:val="00B575BE"/>
    <w:rsid w:val="00B853D5"/>
    <w:rsid w:val="00B95E23"/>
    <w:rsid w:val="00BA3108"/>
    <w:rsid w:val="00BA58C6"/>
    <w:rsid w:val="00BB65E3"/>
    <w:rsid w:val="00BC7998"/>
    <w:rsid w:val="00BE747E"/>
    <w:rsid w:val="00BF1918"/>
    <w:rsid w:val="00BF4AE3"/>
    <w:rsid w:val="00C0090D"/>
    <w:rsid w:val="00C144B7"/>
    <w:rsid w:val="00C1619A"/>
    <w:rsid w:val="00C17A52"/>
    <w:rsid w:val="00C25A3F"/>
    <w:rsid w:val="00C45E34"/>
    <w:rsid w:val="00C65434"/>
    <w:rsid w:val="00C92238"/>
    <w:rsid w:val="00C94A3B"/>
    <w:rsid w:val="00CC08FC"/>
    <w:rsid w:val="00CC09B0"/>
    <w:rsid w:val="00CC3A08"/>
    <w:rsid w:val="00CD2478"/>
    <w:rsid w:val="00CE0138"/>
    <w:rsid w:val="00CE1C21"/>
    <w:rsid w:val="00CF62D0"/>
    <w:rsid w:val="00D13040"/>
    <w:rsid w:val="00D20266"/>
    <w:rsid w:val="00D222AD"/>
    <w:rsid w:val="00D30213"/>
    <w:rsid w:val="00D34FEC"/>
    <w:rsid w:val="00D455E6"/>
    <w:rsid w:val="00D47839"/>
    <w:rsid w:val="00D541CA"/>
    <w:rsid w:val="00D85246"/>
    <w:rsid w:val="00D856F8"/>
    <w:rsid w:val="00D87C9F"/>
    <w:rsid w:val="00DA750A"/>
    <w:rsid w:val="00DF185E"/>
    <w:rsid w:val="00E015A4"/>
    <w:rsid w:val="00E044E3"/>
    <w:rsid w:val="00E0753B"/>
    <w:rsid w:val="00E25B57"/>
    <w:rsid w:val="00E30ECD"/>
    <w:rsid w:val="00E36095"/>
    <w:rsid w:val="00E81454"/>
    <w:rsid w:val="00EA6617"/>
    <w:rsid w:val="00EC0268"/>
    <w:rsid w:val="00ED6C3D"/>
    <w:rsid w:val="00ED73FB"/>
    <w:rsid w:val="00EE3A03"/>
    <w:rsid w:val="00F13122"/>
    <w:rsid w:val="00F13AF9"/>
    <w:rsid w:val="00F34E90"/>
    <w:rsid w:val="00F35F29"/>
    <w:rsid w:val="00F3666F"/>
    <w:rsid w:val="00F41947"/>
    <w:rsid w:val="00F51630"/>
    <w:rsid w:val="00F55B19"/>
    <w:rsid w:val="00F60EC6"/>
    <w:rsid w:val="00F91F15"/>
    <w:rsid w:val="00F9648A"/>
    <w:rsid w:val="00FA50D8"/>
    <w:rsid w:val="00FB086C"/>
    <w:rsid w:val="00FD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D810CB"/>
  <w15:docId w15:val="{4EBD5AD1-99C0-4626-8717-2BA21972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716E0"/>
    <w:pPr>
      <w:keepNext/>
      <w:widowControl/>
      <w:suppressAutoHyphens w:val="0"/>
      <w:outlineLvl w:val="0"/>
    </w:pPr>
    <w:rPr>
      <w:rFonts w:eastAsia="Times New Roman" w:cs="Times New Roman"/>
      <w:b/>
      <w:kern w:val="0"/>
      <w:szCs w:val="20"/>
      <w:lang w:val="lt-LT" w:eastAsia="lt-L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aliases w:val="HEADER_EN"/>
    <w:basedOn w:val="Normal"/>
    <w:link w:val="HeaderChar"/>
    <w:uiPriority w:val="99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uiPriority w:val="99"/>
    <w:semiHidden/>
    <w:unhideWhenUsed/>
    <w:rsid w:val="00CC3A08"/>
    <w:pPr>
      <w:widowControl/>
      <w:suppressAutoHyphens w:val="0"/>
      <w:spacing w:before="100" w:beforeAutospacing="1" w:after="100" w:afterAutospacing="1"/>
    </w:pPr>
    <w:rPr>
      <w:rFonts w:ascii="Times" w:eastAsia="Times New Roman" w:hAnsi="Times" w:cs="Times New Roman"/>
      <w:kern w:val="0"/>
      <w:sz w:val="20"/>
      <w:szCs w:val="20"/>
      <w:lang w:val="en-US" w:eastAsia="en-US" w:bidi="ar-SA"/>
    </w:rPr>
  </w:style>
  <w:style w:type="character" w:customStyle="1" w:styleId="apple-converted-space">
    <w:name w:val="apple-converted-space"/>
    <w:rsid w:val="00CC3A08"/>
  </w:style>
  <w:style w:type="character" w:styleId="PageNumber">
    <w:name w:val="page number"/>
    <w:uiPriority w:val="99"/>
    <w:semiHidden/>
    <w:unhideWhenUsed/>
    <w:rsid w:val="006353F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16E0"/>
    <w:pPr>
      <w:spacing w:after="120"/>
      <w:ind w:left="283"/>
    </w:pPr>
    <w:rPr>
      <w:rFonts w:cs="Mangal"/>
      <w:szCs w:val="21"/>
    </w:rPr>
  </w:style>
  <w:style w:type="character" w:customStyle="1" w:styleId="BodyTextIndentChar">
    <w:name w:val="Body Text Indent Char"/>
    <w:link w:val="BodyTextIndent"/>
    <w:uiPriority w:val="99"/>
    <w:semiHidden/>
    <w:rsid w:val="001716E0"/>
    <w:rPr>
      <w:rFonts w:eastAsia="Arial Unicode MS" w:cs="Mangal"/>
      <w:kern w:val="1"/>
      <w:sz w:val="24"/>
      <w:szCs w:val="21"/>
      <w:lang w:val="en" w:eastAsia="hi-IN" w:bidi="hi-IN"/>
    </w:rPr>
  </w:style>
  <w:style w:type="character" w:customStyle="1" w:styleId="Heading1Char">
    <w:name w:val="Heading 1 Char"/>
    <w:link w:val="Heading1"/>
    <w:rsid w:val="001716E0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8A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8AC"/>
    <w:rPr>
      <w:rFonts w:ascii="Segoe UI" w:eastAsia="Arial Unicode MS" w:hAnsi="Segoe UI" w:cs="Mangal"/>
      <w:kern w:val="1"/>
      <w:sz w:val="18"/>
      <w:szCs w:val="16"/>
      <w:lang w:val="en" w:eastAsia="hi-IN" w:bidi="hi-IN"/>
    </w:rPr>
  </w:style>
  <w:style w:type="character" w:customStyle="1" w:styleId="HeaderChar">
    <w:name w:val="Header Char"/>
    <w:aliases w:val="HEADER_EN Char"/>
    <w:link w:val="Header"/>
    <w:uiPriority w:val="99"/>
    <w:rsid w:val="00842B62"/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styleId="UnresolvedMention">
    <w:name w:val="Unresolved Mention"/>
    <w:uiPriority w:val="99"/>
    <w:semiHidden/>
    <w:unhideWhenUsed/>
    <w:rsid w:val="0018354E"/>
    <w:rPr>
      <w:color w:val="605E5C"/>
      <w:shd w:val="clear" w:color="auto" w:fill="E1DFDD"/>
    </w:rPr>
  </w:style>
  <w:style w:type="paragraph" w:customStyle="1" w:styleId="Tekstas">
    <w:name w:val="Tekstas"/>
    <w:rsid w:val="00474AAA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Style5">
    <w:name w:val="Style5"/>
    <w:basedOn w:val="Normal"/>
    <w:rsid w:val="002B7067"/>
    <w:pPr>
      <w:autoSpaceDE w:val="0"/>
      <w:autoSpaceDN w:val="0"/>
      <w:spacing w:line="295" w:lineRule="exact"/>
      <w:ind w:firstLine="331"/>
      <w:jc w:val="both"/>
    </w:pPr>
    <w:rPr>
      <w:rFonts w:ascii="Trebuchet MS" w:eastAsia="Times New Roman" w:hAnsi="Trebuchet MS" w:cs="Times New Roman"/>
      <w:kern w:val="0"/>
      <w:lang w:val="lt-LT" w:eastAsia="lt-LT" w:bidi="ar-SA"/>
    </w:rPr>
  </w:style>
  <w:style w:type="character" w:customStyle="1" w:styleId="FontStyle13">
    <w:name w:val="Font Style13"/>
    <w:rsid w:val="002B7067"/>
    <w:rPr>
      <w:rFonts w:ascii="Trebuchet MS" w:hAnsi="Trebuchet MS" w:cs="Trebuchet MS" w:hint="default"/>
      <w:sz w:val="22"/>
      <w:szCs w:val="22"/>
    </w:rPr>
  </w:style>
  <w:style w:type="paragraph" w:customStyle="1" w:styleId="Default">
    <w:name w:val="Default"/>
    <w:rsid w:val="004706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80FC9-D6CA-4D64-AF57-A2F7CE27F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F5C9B-E492-4B57-AEA1-7FC0618BC1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F0E448-5826-4037-BEA1-D19DE84CB18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3E0717A-EA04-4191-A2A1-F40F2B027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2BD47F-AFAB-4E14-AEF9-9B2535F37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Kiauleikis</dc:creator>
  <cp:keywords/>
  <cp:lastModifiedBy>Vita Žukauskė</cp:lastModifiedBy>
  <cp:revision>2</cp:revision>
  <cp:lastPrinted>2018-01-16T07:35:00Z</cp:lastPrinted>
  <dcterms:created xsi:type="dcterms:W3CDTF">2023-05-12T12:02:00Z</dcterms:created>
  <dcterms:modified xsi:type="dcterms:W3CDTF">2023-05-12T12:02:00Z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2KRE33JKEVQK-6-389</vt:lpwstr>
  </property>
  <property fmtid="{D5CDD505-2E9C-101B-9397-08002B2CF9AE}" pid="3" name="_dlc_DocIdItemGuid">
    <vt:lpwstr>30d21284-fc83-4adc-b86d-9d516ff95ce6</vt:lpwstr>
  </property>
  <property fmtid="{D5CDD505-2E9C-101B-9397-08002B2CF9AE}" pid="4" name="_dlc_DocIdUrl">
    <vt:lpwstr>http://sietas.litgrid.eu/_layouts/DocIdRedir.aspx?ID=2KRE33JKEVQK-6-389, 2KRE33JKEVQK-6-389</vt:lpwstr>
  </property>
  <property fmtid="{D5CDD505-2E9C-101B-9397-08002B2CF9AE}" pid="5" name="MSIP_Label_7058e6ed-1f62-4b3b-a413-1541f2aa482f_Enabled">
    <vt:lpwstr>true</vt:lpwstr>
  </property>
  <property fmtid="{D5CDD505-2E9C-101B-9397-08002B2CF9AE}" pid="6" name="MSIP_Label_7058e6ed-1f62-4b3b-a413-1541f2aa482f_SetDate">
    <vt:lpwstr>2023-05-12T12:01:09Z</vt:lpwstr>
  </property>
  <property fmtid="{D5CDD505-2E9C-101B-9397-08002B2CF9AE}" pid="7" name="MSIP_Label_7058e6ed-1f62-4b3b-a413-1541f2aa482f_Method">
    <vt:lpwstr>Privileged</vt:lpwstr>
  </property>
  <property fmtid="{D5CDD505-2E9C-101B-9397-08002B2CF9AE}" pid="8" name="MSIP_Label_7058e6ed-1f62-4b3b-a413-1541f2aa482f_Name">
    <vt:lpwstr>VIEŠA</vt:lpwstr>
  </property>
  <property fmtid="{D5CDD505-2E9C-101B-9397-08002B2CF9AE}" pid="9" name="MSIP_Label_7058e6ed-1f62-4b3b-a413-1541f2aa482f_SiteId">
    <vt:lpwstr>86bcf768-7bcf-4cd6-b041-b219988b7a9c</vt:lpwstr>
  </property>
  <property fmtid="{D5CDD505-2E9C-101B-9397-08002B2CF9AE}" pid="10" name="MSIP_Label_7058e6ed-1f62-4b3b-a413-1541f2aa482f_ActionId">
    <vt:lpwstr>3853e7ad-c608-4c15-ba17-7228d61ee882</vt:lpwstr>
  </property>
  <property fmtid="{D5CDD505-2E9C-101B-9397-08002B2CF9AE}" pid="11" name="MSIP_Label_7058e6ed-1f62-4b3b-a413-1541f2aa482f_ContentBits">
    <vt:lpwstr>0</vt:lpwstr>
  </property>
</Properties>
</file>