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54" w:rsidRPr="009B6A03" w:rsidRDefault="009B6A03" w:rsidP="009B6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476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9B6A03" w:rsidRDefault="009B6A0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4"/>
        <w:gridCol w:w="4413"/>
        <w:gridCol w:w="4394"/>
      </w:tblGrid>
      <w:tr w:rsidR="00FC6C9B" w:rsidRPr="000240B8" w:rsidTr="00FC6C9B">
        <w:trPr>
          <w:tblHeader/>
        </w:trPr>
        <w:tc>
          <w:tcPr>
            <w:tcW w:w="544" w:type="dxa"/>
            <w:vAlign w:val="center"/>
          </w:tcPr>
          <w:p w:rsidR="00FC6C9B" w:rsidRPr="000240B8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240B8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413" w:type="dxa"/>
            <w:vAlign w:val="center"/>
          </w:tcPr>
          <w:p w:rsidR="00FC6C9B" w:rsidRPr="000240B8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240B8">
              <w:rPr>
                <w:b/>
                <w:sz w:val="22"/>
                <w:szCs w:val="22"/>
                <w:lang w:val="lt-LT"/>
              </w:rPr>
              <w:t>Prekės  pavadinimas ir techniniai reikalavimai</w:t>
            </w:r>
          </w:p>
        </w:tc>
        <w:tc>
          <w:tcPr>
            <w:tcW w:w="4394" w:type="dxa"/>
          </w:tcPr>
          <w:p w:rsidR="00FC6C9B" w:rsidRPr="000240B8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240B8">
              <w:rPr>
                <w:b/>
                <w:sz w:val="22"/>
                <w:szCs w:val="22"/>
                <w:lang w:val="lt-LT"/>
              </w:rPr>
              <w:t>Siūlomos prekės pavadinimas</w:t>
            </w:r>
            <w:r>
              <w:rPr>
                <w:b/>
                <w:sz w:val="22"/>
                <w:szCs w:val="22"/>
                <w:lang w:val="lt-LT"/>
              </w:rPr>
              <w:t xml:space="preserve">, </w:t>
            </w:r>
            <w:r w:rsidRPr="009D06DE">
              <w:rPr>
                <w:b/>
                <w:sz w:val="22"/>
                <w:szCs w:val="22"/>
                <w:u w:val="single"/>
                <w:lang w:val="lt-LT"/>
              </w:rPr>
              <w:t>gamintojas/modelis</w:t>
            </w:r>
            <w:r w:rsidRPr="000240B8">
              <w:rPr>
                <w:b/>
                <w:sz w:val="22"/>
                <w:szCs w:val="22"/>
                <w:lang w:val="lt-LT"/>
              </w:rPr>
              <w:t xml:space="preserve"> ir techninė charakteristika </w:t>
            </w:r>
          </w:p>
        </w:tc>
      </w:tr>
      <w:tr w:rsidR="0075623A" w:rsidRPr="000240B8" w:rsidTr="00FC6C9B">
        <w:trPr>
          <w:trHeight w:val="401"/>
        </w:trPr>
        <w:tc>
          <w:tcPr>
            <w:tcW w:w="544" w:type="dxa"/>
            <w:vAlign w:val="center"/>
          </w:tcPr>
          <w:p w:rsidR="0075623A" w:rsidRPr="001B2E12" w:rsidRDefault="0075623A" w:rsidP="0075623A">
            <w:pPr>
              <w:jc w:val="center"/>
              <w:rPr>
                <w:lang w:val="lt-LT"/>
              </w:rPr>
            </w:pPr>
            <w:r w:rsidRPr="001B2E12">
              <w:rPr>
                <w:lang w:val="lt-LT"/>
              </w:rPr>
              <w:t>1</w:t>
            </w:r>
          </w:p>
        </w:tc>
        <w:tc>
          <w:tcPr>
            <w:tcW w:w="4413" w:type="dxa"/>
          </w:tcPr>
          <w:p w:rsidR="0075623A" w:rsidRDefault="0075623A" w:rsidP="0075623A">
            <w:pPr>
              <w:rPr>
                <w:b/>
                <w:iCs/>
                <w:noProof/>
                <w:lang w:val="lt-LT" w:eastAsia="lt-LT"/>
              </w:rPr>
            </w:pPr>
            <w:r w:rsidRPr="001B2E12">
              <w:rPr>
                <w:b/>
                <w:iCs/>
                <w:noProof/>
                <w:lang w:val="lt-LT" w:eastAsia="lt-LT"/>
              </w:rPr>
              <w:t>Klijai tapetams:</w:t>
            </w:r>
          </w:p>
          <w:p w:rsidR="0075623A" w:rsidRDefault="0075623A" w:rsidP="0075623A">
            <w:pPr>
              <w:rPr>
                <w:iCs/>
                <w:noProof/>
                <w:lang w:val="lt-LT" w:eastAsia="lt-LT"/>
              </w:rPr>
            </w:pPr>
            <w:r>
              <w:rPr>
                <w:iCs/>
                <w:noProof/>
                <w:lang w:val="lt-LT" w:eastAsia="lt-LT"/>
              </w:rPr>
              <w:t>Paskirtis: tinkami klijuoti stiklo audinio tapetus;</w:t>
            </w:r>
          </w:p>
          <w:p w:rsidR="0075623A" w:rsidRPr="001B2E12" w:rsidRDefault="0075623A" w:rsidP="0075623A">
            <w:pPr>
              <w:rPr>
                <w:iCs/>
                <w:noProof/>
                <w:lang w:val="lt-LT" w:eastAsia="lt-LT"/>
              </w:rPr>
            </w:pPr>
            <w:r>
              <w:rPr>
                <w:iCs/>
                <w:noProof/>
                <w:lang w:val="lt-LT" w:eastAsia="lt-LT"/>
              </w:rPr>
              <w:t>Padengimas: ne mažiau nei 4</w:t>
            </w:r>
            <w:r w:rsidRPr="001B2E12">
              <w:rPr>
                <w:iCs/>
                <w:noProof/>
                <w:lang w:val="lt-LT" w:eastAsia="lt-LT"/>
              </w:rPr>
              <w:t xml:space="preserve"> m²/l</w:t>
            </w:r>
            <w:r>
              <w:rPr>
                <w:iCs/>
                <w:noProof/>
                <w:lang w:val="lt-LT" w:eastAsia="lt-LT"/>
              </w:rPr>
              <w:t>;</w:t>
            </w:r>
          </w:p>
          <w:p w:rsidR="0075623A" w:rsidRDefault="0075623A" w:rsidP="0075623A">
            <w:pPr>
              <w:rPr>
                <w:iCs/>
                <w:noProof/>
                <w:lang w:val="lt-LT" w:eastAsia="lt-LT"/>
              </w:rPr>
            </w:pPr>
            <w:r>
              <w:rPr>
                <w:iCs/>
                <w:noProof/>
                <w:lang w:val="lt-LT" w:eastAsia="lt-LT"/>
              </w:rPr>
              <w:t>Galima dažyti ne vėliau nei po 24 val;</w:t>
            </w:r>
          </w:p>
          <w:p w:rsidR="0075623A" w:rsidRPr="001B2E12" w:rsidRDefault="0075623A" w:rsidP="0075623A">
            <w:pPr>
              <w:rPr>
                <w:iCs/>
                <w:noProof/>
                <w:lang w:val="lt-LT" w:eastAsia="lt-LT"/>
              </w:rPr>
            </w:pPr>
            <w:r>
              <w:rPr>
                <w:iCs/>
                <w:noProof/>
                <w:lang w:val="lt-LT" w:eastAsia="lt-LT"/>
              </w:rPr>
              <w:t xml:space="preserve">Pakuotė: 10(±5) ltr. </w:t>
            </w:r>
          </w:p>
        </w:tc>
        <w:tc>
          <w:tcPr>
            <w:tcW w:w="4394" w:type="dxa"/>
          </w:tcPr>
          <w:p w:rsidR="0075623A" w:rsidRPr="00E60982" w:rsidRDefault="0075623A" w:rsidP="0075623A">
            <w:pPr>
              <w:rPr>
                <w:b/>
                <w:iCs/>
                <w:noProof/>
                <w:lang w:val="lt-LT" w:eastAsia="lt-LT"/>
              </w:rPr>
            </w:pPr>
            <w:r w:rsidRPr="00E60982">
              <w:rPr>
                <w:b/>
                <w:iCs/>
                <w:noProof/>
                <w:lang w:val="lt-LT" w:eastAsia="lt-LT"/>
              </w:rPr>
              <w:t>Klijai tapetams</w:t>
            </w:r>
            <w:r w:rsidR="005030DA" w:rsidRPr="00E60982">
              <w:rPr>
                <w:b/>
                <w:iCs/>
                <w:noProof/>
                <w:lang w:val="lt-LT" w:eastAsia="lt-LT"/>
              </w:rPr>
              <w:t xml:space="preserve"> </w:t>
            </w:r>
            <w:r w:rsidR="005030DA" w:rsidRPr="00E60982">
              <w:rPr>
                <w:b/>
                <w:color w:val="000000"/>
              </w:rPr>
              <w:t>Kiilto Master Pro, 15 L</w:t>
            </w:r>
            <w:r w:rsidRPr="00E60982">
              <w:rPr>
                <w:b/>
                <w:iCs/>
                <w:noProof/>
                <w:lang w:val="lt-LT" w:eastAsia="lt-LT"/>
              </w:rPr>
              <w:t>:</w:t>
            </w:r>
          </w:p>
          <w:p w:rsidR="0075623A" w:rsidRPr="00E60982" w:rsidRDefault="0075623A" w:rsidP="0075623A">
            <w:pPr>
              <w:rPr>
                <w:iCs/>
                <w:noProof/>
                <w:lang w:val="lt-LT" w:eastAsia="lt-LT"/>
              </w:rPr>
            </w:pPr>
            <w:r w:rsidRPr="00E60982">
              <w:rPr>
                <w:iCs/>
                <w:noProof/>
                <w:lang w:val="lt-LT" w:eastAsia="lt-LT"/>
              </w:rPr>
              <w:t>Paskirtis: tinkami klijuoti stiklo audinio tapetus;</w:t>
            </w:r>
          </w:p>
          <w:p w:rsidR="0075623A" w:rsidRPr="00E60982" w:rsidRDefault="0075623A" w:rsidP="0075623A">
            <w:pPr>
              <w:rPr>
                <w:iCs/>
                <w:noProof/>
                <w:lang w:val="lt-LT" w:eastAsia="lt-LT"/>
              </w:rPr>
            </w:pPr>
            <w:r w:rsidRPr="00E60982">
              <w:rPr>
                <w:iCs/>
                <w:noProof/>
                <w:lang w:val="lt-LT" w:eastAsia="lt-LT"/>
              </w:rPr>
              <w:t>Padengimas: 4</w:t>
            </w:r>
            <w:r w:rsidR="005030DA" w:rsidRPr="00E60982">
              <w:rPr>
                <w:iCs/>
                <w:noProof/>
                <w:lang w:val="lt-LT" w:eastAsia="lt-LT"/>
              </w:rPr>
              <w:t>-5</w:t>
            </w:r>
            <w:r w:rsidRPr="00E60982">
              <w:rPr>
                <w:iCs/>
                <w:noProof/>
                <w:lang w:val="lt-LT" w:eastAsia="lt-LT"/>
              </w:rPr>
              <w:t xml:space="preserve"> m²/l;</w:t>
            </w:r>
          </w:p>
          <w:p w:rsidR="0075623A" w:rsidRPr="00E60982" w:rsidRDefault="0075623A" w:rsidP="0075623A">
            <w:pPr>
              <w:rPr>
                <w:iCs/>
                <w:noProof/>
                <w:lang w:val="lt-LT" w:eastAsia="lt-LT"/>
              </w:rPr>
            </w:pPr>
            <w:r w:rsidRPr="00E60982">
              <w:rPr>
                <w:iCs/>
                <w:noProof/>
                <w:lang w:val="lt-LT" w:eastAsia="lt-LT"/>
              </w:rPr>
              <w:t xml:space="preserve">Galima dažyti </w:t>
            </w:r>
            <w:r w:rsidR="005030DA" w:rsidRPr="00E60982">
              <w:rPr>
                <w:iCs/>
                <w:noProof/>
                <w:lang w:val="lt-LT" w:eastAsia="lt-LT"/>
              </w:rPr>
              <w:t>po 24 val.;</w:t>
            </w:r>
          </w:p>
          <w:p w:rsidR="0075623A" w:rsidRPr="00E60982" w:rsidRDefault="005030DA" w:rsidP="0075623A">
            <w:pPr>
              <w:rPr>
                <w:iCs/>
                <w:noProof/>
                <w:lang w:val="lt-LT" w:eastAsia="lt-LT"/>
              </w:rPr>
            </w:pPr>
            <w:r w:rsidRPr="00E60982">
              <w:rPr>
                <w:iCs/>
                <w:noProof/>
                <w:lang w:val="lt-LT" w:eastAsia="lt-LT"/>
              </w:rPr>
              <w:t>Pakuotė: 15 l</w:t>
            </w:r>
            <w:r w:rsidR="0075623A" w:rsidRPr="00E60982">
              <w:rPr>
                <w:iCs/>
                <w:noProof/>
                <w:lang w:val="lt-LT" w:eastAsia="lt-LT"/>
              </w:rPr>
              <w:t xml:space="preserve">. </w:t>
            </w:r>
          </w:p>
          <w:p w:rsidR="00E60982" w:rsidRPr="00E60982" w:rsidRDefault="00E60982" w:rsidP="0075623A">
            <w:pPr>
              <w:rPr>
                <w:iCs/>
                <w:noProof/>
                <w:lang w:val="lt-LT" w:eastAsia="lt-LT"/>
              </w:rPr>
            </w:pPr>
          </w:p>
          <w:p w:rsidR="00E60982" w:rsidRPr="00E60982" w:rsidRDefault="00CC6F61" w:rsidP="0075623A">
            <w:pPr>
              <w:rPr>
                <w:iCs/>
                <w:noProof/>
                <w:lang w:val="lt-LT" w:eastAsia="lt-LT"/>
              </w:rPr>
            </w:pPr>
            <w:hyperlink r:id="rId5" w:history="1">
              <w:r w:rsidR="00E60982" w:rsidRPr="00E60982">
                <w:rPr>
                  <w:rStyle w:val="Hyperlink"/>
                </w:rPr>
                <w:t>Kiilto Master Pro - Sienų dangų ir tapetų klijai - Kiilto Lietuva</w:t>
              </w:r>
            </w:hyperlink>
          </w:p>
        </w:tc>
      </w:tr>
      <w:tr w:rsidR="0075623A" w:rsidRPr="000240B8" w:rsidTr="00FC6C9B">
        <w:trPr>
          <w:trHeight w:val="401"/>
        </w:trPr>
        <w:tc>
          <w:tcPr>
            <w:tcW w:w="544" w:type="dxa"/>
            <w:vAlign w:val="center"/>
          </w:tcPr>
          <w:p w:rsidR="0075623A" w:rsidRPr="001B2E12" w:rsidRDefault="0075623A" w:rsidP="0075623A">
            <w:pPr>
              <w:jc w:val="center"/>
            </w:pPr>
            <w:r w:rsidRPr="001B2E12">
              <w:t>2</w:t>
            </w:r>
          </w:p>
        </w:tc>
        <w:tc>
          <w:tcPr>
            <w:tcW w:w="4413" w:type="dxa"/>
          </w:tcPr>
          <w:p w:rsidR="0075623A" w:rsidRDefault="0075623A" w:rsidP="0075623A">
            <w:pPr>
              <w:rPr>
                <w:b/>
                <w:iCs/>
                <w:noProof/>
                <w:lang w:eastAsia="lt-LT"/>
              </w:rPr>
            </w:pPr>
            <w:r>
              <w:rPr>
                <w:b/>
                <w:iCs/>
                <w:noProof/>
                <w:lang w:eastAsia="lt-LT"/>
              </w:rPr>
              <w:t>Montažiniai klijai: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Paskirtis: </w:t>
            </w:r>
            <w:r w:rsidRPr="00270D28">
              <w:rPr>
                <w:iCs/>
                <w:noProof/>
                <w:lang w:eastAsia="lt-LT"/>
              </w:rPr>
              <w:t>vidaus darbams su šiomis medžiagomis: putų polistirenas, tinkas, gipsinės plokštės, betonas, tinkas, plytos, medie</w:t>
            </w:r>
            <w:r>
              <w:rPr>
                <w:iCs/>
                <w:noProof/>
                <w:lang w:eastAsia="lt-LT"/>
              </w:rPr>
              <w:t>na, kitos įgeriančios medžiagos;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Be tirpiklių, tinkami jautriems paviršiams klijuoti;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Galima dažyti;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Bekvapiai;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 w:rsidRPr="00F87581">
              <w:rPr>
                <w:iCs/>
                <w:noProof/>
                <w:lang w:eastAsia="lt-LT"/>
              </w:rPr>
              <w:t>Tankis</w:t>
            </w:r>
            <w:r>
              <w:rPr>
                <w:iCs/>
                <w:noProof/>
                <w:lang w:eastAsia="lt-LT"/>
              </w:rPr>
              <w:t>: Apie 1,30 g/cm3;</w:t>
            </w:r>
          </w:p>
          <w:p w:rsidR="0075623A" w:rsidRPr="001B2E12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Galutinis stiprumas </w:t>
            </w:r>
            <w:r w:rsidRPr="00F87581">
              <w:rPr>
                <w:iCs/>
                <w:noProof/>
                <w:lang w:eastAsia="lt-LT"/>
              </w:rPr>
              <w:t>(LST DIN EN 205)</w:t>
            </w:r>
            <w:r>
              <w:rPr>
                <w:iCs/>
                <w:noProof/>
                <w:lang w:eastAsia="lt-LT"/>
              </w:rPr>
              <w:t xml:space="preserve">: </w:t>
            </w:r>
            <w:r w:rsidRPr="00F87581">
              <w:rPr>
                <w:iCs/>
                <w:noProof/>
                <w:lang w:eastAsia="lt-LT"/>
              </w:rPr>
              <w:t>Nuo 5 iki 6 N/mm²</w:t>
            </w:r>
            <w:r>
              <w:rPr>
                <w:iCs/>
                <w:noProof/>
                <w:lang w:eastAsia="lt-LT"/>
              </w:rPr>
              <w:t>;</w:t>
            </w:r>
          </w:p>
          <w:p w:rsidR="0075623A" w:rsidRPr="001B2E12" w:rsidRDefault="0075623A" w:rsidP="0075623A">
            <w:pPr>
              <w:rPr>
                <w:iCs/>
                <w:noProof/>
                <w:lang w:eastAsia="lt-LT"/>
              </w:rPr>
            </w:pPr>
            <w:r w:rsidRPr="001B2E12">
              <w:rPr>
                <w:iCs/>
                <w:noProof/>
                <w:lang w:eastAsia="lt-LT"/>
              </w:rPr>
              <w:t>Pakuotė: 380</w:t>
            </w:r>
            <w:r>
              <w:rPr>
                <w:iCs/>
                <w:noProof/>
                <w:lang w:eastAsia="lt-LT"/>
              </w:rPr>
              <w:t>(±5) gr.</w:t>
            </w:r>
          </w:p>
        </w:tc>
        <w:tc>
          <w:tcPr>
            <w:tcW w:w="4394" w:type="dxa"/>
          </w:tcPr>
          <w:p w:rsidR="0075623A" w:rsidRPr="00E60982" w:rsidRDefault="0075623A" w:rsidP="009A485B">
            <w:pPr>
              <w:pStyle w:val="Heading1"/>
              <w:shd w:val="clear" w:color="auto" w:fill="FFFFFF"/>
              <w:spacing w:before="0" w:beforeAutospacing="0" w:after="60" w:afterAutospacing="0"/>
              <w:outlineLvl w:val="0"/>
              <w:rPr>
                <w:sz w:val="20"/>
                <w:szCs w:val="20"/>
              </w:rPr>
            </w:pPr>
            <w:r w:rsidRPr="00E60982">
              <w:rPr>
                <w:iCs/>
                <w:noProof/>
                <w:sz w:val="20"/>
                <w:szCs w:val="20"/>
              </w:rPr>
              <w:t>Montažiniai klijai</w:t>
            </w:r>
            <w:r w:rsidR="009A485B" w:rsidRPr="00E60982">
              <w:rPr>
                <w:iCs/>
                <w:noProof/>
                <w:sz w:val="20"/>
                <w:szCs w:val="20"/>
              </w:rPr>
              <w:t xml:space="preserve"> </w:t>
            </w:r>
            <w:r w:rsidR="009A485B" w:rsidRPr="00E60982">
              <w:rPr>
                <w:sz w:val="20"/>
                <w:szCs w:val="20"/>
              </w:rPr>
              <w:t>Moment Fix Decor</w:t>
            </w:r>
            <w:r w:rsidRPr="00E60982">
              <w:rPr>
                <w:iCs/>
                <w:noProof/>
                <w:sz w:val="20"/>
                <w:szCs w:val="20"/>
              </w:rPr>
              <w:t>: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Paskirtis: vidaus darbams su šiomis medžiagomis: putų polistirenas, tinkas, gipsinės plokštės, betonas, tinkas, plytos, mediena, kitos įgeriančios medžiagos;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Be tirpiklių, tinkami jautriems paviršiams klijuoti;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Galima dažyti;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Bekvapiai;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Tankis: Apie 1,30 g/cm3;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Galutinis stiprumas (LST DIN EN 205): Nuo 5 iki 6 N/mm²;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Pakuotė: 380 gr.</w:t>
            </w:r>
          </w:p>
          <w:p w:rsidR="00E60982" w:rsidRPr="00E60982" w:rsidRDefault="00E60982" w:rsidP="0075623A">
            <w:pPr>
              <w:rPr>
                <w:iCs/>
                <w:noProof/>
                <w:lang w:eastAsia="lt-LT"/>
              </w:rPr>
            </w:pPr>
          </w:p>
          <w:p w:rsidR="00E60982" w:rsidRPr="00E60982" w:rsidRDefault="00CC6F61" w:rsidP="0075623A">
            <w:pPr>
              <w:rPr>
                <w:iCs/>
                <w:noProof/>
                <w:lang w:eastAsia="lt-LT"/>
              </w:rPr>
            </w:pPr>
            <w:hyperlink r:id="rId6" w:history="1">
              <w:r w:rsidR="00E60982" w:rsidRPr="00E60982">
                <w:rPr>
                  <w:rStyle w:val="Hyperlink"/>
                </w:rPr>
                <w:t>MOMENT FIX Decor montavimo klijai (moment-klijai.lt)</w:t>
              </w:r>
            </w:hyperlink>
          </w:p>
        </w:tc>
      </w:tr>
      <w:tr w:rsidR="0075623A" w:rsidRPr="000240B8" w:rsidTr="00FC6C9B">
        <w:trPr>
          <w:trHeight w:val="401"/>
        </w:trPr>
        <w:tc>
          <w:tcPr>
            <w:tcW w:w="544" w:type="dxa"/>
            <w:vAlign w:val="center"/>
          </w:tcPr>
          <w:p w:rsidR="0075623A" w:rsidRPr="001B2E12" w:rsidRDefault="0075623A" w:rsidP="0075623A">
            <w:pPr>
              <w:jc w:val="center"/>
            </w:pPr>
            <w:r>
              <w:t>3</w:t>
            </w:r>
          </w:p>
        </w:tc>
        <w:tc>
          <w:tcPr>
            <w:tcW w:w="4413" w:type="dxa"/>
          </w:tcPr>
          <w:p w:rsidR="0075623A" w:rsidRDefault="0075623A" w:rsidP="0075623A">
            <w:pPr>
              <w:rPr>
                <w:b/>
                <w:iCs/>
                <w:noProof/>
                <w:lang w:eastAsia="lt-LT"/>
              </w:rPr>
            </w:pPr>
            <w:r>
              <w:rPr>
                <w:b/>
                <w:iCs/>
                <w:noProof/>
                <w:lang w:eastAsia="lt-LT"/>
              </w:rPr>
              <w:t>Remontinis grindų mišinys:</w:t>
            </w:r>
          </w:p>
          <w:p w:rsidR="0075623A" w:rsidRPr="00270D28" w:rsidRDefault="0075623A" w:rsidP="0075623A">
            <w:pPr>
              <w:rPr>
                <w:iCs/>
                <w:noProof/>
                <w:lang w:eastAsia="lt-LT"/>
              </w:rPr>
            </w:pPr>
            <w:r w:rsidRPr="00270D28">
              <w:rPr>
                <w:iCs/>
                <w:noProof/>
                <w:lang w:eastAsia="lt-LT"/>
              </w:rPr>
              <w:t>Universalus nesusitraukiantis paviršių remonto mišinys</w:t>
            </w:r>
            <w:r>
              <w:rPr>
                <w:iCs/>
                <w:noProof/>
                <w:lang w:eastAsia="lt-LT"/>
              </w:rPr>
              <w:t>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Paskirtis: vidaus ir lauko darbams, vertikaliems ir horizontaliems paviršiams, tinka drėgnoms ir šlapioms patalpoms.</w:t>
            </w:r>
          </w:p>
          <w:p w:rsidR="0075623A" w:rsidRPr="00270D28" w:rsidRDefault="0075623A" w:rsidP="0075623A">
            <w:pPr>
              <w:rPr>
                <w:iCs/>
                <w:noProof/>
                <w:lang w:eastAsia="lt-LT"/>
              </w:rPr>
            </w:pPr>
            <w:r w:rsidRPr="00270D28">
              <w:rPr>
                <w:iCs/>
                <w:noProof/>
                <w:lang w:eastAsia="lt-LT"/>
              </w:rPr>
              <w:t>Sudėtis: cemento mišiny</w:t>
            </w:r>
            <w:r>
              <w:rPr>
                <w:iCs/>
                <w:noProof/>
                <w:lang w:eastAsia="lt-LT"/>
              </w:rPr>
              <w:t xml:space="preserve">s su mineraliniais užpildais ir </w:t>
            </w:r>
            <w:r w:rsidRPr="00270D28">
              <w:rPr>
                <w:iCs/>
                <w:noProof/>
                <w:lang w:eastAsia="lt-LT"/>
              </w:rPr>
              <w:t>modifikatoriais</w:t>
            </w:r>
            <w:r>
              <w:rPr>
                <w:iCs/>
                <w:noProof/>
                <w:lang w:eastAsia="lt-LT"/>
              </w:rPr>
              <w:t>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Darbinė temperatūra: </w:t>
            </w:r>
            <w:r w:rsidRPr="00270D28">
              <w:rPr>
                <w:iCs/>
                <w:noProof/>
                <w:lang w:eastAsia="lt-LT"/>
              </w:rPr>
              <w:t>nuo +5 iki +25 °C</w:t>
            </w:r>
            <w:r>
              <w:rPr>
                <w:iCs/>
                <w:noProof/>
                <w:lang w:eastAsia="lt-LT"/>
              </w:rPr>
              <w:t>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Sunaudojimas: apie 1,5 kg/m2</w:t>
            </w:r>
            <w:r w:rsidRPr="00270D28">
              <w:rPr>
                <w:iCs/>
                <w:noProof/>
                <w:lang w:eastAsia="lt-LT"/>
              </w:rPr>
              <w:t>/mm</w:t>
            </w:r>
            <w:r>
              <w:rPr>
                <w:iCs/>
                <w:noProof/>
                <w:lang w:eastAsia="lt-LT"/>
              </w:rPr>
              <w:t>;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Galima vaikščioti po 35(±5) min.</w:t>
            </w:r>
          </w:p>
          <w:p w:rsidR="0075623A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>Pakuotė: 25 (±2) kg.</w:t>
            </w:r>
          </w:p>
          <w:p w:rsidR="0075623A" w:rsidRPr="00270D28" w:rsidRDefault="0075623A" w:rsidP="0075623A">
            <w:pPr>
              <w:rPr>
                <w:iCs/>
                <w:noProof/>
                <w:lang w:eastAsia="lt-LT"/>
              </w:rPr>
            </w:pPr>
            <w:r>
              <w:rPr>
                <w:iCs/>
                <w:noProof/>
                <w:lang w:eastAsia="lt-LT"/>
              </w:rPr>
              <w:t xml:space="preserve">Atitinka </w:t>
            </w:r>
            <w:r>
              <w:t>EN 13813:2005 standartą.</w:t>
            </w:r>
          </w:p>
        </w:tc>
        <w:tc>
          <w:tcPr>
            <w:tcW w:w="4394" w:type="dxa"/>
          </w:tcPr>
          <w:p w:rsidR="0075623A" w:rsidRPr="00E60982" w:rsidRDefault="0075623A" w:rsidP="0075623A">
            <w:pPr>
              <w:rPr>
                <w:b/>
                <w:iCs/>
                <w:noProof/>
                <w:lang w:eastAsia="lt-LT"/>
              </w:rPr>
            </w:pPr>
            <w:r w:rsidRPr="00E60982">
              <w:rPr>
                <w:b/>
                <w:iCs/>
                <w:noProof/>
                <w:lang w:eastAsia="lt-LT"/>
              </w:rPr>
              <w:t>Remontinis grindų mišinys</w:t>
            </w:r>
            <w:r w:rsidR="00E60982" w:rsidRPr="00E60982">
              <w:rPr>
                <w:b/>
                <w:iCs/>
                <w:noProof/>
                <w:lang w:eastAsia="lt-LT"/>
              </w:rPr>
              <w:t xml:space="preserve"> Ceresit RS88</w:t>
            </w:r>
            <w:r w:rsidRPr="00E60982">
              <w:rPr>
                <w:b/>
                <w:iCs/>
                <w:noProof/>
                <w:lang w:eastAsia="lt-LT"/>
              </w:rPr>
              <w:t>: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Universalus nesusitraukiantis paviršių remonto mišinys;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Paskirtis: vidaus ir lauko darbams, vertikaliems ir horizontaliems paviršiams, tinka drėgnoms ir šlapioms patalpoms.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Sudėtis: cemento mišinys su mineraliniais užpildais ir modifikatoriais;</w:t>
            </w:r>
          </w:p>
          <w:p w:rsidR="0075623A" w:rsidRPr="00E60982" w:rsidRDefault="0075623A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Darbinė temperatūra: nuo +5 iki +25 °C;</w:t>
            </w:r>
          </w:p>
          <w:p w:rsidR="0075623A" w:rsidRPr="00E60982" w:rsidRDefault="00E60982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Sunaudojimas: ~1.</w:t>
            </w:r>
            <w:r w:rsidR="0075623A" w:rsidRPr="00E60982">
              <w:rPr>
                <w:iCs/>
                <w:noProof/>
                <w:lang w:eastAsia="lt-LT"/>
              </w:rPr>
              <w:t>5 kg/m2/mm;</w:t>
            </w:r>
          </w:p>
          <w:p w:rsidR="0075623A" w:rsidRPr="00E60982" w:rsidRDefault="00E60982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Galima vaikščioti po 35</w:t>
            </w:r>
            <w:r w:rsidR="0075623A" w:rsidRPr="00E60982">
              <w:rPr>
                <w:iCs/>
                <w:noProof/>
                <w:lang w:eastAsia="lt-LT"/>
              </w:rPr>
              <w:t xml:space="preserve"> min.</w:t>
            </w:r>
          </w:p>
          <w:p w:rsidR="0075623A" w:rsidRPr="00E60982" w:rsidRDefault="00E60982" w:rsidP="0075623A">
            <w:pPr>
              <w:rPr>
                <w:iCs/>
                <w:noProof/>
                <w:lang w:eastAsia="lt-LT"/>
              </w:rPr>
            </w:pPr>
            <w:r w:rsidRPr="00E60982">
              <w:rPr>
                <w:iCs/>
                <w:noProof/>
                <w:lang w:eastAsia="lt-LT"/>
              </w:rPr>
              <w:t>Pakuotė: 25</w:t>
            </w:r>
            <w:r w:rsidR="0075623A" w:rsidRPr="00E60982">
              <w:rPr>
                <w:iCs/>
                <w:noProof/>
                <w:lang w:eastAsia="lt-LT"/>
              </w:rPr>
              <w:t xml:space="preserve"> kg.</w:t>
            </w:r>
          </w:p>
          <w:p w:rsidR="0075623A" w:rsidRPr="00E60982" w:rsidRDefault="0075623A" w:rsidP="0075623A">
            <w:r w:rsidRPr="00E60982">
              <w:rPr>
                <w:iCs/>
                <w:noProof/>
                <w:lang w:eastAsia="lt-LT"/>
              </w:rPr>
              <w:t xml:space="preserve">Atitinka </w:t>
            </w:r>
            <w:r w:rsidRPr="00E60982">
              <w:t>EN 13813:2005 standartą.</w:t>
            </w:r>
          </w:p>
          <w:p w:rsidR="00E60982" w:rsidRPr="00E60982" w:rsidRDefault="00E60982" w:rsidP="0075623A"/>
          <w:p w:rsidR="00E60982" w:rsidRPr="00E60982" w:rsidRDefault="00CC6F61" w:rsidP="0075623A">
            <w:pPr>
              <w:rPr>
                <w:iCs/>
                <w:noProof/>
                <w:lang w:eastAsia="lt-LT"/>
              </w:rPr>
            </w:pPr>
            <w:hyperlink r:id="rId7" w:history="1">
              <w:r w:rsidR="00E60982" w:rsidRPr="00E60982">
                <w:rPr>
                  <w:rStyle w:val="Hyperlink"/>
                </w:rPr>
                <w:t>RS 88 remontinis mišinys - Ceresit</w:t>
              </w:r>
            </w:hyperlink>
          </w:p>
        </w:tc>
      </w:tr>
    </w:tbl>
    <w:p w:rsidR="009B6A03" w:rsidRDefault="009B6A03"/>
    <w:p w:rsidR="00295BD4" w:rsidRPr="00295BD4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:rsidR="00295BD4" w:rsidRPr="00295BD4" w:rsidRDefault="00295BD4" w:rsidP="00295BD4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Grafoje </w:t>
      </w:r>
      <w:r w:rsidRPr="00295BD4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Pr="00295BD4">
        <w:rPr>
          <w:rFonts w:ascii="Times New Roman" w:hAnsi="Times New Roman" w:cs="Times New Roman"/>
          <w:sz w:val="20"/>
          <w:lang w:val="lt-LT"/>
        </w:rPr>
        <w:t>Siūlomos prekės pavadinimas ir techninė charakteristika</w:t>
      </w:r>
      <w:r w:rsidRPr="00295BD4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</w:t>
      </w: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turi būti nurodyti tikslūs ir konkretūs siūlomos prekės duomenys, </w:t>
      </w:r>
      <w:r w:rsidRPr="00295BD4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  <w:r w:rsidRPr="00295BD4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</w:t>
      </w:r>
      <w:r w:rsidRPr="004B61E7">
        <w:rPr>
          <w:rFonts w:ascii="Times New Roman" w:hAnsi="Times New Roman" w:cs="Times New Roman"/>
          <w:b/>
          <w:color w:val="000000"/>
          <w:sz w:val="20"/>
          <w:u w:val="single"/>
          <w:shd w:val="clear" w:color="auto" w:fill="FFFFFF"/>
          <w:lang w:val="lt-LT"/>
        </w:rPr>
        <w:t>Reikalinga nurodyti prekės gamintoją/modelį.</w:t>
      </w:r>
    </w:p>
    <w:p w:rsidR="00295BD4" w:rsidRPr="00295BD4" w:rsidRDefault="00295BD4" w:rsidP="00295BD4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295BD4">
        <w:rPr>
          <w:rFonts w:ascii="Times New Roman" w:hAnsi="Times New Roman" w:cs="Times New Roman"/>
          <w:iCs/>
          <w:sz w:val="20"/>
          <w:lang w:val="lt-LT"/>
        </w:rPr>
        <w:t xml:space="preserve">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  <w:r w:rsidRPr="00866FC9">
        <w:rPr>
          <w:rFonts w:ascii="Times New Roman" w:hAnsi="Times New Roman" w:cs="Times New Roman"/>
          <w:b/>
          <w:iCs/>
          <w:sz w:val="20"/>
          <w:u w:val="single"/>
          <w:lang w:val="lt-LT"/>
        </w:rPr>
        <w:t>Reikalinga pateikti prekių dokumentus ar nuorodas į prekių aprašymus, įrodančius siūlomų prekių technines charakteristikas.</w:t>
      </w:r>
      <w:r w:rsidRPr="00295BD4">
        <w:rPr>
          <w:rFonts w:ascii="Times New Roman" w:hAnsi="Times New Roman" w:cs="Times New Roman"/>
          <w:iCs/>
          <w:sz w:val="20"/>
          <w:lang w:val="lt-LT"/>
        </w:rPr>
        <w:t xml:space="preserve"> </w:t>
      </w:r>
    </w:p>
    <w:p w:rsidR="00866FC9" w:rsidRPr="009D06DE" w:rsidRDefault="00295BD4" w:rsidP="009D06DE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295BD4">
        <w:rPr>
          <w:rFonts w:ascii="Times New Roman" w:hAnsi="Times New Roman" w:cs="Times New Roman"/>
          <w:sz w:val="20"/>
          <w:lang w:val="lt-LT"/>
        </w:rPr>
        <w:t xml:space="preserve">Prekes pardavėjas į Kauno klinikų nurodytą vietą (Eivenių g. 2, Kaunas) turės pristatyti savo transportu. Tiekimo terminas ne ilgesnis kaip </w:t>
      </w:r>
      <w:r w:rsidR="00866FC9">
        <w:rPr>
          <w:rFonts w:ascii="Times New Roman" w:hAnsi="Times New Roman" w:cs="Times New Roman"/>
          <w:b/>
          <w:sz w:val="20"/>
          <w:lang w:val="lt-LT"/>
        </w:rPr>
        <w:t>15</w:t>
      </w:r>
      <w:r w:rsidRPr="00295BD4">
        <w:rPr>
          <w:rFonts w:ascii="Times New Roman" w:hAnsi="Times New Roman" w:cs="Times New Roman"/>
          <w:b/>
          <w:sz w:val="20"/>
          <w:lang w:val="lt-LT"/>
        </w:rPr>
        <w:t xml:space="preserve"> </w:t>
      </w:r>
      <w:r w:rsidRPr="00295BD4">
        <w:rPr>
          <w:rFonts w:ascii="Times New Roman" w:hAnsi="Times New Roman" w:cs="Times New Roman"/>
          <w:sz w:val="20"/>
          <w:lang w:val="lt-LT"/>
        </w:rPr>
        <w:t>(</w:t>
      </w:r>
      <w:r w:rsidR="00866FC9">
        <w:rPr>
          <w:rFonts w:ascii="Times New Roman" w:hAnsi="Times New Roman" w:cs="Times New Roman"/>
          <w:sz w:val="20"/>
          <w:lang w:val="lt-LT"/>
        </w:rPr>
        <w:t>penkiolika</w:t>
      </w:r>
      <w:r w:rsidRPr="00295BD4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sectPr w:rsidR="00866FC9" w:rsidRPr="009D06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1B2E12"/>
    <w:rsid w:val="001C2EEB"/>
    <w:rsid w:val="00270D28"/>
    <w:rsid w:val="00292DFD"/>
    <w:rsid w:val="00295BD4"/>
    <w:rsid w:val="004B61E7"/>
    <w:rsid w:val="005030DA"/>
    <w:rsid w:val="005529B8"/>
    <w:rsid w:val="00581154"/>
    <w:rsid w:val="0075623A"/>
    <w:rsid w:val="007E79F7"/>
    <w:rsid w:val="00804399"/>
    <w:rsid w:val="00866FC9"/>
    <w:rsid w:val="008751A3"/>
    <w:rsid w:val="008C43A0"/>
    <w:rsid w:val="009A485B"/>
    <w:rsid w:val="009B6A03"/>
    <w:rsid w:val="009D06DE"/>
    <w:rsid w:val="009D12D2"/>
    <w:rsid w:val="009D52F7"/>
    <w:rsid w:val="00B33A71"/>
    <w:rsid w:val="00BD6529"/>
    <w:rsid w:val="00CC6F61"/>
    <w:rsid w:val="00D674BF"/>
    <w:rsid w:val="00E60982"/>
    <w:rsid w:val="00F87581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4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485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E60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resit.lt/pagrindinis-puslapis/products/grindys/savaime-issilyginantys-misiniai/leveling-compounds-specialties/ceresit-rs-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ment-klijai.lt/products/central-pdp.html/moment-fix-decor-montavimo-klijai/SAP_0201C6I15DAZ.html" TargetMode="External"/><Relationship Id="rId5" Type="http://schemas.openxmlformats.org/officeDocument/2006/relationships/hyperlink" Target="https://www.kiilto.lt/produktas/master-p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2</cp:revision>
  <dcterms:created xsi:type="dcterms:W3CDTF">2024-06-21T19:05:00Z</dcterms:created>
  <dcterms:modified xsi:type="dcterms:W3CDTF">2024-06-21T19:05:00Z</dcterms:modified>
</cp:coreProperties>
</file>