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0FBE1E" w14:textId="77777777" w:rsidR="00036CCD" w:rsidRPr="003D3F55" w:rsidRDefault="00036CCD" w:rsidP="00036CCD">
      <w:pPr>
        <w:shd w:val="clear" w:color="auto" w:fill="FFFFFF"/>
        <w:tabs>
          <w:tab w:val="left" w:pos="0"/>
          <w:tab w:val="left" w:leader="underscore" w:pos="9781"/>
        </w:tabs>
        <w:spacing w:after="0" w:line="240" w:lineRule="auto"/>
        <w:jc w:val="center"/>
        <w:rPr>
          <w:rFonts w:ascii="Arial" w:hAnsi="Arial" w:cs="Arial"/>
          <w:b/>
          <w:bCs/>
          <w:sz w:val="22"/>
        </w:rPr>
      </w:pPr>
      <w:r w:rsidRPr="003D3F55">
        <w:rPr>
          <w:rFonts w:ascii="Arial" w:hAnsi="Arial" w:cs="Arial"/>
          <w:b/>
          <w:bCs/>
          <w:sz w:val="22"/>
        </w:rPr>
        <w:t xml:space="preserve">STATINIO STATYBOS TECHNINĖS PRIEŽIŪROS PASLAUGŲ </w:t>
      </w:r>
    </w:p>
    <w:p w14:paraId="330FBE1F" w14:textId="77777777" w:rsidR="00036CCD" w:rsidRPr="003D3F55" w:rsidRDefault="00036CCD" w:rsidP="00036CCD">
      <w:pPr>
        <w:shd w:val="clear" w:color="auto" w:fill="FFFFFF"/>
        <w:tabs>
          <w:tab w:val="left" w:pos="0"/>
          <w:tab w:val="left" w:leader="underscore" w:pos="9781"/>
        </w:tabs>
        <w:spacing w:after="0" w:line="240" w:lineRule="auto"/>
        <w:jc w:val="center"/>
        <w:rPr>
          <w:rFonts w:ascii="Arial" w:hAnsi="Arial" w:cs="Arial"/>
          <w:b/>
          <w:bCs/>
          <w:sz w:val="22"/>
        </w:rPr>
      </w:pPr>
      <w:r w:rsidRPr="003D3F55">
        <w:rPr>
          <w:rFonts w:ascii="Arial" w:hAnsi="Arial" w:cs="Arial"/>
          <w:b/>
          <w:bCs/>
          <w:sz w:val="22"/>
        </w:rPr>
        <w:t xml:space="preserve">SUTARTIS </w:t>
      </w:r>
    </w:p>
    <w:p w14:paraId="330FBE20" w14:textId="77777777" w:rsidR="00036CCD" w:rsidRPr="003D3F55" w:rsidRDefault="00036CCD" w:rsidP="00036CCD">
      <w:pPr>
        <w:shd w:val="clear" w:color="auto" w:fill="FFFFFF"/>
        <w:tabs>
          <w:tab w:val="left" w:pos="0"/>
          <w:tab w:val="left" w:leader="underscore" w:pos="9781"/>
        </w:tabs>
        <w:spacing w:after="0" w:line="240" w:lineRule="auto"/>
        <w:jc w:val="center"/>
        <w:rPr>
          <w:rFonts w:ascii="Arial" w:hAnsi="Arial" w:cs="Arial"/>
          <w:b/>
          <w:bCs/>
          <w:sz w:val="22"/>
        </w:rPr>
      </w:pPr>
    </w:p>
    <w:p w14:paraId="330FBE21" w14:textId="77777777" w:rsidR="00036CCD" w:rsidRPr="003D3F55" w:rsidRDefault="00036CCD" w:rsidP="00853AED">
      <w:pPr>
        <w:shd w:val="clear" w:color="auto" w:fill="FFFFFF"/>
        <w:tabs>
          <w:tab w:val="left" w:pos="0"/>
          <w:tab w:val="left" w:leader="underscore" w:pos="9781"/>
        </w:tabs>
        <w:spacing w:after="0" w:line="240" w:lineRule="auto"/>
        <w:jc w:val="center"/>
        <w:outlineLvl w:val="0"/>
        <w:rPr>
          <w:rFonts w:ascii="Arial" w:hAnsi="Arial" w:cs="Arial"/>
          <w:b/>
          <w:bCs/>
          <w:sz w:val="22"/>
        </w:rPr>
      </w:pPr>
      <w:r w:rsidRPr="003D3F55">
        <w:rPr>
          <w:rFonts w:ascii="Arial" w:hAnsi="Arial" w:cs="Arial"/>
          <w:b/>
          <w:bCs/>
          <w:sz w:val="22"/>
        </w:rPr>
        <w:t xml:space="preserve">SPECIALIOSIOS SĄLYGOS </w:t>
      </w:r>
    </w:p>
    <w:p w14:paraId="330FBE22" w14:textId="77777777" w:rsidR="00E9684E" w:rsidRPr="003D3F55" w:rsidRDefault="00E9684E" w:rsidP="00EC28AD">
      <w:pPr>
        <w:spacing w:after="0" w:line="240" w:lineRule="auto"/>
        <w:jc w:val="both"/>
        <w:rPr>
          <w:rFonts w:ascii="Arial" w:hAnsi="Arial" w:cs="Arial"/>
          <w:sz w:val="22"/>
        </w:rPr>
      </w:pPr>
    </w:p>
    <w:p w14:paraId="330FBE23" w14:textId="1F381822" w:rsidR="004577C9" w:rsidRPr="00586130" w:rsidRDefault="004577C9" w:rsidP="004577C9">
      <w:pPr>
        <w:jc w:val="both"/>
        <w:rPr>
          <w:rFonts w:ascii="Arial" w:hAnsi="Arial" w:cs="Arial"/>
          <w:sz w:val="22"/>
        </w:rPr>
      </w:pPr>
      <w:r w:rsidRPr="00586130">
        <w:rPr>
          <w:rFonts w:ascii="Arial" w:hAnsi="Arial" w:cs="Arial"/>
          <w:b/>
          <w:bCs/>
          <w:sz w:val="22"/>
        </w:rPr>
        <w:t>AB „LTG Infra“,</w:t>
      </w:r>
      <w:r w:rsidRPr="00586130">
        <w:rPr>
          <w:rFonts w:ascii="Arial" w:hAnsi="Arial" w:cs="Arial"/>
          <w:sz w:val="22"/>
        </w:rPr>
        <w:t xml:space="preserve"> juridinio asmens kodas 305202934, kurios registruota buveinė yra Geležinkelio g. 2, LT- 2100 Vilnius, Lietuvos Respublika, duomenys apie įmonę kaupiami ir saugomi Lietuvos Respublikos juridinių asmenų registre, atstovaujama</w:t>
      </w:r>
      <w:r w:rsidRPr="00586130">
        <w:rPr>
          <w:rFonts w:ascii="Arial" w:hAnsi="Arial" w:cs="Arial"/>
          <w:w w:val="101"/>
          <w:sz w:val="22"/>
        </w:rPr>
        <w:t xml:space="preserve"> </w:t>
      </w:r>
      <w:r w:rsidR="00797744">
        <w:rPr>
          <w:rFonts w:ascii="Arial" w:hAnsi="Arial" w:cs="Arial"/>
          <w:sz w:val="22"/>
        </w:rPr>
        <w:t>_______________________</w:t>
      </w:r>
      <w:r w:rsidRPr="00586130">
        <w:rPr>
          <w:rFonts w:ascii="Arial" w:hAnsi="Arial" w:cs="Arial"/>
          <w:sz w:val="22"/>
        </w:rPr>
        <w:t>, veikiančio pagal</w:t>
      </w:r>
      <w:r>
        <w:rPr>
          <w:rFonts w:ascii="Arial" w:hAnsi="Arial" w:cs="Arial"/>
          <w:sz w:val="22"/>
        </w:rPr>
        <w:t xml:space="preserve"> </w:t>
      </w:r>
      <w:r w:rsidR="00797744">
        <w:rPr>
          <w:rFonts w:ascii="Arial" w:hAnsi="Arial" w:cs="Arial"/>
          <w:sz w:val="22"/>
        </w:rPr>
        <w:t>______________________</w:t>
      </w:r>
      <w:r w:rsidRPr="00586130">
        <w:rPr>
          <w:rFonts w:ascii="Arial" w:hAnsi="Arial" w:cs="Arial"/>
          <w:sz w:val="22"/>
        </w:rPr>
        <w:t xml:space="preserve">, (toliau – </w:t>
      </w:r>
      <w:r w:rsidRPr="00586130">
        <w:rPr>
          <w:rFonts w:ascii="Arial" w:hAnsi="Arial" w:cs="Arial"/>
          <w:b/>
          <w:bCs/>
          <w:sz w:val="22"/>
        </w:rPr>
        <w:t>Užsakovas</w:t>
      </w:r>
      <w:r w:rsidRPr="00586130">
        <w:rPr>
          <w:rFonts w:ascii="Arial" w:hAnsi="Arial" w:cs="Arial"/>
          <w:sz w:val="22"/>
        </w:rPr>
        <w:t>), ir</w:t>
      </w:r>
    </w:p>
    <w:p w14:paraId="330FBE24" w14:textId="77777777" w:rsidR="00036CCD" w:rsidRPr="003D3F55" w:rsidRDefault="00036CCD" w:rsidP="00853AED">
      <w:pPr>
        <w:spacing w:before="120" w:after="120" w:line="240" w:lineRule="auto"/>
        <w:jc w:val="both"/>
        <w:rPr>
          <w:rFonts w:ascii="Arial" w:hAnsi="Arial" w:cs="Arial"/>
          <w:sz w:val="22"/>
        </w:rPr>
      </w:pPr>
      <w:r w:rsidRPr="003D3F55">
        <w:rPr>
          <w:rFonts w:ascii="Arial" w:hAnsi="Arial" w:cs="Arial"/>
          <w:sz w:val="22"/>
        </w:rPr>
        <w:t>ir</w:t>
      </w:r>
    </w:p>
    <w:permStart w:id="1063024649" w:edGrp="everyone"/>
    <w:p w14:paraId="330FBE25" w14:textId="17F73595" w:rsidR="00313431" w:rsidRPr="00313431" w:rsidRDefault="00797744" w:rsidP="00313431">
      <w:pPr>
        <w:pStyle w:val="Default"/>
        <w:jc w:val="both"/>
        <w:rPr>
          <w:iCs/>
          <w:sz w:val="22"/>
          <w:szCs w:val="22"/>
        </w:rPr>
      </w:pPr>
      <w:sdt>
        <w:sdtPr>
          <w:rPr>
            <w:iCs/>
            <w:sz w:val="22"/>
            <w:szCs w:val="22"/>
          </w:rPr>
          <w:id w:val="-440061848"/>
          <w:placeholder>
            <w:docPart w:val="4EE4CFF35BFA4ACAA971EA67A490EB6C"/>
          </w:placeholder>
        </w:sdtPr>
        <w:sdtEndPr/>
        <w:sdtContent>
          <w:r w:rsidR="00313431" w:rsidRPr="00313431">
            <w:rPr>
              <w:b/>
              <w:bCs/>
              <w:iCs/>
              <w:sz w:val="22"/>
              <w:szCs w:val="22"/>
            </w:rPr>
            <w:t>UAB „OR Consulting</w:t>
          </w:r>
          <w:r w:rsidR="00313431" w:rsidRPr="00313431">
            <w:rPr>
              <w:iCs/>
              <w:sz w:val="22"/>
              <w:szCs w:val="22"/>
            </w:rPr>
            <w:t>“</w:t>
          </w:r>
        </w:sdtContent>
      </w:sdt>
      <w:permEnd w:id="1063024649"/>
      <w:r w:rsidR="00313431" w:rsidRPr="00313431">
        <w:rPr>
          <w:iCs/>
          <w:sz w:val="22"/>
          <w:szCs w:val="22"/>
        </w:rPr>
        <w:t xml:space="preserve">, juridinio asmens kodas </w:t>
      </w:r>
      <w:permStart w:id="2018147095" w:edGrp="everyone"/>
      <w:sdt>
        <w:sdtPr>
          <w:rPr>
            <w:iCs/>
            <w:sz w:val="22"/>
            <w:szCs w:val="22"/>
          </w:rPr>
          <w:id w:val="2054415912"/>
          <w:placeholder>
            <w:docPart w:val="4EE4CFF35BFA4ACAA971EA67A490EB6C"/>
          </w:placeholder>
        </w:sdtPr>
        <w:sdtEndPr/>
        <w:sdtContent>
          <w:r w:rsidR="00313431" w:rsidRPr="00313431">
            <w:rPr>
              <w:iCs/>
              <w:sz w:val="22"/>
              <w:szCs w:val="22"/>
            </w:rPr>
            <w:t>302527068</w:t>
          </w:r>
        </w:sdtContent>
      </w:sdt>
      <w:permEnd w:id="2018147095"/>
      <w:r w:rsidR="00313431" w:rsidRPr="00313431">
        <w:rPr>
          <w:iCs/>
          <w:sz w:val="22"/>
          <w:szCs w:val="22"/>
        </w:rPr>
        <w:t xml:space="preserve">, atstovaujama </w:t>
      </w:r>
      <w:r>
        <w:rPr>
          <w:iCs/>
          <w:sz w:val="22"/>
          <w:szCs w:val="22"/>
        </w:rPr>
        <w:t>_________________</w:t>
      </w:r>
      <w:r w:rsidR="00313431" w:rsidRPr="00313431">
        <w:rPr>
          <w:iCs/>
          <w:sz w:val="22"/>
          <w:szCs w:val="22"/>
        </w:rPr>
        <w:t xml:space="preserve">, veikiančio (-ios) pagal </w:t>
      </w:r>
      <w:permStart w:id="1095829488" w:edGrp="everyone"/>
      <w:sdt>
        <w:sdtPr>
          <w:rPr>
            <w:iCs/>
            <w:sz w:val="22"/>
            <w:szCs w:val="22"/>
          </w:rPr>
          <w:id w:val="-726536788"/>
          <w:placeholder>
            <w:docPart w:val="AF1EDE800D2B4CD6B7B3007A593C7FC6"/>
          </w:placeholder>
        </w:sdtPr>
        <w:sdtEndPr/>
        <w:sdtContent>
          <w:r w:rsidR="00313431" w:rsidRPr="00313431">
            <w:rPr>
              <w:iCs/>
              <w:sz w:val="22"/>
              <w:szCs w:val="22"/>
            </w:rPr>
            <w:t>įstatus)</w:t>
          </w:r>
        </w:sdtContent>
      </w:sdt>
      <w:r w:rsidR="00313431" w:rsidRPr="00313431">
        <w:rPr>
          <w:iCs/>
          <w:sz w:val="22"/>
          <w:szCs w:val="22"/>
        </w:rPr>
        <w:t>,</w:t>
      </w:r>
      <w:permEnd w:id="1095829488"/>
      <w:r w:rsidR="00313431" w:rsidRPr="00313431">
        <w:rPr>
          <w:iCs/>
          <w:sz w:val="22"/>
          <w:szCs w:val="22"/>
        </w:rPr>
        <w:t xml:space="preserve"> kurios registruota buveinė yra </w:t>
      </w:r>
      <w:permStart w:id="502823134" w:edGrp="everyone"/>
      <w:sdt>
        <w:sdtPr>
          <w:rPr>
            <w:iCs/>
            <w:sz w:val="22"/>
            <w:szCs w:val="22"/>
          </w:rPr>
          <w:id w:val="-728073680"/>
          <w:placeholder>
            <w:docPart w:val="4EE4CFF35BFA4ACAA971EA67A490EB6C"/>
          </w:placeholder>
        </w:sdtPr>
        <w:sdtEndPr/>
        <w:sdtContent>
          <w:r w:rsidR="00313431" w:rsidRPr="00313431">
            <w:rPr>
              <w:iCs/>
              <w:sz w:val="22"/>
              <w:szCs w:val="22"/>
            </w:rPr>
            <w:t>Kalvarijų g. 300, LT-08318 Vilnius, Lietuva</w:t>
          </w:r>
        </w:sdtContent>
      </w:sdt>
      <w:permEnd w:id="502823134"/>
      <w:r w:rsidR="00313431" w:rsidRPr="00313431">
        <w:rPr>
          <w:iCs/>
          <w:sz w:val="22"/>
          <w:szCs w:val="22"/>
        </w:rPr>
        <w:t xml:space="preserve">, duomenys apie įmonę kaupiami ir saugomi </w:t>
      </w:r>
      <w:permStart w:id="1609529697" w:edGrp="everyone"/>
      <w:sdt>
        <w:sdtPr>
          <w:rPr>
            <w:iCs/>
            <w:sz w:val="22"/>
            <w:szCs w:val="22"/>
          </w:rPr>
          <w:id w:val="-289662309"/>
          <w:placeholder>
            <w:docPart w:val="4EE4CFF35BFA4ACAA971EA67A490EB6C"/>
          </w:placeholder>
        </w:sdtPr>
        <w:sdtEndPr/>
        <w:sdtContent>
          <w:r w:rsidR="00313431" w:rsidRPr="00313431">
            <w:rPr>
              <w:iCs/>
              <w:sz w:val="22"/>
              <w:szCs w:val="22"/>
            </w:rPr>
            <w:t>Lietuvos Respublikos juridinių asmenų registre</w:t>
          </w:r>
        </w:sdtContent>
      </w:sdt>
      <w:permEnd w:id="1609529697"/>
      <w:r w:rsidR="00313431" w:rsidRPr="00313431">
        <w:rPr>
          <w:iCs/>
          <w:sz w:val="22"/>
          <w:szCs w:val="22"/>
        </w:rPr>
        <w:t>, (toliau –</w:t>
      </w:r>
      <w:r w:rsidR="00313431" w:rsidRPr="00313431">
        <w:rPr>
          <w:b/>
          <w:iCs/>
          <w:sz w:val="22"/>
          <w:szCs w:val="22"/>
        </w:rPr>
        <w:t>Tiekėjas</w:t>
      </w:r>
      <w:r w:rsidR="00313431" w:rsidRPr="00313431">
        <w:rPr>
          <w:iCs/>
          <w:sz w:val="22"/>
          <w:szCs w:val="22"/>
        </w:rPr>
        <w:t xml:space="preserve">), </w:t>
      </w:r>
    </w:p>
    <w:p w14:paraId="330FBE26" w14:textId="77777777" w:rsidR="00EC28AD" w:rsidRPr="003D3F55" w:rsidRDefault="00036CCD" w:rsidP="00853AED">
      <w:pPr>
        <w:spacing w:after="0" w:line="240" w:lineRule="auto"/>
        <w:jc w:val="both"/>
        <w:rPr>
          <w:rFonts w:ascii="Arial" w:hAnsi="Arial" w:cs="Arial"/>
          <w:sz w:val="22"/>
        </w:rPr>
      </w:pPr>
      <w:r w:rsidRPr="003D3F55">
        <w:rPr>
          <w:rFonts w:ascii="Arial" w:hAnsi="Arial" w:cs="Arial"/>
          <w:sz w:val="22"/>
        </w:rPr>
        <w:t xml:space="preserve">Užsakovas ir </w:t>
      </w:r>
      <w:r w:rsidR="00385655" w:rsidRPr="003D3F55">
        <w:rPr>
          <w:rFonts w:ascii="Arial" w:hAnsi="Arial" w:cs="Arial"/>
          <w:sz w:val="22"/>
        </w:rPr>
        <w:t xml:space="preserve">Paslaugų teikėjas toliau kartu </w:t>
      </w:r>
      <w:r w:rsidR="00742274" w:rsidRPr="003D3F55">
        <w:rPr>
          <w:rFonts w:ascii="Arial" w:hAnsi="Arial" w:cs="Arial"/>
          <w:sz w:val="22"/>
        </w:rPr>
        <w:t xml:space="preserve">šioje Sutartyje </w:t>
      </w:r>
      <w:r w:rsidRPr="003D3F55">
        <w:rPr>
          <w:rFonts w:ascii="Arial" w:hAnsi="Arial" w:cs="Arial"/>
          <w:sz w:val="22"/>
        </w:rPr>
        <w:t xml:space="preserve">vadinami „Šalimis“, o kiekviena atskirai – „Šalimi“, sudarė šią </w:t>
      </w:r>
      <w:r w:rsidR="00EC28AD" w:rsidRPr="003D3F55">
        <w:rPr>
          <w:rFonts w:ascii="Arial" w:hAnsi="Arial" w:cs="Arial"/>
          <w:sz w:val="22"/>
        </w:rPr>
        <w:t xml:space="preserve">statinio statybos techninės priežiūros sutartį (toliau – </w:t>
      </w:r>
      <w:r w:rsidR="00EC28AD" w:rsidRPr="003D3F55">
        <w:rPr>
          <w:rFonts w:ascii="Arial" w:hAnsi="Arial" w:cs="Arial"/>
          <w:b/>
          <w:bCs/>
          <w:sz w:val="22"/>
        </w:rPr>
        <w:t>Sutartis</w:t>
      </w:r>
      <w:r w:rsidR="00EC28AD" w:rsidRPr="003D3F55">
        <w:rPr>
          <w:rFonts w:ascii="Arial" w:hAnsi="Arial" w:cs="Arial"/>
          <w:sz w:val="22"/>
        </w:rPr>
        <w:t>) ir susitarė dėl toliau išvardintų sąlygų.</w:t>
      </w:r>
    </w:p>
    <w:p w14:paraId="330FBE27" w14:textId="77777777" w:rsidR="005A52C0" w:rsidRPr="003D3F55" w:rsidRDefault="005A52C0" w:rsidP="00EC28AD">
      <w:pPr>
        <w:spacing w:after="0" w:line="240" w:lineRule="auto"/>
        <w:jc w:val="both"/>
        <w:rPr>
          <w:rFonts w:ascii="Arial" w:hAnsi="Arial" w:cs="Arial"/>
          <w:sz w:val="22"/>
        </w:rPr>
      </w:pPr>
    </w:p>
    <w:p w14:paraId="330FBE28" w14:textId="77777777" w:rsidR="0041674B" w:rsidRPr="003D3F55" w:rsidRDefault="009F70FA" w:rsidP="0041674B">
      <w:pPr>
        <w:pStyle w:val="Sraopastraipa"/>
        <w:numPr>
          <w:ilvl w:val="0"/>
          <w:numId w:val="1"/>
        </w:numPr>
        <w:tabs>
          <w:tab w:val="left" w:pos="709"/>
        </w:tabs>
        <w:spacing w:after="120" w:line="240" w:lineRule="auto"/>
        <w:ind w:left="0" w:firstLine="0"/>
        <w:contextualSpacing w:val="0"/>
        <w:outlineLvl w:val="1"/>
        <w:rPr>
          <w:rFonts w:ascii="Arial" w:hAnsi="Arial" w:cs="Arial"/>
          <w:b/>
          <w:bCs/>
          <w:sz w:val="22"/>
        </w:rPr>
      </w:pPr>
      <w:r w:rsidRPr="003D3F55">
        <w:rPr>
          <w:rFonts w:ascii="Arial" w:hAnsi="Arial" w:cs="Arial"/>
          <w:b/>
          <w:bCs/>
          <w:sz w:val="22"/>
        </w:rPr>
        <w:t>PAGRINDINĖ INFORMACIJA APIE SUTARTĮ</w:t>
      </w:r>
    </w:p>
    <w:tbl>
      <w:tblPr>
        <w:tblStyle w:val="Lentelstinklelis"/>
        <w:tblW w:w="5000" w:type="pct"/>
        <w:tblLook w:val="04A0" w:firstRow="1" w:lastRow="0" w:firstColumn="1" w:lastColumn="0" w:noHBand="0" w:noVBand="1"/>
      </w:tblPr>
      <w:tblGrid>
        <w:gridCol w:w="864"/>
        <w:gridCol w:w="4742"/>
        <w:gridCol w:w="4815"/>
      </w:tblGrid>
      <w:tr w:rsidR="00865402" w:rsidRPr="003D3F55" w14:paraId="330FBE2C" w14:textId="77777777" w:rsidTr="58EAEE31">
        <w:tc>
          <w:tcPr>
            <w:tcW w:w="415" w:type="pct"/>
          </w:tcPr>
          <w:p w14:paraId="330FBE29"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2A"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Pirkimo pavadinimas</w:t>
            </w:r>
          </w:p>
        </w:tc>
        <w:tc>
          <w:tcPr>
            <w:tcW w:w="2310" w:type="pct"/>
          </w:tcPr>
          <w:p w14:paraId="330FBE2B" w14:textId="77777777" w:rsidR="00865402" w:rsidRPr="002B4A91" w:rsidRDefault="00515475" w:rsidP="009830F0">
            <w:pPr>
              <w:tabs>
                <w:tab w:val="left" w:pos="284"/>
              </w:tabs>
              <w:autoSpaceDN/>
              <w:spacing w:after="0" w:line="240" w:lineRule="auto"/>
              <w:jc w:val="both"/>
              <w:textAlignment w:val="auto"/>
              <w:rPr>
                <w:rFonts w:ascii="Arial" w:hAnsi="Arial" w:cs="Arial"/>
                <w:color w:val="000000"/>
              </w:rPr>
            </w:pPr>
            <w:r w:rsidRPr="009830F0">
              <w:rPr>
                <w:rFonts w:ascii="Arial" w:hAnsi="Arial" w:cs="Arial"/>
                <w:b/>
                <w:bCs/>
              </w:rPr>
              <w:t>II p.o.d.</w:t>
            </w:r>
            <w:r w:rsidRPr="009830F0">
              <w:rPr>
                <w:rFonts w:ascii="Arial" w:hAnsi="Arial" w:cs="Arial"/>
              </w:rPr>
              <w:t xml:space="preserve"> - </w:t>
            </w:r>
            <w:r w:rsidR="009830F0" w:rsidRPr="009830F0">
              <w:rPr>
                <w:rFonts w:ascii="Arial" w:hAnsi="Arial" w:cs="Arial"/>
                <w:color w:val="000000"/>
              </w:rPr>
              <w:t xml:space="preserve">Raudėnai – Tryškiai I kelias (6,98 km) kelio </w:t>
            </w:r>
            <w:r w:rsidR="00D54FDA">
              <w:rPr>
                <w:rFonts w:ascii="Arial" w:hAnsi="Arial" w:cs="Arial"/>
                <w:color w:val="000000"/>
              </w:rPr>
              <w:t>paprastojo</w:t>
            </w:r>
            <w:r w:rsidR="00D54FDA" w:rsidRPr="00515475">
              <w:rPr>
                <w:rFonts w:ascii="Arial" w:hAnsi="Arial" w:cs="Arial"/>
                <w:color w:val="000000"/>
              </w:rPr>
              <w:t xml:space="preserve"> </w:t>
            </w:r>
            <w:r w:rsidR="009830F0" w:rsidRPr="009830F0">
              <w:rPr>
                <w:rFonts w:ascii="Arial" w:hAnsi="Arial" w:cs="Arial"/>
                <w:color w:val="000000"/>
              </w:rPr>
              <w:t xml:space="preserve">remonto darbų techninė priežiūra; </w:t>
            </w:r>
            <w:r w:rsidR="002B4A91" w:rsidRPr="002B4A91">
              <w:rPr>
                <w:rFonts w:ascii="Arial" w:hAnsi="Arial" w:cs="Arial"/>
                <w:color w:val="000000"/>
              </w:rPr>
              <w:t xml:space="preserve">Kūlupėnai – Kretinga I kelias (17,76 km ) kelio </w:t>
            </w:r>
            <w:r w:rsidR="00D54FDA">
              <w:rPr>
                <w:rFonts w:ascii="Arial" w:hAnsi="Arial" w:cs="Arial"/>
                <w:color w:val="000000"/>
              </w:rPr>
              <w:t>paprastojo</w:t>
            </w:r>
            <w:r w:rsidR="00D54FDA" w:rsidRPr="00515475">
              <w:rPr>
                <w:rFonts w:ascii="Arial" w:hAnsi="Arial" w:cs="Arial"/>
                <w:color w:val="000000"/>
              </w:rPr>
              <w:t xml:space="preserve"> </w:t>
            </w:r>
            <w:r w:rsidR="002B4A91" w:rsidRPr="002B4A91">
              <w:rPr>
                <w:rFonts w:ascii="Arial" w:hAnsi="Arial" w:cs="Arial"/>
                <w:color w:val="000000"/>
              </w:rPr>
              <w:t>remonto darbų techninė priežiūra.</w:t>
            </w:r>
          </w:p>
        </w:tc>
      </w:tr>
      <w:tr w:rsidR="00865402" w:rsidRPr="003D3F55" w14:paraId="330FBE30" w14:textId="77777777" w:rsidTr="58EAEE31">
        <w:tc>
          <w:tcPr>
            <w:tcW w:w="415" w:type="pct"/>
          </w:tcPr>
          <w:p w14:paraId="330FBE2D" w14:textId="77777777" w:rsidR="00865402" w:rsidRPr="003D3F55" w:rsidRDefault="00865402" w:rsidP="7B59DDBC">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2E"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 xml:space="preserve">Rangos darbų sutartis </w:t>
            </w:r>
          </w:p>
        </w:tc>
        <w:tc>
          <w:tcPr>
            <w:tcW w:w="2310" w:type="pct"/>
          </w:tcPr>
          <w:p w14:paraId="25CCCE01" w14:textId="722BE0DE" w:rsidR="002D7057" w:rsidRPr="00726F95" w:rsidRDefault="002D7057" w:rsidP="00726F95">
            <w:pPr>
              <w:suppressAutoHyphens w:val="0"/>
              <w:autoSpaceDN/>
              <w:spacing w:after="0" w:line="240" w:lineRule="auto"/>
              <w:jc w:val="both"/>
              <w:textAlignment w:val="auto"/>
              <w:rPr>
                <w:rFonts w:ascii="Arial" w:eastAsia="Times New Roman" w:hAnsi="Arial" w:cs="Arial"/>
                <w:lang w:val="en-US"/>
              </w:rPr>
            </w:pPr>
            <w:r w:rsidRPr="002D7057">
              <w:rPr>
                <w:rFonts w:ascii="Arial" w:eastAsia="Times New Roman" w:hAnsi="Arial" w:cs="Arial"/>
                <w:lang w:val="en-US"/>
              </w:rPr>
              <w:t>2021-03-30 SUT(LGI)-189, Nr. 16869</w:t>
            </w:r>
            <w:r w:rsidR="009066A0" w:rsidRPr="00726F95">
              <w:rPr>
                <w:rFonts w:ascii="Arial" w:eastAsia="Times New Roman" w:hAnsi="Arial" w:cs="Arial"/>
                <w:lang w:val="en-US"/>
              </w:rPr>
              <w:t xml:space="preserve"> </w:t>
            </w:r>
            <w:r w:rsidRPr="002D7057">
              <w:rPr>
                <w:rFonts w:ascii="Arial" w:eastAsia="Times New Roman" w:hAnsi="Arial" w:cs="Arial"/>
                <w:lang w:val="en-US"/>
              </w:rPr>
              <w:t>"Geležinkelio kelių remonto Lentvaris - Vievis I kelio, Kūlupėnai - Kretinga - Kretingos st. I kelio ir Raudėnai – Tryškiai I kelio paprastojo remonto rangos darbai" (II p.o.d. - Geležinkelio kelio tarpstotyje Kūlupėnai – Kretinga remonto darbai) sutartis</w:t>
            </w:r>
          </w:p>
          <w:p w14:paraId="330FBE2F" w14:textId="6D665B65" w:rsidR="00865402" w:rsidRPr="00726F95" w:rsidRDefault="009066A0" w:rsidP="00726F95">
            <w:pPr>
              <w:suppressAutoHyphens w:val="0"/>
              <w:autoSpaceDN/>
              <w:spacing w:after="0" w:line="240" w:lineRule="auto"/>
              <w:jc w:val="both"/>
              <w:textAlignment w:val="auto"/>
              <w:rPr>
                <w:rFonts w:ascii="Arial" w:eastAsia="Times New Roman" w:hAnsi="Arial" w:cs="Arial"/>
                <w:lang w:val="en-US"/>
              </w:rPr>
            </w:pPr>
            <w:r w:rsidRPr="00726F95">
              <w:rPr>
                <w:rFonts w:ascii="Arial" w:eastAsia="Times New Roman" w:hAnsi="Arial" w:cs="Arial"/>
                <w:lang w:val="en-US"/>
              </w:rPr>
              <w:t xml:space="preserve">2021-04-06 </w:t>
            </w:r>
            <w:r w:rsidR="00726F95" w:rsidRPr="00726F95">
              <w:rPr>
                <w:rFonts w:ascii="Arial" w:eastAsia="Times New Roman" w:hAnsi="Arial" w:cs="Arial"/>
                <w:lang w:val="en-US"/>
              </w:rPr>
              <w:t>SUT(LGI)-203 Pirkimo Nr. 16869 „Geležinkelio kelių remonto Lentvaris - Vievis I kelio, Kūlupėnai - Kretinga - Kretingos st. I kelio ir Raudėnai – Tryškiai I kelio paprastojo remonto rangos darbai“ (III p.o.d. - Geležinkelio kelio tarpstotyje Raudėnai – Tryškiai remonto darbai) sutartis</w:t>
            </w:r>
          </w:p>
        </w:tc>
      </w:tr>
      <w:tr w:rsidR="00865402" w:rsidRPr="003D3F55" w14:paraId="330FBE34" w14:textId="77777777" w:rsidTr="58EAEE31">
        <w:tc>
          <w:tcPr>
            <w:tcW w:w="415" w:type="pct"/>
          </w:tcPr>
          <w:p w14:paraId="330FBE31"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32"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Taikoma kainodara</w:t>
            </w:r>
          </w:p>
        </w:tc>
        <w:tc>
          <w:tcPr>
            <w:tcW w:w="2310" w:type="pct"/>
          </w:tcPr>
          <w:p w14:paraId="330FBE33" w14:textId="77777777" w:rsidR="00865402" w:rsidRPr="003D3F55" w:rsidRDefault="00B65F7C" w:rsidP="002B4A91">
            <w:pPr>
              <w:pStyle w:val="Sraopastraipa"/>
              <w:spacing w:after="0" w:line="240" w:lineRule="auto"/>
              <w:ind w:left="0"/>
              <w:jc w:val="both"/>
              <w:rPr>
                <w:rFonts w:ascii="Arial" w:hAnsi="Arial" w:cs="Arial"/>
              </w:rPr>
            </w:pPr>
            <w:r w:rsidRPr="003D3F55">
              <w:rPr>
                <w:rFonts w:ascii="Arial" w:hAnsi="Arial" w:cs="Arial"/>
              </w:rPr>
              <w:t>Fiksuotos kainos su peržiūra kainodaros būdas</w:t>
            </w:r>
          </w:p>
        </w:tc>
      </w:tr>
      <w:tr w:rsidR="00865402" w:rsidRPr="003D3F55" w14:paraId="330FBE38" w14:textId="77777777" w:rsidTr="58EAEE31">
        <w:tc>
          <w:tcPr>
            <w:tcW w:w="415" w:type="pct"/>
          </w:tcPr>
          <w:p w14:paraId="330FBE35"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36"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Sutarties vertė be PVM, EUR</w:t>
            </w:r>
          </w:p>
        </w:tc>
        <w:tc>
          <w:tcPr>
            <w:tcW w:w="2310" w:type="pct"/>
          </w:tcPr>
          <w:p w14:paraId="330FBE37" w14:textId="77777777" w:rsidR="002B4A91" w:rsidRPr="00AA02F3" w:rsidRDefault="002B4A91" w:rsidP="00EC28AD">
            <w:pPr>
              <w:pStyle w:val="Sraopastraipa"/>
              <w:spacing w:after="0" w:line="240" w:lineRule="auto"/>
              <w:ind w:left="0"/>
              <w:rPr>
                <w:rFonts w:ascii="Arial" w:hAnsi="Arial" w:cs="Arial"/>
                <w:lang w:val="en-US"/>
              </w:rPr>
            </w:pPr>
            <w:r>
              <w:rPr>
                <w:rFonts w:ascii="Arial" w:hAnsi="Arial" w:cs="Arial"/>
              </w:rPr>
              <w:t xml:space="preserve">II p.o.d. </w:t>
            </w:r>
            <w:r w:rsidR="00AA02F3">
              <w:rPr>
                <w:rFonts w:ascii="Arial" w:hAnsi="Arial" w:cs="Arial"/>
              </w:rPr>
              <w:t>–</w:t>
            </w:r>
            <w:r w:rsidR="00313431">
              <w:rPr>
                <w:rFonts w:ascii="Arial" w:hAnsi="Arial" w:cs="Arial"/>
              </w:rPr>
              <w:t xml:space="preserve"> </w:t>
            </w:r>
            <w:r w:rsidR="00AA02F3">
              <w:rPr>
                <w:rFonts w:ascii="Arial" w:hAnsi="Arial" w:cs="Arial"/>
                <w:lang w:val="en-US"/>
              </w:rPr>
              <w:t>14960,00 Eur be PVM</w:t>
            </w:r>
          </w:p>
        </w:tc>
      </w:tr>
      <w:tr w:rsidR="00865402" w:rsidRPr="003D3F55" w14:paraId="330FBE3C" w14:textId="77777777" w:rsidTr="58EAEE31">
        <w:tc>
          <w:tcPr>
            <w:tcW w:w="415" w:type="pct"/>
          </w:tcPr>
          <w:p w14:paraId="330FBE39"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3A"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PVM, EUR</w:t>
            </w:r>
          </w:p>
        </w:tc>
        <w:tc>
          <w:tcPr>
            <w:tcW w:w="2310" w:type="pct"/>
          </w:tcPr>
          <w:p w14:paraId="330FBE3B" w14:textId="77777777" w:rsidR="00865402" w:rsidRPr="003D3F55" w:rsidRDefault="00AA02F3" w:rsidP="00EC28AD">
            <w:pPr>
              <w:pStyle w:val="Sraopastraipa"/>
              <w:spacing w:after="0" w:line="240" w:lineRule="auto"/>
              <w:ind w:left="0"/>
              <w:rPr>
                <w:rFonts w:ascii="Arial" w:hAnsi="Arial" w:cs="Arial"/>
              </w:rPr>
            </w:pPr>
            <w:r>
              <w:rPr>
                <w:rFonts w:ascii="Arial" w:hAnsi="Arial" w:cs="Arial"/>
              </w:rPr>
              <w:t>3141,60 Eur</w:t>
            </w:r>
          </w:p>
        </w:tc>
      </w:tr>
      <w:tr w:rsidR="00865402" w:rsidRPr="003D3F55" w14:paraId="330FBE40" w14:textId="77777777" w:rsidTr="58EAEE31">
        <w:tc>
          <w:tcPr>
            <w:tcW w:w="415" w:type="pct"/>
          </w:tcPr>
          <w:p w14:paraId="330FBE3D"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3E"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Bendra Sutarties kaina (Sutarties vertė be PVM ir PVM suma), EUR</w:t>
            </w:r>
          </w:p>
        </w:tc>
        <w:tc>
          <w:tcPr>
            <w:tcW w:w="2310" w:type="pct"/>
          </w:tcPr>
          <w:p w14:paraId="330FBE3F" w14:textId="77777777" w:rsidR="00865402" w:rsidRPr="003D3F55" w:rsidRDefault="00AA02F3" w:rsidP="00EC28AD">
            <w:pPr>
              <w:pStyle w:val="Sraopastraipa"/>
              <w:spacing w:after="0" w:line="240" w:lineRule="auto"/>
              <w:ind w:left="0"/>
              <w:rPr>
                <w:rFonts w:ascii="Arial" w:hAnsi="Arial" w:cs="Arial"/>
              </w:rPr>
            </w:pPr>
            <w:r>
              <w:rPr>
                <w:rFonts w:ascii="Arial" w:hAnsi="Arial" w:cs="Arial"/>
              </w:rPr>
              <w:t>18101,60 Eur su PVM</w:t>
            </w:r>
          </w:p>
        </w:tc>
      </w:tr>
      <w:tr w:rsidR="00865402" w:rsidRPr="003D3F55" w14:paraId="330FBE4C" w14:textId="77777777" w:rsidTr="58EAEE31">
        <w:tc>
          <w:tcPr>
            <w:tcW w:w="415" w:type="pct"/>
          </w:tcPr>
          <w:p w14:paraId="330FBE41"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42"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 xml:space="preserve">Atsiskaitymo </w:t>
            </w:r>
            <w:r w:rsidR="044B5336" w:rsidRPr="003D3F55">
              <w:rPr>
                <w:rFonts w:ascii="Arial" w:hAnsi="Arial" w:cs="Arial"/>
                <w:b/>
                <w:bCs/>
              </w:rPr>
              <w:t>tvarka ir</w:t>
            </w:r>
            <w:r w:rsidRPr="003D3F55">
              <w:rPr>
                <w:rFonts w:ascii="Arial" w:hAnsi="Arial" w:cs="Arial"/>
                <w:b/>
                <w:bCs/>
              </w:rPr>
              <w:t xml:space="preserve"> terminai</w:t>
            </w:r>
          </w:p>
        </w:tc>
        <w:tc>
          <w:tcPr>
            <w:tcW w:w="2310" w:type="pct"/>
          </w:tcPr>
          <w:p w14:paraId="330FBE43" w14:textId="77777777" w:rsidR="2A186180" w:rsidRPr="003D3F55" w:rsidRDefault="2A186180" w:rsidP="686E9321">
            <w:pPr>
              <w:jc w:val="both"/>
              <w:rPr>
                <w:rFonts w:ascii="Arial" w:hAnsi="Arial" w:cs="Arial"/>
              </w:rPr>
            </w:pPr>
            <w:r w:rsidRPr="003D3F55">
              <w:rPr>
                <w:rFonts w:ascii="Arial" w:eastAsia="Arial" w:hAnsi="Arial" w:cs="Arial"/>
              </w:rPr>
              <w:t xml:space="preserve">Teikiamos Paslaugos priimamoms abiem Šalims </w:t>
            </w:r>
            <w:r w:rsidR="00FF5819" w:rsidRPr="003D3F55">
              <w:rPr>
                <w:rFonts w:ascii="Arial" w:eastAsia="Arial" w:hAnsi="Arial" w:cs="Arial"/>
              </w:rPr>
              <w:t xml:space="preserve">elektroniniu parašu </w:t>
            </w:r>
            <w:r w:rsidRPr="003D3F55">
              <w:rPr>
                <w:rFonts w:ascii="Arial" w:eastAsia="Arial" w:hAnsi="Arial" w:cs="Arial"/>
              </w:rPr>
              <w:t xml:space="preserve">pasirašius Paslaugų priėmimo – perdavimo aktą ir pažymą apie suteiktų paslaugų vertę. Užsakovas pasirašo Paslaugų teikėjo teisingai parengtus dokumentus ne vėliau kaip per </w:t>
            </w:r>
            <w:r w:rsidR="00FA0B61" w:rsidRPr="003D3F55">
              <w:rPr>
                <w:rFonts w:ascii="Arial" w:eastAsia="Arial" w:hAnsi="Arial" w:cs="Arial"/>
              </w:rPr>
              <w:t xml:space="preserve">10 (dešimt) </w:t>
            </w:r>
            <w:r w:rsidRPr="003D3F55">
              <w:rPr>
                <w:rFonts w:ascii="Arial" w:eastAsia="Arial" w:hAnsi="Arial" w:cs="Arial"/>
              </w:rPr>
              <w:t>darbo dien</w:t>
            </w:r>
            <w:r w:rsidR="00FA0B61" w:rsidRPr="003D3F55">
              <w:rPr>
                <w:rFonts w:ascii="Arial" w:eastAsia="Arial" w:hAnsi="Arial" w:cs="Arial"/>
              </w:rPr>
              <w:t>ų</w:t>
            </w:r>
            <w:r w:rsidRPr="003D3F55">
              <w:rPr>
                <w:rFonts w:ascii="Arial" w:eastAsia="Arial" w:hAnsi="Arial" w:cs="Arial"/>
              </w:rPr>
              <w:t xml:space="preserve"> nuo jų gavimo. Jei pateiktuose paslaugų priėmimo dokumentuose </w:t>
            </w:r>
            <w:r w:rsidRPr="003D3F55">
              <w:rPr>
                <w:rFonts w:ascii="Arial" w:eastAsia="Arial" w:hAnsi="Arial" w:cs="Arial"/>
              </w:rPr>
              <w:lastRenderedPageBreak/>
              <w:t xml:space="preserve">nustatoma klaidų, dokumentai grąžinami </w:t>
            </w:r>
            <w:r w:rsidR="00751EB1" w:rsidRPr="003D3F55">
              <w:rPr>
                <w:rFonts w:ascii="Arial" w:eastAsia="Arial" w:hAnsi="Arial" w:cs="Arial"/>
              </w:rPr>
              <w:t xml:space="preserve">Paslaugų teikėjui </w:t>
            </w:r>
            <w:r w:rsidRPr="003D3F55">
              <w:rPr>
                <w:rFonts w:ascii="Arial" w:eastAsia="Arial" w:hAnsi="Arial" w:cs="Arial"/>
              </w:rPr>
              <w:t>koregavimui.</w:t>
            </w:r>
            <w:r w:rsidR="43FE0936" w:rsidRPr="003D3F55">
              <w:rPr>
                <w:rFonts w:ascii="Arial" w:eastAsia="Arial" w:hAnsi="Arial" w:cs="Arial"/>
              </w:rPr>
              <w:t xml:space="preserve"> </w:t>
            </w:r>
            <w:r w:rsidR="00714604" w:rsidRPr="003D3F55">
              <w:rPr>
                <w:rFonts w:ascii="Arial" w:eastAsia="Arial" w:hAnsi="Arial" w:cs="Arial"/>
              </w:rPr>
              <w:t>Paslaugų teikėjas</w:t>
            </w:r>
            <w:r w:rsidR="43FE0936" w:rsidRPr="003D3F55">
              <w:rPr>
                <w:rFonts w:ascii="Arial" w:eastAsia="Arial" w:hAnsi="Arial" w:cs="Arial"/>
              </w:rPr>
              <w:t xml:space="preserve"> įsipareigoja nedelsiant, bet ne vėliau kaip per 2 (dvi) </w:t>
            </w:r>
            <w:r w:rsidR="00751EB1" w:rsidRPr="003D3F55">
              <w:rPr>
                <w:rFonts w:ascii="Arial" w:eastAsia="Arial" w:hAnsi="Arial" w:cs="Arial"/>
              </w:rPr>
              <w:t>darbo</w:t>
            </w:r>
            <w:r w:rsidR="43FE0936" w:rsidRPr="003D3F55">
              <w:rPr>
                <w:rFonts w:ascii="Arial" w:eastAsia="Arial" w:hAnsi="Arial" w:cs="Arial"/>
              </w:rPr>
              <w:t xml:space="preserve"> dienas Šalims pasirašius Paslaugų priėmimo-perdavimo aktą pateikti </w:t>
            </w:r>
            <w:r w:rsidR="000C5157" w:rsidRPr="003D3F55">
              <w:rPr>
                <w:rFonts w:ascii="Arial" w:eastAsia="Arial" w:hAnsi="Arial" w:cs="Arial"/>
              </w:rPr>
              <w:t xml:space="preserve">Užsakovui </w:t>
            </w:r>
            <w:r w:rsidR="7B13344C" w:rsidRPr="003D3F55">
              <w:rPr>
                <w:rFonts w:ascii="Arial" w:eastAsia="Arial" w:hAnsi="Arial" w:cs="Arial"/>
              </w:rPr>
              <w:t>Sąskait</w:t>
            </w:r>
            <w:r w:rsidR="000C5157" w:rsidRPr="003D3F55">
              <w:rPr>
                <w:rFonts w:ascii="Arial" w:eastAsia="Arial" w:hAnsi="Arial" w:cs="Arial"/>
              </w:rPr>
              <w:t>ą</w:t>
            </w:r>
            <w:r w:rsidR="7B13344C" w:rsidRPr="003D3F55">
              <w:rPr>
                <w:rFonts w:ascii="Arial" w:eastAsia="Arial" w:hAnsi="Arial" w:cs="Arial"/>
              </w:rPr>
              <w:t xml:space="preserve"> </w:t>
            </w:r>
            <w:r w:rsidR="43FE0936" w:rsidRPr="003D3F55">
              <w:rPr>
                <w:rFonts w:ascii="Arial" w:eastAsia="Arial" w:hAnsi="Arial" w:cs="Arial"/>
              </w:rPr>
              <w:t>už suteiktas Paslaugas.</w:t>
            </w:r>
            <w:r w:rsidR="4ED4D775" w:rsidRPr="003D3F55">
              <w:rPr>
                <w:rFonts w:ascii="Arial" w:eastAsia="Arial" w:hAnsi="Arial" w:cs="Arial"/>
              </w:rPr>
              <w:t xml:space="preserve"> </w:t>
            </w:r>
          </w:p>
          <w:p w14:paraId="330FBE44" w14:textId="77777777" w:rsidR="2A186180" w:rsidRPr="003D3F55" w:rsidRDefault="00751EB1" w:rsidP="00075167">
            <w:pPr>
              <w:jc w:val="both"/>
              <w:rPr>
                <w:rFonts w:ascii="Arial" w:eastAsia="Arial" w:hAnsi="Arial" w:cs="Arial"/>
              </w:rPr>
            </w:pPr>
            <w:r w:rsidRPr="003D3F55">
              <w:rPr>
                <w:rFonts w:ascii="Arial" w:eastAsia="Arial" w:hAnsi="Arial" w:cs="Arial"/>
              </w:rPr>
              <w:t>Paslaugų teikėjo</w:t>
            </w:r>
            <w:r w:rsidR="2A186180" w:rsidRPr="003D3F55">
              <w:rPr>
                <w:rFonts w:ascii="Arial" w:eastAsia="Arial" w:hAnsi="Arial" w:cs="Arial"/>
              </w:rPr>
              <w:t xml:space="preserve"> pasirašyti Paslaugų priėmimo </w:t>
            </w:r>
            <w:r w:rsidR="00075167" w:rsidRPr="003D3F55">
              <w:rPr>
                <w:rFonts w:ascii="Arial" w:eastAsia="Arial" w:hAnsi="Arial" w:cs="Arial"/>
              </w:rPr>
              <w:t>–</w:t>
            </w:r>
            <w:r w:rsidR="2A186180" w:rsidRPr="003D3F55">
              <w:rPr>
                <w:rFonts w:ascii="Arial" w:eastAsia="Arial" w:hAnsi="Arial" w:cs="Arial"/>
              </w:rPr>
              <w:t xml:space="preserve"> perdavimo aktai ir pažymos apie suteiktų paslaugų vertę pateikiami Užsakovui pasirašyti po to, kai Rangovas, Paslaugų teikėjas ir Užsakovas pasirašo per atitinkamą ataskaitinį mėnesį Rangovo atliktų darbų priėmimo </w:t>
            </w:r>
            <w:r w:rsidR="00075167" w:rsidRPr="003D3F55">
              <w:rPr>
                <w:rFonts w:ascii="Arial" w:eastAsia="Arial" w:hAnsi="Arial" w:cs="Arial"/>
              </w:rPr>
              <w:t>–</w:t>
            </w:r>
            <w:r w:rsidR="2A186180" w:rsidRPr="003D3F55">
              <w:rPr>
                <w:rFonts w:ascii="Arial" w:eastAsia="Arial" w:hAnsi="Arial" w:cs="Arial"/>
              </w:rPr>
              <w:t xml:space="preserve"> perdavimo aktą ir Užsakovas patvirtina Paslaugų teikėjo pateiktą ataskaitą apie atliktą statinio statybos techninę priežiūrą per ataskaitinį mėnesį. </w:t>
            </w:r>
          </w:p>
          <w:p w14:paraId="330FBE45" w14:textId="77777777" w:rsidR="2A186180" w:rsidRPr="003D3F55" w:rsidRDefault="2A186180" w:rsidP="00075167">
            <w:pPr>
              <w:jc w:val="both"/>
              <w:rPr>
                <w:rFonts w:ascii="Arial" w:eastAsia="Arial" w:hAnsi="Arial" w:cs="Arial"/>
              </w:rPr>
            </w:pPr>
            <w:r w:rsidRPr="003D3F55">
              <w:rPr>
                <w:rFonts w:ascii="Arial" w:eastAsia="Arial" w:hAnsi="Arial" w:cs="Arial"/>
              </w:rPr>
              <w:t xml:space="preserve">Galutinis Paslaugų priėmimo </w:t>
            </w:r>
            <w:r w:rsidR="00075167" w:rsidRPr="003D3F55">
              <w:rPr>
                <w:rFonts w:ascii="Arial" w:eastAsia="Arial" w:hAnsi="Arial" w:cs="Arial"/>
              </w:rPr>
              <w:t>–</w:t>
            </w:r>
            <w:r w:rsidRPr="003D3F55">
              <w:rPr>
                <w:rFonts w:ascii="Arial" w:eastAsia="Arial" w:hAnsi="Arial" w:cs="Arial"/>
              </w:rPr>
              <w:t xml:space="preserve"> perdavimo aktas ir galutinė pažyma apie suteiktų paslaugų vertę pateikiamas Užsakovui pasirašyti po to, kai baigiamos teikti Paslaugos, Rangovas, Paslaugų teikėjas ir Užsakovas pasirašo galutinį Rangovo atliktų darbų priėmimo - perdavimo aktą ir Užsakovas patvirtina Paslaugų teikėjo pateiktą ataskaitą apie atliktą statinio statybos techninę priežiūrą per paskutinį ataskaitinį mėnesį.</w:t>
            </w:r>
          </w:p>
          <w:p w14:paraId="330FBE46" w14:textId="77777777" w:rsidR="2A186180" w:rsidRPr="003D3F55" w:rsidRDefault="2A186180" w:rsidP="00075167">
            <w:pPr>
              <w:jc w:val="both"/>
              <w:rPr>
                <w:rFonts w:ascii="Arial" w:eastAsia="Arial" w:hAnsi="Arial" w:cs="Arial"/>
              </w:rPr>
            </w:pPr>
            <w:r w:rsidRPr="003D3F55">
              <w:rPr>
                <w:rFonts w:ascii="Arial" w:eastAsia="Arial" w:hAnsi="Arial" w:cs="Arial"/>
              </w:rPr>
              <w:t xml:space="preserve">Paslaugų priėmimo – perdavimo akte nurodoma per 1 (vieną) mėnesį suteiktų Paslaugų vertė, apskaičiuojama proporcingai per atitinkamą </w:t>
            </w:r>
            <w:r w:rsidR="00075167" w:rsidRPr="003D3F55">
              <w:rPr>
                <w:rFonts w:ascii="Arial" w:eastAsia="Arial" w:hAnsi="Arial" w:cs="Arial"/>
              </w:rPr>
              <w:t xml:space="preserve">mėnesį </w:t>
            </w:r>
            <w:r w:rsidRPr="003D3F55">
              <w:rPr>
                <w:rFonts w:ascii="Arial" w:eastAsia="Arial" w:hAnsi="Arial" w:cs="Arial"/>
              </w:rPr>
              <w:t xml:space="preserve">priimtų </w:t>
            </w:r>
            <w:r w:rsidR="00075167" w:rsidRPr="003D3F55">
              <w:rPr>
                <w:rFonts w:ascii="Arial" w:eastAsia="Arial" w:hAnsi="Arial" w:cs="Arial"/>
              </w:rPr>
              <w:t>Rangos darbų</w:t>
            </w:r>
            <w:r w:rsidRPr="003D3F55">
              <w:rPr>
                <w:rFonts w:ascii="Arial" w:eastAsia="Arial" w:hAnsi="Arial" w:cs="Arial"/>
              </w:rPr>
              <w:t xml:space="preserve"> vertei pagal visų šalių pasirašytus Rangovo pateikiamus priėmimo </w:t>
            </w:r>
            <w:r w:rsidR="00075167" w:rsidRPr="003D3F55">
              <w:rPr>
                <w:rFonts w:ascii="Arial" w:eastAsia="Arial" w:hAnsi="Arial" w:cs="Arial"/>
              </w:rPr>
              <w:t>–</w:t>
            </w:r>
            <w:r w:rsidRPr="003D3F55">
              <w:rPr>
                <w:rFonts w:ascii="Arial" w:eastAsia="Arial" w:hAnsi="Arial" w:cs="Arial"/>
              </w:rPr>
              <w:t xml:space="preserve"> perdavimo aktus (Paslaugų vertės apskaičiavimui taikomas procentas dviejų skaičių po kablelio tikslumu). Jei iki Sutarties įsigaliojimo dalis Darbų bus priimta pagal Rangovo pateikiamus priėmimo - perdavimo aktus, tuomet Paslaugų teikėjo pirmajame Paslaugų priėmimo – perdavimo akte nurodoma Paslaugų vertė skaičiuojama papildomai įvertinant iki Sutarties įsigaliojimo priimtų </w:t>
            </w:r>
            <w:r w:rsidR="00963D72" w:rsidRPr="003D3F55">
              <w:rPr>
                <w:rFonts w:ascii="Arial" w:eastAsia="Arial" w:hAnsi="Arial" w:cs="Arial"/>
              </w:rPr>
              <w:t>Rangos darbų</w:t>
            </w:r>
            <w:r w:rsidRPr="003D3F55">
              <w:rPr>
                <w:rFonts w:ascii="Arial" w:eastAsia="Arial" w:hAnsi="Arial" w:cs="Arial"/>
              </w:rPr>
              <w:t xml:space="preserve"> vertę. </w:t>
            </w:r>
          </w:p>
          <w:p w14:paraId="330FBE47" w14:textId="77777777" w:rsidR="2A186180" w:rsidRPr="003D3F55" w:rsidRDefault="2A186180" w:rsidP="00963D72">
            <w:pPr>
              <w:spacing w:after="0" w:line="240" w:lineRule="auto"/>
              <w:jc w:val="both"/>
              <w:rPr>
                <w:rFonts w:ascii="Arial" w:eastAsia="Arial" w:hAnsi="Arial" w:cs="Arial"/>
              </w:rPr>
            </w:pPr>
            <w:r w:rsidRPr="003D3F55">
              <w:rPr>
                <w:rFonts w:ascii="Arial" w:eastAsia="Arial" w:hAnsi="Arial" w:cs="Arial"/>
              </w:rPr>
              <w:t xml:space="preserve">Galutiniame Paslaugų priėmimo – perdavimo akte nurodoma per paskutinį Paslaugų teikimo mėnesį suteiktų Paslaugų vertė, kurią sudaro likutinė Paslaugų vertė (Paslaugų vertės apskaičiavimui taikomas procentas dviejų </w:t>
            </w:r>
            <w:r w:rsidRPr="003D3F55">
              <w:rPr>
                <w:rFonts w:ascii="Arial" w:eastAsia="Arial" w:hAnsi="Arial" w:cs="Arial"/>
              </w:rPr>
              <w:lastRenderedPageBreak/>
              <w:t>skaičių po kablelio tikslumu).</w:t>
            </w:r>
          </w:p>
          <w:p w14:paraId="330FBE48" w14:textId="77777777" w:rsidR="00543229" w:rsidRPr="003D3F55" w:rsidRDefault="00543229" w:rsidP="00963D72">
            <w:pPr>
              <w:spacing w:after="0" w:line="240" w:lineRule="auto"/>
              <w:jc w:val="both"/>
              <w:rPr>
                <w:rFonts w:ascii="Arial" w:eastAsia="Arial" w:hAnsi="Arial" w:cs="Arial"/>
              </w:rPr>
            </w:pPr>
          </w:p>
          <w:p w14:paraId="330FBE49" w14:textId="77777777" w:rsidR="00891FD4" w:rsidRPr="003D3F55" w:rsidRDefault="2A186180" w:rsidP="00891FD4">
            <w:pPr>
              <w:tabs>
                <w:tab w:val="left" w:pos="142"/>
                <w:tab w:val="left" w:pos="851"/>
              </w:tabs>
              <w:spacing w:after="0" w:line="240" w:lineRule="auto"/>
              <w:jc w:val="both"/>
              <w:rPr>
                <w:rFonts w:ascii="Arial" w:hAnsi="Arial" w:cs="Arial"/>
              </w:rPr>
            </w:pPr>
            <w:r w:rsidRPr="003D3F55">
              <w:rPr>
                <w:rFonts w:ascii="Arial" w:hAnsi="Arial" w:cs="Arial"/>
              </w:rPr>
              <w:t>U</w:t>
            </w:r>
            <w:r w:rsidR="276F132D" w:rsidRPr="003D3F55">
              <w:rPr>
                <w:rFonts w:ascii="Arial" w:hAnsi="Arial" w:cs="Arial"/>
              </w:rPr>
              <w:t xml:space="preserve">ž suteiktas Paslaugas Užsakovas apmoka Paslaugų teikėjui </w:t>
            </w:r>
            <w:r w:rsidR="686B256D" w:rsidRPr="003D3F55">
              <w:rPr>
                <w:rFonts w:ascii="Arial" w:hAnsi="Arial" w:cs="Arial"/>
              </w:rPr>
              <w:t xml:space="preserve">per </w:t>
            </w:r>
            <w:r w:rsidR="00FA0B61" w:rsidRPr="003D3F55">
              <w:rPr>
                <w:rFonts w:ascii="Arial" w:hAnsi="Arial" w:cs="Arial"/>
              </w:rPr>
              <w:t>45 (keturiasdešimt penkias)</w:t>
            </w:r>
            <w:r w:rsidR="686B256D" w:rsidRPr="003D3F55">
              <w:rPr>
                <w:rFonts w:ascii="Arial" w:hAnsi="Arial" w:cs="Arial"/>
              </w:rPr>
              <w:t xml:space="preserve"> dien</w:t>
            </w:r>
            <w:r w:rsidR="00182ACE" w:rsidRPr="003D3F55">
              <w:rPr>
                <w:rFonts w:ascii="Arial" w:hAnsi="Arial" w:cs="Arial"/>
              </w:rPr>
              <w:t>as</w:t>
            </w:r>
            <w:r w:rsidR="686B256D" w:rsidRPr="003D3F55">
              <w:rPr>
                <w:rFonts w:ascii="Arial" w:hAnsi="Arial" w:cs="Arial"/>
              </w:rPr>
              <w:t xml:space="preserve"> </w:t>
            </w:r>
            <w:r w:rsidR="276F132D" w:rsidRPr="003D3F55">
              <w:rPr>
                <w:rFonts w:ascii="Arial" w:hAnsi="Arial" w:cs="Arial"/>
              </w:rPr>
              <w:t>po Sąskaitos priėmimo per Informacinę sistemą „E. sąskaita“ dienos.</w:t>
            </w:r>
          </w:p>
          <w:p w14:paraId="330FBE4A" w14:textId="77777777" w:rsidR="00891FD4" w:rsidRPr="003D3F55" w:rsidRDefault="00891FD4" w:rsidP="00891FD4">
            <w:pPr>
              <w:tabs>
                <w:tab w:val="left" w:pos="142"/>
                <w:tab w:val="left" w:pos="851"/>
              </w:tabs>
              <w:spacing w:after="0" w:line="240" w:lineRule="auto"/>
              <w:jc w:val="both"/>
              <w:rPr>
                <w:rFonts w:ascii="Arial" w:hAnsi="Arial" w:cs="Arial"/>
              </w:rPr>
            </w:pPr>
          </w:p>
          <w:p w14:paraId="330FBE4B" w14:textId="77777777" w:rsidR="00865402" w:rsidRPr="003D3F55" w:rsidRDefault="00891FD4" w:rsidP="00507BD3">
            <w:pPr>
              <w:tabs>
                <w:tab w:val="left" w:pos="142"/>
                <w:tab w:val="left" w:pos="851"/>
              </w:tabs>
              <w:spacing w:after="0" w:line="240" w:lineRule="auto"/>
              <w:jc w:val="both"/>
              <w:rPr>
                <w:rFonts w:ascii="Arial" w:hAnsi="Arial" w:cs="Arial"/>
              </w:rPr>
            </w:pPr>
            <w:r w:rsidRPr="003D3F55">
              <w:rPr>
                <w:rFonts w:ascii="Arial" w:hAnsi="Arial" w:cs="Arial"/>
              </w:rPr>
              <w:t xml:space="preserve">Iš kiekvienos Paslaugų teikėjui mokamos sumos Užsakovas sulaiko 10 (dešimt) proc. mokėtinos sumos. </w:t>
            </w:r>
            <w:r w:rsidR="00507BD3" w:rsidRPr="003D3F55">
              <w:rPr>
                <w:rFonts w:ascii="Arial" w:hAnsi="Arial" w:cs="Arial"/>
              </w:rPr>
              <w:t xml:space="preserve">Sulaikomi pinigai išmokami Paslaugų teikėjui </w:t>
            </w:r>
            <w:r w:rsidR="00507BD3" w:rsidRPr="003D3F55">
              <w:rPr>
                <w:rFonts w:ascii="Arial" w:eastAsia="Times New Roman" w:hAnsi="Arial" w:cs="Arial"/>
                <w:lang w:eastAsia="lt-LT"/>
              </w:rPr>
              <w:t>ne vėliau kaip per 15 (penkiolika) darbo dienų po Statinio statybos užbaigimo akto ir kitų dokumentų, išduodamų galiojančių teisės aktų nustatyta tvarka, užbaigus Statinio statybą, gavimo ir pateikimo Užsakovui dienos.</w:t>
            </w:r>
            <w:r w:rsidR="00507BD3" w:rsidRPr="003D3F55">
              <w:rPr>
                <w:rFonts w:ascii="Arial" w:hAnsi="Arial" w:cs="Arial"/>
                <w:lang w:eastAsia="lt-LT"/>
              </w:rPr>
              <w:t xml:space="preserve"> </w:t>
            </w:r>
            <w:r w:rsidRPr="003D3F55">
              <w:rPr>
                <w:rFonts w:ascii="Arial" w:hAnsi="Arial" w:cs="Arial"/>
              </w:rPr>
              <w:t xml:space="preserve">Šalys susitaria, kad </w:t>
            </w:r>
            <w:r w:rsidR="005032E8" w:rsidRPr="003D3F55">
              <w:rPr>
                <w:rFonts w:ascii="Arial" w:hAnsi="Arial" w:cs="Arial"/>
              </w:rPr>
              <w:t>sulaikomi pinigai</w:t>
            </w:r>
            <w:r w:rsidRPr="003D3F55">
              <w:rPr>
                <w:rFonts w:ascii="Arial" w:hAnsi="Arial" w:cs="Arial"/>
              </w:rPr>
              <w:t xml:space="preserve"> yra </w:t>
            </w:r>
            <w:r w:rsidR="005032E8" w:rsidRPr="003D3F55">
              <w:rPr>
                <w:rFonts w:ascii="Arial" w:hAnsi="Arial" w:cs="Arial"/>
              </w:rPr>
              <w:t xml:space="preserve">skirti visų </w:t>
            </w:r>
            <w:r w:rsidR="00507BD3" w:rsidRPr="003D3F55">
              <w:rPr>
                <w:rFonts w:ascii="Arial" w:hAnsi="Arial" w:cs="Arial"/>
              </w:rPr>
              <w:t>Paslaugų teikėjo</w:t>
            </w:r>
            <w:r w:rsidRPr="003D3F55">
              <w:rPr>
                <w:rFonts w:ascii="Arial" w:hAnsi="Arial" w:cs="Arial"/>
              </w:rPr>
              <w:t xml:space="preserve"> </w:t>
            </w:r>
            <w:r w:rsidR="005032E8" w:rsidRPr="003D3F55">
              <w:rPr>
                <w:rFonts w:ascii="Arial" w:hAnsi="Arial" w:cs="Arial"/>
              </w:rPr>
              <w:t xml:space="preserve">sutartinių įsipareigojimų vykdymui bei nuostolių atlyginimui užtikrinti, įskaitant, bet neapsiribuojant palūkanų, delspinigių, baudų ar kito pobūdžio kompensacijų mokėjimui užtikrinti. </w:t>
            </w:r>
          </w:p>
        </w:tc>
      </w:tr>
      <w:tr w:rsidR="00865402" w:rsidRPr="003D3F55" w14:paraId="330FBE50" w14:textId="77777777" w:rsidTr="58EAEE31">
        <w:tc>
          <w:tcPr>
            <w:tcW w:w="415" w:type="pct"/>
          </w:tcPr>
          <w:p w14:paraId="330FBE4D"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4E"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Tiesioginis atsiskaitymas su subteikėjais</w:t>
            </w:r>
          </w:p>
        </w:tc>
        <w:tc>
          <w:tcPr>
            <w:tcW w:w="2310" w:type="pct"/>
          </w:tcPr>
          <w:p w14:paraId="330FBE4F" w14:textId="77777777" w:rsidR="00865402" w:rsidRPr="003D3F55" w:rsidRDefault="001644C1" w:rsidP="00193D47">
            <w:pPr>
              <w:pStyle w:val="Sraopastraipa"/>
              <w:spacing w:after="0" w:line="240" w:lineRule="auto"/>
              <w:ind w:left="0"/>
              <w:jc w:val="both"/>
              <w:rPr>
                <w:rFonts w:ascii="Arial" w:hAnsi="Arial" w:cs="Arial"/>
              </w:rPr>
            </w:pPr>
            <w:r w:rsidRPr="003D3F55">
              <w:rPr>
                <w:rFonts w:ascii="Arial" w:hAnsi="Arial" w:cs="Arial"/>
                <w:color w:val="000000" w:themeColor="text1"/>
              </w:rPr>
              <w:t>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2 (dvi) darbo dienas informuoti Užsakovą. Tokiu atveju su Užsakovu, Paslaugų teikėju ir subteikėju bus sudaroma trišalė sutartis</w:t>
            </w:r>
            <w:r w:rsidRPr="003D3F55">
              <w:rPr>
                <w:rFonts w:ascii="Arial" w:eastAsia="Times New Roman" w:hAnsi="Arial" w:cs="Arial"/>
              </w:rPr>
              <w:t>,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r w:rsidR="00190A4C" w:rsidRPr="003D3F55">
              <w:rPr>
                <w:rFonts w:ascii="Arial" w:hAnsi="Arial" w:cs="Arial"/>
              </w:rPr>
              <w:t>.</w:t>
            </w:r>
          </w:p>
        </w:tc>
      </w:tr>
      <w:tr w:rsidR="00CD7CDC" w:rsidRPr="003D3F55" w14:paraId="330FBE54" w14:textId="77777777" w:rsidTr="58EAEE31">
        <w:tc>
          <w:tcPr>
            <w:tcW w:w="415" w:type="pct"/>
          </w:tcPr>
          <w:p w14:paraId="330FBE51" w14:textId="77777777" w:rsidR="00CD7CDC" w:rsidRPr="003D3F55" w:rsidRDefault="00CD7CDC"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52" w14:textId="77777777" w:rsidR="00CD7CDC" w:rsidRPr="003D3F55" w:rsidRDefault="00CD7CDC" w:rsidP="00EC28AD">
            <w:pPr>
              <w:pStyle w:val="Sraopastraipa"/>
              <w:spacing w:after="0" w:line="240" w:lineRule="auto"/>
              <w:ind w:left="0"/>
              <w:rPr>
                <w:rFonts w:ascii="Arial" w:hAnsi="Arial" w:cs="Arial"/>
                <w:b/>
                <w:bCs/>
              </w:rPr>
            </w:pPr>
            <w:r w:rsidRPr="003D3F55">
              <w:rPr>
                <w:rFonts w:ascii="Arial" w:hAnsi="Arial" w:cs="Arial"/>
                <w:b/>
                <w:bCs/>
              </w:rPr>
              <w:t>Sutarties įvykdymo užtikrinimas</w:t>
            </w:r>
          </w:p>
        </w:tc>
        <w:tc>
          <w:tcPr>
            <w:tcW w:w="2310" w:type="pct"/>
          </w:tcPr>
          <w:p w14:paraId="330FBE53" w14:textId="77777777" w:rsidR="00CD7CDC" w:rsidRPr="003D3F55" w:rsidRDefault="00CD7CDC" w:rsidP="00193D47">
            <w:pPr>
              <w:pStyle w:val="Sraopastraipa"/>
              <w:spacing w:after="0" w:line="240" w:lineRule="auto"/>
              <w:ind w:left="0"/>
              <w:jc w:val="both"/>
              <w:rPr>
                <w:rFonts w:ascii="Arial" w:hAnsi="Arial" w:cs="Arial"/>
              </w:rPr>
            </w:pPr>
            <w:r w:rsidRPr="003D3F55">
              <w:rPr>
                <w:rFonts w:ascii="Arial" w:hAnsi="Arial" w:cs="Arial"/>
              </w:rPr>
              <w:t>Netaikomas</w:t>
            </w:r>
          </w:p>
        </w:tc>
      </w:tr>
      <w:tr w:rsidR="00865402" w:rsidRPr="003D3F55" w14:paraId="330FBE58" w14:textId="77777777" w:rsidTr="58EAEE31">
        <w:tc>
          <w:tcPr>
            <w:tcW w:w="415" w:type="pct"/>
          </w:tcPr>
          <w:p w14:paraId="330FBE55"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56"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Sutarties įvykdymo užtikrinim</w:t>
            </w:r>
            <w:r w:rsidR="00F14BA2" w:rsidRPr="003D3F55">
              <w:rPr>
                <w:rFonts w:ascii="Arial" w:hAnsi="Arial" w:cs="Arial"/>
                <w:b/>
                <w:bCs/>
              </w:rPr>
              <w:t>o dydis</w:t>
            </w:r>
          </w:p>
        </w:tc>
        <w:tc>
          <w:tcPr>
            <w:tcW w:w="2310" w:type="pct"/>
          </w:tcPr>
          <w:p w14:paraId="330FBE57" w14:textId="77777777" w:rsidR="00865402" w:rsidRPr="003D3F55" w:rsidRDefault="008F4E6E" w:rsidP="008F4E6E">
            <w:pPr>
              <w:suppressAutoHyphens w:val="0"/>
              <w:autoSpaceDN/>
              <w:spacing w:after="0" w:line="240" w:lineRule="auto"/>
              <w:jc w:val="both"/>
              <w:textAlignment w:val="auto"/>
              <w:rPr>
                <w:rFonts w:ascii="Arial" w:hAnsi="Arial" w:cs="Arial"/>
              </w:rPr>
            </w:pPr>
            <w:r w:rsidRPr="003D3F55">
              <w:rPr>
                <w:rFonts w:ascii="Arial" w:hAnsi="Arial" w:cs="Arial"/>
              </w:rPr>
              <w:t>Netaikomas</w:t>
            </w:r>
          </w:p>
        </w:tc>
      </w:tr>
      <w:tr w:rsidR="00865402" w:rsidRPr="003D3F55" w14:paraId="330FBE5C" w14:textId="77777777" w:rsidTr="58EAEE31">
        <w:tc>
          <w:tcPr>
            <w:tcW w:w="415" w:type="pct"/>
          </w:tcPr>
          <w:p w14:paraId="330FBE59" w14:textId="77777777" w:rsidR="00865402" w:rsidRPr="003D3F55" w:rsidRDefault="008654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5A" w14:textId="77777777" w:rsidR="00865402" w:rsidRPr="003D3F55" w:rsidRDefault="00865402" w:rsidP="00EC28AD">
            <w:pPr>
              <w:pStyle w:val="Sraopastraipa"/>
              <w:spacing w:after="0" w:line="240" w:lineRule="auto"/>
              <w:ind w:left="0"/>
              <w:rPr>
                <w:rFonts w:ascii="Arial" w:hAnsi="Arial" w:cs="Arial"/>
                <w:b/>
                <w:bCs/>
              </w:rPr>
            </w:pPr>
            <w:r w:rsidRPr="003D3F55">
              <w:rPr>
                <w:rFonts w:ascii="Arial" w:hAnsi="Arial" w:cs="Arial"/>
                <w:b/>
                <w:bCs/>
              </w:rPr>
              <w:t>Avansas</w:t>
            </w:r>
          </w:p>
        </w:tc>
        <w:tc>
          <w:tcPr>
            <w:tcW w:w="2310" w:type="pct"/>
          </w:tcPr>
          <w:p w14:paraId="330FBE5B" w14:textId="77777777" w:rsidR="00865402" w:rsidRPr="003D3F55" w:rsidRDefault="00E711E6" w:rsidP="00EC28AD">
            <w:pPr>
              <w:pStyle w:val="Sraopastraipa"/>
              <w:spacing w:after="0" w:line="240" w:lineRule="auto"/>
              <w:ind w:left="0"/>
              <w:rPr>
                <w:rFonts w:ascii="Arial" w:hAnsi="Arial" w:cs="Arial"/>
                <w:b/>
                <w:bCs/>
              </w:rPr>
            </w:pPr>
            <w:r w:rsidRPr="003D3F55">
              <w:rPr>
                <w:rFonts w:ascii="Arial" w:hAnsi="Arial" w:cs="Arial"/>
              </w:rPr>
              <w:t>Nenumatytas</w:t>
            </w:r>
          </w:p>
        </w:tc>
      </w:tr>
      <w:tr w:rsidR="007E5302" w:rsidRPr="003D3F55" w14:paraId="330FBE60" w14:textId="77777777" w:rsidTr="58EAEE31">
        <w:tc>
          <w:tcPr>
            <w:tcW w:w="415" w:type="pct"/>
          </w:tcPr>
          <w:p w14:paraId="330FBE5D" w14:textId="77777777" w:rsidR="007E5302" w:rsidRPr="003D3F55" w:rsidRDefault="007E5302" w:rsidP="00853AED">
            <w:pPr>
              <w:pStyle w:val="Sraopastraipa"/>
              <w:numPr>
                <w:ilvl w:val="1"/>
                <w:numId w:val="1"/>
              </w:numPr>
              <w:spacing w:after="0" w:line="240" w:lineRule="auto"/>
              <w:ind w:left="0" w:firstLine="0"/>
              <w:contextualSpacing w:val="0"/>
              <w:rPr>
                <w:rFonts w:ascii="Arial" w:hAnsi="Arial" w:cs="Arial"/>
                <w:b/>
                <w:bCs/>
              </w:rPr>
            </w:pPr>
          </w:p>
        </w:tc>
        <w:tc>
          <w:tcPr>
            <w:tcW w:w="2275" w:type="pct"/>
          </w:tcPr>
          <w:p w14:paraId="330FBE5E" w14:textId="77777777" w:rsidR="007E5302" w:rsidRPr="003D3F55" w:rsidRDefault="007E5302" w:rsidP="007E5302">
            <w:pPr>
              <w:pStyle w:val="Sraopastraipa"/>
              <w:spacing w:after="0" w:line="240" w:lineRule="auto"/>
              <w:ind w:left="0"/>
              <w:jc w:val="both"/>
              <w:rPr>
                <w:rFonts w:ascii="Arial" w:hAnsi="Arial" w:cs="Arial"/>
                <w:b/>
                <w:bCs/>
              </w:rPr>
            </w:pPr>
            <w:r w:rsidRPr="003D3F55">
              <w:rPr>
                <w:rFonts w:ascii="Arial" w:hAnsi="Arial" w:cs="Arial"/>
                <w:b/>
                <w:bCs/>
              </w:rPr>
              <w:t>Numatomi pasitelkti subteikėjai</w:t>
            </w:r>
          </w:p>
        </w:tc>
        <w:tc>
          <w:tcPr>
            <w:tcW w:w="2310" w:type="pct"/>
          </w:tcPr>
          <w:p w14:paraId="330FBE5F" w14:textId="77777777" w:rsidR="007E5302" w:rsidRPr="003D3F55" w:rsidRDefault="007E5302" w:rsidP="007E5302">
            <w:pPr>
              <w:pStyle w:val="Sraopastraipa"/>
              <w:spacing w:after="0" w:line="240" w:lineRule="auto"/>
              <w:ind w:left="0"/>
              <w:jc w:val="both"/>
              <w:rPr>
                <w:rFonts w:ascii="Arial" w:hAnsi="Arial" w:cs="Arial"/>
              </w:rPr>
            </w:pPr>
            <w:r w:rsidRPr="003D3F55">
              <w:rPr>
                <w:rFonts w:ascii="Arial" w:hAnsi="Arial" w:cs="Arial"/>
                <w:highlight w:val="lightGray"/>
                <w:lang w:bidi="lo-LA"/>
              </w:rPr>
              <w:t>[Subteikėjo pavadinimas, juridinio asmens kodas, kontaktiniai duomenys ir jo atstovas. Nurodoma, kurią sutarties dalį vykdys atitinkamas subteikėjas]</w:t>
            </w:r>
            <w:r w:rsidRPr="003D3F55">
              <w:rPr>
                <w:rFonts w:ascii="Arial" w:hAnsi="Arial" w:cs="Arial"/>
                <w:lang w:bidi="lo-LA"/>
              </w:rPr>
              <w:t>.</w:t>
            </w:r>
          </w:p>
        </w:tc>
      </w:tr>
    </w:tbl>
    <w:p w14:paraId="330FBE61" w14:textId="77777777" w:rsidR="00EC28AD" w:rsidRPr="003D3F55" w:rsidRDefault="00EC28AD" w:rsidP="00EC28AD">
      <w:pPr>
        <w:jc w:val="both"/>
        <w:rPr>
          <w:rFonts w:ascii="Arial" w:hAnsi="Arial" w:cs="Arial"/>
          <w:sz w:val="22"/>
        </w:rPr>
      </w:pPr>
    </w:p>
    <w:p w14:paraId="330FBE62" w14:textId="77777777" w:rsidR="0041674B" w:rsidRPr="003D3F55" w:rsidRDefault="009F70FA" w:rsidP="0041674B">
      <w:pPr>
        <w:pStyle w:val="Sraopastraipa"/>
        <w:numPr>
          <w:ilvl w:val="0"/>
          <w:numId w:val="1"/>
        </w:numPr>
        <w:tabs>
          <w:tab w:val="left" w:pos="709"/>
        </w:tabs>
        <w:spacing w:after="120" w:line="240" w:lineRule="auto"/>
        <w:ind w:left="0" w:firstLine="0"/>
        <w:contextualSpacing w:val="0"/>
        <w:outlineLvl w:val="1"/>
        <w:rPr>
          <w:rFonts w:ascii="Arial" w:hAnsi="Arial" w:cs="Arial"/>
          <w:b/>
          <w:sz w:val="22"/>
        </w:rPr>
      </w:pPr>
      <w:r w:rsidRPr="003D3F55">
        <w:rPr>
          <w:rFonts w:ascii="Arial" w:hAnsi="Arial" w:cs="Arial"/>
          <w:b/>
          <w:bCs/>
          <w:sz w:val="22"/>
        </w:rPr>
        <w:t>SUTARTIES</w:t>
      </w:r>
      <w:r w:rsidRPr="003D3F55">
        <w:rPr>
          <w:rFonts w:ascii="Arial" w:hAnsi="Arial" w:cs="Arial"/>
          <w:b/>
          <w:sz w:val="22"/>
        </w:rPr>
        <w:t xml:space="preserve"> DALYKAS</w:t>
      </w:r>
    </w:p>
    <w:p w14:paraId="330FBE63" w14:textId="77777777" w:rsidR="00DF6EAC" w:rsidRPr="00F443FD" w:rsidRDefault="00C54DE1" w:rsidP="00A21979">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Sutarties dalykas yra</w:t>
      </w:r>
      <w:r w:rsidR="00AA02F3">
        <w:rPr>
          <w:rFonts w:ascii="Arial" w:hAnsi="Arial" w:cs="Arial"/>
          <w:sz w:val="22"/>
        </w:rPr>
        <w:t xml:space="preserve"> </w:t>
      </w:r>
      <w:r w:rsidR="00A21979" w:rsidRPr="00F443FD">
        <w:rPr>
          <w:rFonts w:ascii="Arial" w:hAnsi="Arial" w:cs="Arial"/>
          <w:sz w:val="22"/>
        </w:rPr>
        <w:t xml:space="preserve">II p.o.d. - Raudėnai – Tryškiai I kelias (6,98 km) kelio paprastojo remonto darbų techninė priežiūra; Kūlupėnai – Kretinga I kelias (17,76 km ) kelio paprastojo remonto darbų </w:t>
      </w:r>
      <w:r w:rsidR="00DF6EAC" w:rsidRPr="00F443FD">
        <w:rPr>
          <w:rFonts w:ascii="Arial" w:hAnsi="Arial" w:cs="Arial"/>
          <w:sz w:val="22"/>
        </w:rPr>
        <w:t>techninės priežiūros paslaugos</w:t>
      </w:r>
      <w:r w:rsidR="00352695" w:rsidRPr="00F443FD">
        <w:rPr>
          <w:rFonts w:ascii="Arial" w:hAnsi="Arial" w:cs="Arial"/>
          <w:sz w:val="22"/>
        </w:rPr>
        <w:t xml:space="preserve">, </w:t>
      </w:r>
      <w:r w:rsidR="00DF6EAC" w:rsidRPr="00F443FD">
        <w:rPr>
          <w:rFonts w:ascii="Arial" w:hAnsi="Arial" w:cs="Arial"/>
          <w:sz w:val="22"/>
        </w:rPr>
        <w:t>susidedančios</w:t>
      </w:r>
      <w:r w:rsidR="00C04FD1" w:rsidRPr="00F443FD">
        <w:rPr>
          <w:rFonts w:ascii="Arial" w:hAnsi="Arial" w:cs="Arial"/>
          <w:sz w:val="22"/>
        </w:rPr>
        <w:t xml:space="preserve"> iš </w:t>
      </w:r>
      <w:r w:rsidR="00F40E99" w:rsidRPr="00F443FD">
        <w:rPr>
          <w:rFonts w:ascii="Arial" w:hAnsi="Arial" w:cs="Arial"/>
          <w:sz w:val="22"/>
        </w:rPr>
        <w:t>statinio statybos t</w:t>
      </w:r>
      <w:r w:rsidR="00DF6EAC" w:rsidRPr="00F443FD">
        <w:rPr>
          <w:rFonts w:ascii="Arial" w:hAnsi="Arial" w:cs="Arial"/>
          <w:iCs/>
          <w:sz w:val="22"/>
        </w:rPr>
        <w:t>echninio prižiūrėtojo pareigų bei funkcijų</w:t>
      </w:r>
      <w:r w:rsidR="00DF6EAC" w:rsidRPr="00F443FD">
        <w:rPr>
          <w:rFonts w:ascii="Arial" w:hAnsi="Arial" w:cs="Arial"/>
          <w:sz w:val="22"/>
        </w:rPr>
        <w:t xml:space="preserve">, kurias numato Lietuvos Respublikos teisės aktai, įskaitant, bet </w:t>
      </w:r>
      <w:r w:rsidR="00DF6EAC" w:rsidRPr="00F443FD">
        <w:rPr>
          <w:rFonts w:ascii="Arial" w:hAnsi="Arial" w:cs="Arial"/>
          <w:sz w:val="22"/>
        </w:rPr>
        <w:lastRenderedPageBreak/>
        <w:t>neapsiribojant, Lietuvos Respublikos statybos įstatymas bei statybos techninis reglamentas</w:t>
      </w:r>
      <w:r w:rsidR="00DF6EAC" w:rsidRPr="00F443FD">
        <w:rPr>
          <w:rFonts w:ascii="Arial" w:hAnsi="Arial" w:cs="Arial"/>
          <w:iCs/>
          <w:sz w:val="22"/>
        </w:rPr>
        <w:t xml:space="preserve"> STR </w:t>
      </w:r>
      <w:r w:rsidR="00DF6EAC" w:rsidRPr="00F443FD">
        <w:rPr>
          <w:rFonts w:ascii="Arial" w:hAnsi="Arial" w:cs="Arial"/>
          <w:sz w:val="22"/>
        </w:rPr>
        <w:t xml:space="preserve">1.06.01:2016 </w:t>
      </w:r>
      <w:r w:rsidR="00DF6EAC" w:rsidRPr="00F443FD">
        <w:rPr>
          <w:rFonts w:ascii="Arial" w:hAnsi="Arial" w:cs="Arial"/>
          <w:i/>
          <w:sz w:val="22"/>
        </w:rPr>
        <w:t xml:space="preserve">Statybos darbai. Statinio statybos priežiūra </w:t>
      </w:r>
      <w:r w:rsidR="00DF6EAC" w:rsidRPr="00F443FD">
        <w:rPr>
          <w:rFonts w:ascii="Arial" w:hAnsi="Arial" w:cs="Arial"/>
          <w:iCs/>
          <w:sz w:val="22"/>
        </w:rPr>
        <w:t>(su vėlesniais pakeitimais ir papildymais)</w:t>
      </w:r>
      <w:r w:rsidR="0087065F" w:rsidRPr="00F443FD">
        <w:rPr>
          <w:rFonts w:ascii="Arial" w:hAnsi="Arial" w:cs="Arial"/>
          <w:iCs/>
          <w:sz w:val="22"/>
        </w:rPr>
        <w:t xml:space="preserve"> ir Sutartis</w:t>
      </w:r>
      <w:r w:rsidR="00DF6EAC" w:rsidRPr="00F443FD">
        <w:rPr>
          <w:rFonts w:ascii="Arial" w:hAnsi="Arial" w:cs="Arial"/>
          <w:iCs/>
          <w:sz w:val="22"/>
        </w:rPr>
        <w:t>, vykdymo</w:t>
      </w:r>
      <w:r w:rsidR="00DF6EAC" w:rsidRPr="00F443FD">
        <w:rPr>
          <w:rFonts w:ascii="Arial" w:hAnsi="Arial" w:cs="Arial"/>
          <w:sz w:val="22"/>
        </w:rPr>
        <w:t xml:space="preserve">. Teikiamų Paslaugų </w:t>
      </w:r>
      <w:r w:rsidR="0087065F" w:rsidRPr="00F443FD">
        <w:rPr>
          <w:rFonts w:ascii="Arial" w:hAnsi="Arial" w:cs="Arial"/>
          <w:sz w:val="22"/>
        </w:rPr>
        <w:t>Techninė specifikacija</w:t>
      </w:r>
      <w:r w:rsidR="00DF6EAC" w:rsidRPr="00F443FD">
        <w:rPr>
          <w:rFonts w:ascii="Arial" w:hAnsi="Arial" w:cs="Arial"/>
          <w:sz w:val="22"/>
        </w:rPr>
        <w:t xml:space="preserve"> yra neatskiriama šios Sutarties dalis.</w:t>
      </w:r>
    </w:p>
    <w:p w14:paraId="330FBE64" w14:textId="77777777" w:rsidR="00CC760C" w:rsidRPr="003D3F55" w:rsidRDefault="00CC760C" w:rsidP="0041674B">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color w:val="000000"/>
          <w:sz w:val="22"/>
        </w:rPr>
        <w:t>Šalys susitaria, kad Paslaugų kokybė yra esminė Sutarties sąlyga.</w:t>
      </w:r>
    </w:p>
    <w:p w14:paraId="330FBE65" w14:textId="77777777" w:rsidR="00865402" w:rsidRPr="003D3F55" w:rsidRDefault="00865402" w:rsidP="00865402">
      <w:pPr>
        <w:jc w:val="both"/>
        <w:rPr>
          <w:rFonts w:ascii="Arial" w:hAnsi="Arial" w:cs="Arial"/>
          <w:sz w:val="22"/>
        </w:rPr>
      </w:pPr>
    </w:p>
    <w:p w14:paraId="330FBE66" w14:textId="77777777" w:rsidR="00D208BC" w:rsidRPr="003D3F55" w:rsidRDefault="009F70FA" w:rsidP="00853AED">
      <w:pPr>
        <w:pStyle w:val="Sraopastraipa"/>
        <w:numPr>
          <w:ilvl w:val="0"/>
          <w:numId w:val="1"/>
        </w:numPr>
        <w:tabs>
          <w:tab w:val="left" w:pos="709"/>
        </w:tabs>
        <w:spacing w:after="120" w:line="240" w:lineRule="auto"/>
        <w:ind w:left="0" w:firstLine="0"/>
        <w:contextualSpacing w:val="0"/>
        <w:outlineLvl w:val="1"/>
        <w:rPr>
          <w:rFonts w:ascii="Arial" w:hAnsi="Arial" w:cs="Arial"/>
          <w:b/>
          <w:sz w:val="22"/>
        </w:rPr>
      </w:pPr>
      <w:r w:rsidRPr="003D3F55">
        <w:rPr>
          <w:rFonts w:ascii="Arial" w:hAnsi="Arial" w:cs="Arial"/>
          <w:b/>
          <w:sz w:val="22"/>
        </w:rPr>
        <w:t xml:space="preserve">SUTARTIES </w:t>
      </w:r>
      <w:r w:rsidRPr="003D3F55">
        <w:rPr>
          <w:rFonts w:ascii="Arial" w:hAnsi="Arial" w:cs="Arial"/>
          <w:b/>
          <w:bCs/>
          <w:sz w:val="22"/>
        </w:rPr>
        <w:t>ĮSIGALIOJIMO</w:t>
      </w:r>
      <w:r w:rsidRPr="003D3F55">
        <w:rPr>
          <w:rFonts w:ascii="Arial" w:hAnsi="Arial" w:cs="Arial"/>
          <w:b/>
          <w:sz w:val="22"/>
        </w:rPr>
        <w:t xml:space="preserve"> SĄLYGOS, PASLAUGŲ SUTEIKIMO TRUKMĖ IR TERMINAI</w:t>
      </w:r>
    </w:p>
    <w:p w14:paraId="330FBE67" w14:textId="77777777" w:rsidR="00D208BC" w:rsidRPr="003D3F55" w:rsidRDefault="00D208BC" w:rsidP="0041674B">
      <w:pPr>
        <w:pStyle w:val="Sraopastraipa"/>
        <w:numPr>
          <w:ilvl w:val="1"/>
          <w:numId w:val="1"/>
        </w:numPr>
        <w:tabs>
          <w:tab w:val="left" w:pos="709"/>
        </w:tabs>
        <w:spacing w:after="0" w:line="240" w:lineRule="auto"/>
        <w:ind w:left="709" w:hanging="709"/>
        <w:jc w:val="both"/>
        <w:rPr>
          <w:rFonts w:ascii="Arial" w:hAnsi="Arial" w:cs="Arial"/>
          <w:sz w:val="22"/>
        </w:rPr>
      </w:pPr>
      <w:bookmarkStart w:id="0" w:name="_Hlk43388435"/>
      <w:r w:rsidRPr="003D3F55">
        <w:rPr>
          <w:rFonts w:ascii="Arial" w:hAnsi="Arial" w:cs="Arial"/>
          <w:sz w:val="22"/>
        </w:rPr>
        <w:t>Sutartis laikoma sudaryta ir įsigalioja ją pasirašius įgaliotiems Šalių atstovams</w:t>
      </w:r>
      <w:bookmarkEnd w:id="0"/>
      <w:r w:rsidR="00613307" w:rsidRPr="003D3F55">
        <w:rPr>
          <w:rFonts w:ascii="Arial" w:hAnsi="Arial" w:cs="Arial"/>
          <w:sz w:val="22"/>
        </w:rPr>
        <w:t>.</w:t>
      </w:r>
    </w:p>
    <w:p w14:paraId="330FBE68" w14:textId="77777777" w:rsidR="004F7D20" w:rsidRPr="003D3F55" w:rsidRDefault="52059E29" w:rsidP="58EAEE31">
      <w:pPr>
        <w:pStyle w:val="Sraopastraipa"/>
        <w:numPr>
          <w:ilvl w:val="1"/>
          <w:numId w:val="1"/>
        </w:numPr>
        <w:tabs>
          <w:tab w:val="left" w:pos="709"/>
        </w:tabs>
        <w:spacing w:after="0" w:line="240" w:lineRule="auto"/>
        <w:ind w:left="709" w:hanging="709"/>
        <w:jc w:val="both"/>
        <w:rPr>
          <w:rFonts w:ascii="Arial" w:eastAsia="Arial" w:hAnsi="Arial" w:cs="Arial"/>
          <w:sz w:val="22"/>
        </w:rPr>
      </w:pPr>
      <w:r w:rsidRPr="003D3F55">
        <w:rPr>
          <w:rFonts w:ascii="Arial" w:hAnsi="Arial" w:cs="Arial"/>
          <w:sz w:val="22"/>
        </w:rPr>
        <w:t xml:space="preserve">Paslaugų teikimo trukmė – </w:t>
      </w:r>
      <w:r w:rsidR="00964A86" w:rsidRPr="003D3F55">
        <w:rPr>
          <w:rFonts w:ascii="Arial" w:eastAsia="Arial" w:hAnsi="Arial" w:cs="Arial"/>
          <w:sz w:val="22"/>
        </w:rPr>
        <w:t xml:space="preserve"> </w:t>
      </w:r>
      <w:r w:rsidR="00970E10" w:rsidRPr="00970E10">
        <w:rPr>
          <w:rFonts w:ascii="Arial" w:eastAsia="Arial" w:hAnsi="Arial" w:cs="Arial"/>
          <w:b/>
          <w:bCs/>
          <w:sz w:val="22"/>
        </w:rPr>
        <w:t>9</w:t>
      </w:r>
      <w:r w:rsidR="00BF7576" w:rsidRPr="00970E10">
        <w:rPr>
          <w:rFonts w:ascii="Arial" w:eastAsia="Arial" w:hAnsi="Arial" w:cs="Arial"/>
          <w:b/>
          <w:bCs/>
          <w:sz w:val="22"/>
        </w:rPr>
        <w:t xml:space="preserve"> (</w:t>
      </w:r>
      <w:r w:rsidR="00970E10" w:rsidRPr="00970E10">
        <w:rPr>
          <w:rFonts w:ascii="Arial" w:eastAsia="Arial" w:hAnsi="Arial" w:cs="Arial"/>
          <w:b/>
          <w:bCs/>
          <w:sz w:val="22"/>
        </w:rPr>
        <w:t>devyni</w:t>
      </w:r>
      <w:r w:rsidR="00BF7576" w:rsidRPr="00970E10">
        <w:rPr>
          <w:rFonts w:ascii="Arial" w:eastAsia="Arial" w:hAnsi="Arial" w:cs="Arial"/>
          <w:b/>
          <w:bCs/>
          <w:sz w:val="22"/>
        </w:rPr>
        <w:t>) mėnesiai</w:t>
      </w:r>
      <w:r w:rsidR="342A9E0A" w:rsidRPr="003D3F55">
        <w:rPr>
          <w:rFonts w:ascii="Arial" w:eastAsia="Arial" w:hAnsi="Arial" w:cs="Arial"/>
          <w:sz w:val="22"/>
        </w:rPr>
        <w:t xml:space="preserve">, bet ne  trumpiau, kaip </w:t>
      </w:r>
      <w:r w:rsidR="0015299B" w:rsidRPr="003D3F55">
        <w:rPr>
          <w:rFonts w:ascii="Arial" w:eastAsia="Arial" w:hAnsi="Arial" w:cs="Arial"/>
          <w:sz w:val="22"/>
        </w:rPr>
        <w:t xml:space="preserve">iki </w:t>
      </w:r>
      <w:r w:rsidR="00BB31AB" w:rsidRPr="003D3F55">
        <w:rPr>
          <w:rFonts w:ascii="Arial" w:eastAsia="Arial" w:hAnsi="Arial" w:cs="Arial"/>
          <w:sz w:val="22"/>
        </w:rPr>
        <w:t xml:space="preserve">Rangos darbų sutartyje nurodytų </w:t>
      </w:r>
      <w:r w:rsidR="00B50023" w:rsidRPr="003D3F55">
        <w:rPr>
          <w:rFonts w:ascii="Arial" w:eastAsia="Arial" w:hAnsi="Arial" w:cs="Arial"/>
          <w:sz w:val="22"/>
        </w:rPr>
        <w:t>statini</w:t>
      </w:r>
      <w:r w:rsidR="004260E9" w:rsidRPr="003D3F55">
        <w:rPr>
          <w:rFonts w:ascii="Arial" w:eastAsia="Arial" w:hAnsi="Arial" w:cs="Arial"/>
          <w:sz w:val="22"/>
        </w:rPr>
        <w:t>ų statybos užbai</w:t>
      </w:r>
      <w:r w:rsidR="00F45E6D" w:rsidRPr="003D3F55">
        <w:rPr>
          <w:rFonts w:ascii="Arial" w:eastAsia="Arial" w:hAnsi="Arial" w:cs="Arial"/>
          <w:sz w:val="22"/>
        </w:rPr>
        <w:t>g</w:t>
      </w:r>
      <w:r w:rsidR="004260E9" w:rsidRPr="003D3F55">
        <w:rPr>
          <w:rFonts w:ascii="Arial" w:eastAsia="Arial" w:hAnsi="Arial" w:cs="Arial"/>
          <w:sz w:val="22"/>
        </w:rPr>
        <w:t>imo pro</w:t>
      </w:r>
      <w:r w:rsidR="00F45E6D" w:rsidRPr="003D3F55">
        <w:rPr>
          <w:rFonts w:ascii="Arial" w:eastAsia="Arial" w:hAnsi="Arial" w:cs="Arial"/>
          <w:sz w:val="22"/>
        </w:rPr>
        <w:t>c</w:t>
      </w:r>
      <w:r w:rsidR="004260E9" w:rsidRPr="003D3F55">
        <w:rPr>
          <w:rFonts w:ascii="Arial" w:eastAsia="Arial" w:hAnsi="Arial" w:cs="Arial"/>
          <w:sz w:val="22"/>
        </w:rPr>
        <w:t>ed</w:t>
      </w:r>
      <w:r w:rsidR="00F45E6D" w:rsidRPr="003D3F55">
        <w:rPr>
          <w:rFonts w:ascii="Arial" w:eastAsia="Arial" w:hAnsi="Arial" w:cs="Arial"/>
          <w:sz w:val="22"/>
        </w:rPr>
        <w:t>ū</w:t>
      </w:r>
      <w:r w:rsidR="00B54E5E" w:rsidRPr="003D3F55">
        <w:rPr>
          <w:rFonts w:ascii="Arial" w:eastAsia="Arial" w:hAnsi="Arial" w:cs="Arial"/>
          <w:sz w:val="22"/>
        </w:rPr>
        <w:t>r</w:t>
      </w:r>
      <w:r w:rsidR="00DE1259" w:rsidRPr="003D3F55">
        <w:rPr>
          <w:rFonts w:ascii="Arial" w:eastAsia="Arial" w:hAnsi="Arial" w:cs="Arial"/>
          <w:sz w:val="22"/>
        </w:rPr>
        <w:t>ų</w:t>
      </w:r>
      <w:r w:rsidR="003D6A3D" w:rsidRPr="003D3F55">
        <w:rPr>
          <w:rFonts w:ascii="Arial" w:eastAsia="Arial" w:hAnsi="Arial" w:cs="Arial"/>
          <w:sz w:val="22"/>
        </w:rPr>
        <w:t xml:space="preserve"> pabaigos</w:t>
      </w:r>
      <w:r w:rsidR="00BA26B0" w:rsidRPr="003D3F55">
        <w:rPr>
          <w:rFonts w:ascii="Arial" w:eastAsia="Arial" w:hAnsi="Arial" w:cs="Arial"/>
          <w:sz w:val="22"/>
        </w:rPr>
        <w:t xml:space="preserve">. </w:t>
      </w:r>
    </w:p>
    <w:p w14:paraId="330FBE69" w14:textId="77777777" w:rsidR="00CC760C" w:rsidRPr="003D3F55" w:rsidRDefault="5492EE13" w:rsidP="58EAEE31">
      <w:pPr>
        <w:pStyle w:val="Sraopastraipa"/>
        <w:numPr>
          <w:ilvl w:val="1"/>
          <w:numId w:val="1"/>
        </w:numPr>
        <w:tabs>
          <w:tab w:val="left" w:pos="709"/>
        </w:tabs>
        <w:spacing w:after="0" w:line="240" w:lineRule="auto"/>
        <w:ind w:left="709" w:hanging="709"/>
        <w:jc w:val="both"/>
        <w:rPr>
          <w:rFonts w:ascii="Arial" w:hAnsi="Arial" w:cs="Arial"/>
          <w:b/>
          <w:bCs/>
          <w:sz w:val="22"/>
        </w:rPr>
      </w:pPr>
      <w:r w:rsidRPr="003D3F55">
        <w:rPr>
          <w:rFonts w:ascii="Arial" w:hAnsi="Arial" w:cs="Arial"/>
          <w:sz w:val="22"/>
        </w:rPr>
        <w:t xml:space="preserve">Paslaugų teikėjas </w:t>
      </w:r>
      <w:r w:rsidR="52059E29" w:rsidRPr="003D3F55">
        <w:rPr>
          <w:rFonts w:ascii="Arial" w:hAnsi="Arial" w:cs="Arial"/>
          <w:sz w:val="22"/>
        </w:rPr>
        <w:t xml:space="preserve">patvirtina, kad yra įsivertinęs ir prisiima visą riziką dėl galimo </w:t>
      </w:r>
      <w:r w:rsidR="16FDB129" w:rsidRPr="003D3F55">
        <w:rPr>
          <w:rFonts w:ascii="Arial" w:hAnsi="Arial" w:cs="Arial"/>
          <w:sz w:val="22"/>
        </w:rPr>
        <w:t>R</w:t>
      </w:r>
      <w:r w:rsidR="52059E29" w:rsidRPr="003D3F55">
        <w:rPr>
          <w:rFonts w:ascii="Arial" w:hAnsi="Arial" w:cs="Arial"/>
          <w:sz w:val="22"/>
        </w:rPr>
        <w:t xml:space="preserve">angos darbų atlikimo uždelsimo, jei </w:t>
      </w:r>
      <w:r w:rsidR="16FDB129" w:rsidRPr="003D3F55">
        <w:rPr>
          <w:rFonts w:ascii="Arial" w:hAnsi="Arial" w:cs="Arial"/>
          <w:sz w:val="22"/>
        </w:rPr>
        <w:t>Rangos darbai</w:t>
      </w:r>
      <w:r w:rsidR="52059E29" w:rsidRPr="003D3F55">
        <w:rPr>
          <w:rFonts w:ascii="Arial" w:hAnsi="Arial" w:cs="Arial"/>
          <w:sz w:val="22"/>
        </w:rPr>
        <w:t xml:space="preserve"> tęstųsi ilgiau nei numatyta </w:t>
      </w:r>
      <w:r w:rsidR="16FDB129" w:rsidRPr="003D3F55">
        <w:rPr>
          <w:rFonts w:ascii="Arial" w:hAnsi="Arial" w:cs="Arial"/>
          <w:sz w:val="22"/>
        </w:rPr>
        <w:t>R</w:t>
      </w:r>
      <w:r w:rsidR="52059E29" w:rsidRPr="003D3F55">
        <w:rPr>
          <w:rFonts w:ascii="Arial" w:hAnsi="Arial" w:cs="Arial"/>
          <w:sz w:val="22"/>
        </w:rPr>
        <w:t>angos darbų sutarty</w:t>
      </w:r>
      <w:r w:rsidR="16FDB129" w:rsidRPr="003D3F55">
        <w:rPr>
          <w:rFonts w:ascii="Arial" w:hAnsi="Arial" w:cs="Arial"/>
          <w:sz w:val="22"/>
        </w:rPr>
        <w:t>je</w:t>
      </w:r>
      <w:r w:rsidR="52059E29" w:rsidRPr="003D3F55">
        <w:rPr>
          <w:rFonts w:ascii="Arial" w:hAnsi="Arial" w:cs="Arial"/>
          <w:sz w:val="22"/>
        </w:rPr>
        <w:t>, ir įsipareigoja be papildomo užmokesčio teikti Paslaugas šioje Sutartyje nustatyta tvarka ir sąlygomis iki faktin</w:t>
      </w:r>
      <w:r w:rsidR="00AE1391" w:rsidRPr="003D3F55">
        <w:rPr>
          <w:rFonts w:ascii="Arial" w:hAnsi="Arial" w:cs="Arial"/>
          <w:sz w:val="22"/>
        </w:rPr>
        <w:t>ės</w:t>
      </w:r>
      <w:r w:rsidR="52059E29" w:rsidRPr="003D3F55">
        <w:rPr>
          <w:rFonts w:ascii="Arial" w:hAnsi="Arial" w:cs="Arial"/>
          <w:sz w:val="22"/>
        </w:rPr>
        <w:t xml:space="preserve"> </w:t>
      </w:r>
      <w:r w:rsidR="00630637" w:rsidRPr="003D3F55">
        <w:rPr>
          <w:rFonts w:ascii="Arial" w:eastAsia="Arial" w:hAnsi="Arial" w:cs="Arial"/>
          <w:sz w:val="22"/>
        </w:rPr>
        <w:t>Rangos darbų sutartyje nurodytų statinių statybos užbaigimo procedūrų pabaigos</w:t>
      </w:r>
      <w:r w:rsidR="00FA7CD7" w:rsidRPr="003D3F55">
        <w:rPr>
          <w:rFonts w:ascii="Arial" w:eastAsia="Arial" w:hAnsi="Arial" w:cs="Arial"/>
          <w:sz w:val="22"/>
        </w:rPr>
        <w:t>.</w:t>
      </w:r>
    </w:p>
    <w:p w14:paraId="330FBE6A" w14:textId="77777777" w:rsidR="006C369D" w:rsidRPr="003D3F55" w:rsidRDefault="006C369D" w:rsidP="006C369D">
      <w:pPr>
        <w:pStyle w:val="Sraopastraipa"/>
        <w:suppressAutoHyphens w:val="0"/>
        <w:autoSpaceDN/>
        <w:spacing w:after="0" w:line="240" w:lineRule="auto"/>
        <w:ind w:right="-57"/>
        <w:jc w:val="both"/>
        <w:textAlignment w:val="auto"/>
        <w:rPr>
          <w:rFonts w:ascii="Arial" w:hAnsi="Arial" w:cs="Arial"/>
          <w:b/>
          <w:sz w:val="22"/>
        </w:rPr>
      </w:pPr>
    </w:p>
    <w:p w14:paraId="330FBE6B" w14:textId="77777777" w:rsidR="00E711E6" w:rsidRPr="003D3F55" w:rsidRDefault="009F70FA" w:rsidP="003535ED">
      <w:pPr>
        <w:pStyle w:val="Sraopastraipa"/>
        <w:numPr>
          <w:ilvl w:val="0"/>
          <w:numId w:val="1"/>
        </w:numPr>
        <w:tabs>
          <w:tab w:val="left" w:pos="709"/>
        </w:tabs>
        <w:spacing w:after="120" w:line="240" w:lineRule="auto"/>
        <w:ind w:left="0" w:firstLine="0"/>
        <w:contextualSpacing w:val="0"/>
        <w:outlineLvl w:val="1"/>
        <w:rPr>
          <w:rFonts w:ascii="Arial" w:hAnsi="Arial" w:cs="Arial"/>
          <w:b/>
          <w:bCs/>
          <w:sz w:val="22"/>
        </w:rPr>
      </w:pPr>
      <w:r w:rsidRPr="003D3F55">
        <w:rPr>
          <w:rFonts w:ascii="Arial" w:hAnsi="Arial" w:cs="Arial"/>
          <w:b/>
          <w:bCs/>
          <w:sz w:val="22"/>
        </w:rPr>
        <w:t xml:space="preserve">UŽ SUTARTIES VYKDYMĄ ATSAKINGI ASMENYS </w:t>
      </w:r>
    </w:p>
    <w:p w14:paraId="330FBE6C" w14:textId="77777777" w:rsidR="00E711E6" w:rsidRPr="00B336EB" w:rsidRDefault="00E711E6" w:rsidP="00935008">
      <w:pPr>
        <w:pStyle w:val="Sraopastraipa"/>
        <w:numPr>
          <w:ilvl w:val="1"/>
          <w:numId w:val="1"/>
        </w:numPr>
        <w:tabs>
          <w:tab w:val="left" w:pos="709"/>
        </w:tabs>
        <w:spacing w:after="0" w:line="240" w:lineRule="auto"/>
        <w:ind w:left="709" w:hanging="709"/>
        <w:jc w:val="both"/>
        <w:rPr>
          <w:rFonts w:ascii="Arial" w:hAnsi="Arial" w:cs="Arial"/>
          <w:sz w:val="22"/>
        </w:rPr>
      </w:pPr>
      <w:r w:rsidRPr="00B336EB">
        <w:rPr>
          <w:rFonts w:ascii="Arial" w:hAnsi="Arial" w:cs="Arial"/>
          <w:sz w:val="22"/>
        </w:rPr>
        <w:t>Už Sutarties vykdymą atsakingi Šalių asmenys:</w:t>
      </w:r>
    </w:p>
    <w:tbl>
      <w:tblPr>
        <w:tblW w:w="4659" w:type="pc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3740"/>
        <w:gridCol w:w="3358"/>
      </w:tblGrid>
      <w:tr w:rsidR="00B336EB" w:rsidRPr="00B336EB" w14:paraId="330FBE70" w14:textId="77777777" w:rsidTr="00564F97">
        <w:trPr>
          <w:trHeight w:val="1430"/>
        </w:trPr>
        <w:tc>
          <w:tcPr>
            <w:tcW w:w="1345" w:type="pct"/>
            <w:tcBorders>
              <w:top w:val="single" w:sz="4" w:space="0" w:color="auto"/>
              <w:left w:val="single" w:sz="4" w:space="0" w:color="auto"/>
              <w:bottom w:val="single" w:sz="4" w:space="0" w:color="auto"/>
              <w:right w:val="single" w:sz="4" w:space="0" w:color="auto"/>
            </w:tcBorders>
          </w:tcPr>
          <w:p w14:paraId="330FBE6D" w14:textId="77777777" w:rsidR="00E711E6" w:rsidRPr="00B336EB" w:rsidRDefault="00E711E6" w:rsidP="00F0173F">
            <w:pPr>
              <w:tabs>
                <w:tab w:val="right" w:leader="dot" w:pos="9628"/>
              </w:tabs>
              <w:spacing w:after="0" w:line="240" w:lineRule="auto"/>
              <w:jc w:val="both"/>
              <w:rPr>
                <w:rFonts w:ascii="Arial" w:hAnsi="Arial" w:cs="Arial"/>
                <w:b/>
                <w:caps/>
                <w:lang w:eastAsia="ar-SA"/>
              </w:rPr>
            </w:pPr>
          </w:p>
        </w:tc>
        <w:tc>
          <w:tcPr>
            <w:tcW w:w="1926" w:type="pct"/>
            <w:tcBorders>
              <w:top w:val="single" w:sz="4" w:space="0" w:color="auto"/>
              <w:left w:val="single" w:sz="4" w:space="0" w:color="auto"/>
              <w:bottom w:val="single" w:sz="4" w:space="0" w:color="auto"/>
              <w:right w:val="single" w:sz="4" w:space="0" w:color="auto"/>
            </w:tcBorders>
          </w:tcPr>
          <w:p w14:paraId="330FBE6E" w14:textId="77777777" w:rsidR="00E711E6" w:rsidRPr="00B336EB" w:rsidRDefault="00E711E6" w:rsidP="7815696A">
            <w:pPr>
              <w:tabs>
                <w:tab w:val="right" w:leader="dot" w:pos="9628"/>
              </w:tabs>
              <w:spacing w:after="0" w:line="240" w:lineRule="auto"/>
              <w:jc w:val="center"/>
              <w:rPr>
                <w:rFonts w:ascii="Arial" w:hAnsi="Arial" w:cs="Arial"/>
                <w:caps/>
                <w:lang w:eastAsia="ar-SA"/>
              </w:rPr>
            </w:pPr>
            <w:r w:rsidRPr="00B336EB">
              <w:rPr>
                <w:rFonts w:ascii="Arial" w:hAnsi="Arial" w:cs="Arial"/>
              </w:rPr>
              <w:t xml:space="preserve">Už Sutarties vykdymą, </w:t>
            </w:r>
            <w:r w:rsidR="00BB59DF" w:rsidRPr="00B336EB">
              <w:rPr>
                <w:rFonts w:ascii="Arial" w:hAnsi="Arial" w:cs="Arial"/>
              </w:rPr>
              <w:t>Paslaugų</w:t>
            </w:r>
            <w:r w:rsidRPr="00B336EB">
              <w:rPr>
                <w:rFonts w:ascii="Arial" w:hAnsi="Arial" w:cs="Arial"/>
              </w:rPr>
              <w:t xml:space="preserve"> perdavimo-priėmimo aktų pasirašymą atsakingas </w:t>
            </w:r>
            <w:r w:rsidRPr="00B336EB">
              <w:rPr>
                <w:rFonts w:ascii="Arial" w:hAnsi="Arial" w:cs="Arial"/>
                <w:b/>
              </w:rPr>
              <w:t>Užsakovo</w:t>
            </w:r>
            <w:r w:rsidRPr="00B336EB">
              <w:rPr>
                <w:rFonts w:ascii="Arial" w:hAnsi="Arial" w:cs="Arial"/>
              </w:rPr>
              <w:t xml:space="preserve"> asmuo</w:t>
            </w:r>
          </w:p>
        </w:tc>
        <w:tc>
          <w:tcPr>
            <w:tcW w:w="1729" w:type="pct"/>
            <w:tcBorders>
              <w:top w:val="single" w:sz="4" w:space="0" w:color="auto"/>
              <w:left w:val="single" w:sz="4" w:space="0" w:color="auto"/>
              <w:bottom w:val="single" w:sz="4" w:space="0" w:color="auto"/>
              <w:right w:val="single" w:sz="4" w:space="0" w:color="auto"/>
            </w:tcBorders>
          </w:tcPr>
          <w:p w14:paraId="330FBE6F" w14:textId="77777777" w:rsidR="00E711E6" w:rsidRPr="00B336EB" w:rsidRDefault="00E711E6" w:rsidP="7815696A">
            <w:pPr>
              <w:tabs>
                <w:tab w:val="right" w:leader="dot" w:pos="9628"/>
              </w:tabs>
              <w:spacing w:after="0" w:line="240" w:lineRule="auto"/>
              <w:jc w:val="center"/>
              <w:rPr>
                <w:rFonts w:ascii="Arial" w:hAnsi="Arial" w:cs="Arial"/>
                <w:b/>
                <w:bCs/>
                <w:caps/>
                <w:lang w:eastAsia="ar-SA"/>
              </w:rPr>
            </w:pPr>
            <w:r w:rsidRPr="00B336EB">
              <w:rPr>
                <w:rFonts w:ascii="Arial" w:hAnsi="Arial" w:cs="Arial"/>
              </w:rPr>
              <w:t xml:space="preserve">Už Sutarties vykdymą, </w:t>
            </w:r>
            <w:r w:rsidR="00BB59DF" w:rsidRPr="00B336EB">
              <w:rPr>
                <w:rFonts w:ascii="Arial" w:hAnsi="Arial" w:cs="Arial"/>
              </w:rPr>
              <w:t xml:space="preserve">Paslaugų </w:t>
            </w:r>
            <w:r w:rsidRPr="00B336EB">
              <w:rPr>
                <w:rFonts w:ascii="Arial" w:hAnsi="Arial" w:cs="Arial"/>
              </w:rPr>
              <w:t>perdavimo-priėmimo aktų pasirašymą</w:t>
            </w:r>
            <w:r w:rsidR="007A7E9E" w:rsidRPr="00B336EB">
              <w:rPr>
                <w:rFonts w:ascii="Arial" w:hAnsi="Arial" w:cs="Arial"/>
              </w:rPr>
              <w:t xml:space="preserve"> </w:t>
            </w:r>
            <w:r w:rsidR="00BB59DF" w:rsidRPr="00B336EB">
              <w:rPr>
                <w:rFonts w:ascii="Arial" w:hAnsi="Arial" w:cs="Arial"/>
                <w:b/>
              </w:rPr>
              <w:t>Paslaugų teikėjo</w:t>
            </w:r>
            <w:r w:rsidRPr="00B336EB">
              <w:rPr>
                <w:rFonts w:ascii="Arial" w:hAnsi="Arial" w:cs="Arial"/>
              </w:rPr>
              <w:t xml:space="preserve"> asmuo</w:t>
            </w:r>
          </w:p>
        </w:tc>
      </w:tr>
      <w:tr w:rsidR="00B336EB" w:rsidRPr="00B336EB" w14:paraId="330FBE74" w14:textId="77777777" w:rsidTr="00564F97">
        <w:tc>
          <w:tcPr>
            <w:tcW w:w="1345" w:type="pct"/>
            <w:tcBorders>
              <w:top w:val="single" w:sz="4" w:space="0" w:color="auto"/>
              <w:left w:val="single" w:sz="4" w:space="0" w:color="auto"/>
              <w:bottom w:val="single" w:sz="4" w:space="0" w:color="auto"/>
              <w:right w:val="single" w:sz="4" w:space="0" w:color="auto"/>
            </w:tcBorders>
          </w:tcPr>
          <w:p w14:paraId="330FBE71" w14:textId="77777777" w:rsidR="00E33EDA" w:rsidRPr="00B336EB" w:rsidRDefault="00E33EDA" w:rsidP="00E33EDA">
            <w:pPr>
              <w:tabs>
                <w:tab w:val="right" w:leader="dot" w:pos="9628"/>
              </w:tabs>
              <w:spacing w:after="0" w:line="240" w:lineRule="auto"/>
              <w:jc w:val="both"/>
              <w:rPr>
                <w:rFonts w:ascii="Arial" w:hAnsi="Arial" w:cs="Arial"/>
              </w:rPr>
            </w:pPr>
            <w:r w:rsidRPr="00B336EB">
              <w:rPr>
                <w:rFonts w:ascii="Arial" w:hAnsi="Arial" w:cs="Arial"/>
              </w:rPr>
              <w:t>Vardas, pavardė</w:t>
            </w:r>
          </w:p>
        </w:tc>
        <w:tc>
          <w:tcPr>
            <w:tcW w:w="1926" w:type="pct"/>
            <w:tcBorders>
              <w:top w:val="single" w:sz="4" w:space="0" w:color="auto"/>
              <w:left w:val="single" w:sz="4" w:space="0" w:color="auto"/>
              <w:bottom w:val="single" w:sz="4" w:space="0" w:color="auto"/>
              <w:right w:val="single" w:sz="4" w:space="0" w:color="auto"/>
            </w:tcBorders>
          </w:tcPr>
          <w:p w14:paraId="330FBE72" w14:textId="7E2BEEE5" w:rsidR="00E33EDA" w:rsidRPr="00B336EB" w:rsidRDefault="00E33EDA" w:rsidP="00E33EDA">
            <w:pPr>
              <w:spacing w:after="0" w:line="240" w:lineRule="auto"/>
              <w:jc w:val="center"/>
              <w:rPr>
                <w:rFonts w:ascii="Arial" w:hAnsi="Arial" w:cs="Arial"/>
                <w:i/>
              </w:rPr>
            </w:pPr>
          </w:p>
        </w:tc>
        <w:tc>
          <w:tcPr>
            <w:tcW w:w="1729" w:type="pct"/>
            <w:tcBorders>
              <w:top w:val="single" w:sz="4" w:space="0" w:color="auto"/>
              <w:left w:val="single" w:sz="4" w:space="0" w:color="auto"/>
              <w:bottom w:val="single" w:sz="4" w:space="0" w:color="auto"/>
              <w:right w:val="single" w:sz="4" w:space="0" w:color="auto"/>
            </w:tcBorders>
          </w:tcPr>
          <w:p w14:paraId="330FBE73" w14:textId="01CF58B8" w:rsidR="00E33EDA" w:rsidRPr="00B336EB" w:rsidRDefault="00E33EDA" w:rsidP="00E33EDA">
            <w:pPr>
              <w:spacing w:after="0" w:line="240" w:lineRule="auto"/>
              <w:jc w:val="center"/>
              <w:rPr>
                <w:rFonts w:ascii="Arial" w:hAnsi="Arial" w:cs="Arial"/>
              </w:rPr>
            </w:pPr>
          </w:p>
        </w:tc>
      </w:tr>
      <w:tr w:rsidR="00B336EB" w:rsidRPr="00B336EB" w14:paraId="330FBE78" w14:textId="77777777" w:rsidTr="00564F97">
        <w:tc>
          <w:tcPr>
            <w:tcW w:w="1345" w:type="pct"/>
            <w:tcBorders>
              <w:top w:val="single" w:sz="4" w:space="0" w:color="auto"/>
              <w:left w:val="single" w:sz="4" w:space="0" w:color="auto"/>
              <w:bottom w:val="single" w:sz="4" w:space="0" w:color="auto"/>
              <w:right w:val="single" w:sz="4" w:space="0" w:color="auto"/>
            </w:tcBorders>
          </w:tcPr>
          <w:p w14:paraId="330FBE75" w14:textId="77777777" w:rsidR="00E33EDA" w:rsidRPr="00B336EB" w:rsidRDefault="00E33EDA" w:rsidP="00E33EDA">
            <w:pPr>
              <w:tabs>
                <w:tab w:val="right" w:leader="dot" w:pos="9628"/>
              </w:tabs>
              <w:spacing w:after="0" w:line="240" w:lineRule="auto"/>
              <w:jc w:val="both"/>
              <w:rPr>
                <w:rFonts w:ascii="Arial" w:hAnsi="Arial" w:cs="Arial"/>
              </w:rPr>
            </w:pPr>
            <w:r w:rsidRPr="00B336EB">
              <w:rPr>
                <w:rFonts w:ascii="Arial" w:hAnsi="Arial" w:cs="Arial"/>
              </w:rPr>
              <w:t>Pareigos</w:t>
            </w:r>
          </w:p>
        </w:tc>
        <w:tc>
          <w:tcPr>
            <w:tcW w:w="1926" w:type="pct"/>
            <w:tcBorders>
              <w:top w:val="single" w:sz="4" w:space="0" w:color="auto"/>
              <w:left w:val="single" w:sz="4" w:space="0" w:color="auto"/>
              <w:bottom w:val="single" w:sz="4" w:space="0" w:color="auto"/>
              <w:right w:val="single" w:sz="4" w:space="0" w:color="auto"/>
            </w:tcBorders>
          </w:tcPr>
          <w:p w14:paraId="330FBE76" w14:textId="10E6E22B" w:rsidR="00E33EDA" w:rsidRPr="00B336EB" w:rsidRDefault="00E33EDA" w:rsidP="00E33EDA">
            <w:pPr>
              <w:spacing w:after="0" w:line="240" w:lineRule="auto"/>
              <w:jc w:val="center"/>
              <w:rPr>
                <w:rFonts w:ascii="Arial" w:hAnsi="Arial" w:cs="Arial"/>
                <w:i/>
              </w:rPr>
            </w:pPr>
          </w:p>
        </w:tc>
        <w:tc>
          <w:tcPr>
            <w:tcW w:w="1729" w:type="pct"/>
            <w:tcBorders>
              <w:top w:val="single" w:sz="4" w:space="0" w:color="auto"/>
              <w:left w:val="single" w:sz="4" w:space="0" w:color="auto"/>
              <w:bottom w:val="single" w:sz="4" w:space="0" w:color="auto"/>
              <w:right w:val="single" w:sz="4" w:space="0" w:color="auto"/>
            </w:tcBorders>
          </w:tcPr>
          <w:p w14:paraId="330FBE77" w14:textId="7678BC90" w:rsidR="00E33EDA" w:rsidRPr="00B336EB" w:rsidRDefault="00E33EDA" w:rsidP="00E33EDA">
            <w:pPr>
              <w:spacing w:after="0" w:line="240" w:lineRule="auto"/>
              <w:jc w:val="center"/>
              <w:rPr>
                <w:rFonts w:ascii="Arial" w:hAnsi="Arial" w:cs="Arial"/>
              </w:rPr>
            </w:pPr>
          </w:p>
        </w:tc>
      </w:tr>
      <w:tr w:rsidR="00B336EB" w:rsidRPr="00B336EB" w14:paraId="330FBE7C" w14:textId="77777777" w:rsidTr="00564F97">
        <w:tc>
          <w:tcPr>
            <w:tcW w:w="1345" w:type="pct"/>
            <w:tcBorders>
              <w:top w:val="single" w:sz="4" w:space="0" w:color="auto"/>
              <w:left w:val="single" w:sz="4" w:space="0" w:color="auto"/>
              <w:bottom w:val="single" w:sz="4" w:space="0" w:color="auto"/>
              <w:right w:val="single" w:sz="4" w:space="0" w:color="auto"/>
            </w:tcBorders>
          </w:tcPr>
          <w:p w14:paraId="330FBE79" w14:textId="77777777" w:rsidR="00E33EDA" w:rsidRPr="00B336EB" w:rsidRDefault="00E33EDA" w:rsidP="00E33EDA">
            <w:pPr>
              <w:tabs>
                <w:tab w:val="right" w:leader="dot" w:pos="9628"/>
              </w:tabs>
              <w:spacing w:after="0" w:line="240" w:lineRule="auto"/>
              <w:jc w:val="both"/>
              <w:rPr>
                <w:rFonts w:ascii="Arial" w:hAnsi="Arial" w:cs="Arial"/>
                <w:caps/>
                <w:lang w:eastAsia="ar-SA"/>
              </w:rPr>
            </w:pPr>
            <w:r w:rsidRPr="00B336EB">
              <w:rPr>
                <w:rFonts w:ascii="Arial" w:hAnsi="Arial" w:cs="Arial"/>
              </w:rPr>
              <w:t>Telefonas</w:t>
            </w:r>
          </w:p>
        </w:tc>
        <w:tc>
          <w:tcPr>
            <w:tcW w:w="1926" w:type="pct"/>
            <w:tcBorders>
              <w:top w:val="single" w:sz="4" w:space="0" w:color="auto"/>
              <w:left w:val="single" w:sz="4" w:space="0" w:color="auto"/>
              <w:bottom w:val="single" w:sz="4" w:space="0" w:color="auto"/>
              <w:right w:val="single" w:sz="4" w:space="0" w:color="auto"/>
            </w:tcBorders>
          </w:tcPr>
          <w:p w14:paraId="330FBE7A" w14:textId="1F6841FB" w:rsidR="00E33EDA" w:rsidRPr="00B336EB" w:rsidRDefault="00E33EDA" w:rsidP="00001397">
            <w:pPr>
              <w:suppressAutoHyphens w:val="0"/>
              <w:autoSpaceDN/>
              <w:spacing w:after="0" w:line="240" w:lineRule="auto"/>
              <w:jc w:val="center"/>
              <w:textAlignment w:val="auto"/>
              <w:rPr>
                <w:rFonts w:ascii="Arial" w:eastAsia="Times New Roman" w:hAnsi="Arial" w:cs="Arial"/>
                <w:lang w:val="en-US"/>
              </w:rPr>
            </w:pPr>
          </w:p>
        </w:tc>
        <w:tc>
          <w:tcPr>
            <w:tcW w:w="1729" w:type="pct"/>
            <w:tcBorders>
              <w:top w:val="single" w:sz="4" w:space="0" w:color="auto"/>
              <w:left w:val="single" w:sz="4" w:space="0" w:color="auto"/>
              <w:bottom w:val="single" w:sz="4" w:space="0" w:color="auto"/>
              <w:right w:val="single" w:sz="4" w:space="0" w:color="auto"/>
            </w:tcBorders>
          </w:tcPr>
          <w:p w14:paraId="330FBE7B" w14:textId="047F36DC" w:rsidR="00E33EDA" w:rsidRPr="00B336EB" w:rsidRDefault="00E33EDA" w:rsidP="005508E6">
            <w:pPr>
              <w:spacing w:after="0" w:line="240" w:lineRule="auto"/>
              <w:jc w:val="center"/>
              <w:rPr>
                <w:rFonts w:ascii="Arial" w:hAnsi="Arial" w:cs="Arial"/>
              </w:rPr>
            </w:pPr>
          </w:p>
        </w:tc>
      </w:tr>
      <w:tr w:rsidR="00E33EDA" w:rsidRPr="00B336EB" w14:paraId="330FBE80" w14:textId="77777777" w:rsidTr="00564F97">
        <w:tc>
          <w:tcPr>
            <w:tcW w:w="1345" w:type="pct"/>
            <w:tcBorders>
              <w:top w:val="single" w:sz="4" w:space="0" w:color="auto"/>
              <w:left w:val="single" w:sz="4" w:space="0" w:color="auto"/>
              <w:bottom w:val="single" w:sz="4" w:space="0" w:color="auto"/>
              <w:right w:val="single" w:sz="4" w:space="0" w:color="auto"/>
            </w:tcBorders>
          </w:tcPr>
          <w:p w14:paraId="330FBE7D" w14:textId="77777777" w:rsidR="00E33EDA" w:rsidRPr="00B336EB" w:rsidRDefault="00E33EDA" w:rsidP="00E33EDA">
            <w:pPr>
              <w:tabs>
                <w:tab w:val="right" w:leader="dot" w:pos="9628"/>
              </w:tabs>
              <w:spacing w:after="0" w:line="240" w:lineRule="auto"/>
              <w:jc w:val="both"/>
              <w:rPr>
                <w:rFonts w:ascii="Arial" w:hAnsi="Arial" w:cs="Arial"/>
                <w:caps/>
                <w:lang w:eastAsia="ar-SA"/>
              </w:rPr>
            </w:pPr>
            <w:r w:rsidRPr="00B336EB">
              <w:rPr>
                <w:rFonts w:ascii="Arial" w:hAnsi="Arial" w:cs="Arial"/>
              </w:rPr>
              <w:t>El. Paštas</w:t>
            </w:r>
          </w:p>
        </w:tc>
        <w:tc>
          <w:tcPr>
            <w:tcW w:w="1926" w:type="pct"/>
            <w:tcBorders>
              <w:top w:val="single" w:sz="4" w:space="0" w:color="auto"/>
              <w:left w:val="single" w:sz="4" w:space="0" w:color="auto"/>
              <w:bottom w:val="single" w:sz="4" w:space="0" w:color="auto"/>
              <w:right w:val="single" w:sz="4" w:space="0" w:color="auto"/>
            </w:tcBorders>
          </w:tcPr>
          <w:p w14:paraId="330FBE7E" w14:textId="18C588C9" w:rsidR="00E33EDA" w:rsidRPr="00B336EB" w:rsidRDefault="00E33EDA" w:rsidP="00E33EDA">
            <w:pPr>
              <w:spacing w:after="0" w:line="240" w:lineRule="auto"/>
              <w:jc w:val="center"/>
              <w:rPr>
                <w:rFonts w:ascii="Arial" w:hAnsi="Arial" w:cs="Arial"/>
                <w:i/>
              </w:rPr>
            </w:pPr>
          </w:p>
        </w:tc>
        <w:tc>
          <w:tcPr>
            <w:tcW w:w="1729" w:type="pct"/>
            <w:tcBorders>
              <w:top w:val="single" w:sz="4" w:space="0" w:color="auto"/>
              <w:left w:val="single" w:sz="4" w:space="0" w:color="auto"/>
              <w:bottom w:val="single" w:sz="4" w:space="0" w:color="auto"/>
              <w:right w:val="single" w:sz="4" w:space="0" w:color="auto"/>
            </w:tcBorders>
          </w:tcPr>
          <w:p w14:paraId="330FBE7F" w14:textId="7DB80C87" w:rsidR="00E33EDA" w:rsidRPr="00B336EB" w:rsidRDefault="00E33EDA" w:rsidP="00E33EDA">
            <w:pPr>
              <w:spacing w:after="0" w:line="240" w:lineRule="auto"/>
              <w:jc w:val="center"/>
              <w:rPr>
                <w:rFonts w:ascii="Arial" w:hAnsi="Arial" w:cs="Arial"/>
                <w:lang w:val="en-US"/>
              </w:rPr>
            </w:pPr>
          </w:p>
        </w:tc>
      </w:tr>
    </w:tbl>
    <w:p w14:paraId="330FBE81" w14:textId="77777777" w:rsidR="00BB59DF" w:rsidRPr="00B336EB" w:rsidRDefault="00BB59DF" w:rsidP="00BB59DF">
      <w:pPr>
        <w:suppressAutoHyphens w:val="0"/>
        <w:autoSpaceDN/>
        <w:spacing w:after="0" w:line="240" w:lineRule="auto"/>
        <w:jc w:val="both"/>
        <w:textAlignment w:val="auto"/>
        <w:rPr>
          <w:rFonts w:ascii="Arial" w:hAnsi="Arial" w:cs="Arial"/>
          <w:bCs/>
          <w:sz w:val="22"/>
        </w:rPr>
      </w:pPr>
    </w:p>
    <w:p w14:paraId="330FBE82" w14:textId="77777777" w:rsidR="007A7E9E" w:rsidRPr="00B336EB" w:rsidRDefault="007A7E9E" w:rsidP="007A7E9E">
      <w:pPr>
        <w:pStyle w:val="Sraopastraipa"/>
        <w:numPr>
          <w:ilvl w:val="1"/>
          <w:numId w:val="1"/>
        </w:numPr>
        <w:tabs>
          <w:tab w:val="left" w:pos="709"/>
        </w:tabs>
        <w:spacing w:after="0" w:line="240" w:lineRule="auto"/>
        <w:ind w:left="709" w:hanging="709"/>
        <w:jc w:val="both"/>
        <w:rPr>
          <w:rFonts w:ascii="Arial" w:hAnsi="Arial" w:cs="Arial"/>
          <w:sz w:val="22"/>
        </w:rPr>
      </w:pPr>
      <w:r w:rsidRPr="00B336EB">
        <w:rPr>
          <w:rFonts w:ascii="Arial" w:hAnsi="Arial" w:cs="Arial"/>
          <w:sz w:val="22"/>
        </w:rPr>
        <w:t>Už PVM sąskaitų faktūrų per E-sąskaitą priėmimą atsakingi Šalių asmenys:</w:t>
      </w:r>
    </w:p>
    <w:tbl>
      <w:tblPr>
        <w:tblW w:w="4659" w:type="pc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3740"/>
        <w:gridCol w:w="3358"/>
      </w:tblGrid>
      <w:tr w:rsidR="00B336EB" w:rsidRPr="00B336EB" w14:paraId="330FBE86" w14:textId="77777777" w:rsidTr="00564F97">
        <w:trPr>
          <w:trHeight w:val="1430"/>
        </w:trPr>
        <w:tc>
          <w:tcPr>
            <w:tcW w:w="1345" w:type="pct"/>
            <w:tcBorders>
              <w:top w:val="single" w:sz="4" w:space="0" w:color="auto"/>
              <w:left w:val="single" w:sz="4" w:space="0" w:color="auto"/>
              <w:bottom w:val="single" w:sz="4" w:space="0" w:color="auto"/>
              <w:right w:val="single" w:sz="4" w:space="0" w:color="auto"/>
            </w:tcBorders>
          </w:tcPr>
          <w:p w14:paraId="330FBE83" w14:textId="77777777" w:rsidR="007A7E9E" w:rsidRPr="00B336EB" w:rsidRDefault="007A7E9E" w:rsidP="005B4220">
            <w:pPr>
              <w:tabs>
                <w:tab w:val="right" w:leader="dot" w:pos="9628"/>
              </w:tabs>
              <w:spacing w:after="0" w:line="240" w:lineRule="auto"/>
              <w:jc w:val="both"/>
              <w:rPr>
                <w:rFonts w:ascii="Arial" w:hAnsi="Arial" w:cs="Arial"/>
                <w:b/>
                <w:caps/>
                <w:lang w:eastAsia="ar-SA"/>
              </w:rPr>
            </w:pPr>
          </w:p>
        </w:tc>
        <w:tc>
          <w:tcPr>
            <w:tcW w:w="1926" w:type="pct"/>
            <w:tcBorders>
              <w:top w:val="single" w:sz="4" w:space="0" w:color="auto"/>
              <w:left w:val="single" w:sz="4" w:space="0" w:color="auto"/>
              <w:bottom w:val="single" w:sz="4" w:space="0" w:color="auto"/>
              <w:right w:val="single" w:sz="4" w:space="0" w:color="auto"/>
            </w:tcBorders>
          </w:tcPr>
          <w:p w14:paraId="330FBE84" w14:textId="77777777" w:rsidR="007A7E9E" w:rsidRPr="00B336EB" w:rsidRDefault="007A7E9E" w:rsidP="005B4220">
            <w:pPr>
              <w:tabs>
                <w:tab w:val="right" w:leader="dot" w:pos="9628"/>
              </w:tabs>
              <w:spacing w:after="0" w:line="240" w:lineRule="auto"/>
              <w:jc w:val="center"/>
              <w:rPr>
                <w:rFonts w:ascii="Arial" w:hAnsi="Arial" w:cs="Arial"/>
                <w:caps/>
                <w:lang w:eastAsia="ar-SA"/>
              </w:rPr>
            </w:pPr>
            <w:r w:rsidRPr="00B336EB">
              <w:rPr>
                <w:rFonts w:ascii="Arial" w:hAnsi="Arial" w:cs="Arial"/>
              </w:rPr>
              <w:t xml:space="preserve">Už PVM sąskaitų faktūrų per E-sąskaitą priėmimą atsakingas </w:t>
            </w:r>
            <w:r w:rsidRPr="00B336EB">
              <w:rPr>
                <w:rFonts w:ascii="Arial" w:hAnsi="Arial" w:cs="Arial"/>
                <w:b/>
              </w:rPr>
              <w:t>Užsakovo</w:t>
            </w:r>
            <w:r w:rsidRPr="00B336EB">
              <w:rPr>
                <w:rFonts w:ascii="Arial" w:hAnsi="Arial" w:cs="Arial"/>
              </w:rPr>
              <w:t xml:space="preserve"> asmuo</w:t>
            </w:r>
          </w:p>
        </w:tc>
        <w:tc>
          <w:tcPr>
            <w:tcW w:w="1729" w:type="pct"/>
            <w:tcBorders>
              <w:top w:val="single" w:sz="4" w:space="0" w:color="auto"/>
              <w:left w:val="single" w:sz="4" w:space="0" w:color="auto"/>
              <w:bottom w:val="single" w:sz="4" w:space="0" w:color="auto"/>
              <w:right w:val="single" w:sz="4" w:space="0" w:color="auto"/>
            </w:tcBorders>
          </w:tcPr>
          <w:p w14:paraId="330FBE85" w14:textId="77777777" w:rsidR="007A7E9E" w:rsidRPr="00B336EB" w:rsidRDefault="007A7E9E" w:rsidP="005B4220">
            <w:pPr>
              <w:tabs>
                <w:tab w:val="right" w:leader="dot" w:pos="9628"/>
              </w:tabs>
              <w:spacing w:after="0" w:line="240" w:lineRule="auto"/>
              <w:jc w:val="center"/>
              <w:rPr>
                <w:rFonts w:ascii="Arial" w:hAnsi="Arial" w:cs="Arial"/>
                <w:b/>
                <w:bCs/>
                <w:caps/>
                <w:lang w:eastAsia="ar-SA"/>
              </w:rPr>
            </w:pPr>
            <w:r w:rsidRPr="00B336EB">
              <w:rPr>
                <w:rFonts w:ascii="Arial" w:hAnsi="Arial" w:cs="Arial"/>
              </w:rPr>
              <w:t xml:space="preserve">Už PVM sąskaitų faktūrų pateikimą atsakingas </w:t>
            </w:r>
            <w:r w:rsidRPr="00B336EB">
              <w:rPr>
                <w:rFonts w:ascii="Arial" w:hAnsi="Arial" w:cs="Arial"/>
                <w:b/>
              </w:rPr>
              <w:t>Paslaugų teikėjo</w:t>
            </w:r>
            <w:r w:rsidRPr="00B336EB">
              <w:rPr>
                <w:rFonts w:ascii="Arial" w:hAnsi="Arial" w:cs="Arial"/>
              </w:rPr>
              <w:t xml:space="preserve"> asmuo</w:t>
            </w:r>
          </w:p>
        </w:tc>
      </w:tr>
      <w:tr w:rsidR="00B336EB" w:rsidRPr="00B336EB" w14:paraId="330FBE8A" w14:textId="77777777" w:rsidTr="00564F97">
        <w:tc>
          <w:tcPr>
            <w:tcW w:w="1345" w:type="pct"/>
            <w:tcBorders>
              <w:top w:val="single" w:sz="4" w:space="0" w:color="auto"/>
              <w:left w:val="single" w:sz="4" w:space="0" w:color="auto"/>
              <w:bottom w:val="single" w:sz="4" w:space="0" w:color="auto"/>
              <w:right w:val="single" w:sz="4" w:space="0" w:color="auto"/>
            </w:tcBorders>
          </w:tcPr>
          <w:p w14:paraId="330FBE87" w14:textId="77777777" w:rsidR="005508E6" w:rsidRPr="00B336EB" w:rsidRDefault="005508E6" w:rsidP="005B4220">
            <w:pPr>
              <w:tabs>
                <w:tab w:val="right" w:leader="dot" w:pos="9628"/>
              </w:tabs>
              <w:spacing w:after="0" w:line="240" w:lineRule="auto"/>
              <w:jc w:val="both"/>
              <w:rPr>
                <w:rFonts w:ascii="Arial" w:hAnsi="Arial" w:cs="Arial"/>
              </w:rPr>
            </w:pPr>
            <w:r w:rsidRPr="00B336EB">
              <w:rPr>
                <w:rFonts w:ascii="Arial" w:hAnsi="Arial" w:cs="Arial"/>
              </w:rPr>
              <w:t>Vardas, pavardė</w:t>
            </w:r>
          </w:p>
        </w:tc>
        <w:tc>
          <w:tcPr>
            <w:tcW w:w="1926" w:type="pct"/>
            <w:tcBorders>
              <w:top w:val="single" w:sz="4" w:space="0" w:color="auto"/>
              <w:left w:val="single" w:sz="4" w:space="0" w:color="auto"/>
              <w:bottom w:val="single" w:sz="4" w:space="0" w:color="auto"/>
              <w:right w:val="single" w:sz="4" w:space="0" w:color="auto"/>
            </w:tcBorders>
          </w:tcPr>
          <w:p w14:paraId="330FBE88" w14:textId="503B2410" w:rsidR="005508E6" w:rsidRPr="00B336EB" w:rsidRDefault="005508E6" w:rsidP="005B4220">
            <w:pPr>
              <w:spacing w:after="0" w:line="240" w:lineRule="auto"/>
              <w:jc w:val="center"/>
              <w:rPr>
                <w:rFonts w:ascii="Arial" w:hAnsi="Arial" w:cs="Arial"/>
                <w:i/>
              </w:rPr>
            </w:pPr>
          </w:p>
        </w:tc>
        <w:tc>
          <w:tcPr>
            <w:tcW w:w="1729" w:type="pct"/>
            <w:tcBorders>
              <w:top w:val="single" w:sz="4" w:space="0" w:color="auto"/>
              <w:left w:val="single" w:sz="4" w:space="0" w:color="auto"/>
              <w:bottom w:val="single" w:sz="4" w:space="0" w:color="auto"/>
              <w:right w:val="single" w:sz="4" w:space="0" w:color="auto"/>
            </w:tcBorders>
          </w:tcPr>
          <w:p w14:paraId="330FBE89" w14:textId="6D1D56AA" w:rsidR="005508E6" w:rsidRPr="00B336EB" w:rsidRDefault="005508E6" w:rsidP="005B4220">
            <w:pPr>
              <w:spacing w:after="0" w:line="240" w:lineRule="auto"/>
              <w:jc w:val="center"/>
              <w:rPr>
                <w:rFonts w:ascii="Arial" w:hAnsi="Arial" w:cs="Arial"/>
                <w:i/>
              </w:rPr>
            </w:pPr>
          </w:p>
        </w:tc>
      </w:tr>
      <w:tr w:rsidR="00B336EB" w:rsidRPr="00B336EB" w14:paraId="330FBE8E" w14:textId="77777777" w:rsidTr="00564F97">
        <w:tc>
          <w:tcPr>
            <w:tcW w:w="1345" w:type="pct"/>
            <w:tcBorders>
              <w:top w:val="single" w:sz="4" w:space="0" w:color="auto"/>
              <w:left w:val="single" w:sz="4" w:space="0" w:color="auto"/>
              <w:bottom w:val="single" w:sz="4" w:space="0" w:color="auto"/>
              <w:right w:val="single" w:sz="4" w:space="0" w:color="auto"/>
            </w:tcBorders>
          </w:tcPr>
          <w:p w14:paraId="330FBE8B" w14:textId="77777777" w:rsidR="005508E6" w:rsidRPr="00B336EB" w:rsidRDefault="005508E6" w:rsidP="005B4220">
            <w:pPr>
              <w:tabs>
                <w:tab w:val="right" w:leader="dot" w:pos="9628"/>
              </w:tabs>
              <w:spacing w:after="0" w:line="240" w:lineRule="auto"/>
              <w:jc w:val="both"/>
              <w:rPr>
                <w:rFonts w:ascii="Arial" w:hAnsi="Arial" w:cs="Arial"/>
              </w:rPr>
            </w:pPr>
            <w:r w:rsidRPr="00B336EB">
              <w:rPr>
                <w:rFonts w:ascii="Arial" w:hAnsi="Arial" w:cs="Arial"/>
              </w:rPr>
              <w:t>Pareigos</w:t>
            </w:r>
          </w:p>
        </w:tc>
        <w:tc>
          <w:tcPr>
            <w:tcW w:w="1926" w:type="pct"/>
            <w:tcBorders>
              <w:top w:val="single" w:sz="4" w:space="0" w:color="auto"/>
              <w:left w:val="single" w:sz="4" w:space="0" w:color="auto"/>
              <w:bottom w:val="single" w:sz="4" w:space="0" w:color="auto"/>
              <w:right w:val="single" w:sz="4" w:space="0" w:color="auto"/>
            </w:tcBorders>
          </w:tcPr>
          <w:p w14:paraId="330FBE8C" w14:textId="367D45CF" w:rsidR="005508E6" w:rsidRPr="00B336EB" w:rsidRDefault="005508E6" w:rsidP="005B4220">
            <w:pPr>
              <w:spacing w:after="0" w:line="240" w:lineRule="auto"/>
              <w:jc w:val="center"/>
              <w:rPr>
                <w:rFonts w:ascii="Arial" w:hAnsi="Arial" w:cs="Arial"/>
                <w:i/>
              </w:rPr>
            </w:pPr>
          </w:p>
        </w:tc>
        <w:tc>
          <w:tcPr>
            <w:tcW w:w="1729" w:type="pct"/>
            <w:tcBorders>
              <w:top w:val="single" w:sz="4" w:space="0" w:color="auto"/>
              <w:left w:val="single" w:sz="4" w:space="0" w:color="auto"/>
              <w:bottom w:val="single" w:sz="4" w:space="0" w:color="auto"/>
              <w:right w:val="single" w:sz="4" w:space="0" w:color="auto"/>
            </w:tcBorders>
          </w:tcPr>
          <w:p w14:paraId="330FBE8D" w14:textId="07E34FE9" w:rsidR="005508E6" w:rsidRPr="00B336EB" w:rsidRDefault="005508E6" w:rsidP="005B4220">
            <w:pPr>
              <w:spacing w:after="0" w:line="240" w:lineRule="auto"/>
              <w:jc w:val="center"/>
              <w:rPr>
                <w:rFonts w:ascii="Arial" w:hAnsi="Arial" w:cs="Arial"/>
                <w:i/>
              </w:rPr>
            </w:pPr>
          </w:p>
        </w:tc>
      </w:tr>
      <w:tr w:rsidR="00B336EB" w:rsidRPr="00B336EB" w14:paraId="330FBE92" w14:textId="77777777" w:rsidTr="00564F97">
        <w:tc>
          <w:tcPr>
            <w:tcW w:w="1345" w:type="pct"/>
            <w:tcBorders>
              <w:top w:val="single" w:sz="4" w:space="0" w:color="auto"/>
              <w:left w:val="single" w:sz="4" w:space="0" w:color="auto"/>
              <w:bottom w:val="single" w:sz="4" w:space="0" w:color="auto"/>
              <w:right w:val="single" w:sz="4" w:space="0" w:color="auto"/>
            </w:tcBorders>
          </w:tcPr>
          <w:p w14:paraId="330FBE8F" w14:textId="77777777" w:rsidR="005508E6" w:rsidRPr="00B336EB" w:rsidRDefault="005508E6" w:rsidP="005B4220">
            <w:pPr>
              <w:tabs>
                <w:tab w:val="right" w:leader="dot" w:pos="9628"/>
              </w:tabs>
              <w:spacing w:after="0" w:line="240" w:lineRule="auto"/>
              <w:jc w:val="both"/>
              <w:rPr>
                <w:rFonts w:ascii="Arial" w:hAnsi="Arial" w:cs="Arial"/>
                <w:caps/>
                <w:lang w:eastAsia="ar-SA"/>
              </w:rPr>
            </w:pPr>
            <w:r w:rsidRPr="00B336EB">
              <w:rPr>
                <w:rFonts w:ascii="Arial" w:hAnsi="Arial" w:cs="Arial"/>
              </w:rPr>
              <w:t>Telefonas</w:t>
            </w:r>
          </w:p>
        </w:tc>
        <w:tc>
          <w:tcPr>
            <w:tcW w:w="1926" w:type="pct"/>
            <w:tcBorders>
              <w:top w:val="single" w:sz="4" w:space="0" w:color="auto"/>
              <w:left w:val="single" w:sz="4" w:space="0" w:color="auto"/>
              <w:bottom w:val="single" w:sz="4" w:space="0" w:color="auto"/>
              <w:right w:val="single" w:sz="4" w:space="0" w:color="auto"/>
            </w:tcBorders>
          </w:tcPr>
          <w:p w14:paraId="330FBE90" w14:textId="38B5ABB9" w:rsidR="005508E6" w:rsidRPr="00B336EB" w:rsidRDefault="005508E6" w:rsidP="005B4220">
            <w:pPr>
              <w:spacing w:after="0" w:line="240" w:lineRule="auto"/>
              <w:jc w:val="center"/>
              <w:rPr>
                <w:rFonts w:ascii="Arial" w:hAnsi="Arial" w:cs="Arial"/>
                <w:i/>
              </w:rPr>
            </w:pPr>
          </w:p>
        </w:tc>
        <w:tc>
          <w:tcPr>
            <w:tcW w:w="1729" w:type="pct"/>
            <w:tcBorders>
              <w:top w:val="single" w:sz="4" w:space="0" w:color="auto"/>
              <w:left w:val="single" w:sz="4" w:space="0" w:color="auto"/>
              <w:bottom w:val="single" w:sz="4" w:space="0" w:color="auto"/>
              <w:right w:val="single" w:sz="4" w:space="0" w:color="auto"/>
            </w:tcBorders>
          </w:tcPr>
          <w:p w14:paraId="330FBE91" w14:textId="7EEBD775" w:rsidR="005508E6" w:rsidRPr="00B336EB" w:rsidRDefault="005508E6" w:rsidP="005508E6">
            <w:pPr>
              <w:spacing w:after="0" w:line="240" w:lineRule="auto"/>
              <w:jc w:val="center"/>
              <w:rPr>
                <w:rFonts w:ascii="Arial" w:hAnsi="Arial" w:cs="Arial"/>
                <w:i/>
              </w:rPr>
            </w:pPr>
          </w:p>
        </w:tc>
      </w:tr>
      <w:tr w:rsidR="00B336EB" w:rsidRPr="00B336EB" w14:paraId="330FBE96" w14:textId="77777777" w:rsidTr="00564F97">
        <w:tc>
          <w:tcPr>
            <w:tcW w:w="1345" w:type="pct"/>
            <w:tcBorders>
              <w:top w:val="single" w:sz="4" w:space="0" w:color="auto"/>
              <w:left w:val="single" w:sz="4" w:space="0" w:color="auto"/>
              <w:bottom w:val="single" w:sz="4" w:space="0" w:color="auto"/>
              <w:right w:val="single" w:sz="4" w:space="0" w:color="auto"/>
            </w:tcBorders>
          </w:tcPr>
          <w:p w14:paraId="330FBE93" w14:textId="77777777" w:rsidR="005508E6" w:rsidRPr="00B336EB" w:rsidRDefault="005508E6" w:rsidP="005B4220">
            <w:pPr>
              <w:tabs>
                <w:tab w:val="right" w:leader="dot" w:pos="9628"/>
              </w:tabs>
              <w:spacing w:after="0" w:line="240" w:lineRule="auto"/>
              <w:jc w:val="both"/>
              <w:rPr>
                <w:rFonts w:ascii="Arial" w:hAnsi="Arial" w:cs="Arial"/>
                <w:caps/>
                <w:lang w:eastAsia="ar-SA"/>
              </w:rPr>
            </w:pPr>
            <w:r w:rsidRPr="00B336EB">
              <w:rPr>
                <w:rFonts w:ascii="Arial" w:hAnsi="Arial" w:cs="Arial"/>
              </w:rPr>
              <w:t>El. Paštas</w:t>
            </w:r>
          </w:p>
        </w:tc>
        <w:tc>
          <w:tcPr>
            <w:tcW w:w="1926" w:type="pct"/>
            <w:tcBorders>
              <w:top w:val="single" w:sz="4" w:space="0" w:color="auto"/>
              <w:left w:val="single" w:sz="4" w:space="0" w:color="auto"/>
              <w:bottom w:val="single" w:sz="4" w:space="0" w:color="auto"/>
              <w:right w:val="single" w:sz="4" w:space="0" w:color="auto"/>
            </w:tcBorders>
          </w:tcPr>
          <w:p w14:paraId="330FBE94" w14:textId="3ACDB908" w:rsidR="005508E6" w:rsidRPr="00B336EB" w:rsidRDefault="005508E6" w:rsidP="005B4220">
            <w:pPr>
              <w:spacing w:after="0" w:line="240" w:lineRule="auto"/>
              <w:jc w:val="center"/>
              <w:rPr>
                <w:rFonts w:ascii="Arial" w:hAnsi="Arial" w:cs="Arial"/>
                <w:i/>
              </w:rPr>
            </w:pPr>
          </w:p>
        </w:tc>
        <w:tc>
          <w:tcPr>
            <w:tcW w:w="1729" w:type="pct"/>
            <w:tcBorders>
              <w:top w:val="single" w:sz="4" w:space="0" w:color="auto"/>
              <w:left w:val="single" w:sz="4" w:space="0" w:color="auto"/>
              <w:bottom w:val="single" w:sz="4" w:space="0" w:color="auto"/>
              <w:right w:val="single" w:sz="4" w:space="0" w:color="auto"/>
            </w:tcBorders>
          </w:tcPr>
          <w:p w14:paraId="330FBE95" w14:textId="2C89BABD" w:rsidR="005508E6" w:rsidRPr="00B336EB" w:rsidRDefault="005508E6" w:rsidP="005B4220">
            <w:pPr>
              <w:spacing w:after="0" w:line="240" w:lineRule="auto"/>
              <w:jc w:val="center"/>
              <w:rPr>
                <w:rFonts w:ascii="Arial" w:hAnsi="Arial" w:cs="Arial"/>
                <w:i/>
              </w:rPr>
            </w:pPr>
          </w:p>
        </w:tc>
      </w:tr>
    </w:tbl>
    <w:p w14:paraId="330FBE97" w14:textId="77777777" w:rsidR="007A7E9E" w:rsidRPr="00B336EB" w:rsidRDefault="007A7E9E" w:rsidP="007A7E9E">
      <w:pPr>
        <w:pStyle w:val="Sraopastraipa"/>
        <w:tabs>
          <w:tab w:val="left" w:pos="709"/>
        </w:tabs>
        <w:spacing w:after="0" w:line="240" w:lineRule="auto"/>
        <w:ind w:left="709"/>
        <w:jc w:val="both"/>
        <w:rPr>
          <w:rFonts w:ascii="Arial" w:hAnsi="Arial" w:cs="Arial"/>
          <w:sz w:val="22"/>
        </w:rPr>
      </w:pPr>
    </w:p>
    <w:p w14:paraId="330FBE98" w14:textId="77777777" w:rsidR="00E711E6" w:rsidRPr="003D3F55" w:rsidRDefault="00E711E6" w:rsidP="00935008">
      <w:pPr>
        <w:pStyle w:val="Sraopastraipa"/>
        <w:numPr>
          <w:ilvl w:val="1"/>
          <w:numId w:val="1"/>
        </w:numPr>
        <w:tabs>
          <w:tab w:val="left" w:pos="709"/>
        </w:tabs>
        <w:spacing w:after="0" w:line="240" w:lineRule="auto"/>
        <w:ind w:left="709" w:hanging="709"/>
        <w:jc w:val="both"/>
        <w:rPr>
          <w:rFonts w:ascii="Arial" w:hAnsi="Arial" w:cs="Arial"/>
          <w:bCs/>
          <w:sz w:val="22"/>
        </w:rPr>
      </w:pPr>
      <w:r w:rsidRPr="00B336EB">
        <w:rPr>
          <w:rFonts w:ascii="Arial" w:hAnsi="Arial" w:cs="Arial"/>
          <w:sz w:val="22"/>
        </w:rPr>
        <w:t>Pasikeitus už Sutarties vykdymą</w:t>
      </w:r>
      <w:r w:rsidR="007A7E9E" w:rsidRPr="00B336EB">
        <w:rPr>
          <w:rFonts w:ascii="Arial" w:hAnsi="Arial" w:cs="Arial"/>
          <w:sz w:val="22"/>
        </w:rPr>
        <w:t xml:space="preserve">, Paslaugų perdavimo-priėmimo aktų pasirašymą ar </w:t>
      </w:r>
      <w:r w:rsidRPr="00B336EB">
        <w:rPr>
          <w:rFonts w:ascii="Arial" w:hAnsi="Arial" w:cs="Arial"/>
          <w:sz w:val="22"/>
        </w:rPr>
        <w:t xml:space="preserve"> </w:t>
      </w:r>
      <w:r w:rsidR="007A7E9E" w:rsidRPr="00B336EB">
        <w:rPr>
          <w:rFonts w:ascii="Arial" w:hAnsi="Arial" w:cs="Arial"/>
          <w:sz w:val="22"/>
        </w:rPr>
        <w:t>PV</w:t>
      </w:r>
      <w:r w:rsidR="007A7E9E" w:rsidRPr="003D3F55">
        <w:rPr>
          <w:rFonts w:ascii="Arial" w:hAnsi="Arial" w:cs="Arial"/>
          <w:sz w:val="22"/>
        </w:rPr>
        <w:t xml:space="preserve">M sąskaitų faktūrų priėmimą/pateikimą </w:t>
      </w:r>
      <w:r w:rsidRPr="003D3F55">
        <w:rPr>
          <w:rFonts w:ascii="Arial" w:hAnsi="Arial" w:cs="Arial"/>
          <w:sz w:val="22"/>
        </w:rPr>
        <w:t>atsaking</w:t>
      </w:r>
      <w:r w:rsidR="007A7E9E" w:rsidRPr="003D3F55">
        <w:rPr>
          <w:rFonts w:ascii="Arial" w:hAnsi="Arial" w:cs="Arial"/>
          <w:sz w:val="22"/>
        </w:rPr>
        <w:t>iems</w:t>
      </w:r>
      <w:r w:rsidRPr="003D3F55">
        <w:rPr>
          <w:rFonts w:ascii="Arial" w:hAnsi="Arial" w:cs="Arial"/>
          <w:sz w:val="22"/>
        </w:rPr>
        <w:t xml:space="preserve"> asmeni</w:t>
      </w:r>
      <w:r w:rsidR="007A7E9E" w:rsidRPr="003D3F55">
        <w:rPr>
          <w:rFonts w:ascii="Arial" w:hAnsi="Arial" w:cs="Arial"/>
          <w:sz w:val="22"/>
        </w:rPr>
        <w:t xml:space="preserve">ms </w:t>
      </w:r>
      <w:r w:rsidRPr="003D3F55">
        <w:rPr>
          <w:rFonts w:ascii="Arial" w:hAnsi="Arial" w:cs="Arial"/>
          <w:sz w:val="22"/>
        </w:rPr>
        <w:t>Šalis informuoja kitą Šalį ir atskiras Sutarties pakeitimas ar atskiras įgaliojimų įforminimas dėl šios priežasties nėra atliekamas.</w:t>
      </w:r>
    </w:p>
    <w:p w14:paraId="330FBE99" w14:textId="77777777" w:rsidR="006C369D" w:rsidRPr="003D3F55" w:rsidRDefault="006C369D" w:rsidP="006C369D">
      <w:pPr>
        <w:suppressAutoHyphens w:val="0"/>
        <w:autoSpaceDN/>
        <w:spacing w:after="0" w:line="240" w:lineRule="auto"/>
        <w:jc w:val="both"/>
        <w:textAlignment w:val="auto"/>
        <w:rPr>
          <w:rFonts w:ascii="Arial" w:hAnsi="Arial" w:cs="Arial"/>
          <w:bCs/>
          <w:sz w:val="22"/>
        </w:rPr>
      </w:pPr>
    </w:p>
    <w:p w14:paraId="330FBE9A" w14:textId="77777777" w:rsidR="00627933" w:rsidRPr="003D3F55" w:rsidRDefault="009F70FA" w:rsidP="003535ED">
      <w:pPr>
        <w:pStyle w:val="Sraopastraipa"/>
        <w:numPr>
          <w:ilvl w:val="0"/>
          <w:numId w:val="1"/>
        </w:numPr>
        <w:tabs>
          <w:tab w:val="left" w:pos="709"/>
        </w:tabs>
        <w:spacing w:after="120" w:line="240" w:lineRule="auto"/>
        <w:ind w:left="0" w:firstLine="0"/>
        <w:contextualSpacing w:val="0"/>
        <w:outlineLvl w:val="1"/>
        <w:rPr>
          <w:rFonts w:ascii="Arial" w:hAnsi="Arial" w:cs="Arial"/>
          <w:b/>
          <w:snapToGrid w:val="0"/>
          <w:color w:val="000000"/>
          <w:sz w:val="22"/>
        </w:rPr>
      </w:pPr>
      <w:r w:rsidRPr="003D3F55">
        <w:rPr>
          <w:rFonts w:ascii="Arial" w:hAnsi="Arial" w:cs="Arial"/>
          <w:b/>
          <w:bCs/>
          <w:sz w:val="22"/>
        </w:rPr>
        <w:t>DRAUDIMAS</w:t>
      </w:r>
    </w:p>
    <w:p w14:paraId="330FBE9B" w14:textId="77777777" w:rsidR="00BA3BB1" w:rsidRPr="003D3F55" w:rsidRDefault="009A1B6F" w:rsidP="00BA3BB1">
      <w:pPr>
        <w:pStyle w:val="Sraopastraipa"/>
        <w:numPr>
          <w:ilvl w:val="1"/>
          <w:numId w:val="1"/>
        </w:numPr>
        <w:tabs>
          <w:tab w:val="left" w:pos="709"/>
        </w:tabs>
        <w:spacing w:after="0" w:line="240" w:lineRule="auto"/>
        <w:ind w:left="709" w:hanging="709"/>
        <w:jc w:val="both"/>
        <w:rPr>
          <w:rFonts w:ascii="Arial" w:hAnsi="Arial" w:cs="Arial"/>
          <w:sz w:val="22"/>
        </w:rPr>
      </w:pPr>
      <w:bookmarkStart w:id="1" w:name="_Ref50927167"/>
      <w:r w:rsidRPr="003D3F55">
        <w:rPr>
          <w:rFonts w:ascii="Arial" w:hAnsi="Arial" w:cs="Arial"/>
          <w:sz w:val="22"/>
        </w:rPr>
        <w:t>Paslaugų teikėjas</w:t>
      </w:r>
      <w:r w:rsidR="00627933" w:rsidRPr="003D3F55">
        <w:rPr>
          <w:rFonts w:ascii="Arial" w:hAnsi="Arial" w:cs="Arial"/>
          <w:sz w:val="22"/>
        </w:rPr>
        <w:t xml:space="preserve">, raštu suderinęs su Užsakovu draudimo sutarties sąlygas, privalo per </w:t>
      </w:r>
      <w:r w:rsidR="001A2914" w:rsidRPr="003D3F55">
        <w:rPr>
          <w:rFonts w:ascii="Arial" w:hAnsi="Arial" w:cs="Arial"/>
          <w:sz w:val="22"/>
        </w:rPr>
        <w:t>10 (dešimt)</w:t>
      </w:r>
      <w:r w:rsidR="00627933" w:rsidRPr="003D3F55">
        <w:rPr>
          <w:rFonts w:ascii="Arial" w:hAnsi="Arial" w:cs="Arial"/>
          <w:sz w:val="22"/>
        </w:rPr>
        <w:t xml:space="preserve"> </w:t>
      </w:r>
      <w:r w:rsidR="001A2914" w:rsidRPr="003D3F55">
        <w:rPr>
          <w:rFonts w:ascii="Arial" w:hAnsi="Arial" w:cs="Arial"/>
          <w:sz w:val="22"/>
        </w:rPr>
        <w:t>darbo</w:t>
      </w:r>
      <w:r w:rsidR="00627933" w:rsidRPr="003D3F55">
        <w:rPr>
          <w:rFonts w:ascii="Arial" w:hAnsi="Arial" w:cs="Arial"/>
          <w:sz w:val="22"/>
        </w:rPr>
        <w:t xml:space="preserve"> dienų po Sutarties pasirašymo dienos savo sąskaita sudaryti ir pateikti statinio statybos techninio prižiūrėtojo civilinės atsakomybės privalomojo draudimo sutartį pagal Lietuvos Respublikos statybos įstatymo XI skirsnyje nustatytus reikalavimus ne mažesnei kaip</w:t>
      </w:r>
      <w:r w:rsidR="00851783" w:rsidRPr="003D3F55">
        <w:rPr>
          <w:rFonts w:ascii="Arial" w:hAnsi="Arial" w:cs="Arial"/>
          <w:sz w:val="22"/>
        </w:rPr>
        <w:t xml:space="preserve"> </w:t>
      </w:r>
      <w:r w:rsidR="004C29A4">
        <w:rPr>
          <w:rFonts w:ascii="Arial" w:hAnsi="Arial" w:cs="Arial"/>
          <w:sz w:val="22"/>
        </w:rPr>
        <w:t xml:space="preserve"> </w:t>
      </w:r>
      <w:r w:rsidR="009601FA">
        <w:rPr>
          <w:rFonts w:ascii="Arial" w:hAnsi="Arial" w:cs="Arial"/>
          <w:sz w:val="22"/>
        </w:rPr>
        <w:t>1</w:t>
      </w:r>
      <w:r w:rsidR="004C29A4">
        <w:rPr>
          <w:rFonts w:ascii="Arial" w:hAnsi="Arial" w:cs="Arial"/>
          <w:sz w:val="22"/>
        </w:rPr>
        <w:t>0</w:t>
      </w:r>
      <w:r w:rsidR="00851783" w:rsidRPr="003D3F55">
        <w:rPr>
          <w:rFonts w:ascii="Arial" w:hAnsi="Arial" w:cs="Arial"/>
          <w:sz w:val="22"/>
        </w:rPr>
        <w:t>0 000,00</w:t>
      </w:r>
      <w:r w:rsidR="00627933" w:rsidRPr="003D3F55">
        <w:rPr>
          <w:rFonts w:ascii="Arial" w:hAnsi="Arial" w:cs="Arial"/>
          <w:sz w:val="22"/>
        </w:rPr>
        <w:t xml:space="preserve"> (</w:t>
      </w:r>
      <w:r w:rsidR="004C29A4">
        <w:rPr>
          <w:rFonts w:ascii="Arial" w:hAnsi="Arial" w:cs="Arial"/>
          <w:sz w:val="22"/>
        </w:rPr>
        <w:t>šimta</w:t>
      </w:r>
      <w:r w:rsidR="009601FA">
        <w:rPr>
          <w:rFonts w:ascii="Arial" w:hAnsi="Arial" w:cs="Arial"/>
          <w:sz w:val="22"/>
        </w:rPr>
        <w:t>s</w:t>
      </w:r>
      <w:r w:rsidR="00851783" w:rsidRPr="003D3F55">
        <w:rPr>
          <w:rFonts w:ascii="Arial" w:hAnsi="Arial" w:cs="Arial"/>
          <w:sz w:val="22"/>
        </w:rPr>
        <w:t xml:space="preserve"> tūkstančių</w:t>
      </w:r>
      <w:r w:rsidR="00627933" w:rsidRPr="003D3F55">
        <w:rPr>
          <w:rFonts w:ascii="Arial" w:hAnsi="Arial" w:cs="Arial"/>
          <w:sz w:val="22"/>
        </w:rPr>
        <w:t xml:space="preserve">) EUR draudimo sumai vienam draudžiamajam įvykiui ir visam draudimo </w:t>
      </w:r>
      <w:r w:rsidR="00627933" w:rsidRPr="003D3F55">
        <w:rPr>
          <w:rFonts w:ascii="Arial" w:hAnsi="Arial" w:cs="Arial"/>
          <w:sz w:val="22"/>
        </w:rPr>
        <w:lastRenderedPageBreak/>
        <w:t>sutarties galiojimo laikotarpiui.</w:t>
      </w:r>
      <w:bookmarkEnd w:id="1"/>
      <w:r w:rsidR="008768E1" w:rsidRPr="003D3F55">
        <w:rPr>
          <w:rFonts w:ascii="Arial" w:hAnsi="Arial" w:cs="Arial"/>
          <w:sz w:val="22"/>
        </w:rPr>
        <w:t xml:space="preserve"> Besąlyginė</w:t>
      </w:r>
      <w:r w:rsidR="00D345D0" w:rsidRPr="003D3F55">
        <w:rPr>
          <w:rFonts w:ascii="Arial" w:hAnsi="Arial" w:cs="Arial"/>
          <w:sz w:val="22"/>
        </w:rPr>
        <w:t xml:space="preserve"> išskaita turi būti ne didesnė nei 2 900,00 Eur (du tūkstančiai devyni šimtai eurų).</w:t>
      </w:r>
    </w:p>
    <w:p w14:paraId="330FBE9C" w14:textId="77777777" w:rsidR="00BA3BB1" w:rsidRPr="003D3F55" w:rsidRDefault="00D657D3" w:rsidP="00BA3BB1">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Draudimo apsauga papildomai turi apimti ir neturtinę žalą.</w:t>
      </w:r>
    </w:p>
    <w:p w14:paraId="330FBE9D" w14:textId="77777777" w:rsidR="00D657D3" w:rsidRPr="003D3F55" w:rsidRDefault="00D657D3" w:rsidP="00BA3BB1">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Draudimo apsauga turi apimti ir finansinę žalą, t.y. nesusijusią su žalos padarymu turtui, asmens sveikatai, gyvybei ir (ar) neatsirandančią kaip žalos turtui, asmens sveikatai, gyvybei pasekmė</w:t>
      </w:r>
      <w:r w:rsidR="00FA5EF2" w:rsidRPr="003D3F55">
        <w:rPr>
          <w:rFonts w:ascii="Arial" w:hAnsi="Arial" w:cs="Arial"/>
          <w:sz w:val="22"/>
        </w:rPr>
        <w:t>.</w:t>
      </w:r>
    </w:p>
    <w:p w14:paraId="330FBE9E" w14:textId="77777777" w:rsidR="00AE72F9" w:rsidRPr="003D3F55" w:rsidRDefault="00971DCB" w:rsidP="7815696A">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 xml:space="preserve">Draudimo apsaugos terminas turi apimti laikotarpį </w:t>
      </w:r>
      <w:r w:rsidR="00D657D3" w:rsidRPr="003D3F55">
        <w:rPr>
          <w:rFonts w:ascii="Arial" w:hAnsi="Arial" w:cs="Arial"/>
          <w:sz w:val="22"/>
        </w:rPr>
        <w:t>nuo statybos techninės priežiūros pradžios ir negali būti trumpesnis nei 2 metai po statybos techninės priežiūros pabaigos (statytojo objekto statybos užbaigimo akto arba deklaracijos apie statybos užbaigimą pasirašymo dienos).</w:t>
      </w:r>
    </w:p>
    <w:p w14:paraId="330FBE9F" w14:textId="77777777" w:rsidR="00627933" w:rsidRPr="003D3F55" w:rsidRDefault="00627933"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Statinio statybos techninio prižiūrėtojo civilinės atsakomybės privalomojo draudimo sutart</w:t>
      </w:r>
      <w:r w:rsidR="009A1B6F" w:rsidRPr="003D3F55">
        <w:rPr>
          <w:rFonts w:ascii="Arial" w:hAnsi="Arial" w:cs="Arial"/>
          <w:sz w:val="22"/>
        </w:rPr>
        <w:t>i</w:t>
      </w:r>
      <w:r w:rsidRPr="003D3F55">
        <w:rPr>
          <w:rFonts w:ascii="Arial" w:hAnsi="Arial" w:cs="Arial"/>
          <w:sz w:val="22"/>
        </w:rPr>
        <w:t xml:space="preserve">s turi įsigalioti ne vėliau kaip per 21 (dvidešimt vieną)  dieną nuo Sutarties pasirašymo dienos ir turi galioti visą statybvietėje vykdomų </w:t>
      </w:r>
      <w:r w:rsidR="009A1B6F" w:rsidRPr="003D3F55">
        <w:rPr>
          <w:rFonts w:ascii="Arial" w:hAnsi="Arial" w:cs="Arial"/>
          <w:sz w:val="22"/>
        </w:rPr>
        <w:t xml:space="preserve">Rangos </w:t>
      </w:r>
      <w:r w:rsidRPr="003D3F55">
        <w:rPr>
          <w:rFonts w:ascii="Arial" w:hAnsi="Arial" w:cs="Arial"/>
          <w:sz w:val="22"/>
        </w:rPr>
        <w:t xml:space="preserve">darbų laikotarpį iki visų atliktų statybos darbų rezultato perdavimo </w:t>
      </w:r>
      <w:r w:rsidR="009A1B6F" w:rsidRPr="003D3F55">
        <w:rPr>
          <w:rFonts w:ascii="Arial" w:hAnsi="Arial" w:cs="Arial"/>
          <w:sz w:val="22"/>
        </w:rPr>
        <w:t>Užsakovui</w:t>
      </w:r>
      <w:r w:rsidRPr="003D3F55">
        <w:rPr>
          <w:rFonts w:ascii="Arial" w:hAnsi="Arial" w:cs="Arial"/>
          <w:sz w:val="22"/>
        </w:rPr>
        <w:t xml:space="preserve"> dienos.</w:t>
      </w:r>
    </w:p>
    <w:p w14:paraId="330FBEA0" w14:textId="77777777" w:rsidR="00D03BE7" w:rsidRPr="003D3F55" w:rsidRDefault="009A1B6F"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Paslaugų teikėjas</w:t>
      </w:r>
      <w:r w:rsidR="00627933" w:rsidRPr="003D3F55">
        <w:rPr>
          <w:rFonts w:ascii="Arial" w:hAnsi="Arial" w:cs="Arial"/>
          <w:sz w:val="22"/>
        </w:rPr>
        <w:t xml:space="preserve"> savo sąskaita privalo pratęsti (atnaujinti) draudimo sutartis ir pateikti Užsakovui tai patvirtinančius dokumentus, jeigu šios draudimo sutartys pasibaigs anksčiau, negu numatyta teisės aktuose.</w:t>
      </w:r>
    </w:p>
    <w:p w14:paraId="330FBEA1" w14:textId="77777777" w:rsidR="00D03BE7" w:rsidRPr="003D3F55" w:rsidRDefault="00627933"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 xml:space="preserve">Jeigu </w:t>
      </w:r>
      <w:r w:rsidR="009A1B6F" w:rsidRPr="003D3F55">
        <w:rPr>
          <w:rFonts w:ascii="Arial" w:hAnsi="Arial" w:cs="Arial"/>
          <w:sz w:val="22"/>
        </w:rPr>
        <w:t>Paslaugų teikėjas</w:t>
      </w:r>
      <w:r w:rsidRPr="003D3F55">
        <w:rPr>
          <w:rFonts w:ascii="Arial" w:hAnsi="Arial" w:cs="Arial"/>
          <w:sz w:val="22"/>
        </w:rPr>
        <w:t xml:space="preserve"> veikia jungtinės veiklos (partnerystės) pagrindu ir/ar samdosi subt</w:t>
      </w:r>
      <w:r w:rsidR="009A1B6F" w:rsidRPr="003D3F55">
        <w:rPr>
          <w:rFonts w:ascii="Arial" w:hAnsi="Arial" w:cs="Arial"/>
          <w:sz w:val="22"/>
        </w:rPr>
        <w:t>ei</w:t>
      </w:r>
      <w:r w:rsidRPr="003D3F55">
        <w:rPr>
          <w:rFonts w:ascii="Arial" w:hAnsi="Arial" w:cs="Arial"/>
          <w:sz w:val="22"/>
        </w:rPr>
        <w:t>kėjus, tai visi kiti partneriai ir/ar subt</w:t>
      </w:r>
      <w:r w:rsidR="009A1B6F" w:rsidRPr="003D3F55">
        <w:rPr>
          <w:rFonts w:ascii="Arial" w:hAnsi="Arial" w:cs="Arial"/>
          <w:sz w:val="22"/>
        </w:rPr>
        <w:t>ei</w:t>
      </w:r>
      <w:r w:rsidRPr="003D3F55">
        <w:rPr>
          <w:rFonts w:ascii="Arial" w:hAnsi="Arial" w:cs="Arial"/>
          <w:sz w:val="22"/>
        </w:rPr>
        <w:t xml:space="preserve">kėjai turi būti įvardinti kaip papildomi apdraustieji pateiktame draudimo liudijime (polise) arba pateikti savo vardu sudarytus draudimo liudijimus (polisus) ne mažesne draudimo apimtimi, nei nurodyta Sutartyje. </w:t>
      </w:r>
    </w:p>
    <w:p w14:paraId="330FBEA2" w14:textId="77777777" w:rsidR="00D03BE7" w:rsidRPr="003D3F55" w:rsidRDefault="00363083"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Paslaugų teikėjas</w:t>
      </w:r>
      <w:r w:rsidR="00627933" w:rsidRPr="003D3F55">
        <w:rPr>
          <w:rFonts w:ascii="Arial" w:hAnsi="Arial" w:cs="Arial"/>
          <w:sz w:val="22"/>
        </w:rPr>
        <w:t xml:space="preserve"> savo sąskaita privalo pratęsti (atnaujinti) draudimo sutartį ir likus ne mažiau nei 2 (dviem) darbo dienoms iki pratęsiamos draudimo sutarties pabaigos pateikti Užsakovui tai patvirtinančius dokumentus, jeigu Draudimo sutartis pasibaigs (pasibaigia) anksčiau, negu numatyta Sutartyje.</w:t>
      </w:r>
    </w:p>
    <w:p w14:paraId="330FBEA3" w14:textId="77777777" w:rsidR="00D03BE7" w:rsidRPr="003D3F55" w:rsidRDefault="00FC47C2"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 xml:space="preserve">Paslaugų teikėjas </w:t>
      </w:r>
      <w:r w:rsidR="00627933" w:rsidRPr="003D3F55">
        <w:rPr>
          <w:rFonts w:ascii="Arial" w:hAnsi="Arial" w:cs="Arial"/>
          <w:sz w:val="22"/>
        </w:rPr>
        <w:t>privalo laikytis visų draudimo sutartyje apibrėžtų sąlygų ir užtikrinti, kad sudaryta draudimo sutartis galiotų pagal šioje Sutartyje nustatytus reikalavimus.</w:t>
      </w:r>
    </w:p>
    <w:p w14:paraId="330FBEA4" w14:textId="77777777" w:rsidR="00D03BE7" w:rsidRPr="003D3F55" w:rsidRDefault="00627933"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 xml:space="preserve">Jeigu draudiko išmokėtos draudimo išmokos nepakanka </w:t>
      </w:r>
      <w:r w:rsidR="00FC47C2" w:rsidRPr="003D3F55">
        <w:rPr>
          <w:rFonts w:ascii="Arial" w:hAnsi="Arial" w:cs="Arial"/>
          <w:sz w:val="22"/>
        </w:rPr>
        <w:t>Paslaugų teikėjo</w:t>
      </w:r>
      <w:r w:rsidRPr="003D3F55">
        <w:rPr>
          <w:rFonts w:ascii="Arial" w:hAnsi="Arial" w:cs="Arial"/>
          <w:sz w:val="22"/>
        </w:rPr>
        <w:t xml:space="preserve"> padarytai žalai atlyginti, </w:t>
      </w:r>
      <w:r w:rsidR="00FC47C2" w:rsidRPr="003D3F55">
        <w:rPr>
          <w:rFonts w:ascii="Arial" w:hAnsi="Arial" w:cs="Arial"/>
          <w:sz w:val="22"/>
        </w:rPr>
        <w:t>Paslaugų teikėjas</w:t>
      </w:r>
      <w:r w:rsidRPr="003D3F55">
        <w:rPr>
          <w:rFonts w:ascii="Arial" w:hAnsi="Arial" w:cs="Arial"/>
          <w:sz w:val="22"/>
        </w:rPr>
        <w:t xml:space="preserve"> privalo atlyginti likusius nuostolius. Jeigu </w:t>
      </w:r>
      <w:r w:rsidR="00FC47C2" w:rsidRPr="003D3F55">
        <w:rPr>
          <w:rFonts w:ascii="Arial" w:hAnsi="Arial" w:cs="Arial"/>
          <w:sz w:val="22"/>
        </w:rPr>
        <w:t>Paslaugų teikėjas</w:t>
      </w:r>
      <w:r w:rsidRPr="003D3F55">
        <w:rPr>
          <w:rFonts w:ascii="Arial" w:hAnsi="Arial" w:cs="Arial"/>
          <w:sz w:val="22"/>
        </w:rPr>
        <w:t xml:space="preserve"> nesudaro draudimo sutarties arba neužtikrina draudimo sutartyje draudiko nurodytų sąlygų laikymosi, </w:t>
      </w:r>
      <w:r w:rsidR="00FC47C2" w:rsidRPr="003D3F55">
        <w:rPr>
          <w:rFonts w:ascii="Arial" w:hAnsi="Arial" w:cs="Arial"/>
          <w:sz w:val="22"/>
        </w:rPr>
        <w:t>Paslaugų teikėjas</w:t>
      </w:r>
      <w:r w:rsidRPr="003D3F55">
        <w:rPr>
          <w:rFonts w:ascii="Arial" w:hAnsi="Arial" w:cs="Arial"/>
          <w:sz w:val="22"/>
        </w:rPr>
        <w:t xml:space="preserve"> privalo atlyginti visą padarytą žalą.</w:t>
      </w:r>
    </w:p>
    <w:p w14:paraId="330FBEA5" w14:textId="77777777" w:rsidR="00627933" w:rsidRPr="003D3F55" w:rsidRDefault="00FC47C2"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Paslaugų teikėjas</w:t>
      </w:r>
      <w:r w:rsidR="00627933" w:rsidRPr="003D3F55">
        <w:rPr>
          <w:rFonts w:ascii="Arial" w:hAnsi="Arial" w:cs="Arial"/>
          <w:sz w:val="22"/>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330FBEA6" w14:textId="77777777" w:rsidR="006C369D" w:rsidRPr="003D3F55" w:rsidRDefault="006C369D" w:rsidP="006C369D">
      <w:pPr>
        <w:suppressAutoHyphens w:val="0"/>
        <w:autoSpaceDN/>
        <w:spacing w:after="0" w:line="240" w:lineRule="auto"/>
        <w:jc w:val="both"/>
        <w:textAlignment w:val="auto"/>
        <w:rPr>
          <w:rFonts w:ascii="Arial" w:hAnsi="Arial" w:cs="Arial"/>
          <w:bCs/>
          <w:sz w:val="22"/>
        </w:rPr>
      </w:pPr>
    </w:p>
    <w:p w14:paraId="330FBEA7" w14:textId="77777777" w:rsidR="006C369D" w:rsidRPr="003D3F55" w:rsidRDefault="009F70FA" w:rsidP="003535ED">
      <w:pPr>
        <w:pStyle w:val="Sraopastraipa"/>
        <w:numPr>
          <w:ilvl w:val="0"/>
          <w:numId w:val="1"/>
        </w:numPr>
        <w:tabs>
          <w:tab w:val="left" w:pos="709"/>
        </w:tabs>
        <w:spacing w:after="120" w:line="240" w:lineRule="auto"/>
        <w:ind w:left="0" w:firstLine="0"/>
        <w:contextualSpacing w:val="0"/>
        <w:outlineLvl w:val="1"/>
        <w:rPr>
          <w:rFonts w:ascii="Arial" w:hAnsi="Arial" w:cs="Arial"/>
          <w:b/>
          <w:bCs/>
          <w:sz w:val="22"/>
        </w:rPr>
      </w:pPr>
      <w:r w:rsidRPr="003D3F55">
        <w:rPr>
          <w:rFonts w:ascii="Arial" w:hAnsi="Arial" w:cs="Arial"/>
          <w:b/>
          <w:bCs/>
          <w:sz w:val="22"/>
        </w:rPr>
        <w:t>ATSAKOMYBĖS SĄLYGOS</w:t>
      </w:r>
    </w:p>
    <w:p w14:paraId="330FBEA8" w14:textId="77777777" w:rsidR="00CE76B4" w:rsidRPr="003D3F55" w:rsidRDefault="006038E8" w:rsidP="00935008">
      <w:pPr>
        <w:pStyle w:val="Sraopastraipa"/>
        <w:numPr>
          <w:ilvl w:val="1"/>
          <w:numId w:val="1"/>
        </w:numPr>
        <w:tabs>
          <w:tab w:val="left" w:pos="709"/>
        </w:tabs>
        <w:spacing w:after="0" w:line="240" w:lineRule="auto"/>
        <w:ind w:left="709" w:hanging="709"/>
        <w:jc w:val="both"/>
        <w:rPr>
          <w:rFonts w:ascii="Arial" w:hAnsi="Arial" w:cs="Arial"/>
          <w:sz w:val="22"/>
        </w:rPr>
      </w:pPr>
      <w:r w:rsidRPr="003D3F55">
        <w:rPr>
          <w:rFonts w:ascii="Arial" w:hAnsi="Arial" w:cs="Arial"/>
          <w:sz w:val="22"/>
        </w:rPr>
        <w:t>Užsakovui, nesant Paslaugų teikėjo kaltės, uždelsus atsiskaityti už tinkamai Paslaugų teikėjo suteiktas Paslaugas per Sutartyje nurodytą terminą, nuo kitos dienos jam pradedami skaičiuoti 0,1 proc. dydžio delspinigiai nuo laiku neapmokėtos sumos, įskaitant PVM, už kiekvieną uždelstą dieną, bet ne daugiau nei 20 proc. nuo Bendros Sutarties kainos.</w:t>
      </w:r>
    </w:p>
    <w:p w14:paraId="330FBEA9" w14:textId="77777777" w:rsidR="00CE76B4" w:rsidRPr="003D3F55" w:rsidRDefault="00CE76B4" w:rsidP="00935008">
      <w:pPr>
        <w:pStyle w:val="Sraopastraipa"/>
        <w:numPr>
          <w:ilvl w:val="1"/>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Netesybos Paslaugų teikėjui už netinkamą Sutarties vykdymą:</w:t>
      </w:r>
    </w:p>
    <w:p w14:paraId="330FBEAA" w14:textId="77777777" w:rsidR="00CE76B4" w:rsidRPr="003D3F55" w:rsidRDefault="00CE76B4" w:rsidP="7CFF8D4D">
      <w:pPr>
        <w:pStyle w:val="Sraopastraipa"/>
        <w:numPr>
          <w:ilvl w:val="2"/>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sz w:val="22"/>
        </w:rPr>
        <w:t>už Sutarties</w:t>
      </w:r>
      <w:r w:rsidRPr="003D3F55">
        <w:rPr>
          <w:rFonts w:ascii="Arial" w:hAnsi="Arial" w:cs="Arial"/>
          <w:color w:val="000000"/>
          <w:sz w:val="22"/>
        </w:rPr>
        <w:t xml:space="preserve"> </w:t>
      </w:r>
      <w:r w:rsidR="0052099F" w:rsidRPr="003D3F55">
        <w:rPr>
          <w:rFonts w:ascii="Arial" w:hAnsi="Arial" w:cs="Arial"/>
          <w:color w:val="000000"/>
          <w:sz w:val="22"/>
        </w:rPr>
        <w:t>S</w:t>
      </w:r>
      <w:r w:rsidRPr="003D3F55">
        <w:rPr>
          <w:rFonts w:ascii="Arial" w:hAnsi="Arial" w:cs="Arial"/>
          <w:color w:val="000000"/>
          <w:sz w:val="22"/>
        </w:rPr>
        <w:t xml:space="preserve">pecialiųjų sąlygų </w:t>
      </w:r>
      <w:r w:rsidR="00B336EB">
        <w:fldChar w:fldCharType="begin"/>
      </w:r>
      <w:r w:rsidR="00B336EB">
        <w:instrText xml:space="preserve"> REF _Ref50927167 \r \h  \* MERGEFORMAT </w:instrText>
      </w:r>
      <w:r w:rsidR="00B336EB">
        <w:fldChar w:fldCharType="separate"/>
      </w:r>
      <w:r w:rsidR="005B7628" w:rsidRPr="003D3F55">
        <w:rPr>
          <w:rFonts w:ascii="Arial" w:hAnsi="Arial" w:cs="Arial"/>
          <w:color w:val="000000"/>
          <w:sz w:val="22"/>
          <w:cs/>
        </w:rPr>
        <w:t>‎</w:t>
      </w:r>
      <w:r w:rsidR="005B7628" w:rsidRPr="003D3F55">
        <w:rPr>
          <w:rFonts w:ascii="Arial" w:hAnsi="Arial" w:cs="Arial"/>
          <w:color w:val="000000"/>
          <w:sz w:val="22"/>
        </w:rPr>
        <w:t>5.1</w:t>
      </w:r>
      <w:r w:rsidR="00B336EB">
        <w:fldChar w:fldCharType="end"/>
      </w:r>
      <w:r w:rsidRPr="003D3F55">
        <w:rPr>
          <w:rFonts w:ascii="Arial" w:hAnsi="Arial" w:cs="Arial"/>
          <w:color w:val="000000"/>
          <w:sz w:val="22"/>
        </w:rPr>
        <w:t xml:space="preserve"> p</w:t>
      </w:r>
      <w:r w:rsidR="00B95606" w:rsidRPr="003D3F55">
        <w:rPr>
          <w:rFonts w:ascii="Arial" w:hAnsi="Arial" w:cs="Arial"/>
          <w:color w:val="000000"/>
          <w:sz w:val="22"/>
        </w:rPr>
        <w:t>unkte</w:t>
      </w:r>
      <w:r w:rsidRPr="003D3F55">
        <w:rPr>
          <w:rFonts w:ascii="Arial" w:hAnsi="Arial" w:cs="Arial"/>
          <w:color w:val="000000"/>
          <w:sz w:val="22"/>
        </w:rPr>
        <w:t xml:space="preserve"> nustatyto termino nesilaikymą Paslaugų teikėjas įsipareigoja sumokėti Užsakovui baudą (B</w:t>
      </w:r>
      <w:r w:rsidRPr="003D3F55">
        <w:rPr>
          <w:rFonts w:ascii="Arial" w:hAnsi="Arial" w:cs="Arial"/>
          <w:color w:val="000000"/>
          <w:sz w:val="22"/>
          <w:vertAlign w:val="subscript"/>
        </w:rPr>
        <w:t>d</w:t>
      </w:r>
      <w:r w:rsidRPr="003D3F55">
        <w:rPr>
          <w:rFonts w:ascii="Arial" w:hAnsi="Arial" w:cs="Arial"/>
          <w:color w:val="000000"/>
          <w:sz w:val="22"/>
        </w:rPr>
        <w:t>), kuri apskaičiuojama pagal formulę:</w:t>
      </w:r>
    </w:p>
    <w:p w14:paraId="330FBEAB" w14:textId="77777777" w:rsidR="00CE76B4" w:rsidRPr="003D3F55" w:rsidRDefault="00CE76B4" w:rsidP="00226624">
      <w:pPr>
        <w:tabs>
          <w:tab w:val="left" w:pos="709"/>
        </w:tabs>
        <w:spacing w:before="120" w:after="120"/>
        <w:ind w:left="709"/>
        <w:jc w:val="both"/>
        <w:rPr>
          <w:rFonts w:ascii="Arial" w:hAnsi="Arial" w:cs="Arial"/>
          <w:color w:val="000000"/>
          <w:sz w:val="22"/>
        </w:rPr>
      </w:pPr>
      <w:r w:rsidRPr="003D3F55">
        <w:rPr>
          <w:rFonts w:ascii="Arial" w:hAnsi="Arial" w:cs="Arial"/>
          <w:color w:val="000000"/>
          <w:sz w:val="22"/>
        </w:rPr>
        <w:t>B</w:t>
      </w:r>
      <w:r w:rsidRPr="003D3F55">
        <w:rPr>
          <w:rFonts w:ascii="Arial" w:hAnsi="Arial" w:cs="Arial"/>
          <w:color w:val="000000"/>
          <w:sz w:val="22"/>
          <w:vertAlign w:val="subscript"/>
        </w:rPr>
        <w:t>d</w:t>
      </w:r>
      <w:r w:rsidRPr="003D3F55">
        <w:rPr>
          <w:rFonts w:ascii="Arial" w:hAnsi="Arial" w:cs="Arial"/>
          <w:color w:val="000000"/>
          <w:sz w:val="22"/>
        </w:rPr>
        <w:t>=B</w:t>
      </w:r>
      <w:r w:rsidRPr="003D3F55">
        <w:rPr>
          <w:rFonts w:ascii="Arial" w:hAnsi="Arial" w:cs="Arial"/>
          <w:color w:val="000000"/>
          <w:sz w:val="22"/>
          <w:vertAlign w:val="subscript"/>
        </w:rPr>
        <w:t>v</w:t>
      </w:r>
      <w:r w:rsidRPr="003D3F55">
        <w:rPr>
          <w:rFonts w:ascii="Arial" w:hAnsi="Arial" w:cs="Arial"/>
          <w:color w:val="000000"/>
          <w:sz w:val="22"/>
        </w:rPr>
        <w:t xml:space="preserve"> x V</w:t>
      </w:r>
    </w:p>
    <w:p w14:paraId="330FBEAC" w14:textId="77777777" w:rsidR="00CE76B4" w:rsidRPr="003D3F55" w:rsidRDefault="00CE76B4" w:rsidP="00226624">
      <w:pPr>
        <w:tabs>
          <w:tab w:val="left" w:pos="709"/>
        </w:tabs>
        <w:ind w:left="709"/>
        <w:jc w:val="both"/>
        <w:rPr>
          <w:rFonts w:ascii="Arial" w:hAnsi="Arial" w:cs="Arial"/>
          <w:color w:val="000000"/>
          <w:sz w:val="22"/>
        </w:rPr>
      </w:pPr>
      <w:r w:rsidRPr="003D3F55">
        <w:rPr>
          <w:rFonts w:ascii="Arial" w:hAnsi="Arial" w:cs="Arial"/>
          <w:color w:val="000000"/>
          <w:sz w:val="22"/>
        </w:rPr>
        <w:t>kur:</w:t>
      </w:r>
    </w:p>
    <w:p w14:paraId="330FBEAD" w14:textId="77777777" w:rsidR="00CE76B4" w:rsidRPr="003D3F55" w:rsidRDefault="00CE76B4" w:rsidP="00226624">
      <w:pPr>
        <w:tabs>
          <w:tab w:val="left" w:pos="709"/>
        </w:tabs>
        <w:ind w:left="709"/>
        <w:jc w:val="both"/>
        <w:rPr>
          <w:rFonts w:ascii="Arial" w:hAnsi="Arial" w:cs="Arial"/>
          <w:color w:val="000000"/>
          <w:sz w:val="22"/>
        </w:rPr>
      </w:pPr>
      <w:r w:rsidRPr="003D3F55">
        <w:rPr>
          <w:rFonts w:ascii="Arial" w:hAnsi="Arial" w:cs="Arial"/>
          <w:color w:val="000000"/>
          <w:sz w:val="22"/>
        </w:rPr>
        <w:t>B</w:t>
      </w:r>
      <w:r w:rsidRPr="003D3F55">
        <w:rPr>
          <w:rFonts w:ascii="Arial" w:hAnsi="Arial" w:cs="Arial"/>
          <w:color w:val="000000"/>
          <w:sz w:val="22"/>
          <w:vertAlign w:val="subscript"/>
        </w:rPr>
        <w:t>v</w:t>
      </w:r>
      <w:r w:rsidRPr="003D3F55">
        <w:rPr>
          <w:rFonts w:ascii="Arial" w:hAnsi="Arial" w:cs="Arial"/>
          <w:color w:val="000000"/>
          <w:sz w:val="22"/>
        </w:rPr>
        <w:t xml:space="preserve"> – </w:t>
      </w:r>
      <w:r w:rsidR="00BF47F1" w:rsidRPr="003D3F55">
        <w:rPr>
          <w:rFonts w:ascii="Arial" w:hAnsi="Arial" w:cs="Arial"/>
          <w:color w:val="000000"/>
          <w:sz w:val="22"/>
        </w:rPr>
        <w:t>1</w:t>
      </w:r>
      <w:r w:rsidRPr="003D3F55">
        <w:rPr>
          <w:rFonts w:ascii="Arial" w:hAnsi="Arial" w:cs="Arial"/>
          <w:color w:val="000000"/>
          <w:sz w:val="22"/>
        </w:rPr>
        <w:t>00,00 (</w:t>
      </w:r>
      <w:r w:rsidR="00BF47F1" w:rsidRPr="003D3F55">
        <w:rPr>
          <w:rFonts w:ascii="Arial" w:hAnsi="Arial" w:cs="Arial"/>
          <w:color w:val="000000"/>
          <w:sz w:val="22"/>
        </w:rPr>
        <w:t>vienas šimtas</w:t>
      </w:r>
      <w:r w:rsidRPr="003D3F55">
        <w:rPr>
          <w:rFonts w:ascii="Arial" w:hAnsi="Arial" w:cs="Arial"/>
          <w:color w:val="000000"/>
          <w:sz w:val="22"/>
        </w:rPr>
        <w:t xml:space="preserve">) EUR; </w:t>
      </w:r>
    </w:p>
    <w:p w14:paraId="330FBEAE" w14:textId="77777777" w:rsidR="00CE76B4" w:rsidRPr="003D3F55" w:rsidRDefault="00CE76B4" w:rsidP="00226624">
      <w:pPr>
        <w:tabs>
          <w:tab w:val="left" w:pos="709"/>
        </w:tabs>
        <w:spacing w:after="120"/>
        <w:ind w:left="709"/>
        <w:jc w:val="both"/>
        <w:rPr>
          <w:rFonts w:ascii="Arial" w:hAnsi="Arial" w:cs="Arial"/>
          <w:color w:val="000000"/>
          <w:sz w:val="22"/>
        </w:rPr>
      </w:pPr>
      <w:r w:rsidRPr="003D3F55">
        <w:rPr>
          <w:rFonts w:ascii="Arial" w:hAnsi="Arial" w:cs="Arial"/>
          <w:color w:val="000000"/>
          <w:sz w:val="22"/>
        </w:rPr>
        <w:t>V – dienų skaičius, kiek vėluojama pateikti Paslaugų teikėjo civilinės atsakomybės draudimo sutarties sudarymo faktą patvirtinančius dokumentus.</w:t>
      </w:r>
    </w:p>
    <w:p w14:paraId="330FBEAF" w14:textId="77777777" w:rsidR="00912078" w:rsidRPr="003D3F55" w:rsidRDefault="00912078" w:rsidP="00912078">
      <w:pPr>
        <w:pStyle w:val="Sraopastraipa"/>
        <w:numPr>
          <w:ilvl w:val="2"/>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sz w:val="22"/>
        </w:rPr>
        <w:t>už Sutarties</w:t>
      </w:r>
      <w:r w:rsidRPr="003D3F55">
        <w:rPr>
          <w:rFonts w:ascii="Arial" w:hAnsi="Arial" w:cs="Arial"/>
          <w:color w:val="000000"/>
          <w:sz w:val="22"/>
        </w:rPr>
        <w:t xml:space="preserve"> Bendrųjų sąlygų </w:t>
      </w:r>
      <w:r w:rsidR="00B336EB">
        <w:fldChar w:fldCharType="begin"/>
      </w:r>
      <w:r w:rsidR="00B336EB">
        <w:instrText xml:space="preserve"> REF _Ref50927167 \r \h  \* MERGEFORMAT </w:instrText>
      </w:r>
      <w:r w:rsidR="00B336EB">
        <w:fldChar w:fldCharType="separate"/>
      </w:r>
      <w:r w:rsidRPr="003D3F55">
        <w:rPr>
          <w:rFonts w:ascii="Arial" w:hAnsi="Arial" w:cs="Arial"/>
          <w:color w:val="000000"/>
          <w:sz w:val="22"/>
          <w:cs/>
        </w:rPr>
        <w:t>‎</w:t>
      </w:r>
      <w:r w:rsidRPr="003D3F55">
        <w:rPr>
          <w:rFonts w:ascii="Arial" w:hAnsi="Arial" w:cs="Arial"/>
          <w:color w:val="000000"/>
          <w:sz w:val="22"/>
        </w:rPr>
        <w:t>17.3</w:t>
      </w:r>
      <w:r w:rsidR="00B336EB">
        <w:fldChar w:fldCharType="end"/>
      </w:r>
      <w:r w:rsidRPr="003D3F55">
        <w:rPr>
          <w:rFonts w:ascii="Arial" w:hAnsi="Arial" w:cs="Arial"/>
          <w:color w:val="000000"/>
          <w:sz w:val="22"/>
        </w:rPr>
        <w:t xml:space="preserve"> punkte nustatyto termino nesilaikymą Paslaugų teikėjas įsipareigoja sumokėti Užsakovui baudą (B</w:t>
      </w:r>
      <w:r w:rsidRPr="003D3F55">
        <w:rPr>
          <w:rFonts w:ascii="Arial" w:hAnsi="Arial" w:cs="Arial"/>
          <w:color w:val="000000"/>
          <w:sz w:val="22"/>
          <w:vertAlign w:val="subscript"/>
        </w:rPr>
        <w:t>d</w:t>
      </w:r>
      <w:r w:rsidRPr="003D3F55">
        <w:rPr>
          <w:rFonts w:ascii="Arial" w:hAnsi="Arial" w:cs="Arial"/>
          <w:color w:val="000000"/>
          <w:sz w:val="22"/>
        </w:rPr>
        <w:t>), kuri apskaičiuojama pagal formulę:</w:t>
      </w:r>
    </w:p>
    <w:p w14:paraId="330FBEB0" w14:textId="77777777" w:rsidR="00912078" w:rsidRPr="003D3F55" w:rsidRDefault="00912078" w:rsidP="00912078">
      <w:pPr>
        <w:tabs>
          <w:tab w:val="left" w:pos="709"/>
        </w:tabs>
        <w:spacing w:before="120" w:after="120"/>
        <w:ind w:left="709"/>
        <w:jc w:val="both"/>
        <w:rPr>
          <w:rFonts w:ascii="Arial" w:hAnsi="Arial" w:cs="Arial"/>
          <w:color w:val="000000"/>
          <w:sz w:val="22"/>
        </w:rPr>
      </w:pPr>
      <w:r w:rsidRPr="003D3F55">
        <w:rPr>
          <w:rFonts w:ascii="Arial" w:hAnsi="Arial" w:cs="Arial"/>
          <w:color w:val="000000"/>
          <w:sz w:val="22"/>
        </w:rPr>
        <w:t>B</w:t>
      </w:r>
      <w:r w:rsidRPr="003D3F55">
        <w:rPr>
          <w:rFonts w:ascii="Arial" w:hAnsi="Arial" w:cs="Arial"/>
          <w:color w:val="000000"/>
          <w:sz w:val="22"/>
          <w:vertAlign w:val="subscript"/>
        </w:rPr>
        <w:t>d</w:t>
      </w:r>
      <w:r w:rsidRPr="003D3F55">
        <w:rPr>
          <w:rFonts w:ascii="Arial" w:hAnsi="Arial" w:cs="Arial"/>
          <w:color w:val="000000"/>
          <w:sz w:val="22"/>
        </w:rPr>
        <w:t>=B</w:t>
      </w:r>
      <w:r w:rsidRPr="003D3F55">
        <w:rPr>
          <w:rFonts w:ascii="Arial" w:hAnsi="Arial" w:cs="Arial"/>
          <w:color w:val="000000"/>
          <w:sz w:val="22"/>
          <w:vertAlign w:val="subscript"/>
        </w:rPr>
        <w:t>v</w:t>
      </w:r>
      <w:r w:rsidRPr="003D3F55">
        <w:rPr>
          <w:rFonts w:ascii="Arial" w:hAnsi="Arial" w:cs="Arial"/>
          <w:color w:val="000000"/>
          <w:sz w:val="22"/>
        </w:rPr>
        <w:t xml:space="preserve"> x V</w:t>
      </w:r>
    </w:p>
    <w:p w14:paraId="330FBEB1" w14:textId="77777777" w:rsidR="00912078" w:rsidRPr="003D3F55" w:rsidRDefault="00912078" w:rsidP="00912078">
      <w:pPr>
        <w:tabs>
          <w:tab w:val="left" w:pos="709"/>
        </w:tabs>
        <w:ind w:left="709"/>
        <w:jc w:val="both"/>
        <w:rPr>
          <w:rFonts w:ascii="Arial" w:hAnsi="Arial" w:cs="Arial"/>
          <w:color w:val="000000"/>
          <w:sz w:val="22"/>
        </w:rPr>
      </w:pPr>
      <w:r w:rsidRPr="003D3F55">
        <w:rPr>
          <w:rFonts w:ascii="Arial" w:hAnsi="Arial" w:cs="Arial"/>
          <w:color w:val="000000"/>
          <w:sz w:val="22"/>
        </w:rPr>
        <w:t>kur:</w:t>
      </w:r>
    </w:p>
    <w:p w14:paraId="330FBEB2" w14:textId="77777777" w:rsidR="00912078" w:rsidRPr="003D3F55" w:rsidRDefault="00912078" w:rsidP="00912078">
      <w:pPr>
        <w:tabs>
          <w:tab w:val="left" w:pos="709"/>
        </w:tabs>
        <w:ind w:left="709"/>
        <w:jc w:val="both"/>
        <w:rPr>
          <w:rFonts w:ascii="Arial" w:hAnsi="Arial" w:cs="Arial"/>
          <w:color w:val="000000"/>
          <w:sz w:val="22"/>
        </w:rPr>
      </w:pPr>
      <w:r w:rsidRPr="003D3F55">
        <w:rPr>
          <w:rFonts w:ascii="Arial" w:hAnsi="Arial" w:cs="Arial"/>
          <w:color w:val="000000"/>
          <w:sz w:val="22"/>
        </w:rPr>
        <w:lastRenderedPageBreak/>
        <w:t>B</w:t>
      </w:r>
      <w:r w:rsidRPr="003D3F55">
        <w:rPr>
          <w:rFonts w:ascii="Arial" w:hAnsi="Arial" w:cs="Arial"/>
          <w:color w:val="000000"/>
          <w:sz w:val="22"/>
          <w:vertAlign w:val="subscript"/>
        </w:rPr>
        <w:t>v</w:t>
      </w:r>
      <w:r w:rsidRPr="003D3F55">
        <w:rPr>
          <w:rFonts w:ascii="Arial" w:hAnsi="Arial" w:cs="Arial"/>
          <w:color w:val="000000"/>
          <w:sz w:val="22"/>
        </w:rPr>
        <w:t xml:space="preserve"> – </w:t>
      </w:r>
      <w:r w:rsidR="003147AC" w:rsidRPr="003D3F55">
        <w:rPr>
          <w:rFonts w:ascii="Arial" w:hAnsi="Arial" w:cs="Arial"/>
          <w:color w:val="000000"/>
          <w:sz w:val="22"/>
        </w:rPr>
        <w:t>1</w:t>
      </w:r>
      <w:r w:rsidRPr="003D3F55">
        <w:rPr>
          <w:rFonts w:ascii="Arial" w:hAnsi="Arial" w:cs="Arial"/>
          <w:color w:val="000000"/>
          <w:sz w:val="22"/>
        </w:rPr>
        <w:t>00,00 (</w:t>
      </w:r>
      <w:r w:rsidR="003147AC" w:rsidRPr="003D3F55">
        <w:rPr>
          <w:rFonts w:ascii="Arial" w:hAnsi="Arial" w:cs="Arial"/>
          <w:color w:val="000000"/>
          <w:sz w:val="22"/>
        </w:rPr>
        <w:t>vienas šimtas</w:t>
      </w:r>
      <w:r w:rsidRPr="003D3F55">
        <w:rPr>
          <w:rFonts w:ascii="Arial" w:hAnsi="Arial" w:cs="Arial"/>
          <w:color w:val="000000"/>
          <w:sz w:val="22"/>
        </w:rPr>
        <w:t xml:space="preserve">) EUR; </w:t>
      </w:r>
    </w:p>
    <w:p w14:paraId="330FBEB3" w14:textId="77777777" w:rsidR="00912078" w:rsidRPr="003D3F55" w:rsidRDefault="00912078" w:rsidP="005E001A">
      <w:pPr>
        <w:tabs>
          <w:tab w:val="left" w:pos="709"/>
        </w:tabs>
        <w:spacing w:after="120"/>
        <w:ind w:left="709"/>
        <w:jc w:val="both"/>
        <w:rPr>
          <w:rFonts w:ascii="Arial" w:hAnsi="Arial" w:cs="Arial"/>
          <w:color w:val="000000"/>
          <w:sz w:val="22"/>
        </w:rPr>
      </w:pPr>
      <w:r w:rsidRPr="003D3F55">
        <w:rPr>
          <w:rFonts w:ascii="Arial" w:hAnsi="Arial" w:cs="Arial"/>
          <w:color w:val="000000"/>
          <w:sz w:val="22"/>
        </w:rPr>
        <w:t xml:space="preserve">V – dienų skaičius, kiek vėluojama </w:t>
      </w:r>
      <w:r w:rsidRPr="003D3F55">
        <w:rPr>
          <w:rFonts w:ascii="Arial" w:eastAsia="Times New Roman" w:hAnsi="Arial" w:cs="Arial"/>
          <w:sz w:val="22"/>
          <w:lang w:eastAsia="lt-LT"/>
        </w:rPr>
        <w:t>įsiregistruoti PVM mokėtoju Lietuvos Respublikoje</w:t>
      </w:r>
      <w:r w:rsidRPr="003D3F55">
        <w:rPr>
          <w:rFonts w:ascii="Arial" w:hAnsi="Arial" w:cs="Arial"/>
          <w:color w:val="000000"/>
          <w:sz w:val="22"/>
        </w:rPr>
        <w:t>.</w:t>
      </w:r>
    </w:p>
    <w:p w14:paraId="330FBEB4" w14:textId="77777777" w:rsidR="00C11900" w:rsidRPr="003D3F55" w:rsidRDefault="00CE76B4" w:rsidP="00935008">
      <w:pPr>
        <w:pStyle w:val="Sraopastraipa"/>
        <w:numPr>
          <w:ilvl w:val="2"/>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 xml:space="preserve">nustačius Sutarties </w:t>
      </w:r>
      <w:r w:rsidR="0052099F" w:rsidRPr="003D3F55">
        <w:rPr>
          <w:rFonts w:ascii="Arial" w:hAnsi="Arial" w:cs="Arial"/>
          <w:sz w:val="22"/>
        </w:rPr>
        <w:t>B</w:t>
      </w:r>
      <w:r w:rsidRPr="003D3F55">
        <w:rPr>
          <w:rFonts w:ascii="Arial" w:hAnsi="Arial" w:cs="Arial"/>
          <w:sz w:val="22"/>
        </w:rPr>
        <w:t xml:space="preserve">endrųjų sąlygų </w:t>
      </w:r>
      <w:r w:rsidR="00B336EB">
        <w:fldChar w:fldCharType="begin"/>
      </w:r>
      <w:r w:rsidR="00B336EB">
        <w:instrText xml:space="preserve"> REF _Ref50926168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.10</w:t>
      </w:r>
      <w:r w:rsidR="00B336EB">
        <w:fldChar w:fldCharType="end"/>
      </w:r>
      <w:r w:rsidR="00622179" w:rsidRPr="003D3F55">
        <w:rPr>
          <w:rFonts w:ascii="Arial" w:hAnsi="Arial" w:cs="Arial"/>
          <w:sz w:val="22"/>
        </w:rPr>
        <w:t>,</w:t>
      </w:r>
      <w:r w:rsidR="00C11900" w:rsidRPr="003D3F55">
        <w:rPr>
          <w:rFonts w:ascii="Arial" w:hAnsi="Arial" w:cs="Arial"/>
          <w:sz w:val="22"/>
        </w:rPr>
        <w:t xml:space="preserve"> </w:t>
      </w:r>
      <w:r w:rsidR="00B336EB">
        <w:fldChar w:fldCharType="begin"/>
      </w:r>
      <w:r w:rsidR="00B336EB">
        <w:instrText xml:space="preserve"> REF _Ref50926174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.14</w:t>
      </w:r>
      <w:r w:rsidR="00B336EB">
        <w:fldChar w:fldCharType="end"/>
      </w:r>
      <w:r w:rsidR="00622179" w:rsidRPr="003D3F55">
        <w:rPr>
          <w:rFonts w:ascii="Arial" w:hAnsi="Arial" w:cs="Arial"/>
          <w:sz w:val="22"/>
        </w:rPr>
        <w:t xml:space="preserve">, </w:t>
      </w:r>
      <w:r w:rsidR="00B336EB">
        <w:fldChar w:fldCharType="begin"/>
      </w:r>
      <w:r w:rsidR="00B336EB">
        <w:instrText xml:space="preserve"> REF _Ref50926180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.16</w:t>
      </w:r>
      <w:r w:rsidR="00B336EB">
        <w:fldChar w:fldCharType="end"/>
      </w:r>
      <w:r w:rsidR="00622179" w:rsidRPr="003D3F55">
        <w:rPr>
          <w:rFonts w:ascii="Arial" w:hAnsi="Arial" w:cs="Arial"/>
          <w:sz w:val="22"/>
        </w:rPr>
        <w:t xml:space="preserve">, </w:t>
      </w:r>
      <w:r w:rsidR="00B336EB">
        <w:fldChar w:fldCharType="begin"/>
      </w:r>
      <w:r w:rsidR="00B336EB">
        <w:instrText xml:space="preserve"> REF _Ref50926189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.19</w:t>
      </w:r>
      <w:r w:rsidR="00B336EB">
        <w:fldChar w:fldCharType="end"/>
      </w:r>
      <w:r w:rsidR="00622179" w:rsidRPr="003D3F55">
        <w:rPr>
          <w:rFonts w:ascii="Arial" w:hAnsi="Arial" w:cs="Arial"/>
          <w:sz w:val="22"/>
        </w:rPr>
        <w:t xml:space="preserve">, </w:t>
      </w:r>
      <w:r w:rsidR="00B336EB">
        <w:fldChar w:fldCharType="begin"/>
      </w:r>
      <w:r w:rsidR="00B336EB">
        <w:instrText xml:space="preserve"> REF _Ref50926198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.21</w:t>
      </w:r>
      <w:r w:rsidR="00B336EB">
        <w:fldChar w:fldCharType="end"/>
      </w:r>
      <w:r w:rsidR="00622179" w:rsidRPr="003D3F55">
        <w:rPr>
          <w:rFonts w:ascii="Arial" w:hAnsi="Arial" w:cs="Arial"/>
          <w:sz w:val="22"/>
        </w:rPr>
        <w:t xml:space="preserve">, </w:t>
      </w:r>
      <w:r w:rsidR="00B336EB">
        <w:fldChar w:fldCharType="begin"/>
      </w:r>
      <w:r w:rsidR="00B336EB">
        <w:instrText xml:space="preserve"> REF _Ref50926209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.24</w:t>
      </w:r>
      <w:r w:rsidR="00B336EB">
        <w:fldChar w:fldCharType="end"/>
      </w:r>
      <w:r w:rsidR="00622179" w:rsidRPr="003D3F55">
        <w:rPr>
          <w:rFonts w:ascii="Arial" w:hAnsi="Arial" w:cs="Arial"/>
          <w:sz w:val="22"/>
        </w:rPr>
        <w:t xml:space="preserve">, </w:t>
      </w:r>
      <w:r w:rsidR="00B336EB">
        <w:fldChar w:fldCharType="begin"/>
      </w:r>
      <w:r w:rsidR="00B336EB">
        <w:instrText xml:space="preserve"> REF _Ref50926222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.26</w:t>
      </w:r>
      <w:r w:rsidR="00B336EB">
        <w:fldChar w:fldCharType="end"/>
      </w:r>
      <w:r w:rsidR="00622179" w:rsidRPr="003D3F55">
        <w:rPr>
          <w:rFonts w:ascii="Arial" w:hAnsi="Arial" w:cs="Arial"/>
          <w:sz w:val="22"/>
        </w:rPr>
        <w:t xml:space="preserve">, </w:t>
      </w:r>
      <w:r w:rsidR="00B336EB">
        <w:fldChar w:fldCharType="begin"/>
      </w:r>
      <w:r w:rsidR="00B336EB">
        <w:instrText xml:space="preserve"> REF _Ref50926230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.27</w:t>
      </w:r>
      <w:r w:rsidR="00B336EB">
        <w:fldChar w:fldCharType="end"/>
      </w:r>
      <w:r w:rsidR="001C2FAA" w:rsidRPr="003D3F55">
        <w:rPr>
          <w:rFonts w:ascii="Arial" w:hAnsi="Arial" w:cs="Arial"/>
          <w:sz w:val="22"/>
        </w:rPr>
        <w:t xml:space="preserve"> </w:t>
      </w:r>
      <w:r w:rsidR="00622179" w:rsidRPr="003D3F55">
        <w:rPr>
          <w:rFonts w:ascii="Arial" w:hAnsi="Arial" w:cs="Arial"/>
          <w:sz w:val="22"/>
        </w:rPr>
        <w:t>arba</w:t>
      </w:r>
      <w:r w:rsidR="00C11900" w:rsidRPr="003D3F55">
        <w:rPr>
          <w:rFonts w:ascii="Arial" w:hAnsi="Arial" w:cs="Arial"/>
          <w:sz w:val="22"/>
        </w:rPr>
        <w:t xml:space="preserve"> </w:t>
      </w:r>
      <w:r w:rsidR="00B336EB">
        <w:fldChar w:fldCharType="begin"/>
      </w:r>
      <w:r w:rsidR="00B336EB">
        <w:instrText xml:space="preserve"> REF _Ref50926240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.28</w:t>
      </w:r>
      <w:r w:rsidR="00B336EB">
        <w:fldChar w:fldCharType="end"/>
      </w:r>
      <w:r w:rsidR="001C2FAA" w:rsidRPr="003D3F55">
        <w:rPr>
          <w:rFonts w:ascii="Arial" w:hAnsi="Arial" w:cs="Arial"/>
          <w:sz w:val="22"/>
        </w:rPr>
        <w:t xml:space="preserve"> </w:t>
      </w:r>
      <w:r w:rsidR="007E5A55" w:rsidRPr="003D3F55">
        <w:rPr>
          <w:rFonts w:ascii="Arial" w:hAnsi="Arial" w:cs="Arial"/>
          <w:sz w:val="22"/>
        </w:rPr>
        <w:t>p</w:t>
      </w:r>
      <w:r w:rsidR="00622179" w:rsidRPr="003D3F55">
        <w:rPr>
          <w:rFonts w:ascii="Arial" w:hAnsi="Arial" w:cs="Arial"/>
          <w:sz w:val="22"/>
        </w:rPr>
        <w:t>unkte</w:t>
      </w:r>
      <w:r w:rsidR="007E5A55" w:rsidRPr="003D3F55">
        <w:rPr>
          <w:rFonts w:ascii="Arial" w:hAnsi="Arial" w:cs="Arial"/>
          <w:sz w:val="22"/>
        </w:rPr>
        <w:t xml:space="preserve"> </w:t>
      </w:r>
      <w:r w:rsidRPr="003D3F55">
        <w:rPr>
          <w:rFonts w:ascii="Arial" w:hAnsi="Arial" w:cs="Arial"/>
          <w:sz w:val="22"/>
        </w:rPr>
        <w:t xml:space="preserve">numatytų </w:t>
      </w:r>
      <w:r w:rsidR="00B41677" w:rsidRPr="003D3F55">
        <w:rPr>
          <w:rFonts w:ascii="Arial" w:hAnsi="Arial" w:cs="Arial"/>
          <w:sz w:val="22"/>
        </w:rPr>
        <w:t>Paslaugų teikėjo</w:t>
      </w:r>
      <w:r w:rsidRPr="003D3F55">
        <w:rPr>
          <w:rFonts w:ascii="Arial" w:hAnsi="Arial" w:cs="Arial"/>
          <w:sz w:val="22"/>
        </w:rPr>
        <w:t xml:space="preserve"> pareigų nevykdymą arba netinkamą vykdymą, už kiekvieną tokių pareigų nevykdymo arba netinkamo vykdymo atvejį </w:t>
      </w:r>
      <w:r w:rsidR="00B41677" w:rsidRPr="003D3F55">
        <w:rPr>
          <w:rFonts w:ascii="Arial" w:hAnsi="Arial" w:cs="Arial"/>
          <w:sz w:val="22"/>
        </w:rPr>
        <w:t>Paslaugų teikėjas</w:t>
      </w:r>
      <w:r w:rsidRPr="003D3F55">
        <w:rPr>
          <w:rFonts w:ascii="Arial" w:hAnsi="Arial" w:cs="Arial"/>
          <w:sz w:val="22"/>
        </w:rPr>
        <w:t xml:space="preserve"> įsipareigoja Užsakovui sumokėti </w:t>
      </w:r>
      <w:r w:rsidR="000D08E2" w:rsidRPr="003D3F55">
        <w:rPr>
          <w:rFonts w:ascii="Arial" w:hAnsi="Arial" w:cs="Arial"/>
          <w:sz w:val="22"/>
        </w:rPr>
        <w:t>5 </w:t>
      </w:r>
      <w:r w:rsidRPr="003D3F55">
        <w:rPr>
          <w:rFonts w:ascii="Arial" w:hAnsi="Arial" w:cs="Arial"/>
          <w:sz w:val="22"/>
        </w:rPr>
        <w:t>00,00 (</w:t>
      </w:r>
      <w:r w:rsidR="000D08E2" w:rsidRPr="003D3F55">
        <w:rPr>
          <w:rFonts w:ascii="Arial" w:hAnsi="Arial" w:cs="Arial"/>
          <w:sz w:val="22"/>
        </w:rPr>
        <w:t>penkių šimtų</w:t>
      </w:r>
      <w:r w:rsidRPr="003D3F55">
        <w:rPr>
          <w:rFonts w:ascii="Arial" w:hAnsi="Arial" w:cs="Arial"/>
          <w:sz w:val="22"/>
        </w:rPr>
        <w:t>) EUR baudą;</w:t>
      </w:r>
    </w:p>
    <w:p w14:paraId="330FBEB5" w14:textId="77777777" w:rsidR="00C11900" w:rsidRPr="003D3F55" w:rsidRDefault="2929ECE3" w:rsidP="58EAEE31">
      <w:pPr>
        <w:pStyle w:val="Sraopastraipa"/>
        <w:numPr>
          <w:ilvl w:val="2"/>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 xml:space="preserve">nustačius Sutarties </w:t>
      </w:r>
      <w:r w:rsidR="4E35B7E4" w:rsidRPr="003D3F55">
        <w:rPr>
          <w:rFonts w:ascii="Arial" w:hAnsi="Arial" w:cs="Arial"/>
          <w:sz w:val="22"/>
        </w:rPr>
        <w:t>B</w:t>
      </w:r>
      <w:r w:rsidRPr="003D3F55">
        <w:rPr>
          <w:rFonts w:ascii="Arial" w:hAnsi="Arial" w:cs="Arial"/>
          <w:sz w:val="22"/>
        </w:rPr>
        <w:t>endrųjų sąlygų</w:t>
      </w:r>
      <w:r w:rsidR="00A27C6B" w:rsidRPr="003D3F55">
        <w:rPr>
          <w:rFonts w:ascii="Arial" w:hAnsi="Arial" w:cs="Arial"/>
          <w:sz w:val="22"/>
        </w:rPr>
        <w:t xml:space="preserve"> 5.2.20,</w:t>
      </w:r>
      <w:r w:rsidRPr="003D3F55">
        <w:rPr>
          <w:rFonts w:ascii="Arial" w:hAnsi="Arial" w:cs="Arial"/>
          <w:sz w:val="22"/>
        </w:rPr>
        <w:t xml:space="preserve"> </w:t>
      </w:r>
      <w:r w:rsidR="00B336EB">
        <w:fldChar w:fldCharType="begin"/>
      </w:r>
      <w:r w:rsidR="00B336EB">
        <w:instrText xml:space="preserve"> REF _Ref50926256 \r \h  \* MERGEFORMAT </w:instrText>
      </w:r>
      <w:r w:rsidR="00B336EB">
        <w:fldChar w:fldCharType="separate"/>
      </w:r>
      <w:r w:rsidR="7D45837F" w:rsidRPr="003D3F55">
        <w:rPr>
          <w:rFonts w:ascii="Arial" w:hAnsi="Arial" w:cs="Arial"/>
          <w:sz w:val="22"/>
          <w:cs/>
        </w:rPr>
        <w:t>‎</w:t>
      </w:r>
      <w:r w:rsidR="7D45837F" w:rsidRPr="003D3F55">
        <w:rPr>
          <w:rFonts w:ascii="Arial" w:hAnsi="Arial" w:cs="Arial"/>
          <w:sz w:val="22"/>
        </w:rPr>
        <w:t>5.</w:t>
      </w:r>
      <w:r w:rsidR="00474E05" w:rsidRPr="003D3F55">
        <w:rPr>
          <w:rFonts w:ascii="Arial" w:hAnsi="Arial" w:cs="Arial"/>
          <w:sz w:val="22"/>
        </w:rPr>
        <w:t>2</w:t>
      </w:r>
      <w:r w:rsidR="7D45837F" w:rsidRPr="003D3F55">
        <w:rPr>
          <w:rFonts w:ascii="Arial" w:hAnsi="Arial" w:cs="Arial"/>
          <w:sz w:val="22"/>
        </w:rPr>
        <w:t>.22</w:t>
      </w:r>
      <w:r w:rsidR="00B336EB">
        <w:fldChar w:fldCharType="end"/>
      </w:r>
      <w:r w:rsidR="00A27C6B" w:rsidRPr="003D3F55">
        <w:rPr>
          <w:rFonts w:ascii="Arial" w:hAnsi="Arial" w:cs="Arial"/>
          <w:sz w:val="22"/>
        </w:rPr>
        <w:t xml:space="preserve"> arba</w:t>
      </w:r>
      <w:r w:rsidR="5FE4A01F" w:rsidRPr="003D3F55">
        <w:rPr>
          <w:rFonts w:ascii="Arial" w:hAnsi="Arial" w:cs="Arial"/>
          <w:sz w:val="22"/>
        </w:rPr>
        <w:t xml:space="preserve"> </w:t>
      </w:r>
      <w:r w:rsidR="00B336EB">
        <w:fldChar w:fldCharType="begin"/>
      </w:r>
      <w:r w:rsidR="00B336EB">
        <w:instrText xml:space="preserve"> REF _Ref50926265 \r \h  \* MERGEFORMAT </w:instrText>
      </w:r>
      <w:r w:rsidR="00B336EB">
        <w:fldChar w:fldCharType="separate"/>
      </w:r>
      <w:r w:rsidR="7D45837F" w:rsidRPr="003D3F55">
        <w:rPr>
          <w:rFonts w:ascii="Arial" w:hAnsi="Arial" w:cs="Arial"/>
          <w:sz w:val="22"/>
          <w:cs/>
        </w:rPr>
        <w:t>‎</w:t>
      </w:r>
      <w:r w:rsidR="7D45837F" w:rsidRPr="003D3F55">
        <w:rPr>
          <w:rFonts w:ascii="Arial" w:hAnsi="Arial" w:cs="Arial"/>
          <w:sz w:val="22"/>
        </w:rPr>
        <w:t>5.</w:t>
      </w:r>
      <w:r w:rsidR="00474E05" w:rsidRPr="003D3F55">
        <w:rPr>
          <w:rFonts w:ascii="Arial" w:hAnsi="Arial" w:cs="Arial"/>
          <w:sz w:val="22"/>
        </w:rPr>
        <w:t>2</w:t>
      </w:r>
      <w:r w:rsidR="7D45837F" w:rsidRPr="003D3F55">
        <w:rPr>
          <w:rFonts w:ascii="Arial" w:hAnsi="Arial" w:cs="Arial"/>
          <w:sz w:val="22"/>
        </w:rPr>
        <w:t>.23</w:t>
      </w:r>
      <w:r w:rsidR="00B336EB">
        <w:fldChar w:fldCharType="end"/>
      </w:r>
      <w:r w:rsidR="5FE4A01F" w:rsidRPr="003D3F55">
        <w:rPr>
          <w:rFonts w:ascii="Arial" w:hAnsi="Arial" w:cs="Arial"/>
          <w:sz w:val="22"/>
        </w:rPr>
        <w:t xml:space="preserve"> </w:t>
      </w:r>
      <w:r w:rsidRPr="003D3F55">
        <w:rPr>
          <w:rFonts w:ascii="Arial" w:hAnsi="Arial" w:cs="Arial"/>
          <w:sz w:val="22"/>
        </w:rPr>
        <w:t>p</w:t>
      </w:r>
      <w:r w:rsidR="5FE4A01F" w:rsidRPr="003D3F55">
        <w:rPr>
          <w:rFonts w:ascii="Arial" w:hAnsi="Arial" w:cs="Arial"/>
          <w:sz w:val="22"/>
        </w:rPr>
        <w:t>unkte</w:t>
      </w:r>
      <w:r w:rsidR="2E3E53FA" w:rsidRPr="003D3F55">
        <w:rPr>
          <w:rFonts w:ascii="Arial" w:hAnsi="Arial" w:cs="Arial"/>
          <w:sz w:val="22"/>
        </w:rPr>
        <w:t xml:space="preserve"> </w:t>
      </w:r>
      <w:r w:rsidRPr="003D3F55">
        <w:rPr>
          <w:rFonts w:ascii="Arial" w:hAnsi="Arial" w:cs="Arial"/>
          <w:sz w:val="22"/>
        </w:rPr>
        <w:t xml:space="preserve">numatytų Paslaugų teikėjo pareigų nevykdymą arba netinkamą vykdymą, už kiekvieną tokių pareigų nevykdymo arba netinkamo vykdymo atvejį Paslaugų teikėjas įsipareigoja Užsakovui sumokėti </w:t>
      </w:r>
      <w:r w:rsidR="00F2192F" w:rsidRPr="003D3F55">
        <w:rPr>
          <w:rFonts w:ascii="Arial" w:hAnsi="Arial" w:cs="Arial"/>
          <w:sz w:val="22"/>
        </w:rPr>
        <w:t>150</w:t>
      </w:r>
      <w:r w:rsidR="2E3E53FA" w:rsidRPr="003D3F55">
        <w:rPr>
          <w:rFonts w:ascii="Arial" w:hAnsi="Arial" w:cs="Arial"/>
          <w:sz w:val="22"/>
        </w:rPr>
        <w:t>,00</w:t>
      </w:r>
      <w:r w:rsidRPr="003D3F55">
        <w:rPr>
          <w:rFonts w:ascii="Arial" w:hAnsi="Arial" w:cs="Arial"/>
          <w:sz w:val="22"/>
        </w:rPr>
        <w:t xml:space="preserve"> (</w:t>
      </w:r>
      <w:r w:rsidR="00F2192F" w:rsidRPr="003D3F55">
        <w:rPr>
          <w:rFonts w:ascii="Arial" w:hAnsi="Arial" w:cs="Arial"/>
          <w:sz w:val="22"/>
        </w:rPr>
        <w:t>vieno šimto penkiasdešimties</w:t>
      </w:r>
      <w:r w:rsidRPr="003D3F55">
        <w:rPr>
          <w:rFonts w:ascii="Arial" w:hAnsi="Arial" w:cs="Arial"/>
          <w:sz w:val="22"/>
        </w:rPr>
        <w:t>) EUR baudą</w:t>
      </w:r>
      <w:r w:rsidR="2E3E53FA" w:rsidRPr="003D3F55">
        <w:rPr>
          <w:rFonts w:ascii="Arial" w:hAnsi="Arial" w:cs="Arial"/>
          <w:sz w:val="22"/>
        </w:rPr>
        <w:t>;</w:t>
      </w:r>
    </w:p>
    <w:p w14:paraId="330FBEB6" w14:textId="77777777" w:rsidR="00CE76B4" w:rsidRPr="003D3F55" w:rsidRDefault="00CE76B4" w:rsidP="00935008">
      <w:pPr>
        <w:pStyle w:val="Sraopastraipa"/>
        <w:numPr>
          <w:ilvl w:val="2"/>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 xml:space="preserve">už Sutarties Bendrųjų sąlygų </w:t>
      </w:r>
      <w:r w:rsidR="00B336EB">
        <w:fldChar w:fldCharType="begin"/>
      </w:r>
      <w:r w:rsidR="00B336EB">
        <w:instrText xml:space="preserve"> REF _Ref50926308 \r \h  \* MERGEFORMAT </w:instrText>
      </w:r>
      <w:r w:rsidR="00B336EB">
        <w:fldChar w:fldCharType="separate"/>
      </w:r>
      <w:r w:rsidR="005B7628" w:rsidRPr="003D3F55">
        <w:rPr>
          <w:rFonts w:ascii="Arial" w:hAnsi="Arial" w:cs="Arial"/>
          <w:sz w:val="22"/>
          <w:cs/>
        </w:rPr>
        <w:t>‎</w:t>
      </w:r>
      <w:r w:rsidR="005B7628" w:rsidRPr="003D3F55">
        <w:rPr>
          <w:rFonts w:ascii="Arial" w:hAnsi="Arial" w:cs="Arial"/>
          <w:sz w:val="22"/>
        </w:rPr>
        <w:t>5.</w:t>
      </w:r>
      <w:r w:rsidR="00474E05" w:rsidRPr="003D3F55">
        <w:rPr>
          <w:rFonts w:ascii="Arial" w:hAnsi="Arial" w:cs="Arial"/>
          <w:sz w:val="22"/>
        </w:rPr>
        <w:t>2</w:t>
      </w:r>
      <w:r w:rsidR="005B7628" w:rsidRPr="003D3F55">
        <w:rPr>
          <w:rFonts w:ascii="Arial" w:hAnsi="Arial" w:cs="Arial"/>
          <w:sz w:val="22"/>
        </w:rPr>
        <w:t>.9</w:t>
      </w:r>
      <w:r w:rsidR="00B336EB">
        <w:fldChar w:fldCharType="end"/>
      </w:r>
      <w:r w:rsidR="00622179" w:rsidRPr="003D3F55">
        <w:rPr>
          <w:rFonts w:ascii="Arial" w:hAnsi="Arial" w:cs="Arial"/>
          <w:sz w:val="22"/>
        </w:rPr>
        <w:t xml:space="preserve"> </w:t>
      </w:r>
      <w:r w:rsidRPr="003D3F55">
        <w:rPr>
          <w:rFonts w:ascii="Arial" w:hAnsi="Arial" w:cs="Arial"/>
          <w:sz w:val="22"/>
        </w:rPr>
        <w:t>p</w:t>
      </w:r>
      <w:r w:rsidR="00622179" w:rsidRPr="003D3F55">
        <w:rPr>
          <w:rFonts w:ascii="Arial" w:hAnsi="Arial" w:cs="Arial"/>
          <w:sz w:val="22"/>
        </w:rPr>
        <w:t>unkte</w:t>
      </w:r>
      <w:r w:rsidR="00047B9C" w:rsidRPr="003D3F55">
        <w:rPr>
          <w:rFonts w:ascii="Arial" w:hAnsi="Arial" w:cs="Arial"/>
          <w:sz w:val="22"/>
        </w:rPr>
        <w:t xml:space="preserve"> </w:t>
      </w:r>
      <w:r w:rsidRPr="003D3F55">
        <w:rPr>
          <w:rFonts w:ascii="Arial" w:hAnsi="Arial" w:cs="Arial"/>
          <w:sz w:val="22"/>
        </w:rPr>
        <w:t>nustatytų reikalavimų netinkamą vykdymą:</w:t>
      </w:r>
    </w:p>
    <w:p w14:paraId="330FBEB7" w14:textId="77777777" w:rsidR="00C11900" w:rsidRPr="003D3F55" w:rsidRDefault="00CE76B4" w:rsidP="00935008">
      <w:pPr>
        <w:pStyle w:val="Sraopastraipa"/>
        <w:numPr>
          <w:ilvl w:val="3"/>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 xml:space="preserve">pirmą kartą nustačius faktą, kad </w:t>
      </w:r>
      <w:r w:rsidR="00047B9C" w:rsidRPr="003D3F55">
        <w:rPr>
          <w:rFonts w:ascii="Arial" w:hAnsi="Arial" w:cs="Arial"/>
          <w:sz w:val="22"/>
        </w:rPr>
        <w:t>Paslaugų teikėjo atsakingo darbuotojo nėra statybvietėje</w:t>
      </w:r>
      <w:r w:rsidRPr="003D3F55">
        <w:rPr>
          <w:rFonts w:ascii="Arial" w:hAnsi="Arial" w:cs="Arial"/>
          <w:sz w:val="22"/>
        </w:rPr>
        <w:t xml:space="preserve">, </w:t>
      </w:r>
      <w:r w:rsidR="00047B9C" w:rsidRPr="003D3F55">
        <w:rPr>
          <w:rFonts w:ascii="Arial" w:hAnsi="Arial" w:cs="Arial"/>
          <w:sz w:val="22"/>
        </w:rPr>
        <w:t>Paslaugų tei</w:t>
      </w:r>
      <w:r w:rsidRPr="003D3F55">
        <w:rPr>
          <w:rFonts w:ascii="Arial" w:hAnsi="Arial" w:cs="Arial"/>
          <w:sz w:val="22"/>
        </w:rPr>
        <w:t>kėjas raštu bus įspėtas dėl netinkamo Sutarties vykdymo;</w:t>
      </w:r>
    </w:p>
    <w:p w14:paraId="330FBEB8" w14:textId="77777777" w:rsidR="00C11900" w:rsidRPr="003D3F55" w:rsidRDefault="00CE76B4" w:rsidP="00935008">
      <w:pPr>
        <w:pStyle w:val="Sraopastraipa"/>
        <w:numPr>
          <w:ilvl w:val="3"/>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 xml:space="preserve">antrą kartą nustačius faktą, kad </w:t>
      </w:r>
      <w:r w:rsidR="00047B9C" w:rsidRPr="003D3F55">
        <w:rPr>
          <w:rFonts w:ascii="Arial" w:hAnsi="Arial" w:cs="Arial"/>
          <w:sz w:val="22"/>
        </w:rPr>
        <w:t>Paslaugų teikėjo atsakingo darbuotojo nėra statybvietėje</w:t>
      </w:r>
      <w:r w:rsidRPr="003D3F55">
        <w:rPr>
          <w:rFonts w:ascii="Arial" w:hAnsi="Arial" w:cs="Arial"/>
          <w:sz w:val="22"/>
        </w:rPr>
        <w:t xml:space="preserve">, </w:t>
      </w:r>
      <w:r w:rsidR="00047B9C" w:rsidRPr="003D3F55">
        <w:rPr>
          <w:rFonts w:ascii="Arial" w:hAnsi="Arial" w:cs="Arial"/>
          <w:sz w:val="22"/>
        </w:rPr>
        <w:t xml:space="preserve">Paslaugų teikėjas </w:t>
      </w:r>
      <w:r w:rsidRPr="003D3F55">
        <w:rPr>
          <w:rFonts w:ascii="Arial" w:hAnsi="Arial" w:cs="Arial"/>
          <w:sz w:val="22"/>
        </w:rPr>
        <w:t>įsipareigoja Užsakovui sumokėti 500,00 (penkių šimtų) EUR dydžio baudą už netinkamą Sutarties vykdymą;</w:t>
      </w:r>
    </w:p>
    <w:p w14:paraId="330FBEB9" w14:textId="77777777" w:rsidR="00CE76B4" w:rsidRPr="003D3F55" w:rsidRDefault="00CE76B4" w:rsidP="00935008">
      <w:pPr>
        <w:pStyle w:val="Sraopastraipa"/>
        <w:numPr>
          <w:ilvl w:val="3"/>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sz w:val="22"/>
        </w:rPr>
        <w:t xml:space="preserve">trečią ir kiekvieną </w:t>
      </w:r>
      <w:r w:rsidR="00047B9C" w:rsidRPr="003D3F55">
        <w:rPr>
          <w:rFonts w:ascii="Arial" w:hAnsi="Arial" w:cs="Arial"/>
          <w:sz w:val="22"/>
        </w:rPr>
        <w:t>kitą</w:t>
      </w:r>
      <w:r w:rsidRPr="003D3F55">
        <w:rPr>
          <w:rFonts w:ascii="Arial" w:hAnsi="Arial" w:cs="Arial"/>
          <w:sz w:val="22"/>
        </w:rPr>
        <w:t xml:space="preserve"> kartą nustačius faktą, kad </w:t>
      </w:r>
      <w:r w:rsidR="00047B9C" w:rsidRPr="003D3F55">
        <w:rPr>
          <w:rFonts w:ascii="Arial" w:hAnsi="Arial" w:cs="Arial"/>
          <w:sz w:val="22"/>
        </w:rPr>
        <w:t xml:space="preserve">Paslaugų teikėjo atsakingo darbuotojo nėra statybvietėje, Paslaugų teikėjas </w:t>
      </w:r>
      <w:r w:rsidRPr="003D3F55">
        <w:rPr>
          <w:rFonts w:ascii="Arial" w:hAnsi="Arial" w:cs="Arial"/>
          <w:sz w:val="22"/>
        </w:rPr>
        <w:t>įsipareigoja už netinkamą Sutarties vykdymą sumokėti Užsakovui baudą (Bn), kuri aps</w:t>
      </w:r>
      <w:r w:rsidRPr="003D3F55">
        <w:rPr>
          <w:rFonts w:ascii="Arial" w:hAnsi="Arial" w:cs="Arial"/>
          <w:color w:val="000000"/>
          <w:sz w:val="22"/>
        </w:rPr>
        <w:t>kaičiuojama pagal formulę:</w:t>
      </w:r>
    </w:p>
    <w:p w14:paraId="330FBEBA" w14:textId="77777777" w:rsidR="00CE76B4" w:rsidRPr="003D3F55" w:rsidRDefault="00CE76B4" w:rsidP="00CE76B4">
      <w:pPr>
        <w:tabs>
          <w:tab w:val="left" w:pos="709"/>
        </w:tabs>
        <w:spacing w:before="120" w:after="120"/>
        <w:ind w:left="709"/>
        <w:jc w:val="both"/>
        <w:rPr>
          <w:rFonts w:ascii="Arial" w:hAnsi="Arial" w:cs="Arial"/>
          <w:color w:val="000000"/>
          <w:sz w:val="22"/>
        </w:rPr>
      </w:pPr>
      <w:r w:rsidRPr="003D3F55">
        <w:rPr>
          <w:rFonts w:ascii="Arial" w:hAnsi="Arial" w:cs="Arial"/>
          <w:color w:val="000000"/>
          <w:sz w:val="22"/>
        </w:rPr>
        <w:t>B</w:t>
      </w:r>
      <w:r w:rsidRPr="003D3F55">
        <w:rPr>
          <w:rFonts w:ascii="Arial" w:hAnsi="Arial" w:cs="Arial"/>
          <w:color w:val="000000"/>
          <w:sz w:val="22"/>
          <w:vertAlign w:val="subscript"/>
        </w:rPr>
        <w:t>n</w:t>
      </w:r>
      <w:r w:rsidRPr="003D3F55">
        <w:rPr>
          <w:rFonts w:ascii="Arial" w:hAnsi="Arial" w:cs="Arial"/>
          <w:color w:val="000000"/>
          <w:sz w:val="22"/>
        </w:rPr>
        <w:t>=B</w:t>
      </w:r>
      <w:r w:rsidRPr="003D3F55">
        <w:rPr>
          <w:rFonts w:ascii="Arial" w:hAnsi="Arial" w:cs="Arial"/>
          <w:color w:val="000000"/>
          <w:sz w:val="22"/>
          <w:vertAlign w:val="subscript"/>
        </w:rPr>
        <w:t xml:space="preserve">1 </w:t>
      </w:r>
      <w:r w:rsidRPr="003D3F55">
        <w:rPr>
          <w:rFonts w:ascii="Arial" w:hAnsi="Arial" w:cs="Arial"/>
          <w:color w:val="000000"/>
          <w:sz w:val="22"/>
        </w:rPr>
        <w:t>x (N-1)</w:t>
      </w:r>
    </w:p>
    <w:p w14:paraId="330FBEBB" w14:textId="77777777" w:rsidR="00CE76B4" w:rsidRPr="003D3F55" w:rsidRDefault="00CE76B4" w:rsidP="00CE76B4">
      <w:pPr>
        <w:tabs>
          <w:tab w:val="left" w:pos="709"/>
        </w:tabs>
        <w:ind w:left="709"/>
        <w:jc w:val="both"/>
        <w:rPr>
          <w:rFonts w:ascii="Arial" w:hAnsi="Arial" w:cs="Arial"/>
          <w:color w:val="000000"/>
          <w:sz w:val="22"/>
        </w:rPr>
      </w:pPr>
      <w:r w:rsidRPr="003D3F55">
        <w:rPr>
          <w:rFonts w:ascii="Arial" w:hAnsi="Arial" w:cs="Arial"/>
          <w:color w:val="000000"/>
          <w:sz w:val="22"/>
        </w:rPr>
        <w:t>kur:</w:t>
      </w:r>
    </w:p>
    <w:p w14:paraId="330FBEBC" w14:textId="77777777" w:rsidR="00CE76B4" w:rsidRPr="003D3F55" w:rsidRDefault="00CE76B4" w:rsidP="00CE76B4">
      <w:pPr>
        <w:tabs>
          <w:tab w:val="left" w:pos="709"/>
        </w:tabs>
        <w:ind w:left="709"/>
        <w:jc w:val="both"/>
        <w:rPr>
          <w:rFonts w:ascii="Arial" w:hAnsi="Arial" w:cs="Arial"/>
          <w:color w:val="000000"/>
          <w:sz w:val="22"/>
        </w:rPr>
      </w:pPr>
      <w:r w:rsidRPr="003D3F55">
        <w:rPr>
          <w:rFonts w:ascii="Arial" w:hAnsi="Arial" w:cs="Arial"/>
          <w:color w:val="000000"/>
          <w:sz w:val="22"/>
        </w:rPr>
        <w:t>B</w:t>
      </w:r>
      <w:r w:rsidRPr="003D3F55">
        <w:rPr>
          <w:rFonts w:ascii="Arial" w:hAnsi="Arial" w:cs="Arial"/>
          <w:color w:val="000000"/>
          <w:sz w:val="22"/>
          <w:vertAlign w:val="subscript"/>
        </w:rPr>
        <w:t>1</w:t>
      </w:r>
      <w:r w:rsidRPr="003D3F55">
        <w:rPr>
          <w:rFonts w:ascii="Arial" w:hAnsi="Arial" w:cs="Arial"/>
          <w:color w:val="000000"/>
          <w:sz w:val="22"/>
        </w:rPr>
        <w:t xml:space="preserve"> –500,00 (penki šimtai) EUR; </w:t>
      </w:r>
    </w:p>
    <w:p w14:paraId="330FBEBD" w14:textId="77777777" w:rsidR="00C11900" w:rsidRPr="003D3F55" w:rsidRDefault="00CE76B4" w:rsidP="00C11900">
      <w:pPr>
        <w:tabs>
          <w:tab w:val="left" w:pos="709"/>
        </w:tabs>
        <w:spacing w:after="120"/>
        <w:ind w:left="709"/>
        <w:jc w:val="both"/>
        <w:rPr>
          <w:rFonts w:ascii="Arial" w:hAnsi="Arial" w:cs="Arial"/>
          <w:color w:val="000000"/>
          <w:sz w:val="22"/>
        </w:rPr>
      </w:pPr>
      <w:r w:rsidRPr="003D3F55">
        <w:rPr>
          <w:rFonts w:ascii="Arial" w:hAnsi="Arial" w:cs="Arial"/>
          <w:color w:val="000000"/>
          <w:sz w:val="22"/>
        </w:rPr>
        <w:t>N – skaičius, kiek kartų Sutarties vykdymo metu nustatytas faktas, kad</w:t>
      </w:r>
      <w:r w:rsidR="00047B9C" w:rsidRPr="003D3F55">
        <w:rPr>
          <w:rFonts w:ascii="Arial" w:hAnsi="Arial" w:cs="Arial"/>
          <w:color w:val="000000"/>
          <w:sz w:val="22"/>
        </w:rPr>
        <w:t xml:space="preserve"> Paslaugų teikėjo atsakingo darbuotojo nėra </w:t>
      </w:r>
      <w:r w:rsidR="00047B9C" w:rsidRPr="003D3F55">
        <w:rPr>
          <w:rFonts w:ascii="Arial" w:eastAsia="Batang" w:hAnsi="Arial" w:cs="Arial"/>
          <w:sz w:val="22"/>
        </w:rPr>
        <w:t>statybvietėje.</w:t>
      </w:r>
    </w:p>
    <w:p w14:paraId="330FBEBE" w14:textId="77777777" w:rsidR="00C11900" w:rsidRPr="003D3F55" w:rsidRDefault="00CE76B4" w:rsidP="00935008">
      <w:pPr>
        <w:pStyle w:val="Sraopastraipa"/>
        <w:numPr>
          <w:ilvl w:val="2"/>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sz w:val="22"/>
        </w:rPr>
        <w:t>nustačius</w:t>
      </w:r>
      <w:r w:rsidRPr="003D3F55">
        <w:rPr>
          <w:rFonts w:ascii="Arial" w:hAnsi="Arial" w:cs="Arial"/>
          <w:color w:val="000000"/>
          <w:sz w:val="22"/>
        </w:rPr>
        <w:t xml:space="preserve"> (Sutarties vykdymo metu, ar jai pasibaigus) kitų Sutartyje ir su Sutarties vykdymu susijusiuose teisės aktuose numatytų </w:t>
      </w:r>
      <w:r w:rsidR="00C11900" w:rsidRPr="003D3F55">
        <w:rPr>
          <w:rFonts w:ascii="Arial" w:hAnsi="Arial" w:cs="Arial"/>
          <w:color w:val="000000"/>
          <w:sz w:val="22"/>
        </w:rPr>
        <w:t>Paslaugų teikėjo</w:t>
      </w:r>
      <w:r w:rsidRPr="003D3F55">
        <w:rPr>
          <w:rFonts w:ascii="Arial" w:hAnsi="Arial" w:cs="Arial"/>
          <w:color w:val="000000"/>
          <w:sz w:val="22"/>
        </w:rPr>
        <w:t xml:space="preserve"> pareigų nevykdymą arba netinkamą vykdymą, už kiekvieną tokių pareigų nevykdymo atvejį </w:t>
      </w:r>
      <w:r w:rsidR="00C11900" w:rsidRPr="003D3F55">
        <w:rPr>
          <w:rFonts w:ascii="Arial" w:hAnsi="Arial" w:cs="Arial"/>
          <w:color w:val="000000"/>
          <w:sz w:val="22"/>
        </w:rPr>
        <w:t>Paslaugų teikėjas</w:t>
      </w:r>
      <w:r w:rsidRPr="003D3F55">
        <w:rPr>
          <w:rFonts w:ascii="Arial" w:hAnsi="Arial" w:cs="Arial"/>
          <w:color w:val="000000"/>
          <w:sz w:val="22"/>
        </w:rPr>
        <w:t xml:space="preserve"> įsipareigoja Užsakovui sumokėti </w:t>
      </w:r>
      <w:r w:rsidR="00547AD3" w:rsidRPr="003D3F55">
        <w:rPr>
          <w:rFonts w:ascii="Arial" w:hAnsi="Arial" w:cs="Arial"/>
          <w:color w:val="000000"/>
          <w:sz w:val="22"/>
        </w:rPr>
        <w:t>15</w:t>
      </w:r>
      <w:r w:rsidRPr="003D3F55">
        <w:rPr>
          <w:rFonts w:ascii="Arial" w:hAnsi="Arial" w:cs="Arial"/>
          <w:color w:val="000000"/>
          <w:sz w:val="22"/>
        </w:rPr>
        <w:t>0,00 (</w:t>
      </w:r>
      <w:r w:rsidR="00547AD3" w:rsidRPr="003D3F55">
        <w:rPr>
          <w:rFonts w:ascii="Arial" w:hAnsi="Arial" w:cs="Arial"/>
          <w:sz w:val="22"/>
        </w:rPr>
        <w:t>vieno šimto penkiasdešimties</w:t>
      </w:r>
      <w:r w:rsidRPr="003D3F55">
        <w:rPr>
          <w:rFonts w:ascii="Arial" w:hAnsi="Arial" w:cs="Arial"/>
          <w:color w:val="000000"/>
          <w:sz w:val="22"/>
        </w:rPr>
        <w:t>) EUR baudą.</w:t>
      </w:r>
    </w:p>
    <w:p w14:paraId="330FBEBF" w14:textId="77777777" w:rsidR="00CE76B4" w:rsidRPr="003D3F55" w:rsidRDefault="00CE76B4" w:rsidP="00935008">
      <w:pPr>
        <w:pStyle w:val="Sraopastraipa"/>
        <w:numPr>
          <w:ilvl w:val="1"/>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sz w:val="22"/>
        </w:rPr>
        <w:t>Maksimali</w:t>
      </w:r>
      <w:r w:rsidRPr="003D3F55">
        <w:rPr>
          <w:rFonts w:ascii="Arial" w:hAnsi="Arial" w:cs="Arial"/>
          <w:color w:val="000000" w:themeColor="text1"/>
          <w:sz w:val="22"/>
        </w:rPr>
        <w:t xml:space="preserve"> </w:t>
      </w:r>
      <w:r w:rsidR="00C11900" w:rsidRPr="003D3F55">
        <w:rPr>
          <w:rFonts w:ascii="Arial" w:hAnsi="Arial" w:cs="Arial"/>
          <w:color w:val="000000"/>
          <w:sz w:val="22"/>
        </w:rPr>
        <w:t>Paslaugų teikėjo</w:t>
      </w:r>
      <w:r w:rsidRPr="003D3F55">
        <w:rPr>
          <w:rFonts w:ascii="Arial" w:hAnsi="Arial" w:cs="Arial"/>
          <w:color w:val="000000" w:themeColor="text1"/>
          <w:sz w:val="22"/>
        </w:rPr>
        <w:t xml:space="preserve"> </w:t>
      </w:r>
      <w:r w:rsidR="007511C0" w:rsidRPr="003D3F55">
        <w:rPr>
          <w:rFonts w:ascii="Arial" w:hAnsi="Arial" w:cs="Arial"/>
          <w:color w:val="000000" w:themeColor="text1"/>
          <w:sz w:val="22"/>
        </w:rPr>
        <w:t xml:space="preserve">ir Užsakovo </w:t>
      </w:r>
      <w:r w:rsidRPr="003D3F55">
        <w:rPr>
          <w:rFonts w:ascii="Arial" w:hAnsi="Arial" w:cs="Arial"/>
          <w:color w:val="000000" w:themeColor="text1"/>
          <w:sz w:val="22"/>
        </w:rPr>
        <w:t>netesybų (baudų</w:t>
      </w:r>
      <w:r w:rsidR="00C11900" w:rsidRPr="003D3F55">
        <w:rPr>
          <w:rFonts w:ascii="Arial" w:hAnsi="Arial" w:cs="Arial"/>
          <w:color w:val="000000" w:themeColor="text1"/>
          <w:sz w:val="22"/>
        </w:rPr>
        <w:t xml:space="preserve"> ir delspinigių</w:t>
      </w:r>
      <w:r w:rsidRPr="003D3F55">
        <w:rPr>
          <w:rFonts w:ascii="Arial" w:hAnsi="Arial" w:cs="Arial"/>
          <w:color w:val="000000" w:themeColor="text1"/>
          <w:sz w:val="22"/>
        </w:rPr>
        <w:t>) riba – 20 (dvidešimt) proc. Bendros Sutarties kainos. N</w:t>
      </w:r>
      <w:r w:rsidRPr="003D3F55">
        <w:rPr>
          <w:rFonts w:ascii="Arial" w:hAnsi="Arial" w:cs="Arial"/>
          <w:sz w:val="22"/>
        </w:rPr>
        <w:t>etesyboms (</w:t>
      </w:r>
      <w:r w:rsidR="007511C0" w:rsidRPr="003D3F55">
        <w:rPr>
          <w:rFonts w:ascii="Arial" w:hAnsi="Arial" w:cs="Arial"/>
          <w:sz w:val="22"/>
        </w:rPr>
        <w:t xml:space="preserve">delspinigiams ir </w:t>
      </w:r>
      <w:r w:rsidRPr="003D3F55">
        <w:rPr>
          <w:rFonts w:ascii="Arial" w:hAnsi="Arial" w:cs="Arial"/>
          <w:sz w:val="22"/>
        </w:rPr>
        <w:t xml:space="preserve">baudoms) pasiekus 20 </w:t>
      </w:r>
      <w:r w:rsidRPr="003D3F55">
        <w:rPr>
          <w:rFonts w:ascii="Arial" w:hAnsi="Arial" w:cs="Arial"/>
          <w:i/>
          <w:iCs/>
          <w:sz w:val="22"/>
        </w:rPr>
        <w:t>(dvidešimt)</w:t>
      </w:r>
      <w:r w:rsidRPr="003D3F55">
        <w:rPr>
          <w:rFonts w:ascii="Arial" w:hAnsi="Arial" w:cs="Arial"/>
          <w:sz w:val="22"/>
        </w:rPr>
        <w:t xml:space="preserve"> proc. Bendros Sutarties kainos dydžio  ribą, Užsakovas įgyja teisę vienašališkai nutraukti Sutartį ir pasilikti sau </w:t>
      </w:r>
      <w:r w:rsidR="007511C0" w:rsidRPr="003D3F55">
        <w:rPr>
          <w:rFonts w:ascii="Arial" w:hAnsi="Arial" w:cs="Arial"/>
          <w:sz w:val="22"/>
        </w:rPr>
        <w:t xml:space="preserve">visos apimties </w:t>
      </w:r>
      <w:r w:rsidRPr="003D3F55">
        <w:rPr>
          <w:rFonts w:ascii="Arial" w:hAnsi="Arial" w:cs="Arial"/>
          <w:sz w:val="22"/>
        </w:rPr>
        <w:t>Sutarties įvykdymo užtikrinimą.</w:t>
      </w:r>
    </w:p>
    <w:p w14:paraId="330FBEC0" w14:textId="77777777" w:rsidR="007511C0" w:rsidRPr="003D3F55" w:rsidRDefault="007511C0" w:rsidP="00935008">
      <w:pPr>
        <w:rPr>
          <w:rFonts w:ascii="Arial" w:hAnsi="Arial" w:cs="Arial"/>
          <w:sz w:val="22"/>
        </w:rPr>
      </w:pPr>
    </w:p>
    <w:p w14:paraId="330FBEC1" w14:textId="77777777" w:rsidR="000217E5" w:rsidRPr="003D3F55" w:rsidRDefault="009F70FA" w:rsidP="00EC38F1">
      <w:pPr>
        <w:pStyle w:val="Sraopastraipa"/>
        <w:numPr>
          <w:ilvl w:val="0"/>
          <w:numId w:val="1"/>
        </w:numPr>
        <w:tabs>
          <w:tab w:val="left" w:pos="709"/>
        </w:tabs>
        <w:spacing w:after="120" w:line="240" w:lineRule="auto"/>
        <w:ind w:left="709" w:hanging="709"/>
        <w:contextualSpacing w:val="0"/>
        <w:outlineLvl w:val="1"/>
        <w:rPr>
          <w:rFonts w:ascii="Arial" w:eastAsia="Times New Roman" w:hAnsi="Arial" w:cs="Arial"/>
          <w:sz w:val="22"/>
          <w:lang w:eastAsia="lt-LT"/>
        </w:rPr>
      </w:pPr>
      <w:r w:rsidRPr="003D3F55">
        <w:rPr>
          <w:rFonts w:ascii="Arial" w:eastAsia="Times New Roman" w:hAnsi="Arial" w:cs="Arial"/>
          <w:b/>
          <w:bCs/>
          <w:sz w:val="22"/>
          <w:lang w:eastAsia="lt-LT"/>
        </w:rPr>
        <w:t xml:space="preserve">DĖL </w:t>
      </w:r>
      <w:r w:rsidRPr="003D3F55">
        <w:rPr>
          <w:rFonts w:ascii="Arial" w:hAnsi="Arial" w:cs="Arial"/>
          <w:b/>
          <w:bCs/>
          <w:sz w:val="22"/>
        </w:rPr>
        <w:t>VALSTYBĖS</w:t>
      </w:r>
      <w:r w:rsidRPr="003D3F55">
        <w:rPr>
          <w:rFonts w:ascii="Arial" w:eastAsia="Times New Roman" w:hAnsi="Arial" w:cs="Arial"/>
          <w:b/>
          <w:bCs/>
          <w:sz w:val="22"/>
          <w:lang w:eastAsia="lt-LT"/>
        </w:rPr>
        <w:t xml:space="preserve"> VEIKSMŲ KAIP CIVILINĖS ATSAKOMYBĖS NETAIKYMO AR DALINIO ATLEIDIMO NUO JOS VISIŠKO AR DALINIO PAGRINDO COVID-19 ATVEJU:</w:t>
      </w:r>
    </w:p>
    <w:p w14:paraId="330FBEC2" w14:textId="77777777" w:rsidR="000217E5" w:rsidRPr="003D3F55" w:rsidRDefault="000217E5" w:rsidP="7B59DDBC">
      <w:pPr>
        <w:pStyle w:val="Sraopastraipa"/>
        <w:numPr>
          <w:ilvl w:val="1"/>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3D3F55">
        <w:rPr>
          <w:rFonts w:ascii="Arial" w:hAnsi="Arial" w:cs="Arial"/>
          <w:sz w:val="22"/>
          <w:shd w:val="clear" w:color="auto" w:fill="FFFFFF"/>
        </w:rPr>
        <w:t>faktiškai turi tiesioginę įtaką Sutarties vykdymui,</w:t>
      </w:r>
      <w:r w:rsidRPr="003D3F55">
        <w:rPr>
          <w:rFonts w:ascii="Arial" w:hAnsi="Arial" w:cs="Arial"/>
          <w:sz w:val="22"/>
        </w:rPr>
        <w:t xml:space="preserve"> bei įrodyti, kad (ii) kiekvienu atveju egzistuoja visų žemiau nurodytų sąlygų visetas:</w:t>
      </w:r>
    </w:p>
    <w:p w14:paraId="330FBEC3" w14:textId="77777777" w:rsidR="000217E5" w:rsidRPr="003D3F55" w:rsidRDefault="000217E5" w:rsidP="7CFF8D4D">
      <w:pPr>
        <w:pStyle w:val="Sraopastraipa"/>
        <w:numPr>
          <w:ilvl w:val="2"/>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šie veiksmai (aktai) turi būti nenumatyti ir privalomi Šaliai – Šalis negalėjo jų numatyti iš anksto (Sutarties sudarymo metu);</w:t>
      </w:r>
    </w:p>
    <w:p w14:paraId="330FBEC4" w14:textId="77777777" w:rsidR="000217E5" w:rsidRPr="003D3F55" w:rsidRDefault="000217E5" w:rsidP="00391389">
      <w:pPr>
        <w:pStyle w:val="Sraopastraipa"/>
        <w:numPr>
          <w:ilvl w:val="2"/>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veiksmai (aktai) turi būti tokie, dėl kurių įvykdyti prievolę neįmanoma;</w:t>
      </w:r>
    </w:p>
    <w:p w14:paraId="330FBEC5" w14:textId="77777777" w:rsidR="000217E5" w:rsidRPr="003D3F55" w:rsidRDefault="000217E5" w:rsidP="00391389">
      <w:pPr>
        <w:pStyle w:val="Sraopastraipa"/>
        <w:numPr>
          <w:ilvl w:val="2"/>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Šalis neturėjo teisės veiksmų (aktų) ginčyti teismo ar administracine tvarka.</w:t>
      </w:r>
    </w:p>
    <w:p w14:paraId="330FBEC6" w14:textId="77777777" w:rsidR="000217E5" w:rsidRPr="003D3F55" w:rsidRDefault="000217E5" w:rsidP="00391389">
      <w:pPr>
        <w:pStyle w:val="Sraopastraipa"/>
        <w:numPr>
          <w:ilvl w:val="1"/>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lastRenderedPageBreak/>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330FBEC7" w14:textId="77777777" w:rsidR="000217E5" w:rsidRPr="003D3F55" w:rsidRDefault="000217E5" w:rsidP="00391389">
      <w:pPr>
        <w:pStyle w:val="Sraopastraipa"/>
        <w:numPr>
          <w:ilvl w:val="2"/>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30FBEC8" w14:textId="77777777" w:rsidR="000217E5" w:rsidRPr="003D3F55" w:rsidRDefault="000217E5" w:rsidP="00391389">
      <w:pPr>
        <w:pStyle w:val="Sraopastraipa"/>
        <w:numPr>
          <w:ilvl w:val="2"/>
          <w:numId w:val="1"/>
        </w:numPr>
        <w:tabs>
          <w:tab w:val="left" w:pos="993"/>
        </w:tabs>
        <w:spacing w:after="0" w:line="240" w:lineRule="auto"/>
        <w:ind w:left="709" w:hanging="709"/>
        <w:jc w:val="both"/>
        <w:rPr>
          <w:rFonts w:ascii="Arial" w:eastAsia="Times New Roman" w:hAnsi="Arial" w:cs="Arial"/>
          <w:sz w:val="22"/>
        </w:rPr>
      </w:pPr>
      <w:r w:rsidRPr="003D3F55">
        <w:rPr>
          <w:rFonts w:ascii="Arial" w:hAnsi="Arial" w:cs="Arial"/>
          <w:sz w:val="22"/>
        </w:rPr>
        <w:t>preliminarų</w:t>
      </w:r>
      <w:r w:rsidRPr="003D3F55">
        <w:rPr>
          <w:rFonts w:ascii="Arial" w:eastAsia="Times New Roman" w:hAnsi="Arial" w:cs="Arial"/>
          <w:sz w:val="22"/>
        </w:rPr>
        <w:t xml:space="preserve"> įsipareigojimų įvykdymo terminą,</w:t>
      </w:r>
      <w:r w:rsidRPr="003D3F55">
        <w:rPr>
          <w:rFonts w:ascii="Arial" w:hAnsi="Arial" w:cs="Arial"/>
          <w:sz w:val="22"/>
        </w:rPr>
        <w:t xml:space="preserve"> </w:t>
      </w:r>
      <w:r w:rsidRPr="003D3F55">
        <w:rPr>
          <w:rFonts w:ascii="Arial" w:eastAsia="Times New Roman" w:hAnsi="Arial" w:cs="Arial"/>
          <w:sz w:val="22"/>
        </w:rPr>
        <w:t>jei valstybės veiksmai (aktai)</w:t>
      </w:r>
      <w:r w:rsidRPr="003D3F55">
        <w:rPr>
          <w:rFonts w:ascii="Arial" w:eastAsia="Times New Roman" w:hAnsi="Arial" w:cs="Arial"/>
          <w:bCs/>
          <w:sz w:val="22"/>
        </w:rPr>
        <w:t>, dėl kurių neįmanoma įvykdyti Sutartį, yra laikini</w:t>
      </w:r>
      <w:r w:rsidRPr="003D3F55">
        <w:rPr>
          <w:rFonts w:ascii="Arial" w:eastAsia="Times New Roman" w:hAnsi="Arial" w:cs="Arial"/>
          <w:sz w:val="22"/>
        </w:rPr>
        <w:t>.</w:t>
      </w:r>
    </w:p>
    <w:p w14:paraId="330FBEC9" w14:textId="77777777" w:rsidR="000217E5" w:rsidRPr="003D3F55" w:rsidRDefault="000217E5" w:rsidP="00391389">
      <w:pPr>
        <w:pStyle w:val="Sraopastraipa"/>
        <w:numPr>
          <w:ilvl w:val="1"/>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30FBECA" w14:textId="77777777" w:rsidR="000217E5" w:rsidRPr="003D3F55" w:rsidRDefault="000217E5" w:rsidP="7CFF8D4D">
      <w:pPr>
        <w:pStyle w:val="Sraopastraipa"/>
        <w:numPr>
          <w:ilvl w:val="1"/>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330FBECB" w14:textId="77777777" w:rsidR="000217E5" w:rsidRPr="003D3F55" w:rsidRDefault="000217E5" w:rsidP="00391389">
      <w:pPr>
        <w:pStyle w:val="Sraopastraipa"/>
        <w:numPr>
          <w:ilvl w:val="1"/>
          <w:numId w:val="1"/>
        </w:numPr>
        <w:tabs>
          <w:tab w:val="left" w:pos="993"/>
        </w:tabs>
        <w:spacing w:after="0" w:line="240" w:lineRule="auto"/>
        <w:ind w:left="709" w:hanging="709"/>
        <w:jc w:val="both"/>
        <w:rPr>
          <w:rFonts w:ascii="Arial" w:hAnsi="Arial" w:cs="Arial"/>
          <w:sz w:val="22"/>
        </w:rPr>
      </w:pPr>
      <w:r w:rsidRPr="003D3F55">
        <w:rPr>
          <w:rFonts w:ascii="Arial" w:hAnsi="Arial" w:cs="Arial"/>
          <w:sz w:val="22"/>
        </w:rPr>
        <w:t>Šios nuostatos, susijusios su valstybės veiksmų (aktų) taikymu, neatima iš kitos Šalies teisės nutraukti Sutartį arba sustabdyti jos įvykdymą, ir / arba reikalauti sumokėti netesybas, nuostolius.</w:t>
      </w:r>
    </w:p>
    <w:p w14:paraId="330FBECC" w14:textId="77777777" w:rsidR="007D7F90" w:rsidRPr="003D3F55" w:rsidRDefault="000217E5" w:rsidP="007D7F90">
      <w:pPr>
        <w:pStyle w:val="Sraopastraipa"/>
        <w:numPr>
          <w:ilvl w:val="1"/>
          <w:numId w:val="1"/>
        </w:numPr>
        <w:tabs>
          <w:tab w:val="left" w:pos="993"/>
        </w:tabs>
        <w:spacing w:after="0" w:line="240" w:lineRule="auto"/>
        <w:ind w:left="709" w:hanging="709"/>
        <w:jc w:val="both"/>
        <w:rPr>
          <w:rFonts w:ascii="Arial" w:eastAsia="Times New Roman" w:hAnsi="Arial" w:cs="Arial"/>
          <w:sz w:val="22"/>
          <w:lang w:eastAsia="lt-LT"/>
        </w:rPr>
      </w:pPr>
      <w:r w:rsidRPr="003D3F55">
        <w:rPr>
          <w:rFonts w:ascii="Arial" w:hAnsi="Arial" w:cs="Arial"/>
          <w:sz w:val="22"/>
        </w:rPr>
        <w:t>Jeigu Šalis laiku, Sutartyje nustatyta tvarka, neišsiunčia pranešimo arba visiškai neinformuoja kitos Šalies, ji privalo kompensuoti kitai Šaliai visą žalą, kurią ši patyrė dėl laiku nepateikto pranešimo arba dėl to, kad nebuvo jokio pranešimo</w:t>
      </w:r>
      <w:r w:rsidRPr="003D3F55">
        <w:rPr>
          <w:rFonts w:ascii="Arial" w:eastAsia="Times New Roman" w:hAnsi="Arial" w:cs="Arial"/>
          <w:sz w:val="22"/>
          <w:lang w:eastAsia="lt-LT"/>
        </w:rPr>
        <w:t>.</w:t>
      </w:r>
    </w:p>
    <w:p w14:paraId="330FBECD" w14:textId="77777777" w:rsidR="007D7F90" w:rsidRPr="003D3F55" w:rsidRDefault="007D7F90" w:rsidP="007D7F90">
      <w:pPr>
        <w:pStyle w:val="Sraopastraipa"/>
        <w:tabs>
          <w:tab w:val="left" w:pos="993"/>
        </w:tabs>
        <w:spacing w:after="0" w:line="240" w:lineRule="auto"/>
        <w:ind w:left="709"/>
        <w:jc w:val="both"/>
        <w:rPr>
          <w:rFonts w:ascii="Arial" w:eastAsia="Times New Roman" w:hAnsi="Arial" w:cs="Arial"/>
          <w:sz w:val="22"/>
          <w:lang w:eastAsia="lt-LT"/>
        </w:rPr>
      </w:pPr>
    </w:p>
    <w:p w14:paraId="330FBECE" w14:textId="77777777" w:rsidR="00E711E6" w:rsidRPr="003D3F55" w:rsidRDefault="009F70FA" w:rsidP="003535ED">
      <w:pPr>
        <w:pStyle w:val="Sraopastraipa"/>
        <w:numPr>
          <w:ilvl w:val="0"/>
          <w:numId w:val="1"/>
        </w:numPr>
        <w:tabs>
          <w:tab w:val="left" w:pos="709"/>
        </w:tabs>
        <w:spacing w:after="120" w:line="240" w:lineRule="auto"/>
        <w:ind w:left="0" w:firstLine="0"/>
        <w:contextualSpacing w:val="0"/>
        <w:outlineLvl w:val="1"/>
        <w:rPr>
          <w:rFonts w:ascii="Arial" w:hAnsi="Arial" w:cs="Arial"/>
          <w:b/>
          <w:bCs/>
          <w:sz w:val="22"/>
        </w:rPr>
      </w:pPr>
      <w:r w:rsidRPr="003D3F55">
        <w:rPr>
          <w:rFonts w:ascii="Arial" w:eastAsia="Times New Roman" w:hAnsi="Arial" w:cs="Arial"/>
          <w:b/>
          <w:bCs/>
          <w:sz w:val="22"/>
          <w:lang w:eastAsia="lt-LT"/>
        </w:rPr>
        <w:t>KONTAKTAI</w:t>
      </w:r>
    </w:p>
    <w:p w14:paraId="330FBECF" w14:textId="77777777" w:rsidR="00E711E6" w:rsidRPr="003D3F55" w:rsidRDefault="00E711E6" w:rsidP="7815696A">
      <w:pPr>
        <w:pStyle w:val="Sraopastraipa"/>
        <w:numPr>
          <w:ilvl w:val="1"/>
          <w:numId w:val="1"/>
        </w:numPr>
        <w:tabs>
          <w:tab w:val="left" w:pos="993"/>
        </w:tabs>
        <w:spacing w:after="0" w:line="240" w:lineRule="auto"/>
        <w:ind w:left="709" w:hanging="709"/>
        <w:jc w:val="both"/>
        <w:rPr>
          <w:rFonts w:ascii="Arial" w:hAnsi="Arial" w:cs="Arial"/>
          <w:sz w:val="22"/>
        </w:rPr>
      </w:pPr>
      <w:r w:rsidRPr="003D3F55">
        <w:rPr>
          <w:rFonts w:ascii="Arial" w:hAnsi="Arial" w:cs="Arial"/>
          <w:color w:val="000000"/>
          <w:sz w:val="22"/>
        </w:rPr>
        <w:t xml:space="preserve">Visi </w:t>
      </w:r>
      <w:r w:rsidRPr="003D3F55">
        <w:rPr>
          <w:rFonts w:ascii="Arial" w:hAnsi="Arial" w:cs="Arial"/>
          <w:sz w:val="22"/>
        </w:rPr>
        <w:t>pranešimai</w:t>
      </w:r>
      <w:r w:rsidRPr="003D3F55">
        <w:rPr>
          <w:rFonts w:ascii="Arial" w:hAnsi="Arial" w:cs="Arial"/>
          <w:color w:val="000000"/>
          <w:sz w:val="22"/>
        </w:rPr>
        <w:t xml:space="preserve">, </w:t>
      </w:r>
      <w:r w:rsidRPr="003D3F55">
        <w:rPr>
          <w:rFonts w:ascii="Arial" w:hAnsi="Arial" w:cs="Arial"/>
          <w:sz w:val="22"/>
        </w:rPr>
        <w:t>sutikimai</w:t>
      </w:r>
      <w:r w:rsidRPr="003D3F55">
        <w:rPr>
          <w:rFonts w:ascii="Arial" w:hAnsi="Arial" w:cs="Arial"/>
          <w:color w:val="000000"/>
          <w:sz w:val="22"/>
        </w:rPr>
        <w:t xml:space="preserve"> ir kitas susižinojimas, kuriuos Šalis teikia pagal šią Sutartį, teikiami lietuvių kalba ir bus laikomi galiojančiais ir įteiktais tinkamai, jeigu yra fiziškai įteikti kitai Šaliai arba išsiųsti registruotu paštu, elektroniniu paštu,</w:t>
      </w:r>
      <w:r w:rsidRPr="003D3F55">
        <w:rPr>
          <w:rFonts w:ascii="Arial" w:hAnsi="Arial" w:cs="Arial"/>
          <w:sz w:val="22"/>
        </w:rPr>
        <w:t xml:space="preserve"> Sutarties </w:t>
      </w:r>
      <w:r w:rsidR="0052099F" w:rsidRPr="003D3F55">
        <w:rPr>
          <w:rFonts w:ascii="Arial" w:hAnsi="Arial" w:cs="Arial"/>
          <w:sz w:val="22"/>
        </w:rPr>
        <w:t>S</w:t>
      </w:r>
      <w:r w:rsidRPr="003D3F55">
        <w:rPr>
          <w:rFonts w:ascii="Arial" w:hAnsi="Arial" w:cs="Arial"/>
          <w:sz w:val="22"/>
        </w:rPr>
        <w:t xml:space="preserve">pecialiųjų Sąlygų </w:t>
      </w:r>
      <w:r w:rsidR="00FE6B5E" w:rsidRPr="003D3F55">
        <w:rPr>
          <w:rFonts w:ascii="Arial" w:hAnsi="Arial" w:cs="Arial"/>
          <w:sz w:val="22"/>
        </w:rPr>
        <w:t>4.1 punkte</w:t>
      </w:r>
      <w:r w:rsidRPr="003D3F55">
        <w:rPr>
          <w:rFonts w:ascii="Arial" w:hAnsi="Arial" w:cs="Arial"/>
          <w:sz w:val="22"/>
        </w:rPr>
        <w:t xml:space="preserve"> </w:t>
      </w:r>
      <w:r w:rsidR="00664490" w:rsidRPr="003D3F55">
        <w:rPr>
          <w:rFonts w:ascii="Arial" w:hAnsi="Arial" w:cs="Arial"/>
          <w:sz w:val="22"/>
        </w:rPr>
        <w:t xml:space="preserve">arba 10 </w:t>
      </w:r>
      <w:r w:rsidRPr="003D3F55">
        <w:rPr>
          <w:rFonts w:ascii="Arial" w:hAnsi="Arial" w:cs="Arial"/>
          <w:sz w:val="22"/>
        </w:rPr>
        <w:t xml:space="preserve">skyriuje nurodytais adresais. </w:t>
      </w:r>
    </w:p>
    <w:p w14:paraId="330FBED0" w14:textId="77777777" w:rsidR="003535ED" w:rsidRPr="003D3F55" w:rsidRDefault="003535ED" w:rsidP="003535ED">
      <w:pPr>
        <w:pStyle w:val="Sraopastraipa"/>
        <w:suppressAutoHyphens w:val="0"/>
        <w:autoSpaceDN/>
        <w:spacing w:after="0" w:line="240" w:lineRule="auto"/>
        <w:ind w:left="426"/>
        <w:jc w:val="both"/>
        <w:textAlignment w:val="auto"/>
        <w:rPr>
          <w:rFonts w:ascii="Arial" w:hAnsi="Arial" w:cs="Arial"/>
          <w:sz w:val="22"/>
        </w:rPr>
      </w:pPr>
    </w:p>
    <w:p w14:paraId="330FBED1" w14:textId="77777777" w:rsidR="00E711E6" w:rsidRPr="003D3F55" w:rsidRDefault="009F70FA" w:rsidP="003535ED">
      <w:pPr>
        <w:pStyle w:val="Sraopastraipa"/>
        <w:numPr>
          <w:ilvl w:val="0"/>
          <w:numId w:val="1"/>
        </w:numPr>
        <w:tabs>
          <w:tab w:val="left" w:pos="709"/>
        </w:tabs>
        <w:spacing w:after="120" w:line="240" w:lineRule="auto"/>
        <w:ind w:left="0" w:firstLine="0"/>
        <w:contextualSpacing w:val="0"/>
        <w:outlineLvl w:val="1"/>
        <w:rPr>
          <w:rFonts w:ascii="Arial" w:hAnsi="Arial" w:cs="Arial"/>
          <w:b/>
          <w:bCs/>
          <w:sz w:val="22"/>
        </w:rPr>
      </w:pPr>
      <w:r w:rsidRPr="003D3F55">
        <w:rPr>
          <w:rFonts w:ascii="Arial" w:hAnsi="Arial" w:cs="Arial"/>
          <w:b/>
          <w:bCs/>
          <w:sz w:val="22"/>
        </w:rPr>
        <w:t>SUTARTIES PRIEDAI</w:t>
      </w:r>
    </w:p>
    <w:p w14:paraId="330FBED2" w14:textId="77777777" w:rsidR="00E711E6" w:rsidRPr="003D3F55" w:rsidRDefault="00E711E6" w:rsidP="00935008">
      <w:pPr>
        <w:pStyle w:val="Sraopastraipa"/>
        <w:numPr>
          <w:ilvl w:val="1"/>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Priedas Nr. 1 – Techninė specifikacija;</w:t>
      </w:r>
    </w:p>
    <w:p w14:paraId="330FBED3" w14:textId="77777777" w:rsidR="00E711E6" w:rsidRPr="003D3F55" w:rsidRDefault="00E711E6" w:rsidP="00935008">
      <w:pPr>
        <w:pStyle w:val="Sraopastraipa"/>
        <w:numPr>
          <w:ilvl w:val="1"/>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Priedas Nr. 2 – </w:t>
      </w:r>
      <w:r w:rsidR="00212492" w:rsidRPr="003D3F55">
        <w:rPr>
          <w:rFonts w:ascii="Arial" w:hAnsi="Arial" w:cs="Arial"/>
          <w:color w:val="000000"/>
          <w:sz w:val="22"/>
        </w:rPr>
        <w:t>Rangos darbų sutartis</w:t>
      </w:r>
      <w:r w:rsidRPr="003D3F55">
        <w:rPr>
          <w:rFonts w:ascii="Arial" w:hAnsi="Arial" w:cs="Arial"/>
          <w:color w:val="000000"/>
          <w:sz w:val="22"/>
        </w:rPr>
        <w:t>;</w:t>
      </w:r>
    </w:p>
    <w:p w14:paraId="330FBED4" w14:textId="77777777" w:rsidR="00E711E6" w:rsidRPr="003D3F55" w:rsidRDefault="00E711E6" w:rsidP="00935008">
      <w:pPr>
        <w:pStyle w:val="Sraopastraipa"/>
        <w:numPr>
          <w:ilvl w:val="1"/>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Priedas Nr. 3 – Pirkimo dokumentai ir jų paaiškinimai  (prie Sutarties atskirai nepridedami, o saugomas CVP IS priemonėmis);</w:t>
      </w:r>
    </w:p>
    <w:p w14:paraId="330FBED5" w14:textId="77777777" w:rsidR="00E711E6" w:rsidRPr="003D3F55" w:rsidRDefault="00E711E6" w:rsidP="00935008">
      <w:pPr>
        <w:pStyle w:val="Sraopastraipa"/>
        <w:numPr>
          <w:ilvl w:val="1"/>
          <w:numId w:val="1"/>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Priedas Nr. 4 – </w:t>
      </w:r>
      <w:r w:rsidR="00212492" w:rsidRPr="003D3F55">
        <w:rPr>
          <w:rFonts w:ascii="Arial" w:hAnsi="Arial" w:cs="Arial"/>
          <w:color w:val="000000"/>
          <w:sz w:val="22"/>
        </w:rPr>
        <w:t>Paslaugų teikėjo</w:t>
      </w:r>
      <w:r w:rsidRPr="003D3F55">
        <w:rPr>
          <w:rFonts w:ascii="Arial" w:hAnsi="Arial" w:cs="Arial"/>
          <w:color w:val="000000"/>
          <w:sz w:val="22"/>
        </w:rPr>
        <w:t xml:space="preserve"> pateiktas pasiūlymas ir jo paaiškinimai (prie Sutarties atskirai nepridedamas, o saugomas CVP IS priemonėmis);</w:t>
      </w:r>
    </w:p>
    <w:p w14:paraId="330FBED6" w14:textId="77777777" w:rsidR="00E711E6" w:rsidRPr="003D3F55" w:rsidRDefault="00E711E6" w:rsidP="7CFF8D4D">
      <w:pPr>
        <w:pStyle w:val="Sraopastraipa"/>
        <w:numPr>
          <w:ilvl w:val="1"/>
          <w:numId w:val="1"/>
        </w:numPr>
        <w:tabs>
          <w:tab w:val="left" w:pos="993"/>
        </w:tabs>
        <w:spacing w:after="0" w:line="240" w:lineRule="auto"/>
        <w:ind w:left="709" w:hanging="709"/>
        <w:jc w:val="both"/>
        <w:rPr>
          <w:rFonts w:ascii="Arial" w:hAnsi="Arial" w:cs="Arial"/>
          <w:b/>
          <w:bCs/>
          <w:sz w:val="22"/>
        </w:rPr>
      </w:pPr>
      <w:r w:rsidRPr="003D3F55">
        <w:rPr>
          <w:rFonts w:ascii="Arial" w:hAnsi="Arial" w:cs="Arial"/>
          <w:color w:val="000000" w:themeColor="text1"/>
          <w:sz w:val="22"/>
        </w:rPr>
        <w:t>Priedas</w:t>
      </w:r>
      <w:r w:rsidRPr="003D3F55">
        <w:rPr>
          <w:rFonts w:ascii="Arial" w:hAnsi="Arial" w:cs="Arial"/>
          <w:sz w:val="22"/>
        </w:rPr>
        <w:t xml:space="preserve"> Nr. 7 – </w:t>
      </w:r>
      <w:r w:rsidR="00212492" w:rsidRPr="003D3F55">
        <w:rPr>
          <w:rFonts w:ascii="Arial" w:hAnsi="Arial" w:cs="Arial"/>
          <w:sz w:val="22"/>
        </w:rPr>
        <w:t>Paslaugų teikėjo</w:t>
      </w:r>
      <w:r w:rsidRPr="003D3F55">
        <w:rPr>
          <w:rFonts w:ascii="Arial" w:hAnsi="Arial" w:cs="Arial"/>
          <w:sz w:val="22"/>
        </w:rPr>
        <w:t xml:space="preserve"> draudimo liudijimas(-ai) (polisas(-ai)) (pateikiamas(-i) po Sutarties pasirašymo; </w:t>
      </w:r>
      <w:r w:rsidR="00CE2652" w:rsidRPr="003D3F55">
        <w:rPr>
          <w:rFonts w:ascii="Arial" w:hAnsi="Arial" w:cs="Arial"/>
          <w:color w:val="000000"/>
          <w:sz w:val="22"/>
        </w:rPr>
        <w:t>prie Sutarties atskirai nepridedami, o saugomas CVP IS priemonėmis</w:t>
      </w:r>
      <w:r w:rsidRPr="003D3F55">
        <w:rPr>
          <w:rFonts w:ascii="Arial" w:hAnsi="Arial" w:cs="Arial"/>
          <w:sz w:val="22"/>
        </w:rPr>
        <w:t>)</w:t>
      </w:r>
      <w:r w:rsidR="001B3591" w:rsidRPr="003D3F55">
        <w:rPr>
          <w:rFonts w:ascii="Arial" w:hAnsi="Arial" w:cs="Arial"/>
          <w:sz w:val="22"/>
        </w:rPr>
        <w:t>.</w:t>
      </w:r>
      <w:r w:rsidRPr="003D3F55">
        <w:rPr>
          <w:rFonts w:ascii="Arial" w:hAnsi="Arial" w:cs="Arial"/>
          <w:sz w:val="22"/>
        </w:rPr>
        <w:t xml:space="preserve"> </w:t>
      </w:r>
    </w:p>
    <w:p w14:paraId="330FBED7" w14:textId="77777777" w:rsidR="00E711E6" w:rsidRPr="003D3F55" w:rsidRDefault="00E711E6" w:rsidP="00E711E6">
      <w:pPr>
        <w:pStyle w:val="Porat"/>
        <w:jc w:val="both"/>
        <w:rPr>
          <w:rFonts w:ascii="Arial" w:hAnsi="Arial" w:cs="Arial"/>
          <w:b/>
        </w:rPr>
      </w:pPr>
    </w:p>
    <w:p w14:paraId="330FBED8" w14:textId="77777777" w:rsidR="00E711E6" w:rsidRPr="003D3F55" w:rsidRDefault="009F70FA" w:rsidP="003535ED">
      <w:pPr>
        <w:pStyle w:val="Sraopastraipa"/>
        <w:numPr>
          <w:ilvl w:val="0"/>
          <w:numId w:val="1"/>
        </w:numPr>
        <w:tabs>
          <w:tab w:val="left" w:pos="709"/>
        </w:tabs>
        <w:spacing w:after="120" w:line="240" w:lineRule="auto"/>
        <w:ind w:left="0" w:firstLine="0"/>
        <w:contextualSpacing w:val="0"/>
        <w:outlineLvl w:val="1"/>
        <w:rPr>
          <w:rFonts w:ascii="Arial" w:hAnsi="Arial" w:cs="Arial"/>
          <w:b/>
          <w:bCs/>
          <w:sz w:val="22"/>
        </w:rPr>
      </w:pPr>
      <w:bookmarkStart w:id="2" w:name="_Ref50926569"/>
      <w:r w:rsidRPr="003D3F55">
        <w:rPr>
          <w:rFonts w:ascii="Arial" w:hAnsi="Arial" w:cs="Arial"/>
          <w:b/>
          <w:bCs/>
          <w:sz w:val="22"/>
        </w:rPr>
        <w:t>ŠALIŲ REKVIZITAI</w:t>
      </w:r>
      <w:bookmarkEnd w:id="2"/>
    </w:p>
    <w:tbl>
      <w:tblPr>
        <w:tblW w:w="5000" w:type="pct"/>
        <w:tblLook w:val="01E0" w:firstRow="1" w:lastRow="1" w:firstColumn="1" w:lastColumn="1" w:noHBand="0" w:noVBand="0"/>
      </w:tblPr>
      <w:tblGrid>
        <w:gridCol w:w="5494"/>
        <w:gridCol w:w="4927"/>
      </w:tblGrid>
      <w:tr w:rsidR="00E711E6" w:rsidRPr="003D3F55" w14:paraId="330FBEDB" w14:textId="77777777" w:rsidTr="00F0173F">
        <w:tc>
          <w:tcPr>
            <w:tcW w:w="2636" w:type="pct"/>
          </w:tcPr>
          <w:p w14:paraId="330FBED9" w14:textId="77777777" w:rsidR="00E711E6" w:rsidRPr="003D3F55" w:rsidRDefault="00E711E6" w:rsidP="00F0173F">
            <w:pPr>
              <w:spacing w:after="0" w:line="240" w:lineRule="auto"/>
              <w:jc w:val="both"/>
              <w:rPr>
                <w:rFonts w:ascii="Arial" w:hAnsi="Arial" w:cs="Arial"/>
                <w:b/>
                <w:bCs/>
              </w:rPr>
            </w:pPr>
            <w:r w:rsidRPr="003D3F55">
              <w:rPr>
                <w:rFonts w:ascii="Arial" w:hAnsi="Arial" w:cs="Arial"/>
                <w:b/>
              </w:rPr>
              <w:t>UŽSAKOVAS</w:t>
            </w:r>
          </w:p>
        </w:tc>
        <w:tc>
          <w:tcPr>
            <w:tcW w:w="2364" w:type="pct"/>
          </w:tcPr>
          <w:p w14:paraId="330FBEDA" w14:textId="77777777" w:rsidR="00E711E6" w:rsidRPr="003D3F55" w:rsidRDefault="007D7F90" w:rsidP="00F0173F">
            <w:pPr>
              <w:spacing w:after="0" w:line="240" w:lineRule="auto"/>
              <w:jc w:val="both"/>
              <w:rPr>
                <w:rFonts w:ascii="Arial" w:hAnsi="Arial" w:cs="Arial"/>
                <w:b/>
                <w:bCs/>
              </w:rPr>
            </w:pPr>
            <w:r w:rsidRPr="003D3F55">
              <w:rPr>
                <w:rFonts w:ascii="Arial" w:hAnsi="Arial" w:cs="Arial"/>
                <w:b/>
              </w:rPr>
              <w:t>PASLAUGŲ TEIKĖJAS</w:t>
            </w:r>
          </w:p>
        </w:tc>
      </w:tr>
      <w:tr w:rsidR="009C4466" w:rsidRPr="003D3F55" w14:paraId="330FBEF2" w14:textId="77777777" w:rsidTr="00F0173F">
        <w:trPr>
          <w:trHeight w:val="2595"/>
        </w:trPr>
        <w:tc>
          <w:tcPr>
            <w:tcW w:w="2636" w:type="pct"/>
          </w:tcPr>
          <w:p w14:paraId="330FBEDC" w14:textId="77777777" w:rsidR="009C4466" w:rsidRPr="005F75BA" w:rsidRDefault="009C4466" w:rsidP="009C4466">
            <w:pPr>
              <w:spacing w:after="0" w:line="257" w:lineRule="auto"/>
              <w:jc w:val="both"/>
              <w:rPr>
                <w:rFonts w:ascii="Arial" w:eastAsia="Arial" w:hAnsi="Arial" w:cs="Arial"/>
              </w:rPr>
            </w:pPr>
            <w:r w:rsidRPr="005F75BA">
              <w:rPr>
                <w:rFonts w:ascii="Arial" w:eastAsia="Arial" w:hAnsi="Arial" w:cs="Arial"/>
              </w:rPr>
              <w:lastRenderedPageBreak/>
              <w:t>AB „LTG Infra“</w:t>
            </w:r>
          </w:p>
          <w:p w14:paraId="330FBEDD" w14:textId="77777777" w:rsidR="009C4466" w:rsidRPr="005F75BA" w:rsidRDefault="009C4466" w:rsidP="009C4466">
            <w:pPr>
              <w:spacing w:after="0" w:line="257" w:lineRule="auto"/>
              <w:jc w:val="both"/>
              <w:rPr>
                <w:rFonts w:ascii="Arial" w:eastAsia="Arial" w:hAnsi="Arial" w:cs="Arial"/>
              </w:rPr>
            </w:pPr>
            <w:r w:rsidRPr="005F75BA">
              <w:rPr>
                <w:rFonts w:ascii="Arial" w:eastAsia="Arial" w:hAnsi="Arial" w:cs="Arial"/>
              </w:rPr>
              <w:t>Geležinkelio g. 2, Vilnius, LT – 02100, Vilnius</w:t>
            </w:r>
          </w:p>
          <w:p w14:paraId="330FBEDE" w14:textId="77777777" w:rsidR="009C4466" w:rsidRPr="005F75BA" w:rsidRDefault="009C4466" w:rsidP="009C4466">
            <w:pPr>
              <w:spacing w:after="0"/>
              <w:jc w:val="both"/>
              <w:rPr>
                <w:rFonts w:ascii="Arial" w:hAnsi="Arial" w:cs="Arial"/>
              </w:rPr>
            </w:pPr>
            <w:r w:rsidRPr="005F75BA">
              <w:rPr>
                <w:rFonts w:ascii="Arial" w:hAnsi="Arial" w:cs="Arial"/>
              </w:rPr>
              <w:t>Tel. +370 5 269 33 53</w:t>
            </w:r>
          </w:p>
          <w:p w14:paraId="330FBEDF" w14:textId="77777777" w:rsidR="009C4466" w:rsidRPr="005F75BA" w:rsidRDefault="009C4466" w:rsidP="009C4466">
            <w:pPr>
              <w:spacing w:after="0"/>
              <w:jc w:val="both"/>
              <w:rPr>
                <w:rFonts w:ascii="Arial" w:hAnsi="Arial" w:cs="Arial"/>
              </w:rPr>
            </w:pPr>
            <w:r w:rsidRPr="005F75BA">
              <w:rPr>
                <w:rFonts w:ascii="Arial" w:hAnsi="Arial" w:cs="Arial"/>
              </w:rPr>
              <w:t>Faksas -</w:t>
            </w:r>
          </w:p>
          <w:p w14:paraId="330FBEE0" w14:textId="77777777" w:rsidR="009C4466" w:rsidRPr="005F75BA" w:rsidRDefault="009C4466" w:rsidP="009C4466">
            <w:pPr>
              <w:spacing w:after="0"/>
              <w:jc w:val="both"/>
              <w:rPr>
                <w:rFonts w:ascii="Arial" w:hAnsi="Arial" w:cs="Arial"/>
              </w:rPr>
            </w:pPr>
            <w:r w:rsidRPr="005F75BA">
              <w:rPr>
                <w:rFonts w:ascii="Arial" w:hAnsi="Arial" w:cs="Arial"/>
              </w:rPr>
              <w:t xml:space="preserve">PVM mokėtojo kodas LT100012666211, </w:t>
            </w:r>
          </w:p>
          <w:p w14:paraId="330FBEE1" w14:textId="77777777" w:rsidR="009C4466" w:rsidRPr="005F75BA" w:rsidRDefault="009C4466" w:rsidP="009C4466">
            <w:pPr>
              <w:spacing w:after="0"/>
              <w:jc w:val="both"/>
              <w:rPr>
                <w:rFonts w:ascii="Arial" w:hAnsi="Arial" w:cs="Arial"/>
              </w:rPr>
            </w:pPr>
            <w:r w:rsidRPr="005F75BA">
              <w:rPr>
                <w:rFonts w:ascii="Arial" w:hAnsi="Arial" w:cs="Arial"/>
              </w:rPr>
              <w:t xml:space="preserve">Įmonės kodas 305202934, </w:t>
            </w:r>
          </w:p>
          <w:p w14:paraId="330FBEE2" w14:textId="77777777" w:rsidR="009C4466" w:rsidRPr="005F75BA" w:rsidRDefault="009C4466" w:rsidP="009C4466">
            <w:pPr>
              <w:autoSpaceDE w:val="0"/>
              <w:adjustRightInd w:val="0"/>
              <w:spacing w:after="0" w:line="240" w:lineRule="atLeast"/>
              <w:jc w:val="both"/>
              <w:rPr>
                <w:rFonts w:ascii="Arial" w:hAnsi="Arial" w:cs="Arial"/>
              </w:rPr>
            </w:pPr>
            <w:r w:rsidRPr="005F75BA">
              <w:rPr>
                <w:rFonts w:ascii="Arial" w:hAnsi="Arial" w:cs="Arial"/>
              </w:rPr>
              <w:t>Sąskaitos Nr. LT21 7300 0101 5917 5126</w:t>
            </w:r>
          </w:p>
          <w:p w14:paraId="330FBEE3" w14:textId="77777777" w:rsidR="009C4466" w:rsidRPr="005F75BA" w:rsidRDefault="009C4466" w:rsidP="009C4466">
            <w:pPr>
              <w:autoSpaceDE w:val="0"/>
              <w:adjustRightInd w:val="0"/>
              <w:spacing w:after="0" w:line="240" w:lineRule="atLeast"/>
              <w:jc w:val="both"/>
              <w:rPr>
                <w:rFonts w:ascii="Arial" w:hAnsi="Arial" w:cs="Arial"/>
              </w:rPr>
            </w:pPr>
            <w:r w:rsidRPr="005F75BA">
              <w:rPr>
                <w:rFonts w:ascii="Arial" w:hAnsi="Arial" w:cs="Arial"/>
              </w:rPr>
              <w:t>AB “Swedbank” bankas</w:t>
            </w:r>
          </w:p>
          <w:p w14:paraId="330FBEE4" w14:textId="77777777" w:rsidR="009C4466" w:rsidRPr="005F75BA" w:rsidRDefault="009C4466" w:rsidP="009C4466">
            <w:pPr>
              <w:spacing w:after="0"/>
              <w:jc w:val="both"/>
              <w:rPr>
                <w:rFonts w:ascii="Arial" w:hAnsi="Arial" w:cs="Arial"/>
              </w:rPr>
            </w:pPr>
            <w:r w:rsidRPr="005F75BA">
              <w:rPr>
                <w:rFonts w:ascii="Arial" w:hAnsi="Arial" w:cs="Arial"/>
              </w:rPr>
              <w:t>Banko kodas 73000</w:t>
            </w:r>
          </w:p>
          <w:p w14:paraId="330FBEE5" w14:textId="77777777" w:rsidR="009C4466" w:rsidRPr="005F75BA" w:rsidRDefault="009C4466" w:rsidP="009C4466">
            <w:pPr>
              <w:spacing w:after="0"/>
              <w:jc w:val="both"/>
              <w:rPr>
                <w:rFonts w:ascii="Arial" w:hAnsi="Arial" w:cs="Arial"/>
              </w:rPr>
            </w:pPr>
            <w:r w:rsidRPr="005F75BA">
              <w:rPr>
                <w:rFonts w:ascii="Arial" w:hAnsi="Arial" w:cs="Arial"/>
              </w:rPr>
              <w:t>Konstitucijos pr. 20A, 03502 Vilnius, Lietuva</w:t>
            </w:r>
          </w:p>
          <w:p w14:paraId="330FBEE6" w14:textId="77777777" w:rsidR="009C4466" w:rsidRPr="003D3F55" w:rsidRDefault="009C4466" w:rsidP="00E919AB">
            <w:pPr>
              <w:spacing w:after="0"/>
              <w:rPr>
                <w:rFonts w:ascii="Arial" w:hAnsi="Arial" w:cs="Arial"/>
              </w:rPr>
            </w:pPr>
          </w:p>
        </w:tc>
        <w:tc>
          <w:tcPr>
            <w:tcW w:w="2364" w:type="pct"/>
          </w:tcPr>
          <w:permStart w:id="915479681" w:edGrp="everyone" w:displacedByCustomXml="next"/>
          <w:sdt>
            <w:sdtPr>
              <w:rPr>
                <w:rFonts w:ascii="Arial" w:hAnsi="Arial" w:cs="Arial"/>
              </w:rPr>
              <w:id w:val="-1941373232"/>
              <w:placeholder>
                <w:docPart w:val="91FE7CE0AB294DBD8C858B99C8DB99B8"/>
              </w:placeholder>
            </w:sdtPr>
            <w:sdtEndPr/>
            <w:sdtContent>
              <w:p w14:paraId="330FBEE7" w14:textId="77777777" w:rsidR="00E919AB" w:rsidRPr="00297779" w:rsidRDefault="00E919AB" w:rsidP="00E919AB">
                <w:pPr>
                  <w:spacing w:after="0"/>
                  <w:rPr>
                    <w:rFonts w:ascii="Arial" w:hAnsi="Arial" w:cs="Arial"/>
                  </w:rPr>
                </w:pPr>
                <w:r w:rsidRPr="00297779">
                  <w:rPr>
                    <w:rFonts w:ascii="Arial" w:hAnsi="Arial" w:cs="Arial"/>
                  </w:rPr>
                  <w:t>UAB „OR Consulting“</w:t>
                </w:r>
              </w:p>
            </w:sdtContent>
          </w:sdt>
          <w:permEnd w:id="915479681" w:displacedByCustomXml="prev"/>
          <w:permStart w:id="1225790032" w:edGrp="everyone" w:displacedByCustomXml="next"/>
          <w:sdt>
            <w:sdtPr>
              <w:rPr>
                <w:rFonts w:ascii="Arial" w:hAnsi="Arial" w:cs="Arial"/>
              </w:rPr>
              <w:id w:val="1606075042"/>
              <w:placeholder>
                <w:docPart w:val="91FE7CE0AB294DBD8C858B99C8DB99B8"/>
              </w:placeholder>
            </w:sdtPr>
            <w:sdtEndPr/>
            <w:sdtContent>
              <w:p w14:paraId="330FBEE8" w14:textId="77777777" w:rsidR="00E919AB" w:rsidRPr="00297779" w:rsidRDefault="00E919AB" w:rsidP="00E919AB">
                <w:pPr>
                  <w:spacing w:after="0"/>
                  <w:rPr>
                    <w:rFonts w:ascii="Arial" w:hAnsi="Arial" w:cs="Arial"/>
                  </w:rPr>
                </w:pPr>
                <w:r w:rsidRPr="004F7048">
                  <w:rPr>
                    <w:rFonts w:ascii="Arial" w:hAnsi="Arial" w:cs="Arial"/>
                  </w:rPr>
                  <w:t>Kalvarijų g. 300, LT-08318 Vilnius, Lietuva</w:t>
                </w:r>
                <w:r w:rsidRPr="00297779">
                  <w:rPr>
                    <w:rFonts w:ascii="Arial" w:hAnsi="Arial" w:cs="Arial"/>
                  </w:rPr>
                  <w:t>..</w:t>
                </w:r>
              </w:p>
            </w:sdtContent>
          </w:sdt>
          <w:permEnd w:id="1225790032" w:displacedByCustomXml="prev"/>
          <w:permStart w:id="930561152" w:edGrp="everyone" w:displacedByCustomXml="next"/>
          <w:sdt>
            <w:sdtPr>
              <w:rPr>
                <w:rFonts w:ascii="Arial" w:hAnsi="Arial" w:cs="Arial"/>
              </w:rPr>
              <w:id w:val="-1383479471"/>
              <w:placeholder>
                <w:docPart w:val="91FE7CE0AB294DBD8C858B99C8DB99B8"/>
              </w:placeholder>
            </w:sdtPr>
            <w:sdtEndPr/>
            <w:sdtContent>
              <w:p w14:paraId="330FBEE9" w14:textId="77777777" w:rsidR="00E919AB" w:rsidRPr="00297779" w:rsidRDefault="00E919AB" w:rsidP="00E919AB">
                <w:pPr>
                  <w:spacing w:after="0"/>
                  <w:rPr>
                    <w:rFonts w:ascii="Arial" w:hAnsi="Arial" w:cs="Arial"/>
                  </w:rPr>
                </w:pPr>
                <w:r w:rsidRPr="00297779">
                  <w:rPr>
                    <w:rFonts w:ascii="Arial" w:hAnsi="Arial" w:cs="Arial"/>
                  </w:rPr>
                  <w:t xml:space="preserve">Tel. </w:t>
                </w:r>
                <w:r w:rsidRPr="004F7048">
                  <w:rPr>
                    <w:rFonts w:ascii="Arial" w:hAnsi="Arial" w:cs="Arial"/>
                  </w:rPr>
                  <w:t xml:space="preserve">+370 </w:t>
                </w:r>
                <w:r>
                  <w:rPr>
                    <w:rFonts w:ascii="Arial" w:hAnsi="Arial" w:cs="Arial"/>
                    <w:lang w:val="en-US"/>
                  </w:rPr>
                  <w:t>600 00562</w:t>
                </w:r>
              </w:p>
            </w:sdtContent>
          </w:sdt>
          <w:permEnd w:id="930561152" w:displacedByCustomXml="prev"/>
          <w:permStart w:id="170151464" w:edGrp="everyone" w:displacedByCustomXml="next"/>
          <w:sdt>
            <w:sdtPr>
              <w:rPr>
                <w:rFonts w:ascii="Arial" w:hAnsi="Arial" w:cs="Arial"/>
              </w:rPr>
              <w:id w:val="95991787"/>
              <w:placeholder>
                <w:docPart w:val="91FE7CE0AB294DBD8C858B99C8DB99B8"/>
              </w:placeholder>
            </w:sdtPr>
            <w:sdtEndPr/>
            <w:sdtContent>
              <w:p w14:paraId="330FBEEA" w14:textId="77777777" w:rsidR="00E919AB" w:rsidRPr="00297779" w:rsidRDefault="00E919AB" w:rsidP="00E919AB">
                <w:pPr>
                  <w:spacing w:after="0"/>
                  <w:rPr>
                    <w:rFonts w:ascii="Arial" w:hAnsi="Arial" w:cs="Arial"/>
                  </w:rPr>
                </w:pPr>
                <w:r w:rsidRPr="00297779">
                  <w:rPr>
                    <w:rFonts w:ascii="Arial" w:hAnsi="Arial" w:cs="Arial"/>
                  </w:rPr>
                  <w:t xml:space="preserve">Faksas </w:t>
                </w:r>
                <w:r>
                  <w:rPr>
                    <w:rFonts w:ascii="Arial" w:hAnsi="Arial" w:cs="Arial"/>
                  </w:rPr>
                  <w:t>-</w:t>
                </w:r>
              </w:p>
            </w:sdtContent>
          </w:sdt>
          <w:permEnd w:id="170151464" w:displacedByCustomXml="prev"/>
          <w:p w14:paraId="330FBEF1" w14:textId="77777777" w:rsidR="009C4466" w:rsidRPr="003D3F55" w:rsidRDefault="009C4466" w:rsidP="00797744">
            <w:pPr>
              <w:spacing w:after="0"/>
              <w:jc w:val="both"/>
              <w:rPr>
                <w:rFonts w:ascii="Arial" w:hAnsi="Arial" w:cs="Arial"/>
                <w:b/>
              </w:rPr>
            </w:pPr>
          </w:p>
        </w:tc>
      </w:tr>
      <w:tr w:rsidR="009C4466" w:rsidRPr="003D3F55" w14:paraId="330FBEF7" w14:textId="77777777" w:rsidTr="00F0173F">
        <w:trPr>
          <w:trHeight w:val="293"/>
        </w:trPr>
        <w:tc>
          <w:tcPr>
            <w:tcW w:w="2636" w:type="pct"/>
          </w:tcPr>
          <w:p w14:paraId="330FBEF4" w14:textId="38ABE633" w:rsidR="009C4466" w:rsidRPr="003D3F55" w:rsidRDefault="009C4466" w:rsidP="009C4466">
            <w:pPr>
              <w:pStyle w:val="Sraopastraipa"/>
              <w:spacing w:after="0" w:line="240" w:lineRule="auto"/>
              <w:ind w:left="0"/>
              <w:jc w:val="both"/>
              <w:rPr>
                <w:rFonts w:ascii="Arial" w:hAnsi="Arial" w:cs="Arial"/>
                <w:b/>
              </w:rPr>
            </w:pPr>
          </w:p>
        </w:tc>
        <w:tc>
          <w:tcPr>
            <w:tcW w:w="2364" w:type="pct"/>
          </w:tcPr>
          <w:p w14:paraId="330FBEF6" w14:textId="6242F488" w:rsidR="009C4466" w:rsidRPr="003D3F55" w:rsidRDefault="009C4466" w:rsidP="009C4466">
            <w:pPr>
              <w:pStyle w:val="Sraopastraipa"/>
              <w:spacing w:after="0" w:line="240" w:lineRule="auto"/>
              <w:ind w:left="0"/>
              <w:jc w:val="both"/>
              <w:rPr>
                <w:rFonts w:ascii="Arial" w:hAnsi="Arial" w:cs="Arial"/>
                <w:b/>
                <w:highlight w:val="yellow"/>
              </w:rPr>
            </w:pPr>
          </w:p>
        </w:tc>
      </w:tr>
    </w:tbl>
    <w:p w14:paraId="330FBEF8" w14:textId="77777777" w:rsidR="008F2B68" w:rsidRPr="003D3F55" w:rsidRDefault="008F2B68" w:rsidP="008F2B68">
      <w:pPr>
        <w:spacing w:line="240" w:lineRule="auto"/>
        <w:jc w:val="both"/>
        <w:rPr>
          <w:rFonts w:ascii="Arial" w:hAnsi="Arial" w:cs="Arial"/>
          <w:b/>
          <w:bCs/>
          <w:sz w:val="22"/>
        </w:rPr>
      </w:pPr>
      <w:r w:rsidRPr="003D3F55">
        <w:rPr>
          <w:rFonts w:ascii="Arial" w:hAnsi="Arial" w:cs="Arial"/>
          <w:sz w:val="22"/>
        </w:rPr>
        <w:t>Šio dokumento pasirašymo, registracijos datos ir Nr. užfiksuoti šio dokumento metaduomenyse.</w:t>
      </w:r>
    </w:p>
    <w:p w14:paraId="330FBEF9" w14:textId="35AB0566" w:rsidR="008F2B68" w:rsidRDefault="008F2B68" w:rsidP="008F2B68">
      <w:pPr>
        <w:jc w:val="both"/>
        <w:rPr>
          <w:rFonts w:ascii="Arial" w:hAnsi="Arial" w:cs="Arial"/>
          <w:sz w:val="22"/>
        </w:rPr>
      </w:pPr>
      <w:r w:rsidRPr="003D3F55">
        <w:rPr>
          <w:rFonts w:ascii="Arial" w:hAnsi="Arial" w:cs="Arial"/>
          <w:sz w:val="22"/>
        </w:rPr>
        <w:t xml:space="preserve">Sutarties rengėjas: </w:t>
      </w:r>
    </w:p>
    <w:p w14:paraId="330FBEFA" w14:textId="7CFAEFD8" w:rsidR="008F2B68" w:rsidRPr="003D3F55" w:rsidRDefault="008F2B68" w:rsidP="008F2B68">
      <w:pPr>
        <w:spacing w:after="0" w:line="240" w:lineRule="auto"/>
        <w:jc w:val="both"/>
        <w:rPr>
          <w:rFonts w:ascii="Arial" w:hAnsi="Arial" w:cs="Arial"/>
          <w:sz w:val="22"/>
        </w:rPr>
      </w:pPr>
      <w:r w:rsidRPr="003D3F55">
        <w:rPr>
          <w:rFonts w:ascii="Arial" w:hAnsi="Arial" w:cs="Arial"/>
          <w:sz w:val="22"/>
        </w:rPr>
        <w:t xml:space="preserve">Už ataskaitų paskelbimą atsakingas asmuo: </w:t>
      </w:r>
    </w:p>
    <w:p w14:paraId="330FBEFB" w14:textId="77777777" w:rsidR="008F2B68" w:rsidRPr="003D3F55" w:rsidRDefault="008F2B68" w:rsidP="008F2B68">
      <w:pPr>
        <w:suppressAutoHyphens w:val="0"/>
        <w:autoSpaceDN/>
        <w:spacing w:after="160" w:line="259" w:lineRule="auto"/>
        <w:textAlignment w:val="auto"/>
        <w:rPr>
          <w:rFonts w:ascii="Arial" w:hAnsi="Arial" w:cs="Arial"/>
          <w:sz w:val="22"/>
        </w:rPr>
      </w:pPr>
      <w:r w:rsidRPr="003D3F55">
        <w:rPr>
          <w:rFonts w:ascii="Arial" w:hAnsi="Arial" w:cs="Arial"/>
          <w:sz w:val="22"/>
        </w:rPr>
        <w:br w:type="page"/>
      </w:r>
    </w:p>
    <w:p w14:paraId="330FBEFC" w14:textId="77777777" w:rsidR="00853AED" w:rsidRPr="003D3F55" w:rsidRDefault="00853AED" w:rsidP="00853AED">
      <w:pPr>
        <w:shd w:val="clear" w:color="auto" w:fill="FFFFFF"/>
        <w:tabs>
          <w:tab w:val="left" w:pos="0"/>
          <w:tab w:val="left" w:leader="underscore" w:pos="9781"/>
        </w:tabs>
        <w:spacing w:after="0" w:line="240" w:lineRule="auto"/>
        <w:jc w:val="center"/>
        <w:rPr>
          <w:rFonts w:ascii="Arial" w:hAnsi="Arial" w:cs="Arial"/>
          <w:b/>
          <w:bCs/>
          <w:sz w:val="22"/>
        </w:rPr>
      </w:pPr>
      <w:r w:rsidRPr="003D3F55">
        <w:rPr>
          <w:rFonts w:ascii="Arial" w:hAnsi="Arial" w:cs="Arial"/>
          <w:b/>
          <w:bCs/>
          <w:sz w:val="22"/>
        </w:rPr>
        <w:lastRenderedPageBreak/>
        <w:t xml:space="preserve">STATINIO STATYBOS TECHNINĖS PRIEŽIŪROS PASLAUGŲ </w:t>
      </w:r>
    </w:p>
    <w:p w14:paraId="330FBEFD" w14:textId="77777777" w:rsidR="00853AED" w:rsidRPr="003D3F55" w:rsidRDefault="00853AED" w:rsidP="00853AED">
      <w:pPr>
        <w:shd w:val="clear" w:color="auto" w:fill="FFFFFF"/>
        <w:tabs>
          <w:tab w:val="left" w:pos="0"/>
          <w:tab w:val="left" w:leader="underscore" w:pos="9781"/>
        </w:tabs>
        <w:spacing w:after="0" w:line="240" w:lineRule="auto"/>
        <w:jc w:val="center"/>
        <w:rPr>
          <w:rFonts w:ascii="Arial" w:hAnsi="Arial" w:cs="Arial"/>
          <w:b/>
          <w:bCs/>
          <w:sz w:val="22"/>
        </w:rPr>
      </w:pPr>
      <w:r w:rsidRPr="003D3F55">
        <w:rPr>
          <w:rFonts w:ascii="Arial" w:hAnsi="Arial" w:cs="Arial"/>
          <w:b/>
          <w:bCs/>
          <w:sz w:val="22"/>
        </w:rPr>
        <w:t xml:space="preserve">SUTARTIS </w:t>
      </w:r>
    </w:p>
    <w:p w14:paraId="330FBEFE" w14:textId="77777777" w:rsidR="00853AED" w:rsidRPr="003D3F55" w:rsidRDefault="00853AED" w:rsidP="00853AED">
      <w:pPr>
        <w:shd w:val="clear" w:color="auto" w:fill="FFFFFF"/>
        <w:tabs>
          <w:tab w:val="left" w:pos="0"/>
          <w:tab w:val="left" w:leader="underscore" w:pos="9781"/>
        </w:tabs>
        <w:spacing w:after="0" w:line="240" w:lineRule="auto"/>
        <w:jc w:val="center"/>
        <w:rPr>
          <w:rFonts w:ascii="Arial" w:hAnsi="Arial" w:cs="Arial"/>
          <w:b/>
          <w:bCs/>
          <w:sz w:val="22"/>
        </w:rPr>
      </w:pPr>
    </w:p>
    <w:p w14:paraId="330FBEFF" w14:textId="77777777" w:rsidR="00853AED" w:rsidRPr="003D3F55" w:rsidRDefault="00853AED" w:rsidP="00853AED">
      <w:pPr>
        <w:shd w:val="clear" w:color="auto" w:fill="FFFFFF"/>
        <w:tabs>
          <w:tab w:val="left" w:pos="0"/>
          <w:tab w:val="left" w:leader="underscore" w:pos="9781"/>
        </w:tabs>
        <w:spacing w:after="0" w:line="240" w:lineRule="auto"/>
        <w:jc w:val="center"/>
        <w:outlineLvl w:val="0"/>
        <w:rPr>
          <w:rFonts w:ascii="Arial" w:hAnsi="Arial" w:cs="Arial"/>
          <w:b/>
          <w:bCs/>
          <w:sz w:val="22"/>
        </w:rPr>
      </w:pPr>
      <w:r w:rsidRPr="003D3F55">
        <w:rPr>
          <w:rFonts w:ascii="Arial" w:hAnsi="Arial" w:cs="Arial"/>
          <w:b/>
          <w:bCs/>
          <w:sz w:val="22"/>
        </w:rPr>
        <w:t xml:space="preserve">BENDROSIOS SĄLYGOS </w:t>
      </w:r>
    </w:p>
    <w:p w14:paraId="330FBF00" w14:textId="77777777" w:rsidR="00853AED" w:rsidRPr="003D3F55" w:rsidRDefault="00853AED" w:rsidP="00853AED">
      <w:pPr>
        <w:spacing w:after="0" w:line="240" w:lineRule="auto"/>
        <w:jc w:val="both"/>
        <w:rPr>
          <w:rFonts w:ascii="Arial" w:hAnsi="Arial" w:cs="Arial"/>
          <w:sz w:val="22"/>
        </w:rPr>
      </w:pPr>
    </w:p>
    <w:p w14:paraId="330FBF01" w14:textId="77777777" w:rsidR="00853AED" w:rsidRPr="003D3F55" w:rsidRDefault="00853AED" w:rsidP="00853AED">
      <w:pPr>
        <w:spacing w:after="0" w:line="240" w:lineRule="auto"/>
        <w:jc w:val="both"/>
        <w:rPr>
          <w:rFonts w:ascii="Arial" w:hAnsi="Arial" w:cs="Arial"/>
          <w:sz w:val="22"/>
        </w:rPr>
      </w:pPr>
    </w:p>
    <w:p w14:paraId="330FBF02" w14:textId="77777777" w:rsidR="00853AED" w:rsidRPr="003D3F55" w:rsidRDefault="00853AED" w:rsidP="00CB4BF7">
      <w:pPr>
        <w:numPr>
          <w:ilvl w:val="0"/>
          <w:numId w:val="34"/>
        </w:numPr>
        <w:spacing w:after="120" w:line="240" w:lineRule="auto"/>
        <w:ind w:left="709" w:hanging="709"/>
        <w:jc w:val="both"/>
        <w:outlineLvl w:val="1"/>
        <w:rPr>
          <w:rFonts w:ascii="Arial" w:eastAsia="Times New Roman" w:hAnsi="Arial" w:cs="Arial"/>
          <w:b/>
          <w:sz w:val="22"/>
          <w:lang w:eastAsia="lt-LT"/>
        </w:rPr>
      </w:pPr>
      <w:r w:rsidRPr="003D3F55">
        <w:rPr>
          <w:rFonts w:ascii="Arial" w:eastAsia="Times New Roman" w:hAnsi="Arial" w:cs="Arial"/>
          <w:b/>
          <w:sz w:val="22"/>
          <w:lang w:eastAsia="lt-LT"/>
        </w:rPr>
        <w:t>SUTARTIES SĄVOKOS</w:t>
      </w:r>
    </w:p>
    <w:p w14:paraId="330FBF0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Informacinė sistema „E. sąskaita“</w:t>
      </w:r>
      <w:r w:rsidRPr="003D3F55">
        <w:rPr>
          <w:rFonts w:ascii="Arial" w:eastAsia="Times New Roman" w:hAnsi="Arial" w:cs="Arial"/>
          <w:bCs/>
          <w:sz w:val="22"/>
          <w:lang w:eastAsia="lt-LT"/>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11" w:history="1">
        <w:r w:rsidRPr="003D3F55">
          <w:rPr>
            <w:rFonts w:ascii="Arial" w:eastAsia="Times New Roman" w:hAnsi="Arial" w:cs="Arial"/>
            <w:bCs/>
            <w:sz w:val="22"/>
            <w:lang w:eastAsia="lt-LT"/>
          </w:rPr>
          <w:t>www.esaskaita.eu</w:t>
        </w:r>
      </w:hyperlink>
      <w:r w:rsidRPr="003D3F55">
        <w:rPr>
          <w:rFonts w:ascii="Arial" w:eastAsia="Times New Roman" w:hAnsi="Arial" w:cs="Arial"/>
          <w:bCs/>
          <w:sz w:val="22"/>
          <w:lang w:eastAsia="lt-LT"/>
        </w:rPr>
        <w:t>).</w:t>
      </w:r>
    </w:p>
    <w:p w14:paraId="330FBF04"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Komunalinio sektoriaus įstatymas</w:t>
      </w:r>
      <w:r w:rsidRPr="003D3F55">
        <w:rPr>
          <w:rFonts w:ascii="Arial" w:eastAsia="Times New Roman" w:hAnsi="Arial" w:cs="Arial"/>
          <w:bCs/>
          <w:sz w:val="22"/>
          <w:lang w:eastAsia="lt-LT"/>
        </w:rPr>
        <w:t xml:space="preserve"> – Lietuvos Respublikos pirkimų, atliekamų vandentvarkos, energetikos, transporto ir pašto paslaugų srities perkančiųjų subjektų, įstatymas.</w:t>
      </w:r>
    </w:p>
    <w:p w14:paraId="330FBF05"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Nurodymas</w:t>
      </w:r>
      <w:r w:rsidRPr="003D3F55">
        <w:rPr>
          <w:rFonts w:ascii="Arial" w:eastAsia="Times New Roman" w:hAnsi="Arial" w:cs="Arial"/>
          <w:bCs/>
          <w:sz w:val="22"/>
          <w:lang w:eastAsia="lt-LT"/>
        </w:rPr>
        <w:t xml:space="preserve"> – bet koks raštiškas arba žodinis (kuris vėliau turi būti patvirtintas raštiškai) nurodymas, kurį dėl Sutarties vykdymo Paslaugų teikėjui duoda Užsakovas arba jo atstovas. </w:t>
      </w:r>
    </w:p>
    <w:p w14:paraId="330FBF06"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Paslaugos</w:t>
      </w:r>
      <w:r w:rsidRPr="003D3F55">
        <w:rPr>
          <w:rFonts w:ascii="Arial" w:eastAsia="Times New Roman" w:hAnsi="Arial" w:cs="Arial"/>
          <w:bCs/>
          <w:sz w:val="22"/>
          <w:lang w:eastAsia="lt-LT"/>
        </w:rPr>
        <w:t xml:space="preserve"> – Techninėje specifikacijoje ir šioje sutartyje nurodomos Paslaugų teikėjo teikiamos paslaugos.</w:t>
      </w:r>
    </w:p>
    <w:p w14:paraId="330FBF07"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Pirkimas</w:t>
      </w:r>
      <w:r w:rsidRPr="003D3F55">
        <w:rPr>
          <w:rFonts w:ascii="Arial" w:eastAsia="Times New Roman" w:hAnsi="Arial" w:cs="Arial"/>
          <w:bCs/>
          <w:sz w:val="22"/>
          <w:lang w:eastAsia="lt-LT"/>
        </w:rPr>
        <w:t xml:space="preserve"> – Užsakovo atliktas Paslaugų įsigijimas su pasirinktu (pasirinktais) tiekėju (tiekėjais) sudarant techninės priežiūros paslaugų sutartį.</w:t>
      </w:r>
    </w:p>
    <w:p w14:paraId="330FBF0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PVM</w:t>
      </w:r>
      <w:r w:rsidRPr="003D3F55">
        <w:rPr>
          <w:rFonts w:ascii="Arial" w:eastAsia="Times New Roman" w:hAnsi="Arial" w:cs="Arial"/>
          <w:bCs/>
          <w:sz w:val="22"/>
          <w:lang w:eastAsia="lt-LT"/>
        </w:rPr>
        <w:t xml:space="preserve"> – pridėtinės vertės mokestis;</w:t>
      </w:r>
    </w:p>
    <w:p w14:paraId="330FBF09"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Sankcijos</w:t>
      </w:r>
      <w:r w:rsidRPr="003D3F55">
        <w:rPr>
          <w:rFonts w:ascii="Arial" w:eastAsia="Times New Roman" w:hAnsi="Arial" w:cs="Arial"/>
          <w:bCs/>
          <w:sz w:val="22"/>
          <w:lang w:eastAsia="lt-LT"/>
        </w:rPr>
        <w:t xml:space="preserve"> – dėl bet kokių aplinkybių, susijusių su Paslaugų tiekėju ar jo teikiamomis Paslaugomis, Paslaugų teikėjui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 ar šių subjektų institucijos.</w:t>
      </w:r>
    </w:p>
    <w:p w14:paraId="330FBF0A"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Statinio projektas</w:t>
      </w:r>
      <w:r w:rsidRPr="003D3F55">
        <w:rPr>
          <w:rFonts w:ascii="Arial" w:eastAsia="Times New Roman" w:hAnsi="Arial" w:cs="Arial"/>
          <w:bCs/>
          <w:sz w:val="22"/>
          <w:lang w:eastAsia="lt-LT"/>
        </w:rPr>
        <w:t xml:space="preserve"> – statinio techninis arba techninis darbo projektas arba remonto darbų aprašas, kuris yra statybos rangos sutarties priedas, pagal kurį Rangovas yra įsipareigojęs vykdyti statybos rangos darbus.</w:t>
      </w:r>
    </w:p>
    <w:p w14:paraId="330FBF0B" w14:textId="77777777" w:rsidR="00853AED" w:rsidRPr="003D3F55" w:rsidRDefault="00853AED"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b/>
          <w:bCs/>
          <w:sz w:val="22"/>
          <w:lang w:eastAsia="lt-LT"/>
        </w:rPr>
        <w:t>Rangovas</w:t>
      </w:r>
      <w:r w:rsidRPr="003D3F55">
        <w:rPr>
          <w:rFonts w:ascii="Arial" w:eastAsia="Times New Roman" w:hAnsi="Arial" w:cs="Arial"/>
          <w:sz w:val="22"/>
          <w:lang w:eastAsia="lt-LT"/>
        </w:rPr>
        <w:t xml:space="preserve"> – Užsakovo teisės aktų nustatyta tvarka pasitelktas rangovas, su kuriuo Užsakovas yra sudaręs statybos rangos darbų sutartį ir kurio vykdomų statybos rangos darbų</w:t>
      </w:r>
      <w:r w:rsidR="1C93B06E" w:rsidRPr="003D3F55">
        <w:rPr>
          <w:rFonts w:ascii="Arial" w:eastAsia="Times New Roman" w:hAnsi="Arial" w:cs="Arial"/>
          <w:sz w:val="22"/>
          <w:lang w:eastAsia="lt-LT"/>
        </w:rPr>
        <w:t xml:space="preserve"> techninę</w:t>
      </w:r>
      <w:r w:rsidRPr="003D3F55">
        <w:rPr>
          <w:rFonts w:ascii="Arial" w:eastAsia="Times New Roman" w:hAnsi="Arial" w:cs="Arial"/>
          <w:sz w:val="22"/>
          <w:lang w:eastAsia="lt-LT"/>
        </w:rPr>
        <w:t xml:space="preserve"> priežiūrą šia sutartimi įsipareigoja vykdyti Paslaugų teikėjas. </w:t>
      </w:r>
    </w:p>
    <w:p w14:paraId="330FBF0C" w14:textId="77777777" w:rsidR="00853AED" w:rsidRPr="003D3F55" w:rsidRDefault="00853AED"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b/>
          <w:bCs/>
          <w:sz w:val="22"/>
          <w:lang w:eastAsia="lt-LT"/>
        </w:rPr>
        <w:t>Rangos darbai</w:t>
      </w:r>
      <w:r w:rsidRPr="003D3F55">
        <w:rPr>
          <w:rFonts w:ascii="Arial" w:eastAsia="Times New Roman" w:hAnsi="Arial" w:cs="Arial"/>
          <w:sz w:val="22"/>
          <w:lang w:eastAsia="lt-LT"/>
        </w:rPr>
        <w:t xml:space="preserve"> – darbai, kuriuos Rangovas yra įsipareigojęs atlikti Rangos darbų sutartimi ir kurių </w:t>
      </w:r>
      <w:r w:rsidR="290E7A98" w:rsidRPr="003D3F55">
        <w:rPr>
          <w:rFonts w:ascii="Arial" w:eastAsia="Times New Roman" w:hAnsi="Arial" w:cs="Arial"/>
          <w:sz w:val="22"/>
          <w:lang w:eastAsia="lt-LT"/>
        </w:rPr>
        <w:t xml:space="preserve">vykdymo techninę </w:t>
      </w:r>
      <w:r w:rsidRPr="003D3F55">
        <w:rPr>
          <w:rFonts w:ascii="Arial" w:eastAsia="Times New Roman" w:hAnsi="Arial" w:cs="Arial"/>
          <w:sz w:val="22"/>
          <w:lang w:eastAsia="lt-LT"/>
        </w:rPr>
        <w:t xml:space="preserve">priežiūrą Paslaugų teikėjas privalo vykdyti pagal šią Sutartį. </w:t>
      </w:r>
    </w:p>
    <w:p w14:paraId="330FBF0D" w14:textId="77777777" w:rsidR="00853AED" w:rsidRPr="003D3F55" w:rsidRDefault="00853AED"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b/>
          <w:bCs/>
          <w:sz w:val="22"/>
          <w:lang w:eastAsia="lt-LT"/>
        </w:rPr>
        <w:t>Rangos darbų atlikimo grafikas</w:t>
      </w:r>
      <w:r w:rsidRPr="003D3F55">
        <w:rPr>
          <w:rFonts w:ascii="Arial" w:eastAsia="Times New Roman" w:hAnsi="Arial" w:cs="Arial"/>
          <w:sz w:val="22"/>
          <w:lang w:eastAsia="lt-LT"/>
        </w:rPr>
        <w:t xml:space="preserve"> – Rangovo parengtas ir su Užsakovu suderintas detalus kalendorinis  Darbų atlikimo, medžiagų tiekimo</w:t>
      </w:r>
      <w:r w:rsidR="4E838961" w:rsidRPr="003D3F55">
        <w:rPr>
          <w:rFonts w:ascii="Arial" w:eastAsia="Times New Roman" w:hAnsi="Arial" w:cs="Arial"/>
          <w:sz w:val="22"/>
          <w:lang w:eastAsia="lt-LT"/>
        </w:rPr>
        <w:t>, instaliavimo</w:t>
      </w:r>
      <w:r w:rsidRPr="003D3F55">
        <w:rPr>
          <w:rFonts w:ascii="Arial" w:eastAsia="Times New Roman" w:hAnsi="Arial" w:cs="Arial"/>
          <w:sz w:val="22"/>
          <w:lang w:eastAsia="lt-LT"/>
        </w:rPr>
        <w:t xml:space="preserve"> ir mokėjimų, Darbams atlikti reikalingų Eismo pertraukų grafikas. Jei taikoma, Darbų grafike turi būti konkrečiai pažymėti pagrindiniai darbai, kuriems atlikti yra reikalingos eismo pertraukos.</w:t>
      </w:r>
    </w:p>
    <w:p w14:paraId="330FBF0E" w14:textId="77777777" w:rsidR="00853AED" w:rsidRPr="003D3F55" w:rsidRDefault="00853AED"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b/>
          <w:bCs/>
          <w:sz w:val="22"/>
          <w:lang w:eastAsia="lt-LT"/>
        </w:rPr>
        <w:t>Rangos darbų sutartis</w:t>
      </w:r>
      <w:r w:rsidRPr="003D3F55">
        <w:rPr>
          <w:rFonts w:ascii="Arial" w:eastAsia="Times New Roman" w:hAnsi="Arial" w:cs="Arial"/>
          <w:sz w:val="22"/>
          <w:lang w:eastAsia="lt-LT"/>
        </w:rPr>
        <w:t xml:space="preserve"> – tarp Užsakovo ir Rangovo sudaryta sutartis, pagal kurią rangovas atlieka rangos darbus, kurių </w:t>
      </w:r>
      <w:r w:rsidR="57840C1F" w:rsidRPr="003D3F55">
        <w:rPr>
          <w:rFonts w:ascii="Arial" w:eastAsia="Times New Roman" w:hAnsi="Arial" w:cs="Arial"/>
          <w:sz w:val="22"/>
          <w:lang w:eastAsia="lt-LT"/>
        </w:rPr>
        <w:t xml:space="preserve">vykdymo techninę </w:t>
      </w:r>
      <w:r w:rsidRPr="003D3F55">
        <w:rPr>
          <w:rFonts w:ascii="Arial" w:eastAsia="Times New Roman" w:hAnsi="Arial" w:cs="Arial"/>
          <w:sz w:val="22"/>
          <w:lang w:eastAsia="lt-LT"/>
        </w:rPr>
        <w:t>priežiūrą šia sutartimi atlieka Paslaugų teikėjas.</w:t>
      </w:r>
    </w:p>
    <w:p w14:paraId="330FBF0F"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Sąskaita</w:t>
      </w:r>
      <w:r w:rsidRPr="003D3F55">
        <w:rPr>
          <w:rFonts w:ascii="Arial" w:eastAsia="Times New Roman" w:hAnsi="Arial" w:cs="Arial"/>
          <w:bCs/>
          <w:sz w:val="22"/>
          <w:lang w:eastAsia="lt-LT"/>
        </w:rPr>
        <w:t xml:space="preserve"> – PVM sąskaita faktūra, sąskaita faktūra, kreditiniai ir debetiniai dokumentai bei avansinės sąskaitos.</w:t>
      </w:r>
    </w:p>
    <w:p w14:paraId="330FBF10"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Sutartis</w:t>
      </w:r>
      <w:r w:rsidRPr="003D3F55">
        <w:rPr>
          <w:rFonts w:ascii="Arial" w:eastAsia="Times New Roman" w:hAnsi="Arial" w:cs="Arial"/>
          <w:bCs/>
          <w:sz w:val="22"/>
          <w:lang w:eastAsia="lt-LT"/>
        </w:rPr>
        <w:t xml:space="preserve"> – šios statinio statybos techninės priežiūros paslaugų sutarties Bendrosios sąlygos, Specialiosios sąlygos ir visi jų priedai.</w:t>
      </w:r>
    </w:p>
    <w:p w14:paraId="330FBF11" w14:textId="77777777" w:rsidR="00853AED" w:rsidRPr="003D3F55" w:rsidRDefault="00853AED"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b/>
          <w:bCs/>
          <w:sz w:val="22"/>
          <w:lang w:eastAsia="lt-LT"/>
        </w:rPr>
        <w:t>Techninė specifikacija</w:t>
      </w:r>
      <w:r w:rsidRPr="003D3F55">
        <w:rPr>
          <w:rFonts w:ascii="Arial" w:eastAsia="Times New Roman" w:hAnsi="Arial" w:cs="Arial"/>
          <w:sz w:val="22"/>
          <w:lang w:eastAsia="lt-LT"/>
        </w:rPr>
        <w:t xml:space="preserve"> – Užsakovo parengtas dokumentas, kuriame apibūdinama</w:t>
      </w:r>
      <w:r w:rsidR="7718C2D4" w:rsidRPr="003D3F55">
        <w:rPr>
          <w:rFonts w:ascii="Arial" w:eastAsia="Times New Roman" w:hAnsi="Arial" w:cs="Arial"/>
          <w:sz w:val="22"/>
          <w:lang w:eastAsia="lt-LT"/>
        </w:rPr>
        <w:t>,</w:t>
      </w:r>
      <w:r w:rsidRPr="003D3F55">
        <w:rPr>
          <w:rFonts w:ascii="Arial" w:eastAsia="Times New Roman" w:hAnsi="Arial" w:cs="Arial"/>
          <w:sz w:val="22"/>
          <w:lang w:eastAsia="lt-LT"/>
        </w:rPr>
        <w:t xml:space="preserve"> kokias Paslaugas įsipareigoja suteikti Paslaugų teikėjas.</w:t>
      </w:r>
    </w:p>
    <w:p w14:paraId="330FBF12"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Ūkio subjektas</w:t>
      </w:r>
      <w:r w:rsidRPr="003D3F55">
        <w:rPr>
          <w:rFonts w:ascii="Arial" w:eastAsia="Times New Roman" w:hAnsi="Arial" w:cs="Arial"/>
          <w:bCs/>
          <w:sz w:val="22"/>
          <w:lang w:eastAsia="lt-LT"/>
        </w:rPr>
        <w:t xml:space="preserve"> – Paslaugų teikėjo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330FBF1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
          <w:sz w:val="22"/>
          <w:lang w:eastAsia="lt-LT"/>
        </w:rPr>
        <w:t>Viešųjų pirkimų įstatymas</w:t>
      </w:r>
      <w:r w:rsidRPr="003D3F55">
        <w:rPr>
          <w:rFonts w:ascii="Arial" w:eastAsia="Times New Roman" w:hAnsi="Arial" w:cs="Arial"/>
          <w:bCs/>
          <w:sz w:val="22"/>
          <w:lang w:eastAsia="lt-LT"/>
        </w:rPr>
        <w:t xml:space="preserve"> – Lietuvos Respublikos viešųjų pirkimų įstatymas.</w:t>
      </w:r>
    </w:p>
    <w:p w14:paraId="330FBF14" w14:textId="77777777" w:rsidR="00F1565C" w:rsidRPr="003D3F55" w:rsidRDefault="00F1565C" w:rsidP="00F73489">
      <w:pPr>
        <w:spacing w:after="0" w:line="240" w:lineRule="auto"/>
        <w:ind w:left="709"/>
        <w:jc w:val="both"/>
        <w:rPr>
          <w:rFonts w:ascii="Arial" w:eastAsia="Times New Roman" w:hAnsi="Arial" w:cs="Arial"/>
          <w:bCs/>
          <w:sz w:val="22"/>
          <w:lang w:eastAsia="lt-LT"/>
        </w:rPr>
      </w:pPr>
    </w:p>
    <w:p w14:paraId="330FBF15" w14:textId="77777777" w:rsidR="00F1565C" w:rsidRPr="003D3F55" w:rsidRDefault="00F1565C" w:rsidP="00F1565C">
      <w:pPr>
        <w:numPr>
          <w:ilvl w:val="0"/>
          <w:numId w:val="34"/>
        </w:numPr>
        <w:spacing w:after="120" w:line="240" w:lineRule="auto"/>
        <w:ind w:left="709" w:hanging="709"/>
        <w:jc w:val="both"/>
        <w:outlineLvl w:val="1"/>
        <w:rPr>
          <w:rFonts w:ascii="Arial" w:eastAsia="Times New Roman" w:hAnsi="Arial" w:cs="Arial"/>
          <w:b/>
          <w:sz w:val="22"/>
          <w:lang w:eastAsia="lt-LT"/>
        </w:rPr>
      </w:pPr>
      <w:r w:rsidRPr="003D3F55">
        <w:rPr>
          <w:rFonts w:ascii="Arial" w:eastAsia="Times New Roman" w:hAnsi="Arial" w:cs="Arial"/>
          <w:b/>
          <w:sz w:val="22"/>
          <w:lang w:eastAsia="lt-LT"/>
        </w:rPr>
        <w:t>SUTARTIES AIŠKINIMAS</w:t>
      </w:r>
    </w:p>
    <w:p w14:paraId="330FBF16" w14:textId="77777777" w:rsidR="00686B5A" w:rsidRPr="003D3F55" w:rsidRDefault="00686B5A" w:rsidP="00686B5A">
      <w:pPr>
        <w:numPr>
          <w:ilvl w:val="1"/>
          <w:numId w:val="34"/>
        </w:numPr>
        <w:spacing w:after="0" w:line="240" w:lineRule="auto"/>
        <w:ind w:left="709" w:hanging="709"/>
        <w:jc w:val="both"/>
        <w:rPr>
          <w:rFonts w:ascii="Arial" w:eastAsia="Times New Roman" w:hAnsi="Arial" w:cs="Arial"/>
          <w:sz w:val="22"/>
        </w:rPr>
      </w:pPr>
      <w:r w:rsidRPr="003D3F55">
        <w:rPr>
          <w:rFonts w:ascii="Arial" w:eastAsia="Times New Roman" w:hAnsi="Arial" w:cs="Arial"/>
          <w:bCs/>
          <w:sz w:val="22"/>
          <w:lang w:eastAsia="lt-LT"/>
        </w:rPr>
        <w:lastRenderedPageBreak/>
        <w:t>Sutartis</w:t>
      </w:r>
      <w:r w:rsidRPr="003D3F55">
        <w:rPr>
          <w:rFonts w:ascii="Arial" w:eastAsia="Times New Roman" w:hAnsi="Arial" w:cs="Arial"/>
          <w:sz w:val="22"/>
        </w:rPr>
        <w:t xml:space="preserve"> sudaryta vadovaujantis Lietuvos Respublikos teise. Sutartis ir atskiros jos nuostatos turi būti aiškinamos vadovaujantis Lietuvos Respublikos teise.</w:t>
      </w:r>
    </w:p>
    <w:p w14:paraId="330FBF17" w14:textId="77777777" w:rsidR="00853AED" w:rsidRPr="003D3F55" w:rsidRDefault="0B05647C" w:rsidP="58EAEE31">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sz w:val="22"/>
          <w:lang w:eastAsia="lt-LT"/>
        </w:rPr>
        <w:t>Sutartyje, kur reikalauja kontekstas, žodžiai, pateikti vienaskaita, gali turėti ir daugiskaitos prasmę ir atvirkščiai.</w:t>
      </w:r>
    </w:p>
    <w:p w14:paraId="330FBF18" w14:textId="77777777" w:rsidR="00853AED" w:rsidRPr="003D3F55" w:rsidRDefault="0B05647C" w:rsidP="58EAEE31">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sz w:val="22"/>
          <w:lang w:eastAsia="lt-LT"/>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30FBF19" w14:textId="77777777" w:rsidR="00853AED" w:rsidRPr="003D3F55" w:rsidRDefault="0B05647C" w:rsidP="58EAEE31">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sz w:val="22"/>
          <w:lang w:eastAsia="lt-LT"/>
        </w:rPr>
        <w:t>Sutarties tru</w:t>
      </w:r>
      <w:r w:rsidRPr="003D3F55">
        <w:rPr>
          <w:rFonts w:ascii="Arial" w:hAnsi="Arial" w:cs="Arial"/>
          <w:sz w:val="22"/>
        </w:rPr>
        <w:t>kmė ir kiti terminai yra skaičiuojami kalendorinėmis dienomis, jeigu Sutartyje nenustatyta kitaip.</w:t>
      </w:r>
    </w:p>
    <w:p w14:paraId="330FBF1A" w14:textId="77777777" w:rsidR="00853AED" w:rsidRPr="003D3F55" w:rsidRDefault="00853AED" w:rsidP="00230E56">
      <w:pPr>
        <w:spacing w:after="0" w:line="240" w:lineRule="auto"/>
        <w:ind w:left="851"/>
        <w:jc w:val="both"/>
        <w:rPr>
          <w:rFonts w:ascii="Arial" w:hAnsi="Arial" w:cs="Arial"/>
          <w:b/>
          <w:bCs/>
          <w:sz w:val="22"/>
        </w:rPr>
      </w:pPr>
    </w:p>
    <w:p w14:paraId="330FBF1B" w14:textId="77777777" w:rsidR="00853AED" w:rsidRPr="003D3F55" w:rsidRDefault="0B05647C" w:rsidP="58EAEE31">
      <w:pPr>
        <w:numPr>
          <w:ilvl w:val="0"/>
          <w:numId w:val="34"/>
        </w:numPr>
        <w:spacing w:after="120" w:line="240" w:lineRule="auto"/>
        <w:ind w:left="709" w:hanging="709"/>
        <w:jc w:val="both"/>
        <w:outlineLvl w:val="1"/>
        <w:rPr>
          <w:rFonts w:ascii="Arial" w:eastAsia="Times New Roman" w:hAnsi="Arial" w:cs="Arial"/>
          <w:b/>
          <w:bCs/>
          <w:sz w:val="22"/>
          <w:lang w:eastAsia="lt-LT"/>
        </w:rPr>
      </w:pPr>
      <w:r w:rsidRPr="003D3F55">
        <w:rPr>
          <w:rFonts w:ascii="Arial" w:eastAsia="Times New Roman" w:hAnsi="Arial" w:cs="Arial"/>
          <w:b/>
          <w:bCs/>
          <w:sz w:val="22"/>
          <w:lang w:eastAsia="lt-LT"/>
        </w:rPr>
        <w:t>ŠALIŲ PAREIŠKIMAI IR GARANTIJOS</w:t>
      </w:r>
    </w:p>
    <w:p w14:paraId="330FBF1C"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bookmarkStart w:id="3" w:name="_Ref50926050"/>
      <w:r w:rsidRPr="003D3F55">
        <w:rPr>
          <w:rFonts w:ascii="Arial" w:eastAsia="Times New Roman" w:hAnsi="Arial" w:cs="Arial"/>
          <w:bCs/>
          <w:sz w:val="22"/>
          <w:lang w:eastAsia="lt-LT"/>
        </w:rPr>
        <w:t>Kiekviena iš Šalių pareiškia ir garantuoja, kad:</w:t>
      </w:r>
      <w:bookmarkEnd w:id="3"/>
    </w:p>
    <w:p w14:paraId="330FBF1D"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Sutartį sudarė turėdamos tikslą realizuoti jos nuostatas bei galėdamos realiai, tinkamai ir laiku įvykdyti Sutartyje prisiimtus įsipareigojimus;</w:t>
      </w:r>
    </w:p>
    <w:p w14:paraId="330FBF1E"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Sutartį sudarė nepažeisdamos ir neturėdamos tikslo pažeisti Lietuvos Respublikos teisės aktų bei savo įstatų ar kitų jų veiklą reglamentuojančių dokumentų bei sutartinių įsipareigojimų;</w:t>
      </w:r>
    </w:p>
    <w:p w14:paraId="330FBF1F" w14:textId="77777777" w:rsidR="00853AED" w:rsidRPr="003D3F55" w:rsidRDefault="00853AED" w:rsidP="00CB4BF7">
      <w:pPr>
        <w:numPr>
          <w:ilvl w:val="2"/>
          <w:numId w:val="34"/>
        </w:numPr>
        <w:spacing w:after="0" w:line="240" w:lineRule="auto"/>
        <w:ind w:left="709" w:hanging="709"/>
        <w:jc w:val="both"/>
        <w:rPr>
          <w:rFonts w:ascii="Arial" w:hAnsi="Arial" w:cs="Arial"/>
          <w:sz w:val="22"/>
        </w:rPr>
      </w:pPr>
      <w:bookmarkStart w:id="4" w:name="_Ref50925988"/>
      <w:r w:rsidRPr="003D3F55">
        <w:rPr>
          <w:rFonts w:ascii="Arial" w:eastAsia="Times New Roman" w:hAnsi="Arial" w:cs="Arial"/>
          <w:bCs/>
          <w:sz w:val="22"/>
          <w:lang w:eastAsia="lt-LT"/>
        </w:rPr>
        <w:t>jos yra mokios, jų veikla nėra apribota, joms neiškelta arba nėra numatoma iškelti bylos dėl restruktūrizavimo ar likvidavimo, jos nėra sustabdžiusios ar apribojusios savo veiklos, joms nėra iškelta bankroto byla arba vykdomas bankroto</w:t>
      </w:r>
      <w:r w:rsidRPr="003D3F55">
        <w:rPr>
          <w:rFonts w:ascii="Arial" w:eastAsia="Times New Roman" w:hAnsi="Arial" w:cs="Arial"/>
          <w:sz w:val="22"/>
        </w:rPr>
        <w:t xml:space="preserve"> procesas ne teismo tvarka, siekiama priverstinio likvidavimo procedūros ar susitarimo su kreditoriais.</w:t>
      </w:r>
      <w:bookmarkEnd w:id="4"/>
    </w:p>
    <w:p w14:paraId="330FBF20"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sz w:val="22"/>
        </w:rPr>
      </w:pPr>
      <w:bookmarkStart w:id="5" w:name="_Ref50926057"/>
      <w:r w:rsidRPr="003D3F55">
        <w:rPr>
          <w:rFonts w:ascii="Arial" w:eastAsia="Times New Roman" w:hAnsi="Arial" w:cs="Arial"/>
          <w:bCs/>
          <w:sz w:val="22"/>
          <w:lang w:eastAsia="lt-LT"/>
        </w:rPr>
        <w:t>Paslaugų</w:t>
      </w:r>
      <w:r w:rsidRPr="003D3F55">
        <w:rPr>
          <w:rFonts w:ascii="Arial" w:eastAsia="Times New Roman" w:hAnsi="Arial" w:cs="Arial"/>
          <w:sz w:val="22"/>
        </w:rPr>
        <w:t xml:space="preserve"> teikėjas pareiškia ir garantuoja, kad:</w:t>
      </w:r>
      <w:bookmarkEnd w:id="5"/>
    </w:p>
    <w:p w14:paraId="330FBF21" w14:textId="77777777" w:rsidR="00853AED" w:rsidRPr="003D3F55" w:rsidRDefault="00853AED" w:rsidP="7B59DDBC">
      <w:pPr>
        <w:numPr>
          <w:ilvl w:val="2"/>
          <w:numId w:val="34"/>
        </w:numPr>
        <w:tabs>
          <w:tab w:val="left" w:pos="284"/>
          <w:tab w:val="left" w:pos="851"/>
        </w:tabs>
        <w:spacing w:after="0" w:line="240" w:lineRule="auto"/>
        <w:ind w:left="709" w:hanging="709"/>
        <w:jc w:val="both"/>
        <w:rPr>
          <w:rFonts w:ascii="Arial" w:hAnsi="Arial" w:cs="Arial"/>
          <w:sz w:val="22"/>
        </w:rPr>
      </w:pPr>
      <w:r w:rsidRPr="003D3F55">
        <w:rPr>
          <w:rFonts w:ascii="Arial" w:eastAsia="Times New Roman" w:hAnsi="Arial" w:cs="Arial"/>
          <w:sz w:val="22"/>
        </w:rPr>
        <w:t>visiškai susipažino su visa informacija, susijusia su Sutarties dalyku bei kita jo reikalavimu Užsakovo pateikta dokumentacija, reikalinga Sutarties pagrindu prisiimamiems įsipareigojimams tinkamai įvykdyti, ir ši dokumentacija bei joje pateikta informacija yra pakankama tam, kad Paslaugų teikėjas galėtų užtikrinti tinkamą ir savalaikį visų Sutartimi prisiimtų įsipareigojimų įvykdymą;</w:t>
      </w:r>
    </w:p>
    <w:p w14:paraId="330FBF22" w14:textId="77777777" w:rsidR="00853AED" w:rsidRPr="003D3F55" w:rsidRDefault="00853AED" w:rsidP="00CB4BF7">
      <w:pPr>
        <w:numPr>
          <w:ilvl w:val="2"/>
          <w:numId w:val="34"/>
        </w:numPr>
        <w:tabs>
          <w:tab w:val="left" w:pos="284"/>
          <w:tab w:val="left" w:pos="851"/>
        </w:tabs>
        <w:spacing w:after="0" w:line="240" w:lineRule="auto"/>
        <w:ind w:left="709" w:hanging="709"/>
        <w:jc w:val="both"/>
        <w:rPr>
          <w:rFonts w:ascii="Arial" w:hAnsi="Arial" w:cs="Arial"/>
          <w:sz w:val="22"/>
        </w:rPr>
      </w:pPr>
      <w:bookmarkStart w:id="6" w:name="_Ref50925999"/>
      <w:r w:rsidRPr="003D3F55">
        <w:rPr>
          <w:rFonts w:ascii="Arial" w:eastAsia="Times New Roman" w:hAnsi="Arial" w:cs="Arial"/>
          <w:sz w:val="22"/>
        </w:rPr>
        <w:t>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bookmarkEnd w:id="6"/>
    </w:p>
    <w:p w14:paraId="330FBF23" w14:textId="77777777" w:rsidR="00853AED" w:rsidRPr="003D3F55" w:rsidRDefault="00853AED" w:rsidP="00CB4BF7">
      <w:pPr>
        <w:numPr>
          <w:ilvl w:val="2"/>
          <w:numId w:val="34"/>
        </w:numPr>
        <w:tabs>
          <w:tab w:val="left" w:pos="284"/>
          <w:tab w:val="left" w:pos="851"/>
        </w:tabs>
        <w:spacing w:after="0" w:line="240" w:lineRule="auto"/>
        <w:ind w:left="709" w:hanging="709"/>
        <w:jc w:val="both"/>
        <w:rPr>
          <w:rFonts w:ascii="Arial" w:hAnsi="Arial" w:cs="Arial"/>
          <w:sz w:val="22"/>
        </w:rPr>
      </w:pPr>
      <w:bookmarkStart w:id="7" w:name="_Ref50926008"/>
      <w:r w:rsidRPr="003D3F55">
        <w:rPr>
          <w:rFonts w:ascii="Arial" w:eastAsia="Times New Roman" w:hAnsi="Arial" w:cs="Arial"/>
          <w:sz w:val="22"/>
        </w:rPr>
        <w:t>turi visas technines, intelektualines, fizines bei bet kokias kitas galimybes ir savybes, reikalingas ir leidžiančias jam tinkamai vykdyti Sutarties sąlygas bei užtikrinti aukščiausią Sutarties pagrindu teikiamų Paslaugų kokybę;</w:t>
      </w:r>
      <w:bookmarkEnd w:id="7"/>
    </w:p>
    <w:p w14:paraId="330FBF24" w14:textId="77777777" w:rsidR="00853AED" w:rsidRPr="003D3F55" w:rsidRDefault="00853AED" w:rsidP="00CB4BF7">
      <w:pPr>
        <w:numPr>
          <w:ilvl w:val="2"/>
          <w:numId w:val="34"/>
        </w:numPr>
        <w:tabs>
          <w:tab w:val="left" w:pos="284"/>
          <w:tab w:val="left" w:pos="851"/>
        </w:tabs>
        <w:spacing w:after="0" w:line="240" w:lineRule="auto"/>
        <w:ind w:left="709" w:hanging="709"/>
        <w:jc w:val="both"/>
        <w:rPr>
          <w:rFonts w:ascii="Arial" w:hAnsi="Arial" w:cs="Arial"/>
          <w:sz w:val="22"/>
        </w:rPr>
      </w:pPr>
      <w:r w:rsidRPr="003D3F55">
        <w:rPr>
          <w:rFonts w:ascii="Arial" w:eastAsia="Times New Roman" w:hAnsi="Arial" w:cs="Arial"/>
          <w:sz w:val="22"/>
        </w:rPr>
        <w:t>visas Sutarties pagrindu teikiamas Paslaugas gali atlikti ir atliks Užsakovui Sutartyje nurodytomis sąlygomis ir tvarka;</w:t>
      </w:r>
    </w:p>
    <w:p w14:paraId="330FBF25" w14:textId="77777777" w:rsidR="00853AED" w:rsidRPr="003D3F55" w:rsidRDefault="00853AED" w:rsidP="00CB4BF7">
      <w:pPr>
        <w:numPr>
          <w:ilvl w:val="2"/>
          <w:numId w:val="34"/>
        </w:numPr>
        <w:tabs>
          <w:tab w:val="left" w:pos="284"/>
          <w:tab w:val="left" w:pos="851"/>
        </w:tabs>
        <w:spacing w:after="0" w:line="240" w:lineRule="auto"/>
        <w:ind w:left="709" w:hanging="709"/>
        <w:jc w:val="both"/>
        <w:rPr>
          <w:rFonts w:ascii="Arial" w:eastAsia="Times New Roman" w:hAnsi="Arial" w:cs="Arial"/>
          <w:sz w:val="22"/>
        </w:rPr>
      </w:pPr>
      <w:bookmarkStart w:id="8" w:name="_Ref50926017"/>
      <w:r w:rsidRPr="003D3F55">
        <w:rPr>
          <w:rFonts w:ascii="Arial" w:eastAsia="Times New Roman" w:hAnsi="Arial" w:cs="Arial"/>
          <w:sz w:val="22"/>
        </w:rPr>
        <w:t>neturi jokių įsiskolinimų ir (arba) įsipareigojimų jokiems tretiesiems asmenims, kurie kliudytų tinkamai vykdyti Sutartimi prisiimtus įsipareigojimus ir įsipareigoja neprisiimti tokių įsipareigojimų visu Sutarties galiojimo laikotarpiu.</w:t>
      </w:r>
      <w:bookmarkEnd w:id="8"/>
    </w:p>
    <w:p w14:paraId="330FBF26"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sz w:val="22"/>
        </w:rPr>
        <w:t xml:space="preserve">Pasikeitus aplinkybėms, nurodytoms Sutarties bendrųjų sąlygų </w:t>
      </w:r>
      <w:r w:rsidR="00B336EB">
        <w:fldChar w:fldCharType="begin"/>
      </w:r>
      <w:r w:rsidR="00B336EB">
        <w:instrText xml:space="preserve"> REF _Ref50925988 \r \h  \* MERGEFORMAT </w:instrText>
      </w:r>
      <w:r w:rsidR="00B336EB">
        <w:fldChar w:fldCharType="separate"/>
      </w:r>
      <w:r w:rsidR="005B7628" w:rsidRPr="003D3F55">
        <w:rPr>
          <w:rFonts w:ascii="Arial" w:eastAsia="Times New Roman" w:hAnsi="Arial" w:cs="Arial"/>
          <w:sz w:val="22"/>
          <w:cs/>
        </w:rPr>
        <w:t>‎</w:t>
      </w:r>
      <w:r w:rsidR="005B7628" w:rsidRPr="003D3F55">
        <w:rPr>
          <w:rFonts w:ascii="Arial" w:eastAsia="Times New Roman" w:hAnsi="Arial" w:cs="Arial"/>
          <w:sz w:val="22"/>
        </w:rPr>
        <w:t>3.1.3</w:t>
      </w:r>
      <w:r w:rsidR="00B336EB">
        <w:fldChar w:fldCharType="end"/>
      </w:r>
      <w:r w:rsidRPr="003D3F55">
        <w:rPr>
          <w:rFonts w:ascii="Arial" w:eastAsia="Times New Roman" w:hAnsi="Arial" w:cs="Arial"/>
          <w:sz w:val="22"/>
        </w:rPr>
        <w:t xml:space="preserve">, </w:t>
      </w:r>
      <w:r w:rsidR="00B336EB">
        <w:fldChar w:fldCharType="begin"/>
      </w:r>
      <w:r w:rsidR="00B336EB">
        <w:instrText xml:space="preserve"> REF _Ref50925999 \r \h  \* MERGEFORMAT </w:instrText>
      </w:r>
      <w:r w:rsidR="00B336EB">
        <w:fldChar w:fldCharType="separate"/>
      </w:r>
      <w:r w:rsidR="005B7628" w:rsidRPr="003D3F55">
        <w:rPr>
          <w:rFonts w:ascii="Arial" w:eastAsia="Times New Roman" w:hAnsi="Arial" w:cs="Arial"/>
          <w:sz w:val="22"/>
          <w:cs/>
        </w:rPr>
        <w:t>‎</w:t>
      </w:r>
      <w:r w:rsidR="005B7628" w:rsidRPr="003D3F55">
        <w:rPr>
          <w:rFonts w:ascii="Arial" w:eastAsia="Times New Roman" w:hAnsi="Arial" w:cs="Arial"/>
          <w:sz w:val="22"/>
        </w:rPr>
        <w:t>3.2.2</w:t>
      </w:r>
      <w:r w:rsidR="00B336EB">
        <w:fldChar w:fldCharType="end"/>
      </w:r>
      <w:r w:rsidRPr="003D3F55">
        <w:rPr>
          <w:rFonts w:ascii="Arial" w:eastAsia="Times New Roman" w:hAnsi="Arial" w:cs="Arial"/>
          <w:sz w:val="22"/>
        </w:rPr>
        <w:t xml:space="preserve">, </w:t>
      </w:r>
      <w:r w:rsidR="00B336EB">
        <w:fldChar w:fldCharType="begin"/>
      </w:r>
      <w:r w:rsidR="00B336EB">
        <w:instrText xml:space="preserve"> REF _Ref50926008 \r \h  \* MERGEFORMAT </w:instrText>
      </w:r>
      <w:r w:rsidR="00B336EB">
        <w:fldChar w:fldCharType="separate"/>
      </w:r>
      <w:r w:rsidR="005B7628" w:rsidRPr="003D3F55">
        <w:rPr>
          <w:rFonts w:ascii="Arial" w:eastAsia="Times New Roman" w:hAnsi="Arial" w:cs="Arial"/>
          <w:sz w:val="22"/>
          <w:cs/>
        </w:rPr>
        <w:t>‎</w:t>
      </w:r>
      <w:r w:rsidR="005B7628" w:rsidRPr="003D3F55">
        <w:rPr>
          <w:rFonts w:ascii="Arial" w:eastAsia="Times New Roman" w:hAnsi="Arial" w:cs="Arial"/>
          <w:sz w:val="22"/>
        </w:rPr>
        <w:t>3.2.3</w:t>
      </w:r>
      <w:r w:rsidR="00B336EB">
        <w:fldChar w:fldCharType="end"/>
      </w:r>
      <w:r w:rsidRPr="003D3F55">
        <w:rPr>
          <w:rFonts w:ascii="Arial" w:eastAsia="Times New Roman" w:hAnsi="Arial" w:cs="Arial"/>
          <w:sz w:val="22"/>
        </w:rPr>
        <w:t xml:space="preserve">, </w:t>
      </w:r>
      <w:r w:rsidR="00B336EB">
        <w:fldChar w:fldCharType="begin"/>
      </w:r>
      <w:r w:rsidR="00B336EB">
        <w:instrText xml:space="preserve"> REF _Ref50926017 \r \h  \* MERGEFORMAT </w:instrText>
      </w:r>
      <w:r w:rsidR="00B336EB">
        <w:fldChar w:fldCharType="separate"/>
      </w:r>
      <w:r w:rsidR="005B7628" w:rsidRPr="003D3F55">
        <w:rPr>
          <w:rFonts w:ascii="Arial" w:eastAsia="Times New Roman" w:hAnsi="Arial" w:cs="Arial"/>
          <w:sz w:val="22"/>
          <w:cs/>
        </w:rPr>
        <w:t>‎</w:t>
      </w:r>
      <w:r w:rsidR="005B7628" w:rsidRPr="003D3F55">
        <w:rPr>
          <w:rFonts w:ascii="Arial" w:eastAsia="Times New Roman" w:hAnsi="Arial" w:cs="Arial"/>
          <w:sz w:val="22"/>
        </w:rPr>
        <w:t>3.2.5</w:t>
      </w:r>
      <w:r w:rsidR="00B336EB">
        <w:fldChar w:fldCharType="end"/>
      </w:r>
      <w:r w:rsidRPr="003D3F55">
        <w:rPr>
          <w:rFonts w:ascii="Arial" w:eastAsia="Times New Roman" w:hAnsi="Arial" w:cs="Arial"/>
          <w:sz w:val="22"/>
        </w:rPr>
        <w:t xml:space="preserve"> punktuose, Šalis įsipareigoja apie tai raštu informuoti kitą Šalį ne vėliau kaip per 3 (tris) dienas.</w:t>
      </w:r>
    </w:p>
    <w:p w14:paraId="330FBF27"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sz w:val="22"/>
        </w:rPr>
        <w:t xml:space="preserve">Šalys pareiškia ir garantuoja, kad kiekvienas iš Sutarties </w:t>
      </w:r>
      <w:r w:rsidR="00B336EB">
        <w:fldChar w:fldCharType="begin"/>
      </w:r>
      <w:r w:rsidR="00B336EB">
        <w:instrText xml:space="preserve"> REF _Ref50926050 \r \h  \* MERGEFORMAT </w:instrText>
      </w:r>
      <w:r w:rsidR="00B336EB">
        <w:fldChar w:fldCharType="separate"/>
      </w:r>
      <w:r w:rsidR="005B7628" w:rsidRPr="003D3F55">
        <w:rPr>
          <w:rFonts w:ascii="Arial" w:eastAsia="Times New Roman" w:hAnsi="Arial" w:cs="Arial"/>
          <w:sz w:val="22"/>
          <w:cs/>
        </w:rPr>
        <w:t>‎</w:t>
      </w:r>
      <w:r w:rsidR="005B7628" w:rsidRPr="003D3F55">
        <w:rPr>
          <w:rFonts w:ascii="Arial" w:eastAsia="Times New Roman" w:hAnsi="Arial" w:cs="Arial"/>
          <w:sz w:val="22"/>
        </w:rPr>
        <w:t>3.1</w:t>
      </w:r>
      <w:r w:rsidR="00B336EB">
        <w:fldChar w:fldCharType="end"/>
      </w:r>
      <w:r w:rsidR="0016539C" w:rsidRPr="003D3F55">
        <w:rPr>
          <w:rFonts w:ascii="Arial" w:eastAsia="Times New Roman" w:hAnsi="Arial" w:cs="Arial"/>
          <w:sz w:val="22"/>
        </w:rPr>
        <w:t xml:space="preserve"> </w:t>
      </w:r>
      <w:r w:rsidRPr="003D3F55">
        <w:rPr>
          <w:rFonts w:ascii="Arial" w:eastAsia="Times New Roman" w:hAnsi="Arial" w:cs="Arial"/>
          <w:sz w:val="22"/>
        </w:rPr>
        <w:t xml:space="preserve">ir </w:t>
      </w:r>
      <w:r w:rsidR="00B336EB">
        <w:fldChar w:fldCharType="begin"/>
      </w:r>
      <w:r w:rsidR="00B336EB">
        <w:instrText xml:space="preserve"> REF _Ref50926057 \r \h  \* MERGEFORMAT </w:instrText>
      </w:r>
      <w:r w:rsidR="00B336EB">
        <w:fldChar w:fldCharType="separate"/>
      </w:r>
      <w:r w:rsidR="005B7628" w:rsidRPr="003D3F55">
        <w:rPr>
          <w:rFonts w:ascii="Arial" w:eastAsia="Times New Roman" w:hAnsi="Arial" w:cs="Arial"/>
          <w:sz w:val="22"/>
          <w:cs/>
        </w:rPr>
        <w:t>‎</w:t>
      </w:r>
      <w:r w:rsidR="005B7628" w:rsidRPr="003D3F55">
        <w:rPr>
          <w:rFonts w:ascii="Arial" w:eastAsia="Times New Roman" w:hAnsi="Arial" w:cs="Arial"/>
          <w:sz w:val="22"/>
        </w:rPr>
        <w:t>3.2</w:t>
      </w:r>
      <w:r w:rsidR="00B336EB">
        <w:fldChar w:fldCharType="end"/>
      </w:r>
      <w:r w:rsidR="0016539C" w:rsidRPr="003D3F55">
        <w:rPr>
          <w:rFonts w:ascii="Arial" w:eastAsia="Times New Roman" w:hAnsi="Arial" w:cs="Arial"/>
          <w:sz w:val="22"/>
        </w:rPr>
        <w:t xml:space="preserve"> </w:t>
      </w:r>
      <w:r w:rsidRPr="003D3F55">
        <w:rPr>
          <w:rFonts w:ascii="Arial" w:eastAsia="Times New Roman" w:hAnsi="Arial" w:cs="Arial"/>
          <w:sz w:val="22"/>
        </w:rPr>
        <w:t>punktuose padarytų pareiškimų Sutarties sudarymo dieną yra tikras ir teisingas visomis esminėmis sąlygomis ir kad nei viename šių pareiškimų nėra praleista jokia aplinkybė, leidžianti daryti tokį pareiškimą klaidinančiu ar turinčiu kitą prasmę.</w:t>
      </w:r>
    </w:p>
    <w:p w14:paraId="330FBF28" w14:textId="77777777" w:rsidR="00853AED" w:rsidRPr="003D3F55" w:rsidRDefault="00853AED" w:rsidP="00230E56">
      <w:pPr>
        <w:tabs>
          <w:tab w:val="left" w:pos="360"/>
          <w:tab w:val="left" w:pos="810"/>
          <w:tab w:val="left" w:pos="990"/>
        </w:tabs>
        <w:spacing w:after="0" w:line="240" w:lineRule="auto"/>
        <w:ind w:left="540"/>
        <w:jc w:val="both"/>
        <w:rPr>
          <w:rFonts w:ascii="Arial" w:hAnsi="Arial" w:cs="Arial"/>
          <w:i/>
          <w:sz w:val="22"/>
        </w:rPr>
      </w:pPr>
    </w:p>
    <w:p w14:paraId="330FBF29" w14:textId="77777777" w:rsidR="005B7628" w:rsidRPr="003D3F55" w:rsidRDefault="000346A0" w:rsidP="007B5D1A">
      <w:pPr>
        <w:numPr>
          <w:ilvl w:val="0"/>
          <w:numId w:val="34"/>
        </w:numPr>
        <w:spacing w:after="120" w:line="240" w:lineRule="auto"/>
        <w:ind w:left="709" w:hanging="709"/>
        <w:jc w:val="both"/>
        <w:outlineLvl w:val="1"/>
        <w:rPr>
          <w:rFonts w:ascii="Arial" w:hAnsi="Arial" w:cs="Arial"/>
          <w:b/>
          <w:bCs/>
          <w:sz w:val="22"/>
        </w:rPr>
      </w:pPr>
      <w:r w:rsidRPr="003D3F55">
        <w:rPr>
          <w:rFonts w:ascii="Arial" w:hAnsi="Arial" w:cs="Arial"/>
          <w:b/>
          <w:bCs/>
          <w:sz w:val="22"/>
        </w:rPr>
        <w:t>UŽSAKOVO TEISĖS IR PAREIGOS</w:t>
      </w:r>
    </w:p>
    <w:p w14:paraId="330FBF2A" w14:textId="77777777" w:rsidR="005B7628" w:rsidRPr="003D3F55" w:rsidRDefault="7D45837F" w:rsidP="007B5D1A">
      <w:pPr>
        <w:pStyle w:val="Sraopastraipa"/>
        <w:numPr>
          <w:ilvl w:val="1"/>
          <w:numId w:val="34"/>
        </w:numPr>
        <w:spacing w:after="0" w:line="240" w:lineRule="auto"/>
        <w:ind w:hanging="792"/>
        <w:jc w:val="both"/>
        <w:rPr>
          <w:rFonts w:ascii="Arial" w:eastAsia="Times New Roman" w:hAnsi="Arial" w:cs="Arial"/>
          <w:sz w:val="22"/>
        </w:rPr>
      </w:pPr>
      <w:r w:rsidRPr="003D3F55">
        <w:rPr>
          <w:rFonts w:ascii="Arial" w:eastAsia="Times New Roman" w:hAnsi="Arial" w:cs="Arial"/>
          <w:sz w:val="22"/>
          <w:lang w:eastAsia="lt-LT"/>
        </w:rPr>
        <w:t>Užsakovas</w:t>
      </w:r>
      <w:r w:rsidRPr="003D3F55">
        <w:rPr>
          <w:rFonts w:ascii="Arial" w:eastAsia="Times New Roman" w:hAnsi="Arial" w:cs="Arial"/>
          <w:sz w:val="22"/>
        </w:rPr>
        <w:t xml:space="preserve"> turi teisę atsisakyti leisti Paslaugų teikėjui keisti ar pasitelkti naują asmenį, jei yra teisės aktuose nustatyti pagrindai, pavyzdžiui: asmuo galėtų sukelti grėsmę nacionaliniam saugumui (taikoma, kai Techninėje specifikacijoje keliamas reikalavimas dėl atitikties nacionalinio saugumo reikalavimams).</w:t>
      </w:r>
    </w:p>
    <w:p w14:paraId="330FBF2B" w14:textId="77777777" w:rsidR="000346A0" w:rsidRPr="003D3F55" w:rsidRDefault="000346A0">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sz w:val="22"/>
          <w:lang w:eastAsia="lt-LT"/>
        </w:rPr>
        <w:t>Užsakovo</w:t>
      </w:r>
      <w:r w:rsidRPr="003D3F55">
        <w:rPr>
          <w:rFonts w:ascii="Arial" w:hAnsi="Arial" w:cs="Arial"/>
          <w:sz w:val="22"/>
        </w:rPr>
        <w:t xml:space="preserve"> </w:t>
      </w:r>
      <w:r w:rsidRPr="003D3F55">
        <w:rPr>
          <w:rFonts w:ascii="Arial" w:eastAsia="Batang" w:hAnsi="Arial" w:cs="Arial"/>
          <w:sz w:val="22"/>
        </w:rPr>
        <w:t>įsipareigojimai:</w:t>
      </w:r>
    </w:p>
    <w:p w14:paraId="330FBF2C" w14:textId="77777777" w:rsidR="000346A0" w:rsidRPr="003D3F55" w:rsidRDefault="000346A0" w:rsidP="000346A0">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Paslaugų teikėjo prašymu suteikti Paslaugų teikėjui įgaliojimą, reikalingą Sutartyje numatytų Paslaugų teikėjo įsipareigojimų vykdymui;</w:t>
      </w:r>
    </w:p>
    <w:p w14:paraId="330FBF2D" w14:textId="77777777" w:rsidR="000346A0" w:rsidRPr="003D3F55" w:rsidRDefault="000346A0" w:rsidP="000346A0">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lastRenderedPageBreak/>
        <w:t>pateikti Paslaugų teikėjui Statinio projektą, brėžinius, specifikacijas ir kitus Užsakovo turimus dokumentus bei informaciją, reikalingą Paslaugų teikėjo įsipareigojimų tinkamam vykdymui. Šiame Sutarties punkte nurodytą įsipareigojimą Užsakovas įvykdo per protingą laikotarpį, bet ne vėliau kaip per 7 (septynias) darbo dienas nuo Paslaugų teikėjo prašymo pateikimo dienos. Informaciją ir/ar dokumentus, kuriuos Užsakovas turi parengti ar gauti iš kitų institucijų, Užsakovas įsipareigoja pateikti per protingą terminą, bet ne vėliau kaip per 25 (dvidešimt penkias) darbo dienas.</w:t>
      </w:r>
    </w:p>
    <w:p w14:paraId="330FBF2E" w14:textId="77777777" w:rsidR="000346A0" w:rsidRPr="003D3F55" w:rsidRDefault="000346A0" w:rsidP="000346A0">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apmokėti Paslaugų teikėjui už tinkamai suteiktas Paslaugas Sutartyje nustatyta tvarka ir sąlygomis; </w:t>
      </w:r>
    </w:p>
    <w:p w14:paraId="330FBF2F" w14:textId="77777777" w:rsidR="00F059A6" w:rsidRPr="003D3F55" w:rsidRDefault="000346A0" w:rsidP="00F059A6">
      <w:pPr>
        <w:numPr>
          <w:ilvl w:val="2"/>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vykd</w:t>
      </w:r>
      <w:r w:rsidRPr="003D3F55">
        <w:rPr>
          <w:rFonts w:ascii="Arial" w:hAnsi="Arial" w:cs="Arial"/>
          <w:sz w:val="22"/>
        </w:rPr>
        <w:t>yti kitus šioje Sutartyje nustatytus įsipareigojimus, taip pat visas pareigas, Lietuvos Respublikos teisės aktuose priskirtas Užsakovui.</w:t>
      </w:r>
    </w:p>
    <w:p w14:paraId="330FBF30" w14:textId="77777777" w:rsidR="00F91A4D" w:rsidRPr="003D3F55" w:rsidRDefault="00F91A4D" w:rsidP="00F059A6">
      <w:pPr>
        <w:numPr>
          <w:ilvl w:val="1"/>
          <w:numId w:val="34"/>
        </w:numPr>
        <w:spacing w:after="0" w:line="240" w:lineRule="auto"/>
        <w:ind w:left="709" w:hanging="709"/>
        <w:jc w:val="both"/>
        <w:rPr>
          <w:rFonts w:ascii="Arial" w:hAnsi="Arial" w:cs="Arial"/>
          <w:sz w:val="22"/>
        </w:rPr>
      </w:pPr>
      <w:r w:rsidRPr="003D3F55">
        <w:rPr>
          <w:rFonts w:ascii="Arial" w:hAnsi="Arial" w:cs="Arial"/>
          <w:sz w:val="22"/>
        </w:rPr>
        <w:t>Užsakovas turi ir kitas šioje Sutartyje ir Lietuvos Respublikoje galiojančiuose teisės aktuose numatytas teises ir pareigas.</w:t>
      </w:r>
    </w:p>
    <w:p w14:paraId="330FBF31" w14:textId="77777777" w:rsidR="00AF2F20" w:rsidRPr="003D3F55" w:rsidRDefault="00AF2F20" w:rsidP="00AF2F20">
      <w:pPr>
        <w:spacing w:after="0" w:line="240" w:lineRule="auto"/>
        <w:ind w:left="709"/>
        <w:jc w:val="both"/>
        <w:rPr>
          <w:rFonts w:ascii="Arial" w:hAnsi="Arial" w:cs="Arial"/>
          <w:sz w:val="22"/>
        </w:rPr>
      </w:pPr>
    </w:p>
    <w:p w14:paraId="330FBF32" w14:textId="77777777" w:rsidR="00853AED" w:rsidRPr="003D3F55" w:rsidRDefault="19F568B8" w:rsidP="58EAEE31">
      <w:pPr>
        <w:numPr>
          <w:ilvl w:val="0"/>
          <w:numId w:val="34"/>
        </w:numPr>
        <w:spacing w:after="120" w:line="240" w:lineRule="auto"/>
        <w:ind w:left="709" w:hanging="709"/>
        <w:jc w:val="both"/>
        <w:outlineLvl w:val="1"/>
        <w:rPr>
          <w:rFonts w:ascii="Arial" w:hAnsi="Arial" w:cs="Arial"/>
          <w:b/>
          <w:bCs/>
          <w:sz w:val="22"/>
        </w:rPr>
      </w:pPr>
      <w:r w:rsidRPr="003D3F55">
        <w:rPr>
          <w:rFonts w:ascii="Arial" w:hAnsi="Arial" w:cs="Arial"/>
          <w:b/>
          <w:bCs/>
          <w:sz w:val="22"/>
        </w:rPr>
        <w:t xml:space="preserve">PASLAUGŲ TEIKĖJO </w:t>
      </w:r>
      <w:r w:rsidR="0B05647C" w:rsidRPr="003D3F55">
        <w:rPr>
          <w:rFonts w:ascii="Arial" w:hAnsi="Arial" w:cs="Arial"/>
          <w:b/>
          <w:bCs/>
          <w:sz w:val="22"/>
        </w:rPr>
        <w:t>TEISĖS IR PAREIGOS</w:t>
      </w:r>
    </w:p>
    <w:p w14:paraId="330FBF33" w14:textId="77777777" w:rsidR="00F059A6" w:rsidRPr="003D3F55" w:rsidRDefault="00F059A6" w:rsidP="00CB4BF7">
      <w:pPr>
        <w:numPr>
          <w:ilvl w:val="1"/>
          <w:numId w:val="34"/>
        </w:numPr>
        <w:spacing w:after="0" w:line="240" w:lineRule="auto"/>
        <w:ind w:left="709" w:hanging="709"/>
        <w:jc w:val="both"/>
        <w:rPr>
          <w:rFonts w:ascii="Arial" w:hAnsi="Arial" w:cs="Arial"/>
          <w:sz w:val="22"/>
        </w:rPr>
      </w:pPr>
      <w:bookmarkStart w:id="9" w:name="_Ref156017894"/>
      <w:r w:rsidRPr="003D3F55">
        <w:rPr>
          <w:rFonts w:ascii="Arial" w:hAnsi="Arial" w:cs="Arial"/>
          <w:sz w:val="22"/>
        </w:rPr>
        <w:t>Paslaugų teikėjo teisės:</w:t>
      </w:r>
    </w:p>
    <w:p w14:paraId="330FBF34" w14:textId="77777777" w:rsidR="00F059A6" w:rsidRPr="003D3F55" w:rsidRDefault="00F059A6" w:rsidP="00F059A6">
      <w:pPr>
        <w:numPr>
          <w:ilvl w:val="2"/>
          <w:numId w:val="34"/>
        </w:numPr>
        <w:tabs>
          <w:tab w:val="left" w:pos="709"/>
        </w:tabs>
        <w:autoSpaceDE w:val="0"/>
        <w:spacing w:after="0" w:line="240" w:lineRule="auto"/>
        <w:ind w:hanging="1224"/>
        <w:jc w:val="both"/>
        <w:rPr>
          <w:rFonts w:ascii="Arial" w:eastAsia="Times New Roman" w:hAnsi="Arial" w:cs="Arial"/>
          <w:sz w:val="22"/>
        </w:rPr>
      </w:pPr>
      <w:r w:rsidRPr="003D3F55">
        <w:rPr>
          <w:rFonts w:ascii="Arial" w:eastAsia="Times New Roman" w:hAnsi="Arial" w:cs="Arial"/>
          <w:sz w:val="22"/>
        </w:rPr>
        <w:t>gauti visą informaciją, reikalingą vykdyti Sutartį;</w:t>
      </w:r>
    </w:p>
    <w:p w14:paraId="330FBF35" w14:textId="77777777" w:rsidR="00F059A6" w:rsidRPr="003D3F55" w:rsidRDefault="00F059A6" w:rsidP="001D5E35">
      <w:pPr>
        <w:numPr>
          <w:ilvl w:val="2"/>
          <w:numId w:val="34"/>
        </w:numPr>
        <w:tabs>
          <w:tab w:val="left" w:pos="1134"/>
        </w:tabs>
        <w:autoSpaceDE w:val="0"/>
        <w:spacing w:after="0" w:line="240" w:lineRule="auto"/>
        <w:ind w:left="709" w:hanging="709"/>
        <w:jc w:val="both"/>
        <w:rPr>
          <w:rFonts w:ascii="Arial" w:eastAsia="Times New Roman" w:hAnsi="Arial" w:cs="Arial"/>
          <w:sz w:val="22"/>
        </w:rPr>
      </w:pPr>
      <w:r w:rsidRPr="003D3F55">
        <w:rPr>
          <w:rFonts w:ascii="Arial" w:eastAsia="Times New Roman" w:hAnsi="Arial" w:cs="Arial"/>
          <w:sz w:val="22"/>
        </w:rPr>
        <w:t xml:space="preserve">gauti Sutartyje numatytą atlyginimą už tinkamai ir laiku </w:t>
      </w:r>
      <w:r w:rsidR="001D5E35" w:rsidRPr="003D3F55">
        <w:rPr>
          <w:rFonts w:ascii="Arial" w:eastAsia="Times New Roman" w:hAnsi="Arial" w:cs="Arial"/>
          <w:sz w:val="22"/>
        </w:rPr>
        <w:t xml:space="preserve">suteiktas Paslaugas. </w:t>
      </w:r>
    </w:p>
    <w:p w14:paraId="330FBF36" w14:textId="77777777" w:rsidR="00853AED" w:rsidRPr="003D3F55" w:rsidRDefault="0B05647C" w:rsidP="58EAEE31">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sz w:val="22"/>
          <w:lang w:eastAsia="lt-LT"/>
        </w:rPr>
        <w:t>Paslaugų</w:t>
      </w:r>
      <w:r w:rsidRPr="003D3F55">
        <w:rPr>
          <w:rFonts w:ascii="Arial" w:hAnsi="Arial" w:cs="Arial"/>
          <w:sz w:val="22"/>
        </w:rPr>
        <w:t xml:space="preserve"> teikėjo</w:t>
      </w:r>
      <w:r w:rsidRPr="003D3F55">
        <w:rPr>
          <w:rFonts w:ascii="Arial" w:eastAsia="Batang" w:hAnsi="Arial" w:cs="Arial"/>
          <w:sz w:val="22"/>
        </w:rPr>
        <w:t xml:space="preserve"> įsipareigojimai:</w:t>
      </w:r>
      <w:bookmarkEnd w:id="9"/>
    </w:p>
    <w:p w14:paraId="330FBF37"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Sutartyje numatytomis sąlygomis ir tvarka teikti Paslaugas Užsakovui už Sutartyje nurodytą kainą, savo rizika bei sąskaita;</w:t>
      </w:r>
    </w:p>
    <w:p w14:paraId="330FBF38"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be išankstinio raštiško Užsakovo sutikimo neperleisti įsipareigojimų pagal Sutartį ar jų dalies; </w:t>
      </w:r>
    </w:p>
    <w:p w14:paraId="330FBF39"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informuoti Užsakovą apie visus vykdant Sutartį patiriamus sunkumus, nustatant, kad jeigu bet kuriuo Sutarties vykdymo metu Paslaugų teikėjas susidurtų su aplinkybėmis, trukdančiomis laiku ir tinkamai suteikti Paslaugas, jis nedelsiant turi pranešti Užsakovui raštu apie tokias aplinkybes ir numatomą uždelsimą, jo numatomą trukmę ir priežastis;</w:t>
      </w:r>
    </w:p>
    <w:p w14:paraId="330FBF3A"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užtikrinti iš Užsakovo ar Rangovo Sutarties vykdymo metu gautos ir su Sutarties vykdymu susijusios informacijos konfidencialumą bei apsaugą;</w:t>
      </w:r>
    </w:p>
    <w:p w14:paraId="330FBF3B"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nenaudoti Užsakovo ženklų ar pavadinimo jokioje reklamoje, leidiniuose ar kitur be išankstinio raštiško Užsakovo sutikimo;</w:t>
      </w:r>
    </w:p>
    <w:p w14:paraId="330FBF3C"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paskirti asmenis, turinčius reikiamą kvalifikaciją, atestaciją ir atitinkančius Pirkimo dokumentuose nustatytus kvalifikacinius reikalavimus (jei buvo keliami) Paslaugų teikimui atlikimui ir apie tai ne vėliau kaip per 2 (dvi) darbo dienas informuoti Užsakovą;</w:t>
      </w:r>
    </w:p>
    <w:p w14:paraId="330FBF3D"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užtikrinti, kad Sutarties sudarymo momentu ir visą jos vykdymo laikotarpį Paslaugų teikėjo darbuotojai turėtų reikiamą kvalifikaciją ir patirtį, reikiamus atestatus, reikalingus teikiant Paslaugas;</w:t>
      </w:r>
    </w:p>
    <w:p w14:paraId="330FBF3E" w14:textId="77777777" w:rsidR="00590EF5" w:rsidRPr="003D3F55" w:rsidRDefault="00853AED" w:rsidP="00590EF5">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Užsakovui raštu paprašius, grąžinti visus iš Užsakovo ar Rangovo gautus dokumentus;</w:t>
      </w:r>
      <w:bookmarkStart w:id="10" w:name="_Ref50926308"/>
    </w:p>
    <w:p w14:paraId="330FBF3F" w14:textId="77777777" w:rsidR="00853AED" w:rsidRPr="003D3F55" w:rsidRDefault="00590EF5" w:rsidP="00590EF5">
      <w:pPr>
        <w:numPr>
          <w:ilvl w:val="2"/>
          <w:numId w:val="34"/>
        </w:numPr>
        <w:spacing w:after="0" w:line="240" w:lineRule="auto"/>
        <w:ind w:left="709" w:hanging="709"/>
        <w:jc w:val="both"/>
        <w:rPr>
          <w:rFonts w:ascii="Arial" w:eastAsia="Times New Roman" w:hAnsi="Arial" w:cs="Arial"/>
          <w:bCs/>
          <w:sz w:val="22"/>
          <w:lang w:eastAsia="lt-LT"/>
        </w:rPr>
      </w:pPr>
      <w:bookmarkStart w:id="11" w:name="_Hlk54090792"/>
      <w:r w:rsidRPr="003D3F55">
        <w:rPr>
          <w:rFonts w:ascii="Arial" w:eastAsia="Times New Roman" w:hAnsi="Arial" w:cs="Arial"/>
          <w:sz w:val="22"/>
          <w:lang w:eastAsia="en-GB"/>
        </w:rPr>
        <w:t>Paskirtos eismo pertraukos metu nuolat tikrinti, kad Rangos darbai būtų atliekami pagal Statinio projektą, statybos darbų technologijos projektą, normatyvinius statybos techninius dokumentus ir Rangos darbų sutartį. Ne eismo pertraukos metu lankytis statybvietėje ne rečiau nei numatyta teisės aktuose. Pastebėjus neatitikimus nedelsiant imtis priemonių Rangos darbų sustabdymui ir/arba Statinio projekto pakeitimų įteisinimui, informuoti Užsakovą apie pastebėtus neatitikimus ir priemones, kurių ėmėsi. Eismo pertraukos gali būti skiriamos naktį, švenčių ar poilsio dienomis, eismo pertraukų trukmė ir jų skyrimo laikas iš anksto neapibrėžtas;</w:t>
      </w:r>
      <w:bookmarkEnd w:id="10"/>
    </w:p>
    <w:p w14:paraId="330FBF40"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bookmarkStart w:id="12" w:name="_Ref50926168"/>
      <w:bookmarkEnd w:id="11"/>
      <w:r w:rsidRPr="003D3F55">
        <w:rPr>
          <w:rFonts w:ascii="Arial" w:eastAsia="Times New Roman" w:hAnsi="Arial" w:cs="Arial"/>
          <w:bCs/>
          <w:sz w:val="22"/>
          <w:lang w:eastAsia="lt-LT"/>
        </w:rPr>
        <w:t>užtikrinti, kad Rangos darbai būtų atliekami pagal Statinio projektą, normatyvinius statybos techninius dokumentus ir Rangos darbų sutartį. Pastebėjus neatitikimus nedelsiant imtis priemonių Rangos darbų sustabdymui ir/arba Statinio projekto pakeitimų įteisinimui, informuoti Užsakovą apie pastebėtus neatitikimus ir priemones, kurių ėmėsi;</w:t>
      </w:r>
      <w:bookmarkEnd w:id="12"/>
    </w:p>
    <w:p w14:paraId="330FBF41"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esant Lietuvos Respublikos teisės aktuose numatytiems Rangos darbų sustabdymo pagrindams, nedelsiant apie tai raštu informuoti Užsakovą ir sustabdyti Rangos darbus, jeigu Užsakovas raštu nenurodo kitaip;</w:t>
      </w:r>
    </w:p>
    <w:p w14:paraId="330FBF42"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tikrinti, kad Rangos darbai būtų atliekami laikantis Rangos darbų atlikimo grafiko, įtvirtinto Rangos darbų sutartyje. Pastebėjus neatitikimus nedelsiant informuoti Užsakovą;</w:t>
      </w:r>
    </w:p>
    <w:p w14:paraId="330FBF43"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nedelsiant informuoti Užsakovą dėl visų techninių, gamybinių, organizacinių nesklandumų, susijusių su vykdomais Rangos darbais;</w:t>
      </w:r>
    </w:p>
    <w:p w14:paraId="330FBF44"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bookmarkStart w:id="13" w:name="_Ref50926174"/>
      <w:r w:rsidRPr="003D3F55">
        <w:rPr>
          <w:rFonts w:ascii="Arial" w:eastAsia="Times New Roman" w:hAnsi="Arial" w:cs="Arial"/>
          <w:bCs/>
          <w:sz w:val="22"/>
          <w:lang w:eastAsia="lt-LT"/>
        </w:rPr>
        <w:lastRenderedPageBreak/>
        <w:t>kontroliuoti Rangos darbams naudojamų statybos medžiagų, produktų ir įrenginių kokybę ir neleisti jų naudoti, jei jie neatitinka Statinio projekte, normatyvinių statybos techniniuose dokumentuose ir Rangos darbų sutartyje įtvirtintų reikalavimų ir / arba nepateikti jų kokybę patvirtinantys dokumentai;</w:t>
      </w:r>
      <w:bookmarkEnd w:id="13"/>
      <w:r w:rsidRPr="003D3F55">
        <w:rPr>
          <w:rFonts w:ascii="Arial" w:eastAsia="Times New Roman" w:hAnsi="Arial" w:cs="Arial"/>
          <w:bCs/>
          <w:sz w:val="22"/>
          <w:lang w:eastAsia="lt-LT"/>
        </w:rPr>
        <w:t xml:space="preserve"> </w:t>
      </w:r>
    </w:p>
    <w:p w14:paraId="330FBF45"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tikrinti visą būtiną dokumentaciją, kurią privaloma turėti Rangos darbams vykdyti (projektinė dokumentacija, normatyviniuose statybos techniniuose dokumentuose nurodyta statybos darbų atlikimo dokumentacija, statybai reikalingi leidimai, taip pat visa baigtų statybos darbų dokumentacija);</w:t>
      </w:r>
    </w:p>
    <w:p w14:paraId="330FBF46"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bookmarkStart w:id="14" w:name="_Ref50926180"/>
      <w:r w:rsidRPr="003D3F55">
        <w:rPr>
          <w:rFonts w:ascii="Arial" w:eastAsia="Times New Roman" w:hAnsi="Arial" w:cs="Arial"/>
          <w:bCs/>
          <w:sz w:val="22"/>
          <w:lang w:eastAsia="lt-LT"/>
        </w:rPr>
        <w:t>nepasirašyti atliktų Rangos darbų priėmimo aktų, jeigu Rangovas ir/arba jo subrangovas, pakeis Statinio projekto sprendinius kitais ir vykdys tokius statybos darbus raštiškai nesuderinęs šių pakeitimų su Paslaugų teikėju, projektuotoju bei Užsakovu teisės aktų ir Sutarties nustatyta tvarka;</w:t>
      </w:r>
      <w:bookmarkStart w:id="15" w:name="_Ref156017764"/>
      <w:bookmarkEnd w:id="14"/>
    </w:p>
    <w:p w14:paraId="330FBF47" w14:textId="77777777" w:rsidR="00853AED" w:rsidRPr="003D3F55" w:rsidRDefault="00853AED" w:rsidP="7B59DDBC">
      <w:pPr>
        <w:numPr>
          <w:ilvl w:val="2"/>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sz w:val="22"/>
          <w:lang w:eastAsia="lt-LT"/>
        </w:rPr>
        <w:t>teikti Rangovui (-ams) privalomus vykdyti nurodymus dėl vykdomų Rangos darbų</w:t>
      </w:r>
      <w:r w:rsidR="006934CB" w:rsidRPr="003D3F55">
        <w:rPr>
          <w:rFonts w:ascii="Arial" w:eastAsia="Times New Roman" w:hAnsi="Arial" w:cs="Arial"/>
          <w:sz w:val="22"/>
          <w:lang w:eastAsia="lt-LT"/>
        </w:rPr>
        <w:t xml:space="preserve"> atliekant įrašą statybos darbų žurnale. Esant poreikiui privalomi vykdyti nurodymai gali būti į</w:t>
      </w:r>
      <w:r w:rsidRPr="003D3F55">
        <w:rPr>
          <w:rFonts w:ascii="Arial" w:eastAsia="Times New Roman" w:hAnsi="Arial" w:cs="Arial"/>
          <w:sz w:val="22"/>
          <w:lang w:eastAsia="lt-LT"/>
        </w:rPr>
        <w:t>formi</w:t>
      </w:r>
      <w:r w:rsidR="006934CB" w:rsidRPr="003D3F55">
        <w:rPr>
          <w:rFonts w:ascii="Arial" w:eastAsia="Times New Roman" w:hAnsi="Arial" w:cs="Arial"/>
          <w:sz w:val="22"/>
          <w:lang w:eastAsia="lt-LT"/>
        </w:rPr>
        <w:t>nami</w:t>
      </w:r>
      <w:r w:rsidRPr="003D3F55">
        <w:rPr>
          <w:rFonts w:ascii="Arial" w:eastAsia="Times New Roman" w:hAnsi="Arial" w:cs="Arial"/>
          <w:sz w:val="22"/>
          <w:lang w:eastAsia="lt-LT"/>
        </w:rPr>
        <w:t xml:space="preserve"> atskiru protokolu</w:t>
      </w:r>
      <w:r w:rsidR="006934CB" w:rsidRPr="003D3F55">
        <w:rPr>
          <w:rFonts w:ascii="Arial" w:eastAsia="Times New Roman" w:hAnsi="Arial" w:cs="Arial"/>
          <w:sz w:val="22"/>
          <w:lang w:eastAsia="lt-LT"/>
        </w:rPr>
        <w:t xml:space="preserve"> </w:t>
      </w:r>
      <w:r w:rsidRPr="003D3F55">
        <w:rPr>
          <w:rFonts w:ascii="Arial" w:eastAsia="Times New Roman" w:hAnsi="Arial" w:cs="Arial"/>
          <w:sz w:val="22"/>
          <w:lang w:eastAsia="lt-LT"/>
        </w:rPr>
        <w:t>patvirtin</w:t>
      </w:r>
      <w:r w:rsidR="006934CB" w:rsidRPr="003D3F55">
        <w:rPr>
          <w:rFonts w:ascii="Arial" w:eastAsia="Times New Roman" w:hAnsi="Arial" w:cs="Arial"/>
          <w:sz w:val="22"/>
          <w:lang w:eastAsia="lt-LT"/>
        </w:rPr>
        <w:t>t juos</w:t>
      </w:r>
      <w:r w:rsidRPr="003D3F55">
        <w:rPr>
          <w:rFonts w:ascii="Arial" w:eastAsia="Times New Roman" w:hAnsi="Arial" w:cs="Arial"/>
          <w:sz w:val="22"/>
          <w:lang w:eastAsia="lt-LT"/>
        </w:rPr>
        <w:t xml:space="preserve"> statinio statybos techninės priežiūros vadovo parašu;</w:t>
      </w:r>
      <w:bookmarkEnd w:id="15"/>
    </w:p>
    <w:p w14:paraId="330FBF48"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be papildomo įgaliojimo atstovauti Užsakovui pagal šia Sutartimi, Lietuvos Respublikos statybos įstatymu ir statybos techniniu reglamentu STR 1.06.01:2016 „Statybos darbai. Statinio statybos priežiūra.“ (ar kito atitinkamo aktualaus galiojančio teisės akto) nustatytą kompetenciją, sprendžiant techninės priežiūros klausimus su valstybės ir savivaldos institucijomis, juridiniais ir fiziniais asmenimis; </w:t>
      </w:r>
    </w:p>
    <w:p w14:paraId="330FBF49"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bookmarkStart w:id="16" w:name="_Ref50926189"/>
      <w:r w:rsidRPr="003D3F55">
        <w:rPr>
          <w:rFonts w:ascii="Arial" w:eastAsia="Times New Roman" w:hAnsi="Arial" w:cs="Arial"/>
          <w:bCs/>
          <w:sz w:val="22"/>
          <w:lang w:eastAsia="lt-LT"/>
        </w:rPr>
        <w:t>koordinuoti Rangos darbus pagal Užsakovo pateiktus reikalavimus ir Nurodymus;</w:t>
      </w:r>
      <w:bookmarkEnd w:id="16"/>
    </w:p>
    <w:p w14:paraId="330FBF4A"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rengti gamybinius susirinkimus kiekvieną mėnesį (esant poreikiui arba Užsakovo pageidavimu – dažniau), surašant jų protokolus bei pasirašytinai su jais supažindinant susirinkimo dalyvius. Protokolų kopijos turi būti pateiktos visoms susirinkime dalyvavusiems šalims. Pasitarimų protokolai turi būti parengiami ir pateikiami suderinimui ne vėliau kaip per 5 (penkias) darbo dienas po pasitarimo; </w:t>
      </w:r>
    </w:p>
    <w:p w14:paraId="330FBF4B" w14:textId="77777777" w:rsidR="00853AED" w:rsidRPr="003D3F55" w:rsidRDefault="00853AED" w:rsidP="00CB4BF7">
      <w:pPr>
        <w:numPr>
          <w:ilvl w:val="2"/>
          <w:numId w:val="34"/>
        </w:numPr>
        <w:tabs>
          <w:tab w:val="left" w:pos="993"/>
        </w:tabs>
        <w:spacing w:after="0" w:line="240" w:lineRule="auto"/>
        <w:ind w:left="709" w:hanging="709"/>
        <w:jc w:val="both"/>
        <w:rPr>
          <w:rFonts w:ascii="Arial" w:eastAsia="Times New Roman" w:hAnsi="Arial" w:cs="Arial"/>
          <w:bCs/>
          <w:sz w:val="22"/>
          <w:lang w:eastAsia="lt-LT"/>
        </w:rPr>
      </w:pPr>
      <w:bookmarkStart w:id="17" w:name="_Ref50926198"/>
      <w:r w:rsidRPr="003D3F55">
        <w:rPr>
          <w:rFonts w:ascii="Arial" w:eastAsia="Times New Roman" w:hAnsi="Arial" w:cs="Arial"/>
          <w:bCs/>
          <w:sz w:val="22"/>
          <w:lang w:eastAsia="lt-LT"/>
        </w:rPr>
        <w:t>teisės aktų nustatyta tvarka daryti įrašus statybos darbų žurnale;</w:t>
      </w:r>
      <w:bookmarkEnd w:id="17"/>
    </w:p>
    <w:p w14:paraId="330FBF4C" w14:textId="77777777" w:rsidR="00853AED" w:rsidRPr="003D3F55" w:rsidRDefault="00853AED" w:rsidP="0E294041">
      <w:pPr>
        <w:numPr>
          <w:ilvl w:val="2"/>
          <w:numId w:val="34"/>
        </w:numPr>
        <w:tabs>
          <w:tab w:val="left" w:pos="993"/>
        </w:tabs>
        <w:spacing w:after="0" w:line="240" w:lineRule="auto"/>
        <w:ind w:left="709" w:hanging="709"/>
        <w:jc w:val="both"/>
        <w:rPr>
          <w:rFonts w:ascii="Arial" w:eastAsiaTheme="minorEastAsia" w:hAnsi="Arial" w:cs="Arial"/>
          <w:sz w:val="22"/>
          <w:lang w:eastAsia="lt-LT"/>
        </w:rPr>
      </w:pPr>
      <w:bookmarkStart w:id="18" w:name="_Ref50926256"/>
      <w:r w:rsidRPr="003D3F55">
        <w:rPr>
          <w:rFonts w:ascii="Arial" w:eastAsia="Times New Roman" w:hAnsi="Arial" w:cs="Arial"/>
          <w:sz w:val="22"/>
          <w:lang w:eastAsia="lt-LT"/>
        </w:rPr>
        <w:t xml:space="preserve">kiekvieno mėnesio </w:t>
      </w:r>
      <w:r w:rsidR="570BF9A4" w:rsidRPr="003D3F55">
        <w:rPr>
          <w:rFonts w:ascii="Arial" w:eastAsia="Times New Roman" w:hAnsi="Arial" w:cs="Arial"/>
          <w:sz w:val="22"/>
          <w:lang w:eastAsia="lt-LT"/>
        </w:rPr>
        <w:t>paskutinę darbo dieną</w:t>
      </w:r>
      <w:r w:rsidRPr="003D3F55">
        <w:rPr>
          <w:rFonts w:ascii="Arial" w:eastAsia="Times New Roman" w:hAnsi="Arial" w:cs="Arial"/>
          <w:sz w:val="22"/>
          <w:lang w:eastAsia="lt-LT"/>
        </w:rPr>
        <w:t xml:space="preserve"> Užsakovui </w:t>
      </w:r>
      <w:r w:rsidR="6A777FBA" w:rsidRPr="003D3F55">
        <w:rPr>
          <w:rFonts w:ascii="Arial" w:eastAsia="Times New Roman" w:hAnsi="Arial" w:cs="Arial"/>
          <w:sz w:val="22"/>
          <w:lang w:eastAsia="lt-LT"/>
        </w:rPr>
        <w:t xml:space="preserve">elektroniniu paštu </w:t>
      </w:r>
      <w:r w:rsidRPr="003D3F55">
        <w:rPr>
          <w:rFonts w:ascii="Arial" w:eastAsia="Times New Roman" w:hAnsi="Arial" w:cs="Arial"/>
          <w:sz w:val="22"/>
          <w:lang w:eastAsia="lt-LT"/>
        </w:rPr>
        <w:t xml:space="preserve">pateikti išsamią ataskaitą apie atliktą statinio statybos techninę priežiūrą. </w:t>
      </w:r>
      <w:r w:rsidR="501B0D6C" w:rsidRPr="003D3F55">
        <w:rPr>
          <w:rFonts w:ascii="Arial" w:eastAsia="Arial" w:hAnsi="Arial" w:cs="Arial"/>
          <w:sz w:val="22"/>
        </w:rPr>
        <w:t>Užsakovas elektroniniu paštu informuos Paslaugų teikėją, kad tvirtina pateiktą ataskaitą, o esant esminių trūkumų - atmes ją ir pateiks savo pastabas per 2 (dvi) darbo dienas. Užsakovo atstovui nepateikus informacijos, kad ataskaita yra tvirtinama ar atmetama per 2 (dvi) darbo dienas yra laikoma, kad ataskaita yra patvirtinta. Atmestą ataskaitą Paslaugų teikėjas privalo pataisyti atsižvelgdamas į Užsakovo pastabas ir pakartotinai pateikti Užsakovui ne vėliau kaip per 2 (dvi) darbo dienas.</w:t>
      </w:r>
      <w:r w:rsidR="501B0D6C" w:rsidRPr="003D3F55">
        <w:rPr>
          <w:rFonts w:ascii="Arial" w:eastAsia="Arial" w:hAnsi="Arial" w:cs="Arial"/>
          <w:sz w:val="22"/>
          <w:lang w:eastAsia="lt-LT"/>
        </w:rPr>
        <w:t xml:space="preserve"> </w:t>
      </w:r>
      <w:r w:rsidRPr="003D3F55">
        <w:rPr>
          <w:rFonts w:ascii="Arial" w:eastAsia="Times New Roman" w:hAnsi="Arial" w:cs="Arial"/>
          <w:sz w:val="22"/>
          <w:lang w:eastAsia="lt-LT"/>
        </w:rPr>
        <w:t>Paslaugų teikėjo pateikiamoje ataskaitoje, be kita ko, privalomi tokie duomenys:</w:t>
      </w:r>
      <w:bookmarkEnd w:id="18"/>
    </w:p>
    <w:p w14:paraId="330FBF4D" w14:textId="77777777" w:rsidR="00DB185C" w:rsidRPr="003D3F55" w:rsidRDefault="00853AED" w:rsidP="00DB185C">
      <w:pPr>
        <w:numPr>
          <w:ilvl w:val="3"/>
          <w:numId w:val="34"/>
        </w:numPr>
        <w:tabs>
          <w:tab w:val="left" w:pos="993"/>
        </w:tabs>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Rangos darbų vykdymo terminų analizė, nurodant Rangos darbų vykdymo stadiją, pateikiant prognozę bei rekomendacijas dėl Rangos darbų vykdymo;</w:t>
      </w:r>
    </w:p>
    <w:p w14:paraId="330FBF4E" w14:textId="77777777" w:rsidR="00853AED" w:rsidRPr="003D3F55" w:rsidRDefault="00853AED" w:rsidP="00DB185C">
      <w:pPr>
        <w:numPr>
          <w:ilvl w:val="3"/>
          <w:numId w:val="34"/>
        </w:numPr>
        <w:tabs>
          <w:tab w:val="left" w:pos="993"/>
        </w:tabs>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sz w:val="22"/>
          <w:lang w:eastAsia="lt-LT"/>
        </w:rPr>
        <w:t>vykdomų Rangos darbų atitikimo Statinio projektui (pagal kiekvieną Statinio projekto dalį) analizė, nurodant iškilusias problemas bei pateikiant siūlomus sprendimo variantus;</w:t>
      </w:r>
    </w:p>
    <w:p w14:paraId="330FBF4F" w14:textId="77777777" w:rsidR="5CB8133E" w:rsidRPr="003D3F55" w:rsidRDefault="14F57DAE" w:rsidP="58EAEE31">
      <w:pPr>
        <w:numPr>
          <w:ilvl w:val="3"/>
          <w:numId w:val="34"/>
        </w:numPr>
        <w:spacing w:after="0" w:line="240" w:lineRule="auto"/>
        <w:ind w:left="709" w:hanging="709"/>
        <w:jc w:val="both"/>
        <w:rPr>
          <w:rFonts w:ascii="Arial" w:hAnsi="Arial" w:cs="Arial"/>
          <w:sz w:val="22"/>
          <w:lang w:eastAsia="lt-LT"/>
        </w:rPr>
      </w:pPr>
      <w:r w:rsidRPr="003D3F55">
        <w:rPr>
          <w:rFonts w:ascii="Arial" w:eastAsia="Times New Roman" w:hAnsi="Arial" w:cs="Arial"/>
          <w:sz w:val="22"/>
          <w:lang w:eastAsia="lt-LT"/>
        </w:rPr>
        <w:t xml:space="preserve">Paslaugų teikimo per ataskaitinį mėnesį aprašymas, </w:t>
      </w:r>
      <w:r w:rsidR="79242181" w:rsidRPr="003D3F55">
        <w:rPr>
          <w:rFonts w:ascii="Arial" w:eastAsia="Times New Roman" w:hAnsi="Arial" w:cs="Arial"/>
          <w:sz w:val="22"/>
          <w:lang w:eastAsia="lt-LT"/>
        </w:rPr>
        <w:t xml:space="preserve">pateikiant </w:t>
      </w:r>
      <w:r w:rsidR="005C73A8" w:rsidRPr="003D3F55">
        <w:rPr>
          <w:rFonts w:ascii="Arial" w:eastAsia="Times New Roman" w:hAnsi="Arial" w:cs="Arial"/>
          <w:sz w:val="22"/>
          <w:lang w:eastAsia="lt-LT"/>
        </w:rPr>
        <w:t>P</w:t>
      </w:r>
      <w:r w:rsidR="79242181" w:rsidRPr="003D3F55">
        <w:rPr>
          <w:rFonts w:ascii="Arial" w:eastAsia="Times New Roman" w:hAnsi="Arial" w:cs="Arial"/>
          <w:sz w:val="22"/>
          <w:lang w:eastAsia="lt-LT"/>
        </w:rPr>
        <w:t xml:space="preserve">aslaugų teikimo aprašymą bei </w:t>
      </w:r>
      <w:r w:rsidRPr="003D3F55">
        <w:rPr>
          <w:rFonts w:ascii="Arial" w:eastAsia="Times New Roman" w:hAnsi="Arial" w:cs="Arial"/>
          <w:sz w:val="22"/>
          <w:lang w:eastAsia="lt-LT"/>
        </w:rPr>
        <w:t>statybos darbų techninės priežiūros darbuotojų statybvietės vizitavimo grafi</w:t>
      </w:r>
      <w:r w:rsidR="6715F05A" w:rsidRPr="003D3F55">
        <w:rPr>
          <w:rFonts w:ascii="Arial" w:eastAsia="Times New Roman" w:hAnsi="Arial" w:cs="Arial"/>
          <w:sz w:val="22"/>
          <w:lang w:eastAsia="lt-LT"/>
        </w:rPr>
        <w:t>k</w:t>
      </w:r>
      <w:r w:rsidR="26985339" w:rsidRPr="003D3F55">
        <w:rPr>
          <w:rFonts w:ascii="Arial" w:eastAsia="Times New Roman" w:hAnsi="Arial" w:cs="Arial"/>
          <w:sz w:val="22"/>
          <w:lang w:eastAsia="lt-LT"/>
        </w:rPr>
        <w:t>ą</w:t>
      </w:r>
      <w:r w:rsidR="6715F05A" w:rsidRPr="003D3F55">
        <w:rPr>
          <w:rFonts w:ascii="Arial" w:eastAsia="Times New Roman" w:hAnsi="Arial" w:cs="Arial"/>
          <w:sz w:val="22"/>
          <w:lang w:eastAsia="lt-LT"/>
        </w:rPr>
        <w:t xml:space="preserve"> (nurodant datas ir vietas kur ir kokių darbų vykdymas buvo apžiūrimas, pateikiant </w:t>
      </w:r>
      <w:r w:rsidR="24382931" w:rsidRPr="003D3F55">
        <w:rPr>
          <w:rFonts w:ascii="Arial" w:eastAsia="Times New Roman" w:hAnsi="Arial" w:cs="Arial"/>
          <w:sz w:val="22"/>
          <w:lang w:eastAsia="lt-LT"/>
        </w:rPr>
        <w:t xml:space="preserve"> nuotraukas iš aprašomų apsilankymų </w:t>
      </w:r>
      <w:r w:rsidR="6715F05A" w:rsidRPr="003D3F55">
        <w:rPr>
          <w:rFonts w:ascii="Arial" w:eastAsia="Times New Roman" w:hAnsi="Arial" w:cs="Arial"/>
          <w:sz w:val="22"/>
          <w:lang w:eastAsia="lt-LT"/>
        </w:rPr>
        <w:t>statybvietė</w:t>
      </w:r>
      <w:r w:rsidR="1E6EBAFE" w:rsidRPr="003D3F55">
        <w:rPr>
          <w:rFonts w:ascii="Arial" w:eastAsia="Times New Roman" w:hAnsi="Arial" w:cs="Arial"/>
          <w:sz w:val="22"/>
          <w:lang w:eastAsia="lt-LT"/>
        </w:rPr>
        <w:t>je</w:t>
      </w:r>
      <w:r w:rsidR="6715F05A" w:rsidRPr="003D3F55">
        <w:rPr>
          <w:rFonts w:ascii="Arial" w:eastAsia="Times New Roman" w:hAnsi="Arial" w:cs="Arial"/>
          <w:sz w:val="22"/>
          <w:lang w:eastAsia="lt-LT"/>
        </w:rPr>
        <w:t>);</w:t>
      </w:r>
    </w:p>
    <w:p w14:paraId="330FBF50" w14:textId="77777777" w:rsidR="00853AED" w:rsidRPr="003D3F55" w:rsidRDefault="276AC064" w:rsidP="0E294041">
      <w:pPr>
        <w:numPr>
          <w:ilvl w:val="2"/>
          <w:numId w:val="34"/>
        </w:numPr>
        <w:spacing w:after="0" w:line="240" w:lineRule="auto"/>
        <w:ind w:left="709" w:hanging="709"/>
        <w:jc w:val="both"/>
        <w:rPr>
          <w:rFonts w:ascii="Arial" w:eastAsia="Times New Roman" w:hAnsi="Arial" w:cs="Arial"/>
          <w:sz w:val="22"/>
          <w:lang w:eastAsia="lt-LT"/>
        </w:rPr>
      </w:pPr>
      <w:bookmarkStart w:id="19" w:name="_Ref50926265"/>
      <w:r w:rsidRPr="003D3F55">
        <w:rPr>
          <w:rFonts w:ascii="Arial" w:eastAsia="Times New Roman" w:hAnsi="Arial" w:cs="Arial"/>
          <w:sz w:val="22"/>
          <w:lang w:eastAsia="lt-LT"/>
        </w:rPr>
        <w:t xml:space="preserve"> </w:t>
      </w:r>
      <w:r w:rsidR="00853AED" w:rsidRPr="003D3F55">
        <w:rPr>
          <w:rFonts w:ascii="Arial" w:eastAsia="Times New Roman" w:hAnsi="Arial" w:cs="Arial"/>
          <w:sz w:val="22"/>
          <w:lang w:eastAsia="lt-LT"/>
        </w:rPr>
        <w:t xml:space="preserve">pasirašyti / vizuoti tarpinius ir galutinius atliktų Rangos darbų aktus bei </w:t>
      </w:r>
      <w:r w:rsidR="79EEC439" w:rsidRPr="003D3F55">
        <w:rPr>
          <w:rFonts w:ascii="Arial" w:eastAsia="Times New Roman" w:hAnsi="Arial" w:cs="Arial"/>
          <w:sz w:val="22"/>
          <w:lang w:eastAsia="lt-LT"/>
        </w:rPr>
        <w:t xml:space="preserve">iš anksto patikrinti planuojamus pasirašyti atliktų darbų aktus ir </w:t>
      </w:r>
      <w:r w:rsidR="00853AED" w:rsidRPr="003D3F55">
        <w:rPr>
          <w:rFonts w:ascii="Arial" w:eastAsia="Times New Roman" w:hAnsi="Arial" w:cs="Arial"/>
          <w:sz w:val="22"/>
          <w:lang w:eastAsia="lt-LT"/>
        </w:rPr>
        <w:t>rekomenduoti Užsakovui priimti / nepriimti / atliktus Rangos darbus, jei dėl jų kokybės ir / ar atitikimo Statinio projektui, normatyviniams statybos techniniams reikalavimams, normatyviniams saugos ir paskirties dokumentams nėra / yra / pastabų;</w:t>
      </w:r>
      <w:bookmarkEnd w:id="19"/>
    </w:p>
    <w:p w14:paraId="330FBF51" w14:textId="77777777" w:rsidR="00853AED" w:rsidRPr="003D3F55" w:rsidRDefault="00853AED" w:rsidP="7B59DDBC">
      <w:pPr>
        <w:numPr>
          <w:ilvl w:val="2"/>
          <w:numId w:val="34"/>
        </w:numPr>
        <w:spacing w:after="0" w:line="240" w:lineRule="auto"/>
        <w:ind w:left="709" w:hanging="709"/>
        <w:jc w:val="both"/>
        <w:rPr>
          <w:rFonts w:ascii="Arial" w:eastAsia="Times New Roman" w:hAnsi="Arial" w:cs="Arial"/>
          <w:sz w:val="22"/>
          <w:lang w:eastAsia="lt-LT"/>
        </w:rPr>
      </w:pPr>
      <w:bookmarkStart w:id="20" w:name="_Ref50926209"/>
      <w:r w:rsidRPr="003D3F55">
        <w:rPr>
          <w:rFonts w:ascii="Arial" w:eastAsia="Times New Roman" w:hAnsi="Arial" w:cs="Arial"/>
          <w:sz w:val="22"/>
          <w:lang w:eastAsia="lt-LT"/>
        </w:rPr>
        <w:t>operatyviai informuoti Užsakovą apie Rangos darbų atlikimo metu pastebėtus Rangovo atliekamų Rangos darbų defektus</w:t>
      </w:r>
      <w:r w:rsidR="49A10877" w:rsidRPr="003D3F55">
        <w:rPr>
          <w:rFonts w:ascii="Arial" w:eastAsia="Times New Roman" w:hAnsi="Arial" w:cs="Arial"/>
          <w:sz w:val="22"/>
          <w:lang w:eastAsia="lt-LT"/>
        </w:rPr>
        <w:t>, darbų vykdymo technologijos pažeidimus</w:t>
      </w:r>
      <w:r w:rsidRPr="003D3F55">
        <w:rPr>
          <w:rFonts w:ascii="Arial" w:eastAsia="Times New Roman" w:hAnsi="Arial" w:cs="Arial"/>
          <w:sz w:val="22"/>
          <w:lang w:eastAsia="lt-LT"/>
        </w:rPr>
        <w:t xml:space="preserve"> ar kitus Rangos darbų sutarties pažeidimus; rengti Užsakovo vardu defektinius aktus su visais priedais, pateikti juos Rangovui (prieš tai suderinus su Užsakovu) ir kitu būdu užtikrinti tinkamą Užsakovo turtinių interesų apsaugą; teikti Rangovui reikalavimus dėl defektų ar kitų pažeidimų pašalinimo ir (ar) su tuo susijusių išlaidų atlyginimo (prieš tai suderinus su Užsakovu); atstovauti Užsakovo interesus </w:t>
      </w:r>
      <w:r w:rsidRPr="003D3F55">
        <w:rPr>
          <w:rFonts w:ascii="Arial" w:eastAsia="Times New Roman" w:hAnsi="Arial" w:cs="Arial"/>
          <w:sz w:val="22"/>
          <w:lang w:eastAsia="lt-LT"/>
        </w:rPr>
        <w:lastRenderedPageBreak/>
        <w:t>derybose ir (ar) tyrimuose dėl defektų pašalinimo ir, esant reikalui, organizuoti Rangovo rangos darbų trūkumų (defektų ir (ar) neatitikimų) taisymą;</w:t>
      </w:r>
      <w:bookmarkEnd w:id="20"/>
    </w:p>
    <w:p w14:paraId="330FBF52"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teikti Užsakovui patarimus dėl Rangos darbų kokybės ir Rangovo naudojamos technologijos, kitus pasiūlymus dėl Rangos darbų organizavimo, kokybės kontrolės gerinimo ir grafikų vykdymo;</w:t>
      </w:r>
    </w:p>
    <w:p w14:paraId="330FBF53" w14:textId="77777777" w:rsidR="00853AED" w:rsidRPr="003D3F55" w:rsidRDefault="00853AED" w:rsidP="7815696A">
      <w:pPr>
        <w:numPr>
          <w:ilvl w:val="2"/>
          <w:numId w:val="34"/>
        </w:numPr>
        <w:spacing w:after="0" w:line="240" w:lineRule="auto"/>
        <w:ind w:left="709" w:hanging="709"/>
        <w:jc w:val="both"/>
        <w:rPr>
          <w:rFonts w:ascii="Arial" w:eastAsia="Times New Roman" w:hAnsi="Arial" w:cs="Arial"/>
          <w:sz w:val="22"/>
          <w:lang w:eastAsia="lt-LT"/>
        </w:rPr>
      </w:pPr>
      <w:bookmarkStart w:id="21" w:name="_Ref50926222"/>
      <w:r w:rsidRPr="003D3F55">
        <w:rPr>
          <w:rFonts w:ascii="Arial" w:eastAsia="Times New Roman" w:hAnsi="Arial" w:cs="Arial"/>
          <w:sz w:val="22"/>
          <w:lang w:eastAsia="lt-LT"/>
        </w:rPr>
        <w:t>tikrinti atliktų Rangos darbų, įskaitant paslėptų, atlikimo faktą, jų kokybę ir kiekius; tikrinti ir priimti paslėptas statinio konstrukcijas, dalyvauti išbandant inžinerinius tinklus, inžinerines sistemas, įrenginius, konstrukcijas, dalyvauti Rangos darbams įgyvendinti reikalingų komisijų darbe ir, esant poreikiui, tokias komisijas organizuoti, kontroliuoti ir informuoti Užsakovą apie Rangovo pasirengimą perduoti eksploatacijai Rangos darbus/atskirus jų etapus/veiklas</w:t>
      </w:r>
      <w:r w:rsidR="0C150912" w:rsidRPr="003D3F55">
        <w:rPr>
          <w:rFonts w:ascii="Arial" w:eastAsia="Times New Roman" w:hAnsi="Arial" w:cs="Arial"/>
          <w:sz w:val="22"/>
          <w:lang w:eastAsia="lt-LT"/>
        </w:rPr>
        <w:t>, tikrinti Rangos darbų vykdymo metu nustatomų defektų ir trūkumų ištaisymą</w:t>
      </w:r>
      <w:r w:rsidRPr="003D3F55">
        <w:rPr>
          <w:rFonts w:ascii="Arial" w:eastAsia="Times New Roman" w:hAnsi="Arial" w:cs="Arial"/>
          <w:sz w:val="22"/>
          <w:lang w:eastAsia="lt-LT"/>
        </w:rPr>
        <w:t>.</w:t>
      </w:r>
      <w:bookmarkEnd w:id="21"/>
      <w:r w:rsidRPr="003D3F55">
        <w:rPr>
          <w:rFonts w:ascii="Arial" w:eastAsia="Times New Roman" w:hAnsi="Arial" w:cs="Arial"/>
          <w:sz w:val="22"/>
          <w:lang w:eastAsia="lt-LT"/>
        </w:rPr>
        <w:t xml:space="preserve"> </w:t>
      </w:r>
    </w:p>
    <w:p w14:paraId="330FBF54"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bookmarkStart w:id="22" w:name="_Ref50926230"/>
      <w:r w:rsidRPr="003D3F55">
        <w:rPr>
          <w:rFonts w:ascii="Arial" w:eastAsia="Times New Roman" w:hAnsi="Arial" w:cs="Arial"/>
          <w:bCs/>
          <w:sz w:val="22"/>
          <w:lang w:eastAsia="lt-LT"/>
        </w:rPr>
        <w:t>Tikrinti ar Rangovas užtikrina saugų darbą, gaisrinę saugą, aplinkos apsaugą bei tinkamas darbo higienos sąlygas statybvietėje bei statomame statinyje, taip pat gretimos aplinkos bei gamtos apsaugą, šalia statybvietės gyvenančių, dirbančių, poilsiaujančių ir judančių žmonių apsaugą nuo statybos darbų keliamo pavojaus, be to, nepažeisti trečiųjų asmenų gyvenimo ir veiklos sąlygų;</w:t>
      </w:r>
      <w:bookmarkStart w:id="23" w:name="_Ref24130082"/>
      <w:bookmarkEnd w:id="22"/>
    </w:p>
    <w:p w14:paraId="330FBF55"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bookmarkStart w:id="24" w:name="_Ref50926240"/>
      <w:r w:rsidRPr="003D3F55">
        <w:rPr>
          <w:rFonts w:ascii="Arial" w:eastAsia="Times New Roman" w:hAnsi="Arial" w:cs="Arial"/>
          <w:bCs/>
          <w:sz w:val="22"/>
          <w:lang w:eastAsia="lt-LT"/>
        </w:rPr>
        <w:t>kontroliuoti, kaip Rangovas vykdo Rangos darbų sutartyse nustatytus saugos darbe reikalavimus ir, nustačius pažeidimus, nedelsiant, tačiau ne vėliau kaip kitą darbo dieną, apie tai raštu informuoti Rangovo atstovą ir Užsakovo už Sutarties vykdymą atsakingą asmenį;</w:t>
      </w:r>
      <w:bookmarkEnd w:id="23"/>
      <w:bookmarkEnd w:id="24"/>
    </w:p>
    <w:p w14:paraId="330FBF56"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užtikrinti galutinio atliktų Darbų perdavimo-priėmimo akto pateikimą Užsakovui pasirašymui ir statybos dokumentacijos perdavimą Užsakovui;</w:t>
      </w:r>
    </w:p>
    <w:p w14:paraId="330FBF57"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kartu su Rangovu rengti statybos užbaigimo dokumentaciją ir dalyvauti statybos  užbaigimo procedūrose;</w:t>
      </w:r>
    </w:p>
    <w:p w14:paraId="330FBF58"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Užsakovo prašymu ne vėliau kaip kitą darbo dieną po prašymo pateikimo dienos sudaryti galimybę susipažinti su Paslaugų teikėjo pildomais dokumentais;</w:t>
      </w:r>
    </w:p>
    <w:p w14:paraId="330FBF59" w14:textId="77777777" w:rsidR="00853AED" w:rsidRPr="003D3F55" w:rsidRDefault="00853AED" w:rsidP="7B59DDBC">
      <w:pPr>
        <w:numPr>
          <w:ilvl w:val="2"/>
          <w:numId w:val="34"/>
        </w:numPr>
        <w:spacing w:after="0" w:line="240" w:lineRule="auto"/>
        <w:ind w:left="709" w:hanging="709"/>
        <w:jc w:val="both"/>
        <w:rPr>
          <w:rFonts w:ascii="Arial" w:eastAsia="Times New Roman" w:hAnsi="Arial" w:cs="Arial"/>
          <w:sz w:val="22"/>
          <w:lang w:eastAsia="lt-LT"/>
        </w:rPr>
      </w:pPr>
      <w:bookmarkStart w:id="25" w:name="_Ref50926273"/>
      <w:r w:rsidRPr="003D3F55">
        <w:rPr>
          <w:rFonts w:ascii="Arial" w:eastAsia="Times New Roman" w:hAnsi="Arial" w:cs="Arial"/>
          <w:sz w:val="22"/>
          <w:lang w:eastAsia="lt-LT"/>
        </w:rPr>
        <w:t xml:space="preserve">pasibaigus Sutarčiai, perduoti Užsakovui tinkamai parengtą ir tvarkingą </w:t>
      </w:r>
      <w:r w:rsidR="50FB6D77" w:rsidRPr="003D3F55">
        <w:rPr>
          <w:rFonts w:ascii="Arial" w:eastAsia="Times New Roman" w:hAnsi="Arial" w:cs="Arial"/>
          <w:sz w:val="22"/>
          <w:lang w:eastAsia="lt-LT"/>
        </w:rPr>
        <w:t xml:space="preserve">statybos darbų vykdymo </w:t>
      </w:r>
      <w:r w:rsidRPr="003D3F55">
        <w:rPr>
          <w:rFonts w:ascii="Arial" w:eastAsia="Times New Roman" w:hAnsi="Arial" w:cs="Arial"/>
          <w:sz w:val="22"/>
          <w:lang w:eastAsia="lt-LT"/>
        </w:rPr>
        <w:t>dokumentaciją</w:t>
      </w:r>
      <w:r w:rsidR="18B834C8" w:rsidRPr="003D3F55">
        <w:rPr>
          <w:rFonts w:ascii="Arial" w:eastAsia="Times New Roman" w:hAnsi="Arial" w:cs="Arial"/>
          <w:sz w:val="22"/>
          <w:lang w:eastAsia="lt-LT"/>
        </w:rPr>
        <w:t>, atsakyti už jos kokybę.</w:t>
      </w:r>
      <w:r w:rsidRPr="003D3F55">
        <w:rPr>
          <w:rFonts w:ascii="Arial" w:eastAsia="Times New Roman" w:hAnsi="Arial" w:cs="Arial"/>
          <w:sz w:val="22"/>
          <w:lang w:eastAsia="lt-LT"/>
        </w:rPr>
        <w:t>;</w:t>
      </w:r>
      <w:bookmarkEnd w:id="25"/>
    </w:p>
    <w:p w14:paraId="330FBF5A" w14:textId="77777777" w:rsidR="00853AED" w:rsidRPr="003D3F55" w:rsidRDefault="00853AED" w:rsidP="00CB4BF7">
      <w:pPr>
        <w:numPr>
          <w:ilvl w:val="2"/>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vykdyti</w:t>
      </w:r>
      <w:r w:rsidRPr="003D3F55">
        <w:rPr>
          <w:rFonts w:ascii="Arial" w:hAnsi="Arial" w:cs="Arial"/>
          <w:sz w:val="22"/>
        </w:rPr>
        <w:t xml:space="preserve"> kitus šioje Sutartyje nustatytus įsipareigojimus, taip pat visas pareigas, Lietuvos Respublikos įstatymuose ar kituose teisės aktuose priskirtas Paslaugų teikėjui.</w:t>
      </w:r>
    </w:p>
    <w:p w14:paraId="330FBF5B" w14:textId="77777777" w:rsidR="00DB185C" w:rsidRPr="003D3F55" w:rsidRDefault="00DB185C" w:rsidP="00DB185C">
      <w:pPr>
        <w:numPr>
          <w:ilvl w:val="1"/>
          <w:numId w:val="34"/>
        </w:numPr>
        <w:spacing w:after="0" w:line="240" w:lineRule="auto"/>
        <w:ind w:left="709" w:hanging="709"/>
        <w:jc w:val="both"/>
        <w:rPr>
          <w:rFonts w:ascii="Arial" w:hAnsi="Arial" w:cs="Arial"/>
          <w:sz w:val="22"/>
        </w:rPr>
      </w:pPr>
      <w:r w:rsidRPr="003D3F55">
        <w:rPr>
          <w:rFonts w:ascii="Arial" w:hAnsi="Arial" w:cs="Arial"/>
          <w:sz w:val="22"/>
        </w:rPr>
        <w:t>Paslaugų teikėjas turi ir kitas šioje Sutartyje ir Lietuvos Respublikoje galiojančiuose teisės aktuose numatytas teises ir pareigas.</w:t>
      </w:r>
    </w:p>
    <w:p w14:paraId="330FBF5C" w14:textId="77777777" w:rsidR="00F059A6" w:rsidRPr="003D3F55" w:rsidRDefault="00F059A6" w:rsidP="00DB185C">
      <w:pPr>
        <w:spacing w:after="0" w:line="240" w:lineRule="auto"/>
        <w:jc w:val="both"/>
        <w:rPr>
          <w:rFonts w:ascii="Arial" w:hAnsi="Arial" w:cs="Arial"/>
          <w:sz w:val="22"/>
        </w:rPr>
      </w:pPr>
    </w:p>
    <w:p w14:paraId="330FBF5D" w14:textId="77777777" w:rsidR="00853AED" w:rsidRPr="003D3F55" w:rsidRDefault="0B05647C" w:rsidP="58EAEE31">
      <w:pPr>
        <w:numPr>
          <w:ilvl w:val="0"/>
          <w:numId w:val="34"/>
        </w:numPr>
        <w:spacing w:after="120" w:line="240" w:lineRule="auto"/>
        <w:ind w:left="709" w:hanging="709"/>
        <w:jc w:val="both"/>
        <w:outlineLvl w:val="1"/>
        <w:rPr>
          <w:rFonts w:ascii="Arial" w:hAnsi="Arial" w:cs="Arial"/>
          <w:b/>
          <w:bCs/>
          <w:sz w:val="22"/>
        </w:rPr>
      </w:pPr>
      <w:r w:rsidRPr="003D3F55">
        <w:rPr>
          <w:rFonts w:ascii="Arial" w:hAnsi="Arial" w:cs="Arial"/>
          <w:b/>
          <w:bCs/>
          <w:sz w:val="22"/>
        </w:rPr>
        <w:t>SUTARTIES KAINA IR MOKĖJIMAI</w:t>
      </w:r>
    </w:p>
    <w:p w14:paraId="330FBF5E"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vertės apskaičiavimo būdas nustatytas Sutarties Specialiosiose sąlygose.</w:t>
      </w:r>
    </w:p>
    <w:p w14:paraId="330FBF5F"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Nurodyta Sutarties vertė neįskaitant PVM, yra nustatyta Paslaugų teikėjo pasiūlyme yra galutinė ir nesikeičia per visą Sutarties galiojimo laikotarpį (jei Sutarties Specialiosiose sąlygose ar jos prieduose nenumatyta kitaip). </w:t>
      </w:r>
    </w:p>
    <w:p w14:paraId="330FBF60"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Į Bendrą sutarties kainą yra įskaičiuotos visos išlaidos ir visi mokesčiai, susiję su Paslaugų teikimu. Paslaugų teikėjas pats savo sąskaita vykdo visas mokestines prievoles Lietuvoje / kitoje valstybėje, kurios gali atsirasti vykdant Sutartį, ir prisiima visą riziką, susijusią su mokestinių prievolių, jei tokių būtų, vykdymu. Paslaugų teikėjas priima visą riziką, susijusią su Paslaugų pabrangimu.</w:t>
      </w:r>
    </w:p>
    <w:p w14:paraId="330FBF61"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vertė be PVM negali būti keičiama dėl įstatymų pasikeitimo, įskaitant dėl to pasikeitusius mokesčius, t. y. visą riziką dėl galimo kainos padidėjimo prisiima Paslaugų teikėjas (išskyrus PVM tarifo pasikeitimą). PVM, jei toks Sutarčiai taikomas, mokamas pagal privalomuosius teisės aktus, taikytinus Lietuvos Respublikos įstatymus ir tarptautinius susitarimus.</w:t>
      </w:r>
    </w:p>
    <w:p w14:paraId="330FBF62"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galiojimo metu pasikeitus PVM tarifui, atitinkamai bus perskaičiuojama Bendra Sutarties kaina, t. y. prie įvykdytos Sutarties dalies sumos be PVM, pridedant PVM sumą, apskaičiuotą pagal iki pakeitimo galiojantį PVM tarifą, o prie neįvykdytos Sutarties dalies sumos be PVM, pridedant PVM sumą, apskaičiuotą pagal po pakeitimo galiojantį PVM tarifą. Perskaičiuota Bendra Sutarties kaina įsigalioja tik tada, kai Sutarties Šalys ją įformina patvirtindamos tai abiejų Sutarties Šalių įgaliotų atstovų parašais. Bendra Sutarties kaina dėl kitų mokesčių ar dėl kainų lygio pasikeitimo nebus perskaičiuojama.</w:t>
      </w:r>
    </w:p>
    <w:p w14:paraId="330FBF6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Už Paslaugas, kurias Paslaugų teikėjas suteikia savarankiškai, be Užsakovo leidimo, nukrypdamas nuo Sutarties, neatlyginama. Užsakovui pareikalavus, Paslaugų teikėjas privalo per </w:t>
      </w:r>
      <w:r w:rsidRPr="003D3F55">
        <w:rPr>
          <w:rFonts w:ascii="Arial" w:eastAsia="Times New Roman" w:hAnsi="Arial" w:cs="Arial"/>
          <w:bCs/>
          <w:sz w:val="22"/>
          <w:lang w:eastAsia="lt-LT"/>
        </w:rPr>
        <w:lastRenderedPageBreak/>
        <w:t>Užsakovo nurodytą terminą pašalinti be Užsakovo leidimo suteiktas Paslaugas, priešingu atveju tai atlieka Užsakovas Paslaugų teikėjo sąskaita.</w:t>
      </w:r>
    </w:p>
    <w:p w14:paraId="330FBF64"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bookmarkStart w:id="26" w:name="_Ref50926694"/>
      <w:r w:rsidRPr="003D3F55">
        <w:rPr>
          <w:rFonts w:ascii="Arial" w:eastAsia="Times New Roman" w:hAnsi="Arial" w:cs="Arial"/>
          <w:bCs/>
          <w:sz w:val="22"/>
          <w:lang w:eastAsia="lt-LT"/>
        </w:rPr>
        <w:t xml:space="preserve">Vykdant Sutartį, visos Sąskaitos teikiamos tik elektroniniu būdu.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w:t>
      </w:r>
      <w:bookmarkEnd w:id="26"/>
    </w:p>
    <w:p w14:paraId="330FBF65"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Visi mokėjimai už tinkamai suteiktas Paslaugas vykdomi pavedimu į Sutarties Specialiosiose sąlygose Paslaugų teikėjo rekvizituose nurodytą Paslaugų teikėjo banko sąskaitą, pagal Paslaugų teikėjo Užsakovui </w:t>
      </w:r>
      <w:r w:rsidR="00B336EB">
        <w:fldChar w:fldCharType="begin"/>
      </w:r>
      <w:r w:rsidR="00B336EB">
        <w:instrText xml:space="preserve"> REF _Ref50926694 \r \h  \* MERGEFORMAT </w:instrText>
      </w:r>
      <w:r w:rsidR="00B336EB">
        <w:fldChar w:fldCharType="separate"/>
      </w:r>
      <w:r w:rsidR="005B7628" w:rsidRPr="003D3F55">
        <w:rPr>
          <w:rFonts w:ascii="Arial" w:eastAsia="Times New Roman" w:hAnsi="Arial" w:cs="Arial"/>
          <w:bCs/>
          <w:sz w:val="22"/>
          <w:cs/>
          <w:lang w:eastAsia="lt-LT"/>
        </w:rPr>
        <w:t>‎</w:t>
      </w:r>
      <w:r w:rsidR="005B7628" w:rsidRPr="003D3F55">
        <w:rPr>
          <w:rFonts w:ascii="Arial" w:eastAsia="Times New Roman" w:hAnsi="Arial" w:cs="Arial"/>
          <w:bCs/>
          <w:sz w:val="22"/>
          <w:lang w:eastAsia="lt-LT"/>
        </w:rPr>
        <w:t>6.7</w:t>
      </w:r>
      <w:r w:rsidR="00B336EB">
        <w:fldChar w:fldCharType="end"/>
      </w:r>
      <w:r w:rsidRPr="003D3F55">
        <w:rPr>
          <w:rFonts w:ascii="Arial" w:eastAsia="Times New Roman" w:hAnsi="Arial" w:cs="Arial"/>
          <w:bCs/>
          <w:sz w:val="22"/>
          <w:lang w:eastAsia="lt-LT"/>
        </w:rPr>
        <w:t xml:space="preserve"> punkte nustatytu būdu pateiktą ir Užsakovo priimtą Sąskaitą.</w:t>
      </w:r>
    </w:p>
    <w:p w14:paraId="330FBF66" w14:textId="77777777" w:rsidR="00853AED" w:rsidRPr="003D3F55" w:rsidRDefault="00853AED"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sz w:val="22"/>
          <w:lang w:eastAsia="lt-LT"/>
        </w:rPr>
        <w:t>Paslaugų teikėjo išrašoma Sąskaita privalo atitikti įstatymų reikalavimus. Be to, Paslaugų teikėjo išrašomoje sąskaitoje papildomai privalo būti nurodytas Paslaugų teikėjo PVM mokėtojo kodas bei Sutarties numeris, pasirašyto priėmimo-perdavimo akto numeris ir data, Šalių atsakingų asmenų kontaktai</w:t>
      </w:r>
      <w:r w:rsidR="29FE264E" w:rsidRPr="003D3F55">
        <w:rPr>
          <w:rFonts w:ascii="Arial" w:eastAsia="Times New Roman" w:hAnsi="Arial" w:cs="Arial"/>
          <w:sz w:val="22"/>
          <w:lang w:eastAsia="lt-LT"/>
        </w:rPr>
        <w:t>, kita informacija iš anksto suderinta su Užsakovu</w:t>
      </w:r>
      <w:r w:rsidRPr="003D3F55">
        <w:rPr>
          <w:rFonts w:ascii="Arial" w:eastAsia="Times New Roman" w:hAnsi="Arial" w:cs="Arial"/>
          <w:sz w:val="22"/>
          <w:lang w:eastAsia="lt-LT"/>
        </w:rPr>
        <w:t>.</w:t>
      </w:r>
    </w:p>
    <w:p w14:paraId="330FBF67"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Apmokėjimo terminai nustatyti Sutarties </w:t>
      </w:r>
      <w:r w:rsidR="00F80D5C" w:rsidRPr="003D3F55">
        <w:rPr>
          <w:rFonts w:ascii="Arial" w:eastAsia="Times New Roman" w:hAnsi="Arial" w:cs="Arial"/>
          <w:bCs/>
          <w:sz w:val="22"/>
          <w:lang w:eastAsia="lt-LT"/>
        </w:rPr>
        <w:t>specialiosiose</w:t>
      </w:r>
      <w:r w:rsidRPr="003D3F55">
        <w:rPr>
          <w:rFonts w:ascii="Arial" w:eastAsia="Times New Roman" w:hAnsi="Arial" w:cs="Arial"/>
          <w:bCs/>
          <w:sz w:val="22"/>
          <w:lang w:eastAsia="lt-LT"/>
        </w:rPr>
        <w:t xml:space="preserve"> sąlygose. </w:t>
      </w:r>
    </w:p>
    <w:p w14:paraId="330FBF6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 tinkamai teikiamas Paslaugas Paslaugų teikėjui mokamas atlyginimas pagal Sutarties Specialiosiose sąlygose ar jų prieduose numatyta tvarką. Paslaugų teikėjo teisė į atlyginimą atsiranda po atliktų Darbų statybos priežiūros darbų akto patvirtinimo įgalioto Užsakovo atstovo parašu. Mokėtinas vieno mėnesio mokestis (jeigu mokėjimai yra atliekami kiekvieną mėnesį) yra numatytas Sutarties Specialiosiose sąlygose.</w:t>
      </w:r>
    </w:p>
    <w:p w14:paraId="330FBF69" w14:textId="77777777" w:rsidR="00853AED" w:rsidRPr="003D3F55" w:rsidRDefault="00853AED" w:rsidP="7B59DDBC">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sz w:val="22"/>
          <w:lang w:eastAsia="lt-LT"/>
        </w:rPr>
        <w:t>už sute</w:t>
      </w:r>
      <w:r w:rsidRPr="003D3F55">
        <w:rPr>
          <w:rFonts w:ascii="Arial" w:eastAsia="Batang" w:hAnsi="Arial" w:cs="Arial"/>
          <w:sz w:val="22"/>
        </w:rPr>
        <w:t xml:space="preserve">iktas Paslaugas Paslaugų teikėjui visa Bendra Sutarties kaina bus mokama </w:t>
      </w:r>
      <w:r w:rsidRPr="003D3F55">
        <w:rPr>
          <w:rFonts w:ascii="Arial" w:hAnsi="Arial" w:cs="Arial"/>
          <w:sz w:val="22"/>
        </w:rPr>
        <w:t xml:space="preserve">po Statinio statybos užbaigimo akto </w:t>
      </w:r>
      <w:r w:rsidR="57ECD4A7" w:rsidRPr="003D3F55">
        <w:rPr>
          <w:rFonts w:ascii="Arial" w:hAnsi="Arial" w:cs="Arial"/>
          <w:sz w:val="22"/>
        </w:rPr>
        <w:t>i</w:t>
      </w:r>
      <w:r w:rsidRPr="003D3F55">
        <w:rPr>
          <w:rFonts w:ascii="Arial" w:hAnsi="Arial" w:cs="Arial"/>
          <w:sz w:val="22"/>
        </w:rPr>
        <w:t>r kit</w:t>
      </w:r>
      <w:r w:rsidR="698E926B" w:rsidRPr="003D3F55">
        <w:rPr>
          <w:rFonts w:ascii="Arial" w:hAnsi="Arial" w:cs="Arial"/>
          <w:sz w:val="22"/>
        </w:rPr>
        <w:t>ų</w:t>
      </w:r>
      <w:r w:rsidRPr="003D3F55">
        <w:rPr>
          <w:rFonts w:ascii="Arial" w:hAnsi="Arial" w:cs="Arial"/>
          <w:sz w:val="22"/>
        </w:rPr>
        <w:t xml:space="preserve"> dokument</w:t>
      </w:r>
      <w:r w:rsidR="765CF4CF" w:rsidRPr="003D3F55">
        <w:rPr>
          <w:rFonts w:ascii="Arial" w:hAnsi="Arial" w:cs="Arial"/>
          <w:sz w:val="22"/>
        </w:rPr>
        <w:t>ų</w:t>
      </w:r>
      <w:r w:rsidRPr="003D3F55">
        <w:rPr>
          <w:rFonts w:ascii="Arial" w:hAnsi="Arial" w:cs="Arial"/>
          <w:sz w:val="22"/>
        </w:rPr>
        <w:t>, išduodam</w:t>
      </w:r>
      <w:r w:rsidR="1571CF8F" w:rsidRPr="003D3F55">
        <w:rPr>
          <w:rFonts w:ascii="Arial" w:hAnsi="Arial" w:cs="Arial"/>
          <w:sz w:val="22"/>
        </w:rPr>
        <w:t>ų</w:t>
      </w:r>
      <w:r w:rsidRPr="003D3F55">
        <w:rPr>
          <w:rFonts w:ascii="Arial" w:hAnsi="Arial" w:cs="Arial"/>
          <w:sz w:val="22"/>
        </w:rPr>
        <w:t xml:space="preserve"> galiojančių teisės aktų nustatyta tvarka, užbaigus Statinio statybą, gavimo ir pateikimo Užsakovui dienos,</w:t>
      </w:r>
      <w:r w:rsidRPr="003D3F55">
        <w:rPr>
          <w:rFonts w:ascii="Arial" w:eastAsia="Batang" w:hAnsi="Arial" w:cs="Arial"/>
          <w:sz w:val="22"/>
        </w:rPr>
        <w:t xml:space="preserve"> įvykdžius visus sutartinius įsipareigojimus, po Paslaugų priėmimo-perdavimo akto </w:t>
      </w:r>
      <w:r w:rsidR="5929A053" w:rsidRPr="003D3F55">
        <w:rPr>
          <w:rFonts w:ascii="Arial" w:eastAsia="Batang" w:hAnsi="Arial" w:cs="Arial"/>
          <w:sz w:val="22"/>
        </w:rPr>
        <w:t xml:space="preserve">ir pažymos apie suteiktų paslaugų vertę </w:t>
      </w:r>
      <w:r w:rsidRPr="003D3F55">
        <w:rPr>
          <w:rFonts w:ascii="Arial" w:eastAsia="Batang" w:hAnsi="Arial" w:cs="Arial"/>
          <w:sz w:val="22"/>
        </w:rPr>
        <w:t>pasirašymo.</w:t>
      </w:r>
    </w:p>
    <w:p w14:paraId="330FBF6A" w14:textId="77777777" w:rsidR="00853AED" w:rsidRPr="003D3F55" w:rsidRDefault="00853AED" w:rsidP="00230E56">
      <w:pPr>
        <w:spacing w:after="0" w:line="240" w:lineRule="auto"/>
        <w:jc w:val="both"/>
        <w:rPr>
          <w:rFonts w:ascii="Arial" w:hAnsi="Arial" w:cs="Arial"/>
          <w:sz w:val="22"/>
        </w:rPr>
      </w:pPr>
    </w:p>
    <w:p w14:paraId="330FBF6B" w14:textId="77777777" w:rsidR="00853AED" w:rsidRPr="003D3F55" w:rsidRDefault="0B05647C" w:rsidP="58EAEE31">
      <w:pPr>
        <w:numPr>
          <w:ilvl w:val="0"/>
          <w:numId w:val="34"/>
        </w:numPr>
        <w:spacing w:after="120" w:line="240" w:lineRule="auto"/>
        <w:ind w:left="709" w:hanging="709"/>
        <w:jc w:val="both"/>
        <w:outlineLvl w:val="1"/>
        <w:rPr>
          <w:rFonts w:ascii="Arial" w:hAnsi="Arial" w:cs="Arial"/>
          <w:sz w:val="22"/>
        </w:rPr>
      </w:pPr>
      <w:r w:rsidRPr="003D3F55">
        <w:rPr>
          <w:rFonts w:ascii="Arial" w:hAnsi="Arial" w:cs="Arial"/>
          <w:b/>
          <w:bCs/>
          <w:sz w:val="22"/>
        </w:rPr>
        <w:t xml:space="preserve"> SUTARTIES ĮVYKDYMO UŽTIKRINIMAS </w:t>
      </w:r>
      <w:r w:rsidRPr="003D3F55">
        <w:rPr>
          <w:rFonts w:ascii="Arial" w:hAnsi="Arial" w:cs="Arial"/>
          <w:i/>
          <w:iCs/>
          <w:sz w:val="22"/>
        </w:rPr>
        <w:t>(Jei taikoma)</w:t>
      </w:r>
    </w:p>
    <w:p w14:paraId="330FBF6C" w14:textId="77777777" w:rsidR="00853AED" w:rsidRPr="003D3F55" w:rsidRDefault="00853AED" w:rsidP="00CB4BF7">
      <w:pPr>
        <w:numPr>
          <w:ilvl w:val="1"/>
          <w:numId w:val="34"/>
        </w:numPr>
        <w:spacing w:after="0" w:line="240" w:lineRule="auto"/>
        <w:ind w:left="709" w:hanging="709"/>
        <w:jc w:val="both"/>
        <w:rPr>
          <w:rFonts w:ascii="Arial" w:hAnsi="Arial" w:cs="Arial"/>
          <w:sz w:val="22"/>
          <w:lang w:eastAsia="lt-LT"/>
        </w:rPr>
      </w:pPr>
      <w:r w:rsidRPr="003D3F55">
        <w:rPr>
          <w:rFonts w:ascii="Arial" w:eastAsia="Times New Roman" w:hAnsi="Arial" w:cs="Arial"/>
          <w:bCs/>
          <w:sz w:val="22"/>
          <w:lang w:eastAsia="lt-LT"/>
        </w:rPr>
        <w:t xml:space="preserve">Sutarties įvykdymo užtikrinimo dydis nustatytas Sutarties Specialiosiose </w:t>
      </w:r>
      <w:r w:rsidRPr="003D3F55">
        <w:rPr>
          <w:rFonts w:ascii="Arial" w:eastAsia="Times New Roman" w:hAnsi="Arial" w:cs="Arial"/>
          <w:sz w:val="22"/>
          <w:lang w:eastAsia="lt-LT"/>
        </w:rPr>
        <w:t>sąlygose</w:t>
      </w:r>
      <w:r w:rsidRPr="003D3F55">
        <w:rPr>
          <w:rFonts w:ascii="Arial" w:eastAsia="Times New Roman" w:hAnsi="Arial" w:cs="Arial"/>
          <w:bCs/>
          <w:sz w:val="22"/>
          <w:lang w:eastAsia="lt-LT"/>
        </w:rPr>
        <w:t xml:space="preserve">. </w:t>
      </w:r>
    </w:p>
    <w:p w14:paraId="330FBF6D"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įvykdymo užtikrinimas pateikiamas Užsakovui per 10 darbo dienų nuo Sutarties specialiųjų sąlygų pasirašymo dienos. Jeigu Sutarties šalys pasirašė Sutarties specialiąsias sąlygas ne tą pačią dieną, terminas pradedamas nuo tos dienos, kai Sutarties specialiąsias sąlygas pasirašė paskutinioji iš šalių. Jeigu Paslaugų teikėjas nepateikia Užsakovui tinkamo Sutarties įvykdymo užtikrinimo šiame punkte nustatytu terminu, Sutartis Užsakovo sprendimu gali būti laikoma nesudaryta, o Užsakovas įgyja teisę pasinaudoti pasiūlymo galiojimo užtikrinimu.</w:t>
      </w:r>
    </w:p>
    <w:p w14:paraId="330FBF6E"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bookmarkStart w:id="27" w:name="_Ref50926739"/>
      <w:r w:rsidRPr="003D3F55">
        <w:rPr>
          <w:rFonts w:ascii="Arial" w:eastAsia="Times New Roman" w:hAnsi="Arial" w:cs="Arial"/>
          <w:bCs/>
          <w:sz w:val="22"/>
          <w:lang w:eastAsia="lt-LT"/>
        </w:rPr>
        <w:t>Sutarties</w:t>
      </w:r>
      <w:r w:rsidRPr="003D3F55">
        <w:rPr>
          <w:rFonts w:ascii="Arial" w:hAnsi="Arial" w:cs="Arial"/>
          <w:color w:val="000000" w:themeColor="text1"/>
          <w:sz w:val="22"/>
        </w:rPr>
        <w:t xml:space="preserve"> įvykdymas gali būti užtikrintas tik šiais būdais:</w:t>
      </w:r>
      <w:bookmarkEnd w:id="27"/>
    </w:p>
    <w:p w14:paraId="330FBF6F" w14:textId="77777777" w:rsidR="00853AED" w:rsidRPr="003D3F55" w:rsidRDefault="00853AED" w:rsidP="00CB4BF7">
      <w:pPr>
        <w:numPr>
          <w:ilvl w:val="2"/>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Lietuvos</w:t>
      </w:r>
      <w:r w:rsidRPr="003D3F55">
        <w:rPr>
          <w:rFonts w:ascii="Arial" w:hAnsi="Arial" w:cs="Arial"/>
          <w:color w:val="000000" w:themeColor="text1"/>
          <w:sz w:val="22"/>
        </w:rPr>
        <w:t xml:space="preserve"> Respublikoje ar užsienyje registruoto banko pirmo pareikalavimo neatšaukiama banko garantija, išduota Užsakovo naudai, lietuvių arba anglų kalba (toliau – </w:t>
      </w:r>
      <w:r w:rsidRPr="003D3F55">
        <w:rPr>
          <w:rFonts w:ascii="Arial" w:hAnsi="Arial" w:cs="Arial"/>
          <w:b/>
          <w:color w:val="000000" w:themeColor="text1"/>
          <w:sz w:val="22"/>
        </w:rPr>
        <w:t>Banko garantija</w:t>
      </w:r>
      <w:r w:rsidRPr="003D3F55">
        <w:rPr>
          <w:rFonts w:ascii="Arial" w:hAnsi="Arial" w:cs="Arial"/>
          <w:color w:val="000000" w:themeColor="text1"/>
          <w:sz w:val="22"/>
        </w:rPr>
        <w:t xml:space="preserve">).  Banko garantijos turinys </w:t>
      </w:r>
      <w:r w:rsidRPr="003D3F55">
        <w:rPr>
          <w:rFonts w:ascii="Arial" w:hAnsi="Arial" w:cs="Arial"/>
          <w:sz w:val="22"/>
        </w:rPr>
        <w:t>privalo atitikti šios Sutarties sąlygas.</w:t>
      </w:r>
    </w:p>
    <w:p w14:paraId="330FBF70" w14:textId="77777777" w:rsidR="00853AED" w:rsidRPr="003D3F55" w:rsidRDefault="00853AED" w:rsidP="00230E56">
      <w:pPr>
        <w:tabs>
          <w:tab w:val="left" w:pos="0"/>
          <w:tab w:val="left" w:pos="360"/>
          <w:tab w:val="left" w:pos="709"/>
        </w:tabs>
        <w:spacing w:after="0" w:line="240" w:lineRule="auto"/>
        <w:ind w:left="709"/>
        <w:jc w:val="both"/>
        <w:rPr>
          <w:rFonts w:ascii="Arial" w:hAnsi="Arial" w:cs="Arial"/>
          <w:sz w:val="22"/>
        </w:rPr>
      </w:pPr>
      <w:r w:rsidRPr="003D3F55">
        <w:rPr>
          <w:rFonts w:ascii="Arial" w:hAnsi="Arial" w:cs="Arial"/>
          <w:sz w:val="22"/>
        </w:rPr>
        <w:t>Jei Banko garantija yra išduota anglų kalba, turi būti pateiktas tinkamai patvirtintas vertimas į lietuvių kalbą. Vertimo patvirtinimas laikomas tinkamu, jei vertimas yra patvirtintas vertėjo parašu ir vertimų biuro antspaudu arba Paslaugų teikėjo ar jo įgalioto asmens parašu ir antspaudu (jei turi). Pirmenybė bus teikiama originaliam tekstui.Bankas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1 500 000,00 (vienas milijonas penki šimtai tūkstančių) Eur be PVM</w:t>
      </w:r>
      <w:r w:rsidRPr="003D3F55">
        <w:rPr>
          <w:rFonts w:ascii="Arial" w:hAnsi="Arial" w:cs="Arial"/>
          <w:sz w:val="22"/>
        </w:rPr>
        <w:t xml:space="preserve">). </w:t>
      </w:r>
    </w:p>
    <w:p w14:paraId="330FBF71"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10 000 000,00 (dešimt milijonų) Eur neįskaitant PVM</w:t>
      </w:r>
      <w:r w:rsidRPr="003D3F55">
        <w:rPr>
          <w:rFonts w:ascii="Arial" w:hAnsi="Arial" w:cs="Arial"/>
          <w:sz w:val="22"/>
        </w:rPr>
        <w:t>).</w:t>
      </w:r>
    </w:p>
    <w:p w14:paraId="330FBF72"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lastRenderedPageBreak/>
        <w:t>Paslaugų teikėjas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330FBF73"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Banko garantijai turi būti taikoma Lietuvos Respublikos teisė ir Tarptautinių prekybos rūmų patvirtintos taisyklės – „</w:t>
      </w:r>
      <w:r w:rsidRPr="003D3F55">
        <w:rPr>
          <w:rFonts w:ascii="Arial" w:hAnsi="Arial" w:cs="Arial"/>
          <w:i/>
          <w:sz w:val="22"/>
        </w:rPr>
        <w:t>The ICC Uniform rules for demand guarantees</w:t>
      </w:r>
      <w:r w:rsidRPr="003D3F55">
        <w:rPr>
          <w:rFonts w:ascii="Arial" w:hAnsi="Arial" w:cs="Arial"/>
          <w:sz w:val="22"/>
        </w:rPr>
        <w:t xml:space="preserve">“ (Leidinio Nr.758). Į Banko garantijos tekstą turi būti įtraukta nuostata, kad šalių ginčai sprendžiami Lietuvos Respublikos teisės aktų nustatyta tvarka, Lietuvos Respublikos teismuose. </w:t>
      </w:r>
    </w:p>
    <w:p w14:paraId="330FBF74"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iCs/>
          <w:sz w:val="22"/>
        </w:rPr>
        <w:t>B</w:t>
      </w:r>
      <w:r w:rsidRPr="003D3F55">
        <w:rPr>
          <w:rFonts w:ascii="Arial" w:hAnsi="Arial" w:cs="Arial"/>
          <w:sz w:val="22"/>
        </w:rPr>
        <w:t xml:space="preserve">anko garantija </w:t>
      </w:r>
      <w:r w:rsidRPr="003D3F55">
        <w:rPr>
          <w:rFonts w:ascii="Arial" w:hAnsi="Arial" w:cs="Arial"/>
          <w:iCs/>
          <w:sz w:val="22"/>
        </w:rPr>
        <w:t xml:space="preserve">turi būti pasirašyta juos išdavusio subjekto kvalifikuotu elektroniniu parašu, </w:t>
      </w:r>
      <w:r w:rsidRPr="003D3F55">
        <w:rPr>
          <w:rFonts w:ascii="Arial" w:hAnsi="Arial" w:cs="Arial"/>
          <w:sz w:val="22"/>
        </w:rPr>
        <w:t xml:space="preserve">atitinkančiu Lietuvos Respublikos elektroninės atpažinties ir elektroninių operacijų patikimumo užtikrinimo paslaugų įstatyme (arba jį pakeičiančiame) </w:t>
      </w:r>
      <w:r w:rsidRPr="003D3F55">
        <w:rPr>
          <w:rFonts w:ascii="Arial" w:hAnsi="Arial" w:cs="Arial"/>
          <w:iCs/>
          <w:sz w:val="22"/>
        </w:rPr>
        <w:t xml:space="preserve">nustatytus reikalavimus. </w:t>
      </w:r>
    </w:p>
    <w:p w14:paraId="330FBF75" w14:textId="77777777" w:rsidR="00853AED" w:rsidRPr="003D3F55" w:rsidRDefault="00853AED" w:rsidP="00230E56">
      <w:pPr>
        <w:spacing w:after="0" w:line="240" w:lineRule="auto"/>
        <w:ind w:firstLine="540"/>
        <w:jc w:val="both"/>
        <w:rPr>
          <w:rFonts w:ascii="Arial" w:hAnsi="Arial" w:cs="Arial"/>
          <w:iCs/>
          <w:sz w:val="22"/>
        </w:rPr>
      </w:pPr>
    </w:p>
    <w:p w14:paraId="330FBF76" w14:textId="77777777" w:rsidR="00853AED" w:rsidRPr="003D3F55" w:rsidRDefault="00853AED" w:rsidP="00CB4BF7">
      <w:pPr>
        <w:numPr>
          <w:ilvl w:val="2"/>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Draudimo</w:t>
      </w:r>
      <w:r w:rsidRPr="003D3F55">
        <w:rPr>
          <w:rFonts w:ascii="Arial" w:hAnsi="Arial" w:cs="Arial"/>
          <w:sz w:val="22"/>
        </w:rPr>
        <w:t xml:space="preserve"> bendrovės laidavimu. Draudimo bendrovės laidavimo draudimo raštas turi būti išduotas Užsakovo naudai, lietuvių arba anglų kalba (toliau – </w:t>
      </w:r>
      <w:r w:rsidRPr="003D3F55">
        <w:rPr>
          <w:rFonts w:ascii="Arial" w:hAnsi="Arial" w:cs="Arial"/>
          <w:b/>
          <w:sz w:val="22"/>
        </w:rPr>
        <w:t>Laidavimo raštas</w:t>
      </w:r>
      <w:r w:rsidRPr="003D3F55">
        <w:rPr>
          <w:rFonts w:ascii="Arial" w:hAnsi="Arial" w:cs="Arial"/>
          <w:sz w:val="22"/>
        </w:rPr>
        <w:t xml:space="preserve">). Laidavimo rašto turinys privalo atitikti šios Sutarties sąlygas. Jei Laidavimo raštas yra išduotas anglų kalba, turi būti pateiktas tinkamai patvirtintas vertimas į lietuvių kalbą. Vertimo patvirtinimas laikomas tinkamu, jei vertimas yra patvirtintas vertėjo parašu ir vertimų biuro antspaudu arba Paslaugų teikėjo ar jo įgalioto asmens parašu ir antspaudu (jei turi). Pirmenybė bus teikiama originaliam tekstui. </w:t>
      </w:r>
    </w:p>
    <w:p w14:paraId="330FBF77"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1 500 000,00 (vienas milijonas penki šimtai tūkstančių) Eur be PVM</w:t>
      </w:r>
      <w:r w:rsidRPr="003D3F55">
        <w:rPr>
          <w:rFonts w:ascii="Arial" w:hAnsi="Arial" w:cs="Arial"/>
          <w:sz w:val="22"/>
        </w:rPr>
        <w:t xml:space="preserve">). </w:t>
      </w:r>
    </w:p>
    <w:p w14:paraId="330FBF78"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10 000 000,00 (dešimt milijonų) Eur neįskaitant PVM</w:t>
      </w:r>
      <w:r w:rsidRPr="003D3F55">
        <w:rPr>
          <w:rFonts w:ascii="Arial" w:hAnsi="Arial" w:cs="Arial"/>
          <w:sz w:val="22"/>
        </w:rPr>
        <w:t>).</w:t>
      </w:r>
    </w:p>
    <w:p w14:paraId="330FBF79"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Paslaugų teikėjas privalo pateikti atitinkamą dokumentą, įrodantį, kad Laidavimo raštą išdavusi draudimo bendrovė turi atitinkamus reitingus.</w:t>
      </w:r>
    </w:p>
    <w:p w14:paraId="330FBF7A"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 xml:space="preserve">Laidavimo raštui turi būti taikoma Lietuvos Respublikos teisė. Į Laidavimo rašto tekstą turi būti įtraukta nuostata, kad šalių ginčai sprendžiami Lietuvos Respublikos teisės aktų nustatyta tvarka, Lietuvos Respublikos teismuose. </w:t>
      </w:r>
    </w:p>
    <w:p w14:paraId="330FBF7B"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 xml:space="preserve">Kartu su Laidavimo raštu Paslaugų teikėjas turi pateikti ir pasirašyto draudimo liudijimo (poliso) kopiją bei apmokėjimą patvirtinančio dokumento kopiją, įrodančią, kad draudimo įmoka už šį išduotą Laidavimo raštą yra sumokėta. </w:t>
      </w:r>
    </w:p>
    <w:p w14:paraId="330FBF7C" w14:textId="77777777" w:rsidR="00853AED" w:rsidRPr="003D3F55" w:rsidRDefault="00853AED" w:rsidP="00230E56">
      <w:pPr>
        <w:spacing w:after="0" w:line="240" w:lineRule="auto"/>
        <w:ind w:left="709"/>
        <w:jc w:val="both"/>
        <w:rPr>
          <w:rFonts w:ascii="Arial" w:hAnsi="Arial" w:cs="Arial"/>
          <w:sz w:val="22"/>
        </w:rPr>
      </w:pPr>
      <w:r w:rsidRPr="003D3F55">
        <w:rPr>
          <w:rFonts w:ascii="Arial" w:hAnsi="Arial" w:cs="Arial"/>
          <w:sz w:val="22"/>
        </w:rPr>
        <w:t xml:space="preserve">Laidavimo rašto sąlygose negali būti nustatytas išplėstinis nedraudžiamų įvykių sąrašas ir (arba) kitos sąlygos, kurios paneigtų Paslaugų teikėjo sutartinių prievolių užtikrinimo esmę. Laidavimo draudimas turi būti skirtas visų Paslaugų teikėjo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 </w:t>
      </w:r>
    </w:p>
    <w:p w14:paraId="330FBF7D" w14:textId="77777777" w:rsidR="00853AED" w:rsidRPr="003D3F55" w:rsidRDefault="00853AED" w:rsidP="00230E56">
      <w:pPr>
        <w:numPr>
          <w:ilvl w:val="0"/>
          <w:numId w:val="19"/>
        </w:numPr>
        <w:suppressAutoHyphens w:val="0"/>
        <w:autoSpaceDN/>
        <w:spacing w:after="0" w:line="240" w:lineRule="auto"/>
        <w:ind w:left="709" w:hanging="425"/>
        <w:jc w:val="both"/>
        <w:textAlignment w:val="auto"/>
        <w:rPr>
          <w:rFonts w:ascii="Arial" w:eastAsia="Times New Roman" w:hAnsi="Arial" w:cs="Arial"/>
          <w:sz w:val="22"/>
        </w:rPr>
      </w:pPr>
      <w:r w:rsidRPr="003D3F55">
        <w:rPr>
          <w:rFonts w:ascii="Arial" w:hAnsi="Arial" w:cs="Arial"/>
          <w:sz w:val="22"/>
        </w:rPr>
        <w:t>Užsakovas turi būti paskirtas neatšaukiamu naudos gavėju;</w:t>
      </w:r>
    </w:p>
    <w:p w14:paraId="330FBF7E" w14:textId="77777777" w:rsidR="00853AED" w:rsidRPr="003D3F55" w:rsidRDefault="00853AED" w:rsidP="00230E56">
      <w:pPr>
        <w:numPr>
          <w:ilvl w:val="0"/>
          <w:numId w:val="19"/>
        </w:numPr>
        <w:suppressAutoHyphens w:val="0"/>
        <w:autoSpaceDN/>
        <w:spacing w:after="0" w:line="240" w:lineRule="auto"/>
        <w:ind w:left="709" w:hanging="425"/>
        <w:jc w:val="both"/>
        <w:textAlignment w:val="auto"/>
        <w:rPr>
          <w:rFonts w:ascii="Arial" w:eastAsia="Times New Roman" w:hAnsi="Arial" w:cs="Arial"/>
          <w:sz w:val="22"/>
        </w:rPr>
      </w:pPr>
      <w:r w:rsidRPr="003D3F55">
        <w:rPr>
          <w:rFonts w:ascii="Arial" w:eastAsia="Times New Roman" w:hAnsi="Arial" w:cs="Arial"/>
          <w:sz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330FBF7F" w14:textId="77777777" w:rsidR="00853AED" w:rsidRPr="003D3F55" w:rsidRDefault="00853AED" w:rsidP="00230E56">
      <w:pPr>
        <w:numPr>
          <w:ilvl w:val="0"/>
          <w:numId w:val="19"/>
        </w:numPr>
        <w:suppressAutoHyphens w:val="0"/>
        <w:autoSpaceDN/>
        <w:spacing w:after="0" w:line="240" w:lineRule="auto"/>
        <w:ind w:left="709" w:hanging="425"/>
        <w:jc w:val="both"/>
        <w:textAlignment w:val="auto"/>
        <w:rPr>
          <w:rFonts w:ascii="Arial" w:eastAsia="Times New Roman" w:hAnsi="Arial" w:cs="Arial"/>
          <w:sz w:val="22"/>
        </w:rPr>
      </w:pPr>
      <w:r w:rsidRPr="003D3F55">
        <w:rPr>
          <w:rFonts w:ascii="Arial" w:eastAsia="Times New Roman" w:hAnsi="Arial" w:cs="Arial"/>
          <w:sz w:val="22"/>
        </w:rPr>
        <w:t xml:space="preserve">Paslaugų teikėjo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w:t>
      </w:r>
      <w:r w:rsidRPr="003D3F55">
        <w:rPr>
          <w:rFonts w:ascii="Arial" w:eastAsia="Times New Roman" w:hAnsi="Arial" w:cs="Arial"/>
          <w:sz w:val="22"/>
        </w:rPr>
        <w:lastRenderedPageBreak/>
        <w:t>galiojimui bei sąlygoms ir nebus laikoma nei rizikos padidėjimu, nei draudimo išmokos nemokėjimo ar mažinimo pagrindu;</w:t>
      </w:r>
    </w:p>
    <w:p w14:paraId="330FBF80" w14:textId="77777777" w:rsidR="00853AED" w:rsidRPr="003D3F55" w:rsidRDefault="00853AED" w:rsidP="00230E56">
      <w:pPr>
        <w:numPr>
          <w:ilvl w:val="0"/>
          <w:numId w:val="19"/>
        </w:numPr>
        <w:suppressAutoHyphens w:val="0"/>
        <w:autoSpaceDN/>
        <w:spacing w:after="0" w:line="240" w:lineRule="auto"/>
        <w:ind w:left="709" w:hanging="425"/>
        <w:jc w:val="both"/>
        <w:textAlignment w:val="auto"/>
        <w:rPr>
          <w:rFonts w:ascii="Arial" w:eastAsia="Times New Roman" w:hAnsi="Arial" w:cs="Arial"/>
          <w:sz w:val="22"/>
        </w:rPr>
      </w:pPr>
      <w:r w:rsidRPr="003D3F55">
        <w:rPr>
          <w:rFonts w:ascii="Arial" w:eastAsia="Times New Roman" w:hAnsi="Arial" w:cs="Arial"/>
          <w:sz w:val="22"/>
        </w:rPr>
        <w:t>Paslaugų teikėjui ar kitiems apdraustiesiems neįvykdžius ar netinkamai įvykdžius savo įsipareigojimų pagal Sutartį, Užsakovas neprivalo pirmiausia nukreipti išieškojimą į jų turtą ar kitas prievolių pagal Sutartį užtikrinimo priemones (jei tokių būtų);</w:t>
      </w:r>
    </w:p>
    <w:p w14:paraId="330FBF81" w14:textId="77777777" w:rsidR="00853AED" w:rsidRPr="003D3F55" w:rsidRDefault="00853AED" w:rsidP="00230E56">
      <w:pPr>
        <w:numPr>
          <w:ilvl w:val="0"/>
          <w:numId w:val="19"/>
        </w:numPr>
        <w:suppressAutoHyphens w:val="0"/>
        <w:autoSpaceDN/>
        <w:spacing w:after="0" w:line="240" w:lineRule="auto"/>
        <w:ind w:left="709" w:hanging="425"/>
        <w:jc w:val="both"/>
        <w:textAlignment w:val="auto"/>
        <w:rPr>
          <w:rFonts w:ascii="Arial" w:eastAsia="Times New Roman" w:hAnsi="Arial" w:cs="Arial"/>
          <w:sz w:val="22"/>
        </w:rPr>
      </w:pPr>
      <w:r w:rsidRPr="003D3F55">
        <w:rPr>
          <w:rFonts w:ascii="Arial" w:eastAsia="Times New Roman" w:hAnsi="Arial" w:cs="Arial"/>
          <w:sz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330FBF82" w14:textId="77777777" w:rsidR="00853AED" w:rsidRPr="003D3F55" w:rsidRDefault="00853AED" w:rsidP="00230E56">
      <w:pPr>
        <w:numPr>
          <w:ilvl w:val="0"/>
          <w:numId w:val="19"/>
        </w:numPr>
        <w:suppressAutoHyphens w:val="0"/>
        <w:autoSpaceDN/>
        <w:spacing w:after="0" w:line="240" w:lineRule="auto"/>
        <w:ind w:left="709" w:hanging="425"/>
        <w:jc w:val="both"/>
        <w:textAlignment w:val="auto"/>
        <w:rPr>
          <w:rFonts w:ascii="Arial" w:eastAsia="Times New Roman" w:hAnsi="Arial" w:cs="Arial"/>
          <w:sz w:val="22"/>
        </w:rPr>
      </w:pPr>
      <w:r w:rsidRPr="003D3F55">
        <w:rPr>
          <w:rFonts w:ascii="Arial" w:eastAsia="Times New Roman" w:hAnsi="Arial" w:cs="Arial"/>
          <w:sz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330FBF83" w14:textId="77777777" w:rsidR="00853AED" w:rsidRPr="003D3F55" w:rsidRDefault="00853AED" w:rsidP="00230E56">
      <w:pPr>
        <w:spacing w:after="0" w:line="240" w:lineRule="auto"/>
        <w:ind w:firstLine="540"/>
        <w:jc w:val="both"/>
        <w:rPr>
          <w:rFonts w:ascii="Arial" w:hAnsi="Arial" w:cs="Arial"/>
          <w:sz w:val="22"/>
        </w:rPr>
      </w:pPr>
    </w:p>
    <w:p w14:paraId="330FBF84" w14:textId="77777777" w:rsidR="00853AED" w:rsidRPr="003D3F55" w:rsidRDefault="0B05647C" w:rsidP="006E1962">
      <w:pPr>
        <w:numPr>
          <w:ilvl w:val="2"/>
          <w:numId w:val="34"/>
        </w:numPr>
        <w:spacing w:after="0" w:line="240" w:lineRule="auto"/>
        <w:ind w:left="709" w:hanging="709"/>
        <w:jc w:val="both"/>
        <w:rPr>
          <w:rFonts w:ascii="Arial" w:hAnsi="Arial" w:cs="Arial"/>
          <w:sz w:val="22"/>
        </w:rPr>
      </w:pPr>
      <w:r w:rsidRPr="003D3F55">
        <w:rPr>
          <w:rFonts w:ascii="Arial" w:hAnsi="Arial" w:cs="Arial"/>
          <w:color w:val="000000" w:themeColor="text1"/>
          <w:sz w:val="22"/>
        </w:rPr>
        <w:t xml:space="preserve">į Užsakovo </w:t>
      </w:r>
      <w:r w:rsidRPr="003D3F55">
        <w:rPr>
          <w:rFonts w:ascii="Arial" w:eastAsia="Times New Roman" w:hAnsi="Arial" w:cs="Arial"/>
          <w:sz w:val="22"/>
          <w:lang w:eastAsia="lt-LT"/>
        </w:rPr>
        <w:t>sąskaitą</w:t>
      </w:r>
      <w:r w:rsidRPr="003D3F55">
        <w:rPr>
          <w:rFonts w:ascii="Arial" w:hAnsi="Arial" w:cs="Arial"/>
          <w:color w:val="000000" w:themeColor="text1"/>
          <w:sz w:val="22"/>
        </w:rPr>
        <w:t xml:space="preserve"> pervestu atitinkamo dydžio piniginiu užstatu. </w:t>
      </w:r>
      <w:r w:rsidRPr="003D3F55">
        <w:rPr>
          <w:rFonts w:ascii="Arial" w:hAnsi="Arial" w:cs="Arial"/>
          <w:sz w:val="22"/>
        </w:rPr>
        <w:t>Šiuo būdu pateiktas Sutarties įvykdymo užtikrinimas laikomas suteiktu nuo atitinkamo dydžio piniginių lėšų įskaitymo Užsakovo sąskaitoje momento.</w:t>
      </w:r>
      <w:r w:rsidR="6BA4CA07" w:rsidRPr="003D3F55">
        <w:rPr>
          <w:rFonts w:ascii="Arial" w:hAnsi="Arial" w:cs="Arial"/>
          <w:sz w:val="22"/>
        </w:rPr>
        <w:t xml:space="preserve"> </w:t>
      </w:r>
      <w:r w:rsidR="7F29F909" w:rsidRPr="003D3F55">
        <w:rPr>
          <w:rFonts w:ascii="Arial" w:hAnsi="Arial" w:cs="Arial"/>
          <w:sz w:val="22"/>
        </w:rPr>
        <w:t>Užstatas perv</w:t>
      </w:r>
      <w:r w:rsidR="616B45FB" w:rsidRPr="003D3F55">
        <w:rPr>
          <w:rFonts w:ascii="Arial" w:hAnsi="Arial" w:cs="Arial"/>
          <w:sz w:val="22"/>
        </w:rPr>
        <w:t>e</w:t>
      </w:r>
      <w:r w:rsidR="7F29F909" w:rsidRPr="003D3F55">
        <w:rPr>
          <w:rFonts w:ascii="Arial" w:hAnsi="Arial" w:cs="Arial"/>
          <w:sz w:val="22"/>
        </w:rPr>
        <w:t>damas į Užsakovo rek</w:t>
      </w:r>
      <w:r w:rsidR="48E9BD36" w:rsidRPr="003D3F55">
        <w:rPr>
          <w:rFonts w:ascii="Arial" w:hAnsi="Arial" w:cs="Arial"/>
          <w:sz w:val="22"/>
        </w:rPr>
        <w:t xml:space="preserve">vizituose nurodytą bendrą banko sąskaitą. </w:t>
      </w:r>
      <w:r w:rsidR="006E1962" w:rsidRPr="003D3F55">
        <w:rPr>
          <w:rFonts w:ascii="Arial" w:hAnsi="Arial" w:cs="Arial"/>
          <w:sz w:val="22"/>
        </w:rPr>
        <w:t xml:space="preserve"> </w:t>
      </w:r>
      <w:r w:rsidR="00853AED" w:rsidRPr="003D3F55">
        <w:rPr>
          <w:rFonts w:ascii="Arial" w:hAnsi="Arial" w:cs="Arial"/>
          <w:sz w:val="22"/>
        </w:rPr>
        <w:t xml:space="preserve">Šalys susitaria, kad užstatas nuo jo pervedimo Užsakovui yra laikomas įkeistu Užsakovo naudai, siekiant užtikrinti Paslaugų teikėjo įsipareigojimų pagal šią Sutartį tinkamą vykdymą. Užstato įkeitimas galioja iki užstato grąžinimo Paslaugų teikėjui </w:t>
      </w:r>
      <w:r w:rsidR="006E1962" w:rsidRPr="003D3F55">
        <w:rPr>
          <w:rFonts w:ascii="Arial" w:hAnsi="Arial" w:cs="Arial"/>
          <w:sz w:val="22"/>
        </w:rPr>
        <w:t>įvykdžius visus sutartinius įsipareigojimus</w:t>
      </w:r>
      <w:r w:rsidR="00853AED" w:rsidRPr="003D3F55">
        <w:rPr>
          <w:rFonts w:ascii="Arial" w:hAnsi="Arial" w:cs="Arial"/>
          <w:sz w:val="22"/>
        </w:rPr>
        <w:t xml:space="preserve">. </w:t>
      </w:r>
    </w:p>
    <w:p w14:paraId="330FBF85"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hAnsi="Arial" w:cs="Arial"/>
          <w:sz w:val="22"/>
        </w:rPr>
        <w:t>Kiti</w:t>
      </w:r>
      <w:r w:rsidRPr="003D3F55">
        <w:rPr>
          <w:rFonts w:ascii="Arial" w:eastAsia="Times New Roman" w:hAnsi="Arial" w:cs="Arial"/>
          <w:bCs/>
          <w:sz w:val="22"/>
          <w:lang w:eastAsia="lt-LT"/>
        </w:rPr>
        <w:t xml:space="preserve">, nei nurodyti šios Sutarties </w:t>
      </w:r>
      <w:r w:rsidR="00B336EB">
        <w:fldChar w:fldCharType="begin"/>
      </w:r>
      <w:r w:rsidR="00B336EB">
        <w:instrText xml:space="preserve"> REF _Ref50926739 \r \h  \* MERGEFORMAT </w:instrText>
      </w:r>
      <w:r w:rsidR="00B336EB">
        <w:fldChar w:fldCharType="separate"/>
      </w:r>
      <w:r w:rsidR="005B7628" w:rsidRPr="003D3F55">
        <w:rPr>
          <w:rFonts w:ascii="Arial" w:eastAsia="Times New Roman" w:hAnsi="Arial" w:cs="Arial"/>
          <w:bCs/>
          <w:sz w:val="22"/>
          <w:cs/>
          <w:lang w:eastAsia="lt-LT"/>
        </w:rPr>
        <w:t>‎</w:t>
      </w:r>
      <w:r w:rsidR="005B7628" w:rsidRPr="003D3F55">
        <w:rPr>
          <w:rFonts w:ascii="Arial" w:eastAsia="Times New Roman" w:hAnsi="Arial" w:cs="Arial"/>
          <w:bCs/>
          <w:sz w:val="22"/>
          <w:lang w:eastAsia="lt-LT"/>
        </w:rPr>
        <w:t>7.3</w:t>
      </w:r>
      <w:r w:rsidR="00B336EB">
        <w:fldChar w:fldCharType="end"/>
      </w:r>
      <w:r w:rsidR="00BA225B" w:rsidRPr="003D3F55">
        <w:rPr>
          <w:rFonts w:ascii="Arial" w:eastAsia="Times New Roman" w:hAnsi="Arial" w:cs="Arial"/>
          <w:bCs/>
          <w:sz w:val="22"/>
          <w:lang w:eastAsia="lt-LT"/>
        </w:rPr>
        <w:t xml:space="preserve"> </w:t>
      </w:r>
      <w:r w:rsidRPr="003D3F55">
        <w:rPr>
          <w:rFonts w:ascii="Arial" w:eastAsia="Times New Roman" w:hAnsi="Arial" w:cs="Arial"/>
          <w:bCs/>
          <w:sz w:val="22"/>
          <w:lang w:eastAsia="lt-LT"/>
        </w:rPr>
        <w:t xml:space="preserve">punkte, Sutarties įvykdymo užtikrinimo būdai nepriimami. </w:t>
      </w:r>
    </w:p>
    <w:p w14:paraId="330FBF86"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Prievolių įvykdymo užtikrinimą patvirtinantys dokumentai Užsakovui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14:paraId="330FBF87"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Sutarties įvykdymo užtikrinimo galiojimo terminas privalo būti ne trumpesnis kaip Paslaugų teikėjo visų sutartinių įsipareigojimų, įskaitant, bet neapsiribojant, netesybų mokėjimo pabaiga. Paslaugų teikėjas įsipareigoja laiku pratęsti Sutarties įvykdymo užtikrinimą, kad jis galiotu šiame Sutarties punkte nustatytą laikotarpį. </w:t>
      </w:r>
    </w:p>
    <w:p w14:paraId="330FBF8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Pateikus tinkamą Sutarties įvykdymo užtikrinimą, Paslaugų teikėjui per 10 (dešimt) kalendorinių dienų bus grąžintas pasiūlymo galiojimo užtikrinimas (jeigu toks buvo pateiktas) arba užskaitytas Paslaugų teikėjo Sutarties įvykdymo užtikrinimo dalimi, jei tokia galimybė ir prašymas bus.</w:t>
      </w:r>
    </w:p>
    <w:p w14:paraId="330FBF89"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Užsakovui arba Paslaugų teikėjui gavus informaciją, jog bankas, išdavęs garantija arba  draudimo bendrovė išdavusi laidavimo raštą nebeatitinka Sutartyje keliamų reikalavimų ir/arba bankas, išdavęs garantija arba  draudimo bendrovė išdavusi laidavimo raštą taptų nemokiu (-ia), paskelbtų apie ketinimą nebevykdyti įsipareigojimų, jam (-ai) būtų paskelbtas moratoriumas ir (arba) iš kitų aplinkybių būtų aišku, jog nebegalės įvykdyti prisiimtų įsipareigojimų, Paslaugų teikėjas įsipareigoja per 10 (dešimt) kalendorinių dienų nuo Užsakovo reikalavimo pateikti Banko garantiją arba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330FBF8A"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Užsakovas</w:t>
      </w:r>
      <w:r w:rsidRPr="003D3F55">
        <w:rPr>
          <w:rFonts w:ascii="Arial" w:hAnsi="Arial" w:cs="Arial"/>
          <w:sz w:val="22"/>
        </w:rPr>
        <w:t xml:space="preserve"> turi teisę pasinaudoti Sutarties įvykdymo užtikrinimu visa apimtimi, esant bet kuriai iš žemiau nurodytų aplinkybių:</w:t>
      </w:r>
    </w:p>
    <w:p w14:paraId="330FBF8B"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themeColor="text1"/>
          <w:sz w:val="22"/>
        </w:rPr>
        <w:t>Paslaugų teikėjas nevykdo arba netinkamai vykdo savo įsipareigojimus pagal Sutartį;</w:t>
      </w:r>
    </w:p>
    <w:p w14:paraId="330FBF8C"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themeColor="text1"/>
          <w:sz w:val="22"/>
        </w:rPr>
        <w:t>Paslaugų teikėjas, per Užsakovo nustatytą laikotarpį, neįvykdo Užsakovo nurodymo ištaisyti Paslaugų trūkumus;</w:t>
      </w:r>
    </w:p>
    <w:p w14:paraId="330FBF8D"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themeColor="text1"/>
          <w:sz w:val="22"/>
        </w:rPr>
        <w:t>Paslaugų teikėjui iškeliama bankroto byla arba jis yra likviduojamas, arba sustabdo ūkinę veiklą;</w:t>
      </w:r>
    </w:p>
    <w:p w14:paraId="330FBF8E"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themeColor="text1"/>
          <w:sz w:val="22"/>
        </w:rPr>
        <w:t>jei dėl bet kokių Paslaugų teikėjo veiksmų (veikimo ar neveikimo) Užsakovas patyrė nuostolius (įskaitant, bet neapribojant, papildomas išlaidas, negautas pajamas ar kitus tiesioginius ir netiesioginius nuostolius, delspinigius ir (arba) baudas);</w:t>
      </w:r>
    </w:p>
    <w:p w14:paraId="330FBF8F"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themeColor="text1"/>
          <w:sz w:val="22"/>
        </w:rPr>
        <w:t>Paslaugų teikėjas be pateisinamos priežasties vienašališkai nutraukia Sutartį;</w:t>
      </w:r>
    </w:p>
    <w:p w14:paraId="330FBF90" w14:textId="77777777" w:rsidR="00853AED" w:rsidRPr="003D3F55" w:rsidRDefault="00853AED" w:rsidP="00CB4BF7">
      <w:pPr>
        <w:numPr>
          <w:ilvl w:val="2"/>
          <w:numId w:val="34"/>
        </w:numPr>
        <w:spacing w:after="0" w:line="240" w:lineRule="auto"/>
        <w:ind w:left="709" w:hanging="709"/>
        <w:jc w:val="both"/>
        <w:rPr>
          <w:rFonts w:ascii="Arial" w:hAnsi="Arial" w:cs="Arial"/>
          <w:sz w:val="22"/>
        </w:rPr>
      </w:pPr>
      <w:r w:rsidRPr="003D3F55">
        <w:rPr>
          <w:rFonts w:ascii="Arial" w:hAnsi="Arial" w:cs="Arial"/>
          <w:color w:val="000000" w:themeColor="text1"/>
          <w:sz w:val="22"/>
        </w:rPr>
        <w:t>Kitais</w:t>
      </w:r>
      <w:r w:rsidRPr="003D3F55">
        <w:rPr>
          <w:rFonts w:ascii="Arial" w:hAnsi="Arial" w:cs="Arial"/>
          <w:sz w:val="22"/>
        </w:rPr>
        <w:t xml:space="preserve"> Sutartyje numatytais atvejais. </w:t>
      </w:r>
    </w:p>
    <w:p w14:paraId="330FBF91"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lastRenderedPageBreak/>
        <w:t>Sutarties įvykdymo užtikrinimas Paslaugų teikėjui grąžinamas per 10 (dešimt) kalendorinių dienų po Paslaugų teikėjo pilno sutartinių įsipareigojimų įvykdymo.</w:t>
      </w:r>
    </w:p>
    <w:p w14:paraId="330FBF92"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Sutarties įvykdymo užtikrinimu garantuojama, kad Užsakovui bus atlyginti nuostoliai, atsiradę Paslaugų teikėjui pažeidus Sutartį ir yra skirtas visų Paslaugų teikėjo sutartinių įsipareigojimų įvykdymo užtikrinimui, įskaitant, bet neapsiribojant, netesybų mokėjimui užtikrinti. 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330FBF9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Prieš pateikdamas Sutarties įvykdymo užtikrinimą Paslaugų teikėjas gali prašyti Užsakovo patvirtinti, kad jis sutinka priimti jo siūlomą Sutarties įvykdymo užtikrinimą (rekomenduotina). Užsakovas atsakymą dėl siūlomo Sutarties įvykdymo užtikrinimo priimtinumo pateiks per 3 (tris) darbo dienas nuo prašymo gavimo dienos. Šis patvirtinimas iš Užsakovo neatima teisės atmesti Sutarties įvykdymo užtikrinimą gavus informaciją, kad Sutarties įvykdymą užtikrinantis ūkio subjektas tapo nemokus ar neįvykdė įsipareigojimų Užsakovui arba kitiems ūkio subjektams, ar netinkamai juos vykdė, arba dėl kitokių priežasčių Užsakovas prarado pasitikėjimą juo.</w:t>
      </w:r>
    </w:p>
    <w:p w14:paraId="330FBF94"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Užsakovui Sutartyje nustatytais atvejais pasinaudojus Paslaugų teikėjo pateiktu Sutarties įvykdymo užtikrinimu, Paslaugų teikėjas privalo per 10 (dešimt) kalendorinių dienų nuo Užsakovo reikalavimo išsiuntimo dienos pateikti Užsakovui naują</w:t>
      </w:r>
      <w:r w:rsidRPr="003D3F55">
        <w:rPr>
          <w:rFonts w:ascii="Arial" w:hAnsi="Arial" w:cs="Arial"/>
          <w:sz w:val="22"/>
        </w:rPr>
        <w:t xml:space="preserve"> šios Sutarties reikalavimus atitinkantį Sutarties įvykdymo užtikrinimą. Paslaugų teikėjui nepateikus Sutarties įvykdymo užtikrinimo, Užsakovas turi teisę vienašališkai nutraukti Sutartį.</w:t>
      </w:r>
    </w:p>
    <w:p w14:paraId="330FBF95" w14:textId="77777777" w:rsidR="00853AED" w:rsidRPr="003D3F55" w:rsidRDefault="00853AED" w:rsidP="00230E56">
      <w:pPr>
        <w:tabs>
          <w:tab w:val="left" w:pos="0"/>
          <w:tab w:val="left" w:pos="1170"/>
        </w:tabs>
        <w:spacing w:after="0" w:line="240" w:lineRule="auto"/>
        <w:ind w:left="851"/>
        <w:jc w:val="both"/>
        <w:rPr>
          <w:rFonts w:ascii="Arial" w:hAnsi="Arial" w:cs="Arial"/>
          <w:sz w:val="22"/>
        </w:rPr>
      </w:pPr>
    </w:p>
    <w:p w14:paraId="330FBF96" w14:textId="77777777" w:rsidR="00853AED" w:rsidRPr="003D3F55" w:rsidRDefault="0B05647C" w:rsidP="58EAEE31">
      <w:pPr>
        <w:numPr>
          <w:ilvl w:val="0"/>
          <w:numId w:val="34"/>
        </w:numPr>
        <w:spacing w:after="120" w:line="240" w:lineRule="auto"/>
        <w:ind w:left="709" w:hanging="709"/>
        <w:jc w:val="both"/>
        <w:outlineLvl w:val="1"/>
        <w:rPr>
          <w:rFonts w:ascii="Arial" w:hAnsi="Arial" w:cs="Arial"/>
          <w:b/>
          <w:bCs/>
          <w:sz w:val="22"/>
        </w:rPr>
      </w:pPr>
      <w:r w:rsidRPr="003D3F55">
        <w:rPr>
          <w:rFonts w:ascii="Arial" w:hAnsi="Arial" w:cs="Arial"/>
          <w:b/>
          <w:bCs/>
          <w:sz w:val="22"/>
        </w:rPr>
        <w:t>SUTARTIES GALIOJIMO TERMINAS, SUTARTIES KEITIMAS</w:t>
      </w:r>
    </w:p>
    <w:p w14:paraId="330FBF97" w14:textId="77777777" w:rsidR="00853AED" w:rsidRPr="003D3F55" w:rsidRDefault="001C3693"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sz w:val="22"/>
        </w:rPr>
        <w:t xml:space="preserve">Sutarties įsigaliojimo sąlygos yra nurodytos </w:t>
      </w:r>
      <w:r w:rsidR="00853AED" w:rsidRPr="003D3F55">
        <w:rPr>
          <w:rFonts w:ascii="Arial" w:eastAsia="Times New Roman" w:hAnsi="Arial" w:cs="Arial"/>
          <w:sz w:val="22"/>
          <w:lang w:eastAsia="lt-LT"/>
        </w:rPr>
        <w:t>Sutarties Specialiosiose sąlygose</w:t>
      </w:r>
      <w:r w:rsidRPr="003D3F55">
        <w:rPr>
          <w:rFonts w:ascii="Arial" w:eastAsia="Times New Roman" w:hAnsi="Arial" w:cs="Arial"/>
          <w:sz w:val="22"/>
          <w:lang w:eastAsia="lt-LT"/>
        </w:rPr>
        <w:t>.</w:t>
      </w:r>
      <w:r w:rsidR="00853AED" w:rsidRPr="003D3F55">
        <w:rPr>
          <w:rFonts w:ascii="Arial" w:eastAsia="Times New Roman" w:hAnsi="Arial" w:cs="Arial"/>
          <w:sz w:val="22"/>
          <w:lang w:eastAsia="lt-LT"/>
        </w:rPr>
        <w:t xml:space="preserve"> </w:t>
      </w:r>
      <w:r w:rsidRPr="003D3F55">
        <w:rPr>
          <w:rFonts w:ascii="Arial" w:eastAsia="Times New Roman" w:hAnsi="Arial" w:cs="Arial"/>
          <w:sz w:val="22"/>
          <w:lang w:eastAsia="lt-LT"/>
        </w:rPr>
        <w:t xml:space="preserve">Sutartis </w:t>
      </w:r>
      <w:r w:rsidR="00853AED" w:rsidRPr="003D3F55">
        <w:rPr>
          <w:rFonts w:ascii="Arial" w:eastAsia="Times New Roman" w:hAnsi="Arial" w:cs="Arial"/>
          <w:sz w:val="22"/>
          <w:lang w:eastAsia="lt-LT"/>
        </w:rPr>
        <w:t xml:space="preserve"> galioja iki visiško Šalių įsipareigojimų pagal Sutartį įvykdymo, nebent būtų nutraukta Sutartyje nustatytais pagrindais.</w:t>
      </w:r>
    </w:p>
    <w:p w14:paraId="330FBF9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Jeigu Paslaugų teikėjas Sutartyje numatytais terminais nepateikia Užsakovui Sutarties reikalavimus atitinkančio Sutarties įvykdymo užtikrinimo,  pagal Sutarties sąlygas tinkamai patvirtintų reikalaujamų draudimo sutarčių sudarymą patvirtinančių dokumentų ir draudimo įmokos sumokėjimą patvirtinančio mokėjimo pavedimo tinkamai patvirtintų kopijų (kai taikoma), Sutartis Užsakovo sprendimu gali būti laikoma nesudaryta, o Užsakovas įgyja teisę pasinaudoti pasiūlymo galiojimo užtikrinimu.</w:t>
      </w:r>
    </w:p>
    <w:p w14:paraId="330FBF99"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 Rangos sutartis yra pratęsta, tai ir ši Sutartis privalės būti pratęsta tam pačiam terminui.</w:t>
      </w:r>
    </w:p>
    <w:p w14:paraId="330FBF9A"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Nutraukus Sutartį ar jai pasibaigus, lieka galioti Sutarties nuostatos, susijusios su atsakomybe bei atsiskaitymais tarp Šalių pagal Sutartį, taip pat visos kitos Sutarties nuostatos, kurios pagal savo esmę išlieka galioti ir po Sutarties nutraukimo.</w:t>
      </w:r>
    </w:p>
    <w:p w14:paraId="330FBF9B"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Sutartis gali būti keičiama Lietuvos Respublikos teisės aktų nurodyta tvarka. Pakeitimai galioja, kada yra sudaryti raštu ir yra pasirašyti įgaliotų Šalių atstovų.</w:t>
      </w:r>
    </w:p>
    <w:p w14:paraId="330FBF9C"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Bet kokios šios Sutarties nuostatos negaliojimas ar prieštaravimas Lietuvos Respublikos galiojantiems teisės aktams neatleidžia Šalių nuo prisiimtų įsipareigojimų vykdymo. Šiuo atveju tokia nuostata turi būti pakeista atitinkančia teisės aktų</w:t>
      </w:r>
      <w:r w:rsidRPr="003D3F55">
        <w:rPr>
          <w:rFonts w:ascii="Arial" w:hAnsi="Arial" w:cs="Arial"/>
          <w:sz w:val="22"/>
        </w:rPr>
        <w:t xml:space="preserve"> reikalavimus kiek įmanoma artimesne Sutarties tikslui bei kitoms jos nuostatoms.</w:t>
      </w:r>
    </w:p>
    <w:p w14:paraId="330FBF9D" w14:textId="77777777" w:rsidR="00853AED" w:rsidRPr="003D3F55" w:rsidRDefault="00853AED" w:rsidP="00230E56">
      <w:pPr>
        <w:tabs>
          <w:tab w:val="left" w:pos="1276"/>
        </w:tabs>
        <w:spacing w:after="0" w:line="240" w:lineRule="auto"/>
        <w:jc w:val="both"/>
        <w:rPr>
          <w:rFonts w:ascii="Arial" w:hAnsi="Arial" w:cs="Arial"/>
          <w:sz w:val="22"/>
        </w:rPr>
      </w:pPr>
    </w:p>
    <w:p w14:paraId="330FBF9E" w14:textId="77777777" w:rsidR="00853AED" w:rsidRPr="003D3F55" w:rsidRDefault="0B05647C" w:rsidP="58EAEE31">
      <w:pPr>
        <w:numPr>
          <w:ilvl w:val="0"/>
          <w:numId w:val="34"/>
        </w:numPr>
        <w:spacing w:after="120" w:line="240" w:lineRule="auto"/>
        <w:ind w:left="709" w:hanging="709"/>
        <w:jc w:val="both"/>
        <w:outlineLvl w:val="1"/>
        <w:rPr>
          <w:rFonts w:ascii="Arial" w:hAnsi="Arial" w:cs="Arial"/>
          <w:b/>
          <w:bCs/>
          <w:sz w:val="22"/>
        </w:rPr>
      </w:pPr>
      <w:r w:rsidRPr="003D3F55">
        <w:rPr>
          <w:rFonts w:ascii="Arial" w:hAnsi="Arial" w:cs="Arial"/>
          <w:b/>
          <w:bCs/>
          <w:sz w:val="22"/>
        </w:rPr>
        <w:t>SUTARTIES NUTRAUKIMAS</w:t>
      </w:r>
    </w:p>
    <w:p w14:paraId="330FBF9F"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Sutartis gali būti nutraukiama rašytiniu Šalių susitarimu arba vienašališkai, Sutartyje numatytais atvejais.</w:t>
      </w:r>
    </w:p>
    <w:p w14:paraId="330FBFA0"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Užs</w:t>
      </w:r>
      <w:r w:rsidRPr="003D3F55">
        <w:rPr>
          <w:rFonts w:ascii="Arial" w:hAnsi="Arial" w:cs="Arial"/>
          <w:sz w:val="22"/>
        </w:rPr>
        <w:t>akovas turi teisę vienašališkai nutraukti Sutartį apie tai įspėjęs Paslaugų teikėją raštu prieš ne trumpesnį kaip 30 (trisdešimties) kalendorinių dienų terminą šiais atvejais:</w:t>
      </w:r>
    </w:p>
    <w:p w14:paraId="330FBFA1"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Paslaugų teikėjui yra inicijuojama (pateikiamas pareiškimas dėl bankroto ar restruktūrizavimo bylos iškėlimo) arba iškeliama bankroto ar restruktūrizavimo byla, arba Paslaugų teikėjas tampa nemokus, kaip tai numatyta Lietuvos Respublikos juridinių asmenų nemokumo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p w14:paraId="330FBFA2"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lastRenderedPageBreak/>
        <w:t>kai keičiasi Paslaugų teikėjo organizacinė struktūra – juridinis statusas, pobūdis ar valdymo struktūra ir tai gali turėti įtakos tinkamam Sutarties įvykdymui;</w:t>
      </w:r>
    </w:p>
    <w:p w14:paraId="330FBFA3"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Paslaugų teikėjas įsiteisėjusiu kompetentingos institucijos ar teismo sprendimu yra pripažintas kaltu dėl profesinio pažeidimo;</w:t>
      </w:r>
    </w:p>
    <w:p w14:paraId="330FBFA4"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Paslaugų teikėjas įsiteisėjusiu teismo sprendimu pripažintas kaltu dėl sukčiavimo, korupcijos, pinigų plovimo, dalyvavimo nusikalstamoje organizacijoje;</w:t>
      </w:r>
    </w:p>
    <w:p w14:paraId="330FBFA5"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paaiškėjo, kad Paslaugų teikėjas turėjo būti pašalintas iš Pirkimo procedūros mutatis mutandis taikant Viešųjų pirkimų įstatymo 46 straipsnio  1 dalį, kuri taikoma kartu su Komunalinio sektoriaus įstatymo 59 straipsnio 1 dalimi;</w:t>
      </w:r>
    </w:p>
    <w:p w14:paraId="330FBFA6"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jei Paslaugų teikėjas sudaro subteikimo sutartį neinformavęs apie tai Užsakovo; </w:t>
      </w:r>
    </w:p>
    <w:p w14:paraId="330FBFA7"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Sutartis buvo pakeista pažeidžiant Viešųjų pirkimų įstatymo 89 straipsnio arba Komunalinio sektoriaus pirkimų  įstatymo 97 straipsnio nuostatas;</w:t>
      </w:r>
      <w:bookmarkStart w:id="28" w:name="part_8f4dadbdf27c4882b72f57a56c9631ad"/>
      <w:bookmarkStart w:id="29" w:name="part_9fd9687904354f69bb532178a7959ebe"/>
      <w:bookmarkEnd w:id="28"/>
      <w:bookmarkEnd w:id="29"/>
    </w:p>
    <w:p w14:paraId="330FBFA8"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3D3F55">
        <w:rPr>
          <w:rFonts w:ascii="Arial" w:hAnsi="Arial" w:cs="Arial"/>
          <w:color w:val="000000"/>
          <w:sz w:val="22"/>
        </w:rPr>
        <w:footnoteReference w:id="2"/>
      </w:r>
      <w:r w:rsidRPr="003D3F55">
        <w:rPr>
          <w:rFonts w:ascii="Arial" w:hAnsi="Arial" w:cs="Arial"/>
          <w:color w:val="000000"/>
          <w:sz w:val="22"/>
        </w:rPr>
        <w:t>;</w:t>
      </w:r>
    </w:p>
    <w:p w14:paraId="330FBFA9"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Lietuvos Respublikos Vyriausybė Nacionaliniam saugumui užtikrinti svarbių objektų apsaugos įstatymo nustatyta tvarka priima sprendimą, patvirtinantį, kad Sutartis neatitinka nacionalinio saugumo interesų;</w:t>
      </w:r>
    </w:p>
    <w:p w14:paraId="330FBFAA" w14:textId="77777777" w:rsidR="00853AED" w:rsidRPr="003D3F55" w:rsidRDefault="00853AED" w:rsidP="00CB4BF7">
      <w:pPr>
        <w:numPr>
          <w:ilvl w:val="2"/>
          <w:numId w:val="34"/>
        </w:numPr>
        <w:tabs>
          <w:tab w:val="left" w:pos="993"/>
        </w:tabs>
        <w:spacing w:after="0" w:line="240" w:lineRule="auto"/>
        <w:ind w:left="709" w:hanging="709"/>
        <w:jc w:val="both"/>
        <w:rPr>
          <w:rFonts w:ascii="Arial" w:eastAsia="Times New Roman" w:hAnsi="Arial" w:cs="Arial"/>
          <w:sz w:val="22"/>
        </w:rPr>
      </w:pPr>
      <w:r w:rsidRPr="003D3F55">
        <w:rPr>
          <w:rFonts w:ascii="Arial" w:hAnsi="Arial" w:cs="Arial"/>
          <w:color w:val="000000"/>
          <w:sz w:val="22"/>
        </w:rPr>
        <w:t>kai</w:t>
      </w:r>
      <w:r w:rsidRPr="003D3F55">
        <w:rPr>
          <w:rFonts w:ascii="Arial" w:eastAsia="Times New Roman" w:hAnsi="Arial" w:cs="Arial"/>
          <w:sz w:val="22"/>
        </w:rPr>
        <w:t xml:space="preserve"> Paslaugų teikėjas nevykdo arba netinkamai vykdo Sutartimi prisiimtus įsipareigojimus ir tai yra esminis Sutarties pažeidimas. Šalys susitaria, kad prie esminių Sutarties pažeidimų bus priskirtini, įskaitant, bet neapsiribojant, tokie Paslaugų teikėjo nevykdomi/netinkamai vykdomi Sutartiniai įsipareigojimai:</w:t>
      </w:r>
    </w:p>
    <w:p w14:paraId="330FBFAB" w14:textId="77777777" w:rsidR="00853AED" w:rsidRPr="003D3F55" w:rsidRDefault="00D368CE" w:rsidP="00CB4BF7">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eastAsia="Times New Roman" w:hAnsi="Arial" w:cs="Arial"/>
          <w:kern w:val="3"/>
          <w:sz w:val="22"/>
        </w:rPr>
        <w:t xml:space="preserve">vengia </w:t>
      </w:r>
      <w:r w:rsidR="00853AED" w:rsidRPr="003D3F55">
        <w:rPr>
          <w:rFonts w:ascii="Arial" w:hAnsi="Arial" w:cs="Arial"/>
          <w:color w:val="000000"/>
          <w:sz w:val="22"/>
        </w:rPr>
        <w:t xml:space="preserve">lankytis statybvietėje (tris ir daugiau </w:t>
      </w:r>
      <w:r w:rsidR="00474E05" w:rsidRPr="003D3F55">
        <w:rPr>
          <w:rFonts w:ascii="Arial" w:hAnsi="Arial" w:cs="Arial"/>
          <w:color w:val="000000"/>
          <w:sz w:val="22"/>
        </w:rPr>
        <w:t>kartu</w:t>
      </w:r>
      <w:r w:rsidR="00853AED" w:rsidRPr="003D3F55">
        <w:rPr>
          <w:rFonts w:ascii="Arial" w:hAnsi="Arial" w:cs="Arial"/>
          <w:color w:val="000000"/>
          <w:sz w:val="22"/>
        </w:rPr>
        <w:t xml:space="preserve"> nepasirodė objekte);</w:t>
      </w:r>
    </w:p>
    <w:p w14:paraId="330FBFAC" w14:textId="77777777" w:rsidR="00853AED" w:rsidRPr="003D3F55" w:rsidRDefault="00D368CE" w:rsidP="00CB4BF7">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neorganizuoja </w:t>
      </w:r>
      <w:r w:rsidR="00853AED" w:rsidRPr="003D3F55">
        <w:rPr>
          <w:rFonts w:ascii="Arial" w:hAnsi="Arial" w:cs="Arial"/>
          <w:color w:val="000000"/>
          <w:sz w:val="22"/>
        </w:rPr>
        <w:t>ir/arba nedalyvauja organizuojamuose gamybiniuose susirinkimuose;</w:t>
      </w:r>
    </w:p>
    <w:p w14:paraId="330FBFAD" w14:textId="77777777" w:rsidR="00853AED" w:rsidRPr="003D3F55" w:rsidRDefault="00D368CE" w:rsidP="00CB4BF7">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netikrina </w:t>
      </w:r>
      <w:r w:rsidR="00853AED" w:rsidRPr="003D3F55">
        <w:rPr>
          <w:rFonts w:ascii="Arial" w:hAnsi="Arial" w:cs="Arial"/>
          <w:color w:val="000000"/>
          <w:sz w:val="22"/>
        </w:rPr>
        <w:t>vykdomų darbų kokybės, eigos (du ir daugiau kartų nepateikė vykdomų darbų ataskaitos);</w:t>
      </w:r>
    </w:p>
    <w:p w14:paraId="330FBFAE" w14:textId="77777777" w:rsidR="00853AED" w:rsidRPr="003D3F55" w:rsidRDefault="00D368CE" w:rsidP="00CB4BF7">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priėmė </w:t>
      </w:r>
      <w:r w:rsidR="00853AED" w:rsidRPr="003D3F55">
        <w:rPr>
          <w:rFonts w:ascii="Arial" w:hAnsi="Arial" w:cs="Arial"/>
          <w:color w:val="000000"/>
          <w:sz w:val="22"/>
        </w:rPr>
        <w:t>Rangovo atliktus darbus, kurie atlikti netinkamai (ne pagal Statinio projektą ir/arba įprastus tokios kategorijos darbams keliamus reikalavimus);</w:t>
      </w:r>
    </w:p>
    <w:p w14:paraId="330FBFAF" w14:textId="77777777" w:rsidR="00853AED" w:rsidRPr="003D3F55" w:rsidRDefault="00D368CE" w:rsidP="00CB4BF7">
      <w:pPr>
        <w:numPr>
          <w:ilvl w:val="3"/>
          <w:numId w:val="34"/>
        </w:numPr>
        <w:tabs>
          <w:tab w:val="left" w:pos="993"/>
        </w:tabs>
        <w:spacing w:after="0" w:line="240" w:lineRule="auto"/>
        <w:ind w:left="709" w:hanging="709"/>
        <w:jc w:val="both"/>
        <w:rPr>
          <w:rFonts w:ascii="Arial" w:eastAsia="Times New Roman" w:hAnsi="Arial" w:cs="Arial"/>
          <w:sz w:val="22"/>
        </w:rPr>
      </w:pPr>
      <w:r w:rsidRPr="003D3F55">
        <w:rPr>
          <w:rFonts w:ascii="Arial" w:hAnsi="Arial" w:cs="Arial"/>
          <w:color w:val="000000"/>
          <w:sz w:val="22"/>
        </w:rPr>
        <w:t xml:space="preserve">du </w:t>
      </w:r>
      <w:r w:rsidR="00853AED" w:rsidRPr="003D3F55">
        <w:rPr>
          <w:rFonts w:ascii="Arial" w:hAnsi="Arial" w:cs="Arial"/>
          <w:color w:val="000000"/>
          <w:sz w:val="22"/>
        </w:rPr>
        <w:t>ir daugiau</w:t>
      </w:r>
      <w:r w:rsidR="00853AED" w:rsidRPr="003D3F55">
        <w:rPr>
          <w:rFonts w:ascii="Arial" w:eastAsia="Times New Roman" w:hAnsi="Arial" w:cs="Arial"/>
          <w:kern w:val="3"/>
          <w:sz w:val="22"/>
        </w:rPr>
        <w:t xml:space="preserve"> kartų ignoravo Rangovo neteisėtus veiksmus.</w:t>
      </w:r>
    </w:p>
    <w:p w14:paraId="330FBFB0"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Sutarties įvykdymo užtikrinimą išdavęs subjektas (garantas) negali įvykdyti savo įsipareigojimų arba nebeatitinka Sutarties sąlygų ir Paslaugų teikėjas Užsakovui raštu pareikalavus per 10 (dešimt) kalendorinių dienų nepateikė naujo Sutarties įvykdymo užtikrinimo, atitinkančio Sutarties sąlygas;</w:t>
      </w:r>
    </w:p>
    <w:p w14:paraId="330FBFB1"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Paslaugų teikėjas Užsakovui, Sutartyje nustatyta tvarka, raštu pareikalavus per 10 (dešimt) kalendorinių dienų nepateikė naujo Sutarties įvykdymo užtikrinimo, atitinkančio Sutarties sąlygas;</w:t>
      </w:r>
    </w:p>
    <w:p w14:paraId="330FBFB2"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sz w:val="22"/>
        </w:rPr>
      </w:pPr>
      <w:r w:rsidRPr="003D3F55">
        <w:rPr>
          <w:rFonts w:ascii="Arial" w:hAnsi="Arial" w:cs="Arial"/>
          <w:color w:val="000000"/>
          <w:sz w:val="22"/>
        </w:rPr>
        <w:t>dėl</w:t>
      </w:r>
      <w:r w:rsidRPr="003D3F55">
        <w:rPr>
          <w:rFonts w:ascii="Arial" w:eastAsia="Times New Roman" w:hAnsi="Arial" w:cs="Arial"/>
          <w:sz w:val="22"/>
        </w:rPr>
        <w:t xml:space="preserve"> Paslaugų teikėjo neveikimo, trukdančio vykdyti Sutartį, ir kitais Sutartyje ar teisės aktuose nurodytais atvejais.</w:t>
      </w:r>
    </w:p>
    <w:p w14:paraId="330FBFB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color w:val="FF0000"/>
          <w:sz w:val="22"/>
        </w:rPr>
      </w:pPr>
      <w:r w:rsidRPr="003D3F55">
        <w:rPr>
          <w:rFonts w:ascii="Arial" w:eastAsia="Times New Roman" w:hAnsi="Arial" w:cs="Arial"/>
          <w:bCs/>
          <w:sz w:val="22"/>
          <w:lang w:eastAsia="lt-LT"/>
        </w:rPr>
        <w:t>Paslaugų</w:t>
      </w:r>
      <w:r w:rsidRPr="003D3F55">
        <w:rPr>
          <w:rFonts w:ascii="Arial" w:eastAsia="Times New Roman" w:hAnsi="Arial" w:cs="Arial"/>
          <w:sz w:val="22"/>
        </w:rPr>
        <w:t xml:space="preserve"> teikėjas turi teisę vienašališkai nutraukti šią Sutartį apie tai įspėjęs Užsakovą raštu prieš ne trumpesnį kaip 30 (trisdešimties) kalendorinių dienų terminą šiais atvejais:</w:t>
      </w:r>
    </w:p>
    <w:p w14:paraId="330FBFB4"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eastAsia="Times New Roman" w:hAnsi="Arial" w:cs="Arial"/>
          <w:sz w:val="22"/>
        </w:rPr>
        <w:t xml:space="preserve">kai </w:t>
      </w:r>
      <w:r w:rsidRPr="003D3F55">
        <w:rPr>
          <w:rFonts w:ascii="Arial" w:hAnsi="Arial" w:cs="Arial"/>
          <w:color w:val="000000"/>
          <w:sz w:val="22"/>
        </w:rPr>
        <w:t xml:space="preserve">Užsakovas daugiau kaip 30 (trisdešimt) kalendorinių dienų dėl savo kaltės vėluoja sumokėti Paslaugų teikėjui už šio pagal Sutartį tinkamai ir laiku suteiktas Paslaugas, ir Užsakovo įsiskolinimas viršija Sutartyje nurodytą maksimalų galimą priskaičiuoti delspinigių dydį; </w:t>
      </w:r>
    </w:p>
    <w:p w14:paraId="330FBFB5"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kai Užsakovas bankrutuoja arba yra likviduojamas, sustabdo ūkinę veiklą arba susidaro kita teisės aktuose numatyta analogiška situacija;</w:t>
      </w:r>
    </w:p>
    <w:p w14:paraId="330FBFB6"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 kai keičiasi Užsakovo organizacinė struktūra – juridinis statusas, pobūdis ar valdymo struktūra ir tai gali turėti įtakos tinkamam Sutarties įvykdymui;</w:t>
      </w:r>
    </w:p>
    <w:p w14:paraId="330FBFB7" w14:textId="77777777" w:rsidR="00853AED" w:rsidRPr="003D3F55" w:rsidRDefault="00853AED" w:rsidP="00CB4BF7">
      <w:pPr>
        <w:numPr>
          <w:ilvl w:val="2"/>
          <w:numId w:val="34"/>
        </w:numPr>
        <w:spacing w:after="0" w:line="240" w:lineRule="auto"/>
        <w:ind w:left="709" w:hanging="709"/>
        <w:jc w:val="both"/>
        <w:rPr>
          <w:rFonts w:ascii="Arial" w:eastAsia="Times New Roman" w:hAnsi="Arial" w:cs="Arial"/>
          <w:sz w:val="22"/>
        </w:rPr>
      </w:pPr>
      <w:r w:rsidRPr="003D3F55">
        <w:rPr>
          <w:rFonts w:ascii="Arial" w:hAnsi="Arial" w:cs="Arial"/>
          <w:color w:val="000000"/>
          <w:sz w:val="22"/>
        </w:rPr>
        <w:t>Kitais</w:t>
      </w:r>
      <w:r w:rsidRPr="003D3F55">
        <w:rPr>
          <w:rFonts w:ascii="Arial" w:eastAsia="Times New Roman" w:hAnsi="Arial" w:cs="Arial"/>
          <w:sz w:val="22"/>
        </w:rPr>
        <w:t xml:space="preserve"> Sutartyje nustatytais atvejais.</w:t>
      </w:r>
    </w:p>
    <w:p w14:paraId="330FBFB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lastRenderedPageBreak/>
        <w:t>Užsakovas raštu įspėjęs Paslaugų teikėją prieš 10 (dešimt) kalendorinių dienų, jei Paslaugų teikėjas netinkamai vykdo savo sutartinius įsipareigojimus ir nustatytų pažeidimų neištaiso per Užsakovo nustatytą terminą, įgyja teisę vienašališkai nutraukti Sutartį, neatlygindamas Paslaugų teikėjui jokių išlaidų ar nuostolių, susijusių su Sutarties nutraukimu, taip pat įgyja teisę reikalauti, kad Paslaugų teikėjas atlygintų visus Užsakovo nuostolius.</w:t>
      </w:r>
    </w:p>
    <w:p w14:paraId="330FBFB9"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 Sutartis nutraukiama Užsakovo iniciatyva dėl Paslaugų teikėjo kaltės, Užsakovo patirti nuostoliai ar išlaidos gali būti išskaičiuojami iš Paslaugų teikėjui mokėtinų sumų ir (arba) gali būti pasinaudojama Paslaugų teikėjo pateiktu Sutarties įvykdymo užtikrinimu.</w:t>
      </w:r>
    </w:p>
    <w:p w14:paraId="330FBFBA"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nutraukimas nepanaikina Užsakovo teisės reikalauti atlyginti visus nuostolius, atsiradusius dėl Sutarties neįvykdymo.</w:t>
      </w:r>
    </w:p>
    <w:p w14:paraId="330FBFBB"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Užsakovas turi teisę bet kada dėl svarbių priežasčių (pvz. nutraukiama rangos sutartis) nutraukti Sutartį. Tokiu atveju Užsakovas sumoka Paslaugų teikėjui atlyginimą už atliktą ir priimtą-perduotą Paslaugų dalį.</w:t>
      </w:r>
    </w:p>
    <w:p w14:paraId="330FBFBC"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nutraukimas atleidžia Sutarties Šalis nuo Sutarties vykdymo.</w:t>
      </w:r>
    </w:p>
    <w:p w14:paraId="330FBFBD"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nutraukimas neturi įtakos ginčų nagrinėjimo tvarką nustatančių Sutarties sąlygų ir kitų Sutarties sąlygų galiojimui, jeigu šios sąlygos pagal savo esmę lieka galioti ir po Sutarties nutraukimo.</w:t>
      </w:r>
    </w:p>
    <w:p w14:paraId="330FBFBE"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Sutartis</w:t>
      </w:r>
      <w:r w:rsidRPr="003D3F55">
        <w:rPr>
          <w:rFonts w:ascii="Arial" w:hAnsi="Arial" w:cs="Arial"/>
          <w:sz w:val="22"/>
        </w:rPr>
        <w:t xml:space="preserve"> gali būti nutraukta ir kitais negu šioje Sutartyje nurodytais ir Civiliniame kodekse nustatytais atvejais ir tvarka.</w:t>
      </w:r>
    </w:p>
    <w:p w14:paraId="330FBFBF" w14:textId="77777777" w:rsidR="00853AED" w:rsidRPr="003D3F55" w:rsidRDefault="00853AED" w:rsidP="00230E56">
      <w:pPr>
        <w:spacing w:after="0" w:line="240" w:lineRule="auto"/>
        <w:jc w:val="both"/>
        <w:rPr>
          <w:rFonts w:ascii="Arial" w:hAnsi="Arial" w:cs="Arial"/>
          <w:color w:val="0070C0"/>
          <w:sz w:val="22"/>
        </w:rPr>
      </w:pPr>
    </w:p>
    <w:p w14:paraId="330FBFC0" w14:textId="77777777" w:rsidR="00853AED" w:rsidRPr="003D3F55" w:rsidRDefault="0B05647C" w:rsidP="58EAEE31">
      <w:pPr>
        <w:numPr>
          <w:ilvl w:val="0"/>
          <w:numId w:val="34"/>
        </w:numPr>
        <w:spacing w:after="120" w:line="240" w:lineRule="auto"/>
        <w:ind w:left="709" w:hanging="709"/>
        <w:jc w:val="both"/>
        <w:outlineLvl w:val="1"/>
        <w:rPr>
          <w:rFonts w:ascii="Arial" w:hAnsi="Arial" w:cs="Arial"/>
          <w:sz w:val="22"/>
        </w:rPr>
      </w:pPr>
      <w:r w:rsidRPr="003D3F55">
        <w:rPr>
          <w:rFonts w:ascii="Arial" w:hAnsi="Arial" w:cs="Arial"/>
          <w:b/>
          <w:bCs/>
          <w:sz w:val="22"/>
        </w:rPr>
        <w:t>ŠALIŲ</w:t>
      </w:r>
      <w:r w:rsidRPr="003D3F55">
        <w:rPr>
          <w:rFonts w:ascii="Arial" w:eastAsia="Times New Roman" w:hAnsi="Arial" w:cs="Arial"/>
          <w:b/>
          <w:bCs/>
          <w:color w:val="000000" w:themeColor="text1"/>
          <w:sz w:val="22"/>
        </w:rPr>
        <w:t xml:space="preserve"> ATSAKOMYBĖ</w:t>
      </w:r>
    </w:p>
    <w:p w14:paraId="330FBFC1"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hAnsi="Arial" w:cs="Arial"/>
          <w:color w:val="000000"/>
          <w:sz w:val="22"/>
        </w:rPr>
        <w:t xml:space="preserve">Šalių </w:t>
      </w:r>
      <w:r w:rsidRPr="003D3F55">
        <w:rPr>
          <w:rFonts w:ascii="Arial" w:eastAsia="Times New Roman" w:hAnsi="Arial" w:cs="Arial"/>
          <w:bCs/>
          <w:sz w:val="22"/>
          <w:lang w:eastAsia="lt-LT"/>
        </w:rPr>
        <w:t>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30FBFC2"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Delspinigių ir baudų sumokėjimas neatleidžia Sutarties Šalių nuo pareigos vykdyti Sutartimi prisiimtus įsipareigojimus.</w:t>
      </w:r>
    </w:p>
    <w:p w14:paraId="330FBFC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nutraukimas neatleidžia Sutarties Šalių nuo delspinigių, priskaičiuotų iki Sutarties nutraukimo, bei baudų mokėjimo ir pareigos atlyginti nuostolius.</w:t>
      </w:r>
    </w:p>
    <w:p w14:paraId="330FBFC4"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Nutraukus Sutartį dėl Paslaugų teikėjo kaltės ar jo iniciatyva, Paslaugų teikėjas privalo atlyginti Užsakovui visus patirtus nuostolius, įskaitant, bet neapsiribojant kainų skirtumą, susidarantį Užsakovui įsigyjant Paslaugas iš trečiųjų asmenų.</w:t>
      </w:r>
    </w:p>
    <w:p w14:paraId="330FBFC5"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 Paslaugų teikėjas nevykdo kokios nors Sutarties sąlygos ar įsipareigojimų, atsisako arba nepaiso bet kokio nurodymo, kuriuos pateikti turi teisę Užsakovas ir kuriems Paslaugų teikėjas privalo paklusti pagal Sutarties sąlygas, Užsakovas gali raštu pranešti Paslaugų teikėjui apie tokio nurodymo nevykdymą ir reikalauti, kad Paslaugų teikėjas ištaisytų pranešime nurodytus pažeidimus. Paslaugų teikėjui per Užsakovo nurodytą protingą laiką neįvykdžius šio nurodymo, Užsakovas įgyja teisę sustabdyti mokėjimus pagal Sutartį (iki 5 proc. mokėtinos sumos) iki Paslaugų teikėjas pašalins nustatytą pažeidimą arba vienašališkai nutraukti Sutartį nustatyta tvarka ir reikalauti atlyginti visus Užsakovo nuostolius.</w:t>
      </w:r>
    </w:p>
    <w:p w14:paraId="330FBFC6"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Paslaugų teikėjui netinkamai vykdant savo sutartinius įsipareigojimus, Užsakovas turi teisę, neapribodamas kitų, Sutartyje ir įstatymuose numatytų savo teisių gynimo priemonių taikymo galimybių, taikyti vienašalį įskaitymą iš visų pagal Sutartį Paslaugų teikėjui mokėtinų sumų (pranešant apie tai Paslaugų teikėjui raštu), o jei jų nepakaktų, ir iš Paslaugų teikėjo pateiktų prievolių įvykdymo užtikrinimų, Sutartyje nurodytoms netesyboms bei visiems savo patirtiems nuostoliams padengti. Ši nuostata galioja nepaisant Sutarties nutraukimo bei kitų sankcijų taikymo.</w:t>
      </w:r>
    </w:p>
    <w:p w14:paraId="330FBFC7"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Paslaugų teikėjas visais atvejais atsako už Paslaugų, numatytų Sutartyje, atlikimo metu jo pasitelktų asmenų bei subteikėjų padarytus nuostolius ar žalą, nepriklausomai nuo to ar tokie nuostoliai ar žala būtų padaryta Užsakovui, jo darbuotojams ar bet kokiems tretiesiems asmenims ir jų turtui.</w:t>
      </w:r>
    </w:p>
    <w:p w14:paraId="330FBFC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Sutarties dalyku, Užsakovui yra taikomos Sankcijos, Paslaugų teikėjas įsipareigoja apsaugoti Užsakovą bei trečiuosius </w:t>
      </w:r>
      <w:r w:rsidRPr="003D3F55">
        <w:rPr>
          <w:rFonts w:ascii="Arial" w:eastAsia="Times New Roman" w:hAnsi="Arial" w:cs="Arial"/>
          <w:bCs/>
          <w:sz w:val="22"/>
          <w:lang w:eastAsia="lt-LT"/>
        </w:rPr>
        <w:lastRenderedPageBreak/>
        <w:t>asmenis nuo bet kokių neigiamų pasekmių, atsakyti prieš Užsakovą bei trečiuosius asmenis dėl bet kokių neigiamų pasekmių, kurias Užsakovui ar tretiesiems asmenims gali sukelti Paslaugų teikėjui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(dešimt) proc. Sutarties (maksimalios) vertės dydžio baudą.</w:t>
      </w:r>
    </w:p>
    <w:p w14:paraId="330FBFC9"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Sutartį nutraukus Paslaugų teikėjo iniciatyva (reikalavimu), Užsakovas pasilieka Sutarties įvykdymo užtikrinimą. Paslaugų teikėjas taip pat atlygina Užsakovui kitus nuostolius, įskaitant, bet neapsiribojant, kainų skirtumą, susidarantį Užsakovui įsigyjant Paslaugas iš trečiųjų asmenų, patirtus dėl Sutarties nutraukimo. Nuostolių sumą Paslaugų teikėjas perveda į Užsakovo sąskaitą per 30  (trisdešimt) kalendorinių dienų nuo Užsakovo prašymo ir nuostolius patvirtinančių dokumentų pateikimo dienos.</w:t>
      </w:r>
    </w:p>
    <w:p w14:paraId="330FBFCA"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Kitos</w:t>
      </w:r>
      <w:r w:rsidRPr="003D3F55">
        <w:rPr>
          <w:rFonts w:ascii="Arial" w:hAnsi="Arial" w:cs="Arial"/>
          <w:sz w:val="22"/>
          <w:lang w:eastAsia="lt-LT"/>
        </w:rPr>
        <w:t xml:space="preserve"> Sutarties Šalių atsakomybės sąlygos nurodytos Sutarties Specialiosiose sąlygose.</w:t>
      </w:r>
    </w:p>
    <w:p w14:paraId="330FBFCB" w14:textId="77777777" w:rsidR="00853AED" w:rsidRPr="003D3F55" w:rsidRDefault="00853AED" w:rsidP="00230E56">
      <w:pPr>
        <w:tabs>
          <w:tab w:val="left" w:pos="360"/>
          <w:tab w:val="left" w:pos="709"/>
          <w:tab w:val="left" w:pos="1134"/>
        </w:tabs>
        <w:spacing w:after="0" w:line="240" w:lineRule="auto"/>
        <w:jc w:val="both"/>
        <w:rPr>
          <w:rFonts w:ascii="Arial" w:eastAsia="Times New Roman" w:hAnsi="Arial" w:cs="Arial"/>
          <w:bCs/>
          <w:color w:val="000000"/>
          <w:sz w:val="22"/>
        </w:rPr>
      </w:pPr>
    </w:p>
    <w:p w14:paraId="330FBFCC" w14:textId="77777777" w:rsidR="00853AED" w:rsidRPr="003D3F55" w:rsidRDefault="0B05647C" w:rsidP="58EAEE31">
      <w:pPr>
        <w:numPr>
          <w:ilvl w:val="0"/>
          <w:numId w:val="34"/>
        </w:numPr>
        <w:spacing w:after="120" w:line="240" w:lineRule="auto"/>
        <w:ind w:left="709" w:hanging="709"/>
        <w:jc w:val="both"/>
        <w:outlineLvl w:val="1"/>
        <w:rPr>
          <w:rFonts w:ascii="Arial" w:hAnsi="Arial" w:cs="Arial"/>
          <w:sz w:val="22"/>
        </w:rPr>
      </w:pPr>
      <w:r w:rsidRPr="003D3F55">
        <w:rPr>
          <w:rFonts w:ascii="Arial" w:hAnsi="Arial" w:cs="Arial"/>
          <w:b/>
          <w:bCs/>
          <w:sz w:val="22"/>
        </w:rPr>
        <w:t>NENUGALIMA</w:t>
      </w:r>
      <w:r w:rsidRPr="003D3F55">
        <w:rPr>
          <w:rFonts w:ascii="Arial" w:eastAsia="Times New Roman" w:hAnsi="Arial" w:cs="Arial"/>
          <w:b/>
          <w:bCs/>
          <w:color w:val="000000" w:themeColor="text1"/>
          <w:sz w:val="22"/>
        </w:rPr>
        <w:t xml:space="preserve"> JĖGA (</w:t>
      </w:r>
      <w:r w:rsidRPr="003D3F55">
        <w:rPr>
          <w:rFonts w:ascii="Arial" w:eastAsia="Times New Roman" w:hAnsi="Arial" w:cs="Arial"/>
          <w:b/>
          <w:bCs/>
          <w:i/>
          <w:iCs/>
          <w:color w:val="000000" w:themeColor="text1"/>
          <w:sz w:val="22"/>
        </w:rPr>
        <w:t>FORCE–MAJEURE</w:t>
      </w:r>
      <w:r w:rsidRPr="003D3F55">
        <w:rPr>
          <w:rFonts w:ascii="Arial" w:eastAsia="Times New Roman" w:hAnsi="Arial" w:cs="Arial"/>
          <w:b/>
          <w:bCs/>
          <w:color w:val="000000" w:themeColor="text1"/>
          <w:sz w:val="22"/>
        </w:rPr>
        <w:t>)</w:t>
      </w:r>
    </w:p>
    <w:p w14:paraId="330FBFCD"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3D3F55">
        <w:rPr>
          <w:rFonts w:ascii="Arial" w:eastAsia="Times New Roman" w:hAnsi="Arial" w:cs="Arial"/>
          <w:bCs/>
          <w:i/>
          <w:iCs/>
          <w:sz w:val="22"/>
          <w:lang w:eastAsia="lt-LT"/>
        </w:rPr>
        <w:t>force majeure</w:t>
      </w:r>
      <w:r w:rsidRPr="003D3F55">
        <w:rPr>
          <w:rFonts w:ascii="Arial" w:eastAsia="Times New Roman" w:hAnsi="Arial" w:cs="Arial"/>
          <w:bCs/>
          <w:sz w:val="22"/>
          <w:lang w:eastAsia="lt-LT"/>
        </w:rPr>
        <w:t>) aplinkybių.</w:t>
      </w:r>
    </w:p>
    <w:p w14:paraId="330FBFCE" w14:textId="77777777" w:rsidR="00853AED" w:rsidRPr="003D3F55" w:rsidRDefault="00853AED" w:rsidP="00CB4BF7">
      <w:pPr>
        <w:numPr>
          <w:ilvl w:val="1"/>
          <w:numId w:val="34"/>
        </w:numPr>
        <w:spacing w:after="0" w:line="240" w:lineRule="auto"/>
        <w:ind w:left="709" w:hanging="709"/>
        <w:jc w:val="both"/>
        <w:rPr>
          <w:rFonts w:ascii="Arial" w:eastAsia="Batang" w:hAnsi="Arial" w:cs="Arial"/>
          <w:sz w:val="22"/>
        </w:rPr>
      </w:pPr>
      <w:r w:rsidRPr="003D3F55">
        <w:rPr>
          <w:rFonts w:ascii="Arial" w:eastAsia="Times New Roman" w:hAnsi="Arial" w:cs="Arial"/>
          <w:bCs/>
          <w:sz w:val="22"/>
          <w:lang w:eastAsia="lt-LT"/>
        </w:rPr>
        <w:t>Šalys nenugalimos jėgos (</w:t>
      </w:r>
      <w:r w:rsidRPr="003D3F55">
        <w:rPr>
          <w:rFonts w:ascii="Arial" w:eastAsia="Times New Roman" w:hAnsi="Arial" w:cs="Arial"/>
          <w:bCs/>
          <w:i/>
          <w:iCs/>
          <w:sz w:val="22"/>
          <w:lang w:eastAsia="lt-LT"/>
        </w:rPr>
        <w:t>force majeure</w:t>
      </w:r>
      <w:r w:rsidRPr="003D3F55">
        <w:rPr>
          <w:rFonts w:ascii="Arial" w:eastAsia="Times New Roman" w:hAnsi="Arial" w:cs="Arial"/>
          <w:bCs/>
          <w:sz w:val="22"/>
          <w:lang w:eastAsia="lt-LT"/>
        </w:rPr>
        <w:t>) aplinkybes supranta taip, kaip jas reglamentuoja Lietuvos Respublikos civilinio kodekso 6.212 straipsnis ir Lietuvos Respublikos Vyriausybės 1996 m. liepos 15 d. nutarimas Nr. 840 „Dėl atleidimo</w:t>
      </w:r>
      <w:r w:rsidRPr="003D3F55">
        <w:rPr>
          <w:rFonts w:ascii="Arial" w:eastAsia="Batang" w:hAnsi="Arial" w:cs="Arial"/>
          <w:sz w:val="22"/>
        </w:rPr>
        <w:t xml:space="preserve"> nuo atsakomybės, esant nenugalimos jėgos (</w:t>
      </w:r>
      <w:r w:rsidRPr="003D3F55">
        <w:rPr>
          <w:rFonts w:ascii="Arial" w:eastAsia="Batang" w:hAnsi="Arial" w:cs="Arial"/>
          <w:i/>
          <w:iCs/>
          <w:sz w:val="22"/>
        </w:rPr>
        <w:t>force majeure</w:t>
      </w:r>
      <w:r w:rsidRPr="003D3F55">
        <w:rPr>
          <w:rFonts w:ascii="Arial" w:eastAsia="Batang" w:hAnsi="Arial" w:cs="Arial"/>
          <w:sz w:val="22"/>
        </w:rPr>
        <w:t>) aplinkybėms“. Nenugalimos jėgos sąlygos turi būti nustatomos kiekvienu konkrečiu atveju individualiai, o nenugalimos jėgos (</w:t>
      </w:r>
      <w:r w:rsidRPr="003D3F55">
        <w:rPr>
          <w:rFonts w:ascii="Arial" w:eastAsia="Batang" w:hAnsi="Arial" w:cs="Arial"/>
          <w:i/>
          <w:iCs/>
          <w:sz w:val="22"/>
        </w:rPr>
        <w:t>force majeure</w:t>
      </w:r>
      <w:r w:rsidRPr="003D3F55">
        <w:rPr>
          <w:rFonts w:ascii="Arial" w:eastAsia="Batang" w:hAnsi="Arial" w:cs="Arial"/>
          <w:sz w:val="22"/>
        </w:rPr>
        <w:t>) aplinkybe besiremianti Šalis privalo įrodyti, kad nenugalimos jėgos aplinkybės faktiškai turi tiesioginę įtaką Sutarties vykdymui bei įrodyti visų žemiau nurodytų sąlygų visetą:</w:t>
      </w:r>
    </w:p>
    <w:p w14:paraId="330FBFCF"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aplinkybių, kuriomis remiasi Šalis nebuvo sudarant sutartį ir jų atsiradimo nebuvo galima protingai numatyti;</w:t>
      </w:r>
    </w:p>
    <w:p w14:paraId="330FBFD0"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dėl susidariusių aplinkybių Sutarties objektyviai negalima vykdyti;</w:t>
      </w:r>
    </w:p>
    <w:p w14:paraId="330FBFD1"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Šalis, neįvykdžiusi Sutarties, tų aplinkybių negalėjo kontroliuoti ar negalėjo užkirst joms kelio;</w:t>
      </w:r>
    </w:p>
    <w:p w14:paraId="330FBFD2" w14:textId="77777777" w:rsidR="00853AED" w:rsidRPr="003D3F55" w:rsidRDefault="00853AED" w:rsidP="00CB4BF7">
      <w:pPr>
        <w:numPr>
          <w:ilvl w:val="2"/>
          <w:numId w:val="34"/>
        </w:numPr>
        <w:spacing w:after="0" w:line="240" w:lineRule="auto"/>
        <w:ind w:left="709" w:hanging="709"/>
        <w:jc w:val="both"/>
        <w:rPr>
          <w:rFonts w:ascii="Arial" w:eastAsia="Batang" w:hAnsi="Arial" w:cs="Arial"/>
          <w:sz w:val="22"/>
        </w:rPr>
      </w:pPr>
      <w:r w:rsidRPr="003D3F55">
        <w:rPr>
          <w:rFonts w:ascii="Arial" w:hAnsi="Arial" w:cs="Arial"/>
          <w:color w:val="000000"/>
          <w:sz w:val="22"/>
        </w:rPr>
        <w:t xml:space="preserve">Šalis </w:t>
      </w:r>
      <w:r w:rsidRPr="003D3F55">
        <w:rPr>
          <w:rFonts w:ascii="Arial" w:eastAsia="Batang" w:hAnsi="Arial" w:cs="Arial"/>
          <w:sz w:val="22"/>
        </w:rPr>
        <w:t>nebuvo prisiėmusi tų aplinkybių ar jų padarinių atsiradimo rizikos.</w:t>
      </w:r>
    </w:p>
    <w:p w14:paraId="330FBFD3" w14:textId="77777777" w:rsidR="00853AED" w:rsidRPr="003D3F55" w:rsidRDefault="00853AED" w:rsidP="00CB4BF7">
      <w:pPr>
        <w:numPr>
          <w:ilvl w:val="1"/>
          <w:numId w:val="34"/>
        </w:numPr>
        <w:spacing w:after="0" w:line="240" w:lineRule="auto"/>
        <w:ind w:left="709" w:hanging="709"/>
        <w:jc w:val="both"/>
        <w:rPr>
          <w:rFonts w:ascii="Arial" w:eastAsia="Batang" w:hAnsi="Arial" w:cs="Arial"/>
          <w:sz w:val="22"/>
        </w:rPr>
      </w:pPr>
      <w:r w:rsidRPr="003D3F55">
        <w:rPr>
          <w:rFonts w:ascii="Arial" w:eastAsia="Batang" w:hAnsi="Arial" w:cs="Arial"/>
          <w:sz w:val="22"/>
        </w:rPr>
        <w:t>Šalis, prašanti ją visiškai ar dalinai atleisti nuo sutartinių įsipareigojimų vykdymo ir / ar sutartinės civilinės atsakomybės nenugalimos jėgos (</w:t>
      </w:r>
      <w:r w:rsidRPr="003D3F55">
        <w:rPr>
          <w:rFonts w:ascii="Arial" w:eastAsia="Batang" w:hAnsi="Arial" w:cs="Arial"/>
          <w:i/>
          <w:iCs/>
          <w:sz w:val="22"/>
        </w:rPr>
        <w:t>force majeure</w:t>
      </w:r>
      <w:r w:rsidRPr="003D3F55">
        <w:rPr>
          <w:rFonts w:ascii="Arial" w:eastAsia="Batang" w:hAnsi="Arial" w:cs="Arial"/>
          <w:sz w:val="22"/>
        </w:rPr>
        <w:t>) pagrindu, privalo raštu pranešti kitai Šaliai nedelsiant, bet ne vėliau kaip per 5 (</w:t>
      </w:r>
      <w:r w:rsidRPr="003D3F55">
        <w:rPr>
          <w:rFonts w:ascii="Arial" w:eastAsia="Times New Roman" w:hAnsi="Arial" w:cs="Arial"/>
          <w:bCs/>
          <w:sz w:val="22"/>
          <w:lang w:eastAsia="lt-LT"/>
        </w:rPr>
        <w:t>penkias</w:t>
      </w:r>
      <w:r w:rsidRPr="003D3F55">
        <w:rPr>
          <w:rFonts w:ascii="Arial" w:eastAsia="Batang" w:hAnsi="Arial" w:cs="Arial"/>
          <w:sz w:val="22"/>
        </w:rPr>
        <w:t>) kalendorines dienas nuo tokių aplinkybių / kliūčių, trukdančių tinkamai vykdyti Sutartį, atsiradimo ar paaiškėjimo momento, pateikdama:</w:t>
      </w:r>
    </w:p>
    <w:p w14:paraId="330FBFD4"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330FBFD5" w14:textId="77777777" w:rsidR="00853AED" w:rsidRPr="003D3F55" w:rsidRDefault="00853AED" w:rsidP="00CB4BF7">
      <w:pPr>
        <w:numPr>
          <w:ilvl w:val="2"/>
          <w:numId w:val="34"/>
        </w:numPr>
        <w:spacing w:after="0" w:line="240" w:lineRule="auto"/>
        <w:ind w:left="709" w:hanging="709"/>
        <w:jc w:val="both"/>
        <w:rPr>
          <w:rFonts w:ascii="Arial" w:eastAsia="Batang" w:hAnsi="Arial" w:cs="Arial"/>
          <w:sz w:val="22"/>
        </w:rPr>
      </w:pPr>
      <w:r w:rsidRPr="003D3F55">
        <w:rPr>
          <w:rFonts w:ascii="Arial" w:hAnsi="Arial" w:cs="Arial"/>
          <w:color w:val="000000"/>
          <w:sz w:val="22"/>
        </w:rPr>
        <w:t>preliminarų</w:t>
      </w:r>
      <w:r w:rsidRPr="003D3F55">
        <w:rPr>
          <w:rFonts w:ascii="Arial" w:eastAsia="Batang" w:hAnsi="Arial" w:cs="Arial"/>
          <w:sz w:val="22"/>
        </w:rPr>
        <w:t xml:space="preserve"> įsipareigojimų įvykdymo terminą, jei aplinkybės, dėl kurių neįmanoma įvykdyti Sutartį, yra laikinos.</w:t>
      </w:r>
    </w:p>
    <w:p w14:paraId="330FBFD6"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Nenugalimos jėgos aplinkybėms tęsiantis ilgiau kaip 3 (tris) mėnesius, bet kuri iš Šalių turi teisę vienašališkai nutraukti šią Sutartį, apie tai raštu įspėjusi kitą Šalį prieš 5 (penkias) kalendorines dienas.</w:t>
      </w:r>
    </w:p>
    <w:p w14:paraId="330FBFD7"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w:t>
      </w:r>
      <w:r w:rsidRPr="003D3F55">
        <w:rPr>
          <w:rFonts w:ascii="Arial" w:eastAsia="Times New Roman" w:hAnsi="Arial" w:cs="Arial"/>
          <w:bCs/>
          <w:sz w:val="22"/>
          <w:lang w:eastAsia="lt-LT"/>
        </w:rPr>
        <w:lastRenderedPageBreak/>
        <w:t xml:space="preserve">Sutarties nevykdymo / netinkamo vykdymo, išnykus bent vienai aukščiau nurodytai sąlygai, privalo raštu nedelsiant informuoti kitą Šalį. </w:t>
      </w:r>
    </w:p>
    <w:p w14:paraId="330FBFD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Šalims žinoma, kad nenugalima jėga nelaikomos aplinkybės, kai sutartiniai įsipareigojimai negali būti įvykdyti dėl prekių rinkoje, lėšų trūkumo ar Šalies kontrahentų padarytų savo prievolių pažeidimų.</w:t>
      </w:r>
    </w:p>
    <w:p w14:paraId="330FBFD9"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3D3F55">
        <w:rPr>
          <w:rFonts w:ascii="Arial" w:eastAsia="Times New Roman" w:hAnsi="Arial" w:cs="Arial"/>
          <w:bCs/>
          <w:i/>
          <w:iCs/>
          <w:sz w:val="22"/>
          <w:lang w:eastAsia="lt-LT"/>
        </w:rPr>
        <w:t>prima facie</w:t>
      </w:r>
      <w:r w:rsidRPr="003D3F55">
        <w:rPr>
          <w:rFonts w:ascii="Arial" w:eastAsia="Times New Roman" w:hAnsi="Arial" w:cs="Arial"/>
          <w:bCs/>
          <w:sz w:val="22"/>
          <w:lang w:eastAsia="lt-LT"/>
        </w:rPr>
        <w:t xml:space="preserve"> įrodymu CPK 197 straipsnio prasme, nes faktų teisinis įvertinimas yra teismo prerogatyva ir jo nesaisto kitų asmenų pateiktas teisinis vertinimas ir kvalifikavimas.</w:t>
      </w:r>
    </w:p>
    <w:p w14:paraId="330FBFDA"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Šios Sutarties nuostatos dėl nenugalimos jėgos aplinkybių taikymo, neatima iš kitos Šalies teisės nutraukti Sutartį arba sustabdyti jos įvykdymą, ir / arba reikalauti sumokėti netesybas.</w:t>
      </w:r>
    </w:p>
    <w:p w14:paraId="330FBFDB" w14:textId="77777777" w:rsidR="00853AED" w:rsidRPr="003D3F55" w:rsidRDefault="00853AED" w:rsidP="00CB4BF7">
      <w:pPr>
        <w:numPr>
          <w:ilvl w:val="1"/>
          <w:numId w:val="34"/>
        </w:numPr>
        <w:spacing w:after="0" w:line="240" w:lineRule="auto"/>
        <w:ind w:left="709" w:hanging="709"/>
        <w:jc w:val="both"/>
        <w:rPr>
          <w:rFonts w:ascii="Arial" w:eastAsia="Batang" w:hAnsi="Arial" w:cs="Arial"/>
          <w:sz w:val="22"/>
        </w:rPr>
      </w:pPr>
      <w:r w:rsidRPr="003D3F55">
        <w:rPr>
          <w:rFonts w:ascii="Arial" w:eastAsia="Times New Roman" w:hAnsi="Arial" w:cs="Arial"/>
          <w:bCs/>
          <w:sz w:val="22"/>
          <w:lang w:eastAsia="lt-LT"/>
        </w:rPr>
        <w:t>Šaliai per numatytą terminą nepranešus kitai Šaliai apie nenugalimos jėgos aplinkybės atsiradimą bei jos įtaką Sutarties vykdymui, privalo atlyginti visus tiesioginius ir netiesioginius nuostolius, atsiradusius dėl Sutarties nevykdymo / netinkamo</w:t>
      </w:r>
      <w:r w:rsidRPr="003D3F55">
        <w:rPr>
          <w:rFonts w:ascii="Arial" w:eastAsia="Batang" w:hAnsi="Arial" w:cs="Arial"/>
          <w:sz w:val="22"/>
        </w:rPr>
        <w:t xml:space="preserve"> vykdymo.</w:t>
      </w:r>
    </w:p>
    <w:p w14:paraId="330FBFDC" w14:textId="77777777" w:rsidR="00853AED" w:rsidRPr="003D3F55" w:rsidRDefault="00853AED" w:rsidP="00230E56">
      <w:pPr>
        <w:tabs>
          <w:tab w:val="left" w:pos="1418"/>
        </w:tabs>
        <w:suppressAutoHyphens w:val="0"/>
        <w:autoSpaceDN/>
        <w:spacing w:after="0" w:line="240" w:lineRule="auto"/>
        <w:ind w:left="709"/>
        <w:contextualSpacing/>
        <w:jc w:val="both"/>
        <w:textAlignment w:val="auto"/>
        <w:rPr>
          <w:rFonts w:ascii="Arial" w:eastAsia="Batang" w:hAnsi="Arial" w:cs="Arial"/>
          <w:sz w:val="22"/>
        </w:rPr>
      </w:pPr>
    </w:p>
    <w:p w14:paraId="330FBFDD" w14:textId="77777777" w:rsidR="00853AED" w:rsidRPr="003D3F55" w:rsidRDefault="0B05647C" w:rsidP="58EAEE31">
      <w:pPr>
        <w:numPr>
          <w:ilvl w:val="0"/>
          <w:numId w:val="34"/>
        </w:numPr>
        <w:spacing w:after="120" w:line="240" w:lineRule="auto"/>
        <w:ind w:left="709" w:hanging="709"/>
        <w:jc w:val="both"/>
        <w:outlineLvl w:val="1"/>
        <w:rPr>
          <w:rFonts w:ascii="Arial" w:eastAsia="Times New Roman" w:hAnsi="Arial" w:cs="Arial"/>
          <w:b/>
          <w:bCs/>
          <w:color w:val="000000"/>
          <w:sz w:val="22"/>
        </w:rPr>
      </w:pPr>
      <w:r w:rsidRPr="003D3F55">
        <w:rPr>
          <w:rFonts w:ascii="Arial" w:eastAsia="Times New Roman" w:hAnsi="Arial" w:cs="Arial"/>
          <w:b/>
          <w:bCs/>
          <w:sz w:val="22"/>
        </w:rPr>
        <w:t>GINČŲ</w:t>
      </w:r>
      <w:r w:rsidRPr="003D3F55">
        <w:rPr>
          <w:rFonts w:ascii="Arial" w:eastAsia="Times New Roman" w:hAnsi="Arial" w:cs="Arial"/>
          <w:b/>
          <w:bCs/>
          <w:color w:val="000000" w:themeColor="text1"/>
          <w:sz w:val="22"/>
        </w:rPr>
        <w:t xml:space="preserve"> SPRENDIMO TVARKA</w:t>
      </w:r>
    </w:p>
    <w:p w14:paraId="330FBFDE" w14:textId="77777777" w:rsidR="00042631"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Šalys įsipareigoja imtis visų priemonių laiku ir sąžiningai įvykdyti visas šios Sutarties sąlygas. </w:t>
      </w:r>
    </w:p>
    <w:p w14:paraId="330FBFDF" w14:textId="77777777" w:rsidR="00042631"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Bet koks ginčas ar nuomonių nesutapimas dėl Sutarties ar atskirų jos nuostatų, Sutarties vykdymo, neveikimo ar nutraukimo turi būti sprendžiami Šalių tarpusavio derybomis. </w:t>
      </w:r>
    </w:p>
    <w:p w14:paraId="330FBFE0" w14:textId="77777777" w:rsidR="00EB2491"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Nepavykus taikiai susitarti per 2 (du) kalendorinius mėnesius nuo to momento, kai viena Šalis pateikia kitai Sutarties Šaliai rašytinę pretenziją, skundą ar kitą jiems prilyginamą dokumentą, ginčas perduodamas spręsti Lietuvos Respublikos teismui pagal Lietuvos Respublikos įstatymus. </w:t>
      </w:r>
    </w:p>
    <w:p w14:paraId="330FBFE1"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Šalys susitaria, kad teisminio ginčo atveju teismo vieta bus Vilniaus miestas.</w:t>
      </w:r>
    </w:p>
    <w:p w14:paraId="330FBFE2" w14:textId="77777777" w:rsidR="005F3D3F" w:rsidRPr="003D3F55" w:rsidRDefault="005F3D3F" w:rsidP="005F3D3F">
      <w:pPr>
        <w:spacing w:after="0" w:line="240" w:lineRule="auto"/>
        <w:ind w:left="709"/>
        <w:jc w:val="both"/>
        <w:rPr>
          <w:rFonts w:ascii="Arial" w:eastAsia="Times New Roman" w:hAnsi="Arial" w:cs="Arial"/>
          <w:sz w:val="22"/>
        </w:rPr>
      </w:pPr>
    </w:p>
    <w:p w14:paraId="330FBFE3" w14:textId="77777777" w:rsidR="00853AED" w:rsidRPr="003D3F55" w:rsidRDefault="0B05647C" w:rsidP="58EAEE31">
      <w:pPr>
        <w:numPr>
          <w:ilvl w:val="0"/>
          <w:numId w:val="34"/>
        </w:numPr>
        <w:spacing w:after="120" w:line="240" w:lineRule="auto"/>
        <w:ind w:left="709" w:hanging="709"/>
        <w:jc w:val="both"/>
        <w:outlineLvl w:val="1"/>
        <w:rPr>
          <w:rFonts w:ascii="Arial" w:eastAsia="Times New Roman" w:hAnsi="Arial" w:cs="Arial"/>
          <w:b/>
          <w:bCs/>
          <w:sz w:val="22"/>
          <w:lang w:val="en-US"/>
        </w:rPr>
      </w:pPr>
      <w:r w:rsidRPr="003D3F55">
        <w:rPr>
          <w:rFonts w:ascii="Arial" w:eastAsia="Times New Roman" w:hAnsi="Arial" w:cs="Arial"/>
          <w:b/>
          <w:bCs/>
          <w:sz w:val="22"/>
        </w:rPr>
        <w:t>PASLAUGŲ</w:t>
      </w:r>
      <w:r w:rsidRPr="003D3F55">
        <w:rPr>
          <w:rFonts w:ascii="Arial" w:eastAsia="Times New Roman" w:hAnsi="Arial" w:cs="Arial"/>
          <w:b/>
          <w:bCs/>
          <w:sz w:val="22"/>
          <w:lang w:val="en-US"/>
        </w:rPr>
        <w:t xml:space="preserve"> SUBTEIKIMAS</w:t>
      </w:r>
    </w:p>
    <w:p w14:paraId="330FBFE4" w14:textId="77777777" w:rsidR="009F7626" w:rsidRPr="003D3F55" w:rsidRDefault="00112AD4" w:rsidP="009F7626">
      <w:pPr>
        <w:pStyle w:val="Body2"/>
        <w:numPr>
          <w:ilvl w:val="1"/>
          <w:numId w:val="34"/>
        </w:numPr>
        <w:spacing w:after="0"/>
        <w:ind w:left="709" w:hanging="709"/>
        <w:rPr>
          <w:rFonts w:ascii="Arial" w:hAnsi="Arial" w:cs="Arial"/>
        </w:rPr>
      </w:pPr>
      <w:r w:rsidRPr="003D3F55">
        <w:rPr>
          <w:rFonts w:ascii="Arial" w:eastAsia="Arial Unicode MS" w:hAnsi="Arial" w:cs="Arial"/>
        </w:rPr>
        <w:t xml:space="preserve">Paslaugų teikėjas </w:t>
      </w:r>
      <w:r w:rsidRPr="003D3F55">
        <w:rPr>
          <w:rFonts w:ascii="Arial" w:hAnsi="Arial" w:cs="Arial"/>
          <w:lang w:bidi="lo-LA"/>
        </w:rPr>
        <w:t>atsako už visus pagal Sutartį prisiimtus įsipareigojimus, nepaisant to, ar jiems vykdyti bus pasitelkiami tretieji asmenys</w:t>
      </w:r>
      <w:r w:rsidRPr="003D3F55">
        <w:rPr>
          <w:rFonts w:ascii="Arial" w:eastAsia="Arial Unicode MS" w:hAnsi="Arial" w:cs="Arial"/>
        </w:rPr>
        <w:t>.</w:t>
      </w:r>
    </w:p>
    <w:p w14:paraId="330FBFE5" w14:textId="77777777" w:rsidR="00112AD4" w:rsidRPr="003D3F55" w:rsidRDefault="00112AD4" w:rsidP="009F7626">
      <w:pPr>
        <w:pStyle w:val="Body2"/>
        <w:numPr>
          <w:ilvl w:val="1"/>
          <w:numId w:val="34"/>
        </w:numPr>
        <w:spacing w:after="0"/>
        <w:ind w:left="709" w:hanging="709"/>
        <w:rPr>
          <w:rFonts w:ascii="Arial" w:hAnsi="Arial" w:cs="Arial"/>
        </w:rPr>
      </w:pPr>
      <w:r w:rsidRPr="003D3F55">
        <w:rPr>
          <w:rFonts w:ascii="Arial" w:eastAsia="Arial Unicode MS" w:hAnsi="Arial" w:cs="Arial"/>
        </w:rPr>
        <w:t>Paslaugų teikėjas įsipareigoja užtikrinti, kad Sutartį vykdys Pirkime pasiūlyti ir (ar) kvalifikacinius reikalavimus atitinkantys subt</w:t>
      </w:r>
      <w:r w:rsidR="002B1B45" w:rsidRPr="003D3F55">
        <w:rPr>
          <w:rFonts w:ascii="Arial" w:eastAsia="Arial Unicode MS" w:hAnsi="Arial" w:cs="Arial"/>
        </w:rPr>
        <w:t>ei</w:t>
      </w:r>
      <w:r w:rsidRPr="003D3F55">
        <w:rPr>
          <w:rFonts w:ascii="Arial" w:eastAsia="Arial Unicode MS" w:hAnsi="Arial" w:cs="Arial"/>
        </w:rPr>
        <w:t xml:space="preserve">kėjai ir (ar) specialistai. </w:t>
      </w:r>
      <w:r w:rsidR="002B1B45" w:rsidRPr="003D3F55">
        <w:rPr>
          <w:rFonts w:ascii="Arial" w:eastAsia="Arial Unicode MS" w:hAnsi="Arial" w:cs="Arial"/>
        </w:rPr>
        <w:t>Paslaugų teikėjas</w:t>
      </w:r>
      <w:r w:rsidRPr="003D3F55">
        <w:rPr>
          <w:rFonts w:ascii="Arial" w:eastAsia="Arial Unicode MS" w:hAnsi="Arial" w:cs="Arial"/>
        </w:rPr>
        <w:t xml:space="preserve"> yra atsakingas už subt</w:t>
      </w:r>
      <w:r w:rsidR="002B1B45" w:rsidRPr="003D3F55">
        <w:rPr>
          <w:rFonts w:ascii="Arial" w:eastAsia="Arial Unicode MS" w:hAnsi="Arial" w:cs="Arial"/>
        </w:rPr>
        <w:t>ei</w:t>
      </w:r>
      <w:r w:rsidRPr="003D3F55">
        <w:rPr>
          <w:rFonts w:ascii="Arial" w:eastAsia="Arial Unicode MS" w:hAnsi="Arial" w:cs="Arial"/>
        </w:rPr>
        <w:t>kėjų vykdomą Sutarties dalį, lyg ją vykdytų pats ir privalo užtikrinti, kad subt</w:t>
      </w:r>
      <w:r w:rsidR="002B1B45" w:rsidRPr="003D3F55">
        <w:rPr>
          <w:rFonts w:ascii="Arial" w:eastAsia="Arial Unicode MS" w:hAnsi="Arial" w:cs="Arial"/>
        </w:rPr>
        <w:t>ei</w:t>
      </w:r>
      <w:r w:rsidRPr="003D3F55">
        <w:rPr>
          <w:rFonts w:ascii="Arial" w:eastAsia="Arial Unicode MS" w:hAnsi="Arial" w:cs="Arial"/>
        </w:rPr>
        <w:t>kėjai laikytųsi Sutarties nuostatų.</w:t>
      </w:r>
    </w:p>
    <w:p w14:paraId="330FBFE6"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sz w:val="22"/>
        </w:rPr>
      </w:pPr>
      <w:r w:rsidRPr="003D3F55">
        <w:rPr>
          <w:rFonts w:ascii="Arial" w:eastAsia="Times New Roman" w:hAnsi="Arial" w:cs="Arial"/>
          <w:bCs/>
          <w:sz w:val="22"/>
          <w:lang w:eastAsia="lt-LT"/>
        </w:rPr>
        <w:t>Vykdant</w:t>
      </w:r>
      <w:r w:rsidRPr="003D3F55">
        <w:rPr>
          <w:rFonts w:ascii="Arial" w:eastAsia="Times New Roman" w:hAnsi="Arial" w:cs="Arial"/>
          <w:sz w:val="22"/>
        </w:rPr>
        <w:t xml:space="preserve"> Sutartį taikoma tokia ūkio subjektų, kurių pajėgumais dalyvaudamas pirkime rėmėsi Paslaugų teikėjas, kad atitiktų kvalifikacijos reikalavimus, specialistų ir (ar) subteikėjų, vykdysiančių Sutartį, pasitelkimo ir (ar) keitimo tvarka:</w:t>
      </w:r>
    </w:p>
    <w:p w14:paraId="330FBFE7"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Paslaugų teikėjas, vykdydamas Sutartį, negali keisti savo pasiūlyme nurodyto Ūkio subjekto ir (ar) savo pasiūlyme nurodyto specialisto be Užsakovo sutikimo. Keičiamas Ūkio subjektas ir (ar) specialistas turi atitikti kvalifikacinius reikalavimus</w:t>
      </w:r>
      <w:r w:rsidR="004115BC" w:rsidRPr="003D3F55">
        <w:rPr>
          <w:rFonts w:ascii="Arial" w:hAnsi="Arial" w:cs="Arial"/>
          <w:color w:val="000000"/>
          <w:sz w:val="22"/>
        </w:rPr>
        <w:t xml:space="preserve"> (pašalinimo pagrindų nebuvimo ir/arba kv</w:t>
      </w:r>
      <w:r w:rsidR="00CE4B42" w:rsidRPr="003D3F55">
        <w:rPr>
          <w:rFonts w:ascii="Arial" w:hAnsi="Arial" w:cs="Arial"/>
          <w:color w:val="000000"/>
          <w:sz w:val="22"/>
        </w:rPr>
        <w:t>a</w:t>
      </w:r>
      <w:r w:rsidR="004115BC" w:rsidRPr="003D3F55">
        <w:rPr>
          <w:rFonts w:ascii="Arial" w:hAnsi="Arial" w:cs="Arial"/>
          <w:color w:val="000000"/>
          <w:sz w:val="22"/>
        </w:rPr>
        <w:t>lifikacijos)</w:t>
      </w:r>
      <w:r w:rsidRPr="003D3F55">
        <w:rPr>
          <w:rFonts w:ascii="Arial" w:hAnsi="Arial" w:cs="Arial"/>
          <w:color w:val="000000"/>
          <w:sz w:val="22"/>
        </w:rPr>
        <w:t xml:space="preserve">, nustatytus Pirkimo dokumentuose. </w:t>
      </w:r>
    </w:p>
    <w:p w14:paraId="330FBFE8" w14:textId="77777777" w:rsidR="00853AED" w:rsidRPr="003D3F55" w:rsidRDefault="00853AED" w:rsidP="00CB4BF7">
      <w:pPr>
        <w:numPr>
          <w:ilvl w:val="2"/>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 xml:space="preserve">Paslaugų teikėjo ūkio subjektas, subteikėjas ir (ar) specialistas gali būti keičiamas tik šiais atvejais: </w:t>
      </w:r>
    </w:p>
    <w:p w14:paraId="330FBFE9" w14:textId="77777777" w:rsidR="00853AED" w:rsidRPr="003D3F55" w:rsidRDefault="00853AED" w:rsidP="00CB4BF7">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kai Paslaugų teikėjo Ūkio subjektas, subteikėjas bankrutuoja ar susidaro analogiška situacija;</w:t>
      </w:r>
    </w:p>
    <w:p w14:paraId="330FBFEA" w14:textId="77777777" w:rsidR="00853AED" w:rsidRPr="003D3F55" w:rsidRDefault="00853AED" w:rsidP="00CB4BF7">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kai Paslaugų teikėjo Ūkio subjektas, subteikėjas ir (ar) specialistas dėl objektyvių priežasčių (pavyzdžiui, Ūkio subjektui, subteikėjui ir (ar) specialistui atsisakius dalyvauti Sutarties vykdyme, susirgus, susižeidus, nutrūkus teisiniams santykiams su Paslaugų teikėju, Ūkio subjekto, subteikėjo ir (ar) specialisto negebėjimas vykdyti sutartinius įsipareigojimus ir pan.) nebegali dalyvauti Sutarties vykdyme;</w:t>
      </w:r>
    </w:p>
    <w:p w14:paraId="330FBFEB" w14:textId="77777777" w:rsidR="00CE4B42" w:rsidRPr="003D3F55" w:rsidRDefault="00170DCB" w:rsidP="00CE4B42">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sz w:val="22"/>
        </w:rPr>
        <w:t>k</w:t>
      </w:r>
      <w:r w:rsidR="00853AED" w:rsidRPr="003D3F55">
        <w:rPr>
          <w:rFonts w:ascii="Arial" w:hAnsi="Arial" w:cs="Arial"/>
          <w:color w:val="000000"/>
          <w:sz w:val="22"/>
        </w:rPr>
        <w:t>ai paaiškėja, kad Ūkio subjektas, specialistas, subteikėjas kelią grėsmę nacionaliniam saugumui</w:t>
      </w:r>
      <w:bookmarkStart w:id="30" w:name="_Ref45270542"/>
      <w:r w:rsidR="00CE4B42" w:rsidRPr="003D3F55">
        <w:rPr>
          <w:rFonts w:ascii="Arial" w:hAnsi="Arial" w:cs="Arial"/>
          <w:color w:val="000000"/>
          <w:sz w:val="22"/>
        </w:rPr>
        <w:t>;</w:t>
      </w:r>
    </w:p>
    <w:p w14:paraId="330FBFEC" w14:textId="77777777" w:rsidR="00CE4B42" w:rsidRPr="003D3F55" w:rsidRDefault="00CE4B42" w:rsidP="00170DCB">
      <w:pPr>
        <w:numPr>
          <w:ilvl w:val="3"/>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sz w:val="22"/>
        </w:rPr>
        <w:lastRenderedPageBreak/>
        <w:t xml:space="preserve"> </w:t>
      </w:r>
      <w:r w:rsidR="00170DCB" w:rsidRPr="003D3F55">
        <w:rPr>
          <w:rFonts w:ascii="Arial" w:hAnsi="Arial" w:cs="Arial"/>
          <w:sz w:val="22"/>
        </w:rPr>
        <w:t>k</w:t>
      </w:r>
      <w:r w:rsidRPr="003D3F55">
        <w:rPr>
          <w:rFonts w:ascii="Arial" w:hAnsi="Arial" w:cs="Arial"/>
          <w:sz w:val="22"/>
        </w:rPr>
        <w:t xml:space="preserve">ai paaiškėja, kad </w:t>
      </w:r>
      <w:r w:rsidRPr="003D3F55">
        <w:rPr>
          <w:rFonts w:ascii="Arial" w:hAnsi="Arial" w:cs="Arial"/>
          <w:color w:val="000000"/>
          <w:sz w:val="22"/>
        </w:rPr>
        <w:t>Ūkio subjektas, specialistas, subteikėjas</w:t>
      </w:r>
      <w:r w:rsidRPr="003D3F55">
        <w:rPr>
          <w:rFonts w:ascii="Arial" w:hAnsi="Arial" w:cs="Arial"/>
          <w:sz w:val="22"/>
        </w:rPr>
        <w:t xml:space="preserve"> atitinka Pirkimo dokumentuose nustatytą pašalinimo pagrindą, kuris taikomas ir Sutarties galiojimo metu.</w:t>
      </w:r>
      <w:bookmarkEnd w:id="30"/>
    </w:p>
    <w:p w14:paraId="330FBFED" w14:textId="77777777" w:rsidR="00853AED" w:rsidRPr="003D3F55" w:rsidRDefault="0B05647C" w:rsidP="58EAEE31">
      <w:pPr>
        <w:numPr>
          <w:ilvl w:val="2"/>
          <w:numId w:val="34"/>
        </w:numPr>
        <w:tabs>
          <w:tab w:val="left" w:pos="993"/>
        </w:tabs>
        <w:spacing w:after="0" w:line="240" w:lineRule="auto"/>
        <w:ind w:left="709" w:hanging="709"/>
        <w:jc w:val="both"/>
        <w:rPr>
          <w:rFonts w:ascii="Arial" w:hAnsi="Arial" w:cs="Arial"/>
          <w:color w:val="000000"/>
          <w:sz w:val="22"/>
        </w:rPr>
      </w:pPr>
      <w:r w:rsidRPr="003D3F55">
        <w:rPr>
          <w:rFonts w:ascii="Arial" w:hAnsi="Arial" w:cs="Arial"/>
          <w:color w:val="000000" w:themeColor="text1"/>
          <w:sz w:val="22"/>
        </w:rPr>
        <w:t xml:space="preserve">Paslaugų teikėjas, siekdamas pakeisti Ūkio subjektą, subteikėją ir (ar) specialistą, turi raštu informuoti Užsakovą ne vėliau kaip prieš 3 (tris) darbo dienas ir gauti Užsakovo raštišką sutikimą. Kartu su motyvuotu prašymu pakeisti Ūkio subjektą, specialistą Paslaugų teikėjas turi pateikti dokumentus, kurie įrodo, kad siūlomas ūkio subjektas, specialistas atitinka kvalifikacinius reikalavimus, nustatytus Pirkimo dokumentuose (pašalinimo pagrindų nebuvimo </w:t>
      </w:r>
      <w:r w:rsidR="00170DCB" w:rsidRPr="003D3F55">
        <w:rPr>
          <w:rFonts w:ascii="Arial" w:hAnsi="Arial" w:cs="Arial"/>
          <w:color w:val="000000" w:themeColor="text1"/>
          <w:sz w:val="22"/>
        </w:rPr>
        <w:t>ir/arba</w:t>
      </w:r>
      <w:r w:rsidRPr="003D3F55">
        <w:rPr>
          <w:rFonts w:ascii="Arial" w:hAnsi="Arial" w:cs="Arial"/>
          <w:color w:val="000000" w:themeColor="text1"/>
          <w:sz w:val="22"/>
        </w:rPr>
        <w:t xml:space="preserve"> kvalifikacijos (teisės verstis veikla, finansinius ir (ar) profesinius patirties arba kitus). Pašalinimo pagrindų nebuvimą (teistumo, mokesčių sumokėjimo, kt.) patvirtinantys dokumentai ir</w:t>
      </w:r>
      <w:r w:rsidR="00170DCB" w:rsidRPr="003D3F55">
        <w:rPr>
          <w:rFonts w:ascii="Arial" w:hAnsi="Arial" w:cs="Arial"/>
          <w:color w:val="000000" w:themeColor="text1"/>
          <w:sz w:val="22"/>
        </w:rPr>
        <w:t>/arba</w:t>
      </w:r>
      <w:r w:rsidRPr="003D3F55">
        <w:rPr>
          <w:rFonts w:ascii="Arial" w:hAnsi="Arial" w:cs="Arial"/>
          <w:color w:val="000000" w:themeColor="text1"/>
          <w:sz w:val="22"/>
        </w:rPr>
        <w:t xml:space="preserve"> kvalifikacijos dokumentai turi patvirtinti naujojo ūkio subjekto, specialisto kvalifikacijos atitiktį prašymo pakeisti esamą ūkio subjektą, specialistą pateikimo dienai. Laikoma, kad pašalinimo pagrindų nebuvimą patvirtinantys dokumentai yra tinkami, jeigu jie yra išduoti ne </w:t>
      </w:r>
      <w:r w:rsidR="00170DCB" w:rsidRPr="003D3F55">
        <w:rPr>
          <w:rFonts w:ascii="Arial" w:hAnsi="Arial" w:cs="Arial"/>
          <w:color w:val="000000" w:themeColor="text1"/>
          <w:sz w:val="22"/>
        </w:rPr>
        <w:t>anksčiau</w:t>
      </w:r>
      <w:r w:rsidRPr="003D3F55">
        <w:rPr>
          <w:rFonts w:ascii="Arial" w:hAnsi="Arial" w:cs="Arial"/>
          <w:color w:val="000000" w:themeColor="text1"/>
          <w:sz w:val="22"/>
        </w:rPr>
        <w:t xml:space="preserve"> ne</w:t>
      </w:r>
      <w:r w:rsidR="45682E33" w:rsidRPr="003D3F55">
        <w:rPr>
          <w:rFonts w:ascii="Arial" w:hAnsi="Arial" w:cs="Arial"/>
          <w:color w:val="000000" w:themeColor="text1"/>
          <w:sz w:val="22"/>
        </w:rPr>
        <w:t>i</w:t>
      </w:r>
      <w:r w:rsidRPr="003D3F55">
        <w:rPr>
          <w:rFonts w:ascii="Arial" w:hAnsi="Arial" w:cs="Arial"/>
          <w:color w:val="000000" w:themeColor="text1"/>
          <w:sz w:val="22"/>
        </w:rPr>
        <w:t xml:space="preserve"> prieš 30 (trisdešimt) kalendorinių dienų iki Paslaugų teikėjo prašymo pakeisti esamą ūkio subjektą, specialistą pateikimo dienos.  Užsakovui sutikus su ūkio subjekto, subteikėjo ir (ar) specialisto pakeitimu, Užsakovas kartu su Paslaugų teikėjo raštu sudaro susitarimą dėl ūkio subjekto, subteikėjo ir (ar) specialisto pakeitimo, kurį pasirašo Šalys. Šis susitarimas yra neatskiriama Sutarties dalis. Užsakovas turi teisę atsisakyti duoti sutikimą pakeisti ar pasitelkti naują ūkio subjektą, specialistą ar subteikėją, jeigu nustatoma, kad pasitelkiamas ūkio subjektas, specialistas, subteikėjas gali kelti grėsmę nacionaliniam saugumui (taikoma, kai Sutarties objektas, susijęs su  nacionaliniu saugumu);</w:t>
      </w:r>
    </w:p>
    <w:p w14:paraId="330FBFEE"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Ūkio subjektai gali būti pasitelkiami tik toms Sutarties dalims, kurioms savo pasiūlyme Paslaugų teikėjas numatė pasitelkti Ūkio subjektus</w:t>
      </w:r>
      <w:r w:rsidR="004A7AD8" w:rsidRPr="003D3F55">
        <w:rPr>
          <w:rFonts w:ascii="Arial" w:hAnsi="Arial" w:cs="Arial"/>
          <w:color w:val="000000"/>
          <w:sz w:val="22"/>
        </w:rPr>
        <w:t xml:space="preserve">, tai reiškia, kad tuo atveju, jeigu Paslaugų teikėjas savo Pasiūlyme Pirkimui neišviešino ūkio subjektų pasitelkimo fakto atitinkamoms Sutarties dalims, ūkio subjektai atitinkamoms Sutarties dalims negali būti pasitelkiami. </w:t>
      </w:r>
    </w:p>
    <w:p w14:paraId="330FBFEF"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w:t>
      </w:r>
    </w:p>
    <w:p w14:paraId="330FBFF0" w14:textId="77777777" w:rsidR="00853AED" w:rsidRPr="003D3F55" w:rsidRDefault="00853AED" w:rsidP="7815696A">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themeColor="text1"/>
          <w:sz w:val="22"/>
        </w:rPr>
        <w:t>Užsakovas netikrins su</w:t>
      </w:r>
      <w:r w:rsidR="68F1CDFE" w:rsidRPr="003D3F55">
        <w:rPr>
          <w:rFonts w:ascii="Arial" w:hAnsi="Arial" w:cs="Arial"/>
          <w:color w:val="000000" w:themeColor="text1"/>
          <w:sz w:val="22"/>
        </w:rPr>
        <w:t>b</w:t>
      </w:r>
      <w:r w:rsidRPr="003D3F55">
        <w:rPr>
          <w:rFonts w:ascii="Arial" w:hAnsi="Arial" w:cs="Arial"/>
          <w:color w:val="000000" w:themeColor="text1"/>
          <w:sz w:val="22"/>
        </w:rPr>
        <w:t xml:space="preserve">teikėjų, kurie nėra Ūkio subjektai, kvalifikacijos. </w:t>
      </w:r>
    </w:p>
    <w:p w14:paraId="330FBFF1" w14:textId="77777777" w:rsidR="00853AED" w:rsidRPr="003D3F55" w:rsidRDefault="00853AED" w:rsidP="00362133">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Užsakovas turi teisę reikalauti pakeisti Ūkio subjektą, specialistą, darbuotoją ar subteikėją, jeigu paaiškėja, kad šis asmuo, netinkamai vykdo savo pareigas, kelia grėsmę nacionaliniam saugumui, Sutarties vykdymo saugumui (taikoma, kai Sutarties objektas susijęs su nacionaliniu saugumu).</w:t>
      </w:r>
    </w:p>
    <w:p w14:paraId="330FBFF2" w14:textId="77777777" w:rsidR="00853AED" w:rsidRPr="003D3F55" w:rsidRDefault="00853AED" w:rsidP="00230E56">
      <w:pPr>
        <w:snapToGrid w:val="0"/>
        <w:spacing w:after="0" w:line="240" w:lineRule="auto"/>
        <w:ind w:left="480" w:firstLine="312"/>
        <w:jc w:val="both"/>
        <w:rPr>
          <w:rFonts w:ascii="Arial" w:eastAsia="Times New Roman" w:hAnsi="Arial" w:cs="Arial"/>
          <w:sz w:val="22"/>
        </w:rPr>
      </w:pPr>
    </w:p>
    <w:p w14:paraId="330FBFF3" w14:textId="77777777" w:rsidR="00853AED" w:rsidRPr="003D3F55" w:rsidRDefault="0B05647C" w:rsidP="58EAEE31">
      <w:pPr>
        <w:numPr>
          <w:ilvl w:val="0"/>
          <w:numId w:val="34"/>
        </w:numPr>
        <w:spacing w:after="120" w:line="240" w:lineRule="auto"/>
        <w:ind w:left="709" w:hanging="709"/>
        <w:jc w:val="both"/>
        <w:outlineLvl w:val="1"/>
        <w:rPr>
          <w:rFonts w:ascii="Arial" w:hAnsi="Arial" w:cs="Arial"/>
          <w:b/>
          <w:bCs/>
          <w:sz w:val="22"/>
        </w:rPr>
      </w:pPr>
      <w:r w:rsidRPr="003D3F55">
        <w:rPr>
          <w:rFonts w:ascii="Arial" w:hAnsi="Arial" w:cs="Arial"/>
          <w:b/>
          <w:bCs/>
          <w:sz w:val="22"/>
        </w:rPr>
        <w:t xml:space="preserve">PASLAUGŲ </w:t>
      </w:r>
      <w:r w:rsidRPr="003D3F55">
        <w:rPr>
          <w:rFonts w:ascii="Arial" w:eastAsia="Times New Roman" w:hAnsi="Arial" w:cs="Arial"/>
          <w:b/>
          <w:bCs/>
          <w:sz w:val="22"/>
        </w:rPr>
        <w:t>VYKDYMO</w:t>
      </w:r>
      <w:r w:rsidRPr="003D3F55">
        <w:rPr>
          <w:rFonts w:ascii="Arial" w:hAnsi="Arial" w:cs="Arial"/>
          <w:b/>
          <w:bCs/>
          <w:sz w:val="22"/>
        </w:rPr>
        <w:t xml:space="preserve"> SUSTABDYMAS / PRATĘSIMAS</w:t>
      </w:r>
    </w:p>
    <w:p w14:paraId="330FBFF4"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hAnsi="Arial" w:cs="Arial"/>
          <w:sz w:val="22"/>
        </w:rPr>
        <w:t>Paslaugų vykdymo sustabdymas yra atliekamas Užsakovo nurodymu įvertinus gautą Paslaugų teikėjo prašymą, arba Užsakovo iniciatyva.</w:t>
      </w:r>
    </w:p>
    <w:p w14:paraId="330FBFF5"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Jeigu Paslaugų teikėjui teikiant Paslaugas atsiranda trukdžių arba kitokių kliūčių, trukdančių tinkamai teikti Paslaugas pagal Sutartį, jis privalo raštu nedelsdamas, bet ne vėliau kaip per 1 (vieną) kalendorinę dieną, apie tai pranešti Užsakovui, pateikdamas minėtų aplinkybių egzistavimo įrodymus. Tokiu atveju Paslaugų teikėjas turi teisę prašyti Užsakovo sustabdyti Paslaugų teikimą, kol bus pašalinti nurodyti trukdžiai ar kliūtys. Užsakovui sutikus, Paslaugų teikimas gali būti sustabdomas tik minėtų aplinkybių egzistavimo laikotarpiui, ir jas pašalinus Paslaugų teikėjo privalo nedelsiant atnaujinti Paslaugų teikimą.</w:t>
      </w:r>
    </w:p>
    <w:p w14:paraId="330FBFF6"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Paslaugų teikėjas privalo nedelsiant, bet ne vėliau kaip per 1 (vieną) kalendorinę dieną, sustabdyti Paslaugų arba jų dalies teikimą, gavęs raštišką pranešimą iš Užsakovo, kuriame nurodoma tai padaryti. Paslaugų teikimo sustabdymas nereiškia Sutarties nutraukimo.</w:t>
      </w:r>
    </w:p>
    <w:p w14:paraId="330FBFF7"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Rangos darbų sutarties sustabdymas yra laikomas pagrindu stabdyti šią Sutartį.</w:t>
      </w:r>
    </w:p>
    <w:p w14:paraId="330FBFF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 Užsakovas sustabdo Paslaugų teikimą daugiau nei 60 (šešiasdešimt)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330FBFF9"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lastRenderedPageBreak/>
        <w:t>Jeigu Paslaugų teikimas sustabdomas ilgiau nei 90 (devyniasdešimt) dienų, kiekviena Sutarties Šalis gali vienašališkai nutraukti Sutartį, pranešdama apie tai kitai Šaliai raštu Sutartyje nustatyta tvarka.</w:t>
      </w:r>
    </w:p>
    <w:p w14:paraId="330FBFFA"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Sutarties vykdymo sustabdymas savaime nesuteikia Paslaugų teikėjui teisės reikalauti Paslaugų atlikimo termino pratęsimo. </w:t>
      </w:r>
    </w:p>
    <w:p w14:paraId="330FBFFB"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Paslaugų teikėjas turi teisę į Paslaugų vykdymo pratęsimą, tačiau tik tuo atveju, jei tokių aplinkybių Paslaugų teikėjas negalėjo iš anksto numatyti. Aplinkybės, kuriomis grindžiama būtinybė pratęsti Paslaugų teikimo laiką, jokiu būdu negali priklausyti nuo Paslaugų teikėjo. Kiekvienu tokiu atveju, Paslaugų teikėjas raštu nedelsdamas, bet ne vėliau kaip per 1 (vieną) kalendorinę dieną, apie tai praneša Užsakovui, pateikdamas minėtų aplinkybių egzistavimo įrodymus.</w:t>
      </w:r>
      <w:r w:rsidRPr="003D3F55">
        <w:rPr>
          <w:rFonts w:ascii="Arial" w:hAnsi="Arial" w:cs="Arial"/>
          <w:sz w:val="22"/>
          <w:lang w:eastAsia="lt-LT"/>
        </w:rPr>
        <w:t xml:space="preserve"> Nurodytas aplinkybes vertina Užsakovas. </w:t>
      </w:r>
      <w:r w:rsidRPr="003D3F55">
        <w:rPr>
          <w:rFonts w:ascii="Arial" w:hAnsi="Arial" w:cs="Arial"/>
          <w:sz w:val="22"/>
        </w:rPr>
        <w:t>Užsakovui sutikus, Paslaugų teikimo pratęsimas galimas tik minėtų aplinkybių egzistavimo laikotarpiui.</w:t>
      </w:r>
    </w:p>
    <w:p w14:paraId="330FBFFC" w14:textId="77777777" w:rsidR="00853AED" w:rsidRPr="003D3F55" w:rsidRDefault="00853AED" w:rsidP="00230E56">
      <w:pPr>
        <w:snapToGrid w:val="0"/>
        <w:spacing w:after="0" w:line="240" w:lineRule="auto"/>
        <w:ind w:firstLine="312"/>
        <w:jc w:val="both"/>
        <w:rPr>
          <w:rFonts w:ascii="Arial" w:eastAsia="Times New Roman" w:hAnsi="Arial" w:cs="Arial"/>
          <w:sz w:val="22"/>
        </w:rPr>
      </w:pPr>
    </w:p>
    <w:p w14:paraId="330FBFFD" w14:textId="77777777" w:rsidR="00853AED" w:rsidRPr="003D3F55" w:rsidRDefault="0B05647C" w:rsidP="58EAEE31">
      <w:pPr>
        <w:numPr>
          <w:ilvl w:val="0"/>
          <w:numId w:val="34"/>
        </w:numPr>
        <w:spacing w:after="120" w:line="240" w:lineRule="auto"/>
        <w:ind w:left="709" w:hanging="709"/>
        <w:jc w:val="both"/>
        <w:outlineLvl w:val="1"/>
        <w:rPr>
          <w:rFonts w:ascii="Arial" w:hAnsi="Arial" w:cs="Arial"/>
          <w:sz w:val="22"/>
        </w:rPr>
      </w:pPr>
      <w:r w:rsidRPr="003D3F55">
        <w:rPr>
          <w:rFonts w:ascii="Arial" w:eastAsia="Times New Roman" w:hAnsi="Arial" w:cs="Arial"/>
          <w:b/>
          <w:bCs/>
          <w:sz w:val="22"/>
        </w:rPr>
        <w:t>AVANSINIO</w:t>
      </w:r>
      <w:r w:rsidRPr="003D3F55">
        <w:rPr>
          <w:rFonts w:ascii="Arial" w:hAnsi="Arial" w:cs="Arial"/>
          <w:b/>
          <w:bCs/>
          <w:sz w:val="22"/>
        </w:rPr>
        <w:t xml:space="preserve"> MOKĖJIMO UŽTIKRINIMAS</w:t>
      </w:r>
      <w:r w:rsidRPr="003D3F55">
        <w:rPr>
          <w:rFonts w:ascii="Arial" w:hAnsi="Arial" w:cs="Arial"/>
          <w:b/>
          <w:bCs/>
          <w:i/>
          <w:iCs/>
          <w:sz w:val="22"/>
        </w:rPr>
        <w:t xml:space="preserve"> (jei taikoma)</w:t>
      </w:r>
    </w:p>
    <w:p w14:paraId="330FBFFE"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Užsakovas išmoka Paslaugų teikėjui avansą per 15 dienų nuo Paslaugų teikėjo per Informacinę sistemą „E. sąskaitą“ pateiktos išankstinio mokėjimo sąskaitos ir Sutarties sąlygas atitinkančio Avansinio mokėjimo užtikrinimo, pateikimo dienos.</w:t>
      </w:r>
    </w:p>
    <w:p w14:paraId="330FBFFF"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Avansinio mokėjimo užtikrinamo dydis yra numatytas Sutarties Specialiosiose sąlygose.</w:t>
      </w:r>
    </w:p>
    <w:p w14:paraId="330FC000"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bookmarkStart w:id="31" w:name="_Ref50927056"/>
      <w:r w:rsidRPr="003D3F55">
        <w:rPr>
          <w:rFonts w:ascii="Arial" w:eastAsia="Times New Roman" w:hAnsi="Arial" w:cs="Arial"/>
          <w:bCs/>
          <w:sz w:val="22"/>
          <w:lang w:eastAsia="lt-LT"/>
        </w:rPr>
        <w:t>Avansinis</w:t>
      </w:r>
      <w:r w:rsidRPr="003D3F55">
        <w:rPr>
          <w:rFonts w:ascii="Arial" w:eastAsia="Times New Roman" w:hAnsi="Arial" w:cs="Arial"/>
          <w:bCs/>
          <w:sz w:val="22"/>
        </w:rPr>
        <w:t xml:space="preserve"> mokėjimas </w:t>
      </w:r>
      <w:r w:rsidRPr="003D3F55">
        <w:rPr>
          <w:rFonts w:ascii="Arial" w:hAnsi="Arial" w:cs="Arial"/>
          <w:color w:val="000000"/>
          <w:sz w:val="22"/>
        </w:rPr>
        <w:t>gali būti užtikrintas tik šiais būdais:</w:t>
      </w:r>
      <w:bookmarkEnd w:id="31"/>
    </w:p>
    <w:p w14:paraId="330FC001" w14:textId="77777777" w:rsidR="00853AED" w:rsidRPr="003D3F55" w:rsidRDefault="00853AED" w:rsidP="00CB4BF7">
      <w:pPr>
        <w:numPr>
          <w:ilvl w:val="2"/>
          <w:numId w:val="34"/>
        </w:numPr>
        <w:spacing w:after="0" w:line="240" w:lineRule="auto"/>
        <w:ind w:left="709" w:hanging="709"/>
        <w:jc w:val="both"/>
        <w:rPr>
          <w:rFonts w:ascii="Arial" w:hAnsi="Arial" w:cs="Arial"/>
          <w:color w:val="000000"/>
          <w:sz w:val="22"/>
        </w:rPr>
      </w:pPr>
      <w:r w:rsidRPr="003D3F55">
        <w:rPr>
          <w:rFonts w:ascii="Arial" w:hAnsi="Arial" w:cs="Arial"/>
          <w:color w:val="000000"/>
          <w:sz w:val="22"/>
        </w:rPr>
        <w:t>Lietuvos Respublikoje ar užsienyje registruoto banko pirmo pareikalavimo neatšaukiama banko garantija, išduota Užsakovo naudai, lietuvių arba anglų kalba (toliau – Banko garantija).  Banko garantijos turinys privalo atitikti šios Sutarties sąlygas.</w:t>
      </w:r>
    </w:p>
    <w:p w14:paraId="330FC002" w14:textId="77777777" w:rsidR="00853AED" w:rsidRPr="003D3F55" w:rsidRDefault="00853AED" w:rsidP="00200A57">
      <w:pPr>
        <w:tabs>
          <w:tab w:val="left" w:pos="0"/>
          <w:tab w:val="left" w:pos="360"/>
          <w:tab w:val="left" w:pos="709"/>
        </w:tabs>
        <w:spacing w:after="0" w:line="240" w:lineRule="auto"/>
        <w:ind w:left="709"/>
        <w:jc w:val="both"/>
        <w:rPr>
          <w:rFonts w:ascii="Arial" w:hAnsi="Arial" w:cs="Arial"/>
          <w:sz w:val="22"/>
        </w:rPr>
      </w:pPr>
      <w:r w:rsidRPr="003D3F55">
        <w:rPr>
          <w:rFonts w:ascii="Arial" w:hAnsi="Arial" w:cs="Arial"/>
          <w:sz w:val="22"/>
        </w:rPr>
        <w:t>Jei Banko garantija yra išduota anglų kalba, turi būti pateiktas tinkamai patvirtintas vertimas į lietuvių kalbą. Vertimo patvirtinimas laikomas tinkamu, jei vertimas yra patvirtintas vertėjo parašu ir vertimų biuro antspaudu arba Paslaugų teikėjo ar jo įgalioto asmens parašu ir antspaudu (jei turi). Pirmenybė bus teikiama originaliam tekstui. Bankas išduodantis Banko garantiją, jos išdavimo dieną turi turėti ne mažesnį kaip kredito agentūrų „Fitch Ratings“ ar „Standart &amp; Poor‘s“ suteiktą „BB+“ arba agentūros „Moody‘s“ suteiktą „Ba1“ ilgalaikio skolinimosi reitingą. Jei finansų grupės bankui ar filialui nėra suteikiamas atskiras skolinimosi reitingas, tokiu atveju pagrindinis (motininis ar valdantysis) bankas Banko garantijos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1 500 000,00 (vienas milijonas penki šimtai tūkstančių) Eur be PVM</w:t>
      </w:r>
      <w:r w:rsidRPr="003D3F55">
        <w:rPr>
          <w:rFonts w:ascii="Arial" w:hAnsi="Arial" w:cs="Arial"/>
          <w:sz w:val="22"/>
        </w:rPr>
        <w:t xml:space="preserve">). </w:t>
      </w:r>
    </w:p>
    <w:p w14:paraId="330FC003"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Bankas, išduodantis Banko garantiją, jos išdavimo dieną turi turėti ne mažesnį kaip kredito agentūrų „Fitch Ratings“ ar „Standart &amp; Poor‘s“ suteiktą „A-“ arba agentūros „Moody‘s“ suteiktą „A3“ ilgalaikio skolinimosi reitingą. Jei finansų grupės bankui ar filialui nėra suteikiamas atskiras skolinimosi reitingas, tokiu atveju pagrindinis (motininis ar valdantysis) bankas Banko garantijos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10 000 000,00 (dešimt milijonų) Eur neįskaitant PVM</w:t>
      </w:r>
      <w:r w:rsidRPr="003D3F55">
        <w:rPr>
          <w:rFonts w:ascii="Arial" w:hAnsi="Arial" w:cs="Arial"/>
          <w:sz w:val="22"/>
        </w:rPr>
        <w:t>).</w:t>
      </w:r>
    </w:p>
    <w:p w14:paraId="330FC004"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Paslaugų teikėjas privalo pateikti atitinkamą dokumentą, įrodantį, kad Banko garantiją išdavęs bankas turi atitinkamus reitingus. Jeigu, bankui pačiam neturint reikalaujamo reitingo, kartu bus pateikta kito nesusijusio banko kontragarantija ar bet koks kitas pergarantavimas, toks Sutarties įvykdymo užtikrinimas nebus priimtinas ir jis bus atmestas.</w:t>
      </w:r>
    </w:p>
    <w:p w14:paraId="330FC005"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Banko garantijai turi būti taikoma Lietuvos Respublikos teisė ir Tarptautinių prekybos rūmų patvirtintos taisyklės – „</w:t>
      </w:r>
      <w:r w:rsidRPr="003D3F55">
        <w:rPr>
          <w:rFonts w:ascii="Arial" w:hAnsi="Arial" w:cs="Arial"/>
          <w:i/>
          <w:sz w:val="22"/>
        </w:rPr>
        <w:t>The ICC Uniform rules for demand guarantees</w:t>
      </w:r>
      <w:r w:rsidRPr="003D3F55">
        <w:rPr>
          <w:rFonts w:ascii="Arial" w:hAnsi="Arial" w:cs="Arial"/>
          <w:sz w:val="22"/>
        </w:rPr>
        <w:t xml:space="preserve">“ (Leidinio Nr.758). Į Banko garantijos tekstą turi būti įtraukta nuostata, kad šalių ginčai sprendžiami Lietuvos Respublikos teisės aktų nustatyta tvarka, Lietuvos Respublikos teismuose. </w:t>
      </w:r>
    </w:p>
    <w:p w14:paraId="330FC006" w14:textId="77777777" w:rsidR="00853AED" w:rsidRPr="003D3F55" w:rsidRDefault="00853AED" w:rsidP="00200A57">
      <w:pPr>
        <w:spacing w:after="0" w:line="240" w:lineRule="auto"/>
        <w:ind w:left="709"/>
        <w:jc w:val="both"/>
        <w:rPr>
          <w:rFonts w:ascii="Arial" w:hAnsi="Arial" w:cs="Arial"/>
          <w:iCs/>
          <w:sz w:val="22"/>
        </w:rPr>
      </w:pPr>
      <w:r w:rsidRPr="003D3F55">
        <w:rPr>
          <w:rFonts w:ascii="Arial" w:hAnsi="Arial" w:cs="Arial"/>
          <w:iCs/>
          <w:sz w:val="22"/>
        </w:rPr>
        <w:t>B</w:t>
      </w:r>
      <w:r w:rsidRPr="003D3F55">
        <w:rPr>
          <w:rFonts w:ascii="Arial" w:hAnsi="Arial" w:cs="Arial"/>
          <w:sz w:val="22"/>
        </w:rPr>
        <w:t xml:space="preserve">anko garantija </w:t>
      </w:r>
      <w:r w:rsidRPr="003D3F55">
        <w:rPr>
          <w:rFonts w:ascii="Arial" w:hAnsi="Arial" w:cs="Arial"/>
          <w:iCs/>
          <w:sz w:val="22"/>
        </w:rPr>
        <w:t xml:space="preserve">turi būti pasirašyta juos išdavusio subjekto kvalifikuotu elektroniniu parašu, </w:t>
      </w:r>
      <w:r w:rsidRPr="003D3F55">
        <w:rPr>
          <w:rFonts w:ascii="Arial" w:hAnsi="Arial" w:cs="Arial"/>
          <w:sz w:val="22"/>
        </w:rPr>
        <w:t xml:space="preserve">atitinkančiu Lietuvos Respublikos elektroninės atpažinties ir elektroninių operacijų patikimumo užtikrinimo paslaugų įstatyme (arba jį pakeičiančiame) </w:t>
      </w:r>
      <w:r w:rsidRPr="003D3F55">
        <w:rPr>
          <w:rFonts w:ascii="Arial" w:hAnsi="Arial" w:cs="Arial"/>
          <w:iCs/>
          <w:sz w:val="22"/>
        </w:rPr>
        <w:t xml:space="preserve">nustatytus reikalavimus. </w:t>
      </w:r>
    </w:p>
    <w:p w14:paraId="330FC007" w14:textId="77777777" w:rsidR="00853AED" w:rsidRPr="003D3F55" w:rsidRDefault="00853AED" w:rsidP="00CB4BF7">
      <w:pPr>
        <w:numPr>
          <w:ilvl w:val="2"/>
          <w:numId w:val="34"/>
        </w:numPr>
        <w:spacing w:before="120" w:after="0" w:line="240" w:lineRule="auto"/>
        <w:ind w:left="709" w:hanging="709"/>
        <w:jc w:val="both"/>
        <w:rPr>
          <w:rFonts w:ascii="Arial" w:hAnsi="Arial" w:cs="Arial"/>
          <w:sz w:val="22"/>
        </w:rPr>
      </w:pPr>
      <w:r w:rsidRPr="003D3F55">
        <w:rPr>
          <w:rFonts w:ascii="Arial" w:hAnsi="Arial" w:cs="Arial"/>
          <w:color w:val="000000"/>
          <w:sz w:val="22"/>
        </w:rPr>
        <w:t xml:space="preserve">Draudimo bendrovės laidavimu. Draudimo bendrovės laidavimo draudimo raštas turi būti išduotas Užsakovo naudai, lietuvių arba anglų kalba (toliau – Laidavimo raštas). Laidavimo rašto turinys privalo atitikti šios Sutarties sąlygas. Jei Laidavimo raštas yra išduotas anglų kalba, turi būti pateiktas tinkamai patvirtintas vertimas į lietuvių kalbą. Vertimo patvirtinimas laikomas tinkamu, </w:t>
      </w:r>
      <w:r w:rsidRPr="003D3F55">
        <w:rPr>
          <w:rFonts w:ascii="Arial" w:hAnsi="Arial" w:cs="Arial"/>
          <w:color w:val="000000"/>
          <w:sz w:val="22"/>
        </w:rPr>
        <w:lastRenderedPageBreak/>
        <w:t>jei vertimas yra patvirtintas vertėjo parašu ir</w:t>
      </w:r>
      <w:r w:rsidRPr="003D3F55">
        <w:rPr>
          <w:rFonts w:ascii="Arial" w:hAnsi="Arial" w:cs="Arial"/>
          <w:sz w:val="22"/>
        </w:rPr>
        <w:t xml:space="preserve"> vertimų biuro antspaudu arba Paslaugų teikėjo ar jo įgalioto asmens parašu ir antspaudu (jei turi). Pirmenybė bus teikiama originaliam tekstui. </w:t>
      </w:r>
    </w:p>
    <w:p w14:paraId="330FC008"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Draudimo bendrovė išduodanti Laidavimo raštą, jo išdavimo dieną turi turėti ne mažesnį kaip kredito agentūrų „Fitch Ratings“ ar „Standart &amp; Poor‘s“ suteiktą „BB+“ arba agentūros „Moody‘s“ suteiktą „Ba1“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1 500 000,00 (vienas milijonas penki šimtai tūkstančių) Eur be PVM</w:t>
      </w:r>
      <w:r w:rsidRPr="003D3F55">
        <w:rPr>
          <w:rFonts w:ascii="Arial" w:hAnsi="Arial" w:cs="Arial"/>
          <w:sz w:val="22"/>
        </w:rPr>
        <w:t xml:space="preserve">). </w:t>
      </w:r>
    </w:p>
    <w:p w14:paraId="330FC009"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Draudimo bendrovė, išduodanti Laidavimo raštą, jo išdavimo dieną turi turėti ne mažesnį kaip kredito agentūrų „Fitch Ratings“ ar „Standart &amp; Poor‘s“ suteiktą „A-“ arba agentūros „Moody‘s“ suteiktą „A3“ ilgalaikio skolinimosi reitingą. Jei draudimo bendrovei ar filialui nėra suteikiamas atskiras skolinimosi reitingas, tokiu atveju pagrindinė (motininė ar valdančioji) draudimo bendrovė Laidavimo rašto išdavimo dieną turi turėti ne mažesnius nei aukščiau nurodyta reitingus. (</w:t>
      </w:r>
      <w:r w:rsidRPr="003D3F55">
        <w:rPr>
          <w:rFonts w:ascii="Arial" w:hAnsi="Arial" w:cs="Arial"/>
          <w:i/>
          <w:sz w:val="22"/>
        </w:rPr>
        <w:t>ši nuostata</w:t>
      </w:r>
      <w:r w:rsidRPr="003D3F55">
        <w:rPr>
          <w:rFonts w:ascii="Arial" w:hAnsi="Arial" w:cs="Arial"/>
          <w:sz w:val="22"/>
        </w:rPr>
        <w:t xml:space="preserve"> </w:t>
      </w:r>
      <w:r w:rsidRPr="003D3F55">
        <w:rPr>
          <w:rFonts w:ascii="Arial" w:hAnsi="Arial" w:cs="Arial"/>
          <w:i/>
          <w:sz w:val="22"/>
        </w:rPr>
        <w:t>taikoma, jeigu Sutarties vertė yra didesnė kaip 10 000 000,00 (dešimt milijonų) Eur neįskaitant PVM</w:t>
      </w:r>
      <w:r w:rsidRPr="003D3F55">
        <w:rPr>
          <w:rFonts w:ascii="Arial" w:hAnsi="Arial" w:cs="Arial"/>
          <w:sz w:val="22"/>
        </w:rPr>
        <w:t>).</w:t>
      </w:r>
    </w:p>
    <w:p w14:paraId="330FC00A"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Paslaugų teikėjas privalo pateikti atitinkamą dokumentą, įrodantį, kad Laidavimo raštą išdavusi draudimo bendrovė turi atitinkamus reitingus.</w:t>
      </w:r>
    </w:p>
    <w:p w14:paraId="330FC00B"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 xml:space="preserve">Laidavimo raštui turi būti taikoma Lietuvos Respublikos teisė. Į Laidavimo rašto tekstą turi būti įtraukta nuostata, kad šalių ginčai sprendžiami Lietuvos Respublikos teisės aktų nustatyta tvarka, Lietuvos Respublikos teismuose. </w:t>
      </w:r>
    </w:p>
    <w:p w14:paraId="330FC00C"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 xml:space="preserve">Kartu su Laidavimo raštu Paslaugų teikėjas turi pateikti ir pasirašyto draudimo liudijimo (poliso) kopiją bei apmokėjimą patvirtinančio dokumento kopiją, įrodančią, kad draudimo įmoka už šį išduotą Laidavimo raštą yra sumokėta. </w:t>
      </w:r>
    </w:p>
    <w:p w14:paraId="330FC00D" w14:textId="77777777" w:rsidR="00853AED" w:rsidRPr="003D3F55" w:rsidRDefault="00853AED" w:rsidP="00200A57">
      <w:pPr>
        <w:spacing w:after="0" w:line="240" w:lineRule="auto"/>
        <w:ind w:left="709"/>
        <w:jc w:val="both"/>
        <w:rPr>
          <w:rFonts w:ascii="Arial" w:hAnsi="Arial" w:cs="Arial"/>
          <w:sz w:val="22"/>
        </w:rPr>
      </w:pPr>
      <w:r w:rsidRPr="003D3F55">
        <w:rPr>
          <w:rFonts w:ascii="Arial" w:hAnsi="Arial" w:cs="Arial"/>
          <w:sz w:val="22"/>
        </w:rPr>
        <w:t xml:space="preserve">Laidavimo rašto sąlygose negali būti nustatytas išplėstinis nedraudžiamų įvykių sąrašas ir (arba) kitos sąlygos, kurios paneigtų Paslaugų teikėjo sutartinių prievolių užtikrinimo esmę. Laidavimo draudimas turi būti skirtas visų Paslaugų teikėjo sutartinių įsipareigojimų vykdymui bei tiesioginių ir netiesioginių nuostolių atlyginimui užtikrinti, įskaitant, bet neapsiribojant palūkanų, delspinigių, baudų ar kito pobūdžio kompensacijų mokėjimui užtikrinti. Sudaromoje laidavimo draudimo sutartyje turi būti numatyta: </w:t>
      </w:r>
    </w:p>
    <w:p w14:paraId="330FC00E" w14:textId="77777777" w:rsidR="00853AED" w:rsidRPr="003D3F55" w:rsidRDefault="00853AED" w:rsidP="00200A57">
      <w:pPr>
        <w:numPr>
          <w:ilvl w:val="0"/>
          <w:numId w:val="33"/>
        </w:numPr>
        <w:suppressAutoHyphens w:val="0"/>
        <w:autoSpaceDN/>
        <w:spacing w:after="0" w:line="240" w:lineRule="auto"/>
        <w:ind w:left="709" w:hanging="567"/>
        <w:jc w:val="both"/>
        <w:textAlignment w:val="auto"/>
        <w:rPr>
          <w:rFonts w:ascii="Arial" w:eastAsia="Times New Roman" w:hAnsi="Arial" w:cs="Arial"/>
          <w:sz w:val="22"/>
        </w:rPr>
      </w:pPr>
      <w:r w:rsidRPr="003D3F55">
        <w:rPr>
          <w:rFonts w:ascii="Arial" w:hAnsi="Arial" w:cs="Arial"/>
          <w:sz w:val="22"/>
        </w:rPr>
        <w:t>Užsakovas turi būti paskirtas neatšaukiamu naudos gavėju;</w:t>
      </w:r>
    </w:p>
    <w:p w14:paraId="330FC00F" w14:textId="77777777" w:rsidR="00853AED" w:rsidRPr="003D3F55" w:rsidRDefault="00853AED" w:rsidP="00200A57">
      <w:pPr>
        <w:numPr>
          <w:ilvl w:val="0"/>
          <w:numId w:val="33"/>
        </w:numPr>
        <w:suppressAutoHyphens w:val="0"/>
        <w:autoSpaceDN/>
        <w:spacing w:after="0" w:line="240" w:lineRule="auto"/>
        <w:ind w:left="709" w:hanging="567"/>
        <w:jc w:val="both"/>
        <w:textAlignment w:val="auto"/>
        <w:rPr>
          <w:rFonts w:ascii="Arial" w:eastAsia="Times New Roman" w:hAnsi="Arial" w:cs="Arial"/>
          <w:sz w:val="22"/>
        </w:rPr>
      </w:pPr>
      <w:r w:rsidRPr="003D3F55">
        <w:rPr>
          <w:rFonts w:ascii="Arial" w:eastAsia="Times New Roman" w:hAnsi="Arial" w:cs="Arial"/>
          <w:sz w:val="22"/>
        </w:rPr>
        <w:t>Laidavimo draudimo sutartis negali būti nutraukta ar pakeista, jei draudimo sutarties pakeitimai siaurina draudimo apsaugą ar gali kitaip neigiamai paveikti Užsakovo teises bei interesus, susijusius su draudimo sutartimi, be išankstinio rašytinio Užsakovo sutikimo;</w:t>
      </w:r>
    </w:p>
    <w:p w14:paraId="330FC010" w14:textId="77777777" w:rsidR="00853AED" w:rsidRPr="003D3F55" w:rsidRDefault="00853AED" w:rsidP="00200A57">
      <w:pPr>
        <w:numPr>
          <w:ilvl w:val="0"/>
          <w:numId w:val="33"/>
        </w:numPr>
        <w:suppressAutoHyphens w:val="0"/>
        <w:autoSpaceDN/>
        <w:spacing w:after="0" w:line="240" w:lineRule="auto"/>
        <w:ind w:left="709" w:hanging="567"/>
        <w:jc w:val="both"/>
        <w:textAlignment w:val="auto"/>
        <w:rPr>
          <w:rFonts w:ascii="Arial" w:eastAsia="Times New Roman" w:hAnsi="Arial" w:cs="Arial"/>
          <w:sz w:val="22"/>
        </w:rPr>
      </w:pPr>
      <w:r w:rsidRPr="003D3F55">
        <w:rPr>
          <w:rFonts w:ascii="Arial" w:eastAsia="Times New Roman" w:hAnsi="Arial" w:cs="Arial"/>
          <w:sz w:val="22"/>
        </w:rPr>
        <w:t>Paslaugų teikėjo arba Užsakovo teisių ir pareigų pagal laidavimo draudimo sutartį (pilnai ar dalinai) perleidimas Užsakovo reorganizavimo, atskyrimo, pertvarkymo ar įmonės perdavimo (įskaitant, bet neapsiribojant, turto arba įmonės įnešimo į trečiųjų asmenų įstatinį kapitalą ir pan.) atveju, su sąlyga, kad bus išlaikyta tiesioginė ar netiesioginė Lietuvos Respublikos (valstybės) kontrolė, neturės įtakos laidavimo draudimo sutarties bei ja suteikiamos draudimo apsaugos galiojimui bei sąlygoms ir nebus laikoma nei rizikos padidėjimu, nei draudimo išmokos nemokėjimo ar mažinimo pagrindu;</w:t>
      </w:r>
    </w:p>
    <w:p w14:paraId="330FC011" w14:textId="77777777" w:rsidR="00853AED" w:rsidRPr="003D3F55" w:rsidRDefault="00853AED" w:rsidP="00200A57">
      <w:pPr>
        <w:numPr>
          <w:ilvl w:val="0"/>
          <w:numId w:val="33"/>
        </w:numPr>
        <w:suppressAutoHyphens w:val="0"/>
        <w:autoSpaceDN/>
        <w:spacing w:after="0" w:line="240" w:lineRule="auto"/>
        <w:ind w:left="709" w:hanging="567"/>
        <w:jc w:val="both"/>
        <w:textAlignment w:val="auto"/>
        <w:rPr>
          <w:rFonts w:ascii="Arial" w:eastAsia="Times New Roman" w:hAnsi="Arial" w:cs="Arial"/>
          <w:sz w:val="22"/>
        </w:rPr>
      </w:pPr>
      <w:r w:rsidRPr="003D3F55">
        <w:rPr>
          <w:rFonts w:ascii="Arial" w:eastAsia="Times New Roman" w:hAnsi="Arial" w:cs="Arial"/>
          <w:sz w:val="22"/>
        </w:rPr>
        <w:t>Paslaugų teikėjui ar kitiems apdraustiesiems neįvykdžius ar netinkamai įvykdžius savo įsipareigojimų pagal Sutartį, Užsakovas neprivalo pirmiausia nukreipti išieškojimą į jų turtą ar kitas prievolių pagal Sutartį užtikrinimo priemones (jei tokių būtų);</w:t>
      </w:r>
    </w:p>
    <w:p w14:paraId="330FC012" w14:textId="77777777" w:rsidR="00853AED" w:rsidRPr="003D3F55" w:rsidRDefault="00853AED" w:rsidP="00200A57">
      <w:pPr>
        <w:numPr>
          <w:ilvl w:val="0"/>
          <w:numId w:val="33"/>
        </w:numPr>
        <w:suppressAutoHyphens w:val="0"/>
        <w:autoSpaceDN/>
        <w:spacing w:after="0" w:line="240" w:lineRule="auto"/>
        <w:ind w:left="709" w:hanging="567"/>
        <w:jc w:val="both"/>
        <w:textAlignment w:val="auto"/>
        <w:rPr>
          <w:rFonts w:ascii="Arial" w:eastAsia="Times New Roman" w:hAnsi="Arial" w:cs="Arial"/>
          <w:sz w:val="22"/>
        </w:rPr>
      </w:pPr>
      <w:r w:rsidRPr="003D3F55">
        <w:rPr>
          <w:rFonts w:ascii="Arial" w:eastAsia="Times New Roman" w:hAnsi="Arial" w:cs="Arial"/>
          <w:sz w:val="22"/>
        </w:rPr>
        <w:t>Draudimo išmoka turi būti nustatoma ir apskaičiuojama pagal Sutartyje nustatytas Užsakovo nuostolių nustatymo ir apskaičiavimo taisykles, įskaitant ir Sutartyje nustatytas netesybas. Todėl draudimo išmokos mokėjimo tikslais iš Užsakovo negali būti reikalaujama pateikti daugiau nei rašytinis prašymas dėl draudimo išmokos mokėjimo bei informacija ir dokumentai, būtini bei pakankami Užsakovo nuostoliams pagal Sutartį nustatyti ir apskaičiuoti;</w:t>
      </w:r>
    </w:p>
    <w:p w14:paraId="330FC013" w14:textId="77777777" w:rsidR="00853AED" w:rsidRPr="003D3F55" w:rsidRDefault="00853AED" w:rsidP="00200A57">
      <w:pPr>
        <w:numPr>
          <w:ilvl w:val="0"/>
          <w:numId w:val="33"/>
        </w:numPr>
        <w:suppressAutoHyphens w:val="0"/>
        <w:autoSpaceDN/>
        <w:spacing w:after="0" w:line="240" w:lineRule="auto"/>
        <w:ind w:left="709" w:hanging="567"/>
        <w:jc w:val="both"/>
        <w:textAlignment w:val="auto"/>
        <w:rPr>
          <w:rFonts w:ascii="Arial" w:eastAsia="Times New Roman" w:hAnsi="Arial" w:cs="Arial"/>
          <w:sz w:val="22"/>
        </w:rPr>
      </w:pPr>
      <w:r w:rsidRPr="003D3F55">
        <w:rPr>
          <w:rFonts w:ascii="Arial" w:eastAsia="Times New Roman" w:hAnsi="Arial" w:cs="Arial"/>
          <w:sz w:val="22"/>
        </w:rPr>
        <w:t>Draudimo apsauga turi būti teikiama ir tais atvejais, kai Užsakovo reikalavimas išmokėti draudimo išmoką pagal laidavimo draudimo sutartį pateikiamas pasibaigus draudimo laikotarpiui, jei toks reikalavimas pateikiamas dėl aplinkybių (Užsakovo atitinkamų prievolių pagal Sutartį neįvykdymo ar netinkamo įvykdymo), apie kurias Draudikui buvo pranešta draudimo laikotarpio galiojimo laikotarpiu.</w:t>
      </w:r>
    </w:p>
    <w:p w14:paraId="330FC014"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hAnsi="Arial" w:cs="Arial"/>
          <w:sz w:val="22"/>
        </w:rPr>
        <w:t>Kiti</w:t>
      </w:r>
      <w:r w:rsidRPr="003D3F55">
        <w:rPr>
          <w:rFonts w:ascii="Arial" w:hAnsi="Arial" w:cs="Arial"/>
          <w:color w:val="000000"/>
          <w:sz w:val="22"/>
        </w:rPr>
        <w:t xml:space="preserve">, </w:t>
      </w:r>
      <w:r w:rsidRPr="003D3F55">
        <w:rPr>
          <w:rFonts w:ascii="Arial" w:eastAsia="Times New Roman" w:hAnsi="Arial" w:cs="Arial"/>
          <w:bCs/>
          <w:sz w:val="22"/>
          <w:lang w:eastAsia="lt-LT"/>
        </w:rPr>
        <w:t xml:space="preserve">nei nurodyti šios Sutarties </w:t>
      </w:r>
      <w:r w:rsidR="00B336EB">
        <w:fldChar w:fldCharType="begin"/>
      </w:r>
      <w:r w:rsidR="00B336EB">
        <w:instrText xml:space="preserve"> REF _Ref50927056 \r \h  \* MERGEFORMAT </w:instrText>
      </w:r>
      <w:r w:rsidR="00B336EB">
        <w:fldChar w:fldCharType="separate"/>
      </w:r>
      <w:r w:rsidR="005B7628" w:rsidRPr="003D3F55">
        <w:rPr>
          <w:rFonts w:ascii="Arial" w:eastAsia="Times New Roman" w:hAnsi="Arial" w:cs="Arial"/>
          <w:bCs/>
          <w:sz w:val="22"/>
          <w:cs/>
          <w:lang w:eastAsia="lt-LT"/>
        </w:rPr>
        <w:t>‎</w:t>
      </w:r>
      <w:r w:rsidR="005B7628" w:rsidRPr="003D3F55">
        <w:rPr>
          <w:rFonts w:ascii="Arial" w:eastAsia="Times New Roman" w:hAnsi="Arial" w:cs="Arial"/>
          <w:bCs/>
          <w:sz w:val="22"/>
          <w:lang w:eastAsia="lt-LT"/>
        </w:rPr>
        <w:t>16.3</w:t>
      </w:r>
      <w:r w:rsidR="00B336EB">
        <w:fldChar w:fldCharType="end"/>
      </w:r>
      <w:r w:rsidR="00D6620B" w:rsidRPr="003D3F55">
        <w:rPr>
          <w:rFonts w:ascii="Arial" w:eastAsia="Times New Roman" w:hAnsi="Arial" w:cs="Arial"/>
          <w:bCs/>
          <w:sz w:val="22"/>
          <w:lang w:eastAsia="lt-LT"/>
        </w:rPr>
        <w:t xml:space="preserve"> </w:t>
      </w:r>
      <w:r w:rsidRPr="003D3F55">
        <w:rPr>
          <w:rFonts w:ascii="Arial" w:eastAsia="Times New Roman" w:hAnsi="Arial" w:cs="Arial"/>
          <w:bCs/>
          <w:sz w:val="22"/>
          <w:lang w:eastAsia="lt-LT"/>
        </w:rPr>
        <w:t xml:space="preserve">punkte, Avansinio mokėjimo užtikrinimo būdai nepriimami. </w:t>
      </w:r>
    </w:p>
    <w:p w14:paraId="330FC015"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lastRenderedPageBreak/>
        <w:t>Avansinio mokėjimo užtikrinimą patvirtinantys dokumentai Užsakovui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p w14:paraId="330FC016"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Avansinio</w:t>
      </w:r>
      <w:r w:rsidRPr="003D3F55">
        <w:rPr>
          <w:rFonts w:ascii="Arial" w:hAnsi="Arial" w:cs="Arial"/>
          <w:sz w:val="22"/>
        </w:rPr>
        <w:t xml:space="preserve"> mokėjimo užtikrinimas turi galioti tol, kol bus užskaitytas avansinis mokėjimas, tačiau  jo suma gali būti proporcingai mažinama Paslaugų teikėjo užskaitytų sumų dydžiais pagal toliau pateikiamą lentelę:</w:t>
      </w:r>
    </w:p>
    <w:tbl>
      <w:tblPr>
        <w:tblW w:w="465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1"/>
        <w:gridCol w:w="4851"/>
      </w:tblGrid>
      <w:tr w:rsidR="00853AED" w:rsidRPr="003D3F55" w14:paraId="330FC01D" w14:textId="77777777" w:rsidTr="002B1367">
        <w:trPr>
          <w:trHeight w:val="785"/>
        </w:trPr>
        <w:tc>
          <w:tcPr>
            <w:tcW w:w="2500" w:type="pct"/>
            <w:shd w:val="clear" w:color="auto" w:fill="auto"/>
          </w:tcPr>
          <w:p w14:paraId="330FC017" w14:textId="77777777" w:rsidR="00853AED" w:rsidRPr="003D3F55" w:rsidRDefault="00853AED" w:rsidP="00230E56">
            <w:pPr>
              <w:tabs>
                <w:tab w:val="left" w:pos="0"/>
                <w:tab w:val="left" w:pos="1170"/>
              </w:tabs>
              <w:spacing w:after="0" w:line="240" w:lineRule="auto"/>
              <w:jc w:val="both"/>
              <w:rPr>
                <w:rFonts w:ascii="Arial" w:hAnsi="Arial" w:cs="Arial"/>
                <w:b/>
                <w:bCs/>
              </w:rPr>
            </w:pPr>
            <w:r w:rsidRPr="003D3F55">
              <w:rPr>
                <w:rFonts w:ascii="Arial" w:hAnsi="Arial" w:cs="Arial"/>
                <w:b/>
              </w:rPr>
              <w:t>Suteiktų paslaugų dalis nuo Sutarties vertės be PVM</w:t>
            </w:r>
          </w:p>
          <w:p w14:paraId="330FC018" w14:textId="77777777" w:rsidR="00853AED" w:rsidRPr="003D3F55" w:rsidRDefault="00853AED" w:rsidP="00230E56">
            <w:pPr>
              <w:tabs>
                <w:tab w:val="left" w:pos="0"/>
                <w:tab w:val="left" w:pos="1170"/>
              </w:tabs>
              <w:spacing w:after="0" w:line="240" w:lineRule="auto"/>
              <w:jc w:val="both"/>
              <w:rPr>
                <w:rFonts w:ascii="Arial" w:hAnsi="Arial" w:cs="Arial"/>
                <w:b/>
                <w:bCs/>
                <w:lang w:val="en-GB"/>
              </w:rPr>
            </w:pPr>
            <w:r w:rsidRPr="003D3F55">
              <w:rPr>
                <w:rFonts w:ascii="Arial" w:hAnsi="Arial" w:cs="Arial"/>
                <w:b/>
              </w:rPr>
              <w:t>(</w:t>
            </w:r>
            <w:r w:rsidRPr="003D3F55">
              <w:rPr>
                <w:rFonts w:ascii="Arial" w:hAnsi="Arial" w:cs="Arial"/>
                <w:b/>
                <w:lang w:val="en-GB"/>
              </w:rPr>
              <w:t>%)</w:t>
            </w:r>
          </w:p>
        </w:tc>
        <w:tc>
          <w:tcPr>
            <w:tcW w:w="2500" w:type="pct"/>
            <w:shd w:val="clear" w:color="auto" w:fill="auto"/>
          </w:tcPr>
          <w:p w14:paraId="330FC019" w14:textId="77777777" w:rsidR="00853AED" w:rsidRPr="003D3F55" w:rsidRDefault="00853AED" w:rsidP="00230E56">
            <w:pPr>
              <w:tabs>
                <w:tab w:val="left" w:pos="0"/>
                <w:tab w:val="left" w:pos="1170"/>
              </w:tabs>
              <w:spacing w:after="0" w:line="240" w:lineRule="auto"/>
              <w:jc w:val="both"/>
              <w:rPr>
                <w:rFonts w:ascii="Arial" w:hAnsi="Arial" w:cs="Arial"/>
                <w:b/>
                <w:bCs/>
              </w:rPr>
            </w:pPr>
            <w:r w:rsidRPr="003D3F55">
              <w:rPr>
                <w:rFonts w:ascii="Arial" w:hAnsi="Arial" w:cs="Arial"/>
                <w:b/>
              </w:rPr>
              <w:t>Užskaitomas išankstinio mokėjimo dalis</w:t>
            </w:r>
          </w:p>
          <w:p w14:paraId="330FC01A" w14:textId="77777777" w:rsidR="00853AED" w:rsidRPr="003D3F55" w:rsidRDefault="00853AED" w:rsidP="00230E56">
            <w:pPr>
              <w:tabs>
                <w:tab w:val="left" w:pos="0"/>
                <w:tab w:val="left" w:pos="1170"/>
              </w:tabs>
              <w:spacing w:after="0" w:line="240" w:lineRule="auto"/>
              <w:jc w:val="both"/>
              <w:rPr>
                <w:rFonts w:ascii="Arial" w:hAnsi="Arial" w:cs="Arial"/>
                <w:b/>
                <w:bCs/>
              </w:rPr>
            </w:pPr>
          </w:p>
          <w:p w14:paraId="330FC01B" w14:textId="77777777" w:rsidR="00853AED" w:rsidRPr="003D3F55" w:rsidRDefault="00853AED" w:rsidP="00230E56">
            <w:pPr>
              <w:tabs>
                <w:tab w:val="left" w:pos="0"/>
                <w:tab w:val="left" w:pos="1170"/>
              </w:tabs>
              <w:spacing w:after="0" w:line="240" w:lineRule="auto"/>
              <w:jc w:val="both"/>
              <w:rPr>
                <w:rFonts w:ascii="Arial" w:hAnsi="Arial" w:cs="Arial"/>
                <w:b/>
                <w:bCs/>
                <w:lang w:val="en-GB"/>
              </w:rPr>
            </w:pPr>
            <w:r w:rsidRPr="003D3F55">
              <w:rPr>
                <w:rFonts w:ascii="Arial" w:hAnsi="Arial" w:cs="Arial"/>
                <w:b/>
              </w:rPr>
              <w:t>(</w:t>
            </w:r>
            <w:r w:rsidRPr="003D3F55">
              <w:rPr>
                <w:rFonts w:ascii="Arial" w:hAnsi="Arial" w:cs="Arial"/>
                <w:b/>
                <w:lang w:val="en-GB"/>
              </w:rPr>
              <w:t>%)</w:t>
            </w:r>
          </w:p>
          <w:p w14:paraId="330FC01C" w14:textId="77777777" w:rsidR="00853AED" w:rsidRPr="003D3F55" w:rsidRDefault="00853AED" w:rsidP="00230E56">
            <w:pPr>
              <w:tabs>
                <w:tab w:val="left" w:pos="0"/>
                <w:tab w:val="left" w:pos="1170"/>
              </w:tabs>
              <w:spacing w:after="0" w:line="240" w:lineRule="auto"/>
              <w:jc w:val="both"/>
              <w:rPr>
                <w:rFonts w:ascii="Arial" w:hAnsi="Arial" w:cs="Arial"/>
              </w:rPr>
            </w:pPr>
          </w:p>
        </w:tc>
      </w:tr>
      <w:tr w:rsidR="00853AED" w:rsidRPr="003D3F55" w14:paraId="330FC020" w14:textId="77777777" w:rsidTr="002B1367">
        <w:tc>
          <w:tcPr>
            <w:tcW w:w="2500" w:type="pct"/>
            <w:shd w:val="clear" w:color="auto" w:fill="auto"/>
          </w:tcPr>
          <w:p w14:paraId="330FC01E"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60</w:t>
            </w:r>
          </w:p>
        </w:tc>
        <w:tc>
          <w:tcPr>
            <w:tcW w:w="2500" w:type="pct"/>
            <w:shd w:val="clear" w:color="auto" w:fill="auto"/>
          </w:tcPr>
          <w:p w14:paraId="330FC01F"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20</w:t>
            </w:r>
          </w:p>
        </w:tc>
      </w:tr>
      <w:tr w:rsidR="00853AED" w:rsidRPr="003D3F55" w14:paraId="330FC023" w14:textId="77777777" w:rsidTr="002B1367">
        <w:tc>
          <w:tcPr>
            <w:tcW w:w="2500" w:type="pct"/>
            <w:shd w:val="clear" w:color="auto" w:fill="auto"/>
          </w:tcPr>
          <w:p w14:paraId="330FC021"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70</w:t>
            </w:r>
          </w:p>
        </w:tc>
        <w:tc>
          <w:tcPr>
            <w:tcW w:w="2500" w:type="pct"/>
            <w:shd w:val="clear" w:color="auto" w:fill="auto"/>
          </w:tcPr>
          <w:p w14:paraId="330FC022"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40</w:t>
            </w:r>
          </w:p>
        </w:tc>
      </w:tr>
      <w:tr w:rsidR="00853AED" w:rsidRPr="003D3F55" w14:paraId="330FC026" w14:textId="77777777" w:rsidTr="002B1367">
        <w:tc>
          <w:tcPr>
            <w:tcW w:w="2500" w:type="pct"/>
            <w:shd w:val="clear" w:color="auto" w:fill="auto"/>
          </w:tcPr>
          <w:p w14:paraId="330FC024"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80</w:t>
            </w:r>
          </w:p>
        </w:tc>
        <w:tc>
          <w:tcPr>
            <w:tcW w:w="2500" w:type="pct"/>
            <w:shd w:val="clear" w:color="auto" w:fill="auto"/>
          </w:tcPr>
          <w:p w14:paraId="330FC025"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60</w:t>
            </w:r>
          </w:p>
        </w:tc>
      </w:tr>
      <w:tr w:rsidR="00853AED" w:rsidRPr="003D3F55" w14:paraId="330FC029" w14:textId="77777777" w:rsidTr="002B1367">
        <w:tc>
          <w:tcPr>
            <w:tcW w:w="2500" w:type="pct"/>
            <w:shd w:val="clear" w:color="auto" w:fill="auto"/>
          </w:tcPr>
          <w:p w14:paraId="330FC027"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90</w:t>
            </w:r>
          </w:p>
        </w:tc>
        <w:tc>
          <w:tcPr>
            <w:tcW w:w="2500" w:type="pct"/>
            <w:shd w:val="clear" w:color="auto" w:fill="auto"/>
          </w:tcPr>
          <w:p w14:paraId="330FC028"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80</w:t>
            </w:r>
          </w:p>
        </w:tc>
      </w:tr>
      <w:tr w:rsidR="00853AED" w:rsidRPr="003D3F55" w14:paraId="330FC02C" w14:textId="77777777" w:rsidTr="002B1367">
        <w:tc>
          <w:tcPr>
            <w:tcW w:w="2500" w:type="pct"/>
            <w:shd w:val="clear" w:color="auto" w:fill="auto"/>
          </w:tcPr>
          <w:p w14:paraId="330FC02A"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100</w:t>
            </w:r>
          </w:p>
        </w:tc>
        <w:tc>
          <w:tcPr>
            <w:tcW w:w="2500" w:type="pct"/>
            <w:shd w:val="clear" w:color="auto" w:fill="auto"/>
          </w:tcPr>
          <w:p w14:paraId="330FC02B" w14:textId="77777777" w:rsidR="00853AED" w:rsidRPr="003D3F55" w:rsidRDefault="00853AED" w:rsidP="00371512">
            <w:pPr>
              <w:tabs>
                <w:tab w:val="left" w:pos="0"/>
                <w:tab w:val="left" w:pos="1170"/>
              </w:tabs>
              <w:spacing w:after="0" w:line="240" w:lineRule="auto"/>
              <w:jc w:val="center"/>
              <w:rPr>
                <w:rFonts w:ascii="Arial" w:hAnsi="Arial" w:cs="Arial"/>
                <w:color w:val="000000"/>
              </w:rPr>
            </w:pPr>
            <w:r w:rsidRPr="003D3F55">
              <w:rPr>
                <w:rFonts w:ascii="Arial" w:hAnsi="Arial" w:cs="Arial"/>
                <w:color w:val="000000"/>
              </w:rPr>
              <w:t>100</w:t>
            </w:r>
          </w:p>
        </w:tc>
      </w:tr>
    </w:tbl>
    <w:p w14:paraId="330FC02D" w14:textId="77777777" w:rsidR="00853AED" w:rsidRPr="003D3F55" w:rsidRDefault="00853AED" w:rsidP="00230E56">
      <w:pPr>
        <w:tabs>
          <w:tab w:val="left" w:pos="0"/>
          <w:tab w:val="left" w:pos="1170"/>
        </w:tabs>
        <w:spacing w:after="0" w:line="240" w:lineRule="auto"/>
        <w:ind w:left="851"/>
        <w:jc w:val="both"/>
        <w:rPr>
          <w:rFonts w:ascii="Arial" w:hAnsi="Arial" w:cs="Arial"/>
          <w:sz w:val="22"/>
          <w:highlight w:val="yellow"/>
        </w:rPr>
      </w:pPr>
    </w:p>
    <w:p w14:paraId="330FC02E"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Jeigu Avansinio mokėjimo užtikrinimui skirtoje Banko garantijoje/ Laidavimo rašte bus nurodytas jos galiojimo laikas, o, likus 28 (dvidešimt aštuonioms) dienoms iki Banko garantijos / Laidavimo rašto galiojimo datos pabaigos, Avansinis mokėjimas nebus užskaitytas, tai Paslaugų teikėjas privalės pratęsti Banko garantijos / Laidavimo rašto galiojimo laiką, iki bus užskaitytas Avansinis mokėjimas. Šios Paslaugų teikėjo pareigos nevykdymas laikomas esminiu Sutarties pažeidimu, suteikiančiu teisę Užsakovui kreiptis į Banko garantiją / Laidavimo raštą išdavusį asmenį su reikalavimu išmokėti Banko garantijos / laidavimo draudimo sumą.</w:t>
      </w:r>
    </w:p>
    <w:p w14:paraId="330FC02F"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Užsakovui arba Paslaugų teikėjui gavus informaciją, jog bankas, išdavęs garantija arba  draudimo bendrovė išdavusi laidavimo raštą nebeatitinka Sutartyje keliamų reikalavimų ir/arba bankas, išdavęs garantija arba  draudimo bendrovė išdavusi laidavimo raštą taptų nemokiu (-ia), paskelbtų apie ketinimą nebevykdyti įsipareigojimų, jam (-ai) būtų paskelbtas moratoriumas ir (arba) iš kitų aplinkybių būtų aišku, jog nebegalės įvykdyti prisiimtų įsipareigojimų, Paslaugų teikėjas įsipareigoja per 10 (dešimt) kalendorinių dienų nuo Užsakovo reikalavimo pateikti Banko garantiją arba Laidavimo raštą, atitinkančius Sutartyje nustatytus reikalavimus. Paslaugų teikėjui to nepadarius, Paslaugų teikėjas laikytinas iš esmės pažeidusiu Sutartį ir Užsakovas įgyja teisę vienašališkai nutraukti Sutartį bei reikalauti visų nuostolių atlyginimo.</w:t>
      </w:r>
    </w:p>
    <w:p w14:paraId="330FC030" w14:textId="77777777" w:rsidR="00853AED" w:rsidRPr="003D3F55" w:rsidRDefault="00853AED" w:rsidP="00CB4BF7">
      <w:pPr>
        <w:numPr>
          <w:ilvl w:val="1"/>
          <w:numId w:val="34"/>
        </w:numPr>
        <w:spacing w:after="0" w:line="240" w:lineRule="auto"/>
        <w:ind w:left="709" w:hanging="709"/>
        <w:jc w:val="both"/>
        <w:rPr>
          <w:rFonts w:ascii="Arial" w:hAnsi="Arial" w:cs="Arial"/>
          <w:sz w:val="22"/>
        </w:rPr>
      </w:pPr>
      <w:r w:rsidRPr="003D3F55">
        <w:rPr>
          <w:rFonts w:ascii="Arial" w:eastAsia="Times New Roman" w:hAnsi="Arial" w:cs="Arial"/>
          <w:bCs/>
          <w:sz w:val="22"/>
          <w:lang w:eastAsia="lt-LT"/>
        </w:rPr>
        <w:t>Jeigu avansinis mokėjimas nebus užskaitytas iki galutinio darbų priėmimo – perdavimo akto pagal Rangos darbų sutartį pasirašymo datos ar iki Rangos darbų ar šios Sutarties pasibaigimo kitais pagrindais, Paslaugų teikėjas nedelsiant</w:t>
      </w:r>
      <w:r w:rsidRPr="003D3F55">
        <w:rPr>
          <w:rFonts w:ascii="Arial" w:hAnsi="Arial" w:cs="Arial"/>
          <w:sz w:val="22"/>
        </w:rPr>
        <w:t xml:space="preserve"> privalės sumokėti Užsakovui likusią neužskaitytą Avansinio mokėjimo dalį.</w:t>
      </w:r>
    </w:p>
    <w:p w14:paraId="330FC031" w14:textId="77777777" w:rsidR="00853AED" w:rsidRPr="003D3F55" w:rsidRDefault="00853AED" w:rsidP="00230E56">
      <w:pPr>
        <w:spacing w:after="0" w:line="240" w:lineRule="auto"/>
        <w:ind w:firstLine="720"/>
        <w:jc w:val="both"/>
        <w:rPr>
          <w:rFonts w:ascii="Arial" w:hAnsi="Arial" w:cs="Arial"/>
          <w:sz w:val="22"/>
        </w:rPr>
      </w:pPr>
    </w:p>
    <w:p w14:paraId="330FC032" w14:textId="77777777" w:rsidR="00853AED" w:rsidRPr="003D3F55" w:rsidRDefault="0B05647C" w:rsidP="58EAEE31">
      <w:pPr>
        <w:numPr>
          <w:ilvl w:val="0"/>
          <w:numId w:val="34"/>
        </w:numPr>
        <w:spacing w:after="120" w:line="240" w:lineRule="auto"/>
        <w:ind w:left="709" w:hanging="709"/>
        <w:jc w:val="both"/>
        <w:outlineLvl w:val="1"/>
        <w:rPr>
          <w:rFonts w:ascii="Arial" w:eastAsia="Times New Roman" w:hAnsi="Arial" w:cs="Arial"/>
          <w:b/>
          <w:bCs/>
          <w:sz w:val="22"/>
        </w:rPr>
      </w:pPr>
      <w:r w:rsidRPr="003D3F55">
        <w:rPr>
          <w:rFonts w:ascii="Arial" w:eastAsia="Times New Roman" w:hAnsi="Arial" w:cs="Arial"/>
          <w:b/>
          <w:bCs/>
          <w:sz w:val="22"/>
        </w:rPr>
        <w:t>KONFIDENCIALUMO ĮSIPAREIGOJIMAI</w:t>
      </w:r>
    </w:p>
    <w:p w14:paraId="330FC03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Šalys sutinka laikyti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Lietuvos Respublikos teisės aktų nustatyta tvarka. Už informacijos pagal Sutartį paskleidimą, kaltoji Šalis, privalo atlyginti kitai Šaliai dėl to atsiradusius nuostolius. Konfidencialumo įsipareigojimas galioja neterminuotai, t. y. ir po Sutarties galiojimo pabaigos. </w:t>
      </w:r>
    </w:p>
    <w:p w14:paraId="330FC034"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sz w:val="22"/>
        </w:rPr>
      </w:pPr>
      <w:r w:rsidRPr="003D3F55">
        <w:rPr>
          <w:rFonts w:ascii="Arial" w:eastAsia="Times New Roman" w:hAnsi="Arial" w:cs="Arial"/>
          <w:bCs/>
          <w:sz w:val="22"/>
          <w:lang w:eastAsia="lt-LT"/>
        </w:rPr>
        <w:t>Šio įsipareigojimo pažeidimu nebus laikomas viešas informacijos apie Užsakovą atskleidimas, jei Užsakovas pažeidžia mokėjimo terminus, ir informacijos apie Paslaugų teikėją atskleidimas, jei Paslaugų teikėjas pažeidžia Paslaugų</w:t>
      </w:r>
      <w:r w:rsidRPr="003D3F55">
        <w:rPr>
          <w:rFonts w:ascii="Arial" w:eastAsia="Times New Roman" w:hAnsi="Arial" w:cs="Arial"/>
          <w:sz w:val="22"/>
        </w:rPr>
        <w:t xml:space="preserve"> suteikimo terminus.</w:t>
      </w:r>
    </w:p>
    <w:p w14:paraId="330FC035" w14:textId="77777777" w:rsidR="00853AED" w:rsidRPr="003D3F55" w:rsidRDefault="00853AED" w:rsidP="00230E56">
      <w:pPr>
        <w:spacing w:after="0" w:line="240" w:lineRule="auto"/>
        <w:ind w:firstLine="720"/>
        <w:jc w:val="both"/>
        <w:rPr>
          <w:rFonts w:ascii="Arial" w:hAnsi="Arial" w:cs="Arial"/>
          <w:sz w:val="22"/>
        </w:rPr>
      </w:pPr>
    </w:p>
    <w:p w14:paraId="330FC036" w14:textId="77777777" w:rsidR="00853AED" w:rsidRPr="003D3F55" w:rsidRDefault="0B05647C" w:rsidP="58EAEE31">
      <w:pPr>
        <w:numPr>
          <w:ilvl w:val="0"/>
          <w:numId w:val="34"/>
        </w:numPr>
        <w:spacing w:after="120" w:line="240" w:lineRule="auto"/>
        <w:ind w:left="709" w:hanging="709"/>
        <w:jc w:val="both"/>
        <w:outlineLvl w:val="1"/>
        <w:rPr>
          <w:rFonts w:ascii="Arial" w:eastAsia="Times New Roman" w:hAnsi="Arial" w:cs="Arial"/>
          <w:b/>
          <w:bCs/>
          <w:sz w:val="22"/>
        </w:rPr>
      </w:pPr>
      <w:r w:rsidRPr="003D3F55">
        <w:rPr>
          <w:rFonts w:ascii="Arial" w:eastAsia="Times New Roman" w:hAnsi="Arial" w:cs="Arial"/>
          <w:b/>
          <w:bCs/>
          <w:sz w:val="22"/>
        </w:rPr>
        <w:t xml:space="preserve">KITOS SUTARTIES SĄLYGOS </w:t>
      </w:r>
    </w:p>
    <w:p w14:paraId="330FC037"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rPr>
        <w:t xml:space="preserve">Sutartis yra </w:t>
      </w:r>
      <w:r w:rsidRPr="003D3F55">
        <w:rPr>
          <w:rFonts w:ascii="Arial" w:eastAsia="Times New Roman" w:hAnsi="Arial" w:cs="Arial"/>
          <w:bCs/>
          <w:sz w:val="22"/>
          <w:lang w:eastAsia="lt-LT"/>
        </w:rPr>
        <w:t xml:space="preserve">sudaryta vadovaujantis Komunalinio sektoriaus įstatymu ir/arba Viešųjų pirkimų įstatymu, kaip yra taikytina ir kitų teisės aktų nuostatomis, ir vykdoma Sutartyje bei minimuose </w:t>
      </w:r>
      <w:r w:rsidRPr="003D3F55">
        <w:rPr>
          <w:rFonts w:ascii="Arial" w:eastAsia="Times New Roman" w:hAnsi="Arial" w:cs="Arial"/>
          <w:bCs/>
          <w:sz w:val="22"/>
          <w:lang w:eastAsia="lt-LT"/>
        </w:rPr>
        <w:lastRenderedPageBreak/>
        <w:t>įstatymuose numatytomis sąlygomis ir tvarka, išskyrus atvejus, kai atitinkamas viešąjį pirkimą reglamentuojantis įstatymas ir jį įgyvendinantys teisės aktai nėra privalomi taikyti pagal Užsakovo statusą pirkimus reglamentuojančių teisės aktų reikalavimų prasme)). Šalys konstatuoja ir patvirtina, jog Sutarties nuostatos pirkimo sąlygų nuostatoms neprieštarauja.</w:t>
      </w:r>
    </w:p>
    <w:p w14:paraId="330FC038"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 xml:space="preserve">Nė viena Šalis neturi teisės perleisti visų arba dalies teisių ir pareigų pagal Sutartį jokiai trečiajai šaliai be išankstinio raštiško kitos Šalies sutikimo, išskyrus Sutarties Bendrųjų sąlygų </w:t>
      </w:r>
      <w:r w:rsidR="00B336EB">
        <w:fldChar w:fldCharType="begin"/>
      </w:r>
      <w:r w:rsidR="00B336EB">
        <w:instrText xml:space="preserve"> REF _Ref50925863 \r \h  \* MERGEFORMAT </w:instrText>
      </w:r>
      <w:r w:rsidR="00B336EB">
        <w:fldChar w:fldCharType="separate"/>
      </w:r>
      <w:r w:rsidR="005B7628" w:rsidRPr="003D3F55">
        <w:rPr>
          <w:rFonts w:ascii="Arial" w:eastAsia="Times New Roman" w:hAnsi="Arial" w:cs="Arial"/>
          <w:bCs/>
          <w:sz w:val="22"/>
          <w:cs/>
          <w:lang w:eastAsia="lt-LT"/>
        </w:rPr>
        <w:t>‎</w:t>
      </w:r>
      <w:r w:rsidR="005B7628" w:rsidRPr="003D3F55">
        <w:rPr>
          <w:rFonts w:ascii="Arial" w:eastAsia="Times New Roman" w:hAnsi="Arial" w:cs="Arial"/>
          <w:bCs/>
          <w:sz w:val="22"/>
          <w:lang w:eastAsia="lt-LT"/>
        </w:rPr>
        <w:t>18.4</w:t>
      </w:r>
      <w:r w:rsidR="00B336EB">
        <w:fldChar w:fldCharType="end"/>
      </w:r>
      <w:r w:rsidR="00200A57" w:rsidRPr="003D3F55">
        <w:rPr>
          <w:rFonts w:ascii="Arial" w:eastAsia="Times New Roman" w:hAnsi="Arial" w:cs="Arial"/>
          <w:bCs/>
          <w:sz w:val="22"/>
          <w:lang w:eastAsia="lt-LT"/>
        </w:rPr>
        <w:t xml:space="preserve"> </w:t>
      </w:r>
      <w:r w:rsidRPr="003D3F55">
        <w:rPr>
          <w:rFonts w:ascii="Arial" w:eastAsia="Times New Roman" w:hAnsi="Arial" w:cs="Arial"/>
          <w:bCs/>
          <w:sz w:val="22"/>
          <w:lang w:eastAsia="lt-LT"/>
        </w:rPr>
        <w:t>punkte numatytus atvejus.</w:t>
      </w:r>
    </w:p>
    <w:p w14:paraId="330FC039" w14:textId="77777777" w:rsidR="00853AED" w:rsidRPr="003D3F55" w:rsidRDefault="0B05647C" w:rsidP="58EAEE31">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sz w:val="22"/>
          <w:lang w:eastAsia="lt-LT"/>
        </w:rPr>
        <w:t>Paslaugų teikėjas privalo būti įsiregistravęs arba įsiregistruoti PVM mokėtoju Lietuvos Respublikoje ir ne vėliau kaip per 14 (keturiolika) darbo dienų po Sutarties pasirašymo pateikti Užsakovui PVM registraciją patvirtinantį dokumentą. Užsakovas neatlygina išlaidų, susijusių su Paslaugų teikėjo pareiga registruotis PVM mokėtoju Lietuvos Respublikoje, taip pat kitų susijusių išlaidų.</w:t>
      </w:r>
      <w:bookmarkStart w:id="32" w:name="_Ref44966553"/>
    </w:p>
    <w:p w14:paraId="330FC03A"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bookmarkStart w:id="33" w:name="_Ref50925863"/>
      <w:r w:rsidRPr="003D3F55">
        <w:rPr>
          <w:rFonts w:ascii="Arial" w:eastAsia="Times New Roman" w:hAnsi="Arial" w:cs="Arial"/>
          <w:bCs/>
          <w:sz w:val="22"/>
          <w:lang w:eastAsia="lt-LT"/>
        </w:rPr>
        <w:t>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bookmarkEnd w:id="32"/>
      <w:bookmarkEnd w:id="33"/>
    </w:p>
    <w:p w14:paraId="330FC03B"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Tais atvejais, kai Užsakovo reorganizavimo, atskyrimo, pertvarkymo ar įmonės perdavimo (įskaitant, bet neapsiribojant, turto arba įmonės įnešimo į trečiųjų asmenų įstatinį kapitalą ir pan.) atveju bus numatyta, jog Sutartyje nustatytos Paslaugos yra reikalingi tiek Užsakovui, tiek ir / ar pagal  Sutartį teises ir pareigas ar jų dalį įgijusiam ūkio subjektui, Sutartyje numatytus įsipareigojimus Paslaugų teikėjas vykdys pagal poreikį tiek Užsakovo, tiek pagal Sutartį teises ir pareigas ar jų dalį įgijusio ūkio subjekto atžvilgiu.</w:t>
      </w:r>
    </w:p>
    <w:p w14:paraId="330FC03C"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Jeigu Sutarties dalykas yra padalinamas (arba prijungiamas prie kitos analogiškos sutarties, kuri sudaryta to paties pirkimo pagrindu, dalyko), Sutarties vertė,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0FC03D"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Užsakovo reorganizavimo, atskyrimo, pertvarkymo ar įmonės perdavimo (įskaitant, bet neapsiribojant, turto arba įmonės įnešimo į trečiųjų asmenų įstatinį kapitalą ir pan.) atveju, Sutartis vykdoma pagal Užsakovo ir (ar) pagal Sutartį teises ir pareigas ar jų dalį įgijusio ūkio subjekto statusui (viešuosius) pirkimus reglamentuojančių teisės aktų reikalavimų prasme) taikytiną teisę.</w:t>
      </w:r>
    </w:p>
    <w:p w14:paraId="330FC03E"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Visus kitus klausimus, kurie neaptarti Sutartyje, reguliuoja Lietuvos Respublikos teisės aktai.</w:t>
      </w:r>
    </w:p>
    <w:p w14:paraId="330FC03F" w14:textId="77777777" w:rsidR="00853AED" w:rsidRPr="003D3F55" w:rsidRDefault="00853AED" w:rsidP="7B59DDBC">
      <w:pPr>
        <w:numPr>
          <w:ilvl w:val="1"/>
          <w:numId w:val="34"/>
        </w:numPr>
        <w:spacing w:after="0" w:line="240" w:lineRule="auto"/>
        <w:ind w:left="709" w:hanging="709"/>
        <w:jc w:val="both"/>
        <w:rPr>
          <w:rFonts w:ascii="Arial" w:eastAsia="Times New Roman" w:hAnsi="Arial" w:cs="Arial"/>
          <w:sz w:val="22"/>
          <w:lang w:eastAsia="lt-LT"/>
        </w:rPr>
      </w:pPr>
      <w:r w:rsidRPr="003D3F55">
        <w:rPr>
          <w:rFonts w:ascii="Arial" w:eastAsia="Times New Roman" w:hAnsi="Arial" w:cs="Arial"/>
          <w:sz w:val="22"/>
          <w:lang w:eastAsia="lt-LT"/>
        </w:rPr>
        <w:t>Sutartis sudaryta lietuvių kalba, yra Šalių perskaityta ir suprasta. Sutarties autentiškumas patvirtintas ant kiekvieno Sutarties lapo kiekvienos Šalies įgaliotų asmenų parašais arba Sutartis susiuvama ir pasirašoma paskutinio lapo antroje pusėje, arba Sutartis pasirašoma elektroniniu parašu.</w:t>
      </w:r>
    </w:p>
    <w:p w14:paraId="330FC040"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p>
    <w:p w14:paraId="330FC041"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Pirkimo dokumentai ir jų paaiškinimai (patikslinimai), jei tokių būtų, Paslaugų teikėjo pateiktas pasiūlymas ir jo paaiškinimai, jei tokių būtų, yra neatskiriamos šios Sutarties dalys.</w:t>
      </w:r>
    </w:p>
    <w:p w14:paraId="330FC042"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Paslaugų teikėjui yra draudžiama viešai skelbti, publikuoti, kitaip platinti, parduoti ar kitaip perleisti statybvietėje fotografuotą ir / ar filmuotą ar kitą medžiagą, įskaitant atvaizdus, fotografijas ir video medžiagą, neturint Užsakovo sutikimų. Pažeidus šiame Sutarties punkte numatytą draudimą Paslaugų teikėjas privalo atlyginti Užsakovui dėl to patirtus nuostolius.</w:t>
      </w:r>
    </w:p>
    <w:p w14:paraId="330FC043"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330FC044" w14:textId="77777777" w:rsidR="00853AED" w:rsidRPr="003D3F55" w:rsidRDefault="00853AED" w:rsidP="00CB4BF7">
      <w:pPr>
        <w:numPr>
          <w:ilvl w:val="1"/>
          <w:numId w:val="34"/>
        </w:numPr>
        <w:spacing w:after="0" w:line="240" w:lineRule="auto"/>
        <w:ind w:left="709" w:hanging="709"/>
        <w:jc w:val="both"/>
        <w:rPr>
          <w:rFonts w:ascii="Arial" w:eastAsia="Times New Roman" w:hAnsi="Arial" w:cs="Arial"/>
          <w:bCs/>
          <w:sz w:val="22"/>
          <w:lang w:eastAsia="lt-LT"/>
        </w:rPr>
      </w:pPr>
      <w:r w:rsidRPr="003D3F55">
        <w:rPr>
          <w:rFonts w:ascii="Arial" w:eastAsia="Times New Roman" w:hAnsi="Arial" w:cs="Arial"/>
          <w:bCs/>
          <w:sz w:val="22"/>
          <w:lang w:eastAsia="lt-LT"/>
        </w:rPr>
        <w:lastRenderedPageBreak/>
        <w:t>Šalis, nevykdanti ar netinkamai vykdanti šiame Sutarties punkte numatytus įsipareigojimus, privalo atlyginti kitai Šaliai dėl to patirtus nuostolius, įskaitant, bet neapsiribojant, valstybės institucijų paskirtas baudas ir / ar kitas pinigines sankcijas.</w:t>
      </w:r>
    </w:p>
    <w:p w14:paraId="330FC045" w14:textId="77777777" w:rsidR="00853AED" w:rsidRPr="003D3F55" w:rsidRDefault="00853AED" w:rsidP="00CB4BF7">
      <w:pPr>
        <w:numPr>
          <w:ilvl w:val="1"/>
          <w:numId w:val="34"/>
        </w:numPr>
        <w:spacing w:after="0" w:line="240" w:lineRule="auto"/>
        <w:ind w:left="709" w:hanging="709"/>
        <w:jc w:val="both"/>
        <w:rPr>
          <w:rFonts w:ascii="Arial" w:hAnsi="Arial" w:cs="Arial"/>
          <w:iCs/>
          <w:sz w:val="22"/>
        </w:rPr>
      </w:pPr>
      <w:r w:rsidRPr="003D3F55">
        <w:rPr>
          <w:rFonts w:ascii="Arial" w:eastAsia="Times New Roman" w:hAnsi="Arial" w:cs="Arial"/>
          <w:bCs/>
          <w:sz w:val="22"/>
          <w:lang w:eastAsia="lt-LT"/>
        </w:rPr>
        <w:t>Jeigu keičiasi Sutartį pasirašiusių šalių rekvizitai: adresai, banko sąskaitų rekvizitai, juridinio asmens ar PVM mokėtojo kodai ir/ar kiti svarbūs duomenys, galintys turėti įtakos tinkamam Sutarties vykdymui, šalys privalo nedelsiant raštu informuoti apie tai viena kitą. Šalis, neįvykdžiusi šių reikalavimų negali reikšti pretenzijų tuo pagrindu, jog kitos šalies veiksmai, atlikti pagal paskutinius jai žinomus rekvizitus ar turimą kitą informaciją, neatitinka</w:t>
      </w:r>
      <w:r w:rsidRPr="003D3F55">
        <w:rPr>
          <w:rFonts w:ascii="Arial" w:hAnsi="Arial" w:cs="Arial"/>
          <w:sz w:val="22"/>
        </w:rPr>
        <w:t xml:space="preserve"> Sutarties sąlygų. Pasikeitus Šalies rekvizitams ir apie tai tinkamai informavus kitą Šalį atskiras Sutarties pakeitimas nesudaromas. </w:t>
      </w:r>
    </w:p>
    <w:p w14:paraId="330FC046" w14:textId="77777777" w:rsidR="00853AED" w:rsidRPr="003D3F55" w:rsidRDefault="00853AED" w:rsidP="00200A57">
      <w:pPr>
        <w:jc w:val="center"/>
        <w:rPr>
          <w:rFonts w:ascii="Arial" w:hAnsi="Arial" w:cs="Arial"/>
          <w:sz w:val="22"/>
        </w:rPr>
      </w:pPr>
      <w:r w:rsidRPr="003D3F55">
        <w:rPr>
          <w:rFonts w:ascii="Arial" w:hAnsi="Arial" w:cs="Arial"/>
          <w:sz w:val="22"/>
        </w:rPr>
        <w:t>______________________</w:t>
      </w:r>
    </w:p>
    <w:p w14:paraId="330FC047" w14:textId="77777777" w:rsidR="00853AED" w:rsidRPr="003D3F55" w:rsidRDefault="00853AED" w:rsidP="00230E56">
      <w:pPr>
        <w:jc w:val="both"/>
        <w:rPr>
          <w:rFonts w:ascii="Arial" w:hAnsi="Arial" w:cs="Arial"/>
          <w:sz w:val="22"/>
        </w:rPr>
      </w:pPr>
    </w:p>
    <w:p w14:paraId="330FC048" w14:textId="77777777" w:rsidR="00E711E6" w:rsidRPr="003D3F55" w:rsidRDefault="00E711E6" w:rsidP="00230E56">
      <w:pPr>
        <w:spacing w:after="0" w:line="240" w:lineRule="auto"/>
        <w:jc w:val="both"/>
        <w:rPr>
          <w:rFonts w:ascii="Arial" w:hAnsi="Arial" w:cs="Arial"/>
          <w:sz w:val="22"/>
        </w:rPr>
      </w:pPr>
    </w:p>
    <w:p w14:paraId="330FC049" w14:textId="77777777" w:rsidR="00E711E6" w:rsidRPr="003D3F55" w:rsidRDefault="00E711E6" w:rsidP="00230E56">
      <w:pPr>
        <w:jc w:val="both"/>
        <w:rPr>
          <w:rFonts w:ascii="Arial" w:hAnsi="Arial" w:cs="Arial"/>
          <w:sz w:val="22"/>
        </w:rPr>
      </w:pPr>
    </w:p>
    <w:sectPr w:rsidR="00E711E6" w:rsidRPr="003D3F55" w:rsidSect="00853AE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0D385" w14:textId="77777777" w:rsidR="00BC19A2" w:rsidRDefault="00BC19A2" w:rsidP="005E78C1">
      <w:pPr>
        <w:spacing w:after="0" w:line="240" w:lineRule="auto"/>
      </w:pPr>
      <w:r>
        <w:separator/>
      </w:r>
    </w:p>
  </w:endnote>
  <w:endnote w:type="continuationSeparator" w:id="0">
    <w:p w14:paraId="42319010" w14:textId="77777777" w:rsidR="00BC19A2" w:rsidRDefault="00BC19A2" w:rsidP="005E78C1">
      <w:pPr>
        <w:spacing w:after="0" w:line="240" w:lineRule="auto"/>
      </w:pPr>
      <w:r>
        <w:continuationSeparator/>
      </w:r>
    </w:p>
  </w:endnote>
  <w:endnote w:type="continuationNotice" w:id="1">
    <w:p w14:paraId="33C80564" w14:textId="77777777" w:rsidR="00BC19A2" w:rsidRDefault="00BC1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FC056" w14:textId="77777777" w:rsidR="00182ACE" w:rsidRDefault="00182A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00182ACE" w14:paraId="330FC05A" w14:textId="77777777" w:rsidTr="7B59DDBC">
      <w:tc>
        <w:tcPr>
          <w:tcW w:w="3402" w:type="dxa"/>
        </w:tcPr>
        <w:p w14:paraId="330FC057" w14:textId="77777777" w:rsidR="00182ACE" w:rsidRDefault="00182ACE" w:rsidP="7B59DDBC">
          <w:pPr>
            <w:pStyle w:val="Antrats"/>
            <w:ind w:left="-115"/>
          </w:pPr>
        </w:p>
      </w:tc>
      <w:tc>
        <w:tcPr>
          <w:tcW w:w="3402" w:type="dxa"/>
        </w:tcPr>
        <w:p w14:paraId="330FC058" w14:textId="77777777" w:rsidR="00182ACE" w:rsidRDefault="00182ACE" w:rsidP="7B59DDBC">
          <w:pPr>
            <w:pStyle w:val="Antrats"/>
            <w:jc w:val="center"/>
          </w:pPr>
        </w:p>
      </w:tc>
      <w:tc>
        <w:tcPr>
          <w:tcW w:w="3402" w:type="dxa"/>
        </w:tcPr>
        <w:p w14:paraId="330FC059" w14:textId="77777777" w:rsidR="00182ACE" w:rsidRDefault="00182ACE" w:rsidP="7B59DDBC">
          <w:pPr>
            <w:pStyle w:val="Antrats"/>
            <w:ind w:right="-115"/>
            <w:jc w:val="right"/>
          </w:pPr>
        </w:p>
      </w:tc>
    </w:tr>
  </w:tbl>
  <w:p w14:paraId="330FC05B" w14:textId="77777777" w:rsidR="00182ACE" w:rsidRDefault="00182A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FC05D" w14:textId="77777777" w:rsidR="00182ACE" w:rsidRDefault="00182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63F3D" w14:textId="77777777" w:rsidR="00BC19A2" w:rsidRDefault="00BC19A2" w:rsidP="005E78C1">
      <w:pPr>
        <w:spacing w:after="0" w:line="240" w:lineRule="auto"/>
      </w:pPr>
      <w:r>
        <w:separator/>
      </w:r>
    </w:p>
  </w:footnote>
  <w:footnote w:type="continuationSeparator" w:id="0">
    <w:p w14:paraId="6EDF2610" w14:textId="77777777" w:rsidR="00BC19A2" w:rsidRDefault="00BC19A2" w:rsidP="005E78C1">
      <w:pPr>
        <w:spacing w:after="0" w:line="240" w:lineRule="auto"/>
      </w:pPr>
      <w:r>
        <w:continuationSeparator/>
      </w:r>
    </w:p>
  </w:footnote>
  <w:footnote w:type="continuationNotice" w:id="1">
    <w:p w14:paraId="5AC80058" w14:textId="77777777" w:rsidR="00BC19A2" w:rsidRDefault="00BC19A2">
      <w:pPr>
        <w:spacing w:after="0" w:line="240" w:lineRule="auto"/>
      </w:pPr>
    </w:p>
  </w:footnote>
  <w:footnote w:id="2">
    <w:p w14:paraId="330FC05E" w14:textId="77777777" w:rsidR="00182ACE" w:rsidRPr="009904A4" w:rsidRDefault="00182ACE" w:rsidP="00853AED">
      <w:pPr>
        <w:ind w:firstLine="709"/>
        <w:jc w:val="both"/>
        <w:rPr>
          <w:b/>
          <w:sz w:val="20"/>
          <w:szCs w:val="20"/>
        </w:rPr>
      </w:pPr>
      <w:r w:rsidRPr="009904A4">
        <w:rPr>
          <w:rStyle w:val="Puslapioinaosnuoroda"/>
          <w:b/>
        </w:rPr>
        <w:footnoteRef/>
      </w:r>
      <w:r w:rsidRPr="009904A4">
        <w:rPr>
          <w:b/>
        </w:rPr>
        <w:t xml:space="preserve"> </w:t>
      </w:r>
      <w:hyperlink r:id="rId1" w:history="1">
        <w:r w:rsidRPr="009904A4">
          <w:rPr>
            <w:rStyle w:val="Hipersaitas"/>
            <w:color w:val="000000"/>
            <w:sz w:val="20"/>
          </w:rPr>
          <w:t>2014 m. vasario 26 d. Europos Parlamento ir Tarybos direktyva 2014/25/ES dėl subjektų, vykdančių veiklą vandens, energetikos, transporto ir pašto paslaugų sektoriuose, vykdomų pirkimų, kuria panaikinama Direktyva 2004/17/EB</w:t>
        </w:r>
      </w:hyperlink>
    </w:p>
    <w:p w14:paraId="330FC05F" w14:textId="77777777" w:rsidR="00182ACE" w:rsidRPr="009904A4" w:rsidRDefault="00182ACE" w:rsidP="00853AED">
      <w:pPr>
        <w:pStyle w:val="Puslapioinaostekstas"/>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FC050" w14:textId="77777777" w:rsidR="00182ACE" w:rsidRDefault="00182A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00182ACE" w14:paraId="330FC054" w14:textId="77777777" w:rsidTr="7B59DDBC">
      <w:tc>
        <w:tcPr>
          <w:tcW w:w="3402" w:type="dxa"/>
        </w:tcPr>
        <w:p w14:paraId="330FC051" w14:textId="77777777" w:rsidR="00182ACE" w:rsidRDefault="00182ACE" w:rsidP="7B59DDBC">
          <w:pPr>
            <w:pStyle w:val="Antrats"/>
            <w:ind w:left="-115"/>
          </w:pPr>
        </w:p>
      </w:tc>
      <w:tc>
        <w:tcPr>
          <w:tcW w:w="3402" w:type="dxa"/>
        </w:tcPr>
        <w:p w14:paraId="330FC052" w14:textId="77777777" w:rsidR="00182ACE" w:rsidRDefault="00182ACE" w:rsidP="7B59DDBC">
          <w:pPr>
            <w:pStyle w:val="Antrats"/>
            <w:jc w:val="center"/>
          </w:pPr>
        </w:p>
      </w:tc>
      <w:tc>
        <w:tcPr>
          <w:tcW w:w="3402" w:type="dxa"/>
        </w:tcPr>
        <w:p w14:paraId="330FC053" w14:textId="77777777" w:rsidR="00182ACE" w:rsidRDefault="00182ACE" w:rsidP="7B59DDBC">
          <w:pPr>
            <w:pStyle w:val="Antrats"/>
            <w:ind w:right="-115"/>
            <w:jc w:val="right"/>
          </w:pPr>
        </w:p>
      </w:tc>
    </w:tr>
  </w:tbl>
  <w:p w14:paraId="330FC055" w14:textId="77777777" w:rsidR="00182ACE" w:rsidRDefault="00182ACE" w:rsidP="7B59DDB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FC05C" w14:textId="77777777" w:rsidR="00182ACE" w:rsidRDefault="00182A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A0D53"/>
    <w:multiLevelType w:val="multilevel"/>
    <w:tmpl w:val="9168E74C"/>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0F3F0DC2"/>
    <w:multiLevelType w:val="hybridMultilevel"/>
    <w:tmpl w:val="5F000CE6"/>
    <w:lvl w:ilvl="0" w:tplc="1D327FB2">
      <w:start w:val="1"/>
      <w:numFmt w:val="lowerRoman"/>
      <w:lvlText w:val="(%1)"/>
      <w:lvlJc w:val="left"/>
      <w:pPr>
        <w:ind w:left="2010" w:hanging="720"/>
      </w:pPr>
      <w:rPr>
        <w:rFonts w:hint="default"/>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 w15:restartNumberingAfterBreak="0">
    <w:nsid w:val="11360414"/>
    <w:multiLevelType w:val="multilevel"/>
    <w:tmpl w:val="29EEF8B2"/>
    <w:lvl w:ilvl="0">
      <w:start w:val="75"/>
      <w:numFmt w:val="decimal"/>
      <w:lvlText w:val="%1."/>
      <w:lvlJc w:val="left"/>
      <w:pPr>
        <w:ind w:left="900" w:hanging="360"/>
      </w:pPr>
    </w:lvl>
    <w:lvl w:ilvl="1">
      <w:start w:val="1"/>
      <w:numFmt w:val="decimal"/>
      <w:lvlText w:val="%1.%2."/>
      <w:lvlJc w:val="left"/>
      <w:pPr>
        <w:ind w:left="1047" w:hanging="48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 w15:restartNumberingAfterBreak="0">
    <w:nsid w:val="13B00D67"/>
    <w:multiLevelType w:val="multilevel"/>
    <w:tmpl w:val="918047E4"/>
    <w:lvl w:ilvl="0">
      <w:start w:val="1"/>
      <w:numFmt w:val="decimal"/>
      <w:lvlText w:val="%1."/>
      <w:lvlJc w:val="left"/>
      <w:pPr>
        <w:tabs>
          <w:tab w:val="num" w:pos="720"/>
        </w:tabs>
        <w:ind w:left="720" w:hanging="360"/>
      </w:pPr>
    </w:lvl>
    <w:lvl w:ilvl="1">
      <w:start w:val="1"/>
      <w:numFmt w:val="decimal"/>
      <w:isLgl/>
      <w:lvlText w:val="%1.%2."/>
      <w:lvlJc w:val="left"/>
      <w:pPr>
        <w:tabs>
          <w:tab w:val="num" w:pos="852"/>
        </w:tabs>
        <w:ind w:left="852" w:hanging="492"/>
      </w:pPr>
      <w:rPr>
        <w:i w:val="0"/>
      </w:rPr>
    </w:lvl>
    <w:lvl w:ilvl="2">
      <w:start w:val="1"/>
      <w:numFmt w:val="decimal"/>
      <w:isLgl/>
      <w:lvlText w:val="%1.%2.%3."/>
      <w:lvlJc w:val="left"/>
      <w:pPr>
        <w:tabs>
          <w:tab w:val="num" w:pos="1080"/>
        </w:tabs>
        <w:ind w:left="1080" w:hanging="720"/>
      </w:pPr>
      <w:rPr>
        <w:i w:val="0"/>
      </w:rPr>
    </w:lvl>
    <w:lvl w:ilvl="3">
      <w:start w:val="1"/>
      <w:numFmt w:val="decimal"/>
      <w:isLgl/>
      <w:lvlText w:val="%1.%2.%3.%4."/>
      <w:lvlJc w:val="left"/>
      <w:pPr>
        <w:tabs>
          <w:tab w:val="num" w:pos="1080"/>
        </w:tabs>
        <w:ind w:left="1080" w:hanging="720"/>
      </w:pPr>
      <w:rPr>
        <w:i w:val="0"/>
      </w:rPr>
    </w:lvl>
    <w:lvl w:ilvl="4">
      <w:start w:val="1"/>
      <w:numFmt w:val="decimal"/>
      <w:isLgl/>
      <w:lvlText w:val="%1.%2.%3.%4.%5."/>
      <w:lvlJc w:val="left"/>
      <w:pPr>
        <w:tabs>
          <w:tab w:val="num" w:pos="1440"/>
        </w:tabs>
        <w:ind w:left="1440" w:hanging="1080"/>
      </w:pPr>
      <w:rPr>
        <w:i w:val="0"/>
      </w:rPr>
    </w:lvl>
    <w:lvl w:ilvl="5">
      <w:start w:val="1"/>
      <w:numFmt w:val="decimal"/>
      <w:isLgl/>
      <w:lvlText w:val="%1.%2.%3.%4.%5.%6."/>
      <w:lvlJc w:val="left"/>
      <w:pPr>
        <w:tabs>
          <w:tab w:val="num" w:pos="1440"/>
        </w:tabs>
        <w:ind w:left="1440" w:hanging="1080"/>
      </w:pPr>
      <w:rPr>
        <w:i w:val="0"/>
      </w:rPr>
    </w:lvl>
    <w:lvl w:ilvl="6">
      <w:start w:val="1"/>
      <w:numFmt w:val="decimal"/>
      <w:isLgl/>
      <w:lvlText w:val="%1.%2.%3.%4.%5.%6.%7."/>
      <w:lvlJc w:val="left"/>
      <w:pPr>
        <w:tabs>
          <w:tab w:val="num" w:pos="1800"/>
        </w:tabs>
        <w:ind w:left="1800" w:hanging="1440"/>
      </w:pPr>
      <w:rPr>
        <w:i w:val="0"/>
      </w:rPr>
    </w:lvl>
    <w:lvl w:ilvl="7">
      <w:start w:val="1"/>
      <w:numFmt w:val="decimal"/>
      <w:isLgl/>
      <w:lvlText w:val="%1.%2.%3.%4.%5.%6.%7.%8."/>
      <w:lvlJc w:val="left"/>
      <w:pPr>
        <w:tabs>
          <w:tab w:val="num" w:pos="1800"/>
        </w:tabs>
        <w:ind w:left="1800" w:hanging="1440"/>
      </w:pPr>
      <w:rPr>
        <w:i w:val="0"/>
      </w:rPr>
    </w:lvl>
    <w:lvl w:ilvl="8">
      <w:start w:val="1"/>
      <w:numFmt w:val="decimal"/>
      <w:isLgl/>
      <w:lvlText w:val="%1.%2.%3.%4.%5.%6.%7.%8.%9."/>
      <w:lvlJc w:val="left"/>
      <w:pPr>
        <w:tabs>
          <w:tab w:val="num" w:pos="2160"/>
        </w:tabs>
        <w:ind w:left="2160" w:hanging="1800"/>
      </w:pPr>
      <w:rPr>
        <w:i w:val="0"/>
      </w:rPr>
    </w:lvl>
  </w:abstractNum>
  <w:abstractNum w:abstractNumId="4" w15:restartNumberingAfterBreak="0">
    <w:nsid w:val="14F11463"/>
    <w:multiLevelType w:val="multilevel"/>
    <w:tmpl w:val="A874132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5F0F24"/>
    <w:multiLevelType w:val="multilevel"/>
    <w:tmpl w:val="420AF69C"/>
    <w:lvl w:ilvl="0">
      <w:start w:val="1"/>
      <w:numFmt w:val="decimal"/>
      <w:lvlText w:val="%1."/>
      <w:lvlJc w:val="left"/>
      <w:pPr>
        <w:ind w:left="360" w:hanging="360"/>
      </w:pPr>
      <w:rPr>
        <w:b/>
        <w:lang w:val="lt-LT"/>
      </w:rPr>
    </w:lvl>
    <w:lvl w:ilvl="1">
      <w:start w:val="1"/>
      <w:numFmt w:val="decimal"/>
      <w:lvlText w:val="%1.%2."/>
      <w:lvlJc w:val="left"/>
      <w:pPr>
        <w:ind w:left="114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4D0E1B"/>
    <w:multiLevelType w:val="hybridMultilevel"/>
    <w:tmpl w:val="543AAEF6"/>
    <w:lvl w:ilvl="0" w:tplc="9C34F334">
      <w:start w:val="1"/>
      <w:numFmt w:val="decimal"/>
      <w:lvlText w:val="%1)"/>
      <w:lvlJc w:val="left"/>
      <w:pPr>
        <w:ind w:left="502" w:hanging="360"/>
      </w:pPr>
      <w:rPr>
        <w:i w:val="0"/>
      </w:rPr>
    </w:lvl>
    <w:lvl w:ilvl="1" w:tplc="04270019">
      <w:start w:val="1"/>
      <w:numFmt w:val="lowerLetter"/>
      <w:lvlText w:val="%2."/>
      <w:lvlJc w:val="left"/>
      <w:pPr>
        <w:ind w:left="1274" w:hanging="360"/>
      </w:pPr>
    </w:lvl>
    <w:lvl w:ilvl="2" w:tplc="0427001B">
      <w:start w:val="1"/>
      <w:numFmt w:val="lowerRoman"/>
      <w:lvlText w:val="%3."/>
      <w:lvlJc w:val="right"/>
      <w:pPr>
        <w:ind w:left="1994" w:hanging="180"/>
      </w:pPr>
    </w:lvl>
    <w:lvl w:ilvl="3" w:tplc="0427000F">
      <w:start w:val="1"/>
      <w:numFmt w:val="decimal"/>
      <w:lvlText w:val="%4."/>
      <w:lvlJc w:val="left"/>
      <w:pPr>
        <w:ind w:left="2714" w:hanging="360"/>
      </w:pPr>
    </w:lvl>
    <w:lvl w:ilvl="4" w:tplc="04270019">
      <w:start w:val="1"/>
      <w:numFmt w:val="lowerLetter"/>
      <w:lvlText w:val="%5."/>
      <w:lvlJc w:val="left"/>
      <w:pPr>
        <w:ind w:left="3434" w:hanging="360"/>
      </w:pPr>
    </w:lvl>
    <w:lvl w:ilvl="5" w:tplc="0427001B">
      <w:start w:val="1"/>
      <w:numFmt w:val="lowerRoman"/>
      <w:lvlText w:val="%6."/>
      <w:lvlJc w:val="right"/>
      <w:pPr>
        <w:ind w:left="4154" w:hanging="180"/>
      </w:pPr>
    </w:lvl>
    <w:lvl w:ilvl="6" w:tplc="0427000F">
      <w:start w:val="1"/>
      <w:numFmt w:val="decimal"/>
      <w:lvlText w:val="%7."/>
      <w:lvlJc w:val="left"/>
      <w:pPr>
        <w:ind w:left="4874" w:hanging="360"/>
      </w:pPr>
    </w:lvl>
    <w:lvl w:ilvl="7" w:tplc="04270019">
      <w:start w:val="1"/>
      <w:numFmt w:val="lowerLetter"/>
      <w:lvlText w:val="%8."/>
      <w:lvlJc w:val="left"/>
      <w:pPr>
        <w:ind w:left="5594" w:hanging="360"/>
      </w:pPr>
    </w:lvl>
    <w:lvl w:ilvl="8" w:tplc="0427001B">
      <w:start w:val="1"/>
      <w:numFmt w:val="lowerRoman"/>
      <w:lvlText w:val="%9."/>
      <w:lvlJc w:val="right"/>
      <w:pPr>
        <w:ind w:left="6314" w:hanging="180"/>
      </w:pPr>
    </w:lvl>
  </w:abstractNum>
  <w:abstractNum w:abstractNumId="7" w15:restartNumberingAfterBreak="0">
    <w:nsid w:val="1B53035E"/>
    <w:multiLevelType w:val="multilevel"/>
    <w:tmpl w:val="06A2B80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815314"/>
    <w:multiLevelType w:val="hybridMultilevel"/>
    <w:tmpl w:val="E3025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603DA9"/>
    <w:multiLevelType w:val="hybridMultilevel"/>
    <w:tmpl w:val="88C0B0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CB5527E"/>
    <w:multiLevelType w:val="multilevel"/>
    <w:tmpl w:val="80E8B274"/>
    <w:lvl w:ilvl="0">
      <w:start w:val="1"/>
      <w:numFmt w:val="decimal"/>
      <w:lvlText w:val="%1."/>
      <w:lvlJc w:val="left"/>
      <w:pPr>
        <w:ind w:left="502" w:hanging="360"/>
      </w:pPr>
      <w:rPr>
        <w:rFonts w:hint="default"/>
        <w:b/>
        <w:sz w:val="22"/>
        <w:szCs w:val="22"/>
      </w:rPr>
    </w:lvl>
    <w:lvl w:ilvl="1">
      <w:start w:val="1"/>
      <w:numFmt w:val="decimal"/>
      <w:lvlText w:val="%1.%2."/>
      <w:lvlJc w:val="left"/>
      <w:pPr>
        <w:ind w:left="792" w:hanging="432"/>
      </w:pPr>
      <w:rPr>
        <w:rFonts w:ascii="Arial" w:hAnsi="Arial" w:cs="Arial" w:hint="default"/>
        <w:b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1" w15:restartNumberingAfterBreak="0">
    <w:nsid w:val="2E4E1A34"/>
    <w:multiLevelType w:val="multilevel"/>
    <w:tmpl w:val="A5E6E3E4"/>
    <w:styleLink w:val="WWOutlineListStyle"/>
    <w:lvl w:ilvl="0">
      <w:start w:val="1"/>
      <w:numFmt w:val="decimal"/>
      <w:lvlText w:val="%1."/>
      <w:lvlJc w:val="left"/>
      <w:pPr>
        <w:ind w:left="3126" w:hanging="432"/>
      </w:pPr>
      <w:rPr>
        <w:rFonts w:cs="Times New Roman"/>
      </w:rPr>
    </w:lvl>
    <w:lvl w:ilvl="1">
      <w:start w:val="1"/>
      <w:numFmt w:val="decimal"/>
      <w:lvlText w:val="%1.%2."/>
      <w:lvlJc w:val="left"/>
      <w:pPr>
        <w:ind w:left="2874" w:firstLine="0"/>
      </w:pPr>
      <w:rPr>
        <w:rFonts w:cs="Times New Roman"/>
        <w:b w:val="0"/>
        <w:i w:val="0"/>
        <w:strike/>
      </w:rPr>
    </w:lvl>
    <w:lvl w:ilvl="2">
      <w:start w:val="1"/>
      <w:numFmt w:val="decimal"/>
      <w:lvlText w:val="%1.%2.%3."/>
      <w:lvlJc w:val="left"/>
      <w:pPr>
        <w:ind w:left="2400" w:firstLine="0"/>
      </w:pPr>
      <w:rPr>
        <w:rFonts w:cs="Times New Roman"/>
      </w:rPr>
    </w:lvl>
    <w:lvl w:ilvl="3">
      <w:start w:val="1"/>
      <w:numFmt w:val="decimal"/>
      <w:lvlText w:val="%1.%2.%3.%4"/>
      <w:lvlJc w:val="left"/>
      <w:pPr>
        <w:ind w:left="3558" w:hanging="864"/>
      </w:pPr>
      <w:rPr>
        <w:rFonts w:cs="Times New Roman"/>
      </w:rPr>
    </w:lvl>
    <w:lvl w:ilvl="4">
      <w:start w:val="1"/>
      <w:numFmt w:val="decimal"/>
      <w:lvlText w:val="%1.%2.%3.%4.%5"/>
      <w:lvlJc w:val="left"/>
      <w:pPr>
        <w:ind w:left="3702" w:hanging="1008"/>
      </w:pPr>
      <w:rPr>
        <w:rFonts w:cs="Times New Roman"/>
      </w:rPr>
    </w:lvl>
    <w:lvl w:ilvl="5">
      <w:start w:val="1"/>
      <w:numFmt w:val="decimal"/>
      <w:lvlText w:val="%1.%2.%3.%4.%5.%6"/>
      <w:lvlJc w:val="left"/>
      <w:pPr>
        <w:ind w:left="3846"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4134" w:hanging="1440"/>
      </w:pPr>
      <w:rPr>
        <w:rFonts w:cs="Times New Roman"/>
      </w:rPr>
    </w:lvl>
    <w:lvl w:ilvl="8">
      <w:start w:val="1"/>
      <w:numFmt w:val="decimal"/>
      <w:lvlText w:val="%1.%2.%3.%4.%5.%6.%7.%8.%9"/>
      <w:lvlJc w:val="left"/>
      <w:pPr>
        <w:ind w:left="4278" w:hanging="1584"/>
      </w:pPr>
      <w:rPr>
        <w:rFonts w:cs="Times New Roman"/>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973C2A"/>
    <w:multiLevelType w:val="multilevel"/>
    <w:tmpl w:val="687613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42A7BBA"/>
    <w:multiLevelType w:val="multilevel"/>
    <w:tmpl w:val="B5E4668E"/>
    <w:lvl w:ilvl="0">
      <w:start w:val="33"/>
      <w:numFmt w:val="decimal"/>
      <w:lvlText w:val="%1."/>
      <w:lvlJc w:val="left"/>
      <w:pPr>
        <w:ind w:left="900" w:hanging="360"/>
      </w:pPr>
    </w:lvl>
    <w:lvl w:ilvl="1">
      <w:start w:val="1"/>
      <w:numFmt w:val="decimal"/>
      <w:lvlText w:val="%1.%2."/>
      <w:lvlJc w:val="left"/>
      <w:pPr>
        <w:ind w:left="1047" w:hanging="48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3A8D6DD4"/>
    <w:multiLevelType w:val="multilevel"/>
    <w:tmpl w:val="50D44F94"/>
    <w:styleLink w:val="WWOutlineListStyle1"/>
    <w:lvl w:ilvl="0">
      <w:start w:val="1"/>
      <w:numFmt w:val="decimal"/>
      <w:pStyle w:val="Antrat1"/>
      <w:lvlText w:val="%1."/>
      <w:lvlJc w:val="left"/>
      <w:pPr>
        <w:ind w:left="3126" w:hanging="432"/>
      </w:pPr>
      <w:rPr>
        <w:rFonts w:cs="Times New Roman"/>
      </w:rPr>
    </w:lvl>
    <w:lvl w:ilvl="1">
      <w:start w:val="1"/>
      <w:numFmt w:val="decimal"/>
      <w:pStyle w:val="Antrat2"/>
      <w:lvlText w:val="%1.%2."/>
      <w:lvlJc w:val="left"/>
      <w:pPr>
        <w:ind w:left="2874" w:firstLine="0"/>
      </w:pPr>
      <w:rPr>
        <w:rFonts w:cs="Times New Roman"/>
        <w:b w:val="0"/>
        <w:i w:val="0"/>
        <w:strike/>
      </w:rPr>
    </w:lvl>
    <w:lvl w:ilvl="2">
      <w:start w:val="1"/>
      <w:numFmt w:val="decimal"/>
      <w:pStyle w:val="Antrat3"/>
      <w:lvlText w:val="%1.%2.%3."/>
      <w:lvlJc w:val="left"/>
      <w:pPr>
        <w:ind w:left="2400" w:firstLine="0"/>
      </w:pPr>
      <w:rPr>
        <w:rFonts w:cs="Times New Roman"/>
      </w:rPr>
    </w:lvl>
    <w:lvl w:ilvl="3">
      <w:start w:val="1"/>
      <w:numFmt w:val="decimal"/>
      <w:pStyle w:val="Antrat4"/>
      <w:lvlText w:val="%1.%2.%3.%4"/>
      <w:lvlJc w:val="left"/>
      <w:pPr>
        <w:ind w:left="3558" w:hanging="864"/>
      </w:pPr>
      <w:rPr>
        <w:rFonts w:cs="Times New Roman"/>
      </w:rPr>
    </w:lvl>
    <w:lvl w:ilvl="4">
      <w:start w:val="1"/>
      <w:numFmt w:val="decimal"/>
      <w:pStyle w:val="Antrat5"/>
      <w:lvlText w:val="%1.%2.%3.%4.%5"/>
      <w:lvlJc w:val="left"/>
      <w:pPr>
        <w:ind w:left="3702" w:hanging="1008"/>
      </w:pPr>
      <w:rPr>
        <w:rFonts w:cs="Times New Roman"/>
      </w:rPr>
    </w:lvl>
    <w:lvl w:ilvl="5">
      <w:start w:val="1"/>
      <w:numFmt w:val="decimal"/>
      <w:pStyle w:val="Antrat6"/>
      <w:lvlText w:val="%1.%2.%3.%4.%5.%6"/>
      <w:lvlJc w:val="left"/>
      <w:pPr>
        <w:ind w:left="3846" w:hanging="1152"/>
      </w:pPr>
      <w:rPr>
        <w:rFonts w:cs="Times New Roman"/>
      </w:rPr>
    </w:lvl>
    <w:lvl w:ilvl="6">
      <w:start w:val="1"/>
      <w:numFmt w:val="decimal"/>
      <w:pStyle w:val="Antrat7"/>
      <w:lvlText w:val="%1.%2.%3.%4.%5.%6.%7"/>
      <w:lvlJc w:val="left"/>
      <w:pPr>
        <w:ind w:left="1296" w:hanging="1296"/>
      </w:pPr>
      <w:rPr>
        <w:rFonts w:cs="Times New Roman"/>
      </w:rPr>
    </w:lvl>
    <w:lvl w:ilvl="7">
      <w:start w:val="1"/>
      <w:numFmt w:val="decimal"/>
      <w:pStyle w:val="Antrat8"/>
      <w:lvlText w:val="%1.%2.%3.%4.%5.%6.%7.%8"/>
      <w:lvlJc w:val="left"/>
      <w:pPr>
        <w:ind w:left="4134" w:hanging="1440"/>
      </w:pPr>
      <w:rPr>
        <w:rFonts w:cs="Times New Roman"/>
      </w:rPr>
    </w:lvl>
    <w:lvl w:ilvl="8">
      <w:start w:val="1"/>
      <w:numFmt w:val="decimal"/>
      <w:pStyle w:val="Antrat9"/>
      <w:lvlText w:val="%1.%2.%3.%4.%5.%6.%7.%8.%9"/>
      <w:lvlJc w:val="left"/>
      <w:pPr>
        <w:ind w:left="4278" w:hanging="1584"/>
      </w:pPr>
      <w:rPr>
        <w:rFonts w:cs="Times New Roman"/>
      </w:rPr>
    </w:lvl>
  </w:abstractNum>
  <w:abstractNum w:abstractNumId="17" w15:restartNumberingAfterBreak="0">
    <w:nsid w:val="417856BB"/>
    <w:multiLevelType w:val="hybridMultilevel"/>
    <w:tmpl w:val="5F000CE6"/>
    <w:lvl w:ilvl="0" w:tplc="1D327FB2">
      <w:start w:val="1"/>
      <w:numFmt w:val="lowerRoman"/>
      <w:lvlText w:val="(%1)"/>
      <w:lvlJc w:val="left"/>
      <w:pPr>
        <w:ind w:left="2010" w:hanging="720"/>
      </w:pPr>
      <w:rPr>
        <w:rFonts w:hint="default"/>
      </w:rPr>
    </w:lvl>
    <w:lvl w:ilvl="1" w:tplc="04090019">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45022841"/>
    <w:multiLevelType w:val="hybridMultilevel"/>
    <w:tmpl w:val="0598FA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120A1F"/>
    <w:multiLevelType w:val="multilevel"/>
    <w:tmpl w:val="B44E97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FD0D20"/>
    <w:multiLevelType w:val="multilevel"/>
    <w:tmpl w:val="BCB4F78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D6678F2"/>
    <w:multiLevelType w:val="multilevel"/>
    <w:tmpl w:val="C2F27632"/>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E976B5"/>
    <w:multiLevelType w:val="hybridMultilevel"/>
    <w:tmpl w:val="805EF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3552A8"/>
    <w:multiLevelType w:val="multilevel"/>
    <w:tmpl w:val="FB6C067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502D34"/>
    <w:multiLevelType w:val="hybridMultilevel"/>
    <w:tmpl w:val="93E679B6"/>
    <w:lvl w:ilvl="0" w:tplc="B63E1FF0">
      <w:start w:val="1"/>
      <w:numFmt w:val="lowerLetter"/>
      <w:lvlText w:val="%1)"/>
      <w:lvlJc w:val="left"/>
      <w:pPr>
        <w:tabs>
          <w:tab w:val="num" w:pos="720"/>
        </w:tabs>
        <w:ind w:left="720" w:hanging="720"/>
      </w:pPr>
      <w:rPr>
        <w:rFonts w:asciiTheme="minorHAnsi" w:eastAsia="Calibri" w:hAnsiTheme="minorHAnsi" w:cstheme="minorHAnsi"/>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5" w15:restartNumberingAfterBreak="0">
    <w:nsid w:val="5D874959"/>
    <w:multiLevelType w:val="multilevel"/>
    <w:tmpl w:val="41D05CEA"/>
    <w:lvl w:ilvl="0">
      <w:start w:val="65"/>
      <w:numFmt w:val="decimal"/>
      <w:lvlText w:val="%1."/>
      <w:lvlJc w:val="left"/>
      <w:pPr>
        <w:ind w:left="720" w:hanging="360"/>
      </w:pPr>
      <w:rPr>
        <w:rFonts w:ascii="Calibri" w:hAnsi="Calibri" w:cs="Calibri" w:hint="default"/>
      </w:rPr>
    </w:lvl>
    <w:lvl w:ilvl="1">
      <w:start w:val="1"/>
      <w:numFmt w:val="decimal"/>
      <w:lvlText w:val="%1.%2."/>
      <w:lvlJc w:val="left"/>
      <w:pPr>
        <w:ind w:left="1080" w:hanging="360"/>
      </w:pPr>
      <w:rPr>
        <w:rFonts w:ascii="Calibri" w:hAnsi="Calibri" w:cs="Calibri" w:hint="default"/>
        <w:sz w:val="22"/>
        <w:szCs w:val="22"/>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6" w15:restartNumberingAfterBreak="0">
    <w:nsid w:val="64862ECC"/>
    <w:multiLevelType w:val="hybridMultilevel"/>
    <w:tmpl w:val="223E17A0"/>
    <w:lvl w:ilvl="0" w:tplc="B21E95EC">
      <w:start w:val="9"/>
      <w:numFmt w:val="lowerLetter"/>
      <w:lvlText w:val="(%1)"/>
      <w:lvlJc w:val="left"/>
      <w:pPr>
        <w:ind w:left="1650" w:hanging="360"/>
      </w:pPr>
      <w:rPr>
        <w:rFonts w:ascii="Times New Roman" w:eastAsia="Calibri" w:hAnsi="Times New Roman" w:cs="Times New Roman"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7" w15:restartNumberingAfterBreak="0">
    <w:nsid w:val="64D47172"/>
    <w:multiLevelType w:val="multilevel"/>
    <w:tmpl w:val="E04EC548"/>
    <w:lvl w:ilvl="0">
      <w:start w:val="7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65F65704"/>
    <w:multiLevelType w:val="multilevel"/>
    <w:tmpl w:val="DE166B34"/>
    <w:lvl w:ilvl="0">
      <w:start w:val="5"/>
      <w:numFmt w:val="decimal"/>
      <w:lvlText w:val="%1."/>
      <w:lvlJc w:val="left"/>
      <w:pPr>
        <w:ind w:left="435" w:hanging="435"/>
      </w:pPr>
      <w:rPr>
        <w:rFonts w:hint="default"/>
      </w:rPr>
    </w:lvl>
    <w:lvl w:ilvl="1">
      <w:start w:val="10"/>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9826EAE"/>
    <w:multiLevelType w:val="hybridMultilevel"/>
    <w:tmpl w:val="7D6C0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139AC"/>
    <w:multiLevelType w:val="multilevel"/>
    <w:tmpl w:val="4C8E7944"/>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8196D"/>
    <w:multiLevelType w:val="multilevel"/>
    <w:tmpl w:val="66D4488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553F18"/>
    <w:multiLevelType w:val="multilevel"/>
    <w:tmpl w:val="8B92EBD8"/>
    <w:lvl w:ilvl="0">
      <w:start w:val="21"/>
      <w:numFmt w:val="decimal"/>
      <w:lvlText w:val="%1."/>
      <w:lvlJc w:val="left"/>
      <w:pPr>
        <w:ind w:left="900" w:hanging="360"/>
      </w:pPr>
    </w:lvl>
    <w:lvl w:ilvl="1">
      <w:start w:val="1"/>
      <w:numFmt w:val="decimal"/>
      <w:lvlText w:val="%1.%2."/>
      <w:lvlJc w:val="left"/>
      <w:pPr>
        <w:ind w:left="1047" w:hanging="48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3" w15:restartNumberingAfterBreak="0">
    <w:nsid w:val="75121497"/>
    <w:multiLevelType w:val="hybridMultilevel"/>
    <w:tmpl w:val="28BC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B2A82"/>
    <w:multiLevelType w:val="multilevel"/>
    <w:tmpl w:val="849A8A40"/>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593B0D"/>
    <w:multiLevelType w:val="multilevel"/>
    <w:tmpl w:val="3C26D2BC"/>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CA358AC"/>
    <w:multiLevelType w:val="multilevel"/>
    <w:tmpl w:val="16AC4CA4"/>
    <w:lvl w:ilvl="0">
      <w:start w:val="1"/>
      <w:numFmt w:val="decimal"/>
      <w:lvlText w:val="%1."/>
      <w:lvlJc w:val="left"/>
      <w:pPr>
        <w:ind w:left="502" w:hanging="360"/>
      </w:pPr>
      <w:rPr>
        <w:rFonts w:hint="default"/>
        <w:b/>
        <w:sz w:val="22"/>
        <w:szCs w:val="22"/>
      </w:rPr>
    </w:lvl>
    <w:lvl w:ilvl="1">
      <w:start w:val="1"/>
      <w:numFmt w:val="decimal"/>
      <w:lvlText w:val="%1.%2."/>
      <w:lvlJc w:val="left"/>
      <w:pPr>
        <w:ind w:left="792" w:hanging="432"/>
      </w:pPr>
      <w:rPr>
        <w:rFonts w:ascii="Arial" w:hAnsi="Arial" w:cs="Arial" w:hint="default"/>
        <w:b w:val="0"/>
        <w:color w:val="auto"/>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ascii="Arial" w:hAnsi="Arial" w:cs="Arial" w:hint="default"/>
        <w:b w:val="0"/>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37" w15:restartNumberingAfterBreak="0">
    <w:nsid w:val="7D5A2860"/>
    <w:multiLevelType w:val="multilevel"/>
    <w:tmpl w:val="A340756C"/>
    <w:lvl w:ilvl="0">
      <w:start w:val="4"/>
      <w:numFmt w:val="decimal"/>
      <w:lvlText w:val="%1."/>
      <w:lvlJc w:val="left"/>
      <w:pPr>
        <w:ind w:left="502" w:hanging="360"/>
      </w:pPr>
      <w:rPr>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8" w15:restartNumberingAfterBreak="0">
    <w:nsid w:val="7E5133CC"/>
    <w:multiLevelType w:val="multilevel"/>
    <w:tmpl w:val="33105734"/>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F02345B"/>
    <w:multiLevelType w:val="multilevel"/>
    <w:tmpl w:val="D0A85074"/>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val="0"/>
      </w:rPr>
    </w:lvl>
    <w:lvl w:ilvl="2">
      <w:start w:val="1"/>
      <w:numFmt w:val="decimal"/>
      <w:lvlText w:val="%1.%2.%3."/>
      <w:lvlJc w:val="left"/>
      <w:pPr>
        <w:tabs>
          <w:tab w:val="num" w:pos="851"/>
        </w:tabs>
        <w:ind w:left="851" w:hanging="851"/>
      </w:pPr>
      <w:rPr>
        <w:b w:val="0"/>
        <w:bCs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7"/>
  </w:num>
  <w:num w:numId="5">
    <w:abstractNumId w:val="37"/>
  </w:num>
  <w:num w:numId="6">
    <w:abstractNumId w:val="19"/>
  </w:num>
  <w:num w:numId="7">
    <w:abstractNumId w:val="34"/>
  </w:num>
  <w:num w:numId="8">
    <w:abstractNumId w:val="35"/>
  </w:num>
  <w:num w:numId="9">
    <w:abstractNumId w:val="28"/>
  </w:num>
  <w:num w:numId="10">
    <w:abstractNumId w:val="10"/>
  </w:num>
  <w:num w:numId="11">
    <w:abstractNumId w:val="16"/>
  </w:num>
  <w:num w:numId="12">
    <w:abstractNumId w:val="11"/>
  </w:num>
  <w:num w:numId="13">
    <w:abstractNumId w:val="32"/>
  </w:num>
  <w:num w:numId="14">
    <w:abstractNumId w:val="15"/>
  </w:num>
  <w:num w:numId="15">
    <w:abstractNumId w:val="0"/>
  </w:num>
  <w:num w:numId="16">
    <w:abstractNumId w:val="2"/>
  </w:num>
  <w:num w:numId="17">
    <w:abstractNumId w:val="9"/>
  </w:num>
  <w:num w:numId="18">
    <w:abstractNumId w:val="26"/>
  </w:num>
  <w:num w:numId="19">
    <w:abstractNumId w:val="1"/>
  </w:num>
  <w:num w:numId="20">
    <w:abstractNumId w:val="20"/>
  </w:num>
  <w:num w:numId="21">
    <w:abstractNumId w:val="39"/>
  </w:num>
  <w:num w:numId="22">
    <w:abstractNumId w:val="25"/>
  </w:num>
  <w:num w:numId="23">
    <w:abstractNumId w:val="27"/>
  </w:num>
  <w:num w:numId="24">
    <w:abstractNumId w:val="38"/>
  </w:num>
  <w:num w:numId="25">
    <w:abstractNumId w:val="14"/>
  </w:num>
  <w:num w:numId="26">
    <w:abstractNumId w:val="4"/>
  </w:num>
  <w:num w:numId="27">
    <w:abstractNumId w:val="31"/>
  </w:num>
  <w:num w:numId="28">
    <w:abstractNumId w:val="21"/>
  </w:num>
  <w:num w:numId="29">
    <w:abstractNumId w:val="30"/>
  </w:num>
  <w:num w:numId="30">
    <w:abstractNumId w:val="23"/>
  </w:num>
  <w:num w:numId="31">
    <w:abstractNumId w:val="33"/>
  </w:num>
  <w:num w:numId="32">
    <w:abstractNumId w:val="5"/>
  </w:num>
  <w:num w:numId="33">
    <w:abstractNumId w:val="17"/>
  </w:num>
  <w:num w:numId="34">
    <w:abstractNumId w:val="36"/>
  </w:num>
  <w:num w:numId="35">
    <w:abstractNumId w:val="12"/>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8"/>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19457"/>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36CCD"/>
    <w:rsid w:val="000009D5"/>
    <w:rsid w:val="00001397"/>
    <w:rsid w:val="00005F47"/>
    <w:rsid w:val="00012A5B"/>
    <w:rsid w:val="00012E36"/>
    <w:rsid w:val="000159F9"/>
    <w:rsid w:val="000217E5"/>
    <w:rsid w:val="00025CC9"/>
    <w:rsid w:val="00032E6F"/>
    <w:rsid w:val="000346A0"/>
    <w:rsid w:val="00036CCD"/>
    <w:rsid w:val="00036FA4"/>
    <w:rsid w:val="00037E61"/>
    <w:rsid w:val="00042631"/>
    <w:rsid w:val="00045C3A"/>
    <w:rsid w:val="00047B9C"/>
    <w:rsid w:val="00057B6B"/>
    <w:rsid w:val="00061E18"/>
    <w:rsid w:val="000633B0"/>
    <w:rsid w:val="00065272"/>
    <w:rsid w:val="00072B77"/>
    <w:rsid w:val="00075167"/>
    <w:rsid w:val="0007716B"/>
    <w:rsid w:val="00080DB7"/>
    <w:rsid w:val="00087D64"/>
    <w:rsid w:val="00097AE6"/>
    <w:rsid w:val="000A2849"/>
    <w:rsid w:val="000A60AF"/>
    <w:rsid w:val="000A7A44"/>
    <w:rsid w:val="000B1250"/>
    <w:rsid w:val="000C5157"/>
    <w:rsid w:val="000C7042"/>
    <w:rsid w:val="000D08E2"/>
    <w:rsid w:val="000D2EF8"/>
    <w:rsid w:val="000D7AF9"/>
    <w:rsid w:val="000E4491"/>
    <w:rsid w:val="000E67DD"/>
    <w:rsid w:val="000F1623"/>
    <w:rsid w:val="00112AD4"/>
    <w:rsid w:val="0015299B"/>
    <w:rsid w:val="001644C1"/>
    <w:rsid w:val="0016539C"/>
    <w:rsid w:val="00170DCB"/>
    <w:rsid w:val="00176867"/>
    <w:rsid w:val="00182ACE"/>
    <w:rsid w:val="00190A4C"/>
    <w:rsid w:val="00193D47"/>
    <w:rsid w:val="00196D4D"/>
    <w:rsid w:val="001A0BE3"/>
    <w:rsid w:val="001A0C2A"/>
    <w:rsid w:val="001A15DE"/>
    <w:rsid w:val="001A2914"/>
    <w:rsid w:val="001A6081"/>
    <w:rsid w:val="001B3591"/>
    <w:rsid w:val="001C1558"/>
    <w:rsid w:val="001C1C2F"/>
    <w:rsid w:val="001C2FAA"/>
    <w:rsid w:val="001C3693"/>
    <w:rsid w:val="001C75E1"/>
    <w:rsid w:val="001D5E35"/>
    <w:rsid w:val="001E035D"/>
    <w:rsid w:val="001E17FC"/>
    <w:rsid w:val="001E4516"/>
    <w:rsid w:val="001E4547"/>
    <w:rsid w:val="001F0C7B"/>
    <w:rsid w:val="001F4389"/>
    <w:rsid w:val="00200A57"/>
    <w:rsid w:val="00212492"/>
    <w:rsid w:val="002136FB"/>
    <w:rsid w:val="002161A4"/>
    <w:rsid w:val="00220841"/>
    <w:rsid w:val="0022342B"/>
    <w:rsid w:val="00226624"/>
    <w:rsid w:val="00230E56"/>
    <w:rsid w:val="00262AFF"/>
    <w:rsid w:val="002653AE"/>
    <w:rsid w:val="00270EFB"/>
    <w:rsid w:val="00291015"/>
    <w:rsid w:val="00296CD0"/>
    <w:rsid w:val="002A7E68"/>
    <w:rsid w:val="002B1367"/>
    <w:rsid w:val="002B1B45"/>
    <w:rsid w:val="002B4A91"/>
    <w:rsid w:val="002B4BC0"/>
    <w:rsid w:val="002D7057"/>
    <w:rsid w:val="002E4558"/>
    <w:rsid w:val="002E5B39"/>
    <w:rsid w:val="0031327F"/>
    <w:rsid w:val="00313431"/>
    <w:rsid w:val="00313462"/>
    <w:rsid w:val="003147AC"/>
    <w:rsid w:val="003200CF"/>
    <w:rsid w:val="003268AA"/>
    <w:rsid w:val="003513C9"/>
    <w:rsid w:val="00352695"/>
    <w:rsid w:val="003535ED"/>
    <w:rsid w:val="0035542C"/>
    <w:rsid w:val="00362133"/>
    <w:rsid w:val="00363083"/>
    <w:rsid w:val="00371512"/>
    <w:rsid w:val="00380237"/>
    <w:rsid w:val="00384737"/>
    <w:rsid w:val="00385655"/>
    <w:rsid w:val="00390D9B"/>
    <w:rsid w:val="00391389"/>
    <w:rsid w:val="003A4749"/>
    <w:rsid w:val="003D3F55"/>
    <w:rsid w:val="003D6A3D"/>
    <w:rsid w:val="003E01B2"/>
    <w:rsid w:val="003F4E76"/>
    <w:rsid w:val="00407671"/>
    <w:rsid w:val="004115BC"/>
    <w:rsid w:val="00412987"/>
    <w:rsid w:val="0041674B"/>
    <w:rsid w:val="004260E9"/>
    <w:rsid w:val="00427F44"/>
    <w:rsid w:val="004577C9"/>
    <w:rsid w:val="004618B3"/>
    <w:rsid w:val="004639B6"/>
    <w:rsid w:val="00466F72"/>
    <w:rsid w:val="00471BDD"/>
    <w:rsid w:val="0047279D"/>
    <w:rsid w:val="00474E05"/>
    <w:rsid w:val="004967E3"/>
    <w:rsid w:val="004A4786"/>
    <w:rsid w:val="004A7AD8"/>
    <w:rsid w:val="004B050C"/>
    <w:rsid w:val="004B7A34"/>
    <w:rsid w:val="004C29A4"/>
    <w:rsid w:val="004D69E0"/>
    <w:rsid w:val="004E4AB1"/>
    <w:rsid w:val="004F4E38"/>
    <w:rsid w:val="004F7D20"/>
    <w:rsid w:val="005032E8"/>
    <w:rsid w:val="00507BD3"/>
    <w:rsid w:val="00511429"/>
    <w:rsid w:val="00515475"/>
    <w:rsid w:val="0052099F"/>
    <w:rsid w:val="005411BA"/>
    <w:rsid w:val="00543229"/>
    <w:rsid w:val="00547AD3"/>
    <w:rsid w:val="005508E6"/>
    <w:rsid w:val="005545FB"/>
    <w:rsid w:val="00564F97"/>
    <w:rsid w:val="00565A87"/>
    <w:rsid w:val="00590EF5"/>
    <w:rsid w:val="005A0E8E"/>
    <w:rsid w:val="005A14E9"/>
    <w:rsid w:val="005A3FEB"/>
    <w:rsid w:val="005A52C0"/>
    <w:rsid w:val="005B0EFE"/>
    <w:rsid w:val="005B4220"/>
    <w:rsid w:val="005B7628"/>
    <w:rsid w:val="005C73A8"/>
    <w:rsid w:val="005E001A"/>
    <w:rsid w:val="005E50CA"/>
    <w:rsid w:val="005E78C1"/>
    <w:rsid w:val="005F3D3F"/>
    <w:rsid w:val="005F4922"/>
    <w:rsid w:val="005F4A70"/>
    <w:rsid w:val="00602C07"/>
    <w:rsid w:val="006038E8"/>
    <w:rsid w:val="00605357"/>
    <w:rsid w:val="0061026D"/>
    <w:rsid w:val="00613307"/>
    <w:rsid w:val="0061596F"/>
    <w:rsid w:val="00620563"/>
    <w:rsid w:val="00622179"/>
    <w:rsid w:val="00627933"/>
    <w:rsid w:val="00630637"/>
    <w:rsid w:val="00633DE0"/>
    <w:rsid w:val="00643CCE"/>
    <w:rsid w:val="00651E8F"/>
    <w:rsid w:val="0065466C"/>
    <w:rsid w:val="00661F0C"/>
    <w:rsid w:val="00664490"/>
    <w:rsid w:val="00673EA7"/>
    <w:rsid w:val="00686B5A"/>
    <w:rsid w:val="00686C07"/>
    <w:rsid w:val="00692228"/>
    <w:rsid w:val="0069237D"/>
    <w:rsid w:val="006934CB"/>
    <w:rsid w:val="00696999"/>
    <w:rsid w:val="006A1B30"/>
    <w:rsid w:val="006A5E8F"/>
    <w:rsid w:val="006B47C7"/>
    <w:rsid w:val="006C369D"/>
    <w:rsid w:val="006C762E"/>
    <w:rsid w:val="006D668B"/>
    <w:rsid w:val="006E1962"/>
    <w:rsid w:val="006F6FE5"/>
    <w:rsid w:val="00714604"/>
    <w:rsid w:val="0072273B"/>
    <w:rsid w:val="007229A5"/>
    <w:rsid w:val="00723FA8"/>
    <w:rsid w:val="00726F95"/>
    <w:rsid w:val="00730D61"/>
    <w:rsid w:val="007335D1"/>
    <w:rsid w:val="00735804"/>
    <w:rsid w:val="00736C81"/>
    <w:rsid w:val="00742274"/>
    <w:rsid w:val="007511C0"/>
    <w:rsid w:val="007515BE"/>
    <w:rsid w:val="00751EB1"/>
    <w:rsid w:val="0075627C"/>
    <w:rsid w:val="00774C4E"/>
    <w:rsid w:val="00776479"/>
    <w:rsid w:val="00781739"/>
    <w:rsid w:val="00791F31"/>
    <w:rsid w:val="007932AE"/>
    <w:rsid w:val="00797744"/>
    <w:rsid w:val="007A470F"/>
    <w:rsid w:val="007A7E9E"/>
    <w:rsid w:val="007B5D1A"/>
    <w:rsid w:val="007C36B0"/>
    <w:rsid w:val="007D7F90"/>
    <w:rsid w:val="007E5302"/>
    <w:rsid w:val="007E5A55"/>
    <w:rsid w:val="007F32B3"/>
    <w:rsid w:val="008156D3"/>
    <w:rsid w:val="00841566"/>
    <w:rsid w:val="00850672"/>
    <w:rsid w:val="00850B35"/>
    <w:rsid w:val="00851783"/>
    <w:rsid w:val="00853AED"/>
    <w:rsid w:val="0086007A"/>
    <w:rsid w:val="00861968"/>
    <w:rsid w:val="0086442D"/>
    <w:rsid w:val="00865402"/>
    <w:rsid w:val="0087065F"/>
    <w:rsid w:val="008768E1"/>
    <w:rsid w:val="00876CE8"/>
    <w:rsid w:val="00880D1A"/>
    <w:rsid w:val="0088346B"/>
    <w:rsid w:val="00886849"/>
    <w:rsid w:val="0089118A"/>
    <w:rsid w:val="00891FD4"/>
    <w:rsid w:val="008C23EA"/>
    <w:rsid w:val="008F2B68"/>
    <w:rsid w:val="008F4E6E"/>
    <w:rsid w:val="009066A0"/>
    <w:rsid w:val="00912078"/>
    <w:rsid w:val="00915759"/>
    <w:rsid w:val="00916447"/>
    <w:rsid w:val="00923883"/>
    <w:rsid w:val="00935008"/>
    <w:rsid w:val="00947EA5"/>
    <w:rsid w:val="009601FA"/>
    <w:rsid w:val="00963D72"/>
    <w:rsid w:val="00964A86"/>
    <w:rsid w:val="00970E10"/>
    <w:rsid w:val="00971DCB"/>
    <w:rsid w:val="009830F0"/>
    <w:rsid w:val="009A1B6F"/>
    <w:rsid w:val="009A7CF1"/>
    <w:rsid w:val="009B1E59"/>
    <w:rsid w:val="009B6FC9"/>
    <w:rsid w:val="009C06F7"/>
    <w:rsid w:val="009C1930"/>
    <w:rsid w:val="009C4466"/>
    <w:rsid w:val="009D7504"/>
    <w:rsid w:val="009E6021"/>
    <w:rsid w:val="009E7552"/>
    <w:rsid w:val="009F3874"/>
    <w:rsid w:val="009F70FA"/>
    <w:rsid w:val="009F7626"/>
    <w:rsid w:val="00A21979"/>
    <w:rsid w:val="00A24E12"/>
    <w:rsid w:val="00A26305"/>
    <w:rsid w:val="00A27C6B"/>
    <w:rsid w:val="00A353B9"/>
    <w:rsid w:val="00A500FF"/>
    <w:rsid w:val="00A5155B"/>
    <w:rsid w:val="00A73E22"/>
    <w:rsid w:val="00A8778F"/>
    <w:rsid w:val="00A97EC4"/>
    <w:rsid w:val="00AA02F3"/>
    <w:rsid w:val="00AC28DF"/>
    <w:rsid w:val="00AD5E89"/>
    <w:rsid w:val="00AE1391"/>
    <w:rsid w:val="00AE72F9"/>
    <w:rsid w:val="00AE76F5"/>
    <w:rsid w:val="00AF2F20"/>
    <w:rsid w:val="00B1175A"/>
    <w:rsid w:val="00B14438"/>
    <w:rsid w:val="00B14DB9"/>
    <w:rsid w:val="00B30AFE"/>
    <w:rsid w:val="00B336EB"/>
    <w:rsid w:val="00B41677"/>
    <w:rsid w:val="00B50023"/>
    <w:rsid w:val="00B54E5E"/>
    <w:rsid w:val="00B65F7C"/>
    <w:rsid w:val="00B7659E"/>
    <w:rsid w:val="00B77EC6"/>
    <w:rsid w:val="00B85A1E"/>
    <w:rsid w:val="00B8699D"/>
    <w:rsid w:val="00B916E2"/>
    <w:rsid w:val="00B9172D"/>
    <w:rsid w:val="00B95606"/>
    <w:rsid w:val="00BA225B"/>
    <w:rsid w:val="00BA26B0"/>
    <w:rsid w:val="00BA3965"/>
    <w:rsid w:val="00BA3BB1"/>
    <w:rsid w:val="00BA50A0"/>
    <w:rsid w:val="00BB31AB"/>
    <w:rsid w:val="00BB350F"/>
    <w:rsid w:val="00BB59DF"/>
    <w:rsid w:val="00BC19A2"/>
    <w:rsid w:val="00BD1326"/>
    <w:rsid w:val="00BD3F0D"/>
    <w:rsid w:val="00BF47F1"/>
    <w:rsid w:val="00BF7576"/>
    <w:rsid w:val="00C02945"/>
    <w:rsid w:val="00C04872"/>
    <w:rsid w:val="00C04FD1"/>
    <w:rsid w:val="00C05BFC"/>
    <w:rsid w:val="00C11900"/>
    <w:rsid w:val="00C21989"/>
    <w:rsid w:val="00C24F65"/>
    <w:rsid w:val="00C316AE"/>
    <w:rsid w:val="00C323A6"/>
    <w:rsid w:val="00C40439"/>
    <w:rsid w:val="00C51C73"/>
    <w:rsid w:val="00C53540"/>
    <w:rsid w:val="00C546EF"/>
    <w:rsid w:val="00C54DE1"/>
    <w:rsid w:val="00C57451"/>
    <w:rsid w:val="00C65201"/>
    <w:rsid w:val="00C74CC6"/>
    <w:rsid w:val="00C809FE"/>
    <w:rsid w:val="00C84D37"/>
    <w:rsid w:val="00C86B3F"/>
    <w:rsid w:val="00CA163F"/>
    <w:rsid w:val="00CB4BF7"/>
    <w:rsid w:val="00CB5C7A"/>
    <w:rsid w:val="00CC760C"/>
    <w:rsid w:val="00CD68CB"/>
    <w:rsid w:val="00CD7CDC"/>
    <w:rsid w:val="00CE2652"/>
    <w:rsid w:val="00CE3468"/>
    <w:rsid w:val="00CE4B42"/>
    <w:rsid w:val="00CE76B4"/>
    <w:rsid w:val="00CF2175"/>
    <w:rsid w:val="00CF41BA"/>
    <w:rsid w:val="00CF7005"/>
    <w:rsid w:val="00D03BE7"/>
    <w:rsid w:val="00D1432D"/>
    <w:rsid w:val="00D208BC"/>
    <w:rsid w:val="00D24C8E"/>
    <w:rsid w:val="00D345D0"/>
    <w:rsid w:val="00D368CE"/>
    <w:rsid w:val="00D37A8F"/>
    <w:rsid w:val="00D54FDA"/>
    <w:rsid w:val="00D657D3"/>
    <w:rsid w:val="00D6620B"/>
    <w:rsid w:val="00D93E0E"/>
    <w:rsid w:val="00D97178"/>
    <w:rsid w:val="00DB185C"/>
    <w:rsid w:val="00DC338F"/>
    <w:rsid w:val="00DD1F03"/>
    <w:rsid w:val="00DE1259"/>
    <w:rsid w:val="00DF6EAC"/>
    <w:rsid w:val="00E01494"/>
    <w:rsid w:val="00E025AE"/>
    <w:rsid w:val="00E079C0"/>
    <w:rsid w:val="00E136B2"/>
    <w:rsid w:val="00E17420"/>
    <w:rsid w:val="00E179D1"/>
    <w:rsid w:val="00E23A49"/>
    <w:rsid w:val="00E2693C"/>
    <w:rsid w:val="00E33EDA"/>
    <w:rsid w:val="00E433D5"/>
    <w:rsid w:val="00E56169"/>
    <w:rsid w:val="00E6133E"/>
    <w:rsid w:val="00E63B6C"/>
    <w:rsid w:val="00E711E6"/>
    <w:rsid w:val="00E73EC0"/>
    <w:rsid w:val="00E8776E"/>
    <w:rsid w:val="00E919AB"/>
    <w:rsid w:val="00E9684E"/>
    <w:rsid w:val="00EA5259"/>
    <w:rsid w:val="00EB2491"/>
    <w:rsid w:val="00EB4159"/>
    <w:rsid w:val="00EC0269"/>
    <w:rsid w:val="00EC28AD"/>
    <w:rsid w:val="00EC38F1"/>
    <w:rsid w:val="00EC7C30"/>
    <w:rsid w:val="00ED46AE"/>
    <w:rsid w:val="00EE5799"/>
    <w:rsid w:val="00EE7582"/>
    <w:rsid w:val="00EF7C03"/>
    <w:rsid w:val="00F00C29"/>
    <w:rsid w:val="00F0173F"/>
    <w:rsid w:val="00F059A6"/>
    <w:rsid w:val="00F06FAA"/>
    <w:rsid w:val="00F1162F"/>
    <w:rsid w:val="00F14BA2"/>
    <w:rsid w:val="00F1565C"/>
    <w:rsid w:val="00F15A8F"/>
    <w:rsid w:val="00F2192F"/>
    <w:rsid w:val="00F27FB6"/>
    <w:rsid w:val="00F312C7"/>
    <w:rsid w:val="00F40E99"/>
    <w:rsid w:val="00F42643"/>
    <w:rsid w:val="00F443FD"/>
    <w:rsid w:val="00F45E6D"/>
    <w:rsid w:val="00F5212A"/>
    <w:rsid w:val="00F73489"/>
    <w:rsid w:val="00F80D5C"/>
    <w:rsid w:val="00F842D0"/>
    <w:rsid w:val="00F91A4D"/>
    <w:rsid w:val="00FA0B61"/>
    <w:rsid w:val="00FA5EF2"/>
    <w:rsid w:val="00FA6C60"/>
    <w:rsid w:val="00FA7CD7"/>
    <w:rsid w:val="00FA7D6F"/>
    <w:rsid w:val="00FC47C2"/>
    <w:rsid w:val="00FD6A78"/>
    <w:rsid w:val="00FE6B1D"/>
    <w:rsid w:val="00FE6B5E"/>
    <w:rsid w:val="00FF49F1"/>
    <w:rsid w:val="00FF5819"/>
    <w:rsid w:val="01D67084"/>
    <w:rsid w:val="02BAB417"/>
    <w:rsid w:val="03589B73"/>
    <w:rsid w:val="03CBA1A6"/>
    <w:rsid w:val="044B5336"/>
    <w:rsid w:val="060857FD"/>
    <w:rsid w:val="07723203"/>
    <w:rsid w:val="081F7DB4"/>
    <w:rsid w:val="09DBC49D"/>
    <w:rsid w:val="0B05647C"/>
    <w:rsid w:val="0C150912"/>
    <w:rsid w:val="0C816557"/>
    <w:rsid w:val="0DAF2C74"/>
    <w:rsid w:val="0DB40BAC"/>
    <w:rsid w:val="0E0291CF"/>
    <w:rsid w:val="0E294041"/>
    <w:rsid w:val="0F0AB32F"/>
    <w:rsid w:val="0FEFDC2D"/>
    <w:rsid w:val="10FD9B63"/>
    <w:rsid w:val="111AC727"/>
    <w:rsid w:val="1368D24E"/>
    <w:rsid w:val="146EB25C"/>
    <w:rsid w:val="14F57DAE"/>
    <w:rsid w:val="1571CF8F"/>
    <w:rsid w:val="160FA68C"/>
    <w:rsid w:val="1651A9A7"/>
    <w:rsid w:val="16FDB129"/>
    <w:rsid w:val="176274C3"/>
    <w:rsid w:val="18B834C8"/>
    <w:rsid w:val="190ABB28"/>
    <w:rsid w:val="19F568B8"/>
    <w:rsid w:val="1AA5355E"/>
    <w:rsid w:val="1AFA17F7"/>
    <w:rsid w:val="1C93B06E"/>
    <w:rsid w:val="1D9A5942"/>
    <w:rsid w:val="1DE066FC"/>
    <w:rsid w:val="1E3AB870"/>
    <w:rsid w:val="1E6EBAFE"/>
    <w:rsid w:val="1F103DD2"/>
    <w:rsid w:val="1FBF6F88"/>
    <w:rsid w:val="2018831B"/>
    <w:rsid w:val="20A4DD51"/>
    <w:rsid w:val="23361CF2"/>
    <w:rsid w:val="241CE67A"/>
    <w:rsid w:val="24382931"/>
    <w:rsid w:val="24A3C25D"/>
    <w:rsid w:val="24EB0657"/>
    <w:rsid w:val="25078CCD"/>
    <w:rsid w:val="261658E1"/>
    <w:rsid w:val="26985339"/>
    <w:rsid w:val="27176184"/>
    <w:rsid w:val="276AC064"/>
    <w:rsid w:val="276F132D"/>
    <w:rsid w:val="277A5AC1"/>
    <w:rsid w:val="28319902"/>
    <w:rsid w:val="28C5A379"/>
    <w:rsid w:val="290E7A98"/>
    <w:rsid w:val="2929ECE3"/>
    <w:rsid w:val="29FE264E"/>
    <w:rsid w:val="2A186180"/>
    <w:rsid w:val="2AFA91E8"/>
    <w:rsid w:val="2B01CA59"/>
    <w:rsid w:val="2B6C9F3D"/>
    <w:rsid w:val="2BEBB31B"/>
    <w:rsid w:val="2C36AF40"/>
    <w:rsid w:val="2CD171E3"/>
    <w:rsid w:val="2D11B6A3"/>
    <w:rsid w:val="2D47C70A"/>
    <w:rsid w:val="2DCA254B"/>
    <w:rsid w:val="2E111B4F"/>
    <w:rsid w:val="2E3E53FA"/>
    <w:rsid w:val="2F03C011"/>
    <w:rsid w:val="2F4CE135"/>
    <w:rsid w:val="302A839E"/>
    <w:rsid w:val="332E01E2"/>
    <w:rsid w:val="342A9E0A"/>
    <w:rsid w:val="35BDE74E"/>
    <w:rsid w:val="361DCAB0"/>
    <w:rsid w:val="3623FB9D"/>
    <w:rsid w:val="363E4133"/>
    <w:rsid w:val="367E1159"/>
    <w:rsid w:val="396BA8E8"/>
    <w:rsid w:val="39CF9CF4"/>
    <w:rsid w:val="3AE3A9D6"/>
    <w:rsid w:val="3DE90693"/>
    <w:rsid w:val="3DFADEAD"/>
    <w:rsid w:val="3F8BCCB9"/>
    <w:rsid w:val="3FEA296E"/>
    <w:rsid w:val="4093080D"/>
    <w:rsid w:val="4138B87D"/>
    <w:rsid w:val="414AE3CF"/>
    <w:rsid w:val="427EB140"/>
    <w:rsid w:val="42EDAD8E"/>
    <w:rsid w:val="42F50168"/>
    <w:rsid w:val="43FE0936"/>
    <w:rsid w:val="448E3F2F"/>
    <w:rsid w:val="449E4415"/>
    <w:rsid w:val="45682E33"/>
    <w:rsid w:val="4579D0B8"/>
    <w:rsid w:val="45A8F60E"/>
    <w:rsid w:val="4654445E"/>
    <w:rsid w:val="466AFAEF"/>
    <w:rsid w:val="46AD46BB"/>
    <w:rsid w:val="46B09FBF"/>
    <w:rsid w:val="46B6DC53"/>
    <w:rsid w:val="48949012"/>
    <w:rsid w:val="48D21816"/>
    <w:rsid w:val="48E9BD36"/>
    <w:rsid w:val="49A10877"/>
    <w:rsid w:val="4A90968B"/>
    <w:rsid w:val="4B07A59C"/>
    <w:rsid w:val="4B73F16D"/>
    <w:rsid w:val="4BC7BF25"/>
    <w:rsid w:val="4D142903"/>
    <w:rsid w:val="4D29B9F8"/>
    <w:rsid w:val="4D7FD18F"/>
    <w:rsid w:val="4E143302"/>
    <w:rsid w:val="4E35B7E4"/>
    <w:rsid w:val="4E838961"/>
    <w:rsid w:val="4ED4D775"/>
    <w:rsid w:val="501B0D6C"/>
    <w:rsid w:val="5085E214"/>
    <w:rsid w:val="50FB6D77"/>
    <w:rsid w:val="51681E7C"/>
    <w:rsid w:val="52059E29"/>
    <w:rsid w:val="52B41E1B"/>
    <w:rsid w:val="52FCABCD"/>
    <w:rsid w:val="53392943"/>
    <w:rsid w:val="533E440A"/>
    <w:rsid w:val="5485C5B3"/>
    <w:rsid w:val="5492EE13"/>
    <w:rsid w:val="54B607F9"/>
    <w:rsid w:val="55ED1644"/>
    <w:rsid w:val="56AF009D"/>
    <w:rsid w:val="5701AAAB"/>
    <w:rsid w:val="570BF9A4"/>
    <w:rsid w:val="5722E408"/>
    <w:rsid w:val="57840C1F"/>
    <w:rsid w:val="5797700D"/>
    <w:rsid w:val="57ECD4A7"/>
    <w:rsid w:val="5805A81D"/>
    <w:rsid w:val="585A42B8"/>
    <w:rsid w:val="58EAEE31"/>
    <w:rsid w:val="58EE6110"/>
    <w:rsid w:val="5929A053"/>
    <w:rsid w:val="59BFB44F"/>
    <w:rsid w:val="5A4EFA57"/>
    <w:rsid w:val="5A9A32C0"/>
    <w:rsid w:val="5AB170B8"/>
    <w:rsid w:val="5BEB42D0"/>
    <w:rsid w:val="5C260E2E"/>
    <w:rsid w:val="5CB8133E"/>
    <w:rsid w:val="5D296130"/>
    <w:rsid w:val="5DC00133"/>
    <w:rsid w:val="5E3126A1"/>
    <w:rsid w:val="5E33A0B5"/>
    <w:rsid w:val="5F446507"/>
    <w:rsid w:val="5FE4A01F"/>
    <w:rsid w:val="5FEFFF45"/>
    <w:rsid w:val="60B1FB90"/>
    <w:rsid w:val="613671C6"/>
    <w:rsid w:val="615B4971"/>
    <w:rsid w:val="616B45FB"/>
    <w:rsid w:val="6311F253"/>
    <w:rsid w:val="64E91FBF"/>
    <w:rsid w:val="6559D539"/>
    <w:rsid w:val="65A6BF18"/>
    <w:rsid w:val="65F5D572"/>
    <w:rsid w:val="6610D1B8"/>
    <w:rsid w:val="6665D726"/>
    <w:rsid w:val="66F6E491"/>
    <w:rsid w:val="6715F05A"/>
    <w:rsid w:val="678431C3"/>
    <w:rsid w:val="6863BD41"/>
    <w:rsid w:val="686B256D"/>
    <w:rsid w:val="686E9321"/>
    <w:rsid w:val="6876BB40"/>
    <w:rsid w:val="68E91EB2"/>
    <w:rsid w:val="68F1CDFE"/>
    <w:rsid w:val="698E926B"/>
    <w:rsid w:val="6A777FBA"/>
    <w:rsid w:val="6B4361A9"/>
    <w:rsid w:val="6BA4CA07"/>
    <w:rsid w:val="6C52BFD5"/>
    <w:rsid w:val="6E9A3ABB"/>
    <w:rsid w:val="6FFD62DA"/>
    <w:rsid w:val="71A32948"/>
    <w:rsid w:val="7264F940"/>
    <w:rsid w:val="7398B5C8"/>
    <w:rsid w:val="74570DBE"/>
    <w:rsid w:val="74E05D60"/>
    <w:rsid w:val="7502462E"/>
    <w:rsid w:val="7539A702"/>
    <w:rsid w:val="755EC39B"/>
    <w:rsid w:val="765CF4CF"/>
    <w:rsid w:val="7718C2D4"/>
    <w:rsid w:val="776EFA14"/>
    <w:rsid w:val="7815696A"/>
    <w:rsid w:val="79242181"/>
    <w:rsid w:val="79EEC439"/>
    <w:rsid w:val="7A2F2B17"/>
    <w:rsid w:val="7AA716CF"/>
    <w:rsid w:val="7ACEF69D"/>
    <w:rsid w:val="7B13344C"/>
    <w:rsid w:val="7B4D3D54"/>
    <w:rsid w:val="7B59DDBC"/>
    <w:rsid w:val="7B7C4ADA"/>
    <w:rsid w:val="7C0537AD"/>
    <w:rsid w:val="7C05EF1C"/>
    <w:rsid w:val="7C6E87F2"/>
    <w:rsid w:val="7CAFF4C8"/>
    <w:rsid w:val="7CFAF877"/>
    <w:rsid w:val="7CFF8D4D"/>
    <w:rsid w:val="7D45837F"/>
    <w:rsid w:val="7D937135"/>
    <w:rsid w:val="7F29F909"/>
    <w:rsid w:val="7FAA277A"/>
    <w:rsid w:val="7FEF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30FBE1E"/>
  <w15:docId w15:val="{520F7289-46DB-4F3E-95B7-02AE6F57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36CCD"/>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basedOn w:val="prastasis"/>
    <w:next w:val="prastasis"/>
    <w:link w:val="Antrat1Diagrama"/>
    <w:rsid w:val="00853AED"/>
    <w:pPr>
      <w:keepNext/>
      <w:numPr>
        <w:numId w:val="11"/>
      </w:numPr>
      <w:spacing w:before="360" w:after="360" w:line="240" w:lineRule="auto"/>
      <w:jc w:val="center"/>
      <w:outlineLvl w:val="0"/>
    </w:pPr>
    <w:rPr>
      <w:rFonts w:eastAsia="Times New Roman"/>
      <w:sz w:val="28"/>
      <w:lang w:eastAsia="lt-LT"/>
    </w:rPr>
  </w:style>
  <w:style w:type="paragraph" w:styleId="Antrat2">
    <w:name w:val="heading 2"/>
    <w:basedOn w:val="prastasis"/>
    <w:next w:val="prastasis"/>
    <w:link w:val="Antrat2Diagrama"/>
    <w:rsid w:val="00853AED"/>
    <w:pPr>
      <w:numPr>
        <w:ilvl w:val="1"/>
        <w:numId w:val="1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rsid w:val="00853AED"/>
    <w:pPr>
      <w:keepNext/>
      <w:numPr>
        <w:ilvl w:val="2"/>
        <w:numId w:val="1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rsid w:val="00853AED"/>
    <w:pPr>
      <w:keepNext/>
      <w:numPr>
        <w:ilvl w:val="3"/>
        <w:numId w:val="1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rsid w:val="00853AED"/>
    <w:pPr>
      <w:keepNext/>
      <w:numPr>
        <w:ilvl w:val="4"/>
        <w:numId w:val="1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rsid w:val="00853AED"/>
    <w:pPr>
      <w:keepNext/>
      <w:numPr>
        <w:ilvl w:val="5"/>
        <w:numId w:val="1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rsid w:val="00853AED"/>
    <w:pPr>
      <w:keepNext/>
      <w:numPr>
        <w:ilvl w:val="6"/>
        <w:numId w:val="1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rsid w:val="00853AED"/>
    <w:pPr>
      <w:keepNext/>
      <w:numPr>
        <w:ilvl w:val="7"/>
        <w:numId w:val="1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rsid w:val="00853AED"/>
    <w:pPr>
      <w:keepNext/>
      <w:numPr>
        <w:ilvl w:val="8"/>
        <w:numId w:val="1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036CC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036CCD"/>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EC28AD"/>
    <w:pPr>
      <w:ind w:left="720"/>
      <w:contextualSpacing/>
    </w:pPr>
  </w:style>
  <w:style w:type="table" w:styleId="Lentelstinklelis">
    <w:name w:val="Table Grid"/>
    <w:basedOn w:val="prastojilentel"/>
    <w:uiPriority w:val="39"/>
    <w:rsid w:val="00EC28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EC28AD"/>
    <w:rPr>
      <w:rFonts w:ascii="Times New Roman" w:eastAsia="Calibri" w:hAnsi="Times New Roman" w:cs="Times New Roman"/>
      <w:sz w:val="24"/>
      <w:lang w:val="lt-LT"/>
    </w:rPr>
  </w:style>
  <w:style w:type="character" w:customStyle="1" w:styleId="Numatytasispastraiposriftas1">
    <w:name w:val="Numatytasis pastraipos šriftas1"/>
    <w:rsid w:val="00DF6EAC"/>
  </w:style>
  <w:style w:type="character" w:styleId="Eilutsnumeris">
    <w:name w:val="line number"/>
    <w:basedOn w:val="Numatytasispastraiposriftas"/>
    <w:uiPriority w:val="99"/>
    <w:semiHidden/>
    <w:unhideWhenUsed/>
    <w:rsid w:val="00865402"/>
  </w:style>
  <w:style w:type="paragraph" w:styleId="Porat">
    <w:name w:val="footer"/>
    <w:aliases w:val="Apatinis kolontitulas"/>
    <w:basedOn w:val="prastasis"/>
    <w:link w:val="PoratDiagrama"/>
    <w:unhideWhenUsed/>
    <w:rsid w:val="00E711E6"/>
    <w:pPr>
      <w:tabs>
        <w:tab w:val="center" w:pos="4819"/>
        <w:tab w:val="right" w:pos="9638"/>
      </w:tabs>
      <w:suppressAutoHyphens w:val="0"/>
      <w:autoSpaceDN/>
      <w:spacing w:after="0" w:line="240" w:lineRule="auto"/>
      <w:textAlignment w:val="auto"/>
    </w:pPr>
    <w:rPr>
      <w:rFonts w:asciiTheme="minorHAnsi" w:eastAsiaTheme="minorHAnsi" w:hAnsiTheme="minorHAnsi" w:cstheme="minorBidi"/>
      <w:sz w:val="22"/>
    </w:rPr>
  </w:style>
  <w:style w:type="character" w:customStyle="1" w:styleId="PoratDiagrama">
    <w:name w:val="Poraštė Diagrama"/>
    <w:aliases w:val="Apatinis kolontitulas Diagrama"/>
    <w:basedOn w:val="Numatytasispastraiposriftas"/>
    <w:link w:val="Porat"/>
    <w:rsid w:val="00E711E6"/>
    <w:rPr>
      <w:lang w:val="lt-LT"/>
    </w:rPr>
  </w:style>
  <w:style w:type="paragraph" w:styleId="Antrats">
    <w:name w:val="header"/>
    <w:basedOn w:val="prastasis"/>
    <w:link w:val="AntratsDiagrama"/>
    <w:unhideWhenUsed/>
    <w:rsid w:val="005A3FEB"/>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5A3FEB"/>
    <w:rPr>
      <w:rFonts w:ascii="Times New Roman" w:eastAsia="Calibri" w:hAnsi="Times New Roman" w:cs="Times New Roman"/>
      <w:sz w:val="24"/>
      <w:lang w:val="lt-LT"/>
    </w:rPr>
  </w:style>
  <w:style w:type="character" w:customStyle="1" w:styleId="Antrat1Diagrama">
    <w:name w:val="Antraštė 1 Diagrama"/>
    <w:basedOn w:val="Numatytasispastraiposriftas"/>
    <w:link w:val="Antrat1"/>
    <w:rsid w:val="00853AED"/>
    <w:rPr>
      <w:rFonts w:ascii="Times New Roman" w:eastAsia="Times New Roman" w:hAnsi="Times New Roman" w:cs="Times New Roman"/>
      <w:sz w:val="28"/>
      <w:lang w:val="lt-LT" w:eastAsia="lt-LT"/>
    </w:rPr>
  </w:style>
  <w:style w:type="character" w:customStyle="1" w:styleId="Antrat2Diagrama">
    <w:name w:val="Antraštė 2 Diagrama"/>
    <w:basedOn w:val="Numatytasispastraiposriftas"/>
    <w:link w:val="Antrat2"/>
    <w:rsid w:val="00853AED"/>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853AED"/>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853AED"/>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853AED"/>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853AED"/>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853AED"/>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853AED"/>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853AED"/>
    <w:rPr>
      <w:rFonts w:ascii="Times New Roman" w:eastAsia="Times New Roman" w:hAnsi="Times New Roman" w:cs="Times New Roman"/>
      <w:sz w:val="40"/>
      <w:szCs w:val="20"/>
      <w:lang w:val="lt-LT" w:eastAsia="lt-LT"/>
    </w:rPr>
  </w:style>
  <w:style w:type="numbering" w:customStyle="1" w:styleId="WWOutlineListStyle1">
    <w:name w:val="WW_OutlineListStyle_1"/>
    <w:basedOn w:val="Sraonra"/>
    <w:rsid w:val="00853AED"/>
    <w:pPr>
      <w:numPr>
        <w:numId w:val="11"/>
      </w:numPr>
    </w:pPr>
  </w:style>
  <w:style w:type="paragraph" w:customStyle="1" w:styleId="SLONormal">
    <w:name w:val="SLO Normal"/>
    <w:basedOn w:val="prastasis"/>
    <w:rsid w:val="00853AED"/>
    <w:pPr>
      <w:suppressAutoHyphens w:val="0"/>
      <w:autoSpaceDN/>
      <w:spacing w:before="120" w:after="120" w:line="240" w:lineRule="auto"/>
      <w:jc w:val="both"/>
      <w:textAlignment w:val="auto"/>
    </w:pPr>
    <w:rPr>
      <w:szCs w:val="24"/>
      <w:lang w:val="en-US"/>
    </w:rPr>
  </w:style>
  <w:style w:type="character" w:customStyle="1" w:styleId="Numatytasispastraiposriftas2">
    <w:name w:val="Numatytasis pastraipos šriftas2"/>
    <w:rsid w:val="00853AED"/>
  </w:style>
  <w:style w:type="paragraph" w:customStyle="1" w:styleId="Pagrindinistekstas1">
    <w:name w:val="Pagrindinis tekstas1"/>
    <w:rsid w:val="00853AED"/>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normal-p">
    <w:name w:val="normal-p"/>
    <w:basedOn w:val="prastasis"/>
    <w:rsid w:val="00853AED"/>
    <w:pPr>
      <w:spacing w:before="100" w:after="100" w:line="240" w:lineRule="auto"/>
    </w:pPr>
    <w:rPr>
      <w:rFonts w:eastAsia="Times New Roman"/>
      <w:szCs w:val="24"/>
      <w:lang w:eastAsia="lt-LT"/>
    </w:rPr>
  </w:style>
  <w:style w:type="paragraph" w:customStyle="1" w:styleId="Sraopastraipa1">
    <w:name w:val="Sąrašo pastraipa1"/>
    <w:basedOn w:val="prastasis"/>
    <w:rsid w:val="00853AED"/>
    <w:pPr>
      <w:suppressAutoHyphens w:val="0"/>
      <w:spacing w:after="0" w:line="240" w:lineRule="auto"/>
      <w:ind w:left="720"/>
    </w:pPr>
    <w:rPr>
      <w:rFonts w:ascii="Calibri" w:hAnsi="Calibri" w:cs="Calibri"/>
      <w:sz w:val="22"/>
    </w:rPr>
  </w:style>
  <w:style w:type="paragraph" w:customStyle="1" w:styleId="prastasis1">
    <w:name w:val="Įprastasis1"/>
    <w:rsid w:val="00853AED"/>
    <w:pPr>
      <w:suppressAutoHyphens/>
      <w:autoSpaceDN w:val="0"/>
      <w:spacing w:after="0" w:line="240" w:lineRule="auto"/>
      <w:textAlignment w:val="baseline"/>
    </w:pPr>
    <w:rPr>
      <w:rFonts w:ascii="Calibri" w:eastAsia="Calibri" w:hAnsi="Calibri" w:cs="Calibri"/>
      <w:lang w:val="lt-LT"/>
    </w:rPr>
  </w:style>
  <w:style w:type="table" w:customStyle="1" w:styleId="TableGrid1">
    <w:name w:val="Table Grid1"/>
    <w:basedOn w:val="prastojilentel"/>
    <w:next w:val="Lentelstinklelis"/>
    <w:uiPriority w:val="59"/>
    <w:rsid w:val="00853AED"/>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853AED"/>
    <w:rPr>
      <w:rFonts w:cs="Times New Roman"/>
      <w:color w:val="0000FF"/>
      <w:u w:val="single"/>
    </w:rPr>
  </w:style>
  <w:style w:type="paragraph" w:styleId="Komentarotekstas">
    <w:name w:val="annotation text"/>
    <w:basedOn w:val="prastasis"/>
    <w:link w:val="KomentarotekstasDiagrama"/>
    <w:uiPriority w:val="99"/>
    <w:rsid w:val="00853AED"/>
    <w:rPr>
      <w:sz w:val="20"/>
      <w:szCs w:val="20"/>
    </w:rPr>
  </w:style>
  <w:style w:type="character" w:customStyle="1" w:styleId="KomentarotekstasDiagrama">
    <w:name w:val="Komentaro tekstas Diagrama"/>
    <w:basedOn w:val="Numatytasispastraiposriftas"/>
    <w:link w:val="Komentarotekstas"/>
    <w:uiPriority w:val="99"/>
    <w:rsid w:val="00853AED"/>
    <w:rPr>
      <w:rFonts w:ascii="Times New Roman" w:eastAsia="Calibri" w:hAnsi="Times New Roman" w:cs="Times New Roman"/>
      <w:sz w:val="20"/>
      <w:szCs w:val="20"/>
      <w:lang w:val="lt-LT"/>
    </w:rPr>
  </w:style>
  <w:style w:type="paragraph" w:styleId="Pagrindinistekstas">
    <w:name w:val="Body Text"/>
    <w:link w:val="PagrindinistekstasDiagrama"/>
    <w:rsid w:val="00853AED"/>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853AED"/>
    <w:rPr>
      <w:rFonts w:ascii="TimesLT" w:eastAsia="Times New Roman" w:hAnsi="TimesLT" w:cs="Times New Roman"/>
      <w:sz w:val="20"/>
      <w:szCs w:val="20"/>
      <w:lang w:val="en-US"/>
    </w:rPr>
  </w:style>
  <w:style w:type="paragraph" w:styleId="Pagrindiniotekstotrauka3">
    <w:name w:val="Body Text Indent 3"/>
    <w:basedOn w:val="prastasis"/>
    <w:link w:val="Pagrindiniotekstotrauka3Diagrama"/>
    <w:rsid w:val="00853AED"/>
    <w:pPr>
      <w:tabs>
        <w:tab w:val="left" w:pos="4536"/>
      </w:tabs>
      <w:spacing w:after="0" w:line="240" w:lineRule="auto"/>
      <w:ind w:firstLine="2268"/>
      <w:jc w:val="both"/>
    </w:pPr>
    <w:rPr>
      <w:sz w:val="20"/>
      <w:szCs w:val="20"/>
    </w:rPr>
  </w:style>
  <w:style w:type="character" w:customStyle="1" w:styleId="Pagrindiniotekstotrauka3Diagrama">
    <w:name w:val="Pagrindinio teksto įtrauka 3 Diagrama"/>
    <w:basedOn w:val="Numatytasispastraiposriftas"/>
    <w:link w:val="Pagrindiniotekstotrauka3"/>
    <w:rsid w:val="00853AED"/>
    <w:rPr>
      <w:rFonts w:ascii="Times New Roman" w:eastAsia="Calibri" w:hAnsi="Times New Roman" w:cs="Times New Roman"/>
      <w:sz w:val="20"/>
      <w:szCs w:val="20"/>
      <w:lang w:val="lt-LT"/>
    </w:rPr>
  </w:style>
  <w:style w:type="character" w:customStyle="1" w:styleId="BodyTextIndent3Char1">
    <w:name w:val="Body Text Indent 3 Char1"/>
    <w:rsid w:val="00853AED"/>
    <w:rPr>
      <w:rFonts w:ascii="Times New Roman" w:eastAsia="Calibri" w:hAnsi="Times New Roman" w:cs="Times New Roman"/>
      <w:sz w:val="20"/>
      <w:szCs w:val="20"/>
    </w:rPr>
  </w:style>
  <w:style w:type="paragraph" w:styleId="Paprastasistekstas">
    <w:name w:val="Plain Text"/>
    <w:basedOn w:val="prastasis"/>
    <w:link w:val="PaprastasistekstasDiagrama"/>
    <w:rsid w:val="00853AED"/>
    <w:pPr>
      <w:spacing w:after="0" w:line="240" w:lineRule="auto"/>
    </w:pPr>
    <w:rPr>
      <w:rFonts w:ascii="Courier New" w:hAnsi="Courier New"/>
      <w:sz w:val="20"/>
      <w:szCs w:val="20"/>
    </w:rPr>
  </w:style>
  <w:style w:type="character" w:customStyle="1" w:styleId="PaprastasistekstasDiagrama">
    <w:name w:val="Paprastasis tekstas Diagrama"/>
    <w:basedOn w:val="Numatytasispastraiposriftas"/>
    <w:link w:val="Paprastasistekstas"/>
    <w:rsid w:val="00853AED"/>
    <w:rPr>
      <w:rFonts w:ascii="Courier New" w:eastAsia="Calibri" w:hAnsi="Courier New" w:cs="Times New Roman"/>
      <w:sz w:val="20"/>
      <w:szCs w:val="20"/>
      <w:lang w:val="lt-LT"/>
    </w:rPr>
  </w:style>
  <w:style w:type="character" w:customStyle="1" w:styleId="PlainTextChar1">
    <w:name w:val="Plain Text Char1"/>
    <w:rsid w:val="00853AED"/>
    <w:rPr>
      <w:rFonts w:ascii="Courier New" w:eastAsia="Calibri" w:hAnsi="Courier New" w:cs="Times New Roman"/>
      <w:sz w:val="20"/>
      <w:szCs w:val="20"/>
    </w:rPr>
  </w:style>
  <w:style w:type="paragraph" w:styleId="Komentarotema">
    <w:name w:val="annotation subject"/>
    <w:basedOn w:val="Komentarotekstas"/>
    <w:next w:val="Komentarotekstas"/>
    <w:link w:val="KomentarotemaDiagrama"/>
    <w:rsid w:val="00853AED"/>
    <w:rPr>
      <w:sz w:val="28"/>
      <w:lang w:eastAsia="lt-LT"/>
    </w:rPr>
  </w:style>
  <w:style w:type="character" w:customStyle="1" w:styleId="KomentarotemaDiagrama">
    <w:name w:val="Komentaro tema Diagrama"/>
    <w:basedOn w:val="KomentarotekstasDiagrama"/>
    <w:link w:val="Komentarotema"/>
    <w:rsid w:val="00853AED"/>
    <w:rPr>
      <w:rFonts w:ascii="Times New Roman" w:eastAsia="Calibri" w:hAnsi="Times New Roman" w:cs="Times New Roman"/>
      <w:sz w:val="28"/>
      <w:szCs w:val="20"/>
      <w:lang w:val="lt-LT" w:eastAsia="lt-LT"/>
    </w:rPr>
  </w:style>
  <w:style w:type="character" w:customStyle="1" w:styleId="CommentSubjectChar1">
    <w:name w:val="Comment Subject Char1"/>
    <w:rsid w:val="00853AED"/>
    <w:rPr>
      <w:rFonts w:ascii="Times New Roman" w:eastAsia="Calibri" w:hAnsi="Times New Roman" w:cs="Times New Roman"/>
      <w:sz w:val="28"/>
      <w:szCs w:val="20"/>
      <w:lang w:val="lt-LT" w:eastAsia="lt-LT"/>
    </w:rPr>
  </w:style>
  <w:style w:type="character" w:customStyle="1" w:styleId="BalloonTextChar1">
    <w:name w:val="Balloon Text Char1"/>
    <w:rsid w:val="00853AED"/>
    <w:rPr>
      <w:rFonts w:ascii="Tahoma" w:eastAsia="Calibri" w:hAnsi="Tahoma" w:cs="Times New Roman"/>
      <w:sz w:val="16"/>
      <w:szCs w:val="16"/>
    </w:rPr>
  </w:style>
  <w:style w:type="paragraph" w:customStyle="1" w:styleId="Patvirtinta">
    <w:name w:val="Patvirtinta"/>
    <w:rsid w:val="00853AED"/>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Times New Roman" w:hAnsi="TimesLT" w:cs="Times New Roman"/>
      <w:sz w:val="20"/>
      <w:szCs w:val="20"/>
      <w:lang w:val="en-US"/>
    </w:rPr>
  </w:style>
  <w:style w:type="paragraph" w:customStyle="1" w:styleId="CentrBoldm">
    <w:name w:val="CentrBoldm"/>
    <w:basedOn w:val="prastasis"/>
    <w:rsid w:val="00853AED"/>
    <w:pPr>
      <w:autoSpaceDE w:val="0"/>
      <w:spacing w:after="0" w:line="240" w:lineRule="auto"/>
      <w:jc w:val="center"/>
    </w:pPr>
    <w:rPr>
      <w:rFonts w:ascii="TimesLT" w:eastAsia="Times New Roman" w:hAnsi="TimesLT"/>
      <w:b/>
      <w:bCs/>
      <w:sz w:val="20"/>
      <w:szCs w:val="24"/>
      <w:lang w:val="en-US"/>
    </w:rPr>
  </w:style>
  <w:style w:type="paragraph" w:customStyle="1" w:styleId="MAZAS">
    <w:name w:val="MAZAS"/>
    <w:rsid w:val="00853AED"/>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linija">
    <w:name w:val="linija"/>
    <w:basedOn w:val="prastasis"/>
    <w:rsid w:val="00853AED"/>
    <w:pPr>
      <w:spacing w:before="100" w:after="100" w:line="240" w:lineRule="auto"/>
    </w:pPr>
    <w:rPr>
      <w:rFonts w:eastAsia="Times New Roman"/>
      <w:szCs w:val="24"/>
      <w:lang w:eastAsia="lt-LT"/>
    </w:rPr>
  </w:style>
  <w:style w:type="character" w:customStyle="1" w:styleId="tblrowlbl1">
    <w:name w:val="tblrowlbl1"/>
    <w:rsid w:val="00853AED"/>
    <w:rPr>
      <w:rFonts w:ascii="Arial" w:hAnsi="Arial" w:cs="Arial"/>
      <w:b/>
      <w:bCs/>
      <w:color w:val="000000"/>
      <w:sz w:val="18"/>
      <w:szCs w:val="18"/>
      <w:shd w:val="clear" w:color="auto" w:fill="FFFFFF"/>
    </w:rPr>
  </w:style>
  <w:style w:type="character" w:customStyle="1" w:styleId="parahead1">
    <w:name w:val="parahead1"/>
    <w:rsid w:val="00853AED"/>
    <w:rPr>
      <w:rFonts w:ascii="Verdana" w:hAnsi="Verdana" w:cs="Times New Roman"/>
      <w:b/>
      <w:bCs/>
      <w:color w:val="000000"/>
      <w:sz w:val="17"/>
      <w:szCs w:val="17"/>
    </w:rPr>
  </w:style>
  <w:style w:type="paragraph" w:customStyle="1" w:styleId="bodytext">
    <w:name w:val="bodytext"/>
    <w:basedOn w:val="prastasis"/>
    <w:rsid w:val="00853AED"/>
    <w:pPr>
      <w:spacing w:before="100" w:after="100" w:line="240" w:lineRule="auto"/>
    </w:pPr>
    <w:rPr>
      <w:rFonts w:eastAsia="Times New Roman"/>
      <w:szCs w:val="24"/>
      <w:lang w:eastAsia="lt-LT"/>
    </w:rPr>
  </w:style>
  <w:style w:type="paragraph" w:styleId="prastasiniatinklio">
    <w:name w:val="Normal (Web)"/>
    <w:basedOn w:val="prastasis"/>
    <w:rsid w:val="00853AED"/>
    <w:rPr>
      <w:szCs w:val="24"/>
    </w:rPr>
  </w:style>
  <w:style w:type="character" w:styleId="Puslapionumeris">
    <w:name w:val="page number"/>
    <w:rsid w:val="00853AED"/>
    <w:rPr>
      <w:rFonts w:cs="Times New Roman"/>
    </w:rPr>
  </w:style>
  <w:style w:type="paragraph" w:styleId="HTMLiankstoformatuotas">
    <w:name w:val="HTML Preformatted"/>
    <w:basedOn w:val="prastasis"/>
    <w:link w:val="HTMLiankstoformatuotasDiagrama"/>
    <w:rsid w:val="00853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53AED"/>
    <w:rPr>
      <w:rFonts w:ascii="Courier New" w:eastAsia="Times New Roman" w:hAnsi="Courier New" w:cs="Courier New"/>
      <w:sz w:val="20"/>
      <w:szCs w:val="20"/>
      <w:lang w:val="lt-LT" w:eastAsia="lt-LT"/>
    </w:rPr>
  </w:style>
  <w:style w:type="paragraph" w:customStyle="1" w:styleId="LentaCENTR">
    <w:name w:val="Lenta CENTR"/>
    <w:basedOn w:val="Pagrindinistekstas"/>
    <w:rsid w:val="00853AED"/>
    <w:pPr>
      <w:autoSpaceDE w:val="0"/>
      <w:snapToGrid/>
      <w:spacing w:line="295" w:lineRule="auto"/>
      <w:ind w:firstLine="0"/>
      <w:jc w:val="center"/>
      <w:textAlignment w:val="center"/>
    </w:pPr>
    <w:rPr>
      <w:rFonts w:ascii="Times New Roman" w:hAnsi="Times New Roman"/>
      <w:color w:val="000000"/>
      <w:lang w:eastAsia="lt-LT"/>
    </w:rPr>
  </w:style>
  <w:style w:type="paragraph" w:styleId="Sraas2">
    <w:name w:val="List 2"/>
    <w:basedOn w:val="prastasis"/>
    <w:rsid w:val="00853AED"/>
    <w:pPr>
      <w:spacing w:after="0" w:line="240" w:lineRule="auto"/>
      <w:ind w:left="566" w:hanging="283"/>
    </w:pPr>
    <w:rPr>
      <w:rFonts w:eastAsia="Times New Roman"/>
      <w:szCs w:val="24"/>
    </w:rPr>
  </w:style>
  <w:style w:type="character" w:customStyle="1" w:styleId="DocumentMapChar">
    <w:name w:val="Document Map Char"/>
    <w:rsid w:val="00853AED"/>
    <w:rPr>
      <w:rFonts w:ascii="Tahoma" w:hAnsi="Tahoma"/>
      <w:sz w:val="20"/>
      <w:shd w:val="clear" w:color="auto" w:fill="000080"/>
      <w:lang w:val="lt-LT"/>
    </w:rPr>
  </w:style>
  <w:style w:type="character" w:customStyle="1" w:styleId="DocumentMapChar1">
    <w:name w:val="Document Map Char1"/>
    <w:rsid w:val="00853AED"/>
    <w:rPr>
      <w:rFonts w:ascii="Tahoma" w:eastAsia="Calibri" w:hAnsi="Tahoma" w:cs="Times New Roman"/>
      <w:sz w:val="20"/>
      <w:szCs w:val="20"/>
      <w:shd w:val="clear" w:color="auto" w:fill="000080"/>
      <w:lang w:val="lt-LT" w:eastAsia="lt-LT"/>
    </w:rPr>
  </w:style>
  <w:style w:type="paragraph" w:styleId="Dokumentostruktra">
    <w:name w:val="Document Map"/>
    <w:basedOn w:val="prastasis"/>
    <w:link w:val="DokumentostruktraDiagrama"/>
    <w:rsid w:val="00853AED"/>
    <w:pPr>
      <w:shd w:val="clear" w:color="auto" w:fill="000080"/>
    </w:pPr>
    <w:rPr>
      <w:rFonts w:ascii="Tahoma" w:hAnsi="Tahoma"/>
      <w:sz w:val="20"/>
      <w:szCs w:val="20"/>
      <w:lang w:eastAsia="lt-LT"/>
    </w:rPr>
  </w:style>
  <w:style w:type="character" w:customStyle="1" w:styleId="DokumentostruktraDiagrama">
    <w:name w:val="Dokumento struktūra Diagrama"/>
    <w:basedOn w:val="Numatytasispastraiposriftas"/>
    <w:link w:val="Dokumentostruktra"/>
    <w:rsid w:val="00853AED"/>
    <w:rPr>
      <w:rFonts w:ascii="Tahoma" w:eastAsia="Calibri" w:hAnsi="Tahoma" w:cs="Times New Roman"/>
      <w:sz w:val="20"/>
      <w:szCs w:val="20"/>
      <w:shd w:val="clear" w:color="auto" w:fill="000080"/>
      <w:lang w:val="lt-LT" w:eastAsia="lt-LT"/>
    </w:rPr>
  </w:style>
  <w:style w:type="paragraph" w:customStyle="1" w:styleId="text1-3mezera">
    <w:name w:val="text 1 - 3 mezera"/>
    <w:basedOn w:val="prastasis"/>
    <w:rsid w:val="00853AED"/>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prastasis"/>
    <w:rsid w:val="00853AED"/>
    <w:pPr>
      <w:widowControl w:val="0"/>
      <w:spacing w:before="240" w:after="0" w:line="240" w:lineRule="exact"/>
      <w:ind w:left="567"/>
      <w:jc w:val="both"/>
    </w:pPr>
    <w:rPr>
      <w:rFonts w:ascii="Arial" w:eastAsia="Times New Roman" w:hAnsi="Arial"/>
      <w:szCs w:val="20"/>
      <w:lang w:val="cs-CZ"/>
    </w:rPr>
  </w:style>
  <w:style w:type="character" w:styleId="Emfaz">
    <w:name w:val="Emphasis"/>
    <w:rsid w:val="00853AED"/>
    <w:rPr>
      <w:rFonts w:cs="Times New Roman"/>
      <w:i/>
      <w:iCs/>
    </w:rPr>
  </w:style>
  <w:style w:type="character" w:customStyle="1" w:styleId="apple-style-span">
    <w:name w:val="apple-style-span"/>
    <w:rsid w:val="00853AED"/>
    <w:rPr>
      <w:rFonts w:cs="Times New Roman"/>
    </w:rPr>
  </w:style>
  <w:style w:type="paragraph" w:customStyle="1" w:styleId="Point1">
    <w:name w:val="Point 1"/>
    <w:basedOn w:val="prastasis"/>
    <w:rsid w:val="00853AED"/>
    <w:pPr>
      <w:spacing w:before="120" w:after="120" w:line="240" w:lineRule="auto"/>
      <w:ind w:left="1418" w:hanging="567"/>
      <w:jc w:val="both"/>
    </w:pPr>
    <w:rPr>
      <w:rFonts w:eastAsia="Times New Roman"/>
      <w:szCs w:val="20"/>
      <w:lang w:val="en-GB" w:eastAsia="lt-LT"/>
    </w:rPr>
  </w:style>
  <w:style w:type="paragraph" w:customStyle="1" w:styleId="Char">
    <w:name w:val="Char"/>
    <w:basedOn w:val="prastasis"/>
    <w:rsid w:val="00853AED"/>
    <w:pPr>
      <w:spacing w:after="160" w:line="240" w:lineRule="exact"/>
    </w:pPr>
    <w:rPr>
      <w:rFonts w:ascii="Verdana" w:eastAsia="Times New Roman" w:hAnsi="Verdana"/>
      <w:sz w:val="20"/>
      <w:szCs w:val="20"/>
      <w:lang w:val="en-US"/>
    </w:rPr>
  </w:style>
  <w:style w:type="character" w:customStyle="1" w:styleId="HeaderChar1">
    <w:name w:val="Header Char1"/>
    <w:rsid w:val="00853AED"/>
    <w:rPr>
      <w:rFonts w:ascii="Times New Roman" w:eastAsia="Calibri" w:hAnsi="Times New Roman" w:cs="Times New Roman"/>
      <w:sz w:val="24"/>
      <w:szCs w:val="20"/>
      <w:lang w:val="lt-LT" w:eastAsia="lt-LT"/>
    </w:rPr>
  </w:style>
  <w:style w:type="character" w:customStyle="1" w:styleId="FooterChar1">
    <w:name w:val="Footer Char1"/>
    <w:rsid w:val="00853AED"/>
    <w:rPr>
      <w:rFonts w:ascii="Times New Roman" w:eastAsia="Calibri" w:hAnsi="Times New Roman" w:cs="Times New Roman"/>
      <w:sz w:val="24"/>
      <w:szCs w:val="20"/>
      <w:lang w:val="lt-LT" w:eastAsia="lt-LT"/>
    </w:rPr>
  </w:style>
  <w:style w:type="paragraph" w:customStyle="1" w:styleId="DiagramaDiagrama">
    <w:name w:val="Diagrama Diagrama"/>
    <w:basedOn w:val="prastasis"/>
    <w:rsid w:val="00853AED"/>
    <w:pPr>
      <w:spacing w:after="160" w:line="240" w:lineRule="exact"/>
    </w:pPr>
    <w:rPr>
      <w:rFonts w:ascii="Verdana" w:eastAsia="Times New Roman" w:hAnsi="Verdana"/>
      <w:sz w:val="20"/>
      <w:szCs w:val="20"/>
      <w:lang w:val="en-US"/>
    </w:rPr>
  </w:style>
  <w:style w:type="paragraph" w:styleId="Pagrindinistekstas2">
    <w:name w:val="Body Text 2"/>
    <w:basedOn w:val="prastasis"/>
    <w:link w:val="Pagrindinistekstas2Diagrama"/>
    <w:rsid w:val="00853AED"/>
    <w:pPr>
      <w:overflowPunct w:val="0"/>
      <w:autoSpaceDE w:val="0"/>
      <w:spacing w:after="0" w:line="240" w:lineRule="auto"/>
      <w:ind w:firstLine="709"/>
      <w:jc w:val="both"/>
    </w:pPr>
    <w:rPr>
      <w:rFonts w:eastAsia="Times New Roman"/>
      <w:szCs w:val="20"/>
    </w:rPr>
  </w:style>
  <w:style w:type="character" w:customStyle="1" w:styleId="Pagrindinistekstas2Diagrama">
    <w:name w:val="Pagrindinis tekstas 2 Diagrama"/>
    <w:basedOn w:val="Numatytasispastraiposriftas"/>
    <w:link w:val="Pagrindinistekstas2"/>
    <w:rsid w:val="00853AED"/>
    <w:rPr>
      <w:rFonts w:ascii="Times New Roman" w:eastAsia="Times New Roman" w:hAnsi="Times New Roman" w:cs="Times New Roman"/>
      <w:sz w:val="24"/>
      <w:szCs w:val="20"/>
      <w:lang w:val="lt-LT"/>
    </w:rPr>
  </w:style>
  <w:style w:type="paragraph" w:customStyle="1" w:styleId="StyleHeading112ptBold">
    <w:name w:val="Style Heading 1 + 12 pt Bold"/>
    <w:basedOn w:val="Antrat1"/>
    <w:rsid w:val="00853AED"/>
    <w:pPr>
      <w:numPr>
        <w:numId w:val="0"/>
      </w:numPr>
      <w:ind w:left="2701" w:hanging="432"/>
    </w:pPr>
    <w:rPr>
      <w:b/>
      <w:bCs/>
      <w:sz w:val="24"/>
      <w:szCs w:val="20"/>
      <w:lang w:eastAsia="en-US"/>
    </w:rPr>
  </w:style>
  <w:style w:type="paragraph" w:styleId="Pagrindiniotekstotrauka">
    <w:name w:val="Body Text Indent"/>
    <w:basedOn w:val="prastasis"/>
    <w:link w:val="PagrindiniotekstotraukaDiagrama"/>
    <w:rsid w:val="00853AED"/>
    <w:pPr>
      <w:spacing w:after="120" w:line="240" w:lineRule="auto"/>
      <w:ind w:left="283"/>
    </w:pPr>
    <w:rPr>
      <w:rFonts w:eastAsia="Times New Roman"/>
      <w:szCs w:val="20"/>
      <w:lang w:eastAsia="lt-LT"/>
    </w:rPr>
  </w:style>
  <w:style w:type="character" w:customStyle="1" w:styleId="PagrindiniotekstotraukaDiagrama">
    <w:name w:val="Pagrindinio teksto įtrauka Diagrama"/>
    <w:basedOn w:val="Numatytasispastraiposriftas"/>
    <w:link w:val="Pagrindiniotekstotrauka"/>
    <w:rsid w:val="00853AED"/>
    <w:rPr>
      <w:rFonts w:ascii="Times New Roman" w:eastAsia="Times New Roman" w:hAnsi="Times New Roman" w:cs="Times New Roman"/>
      <w:sz w:val="24"/>
      <w:szCs w:val="20"/>
      <w:lang w:val="lt-LT" w:eastAsia="lt-LT"/>
    </w:rPr>
  </w:style>
  <w:style w:type="paragraph" w:styleId="Pagrindiniotekstotrauka2">
    <w:name w:val="Body Text Indent 2"/>
    <w:basedOn w:val="prastasis"/>
    <w:link w:val="Pagrindiniotekstotrauka2Diagrama"/>
    <w:rsid w:val="00853AED"/>
    <w:pPr>
      <w:spacing w:after="120" w:line="480" w:lineRule="auto"/>
      <w:ind w:left="283"/>
    </w:pPr>
    <w:rPr>
      <w:rFonts w:eastAsia="Times New Roman"/>
      <w:szCs w:val="20"/>
      <w:lang w:eastAsia="lt-LT"/>
    </w:rPr>
  </w:style>
  <w:style w:type="character" w:customStyle="1" w:styleId="Pagrindiniotekstotrauka2Diagrama">
    <w:name w:val="Pagrindinio teksto įtrauka 2 Diagrama"/>
    <w:basedOn w:val="Numatytasispastraiposriftas"/>
    <w:link w:val="Pagrindiniotekstotrauka2"/>
    <w:rsid w:val="00853AED"/>
    <w:rPr>
      <w:rFonts w:ascii="Times New Roman" w:eastAsia="Times New Roman" w:hAnsi="Times New Roman" w:cs="Times New Roman"/>
      <w:sz w:val="24"/>
      <w:szCs w:val="20"/>
      <w:lang w:val="lt-LT" w:eastAsia="lt-LT"/>
    </w:rPr>
  </w:style>
  <w:style w:type="paragraph" w:customStyle="1" w:styleId="DiagramaDiagrama1">
    <w:name w:val="Diagrama Diagrama1"/>
    <w:basedOn w:val="prastasis"/>
    <w:rsid w:val="00853AED"/>
    <w:pPr>
      <w:spacing w:after="160" w:line="240" w:lineRule="exact"/>
    </w:pPr>
    <w:rPr>
      <w:rFonts w:ascii="Verdana" w:eastAsia="Times New Roman" w:hAnsi="Verdana"/>
      <w:sz w:val="20"/>
      <w:szCs w:val="20"/>
      <w:lang w:val="en-US"/>
    </w:rPr>
  </w:style>
  <w:style w:type="paragraph" w:styleId="Pagrindinistekstas3">
    <w:name w:val="Body Text 3"/>
    <w:basedOn w:val="prastasis"/>
    <w:link w:val="Pagrindinistekstas3Diagrama"/>
    <w:rsid w:val="00853AED"/>
    <w:pPr>
      <w:spacing w:after="120" w:line="240" w:lineRule="auto"/>
    </w:pPr>
    <w:rPr>
      <w:rFonts w:eastAsia="MS Mincho"/>
      <w:sz w:val="16"/>
      <w:szCs w:val="16"/>
      <w:lang w:val="en-GB"/>
    </w:rPr>
  </w:style>
  <w:style w:type="character" w:customStyle="1" w:styleId="Pagrindinistekstas3Diagrama">
    <w:name w:val="Pagrindinis tekstas 3 Diagrama"/>
    <w:basedOn w:val="Numatytasispastraiposriftas"/>
    <w:link w:val="Pagrindinistekstas3"/>
    <w:rsid w:val="00853AED"/>
    <w:rPr>
      <w:rFonts w:ascii="Times New Roman" w:eastAsia="MS Mincho" w:hAnsi="Times New Roman" w:cs="Times New Roman"/>
      <w:sz w:val="16"/>
      <w:szCs w:val="16"/>
    </w:rPr>
  </w:style>
  <w:style w:type="paragraph" w:customStyle="1" w:styleId="TableContents">
    <w:name w:val="Table Contents"/>
    <w:basedOn w:val="Pagrindinistekstas"/>
    <w:rsid w:val="00853AED"/>
    <w:pPr>
      <w:widowControl w:val="0"/>
      <w:suppressLineNumbers/>
    </w:pPr>
    <w:rPr>
      <w:rFonts w:eastAsia="Tahoma"/>
      <w:szCs w:val="24"/>
    </w:rPr>
  </w:style>
  <w:style w:type="paragraph" w:customStyle="1" w:styleId="TableHeading">
    <w:name w:val="Table Heading"/>
    <w:basedOn w:val="TableContents"/>
    <w:rsid w:val="00853AED"/>
    <w:pPr>
      <w:jc w:val="center"/>
    </w:pPr>
    <w:rPr>
      <w:b/>
      <w:bCs/>
      <w:i/>
      <w:iCs/>
    </w:rPr>
  </w:style>
  <w:style w:type="character" w:customStyle="1" w:styleId="FootnoteTextChar">
    <w:name w:val="Footnote Text Char"/>
    <w:uiPriority w:val="99"/>
    <w:rsid w:val="00853AED"/>
    <w:rPr>
      <w:rFonts w:ascii="Times New Roman" w:eastAsia="MS Mincho" w:hAnsi="Times New Roman" w:cs="Times New Roman"/>
      <w:sz w:val="20"/>
      <w:szCs w:val="20"/>
      <w:lang w:val="lt-LT" w:eastAsia="lt-LT"/>
    </w:rPr>
  </w:style>
  <w:style w:type="paragraph" w:styleId="Puslapioinaostekstas">
    <w:name w:val="footnote text"/>
    <w:basedOn w:val="prastasis"/>
    <w:link w:val="PuslapioinaostekstasDiagrama"/>
    <w:uiPriority w:val="99"/>
    <w:rsid w:val="00853AED"/>
    <w:pPr>
      <w:spacing w:after="0" w:line="240" w:lineRule="auto"/>
    </w:pPr>
    <w:rPr>
      <w:rFonts w:eastAsia="MS Mincho"/>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3AED"/>
    <w:rPr>
      <w:rFonts w:ascii="Times New Roman" w:eastAsia="MS Mincho" w:hAnsi="Times New Roman" w:cs="Times New Roman"/>
      <w:sz w:val="20"/>
      <w:szCs w:val="20"/>
      <w:lang w:val="lt-LT" w:eastAsia="lt-LT"/>
    </w:rPr>
  </w:style>
  <w:style w:type="character" w:customStyle="1" w:styleId="CharChar15">
    <w:name w:val="Char Char15"/>
    <w:rsid w:val="00853AED"/>
    <w:rPr>
      <w:rFonts w:eastAsia="Times New Roman" w:cs="Times New Roman"/>
      <w:szCs w:val="20"/>
      <w:lang w:eastAsia="lt-LT"/>
    </w:rPr>
  </w:style>
  <w:style w:type="paragraph" w:customStyle="1" w:styleId="BodyText1">
    <w:name w:val="Body Text1"/>
    <w:rsid w:val="00853AED"/>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yle7">
    <w:name w:val="Style7"/>
    <w:basedOn w:val="prastasis"/>
    <w:rsid w:val="00853AED"/>
    <w:pPr>
      <w:widowControl w:val="0"/>
      <w:autoSpaceDE w:val="0"/>
      <w:spacing w:after="0" w:line="247" w:lineRule="exact"/>
      <w:ind w:firstLine="312"/>
      <w:jc w:val="both"/>
    </w:pPr>
    <w:rPr>
      <w:rFonts w:ascii="Arial" w:eastAsia="Times New Roman" w:hAnsi="Arial" w:cs="Arial"/>
      <w:sz w:val="20"/>
      <w:szCs w:val="24"/>
      <w:lang w:eastAsia="lt-LT"/>
    </w:rPr>
  </w:style>
  <w:style w:type="paragraph" w:customStyle="1" w:styleId="Style60">
    <w:name w:val="Style60"/>
    <w:basedOn w:val="prastasis"/>
    <w:rsid w:val="00853AED"/>
    <w:pPr>
      <w:widowControl w:val="0"/>
      <w:autoSpaceDE w:val="0"/>
      <w:spacing w:after="0" w:line="240" w:lineRule="auto"/>
      <w:ind w:firstLine="720"/>
    </w:pPr>
    <w:rPr>
      <w:rFonts w:ascii="Arial" w:eastAsia="Times New Roman" w:hAnsi="Arial" w:cs="Arial"/>
      <w:sz w:val="20"/>
      <w:szCs w:val="24"/>
      <w:lang w:eastAsia="lt-LT"/>
    </w:rPr>
  </w:style>
  <w:style w:type="character" w:customStyle="1" w:styleId="FontStyle197">
    <w:name w:val="Font Style197"/>
    <w:rsid w:val="00853AED"/>
    <w:rPr>
      <w:rFonts w:ascii="Times New Roman" w:hAnsi="Times New Roman" w:cs="Times New Roman"/>
      <w:sz w:val="16"/>
      <w:szCs w:val="16"/>
    </w:rPr>
  </w:style>
  <w:style w:type="character" w:customStyle="1" w:styleId="FontStyle211">
    <w:name w:val="Font Style211"/>
    <w:rsid w:val="00853AED"/>
    <w:rPr>
      <w:rFonts w:ascii="Times New Roman" w:hAnsi="Times New Roman" w:cs="Times New Roman"/>
      <w:sz w:val="20"/>
      <w:szCs w:val="20"/>
    </w:rPr>
  </w:style>
  <w:style w:type="character" w:styleId="Grietas">
    <w:name w:val="Strong"/>
    <w:uiPriority w:val="22"/>
    <w:qFormat/>
    <w:rsid w:val="00853AED"/>
    <w:rPr>
      <w:b/>
      <w:bCs/>
    </w:rPr>
  </w:style>
  <w:style w:type="character" w:customStyle="1" w:styleId="CharChar2">
    <w:name w:val="Char Char2"/>
    <w:rsid w:val="00853AED"/>
    <w:rPr>
      <w:sz w:val="24"/>
      <w:lang w:val="lt-LT" w:eastAsia="lt-LT" w:bidi="ar-SA"/>
    </w:rPr>
  </w:style>
  <w:style w:type="character" w:styleId="Perirtashipersaitas">
    <w:name w:val="FollowedHyperlink"/>
    <w:rsid w:val="00853AED"/>
    <w:rPr>
      <w:color w:val="800080"/>
      <w:u w:val="single"/>
    </w:rPr>
  </w:style>
  <w:style w:type="paragraph" w:customStyle="1" w:styleId="font5">
    <w:name w:val="font5"/>
    <w:basedOn w:val="prastasis"/>
    <w:rsid w:val="00853AED"/>
    <w:pPr>
      <w:spacing w:before="100" w:after="100" w:line="240" w:lineRule="auto"/>
    </w:pPr>
    <w:rPr>
      <w:rFonts w:eastAsia="Times New Roman"/>
      <w:color w:val="000000"/>
      <w:szCs w:val="24"/>
      <w:lang w:eastAsia="lt-LT"/>
    </w:rPr>
  </w:style>
  <w:style w:type="paragraph" w:customStyle="1" w:styleId="font6">
    <w:name w:val="font6"/>
    <w:basedOn w:val="prastasis"/>
    <w:rsid w:val="00853AED"/>
    <w:pPr>
      <w:spacing w:before="100" w:after="100" w:line="240" w:lineRule="auto"/>
    </w:pPr>
    <w:rPr>
      <w:rFonts w:eastAsia="Times New Roman"/>
      <w:color w:val="000000"/>
      <w:szCs w:val="24"/>
      <w:lang w:eastAsia="lt-LT"/>
    </w:rPr>
  </w:style>
  <w:style w:type="paragraph" w:customStyle="1" w:styleId="font7">
    <w:name w:val="font7"/>
    <w:basedOn w:val="prastasis"/>
    <w:rsid w:val="00853AED"/>
    <w:pPr>
      <w:spacing w:before="100" w:after="100" w:line="240" w:lineRule="auto"/>
    </w:pPr>
    <w:rPr>
      <w:rFonts w:ascii="Symbol" w:eastAsia="Times New Roman" w:hAnsi="Symbol"/>
      <w:color w:val="000000"/>
      <w:sz w:val="16"/>
      <w:szCs w:val="16"/>
      <w:lang w:eastAsia="lt-LT"/>
    </w:rPr>
  </w:style>
  <w:style w:type="paragraph" w:customStyle="1" w:styleId="xl63">
    <w:name w:val="xl63"/>
    <w:basedOn w:val="prastasis"/>
    <w:rsid w:val="00853AED"/>
    <w:pPr>
      <w:spacing w:before="100" w:after="100" w:line="240" w:lineRule="auto"/>
      <w:textAlignment w:val="center"/>
    </w:pPr>
    <w:rPr>
      <w:rFonts w:eastAsia="Times New Roman"/>
      <w:szCs w:val="24"/>
      <w:lang w:eastAsia="lt-LT"/>
    </w:rPr>
  </w:style>
  <w:style w:type="paragraph" w:customStyle="1" w:styleId="xl64">
    <w:name w:val="xl64"/>
    <w:basedOn w:val="prastasis"/>
    <w:rsid w:val="00853AED"/>
    <w:pPr>
      <w:shd w:val="clear" w:color="auto" w:fill="FFFFFF"/>
      <w:spacing w:before="100" w:after="100" w:line="240" w:lineRule="auto"/>
      <w:jc w:val="center"/>
      <w:textAlignment w:val="center"/>
    </w:pPr>
    <w:rPr>
      <w:rFonts w:eastAsia="Times New Roman"/>
      <w:sz w:val="18"/>
      <w:szCs w:val="18"/>
      <w:lang w:eastAsia="lt-LT"/>
    </w:rPr>
  </w:style>
  <w:style w:type="paragraph" w:customStyle="1" w:styleId="xl65">
    <w:name w:val="xl65"/>
    <w:basedOn w:val="prastasis"/>
    <w:rsid w:val="00853AED"/>
    <w:pPr>
      <w:shd w:val="clear" w:color="auto" w:fill="FFFFFF"/>
      <w:spacing w:before="100" w:after="100" w:line="240" w:lineRule="auto"/>
      <w:textAlignment w:val="center"/>
    </w:pPr>
    <w:rPr>
      <w:rFonts w:eastAsia="Times New Roman"/>
      <w:sz w:val="18"/>
      <w:szCs w:val="18"/>
      <w:lang w:eastAsia="lt-LT"/>
    </w:rPr>
  </w:style>
  <w:style w:type="paragraph" w:customStyle="1" w:styleId="xl66">
    <w:name w:val="xl66"/>
    <w:basedOn w:val="prastasis"/>
    <w:rsid w:val="00853AED"/>
    <w:pPr>
      <w:shd w:val="clear" w:color="auto" w:fill="FFFFFF"/>
      <w:spacing w:before="100" w:after="100" w:line="240" w:lineRule="auto"/>
      <w:jc w:val="center"/>
      <w:textAlignment w:val="center"/>
    </w:pPr>
    <w:rPr>
      <w:rFonts w:eastAsia="Times New Roman"/>
      <w:sz w:val="18"/>
      <w:szCs w:val="18"/>
      <w:lang w:eastAsia="lt-LT"/>
    </w:rPr>
  </w:style>
  <w:style w:type="paragraph" w:customStyle="1" w:styleId="xl67">
    <w:name w:val="xl67"/>
    <w:basedOn w:val="prastasis"/>
    <w:rsid w:val="00853AED"/>
    <w:pPr>
      <w:shd w:val="clear" w:color="auto" w:fill="FFFFFF"/>
      <w:spacing w:before="100" w:after="100" w:line="240" w:lineRule="auto"/>
      <w:textAlignment w:val="center"/>
    </w:pPr>
    <w:rPr>
      <w:rFonts w:eastAsia="Times New Roman"/>
      <w:sz w:val="18"/>
      <w:szCs w:val="18"/>
      <w:lang w:eastAsia="lt-LT"/>
    </w:rPr>
  </w:style>
  <w:style w:type="paragraph" w:customStyle="1" w:styleId="xl68">
    <w:name w:val="xl68"/>
    <w:basedOn w:val="prastasis"/>
    <w:rsid w:val="00853AED"/>
    <w:pPr>
      <w:spacing w:before="100" w:after="100" w:line="240" w:lineRule="auto"/>
      <w:textAlignment w:val="center"/>
    </w:pPr>
    <w:rPr>
      <w:rFonts w:eastAsia="Times New Roman"/>
      <w:szCs w:val="24"/>
      <w:lang w:eastAsia="lt-LT"/>
    </w:rPr>
  </w:style>
  <w:style w:type="paragraph" w:customStyle="1" w:styleId="xl69">
    <w:name w:val="xl69"/>
    <w:basedOn w:val="prastasis"/>
    <w:rsid w:val="00853AED"/>
    <w:pPr>
      <w:spacing w:before="100" w:after="100" w:line="240" w:lineRule="auto"/>
    </w:pPr>
    <w:rPr>
      <w:rFonts w:eastAsia="Times New Roman"/>
      <w:szCs w:val="24"/>
      <w:lang w:eastAsia="lt-LT"/>
    </w:rPr>
  </w:style>
  <w:style w:type="paragraph" w:customStyle="1" w:styleId="xl70">
    <w:name w:val="xl70"/>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 w:val="18"/>
      <w:szCs w:val="18"/>
      <w:lang w:eastAsia="lt-LT"/>
    </w:rPr>
  </w:style>
  <w:style w:type="paragraph" w:customStyle="1" w:styleId="xl71">
    <w:name w:val="xl71"/>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sz w:val="18"/>
      <w:szCs w:val="18"/>
      <w:lang w:eastAsia="lt-LT"/>
    </w:rPr>
  </w:style>
  <w:style w:type="paragraph" w:customStyle="1" w:styleId="xl72">
    <w:name w:val="xl72"/>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ascii="Calibri" w:eastAsia="Times New Roman" w:hAnsi="Calibri" w:cs="Calibri"/>
      <w:szCs w:val="24"/>
      <w:lang w:eastAsia="lt-LT"/>
    </w:rPr>
  </w:style>
  <w:style w:type="paragraph" w:customStyle="1" w:styleId="xl73">
    <w:name w:val="xl73"/>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sz w:val="18"/>
      <w:szCs w:val="18"/>
      <w:lang w:eastAsia="lt-LT"/>
    </w:rPr>
  </w:style>
  <w:style w:type="paragraph" w:customStyle="1" w:styleId="xl74">
    <w:name w:val="xl74"/>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 w:val="18"/>
      <w:szCs w:val="18"/>
      <w:lang w:eastAsia="lt-LT"/>
    </w:rPr>
  </w:style>
  <w:style w:type="paragraph" w:customStyle="1" w:styleId="xl75">
    <w:name w:val="xl75"/>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sz w:val="18"/>
      <w:szCs w:val="18"/>
      <w:lang w:eastAsia="lt-LT"/>
    </w:rPr>
  </w:style>
  <w:style w:type="paragraph" w:customStyle="1" w:styleId="xl76">
    <w:name w:val="xl76"/>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eastAsia="lt-LT"/>
    </w:rPr>
  </w:style>
  <w:style w:type="paragraph" w:customStyle="1" w:styleId="xl77">
    <w:name w:val="xl77"/>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sz w:val="18"/>
      <w:szCs w:val="18"/>
      <w:lang w:eastAsia="lt-LT"/>
    </w:rPr>
  </w:style>
  <w:style w:type="paragraph" w:customStyle="1" w:styleId="xl78">
    <w:name w:val="xl78"/>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sz w:val="18"/>
      <w:szCs w:val="18"/>
      <w:lang w:eastAsia="lt-LT"/>
    </w:rPr>
  </w:style>
  <w:style w:type="paragraph" w:customStyle="1" w:styleId="xl79">
    <w:name w:val="xl79"/>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textAlignment w:val="center"/>
    </w:pPr>
    <w:rPr>
      <w:rFonts w:eastAsia="Times New Roman"/>
      <w:sz w:val="18"/>
      <w:szCs w:val="18"/>
      <w:lang w:eastAsia="lt-LT"/>
    </w:rPr>
  </w:style>
  <w:style w:type="paragraph" w:customStyle="1" w:styleId="xl80">
    <w:name w:val="xl80"/>
    <w:basedOn w:val="prastasis"/>
    <w:rsid w:val="00853AED"/>
    <w:pPr>
      <w:spacing w:before="100" w:after="100" w:line="240" w:lineRule="auto"/>
      <w:jc w:val="center"/>
      <w:textAlignment w:val="center"/>
    </w:pPr>
    <w:rPr>
      <w:rFonts w:eastAsia="Times New Roman"/>
      <w:sz w:val="18"/>
      <w:szCs w:val="18"/>
      <w:lang w:eastAsia="lt-LT"/>
    </w:rPr>
  </w:style>
  <w:style w:type="paragraph" w:customStyle="1" w:styleId="xl81">
    <w:name w:val="xl81"/>
    <w:basedOn w:val="prastasis"/>
    <w:rsid w:val="00853AED"/>
    <w:pPr>
      <w:spacing w:before="100" w:after="100" w:line="240" w:lineRule="auto"/>
      <w:textAlignment w:val="center"/>
    </w:pPr>
    <w:rPr>
      <w:rFonts w:eastAsia="Times New Roman"/>
      <w:sz w:val="18"/>
      <w:szCs w:val="18"/>
      <w:lang w:eastAsia="lt-LT"/>
    </w:rPr>
  </w:style>
  <w:style w:type="paragraph" w:customStyle="1" w:styleId="xl82">
    <w:name w:val="xl82"/>
    <w:basedOn w:val="prastasis"/>
    <w:rsid w:val="00853AED"/>
    <w:pPr>
      <w:spacing w:before="100" w:after="100" w:line="240" w:lineRule="auto"/>
      <w:jc w:val="center"/>
      <w:textAlignment w:val="center"/>
    </w:pPr>
    <w:rPr>
      <w:rFonts w:eastAsia="Times New Roman"/>
      <w:sz w:val="18"/>
      <w:szCs w:val="18"/>
      <w:lang w:eastAsia="lt-LT"/>
    </w:rPr>
  </w:style>
  <w:style w:type="paragraph" w:customStyle="1" w:styleId="xl83">
    <w:name w:val="xl83"/>
    <w:basedOn w:val="prastasis"/>
    <w:rsid w:val="00853AED"/>
    <w:pPr>
      <w:shd w:val="clear" w:color="auto" w:fill="FFFFFF"/>
      <w:spacing w:before="100" w:after="100" w:line="240" w:lineRule="auto"/>
      <w:textAlignment w:val="center"/>
    </w:pPr>
    <w:rPr>
      <w:rFonts w:ascii="Calibri" w:eastAsia="Times New Roman" w:hAnsi="Calibri" w:cs="Calibri"/>
      <w:szCs w:val="24"/>
      <w:lang w:eastAsia="lt-LT"/>
    </w:rPr>
  </w:style>
  <w:style w:type="paragraph" w:customStyle="1" w:styleId="xl84">
    <w:name w:val="xl84"/>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Cs w:val="24"/>
      <w:lang w:eastAsia="lt-LT"/>
    </w:rPr>
  </w:style>
  <w:style w:type="paragraph" w:customStyle="1" w:styleId="xl85">
    <w:name w:val="xl85"/>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b/>
      <w:bCs/>
      <w:szCs w:val="24"/>
      <w:lang w:eastAsia="lt-LT"/>
    </w:rPr>
  </w:style>
  <w:style w:type="paragraph" w:customStyle="1" w:styleId="xl86">
    <w:name w:val="xl86"/>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szCs w:val="24"/>
      <w:lang w:eastAsia="lt-LT"/>
    </w:rPr>
  </w:style>
  <w:style w:type="paragraph" w:customStyle="1" w:styleId="xl87">
    <w:name w:val="xl87"/>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b/>
      <w:bCs/>
      <w:szCs w:val="24"/>
      <w:lang w:eastAsia="lt-LT"/>
    </w:rPr>
  </w:style>
  <w:style w:type="paragraph" w:customStyle="1" w:styleId="xl88">
    <w:name w:val="xl88"/>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b/>
      <w:bCs/>
      <w:szCs w:val="24"/>
      <w:lang w:eastAsia="lt-LT"/>
    </w:rPr>
  </w:style>
  <w:style w:type="paragraph" w:customStyle="1" w:styleId="xl89">
    <w:name w:val="xl89"/>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pPr>
    <w:rPr>
      <w:rFonts w:eastAsia="Times New Roman"/>
      <w:b/>
      <w:bCs/>
      <w:szCs w:val="24"/>
      <w:lang w:eastAsia="lt-LT"/>
    </w:rPr>
  </w:style>
  <w:style w:type="paragraph" w:customStyle="1" w:styleId="xl90">
    <w:name w:val="xl90"/>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eastAsia="Times New Roman"/>
      <w:b/>
      <w:bCs/>
      <w:szCs w:val="24"/>
      <w:lang w:eastAsia="lt-LT"/>
    </w:rPr>
  </w:style>
  <w:style w:type="paragraph" w:customStyle="1" w:styleId="xl91">
    <w:name w:val="xl91"/>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sz w:val="16"/>
      <w:szCs w:val="16"/>
      <w:lang w:eastAsia="lt-LT"/>
    </w:rPr>
  </w:style>
  <w:style w:type="paragraph" w:customStyle="1" w:styleId="xl92">
    <w:name w:val="xl92"/>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top"/>
    </w:pPr>
    <w:rPr>
      <w:rFonts w:eastAsia="Times New Roman"/>
      <w:sz w:val="18"/>
      <w:szCs w:val="18"/>
      <w:lang w:eastAsia="lt-LT"/>
    </w:rPr>
  </w:style>
  <w:style w:type="paragraph" w:customStyle="1" w:styleId="xl93">
    <w:name w:val="xl93"/>
    <w:basedOn w:val="prastasis"/>
    <w:rsid w:val="00853AED"/>
    <w:pPr>
      <w:shd w:val="clear" w:color="auto" w:fill="FFFFFF"/>
      <w:spacing w:before="100" w:after="100" w:line="240" w:lineRule="auto"/>
      <w:jc w:val="center"/>
      <w:textAlignment w:val="center"/>
    </w:pPr>
    <w:rPr>
      <w:rFonts w:eastAsia="Times New Roman"/>
      <w:b/>
      <w:bCs/>
      <w:szCs w:val="24"/>
      <w:lang w:eastAsia="lt-LT"/>
    </w:rPr>
  </w:style>
  <w:style w:type="paragraph" w:customStyle="1" w:styleId="xl94">
    <w:name w:val="xl94"/>
    <w:basedOn w:val="prastasis"/>
    <w:rsid w:val="00853AED"/>
    <w:pPr>
      <w:shd w:val="clear" w:color="auto" w:fill="FFFFFF"/>
      <w:spacing w:before="100" w:after="100" w:line="240" w:lineRule="auto"/>
      <w:textAlignment w:val="center"/>
    </w:pPr>
    <w:rPr>
      <w:rFonts w:eastAsia="Times New Roman"/>
      <w:b/>
      <w:bCs/>
      <w:szCs w:val="24"/>
      <w:lang w:eastAsia="lt-LT"/>
    </w:rPr>
  </w:style>
  <w:style w:type="paragraph" w:customStyle="1" w:styleId="xl95">
    <w:name w:val="xl95"/>
    <w:basedOn w:val="prastasis"/>
    <w:rsid w:val="00853AED"/>
    <w:pPr>
      <w:spacing w:before="100" w:after="100" w:line="240" w:lineRule="auto"/>
      <w:textAlignment w:val="center"/>
    </w:pPr>
    <w:rPr>
      <w:rFonts w:eastAsia="Times New Roman"/>
      <w:szCs w:val="24"/>
      <w:lang w:eastAsia="lt-LT"/>
    </w:rPr>
  </w:style>
  <w:style w:type="paragraph" w:customStyle="1" w:styleId="xl96">
    <w:name w:val="xl96"/>
    <w:basedOn w:val="prastasis"/>
    <w:rsid w:val="00853AED"/>
    <w:pPr>
      <w:spacing w:before="100" w:after="100" w:line="240" w:lineRule="auto"/>
    </w:pPr>
    <w:rPr>
      <w:rFonts w:eastAsia="Times New Roman"/>
      <w:szCs w:val="24"/>
      <w:lang w:eastAsia="lt-LT"/>
    </w:rPr>
  </w:style>
  <w:style w:type="paragraph" w:customStyle="1" w:styleId="xl97">
    <w:name w:val="xl97"/>
    <w:basedOn w:val="prastasis"/>
    <w:rsid w:val="00853AED"/>
    <w:pPr>
      <w:spacing w:before="100" w:after="100" w:line="240" w:lineRule="auto"/>
    </w:pPr>
    <w:rPr>
      <w:rFonts w:eastAsia="Times New Roman"/>
      <w:szCs w:val="24"/>
      <w:lang w:eastAsia="lt-LT"/>
    </w:rPr>
  </w:style>
  <w:style w:type="paragraph" w:customStyle="1" w:styleId="xl98">
    <w:name w:val="xl98"/>
    <w:basedOn w:val="prastasis"/>
    <w:rsid w:val="00853AED"/>
    <w:pPr>
      <w:shd w:val="clear" w:color="auto" w:fill="FFFFFF"/>
      <w:spacing w:before="100" w:after="100" w:line="240" w:lineRule="auto"/>
    </w:pPr>
    <w:rPr>
      <w:rFonts w:eastAsia="Times New Roman"/>
      <w:szCs w:val="24"/>
      <w:lang w:eastAsia="lt-LT"/>
    </w:rPr>
  </w:style>
  <w:style w:type="paragraph" w:customStyle="1" w:styleId="xl99">
    <w:name w:val="xl99"/>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Cs w:val="24"/>
      <w:lang w:eastAsia="lt-LT"/>
    </w:rPr>
  </w:style>
  <w:style w:type="paragraph" w:customStyle="1" w:styleId="xl100">
    <w:name w:val="xl100"/>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Cs w:val="24"/>
      <w:lang w:eastAsia="lt-LT"/>
    </w:rPr>
  </w:style>
  <w:style w:type="paragraph" w:customStyle="1" w:styleId="xl101">
    <w:name w:val="xl101"/>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Cs w:val="24"/>
      <w:lang w:eastAsia="lt-LT"/>
    </w:rPr>
  </w:style>
  <w:style w:type="paragraph" w:customStyle="1" w:styleId="xl102">
    <w:name w:val="xl102"/>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 w:val="18"/>
      <w:szCs w:val="18"/>
      <w:lang w:eastAsia="lt-LT"/>
    </w:rPr>
  </w:style>
  <w:style w:type="paragraph" w:customStyle="1" w:styleId="xl103">
    <w:name w:val="xl103"/>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 w:val="18"/>
      <w:szCs w:val="18"/>
      <w:lang w:eastAsia="lt-LT"/>
    </w:rPr>
  </w:style>
  <w:style w:type="paragraph" w:customStyle="1" w:styleId="xl104">
    <w:name w:val="xl104"/>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textAlignment w:val="center"/>
    </w:pPr>
    <w:rPr>
      <w:rFonts w:eastAsia="Times New Roman"/>
      <w:sz w:val="16"/>
      <w:szCs w:val="16"/>
      <w:lang w:eastAsia="lt-LT"/>
    </w:rPr>
  </w:style>
  <w:style w:type="paragraph" w:customStyle="1" w:styleId="xl105">
    <w:name w:val="xl105"/>
    <w:basedOn w:val="prastasis"/>
    <w:rsid w:val="00853AED"/>
    <w:pPr>
      <w:pBdr>
        <w:top w:val="single" w:sz="4" w:space="0" w:color="000000"/>
        <w:left w:val="single" w:sz="4" w:space="0" w:color="000000"/>
        <w:bottom w:val="single" w:sz="4" w:space="0" w:color="000000"/>
        <w:right w:val="single" w:sz="4" w:space="0" w:color="000000"/>
      </w:pBdr>
      <w:spacing w:before="100" w:after="100" w:line="240" w:lineRule="auto"/>
      <w:jc w:val="right"/>
    </w:pPr>
    <w:rPr>
      <w:rFonts w:eastAsia="Times New Roman"/>
      <w:szCs w:val="24"/>
      <w:lang w:eastAsia="lt-LT"/>
    </w:rPr>
  </w:style>
  <w:style w:type="paragraph" w:customStyle="1" w:styleId="xl106">
    <w:name w:val="xl106"/>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szCs w:val="24"/>
      <w:lang w:eastAsia="lt-LT"/>
    </w:rPr>
  </w:style>
  <w:style w:type="paragraph" w:customStyle="1" w:styleId="xl107">
    <w:name w:val="xl107"/>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szCs w:val="24"/>
      <w:lang w:eastAsia="lt-LT"/>
    </w:rPr>
  </w:style>
  <w:style w:type="paragraph" w:customStyle="1" w:styleId="xl108">
    <w:name w:val="xl108"/>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eastAsia="Times New Roman"/>
      <w:szCs w:val="24"/>
      <w:lang w:eastAsia="lt-LT"/>
    </w:rPr>
  </w:style>
  <w:style w:type="paragraph" w:customStyle="1" w:styleId="xl109">
    <w:name w:val="xl109"/>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textAlignment w:val="center"/>
    </w:pPr>
    <w:rPr>
      <w:rFonts w:eastAsia="Times New Roman"/>
      <w:sz w:val="16"/>
      <w:szCs w:val="16"/>
      <w:lang w:eastAsia="lt-LT"/>
    </w:rPr>
  </w:style>
  <w:style w:type="paragraph" w:customStyle="1" w:styleId="xl110">
    <w:name w:val="xl110"/>
    <w:basedOn w:val="prastasis"/>
    <w:rsid w:val="00853AED"/>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right"/>
    </w:pPr>
    <w:rPr>
      <w:rFonts w:eastAsia="Times New Roman"/>
      <w:szCs w:val="24"/>
      <w:lang w:eastAsia="lt-LT"/>
    </w:rPr>
  </w:style>
  <w:style w:type="character" w:customStyle="1" w:styleId="HeaderChar2">
    <w:name w:val="Header Char2"/>
    <w:rsid w:val="00853AED"/>
    <w:rPr>
      <w:rFonts w:ascii="Times New Roman" w:eastAsia="Times New Roman" w:hAnsi="Times New Roman" w:cs="Times New Roman"/>
      <w:sz w:val="24"/>
      <w:szCs w:val="20"/>
      <w:lang w:val="lt-LT" w:eastAsia="lt-LT"/>
    </w:rPr>
  </w:style>
  <w:style w:type="character" w:styleId="Komentaronuoroda">
    <w:name w:val="annotation reference"/>
    <w:rsid w:val="00853AED"/>
    <w:rPr>
      <w:sz w:val="16"/>
      <w:szCs w:val="16"/>
    </w:rPr>
  </w:style>
  <w:style w:type="character" w:styleId="Puslapioinaosnuoroda">
    <w:name w:val="footnote reference"/>
    <w:uiPriority w:val="99"/>
    <w:rsid w:val="00853AED"/>
    <w:rPr>
      <w:position w:val="0"/>
      <w:vertAlign w:val="superscript"/>
    </w:rPr>
  </w:style>
  <w:style w:type="character" w:customStyle="1" w:styleId="FontStyle23">
    <w:name w:val="Font Style23"/>
    <w:rsid w:val="00853AED"/>
    <w:rPr>
      <w:rFonts w:ascii="Times New Roman" w:hAnsi="Times New Roman" w:cs="Times New Roman"/>
      <w:sz w:val="20"/>
      <w:szCs w:val="20"/>
    </w:rPr>
  </w:style>
  <w:style w:type="paragraph" w:styleId="Pataisymai">
    <w:name w:val="Revision"/>
    <w:rsid w:val="00853AED"/>
    <w:pPr>
      <w:suppressAutoHyphens/>
      <w:autoSpaceDN w:val="0"/>
      <w:spacing w:after="0" w:line="240" w:lineRule="auto"/>
      <w:textAlignment w:val="baseline"/>
    </w:pPr>
    <w:rPr>
      <w:rFonts w:ascii="Times New Roman" w:eastAsia="Calibri" w:hAnsi="Times New Roman" w:cs="Times New Roman"/>
      <w:sz w:val="24"/>
      <w:lang w:val="lt-LT"/>
    </w:rPr>
  </w:style>
  <w:style w:type="numbering" w:customStyle="1" w:styleId="WWOutlineListStyle">
    <w:name w:val="WW_OutlineListStyle"/>
    <w:basedOn w:val="Sraonra"/>
    <w:rsid w:val="00853AED"/>
    <w:pPr>
      <w:numPr>
        <w:numId w:val="12"/>
      </w:numPr>
    </w:pPr>
  </w:style>
  <w:style w:type="character" w:customStyle="1" w:styleId="Neapdorotaspaminjimas1">
    <w:name w:val="Neapdorotas paminėjimas1"/>
    <w:basedOn w:val="Numatytasispastraiposriftas"/>
    <w:uiPriority w:val="99"/>
    <w:unhideWhenUsed/>
    <w:rsid w:val="00565A87"/>
    <w:rPr>
      <w:color w:val="605E5C"/>
      <w:shd w:val="clear" w:color="auto" w:fill="E1DFDD"/>
    </w:rPr>
  </w:style>
  <w:style w:type="character" w:customStyle="1" w:styleId="Paminjimas1">
    <w:name w:val="Paminėjimas1"/>
    <w:basedOn w:val="Numatytasispastraiposriftas"/>
    <w:uiPriority w:val="99"/>
    <w:unhideWhenUsed/>
    <w:rsid w:val="00E079C0"/>
    <w:rPr>
      <w:color w:val="2B579A"/>
      <w:shd w:val="clear" w:color="auto" w:fill="E1DFDD"/>
    </w:rPr>
  </w:style>
  <w:style w:type="paragraph" w:customStyle="1" w:styleId="Body2">
    <w:name w:val="Body 2"/>
    <w:rsid w:val="00112AD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Default">
    <w:name w:val="Default"/>
    <w:rsid w:val="00313431"/>
    <w:pPr>
      <w:autoSpaceDE w:val="0"/>
      <w:autoSpaceDN w:val="0"/>
      <w:adjustRightInd w:val="0"/>
      <w:spacing w:after="0" w:line="240" w:lineRule="auto"/>
    </w:pPr>
    <w:rPr>
      <w:rFonts w:ascii="Arial" w:eastAsia="Calibri"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09279">
      <w:bodyDiv w:val="1"/>
      <w:marLeft w:val="0"/>
      <w:marRight w:val="0"/>
      <w:marTop w:val="0"/>
      <w:marBottom w:val="0"/>
      <w:divBdr>
        <w:top w:val="none" w:sz="0" w:space="0" w:color="auto"/>
        <w:left w:val="none" w:sz="0" w:space="0" w:color="auto"/>
        <w:bottom w:val="none" w:sz="0" w:space="0" w:color="auto"/>
        <w:right w:val="none" w:sz="0" w:space="0" w:color="auto"/>
      </w:divBdr>
      <w:divsChild>
        <w:div w:id="1081492298">
          <w:marLeft w:val="0"/>
          <w:marRight w:val="0"/>
          <w:marTop w:val="0"/>
          <w:marBottom w:val="0"/>
          <w:divBdr>
            <w:top w:val="none" w:sz="0" w:space="0" w:color="auto"/>
            <w:left w:val="none" w:sz="0" w:space="0" w:color="auto"/>
            <w:bottom w:val="none" w:sz="0" w:space="0" w:color="auto"/>
            <w:right w:val="none" w:sz="0" w:space="0" w:color="auto"/>
          </w:divBdr>
        </w:div>
      </w:divsChild>
    </w:div>
    <w:div w:id="827869450">
      <w:bodyDiv w:val="1"/>
      <w:marLeft w:val="0"/>
      <w:marRight w:val="0"/>
      <w:marTop w:val="0"/>
      <w:marBottom w:val="0"/>
      <w:divBdr>
        <w:top w:val="none" w:sz="0" w:space="0" w:color="auto"/>
        <w:left w:val="none" w:sz="0" w:space="0" w:color="auto"/>
        <w:bottom w:val="none" w:sz="0" w:space="0" w:color="auto"/>
        <w:right w:val="none" w:sz="0" w:space="0" w:color="auto"/>
      </w:divBdr>
    </w:div>
    <w:div w:id="1079131617">
      <w:bodyDiv w:val="1"/>
      <w:marLeft w:val="0"/>
      <w:marRight w:val="0"/>
      <w:marTop w:val="0"/>
      <w:marBottom w:val="0"/>
      <w:divBdr>
        <w:top w:val="none" w:sz="0" w:space="0" w:color="auto"/>
        <w:left w:val="none" w:sz="0" w:space="0" w:color="auto"/>
        <w:bottom w:val="none" w:sz="0" w:space="0" w:color="auto"/>
        <w:right w:val="none" w:sz="0" w:space="0" w:color="auto"/>
      </w:divBdr>
      <w:divsChild>
        <w:div w:id="411240987">
          <w:marLeft w:val="0"/>
          <w:marRight w:val="0"/>
          <w:marTop w:val="0"/>
          <w:marBottom w:val="0"/>
          <w:divBdr>
            <w:top w:val="none" w:sz="0" w:space="0" w:color="auto"/>
            <w:left w:val="none" w:sz="0" w:space="0" w:color="auto"/>
            <w:bottom w:val="none" w:sz="0" w:space="0" w:color="auto"/>
            <w:right w:val="none" w:sz="0" w:space="0" w:color="auto"/>
          </w:divBdr>
        </w:div>
      </w:divsChild>
    </w:div>
    <w:div w:id="1629362663">
      <w:bodyDiv w:val="1"/>
      <w:marLeft w:val="0"/>
      <w:marRight w:val="0"/>
      <w:marTop w:val="0"/>
      <w:marBottom w:val="0"/>
      <w:divBdr>
        <w:top w:val="none" w:sz="0" w:space="0" w:color="auto"/>
        <w:left w:val="none" w:sz="0" w:space="0" w:color="auto"/>
        <w:bottom w:val="none" w:sz="0" w:space="0" w:color="auto"/>
        <w:right w:val="none" w:sz="0" w:space="0" w:color="auto"/>
      </w:divBdr>
      <w:divsChild>
        <w:div w:id="1483233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E4CFF35BFA4ACAA971EA67A490EB6C"/>
        <w:category>
          <w:name w:val="Bendrosios nuostatos"/>
          <w:gallery w:val="placeholder"/>
        </w:category>
        <w:types>
          <w:type w:val="bbPlcHdr"/>
        </w:types>
        <w:behaviors>
          <w:behavior w:val="content"/>
        </w:behaviors>
        <w:guid w:val="{B7B2957C-3655-4CEF-9706-6824D622811C}"/>
      </w:docPartPr>
      <w:docPartBody>
        <w:p w:rsidR="006B6E86" w:rsidRDefault="001433FE" w:rsidP="001433FE">
          <w:pPr>
            <w:pStyle w:val="4EE4CFF35BFA4ACAA971EA67A490EB6C"/>
          </w:pPr>
          <w:r w:rsidRPr="0065591D">
            <w:rPr>
              <w:rStyle w:val="Vietosrezervavimoenklotekstas"/>
            </w:rPr>
            <w:t>Click or tap here to enter text.</w:t>
          </w:r>
        </w:p>
      </w:docPartBody>
    </w:docPart>
    <w:docPart>
      <w:docPartPr>
        <w:name w:val="AF1EDE800D2B4CD6B7B3007A593C7FC6"/>
        <w:category>
          <w:name w:val="Bendrosios nuostatos"/>
          <w:gallery w:val="placeholder"/>
        </w:category>
        <w:types>
          <w:type w:val="bbPlcHdr"/>
        </w:types>
        <w:behaviors>
          <w:behavior w:val="content"/>
        </w:behaviors>
        <w:guid w:val="{0985EFC0-C6CE-48C8-9D86-530A21838432}"/>
      </w:docPartPr>
      <w:docPartBody>
        <w:p w:rsidR="006B6E86" w:rsidRDefault="001433FE" w:rsidP="001433FE">
          <w:pPr>
            <w:pStyle w:val="AF1EDE800D2B4CD6B7B3007A593C7FC6"/>
          </w:pPr>
          <w:r w:rsidRPr="0065591D">
            <w:rPr>
              <w:rStyle w:val="Vietosrezervavimoenklotekstas"/>
            </w:rPr>
            <w:t>Click or tap here to enter text.</w:t>
          </w:r>
        </w:p>
      </w:docPartBody>
    </w:docPart>
    <w:docPart>
      <w:docPartPr>
        <w:name w:val="91FE7CE0AB294DBD8C858B99C8DB99B8"/>
        <w:category>
          <w:name w:val="Bendrosios nuostatos"/>
          <w:gallery w:val="placeholder"/>
        </w:category>
        <w:types>
          <w:type w:val="bbPlcHdr"/>
        </w:types>
        <w:behaviors>
          <w:behavior w:val="content"/>
        </w:behaviors>
        <w:guid w:val="{5D6DBF8A-D3BA-43E9-8858-8B25EF220D1D}"/>
      </w:docPartPr>
      <w:docPartBody>
        <w:p w:rsidR="006B6E86" w:rsidRDefault="001433FE" w:rsidP="001433FE">
          <w:pPr>
            <w:pStyle w:val="91FE7CE0AB294DBD8C858B99C8DB99B8"/>
          </w:pPr>
          <w:r w:rsidRPr="0065591D">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433FE"/>
    <w:rsid w:val="001433FE"/>
    <w:rsid w:val="006B6E86"/>
    <w:rsid w:val="00A22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1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1433FE"/>
    <w:rPr>
      <w:color w:val="808080"/>
    </w:rPr>
  </w:style>
  <w:style w:type="paragraph" w:customStyle="1" w:styleId="4EE4CFF35BFA4ACAA971EA67A490EB6C">
    <w:name w:val="4EE4CFF35BFA4ACAA971EA67A490EB6C"/>
    <w:rsid w:val="001433FE"/>
  </w:style>
  <w:style w:type="paragraph" w:customStyle="1" w:styleId="AF1EDE800D2B4CD6B7B3007A593C7FC6">
    <w:name w:val="AF1EDE800D2B4CD6B7B3007A593C7FC6"/>
    <w:rsid w:val="001433FE"/>
  </w:style>
  <w:style w:type="paragraph" w:customStyle="1" w:styleId="91FE7CE0AB294DBD8C858B99C8DB99B8">
    <w:name w:val="91FE7CE0AB294DBD8C858B99C8DB99B8"/>
    <w:rsid w:val="00143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0" ma:contentTypeDescription="Kurkite naują dokumentą." ma:contentTypeScope="" ma:versionID="5f7608d46b667ed89e64a10b142f3d56">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c1b41110ca7850b09a2c6747f1e6a0cd"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vininkas xmlns="aa4df4ad-5d2d-40cc-8892-0532580ad8da" xsi:nil="true"/>
    <Pirkimob_x016b_das xmlns="aa4df4ad-5d2d-40cc-8892-0532580ad8da" xsi:nil="true"/>
    <Statusas xmlns="aa4df4ad-5d2d-40cc-8892-0532580ad8da">Inicijavimas</Status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CDB84-0612-4E7C-BC20-F51F79B6D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6D288-31A7-4B3A-A8CC-FBE5E2D78C0F}">
  <ds:schemaRefs>
    <ds:schemaRef ds:uri="http://schemas.microsoft.com/office/2006/metadata/properties"/>
    <ds:schemaRef ds:uri="http://schemas.microsoft.com/office/infopath/2007/PartnerControls"/>
    <ds:schemaRef ds:uri="aa4df4ad-5d2d-40cc-8892-0532580ad8da"/>
  </ds:schemaRefs>
</ds:datastoreItem>
</file>

<file path=customXml/itemProps3.xml><?xml version="1.0" encoding="utf-8"?>
<ds:datastoreItem xmlns:ds="http://schemas.openxmlformats.org/officeDocument/2006/customXml" ds:itemID="{773DC6DD-AA34-4217-9136-ADBD2420ABCD}">
  <ds:schemaRefs>
    <ds:schemaRef ds:uri="http://schemas.microsoft.com/sharepoint/v3/contenttype/forms"/>
  </ds:schemaRefs>
</ds:datastoreItem>
</file>

<file path=customXml/itemProps4.xml><?xml version="1.0" encoding="utf-8"?>
<ds:datastoreItem xmlns:ds="http://schemas.openxmlformats.org/officeDocument/2006/customXml" ds:itemID="{917DDA9C-640A-4F6C-B4D9-54336263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27</Pages>
  <Words>14752</Words>
  <Characters>84088</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98643</CharactersWithSpaces>
  <SharedDoc>false</SharedDoc>
  <HLinks>
    <vt:vector size="48" baseType="variant">
      <vt:variant>
        <vt:i4>393246</vt:i4>
      </vt:variant>
      <vt:variant>
        <vt:i4>45</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ariant>
        <vt:i4>5963809</vt:i4>
      </vt:variant>
      <vt:variant>
        <vt:i4>18</vt:i4>
      </vt:variant>
      <vt:variant>
        <vt:i4>0</vt:i4>
      </vt:variant>
      <vt:variant>
        <vt:i4>5</vt:i4>
      </vt:variant>
      <vt:variant>
        <vt:lpwstr>mailto:sandra.gustiene@litrail.lt</vt:lpwstr>
      </vt:variant>
      <vt:variant>
        <vt:lpwstr/>
      </vt:variant>
      <vt:variant>
        <vt:i4>5308451</vt:i4>
      </vt:variant>
      <vt:variant>
        <vt:i4>12</vt:i4>
      </vt:variant>
      <vt:variant>
        <vt:i4>0</vt:i4>
      </vt:variant>
      <vt:variant>
        <vt:i4>5</vt:i4>
      </vt:variant>
      <vt:variant>
        <vt:lpwstr>mailto:almantas.spudys@litrail.lt</vt:lpwstr>
      </vt:variant>
      <vt:variant>
        <vt:lpwstr/>
      </vt:variant>
      <vt:variant>
        <vt:i4>5308451</vt:i4>
      </vt:variant>
      <vt:variant>
        <vt:i4>9</vt:i4>
      </vt:variant>
      <vt:variant>
        <vt:i4>0</vt:i4>
      </vt:variant>
      <vt:variant>
        <vt:i4>5</vt:i4>
      </vt:variant>
      <vt:variant>
        <vt:lpwstr>mailto:almantas.spudys@litrail.lt</vt:lpwstr>
      </vt:variant>
      <vt:variant>
        <vt:lpwstr/>
      </vt:variant>
      <vt:variant>
        <vt:i4>5308451</vt:i4>
      </vt:variant>
      <vt:variant>
        <vt:i4>6</vt:i4>
      </vt:variant>
      <vt:variant>
        <vt:i4>0</vt:i4>
      </vt:variant>
      <vt:variant>
        <vt:i4>5</vt:i4>
      </vt:variant>
      <vt:variant>
        <vt:lpwstr>mailto:almantas.spudys@litrail.lt</vt:lpwstr>
      </vt:variant>
      <vt:variant>
        <vt:lpwstr/>
      </vt:variant>
      <vt:variant>
        <vt:i4>5963809</vt:i4>
      </vt:variant>
      <vt:variant>
        <vt:i4>3</vt:i4>
      </vt:variant>
      <vt:variant>
        <vt:i4>0</vt:i4>
      </vt:variant>
      <vt:variant>
        <vt:i4>5</vt:i4>
      </vt:variant>
      <vt:variant>
        <vt:lpwstr>mailto:sandra.gustiene@litrail.lt</vt:lpwstr>
      </vt:variant>
      <vt:variant>
        <vt:lpwstr/>
      </vt:variant>
      <vt:variant>
        <vt:i4>5963809</vt:i4>
      </vt:variant>
      <vt:variant>
        <vt:i4>0</vt:i4>
      </vt:variant>
      <vt:variant>
        <vt:i4>0</vt:i4>
      </vt:variant>
      <vt:variant>
        <vt:i4>5</vt:i4>
      </vt:variant>
      <vt:variant>
        <vt:lpwstr>mailto:sandra.gustiene@litrail.lt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Jevgenija Avramenko</dc:creator>
  <cp:keywords/>
  <dc:description/>
  <cp:lastModifiedBy>Giedrė Molienė</cp:lastModifiedBy>
  <cp:revision>60</cp:revision>
  <dcterms:created xsi:type="dcterms:W3CDTF">2020-12-04T09:06:00Z</dcterms:created>
  <dcterms:modified xsi:type="dcterms:W3CDTF">2021-04-07T07:18:00Z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2020-06-17T13:44:01Z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7b613989-8f8f-48ca-9c5a-0000a64b5e8c</vt:lpwstr>
  </property>
  <property fmtid="{D5CDD505-2E9C-101B-9397-08002B2CF9AE}" pid="8" name="MSIP_Label_cfcb905c-755b-4fd4-bd20-0d682d4f1d27_ContentBits">
    <vt:lpwstr>0</vt:lpwstr>
  </property>
  <property fmtid="{D5CDD505-2E9C-101B-9397-08002B2CF9AE}" pid="9" name="ContentTypeId">
    <vt:lpwstr>0x01010042590677BDB81E49A6E5799895AA61AB</vt:lpwstr>
  </property>
</Properties>
</file>