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3880A" w14:textId="77777777" w:rsidR="003C4D2C" w:rsidRPr="008049C3" w:rsidRDefault="003C4D2C" w:rsidP="008049C3">
      <w:pPr>
        <w:jc w:val="both"/>
        <w:rPr>
          <w:rFonts w:asciiTheme="minorHAnsi" w:hAnsiTheme="minorHAnsi" w:cstheme="minorHAnsi"/>
          <w:bCs/>
          <w:sz w:val="22"/>
          <w:szCs w:val="22"/>
        </w:rPr>
      </w:pPr>
    </w:p>
    <w:p w14:paraId="74E60819" w14:textId="79FA24BA" w:rsidR="008A6CD5" w:rsidRPr="008049C3" w:rsidRDefault="008A6CD5" w:rsidP="008049C3">
      <w:pPr>
        <w:ind w:right="-710"/>
        <w:jc w:val="both"/>
        <w:rPr>
          <w:rFonts w:asciiTheme="minorHAnsi" w:hAnsiTheme="minorHAnsi" w:cstheme="minorHAnsi"/>
          <w:sz w:val="22"/>
          <w:szCs w:val="22"/>
        </w:rPr>
      </w:pPr>
      <w:r w:rsidRPr="008049C3">
        <w:rPr>
          <w:rFonts w:asciiTheme="minorHAnsi" w:hAnsiTheme="minorHAnsi" w:cstheme="minorHAnsi"/>
          <w:bCs/>
          <w:sz w:val="22"/>
          <w:szCs w:val="22"/>
        </w:rPr>
        <w:t>Suinteresuotiems tiekėjams</w:t>
      </w:r>
      <w:r w:rsidR="000B36DE" w:rsidRPr="008049C3">
        <w:rPr>
          <w:rFonts w:asciiTheme="minorHAnsi" w:hAnsiTheme="minorHAnsi" w:cstheme="minorHAnsi"/>
          <w:sz w:val="22"/>
          <w:szCs w:val="22"/>
        </w:rPr>
        <w:t xml:space="preserve">                                                                          </w:t>
      </w:r>
      <w:r w:rsidR="007469A2" w:rsidRPr="008049C3">
        <w:rPr>
          <w:rFonts w:asciiTheme="minorHAnsi" w:hAnsiTheme="minorHAnsi" w:cstheme="minorHAnsi"/>
          <w:sz w:val="22"/>
          <w:szCs w:val="22"/>
        </w:rPr>
        <w:t xml:space="preserve">                                                                      </w:t>
      </w:r>
      <w:r w:rsidRPr="008049C3">
        <w:rPr>
          <w:rFonts w:asciiTheme="minorHAnsi" w:hAnsiTheme="minorHAnsi" w:cstheme="minorHAnsi"/>
          <w:sz w:val="22"/>
          <w:szCs w:val="22"/>
        </w:rPr>
        <w:t>202</w:t>
      </w:r>
      <w:r w:rsidR="0045484B" w:rsidRPr="008049C3">
        <w:rPr>
          <w:rFonts w:asciiTheme="minorHAnsi" w:hAnsiTheme="minorHAnsi" w:cstheme="minorHAnsi"/>
          <w:sz w:val="22"/>
          <w:szCs w:val="22"/>
        </w:rPr>
        <w:t>4</w:t>
      </w:r>
      <w:r w:rsidR="008142C4" w:rsidRPr="008049C3">
        <w:rPr>
          <w:rFonts w:asciiTheme="minorHAnsi" w:hAnsiTheme="minorHAnsi" w:cstheme="minorHAnsi"/>
          <w:sz w:val="22"/>
          <w:szCs w:val="22"/>
        </w:rPr>
        <w:t>-</w:t>
      </w:r>
      <w:r w:rsidR="00E61CE7">
        <w:rPr>
          <w:rFonts w:asciiTheme="minorHAnsi" w:hAnsiTheme="minorHAnsi" w:cstheme="minorHAnsi"/>
          <w:sz w:val="22"/>
          <w:szCs w:val="22"/>
        </w:rPr>
        <w:t>11</w:t>
      </w:r>
      <w:r w:rsidR="008142C4" w:rsidRPr="008049C3">
        <w:rPr>
          <w:rFonts w:asciiTheme="minorHAnsi" w:hAnsiTheme="minorHAnsi" w:cstheme="minorHAnsi"/>
          <w:sz w:val="22"/>
          <w:szCs w:val="22"/>
        </w:rPr>
        <w:t>-</w:t>
      </w:r>
      <w:r w:rsidR="00E61CE7">
        <w:rPr>
          <w:rFonts w:asciiTheme="minorHAnsi" w:hAnsiTheme="minorHAnsi" w:cstheme="minorHAnsi"/>
          <w:sz w:val="22"/>
          <w:szCs w:val="22"/>
        </w:rPr>
        <w:t>29</w:t>
      </w:r>
    </w:p>
    <w:p w14:paraId="37D1A9AF" w14:textId="77777777" w:rsidR="008A6CD5" w:rsidRPr="008049C3" w:rsidRDefault="008A6CD5" w:rsidP="008049C3">
      <w:pPr>
        <w:jc w:val="both"/>
        <w:rPr>
          <w:rFonts w:asciiTheme="minorHAnsi" w:hAnsiTheme="minorHAnsi" w:cstheme="minorHAnsi"/>
          <w:i/>
          <w:sz w:val="22"/>
          <w:szCs w:val="22"/>
        </w:rPr>
      </w:pPr>
      <w:r w:rsidRPr="008049C3">
        <w:rPr>
          <w:rFonts w:asciiTheme="minorHAnsi" w:hAnsiTheme="minorHAnsi" w:cstheme="minorHAnsi"/>
          <w:i/>
          <w:sz w:val="22"/>
          <w:szCs w:val="22"/>
        </w:rPr>
        <w:t>(siunčiama CVP IS priemonėmis)</w:t>
      </w:r>
    </w:p>
    <w:p w14:paraId="01676922" w14:textId="77777777" w:rsidR="008A6CD5" w:rsidRPr="008049C3" w:rsidRDefault="008A6CD5" w:rsidP="008049C3">
      <w:pPr>
        <w:jc w:val="both"/>
        <w:rPr>
          <w:rFonts w:asciiTheme="minorHAnsi" w:hAnsiTheme="minorHAnsi" w:cstheme="minorHAnsi"/>
          <w:sz w:val="22"/>
          <w:szCs w:val="22"/>
        </w:rPr>
      </w:pPr>
    </w:p>
    <w:p w14:paraId="7738E68F" w14:textId="77777777" w:rsidR="008A6CD5" w:rsidRPr="008049C3" w:rsidRDefault="008A6CD5" w:rsidP="008049C3">
      <w:pPr>
        <w:jc w:val="both"/>
        <w:rPr>
          <w:rFonts w:asciiTheme="minorHAnsi" w:hAnsiTheme="minorHAnsi" w:cstheme="minorHAnsi"/>
          <w:sz w:val="22"/>
          <w:szCs w:val="22"/>
        </w:rPr>
      </w:pPr>
    </w:p>
    <w:p w14:paraId="5CF1F868" w14:textId="3FBB1FB0" w:rsidR="008A6CD5" w:rsidRPr="008049C3" w:rsidRDefault="0027627F" w:rsidP="008049C3">
      <w:pPr>
        <w:jc w:val="both"/>
        <w:rPr>
          <w:rFonts w:asciiTheme="minorHAnsi" w:hAnsiTheme="minorHAnsi" w:cstheme="minorHAnsi"/>
          <w:b/>
          <w:sz w:val="22"/>
          <w:szCs w:val="22"/>
        </w:rPr>
      </w:pPr>
      <w:r w:rsidRPr="008049C3">
        <w:rPr>
          <w:rFonts w:asciiTheme="minorHAnsi" w:hAnsiTheme="minorHAnsi" w:cstheme="minorHAnsi"/>
          <w:b/>
          <w:sz w:val="22"/>
          <w:szCs w:val="22"/>
        </w:rPr>
        <w:t>DĖL ATSAKYM</w:t>
      </w:r>
      <w:r w:rsidR="001F204B" w:rsidRPr="008049C3">
        <w:rPr>
          <w:rFonts w:asciiTheme="minorHAnsi" w:hAnsiTheme="minorHAnsi" w:cstheme="minorHAnsi"/>
          <w:b/>
          <w:sz w:val="22"/>
          <w:szCs w:val="22"/>
        </w:rPr>
        <w:t>Ų</w:t>
      </w:r>
      <w:r w:rsidRPr="008049C3">
        <w:rPr>
          <w:rFonts w:asciiTheme="minorHAnsi" w:hAnsiTheme="minorHAnsi" w:cstheme="minorHAnsi"/>
          <w:b/>
          <w:sz w:val="22"/>
          <w:szCs w:val="22"/>
        </w:rPr>
        <w:t xml:space="preserve"> Į GAUT</w:t>
      </w:r>
      <w:r w:rsidR="001F204B" w:rsidRPr="008049C3">
        <w:rPr>
          <w:rFonts w:asciiTheme="minorHAnsi" w:hAnsiTheme="minorHAnsi" w:cstheme="minorHAnsi"/>
          <w:b/>
          <w:sz w:val="22"/>
          <w:szCs w:val="22"/>
        </w:rPr>
        <w:t>US</w:t>
      </w:r>
      <w:r w:rsidRPr="008049C3">
        <w:rPr>
          <w:rFonts w:asciiTheme="minorHAnsi" w:hAnsiTheme="minorHAnsi" w:cstheme="minorHAnsi"/>
          <w:b/>
          <w:sz w:val="22"/>
          <w:szCs w:val="22"/>
        </w:rPr>
        <w:t xml:space="preserve"> </w:t>
      </w:r>
      <w:r w:rsidR="00263ABE" w:rsidRPr="008049C3">
        <w:rPr>
          <w:rFonts w:asciiTheme="minorHAnsi" w:hAnsiTheme="minorHAnsi" w:cstheme="minorHAnsi"/>
          <w:b/>
          <w:sz w:val="22"/>
          <w:szCs w:val="22"/>
        </w:rPr>
        <w:t>KLAUSIM</w:t>
      </w:r>
      <w:r w:rsidR="001F204B" w:rsidRPr="008049C3">
        <w:rPr>
          <w:rFonts w:asciiTheme="minorHAnsi" w:hAnsiTheme="minorHAnsi" w:cstheme="minorHAnsi"/>
          <w:b/>
          <w:sz w:val="22"/>
          <w:szCs w:val="22"/>
        </w:rPr>
        <w:t>US</w:t>
      </w:r>
    </w:p>
    <w:p w14:paraId="49D387EB" w14:textId="77777777" w:rsidR="008A6CD5" w:rsidRPr="008049C3" w:rsidRDefault="008A6CD5" w:rsidP="008049C3">
      <w:pPr>
        <w:jc w:val="both"/>
        <w:rPr>
          <w:rFonts w:asciiTheme="minorHAnsi" w:hAnsiTheme="minorHAnsi" w:cstheme="minorHAnsi"/>
          <w:sz w:val="22"/>
          <w:szCs w:val="22"/>
        </w:rPr>
      </w:pPr>
    </w:p>
    <w:p w14:paraId="7786CF78" w14:textId="424E268D" w:rsidR="00551129" w:rsidRPr="008049C3" w:rsidRDefault="00D929DA" w:rsidP="008049C3">
      <w:pPr>
        <w:ind w:firstLine="567"/>
        <w:jc w:val="both"/>
        <w:rPr>
          <w:rFonts w:asciiTheme="minorHAnsi" w:eastAsiaTheme="minorHAnsi" w:hAnsiTheme="minorHAnsi" w:cstheme="minorHAnsi"/>
          <w:sz w:val="22"/>
          <w:szCs w:val="22"/>
        </w:rPr>
      </w:pPr>
      <w:r w:rsidRPr="008049C3">
        <w:rPr>
          <w:rFonts w:asciiTheme="minorHAnsi" w:eastAsiaTheme="minorHAnsi" w:hAnsiTheme="minorHAnsi" w:cstheme="minorHAnsi"/>
          <w:sz w:val="22"/>
          <w:szCs w:val="22"/>
        </w:rPr>
        <w:t>Atsakydami į suinteresuot</w:t>
      </w:r>
      <w:r w:rsidR="00472579">
        <w:rPr>
          <w:rFonts w:asciiTheme="minorHAnsi" w:eastAsiaTheme="minorHAnsi" w:hAnsiTheme="minorHAnsi" w:cstheme="minorHAnsi"/>
          <w:sz w:val="22"/>
          <w:szCs w:val="22"/>
        </w:rPr>
        <w:t>o</w:t>
      </w:r>
      <w:r w:rsidRPr="008049C3">
        <w:rPr>
          <w:rFonts w:asciiTheme="minorHAnsi" w:eastAsiaTheme="minorHAnsi" w:hAnsiTheme="minorHAnsi" w:cstheme="minorHAnsi"/>
          <w:sz w:val="22"/>
          <w:szCs w:val="22"/>
        </w:rPr>
        <w:t xml:space="preserve"> tiekėj</w:t>
      </w:r>
      <w:r w:rsidR="00472579">
        <w:rPr>
          <w:rFonts w:asciiTheme="minorHAnsi" w:eastAsiaTheme="minorHAnsi" w:hAnsiTheme="minorHAnsi" w:cstheme="minorHAnsi"/>
          <w:sz w:val="22"/>
          <w:szCs w:val="22"/>
        </w:rPr>
        <w:t>o</w:t>
      </w:r>
      <w:r w:rsidRPr="008049C3">
        <w:rPr>
          <w:rFonts w:asciiTheme="minorHAnsi" w:eastAsiaTheme="minorHAnsi" w:hAnsiTheme="minorHAnsi" w:cstheme="minorHAnsi"/>
          <w:sz w:val="22"/>
          <w:szCs w:val="22"/>
        </w:rPr>
        <w:t xml:space="preserve"> 202</w:t>
      </w:r>
      <w:r w:rsidR="005E42D0" w:rsidRPr="008049C3">
        <w:rPr>
          <w:rFonts w:asciiTheme="minorHAnsi" w:eastAsiaTheme="minorHAnsi" w:hAnsiTheme="minorHAnsi" w:cstheme="minorHAnsi"/>
          <w:sz w:val="22"/>
          <w:szCs w:val="22"/>
        </w:rPr>
        <w:t>4</w:t>
      </w:r>
      <w:r w:rsidRPr="008049C3">
        <w:rPr>
          <w:rFonts w:asciiTheme="minorHAnsi" w:eastAsiaTheme="minorHAnsi" w:hAnsiTheme="minorHAnsi" w:cstheme="minorHAnsi"/>
          <w:sz w:val="22"/>
          <w:szCs w:val="22"/>
        </w:rPr>
        <w:t xml:space="preserve"> m. </w:t>
      </w:r>
      <w:r w:rsidR="00472579">
        <w:rPr>
          <w:rFonts w:asciiTheme="minorHAnsi" w:eastAsiaTheme="minorHAnsi" w:hAnsiTheme="minorHAnsi" w:cstheme="minorHAnsi"/>
          <w:sz w:val="22"/>
          <w:szCs w:val="22"/>
        </w:rPr>
        <w:t>lapkričio</w:t>
      </w:r>
      <w:r w:rsidR="000D037E" w:rsidRPr="008049C3">
        <w:rPr>
          <w:rFonts w:asciiTheme="minorHAnsi" w:eastAsiaTheme="minorHAnsi" w:hAnsiTheme="minorHAnsi" w:cstheme="minorHAnsi"/>
          <w:sz w:val="22"/>
          <w:szCs w:val="22"/>
        </w:rPr>
        <w:t xml:space="preserve"> </w:t>
      </w:r>
      <w:r w:rsidR="00472579">
        <w:rPr>
          <w:rFonts w:asciiTheme="minorHAnsi" w:eastAsiaTheme="minorHAnsi" w:hAnsiTheme="minorHAnsi" w:cstheme="minorHAnsi"/>
          <w:sz w:val="22"/>
          <w:szCs w:val="22"/>
        </w:rPr>
        <w:t>28</w:t>
      </w:r>
      <w:r w:rsidR="005210DA" w:rsidRPr="008049C3">
        <w:rPr>
          <w:rFonts w:asciiTheme="minorHAnsi" w:eastAsiaTheme="minorHAnsi" w:hAnsiTheme="minorHAnsi" w:cstheme="minorHAnsi"/>
          <w:sz w:val="22"/>
          <w:szCs w:val="22"/>
        </w:rPr>
        <w:t xml:space="preserve"> d</w:t>
      </w:r>
      <w:r w:rsidR="0093209A" w:rsidRPr="008049C3">
        <w:rPr>
          <w:rFonts w:asciiTheme="minorHAnsi" w:eastAsiaTheme="minorHAnsi" w:hAnsiTheme="minorHAnsi" w:cstheme="minorHAnsi"/>
          <w:sz w:val="22"/>
          <w:szCs w:val="22"/>
        </w:rPr>
        <w:t>.</w:t>
      </w:r>
      <w:r w:rsidR="001B3F65" w:rsidRPr="008049C3">
        <w:rPr>
          <w:rFonts w:asciiTheme="minorHAnsi" w:eastAsiaTheme="minorHAnsi" w:hAnsiTheme="minorHAnsi" w:cstheme="minorHAnsi"/>
          <w:sz w:val="22"/>
          <w:szCs w:val="22"/>
        </w:rPr>
        <w:t xml:space="preserve"> ir </w:t>
      </w:r>
      <w:r w:rsidR="00472579">
        <w:rPr>
          <w:rFonts w:asciiTheme="minorHAnsi" w:eastAsiaTheme="minorHAnsi" w:hAnsiTheme="minorHAnsi" w:cstheme="minorHAnsi"/>
          <w:sz w:val="22"/>
          <w:szCs w:val="22"/>
        </w:rPr>
        <w:t>29</w:t>
      </w:r>
      <w:r w:rsidR="001B3F65" w:rsidRPr="008049C3">
        <w:rPr>
          <w:rFonts w:asciiTheme="minorHAnsi" w:eastAsiaTheme="minorHAnsi" w:hAnsiTheme="minorHAnsi" w:cstheme="minorHAnsi"/>
          <w:sz w:val="22"/>
          <w:szCs w:val="22"/>
        </w:rPr>
        <w:t xml:space="preserve"> d.</w:t>
      </w:r>
      <w:r w:rsidR="001E31C6" w:rsidRPr="008049C3">
        <w:rPr>
          <w:rFonts w:asciiTheme="minorHAnsi" w:eastAsiaTheme="minorHAnsi" w:hAnsiTheme="minorHAnsi" w:cstheme="minorHAnsi"/>
          <w:sz w:val="22"/>
          <w:szCs w:val="22"/>
        </w:rPr>
        <w:t xml:space="preserve"> </w:t>
      </w:r>
      <w:r w:rsidRPr="008049C3">
        <w:rPr>
          <w:rFonts w:asciiTheme="minorHAnsi" w:eastAsiaTheme="minorHAnsi" w:hAnsiTheme="minorHAnsi" w:cstheme="minorHAnsi"/>
          <w:sz w:val="22"/>
          <w:szCs w:val="22"/>
        </w:rPr>
        <w:t>pateikt</w:t>
      </w:r>
      <w:r w:rsidR="00FB4538" w:rsidRPr="008049C3">
        <w:rPr>
          <w:rFonts w:asciiTheme="minorHAnsi" w:eastAsiaTheme="minorHAnsi" w:hAnsiTheme="minorHAnsi" w:cstheme="minorHAnsi"/>
          <w:sz w:val="22"/>
          <w:szCs w:val="22"/>
        </w:rPr>
        <w:t>us</w:t>
      </w:r>
      <w:r w:rsidRPr="008049C3">
        <w:rPr>
          <w:rFonts w:asciiTheme="minorHAnsi" w:eastAsiaTheme="minorHAnsi" w:hAnsiTheme="minorHAnsi" w:cstheme="minorHAnsi"/>
          <w:sz w:val="22"/>
          <w:szCs w:val="22"/>
        </w:rPr>
        <w:t xml:space="preserve"> </w:t>
      </w:r>
      <w:r w:rsidR="00A30D22" w:rsidRPr="008049C3">
        <w:rPr>
          <w:rFonts w:asciiTheme="minorHAnsi" w:eastAsiaTheme="minorHAnsi" w:hAnsiTheme="minorHAnsi" w:cstheme="minorHAnsi"/>
          <w:sz w:val="22"/>
          <w:szCs w:val="22"/>
        </w:rPr>
        <w:t>klausim</w:t>
      </w:r>
      <w:r w:rsidR="00FB4538" w:rsidRPr="008049C3">
        <w:rPr>
          <w:rFonts w:asciiTheme="minorHAnsi" w:eastAsiaTheme="minorHAnsi" w:hAnsiTheme="minorHAnsi" w:cstheme="minorHAnsi"/>
          <w:sz w:val="22"/>
          <w:szCs w:val="22"/>
        </w:rPr>
        <w:t>us</w:t>
      </w:r>
      <w:r w:rsidR="00804CF2" w:rsidRPr="008049C3">
        <w:rPr>
          <w:rFonts w:asciiTheme="minorHAnsi" w:eastAsiaTheme="minorHAnsi" w:hAnsiTheme="minorHAnsi" w:cstheme="minorHAnsi"/>
          <w:sz w:val="22"/>
          <w:szCs w:val="22"/>
        </w:rPr>
        <w:t xml:space="preserve"> </w:t>
      </w:r>
      <w:r w:rsidRPr="008049C3">
        <w:rPr>
          <w:rFonts w:asciiTheme="minorHAnsi" w:eastAsiaTheme="minorHAnsi" w:hAnsiTheme="minorHAnsi" w:cstheme="minorHAnsi"/>
          <w:sz w:val="22"/>
          <w:szCs w:val="22"/>
        </w:rPr>
        <w:t>dėl</w:t>
      </w:r>
      <w:r w:rsidRPr="008049C3">
        <w:rPr>
          <w:rFonts w:asciiTheme="minorHAnsi" w:hAnsiTheme="minorHAnsi" w:cstheme="minorHAnsi"/>
          <w:iCs/>
          <w:sz w:val="22"/>
          <w:szCs w:val="22"/>
        </w:rPr>
        <w:t xml:space="preserve"> </w:t>
      </w:r>
      <w:sdt>
        <w:sdtPr>
          <w:rPr>
            <w:rFonts w:asciiTheme="minorHAnsi" w:hAnsiTheme="minorHAnsi" w:cstheme="minorHAnsi"/>
            <w:b/>
            <w:bCs/>
            <w:sz w:val="22"/>
            <w:szCs w:val="22"/>
            <w:shd w:val="clear" w:color="auto" w:fill="FFFFFF"/>
          </w:rPr>
          <w:id w:val="-374851788"/>
          <w:placeholder>
            <w:docPart w:val="564DDE5107DA4C0D81FDB4BEC65BCD3E"/>
          </w:placeholder>
          <w:text/>
        </w:sdtPr>
        <w:sdtContent>
          <w:r w:rsidR="00A6273B" w:rsidRPr="001F3FD2">
            <w:rPr>
              <w:rFonts w:asciiTheme="minorHAnsi" w:hAnsiTheme="minorHAnsi" w:cstheme="minorHAnsi"/>
              <w:b/>
              <w:bCs/>
              <w:sz w:val="22"/>
              <w:szCs w:val="22"/>
              <w:shd w:val="clear" w:color="auto" w:fill="FFFFFF"/>
            </w:rPr>
            <w:t>Šilumos tiekimo tinklų nuo ŠK01407-01 iki ŠK01109-T1 ir skirstomųjų nuo ŠK01109 (Antakalnio g., Tverečiaus g., M. K. Oginskio g.) Vilniuje darbo projekto parengimo ir rekonstrukcijos rangos darbų konkre</w:t>
          </w:r>
          <w:r w:rsidR="00A6273B">
            <w:rPr>
              <w:rFonts w:asciiTheme="minorHAnsi" w:hAnsiTheme="minorHAnsi" w:cstheme="minorHAnsi"/>
              <w:b/>
              <w:bCs/>
              <w:sz w:val="22"/>
              <w:szCs w:val="22"/>
              <w:shd w:val="clear" w:color="auto" w:fill="FFFFFF"/>
            </w:rPr>
            <w:t>čiame</w:t>
          </w:r>
          <w:r w:rsidR="00A6273B" w:rsidRPr="001F3FD2">
            <w:rPr>
              <w:rFonts w:asciiTheme="minorHAnsi" w:hAnsiTheme="minorHAnsi" w:cstheme="minorHAnsi"/>
              <w:b/>
              <w:bCs/>
              <w:sz w:val="22"/>
              <w:szCs w:val="22"/>
              <w:shd w:val="clear" w:color="auto" w:fill="FFFFFF"/>
            </w:rPr>
            <w:t xml:space="preserve"> pirkim</w:t>
          </w:r>
          <w:r w:rsidR="00A6273B">
            <w:rPr>
              <w:rFonts w:asciiTheme="minorHAnsi" w:hAnsiTheme="minorHAnsi" w:cstheme="minorHAnsi"/>
              <w:b/>
              <w:bCs/>
              <w:sz w:val="22"/>
              <w:szCs w:val="22"/>
              <w:shd w:val="clear" w:color="auto" w:fill="FFFFFF"/>
            </w:rPr>
            <w:t>e</w:t>
          </w:r>
          <w:r w:rsidR="00A6273B" w:rsidRPr="001F3FD2">
            <w:rPr>
              <w:rFonts w:asciiTheme="minorHAnsi" w:hAnsiTheme="minorHAnsi" w:cstheme="minorHAnsi"/>
              <w:b/>
              <w:bCs/>
              <w:sz w:val="22"/>
              <w:szCs w:val="22"/>
              <w:shd w:val="clear" w:color="auto" w:fill="FFFFFF"/>
            </w:rPr>
            <w:t xml:space="preserve"> pagal dinaminę pirkimų sistemą CVP IS Nr. 748579</w:t>
          </w:r>
        </w:sdtContent>
      </w:sdt>
      <w:r w:rsidR="0061393C" w:rsidRPr="008049C3">
        <w:rPr>
          <w:rFonts w:asciiTheme="minorHAnsi" w:hAnsiTheme="minorHAnsi" w:cstheme="minorHAnsi"/>
          <w:sz w:val="22"/>
          <w:szCs w:val="22"/>
        </w:rPr>
        <w:t xml:space="preserve"> (</w:t>
      </w:r>
      <w:r w:rsidR="0061393C" w:rsidRPr="008049C3">
        <w:rPr>
          <w:rFonts w:asciiTheme="minorHAnsi" w:hAnsiTheme="minorHAnsi" w:cstheme="minorHAnsi"/>
          <w:iCs/>
          <w:sz w:val="22"/>
          <w:szCs w:val="22"/>
        </w:rPr>
        <w:t xml:space="preserve">toliau tekste – </w:t>
      </w:r>
      <w:r w:rsidR="0061393C" w:rsidRPr="008049C3">
        <w:rPr>
          <w:rFonts w:asciiTheme="minorHAnsi" w:hAnsiTheme="minorHAnsi" w:cstheme="minorHAnsi"/>
          <w:b/>
          <w:bCs/>
          <w:iCs/>
          <w:sz w:val="22"/>
          <w:szCs w:val="22"/>
        </w:rPr>
        <w:t>Pirkimas</w:t>
      </w:r>
      <w:r w:rsidR="0061393C" w:rsidRPr="008049C3">
        <w:rPr>
          <w:rFonts w:asciiTheme="minorHAnsi" w:hAnsiTheme="minorHAnsi" w:cstheme="minorHAnsi"/>
          <w:iCs/>
          <w:sz w:val="22"/>
          <w:szCs w:val="22"/>
        </w:rPr>
        <w:t>)</w:t>
      </w:r>
      <w:r w:rsidR="00833C9D" w:rsidRPr="008049C3">
        <w:rPr>
          <w:rFonts w:asciiTheme="minorHAnsi" w:hAnsiTheme="minorHAnsi" w:cstheme="minorHAnsi"/>
          <w:iCs/>
          <w:sz w:val="22"/>
          <w:szCs w:val="22"/>
        </w:rPr>
        <w:t xml:space="preserve">, </w:t>
      </w:r>
      <w:r w:rsidR="00833C9D" w:rsidRPr="008049C3">
        <w:rPr>
          <w:rFonts w:asciiTheme="minorHAnsi" w:eastAsiaTheme="minorHAnsi" w:hAnsiTheme="minorHAnsi" w:cstheme="minorHAnsi"/>
          <w:sz w:val="22"/>
          <w:szCs w:val="22"/>
        </w:rPr>
        <w:t xml:space="preserve">AB Vilniaus šilumos tinklai (toliau – </w:t>
      </w:r>
      <w:r w:rsidR="00833C9D" w:rsidRPr="008049C3">
        <w:rPr>
          <w:rFonts w:asciiTheme="minorHAnsi" w:eastAsiaTheme="minorHAnsi" w:hAnsiTheme="minorHAnsi" w:cstheme="minorHAnsi"/>
          <w:b/>
          <w:bCs/>
          <w:sz w:val="22"/>
          <w:szCs w:val="22"/>
        </w:rPr>
        <w:t>Perkantysis subjektas</w:t>
      </w:r>
      <w:r w:rsidR="00833C9D" w:rsidRPr="008049C3">
        <w:rPr>
          <w:rFonts w:asciiTheme="minorHAnsi" w:eastAsiaTheme="minorHAnsi" w:hAnsiTheme="minorHAnsi" w:cstheme="minorHAnsi"/>
          <w:sz w:val="22"/>
          <w:szCs w:val="22"/>
        </w:rPr>
        <w:t>) teikia š</w:t>
      </w:r>
      <w:r w:rsidR="00592B6D" w:rsidRPr="008049C3">
        <w:rPr>
          <w:rFonts w:asciiTheme="minorHAnsi" w:eastAsiaTheme="minorHAnsi" w:hAnsiTheme="minorHAnsi" w:cstheme="minorHAnsi"/>
          <w:sz w:val="22"/>
          <w:szCs w:val="22"/>
        </w:rPr>
        <w:t>iuos</w:t>
      </w:r>
      <w:r w:rsidR="00833C9D" w:rsidRPr="008049C3">
        <w:rPr>
          <w:rFonts w:asciiTheme="minorHAnsi" w:eastAsiaTheme="minorHAnsi" w:hAnsiTheme="minorHAnsi" w:cstheme="minorHAnsi"/>
          <w:sz w:val="22"/>
          <w:szCs w:val="22"/>
        </w:rPr>
        <w:t xml:space="preserve"> atsakym</w:t>
      </w:r>
      <w:r w:rsidR="00592B6D" w:rsidRPr="008049C3">
        <w:rPr>
          <w:rFonts w:asciiTheme="minorHAnsi" w:eastAsiaTheme="minorHAnsi" w:hAnsiTheme="minorHAnsi" w:cstheme="minorHAnsi"/>
          <w:sz w:val="22"/>
          <w:szCs w:val="22"/>
        </w:rPr>
        <w:t>us</w:t>
      </w:r>
      <w:r w:rsidR="00833C9D" w:rsidRPr="008049C3">
        <w:rPr>
          <w:rFonts w:asciiTheme="minorHAnsi" w:eastAsiaTheme="minorHAnsi" w:hAnsiTheme="minorHAnsi" w:cstheme="minorHAnsi"/>
          <w:sz w:val="22"/>
          <w:szCs w:val="22"/>
        </w:rPr>
        <w:t>:</w:t>
      </w:r>
    </w:p>
    <w:tbl>
      <w:tblPr>
        <w:tblStyle w:val="Lentelstinklelis"/>
        <w:tblW w:w="10768" w:type="dxa"/>
        <w:tblLayout w:type="fixed"/>
        <w:tblLook w:val="04A0" w:firstRow="1" w:lastRow="0" w:firstColumn="1" w:lastColumn="0" w:noHBand="0" w:noVBand="1"/>
      </w:tblPr>
      <w:tblGrid>
        <w:gridCol w:w="562"/>
        <w:gridCol w:w="4820"/>
        <w:gridCol w:w="5386"/>
      </w:tblGrid>
      <w:tr w:rsidR="006C24C9" w:rsidRPr="008049C3" w14:paraId="07057E77" w14:textId="1077D67B" w:rsidTr="00E61CE7">
        <w:trPr>
          <w:trHeight w:val="553"/>
        </w:trPr>
        <w:tc>
          <w:tcPr>
            <w:tcW w:w="562" w:type="dxa"/>
          </w:tcPr>
          <w:p w14:paraId="6884E127" w14:textId="77777777" w:rsidR="00246C83" w:rsidRPr="008049C3" w:rsidRDefault="00246C83" w:rsidP="008049C3">
            <w:pPr>
              <w:autoSpaceDE w:val="0"/>
              <w:autoSpaceDN w:val="0"/>
              <w:adjustRightInd w:val="0"/>
              <w:jc w:val="both"/>
              <w:rPr>
                <w:rFonts w:asciiTheme="minorHAnsi" w:hAnsiTheme="minorHAnsi" w:cstheme="minorHAnsi"/>
                <w:b/>
                <w:sz w:val="22"/>
                <w:szCs w:val="22"/>
              </w:rPr>
            </w:pPr>
            <w:r w:rsidRPr="008049C3">
              <w:rPr>
                <w:rFonts w:asciiTheme="minorHAnsi" w:hAnsiTheme="minorHAnsi" w:cstheme="minorHAnsi"/>
                <w:b/>
                <w:sz w:val="22"/>
                <w:szCs w:val="22"/>
              </w:rPr>
              <w:t>Eil. Nr.</w:t>
            </w:r>
          </w:p>
        </w:tc>
        <w:tc>
          <w:tcPr>
            <w:tcW w:w="4820" w:type="dxa"/>
            <w:vAlign w:val="center"/>
          </w:tcPr>
          <w:p w14:paraId="4CBE9093" w14:textId="77777777" w:rsidR="00246C83" w:rsidRPr="008049C3" w:rsidRDefault="00246C83" w:rsidP="008049C3">
            <w:pPr>
              <w:autoSpaceDE w:val="0"/>
              <w:autoSpaceDN w:val="0"/>
              <w:adjustRightInd w:val="0"/>
              <w:jc w:val="center"/>
              <w:rPr>
                <w:rFonts w:asciiTheme="minorHAnsi" w:hAnsiTheme="minorHAnsi" w:cstheme="minorHAnsi"/>
                <w:b/>
                <w:sz w:val="22"/>
                <w:szCs w:val="22"/>
              </w:rPr>
            </w:pPr>
            <w:r w:rsidRPr="008049C3">
              <w:rPr>
                <w:rFonts w:asciiTheme="minorHAnsi" w:hAnsiTheme="minorHAnsi" w:cstheme="minorHAnsi"/>
                <w:b/>
                <w:sz w:val="22"/>
                <w:szCs w:val="22"/>
              </w:rPr>
              <w:t>Klausimas</w:t>
            </w:r>
          </w:p>
        </w:tc>
        <w:tc>
          <w:tcPr>
            <w:tcW w:w="5386" w:type="dxa"/>
            <w:vAlign w:val="center"/>
          </w:tcPr>
          <w:p w14:paraId="45BD3776" w14:textId="77777777" w:rsidR="00246C83" w:rsidRPr="008049C3" w:rsidRDefault="00246C83" w:rsidP="008049C3">
            <w:pPr>
              <w:tabs>
                <w:tab w:val="left" w:pos="884"/>
              </w:tabs>
              <w:autoSpaceDE w:val="0"/>
              <w:autoSpaceDN w:val="0"/>
              <w:adjustRightInd w:val="0"/>
              <w:ind w:firstLine="317"/>
              <w:jc w:val="center"/>
              <w:rPr>
                <w:rFonts w:asciiTheme="minorHAnsi" w:hAnsiTheme="minorHAnsi" w:cstheme="minorHAnsi"/>
                <w:b/>
                <w:sz w:val="22"/>
                <w:szCs w:val="22"/>
              </w:rPr>
            </w:pPr>
            <w:r w:rsidRPr="008049C3">
              <w:rPr>
                <w:rFonts w:asciiTheme="minorHAnsi" w:hAnsiTheme="minorHAnsi" w:cstheme="minorHAnsi"/>
                <w:b/>
                <w:sz w:val="22"/>
                <w:szCs w:val="22"/>
              </w:rPr>
              <w:t>Atsakymas</w:t>
            </w:r>
          </w:p>
        </w:tc>
      </w:tr>
      <w:tr w:rsidR="006C24C9" w:rsidRPr="008049C3" w14:paraId="01AC7D4B" w14:textId="53FBF643" w:rsidTr="00E445DA">
        <w:trPr>
          <w:trHeight w:val="3165"/>
        </w:trPr>
        <w:tc>
          <w:tcPr>
            <w:tcW w:w="562" w:type="dxa"/>
          </w:tcPr>
          <w:p w14:paraId="7D7D793E" w14:textId="19EDFFB4" w:rsidR="00246C83" w:rsidRPr="008049C3" w:rsidRDefault="00246C83" w:rsidP="008049C3">
            <w:pPr>
              <w:autoSpaceDE w:val="0"/>
              <w:autoSpaceDN w:val="0"/>
              <w:adjustRightInd w:val="0"/>
              <w:jc w:val="both"/>
              <w:rPr>
                <w:rFonts w:asciiTheme="minorHAnsi" w:hAnsiTheme="minorHAnsi" w:cstheme="minorHAnsi"/>
                <w:b/>
                <w:sz w:val="22"/>
                <w:szCs w:val="22"/>
              </w:rPr>
            </w:pPr>
            <w:r w:rsidRPr="008049C3">
              <w:rPr>
                <w:rFonts w:asciiTheme="minorHAnsi" w:hAnsiTheme="minorHAnsi" w:cstheme="minorHAnsi"/>
                <w:b/>
                <w:sz w:val="22"/>
                <w:szCs w:val="22"/>
              </w:rPr>
              <w:t>1.</w:t>
            </w:r>
          </w:p>
        </w:tc>
        <w:tc>
          <w:tcPr>
            <w:tcW w:w="4820" w:type="dxa"/>
          </w:tcPr>
          <w:p w14:paraId="3BB79BCD" w14:textId="4F0F76B7" w:rsidR="00E445DA" w:rsidRPr="00E445DA" w:rsidRDefault="00E445DA" w:rsidP="00315A84">
            <w:pPr>
              <w:pStyle w:val="prastasiniatinklio"/>
              <w:jc w:val="both"/>
              <w:rPr>
                <w:rFonts w:asciiTheme="minorHAnsi" w:hAnsiTheme="minorHAnsi" w:cstheme="minorHAnsi"/>
                <w:sz w:val="22"/>
                <w:szCs w:val="22"/>
              </w:rPr>
            </w:pPr>
            <w:r w:rsidRPr="00E445DA">
              <w:rPr>
                <w:rFonts w:asciiTheme="minorHAnsi" w:hAnsiTheme="minorHAnsi" w:cstheme="minorHAnsi"/>
                <w:sz w:val="22"/>
                <w:szCs w:val="22"/>
              </w:rPr>
              <w:t>Pirkimo 1 priedo Techninės specifikacijos punkte Nr. 2.25 nurodyta, kad „Techninės dokumentacijos parengimo ir Statybos užbaigimo procedūros turi būti atliktos ne vėliau kaip per 45 k.</w:t>
            </w:r>
            <w:r>
              <w:rPr>
                <w:rFonts w:asciiTheme="minorHAnsi" w:hAnsiTheme="minorHAnsi" w:cstheme="minorHAnsi"/>
                <w:sz w:val="22"/>
                <w:szCs w:val="22"/>
              </w:rPr>
              <w:t xml:space="preserve"> </w:t>
            </w:r>
            <w:r w:rsidRPr="00E445DA">
              <w:rPr>
                <w:rFonts w:asciiTheme="minorHAnsi" w:hAnsiTheme="minorHAnsi" w:cstheme="minorHAnsi"/>
                <w:sz w:val="22"/>
                <w:szCs w:val="22"/>
              </w:rPr>
              <w:t>d. nuo 2.24 punkte nurodyto termino pabaigos“.</w:t>
            </w:r>
          </w:p>
          <w:p w14:paraId="51A146EB" w14:textId="1E39C908" w:rsidR="00246C83" w:rsidRPr="008049C3" w:rsidRDefault="00E445DA" w:rsidP="00E445DA">
            <w:pPr>
              <w:pStyle w:val="prastasiniatinklio"/>
              <w:jc w:val="both"/>
              <w:rPr>
                <w:rFonts w:asciiTheme="minorHAnsi" w:hAnsiTheme="minorHAnsi" w:cstheme="minorHAnsi"/>
                <w:sz w:val="22"/>
                <w:szCs w:val="22"/>
              </w:rPr>
            </w:pPr>
            <w:r w:rsidRPr="00E445DA">
              <w:rPr>
                <w:rFonts w:asciiTheme="minorHAnsi" w:hAnsiTheme="minorHAnsi" w:cstheme="minorHAnsi"/>
                <w:sz w:val="22"/>
                <w:szCs w:val="22"/>
              </w:rPr>
              <w:t>Prašome pakeisti 2.25 p. nurodant  </w:t>
            </w:r>
            <w:proofErr w:type="spellStart"/>
            <w:r w:rsidRPr="00E445DA">
              <w:rPr>
                <w:rFonts w:asciiTheme="minorHAnsi" w:hAnsiTheme="minorHAnsi" w:cstheme="minorHAnsi"/>
                <w:sz w:val="22"/>
                <w:szCs w:val="22"/>
              </w:rPr>
              <w:t>minimum</w:t>
            </w:r>
            <w:proofErr w:type="spellEnd"/>
            <w:r w:rsidRPr="00E445DA">
              <w:rPr>
                <w:rFonts w:asciiTheme="minorHAnsi" w:hAnsiTheme="minorHAnsi" w:cstheme="minorHAnsi"/>
                <w:sz w:val="22"/>
                <w:szCs w:val="22"/>
              </w:rPr>
              <w:t xml:space="preserve"> 60 k.</w:t>
            </w:r>
            <w:r>
              <w:rPr>
                <w:rFonts w:asciiTheme="minorHAnsi" w:hAnsiTheme="minorHAnsi" w:cstheme="minorHAnsi"/>
                <w:sz w:val="22"/>
                <w:szCs w:val="22"/>
              </w:rPr>
              <w:t xml:space="preserve"> </w:t>
            </w:r>
            <w:r w:rsidRPr="00E445DA">
              <w:rPr>
                <w:rFonts w:asciiTheme="minorHAnsi" w:hAnsiTheme="minorHAnsi" w:cstheme="minorHAnsi"/>
                <w:sz w:val="22"/>
                <w:szCs w:val="22"/>
              </w:rPr>
              <w:t>d. nuo 2.24 punkte nurodyto termino pabaigos, kadangi 45 k.</w:t>
            </w:r>
            <w:r>
              <w:rPr>
                <w:rFonts w:asciiTheme="minorHAnsi" w:hAnsiTheme="minorHAnsi" w:cstheme="minorHAnsi"/>
                <w:sz w:val="22"/>
                <w:szCs w:val="22"/>
              </w:rPr>
              <w:t xml:space="preserve"> </w:t>
            </w:r>
            <w:r w:rsidRPr="00E445DA">
              <w:rPr>
                <w:rFonts w:asciiTheme="minorHAnsi" w:hAnsiTheme="minorHAnsi" w:cstheme="minorHAnsi"/>
                <w:sz w:val="22"/>
                <w:szCs w:val="22"/>
              </w:rPr>
              <w:t>d. iš praktikos per trumpas terminas parengti ir suderinti kadastrines bylas, gauti reikalingas pažymas ir atlikti statybos užbaigimo procedūras.</w:t>
            </w:r>
          </w:p>
        </w:tc>
        <w:tc>
          <w:tcPr>
            <w:tcW w:w="5386" w:type="dxa"/>
            <w:shd w:val="clear" w:color="auto" w:fill="auto"/>
          </w:tcPr>
          <w:p w14:paraId="359D5BFC" w14:textId="77777777" w:rsidR="00D7754C" w:rsidRDefault="00572BC5" w:rsidP="008049C3">
            <w:pPr>
              <w:tabs>
                <w:tab w:val="left" w:pos="421"/>
                <w:tab w:val="left" w:pos="1024"/>
                <w:tab w:val="left" w:pos="1418"/>
              </w:tabs>
              <w:jc w:val="both"/>
              <w:rPr>
                <w:rFonts w:asciiTheme="minorHAnsi" w:hAnsiTheme="minorHAnsi" w:cstheme="minorHAnsi"/>
                <w:sz w:val="22"/>
                <w:szCs w:val="22"/>
                <w:lang w:eastAsia="lt-LT"/>
              </w:rPr>
            </w:pPr>
            <w:r>
              <w:rPr>
                <w:rFonts w:asciiTheme="minorHAnsi" w:hAnsiTheme="minorHAnsi" w:cstheme="minorHAnsi"/>
                <w:sz w:val="22"/>
                <w:szCs w:val="22"/>
              </w:rPr>
              <w:t xml:space="preserve">Perkančiojo subjekto nuomone Pirkimo specialiųjų sąlygų 1 priedo „Techninė specifikacija“ (toliau – TS) </w:t>
            </w:r>
            <w:r w:rsidR="00315A84">
              <w:rPr>
                <w:rFonts w:asciiTheme="minorHAnsi" w:hAnsiTheme="minorHAnsi" w:cstheme="minorHAnsi"/>
                <w:sz w:val="22"/>
                <w:szCs w:val="22"/>
              </w:rPr>
              <w:t xml:space="preserve">2.25 punkte nurodytas terminas </w:t>
            </w:r>
            <w:r w:rsidR="00315A84" w:rsidRPr="00E445DA">
              <w:rPr>
                <w:rFonts w:asciiTheme="minorHAnsi" w:hAnsiTheme="minorHAnsi" w:cstheme="minorHAnsi"/>
                <w:sz w:val="22"/>
                <w:szCs w:val="22"/>
                <w:lang w:eastAsia="lt-LT"/>
              </w:rPr>
              <w:t>Techninės dokumentacijos parengimo ir Statybos užbaigimo procedūro</w:t>
            </w:r>
            <w:r w:rsidR="00315A84">
              <w:rPr>
                <w:rFonts w:asciiTheme="minorHAnsi" w:hAnsiTheme="minorHAnsi" w:cstheme="minorHAnsi"/>
                <w:sz w:val="22"/>
                <w:szCs w:val="22"/>
                <w:lang w:eastAsia="lt-LT"/>
              </w:rPr>
              <w:t>ms atlikti yra pakankamas</w:t>
            </w:r>
            <w:r w:rsidR="0008335F">
              <w:rPr>
                <w:rFonts w:asciiTheme="minorHAnsi" w:hAnsiTheme="minorHAnsi" w:cstheme="minorHAnsi"/>
                <w:sz w:val="22"/>
                <w:szCs w:val="22"/>
                <w:lang w:eastAsia="lt-LT"/>
              </w:rPr>
              <w:t xml:space="preserve"> ir nebus ilginamas</w:t>
            </w:r>
            <w:r w:rsidR="00315A84">
              <w:rPr>
                <w:rFonts w:asciiTheme="minorHAnsi" w:hAnsiTheme="minorHAnsi" w:cstheme="minorHAnsi"/>
                <w:sz w:val="22"/>
                <w:szCs w:val="22"/>
                <w:lang w:eastAsia="lt-LT"/>
              </w:rPr>
              <w:t xml:space="preserve">. </w:t>
            </w:r>
          </w:p>
          <w:p w14:paraId="69BEB7A6" w14:textId="6E724C02" w:rsidR="008E4292" w:rsidRDefault="00315A84" w:rsidP="008049C3">
            <w:pPr>
              <w:tabs>
                <w:tab w:val="left" w:pos="421"/>
                <w:tab w:val="left" w:pos="1024"/>
                <w:tab w:val="left" w:pos="1418"/>
              </w:tabs>
              <w:jc w:val="both"/>
              <w:rPr>
                <w:rFonts w:asciiTheme="minorHAnsi" w:hAnsiTheme="minorHAnsi" w:cstheme="minorHAnsi"/>
                <w:sz w:val="22"/>
                <w:szCs w:val="22"/>
                <w:lang w:eastAsia="lt-LT"/>
              </w:rPr>
            </w:pPr>
            <w:r>
              <w:rPr>
                <w:rFonts w:asciiTheme="minorHAnsi" w:hAnsiTheme="minorHAnsi" w:cstheme="minorHAnsi"/>
                <w:sz w:val="22"/>
                <w:szCs w:val="22"/>
                <w:lang w:eastAsia="lt-LT"/>
              </w:rPr>
              <w:t xml:space="preserve">Perkantysis subjektas atkreipia dėmesį, kad </w:t>
            </w:r>
            <w:r w:rsidR="00CA2D72">
              <w:rPr>
                <w:rFonts w:asciiTheme="minorHAnsi" w:hAnsiTheme="minorHAnsi" w:cstheme="minorHAnsi"/>
                <w:sz w:val="22"/>
                <w:szCs w:val="22"/>
                <w:lang w:eastAsia="lt-LT"/>
              </w:rPr>
              <w:t xml:space="preserve">dalį </w:t>
            </w:r>
            <w:r w:rsidR="00D7754C">
              <w:rPr>
                <w:rFonts w:asciiTheme="minorHAnsi" w:hAnsiTheme="minorHAnsi" w:cstheme="minorHAnsi"/>
                <w:sz w:val="22"/>
                <w:szCs w:val="22"/>
                <w:lang w:eastAsia="lt-LT"/>
              </w:rPr>
              <w:t xml:space="preserve">2.25 punkte nurodytų </w:t>
            </w:r>
            <w:r w:rsidR="00CA2D72">
              <w:rPr>
                <w:rFonts w:asciiTheme="minorHAnsi" w:hAnsiTheme="minorHAnsi" w:cstheme="minorHAnsi"/>
                <w:sz w:val="22"/>
                <w:szCs w:val="22"/>
                <w:lang w:eastAsia="lt-LT"/>
              </w:rPr>
              <w:t>procedūrų galima atlikti lygiagrečiai su darbai</w:t>
            </w:r>
            <w:r w:rsidR="003B0197">
              <w:rPr>
                <w:rFonts w:asciiTheme="minorHAnsi" w:hAnsiTheme="minorHAnsi" w:cstheme="minorHAnsi"/>
                <w:sz w:val="22"/>
                <w:szCs w:val="22"/>
                <w:lang w:eastAsia="lt-LT"/>
              </w:rPr>
              <w:t xml:space="preserve">s nurodytais TS 2.24 p. </w:t>
            </w:r>
            <w:r w:rsidR="00CA2D72">
              <w:rPr>
                <w:rFonts w:asciiTheme="minorHAnsi" w:hAnsiTheme="minorHAnsi" w:cstheme="minorHAnsi"/>
                <w:sz w:val="22"/>
                <w:szCs w:val="22"/>
                <w:lang w:eastAsia="lt-LT"/>
              </w:rPr>
              <w:t xml:space="preserve"> </w:t>
            </w:r>
          </w:p>
          <w:p w14:paraId="332A87E7" w14:textId="6320F4E2" w:rsidR="00CA2D72" w:rsidRPr="008049C3" w:rsidRDefault="00CA2D72" w:rsidP="008049C3">
            <w:pPr>
              <w:tabs>
                <w:tab w:val="left" w:pos="421"/>
                <w:tab w:val="left" w:pos="1024"/>
                <w:tab w:val="left" w:pos="1418"/>
              </w:tabs>
              <w:jc w:val="both"/>
              <w:rPr>
                <w:rFonts w:asciiTheme="minorHAnsi" w:hAnsiTheme="minorHAnsi" w:cstheme="minorHAnsi"/>
                <w:sz w:val="22"/>
                <w:szCs w:val="22"/>
              </w:rPr>
            </w:pPr>
          </w:p>
        </w:tc>
      </w:tr>
      <w:tr w:rsidR="00D828AB" w:rsidRPr="008049C3" w14:paraId="79664C96" w14:textId="77777777" w:rsidTr="00E61CE7">
        <w:trPr>
          <w:trHeight w:val="553"/>
        </w:trPr>
        <w:tc>
          <w:tcPr>
            <w:tcW w:w="562" w:type="dxa"/>
          </w:tcPr>
          <w:p w14:paraId="7F1B66D4" w14:textId="43C5DCBE" w:rsidR="00D828AB" w:rsidRPr="008049C3" w:rsidRDefault="00D828AB" w:rsidP="008049C3">
            <w:pPr>
              <w:autoSpaceDE w:val="0"/>
              <w:autoSpaceDN w:val="0"/>
              <w:adjustRightInd w:val="0"/>
              <w:jc w:val="both"/>
              <w:rPr>
                <w:rFonts w:asciiTheme="minorHAnsi" w:hAnsiTheme="minorHAnsi" w:cstheme="minorHAnsi"/>
                <w:b/>
                <w:sz w:val="22"/>
                <w:szCs w:val="22"/>
              </w:rPr>
            </w:pPr>
            <w:r w:rsidRPr="008049C3">
              <w:rPr>
                <w:rFonts w:asciiTheme="minorHAnsi" w:hAnsiTheme="minorHAnsi" w:cstheme="minorHAnsi"/>
                <w:b/>
                <w:sz w:val="22"/>
                <w:szCs w:val="22"/>
              </w:rPr>
              <w:t>2.</w:t>
            </w:r>
          </w:p>
        </w:tc>
        <w:tc>
          <w:tcPr>
            <w:tcW w:w="4820" w:type="dxa"/>
          </w:tcPr>
          <w:p w14:paraId="7C2D2C4E" w14:textId="77777777" w:rsidR="0037179A" w:rsidRPr="0037179A" w:rsidRDefault="0037179A" w:rsidP="000632D9">
            <w:pPr>
              <w:pStyle w:val="prastasiniatinklio"/>
              <w:tabs>
                <w:tab w:val="left" w:pos="286"/>
                <w:tab w:val="left" w:pos="460"/>
              </w:tabs>
              <w:jc w:val="both"/>
              <w:rPr>
                <w:rFonts w:asciiTheme="minorHAnsi" w:eastAsiaTheme="majorEastAsia" w:hAnsiTheme="minorHAnsi" w:cstheme="minorHAnsi"/>
                <w:color w:val="000000"/>
                <w:sz w:val="22"/>
                <w:szCs w:val="22"/>
              </w:rPr>
            </w:pPr>
            <w:r w:rsidRPr="0037179A">
              <w:rPr>
                <w:rFonts w:asciiTheme="minorHAnsi" w:eastAsiaTheme="majorEastAsia" w:hAnsiTheme="minorHAnsi" w:cstheme="minorHAnsi"/>
                <w:color w:val="000000"/>
                <w:sz w:val="22"/>
                <w:szCs w:val="22"/>
              </w:rPr>
              <w:t>Pirkimo techninių specifikacijų 2.29 p. nurodyta, kad iki statybos Darbų pradžios parengti archeologinių tyrimų projektą, atlikti archeologinius tyrimus (esant poreikiui žvalgomuosius ir  detaliuosius tyrimus) bei parengti tyrimų ataskaitas.</w:t>
            </w:r>
          </w:p>
          <w:p w14:paraId="6C099D7A" w14:textId="77777777" w:rsidR="0037179A" w:rsidRPr="0037179A" w:rsidRDefault="0037179A" w:rsidP="00DE7B88">
            <w:pPr>
              <w:pStyle w:val="prastasiniatinklio"/>
              <w:tabs>
                <w:tab w:val="left" w:pos="286"/>
                <w:tab w:val="left" w:pos="460"/>
              </w:tabs>
              <w:jc w:val="both"/>
              <w:rPr>
                <w:rFonts w:asciiTheme="minorHAnsi" w:eastAsiaTheme="majorEastAsia" w:hAnsiTheme="minorHAnsi" w:cstheme="minorHAnsi"/>
                <w:color w:val="000000"/>
                <w:sz w:val="22"/>
                <w:szCs w:val="22"/>
              </w:rPr>
            </w:pPr>
            <w:r w:rsidRPr="0037179A">
              <w:rPr>
                <w:rFonts w:asciiTheme="minorHAnsi" w:eastAsiaTheme="majorEastAsia" w:hAnsiTheme="minorHAnsi" w:cstheme="minorHAnsi"/>
                <w:color w:val="000000"/>
                <w:sz w:val="22"/>
                <w:szCs w:val="22"/>
              </w:rPr>
              <w:t>Tiekėjas iš kompetentingos institucijos, kuri vykdo archeologinius tyrimus, gavo atsakymą, kad teritorijoje, kurioje bus vykdoma šilumos tiekimo tinklų rekonstrukcija archeologinių tyrimų atlikti nereikia. Taip pat 1.10._TS 2 priede statybą leidžiančiame dokumente nėra nurodyta, kad statiniai patenka į Kultūros paveldo objekto teritorijas (išskyrus 47825 Vilniaus krašto vaikų globos namų pastatų kompleksas, kur nesvarbu kad saugoma teritorija, bet nėra archeologinio pobūdžio vertingųjų savybių). kultūros paveldo vietose, kultūros paveldo statinius, kultūros paveldo apsaugos zonas, kultūros paveldo vietovės apsaugos zonas.</w:t>
            </w:r>
          </w:p>
          <w:p w14:paraId="5944D29E" w14:textId="7B614FF7" w:rsidR="00D828AB" w:rsidRPr="00CF1FE7" w:rsidRDefault="0037179A" w:rsidP="00CF1FE7">
            <w:pPr>
              <w:pStyle w:val="prastasiniatinklio"/>
              <w:tabs>
                <w:tab w:val="left" w:pos="286"/>
                <w:tab w:val="left" w:pos="460"/>
              </w:tabs>
              <w:jc w:val="both"/>
              <w:rPr>
                <w:rFonts w:asciiTheme="minorHAnsi" w:eastAsiaTheme="majorEastAsia" w:hAnsiTheme="minorHAnsi" w:cstheme="minorHAnsi"/>
                <w:color w:val="000000"/>
                <w:sz w:val="22"/>
                <w:szCs w:val="22"/>
              </w:rPr>
            </w:pPr>
            <w:r w:rsidRPr="0037179A">
              <w:rPr>
                <w:rFonts w:asciiTheme="minorHAnsi" w:eastAsiaTheme="majorEastAsia" w:hAnsiTheme="minorHAnsi" w:cstheme="minorHAnsi"/>
                <w:color w:val="000000"/>
                <w:sz w:val="22"/>
                <w:szCs w:val="22"/>
              </w:rPr>
              <w:t>Prašome patvirtinti, kad techninių specifikacijų punkto Nr. 2.29 vykdyti nereikia.</w:t>
            </w:r>
          </w:p>
        </w:tc>
        <w:tc>
          <w:tcPr>
            <w:tcW w:w="5386" w:type="dxa"/>
            <w:shd w:val="clear" w:color="auto" w:fill="auto"/>
          </w:tcPr>
          <w:p w14:paraId="4050DE20" w14:textId="500A08C6" w:rsidR="00F31A57" w:rsidRPr="00E61CE7" w:rsidRDefault="00FD7D27" w:rsidP="00D248D5">
            <w:pPr>
              <w:tabs>
                <w:tab w:val="left" w:pos="393"/>
              </w:tabs>
              <w:jc w:val="both"/>
              <w:rPr>
                <w:rFonts w:asciiTheme="minorHAnsi" w:hAnsiTheme="minorHAnsi" w:cstheme="minorHAnsi"/>
              </w:rPr>
            </w:pPr>
            <w:r>
              <w:rPr>
                <w:rFonts w:asciiTheme="minorHAnsi" w:hAnsiTheme="minorHAnsi" w:cstheme="minorHAnsi"/>
              </w:rPr>
              <w:t xml:space="preserve">Atsižvelgiant į tai, kad </w:t>
            </w:r>
            <w:r w:rsidR="009D269B">
              <w:rPr>
                <w:rFonts w:asciiTheme="minorHAnsi" w:hAnsiTheme="minorHAnsi" w:cstheme="minorHAnsi"/>
              </w:rPr>
              <w:t xml:space="preserve">projekto dalis patenka į kultūros paveldo zoną </w:t>
            </w:r>
            <w:r w:rsidR="005328FB">
              <w:rPr>
                <w:rFonts w:asciiTheme="minorHAnsi" w:hAnsiTheme="minorHAnsi" w:cstheme="minorHAnsi"/>
              </w:rPr>
              <w:t>(</w:t>
            </w:r>
            <w:r>
              <w:rPr>
                <w:rFonts w:asciiTheme="minorHAnsi" w:hAnsiTheme="minorHAnsi" w:cstheme="minorHAnsi"/>
              </w:rPr>
              <w:t xml:space="preserve">TS 2 priede „Statybą leidžiantis dokumentas“ yra nurodyta, jog </w:t>
            </w:r>
            <w:r w:rsidR="00ED5217">
              <w:rPr>
                <w:rFonts w:asciiTheme="minorHAnsi" w:hAnsiTheme="minorHAnsi" w:cstheme="minorHAnsi"/>
              </w:rPr>
              <w:t>į Kultūros pa</w:t>
            </w:r>
            <w:r w:rsidR="00D645C1">
              <w:rPr>
                <w:rFonts w:asciiTheme="minorHAnsi" w:hAnsiTheme="minorHAnsi" w:cstheme="minorHAnsi"/>
              </w:rPr>
              <w:t>veldo objekto teritoriją patenka Vilniaus krašto vaikų globos namų pastatų komplektas</w:t>
            </w:r>
            <w:r w:rsidR="005328FB">
              <w:rPr>
                <w:rFonts w:asciiTheme="minorHAnsi" w:hAnsiTheme="minorHAnsi" w:cstheme="minorHAnsi"/>
              </w:rPr>
              <w:t>)</w:t>
            </w:r>
            <w:r w:rsidR="00FC1C8B">
              <w:rPr>
                <w:rFonts w:asciiTheme="minorHAnsi" w:hAnsiTheme="minorHAnsi" w:cstheme="minorHAnsi"/>
              </w:rPr>
              <w:t>, Perkantysis subjektas nurodo, jog TS 2.29 punktas išlieka aktualus</w:t>
            </w:r>
            <w:r w:rsidR="008E0A81">
              <w:rPr>
                <w:rFonts w:asciiTheme="minorHAnsi" w:hAnsiTheme="minorHAnsi" w:cstheme="minorHAnsi"/>
              </w:rPr>
              <w:t xml:space="preserve"> ir jį reikės vykdyti. </w:t>
            </w:r>
            <w:r w:rsidR="00E310D3">
              <w:rPr>
                <w:rFonts w:asciiTheme="minorHAnsi" w:hAnsiTheme="minorHAnsi" w:cstheme="minorHAnsi"/>
              </w:rPr>
              <w:t xml:space="preserve">Jeigu </w:t>
            </w:r>
            <w:r w:rsidR="00757D10" w:rsidRPr="0032301D">
              <w:rPr>
                <w:rFonts w:asciiTheme="minorHAnsi" w:hAnsiTheme="minorHAnsi" w:cstheme="minorHAnsi"/>
              </w:rPr>
              <w:t>archeologinių tyrimų projekt</w:t>
            </w:r>
            <w:r w:rsidR="00757D10">
              <w:rPr>
                <w:rFonts w:asciiTheme="minorHAnsi" w:hAnsiTheme="minorHAnsi" w:cstheme="minorHAnsi"/>
              </w:rPr>
              <w:t>o rengimo metu</w:t>
            </w:r>
            <w:r w:rsidR="00E310D3">
              <w:rPr>
                <w:rFonts w:asciiTheme="minorHAnsi" w:hAnsiTheme="minorHAnsi" w:cstheme="minorHAnsi"/>
              </w:rPr>
              <w:t xml:space="preserve"> bus nustatyta, kad </w:t>
            </w:r>
            <w:r w:rsidR="00D112A0" w:rsidRPr="0032301D">
              <w:rPr>
                <w:rFonts w:asciiTheme="minorHAnsi" w:hAnsiTheme="minorHAnsi" w:cstheme="minorHAnsi"/>
              </w:rPr>
              <w:t>archeologini</w:t>
            </w:r>
            <w:r w:rsidR="00D112A0">
              <w:rPr>
                <w:rFonts w:asciiTheme="minorHAnsi" w:hAnsiTheme="minorHAnsi" w:cstheme="minorHAnsi"/>
              </w:rPr>
              <w:t>ų</w:t>
            </w:r>
            <w:r w:rsidR="00D112A0" w:rsidRPr="0032301D">
              <w:rPr>
                <w:rFonts w:asciiTheme="minorHAnsi" w:hAnsiTheme="minorHAnsi" w:cstheme="minorHAnsi"/>
              </w:rPr>
              <w:t xml:space="preserve"> tyrim</w:t>
            </w:r>
            <w:r w:rsidR="00D112A0">
              <w:rPr>
                <w:rFonts w:asciiTheme="minorHAnsi" w:hAnsiTheme="minorHAnsi" w:cstheme="minorHAnsi"/>
              </w:rPr>
              <w:t xml:space="preserve">ų atlikti nereikės, </w:t>
            </w:r>
            <w:r w:rsidR="00312A68" w:rsidRPr="0032301D">
              <w:rPr>
                <w:rFonts w:asciiTheme="minorHAnsi" w:hAnsiTheme="minorHAnsi" w:cstheme="minorHAnsi"/>
              </w:rPr>
              <w:t>archeologinių tyrimų projekt</w:t>
            </w:r>
            <w:r w:rsidR="003B271E">
              <w:rPr>
                <w:rFonts w:asciiTheme="minorHAnsi" w:hAnsiTheme="minorHAnsi" w:cstheme="minorHAnsi"/>
              </w:rPr>
              <w:t>e ši informacija turės būti užfiksuota ir pateikta Užsakovui.</w:t>
            </w:r>
          </w:p>
        </w:tc>
      </w:tr>
      <w:tr w:rsidR="00347CE3" w:rsidRPr="008049C3" w14:paraId="3639B708" w14:textId="77777777" w:rsidTr="00E61CE7">
        <w:trPr>
          <w:trHeight w:val="553"/>
        </w:trPr>
        <w:tc>
          <w:tcPr>
            <w:tcW w:w="562" w:type="dxa"/>
          </w:tcPr>
          <w:p w14:paraId="0303A9F9" w14:textId="3C2A0B10" w:rsidR="00347CE3" w:rsidRPr="008049C3" w:rsidRDefault="00347CE3" w:rsidP="008049C3">
            <w:pPr>
              <w:autoSpaceDE w:val="0"/>
              <w:autoSpaceDN w:val="0"/>
              <w:adjustRightInd w:val="0"/>
              <w:jc w:val="both"/>
              <w:rPr>
                <w:rFonts w:asciiTheme="minorHAnsi" w:hAnsiTheme="minorHAnsi" w:cstheme="minorHAnsi"/>
                <w:b/>
                <w:sz w:val="22"/>
                <w:szCs w:val="22"/>
              </w:rPr>
            </w:pPr>
            <w:r w:rsidRPr="008049C3">
              <w:rPr>
                <w:rFonts w:asciiTheme="minorHAnsi" w:hAnsiTheme="minorHAnsi" w:cstheme="minorHAnsi"/>
                <w:b/>
                <w:sz w:val="22"/>
                <w:szCs w:val="22"/>
              </w:rPr>
              <w:t>3.</w:t>
            </w:r>
          </w:p>
        </w:tc>
        <w:tc>
          <w:tcPr>
            <w:tcW w:w="4820" w:type="dxa"/>
          </w:tcPr>
          <w:p w14:paraId="037B6EE6" w14:textId="77777777" w:rsidR="009070E7" w:rsidRPr="009070E7" w:rsidRDefault="009070E7" w:rsidP="00CC1F2A">
            <w:pPr>
              <w:pStyle w:val="prastasiniatinklio"/>
              <w:jc w:val="both"/>
              <w:rPr>
                <w:rFonts w:asciiTheme="minorHAnsi" w:hAnsiTheme="minorHAnsi" w:cstheme="minorHAnsi"/>
                <w:sz w:val="22"/>
                <w:szCs w:val="22"/>
              </w:rPr>
            </w:pPr>
            <w:r w:rsidRPr="009070E7">
              <w:rPr>
                <w:rFonts w:asciiTheme="minorHAnsi" w:hAnsiTheme="minorHAnsi" w:cstheme="minorHAnsi"/>
                <w:sz w:val="22"/>
                <w:szCs w:val="22"/>
              </w:rPr>
              <w:t xml:space="preserve">1.9_TS 1 </w:t>
            </w:r>
            <w:proofErr w:type="spellStart"/>
            <w:r w:rsidRPr="009070E7">
              <w:rPr>
                <w:rFonts w:asciiTheme="minorHAnsi" w:hAnsiTheme="minorHAnsi" w:cstheme="minorHAnsi"/>
                <w:sz w:val="22"/>
                <w:szCs w:val="22"/>
              </w:rPr>
              <w:t>priedas_TP</w:t>
            </w:r>
            <w:proofErr w:type="spellEnd"/>
            <w:r w:rsidRPr="009070E7">
              <w:rPr>
                <w:rFonts w:asciiTheme="minorHAnsi" w:hAnsiTheme="minorHAnsi" w:cstheme="minorHAnsi"/>
                <w:sz w:val="22"/>
                <w:szCs w:val="22"/>
              </w:rPr>
              <w:t xml:space="preserve"> ST-2.pdf puslapyje </w:t>
            </w:r>
            <w:proofErr w:type="spellStart"/>
            <w:r w:rsidRPr="009070E7">
              <w:rPr>
                <w:rFonts w:asciiTheme="minorHAnsi" w:hAnsiTheme="minorHAnsi" w:cstheme="minorHAnsi"/>
                <w:sz w:val="22"/>
                <w:szCs w:val="22"/>
              </w:rPr>
              <w:t>nr</w:t>
            </w:r>
            <w:proofErr w:type="spellEnd"/>
            <w:r w:rsidRPr="009070E7">
              <w:rPr>
                <w:rFonts w:asciiTheme="minorHAnsi" w:hAnsiTheme="minorHAnsi" w:cstheme="minorHAnsi"/>
                <w:sz w:val="22"/>
                <w:szCs w:val="22"/>
              </w:rPr>
              <w:t xml:space="preserve"> 4. Dokumento žymuo CPO 2024298/1-TP-ŠT.B-5 informacija neįskaitoma. Prašome pateikti geresnės kokybės dokumentą.</w:t>
            </w:r>
          </w:p>
          <w:p w14:paraId="3E9C6B55" w14:textId="17C5214A" w:rsidR="00347CE3" w:rsidRPr="008049C3" w:rsidRDefault="009070E7" w:rsidP="00BF1D7A">
            <w:pPr>
              <w:pStyle w:val="prastasiniatinklio"/>
              <w:jc w:val="both"/>
              <w:rPr>
                <w:rFonts w:asciiTheme="minorHAnsi" w:hAnsiTheme="minorHAnsi" w:cstheme="minorHAnsi"/>
                <w:sz w:val="22"/>
                <w:szCs w:val="22"/>
              </w:rPr>
            </w:pPr>
            <w:r w:rsidRPr="009070E7">
              <w:rPr>
                <w:rFonts w:asciiTheme="minorHAnsi" w:hAnsiTheme="minorHAnsi" w:cstheme="minorHAnsi"/>
                <w:sz w:val="22"/>
                <w:szCs w:val="22"/>
              </w:rPr>
              <w:lastRenderedPageBreak/>
              <w:t xml:space="preserve">1.8_TS 1 </w:t>
            </w:r>
            <w:proofErr w:type="spellStart"/>
            <w:r w:rsidRPr="009070E7">
              <w:rPr>
                <w:rFonts w:asciiTheme="minorHAnsi" w:hAnsiTheme="minorHAnsi" w:cstheme="minorHAnsi"/>
                <w:sz w:val="22"/>
                <w:szCs w:val="22"/>
              </w:rPr>
              <w:t>priedas_TP</w:t>
            </w:r>
            <w:proofErr w:type="spellEnd"/>
            <w:r w:rsidRPr="009070E7">
              <w:rPr>
                <w:rFonts w:asciiTheme="minorHAnsi" w:hAnsiTheme="minorHAnsi" w:cstheme="minorHAnsi"/>
                <w:sz w:val="22"/>
                <w:szCs w:val="22"/>
              </w:rPr>
              <w:t xml:space="preserve"> ST-1.pdf puslapyje </w:t>
            </w:r>
            <w:proofErr w:type="spellStart"/>
            <w:r w:rsidRPr="009070E7">
              <w:rPr>
                <w:rFonts w:asciiTheme="minorHAnsi" w:hAnsiTheme="minorHAnsi" w:cstheme="minorHAnsi"/>
                <w:sz w:val="22"/>
                <w:szCs w:val="22"/>
              </w:rPr>
              <w:t>nr</w:t>
            </w:r>
            <w:proofErr w:type="spellEnd"/>
            <w:r w:rsidRPr="009070E7">
              <w:rPr>
                <w:rFonts w:asciiTheme="minorHAnsi" w:hAnsiTheme="minorHAnsi" w:cstheme="minorHAnsi"/>
                <w:sz w:val="22"/>
                <w:szCs w:val="22"/>
              </w:rPr>
              <w:t xml:space="preserve"> 51. Dokumento žymuo CPO 2024298/1-TP-ŠT.B-2 informacija neįskaitoma. Prašome pateikti geresnės kokybės dokumentą.</w:t>
            </w:r>
          </w:p>
        </w:tc>
        <w:tc>
          <w:tcPr>
            <w:tcW w:w="5386" w:type="dxa"/>
            <w:shd w:val="clear" w:color="auto" w:fill="auto"/>
          </w:tcPr>
          <w:p w14:paraId="108ACBE1" w14:textId="77777777" w:rsidR="00347CE3" w:rsidRDefault="0080609F" w:rsidP="008049C3">
            <w:pPr>
              <w:pStyle w:val="prastasiniatinklio"/>
              <w:spacing w:before="0" w:beforeAutospacing="0" w:after="0" w:afterAutospacing="0"/>
              <w:jc w:val="both"/>
              <w:rPr>
                <w:rStyle w:val="fontstyle01"/>
                <w:rFonts w:asciiTheme="minorHAnsi" w:eastAsiaTheme="majorEastAsia" w:hAnsiTheme="minorHAnsi" w:cstheme="minorHAnsi"/>
                <w:b w:val="0"/>
                <w:bCs w:val="0"/>
                <w:color w:val="auto"/>
                <w:sz w:val="22"/>
                <w:szCs w:val="22"/>
              </w:rPr>
            </w:pPr>
            <w:r>
              <w:rPr>
                <w:rStyle w:val="fontstyle01"/>
                <w:rFonts w:asciiTheme="minorHAnsi" w:eastAsiaTheme="majorEastAsia" w:hAnsiTheme="minorHAnsi" w:cstheme="minorHAnsi"/>
                <w:b w:val="0"/>
                <w:bCs w:val="0"/>
                <w:color w:val="auto"/>
                <w:sz w:val="22"/>
                <w:szCs w:val="22"/>
              </w:rPr>
              <w:lastRenderedPageBreak/>
              <w:t>Pateikiame geresnės kokybės dokumentus:</w:t>
            </w:r>
          </w:p>
          <w:p w14:paraId="77F1477C" w14:textId="3C8E6451" w:rsidR="00E619F4" w:rsidRDefault="00E619F4" w:rsidP="008049C3">
            <w:pPr>
              <w:pStyle w:val="prastasiniatinklio"/>
              <w:spacing w:before="0" w:beforeAutospacing="0" w:after="0" w:afterAutospacing="0"/>
              <w:jc w:val="both"/>
              <w:rPr>
                <w:rStyle w:val="fontstyle01"/>
                <w:rFonts w:asciiTheme="minorHAnsi" w:eastAsiaTheme="majorEastAsia" w:hAnsiTheme="minorHAnsi" w:cstheme="minorHAnsi"/>
                <w:b w:val="0"/>
                <w:bCs w:val="0"/>
                <w:color w:val="auto"/>
                <w:sz w:val="22"/>
                <w:szCs w:val="22"/>
              </w:rPr>
            </w:pPr>
            <w:r w:rsidRPr="00E619F4">
              <w:rPr>
                <w:rStyle w:val="fontstyle01"/>
                <w:rFonts w:asciiTheme="minorHAnsi" w:eastAsiaTheme="majorEastAsia" w:hAnsiTheme="minorHAnsi" w:cstheme="minorHAnsi"/>
                <w:b w:val="0"/>
                <w:bCs w:val="0"/>
                <w:color w:val="auto"/>
                <w:sz w:val="22"/>
                <w:szCs w:val="22"/>
              </w:rPr>
              <w:t xml:space="preserve">1.9_TS 1 </w:t>
            </w:r>
            <w:proofErr w:type="spellStart"/>
            <w:r w:rsidRPr="00E619F4">
              <w:rPr>
                <w:rStyle w:val="fontstyle01"/>
                <w:rFonts w:asciiTheme="minorHAnsi" w:eastAsiaTheme="majorEastAsia" w:hAnsiTheme="minorHAnsi" w:cstheme="minorHAnsi"/>
                <w:b w:val="0"/>
                <w:bCs w:val="0"/>
                <w:color w:val="auto"/>
                <w:sz w:val="22"/>
                <w:szCs w:val="22"/>
              </w:rPr>
              <w:t>priedas_TP</w:t>
            </w:r>
            <w:proofErr w:type="spellEnd"/>
            <w:r w:rsidRPr="00E619F4">
              <w:rPr>
                <w:rStyle w:val="fontstyle01"/>
                <w:rFonts w:asciiTheme="minorHAnsi" w:eastAsiaTheme="majorEastAsia" w:hAnsiTheme="minorHAnsi" w:cstheme="minorHAnsi"/>
                <w:b w:val="0"/>
                <w:bCs w:val="0"/>
                <w:color w:val="auto"/>
                <w:sz w:val="22"/>
                <w:szCs w:val="22"/>
              </w:rPr>
              <w:t xml:space="preserve"> ST-2_psl.Nr 4</w:t>
            </w:r>
          </w:p>
          <w:p w14:paraId="11CE665D" w14:textId="4C2B10A0" w:rsidR="0080609F" w:rsidRPr="00020335" w:rsidRDefault="00E619F4" w:rsidP="008049C3">
            <w:pPr>
              <w:pStyle w:val="prastasiniatinklio"/>
              <w:spacing w:before="0" w:beforeAutospacing="0" w:after="0" w:afterAutospacing="0"/>
              <w:jc w:val="both"/>
              <w:rPr>
                <w:rStyle w:val="fontstyle01"/>
                <w:rFonts w:asciiTheme="minorHAnsi" w:eastAsiaTheme="majorEastAsia" w:hAnsiTheme="minorHAnsi" w:cstheme="minorHAnsi"/>
                <w:b w:val="0"/>
                <w:bCs w:val="0"/>
                <w:color w:val="auto"/>
                <w:sz w:val="22"/>
                <w:szCs w:val="22"/>
              </w:rPr>
            </w:pPr>
            <w:r w:rsidRPr="00E619F4">
              <w:rPr>
                <w:rStyle w:val="fontstyle01"/>
                <w:rFonts w:asciiTheme="minorHAnsi" w:eastAsiaTheme="majorEastAsia" w:hAnsiTheme="minorHAnsi" w:cstheme="minorHAnsi"/>
                <w:b w:val="0"/>
                <w:bCs w:val="0"/>
                <w:color w:val="auto"/>
                <w:sz w:val="22"/>
                <w:szCs w:val="22"/>
              </w:rPr>
              <w:t xml:space="preserve">1.8_TS 1 </w:t>
            </w:r>
            <w:proofErr w:type="spellStart"/>
            <w:r w:rsidRPr="00E619F4">
              <w:rPr>
                <w:rStyle w:val="fontstyle01"/>
                <w:rFonts w:asciiTheme="minorHAnsi" w:eastAsiaTheme="majorEastAsia" w:hAnsiTheme="minorHAnsi" w:cstheme="minorHAnsi"/>
                <w:b w:val="0"/>
                <w:bCs w:val="0"/>
                <w:color w:val="auto"/>
                <w:sz w:val="22"/>
                <w:szCs w:val="22"/>
              </w:rPr>
              <w:t>priedas_TP</w:t>
            </w:r>
            <w:proofErr w:type="spellEnd"/>
            <w:r w:rsidRPr="00E619F4">
              <w:rPr>
                <w:rStyle w:val="fontstyle01"/>
                <w:rFonts w:asciiTheme="minorHAnsi" w:eastAsiaTheme="majorEastAsia" w:hAnsiTheme="minorHAnsi" w:cstheme="minorHAnsi"/>
                <w:b w:val="0"/>
                <w:bCs w:val="0"/>
                <w:color w:val="auto"/>
                <w:sz w:val="22"/>
                <w:szCs w:val="22"/>
              </w:rPr>
              <w:t xml:space="preserve"> ST-1_psl.Nr. 51</w:t>
            </w:r>
          </w:p>
        </w:tc>
      </w:tr>
    </w:tbl>
    <w:p w14:paraId="5ED0EEDF" w14:textId="77777777" w:rsidR="00953635" w:rsidRDefault="00953635" w:rsidP="008049C3">
      <w:pPr>
        <w:pStyle w:val="Sraopastraipa"/>
        <w:spacing w:after="0" w:line="240" w:lineRule="auto"/>
        <w:ind w:left="0" w:firstLine="567"/>
        <w:jc w:val="both"/>
        <w:rPr>
          <w:rFonts w:asciiTheme="minorHAnsi" w:hAnsiTheme="minorHAnsi" w:cstheme="minorHAnsi"/>
          <w:lang w:val="lt-LT"/>
        </w:rPr>
      </w:pPr>
    </w:p>
    <w:p w14:paraId="05C37E9A" w14:textId="77777777" w:rsidR="00791B1E" w:rsidRPr="008049C3" w:rsidRDefault="00791B1E" w:rsidP="008049C3">
      <w:pPr>
        <w:pStyle w:val="Sraopastraipa"/>
        <w:spacing w:after="0" w:line="240" w:lineRule="auto"/>
        <w:ind w:left="0" w:firstLine="567"/>
        <w:jc w:val="both"/>
        <w:rPr>
          <w:rFonts w:asciiTheme="minorHAnsi" w:hAnsiTheme="minorHAnsi" w:cstheme="minorHAnsi"/>
          <w:lang w:val="lt-LT"/>
        </w:rPr>
      </w:pPr>
    </w:p>
    <w:p w14:paraId="6B74BD64" w14:textId="2AA032FD" w:rsidR="00794F2B" w:rsidRDefault="00217B1C" w:rsidP="008049C3">
      <w:pPr>
        <w:pStyle w:val="Sraopastraipa"/>
        <w:spacing w:after="0" w:line="240" w:lineRule="auto"/>
        <w:ind w:left="0" w:firstLine="567"/>
        <w:jc w:val="both"/>
        <w:rPr>
          <w:rFonts w:asciiTheme="minorHAnsi" w:hAnsiTheme="minorHAnsi" w:cstheme="minorHAnsi"/>
          <w:lang w:val="lt-LT"/>
        </w:rPr>
      </w:pPr>
      <w:r w:rsidRPr="008049C3">
        <w:rPr>
          <w:rFonts w:asciiTheme="minorHAnsi" w:hAnsiTheme="minorHAnsi" w:cstheme="minorHAnsi"/>
          <w:lang w:val="lt-LT"/>
        </w:rPr>
        <w:t>Vadovaujantis Pirkimo Bendrųjų sąlygų 3.6. punktu, bet kuris paaiškinimas/patikslinimas yra laikomas neatskiriama pirkimo dokumentų dalimi, ir jo nuostatos turi viršenybę prieš ankstesniuose pirkimo dokumentuose išdėstytas nuostatas.</w:t>
      </w:r>
    </w:p>
    <w:p w14:paraId="5E1792A4" w14:textId="77777777" w:rsidR="00BF5C3A" w:rsidRDefault="00BF5C3A" w:rsidP="008049C3">
      <w:pPr>
        <w:pStyle w:val="Sraopastraipa"/>
        <w:spacing w:after="0" w:line="240" w:lineRule="auto"/>
        <w:ind w:left="0" w:firstLine="567"/>
        <w:jc w:val="both"/>
        <w:rPr>
          <w:rFonts w:asciiTheme="minorHAnsi" w:hAnsiTheme="minorHAnsi" w:cstheme="minorHAnsi"/>
          <w:lang w:val="lt-LT"/>
        </w:rPr>
      </w:pPr>
    </w:p>
    <w:p w14:paraId="3CF2613D" w14:textId="2749B4D1" w:rsidR="00BF5C3A" w:rsidRPr="00EC378D" w:rsidRDefault="00A85EBD" w:rsidP="008049C3">
      <w:pPr>
        <w:pStyle w:val="Sraopastraipa"/>
        <w:spacing w:after="0" w:line="240" w:lineRule="auto"/>
        <w:ind w:left="0" w:firstLine="567"/>
        <w:jc w:val="both"/>
        <w:rPr>
          <w:rFonts w:asciiTheme="minorHAnsi" w:hAnsiTheme="minorHAnsi" w:cstheme="minorHAnsi"/>
          <w:b/>
          <w:bCs/>
          <w:u w:val="single"/>
          <w:lang w:val="lt-LT"/>
        </w:rPr>
      </w:pPr>
      <w:r w:rsidRPr="00EC378D">
        <w:rPr>
          <w:rFonts w:asciiTheme="minorHAnsi" w:hAnsiTheme="minorHAnsi" w:cstheme="minorHAnsi"/>
          <w:b/>
          <w:bCs/>
          <w:u w:val="single"/>
          <w:lang w:val="lt-LT"/>
        </w:rPr>
        <w:t xml:space="preserve">Atkreipiame dėmesį, kad jeigu Perkantysis subjektas nepateiks atsakymų į likusius gautus klausimus tol, kol veiks </w:t>
      </w:r>
      <w:r w:rsidR="003C0DC3" w:rsidRPr="00EC378D">
        <w:rPr>
          <w:rFonts w:asciiTheme="minorHAnsi" w:hAnsiTheme="minorHAnsi" w:cstheme="minorHAnsi"/>
          <w:b/>
          <w:bCs/>
          <w:u w:val="single"/>
          <w:lang w:val="lt-LT"/>
        </w:rPr>
        <w:t>dabartinė</w:t>
      </w:r>
      <w:r w:rsidRPr="00EC378D">
        <w:rPr>
          <w:rFonts w:asciiTheme="minorHAnsi" w:hAnsiTheme="minorHAnsi" w:cstheme="minorHAnsi"/>
          <w:b/>
          <w:bCs/>
          <w:u w:val="single"/>
          <w:lang w:val="lt-LT"/>
        </w:rPr>
        <w:t xml:space="preserve"> </w:t>
      </w:r>
      <w:r w:rsidR="003C0DC3" w:rsidRPr="00EC378D">
        <w:rPr>
          <w:rFonts w:asciiTheme="minorHAnsi" w:hAnsiTheme="minorHAnsi" w:cstheme="minorHAnsi"/>
          <w:b/>
          <w:bCs/>
          <w:iCs/>
          <w:u w:val="single"/>
          <w:lang w:val="lt-LT"/>
        </w:rPr>
        <w:t>Centrinė viešųjų pirkimų informacinė sistema (CVP IS)</w:t>
      </w:r>
      <w:r w:rsidRPr="00EC378D">
        <w:rPr>
          <w:rFonts w:asciiTheme="minorHAnsi" w:hAnsiTheme="minorHAnsi" w:cstheme="minorHAnsi"/>
          <w:b/>
          <w:bCs/>
          <w:u w:val="single"/>
          <w:lang w:val="lt-LT"/>
        </w:rPr>
        <w:t xml:space="preserve">, atsakymai bus pateikti naujoje CVP IS kai tik bus sukurta šio konkretaus Pirkimo aplinka. </w:t>
      </w:r>
    </w:p>
    <w:p w14:paraId="1882E842" w14:textId="0B8B12B2" w:rsidR="00DA0BAE" w:rsidRPr="00E5624A" w:rsidRDefault="00DA0BAE" w:rsidP="008049C3">
      <w:pPr>
        <w:pStyle w:val="Sraopastraipa"/>
        <w:spacing w:after="0" w:line="240" w:lineRule="auto"/>
        <w:ind w:left="0" w:firstLine="567"/>
        <w:jc w:val="both"/>
        <w:rPr>
          <w:rFonts w:asciiTheme="minorHAnsi" w:hAnsiTheme="minorHAnsi" w:cstheme="minorHAnsi"/>
          <w:iCs/>
          <w:lang w:val="lt-LT"/>
        </w:rPr>
      </w:pPr>
      <w:r w:rsidRPr="00E5624A">
        <w:rPr>
          <w:rFonts w:asciiTheme="minorHAnsi" w:hAnsiTheme="minorHAnsi" w:cstheme="minorHAnsi"/>
          <w:iCs/>
          <w:lang w:val="lt-LT"/>
        </w:rPr>
        <w:t>Primename, kad nuo 2024-12-01 pradės veikti nauja CVP IS.</w:t>
      </w:r>
    </w:p>
    <w:p w14:paraId="2B171AB2" w14:textId="77777777" w:rsidR="00E5624A" w:rsidRPr="00E5624A" w:rsidRDefault="00E5624A" w:rsidP="00E5624A">
      <w:pPr>
        <w:ind w:firstLine="567"/>
        <w:jc w:val="both"/>
        <w:rPr>
          <w:rFonts w:asciiTheme="minorHAnsi" w:hAnsiTheme="minorHAnsi" w:cstheme="minorHAnsi"/>
          <w:iCs/>
          <w:sz w:val="22"/>
          <w:szCs w:val="22"/>
        </w:rPr>
      </w:pPr>
      <w:r w:rsidRPr="00E5624A">
        <w:rPr>
          <w:rFonts w:asciiTheme="minorHAnsi" w:hAnsiTheme="minorHAnsi" w:cstheme="minorHAnsi"/>
          <w:b/>
          <w:bCs/>
          <w:iCs/>
          <w:sz w:val="22"/>
          <w:szCs w:val="22"/>
        </w:rPr>
        <w:t>Prašome tiekėjų nieko nelaukiant aktyviai registruotis naujoje CVP IS.</w:t>
      </w:r>
      <w:r w:rsidRPr="00E5624A">
        <w:rPr>
          <w:rFonts w:asciiTheme="minorHAnsi" w:hAnsiTheme="minorHAnsi" w:cstheme="minorHAnsi"/>
          <w:iCs/>
          <w:sz w:val="22"/>
          <w:szCs w:val="22"/>
        </w:rPr>
        <w:t xml:space="preserve"> Daugiau informacijos: </w:t>
      </w:r>
    </w:p>
    <w:p w14:paraId="3067EFD0" w14:textId="77777777" w:rsidR="00E5624A" w:rsidRPr="00E5624A" w:rsidRDefault="00E5624A" w:rsidP="00E5624A">
      <w:pPr>
        <w:ind w:firstLine="567"/>
        <w:jc w:val="both"/>
        <w:rPr>
          <w:rStyle w:val="Hipersaitas"/>
          <w:rFonts w:asciiTheme="minorHAnsi" w:hAnsiTheme="minorHAnsi" w:cstheme="minorHAnsi"/>
          <w:iCs/>
          <w:sz w:val="22"/>
          <w:szCs w:val="22"/>
        </w:rPr>
      </w:pPr>
      <w:hyperlink r:id="rId11" w:history="1">
        <w:r w:rsidRPr="00E5624A">
          <w:rPr>
            <w:rStyle w:val="Hipersaitas"/>
            <w:rFonts w:asciiTheme="minorHAnsi" w:hAnsiTheme="minorHAnsi" w:cstheme="minorHAnsi"/>
            <w:iCs/>
            <w:sz w:val="22"/>
            <w:szCs w:val="22"/>
          </w:rPr>
          <w:t>https://vpt.lrv.lt/lt/naujienos-3/startavo-nauja-cvp-is-jau-galima-registruotis/</w:t>
        </w:r>
      </w:hyperlink>
    </w:p>
    <w:p w14:paraId="1E67CD8A" w14:textId="77777777" w:rsidR="00E5624A" w:rsidRPr="00E5624A" w:rsidRDefault="00E5624A" w:rsidP="00E5624A">
      <w:pPr>
        <w:ind w:firstLine="567"/>
        <w:jc w:val="both"/>
        <w:rPr>
          <w:rFonts w:asciiTheme="minorHAnsi" w:hAnsiTheme="minorHAnsi" w:cstheme="minorHAnsi"/>
          <w:iCs/>
          <w:sz w:val="22"/>
          <w:szCs w:val="22"/>
        </w:rPr>
      </w:pPr>
      <w:hyperlink r:id="rId12" w:tgtFrame="_blank" w:tooltip="https://vpt.lrv.lt/lt/nauja-cvp-is-aktuali-nuo-2024-12-01/metodine-medziaga-instrukcijos/tiekejamsnaujacvpis/" w:history="1">
        <w:r w:rsidRPr="00E5624A">
          <w:rPr>
            <w:rStyle w:val="Hipersaitas"/>
            <w:rFonts w:asciiTheme="minorHAnsi" w:hAnsiTheme="minorHAnsi" w:cstheme="minorHAnsi"/>
            <w:iCs/>
            <w:sz w:val="22"/>
            <w:szCs w:val="22"/>
          </w:rPr>
          <w:t>https://vpt.lrv.lt/lt/nauja-cvp-is-aktuali-nuo-2024-12-01/metodine-medziaga-instrukcijos/tiekejamsnaujaCVPIS/</w:t>
        </w:r>
      </w:hyperlink>
    </w:p>
    <w:p w14:paraId="78CEA82F" w14:textId="42AC8831" w:rsidR="003543D4" w:rsidRDefault="003543D4">
      <w:pPr>
        <w:spacing w:after="160" w:line="259" w:lineRule="auto"/>
        <w:rPr>
          <w:rFonts w:asciiTheme="minorHAnsi" w:eastAsia="Calibri" w:hAnsiTheme="minorHAnsi" w:cstheme="minorHAnsi"/>
          <w:b/>
          <w:bCs/>
          <w:sz w:val="22"/>
          <w:szCs w:val="22"/>
        </w:rPr>
      </w:pPr>
      <w:r>
        <w:rPr>
          <w:rFonts w:asciiTheme="minorHAnsi" w:hAnsiTheme="minorHAnsi" w:cstheme="minorHAnsi"/>
          <w:b/>
          <w:bCs/>
        </w:rPr>
        <w:br w:type="page"/>
      </w:r>
    </w:p>
    <w:p w14:paraId="21D5F39F" w14:textId="77777777" w:rsidR="003543D4" w:rsidRPr="008049C3" w:rsidRDefault="003543D4" w:rsidP="003543D4">
      <w:pPr>
        <w:jc w:val="both"/>
        <w:rPr>
          <w:rFonts w:asciiTheme="minorHAnsi" w:hAnsiTheme="minorHAnsi" w:cstheme="minorHAnsi"/>
          <w:bCs/>
          <w:sz w:val="22"/>
          <w:szCs w:val="22"/>
        </w:rPr>
      </w:pPr>
    </w:p>
    <w:p w14:paraId="27EFDF2C" w14:textId="77777777" w:rsidR="003543D4" w:rsidRPr="008049C3" w:rsidRDefault="003543D4" w:rsidP="003543D4">
      <w:pPr>
        <w:ind w:right="-710"/>
        <w:jc w:val="both"/>
        <w:rPr>
          <w:rFonts w:asciiTheme="minorHAnsi" w:hAnsiTheme="minorHAnsi" w:cstheme="minorHAnsi"/>
          <w:sz w:val="22"/>
          <w:szCs w:val="22"/>
        </w:rPr>
      </w:pPr>
      <w:r w:rsidRPr="008049C3">
        <w:rPr>
          <w:rFonts w:asciiTheme="minorHAnsi" w:hAnsiTheme="minorHAnsi" w:cstheme="minorHAnsi"/>
          <w:bCs/>
          <w:sz w:val="22"/>
          <w:szCs w:val="22"/>
        </w:rPr>
        <w:t>Suinteresuotiems tiekėjams</w:t>
      </w:r>
      <w:r w:rsidRPr="008049C3">
        <w:rPr>
          <w:rFonts w:asciiTheme="minorHAnsi" w:hAnsiTheme="minorHAnsi" w:cstheme="minorHAnsi"/>
          <w:sz w:val="22"/>
          <w:szCs w:val="22"/>
        </w:rPr>
        <w:t xml:space="preserve">                                                                                                                                                2024-</w:t>
      </w:r>
      <w:r>
        <w:rPr>
          <w:rFonts w:asciiTheme="minorHAnsi" w:hAnsiTheme="minorHAnsi" w:cstheme="minorHAnsi"/>
          <w:sz w:val="22"/>
          <w:szCs w:val="22"/>
        </w:rPr>
        <w:t>12</w:t>
      </w:r>
      <w:r w:rsidRPr="008049C3">
        <w:rPr>
          <w:rFonts w:asciiTheme="minorHAnsi" w:hAnsiTheme="minorHAnsi" w:cstheme="minorHAnsi"/>
          <w:sz w:val="22"/>
          <w:szCs w:val="22"/>
        </w:rPr>
        <w:t>-</w:t>
      </w:r>
      <w:r>
        <w:rPr>
          <w:rFonts w:asciiTheme="minorHAnsi" w:hAnsiTheme="minorHAnsi" w:cstheme="minorHAnsi"/>
          <w:sz w:val="22"/>
          <w:szCs w:val="22"/>
        </w:rPr>
        <w:t>16</w:t>
      </w:r>
    </w:p>
    <w:p w14:paraId="38516E9B" w14:textId="77777777" w:rsidR="003543D4" w:rsidRPr="008049C3" w:rsidRDefault="003543D4" w:rsidP="003543D4">
      <w:pPr>
        <w:jc w:val="both"/>
        <w:rPr>
          <w:rFonts w:asciiTheme="minorHAnsi" w:hAnsiTheme="minorHAnsi" w:cstheme="minorHAnsi"/>
          <w:i/>
          <w:sz w:val="22"/>
          <w:szCs w:val="22"/>
        </w:rPr>
      </w:pPr>
      <w:r w:rsidRPr="008049C3">
        <w:rPr>
          <w:rFonts w:asciiTheme="minorHAnsi" w:hAnsiTheme="minorHAnsi" w:cstheme="minorHAnsi"/>
          <w:i/>
          <w:sz w:val="22"/>
          <w:szCs w:val="22"/>
        </w:rPr>
        <w:t>(siunčiama CVP IS priemonėmis)</w:t>
      </w:r>
    </w:p>
    <w:p w14:paraId="270CFF0F" w14:textId="77777777" w:rsidR="003543D4" w:rsidRPr="008049C3" w:rsidRDefault="003543D4" w:rsidP="003543D4">
      <w:pPr>
        <w:jc w:val="both"/>
        <w:rPr>
          <w:rFonts w:asciiTheme="minorHAnsi" w:hAnsiTheme="minorHAnsi" w:cstheme="minorHAnsi"/>
          <w:sz w:val="22"/>
          <w:szCs w:val="22"/>
        </w:rPr>
      </w:pPr>
    </w:p>
    <w:p w14:paraId="38A1B89E" w14:textId="77777777" w:rsidR="003543D4" w:rsidRPr="008049C3" w:rsidRDefault="003543D4" w:rsidP="003543D4">
      <w:pPr>
        <w:jc w:val="both"/>
        <w:rPr>
          <w:rFonts w:asciiTheme="minorHAnsi" w:hAnsiTheme="minorHAnsi" w:cstheme="minorHAnsi"/>
          <w:sz w:val="22"/>
          <w:szCs w:val="22"/>
        </w:rPr>
      </w:pPr>
    </w:p>
    <w:p w14:paraId="2F345AE5" w14:textId="77777777" w:rsidR="003543D4" w:rsidRPr="008049C3" w:rsidRDefault="003543D4" w:rsidP="003543D4">
      <w:pPr>
        <w:jc w:val="both"/>
        <w:rPr>
          <w:rFonts w:asciiTheme="minorHAnsi" w:hAnsiTheme="minorHAnsi" w:cstheme="minorHAnsi"/>
          <w:b/>
          <w:sz w:val="22"/>
          <w:szCs w:val="22"/>
        </w:rPr>
      </w:pPr>
      <w:r w:rsidRPr="008049C3">
        <w:rPr>
          <w:rFonts w:asciiTheme="minorHAnsi" w:hAnsiTheme="minorHAnsi" w:cstheme="minorHAnsi"/>
          <w:b/>
          <w:sz w:val="22"/>
          <w:szCs w:val="22"/>
        </w:rPr>
        <w:t>DĖL ATSAKYMŲ Į GAUTUS KLAUSIMUS</w:t>
      </w:r>
      <w:r>
        <w:rPr>
          <w:rFonts w:asciiTheme="minorHAnsi" w:hAnsiTheme="minorHAnsi" w:cstheme="minorHAnsi"/>
          <w:b/>
          <w:sz w:val="22"/>
          <w:szCs w:val="22"/>
        </w:rPr>
        <w:t xml:space="preserve"> IR PASIŪLYMŲ PATEIKIMO TERMINO NUKĖLIMO</w:t>
      </w:r>
    </w:p>
    <w:p w14:paraId="068FC056" w14:textId="77777777" w:rsidR="003543D4" w:rsidRPr="008049C3" w:rsidRDefault="003543D4" w:rsidP="003543D4">
      <w:pPr>
        <w:jc w:val="both"/>
        <w:rPr>
          <w:rFonts w:asciiTheme="minorHAnsi" w:hAnsiTheme="minorHAnsi" w:cstheme="minorHAnsi"/>
          <w:sz w:val="22"/>
          <w:szCs w:val="22"/>
        </w:rPr>
      </w:pPr>
    </w:p>
    <w:p w14:paraId="53D25F1C" w14:textId="77777777" w:rsidR="003543D4" w:rsidRPr="008049C3" w:rsidRDefault="003543D4" w:rsidP="003543D4">
      <w:pPr>
        <w:ind w:firstLine="567"/>
        <w:jc w:val="both"/>
        <w:rPr>
          <w:rFonts w:asciiTheme="minorHAnsi" w:eastAsiaTheme="minorHAnsi" w:hAnsiTheme="minorHAnsi" w:cstheme="minorHAnsi"/>
          <w:sz w:val="22"/>
          <w:szCs w:val="22"/>
        </w:rPr>
      </w:pPr>
      <w:r w:rsidRPr="008049C3">
        <w:rPr>
          <w:rFonts w:asciiTheme="minorHAnsi" w:eastAsiaTheme="minorHAnsi" w:hAnsiTheme="minorHAnsi" w:cstheme="minorHAnsi"/>
          <w:sz w:val="22"/>
          <w:szCs w:val="22"/>
        </w:rPr>
        <w:t>Atsakydami į suinteresuot</w:t>
      </w:r>
      <w:r>
        <w:rPr>
          <w:rFonts w:asciiTheme="minorHAnsi" w:eastAsiaTheme="minorHAnsi" w:hAnsiTheme="minorHAnsi" w:cstheme="minorHAnsi"/>
          <w:sz w:val="22"/>
          <w:szCs w:val="22"/>
        </w:rPr>
        <w:t>o</w:t>
      </w:r>
      <w:r w:rsidRPr="008049C3">
        <w:rPr>
          <w:rFonts w:asciiTheme="minorHAnsi" w:eastAsiaTheme="minorHAnsi" w:hAnsiTheme="minorHAnsi" w:cstheme="minorHAnsi"/>
          <w:sz w:val="22"/>
          <w:szCs w:val="22"/>
        </w:rPr>
        <w:t xml:space="preserve"> tiekėj</w:t>
      </w:r>
      <w:r>
        <w:rPr>
          <w:rFonts w:asciiTheme="minorHAnsi" w:eastAsiaTheme="minorHAnsi" w:hAnsiTheme="minorHAnsi" w:cstheme="minorHAnsi"/>
          <w:sz w:val="22"/>
          <w:szCs w:val="22"/>
        </w:rPr>
        <w:t>o</w:t>
      </w:r>
      <w:r w:rsidRPr="008049C3">
        <w:rPr>
          <w:rFonts w:asciiTheme="minorHAnsi" w:eastAsiaTheme="minorHAnsi" w:hAnsiTheme="minorHAnsi" w:cstheme="minorHAnsi"/>
          <w:sz w:val="22"/>
          <w:szCs w:val="22"/>
        </w:rPr>
        <w:t xml:space="preserve"> 2024 m. </w:t>
      </w:r>
      <w:r>
        <w:rPr>
          <w:rFonts w:asciiTheme="minorHAnsi" w:eastAsiaTheme="minorHAnsi" w:hAnsiTheme="minorHAnsi" w:cstheme="minorHAnsi"/>
          <w:sz w:val="22"/>
          <w:szCs w:val="22"/>
        </w:rPr>
        <w:t>lapkričio</w:t>
      </w:r>
      <w:r w:rsidRPr="008049C3">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29</w:t>
      </w:r>
      <w:r w:rsidRPr="008049C3">
        <w:rPr>
          <w:rFonts w:asciiTheme="minorHAnsi" w:eastAsiaTheme="minorHAnsi" w:hAnsiTheme="minorHAnsi" w:cstheme="minorHAnsi"/>
          <w:sz w:val="22"/>
          <w:szCs w:val="22"/>
        </w:rPr>
        <w:t xml:space="preserve"> d.</w:t>
      </w:r>
      <w:r>
        <w:rPr>
          <w:rFonts w:asciiTheme="minorHAnsi" w:eastAsiaTheme="minorHAnsi" w:hAnsiTheme="minorHAnsi" w:cstheme="minorHAnsi"/>
          <w:sz w:val="22"/>
          <w:szCs w:val="22"/>
        </w:rPr>
        <w:t xml:space="preserve">, gruodžio 09 d. ir 10 d. </w:t>
      </w:r>
      <w:r w:rsidRPr="008049C3">
        <w:rPr>
          <w:rFonts w:asciiTheme="minorHAnsi" w:eastAsiaTheme="minorHAnsi" w:hAnsiTheme="minorHAnsi" w:cstheme="minorHAnsi"/>
          <w:sz w:val="22"/>
          <w:szCs w:val="22"/>
        </w:rPr>
        <w:t xml:space="preserve"> pateiktus klausimus dėl</w:t>
      </w:r>
      <w:r w:rsidRPr="008049C3">
        <w:rPr>
          <w:rFonts w:asciiTheme="minorHAnsi" w:hAnsiTheme="minorHAnsi" w:cstheme="minorHAnsi"/>
          <w:iCs/>
          <w:sz w:val="22"/>
          <w:szCs w:val="22"/>
        </w:rPr>
        <w:t xml:space="preserve"> </w:t>
      </w:r>
      <w:sdt>
        <w:sdtPr>
          <w:rPr>
            <w:rFonts w:asciiTheme="minorHAnsi" w:hAnsiTheme="minorHAnsi" w:cstheme="minorHAnsi"/>
            <w:b/>
            <w:bCs/>
            <w:sz w:val="22"/>
            <w:szCs w:val="22"/>
            <w:shd w:val="clear" w:color="auto" w:fill="FFFFFF"/>
          </w:rPr>
          <w:id w:val="1236047102"/>
          <w:placeholder>
            <w:docPart w:val="23F46BDA55BC4ADF913694C5949A40EB"/>
          </w:placeholder>
          <w:text/>
        </w:sdtPr>
        <w:sdtContent>
          <w:r w:rsidRPr="007E3821">
            <w:rPr>
              <w:rFonts w:asciiTheme="minorHAnsi" w:hAnsiTheme="minorHAnsi" w:cstheme="minorHAnsi"/>
              <w:b/>
              <w:bCs/>
              <w:sz w:val="22"/>
              <w:szCs w:val="22"/>
              <w:shd w:val="clear" w:color="auto" w:fill="FFFFFF"/>
            </w:rPr>
            <w:t>Šilumos tiekimo tinklų nuo ŠK01407-01 iki ŠK01109-T1 ir skirstomųjų nuo ŠK01109 (Antakalnio g., Tverečiaus g., M. K. Oginskio g.) Vilniuje darbo projekto parengimo ir rekonstrukcijos rangos darbų konkrečiame pirkime pagal dinaminę pirkimų sistemą naujo CVP IS Pirkimo ID 299676 (seno CVP IS Nr. 748579)</w:t>
          </w:r>
        </w:sdtContent>
      </w:sdt>
      <w:r w:rsidRPr="008049C3">
        <w:rPr>
          <w:rFonts w:asciiTheme="minorHAnsi" w:hAnsiTheme="minorHAnsi" w:cstheme="minorHAnsi"/>
          <w:sz w:val="22"/>
          <w:szCs w:val="22"/>
        </w:rPr>
        <w:t xml:space="preserve"> (</w:t>
      </w:r>
      <w:r w:rsidRPr="008049C3">
        <w:rPr>
          <w:rFonts w:asciiTheme="minorHAnsi" w:hAnsiTheme="minorHAnsi" w:cstheme="minorHAnsi"/>
          <w:iCs/>
          <w:sz w:val="22"/>
          <w:szCs w:val="22"/>
        </w:rPr>
        <w:t xml:space="preserve">toliau tekste – </w:t>
      </w:r>
      <w:r w:rsidRPr="008049C3">
        <w:rPr>
          <w:rFonts w:asciiTheme="minorHAnsi" w:hAnsiTheme="minorHAnsi" w:cstheme="minorHAnsi"/>
          <w:b/>
          <w:bCs/>
          <w:iCs/>
          <w:sz w:val="22"/>
          <w:szCs w:val="22"/>
        </w:rPr>
        <w:t>Pirkimas</w:t>
      </w:r>
      <w:r w:rsidRPr="008049C3">
        <w:rPr>
          <w:rFonts w:asciiTheme="minorHAnsi" w:hAnsiTheme="minorHAnsi" w:cstheme="minorHAnsi"/>
          <w:iCs/>
          <w:sz w:val="22"/>
          <w:szCs w:val="22"/>
        </w:rPr>
        <w:t xml:space="preserve">), </w:t>
      </w:r>
      <w:r w:rsidRPr="008049C3">
        <w:rPr>
          <w:rFonts w:asciiTheme="minorHAnsi" w:eastAsiaTheme="minorHAnsi" w:hAnsiTheme="minorHAnsi" w:cstheme="minorHAnsi"/>
          <w:sz w:val="22"/>
          <w:szCs w:val="22"/>
        </w:rPr>
        <w:t xml:space="preserve">AB Vilniaus šilumos tinklai (toliau – </w:t>
      </w:r>
      <w:r w:rsidRPr="008049C3">
        <w:rPr>
          <w:rFonts w:asciiTheme="minorHAnsi" w:eastAsiaTheme="minorHAnsi" w:hAnsiTheme="minorHAnsi" w:cstheme="minorHAnsi"/>
          <w:b/>
          <w:bCs/>
          <w:sz w:val="22"/>
          <w:szCs w:val="22"/>
        </w:rPr>
        <w:t>Perkantysis subjektas</w:t>
      </w:r>
      <w:r w:rsidRPr="008049C3">
        <w:rPr>
          <w:rFonts w:asciiTheme="minorHAnsi" w:eastAsiaTheme="minorHAnsi" w:hAnsiTheme="minorHAnsi" w:cstheme="minorHAnsi"/>
          <w:sz w:val="22"/>
          <w:szCs w:val="22"/>
        </w:rPr>
        <w:t>) teikia šiuos atsakymus:</w:t>
      </w:r>
    </w:p>
    <w:tbl>
      <w:tblPr>
        <w:tblStyle w:val="Lentelstinklelis"/>
        <w:tblW w:w="10768" w:type="dxa"/>
        <w:tblLayout w:type="fixed"/>
        <w:tblLook w:val="04A0" w:firstRow="1" w:lastRow="0" w:firstColumn="1" w:lastColumn="0" w:noHBand="0" w:noVBand="1"/>
      </w:tblPr>
      <w:tblGrid>
        <w:gridCol w:w="562"/>
        <w:gridCol w:w="4820"/>
        <w:gridCol w:w="5386"/>
      </w:tblGrid>
      <w:tr w:rsidR="003543D4" w:rsidRPr="008049C3" w14:paraId="094F5C3F" w14:textId="77777777" w:rsidTr="007D282A">
        <w:trPr>
          <w:trHeight w:val="553"/>
        </w:trPr>
        <w:tc>
          <w:tcPr>
            <w:tcW w:w="562" w:type="dxa"/>
          </w:tcPr>
          <w:p w14:paraId="48979408" w14:textId="77777777" w:rsidR="003543D4" w:rsidRPr="008049C3" w:rsidRDefault="003543D4" w:rsidP="007D282A">
            <w:pPr>
              <w:autoSpaceDE w:val="0"/>
              <w:autoSpaceDN w:val="0"/>
              <w:adjustRightInd w:val="0"/>
              <w:jc w:val="both"/>
              <w:rPr>
                <w:rFonts w:asciiTheme="minorHAnsi" w:hAnsiTheme="minorHAnsi" w:cstheme="minorHAnsi"/>
                <w:b/>
                <w:sz w:val="22"/>
                <w:szCs w:val="22"/>
              </w:rPr>
            </w:pPr>
            <w:r w:rsidRPr="008049C3">
              <w:rPr>
                <w:rFonts w:asciiTheme="minorHAnsi" w:hAnsiTheme="minorHAnsi" w:cstheme="minorHAnsi"/>
                <w:b/>
                <w:sz w:val="22"/>
                <w:szCs w:val="22"/>
              </w:rPr>
              <w:t>Eil. Nr.</w:t>
            </w:r>
          </w:p>
        </w:tc>
        <w:tc>
          <w:tcPr>
            <w:tcW w:w="4820" w:type="dxa"/>
            <w:vAlign w:val="center"/>
          </w:tcPr>
          <w:p w14:paraId="7A16CF18" w14:textId="77777777" w:rsidR="003543D4" w:rsidRPr="008049C3" w:rsidRDefault="003543D4" w:rsidP="007D282A">
            <w:pPr>
              <w:autoSpaceDE w:val="0"/>
              <w:autoSpaceDN w:val="0"/>
              <w:adjustRightInd w:val="0"/>
              <w:jc w:val="center"/>
              <w:rPr>
                <w:rFonts w:asciiTheme="minorHAnsi" w:hAnsiTheme="minorHAnsi" w:cstheme="minorHAnsi"/>
                <w:b/>
                <w:sz w:val="22"/>
                <w:szCs w:val="22"/>
              </w:rPr>
            </w:pPr>
            <w:r w:rsidRPr="008049C3">
              <w:rPr>
                <w:rFonts w:asciiTheme="minorHAnsi" w:hAnsiTheme="minorHAnsi" w:cstheme="minorHAnsi"/>
                <w:b/>
                <w:sz w:val="22"/>
                <w:szCs w:val="22"/>
              </w:rPr>
              <w:t>Klausimas</w:t>
            </w:r>
          </w:p>
        </w:tc>
        <w:tc>
          <w:tcPr>
            <w:tcW w:w="5386" w:type="dxa"/>
            <w:vAlign w:val="center"/>
          </w:tcPr>
          <w:p w14:paraId="5813C3E7" w14:textId="77777777" w:rsidR="003543D4" w:rsidRPr="008049C3" w:rsidRDefault="003543D4" w:rsidP="007D282A">
            <w:pPr>
              <w:tabs>
                <w:tab w:val="left" w:pos="884"/>
              </w:tabs>
              <w:autoSpaceDE w:val="0"/>
              <w:autoSpaceDN w:val="0"/>
              <w:adjustRightInd w:val="0"/>
              <w:ind w:firstLine="317"/>
              <w:jc w:val="center"/>
              <w:rPr>
                <w:rFonts w:asciiTheme="minorHAnsi" w:hAnsiTheme="minorHAnsi" w:cstheme="minorHAnsi"/>
                <w:b/>
                <w:sz w:val="22"/>
                <w:szCs w:val="22"/>
              </w:rPr>
            </w:pPr>
            <w:r w:rsidRPr="008049C3">
              <w:rPr>
                <w:rFonts w:asciiTheme="minorHAnsi" w:hAnsiTheme="minorHAnsi" w:cstheme="minorHAnsi"/>
                <w:b/>
                <w:sz w:val="22"/>
                <w:szCs w:val="22"/>
              </w:rPr>
              <w:t>Atsakymas</w:t>
            </w:r>
          </w:p>
        </w:tc>
      </w:tr>
      <w:tr w:rsidR="003543D4" w:rsidRPr="008049C3" w14:paraId="7185EC1B" w14:textId="77777777" w:rsidTr="007D282A">
        <w:trPr>
          <w:trHeight w:val="553"/>
        </w:trPr>
        <w:tc>
          <w:tcPr>
            <w:tcW w:w="562" w:type="dxa"/>
          </w:tcPr>
          <w:p w14:paraId="4492A2DF" w14:textId="77777777" w:rsidR="003543D4" w:rsidRPr="008049C3" w:rsidRDefault="003543D4" w:rsidP="007D282A">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1</w:t>
            </w:r>
            <w:r w:rsidRPr="008049C3">
              <w:rPr>
                <w:rFonts w:asciiTheme="minorHAnsi" w:hAnsiTheme="minorHAnsi" w:cstheme="minorHAnsi"/>
                <w:b/>
                <w:sz w:val="22"/>
                <w:szCs w:val="22"/>
              </w:rPr>
              <w:t>.</w:t>
            </w:r>
          </w:p>
        </w:tc>
        <w:tc>
          <w:tcPr>
            <w:tcW w:w="4820" w:type="dxa"/>
          </w:tcPr>
          <w:p w14:paraId="487F1183" w14:textId="77777777" w:rsidR="003543D4" w:rsidRPr="0002458C" w:rsidRDefault="003543D4" w:rsidP="007D282A">
            <w:pPr>
              <w:pStyle w:val="prastasiniatinklio"/>
              <w:jc w:val="both"/>
              <w:rPr>
                <w:rFonts w:asciiTheme="minorHAnsi" w:hAnsiTheme="minorHAnsi" w:cstheme="minorHAnsi"/>
                <w:sz w:val="22"/>
                <w:szCs w:val="22"/>
              </w:rPr>
            </w:pPr>
            <w:r w:rsidRPr="0002458C">
              <w:rPr>
                <w:rFonts w:asciiTheme="minorHAnsi" w:hAnsiTheme="minorHAnsi" w:cstheme="minorHAnsi"/>
                <w:sz w:val="22"/>
                <w:szCs w:val="22"/>
              </w:rPr>
              <w:t xml:space="preserve">1.1_TS 1 </w:t>
            </w:r>
            <w:proofErr w:type="spellStart"/>
            <w:r w:rsidRPr="0002458C">
              <w:rPr>
                <w:rFonts w:asciiTheme="minorHAnsi" w:hAnsiTheme="minorHAnsi" w:cstheme="minorHAnsi"/>
                <w:sz w:val="22"/>
                <w:szCs w:val="22"/>
              </w:rPr>
              <w:t>priedas_TP</w:t>
            </w:r>
            <w:proofErr w:type="spellEnd"/>
            <w:r w:rsidRPr="0002458C">
              <w:rPr>
                <w:rFonts w:asciiTheme="minorHAnsi" w:hAnsiTheme="minorHAnsi" w:cstheme="minorHAnsi"/>
                <w:sz w:val="22"/>
                <w:szCs w:val="22"/>
              </w:rPr>
              <w:t xml:space="preserve"> BD.pdf puslapyje </w:t>
            </w:r>
            <w:proofErr w:type="spellStart"/>
            <w:r w:rsidRPr="0002458C">
              <w:rPr>
                <w:rFonts w:asciiTheme="minorHAnsi" w:hAnsiTheme="minorHAnsi" w:cstheme="minorHAnsi"/>
                <w:sz w:val="22"/>
                <w:szCs w:val="22"/>
              </w:rPr>
              <w:t>nr</w:t>
            </w:r>
            <w:proofErr w:type="spellEnd"/>
            <w:r w:rsidRPr="0002458C">
              <w:rPr>
                <w:rFonts w:asciiTheme="minorHAnsi" w:hAnsiTheme="minorHAnsi" w:cstheme="minorHAnsi"/>
                <w:sz w:val="22"/>
                <w:szCs w:val="22"/>
              </w:rPr>
              <w:t xml:space="preserve"> 62. Dokumento žymuo CPO 2024298/1-TP-BD.B-2 </w:t>
            </w:r>
            <w:proofErr w:type="spellStart"/>
            <w:r w:rsidRPr="0002458C">
              <w:rPr>
                <w:rFonts w:asciiTheme="minorHAnsi" w:hAnsiTheme="minorHAnsi" w:cstheme="minorHAnsi"/>
                <w:sz w:val="22"/>
                <w:szCs w:val="22"/>
              </w:rPr>
              <w:t>informacijaneįskaitoma</w:t>
            </w:r>
            <w:proofErr w:type="spellEnd"/>
            <w:r w:rsidRPr="0002458C">
              <w:rPr>
                <w:rFonts w:asciiTheme="minorHAnsi" w:hAnsiTheme="minorHAnsi" w:cstheme="minorHAnsi"/>
                <w:sz w:val="22"/>
                <w:szCs w:val="22"/>
              </w:rPr>
              <w:t xml:space="preserve">. Prašome </w:t>
            </w:r>
            <w:proofErr w:type="spellStart"/>
            <w:r w:rsidRPr="0002458C">
              <w:rPr>
                <w:rFonts w:asciiTheme="minorHAnsi" w:hAnsiTheme="minorHAnsi" w:cstheme="minorHAnsi"/>
                <w:sz w:val="22"/>
                <w:szCs w:val="22"/>
              </w:rPr>
              <w:t>pateiktigeresnės</w:t>
            </w:r>
            <w:proofErr w:type="spellEnd"/>
            <w:r w:rsidRPr="0002458C">
              <w:rPr>
                <w:rFonts w:asciiTheme="minorHAnsi" w:hAnsiTheme="minorHAnsi" w:cstheme="minorHAnsi"/>
                <w:sz w:val="22"/>
                <w:szCs w:val="22"/>
              </w:rPr>
              <w:t xml:space="preserve"> kokybės dokumentą.</w:t>
            </w:r>
          </w:p>
          <w:p w14:paraId="4DCFB9E3" w14:textId="77777777" w:rsidR="003543D4" w:rsidRPr="0002458C" w:rsidRDefault="003543D4" w:rsidP="007D282A">
            <w:pPr>
              <w:pStyle w:val="prastasiniatinklio"/>
              <w:jc w:val="both"/>
              <w:rPr>
                <w:rFonts w:asciiTheme="minorHAnsi" w:hAnsiTheme="minorHAnsi" w:cstheme="minorHAnsi"/>
                <w:sz w:val="22"/>
                <w:szCs w:val="22"/>
              </w:rPr>
            </w:pPr>
            <w:r w:rsidRPr="0002458C">
              <w:rPr>
                <w:rFonts w:asciiTheme="minorHAnsi" w:hAnsiTheme="minorHAnsi" w:cstheme="minorHAnsi"/>
                <w:sz w:val="22"/>
                <w:szCs w:val="22"/>
              </w:rPr>
              <w:t xml:space="preserve">1.2_TS 1 </w:t>
            </w:r>
            <w:proofErr w:type="spellStart"/>
            <w:r w:rsidRPr="0002458C">
              <w:rPr>
                <w:rFonts w:asciiTheme="minorHAnsi" w:hAnsiTheme="minorHAnsi" w:cstheme="minorHAnsi"/>
                <w:sz w:val="22"/>
                <w:szCs w:val="22"/>
              </w:rPr>
              <w:t>priedas_TP</w:t>
            </w:r>
            <w:proofErr w:type="spellEnd"/>
            <w:r w:rsidRPr="0002458C">
              <w:rPr>
                <w:rFonts w:asciiTheme="minorHAnsi" w:hAnsiTheme="minorHAnsi" w:cstheme="minorHAnsi"/>
                <w:sz w:val="22"/>
                <w:szCs w:val="22"/>
              </w:rPr>
              <w:t xml:space="preserve"> BD-1.pdf puslapyje </w:t>
            </w:r>
            <w:proofErr w:type="spellStart"/>
            <w:r w:rsidRPr="0002458C">
              <w:rPr>
                <w:rFonts w:asciiTheme="minorHAnsi" w:hAnsiTheme="minorHAnsi" w:cstheme="minorHAnsi"/>
                <w:sz w:val="22"/>
                <w:szCs w:val="22"/>
              </w:rPr>
              <w:t>nr</w:t>
            </w:r>
            <w:proofErr w:type="spellEnd"/>
            <w:r w:rsidRPr="0002458C">
              <w:rPr>
                <w:rFonts w:asciiTheme="minorHAnsi" w:hAnsiTheme="minorHAnsi" w:cstheme="minorHAnsi"/>
                <w:sz w:val="22"/>
                <w:szCs w:val="22"/>
              </w:rPr>
              <w:t xml:space="preserve"> 22. Dokumento žymuo CPO 2024298/1-TP-BD </w:t>
            </w:r>
            <w:proofErr w:type="spellStart"/>
            <w:r w:rsidRPr="0002458C">
              <w:rPr>
                <w:rFonts w:asciiTheme="minorHAnsi" w:hAnsiTheme="minorHAnsi" w:cstheme="minorHAnsi"/>
                <w:sz w:val="22"/>
                <w:szCs w:val="22"/>
              </w:rPr>
              <w:t>informacijaneįskaitoma</w:t>
            </w:r>
            <w:proofErr w:type="spellEnd"/>
            <w:r w:rsidRPr="0002458C">
              <w:rPr>
                <w:rFonts w:asciiTheme="minorHAnsi" w:hAnsiTheme="minorHAnsi" w:cstheme="minorHAnsi"/>
                <w:sz w:val="22"/>
                <w:szCs w:val="22"/>
              </w:rPr>
              <w:t xml:space="preserve">. Prašome </w:t>
            </w:r>
            <w:proofErr w:type="spellStart"/>
            <w:r w:rsidRPr="0002458C">
              <w:rPr>
                <w:rFonts w:asciiTheme="minorHAnsi" w:hAnsiTheme="minorHAnsi" w:cstheme="minorHAnsi"/>
                <w:sz w:val="22"/>
                <w:szCs w:val="22"/>
              </w:rPr>
              <w:t>pateiktigeresnės</w:t>
            </w:r>
            <w:proofErr w:type="spellEnd"/>
            <w:r w:rsidRPr="0002458C">
              <w:rPr>
                <w:rFonts w:asciiTheme="minorHAnsi" w:hAnsiTheme="minorHAnsi" w:cstheme="minorHAnsi"/>
                <w:sz w:val="22"/>
                <w:szCs w:val="22"/>
              </w:rPr>
              <w:t xml:space="preserve"> kokybės dokumentą.</w:t>
            </w:r>
          </w:p>
          <w:p w14:paraId="351B1780" w14:textId="77777777" w:rsidR="003543D4" w:rsidRPr="0002458C" w:rsidRDefault="003543D4" w:rsidP="007D282A">
            <w:pPr>
              <w:pStyle w:val="prastasiniatinklio"/>
              <w:jc w:val="both"/>
              <w:rPr>
                <w:rFonts w:asciiTheme="minorHAnsi" w:hAnsiTheme="minorHAnsi" w:cstheme="minorHAnsi"/>
                <w:sz w:val="22"/>
                <w:szCs w:val="22"/>
              </w:rPr>
            </w:pPr>
            <w:r w:rsidRPr="0002458C">
              <w:rPr>
                <w:rFonts w:asciiTheme="minorHAnsi" w:hAnsiTheme="minorHAnsi" w:cstheme="minorHAnsi"/>
                <w:sz w:val="22"/>
                <w:szCs w:val="22"/>
              </w:rPr>
              <w:t xml:space="preserve">1.5_TS 1 </w:t>
            </w:r>
            <w:proofErr w:type="spellStart"/>
            <w:r w:rsidRPr="0002458C">
              <w:rPr>
                <w:rFonts w:asciiTheme="minorHAnsi" w:hAnsiTheme="minorHAnsi" w:cstheme="minorHAnsi"/>
                <w:sz w:val="22"/>
                <w:szCs w:val="22"/>
              </w:rPr>
              <w:t>priedas_TP</w:t>
            </w:r>
            <w:proofErr w:type="spellEnd"/>
            <w:r w:rsidRPr="0002458C">
              <w:rPr>
                <w:rFonts w:asciiTheme="minorHAnsi" w:hAnsiTheme="minorHAnsi" w:cstheme="minorHAnsi"/>
                <w:sz w:val="22"/>
                <w:szCs w:val="22"/>
              </w:rPr>
              <w:t xml:space="preserve"> BD-4.pdf puslapyje </w:t>
            </w:r>
            <w:proofErr w:type="spellStart"/>
            <w:r w:rsidRPr="0002458C">
              <w:rPr>
                <w:rFonts w:asciiTheme="minorHAnsi" w:hAnsiTheme="minorHAnsi" w:cstheme="minorHAnsi"/>
                <w:sz w:val="22"/>
                <w:szCs w:val="22"/>
              </w:rPr>
              <w:t>nr</w:t>
            </w:r>
            <w:proofErr w:type="spellEnd"/>
            <w:r w:rsidRPr="0002458C">
              <w:rPr>
                <w:rFonts w:asciiTheme="minorHAnsi" w:hAnsiTheme="minorHAnsi" w:cstheme="minorHAnsi"/>
                <w:sz w:val="22"/>
                <w:szCs w:val="22"/>
              </w:rPr>
              <w:t xml:space="preserve"> 88. Dokumento žymuo CPO 2024298/1-TP-BD </w:t>
            </w:r>
            <w:proofErr w:type="spellStart"/>
            <w:r w:rsidRPr="0002458C">
              <w:rPr>
                <w:rFonts w:asciiTheme="minorHAnsi" w:hAnsiTheme="minorHAnsi" w:cstheme="minorHAnsi"/>
                <w:sz w:val="22"/>
                <w:szCs w:val="22"/>
              </w:rPr>
              <w:t>informacijaneįskaitoma</w:t>
            </w:r>
            <w:proofErr w:type="spellEnd"/>
            <w:r w:rsidRPr="0002458C">
              <w:rPr>
                <w:rFonts w:asciiTheme="minorHAnsi" w:hAnsiTheme="minorHAnsi" w:cstheme="minorHAnsi"/>
                <w:sz w:val="22"/>
                <w:szCs w:val="22"/>
              </w:rPr>
              <w:t xml:space="preserve">. Prašome </w:t>
            </w:r>
            <w:proofErr w:type="spellStart"/>
            <w:r w:rsidRPr="0002458C">
              <w:rPr>
                <w:rFonts w:asciiTheme="minorHAnsi" w:hAnsiTheme="minorHAnsi" w:cstheme="minorHAnsi"/>
                <w:sz w:val="22"/>
                <w:szCs w:val="22"/>
              </w:rPr>
              <w:t>pateiktigeresnės</w:t>
            </w:r>
            <w:proofErr w:type="spellEnd"/>
            <w:r w:rsidRPr="0002458C">
              <w:rPr>
                <w:rFonts w:asciiTheme="minorHAnsi" w:hAnsiTheme="minorHAnsi" w:cstheme="minorHAnsi"/>
                <w:sz w:val="22"/>
                <w:szCs w:val="22"/>
              </w:rPr>
              <w:t xml:space="preserve"> kokybės dokumentą</w:t>
            </w:r>
          </w:p>
        </w:tc>
        <w:tc>
          <w:tcPr>
            <w:tcW w:w="5386" w:type="dxa"/>
            <w:shd w:val="clear" w:color="auto" w:fill="auto"/>
          </w:tcPr>
          <w:p w14:paraId="6B6161C3" w14:textId="77777777" w:rsidR="003543D4" w:rsidRPr="0002458C" w:rsidRDefault="003543D4" w:rsidP="007D282A">
            <w:pPr>
              <w:pStyle w:val="prastasiniatinklio"/>
              <w:spacing w:before="0" w:beforeAutospacing="0" w:after="0" w:afterAutospacing="0"/>
              <w:jc w:val="both"/>
              <w:rPr>
                <w:rStyle w:val="fontstyle01"/>
                <w:rFonts w:asciiTheme="minorHAnsi" w:eastAsiaTheme="majorEastAsia" w:hAnsiTheme="minorHAnsi" w:cstheme="minorHAnsi"/>
                <w:b w:val="0"/>
                <w:bCs w:val="0"/>
                <w:color w:val="auto"/>
                <w:sz w:val="22"/>
                <w:szCs w:val="22"/>
              </w:rPr>
            </w:pPr>
            <w:r w:rsidRPr="0002458C">
              <w:rPr>
                <w:rStyle w:val="fontstyle01"/>
                <w:rFonts w:asciiTheme="minorHAnsi" w:eastAsiaTheme="majorEastAsia" w:hAnsiTheme="minorHAnsi" w:cstheme="minorHAnsi"/>
                <w:b w:val="0"/>
                <w:bCs w:val="0"/>
                <w:color w:val="auto"/>
                <w:sz w:val="22"/>
                <w:szCs w:val="22"/>
              </w:rPr>
              <w:t>Pateikiame geresnės kokybės dokumentus:</w:t>
            </w:r>
          </w:p>
          <w:p w14:paraId="11F074FF" w14:textId="77777777" w:rsidR="003543D4" w:rsidRPr="0002458C" w:rsidRDefault="003543D4" w:rsidP="007D282A">
            <w:pPr>
              <w:pStyle w:val="prastasiniatinklio"/>
              <w:spacing w:before="0" w:beforeAutospacing="0" w:after="0" w:afterAutospacing="0"/>
              <w:jc w:val="both"/>
              <w:rPr>
                <w:rStyle w:val="fontstyle01"/>
                <w:rFonts w:asciiTheme="minorHAnsi" w:eastAsiaTheme="majorEastAsia" w:hAnsiTheme="minorHAnsi" w:cstheme="minorHAnsi"/>
                <w:b w:val="0"/>
                <w:bCs w:val="0"/>
                <w:color w:val="auto"/>
                <w:sz w:val="22"/>
                <w:szCs w:val="22"/>
              </w:rPr>
            </w:pPr>
            <w:r w:rsidRPr="0002458C">
              <w:rPr>
                <w:rFonts w:asciiTheme="minorHAnsi" w:hAnsiTheme="minorHAnsi" w:cstheme="minorHAnsi"/>
                <w:sz w:val="22"/>
                <w:szCs w:val="22"/>
              </w:rPr>
              <w:t xml:space="preserve">1.1_TS 1 </w:t>
            </w:r>
            <w:proofErr w:type="spellStart"/>
            <w:r w:rsidRPr="0002458C">
              <w:rPr>
                <w:rFonts w:asciiTheme="minorHAnsi" w:hAnsiTheme="minorHAnsi" w:cstheme="minorHAnsi"/>
                <w:sz w:val="22"/>
                <w:szCs w:val="22"/>
              </w:rPr>
              <w:t>priedas_TP</w:t>
            </w:r>
            <w:proofErr w:type="spellEnd"/>
            <w:r w:rsidRPr="0002458C">
              <w:rPr>
                <w:rFonts w:asciiTheme="minorHAnsi" w:hAnsiTheme="minorHAnsi" w:cstheme="minorHAnsi"/>
                <w:sz w:val="22"/>
                <w:szCs w:val="22"/>
              </w:rPr>
              <w:t xml:space="preserve"> BD_psl.Nr.62</w:t>
            </w:r>
          </w:p>
          <w:p w14:paraId="50C5178D" w14:textId="77777777" w:rsidR="003543D4" w:rsidRPr="0002458C" w:rsidRDefault="003543D4" w:rsidP="007D282A">
            <w:pPr>
              <w:pStyle w:val="prastasiniatinklio"/>
              <w:spacing w:before="0" w:beforeAutospacing="0" w:after="0" w:afterAutospacing="0"/>
              <w:jc w:val="both"/>
              <w:rPr>
                <w:rStyle w:val="fontstyle01"/>
                <w:rFonts w:asciiTheme="minorHAnsi" w:eastAsiaTheme="majorEastAsia" w:hAnsiTheme="minorHAnsi" w:cstheme="minorHAnsi"/>
                <w:b w:val="0"/>
                <w:bCs w:val="0"/>
                <w:color w:val="auto"/>
                <w:sz w:val="22"/>
                <w:szCs w:val="22"/>
              </w:rPr>
            </w:pPr>
          </w:p>
          <w:p w14:paraId="34256FEA" w14:textId="77777777" w:rsidR="003543D4" w:rsidRPr="0002458C" w:rsidRDefault="003543D4" w:rsidP="007D282A">
            <w:pPr>
              <w:pStyle w:val="prastasiniatinklio"/>
              <w:spacing w:before="0" w:beforeAutospacing="0" w:after="0" w:afterAutospacing="0"/>
              <w:jc w:val="both"/>
              <w:rPr>
                <w:rStyle w:val="fontstyle01"/>
                <w:rFonts w:asciiTheme="minorHAnsi" w:eastAsiaTheme="majorEastAsia" w:hAnsiTheme="minorHAnsi" w:cstheme="minorHAnsi"/>
                <w:b w:val="0"/>
                <w:bCs w:val="0"/>
                <w:color w:val="auto"/>
                <w:sz w:val="22"/>
                <w:szCs w:val="22"/>
              </w:rPr>
            </w:pPr>
          </w:p>
          <w:p w14:paraId="1B4328DF" w14:textId="77777777" w:rsidR="003543D4" w:rsidRPr="0002458C" w:rsidRDefault="003543D4" w:rsidP="007D282A">
            <w:pPr>
              <w:pStyle w:val="prastasiniatinklio"/>
              <w:spacing w:before="0" w:beforeAutospacing="0" w:after="0" w:afterAutospacing="0"/>
              <w:jc w:val="both"/>
              <w:rPr>
                <w:rStyle w:val="fontstyle01"/>
                <w:rFonts w:asciiTheme="minorHAnsi" w:eastAsiaTheme="majorEastAsia" w:hAnsiTheme="minorHAnsi" w:cstheme="minorHAnsi"/>
                <w:b w:val="0"/>
                <w:bCs w:val="0"/>
                <w:color w:val="auto"/>
                <w:sz w:val="22"/>
                <w:szCs w:val="22"/>
              </w:rPr>
            </w:pPr>
          </w:p>
          <w:p w14:paraId="7A83A3B6" w14:textId="77777777" w:rsidR="003543D4" w:rsidRPr="0002458C" w:rsidRDefault="003543D4" w:rsidP="007D282A">
            <w:pPr>
              <w:pStyle w:val="prastasiniatinklio"/>
              <w:spacing w:before="0" w:beforeAutospacing="0" w:after="0" w:afterAutospacing="0"/>
              <w:jc w:val="both"/>
              <w:rPr>
                <w:rStyle w:val="fontstyle01"/>
                <w:rFonts w:asciiTheme="minorHAnsi" w:eastAsiaTheme="majorEastAsia" w:hAnsiTheme="minorHAnsi" w:cstheme="minorHAnsi"/>
                <w:b w:val="0"/>
                <w:bCs w:val="0"/>
                <w:color w:val="auto"/>
                <w:sz w:val="22"/>
                <w:szCs w:val="22"/>
              </w:rPr>
            </w:pPr>
            <w:r w:rsidRPr="0002458C">
              <w:rPr>
                <w:rFonts w:asciiTheme="minorHAnsi" w:hAnsiTheme="minorHAnsi" w:cstheme="minorHAnsi"/>
                <w:sz w:val="22"/>
                <w:szCs w:val="22"/>
              </w:rPr>
              <w:t xml:space="preserve">1.2_TS 1 </w:t>
            </w:r>
            <w:proofErr w:type="spellStart"/>
            <w:r w:rsidRPr="0002458C">
              <w:rPr>
                <w:rFonts w:asciiTheme="minorHAnsi" w:hAnsiTheme="minorHAnsi" w:cstheme="minorHAnsi"/>
                <w:sz w:val="22"/>
                <w:szCs w:val="22"/>
              </w:rPr>
              <w:t>priedas_TP</w:t>
            </w:r>
            <w:proofErr w:type="spellEnd"/>
            <w:r w:rsidRPr="0002458C">
              <w:rPr>
                <w:rFonts w:asciiTheme="minorHAnsi" w:hAnsiTheme="minorHAnsi" w:cstheme="minorHAnsi"/>
                <w:sz w:val="22"/>
                <w:szCs w:val="22"/>
              </w:rPr>
              <w:t xml:space="preserve"> BD-1_psl.Nr.22</w:t>
            </w:r>
          </w:p>
          <w:p w14:paraId="272C7FDE" w14:textId="77777777" w:rsidR="003543D4" w:rsidRPr="0002458C" w:rsidRDefault="003543D4" w:rsidP="007D282A">
            <w:pPr>
              <w:pStyle w:val="prastasiniatinklio"/>
              <w:spacing w:before="0" w:beforeAutospacing="0" w:after="0" w:afterAutospacing="0"/>
              <w:jc w:val="both"/>
              <w:rPr>
                <w:rStyle w:val="fontstyle01"/>
                <w:rFonts w:asciiTheme="minorHAnsi" w:eastAsiaTheme="majorEastAsia" w:hAnsiTheme="minorHAnsi" w:cstheme="minorHAnsi"/>
                <w:b w:val="0"/>
                <w:bCs w:val="0"/>
                <w:color w:val="auto"/>
                <w:sz w:val="22"/>
                <w:szCs w:val="22"/>
              </w:rPr>
            </w:pPr>
          </w:p>
          <w:p w14:paraId="71324023" w14:textId="77777777" w:rsidR="003543D4" w:rsidRPr="0002458C" w:rsidRDefault="003543D4" w:rsidP="007D282A">
            <w:pPr>
              <w:pStyle w:val="prastasiniatinklio"/>
              <w:spacing w:before="0" w:beforeAutospacing="0" w:after="0" w:afterAutospacing="0"/>
              <w:jc w:val="both"/>
              <w:rPr>
                <w:rStyle w:val="fontstyle01"/>
                <w:rFonts w:asciiTheme="minorHAnsi" w:eastAsiaTheme="majorEastAsia" w:hAnsiTheme="minorHAnsi" w:cstheme="minorHAnsi"/>
                <w:b w:val="0"/>
                <w:bCs w:val="0"/>
                <w:color w:val="auto"/>
                <w:sz w:val="22"/>
                <w:szCs w:val="22"/>
              </w:rPr>
            </w:pPr>
          </w:p>
          <w:p w14:paraId="2FD36C69" w14:textId="77777777" w:rsidR="003543D4" w:rsidRPr="0002458C" w:rsidRDefault="003543D4" w:rsidP="007D282A">
            <w:pPr>
              <w:pStyle w:val="prastasiniatinklio"/>
              <w:spacing w:before="0" w:beforeAutospacing="0" w:after="0" w:afterAutospacing="0"/>
              <w:jc w:val="both"/>
              <w:rPr>
                <w:rStyle w:val="fontstyle01"/>
                <w:rFonts w:asciiTheme="minorHAnsi" w:eastAsiaTheme="majorEastAsia" w:hAnsiTheme="minorHAnsi" w:cstheme="minorHAnsi"/>
                <w:b w:val="0"/>
                <w:bCs w:val="0"/>
                <w:color w:val="auto"/>
                <w:sz w:val="22"/>
                <w:szCs w:val="22"/>
              </w:rPr>
            </w:pPr>
          </w:p>
          <w:p w14:paraId="5CF2CEFC" w14:textId="77777777" w:rsidR="003543D4" w:rsidRPr="0002458C" w:rsidRDefault="003543D4" w:rsidP="007D282A">
            <w:pPr>
              <w:pStyle w:val="prastasiniatinklio"/>
              <w:spacing w:before="0" w:beforeAutospacing="0" w:after="0" w:afterAutospacing="0"/>
              <w:jc w:val="both"/>
              <w:rPr>
                <w:rStyle w:val="fontstyle01"/>
                <w:rFonts w:asciiTheme="minorHAnsi" w:eastAsiaTheme="majorEastAsia" w:hAnsiTheme="minorHAnsi" w:cstheme="minorHAnsi"/>
                <w:b w:val="0"/>
                <w:bCs w:val="0"/>
                <w:color w:val="auto"/>
                <w:sz w:val="22"/>
                <w:szCs w:val="22"/>
              </w:rPr>
            </w:pPr>
          </w:p>
          <w:p w14:paraId="69FB8764" w14:textId="77777777" w:rsidR="003543D4" w:rsidRPr="0002458C" w:rsidRDefault="003543D4" w:rsidP="007D282A">
            <w:pPr>
              <w:pStyle w:val="prastasiniatinklio"/>
              <w:spacing w:before="0" w:beforeAutospacing="0" w:after="0" w:afterAutospacing="0"/>
              <w:jc w:val="both"/>
              <w:rPr>
                <w:rStyle w:val="fontstyle01"/>
                <w:rFonts w:asciiTheme="minorHAnsi" w:eastAsiaTheme="majorEastAsia" w:hAnsiTheme="minorHAnsi" w:cstheme="minorHAnsi"/>
                <w:b w:val="0"/>
                <w:bCs w:val="0"/>
                <w:color w:val="auto"/>
                <w:sz w:val="22"/>
                <w:szCs w:val="22"/>
              </w:rPr>
            </w:pPr>
            <w:r w:rsidRPr="0002458C">
              <w:rPr>
                <w:rFonts w:asciiTheme="minorHAnsi" w:hAnsiTheme="minorHAnsi" w:cstheme="minorHAnsi"/>
                <w:sz w:val="22"/>
                <w:szCs w:val="22"/>
              </w:rPr>
              <w:t xml:space="preserve">1.5_TS 1 </w:t>
            </w:r>
            <w:proofErr w:type="spellStart"/>
            <w:r w:rsidRPr="0002458C">
              <w:rPr>
                <w:rFonts w:asciiTheme="minorHAnsi" w:hAnsiTheme="minorHAnsi" w:cstheme="minorHAnsi"/>
                <w:sz w:val="22"/>
                <w:szCs w:val="22"/>
              </w:rPr>
              <w:t>priedas_TP</w:t>
            </w:r>
            <w:proofErr w:type="spellEnd"/>
            <w:r w:rsidRPr="0002458C">
              <w:rPr>
                <w:rFonts w:asciiTheme="minorHAnsi" w:hAnsiTheme="minorHAnsi" w:cstheme="minorHAnsi"/>
                <w:sz w:val="22"/>
                <w:szCs w:val="22"/>
              </w:rPr>
              <w:t xml:space="preserve"> BD-4_psl.Nr.88</w:t>
            </w:r>
          </w:p>
        </w:tc>
      </w:tr>
      <w:tr w:rsidR="003543D4" w:rsidRPr="008049C3" w14:paraId="7A058BFE" w14:textId="77777777" w:rsidTr="007D282A">
        <w:trPr>
          <w:trHeight w:val="553"/>
        </w:trPr>
        <w:tc>
          <w:tcPr>
            <w:tcW w:w="562" w:type="dxa"/>
          </w:tcPr>
          <w:p w14:paraId="39BFAD69" w14:textId="77777777" w:rsidR="003543D4" w:rsidRDefault="003543D4" w:rsidP="007D282A">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2.</w:t>
            </w:r>
          </w:p>
        </w:tc>
        <w:tc>
          <w:tcPr>
            <w:tcW w:w="4820" w:type="dxa"/>
          </w:tcPr>
          <w:p w14:paraId="096C7AAD" w14:textId="77777777" w:rsidR="003543D4" w:rsidRPr="00434DBF" w:rsidRDefault="003543D4" w:rsidP="007D282A">
            <w:pPr>
              <w:pStyle w:val="prastasiniatinklio"/>
              <w:spacing w:after="0"/>
              <w:jc w:val="both"/>
              <w:rPr>
                <w:rFonts w:asciiTheme="minorHAnsi" w:hAnsiTheme="minorHAnsi" w:cstheme="minorHAnsi"/>
                <w:sz w:val="22"/>
                <w:szCs w:val="22"/>
              </w:rPr>
            </w:pPr>
            <w:r w:rsidRPr="0005763F">
              <w:rPr>
                <w:rFonts w:asciiTheme="minorHAnsi" w:hAnsiTheme="minorHAnsi" w:cstheme="minorHAnsi"/>
                <w:sz w:val="22"/>
                <w:szCs w:val="22"/>
              </w:rPr>
              <w:t xml:space="preserve">TS 2.23 Darbai (išskyrus </w:t>
            </w:r>
            <w:proofErr w:type="spellStart"/>
            <w:r w:rsidRPr="0005763F">
              <w:rPr>
                <w:rFonts w:asciiTheme="minorHAnsi" w:hAnsiTheme="minorHAnsi" w:cstheme="minorHAnsi"/>
                <w:sz w:val="22"/>
                <w:szCs w:val="22"/>
              </w:rPr>
              <w:t>gerbūvio</w:t>
            </w:r>
            <w:proofErr w:type="spellEnd"/>
            <w:r w:rsidRPr="0005763F">
              <w:rPr>
                <w:rFonts w:asciiTheme="minorHAnsi" w:hAnsiTheme="minorHAnsi" w:cstheme="minorHAnsi"/>
                <w:sz w:val="22"/>
                <w:szCs w:val="22"/>
              </w:rPr>
              <w:t>/dangų atstatymo, techninės dokumentacijos parengimas ir statybos užbaigimo procedūros) turi būti atlikti per 8 (aštuonis) mėnesius nuo sudarytos sutarties įsigaliojimo dienos arba iki šildymo sezono pradžios (priklausomai nuo to kuris terminas anksčiau). Vamzdynų montavimas (rekonstravimas) turi būti vykdomas ne šildymo sezono metu. </w:t>
            </w:r>
            <w:r w:rsidRPr="0005763F">
              <w:rPr>
                <w:rFonts w:asciiTheme="minorHAnsi" w:hAnsiTheme="minorHAnsi" w:cstheme="minorHAnsi"/>
                <w:sz w:val="22"/>
                <w:szCs w:val="22"/>
              </w:rPr>
              <w:br/>
            </w:r>
            <w:r w:rsidRPr="0005763F">
              <w:rPr>
                <w:rFonts w:asciiTheme="minorHAnsi" w:hAnsiTheme="minorHAnsi" w:cstheme="minorHAnsi"/>
                <w:sz w:val="22"/>
                <w:szCs w:val="22"/>
              </w:rPr>
              <w:br/>
            </w:r>
            <w:r>
              <w:rPr>
                <w:rFonts w:asciiTheme="minorHAnsi" w:hAnsiTheme="minorHAnsi" w:cstheme="minorHAnsi"/>
                <w:sz w:val="22"/>
                <w:szCs w:val="22"/>
              </w:rPr>
              <w:t>2.</w:t>
            </w:r>
            <w:r w:rsidRPr="0005763F">
              <w:rPr>
                <w:rFonts w:asciiTheme="minorHAnsi" w:hAnsiTheme="minorHAnsi" w:cstheme="minorHAnsi"/>
                <w:sz w:val="22"/>
                <w:szCs w:val="22"/>
              </w:rPr>
              <w:t xml:space="preserve">1. Atsižvelgiant į ankstesnių metų duomenis preliminariai nuo balandžio 15 iki spalio 15 yra ne šildymo sezonas, tai reiškia fiziniams darbams yra skirti ne 8 </w:t>
            </w:r>
            <w:proofErr w:type="spellStart"/>
            <w:r w:rsidRPr="0005763F">
              <w:rPr>
                <w:rFonts w:asciiTheme="minorHAnsi" w:hAnsiTheme="minorHAnsi" w:cstheme="minorHAnsi"/>
                <w:sz w:val="22"/>
                <w:szCs w:val="22"/>
              </w:rPr>
              <w:t>mėn</w:t>
            </w:r>
            <w:proofErr w:type="spellEnd"/>
            <w:r w:rsidRPr="0005763F">
              <w:rPr>
                <w:rFonts w:asciiTheme="minorHAnsi" w:hAnsiTheme="minorHAnsi" w:cstheme="minorHAnsi"/>
                <w:sz w:val="22"/>
                <w:szCs w:val="22"/>
              </w:rPr>
              <w:t xml:space="preserve"> kaip nurodote, o 6 </w:t>
            </w:r>
            <w:proofErr w:type="spellStart"/>
            <w:r w:rsidRPr="0005763F">
              <w:rPr>
                <w:rFonts w:asciiTheme="minorHAnsi" w:hAnsiTheme="minorHAnsi" w:cstheme="minorHAnsi"/>
                <w:sz w:val="22"/>
                <w:szCs w:val="22"/>
              </w:rPr>
              <w:t>mėn</w:t>
            </w:r>
            <w:proofErr w:type="spellEnd"/>
            <w:r w:rsidRPr="0005763F">
              <w:rPr>
                <w:rFonts w:asciiTheme="minorHAnsi" w:hAnsiTheme="minorHAnsi" w:cstheme="minorHAnsi"/>
                <w:sz w:val="22"/>
                <w:szCs w:val="22"/>
              </w:rPr>
              <w:t xml:space="preserve">, kas yra </w:t>
            </w:r>
            <w:proofErr w:type="spellStart"/>
            <w:r w:rsidRPr="0005763F">
              <w:rPr>
                <w:rFonts w:asciiTheme="minorHAnsi" w:hAnsiTheme="minorHAnsi" w:cstheme="minorHAnsi"/>
                <w:sz w:val="22"/>
                <w:szCs w:val="22"/>
              </w:rPr>
              <w:t>napakankamai</w:t>
            </w:r>
            <w:proofErr w:type="spellEnd"/>
            <w:r w:rsidRPr="0005763F">
              <w:rPr>
                <w:rFonts w:asciiTheme="minorHAnsi" w:hAnsiTheme="minorHAnsi" w:cstheme="minorHAnsi"/>
                <w:sz w:val="22"/>
                <w:szCs w:val="22"/>
              </w:rPr>
              <w:t xml:space="preserve"> tokios apimties, gausiai užstatytoje teritorijoje, darbams. Todėl prašome panaikinti 2.23 punkto dalį: “...iki šildymo sezono pradžios (priklausomai nuo to kuris terminas anksčiau).“.</w:t>
            </w:r>
            <w:r w:rsidRPr="0005763F">
              <w:rPr>
                <w:rFonts w:asciiTheme="minorHAnsi" w:hAnsiTheme="minorHAnsi" w:cstheme="minorHAnsi"/>
                <w:sz w:val="22"/>
                <w:szCs w:val="22"/>
              </w:rPr>
              <w:br/>
            </w:r>
            <w:r w:rsidRPr="0005763F">
              <w:rPr>
                <w:rFonts w:asciiTheme="minorHAnsi" w:hAnsiTheme="minorHAnsi" w:cstheme="minorHAnsi"/>
                <w:sz w:val="22"/>
                <w:szCs w:val="22"/>
              </w:rPr>
              <w:br/>
            </w:r>
            <w:r>
              <w:rPr>
                <w:rFonts w:asciiTheme="minorHAnsi" w:hAnsiTheme="minorHAnsi" w:cstheme="minorHAnsi"/>
                <w:sz w:val="22"/>
                <w:szCs w:val="22"/>
              </w:rPr>
              <w:t>2</w:t>
            </w:r>
            <w:r w:rsidRPr="0005763F">
              <w:rPr>
                <w:rFonts w:asciiTheme="minorHAnsi" w:hAnsiTheme="minorHAnsi" w:cstheme="minorHAnsi"/>
                <w:sz w:val="22"/>
                <w:szCs w:val="22"/>
              </w:rPr>
              <w:t>.2. Prašome patikslinti statybos terminą ir nurodyti 2025 metais šildymo sezono pabaigą ir pradžią.</w:t>
            </w:r>
            <w:r w:rsidRPr="0005763F">
              <w:rPr>
                <w:rFonts w:asciiTheme="minorHAnsi" w:hAnsiTheme="minorHAnsi" w:cstheme="minorHAnsi"/>
                <w:sz w:val="22"/>
                <w:szCs w:val="22"/>
              </w:rPr>
              <w:br/>
            </w:r>
            <w:r w:rsidRPr="0005763F">
              <w:rPr>
                <w:rFonts w:asciiTheme="minorHAnsi" w:hAnsiTheme="minorHAnsi" w:cstheme="minorHAnsi"/>
                <w:sz w:val="22"/>
                <w:szCs w:val="22"/>
              </w:rPr>
              <w:br/>
            </w:r>
            <w:r>
              <w:rPr>
                <w:rFonts w:asciiTheme="minorHAnsi" w:hAnsiTheme="minorHAnsi" w:cstheme="minorHAnsi"/>
                <w:sz w:val="22"/>
                <w:szCs w:val="22"/>
              </w:rPr>
              <w:t>2</w:t>
            </w:r>
            <w:r w:rsidRPr="0005763F">
              <w:rPr>
                <w:rFonts w:asciiTheme="minorHAnsi" w:hAnsiTheme="minorHAnsi" w:cstheme="minorHAnsi"/>
                <w:sz w:val="22"/>
                <w:szCs w:val="22"/>
              </w:rPr>
              <w:t>.3. Kada planuojama sutarties pasirašymo data, kadangi termino pabaiga nesikeičia, sutarties pasirašymo procedūrai užsitęsus.</w:t>
            </w:r>
          </w:p>
        </w:tc>
        <w:tc>
          <w:tcPr>
            <w:tcW w:w="5386" w:type="dxa"/>
            <w:shd w:val="clear" w:color="auto" w:fill="auto"/>
          </w:tcPr>
          <w:p w14:paraId="21AAF70C" w14:textId="77777777" w:rsidR="003543D4" w:rsidRDefault="003543D4" w:rsidP="007D282A">
            <w:pPr>
              <w:pStyle w:val="prastasiniatinklio"/>
              <w:spacing w:before="0" w:beforeAutospacing="0" w:after="0" w:afterAutospacing="0"/>
              <w:jc w:val="both"/>
              <w:rPr>
                <w:rFonts w:asciiTheme="minorHAnsi" w:eastAsiaTheme="majorEastAsia" w:hAnsiTheme="minorHAnsi" w:cstheme="minorHAnsi"/>
                <w:sz w:val="22"/>
                <w:szCs w:val="22"/>
              </w:rPr>
            </w:pPr>
            <w:r>
              <w:rPr>
                <w:rFonts w:asciiTheme="minorHAnsi" w:eastAsiaTheme="majorEastAsia" w:hAnsiTheme="minorHAnsi" w:cstheme="minorHAnsi"/>
                <w:sz w:val="22"/>
                <w:szCs w:val="22"/>
              </w:rPr>
              <w:t>2</w:t>
            </w:r>
            <w:r w:rsidRPr="0059650F">
              <w:rPr>
                <w:rFonts w:asciiTheme="minorHAnsi" w:eastAsiaTheme="majorEastAsia" w:hAnsiTheme="minorHAnsi" w:cstheme="minorHAnsi"/>
                <w:sz w:val="22"/>
                <w:szCs w:val="22"/>
              </w:rPr>
              <w:t xml:space="preserve">.1. </w:t>
            </w:r>
            <w:r>
              <w:rPr>
                <w:rFonts w:asciiTheme="minorHAnsi" w:eastAsiaTheme="majorEastAsia" w:hAnsiTheme="minorHAnsi" w:cstheme="minorHAnsi"/>
                <w:sz w:val="22"/>
                <w:szCs w:val="22"/>
              </w:rPr>
              <w:t xml:space="preserve">8 mėn. terminas numatytas ne tik vamzdynų montavimui, bet ir kitiems pasiruošiamiesiems darbams (prekių užsakymui, darbo projekto parengimui ir pan.). Perkantysis subjektas mano, kad nurodytas terminas yra pakankamas. </w:t>
            </w:r>
            <w:r w:rsidRPr="0059650F">
              <w:rPr>
                <w:rFonts w:asciiTheme="minorHAnsi" w:eastAsiaTheme="majorEastAsia" w:hAnsiTheme="minorHAnsi" w:cstheme="minorHAnsi"/>
                <w:sz w:val="22"/>
                <w:szCs w:val="22"/>
              </w:rPr>
              <w:t>Terminai nebus koreguojami, 2.23 punkt</w:t>
            </w:r>
            <w:r>
              <w:rPr>
                <w:rFonts w:asciiTheme="minorHAnsi" w:eastAsiaTheme="majorEastAsia" w:hAnsiTheme="minorHAnsi" w:cstheme="minorHAnsi"/>
                <w:sz w:val="22"/>
                <w:szCs w:val="22"/>
              </w:rPr>
              <w:t>as</w:t>
            </w:r>
            <w:r w:rsidRPr="0059650F">
              <w:rPr>
                <w:rFonts w:asciiTheme="minorHAnsi" w:eastAsiaTheme="majorEastAsia" w:hAnsiTheme="minorHAnsi" w:cstheme="minorHAnsi"/>
                <w:sz w:val="22"/>
                <w:szCs w:val="22"/>
              </w:rPr>
              <w:t xml:space="preserve"> ne</w:t>
            </w:r>
            <w:r>
              <w:rPr>
                <w:rFonts w:asciiTheme="minorHAnsi" w:eastAsiaTheme="majorEastAsia" w:hAnsiTheme="minorHAnsi" w:cstheme="minorHAnsi"/>
                <w:sz w:val="22"/>
                <w:szCs w:val="22"/>
              </w:rPr>
              <w:t xml:space="preserve">bus </w:t>
            </w:r>
            <w:r w:rsidRPr="0059650F">
              <w:rPr>
                <w:rFonts w:asciiTheme="minorHAnsi" w:eastAsiaTheme="majorEastAsia" w:hAnsiTheme="minorHAnsi" w:cstheme="minorHAnsi"/>
                <w:sz w:val="22"/>
                <w:szCs w:val="22"/>
              </w:rPr>
              <w:t>naikin</w:t>
            </w:r>
            <w:r>
              <w:rPr>
                <w:rFonts w:asciiTheme="minorHAnsi" w:eastAsiaTheme="majorEastAsia" w:hAnsiTheme="minorHAnsi" w:cstheme="minorHAnsi"/>
                <w:sz w:val="22"/>
                <w:szCs w:val="22"/>
              </w:rPr>
              <w:t>amas / nebus koreguojamas</w:t>
            </w:r>
            <w:r w:rsidRPr="0059650F">
              <w:rPr>
                <w:rFonts w:asciiTheme="minorHAnsi" w:eastAsiaTheme="majorEastAsia" w:hAnsiTheme="minorHAnsi" w:cstheme="minorHAnsi"/>
                <w:sz w:val="22"/>
                <w:szCs w:val="22"/>
              </w:rPr>
              <w:t xml:space="preserve">. </w:t>
            </w:r>
          </w:p>
          <w:p w14:paraId="36D443AD" w14:textId="77777777" w:rsidR="003543D4" w:rsidRDefault="003543D4" w:rsidP="007D282A">
            <w:pPr>
              <w:pStyle w:val="prastasiniatinklio"/>
              <w:spacing w:before="0" w:beforeAutospacing="0" w:after="0" w:afterAutospacing="0"/>
              <w:jc w:val="both"/>
              <w:rPr>
                <w:rFonts w:asciiTheme="minorHAnsi" w:eastAsiaTheme="majorEastAsia" w:hAnsiTheme="minorHAnsi" w:cstheme="minorHAnsi"/>
                <w:sz w:val="22"/>
                <w:szCs w:val="22"/>
              </w:rPr>
            </w:pPr>
            <w:r>
              <w:rPr>
                <w:rFonts w:asciiTheme="minorHAnsi" w:eastAsiaTheme="majorEastAsia" w:hAnsiTheme="minorHAnsi" w:cstheme="minorHAnsi"/>
                <w:sz w:val="22"/>
                <w:szCs w:val="22"/>
              </w:rPr>
              <w:t>2</w:t>
            </w:r>
            <w:r w:rsidRPr="0059650F">
              <w:rPr>
                <w:rFonts w:asciiTheme="minorHAnsi" w:eastAsiaTheme="majorEastAsia" w:hAnsiTheme="minorHAnsi" w:cstheme="minorHAnsi"/>
                <w:sz w:val="22"/>
                <w:szCs w:val="22"/>
              </w:rPr>
              <w:t xml:space="preserve">.2. </w:t>
            </w:r>
            <w:r>
              <w:rPr>
                <w:rFonts w:asciiTheme="minorHAnsi" w:eastAsiaTheme="majorEastAsia" w:hAnsiTheme="minorHAnsi" w:cstheme="minorHAnsi"/>
                <w:sz w:val="22"/>
                <w:szCs w:val="22"/>
              </w:rPr>
              <w:t>Nurodyti terminai nebus tikslinami ar koreguojami. 2025 m. šildymo sezono tikslios pradžios ir pabaigos negalime nurodyti, nes ji  priklauso nuo oro sąlygų/temperatūros.</w:t>
            </w:r>
          </w:p>
          <w:p w14:paraId="08352628" w14:textId="77777777" w:rsidR="003543D4" w:rsidRDefault="003543D4" w:rsidP="007D282A">
            <w:pPr>
              <w:pStyle w:val="prastasiniatinklio"/>
              <w:spacing w:before="0" w:beforeAutospacing="0" w:after="0" w:afterAutospacing="0"/>
              <w:jc w:val="both"/>
              <w:rPr>
                <w:rStyle w:val="fontstyle01"/>
                <w:rFonts w:asciiTheme="minorHAnsi" w:eastAsiaTheme="majorEastAsia" w:hAnsiTheme="minorHAnsi" w:cstheme="minorHAnsi"/>
                <w:b w:val="0"/>
                <w:bCs w:val="0"/>
                <w:color w:val="auto"/>
                <w:sz w:val="22"/>
                <w:szCs w:val="22"/>
              </w:rPr>
            </w:pPr>
            <w:r>
              <w:rPr>
                <w:rFonts w:asciiTheme="minorHAnsi" w:eastAsiaTheme="majorEastAsia" w:hAnsiTheme="minorHAnsi" w:cstheme="minorHAnsi"/>
                <w:sz w:val="22"/>
                <w:szCs w:val="22"/>
              </w:rPr>
              <w:t>2</w:t>
            </w:r>
            <w:r w:rsidRPr="0059650F">
              <w:rPr>
                <w:rFonts w:asciiTheme="minorHAnsi" w:eastAsiaTheme="majorEastAsia" w:hAnsiTheme="minorHAnsi" w:cstheme="minorHAnsi"/>
                <w:sz w:val="22"/>
                <w:szCs w:val="22"/>
              </w:rPr>
              <w:t>.3 Tokios informacijos negali</w:t>
            </w:r>
            <w:r>
              <w:rPr>
                <w:rFonts w:asciiTheme="minorHAnsi" w:eastAsiaTheme="majorEastAsia" w:hAnsiTheme="minorHAnsi" w:cstheme="minorHAnsi"/>
                <w:sz w:val="22"/>
                <w:szCs w:val="22"/>
              </w:rPr>
              <w:t>me</w:t>
            </w:r>
            <w:r w:rsidRPr="0059650F">
              <w:rPr>
                <w:rFonts w:asciiTheme="minorHAnsi" w:eastAsiaTheme="majorEastAsia" w:hAnsiTheme="minorHAnsi" w:cstheme="minorHAnsi"/>
                <w:sz w:val="22"/>
                <w:szCs w:val="22"/>
              </w:rPr>
              <w:t xml:space="preserve"> pateikti, </w:t>
            </w:r>
            <w:r>
              <w:rPr>
                <w:rFonts w:asciiTheme="minorHAnsi" w:eastAsiaTheme="majorEastAsia" w:hAnsiTheme="minorHAnsi" w:cstheme="minorHAnsi"/>
                <w:sz w:val="22"/>
                <w:szCs w:val="22"/>
              </w:rPr>
              <w:t xml:space="preserve">Pirkimo </w:t>
            </w:r>
            <w:r w:rsidRPr="0059650F">
              <w:rPr>
                <w:rFonts w:asciiTheme="minorHAnsi" w:eastAsiaTheme="majorEastAsia" w:hAnsiTheme="minorHAnsi" w:cstheme="minorHAnsi"/>
                <w:sz w:val="22"/>
                <w:szCs w:val="22"/>
              </w:rPr>
              <w:t>proce</w:t>
            </w:r>
            <w:r>
              <w:rPr>
                <w:rFonts w:asciiTheme="minorHAnsi" w:eastAsiaTheme="majorEastAsia" w:hAnsiTheme="minorHAnsi" w:cstheme="minorHAnsi"/>
                <w:sz w:val="22"/>
                <w:szCs w:val="22"/>
              </w:rPr>
              <w:t>dūros</w:t>
            </w:r>
            <w:r w:rsidRPr="0059650F">
              <w:rPr>
                <w:rFonts w:asciiTheme="minorHAnsi" w:eastAsiaTheme="majorEastAsia" w:hAnsiTheme="minorHAnsi" w:cstheme="minorHAnsi"/>
                <w:sz w:val="22"/>
                <w:szCs w:val="22"/>
              </w:rPr>
              <w:t xml:space="preserve"> užtrunka skirtingai. </w:t>
            </w:r>
            <w:r>
              <w:rPr>
                <w:rFonts w:asciiTheme="minorHAnsi" w:eastAsiaTheme="majorEastAsia" w:hAnsiTheme="minorHAnsi" w:cstheme="minorHAnsi"/>
                <w:sz w:val="22"/>
                <w:szCs w:val="22"/>
              </w:rPr>
              <w:t xml:space="preserve">Perkantysis subjektas iš savo pusės darys viską, kad sutartis būtų pasirašyta kaip galima greičiau. </w:t>
            </w:r>
          </w:p>
        </w:tc>
      </w:tr>
      <w:tr w:rsidR="003543D4" w:rsidRPr="008049C3" w14:paraId="27A60D27" w14:textId="77777777" w:rsidTr="007D282A">
        <w:trPr>
          <w:trHeight w:val="553"/>
        </w:trPr>
        <w:tc>
          <w:tcPr>
            <w:tcW w:w="562" w:type="dxa"/>
          </w:tcPr>
          <w:p w14:paraId="41D889B5" w14:textId="77777777" w:rsidR="003543D4" w:rsidRDefault="003543D4" w:rsidP="007D282A">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lastRenderedPageBreak/>
              <w:t>3.</w:t>
            </w:r>
          </w:p>
        </w:tc>
        <w:tc>
          <w:tcPr>
            <w:tcW w:w="4820" w:type="dxa"/>
          </w:tcPr>
          <w:p w14:paraId="2B27B71A" w14:textId="77777777" w:rsidR="003543D4" w:rsidRPr="00434DBF" w:rsidRDefault="003543D4" w:rsidP="007D282A">
            <w:pPr>
              <w:pStyle w:val="prastasiniatinklio"/>
              <w:spacing w:after="0"/>
              <w:jc w:val="both"/>
              <w:rPr>
                <w:rFonts w:asciiTheme="minorHAnsi" w:hAnsiTheme="minorHAnsi" w:cstheme="minorHAnsi"/>
                <w:sz w:val="22"/>
                <w:szCs w:val="22"/>
              </w:rPr>
            </w:pPr>
            <w:r w:rsidRPr="00351835">
              <w:rPr>
                <w:rFonts w:asciiTheme="minorHAnsi" w:hAnsiTheme="minorHAnsi" w:cstheme="minorHAnsi"/>
                <w:sz w:val="22"/>
                <w:szCs w:val="22"/>
              </w:rPr>
              <w:t>Kadangi teritorija gausiai apstatyta ir apželdinta, projekte vaizdinės medžiagos labai daug, prašome nurodyti šalintinų ir persodinamų medžių koordinates medžių inventorizacinėje lentelėje.</w:t>
            </w:r>
          </w:p>
        </w:tc>
        <w:tc>
          <w:tcPr>
            <w:tcW w:w="5386" w:type="dxa"/>
            <w:shd w:val="clear" w:color="auto" w:fill="auto"/>
          </w:tcPr>
          <w:p w14:paraId="2DA82BD3" w14:textId="77777777" w:rsidR="003543D4" w:rsidRDefault="003543D4" w:rsidP="007D282A">
            <w:pPr>
              <w:pStyle w:val="prastasiniatinklio"/>
              <w:spacing w:before="0" w:beforeAutospacing="0" w:after="0" w:afterAutospacing="0"/>
              <w:jc w:val="both"/>
              <w:rPr>
                <w:rStyle w:val="fontstyle01"/>
                <w:rFonts w:asciiTheme="minorHAnsi" w:eastAsiaTheme="majorEastAsia" w:hAnsiTheme="minorHAnsi" w:cstheme="minorHAnsi"/>
                <w:b w:val="0"/>
                <w:bCs w:val="0"/>
                <w:color w:val="auto"/>
                <w:sz w:val="22"/>
                <w:szCs w:val="22"/>
              </w:rPr>
            </w:pPr>
            <w:r>
              <w:rPr>
                <w:rFonts w:asciiTheme="minorHAnsi" w:eastAsiaTheme="majorEastAsia" w:hAnsiTheme="minorHAnsi" w:cstheme="minorHAnsi"/>
                <w:sz w:val="22"/>
                <w:szCs w:val="22"/>
              </w:rPr>
              <w:t>Pažymime, kad š</w:t>
            </w:r>
            <w:r w:rsidRPr="0059650F">
              <w:rPr>
                <w:rFonts w:asciiTheme="minorHAnsi" w:eastAsiaTheme="majorEastAsia" w:hAnsiTheme="minorHAnsi" w:cstheme="minorHAnsi"/>
                <w:sz w:val="22"/>
                <w:szCs w:val="22"/>
              </w:rPr>
              <w:t>alinamų ir persodinamų medžių koordinates</w:t>
            </w:r>
            <w:r>
              <w:rPr>
                <w:rFonts w:asciiTheme="minorHAnsi" w:eastAsiaTheme="majorEastAsia" w:hAnsiTheme="minorHAnsi" w:cstheme="minorHAnsi"/>
                <w:sz w:val="22"/>
                <w:szCs w:val="22"/>
              </w:rPr>
              <w:t xml:space="preserve"> laimėjęs Pirkimą Rangovas turės</w:t>
            </w:r>
            <w:r w:rsidRPr="0059650F">
              <w:rPr>
                <w:rFonts w:asciiTheme="minorHAnsi" w:eastAsiaTheme="majorEastAsia" w:hAnsiTheme="minorHAnsi" w:cstheme="minorHAnsi"/>
                <w:sz w:val="22"/>
                <w:szCs w:val="22"/>
              </w:rPr>
              <w:t xml:space="preserve"> nu</w:t>
            </w:r>
            <w:r>
              <w:rPr>
                <w:rFonts w:asciiTheme="minorHAnsi" w:eastAsiaTheme="majorEastAsia" w:hAnsiTheme="minorHAnsi" w:cstheme="minorHAnsi"/>
                <w:sz w:val="22"/>
                <w:szCs w:val="22"/>
              </w:rPr>
              <w:t>si</w:t>
            </w:r>
            <w:r w:rsidRPr="0059650F">
              <w:rPr>
                <w:rFonts w:asciiTheme="minorHAnsi" w:eastAsiaTheme="majorEastAsia" w:hAnsiTheme="minorHAnsi" w:cstheme="minorHAnsi"/>
                <w:sz w:val="22"/>
                <w:szCs w:val="22"/>
              </w:rPr>
              <w:t xml:space="preserve">rodyti Darbo projekte, kai bus tiksliai pažymėta rekonstruojamų šilumos tinklų ašis. </w:t>
            </w:r>
            <w:r>
              <w:rPr>
                <w:rFonts w:asciiTheme="minorHAnsi" w:eastAsiaTheme="majorEastAsia" w:hAnsiTheme="minorHAnsi" w:cstheme="minorHAnsi"/>
                <w:sz w:val="22"/>
                <w:szCs w:val="22"/>
              </w:rPr>
              <w:t>Šiuo metu prašome vadovautis techniniame projekte pateikta informacija.</w:t>
            </w:r>
          </w:p>
        </w:tc>
      </w:tr>
      <w:tr w:rsidR="003543D4" w:rsidRPr="008049C3" w14:paraId="3E6D15A5" w14:textId="77777777" w:rsidTr="007D282A">
        <w:trPr>
          <w:trHeight w:val="553"/>
        </w:trPr>
        <w:tc>
          <w:tcPr>
            <w:tcW w:w="562" w:type="dxa"/>
          </w:tcPr>
          <w:p w14:paraId="2853604B" w14:textId="77777777" w:rsidR="003543D4" w:rsidRDefault="003543D4" w:rsidP="007D282A">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4.</w:t>
            </w:r>
          </w:p>
        </w:tc>
        <w:tc>
          <w:tcPr>
            <w:tcW w:w="4820" w:type="dxa"/>
          </w:tcPr>
          <w:p w14:paraId="21A1EFE5" w14:textId="77777777" w:rsidR="003543D4" w:rsidRPr="00434DBF" w:rsidRDefault="003543D4" w:rsidP="007D282A">
            <w:pPr>
              <w:pStyle w:val="prastasiniatinklio"/>
              <w:spacing w:after="0"/>
              <w:jc w:val="both"/>
              <w:rPr>
                <w:rFonts w:asciiTheme="minorHAnsi" w:hAnsiTheme="minorHAnsi" w:cstheme="minorHAnsi"/>
                <w:sz w:val="22"/>
                <w:szCs w:val="22"/>
              </w:rPr>
            </w:pPr>
            <w:r w:rsidRPr="00CB7146">
              <w:rPr>
                <w:rFonts w:asciiTheme="minorHAnsi" w:hAnsiTheme="minorHAnsi" w:cstheme="minorHAnsi"/>
                <w:sz w:val="22"/>
                <w:szCs w:val="22"/>
              </w:rPr>
              <w:t>Kadangi yra matoma, jog medžiai, kurie šiuo metu projekte nepažymėti kaip pjaunami, o juos pjauti bus reikalinga, kaip užsakovas spręs šį klausimą, kokių priemonių imsis ir garantuos projekto darbų sklandų tęstinumą iki termino pabaigos?</w:t>
            </w:r>
          </w:p>
        </w:tc>
        <w:tc>
          <w:tcPr>
            <w:tcW w:w="5386" w:type="dxa"/>
            <w:shd w:val="clear" w:color="auto" w:fill="auto"/>
          </w:tcPr>
          <w:p w14:paraId="5C7CE514" w14:textId="77777777" w:rsidR="003543D4" w:rsidRDefault="003543D4" w:rsidP="007D282A">
            <w:pPr>
              <w:pStyle w:val="prastasiniatinklio"/>
              <w:spacing w:before="0" w:beforeAutospacing="0" w:after="0" w:afterAutospacing="0"/>
              <w:jc w:val="both"/>
              <w:rPr>
                <w:rStyle w:val="fontstyle01"/>
                <w:rFonts w:asciiTheme="minorHAnsi" w:eastAsiaTheme="majorEastAsia" w:hAnsiTheme="minorHAnsi" w:cstheme="minorHAnsi"/>
                <w:b w:val="0"/>
                <w:bCs w:val="0"/>
                <w:color w:val="auto"/>
                <w:sz w:val="22"/>
                <w:szCs w:val="22"/>
              </w:rPr>
            </w:pPr>
            <w:r w:rsidRPr="0059650F">
              <w:rPr>
                <w:rFonts w:asciiTheme="minorHAnsi" w:eastAsiaTheme="majorEastAsia" w:hAnsiTheme="minorHAnsi" w:cstheme="minorHAnsi"/>
                <w:sz w:val="22"/>
                <w:szCs w:val="22"/>
              </w:rPr>
              <w:t>Leidimu kirsti projekte nenumatytus medžius ir su tuo susijusiomis išlaidomis pasirūpina Rangovas. Prašome vadovautis techninės specifikacijos 1.2.4. p. „Iki Darbų pradžios gauti visus Darbų vykdymui reikiamus leidimus“ ir 3.6 p. „Visi šalintini medžiai, numatyti projekte, privalo būti bandomi išsaugoti. Jeigu to padaryti nepavyksta, iš anksto Rangovas (ne vėliau kaip 3 dienas po sužinojimo apie šių aplinkybių atsiradimą) privalo apie tai informuoti Užsakovą</w:t>
            </w:r>
            <w:r w:rsidRPr="00671E64">
              <w:rPr>
                <w:rFonts w:asciiTheme="minorHAnsi" w:eastAsiaTheme="majorEastAsia" w:hAnsiTheme="minorHAnsi" w:cstheme="minorHAnsi"/>
                <w:sz w:val="22"/>
                <w:szCs w:val="22"/>
              </w:rPr>
              <w:t>,</w:t>
            </w:r>
            <w:r w:rsidRPr="002342F1">
              <w:rPr>
                <w:rFonts w:asciiTheme="minorHAnsi" w:eastAsiaTheme="majorEastAsia" w:hAnsiTheme="minorHAnsi" w:cstheme="minorHAnsi"/>
                <w:sz w:val="22"/>
                <w:szCs w:val="22"/>
              </w:rPr>
              <w:t xml:space="preserve"> </w:t>
            </w:r>
            <w:r w:rsidRPr="00CB7146">
              <w:rPr>
                <w:rFonts w:asciiTheme="minorHAnsi" w:hAnsiTheme="minorHAnsi" w:cstheme="minorHAnsi"/>
                <w:sz w:val="22"/>
                <w:szCs w:val="22"/>
              </w:rPr>
              <w:t>Vilniaus m. sav. administracijos Miesto tvarkymo ir aplinkos apsaugos skyriaus Aplinkos apsaugos ir želdynų tvarkymo poskyrį</w:t>
            </w:r>
            <w:r w:rsidRPr="004C2A68">
              <w:rPr>
                <w:rFonts w:asciiTheme="minorHAnsi" w:hAnsiTheme="minorHAnsi" w:cstheme="minorHAnsi"/>
              </w:rPr>
              <w:t xml:space="preserve"> </w:t>
            </w:r>
            <w:r w:rsidRPr="0059650F">
              <w:rPr>
                <w:rFonts w:asciiTheme="minorHAnsi" w:eastAsiaTheme="majorEastAsia" w:hAnsiTheme="minorHAnsi" w:cstheme="minorHAnsi"/>
                <w:sz w:val="22"/>
                <w:szCs w:val="22"/>
              </w:rPr>
              <w:t xml:space="preserve">ir derinti šalinimo laiką. Esant poreikiui, ornitologo pažyma rūpinasi Rangovas“. Jei Rangovas mano, kad bus reikalinga šalinti medžius, prašome įsivertinti </w:t>
            </w:r>
            <w:proofErr w:type="spellStart"/>
            <w:r w:rsidRPr="0059650F">
              <w:rPr>
                <w:rFonts w:asciiTheme="minorHAnsi" w:eastAsiaTheme="majorEastAsia" w:hAnsiTheme="minorHAnsi" w:cstheme="minorHAnsi"/>
                <w:sz w:val="22"/>
                <w:szCs w:val="22"/>
              </w:rPr>
              <w:t>arboristo</w:t>
            </w:r>
            <w:proofErr w:type="spellEnd"/>
            <w:r w:rsidRPr="0059650F">
              <w:rPr>
                <w:rFonts w:asciiTheme="minorHAnsi" w:eastAsiaTheme="majorEastAsia" w:hAnsiTheme="minorHAnsi" w:cstheme="minorHAnsi"/>
                <w:sz w:val="22"/>
                <w:szCs w:val="22"/>
              </w:rPr>
              <w:t xml:space="preserve"> paslaugas (ataskaitos parengimas, konsultacijos), leidimo išdavimo bei medžių kirtimo/persodinimo/atsodinimo išlaidas</w:t>
            </w:r>
            <w:r>
              <w:rPr>
                <w:rFonts w:asciiTheme="minorHAnsi" w:eastAsiaTheme="majorEastAsia" w:hAnsiTheme="minorHAnsi" w:cstheme="minorHAnsi"/>
                <w:sz w:val="22"/>
                <w:szCs w:val="22"/>
              </w:rPr>
              <w:t>.</w:t>
            </w:r>
          </w:p>
        </w:tc>
      </w:tr>
      <w:tr w:rsidR="003543D4" w:rsidRPr="008049C3" w14:paraId="4C0EDA70" w14:textId="77777777" w:rsidTr="007D282A">
        <w:trPr>
          <w:trHeight w:val="553"/>
        </w:trPr>
        <w:tc>
          <w:tcPr>
            <w:tcW w:w="562" w:type="dxa"/>
          </w:tcPr>
          <w:p w14:paraId="79E42B90" w14:textId="77777777" w:rsidR="003543D4" w:rsidRDefault="003543D4" w:rsidP="007D282A">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5.</w:t>
            </w:r>
          </w:p>
        </w:tc>
        <w:tc>
          <w:tcPr>
            <w:tcW w:w="4820" w:type="dxa"/>
          </w:tcPr>
          <w:p w14:paraId="41681E3C" w14:textId="77777777" w:rsidR="003543D4" w:rsidRPr="00434DBF" w:rsidRDefault="003543D4" w:rsidP="007D282A">
            <w:pPr>
              <w:pStyle w:val="prastasiniatinklio"/>
              <w:spacing w:after="0"/>
              <w:jc w:val="both"/>
              <w:rPr>
                <w:rFonts w:asciiTheme="minorHAnsi" w:hAnsiTheme="minorHAnsi" w:cstheme="minorHAnsi"/>
                <w:sz w:val="22"/>
                <w:szCs w:val="22"/>
              </w:rPr>
            </w:pPr>
            <w:r w:rsidRPr="00CB7146">
              <w:rPr>
                <w:rFonts w:asciiTheme="minorHAnsi" w:hAnsiTheme="minorHAnsi" w:cstheme="minorHAnsi"/>
                <w:sz w:val="22"/>
                <w:szCs w:val="22"/>
              </w:rPr>
              <w:t>Ar šilumos punktuose reikalinga pakeisti įvadines sklendes?</w:t>
            </w:r>
          </w:p>
        </w:tc>
        <w:tc>
          <w:tcPr>
            <w:tcW w:w="5386" w:type="dxa"/>
            <w:shd w:val="clear" w:color="auto" w:fill="auto"/>
          </w:tcPr>
          <w:p w14:paraId="525CC56D" w14:textId="77777777" w:rsidR="003543D4" w:rsidRDefault="003543D4" w:rsidP="007D282A">
            <w:pPr>
              <w:pStyle w:val="prastasiniatinklio"/>
              <w:spacing w:before="0" w:beforeAutospacing="0" w:after="0" w:afterAutospacing="0"/>
              <w:jc w:val="both"/>
              <w:rPr>
                <w:rStyle w:val="fontstyle01"/>
                <w:rFonts w:asciiTheme="minorHAnsi" w:eastAsiaTheme="majorEastAsia" w:hAnsiTheme="minorHAnsi" w:cstheme="minorHAnsi"/>
                <w:b w:val="0"/>
                <w:bCs w:val="0"/>
                <w:color w:val="auto"/>
                <w:sz w:val="22"/>
                <w:szCs w:val="22"/>
              </w:rPr>
            </w:pPr>
            <w:r w:rsidRPr="0059650F">
              <w:rPr>
                <w:rFonts w:asciiTheme="minorHAnsi" w:eastAsiaTheme="majorEastAsia" w:hAnsiTheme="minorHAnsi" w:cstheme="minorHAnsi"/>
                <w:sz w:val="22"/>
                <w:szCs w:val="22"/>
              </w:rPr>
              <w:t xml:space="preserve">Pagal Projektavimo užduotį šilumos punktuose įvadinės sklendės nekeičiamos. Uždarymo, </w:t>
            </w:r>
            <w:proofErr w:type="spellStart"/>
            <w:r w:rsidRPr="0059650F">
              <w:rPr>
                <w:rFonts w:asciiTheme="minorHAnsi" w:eastAsiaTheme="majorEastAsia" w:hAnsiTheme="minorHAnsi" w:cstheme="minorHAnsi"/>
                <w:sz w:val="22"/>
                <w:szCs w:val="22"/>
              </w:rPr>
              <w:t>nuorinimo</w:t>
            </w:r>
            <w:proofErr w:type="spellEnd"/>
            <w:r w:rsidRPr="0059650F">
              <w:rPr>
                <w:rFonts w:asciiTheme="minorHAnsi" w:eastAsiaTheme="majorEastAsia" w:hAnsiTheme="minorHAnsi" w:cstheme="minorHAnsi"/>
                <w:sz w:val="22"/>
                <w:szCs w:val="22"/>
              </w:rPr>
              <w:t xml:space="preserve"> ir kita armatūra, kuri įrengiama arba keičiama, nurodyta brėžiniuose: vamzdynų montavimo schema, vamzdynų montavimas boilerinėje AN03 ir vamzdynų montavimas ŠK01407-01.</w:t>
            </w:r>
          </w:p>
        </w:tc>
      </w:tr>
      <w:tr w:rsidR="003543D4" w:rsidRPr="008049C3" w14:paraId="69D0672D" w14:textId="77777777" w:rsidTr="007D282A">
        <w:trPr>
          <w:trHeight w:val="553"/>
        </w:trPr>
        <w:tc>
          <w:tcPr>
            <w:tcW w:w="562" w:type="dxa"/>
          </w:tcPr>
          <w:p w14:paraId="70DECD7B" w14:textId="77777777" w:rsidR="003543D4" w:rsidRDefault="003543D4" w:rsidP="007D282A">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6.</w:t>
            </w:r>
          </w:p>
        </w:tc>
        <w:tc>
          <w:tcPr>
            <w:tcW w:w="4820" w:type="dxa"/>
          </w:tcPr>
          <w:p w14:paraId="2E7DDCDF" w14:textId="77777777" w:rsidR="003543D4" w:rsidRPr="00CB7146" w:rsidRDefault="003543D4" w:rsidP="007D282A">
            <w:pPr>
              <w:pStyle w:val="prastasiniatinklio"/>
              <w:spacing w:after="0"/>
              <w:jc w:val="both"/>
              <w:rPr>
                <w:rFonts w:asciiTheme="minorHAnsi" w:hAnsiTheme="minorHAnsi" w:cstheme="minorHAnsi"/>
                <w:sz w:val="22"/>
                <w:szCs w:val="22"/>
              </w:rPr>
            </w:pPr>
            <w:r w:rsidRPr="00CB7146">
              <w:rPr>
                <w:rFonts w:asciiTheme="minorHAnsi" w:hAnsiTheme="minorHAnsi" w:cstheme="minorHAnsi"/>
                <w:sz w:val="22"/>
                <w:szCs w:val="22"/>
              </w:rPr>
              <w:t xml:space="preserve">Ar laimėjusiam Rangovui bus pateikti techninių projekto dalių </w:t>
            </w:r>
            <w:proofErr w:type="spellStart"/>
            <w:r w:rsidRPr="00CB7146">
              <w:rPr>
                <w:rFonts w:asciiTheme="minorHAnsi" w:hAnsiTheme="minorHAnsi" w:cstheme="minorHAnsi"/>
                <w:sz w:val="22"/>
                <w:szCs w:val="22"/>
              </w:rPr>
              <w:t>dwg</w:t>
            </w:r>
            <w:proofErr w:type="spellEnd"/>
            <w:r w:rsidRPr="00CB7146">
              <w:rPr>
                <w:rFonts w:asciiTheme="minorHAnsi" w:hAnsiTheme="minorHAnsi" w:cstheme="minorHAnsi"/>
                <w:sz w:val="22"/>
                <w:szCs w:val="22"/>
              </w:rPr>
              <w:t xml:space="preserve"> failai?</w:t>
            </w:r>
          </w:p>
        </w:tc>
        <w:tc>
          <w:tcPr>
            <w:tcW w:w="5386" w:type="dxa"/>
            <w:shd w:val="clear" w:color="auto" w:fill="auto"/>
          </w:tcPr>
          <w:p w14:paraId="2D8F3426" w14:textId="77777777" w:rsidR="003543D4" w:rsidRDefault="003543D4" w:rsidP="007D282A">
            <w:pPr>
              <w:pStyle w:val="prastasiniatinklio"/>
              <w:jc w:val="both"/>
              <w:rPr>
                <w:rStyle w:val="fontstyle01"/>
                <w:rFonts w:asciiTheme="minorHAnsi" w:eastAsiaTheme="majorEastAsia" w:hAnsiTheme="minorHAnsi" w:cstheme="minorHAnsi"/>
                <w:b w:val="0"/>
                <w:bCs w:val="0"/>
                <w:color w:val="auto"/>
                <w:sz w:val="22"/>
                <w:szCs w:val="22"/>
              </w:rPr>
            </w:pPr>
            <w:r w:rsidRPr="00742100">
              <w:rPr>
                <w:rFonts w:asciiTheme="minorHAnsi" w:eastAsiaTheme="majorEastAsia" w:hAnsiTheme="minorHAnsi" w:cstheme="minorHAnsi"/>
                <w:sz w:val="22"/>
                <w:szCs w:val="22"/>
              </w:rPr>
              <w:t xml:space="preserve">Laimėjusiam Rangovui bus pateikti prie techninio projekto priklausantys </w:t>
            </w:r>
            <w:proofErr w:type="spellStart"/>
            <w:r w:rsidRPr="00742100">
              <w:rPr>
                <w:rFonts w:asciiTheme="minorHAnsi" w:eastAsiaTheme="majorEastAsia" w:hAnsiTheme="minorHAnsi" w:cstheme="minorHAnsi"/>
                <w:sz w:val="22"/>
                <w:szCs w:val="22"/>
              </w:rPr>
              <w:t>dwg</w:t>
            </w:r>
            <w:proofErr w:type="spellEnd"/>
            <w:r w:rsidRPr="00742100">
              <w:rPr>
                <w:rFonts w:asciiTheme="minorHAnsi" w:eastAsiaTheme="majorEastAsia" w:hAnsiTheme="minorHAnsi" w:cstheme="minorHAnsi"/>
                <w:sz w:val="22"/>
                <w:szCs w:val="22"/>
              </w:rPr>
              <w:t xml:space="preserve"> failai. </w:t>
            </w:r>
          </w:p>
        </w:tc>
      </w:tr>
      <w:tr w:rsidR="003543D4" w:rsidRPr="008049C3" w14:paraId="328BC6B6" w14:textId="77777777" w:rsidTr="007D282A">
        <w:trPr>
          <w:trHeight w:val="553"/>
        </w:trPr>
        <w:tc>
          <w:tcPr>
            <w:tcW w:w="562" w:type="dxa"/>
          </w:tcPr>
          <w:p w14:paraId="7B130D39" w14:textId="77777777" w:rsidR="003543D4" w:rsidRDefault="003543D4" w:rsidP="007D282A">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7.</w:t>
            </w:r>
          </w:p>
        </w:tc>
        <w:tc>
          <w:tcPr>
            <w:tcW w:w="4820" w:type="dxa"/>
          </w:tcPr>
          <w:p w14:paraId="24EF48C8" w14:textId="77777777" w:rsidR="003543D4" w:rsidRPr="00CB7146" w:rsidRDefault="003543D4" w:rsidP="007D282A">
            <w:pPr>
              <w:pStyle w:val="prastasiniatinklio"/>
              <w:spacing w:after="0"/>
              <w:jc w:val="both"/>
              <w:rPr>
                <w:rFonts w:asciiTheme="minorHAnsi" w:hAnsiTheme="minorHAnsi" w:cstheme="minorHAnsi"/>
                <w:sz w:val="22"/>
                <w:szCs w:val="22"/>
              </w:rPr>
            </w:pPr>
            <w:r w:rsidRPr="00CB7146">
              <w:rPr>
                <w:rFonts w:asciiTheme="minorHAnsi" w:hAnsiTheme="minorHAnsi" w:cstheme="minorHAnsi"/>
                <w:sz w:val="22"/>
                <w:szCs w:val="22"/>
              </w:rPr>
              <w:t>Ar medžių kirtimai yra suderinti apmokėti, ar Užsakovas pateiks Rangovui kirtimo leidimus? Taip pat jeigu vykdant darbus paaiškės, kad yra būtinybė kirsti medžius, kurie buvo nenurodyti pirkimo dokumentuose bei nepažymėti projekte, kas bus atsakingas už medžių kirtimo leidimo išėmimą ir apmokėjimą?</w:t>
            </w:r>
          </w:p>
        </w:tc>
        <w:tc>
          <w:tcPr>
            <w:tcW w:w="5386" w:type="dxa"/>
            <w:shd w:val="clear" w:color="auto" w:fill="auto"/>
          </w:tcPr>
          <w:p w14:paraId="0AC7EAEA" w14:textId="77777777" w:rsidR="003543D4" w:rsidRDefault="003543D4" w:rsidP="007D282A">
            <w:pPr>
              <w:pStyle w:val="prastasiniatinklio"/>
              <w:jc w:val="both"/>
              <w:rPr>
                <w:rStyle w:val="fontstyle01"/>
                <w:rFonts w:asciiTheme="minorHAnsi" w:eastAsiaTheme="majorEastAsia" w:hAnsiTheme="minorHAnsi" w:cstheme="minorHAnsi"/>
                <w:b w:val="0"/>
                <w:bCs w:val="0"/>
                <w:color w:val="auto"/>
                <w:sz w:val="22"/>
                <w:szCs w:val="22"/>
              </w:rPr>
            </w:pPr>
            <w:r w:rsidRPr="00FD65D7">
              <w:rPr>
                <w:rFonts w:asciiTheme="minorHAnsi" w:eastAsiaTheme="majorEastAsia" w:hAnsiTheme="minorHAnsi" w:cstheme="minorHAnsi"/>
                <w:sz w:val="22"/>
                <w:szCs w:val="22"/>
              </w:rPr>
              <w:t xml:space="preserve">Techninio projekto sprendiniai yra suderinti Vilniaus miesto savivaldybės administracijos Miesto tvarkymo ir aplinkos apsaugos skyriaus Aplinkos apsaugos ir želdinių tvarkymo poskyriu. </w:t>
            </w:r>
            <w:r w:rsidRPr="00742100">
              <w:rPr>
                <w:rFonts w:asciiTheme="minorHAnsi" w:eastAsiaTheme="majorEastAsia" w:hAnsiTheme="minorHAnsi" w:cstheme="minorHAnsi"/>
                <w:sz w:val="22"/>
                <w:szCs w:val="22"/>
              </w:rPr>
              <w:t xml:space="preserve">Leidimu kirsti projekte </w:t>
            </w:r>
            <w:r>
              <w:rPr>
                <w:rFonts w:asciiTheme="minorHAnsi" w:eastAsiaTheme="majorEastAsia" w:hAnsiTheme="minorHAnsi" w:cstheme="minorHAnsi"/>
                <w:sz w:val="22"/>
                <w:szCs w:val="22"/>
              </w:rPr>
              <w:t xml:space="preserve">tiek numatytus, tiek </w:t>
            </w:r>
            <w:r w:rsidRPr="00742100">
              <w:rPr>
                <w:rFonts w:asciiTheme="minorHAnsi" w:eastAsiaTheme="majorEastAsia" w:hAnsiTheme="minorHAnsi" w:cstheme="minorHAnsi"/>
                <w:sz w:val="22"/>
                <w:szCs w:val="22"/>
              </w:rPr>
              <w:t>nenumatytus medžius ir su tuo susijusiomis išlaidomis pasirūpina Rangovas. Prašome vadovautis techninės specifikacijos 1.2.4. p. „Iki Darbų pradžios gauti visus Darbų vykdymui reikiamus leidimus“ ir 3.6 p. „Visi šalintini medžiai, numatyti projekte, privalo būti bandomi išsaugoti. Jeigu to padaryti nepavyksta, iš anksto Rangovas (ne vėliau kaip 3 dienas po sužinojimo apie šių aplinkybių atsiradimą) privalo apie tai informuoti Užsakovą</w:t>
            </w:r>
            <w:r w:rsidRPr="00671E64">
              <w:rPr>
                <w:rFonts w:asciiTheme="minorHAnsi" w:eastAsiaTheme="majorEastAsia" w:hAnsiTheme="minorHAnsi" w:cstheme="minorHAnsi"/>
                <w:sz w:val="22"/>
                <w:szCs w:val="22"/>
              </w:rPr>
              <w:t>,</w:t>
            </w:r>
            <w:r w:rsidRPr="002342F1">
              <w:rPr>
                <w:rFonts w:asciiTheme="minorHAnsi" w:eastAsiaTheme="majorEastAsia" w:hAnsiTheme="minorHAnsi" w:cstheme="minorHAnsi"/>
                <w:sz w:val="22"/>
                <w:szCs w:val="22"/>
              </w:rPr>
              <w:t xml:space="preserve"> </w:t>
            </w:r>
            <w:r w:rsidRPr="00A06728">
              <w:rPr>
                <w:rFonts w:asciiTheme="minorHAnsi" w:hAnsiTheme="minorHAnsi" w:cstheme="minorHAnsi"/>
                <w:sz w:val="22"/>
                <w:szCs w:val="22"/>
              </w:rPr>
              <w:t>Vilniaus m. sav. administracijos Miesto tvarkymo ir aplinkos apsaugos skyriaus Aplinkos apsaugos ir želdynų tvarkymo poskyrį</w:t>
            </w:r>
            <w:r w:rsidRPr="00742100">
              <w:rPr>
                <w:rFonts w:asciiTheme="minorHAnsi" w:eastAsiaTheme="majorEastAsia" w:hAnsiTheme="minorHAnsi" w:cstheme="minorHAnsi"/>
                <w:sz w:val="22"/>
                <w:szCs w:val="22"/>
              </w:rPr>
              <w:t xml:space="preserve"> ir derinti šalinimo laiką. Esant poreikiui, ornitologo pažyma rūpinasi Rangovas“. Jei Rangovas mano, kad bus reikalinga šalinti medžius, prašome įsivertinti </w:t>
            </w:r>
            <w:proofErr w:type="spellStart"/>
            <w:r w:rsidRPr="00742100">
              <w:rPr>
                <w:rFonts w:asciiTheme="minorHAnsi" w:eastAsiaTheme="majorEastAsia" w:hAnsiTheme="minorHAnsi" w:cstheme="minorHAnsi"/>
                <w:sz w:val="22"/>
                <w:szCs w:val="22"/>
              </w:rPr>
              <w:t>arboristo</w:t>
            </w:r>
            <w:proofErr w:type="spellEnd"/>
            <w:r w:rsidRPr="00742100">
              <w:rPr>
                <w:rFonts w:asciiTheme="minorHAnsi" w:eastAsiaTheme="majorEastAsia" w:hAnsiTheme="minorHAnsi" w:cstheme="minorHAnsi"/>
                <w:sz w:val="22"/>
                <w:szCs w:val="22"/>
              </w:rPr>
              <w:t xml:space="preserve"> paslaugas (ataskaitos parengimas, konsultacijos), leidimo išdavimo bei medžių kirtimo/persodinimo/atsodinimo išlaidas. </w:t>
            </w:r>
          </w:p>
        </w:tc>
      </w:tr>
      <w:tr w:rsidR="003543D4" w:rsidRPr="008049C3" w14:paraId="62AFC40A" w14:textId="77777777" w:rsidTr="007D282A">
        <w:trPr>
          <w:trHeight w:val="553"/>
        </w:trPr>
        <w:tc>
          <w:tcPr>
            <w:tcW w:w="562" w:type="dxa"/>
          </w:tcPr>
          <w:p w14:paraId="3752F455" w14:textId="77777777" w:rsidR="003543D4" w:rsidRDefault="003543D4" w:rsidP="007D282A">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8.</w:t>
            </w:r>
          </w:p>
        </w:tc>
        <w:tc>
          <w:tcPr>
            <w:tcW w:w="4820" w:type="dxa"/>
          </w:tcPr>
          <w:p w14:paraId="04742DE9" w14:textId="77777777" w:rsidR="003543D4" w:rsidRPr="00434DBF" w:rsidRDefault="003543D4" w:rsidP="007D282A">
            <w:pPr>
              <w:pStyle w:val="prastasiniatinklio"/>
              <w:spacing w:after="0"/>
              <w:jc w:val="both"/>
              <w:rPr>
                <w:rFonts w:asciiTheme="minorHAnsi" w:hAnsiTheme="minorHAnsi" w:cstheme="minorHAnsi"/>
                <w:sz w:val="22"/>
                <w:szCs w:val="22"/>
              </w:rPr>
            </w:pPr>
            <w:r w:rsidRPr="00CB7146">
              <w:rPr>
                <w:rFonts w:asciiTheme="minorHAnsi" w:hAnsiTheme="minorHAnsi" w:cstheme="minorHAnsi"/>
                <w:sz w:val="22"/>
                <w:szCs w:val="22"/>
              </w:rPr>
              <w:t>Ar projektas suderintas su visais sklypų valdytojais bei naudotojais? Kas bus atsakingas už leidimus patekti/dirbti uždarose teritorijose?</w:t>
            </w:r>
          </w:p>
        </w:tc>
        <w:tc>
          <w:tcPr>
            <w:tcW w:w="5386" w:type="dxa"/>
            <w:shd w:val="clear" w:color="auto" w:fill="auto"/>
          </w:tcPr>
          <w:p w14:paraId="7811ECA1" w14:textId="77777777" w:rsidR="003543D4" w:rsidRDefault="003543D4" w:rsidP="007D282A">
            <w:pPr>
              <w:pStyle w:val="prastasiniatinklio"/>
              <w:jc w:val="both"/>
              <w:rPr>
                <w:rStyle w:val="fontstyle01"/>
                <w:rFonts w:asciiTheme="minorHAnsi" w:eastAsiaTheme="majorEastAsia" w:hAnsiTheme="minorHAnsi" w:cstheme="minorHAnsi"/>
                <w:b w:val="0"/>
                <w:bCs w:val="0"/>
                <w:color w:val="auto"/>
                <w:sz w:val="22"/>
                <w:szCs w:val="22"/>
              </w:rPr>
            </w:pPr>
            <w:r w:rsidRPr="00CB7146">
              <w:rPr>
                <w:rFonts w:asciiTheme="minorHAnsi" w:eastAsiaTheme="majorEastAsia" w:hAnsiTheme="minorHAnsi" w:cstheme="minorHAnsi"/>
                <w:sz w:val="22"/>
                <w:szCs w:val="22"/>
              </w:rPr>
              <w:t>Projektas yra suderintas su visomis reikiamomis institucijomis ir su suformuotų žemės sklypų savininkais, naudotojais. Už leidimus patekti/dirbti uždarose teritorijose bus atsakingas darbus vykdysiantis Rangovas.</w:t>
            </w:r>
          </w:p>
        </w:tc>
      </w:tr>
      <w:tr w:rsidR="003543D4" w:rsidRPr="008049C3" w14:paraId="5D0E3387" w14:textId="77777777" w:rsidTr="007D282A">
        <w:trPr>
          <w:trHeight w:val="9536"/>
        </w:trPr>
        <w:tc>
          <w:tcPr>
            <w:tcW w:w="562" w:type="dxa"/>
          </w:tcPr>
          <w:p w14:paraId="0C008EAD" w14:textId="77777777" w:rsidR="003543D4" w:rsidRDefault="003543D4" w:rsidP="007D282A">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lastRenderedPageBreak/>
              <w:t>9.</w:t>
            </w:r>
          </w:p>
        </w:tc>
        <w:tc>
          <w:tcPr>
            <w:tcW w:w="4820" w:type="dxa"/>
          </w:tcPr>
          <w:p w14:paraId="0C6E2A90" w14:textId="77777777" w:rsidR="003543D4" w:rsidRPr="00CB7146" w:rsidRDefault="003543D4" w:rsidP="007D282A">
            <w:pPr>
              <w:pStyle w:val="prastasiniatinklio"/>
              <w:spacing w:before="0" w:beforeAutospacing="0" w:after="0" w:afterAutospacing="0"/>
              <w:jc w:val="both"/>
              <w:rPr>
                <w:rFonts w:asciiTheme="minorHAnsi" w:hAnsiTheme="minorHAnsi" w:cstheme="minorHAnsi"/>
                <w:sz w:val="22"/>
                <w:szCs w:val="22"/>
              </w:rPr>
            </w:pPr>
            <w:r w:rsidRPr="00CB7146">
              <w:rPr>
                <w:rFonts w:asciiTheme="minorHAnsi" w:hAnsiTheme="minorHAnsi" w:cstheme="minorHAnsi"/>
                <w:sz w:val="22"/>
                <w:szCs w:val="22"/>
              </w:rPr>
              <w:t>Kadangi Tiekėjas nevaldo tinklo ir neturi pakankamai informacijos prašome patikslinti,</w:t>
            </w:r>
            <w:r w:rsidRPr="00CB7146">
              <w:rPr>
                <w:rFonts w:asciiTheme="minorHAnsi" w:hAnsiTheme="minorHAnsi" w:cstheme="minorHAnsi"/>
                <w:sz w:val="22"/>
                <w:szCs w:val="22"/>
              </w:rPr>
              <w:br/>
              <w:t>a) kokie yra prie rekonstruojamo šilumos tiekimo tinklo prijungtų pastatų šilumos energijos galios poreikiai rekonstrukcijos periodu,</w:t>
            </w:r>
          </w:p>
          <w:p w14:paraId="79639420" w14:textId="77777777" w:rsidR="003543D4" w:rsidRPr="00CB7146" w:rsidRDefault="003543D4" w:rsidP="007D282A">
            <w:pPr>
              <w:pStyle w:val="prastasiniatinklio"/>
              <w:spacing w:before="0" w:beforeAutospacing="0" w:after="0" w:afterAutospacing="0"/>
              <w:jc w:val="both"/>
              <w:rPr>
                <w:rFonts w:asciiTheme="minorHAnsi" w:hAnsiTheme="minorHAnsi" w:cstheme="minorHAnsi"/>
                <w:sz w:val="22"/>
                <w:szCs w:val="22"/>
              </w:rPr>
            </w:pPr>
            <w:r w:rsidRPr="00CB7146">
              <w:rPr>
                <w:rFonts w:asciiTheme="minorHAnsi" w:hAnsiTheme="minorHAnsi" w:cstheme="minorHAnsi"/>
                <w:sz w:val="22"/>
                <w:szCs w:val="22"/>
              </w:rPr>
              <w:t>b) taip pat pateikti galimus mobilios katilinės prijungimo prie rekonstruojamo tinklo taškus bei laikinos apvadinės trasos prijungimo schemą su nurodytais diametrais.</w:t>
            </w:r>
          </w:p>
          <w:p w14:paraId="7C368A34" w14:textId="77777777" w:rsidR="003543D4" w:rsidRPr="00434DBF" w:rsidRDefault="003543D4" w:rsidP="007D282A">
            <w:pPr>
              <w:pStyle w:val="prastasiniatinklio"/>
              <w:spacing w:before="0" w:beforeAutospacing="0" w:after="0" w:afterAutospacing="0"/>
              <w:jc w:val="both"/>
              <w:rPr>
                <w:rFonts w:asciiTheme="minorHAnsi" w:hAnsiTheme="minorHAnsi" w:cstheme="minorHAnsi"/>
                <w:sz w:val="22"/>
                <w:szCs w:val="22"/>
              </w:rPr>
            </w:pPr>
            <w:r w:rsidRPr="00CB7146">
              <w:rPr>
                <w:rFonts w:asciiTheme="minorHAnsi" w:hAnsiTheme="minorHAnsi" w:cstheme="minorHAnsi"/>
                <w:sz w:val="22"/>
                <w:szCs w:val="22"/>
              </w:rPr>
              <w:t>c) Taip pat prašome patikslinti laikinos apvadinės trasos reikalavimus techninei specifikacijai.</w:t>
            </w:r>
          </w:p>
        </w:tc>
        <w:tc>
          <w:tcPr>
            <w:tcW w:w="5386" w:type="dxa"/>
            <w:shd w:val="clear" w:color="auto" w:fill="auto"/>
          </w:tcPr>
          <w:p w14:paraId="5360F363" w14:textId="77777777" w:rsidR="003543D4" w:rsidRDefault="003543D4" w:rsidP="007D282A">
            <w:pPr>
              <w:pStyle w:val="prastasiniatinklio"/>
              <w:spacing w:before="0" w:beforeAutospacing="0" w:after="0" w:afterAutospacing="0"/>
              <w:jc w:val="both"/>
              <w:rPr>
                <w:rFonts w:asciiTheme="minorHAnsi" w:eastAsiaTheme="majorEastAsia" w:hAnsiTheme="minorHAnsi" w:cstheme="minorHAnsi"/>
                <w:sz w:val="22"/>
                <w:szCs w:val="22"/>
              </w:rPr>
            </w:pPr>
            <w:r w:rsidRPr="00742100">
              <w:rPr>
                <w:rFonts w:asciiTheme="minorHAnsi" w:eastAsiaTheme="majorEastAsia" w:hAnsiTheme="minorHAnsi" w:cstheme="minorHAnsi"/>
                <w:sz w:val="22"/>
                <w:szCs w:val="22"/>
              </w:rPr>
              <w:t>a) Preliminarūs pastatų šilumos energijos poreikiai</w:t>
            </w:r>
            <w:r>
              <w:rPr>
                <w:rFonts w:asciiTheme="minorHAnsi" w:eastAsiaTheme="majorEastAsia" w:hAnsiTheme="minorHAnsi" w:cstheme="minorHAnsi"/>
                <w:sz w:val="22"/>
                <w:szCs w:val="22"/>
              </w:rPr>
              <w:t>:</w:t>
            </w:r>
          </w:p>
          <w:tbl>
            <w:tblPr>
              <w:tblW w:w="4713" w:type="dxa"/>
              <w:tblLook w:val="04A0" w:firstRow="1" w:lastRow="0" w:firstColumn="1" w:lastColumn="0" w:noHBand="0" w:noVBand="1"/>
            </w:tblPr>
            <w:tblGrid>
              <w:gridCol w:w="2560"/>
              <w:gridCol w:w="2153"/>
            </w:tblGrid>
            <w:tr w:rsidR="003543D4" w14:paraId="3E6557FE" w14:textId="77777777" w:rsidTr="007D282A">
              <w:trPr>
                <w:trHeight w:val="463"/>
              </w:trPr>
              <w:tc>
                <w:tcPr>
                  <w:tcW w:w="2560" w:type="dxa"/>
                  <w:tcBorders>
                    <w:top w:val="single" w:sz="4" w:space="0" w:color="000000"/>
                    <w:left w:val="single" w:sz="4" w:space="0" w:color="000000"/>
                    <w:bottom w:val="single" w:sz="4" w:space="0" w:color="000000"/>
                    <w:right w:val="single" w:sz="4" w:space="0" w:color="000000"/>
                  </w:tcBorders>
                  <w:shd w:val="clear" w:color="000000" w:fill="C0C0C0"/>
                  <w:vAlign w:val="bottom"/>
                  <w:hideMark/>
                </w:tcPr>
                <w:p w14:paraId="4965F89A" w14:textId="77777777" w:rsidR="003543D4" w:rsidRPr="00FB2C25" w:rsidRDefault="003543D4" w:rsidP="007D282A">
                  <w:pPr>
                    <w:jc w:val="center"/>
                    <w:rPr>
                      <w:rFonts w:asciiTheme="minorHAnsi" w:hAnsiTheme="minorHAnsi" w:cstheme="minorHAnsi"/>
                      <w:b/>
                      <w:bCs/>
                      <w:color w:val="000000"/>
                      <w:sz w:val="22"/>
                      <w:szCs w:val="22"/>
                    </w:rPr>
                  </w:pPr>
                  <w:r w:rsidRPr="00FB2C25">
                    <w:rPr>
                      <w:rFonts w:asciiTheme="minorHAnsi" w:hAnsiTheme="minorHAnsi" w:cstheme="minorHAnsi"/>
                      <w:b/>
                      <w:bCs/>
                      <w:color w:val="000000"/>
                      <w:sz w:val="22"/>
                      <w:szCs w:val="22"/>
                    </w:rPr>
                    <w:t>Įvadinio mazgo adresas</w:t>
                  </w:r>
                </w:p>
              </w:tc>
              <w:tc>
                <w:tcPr>
                  <w:tcW w:w="2153" w:type="dxa"/>
                  <w:tcBorders>
                    <w:top w:val="single" w:sz="4" w:space="0" w:color="000000"/>
                    <w:left w:val="nil"/>
                    <w:bottom w:val="single" w:sz="4" w:space="0" w:color="000000"/>
                    <w:right w:val="single" w:sz="4" w:space="0" w:color="000000"/>
                  </w:tcBorders>
                  <w:shd w:val="clear" w:color="000000" w:fill="C0C0C0"/>
                  <w:vAlign w:val="bottom"/>
                  <w:hideMark/>
                </w:tcPr>
                <w:p w14:paraId="67FF0B67" w14:textId="77777777" w:rsidR="003543D4" w:rsidRPr="00FB2C25" w:rsidRDefault="003543D4" w:rsidP="007D282A">
                  <w:pPr>
                    <w:jc w:val="center"/>
                    <w:rPr>
                      <w:rFonts w:asciiTheme="minorHAnsi" w:hAnsiTheme="minorHAnsi" w:cstheme="minorHAnsi"/>
                      <w:b/>
                      <w:bCs/>
                      <w:color w:val="000000"/>
                      <w:sz w:val="22"/>
                      <w:szCs w:val="22"/>
                    </w:rPr>
                  </w:pPr>
                  <w:r w:rsidRPr="00FB2C25">
                    <w:rPr>
                      <w:rFonts w:asciiTheme="minorHAnsi" w:hAnsiTheme="minorHAnsi" w:cstheme="minorHAnsi"/>
                      <w:b/>
                      <w:bCs/>
                      <w:color w:val="000000"/>
                      <w:sz w:val="22"/>
                      <w:szCs w:val="22"/>
                    </w:rPr>
                    <w:t>Skaičiuotinas KV apkrovimas, MW</w:t>
                  </w:r>
                </w:p>
              </w:tc>
            </w:tr>
            <w:tr w:rsidR="003543D4" w14:paraId="099AFF79"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50ED827D"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Antakalnio 99, Vilnius</w:t>
                  </w:r>
                </w:p>
              </w:tc>
              <w:tc>
                <w:tcPr>
                  <w:tcW w:w="2153" w:type="dxa"/>
                  <w:tcBorders>
                    <w:top w:val="nil"/>
                    <w:left w:val="nil"/>
                    <w:bottom w:val="single" w:sz="4" w:space="0" w:color="000000"/>
                    <w:right w:val="single" w:sz="4" w:space="0" w:color="000000"/>
                  </w:tcBorders>
                  <w:shd w:val="clear" w:color="000000" w:fill="FFFFFF"/>
                  <w:vAlign w:val="bottom"/>
                  <w:hideMark/>
                </w:tcPr>
                <w:p w14:paraId="42B3DFBC"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0,014812798</w:t>
                  </w:r>
                </w:p>
              </w:tc>
            </w:tr>
            <w:tr w:rsidR="003543D4" w14:paraId="27BC5721"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1A478613"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Antakalnio 99, Vilnius</w:t>
                  </w:r>
                </w:p>
              </w:tc>
              <w:tc>
                <w:tcPr>
                  <w:tcW w:w="2153" w:type="dxa"/>
                  <w:tcBorders>
                    <w:top w:val="nil"/>
                    <w:left w:val="nil"/>
                    <w:bottom w:val="single" w:sz="4" w:space="0" w:color="000000"/>
                    <w:right w:val="single" w:sz="4" w:space="0" w:color="000000"/>
                  </w:tcBorders>
                  <w:shd w:val="clear" w:color="000000" w:fill="FFFFFF"/>
                  <w:vAlign w:val="bottom"/>
                  <w:hideMark/>
                </w:tcPr>
                <w:p w14:paraId="44EF3475"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0,017299773</w:t>
                  </w:r>
                </w:p>
              </w:tc>
            </w:tr>
            <w:tr w:rsidR="003543D4" w14:paraId="311D88D1"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7F6752AB"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Antakalnio 97, Vilnius</w:t>
                  </w:r>
                </w:p>
              </w:tc>
              <w:tc>
                <w:tcPr>
                  <w:tcW w:w="2153" w:type="dxa"/>
                  <w:tcBorders>
                    <w:top w:val="nil"/>
                    <w:left w:val="nil"/>
                    <w:bottom w:val="single" w:sz="4" w:space="0" w:color="000000"/>
                    <w:right w:val="single" w:sz="4" w:space="0" w:color="000000"/>
                  </w:tcBorders>
                  <w:shd w:val="clear" w:color="000000" w:fill="FFFFFF"/>
                  <w:vAlign w:val="bottom"/>
                  <w:hideMark/>
                </w:tcPr>
                <w:p w14:paraId="39DB677A"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0,019347703</w:t>
                  </w:r>
                </w:p>
              </w:tc>
            </w:tr>
            <w:tr w:rsidR="003543D4" w14:paraId="6789D9A3"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55167711"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Antakalnio 95, Vilnius</w:t>
                  </w:r>
                </w:p>
              </w:tc>
              <w:tc>
                <w:tcPr>
                  <w:tcW w:w="2153" w:type="dxa"/>
                  <w:tcBorders>
                    <w:top w:val="nil"/>
                    <w:left w:val="nil"/>
                    <w:bottom w:val="single" w:sz="4" w:space="0" w:color="000000"/>
                    <w:right w:val="single" w:sz="4" w:space="0" w:color="000000"/>
                  </w:tcBorders>
                  <w:shd w:val="clear" w:color="000000" w:fill="FFFFFF"/>
                  <w:vAlign w:val="bottom"/>
                  <w:hideMark/>
                </w:tcPr>
                <w:p w14:paraId="59E2A968"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0,020040261</w:t>
                  </w:r>
                </w:p>
              </w:tc>
            </w:tr>
            <w:tr w:rsidR="003543D4" w14:paraId="1A00984B"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2E6F40C5"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Antakalnio 93, Vilnius</w:t>
                  </w:r>
                </w:p>
              </w:tc>
              <w:tc>
                <w:tcPr>
                  <w:tcW w:w="2153" w:type="dxa"/>
                  <w:tcBorders>
                    <w:top w:val="nil"/>
                    <w:left w:val="nil"/>
                    <w:bottom w:val="single" w:sz="4" w:space="0" w:color="000000"/>
                    <w:right w:val="single" w:sz="4" w:space="0" w:color="000000"/>
                  </w:tcBorders>
                  <w:shd w:val="clear" w:color="000000" w:fill="FFFFFF"/>
                  <w:vAlign w:val="bottom"/>
                  <w:hideMark/>
                </w:tcPr>
                <w:p w14:paraId="7D149762"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0,015301412</w:t>
                  </w:r>
                </w:p>
              </w:tc>
            </w:tr>
            <w:tr w:rsidR="003543D4" w14:paraId="1459B004"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23DF3B4E"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Oginskio M.K. 4/1, Vilnius</w:t>
                  </w:r>
                </w:p>
              </w:tc>
              <w:tc>
                <w:tcPr>
                  <w:tcW w:w="2153" w:type="dxa"/>
                  <w:tcBorders>
                    <w:top w:val="nil"/>
                    <w:left w:val="nil"/>
                    <w:bottom w:val="single" w:sz="4" w:space="0" w:color="000000"/>
                    <w:right w:val="single" w:sz="4" w:space="0" w:color="000000"/>
                  </w:tcBorders>
                  <w:shd w:val="clear" w:color="000000" w:fill="FFFFFF"/>
                  <w:vAlign w:val="bottom"/>
                  <w:hideMark/>
                </w:tcPr>
                <w:p w14:paraId="45F2F2CE"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0,006936904</w:t>
                  </w:r>
                </w:p>
              </w:tc>
            </w:tr>
            <w:tr w:rsidR="003543D4" w14:paraId="3EAB5512"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4FC24180"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Oginskio M.K. 6, Vilnius</w:t>
                  </w:r>
                </w:p>
              </w:tc>
              <w:tc>
                <w:tcPr>
                  <w:tcW w:w="2153" w:type="dxa"/>
                  <w:tcBorders>
                    <w:top w:val="nil"/>
                    <w:left w:val="nil"/>
                    <w:bottom w:val="single" w:sz="4" w:space="0" w:color="000000"/>
                    <w:right w:val="single" w:sz="4" w:space="0" w:color="000000"/>
                  </w:tcBorders>
                  <w:shd w:val="clear" w:color="000000" w:fill="FFFFFF"/>
                  <w:vAlign w:val="bottom"/>
                  <w:hideMark/>
                </w:tcPr>
                <w:p w14:paraId="6A57A03E"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0,004366369</w:t>
                  </w:r>
                </w:p>
              </w:tc>
            </w:tr>
            <w:tr w:rsidR="003543D4" w14:paraId="710F16A1"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4DEB789E"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Oginskio M.K. 1, Vilnius</w:t>
                  </w:r>
                </w:p>
              </w:tc>
              <w:tc>
                <w:tcPr>
                  <w:tcW w:w="2153" w:type="dxa"/>
                  <w:tcBorders>
                    <w:top w:val="nil"/>
                    <w:left w:val="nil"/>
                    <w:bottom w:val="single" w:sz="4" w:space="0" w:color="000000"/>
                    <w:right w:val="single" w:sz="4" w:space="0" w:color="000000"/>
                  </w:tcBorders>
                  <w:shd w:val="clear" w:color="000000" w:fill="FFFFFF"/>
                  <w:vAlign w:val="bottom"/>
                  <w:hideMark/>
                </w:tcPr>
                <w:p w14:paraId="5D7F2083"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0,002673923</w:t>
                  </w:r>
                </w:p>
              </w:tc>
            </w:tr>
            <w:tr w:rsidR="003543D4" w14:paraId="49826796"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6AE424E8"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Lentupio 10, Vilnius</w:t>
                  </w:r>
                </w:p>
              </w:tc>
              <w:tc>
                <w:tcPr>
                  <w:tcW w:w="2153" w:type="dxa"/>
                  <w:tcBorders>
                    <w:top w:val="nil"/>
                    <w:left w:val="nil"/>
                    <w:bottom w:val="single" w:sz="4" w:space="0" w:color="000000"/>
                    <w:right w:val="single" w:sz="4" w:space="0" w:color="000000"/>
                  </w:tcBorders>
                  <w:shd w:val="clear" w:color="000000" w:fill="FFFFFF"/>
                  <w:vAlign w:val="bottom"/>
                  <w:hideMark/>
                </w:tcPr>
                <w:p w14:paraId="4D68D363"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0,015331154</w:t>
                  </w:r>
                </w:p>
              </w:tc>
            </w:tr>
            <w:tr w:rsidR="003543D4" w14:paraId="301A0B0B"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2ACCD18A"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Lentupio 8, Vilnius</w:t>
                  </w:r>
                </w:p>
              </w:tc>
              <w:tc>
                <w:tcPr>
                  <w:tcW w:w="2153" w:type="dxa"/>
                  <w:tcBorders>
                    <w:top w:val="nil"/>
                    <w:left w:val="nil"/>
                    <w:bottom w:val="single" w:sz="4" w:space="0" w:color="000000"/>
                    <w:right w:val="single" w:sz="4" w:space="0" w:color="000000"/>
                  </w:tcBorders>
                  <w:shd w:val="clear" w:color="000000" w:fill="FFFFFF"/>
                  <w:vAlign w:val="bottom"/>
                  <w:hideMark/>
                </w:tcPr>
                <w:p w14:paraId="0E8F7221"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0,009296415</w:t>
                  </w:r>
                </w:p>
              </w:tc>
            </w:tr>
            <w:tr w:rsidR="003543D4" w14:paraId="3343051D"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72268188"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Oginskio M.K. 9, Vilnius</w:t>
                  </w:r>
                </w:p>
              </w:tc>
              <w:tc>
                <w:tcPr>
                  <w:tcW w:w="2153" w:type="dxa"/>
                  <w:tcBorders>
                    <w:top w:val="nil"/>
                    <w:left w:val="nil"/>
                    <w:bottom w:val="single" w:sz="4" w:space="0" w:color="000000"/>
                    <w:right w:val="single" w:sz="4" w:space="0" w:color="000000"/>
                  </w:tcBorders>
                  <w:shd w:val="clear" w:color="000000" w:fill="FFFFFF"/>
                  <w:vAlign w:val="bottom"/>
                  <w:hideMark/>
                </w:tcPr>
                <w:p w14:paraId="4A4424C2"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0,002726325</w:t>
                  </w:r>
                </w:p>
              </w:tc>
            </w:tr>
            <w:tr w:rsidR="003543D4" w14:paraId="1092922A"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2D27ECD2"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Oginskio M.K. 11, Vilnius</w:t>
                  </w:r>
                </w:p>
              </w:tc>
              <w:tc>
                <w:tcPr>
                  <w:tcW w:w="2153" w:type="dxa"/>
                  <w:tcBorders>
                    <w:top w:val="nil"/>
                    <w:left w:val="nil"/>
                    <w:bottom w:val="single" w:sz="4" w:space="0" w:color="000000"/>
                    <w:right w:val="single" w:sz="4" w:space="0" w:color="000000"/>
                  </w:tcBorders>
                  <w:shd w:val="clear" w:color="000000" w:fill="FFFFFF"/>
                  <w:vAlign w:val="bottom"/>
                  <w:hideMark/>
                </w:tcPr>
                <w:p w14:paraId="6FB51279"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0,002563454</w:t>
                  </w:r>
                </w:p>
              </w:tc>
            </w:tr>
            <w:tr w:rsidR="003543D4" w14:paraId="18E4EA0B"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61FDFF71"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Antakalnio 91, Vilnius</w:t>
                  </w:r>
                </w:p>
              </w:tc>
              <w:tc>
                <w:tcPr>
                  <w:tcW w:w="2153" w:type="dxa"/>
                  <w:tcBorders>
                    <w:top w:val="nil"/>
                    <w:left w:val="nil"/>
                    <w:bottom w:val="single" w:sz="4" w:space="0" w:color="000000"/>
                    <w:right w:val="single" w:sz="4" w:space="0" w:color="000000"/>
                  </w:tcBorders>
                  <w:shd w:val="clear" w:color="000000" w:fill="FFFFFF"/>
                  <w:vAlign w:val="bottom"/>
                  <w:hideMark/>
                </w:tcPr>
                <w:p w14:paraId="683D7601"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0,006806607</w:t>
                  </w:r>
                </w:p>
              </w:tc>
            </w:tr>
            <w:tr w:rsidR="003543D4" w14:paraId="3E33B2A7"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20F36E22"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Antakalnio 89, Vilnius</w:t>
                  </w:r>
                </w:p>
              </w:tc>
              <w:tc>
                <w:tcPr>
                  <w:tcW w:w="2153" w:type="dxa"/>
                  <w:tcBorders>
                    <w:top w:val="nil"/>
                    <w:left w:val="nil"/>
                    <w:bottom w:val="single" w:sz="4" w:space="0" w:color="000000"/>
                    <w:right w:val="single" w:sz="4" w:space="0" w:color="000000"/>
                  </w:tcBorders>
                  <w:shd w:val="clear" w:color="000000" w:fill="FFFFFF"/>
                  <w:vAlign w:val="bottom"/>
                  <w:hideMark/>
                </w:tcPr>
                <w:p w14:paraId="35D4C26D"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0,001532407</w:t>
                  </w:r>
                </w:p>
              </w:tc>
            </w:tr>
            <w:tr w:rsidR="003543D4" w14:paraId="668993BA"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60598F73"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Antakalnio 87, Vilnius</w:t>
                  </w:r>
                </w:p>
              </w:tc>
              <w:tc>
                <w:tcPr>
                  <w:tcW w:w="2153" w:type="dxa"/>
                  <w:tcBorders>
                    <w:top w:val="nil"/>
                    <w:left w:val="nil"/>
                    <w:bottom w:val="single" w:sz="4" w:space="0" w:color="000000"/>
                    <w:right w:val="single" w:sz="4" w:space="0" w:color="000000"/>
                  </w:tcBorders>
                  <w:shd w:val="clear" w:color="000000" w:fill="FFFFFF"/>
                  <w:vAlign w:val="bottom"/>
                  <w:hideMark/>
                </w:tcPr>
                <w:p w14:paraId="66E1265C"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0,006310912</w:t>
                  </w:r>
                </w:p>
              </w:tc>
            </w:tr>
            <w:tr w:rsidR="003543D4" w14:paraId="22B1E72F"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46F52D86"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Tverečiaus 4, Vilnius</w:t>
                  </w:r>
                </w:p>
              </w:tc>
              <w:tc>
                <w:tcPr>
                  <w:tcW w:w="2153" w:type="dxa"/>
                  <w:tcBorders>
                    <w:top w:val="nil"/>
                    <w:left w:val="nil"/>
                    <w:bottom w:val="single" w:sz="4" w:space="0" w:color="000000"/>
                    <w:right w:val="single" w:sz="4" w:space="0" w:color="000000"/>
                  </w:tcBorders>
                  <w:shd w:val="clear" w:color="000000" w:fill="FFFFFF"/>
                  <w:vAlign w:val="bottom"/>
                  <w:hideMark/>
                </w:tcPr>
                <w:p w14:paraId="46E0372F"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0,008858787</w:t>
                  </w:r>
                </w:p>
              </w:tc>
            </w:tr>
            <w:tr w:rsidR="003543D4" w14:paraId="405DCED7"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1DFEB923"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Tverečiaus 6, Vilnius</w:t>
                  </w:r>
                </w:p>
              </w:tc>
              <w:tc>
                <w:tcPr>
                  <w:tcW w:w="2153" w:type="dxa"/>
                  <w:tcBorders>
                    <w:top w:val="nil"/>
                    <w:left w:val="nil"/>
                    <w:bottom w:val="single" w:sz="4" w:space="0" w:color="000000"/>
                    <w:right w:val="single" w:sz="4" w:space="0" w:color="000000"/>
                  </w:tcBorders>
                  <w:shd w:val="clear" w:color="000000" w:fill="FFFFFF"/>
                  <w:vAlign w:val="bottom"/>
                  <w:hideMark/>
                </w:tcPr>
                <w:p w14:paraId="50113CFE"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0,009122213</w:t>
                  </w:r>
                </w:p>
              </w:tc>
            </w:tr>
            <w:tr w:rsidR="003543D4" w14:paraId="048ED515"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69D4DD87"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Tverečiaus 8, Vilnius</w:t>
                  </w:r>
                </w:p>
              </w:tc>
              <w:tc>
                <w:tcPr>
                  <w:tcW w:w="2153" w:type="dxa"/>
                  <w:tcBorders>
                    <w:top w:val="nil"/>
                    <w:left w:val="nil"/>
                    <w:bottom w:val="single" w:sz="4" w:space="0" w:color="000000"/>
                    <w:right w:val="single" w:sz="4" w:space="0" w:color="000000"/>
                  </w:tcBorders>
                  <w:shd w:val="clear" w:color="000000" w:fill="FFFFFF"/>
                  <w:vAlign w:val="bottom"/>
                  <w:hideMark/>
                </w:tcPr>
                <w:p w14:paraId="26437290"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0,007997693</w:t>
                  </w:r>
                </w:p>
              </w:tc>
            </w:tr>
            <w:tr w:rsidR="003543D4" w14:paraId="7AC2140C"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76914724"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Tverečiaus 10, Vilnius</w:t>
                  </w:r>
                </w:p>
              </w:tc>
              <w:tc>
                <w:tcPr>
                  <w:tcW w:w="2153" w:type="dxa"/>
                  <w:tcBorders>
                    <w:top w:val="nil"/>
                    <w:left w:val="nil"/>
                    <w:bottom w:val="single" w:sz="4" w:space="0" w:color="000000"/>
                    <w:right w:val="single" w:sz="4" w:space="0" w:color="000000"/>
                  </w:tcBorders>
                  <w:shd w:val="clear" w:color="000000" w:fill="FFFFFF"/>
                  <w:vAlign w:val="bottom"/>
                  <w:hideMark/>
                </w:tcPr>
                <w:p w14:paraId="3E6318FA"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0,01349708</w:t>
                  </w:r>
                </w:p>
              </w:tc>
            </w:tr>
            <w:tr w:rsidR="003543D4" w14:paraId="575BCD77"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0287F96A"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Tverečiaus 18, Vilnius</w:t>
                  </w:r>
                </w:p>
              </w:tc>
              <w:tc>
                <w:tcPr>
                  <w:tcW w:w="2153" w:type="dxa"/>
                  <w:tcBorders>
                    <w:top w:val="nil"/>
                    <w:left w:val="nil"/>
                    <w:bottom w:val="single" w:sz="4" w:space="0" w:color="000000"/>
                    <w:right w:val="single" w:sz="4" w:space="0" w:color="000000"/>
                  </w:tcBorders>
                  <w:shd w:val="clear" w:color="000000" w:fill="FFFFFF"/>
                  <w:vAlign w:val="bottom"/>
                  <w:hideMark/>
                </w:tcPr>
                <w:p w14:paraId="3577FE19"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0,010377031</w:t>
                  </w:r>
                </w:p>
              </w:tc>
            </w:tr>
            <w:tr w:rsidR="003543D4" w14:paraId="5BA0F379"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77E62A8A"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Tverečiaus 14, Vilnius</w:t>
                  </w:r>
                </w:p>
              </w:tc>
              <w:tc>
                <w:tcPr>
                  <w:tcW w:w="2153" w:type="dxa"/>
                  <w:tcBorders>
                    <w:top w:val="nil"/>
                    <w:left w:val="nil"/>
                    <w:bottom w:val="single" w:sz="4" w:space="0" w:color="000000"/>
                    <w:right w:val="single" w:sz="4" w:space="0" w:color="000000"/>
                  </w:tcBorders>
                  <w:shd w:val="clear" w:color="000000" w:fill="FFFFFF"/>
                  <w:vAlign w:val="bottom"/>
                  <w:hideMark/>
                </w:tcPr>
                <w:p w14:paraId="53FAE7F1"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0,008718576</w:t>
                  </w:r>
                </w:p>
              </w:tc>
            </w:tr>
            <w:tr w:rsidR="003543D4" w14:paraId="099335CA"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48A94A83"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Tverečiaus 20, Vilnius</w:t>
                  </w:r>
                </w:p>
              </w:tc>
              <w:tc>
                <w:tcPr>
                  <w:tcW w:w="2153" w:type="dxa"/>
                  <w:tcBorders>
                    <w:top w:val="nil"/>
                    <w:left w:val="nil"/>
                    <w:bottom w:val="single" w:sz="4" w:space="0" w:color="000000"/>
                    <w:right w:val="single" w:sz="4" w:space="0" w:color="000000"/>
                  </w:tcBorders>
                  <w:shd w:val="clear" w:color="000000" w:fill="FFFFFF"/>
                  <w:vAlign w:val="bottom"/>
                  <w:hideMark/>
                </w:tcPr>
                <w:p w14:paraId="219C7076"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0,007061536</w:t>
                  </w:r>
                </w:p>
              </w:tc>
            </w:tr>
            <w:tr w:rsidR="003543D4" w14:paraId="42E98761"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6F832E78"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Tverečiaus 26, Vilnius</w:t>
                  </w:r>
                </w:p>
              </w:tc>
              <w:tc>
                <w:tcPr>
                  <w:tcW w:w="2153" w:type="dxa"/>
                  <w:tcBorders>
                    <w:top w:val="nil"/>
                    <w:left w:val="nil"/>
                    <w:bottom w:val="single" w:sz="4" w:space="0" w:color="000000"/>
                    <w:right w:val="single" w:sz="4" w:space="0" w:color="000000"/>
                  </w:tcBorders>
                  <w:shd w:val="clear" w:color="000000" w:fill="FFFFFF"/>
                  <w:vAlign w:val="bottom"/>
                  <w:hideMark/>
                </w:tcPr>
                <w:p w14:paraId="169A9241"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0,010891138</w:t>
                  </w:r>
                </w:p>
              </w:tc>
            </w:tr>
            <w:tr w:rsidR="003543D4" w14:paraId="31BEFC4E"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13FB5DD2"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Tverečiaus 5, Vilnius</w:t>
                  </w:r>
                </w:p>
              </w:tc>
              <w:tc>
                <w:tcPr>
                  <w:tcW w:w="2153" w:type="dxa"/>
                  <w:tcBorders>
                    <w:top w:val="nil"/>
                    <w:left w:val="nil"/>
                    <w:bottom w:val="single" w:sz="4" w:space="0" w:color="000000"/>
                    <w:right w:val="single" w:sz="4" w:space="0" w:color="000000"/>
                  </w:tcBorders>
                  <w:shd w:val="clear" w:color="000000" w:fill="FFFFFF"/>
                  <w:vAlign w:val="bottom"/>
                  <w:hideMark/>
                </w:tcPr>
                <w:p w14:paraId="2D4B0301"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0,005143903</w:t>
                  </w:r>
                </w:p>
              </w:tc>
            </w:tr>
            <w:tr w:rsidR="003543D4" w14:paraId="08E0D6D4"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06E205FF"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Tverečiaus 7, Vilnius</w:t>
                  </w:r>
                </w:p>
              </w:tc>
              <w:tc>
                <w:tcPr>
                  <w:tcW w:w="2153" w:type="dxa"/>
                  <w:tcBorders>
                    <w:top w:val="nil"/>
                    <w:left w:val="nil"/>
                    <w:bottom w:val="single" w:sz="4" w:space="0" w:color="000000"/>
                    <w:right w:val="single" w:sz="4" w:space="0" w:color="000000"/>
                  </w:tcBorders>
                  <w:shd w:val="clear" w:color="000000" w:fill="FFFFFF"/>
                  <w:vAlign w:val="bottom"/>
                  <w:hideMark/>
                </w:tcPr>
                <w:p w14:paraId="280CA9F5"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0,019</w:t>
                  </w:r>
                </w:p>
              </w:tc>
            </w:tr>
            <w:tr w:rsidR="003543D4" w14:paraId="2E4114E0"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349E26AF"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Oginskio M.K. 19, Vilnius</w:t>
                  </w:r>
                </w:p>
              </w:tc>
              <w:tc>
                <w:tcPr>
                  <w:tcW w:w="2153" w:type="dxa"/>
                  <w:tcBorders>
                    <w:top w:val="nil"/>
                    <w:left w:val="nil"/>
                    <w:bottom w:val="single" w:sz="4" w:space="0" w:color="000000"/>
                    <w:right w:val="single" w:sz="4" w:space="0" w:color="000000"/>
                  </w:tcBorders>
                  <w:shd w:val="clear" w:color="000000" w:fill="FFFFFF"/>
                  <w:vAlign w:val="bottom"/>
                  <w:hideMark/>
                </w:tcPr>
                <w:p w14:paraId="323ECCBC"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0,018608409</w:t>
                  </w:r>
                </w:p>
              </w:tc>
            </w:tr>
            <w:tr w:rsidR="003543D4" w14:paraId="1F33CA65"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11CAA148"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Oginskio M.K. 13, Vilnius</w:t>
                  </w:r>
                </w:p>
              </w:tc>
              <w:tc>
                <w:tcPr>
                  <w:tcW w:w="2153" w:type="dxa"/>
                  <w:tcBorders>
                    <w:top w:val="nil"/>
                    <w:left w:val="nil"/>
                    <w:bottom w:val="single" w:sz="4" w:space="0" w:color="000000"/>
                    <w:right w:val="single" w:sz="4" w:space="0" w:color="000000"/>
                  </w:tcBorders>
                  <w:shd w:val="clear" w:color="000000" w:fill="FFFFFF"/>
                  <w:vAlign w:val="bottom"/>
                  <w:hideMark/>
                </w:tcPr>
                <w:p w14:paraId="2599FAB5"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0,001740599</w:t>
                  </w:r>
                </w:p>
              </w:tc>
            </w:tr>
            <w:tr w:rsidR="003543D4" w14:paraId="22C1F254"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20E859F6"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Oginskio M.K. 15, Vilnius</w:t>
                  </w:r>
                </w:p>
              </w:tc>
              <w:tc>
                <w:tcPr>
                  <w:tcW w:w="2153" w:type="dxa"/>
                  <w:tcBorders>
                    <w:top w:val="nil"/>
                    <w:left w:val="nil"/>
                    <w:bottom w:val="single" w:sz="4" w:space="0" w:color="000000"/>
                    <w:right w:val="single" w:sz="4" w:space="0" w:color="000000"/>
                  </w:tcBorders>
                  <w:shd w:val="clear" w:color="000000" w:fill="FFFFFF"/>
                  <w:vAlign w:val="bottom"/>
                  <w:hideMark/>
                </w:tcPr>
                <w:p w14:paraId="0CD000F8"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0,002515301</w:t>
                  </w:r>
                </w:p>
              </w:tc>
            </w:tr>
            <w:tr w:rsidR="003543D4" w14:paraId="01F9679F"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057A37E4"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Tverečiaus 16, Vilnius</w:t>
                  </w:r>
                </w:p>
              </w:tc>
              <w:tc>
                <w:tcPr>
                  <w:tcW w:w="2153" w:type="dxa"/>
                  <w:tcBorders>
                    <w:top w:val="nil"/>
                    <w:left w:val="nil"/>
                    <w:bottom w:val="single" w:sz="4" w:space="0" w:color="000000"/>
                    <w:right w:val="single" w:sz="4" w:space="0" w:color="000000"/>
                  </w:tcBorders>
                  <w:shd w:val="clear" w:color="000000" w:fill="FFFFFF"/>
                  <w:vAlign w:val="bottom"/>
                  <w:hideMark/>
                </w:tcPr>
                <w:p w14:paraId="3CBEE239"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0,01152138</w:t>
                  </w:r>
                </w:p>
              </w:tc>
            </w:tr>
            <w:tr w:rsidR="003543D4" w14:paraId="37164D4B"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5808FA1B"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Tverečiaus 12, Vilnius</w:t>
                  </w:r>
                </w:p>
              </w:tc>
              <w:tc>
                <w:tcPr>
                  <w:tcW w:w="2153" w:type="dxa"/>
                  <w:tcBorders>
                    <w:top w:val="nil"/>
                    <w:left w:val="nil"/>
                    <w:bottom w:val="single" w:sz="4" w:space="0" w:color="000000"/>
                    <w:right w:val="single" w:sz="4" w:space="0" w:color="000000"/>
                  </w:tcBorders>
                  <w:shd w:val="clear" w:color="000000" w:fill="FFFFFF"/>
                  <w:vAlign w:val="bottom"/>
                  <w:hideMark/>
                </w:tcPr>
                <w:p w14:paraId="6B6FB241"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0,00973546</w:t>
                  </w:r>
                </w:p>
              </w:tc>
            </w:tr>
            <w:tr w:rsidR="003543D4" w14:paraId="26BB0CCC"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6D9FFC74"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Tverečiaus 22, Vilnius</w:t>
                  </w:r>
                </w:p>
              </w:tc>
              <w:tc>
                <w:tcPr>
                  <w:tcW w:w="2153" w:type="dxa"/>
                  <w:tcBorders>
                    <w:top w:val="nil"/>
                    <w:left w:val="nil"/>
                    <w:bottom w:val="single" w:sz="4" w:space="0" w:color="000000"/>
                    <w:right w:val="single" w:sz="4" w:space="0" w:color="000000"/>
                  </w:tcBorders>
                  <w:shd w:val="clear" w:color="000000" w:fill="FFFFFF"/>
                  <w:vAlign w:val="bottom"/>
                  <w:hideMark/>
                </w:tcPr>
                <w:p w14:paraId="2DA4CF8D"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0,015890581</w:t>
                  </w:r>
                </w:p>
              </w:tc>
            </w:tr>
            <w:tr w:rsidR="003543D4" w14:paraId="52A687F5"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70E6A6E7"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Oginskio M.K. 5, Vilnius</w:t>
                  </w:r>
                </w:p>
              </w:tc>
              <w:tc>
                <w:tcPr>
                  <w:tcW w:w="2153" w:type="dxa"/>
                  <w:tcBorders>
                    <w:top w:val="nil"/>
                    <w:left w:val="nil"/>
                    <w:bottom w:val="single" w:sz="4" w:space="0" w:color="000000"/>
                    <w:right w:val="single" w:sz="4" w:space="0" w:color="000000"/>
                  </w:tcBorders>
                  <w:shd w:val="clear" w:color="000000" w:fill="FFFFFF"/>
                  <w:vAlign w:val="bottom"/>
                  <w:hideMark/>
                </w:tcPr>
                <w:p w14:paraId="5B9DDFFB"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0,005243042</w:t>
                  </w:r>
                </w:p>
              </w:tc>
            </w:tr>
            <w:tr w:rsidR="003543D4" w14:paraId="4326936F"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59BAB1CC"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Antakalnio 83, Vilnius</w:t>
                  </w:r>
                </w:p>
              </w:tc>
              <w:tc>
                <w:tcPr>
                  <w:tcW w:w="2153" w:type="dxa"/>
                  <w:tcBorders>
                    <w:top w:val="nil"/>
                    <w:left w:val="nil"/>
                    <w:bottom w:val="single" w:sz="4" w:space="0" w:color="000000"/>
                    <w:right w:val="single" w:sz="4" w:space="0" w:color="000000"/>
                  </w:tcBorders>
                  <w:shd w:val="clear" w:color="000000" w:fill="FFFFFF"/>
                  <w:vAlign w:val="bottom"/>
                  <w:hideMark/>
                </w:tcPr>
                <w:p w14:paraId="6A43B93F"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0,024286247</w:t>
                  </w:r>
                </w:p>
              </w:tc>
            </w:tr>
            <w:tr w:rsidR="003543D4" w14:paraId="1B6B6F90"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39F2D23B"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Tverečiaus 3, Vilnius</w:t>
                  </w:r>
                </w:p>
              </w:tc>
              <w:tc>
                <w:tcPr>
                  <w:tcW w:w="2153" w:type="dxa"/>
                  <w:tcBorders>
                    <w:top w:val="nil"/>
                    <w:left w:val="nil"/>
                    <w:bottom w:val="single" w:sz="4" w:space="0" w:color="000000"/>
                    <w:right w:val="single" w:sz="4" w:space="0" w:color="000000"/>
                  </w:tcBorders>
                  <w:shd w:val="clear" w:color="000000" w:fill="FFFFFF"/>
                  <w:vAlign w:val="bottom"/>
                  <w:hideMark/>
                </w:tcPr>
                <w:p w14:paraId="3377F129"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0,016</w:t>
                  </w:r>
                </w:p>
              </w:tc>
            </w:tr>
            <w:tr w:rsidR="003543D4" w14:paraId="08500A09" w14:textId="77777777" w:rsidTr="007D282A">
              <w:trPr>
                <w:trHeight w:val="300"/>
              </w:trPr>
              <w:tc>
                <w:tcPr>
                  <w:tcW w:w="2560" w:type="dxa"/>
                  <w:tcBorders>
                    <w:top w:val="nil"/>
                    <w:left w:val="single" w:sz="4" w:space="0" w:color="000000"/>
                    <w:bottom w:val="single" w:sz="4" w:space="0" w:color="000000"/>
                    <w:right w:val="single" w:sz="4" w:space="0" w:color="000000"/>
                  </w:tcBorders>
                  <w:shd w:val="clear" w:color="000000" w:fill="FFFFFF"/>
                  <w:vAlign w:val="bottom"/>
                  <w:hideMark/>
                </w:tcPr>
                <w:p w14:paraId="03A3AD99"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Oginskio M.K. 7, Vilnius</w:t>
                  </w:r>
                </w:p>
              </w:tc>
              <w:tc>
                <w:tcPr>
                  <w:tcW w:w="2153" w:type="dxa"/>
                  <w:tcBorders>
                    <w:top w:val="nil"/>
                    <w:left w:val="nil"/>
                    <w:bottom w:val="single" w:sz="4" w:space="0" w:color="000000"/>
                    <w:right w:val="single" w:sz="4" w:space="0" w:color="000000"/>
                  </w:tcBorders>
                  <w:shd w:val="clear" w:color="000000" w:fill="FFFFFF"/>
                  <w:vAlign w:val="bottom"/>
                  <w:hideMark/>
                </w:tcPr>
                <w:p w14:paraId="39478898" w14:textId="77777777" w:rsidR="003543D4" w:rsidRPr="00FB2C25" w:rsidRDefault="003543D4" w:rsidP="007D282A">
                  <w:pPr>
                    <w:jc w:val="center"/>
                    <w:rPr>
                      <w:rFonts w:asciiTheme="minorHAnsi" w:hAnsiTheme="minorHAnsi" w:cstheme="minorHAnsi"/>
                      <w:color w:val="000000"/>
                      <w:sz w:val="22"/>
                      <w:szCs w:val="22"/>
                    </w:rPr>
                  </w:pPr>
                  <w:r w:rsidRPr="00FB2C25">
                    <w:rPr>
                      <w:rFonts w:asciiTheme="minorHAnsi" w:hAnsiTheme="minorHAnsi" w:cstheme="minorHAnsi"/>
                      <w:color w:val="000000"/>
                      <w:sz w:val="22"/>
                      <w:szCs w:val="22"/>
                    </w:rPr>
                    <w:t>0</w:t>
                  </w:r>
                </w:p>
              </w:tc>
            </w:tr>
          </w:tbl>
          <w:p w14:paraId="019DB472" w14:textId="77777777" w:rsidR="003543D4" w:rsidRPr="00742100" w:rsidRDefault="003543D4" w:rsidP="007D282A">
            <w:pPr>
              <w:pStyle w:val="prastasiniatinklio"/>
              <w:jc w:val="both"/>
              <w:rPr>
                <w:rFonts w:asciiTheme="minorHAnsi" w:eastAsiaTheme="majorEastAsia" w:hAnsiTheme="minorHAnsi" w:cstheme="minorHAnsi"/>
                <w:sz w:val="22"/>
                <w:szCs w:val="22"/>
              </w:rPr>
            </w:pPr>
            <w:r w:rsidRPr="00742100">
              <w:rPr>
                <w:rFonts w:asciiTheme="minorHAnsi" w:eastAsiaTheme="majorEastAsia" w:hAnsiTheme="minorHAnsi" w:cstheme="minorHAnsi"/>
                <w:sz w:val="22"/>
                <w:szCs w:val="22"/>
              </w:rPr>
              <w:t>b) Nurodytoje rekonstrukcijos zonoje įrengtų esamų mobilios katilinės vietų nėra. Laikinų tras</w:t>
            </w:r>
            <w:r>
              <w:rPr>
                <w:rFonts w:asciiTheme="minorHAnsi" w:eastAsiaTheme="majorEastAsia" w:hAnsiTheme="minorHAnsi" w:cstheme="minorHAnsi"/>
                <w:sz w:val="22"/>
                <w:szCs w:val="22"/>
              </w:rPr>
              <w:t>ų</w:t>
            </w:r>
            <w:r w:rsidRPr="00742100">
              <w:rPr>
                <w:rFonts w:asciiTheme="minorHAnsi" w:eastAsiaTheme="majorEastAsia" w:hAnsiTheme="minorHAnsi" w:cstheme="minorHAnsi"/>
                <w:sz w:val="22"/>
                <w:szCs w:val="22"/>
              </w:rPr>
              <w:t xml:space="preserve"> schemos ir galimybės jas pajungti priklauso nuo rangovo pateikto darbų grafiko, atjungimų ir etapų varianto. Preliminarios </w:t>
            </w:r>
            <w:r w:rsidRPr="00742100">
              <w:rPr>
                <w:rFonts w:asciiTheme="minorHAnsi" w:eastAsiaTheme="majorEastAsia" w:hAnsiTheme="minorHAnsi" w:cstheme="minorHAnsi"/>
                <w:sz w:val="22"/>
                <w:szCs w:val="22"/>
              </w:rPr>
              <w:lastRenderedPageBreak/>
              <w:t>galimos zonos ir jų diametrai pateikti</w:t>
            </w:r>
            <w:r>
              <w:rPr>
                <w:rFonts w:asciiTheme="minorHAnsi" w:eastAsiaTheme="majorEastAsia" w:hAnsiTheme="minorHAnsi" w:cstheme="minorHAnsi"/>
                <w:sz w:val="22"/>
                <w:szCs w:val="22"/>
              </w:rPr>
              <w:t xml:space="preserve"> čia:</w:t>
            </w:r>
            <w:r>
              <w:rPr>
                <w:rFonts w:asciiTheme="minorHAnsi" w:eastAsiaTheme="majorEastAsia" w:hAnsiTheme="minorHAnsi" w:cstheme="minorHAnsi"/>
                <w:noProof/>
                <w:sz w:val="22"/>
                <w:szCs w:val="22"/>
              </w:rPr>
              <w:drawing>
                <wp:inline distT="0" distB="0" distL="0" distR="0" wp14:anchorId="7B400B12" wp14:editId="265DA0C5">
                  <wp:extent cx="2018581" cy="4599427"/>
                  <wp:effectExtent l="0" t="0" r="1270" b="0"/>
                  <wp:docPr id="282483547" name="Paveikslėlis 1" descr="Paveikslėlis, kuriame yra žemėlapis, tekstas, Planas, atlas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83547" name="Paveikslėlis 1" descr="Paveikslėlis, kuriame yra žemėlapis, tekstas, Planas, atlasas&#10;&#10;Automatiškai sugeneruotas aprašym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2850" cy="4609154"/>
                          </a:xfrm>
                          <a:prstGeom prst="rect">
                            <a:avLst/>
                          </a:prstGeom>
                          <a:noFill/>
                          <a:ln>
                            <a:noFill/>
                          </a:ln>
                        </pic:spPr>
                      </pic:pic>
                    </a:graphicData>
                  </a:graphic>
                </wp:inline>
              </w:drawing>
            </w:r>
          </w:p>
          <w:p w14:paraId="1A201D3C" w14:textId="77777777" w:rsidR="003543D4" w:rsidRDefault="003543D4" w:rsidP="007D282A">
            <w:pPr>
              <w:pStyle w:val="prastasiniatinklio"/>
              <w:jc w:val="both"/>
              <w:rPr>
                <w:rStyle w:val="fontstyle01"/>
                <w:rFonts w:asciiTheme="minorHAnsi" w:eastAsiaTheme="majorEastAsia" w:hAnsiTheme="minorHAnsi" w:cstheme="minorHAnsi"/>
                <w:b w:val="0"/>
                <w:bCs w:val="0"/>
                <w:color w:val="auto"/>
                <w:sz w:val="22"/>
                <w:szCs w:val="22"/>
              </w:rPr>
            </w:pPr>
            <w:r w:rsidRPr="00742100">
              <w:rPr>
                <w:rFonts w:asciiTheme="minorHAnsi" w:eastAsiaTheme="majorEastAsia" w:hAnsiTheme="minorHAnsi" w:cstheme="minorHAnsi"/>
                <w:sz w:val="22"/>
                <w:szCs w:val="22"/>
              </w:rPr>
              <w:t xml:space="preserve">c) ŠT </w:t>
            </w:r>
            <w:proofErr w:type="spellStart"/>
            <w:r w:rsidRPr="00742100">
              <w:rPr>
                <w:rFonts w:asciiTheme="minorHAnsi" w:eastAsiaTheme="majorEastAsia" w:hAnsiTheme="minorHAnsi" w:cstheme="minorHAnsi"/>
                <w:sz w:val="22"/>
                <w:szCs w:val="22"/>
              </w:rPr>
              <w:t>termofikato</w:t>
            </w:r>
            <w:proofErr w:type="spellEnd"/>
            <w:r w:rsidRPr="00742100">
              <w:rPr>
                <w:rFonts w:asciiTheme="minorHAnsi" w:eastAsiaTheme="majorEastAsia" w:hAnsiTheme="minorHAnsi" w:cstheme="minorHAnsi"/>
                <w:sz w:val="22"/>
                <w:szCs w:val="22"/>
              </w:rPr>
              <w:t xml:space="preserve"> parametrai ne šildymo sezono metu yra nurodytoje zonoje T1 10/T2 6 bar temperatūros T1 68/ T2 50</w:t>
            </w:r>
            <w:r>
              <w:rPr>
                <w:rFonts w:asciiTheme="minorHAnsi" w:eastAsiaTheme="majorEastAsia" w:hAnsiTheme="minorHAnsi" w:cstheme="minorHAnsi"/>
                <w:sz w:val="22"/>
                <w:szCs w:val="22"/>
              </w:rPr>
              <w:t>.</w:t>
            </w:r>
            <w:r w:rsidRPr="00742100">
              <w:rPr>
                <w:rFonts w:asciiTheme="minorHAnsi" w:eastAsiaTheme="majorEastAsia" w:hAnsiTheme="minorHAnsi" w:cstheme="minorHAnsi"/>
                <w:sz w:val="22"/>
                <w:szCs w:val="22"/>
              </w:rPr>
              <w:t xml:space="preserve"> </w:t>
            </w:r>
            <w:r>
              <w:rPr>
                <w:rFonts w:asciiTheme="minorHAnsi" w:eastAsiaTheme="majorEastAsia" w:hAnsiTheme="minorHAnsi" w:cstheme="minorHAnsi"/>
                <w:sz w:val="22"/>
                <w:szCs w:val="22"/>
              </w:rPr>
              <w:t>L</w:t>
            </w:r>
            <w:r w:rsidRPr="00742100">
              <w:rPr>
                <w:rFonts w:asciiTheme="minorHAnsi" w:eastAsiaTheme="majorEastAsia" w:hAnsiTheme="minorHAnsi" w:cstheme="minorHAnsi"/>
                <w:sz w:val="22"/>
                <w:szCs w:val="22"/>
              </w:rPr>
              <w:t xml:space="preserve">aikinos trasos gali būti plieninės arba plastikinės su suvirintomis jungiančiosiomis movomis, draudžiamos apspaudžiamojo tipo movos. Plastikinės trasos galimos jei jos atlaiko aukščiau pateiktus </w:t>
            </w:r>
            <w:proofErr w:type="spellStart"/>
            <w:r w:rsidRPr="00742100">
              <w:rPr>
                <w:rFonts w:asciiTheme="minorHAnsi" w:eastAsiaTheme="majorEastAsia" w:hAnsiTheme="minorHAnsi" w:cstheme="minorHAnsi"/>
                <w:sz w:val="22"/>
                <w:szCs w:val="22"/>
              </w:rPr>
              <w:t>termofikato</w:t>
            </w:r>
            <w:proofErr w:type="spellEnd"/>
            <w:r w:rsidRPr="00742100">
              <w:rPr>
                <w:rFonts w:asciiTheme="minorHAnsi" w:eastAsiaTheme="majorEastAsia" w:hAnsiTheme="minorHAnsi" w:cstheme="minorHAnsi"/>
                <w:sz w:val="22"/>
                <w:szCs w:val="22"/>
              </w:rPr>
              <w:t xml:space="preserve"> parametrus.</w:t>
            </w:r>
          </w:p>
        </w:tc>
      </w:tr>
      <w:tr w:rsidR="003543D4" w:rsidRPr="008049C3" w14:paraId="7CB736E3" w14:textId="77777777" w:rsidTr="007D282A">
        <w:trPr>
          <w:trHeight w:val="553"/>
        </w:trPr>
        <w:tc>
          <w:tcPr>
            <w:tcW w:w="562" w:type="dxa"/>
          </w:tcPr>
          <w:p w14:paraId="04DBB83F" w14:textId="77777777" w:rsidR="003543D4" w:rsidRDefault="003543D4" w:rsidP="007D282A">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lastRenderedPageBreak/>
              <w:t>10.</w:t>
            </w:r>
          </w:p>
        </w:tc>
        <w:tc>
          <w:tcPr>
            <w:tcW w:w="4820" w:type="dxa"/>
          </w:tcPr>
          <w:p w14:paraId="7C37FDC8" w14:textId="77777777" w:rsidR="003543D4" w:rsidRPr="00E32192" w:rsidRDefault="003543D4" w:rsidP="007D282A">
            <w:pPr>
              <w:pStyle w:val="prastasiniatinklio"/>
              <w:spacing w:after="0"/>
              <w:jc w:val="both"/>
              <w:rPr>
                <w:rFonts w:asciiTheme="minorHAnsi" w:hAnsiTheme="minorHAnsi" w:cstheme="minorHAnsi"/>
                <w:sz w:val="22"/>
                <w:szCs w:val="22"/>
                <w:highlight w:val="green"/>
              </w:rPr>
            </w:pPr>
            <w:r w:rsidRPr="00CB7146">
              <w:rPr>
                <w:rFonts w:asciiTheme="minorHAnsi" w:hAnsiTheme="minorHAnsi" w:cstheme="minorHAnsi"/>
                <w:sz w:val="22"/>
                <w:szCs w:val="22"/>
              </w:rPr>
              <w:t>Prašome nurodyti kokia planuojama pirkimo vertė.</w:t>
            </w:r>
          </w:p>
        </w:tc>
        <w:tc>
          <w:tcPr>
            <w:tcW w:w="5386" w:type="dxa"/>
            <w:shd w:val="clear" w:color="auto" w:fill="auto"/>
          </w:tcPr>
          <w:p w14:paraId="0B0FEB01" w14:textId="77777777" w:rsidR="003543D4" w:rsidRDefault="003543D4" w:rsidP="007D282A">
            <w:pPr>
              <w:pStyle w:val="prastasiniatinklio"/>
              <w:spacing w:before="0" w:beforeAutospacing="0" w:after="0" w:afterAutospacing="0"/>
              <w:jc w:val="both"/>
              <w:rPr>
                <w:rStyle w:val="fontstyle01"/>
                <w:rFonts w:asciiTheme="minorHAnsi" w:eastAsiaTheme="majorEastAsia" w:hAnsiTheme="minorHAnsi" w:cstheme="minorHAnsi"/>
                <w:b w:val="0"/>
                <w:bCs w:val="0"/>
                <w:color w:val="auto"/>
                <w:sz w:val="22"/>
                <w:szCs w:val="22"/>
              </w:rPr>
            </w:pPr>
            <w:r w:rsidRPr="003F177B">
              <w:rPr>
                <w:rFonts w:asciiTheme="minorHAnsi" w:hAnsiTheme="minorHAnsi" w:cstheme="minorHAnsi"/>
                <w:sz w:val="22"/>
                <w:szCs w:val="22"/>
              </w:rPr>
              <w:t>Informuojame, kad tokia informacija nebus skelbiama.</w:t>
            </w:r>
          </w:p>
        </w:tc>
      </w:tr>
      <w:tr w:rsidR="003543D4" w:rsidRPr="008049C3" w14:paraId="3F7E6C39" w14:textId="77777777" w:rsidTr="007D282A">
        <w:trPr>
          <w:trHeight w:val="553"/>
        </w:trPr>
        <w:tc>
          <w:tcPr>
            <w:tcW w:w="562" w:type="dxa"/>
          </w:tcPr>
          <w:p w14:paraId="1BC1A524" w14:textId="77777777" w:rsidR="003543D4" w:rsidRDefault="003543D4" w:rsidP="007D282A">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11.</w:t>
            </w:r>
          </w:p>
        </w:tc>
        <w:tc>
          <w:tcPr>
            <w:tcW w:w="4820" w:type="dxa"/>
          </w:tcPr>
          <w:p w14:paraId="6EE92786" w14:textId="77777777" w:rsidR="003543D4" w:rsidRPr="00E32192" w:rsidRDefault="003543D4" w:rsidP="007D282A">
            <w:pPr>
              <w:pStyle w:val="prastasiniatinklio"/>
              <w:spacing w:after="0"/>
              <w:jc w:val="both"/>
              <w:rPr>
                <w:rFonts w:asciiTheme="minorHAnsi" w:hAnsiTheme="minorHAnsi" w:cstheme="minorHAnsi"/>
                <w:sz w:val="22"/>
                <w:szCs w:val="22"/>
                <w:highlight w:val="green"/>
              </w:rPr>
            </w:pPr>
            <w:r w:rsidRPr="00CB7146">
              <w:rPr>
                <w:rFonts w:asciiTheme="minorHAnsi" w:hAnsiTheme="minorHAnsi" w:cstheme="minorHAnsi"/>
                <w:sz w:val="22"/>
                <w:szCs w:val="22"/>
              </w:rPr>
              <w:t>Ar numatoma galimybė sutarties daliniam ar pilnam sustabdymui dėl užsitęsusių archeologinių tyrimų, ar ši rizika visiškai tenka Rangovui ir tyrimų trukmė neturi įtakos galutiniam terminui?</w:t>
            </w:r>
          </w:p>
        </w:tc>
        <w:tc>
          <w:tcPr>
            <w:tcW w:w="5386" w:type="dxa"/>
            <w:shd w:val="clear" w:color="auto" w:fill="auto"/>
          </w:tcPr>
          <w:p w14:paraId="019E2A88" w14:textId="77777777" w:rsidR="003543D4" w:rsidRPr="00742100" w:rsidRDefault="003543D4" w:rsidP="007D282A">
            <w:pPr>
              <w:pStyle w:val="prastasiniatinklio"/>
              <w:jc w:val="both"/>
              <w:rPr>
                <w:rFonts w:asciiTheme="minorHAnsi" w:eastAsiaTheme="majorEastAsia" w:hAnsiTheme="minorHAnsi" w:cstheme="minorHAnsi"/>
                <w:sz w:val="22"/>
                <w:szCs w:val="22"/>
              </w:rPr>
            </w:pPr>
            <w:r w:rsidRPr="00742100">
              <w:rPr>
                <w:rFonts w:asciiTheme="minorHAnsi" w:eastAsiaTheme="majorEastAsia" w:hAnsiTheme="minorHAnsi" w:cstheme="minorHAnsi"/>
                <w:sz w:val="22"/>
                <w:szCs w:val="22"/>
              </w:rPr>
              <w:t>Sutarties stabdymas ir sąlygos numatytos sutarties BD dalies 15.13 punkte.</w:t>
            </w:r>
          </w:p>
          <w:p w14:paraId="2BD257C8" w14:textId="77777777" w:rsidR="003543D4" w:rsidRDefault="003543D4" w:rsidP="007D282A">
            <w:pPr>
              <w:pStyle w:val="prastasiniatinklio"/>
              <w:spacing w:before="0" w:beforeAutospacing="0" w:after="0" w:afterAutospacing="0"/>
              <w:jc w:val="both"/>
              <w:rPr>
                <w:rStyle w:val="fontstyle01"/>
                <w:rFonts w:asciiTheme="minorHAnsi" w:eastAsiaTheme="majorEastAsia" w:hAnsiTheme="minorHAnsi" w:cstheme="minorHAnsi"/>
                <w:b w:val="0"/>
                <w:bCs w:val="0"/>
                <w:color w:val="auto"/>
                <w:sz w:val="22"/>
                <w:szCs w:val="22"/>
              </w:rPr>
            </w:pPr>
          </w:p>
        </w:tc>
      </w:tr>
    </w:tbl>
    <w:p w14:paraId="700AA082" w14:textId="77777777" w:rsidR="003543D4" w:rsidRDefault="003543D4" w:rsidP="003543D4">
      <w:pPr>
        <w:pStyle w:val="Sraopastraipa"/>
        <w:spacing w:after="0" w:line="240" w:lineRule="auto"/>
        <w:ind w:left="0" w:firstLine="567"/>
        <w:jc w:val="both"/>
        <w:rPr>
          <w:rFonts w:asciiTheme="minorHAnsi" w:hAnsiTheme="minorHAnsi" w:cstheme="minorHAnsi"/>
          <w:lang w:val="lt-LT"/>
        </w:rPr>
      </w:pPr>
    </w:p>
    <w:p w14:paraId="62BC7CA2" w14:textId="77777777" w:rsidR="003543D4" w:rsidRDefault="003543D4" w:rsidP="003543D4">
      <w:pPr>
        <w:pStyle w:val="Sraopastraipa"/>
        <w:spacing w:after="0" w:line="240" w:lineRule="auto"/>
        <w:ind w:left="0" w:firstLine="567"/>
        <w:jc w:val="both"/>
        <w:rPr>
          <w:rFonts w:asciiTheme="minorHAnsi" w:hAnsiTheme="minorHAnsi" w:cstheme="minorHAnsi"/>
          <w:lang w:val="lt-LT"/>
        </w:rPr>
      </w:pPr>
    </w:p>
    <w:p w14:paraId="740631C8" w14:textId="77777777" w:rsidR="003543D4" w:rsidRPr="002578E0" w:rsidRDefault="003543D4" w:rsidP="003543D4">
      <w:pPr>
        <w:tabs>
          <w:tab w:val="left" w:pos="709"/>
          <w:tab w:val="left" w:pos="993"/>
        </w:tabs>
        <w:spacing w:line="276" w:lineRule="auto"/>
        <w:ind w:firstLine="567"/>
        <w:jc w:val="both"/>
        <w:rPr>
          <w:rFonts w:asciiTheme="minorHAnsi" w:hAnsiTheme="minorHAnsi"/>
          <w:sz w:val="22"/>
          <w:szCs w:val="22"/>
        </w:rPr>
      </w:pPr>
      <w:r>
        <w:rPr>
          <w:rFonts w:asciiTheme="minorHAnsi" w:hAnsiTheme="minorHAnsi"/>
          <w:sz w:val="22"/>
          <w:szCs w:val="22"/>
        </w:rPr>
        <w:t>Atsižvelgiant į tai, kad</w:t>
      </w:r>
      <w:r w:rsidRPr="00D44911">
        <w:rPr>
          <w:rFonts w:asciiTheme="minorHAnsi" w:hAnsiTheme="minorHAnsi"/>
          <w:sz w:val="22"/>
          <w:szCs w:val="22"/>
        </w:rPr>
        <w:t xml:space="preserve"> </w:t>
      </w:r>
      <w:r>
        <w:rPr>
          <w:rFonts w:asciiTheme="minorHAnsi" w:hAnsiTheme="minorHAnsi" w:cstheme="minorHAnsi"/>
          <w:iCs/>
          <w:sz w:val="22"/>
          <w:szCs w:val="22"/>
        </w:rPr>
        <w:t>Perkantysis subjektas ruošia atsakymus į likusius gautus klausimus bei</w:t>
      </w:r>
      <w:r>
        <w:rPr>
          <w:rFonts w:asciiTheme="minorHAnsi" w:hAnsiTheme="minorHAnsi"/>
          <w:sz w:val="22"/>
          <w:szCs w:val="22"/>
        </w:rPr>
        <w:t xml:space="preserve"> </w:t>
      </w:r>
      <w:r w:rsidRPr="00D44911">
        <w:rPr>
          <w:rFonts w:asciiTheme="minorHAnsi" w:hAnsiTheme="minorHAnsi"/>
          <w:sz w:val="22"/>
          <w:szCs w:val="22"/>
        </w:rPr>
        <w:t>vadovaujantis Pirkimo specialiųjų sąlygų 2.2. punktu „</w:t>
      </w:r>
      <w:r w:rsidRPr="00D44911">
        <w:rPr>
          <w:rFonts w:asciiTheme="minorHAnsi" w:hAnsiTheme="minorHAnsi" w:cstheme="minorHAnsi"/>
          <w:sz w:val="22"/>
          <w:szCs w:val="22"/>
        </w:rPr>
        <w:t>Pirkimo dokumentų paaiškinimas/patikslinimas pateikiamas visiems tiekėjams ne vėliau kaip likus 4 (keturioms)  dienoms</w:t>
      </w:r>
      <w:r w:rsidRPr="00D44911">
        <w:rPr>
          <w:rFonts w:asciiTheme="minorHAnsi" w:hAnsiTheme="minorHAnsi" w:cstheme="minorHAnsi"/>
          <w:i/>
          <w:sz w:val="22"/>
          <w:szCs w:val="22"/>
        </w:rPr>
        <w:t xml:space="preserve"> </w:t>
      </w:r>
      <w:r w:rsidRPr="00D44911">
        <w:rPr>
          <w:rFonts w:asciiTheme="minorHAnsi" w:hAnsiTheme="minorHAnsi" w:cstheme="minorHAnsi"/>
          <w:sz w:val="22"/>
          <w:szCs w:val="22"/>
        </w:rPr>
        <w:t xml:space="preserve">iki pasiūlymų pateikimo termino pabaigos“, </w:t>
      </w:r>
      <w:r>
        <w:rPr>
          <w:rFonts w:asciiTheme="minorHAnsi" w:hAnsiTheme="minorHAnsi" w:cstheme="minorHAnsi"/>
          <w:sz w:val="22"/>
          <w:szCs w:val="22"/>
        </w:rPr>
        <w:t xml:space="preserve">informuojame, kad </w:t>
      </w:r>
      <w:r w:rsidRPr="00D44911">
        <w:rPr>
          <w:rFonts w:asciiTheme="minorHAnsi" w:hAnsiTheme="minorHAnsi" w:cstheme="minorHAnsi"/>
          <w:b/>
          <w:bCs/>
          <w:sz w:val="22"/>
          <w:szCs w:val="22"/>
          <w:u w:val="single"/>
        </w:rPr>
        <w:t>pasiūlymų pateikimo terminas nukeliamas iš 2024-</w:t>
      </w:r>
      <w:r>
        <w:rPr>
          <w:rFonts w:asciiTheme="minorHAnsi" w:hAnsiTheme="minorHAnsi" w:cstheme="minorHAnsi"/>
          <w:b/>
          <w:bCs/>
          <w:sz w:val="22"/>
          <w:szCs w:val="22"/>
          <w:u w:val="single"/>
        </w:rPr>
        <w:t>12</w:t>
      </w:r>
      <w:r w:rsidRPr="00D44911">
        <w:rPr>
          <w:rFonts w:asciiTheme="minorHAnsi" w:hAnsiTheme="minorHAnsi" w:cstheme="minorHAnsi"/>
          <w:b/>
          <w:bCs/>
          <w:sz w:val="22"/>
          <w:szCs w:val="22"/>
          <w:u w:val="single"/>
        </w:rPr>
        <w:t>-18 10:00 val. į 202</w:t>
      </w:r>
      <w:r>
        <w:rPr>
          <w:rFonts w:asciiTheme="minorHAnsi" w:hAnsiTheme="minorHAnsi" w:cstheme="minorHAnsi"/>
          <w:b/>
          <w:bCs/>
          <w:sz w:val="22"/>
          <w:szCs w:val="22"/>
          <w:u w:val="single"/>
        </w:rPr>
        <w:t>5</w:t>
      </w:r>
      <w:r w:rsidRPr="00D44911">
        <w:rPr>
          <w:rFonts w:asciiTheme="minorHAnsi" w:hAnsiTheme="minorHAnsi" w:cstheme="minorHAnsi"/>
          <w:b/>
          <w:bCs/>
          <w:sz w:val="22"/>
          <w:szCs w:val="22"/>
          <w:u w:val="single"/>
        </w:rPr>
        <w:t>-0</w:t>
      </w:r>
      <w:r>
        <w:rPr>
          <w:rFonts w:asciiTheme="minorHAnsi" w:hAnsiTheme="minorHAnsi" w:cstheme="minorHAnsi"/>
          <w:b/>
          <w:bCs/>
          <w:sz w:val="22"/>
          <w:szCs w:val="22"/>
          <w:u w:val="single"/>
        </w:rPr>
        <w:t>1</w:t>
      </w:r>
      <w:r w:rsidRPr="00D44911">
        <w:rPr>
          <w:rFonts w:asciiTheme="minorHAnsi" w:hAnsiTheme="minorHAnsi" w:cstheme="minorHAnsi"/>
          <w:b/>
          <w:bCs/>
          <w:sz w:val="22"/>
          <w:szCs w:val="22"/>
          <w:u w:val="single"/>
        </w:rPr>
        <w:t>-</w:t>
      </w:r>
      <w:r>
        <w:rPr>
          <w:rFonts w:asciiTheme="minorHAnsi" w:hAnsiTheme="minorHAnsi" w:cstheme="minorHAnsi"/>
          <w:b/>
          <w:bCs/>
          <w:sz w:val="22"/>
          <w:szCs w:val="22"/>
          <w:u w:val="single"/>
        </w:rPr>
        <w:t>06</w:t>
      </w:r>
      <w:r w:rsidRPr="00D44911">
        <w:rPr>
          <w:rFonts w:asciiTheme="minorHAnsi" w:hAnsiTheme="minorHAnsi" w:cstheme="minorHAnsi"/>
          <w:b/>
          <w:bCs/>
          <w:sz w:val="22"/>
          <w:szCs w:val="22"/>
          <w:u w:val="single"/>
        </w:rPr>
        <w:t xml:space="preserve"> 1</w:t>
      </w:r>
      <w:r>
        <w:rPr>
          <w:rFonts w:asciiTheme="minorHAnsi" w:hAnsiTheme="minorHAnsi" w:cstheme="minorHAnsi"/>
          <w:b/>
          <w:bCs/>
          <w:sz w:val="22"/>
          <w:szCs w:val="22"/>
          <w:u w:val="single"/>
        </w:rPr>
        <w:t>4</w:t>
      </w:r>
      <w:r w:rsidRPr="00D44911">
        <w:rPr>
          <w:rFonts w:asciiTheme="minorHAnsi" w:hAnsiTheme="minorHAnsi" w:cstheme="minorHAnsi"/>
          <w:b/>
          <w:bCs/>
          <w:sz w:val="22"/>
          <w:szCs w:val="22"/>
          <w:u w:val="single"/>
        </w:rPr>
        <w:t>:00 val.</w:t>
      </w:r>
    </w:p>
    <w:p w14:paraId="2CB0CB2E" w14:textId="77777777" w:rsidR="003543D4" w:rsidRDefault="003543D4" w:rsidP="003543D4">
      <w:pPr>
        <w:pStyle w:val="Sraopastraipa"/>
        <w:spacing w:after="0" w:line="240" w:lineRule="auto"/>
        <w:ind w:left="0" w:firstLine="567"/>
        <w:jc w:val="both"/>
        <w:rPr>
          <w:rFonts w:asciiTheme="minorHAnsi" w:hAnsiTheme="minorHAnsi" w:cstheme="minorHAnsi"/>
          <w:lang w:val="lt-LT"/>
        </w:rPr>
      </w:pPr>
    </w:p>
    <w:p w14:paraId="156F7190" w14:textId="77777777" w:rsidR="003543D4" w:rsidRPr="00CE17E3" w:rsidRDefault="003543D4" w:rsidP="003543D4">
      <w:pPr>
        <w:jc w:val="both"/>
        <w:rPr>
          <w:rFonts w:asciiTheme="minorHAnsi" w:hAnsiTheme="minorHAnsi" w:cstheme="minorHAnsi"/>
        </w:rPr>
      </w:pPr>
    </w:p>
    <w:p w14:paraId="6F647096" w14:textId="77777777" w:rsidR="003543D4" w:rsidRPr="00CE17E3" w:rsidRDefault="003543D4" w:rsidP="003543D4">
      <w:pPr>
        <w:pStyle w:val="Sraopastraipa"/>
        <w:spacing w:after="0" w:line="240" w:lineRule="auto"/>
        <w:ind w:left="0" w:firstLine="567"/>
        <w:jc w:val="both"/>
        <w:rPr>
          <w:rFonts w:asciiTheme="minorHAnsi" w:hAnsiTheme="minorHAnsi" w:cstheme="minorHAnsi"/>
          <w:lang w:val="lt-LT"/>
        </w:rPr>
      </w:pPr>
      <w:r w:rsidRPr="008049C3">
        <w:rPr>
          <w:rFonts w:asciiTheme="minorHAnsi" w:hAnsiTheme="minorHAnsi" w:cstheme="minorHAnsi"/>
          <w:lang w:val="lt-LT"/>
        </w:rPr>
        <w:t>Vadovaujantis Pirkimo Bendrųjų sąlygų 3.6. punktu, bet kuris paaiškinimas/patikslinimas yra laikomas neatskiriama pirkimo dokumentų dalimi, ir jo nuostatos turi viršenybę prieš ankstesniuose pirkimo dokumentuose išdėstytas nuostatas.</w:t>
      </w:r>
    </w:p>
    <w:p w14:paraId="6FF1A866" w14:textId="2EA1C789" w:rsidR="0051793E" w:rsidRDefault="0051793E">
      <w:pPr>
        <w:spacing w:after="160" w:line="259" w:lineRule="auto"/>
        <w:rPr>
          <w:rFonts w:asciiTheme="minorHAnsi" w:eastAsia="Calibri" w:hAnsiTheme="minorHAnsi" w:cstheme="minorHAnsi"/>
          <w:b/>
          <w:bCs/>
          <w:sz w:val="22"/>
          <w:szCs w:val="22"/>
        </w:rPr>
      </w:pPr>
      <w:r>
        <w:rPr>
          <w:rFonts w:asciiTheme="minorHAnsi" w:hAnsiTheme="minorHAnsi" w:cstheme="minorHAnsi"/>
          <w:b/>
          <w:bCs/>
        </w:rPr>
        <w:br w:type="page"/>
      </w:r>
    </w:p>
    <w:p w14:paraId="5BDD14A3" w14:textId="77777777" w:rsidR="0051793E" w:rsidRPr="007A6F8D" w:rsidRDefault="0051793E" w:rsidP="0051793E">
      <w:pPr>
        <w:jc w:val="both"/>
        <w:rPr>
          <w:rFonts w:asciiTheme="minorHAnsi" w:hAnsiTheme="minorHAnsi" w:cstheme="minorHAnsi"/>
          <w:bCs/>
          <w:sz w:val="22"/>
          <w:szCs w:val="22"/>
        </w:rPr>
      </w:pPr>
    </w:p>
    <w:p w14:paraId="4B6DA0DC" w14:textId="77777777" w:rsidR="0051793E" w:rsidRPr="007A6F8D" w:rsidRDefault="0051793E" w:rsidP="0051793E">
      <w:pPr>
        <w:ind w:right="-710"/>
        <w:jc w:val="both"/>
        <w:rPr>
          <w:rFonts w:asciiTheme="minorHAnsi" w:hAnsiTheme="minorHAnsi" w:cstheme="minorHAnsi"/>
          <w:sz w:val="22"/>
          <w:szCs w:val="22"/>
        </w:rPr>
      </w:pPr>
      <w:r w:rsidRPr="007A6F8D">
        <w:rPr>
          <w:rFonts w:asciiTheme="minorHAnsi" w:hAnsiTheme="minorHAnsi" w:cstheme="minorHAnsi"/>
          <w:bCs/>
          <w:sz w:val="22"/>
          <w:szCs w:val="22"/>
        </w:rPr>
        <w:t>Suinteresuotiems tiekėjams</w:t>
      </w:r>
      <w:r w:rsidRPr="007A6F8D">
        <w:rPr>
          <w:rFonts w:asciiTheme="minorHAnsi" w:hAnsiTheme="minorHAnsi" w:cstheme="minorHAnsi"/>
          <w:sz w:val="22"/>
          <w:szCs w:val="22"/>
        </w:rPr>
        <w:t xml:space="preserve">                                                                                                                                                2024-12-1</w:t>
      </w:r>
      <w:r>
        <w:rPr>
          <w:rFonts w:asciiTheme="minorHAnsi" w:hAnsiTheme="minorHAnsi" w:cstheme="minorHAnsi"/>
          <w:sz w:val="22"/>
          <w:szCs w:val="22"/>
        </w:rPr>
        <w:t>7</w:t>
      </w:r>
    </w:p>
    <w:p w14:paraId="47C0E420" w14:textId="77777777" w:rsidR="0051793E" w:rsidRPr="007A6F8D" w:rsidRDefault="0051793E" w:rsidP="0051793E">
      <w:pPr>
        <w:jc w:val="both"/>
        <w:rPr>
          <w:rFonts w:asciiTheme="minorHAnsi" w:hAnsiTheme="minorHAnsi" w:cstheme="minorHAnsi"/>
          <w:i/>
          <w:sz w:val="22"/>
          <w:szCs w:val="22"/>
        </w:rPr>
      </w:pPr>
      <w:r w:rsidRPr="007A6F8D">
        <w:rPr>
          <w:rFonts w:asciiTheme="minorHAnsi" w:hAnsiTheme="minorHAnsi" w:cstheme="minorHAnsi"/>
          <w:i/>
          <w:sz w:val="22"/>
          <w:szCs w:val="22"/>
        </w:rPr>
        <w:t>(siunčiama CVP IS priemonėmis)</w:t>
      </w:r>
    </w:p>
    <w:p w14:paraId="4DFC6F0C" w14:textId="77777777" w:rsidR="0051793E" w:rsidRPr="007A6F8D" w:rsidRDefault="0051793E" w:rsidP="0051793E">
      <w:pPr>
        <w:jc w:val="both"/>
        <w:rPr>
          <w:rFonts w:asciiTheme="minorHAnsi" w:hAnsiTheme="minorHAnsi" w:cstheme="minorHAnsi"/>
          <w:sz w:val="22"/>
          <w:szCs w:val="22"/>
        </w:rPr>
      </w:pPr>
    </w:p>
    <w:p w14:paraId="683D0DE0" w14:textId="77777777" w:rsidR="0051793E" w:rsidRPr="007A6F8D" w:rsidRDefault="0051793E" w:rsidP="0051793E">
      <w:pPr>
        <w:jc w:val="both"/>
        <w:rPr>
          <w:rFonts w:asciiTheme="minorHAnsi" w:hAnsiTheme="minorHAnsi" w:cstheme="minorHAnsi"/>
          <w:sz w:val="22"/>
          <w:szCs w:val="22"/>
        </w:rPr>
      </w:pPr>
    </w:p>
    <w:p w14:paraId="094A4782" w14:textId="77777777" w:rsidR="0051793E" w:rsidRPr="007A6F8D" w:rsidRDefault="0051793E" w:rsidP="0051793E">
      <w:pPr>
        <w:jc w:val="both"/>
        <w:rPr>
          <w:rFonts w:asciiTheme="minorHAnsi" w:hAnsiTheme="minorHAnsi" w:cstheme="minorHAnsi"/>
          <w:b/>
          <w:sz w:val="22"/>
          <w:szCs w:val="22"/>
        </w:rPr>
      </w:pPr>
      <w:r w:rsidRPr="007A6F8D">
        <w:rPr>
          <w:rFonts w:asciiTheme="minorHAnsi" w:hAnsiTheme="minorHAnsi" w:cstheme="minorHAnsi"/>
          <w:b/>
          <w:sz w:val="22"/>
          <w:szCs w:val="22"/>
        </w:rPr>
        <w:t>DĖL ATSAKYMŲ Į GAUTUS KLAUSIMUS</w:t>
      </w:r>
    </w:p>
    <w:p w14:paraId="01A606BE" w14:textId="77777777" w:rsidR="0051793E" w:rsidRPr="007A6F8D" w:rsidRDefault="0051793E" w:rsidP="0051793E">
      <w:pPr>
        <w:jc w:val="both"/>
        <w:rPr>
          <w:rFonts w:asciiTheme="minorHAnsi" w:hAnsiTheme="minorHAnsi" w:cstheme="minorHAnsi"/>
          <w:sz w:val="22"/>
          <w:szCs w:val="22"/>
        </w:rPr>
      </w:pPr>
    </w:p>
    <w:p w14:paraId="595D698F" w14:textId="77777777" w:rsidR="0051793E" w:rsidRPr="007A6F8D" w:rsidRDefault="0051793E" w:rsidP="0051793E">
      <w:pPr>
        <w:ind w:firstLine="567"/>
        <w:jc w:val="both"/>
        <w:rPr>
          <w:rFonts w:asciiTheme="minorHAnsi" w:eastAsiaTheme="minorHAnsi" w:hAnsiTheme="minorHAnsi" w:cstheme="minorHAnsi"/>
          <w:sz w:val="22"/>
          <w:szCs w:val="22"/>
        </w:rPr>
      </w:pPr>
      <w:r w:rsidRPr="007A6F8D">
        <w:rPr>
          <w:rFonts w:asciiTheme="minorHAnsi" w:eastAsiaTheme="minorHAnsi" w:hAnsiTheme="minorHAnsi" w:cstheme="minorHAnsi"/>
          <w:sz w:val="22"/>
          <w:szCs w:val="22"/>
        </w:rPr>
        <w:t>Atsakydami į suinteresuoto tiekėjo 2024 m. gruodžio 09 d. pateiktus klausimus dėl</w:t>
      </w:r>
      <w:r w:rsidRPr="007A6F8D">
        <w:rPr>
          <w:rFonts w:asciiTheme="minorHAnsi" w:hAnsiTheme="minorHAnsi" w:cstheme="minorHAnsi"/>
          <w:iCs/>
          <w:sz w:val="22"/>
          <w:szCs w:val="22"/>
        </w:rPr>
        <w:t xml:space="preserve"> </w:t>
      </w:r>
      <w:sdt>
        <w:sdtPr>
          <w:rPr>
            <w:rFonts w:asciiTheme="minorHAnsi" w:hAnsiTheme="minorHAnsi" w:cstheme="minorHAnsi"/>
            <w:b/>
            <w:bCs/>
            <w:sz w:val="22"/>
            <w:szCs w:val="22"/>
            <w:shd w:val="clear" w:color="auto" w:fill="FFFFFF"/>
          </w:rPr>
          <w:id w:val="-527951427"/>
          <w:placeholder>
            <w:docPart w:val="5D30278855844626ADB7070ECE108FA4"/>
          </w:placeholder>
          <w:text/>
        </w:sdtPr>
        <w:sdtContent>
          <w:r w:rsidRPr="007A6F8D">
            <w:rPr>
              <w:rFonts w:asciiTheme="minorHAnsi" w:hAnsiTheme="minorHAnsi" w:cstheme="minorHAnsi"/>
              <w:b/>
              <w:bCs/>
              <w:sz w:val="22"/>
              <w:szCs w:val="22"/>
              <w:shd w:val="clear" w:color="auto" w:fill="FFFFFF"/>
            </w:rPr>
            <w:t>Šilumos tiekimo tinklų nuo ŠK01407-01 iki ŠK01109-T1 ir skirstomųjų nuo ŠK01109 (Antakalnio g., Tverečiaus g., M. K. Oginskio g.) Vilniuje darbo projekto parengimo ir rekonstrukcijos rangos darbų konkrečiame pirkime pagal dinaminę pirkimų sistemą naujo CVP IS Pirkimo ID 299676 (seno CVP IS Nr. 748579)</w:t>
          </w:r>
        </w:sdtContent>
      </w:sdt>
      <w:r w:rsidRPr="007A6F8D">
        <w:rPr>
          <w:rFonts w:asciiTheme="minorHAnsi" w:hAnsiTheme="minorHAnsi" w:cstheme="minorHAnsi"/>
          <w:sz w:val="22"/>
          <w:szCs w:val="22"/>
        </w:rPr>
        <w:t xml:space="preserve"> (</w:t>
      </w:r>
      <w:r w:rsidRPr="007A6F8D">
        <w:rPr>
          <w:rFonts w:asciiTheme="minorHAnsi" w:hAnsiTheme="minorHAnsi" w:cstheme="minorHAnsi"/>
          <w:iCs/>
          <w:sz w:val="22"/>
          <w:szCs w:val="22"/>
        </w:rPr>
        <w:t xml:space="preserve">toliau tekste – </w:t>
      </w:r>
      <w:r w:rsidRPr="007A6F8D">
        <w:rPr>
          <w:rFonts w:asciiTheme="minorHAnsi" w:hAnsiTheme="minorHAnsi" w:cstheme="minorHAnsi"/>
          <w:b/>
          <w:bCs/>
          <w:iCs/>
          <w:sz w:val="22"/>
          <w:szCs w:val="22"/>
        </w:rPr>
        <w:t>Pirkimas</w:t>
      </w:r>
      <w:r w:rsidRPr="007A6F8D">
        <w:rPr>
          <w:rFonts w:asciiTheme="minorHAnsi" w:hAnsiTheme="minorHAnsi" w:cstheme="minorHAnsi"/>
          <w:iCs/>
          <w:sz w:val="22"/>
          <w:szCs w:val="22"/>
        </w:rPr>
        <w:t xml:space="preserve">), </w:t>
      </w:r>
      <w:r w:rsidRPr="007A6F8D">
        <w:rPr>
          <w:rFonts w:asciiTheme="minorHAnsi" w:eastAsiaTheme="minorHAnsi" w:hAnsiTheme="minorHAnsi" w:cstheme="minorHAnsi"/>
          <w:sz w:val="22"/>
          <w:szCs w:val="22"/>
        </w:rPr>
        <w:t xml:space="preserve">AB Vilniaus šilumos tinklai (toliau – </w:t>
      </w:r>
      <w:r w:rsidRPr="007A6F8D">
        <w:rPr>
          <w:rFonts w:asciiTheme="minorHAnsi" w:eastAsiaTheme="minorHAnsi" w:hAnsiTheme="minorHAnsi" w:cstheme="minorHAnsi"/>
          <w:b/>
          <w:bCs/>
          <w:sz w:val="22"/>
          <w:szCs w:val="22"/>
        </w:rPr>
        <w:t>Perkantysis subjektas</w:t>
      </w:r>
      <w:r w:rsidRPr="007A6F8D">
        <w:rPr>
          <w:rFonts w:asciiTheme="minorHAnsi" w:eastAsiaTheme="minorHAnsi" w:hAnsiTheme="minorHAnsi" w:cstheme="minorHAnsi"/>
          <w:sz w:val="22"/>
          <w:szCs w:val="22"/>
        </w:rPr>
        <w:t>) teikia šiuos atsakymus:</w:t>
      </w:r>
    </w:p>
    <w:tbl>
      <w:tblPr>
        <w:tblStyle w:val="Lentelstinklelis"/>
        <w:tblW w:w="10768" w:type="dxa"/>
        <w:tblLayout w:type="fixed"/>
        <w:tblLook w:val="04A0" w:firstRow="1" w:lastRow="0" w:firstColumn="1" w:lastColumn="0" w:noHBand="0" w:noVBand="1"/>
      </w:tblPr>
      <w:tblGrid>
        <w:gridCol w:w="562"/>
        <w:gridCol w:w="4820"/>
        <w:gridCol w:w="5386"/>
      </w:tblGrid>
      <w:tr w:rsidR="0051793E" w:rsidRPr="007A6F8D" w14:paraId="5155F382" w14:textId="77777777" w:rsidTr="007D282A">
        <w:trPr>
          <w:trHeight w:val="553"/>
        </w:trPr>
        <w:tc>
          <w:tcPr>
            <w:tcW w:w="562" w:type="dxa"/>
          </w:tcPr>
          <w:p w14:paraId="6FA7782D" w14:textId="77777777" w:rsidR="0051793E" w:rsidRPr="007A6F8D" w:rsidRDefault="0051793E" w:rsidP="007D282A">
            <w:pPr>
              <w:autoSpaceDE w:val="0"/>
              <w:autoSpaceDN w:val="0"/>
              <w:adjustRightInd w:val="0"/>
              <w:jc w:val="both"/>
              <w:rPr>
                <w:rFonts w:asciiTheme="minorHAnsi" w:hAnsiTheme="minorHAnsi" w:cstheme="minorHAnsi"/>
                <w:b/>
                <w:sz w:val="22"/>
                <w:szCs w:val="22"/>
              </w:rPr>
            </w:pPr>
            <w:r w:rsidRPr="007A6F8D">
              <w:rPr>
                <w:rFonts w:asciiTheme="minorHAnsi" w:hAnsiTheme="minorHAnsi" w:cstheme="minorHAnsi"/>
                <w:b/>
                <w:sz w:val="22"/>
                <w:szCs w:val="22"/>
              </w:rPr>
              <w:t>Eil. Nr.</w:t>
            </w:r>
          </w:p>
        </w:tc>
        <w:tc>
          <w:tcPr>
            <w:tcW w:w="4820" w:type="dxa"/>
            <w:vAlign w:val="center"/>
          </w:tcPr>
          <w:p w14:paraId="06BA4ADD" w14:textId="77777777" w:rsidR="0051793E" w:rsidRPr="007A6F8D" w:rsidRDefault="0051793E" w:rsidP="007D282A">
            <w:pPr>
              <w:autoSpaceDE w:val="0"/>
              <w:autoSpaceDN w:val="0"/>
              <w:adjustRightInd w:val="0"/>
              <w:jc w:val="center"/>
              <w:rPr>
                <w:rFonts w:asciiTheme="minorHAnsi" w:hAnsiTheme="minorHAnsi" w:cstheme="minorHAnsi"/>
                <w:b/>
                <w:sz w:val="22"/>
                <w:szCs w:val="22"/>
              </w:rPr>
            </w:pPr>
            <w:r w:rsidRPr="007A6F8D">
              <w:rPr>
                <w:rFonts w:asciiTheme="minorHAnsi" w:hAnsiTheme="minorHAnsi" w:cstheme="minorHAnsi"/>
                <w:b/>
                <w:sz w:val="22"/>
                <w:szCs w:val="22"/>
              </w:rPr>
              <w:t>Klausimas</w:t>
            </w:r>
          </w:p>
        </w:tc>
        <w:tc>
          <w:tcPr>
            <w:tcW w:w="5386" w:type="dxa"/>
            <w:vAlign w:val="center"/>
          </w:tcPr>
          <w:p w14:paraId="33D6C525" w14:textId="77777777" w:rsidR="0051793E" w:rsidRPr="007A6F8D" w:rsidRDefault="0051793E" w:rsidP="007D282A">
            <w:pPr>
              <w:tabs>
                <w:tab w:val="left" w:pos="884"/>
              </w:tabs>
              <w:autoSpaceDE w:val="0"/>
              <w:autoSpaceDN w:val="0"/>
              <w:adjustRightInd w:val="0"/>
              <w:ind w:firstLine="317"/>
              <w:jc w:val="center"/>
              <w:rPr>
                <w:rFonts w:asciiTheme="minorHAnsi" w:hAnsiTheme="minorHAnsi" w:cstheme="minorHAnsi"/>
                <w:b/>
                <w:sz w:val="22"/>
                <w:szCs w:val="22"/>
              </w:rPr>
            </w:pPr>
            <w:r w:rsidRPr="007A6F8D">
              <w:rPr>
                <w:rFonts w:asciiTheme="minorHAnsi" w:hAnsiTheme="minorHAnsi" w:cstheme="minorHAnsi"/>
                <w:b/>
                <w:sz w:val="22"/>
                <w:szCs w:val="22"/>
              </w:rPr>
              <w:t>Atsakymas</w:t>
            </w:r>
          </w:p>
        </w:tc>
      </w:tr>
      <w:tr w:rsidR="0051793E" w:rsidRPr="007A6F8D" w14:paraId="3C466EF1" w14:textId="77777777" w:rsidTr="007D282A">
        <w:trPr>
          <w:trHeight w:val="553"/>
        </w:trPr>
        <w:tc>
          <w:tcPr>
            <w:tcW w:w="562" w:type="dxa"/>
          </w:tcPr>
          <w:p w14:paraId="696B9E9C" w14:textId="77777777" w:rsidR="0051793E" w:rsidRPr="007A6F8D" w:rsidRDefault="0051793E" w:rsidP="007D282A">
            <w:pPr>
              <w:autoSpaceDE w:val="0"/>
              <w:autoSpaceDN w:val="0"/>
              <w:adjustRightInd w:val="0"/>
              <w:jc w:val="both"/>
              <w:rPr>
                <w:rFonts w:asciiTheme="minorHAnsi" w:hAnsiTheme="minorHAnsi" w:cstheme="minorHAnsi"/>
                <w:b/>
                <w:sz w:val="22"/>
                <w:szCs w:val="22"/>
              </w:rPr>
            </w:pPr>
            <w:r w:rsidRPr="007A6F8D">
              <w:rPr>
                <w:rFonts w:asciiTheme="minorHAnsi" w:hAnsiTheme="minorHAnsi" w:cstheme="minorHAnsi"/>
                <w:b/>
                <w:sz w:val="22"/>
                <w:szCs w:val="22"/>
              </w:rPr>
              <w:t>2.</w:t>
            </w:r>
          </w:p>
        </w:tc>
        <w:tc>
          <w:tcPr>
            <w:tcW w:w="4820" w:type="dxa"/>
          </w:tcPr>
          <w:p w14:paraId="60B0C573" w14:textId="77777777" w:rsidR="0051793E" w:rsidRPr="007A6F8D" w:rsidRDefault="0051793E" w:rsidP="007D282A">
            <w:pPr>
              <w:pStyle w:val="prastasiniatinklio"/>
              <w:jc w:val="both"/>
              <w:rPr>
                <w:rFonts w:asciiTheme="minorHAnsi" w:hAnsiTheme="minorHAnsi" w:cstheme="minorHAnsi"/>
                <w:sz w:val="22"/>
                <w:szCs w:val="22"/>
              </w:rPr>
            </w:pPr>
            <w:r w:rsidRPr="007A6F8D">
              <w:rPr>
                <w:rFonts w:asciiTheme="minorHAnsi" w:hAnsiTheme="minorHAnsi" w:cstheme="minorHAnsi"/>
                <w:sz w:val="22"/>
                <w:szCs w:val="22"/>
              </w:rPr>
              <w:t xml:space="preserve">2010-03-15 įsakymas Nr. D1-193 „Dėl Želdinių apsaugos, vykdant statybos darbus, taisyklių patvirtinimo“ 7.9. nekasti tranšėjų (kabelio, vandentiekio ir kanalizacijos vamzdžių ir kt. įrenginių tiesimui) arčiau kaip 3 m nuo medžio kamieno, kurio diametras didesnis kaip 15 cm, arčiau kaip 2 m, kai kamieno diametras iki 15 cm ir arčiau kaip 1,5 m – nuo krūmų, skaičiuojant atstumą nuo kraštinio stiebo? O Vilniaus šilumos tinklai </w:t>
            </w:r>
            <w:proofErr w:type="spellStart"/>
            <w:r w:rsidRPr="007A6F8D">
              <w:rPr>
                <w:rFonts w:asciiTheme="minorHAnsi" w:hAnsiTheme="minorHAnsi" w:cstheme="minorHAnsi"/>
                <w:sz w:val="22"/>
                <w:szCs w:val="22"/>
              </w:rPr>
              <w:t>tech</w:t>
            </w:r>
            <w:proofErr w:type="spellEnd"/>
            <w:r w:rsidRPr="007A6F8D">
              <w:rPr>
                <w:rFonts w:asciiTheme="minorHAnsi" w:hAnsiTheme="minorHAnsi" w:cstheme="minorHAnsi"/>
                <w:sz w:val="22"/>
                <w:szCs w:val="22"/>
              </w:rPr>
              <w:t xml:space="preserve">. specifikacijoje „3. REIKALAVIMAI DARBUI SU ŽELDINIAIS, 3.4. Kasimo darbai 2 metrų atstumu nuo medžio kamieno privalo būti atliekami rankiniu būdu, kad nebūtų pažeistos šaknys. </w:t>
            </w:r>
          </w:p>
          <w:p w14:paraId="7893B380" w14:textId="77777777" w:rsidR="0051793E" w:rsidRPr="007A6F8D" w:rsidRDefault="0051793E" w:rsidP="007D282A">
            <w:pPr>
              <w:pStyle w:val="prastasiniatinklio"/>
              <w:jc w:val="both"/>
              <w:rPr>
                <w:rFonts w:asciiTheme="minorHAnsi" w:hAnsiTheme="minorHAnsi" w:cstheme="minorHAnsi"/>
                <w:sz w:val="22"/>
                <w:szCs w:val="22"/>
              </w:rPr>
            </w:pPr>
            <w:r w:rsidRPr="007A6F8D">
              <w:rPr>
                <w:rFonts w:asciiTheme="minorHAnsi" w:hAnsiTheme="minorHAnsi" w:cstheme="minorHAnsi"/>
                <w:sz w:val="22"/>
                <w:szCs w:val="22"/>
              </w:rPr>
              <w:t xml:space="preserve">Prašome paaiškinti, kodėl projektas ir techninė specifikacija parengta nesilaikant želdinių taisyklių? </w:t>
            </w:r>
          </w:p>
        </w:tc>
        <w:tc>
          <w:tcPr>
            <w:tcW w:w="5386" w:type="dxa"/>
            <w:shd w:val="clear" w:color="auto" w:fill="auto"/>
          </w:tcPr>
          <w:p w14:paraId="555A36D3" w14:textId="77777777" w:rsidR="0051793E" w:rsidRPr="007A6F8D" w:rsidRDefault="0051793E" w:rsidP="007D282A">
            <w:pPr>
              <w:pStyle w:val="Sraopastraipa"/>
              <w:spacing w:after="0" w:line="240" w:lineRule="auto"/>
              <w:ind w:left="0"/>
              <w:jc w:val="both"/>
              <w:rPr>
                <w:rFonts w:asciiTheme="minorHAnsi" w:hAnsiTheme="minorHAnsi" w:cstheme="minorHAnsi"/>
                <w:lang w:val="lt-LT"/>
              </w:rPr>
            </w:pPr>
            <w:r w:rsidRPr="007A6F8D">
              <w:rPr>
                <w:rFonts w:asciiTheme="minorHAnsi" w:hAnsiTheme="minorHAnsi" w:cstheme="minorHAnsi"/>
                <w:lang w:val="lt-LT"/>
              </w:rPr>
              <w:t>Paaiškiname, kad Projektiniai pasiūlymai suderinti su Vilniaus miesto savivaldybės kraštovaizdžio skyriaus specialistais, priimti  želdinių sprendiniai nurodyti Techniniame projekte, todėl prašome vadovautis Techniniu projektu.</w:t>
            </w:r>
          </w:p>
          <w:p w14:paraId="00F62A47" w14:textId="77777777" w:rsidR="0051793E" w:rsidRPr="007A6F8D" w:rsidRDefault="0051793E" w:rsidP="007D282A">
            <w:pPr>
              <w:pStyle w:val="Sraopastraipa"/>
              <w:spacing w:after="0" w:line="240" w:lineRule="auto"/>
              <w:ind w:left="0"/>
              <w:jc w:val="both"/>
              <w:rPr>
                <w:rFonts w:asciiTheme="minorHAnsi" w:hAnsiTheme="minorHAnsi" w:cstheme="minorHAnsi"/>
                <w:lang w:val="lt-LT"/>
              </w:rPr>
            </w:pPr>
            <w:r w:rsidRPr="007A6F8D">
              <w:rPr>
                <w:rFonts w:asciiTheme="minorHAnsi" w:hAnsiTheme="minorHAnsi" w:cstheme="minorHAnsi"/>
                <w:lang w:val="lt-LT"/>
              </w:rPr>
              <w:t>Atkreipiame dėmesį, kad Techninio projekto BD dalies Aiškinamajame rašte 7, 8 lapai 6.3 p. „Želdiniai“ numatyti želdinių išsaugojimo ir statybos darbų sprendiniai. Projekto sudėtyje yra UAB „</w:t>
            </w:r>
            <w:proofErr w:type="spellStart"/>
            <w:r w:rsidRPr="007A6F8D">
              <w:rPr>
                <w:rFonts w:asciiTheme="minorHAnsi" w:hAnsiTheme="minorHAnsi" w:cstheme="minorHAnsi"/>
                <w:lang w:val="lt-LT"/>
              </w:rPr>
              <w:t>Arboristas</w:t>
            </w:r>
            <w:proofErr w:type="spellEnd"/>
            <w:r w:rsidRPr="007A6F8D">
              <w:rPr>
                <w:rFonts w:asciiTheme="minorHAnsi" w:hAnsiTheme="minorHAnsi" w:cstheme="minorHAnsi"/>
                <w:lang w:val="lt-LT"/>
              </w:rPr>
              <w:t xml:space="preserve"> Renatas“ parengta ataskaita „Medžių inventorizavimas ir įvertinimas“, kur detaliai aprašyti visi medžiai, esantys šilumos tinklų apsaugos zonoje. </w:t>
            </w:r>
          </w:p>
          <w:p w14:paraId="7EC08F4D" w14:textId="77777777" w:rsidR="0051793E" w:rsidRPr="007A6F8D" w:rsidRDefault="0051793E" w:rsidP="007D282A">
            <w:pPr>
              <w:pStyle w:val="Sraopastraipa"/>
              <w:spacing w:after="0" w:line="240" w:lineRule="auto"/>
              <w:ind w:left="0"/>
              <w:jc w:val="both"/>
              <w:rPr>
                <w:rStyle w:val="fontstyle01"/>
                <w:rFonts w:asciiTheme="minorHAnsi" w:hAnsiTheme="minorHAnsi" w:cstheme="minorHAnsi"/>
                <w:b w:val="0"/>
                <w:bCs w:val="0"/>
                <w:color w:val="auto"/>
                <w:sz w:val="22"/>
                <w:szCs w:val="22"/>
                <w:lang w:val="lt-LT"/>
              </w:rPr>
            </w:pPr>
          </w:p>
        </w:tc>
      </w:tr>
      <w:tr w:rsidR="0051793E" w:rsidRPr="007A6F8D" w14:paraId="57D20C4B" w14:textId="77777777" w:rsidTr="007D282A">
        <w:trPr>
          <w:trHeight w:val="553"/>
        </w:trPr>
        <w:tc>
          <w:tcPr>
            <w:tcW w:w="562" w:type="dxa"/>
          </w:tcPr>
          <w:p w14:paraId="751ADD34" w14:textId="77777777" w:rsidR="0051793E" w:rsidRPr="007A6F8D" w:rsidRDefault="0051793E" w:rsidP="007D282A">
            <w:pPr>
              <w:autoSpaceDE w:val="0"/>
              <w:autoSpaceDN w:val="0"/>
              <w:adjustRightInd w:val="0"/>
              <w:jc w:val="both"/>
              <w:rPr>
                <w:rFonts w:asciiTheme="minorHAnsi" w:hAnsiTheme="minorHAnsi" w:cstheme="minorHAnsi"/>
                <w:b/>
                <w:sz w:val="22"/>
                <w:szCs w:val="22"/>
              </w:rPr>
            </w:pPr>
            <w:r w:rsidRPr="007A6F8D">
              <w:rPr>
                <w:rFonts w:asciiTheme="minorHAnsi" w:hAnsiTheme="minorHAnsi" w:cstheme="minorHAnsi"/>
                <w:b/>
                <w:sz w:val="22"/>
                <w:szCs w:val="22"/>
              </w:rPr>
              <w:t>3.</w:t>
            </w:r>
          </w:p>
        </w:tc>
        <w:tc>
          <w:tcPr>
            <w:tcW w:w="4820" w:type="dxa"/>
          </w:tcPr>
          <w:p w14:paraId="22A502F0" w14:textId="77777777" w:rsidR="0051793E" w:rsidRPr="007A6F8D" w:rsidRDefault="0051793E" w:rsidP="007D282A">
            <w:pPr>
              <w:pStyle w:val="prastasiniatinklio"/>
              <w:jc w:val="both"/>
              <w:rPr>
                <w:rFonts w:asciiTheme="minorHAnsi" w:hAnsiTheme="minorHAnsi" w:cstheme="minorHAnsi"/>
                <w:sz w:val="22"/>
                <w:szCs w:val="22"/>
              </w:rPr>
            </w:pPr>
            <w:r w:rsidRPr="007A6F8D">
              <w:rPr>
                <w:rFonts w:asciiTheme="minorHAnsi" w:hAnsiTheme="minorHAnsi" w:cstheme="minorHAnsi"/>
                <w:sz w:val="22"/>
                <w:szCs w:val="22"/>
              </w:rPr>
              <w:t>Prašome paaiškinti, kaip demontuoti kompensatorių ir atviru būdu pakloti trasą nešalinant medžio ir laikantis želdinių apsaugos taisyklėmis, nekasti arčiau nei 3m iki kamieno?</w:t>
            </w:r>
          </w:p>
          <w:p w14:paraId="2F6E6C28" w14:textId="77777777" w:rsidR="0051793E" w:rsidRPr="007A6F8D" w:rsidRDefault="0051793E" w:rsidP="007D282A">
            <w:pPr>
              <w:pStyle w:val="prastasiniatinklio"/>
              <w:jc w:val="both"/>
              <w:rPr>
                <w:rFonts w:asciiTheme="minorHAnsi" w:hAnsiTheme="minorHAnsi" w:cstheme="minorHAnsi"/>
                <w:sz w:val="22"/>
                <w:szCs w:val="22"/>
              </w:rPr>
            </w:pPr>
            <w:r w:rsidRPr="007A6F8D">
              <w:rPr>
                <w:rFonts w:asciiTheme="minorHAnsi" w:hAnsiTheme="minorHAnsi" w:cstheme="minorHAnsi"/>
                <w:noProof/>
                <w:sz w:val="22"/>
                <w:szCs w:val="22"/>
              </w:rPr>
              <w:drawing>
                <wp:inline distT="0" distB="0" distL="0" distR="0" wp14:anchorId="384E7100" wp14:editId="3451CBCA">
                  <wp:extent cx="2923540" cy="2253615"/>
                  <wp:effectExtent l="0" t="0" r="0" b="0"/>
                  <wp:docPr id="409452612" name="Picture 1" descr="A drawing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452612" name="Picture 1" descr="A drawing of a diagram&#10;&#10;Description automatically generated with medium confidence"/>
                          <pic:cNvPicPr>
                            <a:picLocks noChangeAspect="1"/>
                          </pic:cNvPicPr>
                        </pic:nvPicPr>
                        <pic:blipFill>
                          <a:blip r:embed="rId14"/>
                          <a:stretch>
                            <a:fillRect/>
                          </a:stretch>
                        </pic:blipFill>
                        <pic:spPr>
                          <a:xfrm>
                            <a:off x="0" y="0"/>
                            <a:ext cx="2923540" cy="2253615"/>
                          </a:xfrm>
                          <a:prstGeom prst="rect">
                            <a:avLst/>
                          </a:prstGeom>
                        </pic:spPr>
                      </pic:pic>
                    </a:graphicData>
                  </a:graphic>
                </wp:inline>
              </w:drawing>
            </w:r>
          </w:p>
          <w:p w14:paraId="3A38127F" w14:textId="77777777" w:rsidR="0051793E" w:rsidRPr="007A6F8D" w:rsidRDefault="0051793E" w:rsidP="007D282A">
            <w:pPr>
              <w:pStyle w:val="prastasiniatinklio"/>
              <w:jc w:val="both"/>
              <w:rPr>
                <w:rFonts w:asciiTheme="minorHAnsi" w:hAnsiTheme="minorHAnsi" w:cstheme="minorHAnsi"/>
                <w:sz w:val="22"/>
                <w:szCs w:val="22"/>
              </w:rPr>
            </w:pPr>
          </w:p>
        </w:tc>
        <w:tc>
          <w:tcPr>
            <w:tcW w:w="5386" w:type="dxa"/>
            <w:shd w:val="clear" w:color="auto" w:fill="auto"/>
          </w:tcPr>
          <w:p w14:paraId="142A756B" w14:textId="77777777" w:rsidR="0051793E" w:rsidRPr="00535D45" w:rsidRDefault="0051793E" w:rsidP="007D282A">
            <w:pPr>
              <w:pStyle w:val="Sraopastraipa"/>
              <w:spacing w:after="0" w:line="240" w:lineRule="auto"/>
              <w:ind w:left="0"/>
              <w:jc w:val="both"/>
              <w:rPr>
                <w:rFonts w:asciiTheme="minorHAnsi" w:hAnsiTheme="minorHAnsi" w:cstheme="minorHAnsi"/>
                <w:lang w:val="lt-LT"/>
              </w:rPr>
            </w:pPr>
            <w:r w:rsidRPr="00535D45">
              <w:rPr>
                <w:rFonts w:asciiTheme="minorHAnsi" w:hAnsiTheme="minorHAnsi" w:cstheme="minorHAnsi"/>
                <w:lang w:val="lt-LT"/>
              </w:rPr>
              <w:t xml:space="preserve">Atkreipiame dėmesį, kad medis auga tinklo apsaugos zonoje ir projektinių pasiūlymų derinimo su Vilniaus miesto savivaldybės kraštovaizdžio skyriaus specialistais metu, priimti sprendiniai nurodyti Techniniame projekte siekiant medį išsaugoti. </w:t>
            </w:r>
          </w:p>
          <w:p w14:paraId="3BE75733" w14:textId="77777777" w:rsidR="0051793E" w:rsidRPr="00535D45" w:rsidRDefault="0051793E" w:rsidP="007D282A">
            <w:pPr>
              <w:tabs>
                <w:tab w:val="left" w:pos="1134"/>
              </w:tabs>
              <w:jc w:val="both"/>
              <w:rPr>
                <w:rFonts w:asciiTheme="minorHAnsi" w:hAnsiTheme="minorHAnsi" w:cstheme="minorHAnsi"/>
                <w:sz w:val="22"/>
                <w:szCs w:val="22"/>
              </w:rPr>
            </w:pPr>
            <w:r w:rsidRPr="00535D45">
              <w:rPr>
                <w:rFonts w:asciiTheme="minorHAnsi" w:hAnsiTheme="minorHAnsi" w:cstheme="minorHAnsi"/>
                <w:sz w:val="22"/>
                <w:szCs w:val="22"/>
              </w:rPr>
              <w:t>Kaip numatyta Techninės specifikacijos 3.6. punkte „</w:t>
            </w:r>
            <w:r w:rsidRPr="00535D45">
              <w:rPr>
                <w:rFonts w:asciiTheme="minorHAnsi" w:hAnsiTheme="minorHAnsi" w:cstheme="minorHAnsi"/>
                <w:i/>
                <w:iCs/>
                <w:sz w:val="22"/>
                <w:szCs w:val="22"/>
              </w:rPr>
              <w:t>Visi šalintini medžiai, numatyti projekte, privalo būti bandomi išsaugoti. Jeigu to padaryti nepavyksta, iš anksto Rangovas (ne mažiau kaip 3 dienas po sužinojimo apie šių aplinkybių atsiradimą) privalo apie tai informuoti Užsakovą, Vilniaus m. sav. administracijos Miesto tvarkymo ir aplinkos apsaugos skyriaus Aplinkos apsaugos ir želdynų tvarkymo poskyrį ir derinti šalinimo laiką. Esant poreikiui, ornitologo pažyma rūpinasi Rangovas</w:t>
            </w:r>
            <w:r w:rsidRPr="00535D45">
              <w:rPr>
                <w:rFonts w:asciiTheme="minorHAnsi" w:hAnsiTheme="minorHAnsi" w:cstheme="minorHAnsi"/>
                <w:sz w:val="22"/>
                <w:szCs w:val="22"/>
              </w:rPr>
              <w:t>.“ Tokiu atveju, Rangovas turės gauti reikiamus leidimus medžio kirtimui.</w:t>
            </w:r>
          </w:p>
          <w:p w14:paraId="35090463" w14:textId="77777777" w:rsidR="0051793E" w:rsidRPr="00535D45" w:rsidRDefault="0051793E" w:rsidP="007D282A">
            <w:pPr>
              <w:pStyle w:val="Sraopastraipa"/>
              <w:spacing w:after="0" w:line="240" w:lineRule="auto"/>
              <w:ind w:left="0"/>
              <w:jc w:val="both"/>
              <w:rPr>
                <w:rFonts w:asciiTheme="minorHAnsi" w:hAnsiTheme="minorHAnsi" w:cstheme="minorHAnsi"/>
                <w:lang w:val="lt-LT"/>
              </w:rPr>
            </w:pPr>
          </w:p>
          <w:p w14:paraId="35FA2108" w14:textId="77777777" w:rsidR="0051793E" w:rsidRPr="00535D45" w:rsidRDefault="0051793E" w:rsidP="007D282A">
            <w:pPr>
              <w:pStyle w:val="Sraopastraipa"/>
              <w:spacing w:after="0" w:line="240" w:lineRule="auto"/>
              <w:ind w:left="0"/>
              <w:jc w:val="both"/>
              <w:rPr>
                <w:rStyle w:val="fontstyle01"/>
                <w:rFonts w:asciiTheme="minorHAnsi" w:eastAsiaTheme="majorEastAsia" w:hAnsiTheme="minorHAnsi" w:cstheme="minorHAnsi"/>
                <w:b w:val="0"/>
                <w:bCs w:val="0"/>
                <w:color w:val="auto"/>
                <w:sz w:val="22"/>
                <w:szCs w:val="22"/>
              </w:rPr>
            </w:pPr>
          </w:p>
        </w:tc>
      </w:tr>
      <w:tr w:rsidR="0051793E" w:rsidRPr="007A6F8D" w14:paraId="05F6ED44" w14:textId="77777777" w:rsidTr="007D282A">
        <w:trPr>
          <w:trHeight w:val="553"/>
        </w:trPr>
        <w:tc>
          <w:tcPr>
            <w:tcW w:w="562" w:type="dxa"/>
          </w:tcPr>
          <w:p w14:paraId="302E71AA" w14:textId="77777777" w:rsidR="0051793E" w:rsidRPr="007A6F8D" w:rsidRDefault="0051793E" w:rsidP="007D282A">
            <w:pPr>
              <w:autoSpaceDE w:val="0"/>
              <w:autoSpaceDN w:val="0"/>
              <w:adjustRightInd w:val="0"/>
              <w:jc w:val="both"/>
              <w:rPr>
                <w:rFonts w:asciiTheme="minorHAnsi" w:hAnsiTheme="minorHAnsi" w:cstheme="minorHAnsi"/>
                <w:b/>
                <w:sz w:val="22"/>
                <w:szCs w:val="22"/>
              </w:rPr>
            </w:pPr>
            <w:r w:rsidRPr="007A6F8D">
              <w:rPr>
                <w:rFonts w:asciiTheme="minorHAnsi" w:hAnsiTheme="minorHAnsi" w:cstheme="minorHAnsi"/>
                <w:b/>
                <w:sz w:val="22"/>
                <w:szCs w:val="22"/>
              </w:rPr>
              <w:lastRenderedPageBreak/>
              <w:t>4.</w:t>
            </w:r>
          </w:p>
        </w:tc>
        <w:tc>
          <w:tcPr>
            <w:tcW w:w="4820" w:type="dxa"/>
          </w:tcPr>
          <w:p w14:paraId="00CB4720" w14:textId="77777777" w:rsidR="0051793E" w:rsidRPr="007A6F8D" w:rsidRDefault="0051793E" w:rsidP="007D282A">
            <w:pPr>
              <w:pStyle w:val="prastasiniatinklio"/>
              <w:jc w:val="both"/>
              <w:rPr>
                <w:rFonts w:asciiTheme="minorHAnsi" w:hAnsiTheme="minorHAnsi" w:cstheme="minorHAnsi"/>
                <w:sz w:val="22"/>
                <w:szCs w:val="22"/>
              </w:rPr>
            </w:pPr>
            <w:r w:rsidRPr="007A6F8D">
              <w:rPr>
                <w:rFonts w:asciiTheme="minorHAnsi" w:hAnsiTheme="minorHAnsi" w:cstheme="minorHAnsi"/>
                <w:sz w:val="22"/>
                <w:szCs w:val="22"/>
              </w:rPr>
              <w:t>Kaip demontuoti kamerą ir įrengti tinklus, laikantis želdinių apsaugos įstatymu nekasti arčiau nei 3m iki kamieno?</w:t>
            </w:r>
          </w:p>
          <w:p w14:paraId="11744B3A" w14:textId="77777777" w:rsidR="0051793E" w:rsidRPr="007A6F8D" w:rsidRDefault="0051793E" w:rsidP="007D282A">
            <w:pPr>
              <w:pStyle w:val="prastasiniatinklio"/>
              <w:jc w:val="both"/>
              <w:rPr>
                <w:rFonts w:asciiTheme="minorHAnsi" w:hAnsiTheme="minorHAnsi" w:cstheme="minorHAnsi"/>
                <w:sz w:val="22"/>
                <w:szCs w:val="22"/>
              </w:rPr>
            </w:pPr>
            <w:r w:rsidRPr="007A6F8D">
              <w:rPr>
                <w:rFonts w:asciiTheme="minorHAnsi" w:hAnsiTheme="minorHAnsi" w:cstheme="minorHAnsi"/>
                <w:noProof/>
                <w:sz w:val="22"/>
                <w:szCs w:val="22"/>
              </w:rPr>
              <w:drawing>
                <wp:inline distT="0" distB="0" distL="0" distR="0" wp14:anchorId="4103E677" wp14:editId="4DAD3427">
                  <wp:extent cx="2923540" cy="1906905"/>
                  <wp:effectExtent l="0" t="0" r="0" b="0"/>
                  <wp:docPr id="1944107900" name="Picture 1" descr="A close-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107900" name="Picture 1" descr="A close-up of a map&#10;&#10;Description automatically generated"/>
                          <pic:cNvPicPr>
                            <a:picLocks noChangeAspect="1"/>
                          </pic:cNvPicPr>
                        </pic:nvPicPr>
                        <pic:blipFill>
                          <a:blip r:embed="rId15"/>
                          <a:stretch>
                            <a:fillRect/>
                          </a:stretch>
                        </pic:blipFill>
                        <pic:spPr>
                          <a:xfrm>
                            <a:off x="0" y="0"/>
                            <a:ext cx="2923540" cy="1906905"/>
                          </a:xfrm>
                          <a:prstGeom prst="rect">
                            <a:avLst/>
                          </a:prstGeom>
                        </pic:spPr>
                      </pic:pic>
                    </a:graphicData>
                  </a:graphic>
                </wp:inline>
              </w:drawing>
            </w:r>
          </w:p>
        </w:tc>
        <w:tc>
          <w:tcPr>
            <w:tcW w:w="5386" w:type="dxa"/>
            <w:shd w:val="clear" w:color="auto" w:fill="auto"/>
          </w:tcPr>
          <w:p w14:paraId="3576B72E" w14:textId="77777777" w:rsidR="0051793E" w:rsidRPr="00535D45" w:rsidRDefault="0051793E" w:rsidP="007D282A">
            <w:pPr>
              <w:pStyle w:val="Sraopastraipa"/>
              <w:spacing w:after="0" w:line="240" w:lineRule="auto"/>
              <w:ind w:left="0"/>
              <w:jc w:val="both"/>
              <w:rPr>
                <w:rFonts w:asciiTheme="minorHAnsi" w:hAnsiTheme="minorHAnsi" w:cstheme="minorHAnsi"/>
                <w:lang w:val="lt-LT"/>
              </w:rPr>
            </w:pPr>
            <w:r w:rsidRPr="00535D45">
              <w:rPr>
                <w:rFonts w:asciiTheme="minorHAnsi" w:hAnsiTheme="minorHAnsi" w:cstheme="minorHAnsi"/>
                <w:lang w:val="lt-LT"/>
              </w:rPr>
              <w:t xml:space="preserve">Atkreipiame dėmesį, kad medžiai auga tinklo apsaugos zonoje ir projektinių pasiūlymų derinimo su Vilniaus miesto savivaldybės kraštovaizdžio skyriaus specialistais metu, priimti sprendiniai nurodyti Techniniame projekte siekiant medžius išsaugoti. </w:t>
            </w:r>
          </w:p>
          <w:p w14:paraId="265E2D27" w14:textId="77777777" w:rsidR="0051793E" w:rsidRPr="00535D45" w:rsidRDefault="0051793E" w:rsidP="007D282A">
            <w:pPr>
              <w:tabs>
                <w:tab w:val="left" w:pos="1134"/>
              </w:tabs>
              <w:jc w:val="both"/>
              <w:rPr>
                <w:rStyle w:val="fontstyle01"/>
                <w:rFonts w:asciiTheme="minorHAnsi" w:hAnsiTheme="minorHAnsi" w:cstheme="minorHAnsi"/>
                <w:b w:val="0"/>
                <w:bCs w:val="0"/>
                <w:color w:val="auto"/>
                <w:sz w:val="22"/>
                <w:szCs w:val="22"/>
              </w:rPr>
            </w:pPr>
            <w:r w:rsidRPr="00535D45">
              <w:rPr>
                <w:rFonts w:asciiTheme="minorHAnsi" w:hAnsiTheme="minorHAnsi" w:cstheme="minorHAnsi"/>
                <w:sz w:val="22"/>
                <w:szCs w:val="22"/>
              </w:rPr>
              <w:t>Kaip numatyta Techninės specifikacijos 3.6. punkte „</w:t>
            </w:r>
            <w:r w:rsidRPr="00535D45">
              <w:rPr>
                <w:rFonts w:asciiTheme="minorHAnsi" w:hAnsiTheme="minorHAnsi" w:cstheme="minorHAnsi"/>
                <w:i/>
                <w:iCs/>
                <w:sz w:val="22"/>
                <w:szCs w:val="22"/>
              </w:rPr>
              <w:t>Visi šalintini medžiai, numatyti projekte, privalo būti bandomi išsaugoti. Jeigu to padaryti nepavyksta, iš anksto Rangovas (ne mažiau kaip 3 dienas po sužinojimo apie šių aplinkybių atsiradimą) privalo apie tai informuoti Užsakovą, Vilniaus m. sav. administracijos Miesto tvarkymo ir aplinkos apsaugos skyriaus Aplinkos apsaugos ir želdynų tvarkymo poskyrį ir derinti šalinimo laiką. Esant poreikiui, ornitologo pažyma rūpinasi Rangovas</w:t>
            </w:r>
            <w:r w:rsidRPr="00535D45">
              <w:rPr>
                <w:rFonts w:asciiTheme="minorHAnsi" w:hAnsiTheme="minorHAnsi" w:cstheme="minorHAnsi"/>
                <w:sz w:val="22"/>
                <w:szCs w:val="22"/>
              </w:rPr>
              <w:t>.“ Tokiu atveju, Rangovas turės gauti reikiamus leidimus medžio kirtimui.</w:t>
            </w:r>
          </w:p>
        </w:tc>
      </w:tr>
      <w:tr w:rsidR="0051793E" w:rsidRPr="007A6F8D" w14:paraId="6DDB0A80" w14:textId="77777777" w:rsidTr="007D282A">
        <w:trPr>
          <w:trHeight w:val="4522"/>
        </w:trPr>
        <w:tc>
          <w:tcPr>
            <w:tcW w:w="562" w:type="dxa"/>
          </w:tcPr>
          <w:p w14:paraId="6CF8F0BD" w14:textId="77777777" w:rsidR="0051793E" w:rsidRPr="007A6F8D" w:rsidRDefault="0051793E" w:rsidP="007D282A">
            <w:pPr>
              <w:autoSpaceDE w:val="0"/>
              <w:autoSpaceDN w:val="0"/>
              <w:adjustRightInd w:val="0"/>
              <w:jc w:val="both"/>
              <w:rPr>
                <w:rFonts w:asciiTheme="minorHAnsi" w:hAnsiTheme="minorHAnsi" w:cstheme="minorHAnsi"/>
                <w:b/>
                <w:sz w:val="22"/>
                <w:szCs w:val="22"/>
              </w:rPr>
            </w:pPr>
            <w:r w:rsidRPr="007A6F8D">
              <w:rPr>
                <w:rFonts w:asciiTheme="minorHAnsi" w:hAnsiTheme="minorHAnsi" w:cstheme="minorHAnsi"/>
                <w:b/>
                <w:sz w:val="22"/>
                <w:szCs w:val="22"/>
              </w:rPr>
              <w:t>5.</w:t>
            </w:r>
          </w:p>
        </w:tc>
        <w:tc>
          <w:tcPr>
            <w:tcW w:w="4820" w:type="dxa"/>
          </w:tcPr>
          <w:p w14:paraId="253874DA" w14:textId="77777777" w:rsidR="0051793E" w:rsidRPr="007A6F8D" w:rsidRDefault="0051793E" w:rsidP="007D282A">
            <w:pPr>
              <w:pStyle w:val="prastasiniatinklio"/>
              <w:spacing w:before="0" w:beforeAutospacing="0" w:after="0" w:afterAutospacing="0"/>
              <w:jc w:val="both"/>
              <w:rPr>
                <w:rFonts w:asciiTheme="minorHAnsi" w:hAnsiTheme="minorHAnsi" w:cstheme="minorHAnsi"/>
                <w:sz w:val="22"/>
                <w:szCs w:val="22"/>
              </w:rPr>
            </w:pPr>
            <w:r w:rsidRPr="007A6F8D">
              <w:rPr>
                <w:rFonts w:asciiTheme="minorHAnsi" w:hAnsiTheme="minorHAnsi" w:cstheme="minorHAnsi"/>
                <w:sz w:val="22"/>
                <w:szCs w:val="22"/>
              </w:rPr>
              <w:t>Perkami darbai pilna apimtimi bus vykdomi daugiabučių kiemuose, kaip ir kur rangovas turėtų numatyti laikinas parkavimo vietas?</w:t>
            </w:r>
          </w:p>
          <w:p w14:paraId="01E7A225" w14:textId="77777777" w:rsidR="0051793E" w:rsidRPr="007A6F8D" w:rsidRDefault="0051793E" w:rsidP="007D282A">
            <w:pPr>
              <w:pStyle w:val="prastasiniatinklio"/>
              <w:spacing w:before="0" w:beforeAutospacing="0" w:after="0" w:afterAutospacing="0"/>
              <w:jc w:val="both"/>
              <w:rPr>
                <w:rFonts w:asciiTheme="minorHAnsi" w:hAnsiTheme="minorHAnsi" w:cstheme="minorHAnsi"/>
                <w:sz w:val="22"/>
                <w:szCs w:val="22"/>
              </w:rPr>
            </w:pPr>
            <w:r w:rsidRPr="007A6F8D">
              <w:rPr>
                <w:rFonts w:asciiTheme="minorHAnsi" w:hAnsiTheme="minorHAnsi" w:cstheme="minorHAnsi"/>
                <w:sz w:val="22"/>
                <w:szCs w:val="22"/>
              </w:rPr>
              <w:t xml:space="preserve">Prašome panaikinti prievolę: </w:t>
            </w:r>
          </w:p>
          <w:p w14:paraId="2E441BD7" w14:textId="77777777" w:rsidR="0051793E" w:rsidRPr="007A6F8D" w:rsidRDefault="0051793E" w:rsidP="007D282A">
            <w:pPr>
              <w:pStyle w:val="prastasiniatinklio"/>
              <w:spacing w:before="0" w:beforeAutospacing="0" w:after="0" w:afterAutospacing="0"/>
              <w:jc w:val="both"/>
              <w:rPr>
                <w:rFonts w:asciiTheme="minorHAnsi" w:hAnsiTheme="minorHAnsi" w:cstheme="minorHAnsi"/>
                <w:sz w:val="22"/>
                <w:szCs w:val="22"/>
              </w:rPr>
            </w:pPr>
            <w:r w:rsidRPr="007A6F8D">
              <w:rPr>
                <w:rFonts w:asciiTheme="minorHAnsi" w:hAnsiTheme="minorHAnsi" w:cstheme="minorHAnsi"/>
                <w:sz w:val="22"/>
                <w:szCs w:val="22"/>
              </w:rPr>
              <w:t>2.2.6. „Rangovas privalo numatyti laikinas parkavimo vietas tuo metu, kai gyventojams ir/ar įmonėms dėl atliekamų Darbų bus laikinai apribotos galimybės vidiniuose kiemuose statyti automobilius. </w:t>
            </w:r>
          </w:p>
          <w:p w14:paraId="05ECDC01" w14:textId="77777777" w:rsidR="0051793E" w:rsidRPr="007A6F8D" w:rsidRDefault="0051793E" w:rsidP="007D282A">
            <w:pPr>
              <w:pStyle w:val="prastasiniatinklio"/>
              <w:spacing w:before="0" w:beforeAutospacing="0" w:after="0" w:afterAutospacing="0"/>
              <w:jc w:val="both"/>
              <w:rPr>
                <w:rFonts w:asciiTheme="minorHAnsi" w:hAnsiTheme="minorHAnsi" w:cstheme="minorHAnsi"/>
                <w:sz w:val="22"/>
                <w:szCs w:val="22"/>
              </w:rPr>
            </w:pPr>
            <w:r w:rsidRPr="007A6F8D">
              <w:rPr>
                <w:rFonts w:asciiTheme="minorHAnsi" w:hAnsiTheme="minorHAnsi" w:cstheme="minorHAnsi"/>
                <w:sz w:val="22"/>
                <w:szCs w:val="22"/>
              </w:rPr>
              <w:t>2.2.7. Rangovas privalo įsivertinti galimų kompensacijų poreikį šalia statybos vietos esančioms įmonėms ir/ar gyventojams Darbų vykdymo laikotarpiui dėl parkavimo vietų. </w:t>
            </w:r>
          </w:p>
          <w:p w14:paraId="6AC0D51F" w14:textId="77777777" w:rsidR="0051793E" w:rsidRPr="007A6F8D" w:rsidRDefault="0051793E" w:rsidP="007D282A">
            <w:pPr>
              <w:pStyle w:val="prastasiniatinklio"/>
              <w:spacing w:before="0" w:beforeAutospacing="0" w:after="0" w:afterAutospacing="0"/>
              <w:jc w:val="both"/>
              <w:rPr>
                <w:rFonts w:asciiTheme="minorHAnsi" w:hAnsiTheme="minorHAnsi" w:cstheme="minorHAnsi"/>
                <w:sz w:val="22"/>
                <w:szCs w:val="22"/>
              </w:rPr>
            </w:pPr>
            <w:r w:rsidRPr="007A6F8D">
              <w:rPr>
                <w:rFonts w:asciiTheme="minorHAnsi" w:hAnsiTheme="minorHAnsi" w:cstheme="minorHAnsi"/>
                <w:sz w:val="22"/>
                <w:szCs w:val="22"/>
              </w:rPr>
              <w:t>Kadangi daugiabučių kiemų kvartaluose nuolat trūksta automobilių stovėjimo vietoms, o vykdant tinklų rekonstrukciją darbai numatyti atviru būdu per stovėjimo vietas ir aikšteles.</w:t>
            </w:r>
          </w:p>
        </w:tc>
        <w:tc>
          <w:tcPr>
            <w:tcW w:w="5386" w:type="dxa"/>
            <w:shd w:val="clear" w:color="auto" w:fill="auto"/>
          </w:tcPr>
          <w:p w14:paraId="02BD0066" w14:textId="77777777" w:rsidR="0051793E" w:rsidRPr="006E60A9" w:rsidRDefault="0051793E" w:rsidP="007D282A">
            <w:pPr>
              <w:tabs>
                <w:tab w:val="left" w:pos="567"/>
                <w:tab w:val="left" w:pos="1134"/>
              </w:tabs>
              <w:jc w:val="both"/>
              <w:rPr>
                <w:rFonts w:asciiTheme="minorHAnsi" w:eastAsia="Calibri" w:hAnsiTheme="minorHAnsi" w:cstheme="minorHAnsi"/>
                <w:sz w:val="22"/>
                <w:szCs w:val="22"/>
              </w:rPr>
            </w:pPr>
            <w:r w:rsidRPr="006E60A9">
              <w:rPr>
                <w:rFonts w:asciiTheme="minorHAnsi" w:eastAsiaTheme="majorEastAsia" w:hAnsiTheme="minorHAnsi" w:cstheme="minorHAnsi"/>
                <w:sz w:val="22"/>
                <w:szCs w:val="22"/>
              </w:rPr>
              <w:t xml:space="preserve">Perkantysis subjektas informuoja, kad Techninės specifikacijos 2.26. </w:t>
            </w:r>
            <w:r w:rsidRPr="006E60A9">
              <w:rPr>
                <w:rFonts w:asciiTheme="minorHAnsi" w:eastAsiaTheme="majorEastAsia" w:hAnsiTheme="minorHAnsi" w:cstheme="minorHAnsi"/>
                <w:i/>
                <w:iCs/>
                <w:sz w:val="22"/>
                <w:szCs w:val="22"/>
              </w:rPr>
              <w:t>„</w:t>
            </w:r>
            <w:r w:rsidRPr="006E60A9">
              <w:rPr>
                <w:rFonts w:asciiTheme="minorHAnsi" w:hAnsiTheme="minorHAnsi" w:cstheme="minorHAnsi"/>
                <w:i/>
                <w:iCs/>
                <w:sz w:val="22"/>
                <w:szCs w:val="22"/>
              </w:rPr>
              <w:t>Rangovas privalo numatyti laikinas parkavimo vietas tuo metu, kai gyventojams ir/ar įmonėms dėl atliekamų Darbų bus laikinai apribotos galimybės vidiniuose kiemuose statyti automobilius.</w:t>
            </w:r>
            <w:r w:rsidRPr="006E60A9">
              <w:rPr>
                <w:rFonts w:asciiTheme="minorHAnsi" w:eastAsiaTheme="majorEastAsia" w:hAnsiTheme="minorHAnsi" w:cstheme="minorHAnsi"/>
                <w:i/>
                <w:iCs/>
                <w:sz w:val="22"/>
                <w:szCs w:val="22"/>
              </w:rPr>
              <w:t>“</w:t>
            </w:r>
            <w:r w:rsidRPr="006E60A9">
              <w:rPr>
                <w:rFonts w:asciiTheme="minorHAnsi" w:eastAsiaTheme="majorEastAsia" w:hAnsiTheme="minorHAnsi" w:cstheme="minorHAnsi"/>
                <w:sz w:val="22"/>
                <w:szCs w:val="22"/>
              </w:rPr>
              <w:t xml:space="preserve"> ir 2.27. </w:t>
            </w:r>
            <w:r w:rsidRPr="006E60A9">
              <w:rPr>
                <w:rFonts w:asciiTheme="minorHAnsi" w:eastAsiaTheme="majorEastAsia" w:hAnsiTheme="minorHAnsi" w:cstheme="minorHAnsi"/>
                <w:i/>
                <w:iCs/>
                <w:sz w:val="22"/>
                <w:szCs w:val="22"/>
              </w:rPr>
              <w:t>„</w:t>
            </w:r>
            <w:r w:rsidRPr="006E60A9">
              <w:rPr>
                <w:rFonts w:asciiTheme="minorHAnsi" w:eastAsia="Calibri" w:hAnsiTheme="minorHAnsi" w:cstheme="minorHAnsi"/>
                <w:i/>
                <w:iCs/>
                <w:sz w:val="22"/>
                <w:szCs w:val="22"/>
              </w:rPr>
              <w:t>Rangovas privalo įsivertinti galimų kompensacijų poreikį šalia statybos vietos esančioms įmonėms ir/ar gyventojams Darbų vykdymo laikotarpiui dėl parkavimo vietų</w:t>
            </w:r>
            <w:r w:rsidRPr="006E60A9">
              <w:rPr>
                <w:rFonts w:asciiTheme="minorHAnsi" w:hAnsiTheme="minorHAnsi" w:cstheme="minorHAnsi"/>
                <w:i/>
                <w:iCs/>
                <w:sz w:val="22"/>
                <w:szCs w:val="22"/>
              </w:rPr>
              <w:t>.</w:t>
            </w:r>
            <w:r w:rsidRPr="006E60A9">
              <w:rPr>
                <w:rFonts w:asciiTheme="minorHAnsi" w:eastAsiaTheme="majorEastAsia" w:hAnsiTheme="minorHAnsi" w:cstheme="minorHAnsi"/>
                <w:i/>
                <w:iCs/>
                <w:sz w:val="22"/>
                <w:szCs w:val="22"/>
              </w:rPr>
              <w:t>“</w:t>
            </w:r>
            <w:r w:rsidRPr="006E60A9">
              <w:rPr>
                <w:rFonts w:asciiTheme="minorHAnsi" w:eastAsiaTheme="majorEastAsia" w:hAnsiTheme="minorHAnsi" w:cstheme="minorHAnsi"/>
                <w:sz w:val="22"/>
                <w:szCs w:val="22"/>
              </w:rPr>
              <w:t xml:space="preserve"> punktuose nurodyti reikalavimai nebus naikinami. </w:t>
            </w:r>
          </w:p>
          <w:p w14:paraId="27C4FF61" w14:textId="77777777" w:rsidR="0051793E" w:rsidRPr="007A6F8D" w:rsidRDefault="0051793E" w:rsidP="007D282A">
            <w:pPr>
              <w:pStyle w:val="prastasiniatinklio"/>
              <w:spacing w:before="0" w:beforeAutospacing="0" w:after="0" w:afterAutospacing="0"/>
              <w:jc w:val="both"/>
              <w:rPr>
                <w:rStyle w:val="fontstyle01"/>
                <w:rFonts w:asciiTheme="minorHAnsi" w:eastAsiaTheme="majorEastAsia" w:hAnsiTheme="minorHAnsi" w:cstheme="minorHAnsi"/>
                <w:b w:val="0"/>
                <w:bCs w:val="0"/>
                <w:color w:val="auto"/>
                <w:sz w:val="22"/>
                <w:szCs w:val="22"/>
              </w:rPr>
            </w:pPr>
            <w:r w:rsidRPr="006E60A9">
              <w:rPr>
                <w:rFonts w:asciiTheme="minorHAnsi" w:eastAsiaTheme="majorEastAsia" w:hAnsiTheme="minorHAnsi" w:cstheme="minorHAnsi"/>
                <w:sz w:val="22"/>
                <w:szCs w:val="22"/>
              </w:rPr>
              <w:t>Atkreipiame dėmesį, kad Rangovas, privalo</w:t>
            </w:r>
            <w:r w:rsidRPr="007A6F8D">
              <w:rPr>
                <w:rFonts w:asciiTheme="minorHAnsi" w:eastAsiaTheme="majorEastAsia" w:hAnsiTheme="minorHAnsi" w:cstheme="minorHAnsi"/>
                <w:sz w:val="22"/>
                <w:szCs w:val="22"/>
              </w:rPr>
              <w:t xml:space="preserve"> pateikti ir užtikrinti alternatyvias laikinas parkavimo vietas </w:t>
            </w:r>
            <w:r>
              <w:rPr>
                <w:rFonts w:asciiTheme="minorHAnsi" w:eastAsiaTheme="majorEastAsia" w:hAnsiTheme="minorHAnsi" w:cstheme="minorHAnsi"/>
                <w:sz w:val="22"/>
                <w:szCs w:val="22"/>
              </w:rPr>
              <w:t>bei</w:t>
            </w:r>
            <w:r w:rsidRPr="007A6F8D">
              <w:rPr>
                <w:rFonts w:asciiTheme="minorHAnsi" w:eastAsiaTheme="majorEastAsia" w:hAnsiTheme="minorHAnsi" w:cstheme="minorHAnsi"/>
                <w:sz w:val="22"/>
                <w:szCs w:val="22"/>
              </w:rPr>
              <w:t xml:space="preserve"> įsivertinti </w:t>
            </w:r>
            <w:r w:rsidRPr="007A6F8D">
              <w:rPr>
                <w:rFonts w:asciiTheme="minorHAnsi" w:hAnsiTheme="minorHAnsi" w:cstheme="minorHAnsi"/>
                <w:sz w:val="22"/>
                <w:szCs w:val="22"/>
              </w:rPr>
              <w:t>galimų kompensacijų poreikį</w:t>
            </w:r>
            <w:r w:rsidRPr="007A6F8D">
              <w:rPr>
                <w:rFonts w:asciiTheme="minorHAnsi" w:eastAsiaTheme="majorEastAsia" w:hAnsiTheme="minorHAnsi" w:cstheme="minorHAnsi"/>
                <w:sz w:val="22"/>
                <w:szCs w:val="22"/>
              </w:rPr>
              <w:t xml:space="preserve"> ir visas kitas galimas išlaidas, kurias patirs vykdydamas savo sutartinius įsipareigojimus.</w:t>
            </w:r>
          </w:p>
          <w:p w14:paraId="4B85FA2A" w14:textId="77777777" w:rsidR="0051793E" w:rsidRPr="007A6F8D" w:rsidRDefault="0051793E" w:rsidP="007D282A">
            <w:pPr>
              <w:pStyle w:val="prastasiniatinklio"/>
              <w:jc w:val="both"/>
              <w:rPr>
                <w:rStyle w:val="fontstyle01"/>
                <w:rFonts w:asciiTheme="minorHAnsi" w:eastAsiaTheme="majorEastAsia" w:hAnsiTheme="minorHAnsi" w:cstheme="minorHAnsi"/>
                <w:b w:val="0"/>
                <w:bCs w:val="0"/>
                <w:color w:val="auto"/>
                <w:sz w:val="22"/>
                <w:szCs w:val="22"/>
              </w:rPr>
            </w:pPr>
          </w:p>
        </w:tc>
      </w:tr>
      <w:tr w:rsidR="0051793E" w:rsidRPr="007A6F8D" w14:paraId="35E95F86" w14:textId="77777777" w:rsidTr="007D282A">
        <w:trPr>
          <w:trHeight w:val="553"/>
        </w:trPr>
        <w:tc>
          <w:tcPr>
            <w:tcW w:w="562" w:type="dxa"/>
          </w:tcPr>
          <w:p w14:paraId="072ECA43" w14:textId="77777777" w:rsidR="0051793E" w:rsidRPr="007A6F8D" w:rsidRDefault="0051793E" w:rsidP="007D282A">
            <w:pPr>
              <w:autoSpaceDE w:val="0"/>
              <w:autoSpaceDN w:val="0"/>
              <w:adjustRightInd w:val="0"/>
              <w:jc w:val="both"/>
              <w:rPr>
                <w:rFonts w:asciiTheme="minorHAnsi" w:hAnsiTheme="minorHAnsi" w:cstheme="minorHAnsi"/>
                <w:b/>
                <w:sz w:val="22"/>
                <w:szCs w:val="22"/>
              </w:rPr>
            </w:pPr>
            <w:r w:rsidRPr="007A6F8D">
              <w:rPr>
                <w:rFonts w:asciiTheme="minorHAnsi" w:hAnsiTheme="minorHAnsi" w:cstheme="minorHAnsi"/>
                <w:b/>
                <w:sz w:val="22"/>
                <w:szCs w:val="22"/>
              </w:rPr>
              <w:t>6.</w:t>
            </w:r>
          </w:p>
        </w:tc>
        <w:tc>
          <w:tcPr>
            <w:tcW w:w="4820" w:type="dxa"/>
          </w:tcPr>
          <w:p w14:paraId="29122643" w14:textId="77777777" w:rsidR="0051793E" w:rsidRPr="007A6F8D" w:rsidRDefault="0051793E" w:rsidP="007D282A">
            <w:pPr>
              <w:pStyle w:val="prastasiniatinklio"/>
              <w:spacing w:after="0"/>
              <w:jc w:val="both"/>
              <w:rPr>
                <w:rFonts w:asciiTheme="minorHAnsi" w:hAnsiTheme="minorHAnsi" w:cstheme="minorHAnsi"/>
                <w:sz w:val="22"/>
                <w:szCs w:val="22"/>
              </w:rPr>
            </w:pPr>
            <w:r w:rsidRPr="007A6F8D">
              <w:rPr>
                <w:rFonts w:asciiTheme="minorHAnsi" w:hAnsiTheme="minorHAnsi" w:cstheme="minorHAnsi"/>
                <w:sz w:val="22"/>
                <w:szCs w:val="22"/>
              </w:rPr>
              <w:t xml:space="preserve">   Tinklai suprojektuoti už topo nuotraukos ribų pažeidžiant projektavimo taisykles, neįmanoma įvertinti ne topo nuotraukoje esantį sprendinį bei esamų objektų aplink jį (galimai brandus medis alkūnės vietoje).</w:t>
            </w:r>
          </w:p>
          <w:p w14:paraId="38529B7A" w14:textId="77777777" w:rsidR="0051793E" w:rsidRPr="007A6F8D" w:rsidRDefault="0051793E" w:rsidP="007D282A">
            <w:pPr>
              <w:pStyle w:val="prastasiniatinklio"/>
              <w:spacing w:after="0"/>
              <w:jc w:val="both"/>
              <w:rPr>
                <w:rFonts w:asciiTheme="minorHAnsi" w:hAnsiTheme="minorHAnsi" w:cstheme="minorHAnsi"/>
                <w:sz w:val="22"/>
                <w:szCs w:val="22"/>
              </w:rPr>
            </w:pPr>
            <w:r w:rsidRPr="007A6F8D">
              <w:rPr>
                <w:rFonts w:asciiTheme="minorHAnsi" w:hAnsiTheme="minorHAnsi" w:cstheme="minorHAnsi"/>
                <w:noProof/>
                <w:sz w:val="22"/>
                <w:szCs w:val="22"/>
              </w:rPr>
              <w:drawing>
                <wp:inline distT="0" distB="0" distL="0" distR="0" wp14:anchorId="08B69C9B" wp14:editId="60A29104">
                  <wp:extent cx="2923540" cy="1877060"/>
                  <wp:effectExtent l="0" t="0" r="0" b="8890"/>
                  <wp:docPr id="560238763" name="Picture 1" descr="A close-up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38763" name="Picture 1" descr="A close-up of a graph&#10;&#10;Description automatically generated"/>
                          <pic:cNvPicPr>
                            <a:picLocks noChangeAspect="1"/>
                          </pic:cNvPicPr>
                        </pic:nvPicPr>
                        <pic:blipFill>
                          <a:blip r:embed="rId16"/>
                          <a:stretch>
                            <a:fillRect/>
                          </a:stretch>
                        </pic:blipFill>
                        <pic:spPr>
                          <a:xfrm>
                            <a:off x="0" y="0"/>
                            <a:ext cx="2923540" cy="1877060"/>
                          </a:xfrm>
                          <a:prstGeom prst="rect">
                            <a:avLst/>
                          </a:prstGeom>
                        </pic:spPr>
                      </pic:pic>
                    </a:graphicData>
                  </a:graphic>
                </wp:inline>
              </w:drawing>
            </w:r>
          </w:p>
          <w:p w14:paraId="54236791" w14:textId="77777777" w:rsidR="0051793E" w:rsidRPr="007A6F8D" w:rsidRDefault="0051793E" w:rsidP="007D282A">
            <w:pPr>
              <w:pStyle w:val="prastasiniatinklio"/>
              <w:spacing w:before="0" w:beforeAutospacing="0" w:after="0" w:afterAutospacing="0"/>
              <w:jc w:val="both"/>
              <w:rPr>
                <w:rFonts w:asciiTheme="minorHAnsi" w:hAnsiTheme="minorHAnsi" w:cstheme="minorHAnsi"/>
                <w:sz w:val="22"/>
                <w:szCs w:val="22"/>
              </w:rPr>
            </w:pPr>
          </w:p>
        </w:tc>
        <w:tc>
          <w:tcPr>
            <w:tcW w:w="5386" w:type="dxa"/>
            <w:shd w:val="clear" w:color="auto" w:fill="auto"/>
          </w:tcPr>
          <w:p w14:paraId="6D49141E" w14:textId="77777777" w:rsidR="0051793E" w:rsidRPr="007A6F8D" w:rsidRDefault="0051793E" w:rsidP="007D282A">
            <w:pPr>
              <w:pStyle w:val="Sraopastraipa"/>
              <w:spacing w:after="0" w:line="240" w:lineRule="auto"/>
              <w:ind w:left="0"/>
              <w:jc w:val="both"/>
              <w:rPr>
                <w:rFonts w:asciiTheme="minorHAnsi" w:hAnsiTheme="minorHAnsi" w:cstheme="minorHAnsi"/>
                <w:lang w:val="lt-LT"/>
              </w:rPr>
            </w:pPr>
            <w:r w:rsidRPr="007A6F8D">
              <w:rPr>
                <w:rFonts w:asciiTheme="minorHAnsi" w:hAnsiTheme="minorHAnsi" w:cstheme="minorHAnsi"/>
                <w:lang w:val="lt-LT"/>
              </w:rPr>
              <w:t>Alkūnės P33 vieta tikslinama šilumos tinklų ašies nužymėjimo metu. Reikalui esant, Pirkimą laimėjęs Rangovas ją turės koreguoti Darbo projekte. Tam, kad nepažeisti želdinių, alkūnės PK33 vieta buvo įvertinta projektavimo metu vizualiai vietoje.</w:t>
            </w:r>
          </w:p>
          <w:p w14:paraId="2795B910" w14:textId="77777777" w:rsidR="0051793E" w:rsidRPr="007A6F8D" w:rsidRDefault="0051793E" w:rsidP="007D282A">
            <w:pPr>
              <w:pStyle w:val="prastasiniatinklio"/>
              <w:spacing w:before="0" w:beforeAutospacing="0" w:after="0" w:afterAutospacing="0"/>
              <w:jc w:val="both"/>
              <w:rPr>
                <w:rStyle w:val="fontstyle01"/>
                <w:rFonts w:asciiTheme="minorHAnsi" w:eastAsiaTheme="majorEastAsia" w:hAnsiTheme="minorHAnsi" w:cstheme="minorHAnsi"/>
                <w:b w:val="0"/>
                <w:bCs w:val="0"/>
                <w:color w:val="auto"/>
                <w:sz w:val="22"/>
                <w:szCs w:val="22"/>
              </w:rPr>
            </w:pPr>
          </w:p>
        </w:tc>
      </w:tr>
    </w:tbl>
    <w:p w14:paraId="550260CF" w14:textId="77777777" w:rsidR="0051793E" w:rsidRPr="007A6F8D" w:rsidRDefault="0051793E" w:rsidP="0051793E">
      <w:pPr>
        <w:pStyle w:val="Sraopastraipa"/>
        <w:spacing w:after="0" w:line="240" w:lineRule="auto"/>
        <w:ind w:left="0" w:firstLine="567"/>
        <w:jc w:val="both"/>
        <w:rPr>
          <w:rFonts w:asciiTheme="minorHAnsi" w:hAnsiTheme="minorHAnsi" w:cstheme="minorHAnsi"/>
          <w:lang w:val="lt-LT"/>
        </w:rPr>
      </w:pPr>
    </w:p>
    <w:p w14:paraId="5748C9D4" w14:textId="77777777" w:rsidR="0051793E" w:rsidRPr="007A6F8D" w:rsidRDefault="0051793E" w:rsidP="0051793E">
      <w:pPr>
        <w:pStyle w:val="Sraopastraipa"/>
        <w:spacing w:after="0" w:line="240" w:lineRule="auto"/>
        <w:ind w:left="0" w:firstLine="567"/>
        <w:jc w:val="both"/>
        <w:rPr>
          <w:rFonts w:asciiTheme="minorHAnsi" w:hAnsiTheme="minorHAnsi" w:cstheme="minorHAnsi"/>
          <w:lang w:val="lt-LT"/>
        </w:rPr>
      </w:pPr>
    </w:p>
    <w:p w14:paraId="1E73A1AF" w14:textId="77777777" w:rsidR="0051793E" w:rsidRPr="007A6F8D" w:rsidRDefault="0051793E" w:rsidP="0051793E">
      <w:pPr>
        <w:pStyle w:val="Sraopastraipa"/>
        <w:spacing w:after="0" w:line="240" w:lineRule="auto"/>
        <w:ind w:left="0" w:firstLine="567"/>
        <w:jc w:val="both"/>
        <w:rPr>
          <w:rFonts w:asciiTheme="minorHAnsi" w:hAnsiTheme="minorHAnsi" w:cstheme="minorHAnsi"/>
          <w:lang w:val="lt-LT"/>
        </w:rPr>
      </w:pPr>
      <w:r w:rsidRPr="007A6F8D">
        <w:rPr>
          <w:rFonts w:asciiTheme="minorHAnsi" w:hAnsiTheme="minorHAnsi" w:cstheme="minorHAnsi"/>
          <w:lang w:val="lt-LT"/>
        </w:rPr>
        <w:t>Vadovaujantis Pirkimo Bendrųjų sąlygų 3.6. punktu, bet kuris paaiškinimas/patikslinimas yra laikomas neatskiriama pirkimo dokumentų dalimi, ir jo nuostatos turi viršenybę prieš ankstesniuose pirkimo dokumentuose išdėstytas nuostatas.</w:t>
      </w:r>
    </w:p>
    <w:p w14:paraId="550E7DFB" w14:textId="77777777" w:rsidR="0051793E" w:rsidRPr="007A6F8D" w:rsidRDefault="0051793E" w:rsidP="0051793E">
      <w:pPr>
        <w:pStyle w:val="Sraopastraipa"/>
        <w:spacing w:after="0" w:line="240" w:lineRule="auto"/>
        <w:ind w:left="0" w:firstLine="567"/>
        <w:jc w:val="both"/>
        <w:rPr>
          <w:rFonts w:asciiTheme="minorHAnsi" w:hAnsiTheme="minorHAnsi" w:cstheme="minorHAnsi"/>
          <w:lang w:val="lt-LT"/>
        </w:rPr>
      </w:pPr>
    </w:p>
    <w:p w14:paraId="2803E3FF" w14:textId="77777777" w:rsidR="0051793E" w:rsidRPr="007A6F8D" w:rsidRDefault="0051793E" w:rsidP="0051793E">
      <w:pPr>
        <w:pStyle w:val="Sraopastraipa"/>
        <w:spacing w:after="0" w:line="240" w:lineRule="auto"/>
        <w:ind w:left="0" w:firstLine="567"/>
        <w:jc w:val="both"/>
        <w:rPr>
          <w:rFonts w:asciiTheme="minorHAnsi" w:hAnsiTheme="minorHAnsi" w:cstheme="minorHAnsi"/>
          <w:b/>
          <w:bCs/>
          <w:lang w:val="lt-LT"/>
        </w:rPr>
      </w:pPr>
    </w:p>
    <w:p w14:paraId="0F70AA5D" w14:textId="77777777" w:rsidR="00E5624A" w:rsidRPr="00E5624A" w:rsidRDefault="00E5624A" w:rsidP="008049C3">
      <w:pPr>
        <w:pStyle w:val="Sraopastraipa"/>
        <w:spacing w:after="0" w:line="240" w:lineRule="auto"/>
        <w:ind w:left="0" w:firstLine="567"/>
        <w:jc w:val="both"/>
        <w:rPr>
          <w:rFonts w:asciiTheme="minorHAnsi" w:hAnsiTheme="minorHAnsi" w:cstheme="minorHAnsi"/>
          <w:b/>
          <w:bCs/>
          <w:lang w:val="lt-LT"/>
        </w:rPr>
      </w:pPr>
    </w:p>
    <w:sectPr w:rsidR="00E5624A" w:rsidRPr="00E5624A" w:rsidSect="00E61CE7">
      <w:headerReference w:type="default" r:id="rId17"/>
      <w:pgSz w:w="11906" w:h="16838"/>
      <w:pgMar w:top="1134" w:right="567" w:bottom="820"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8666F" w14:textId="77777777" w:rsidR="00C82046" w:rsidRPr="00731330" w:rsidRDefault="00C82046" w:rsidP="008A6CD5">
      <w:r w:rsidRPr="00731330">
        <w:separator/>
      </w:r>
    </w:p>
  </w:endnote>
  <w:endnote w:type="continuationSeparator" w:id="0">
    <w:p w14:paraId="62A2FA79" w14:textId="77777777" w:rsidR="00C82046" w:rsidRPr="00731330" w:rsidRDefault="00C82046" w:rsidP="008A6CD5">
      <w:r w:rsidRPr="007313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Times-Bold">
    <w:altName w:val="Times New Roman"/>
    <w:panose1 w:val="00000000000000000000"/>
    <w:charset w:val="00"/>
    <w:family w:val="roman"/>
    <w:notTrueType/>
    <w:pitch w:val="default"/>
  </w:font>
  <w:font w:name="Bold">
    <w:altName w:val="Cambria"/>
    <w:panose1 w:val="00000000000000000000"/>
    <w:charset w:val="00"/>
    <w:family w:val="roman"/>
    <w:notTrueType/>
    <w:pitch w:val="default"/>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0D88B" w14:textId="77777777" w:rsidR="00C82046" w:rsidRPr="00731330" w:rsidRDefault="00C82046" w:rsidP="008A6CD5">
      <w:r w:rsidRPr="00731330">
        <w:separator/>
      </w:r>
    </w:p>
  </w:footnote>
  <w:footnote w:type="continuationSeparator" w:id="0">
    <w:p w14:paraId="62F99BCD" w14:textId="77777777" w:rsidR="00C82046" w:rsidRPr="00731330" w:rsidRDefault="00C82046" w:rsidP="008A6CD5">
      <w:r w:rsidRPr="007313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D109" w14:textId="25836AD3" w:rsidR="008A6CD5" w:rsidRPr="00731330" w:rsidRDefault="008A6CD5">
    <w:pPr>
      <w:pStyle w:val="Antrats"/>
    </w:pPr>
    <w:r w:rsidRPr="00731330">
      <w:rPr>
        <w:rFonts w:asciiTheme="minorHAnsi" w:hAnsiTheme="minorHAnsi" w:cstheme="minorHAnsi"/>
        <w:noProof/>
        <w:sz w:val="22"/>
        <w:szCs w:val="22"/>
      </w:rPr>
      <w:drawing>
        <wp:inline distT="0" distB="0" distL="0" distR="0" wp14:anchorId="3DA5F40C" wp14:editId="22905092">
          <wp:extent cx="2160905" cy="693420"/>
          <wp:effectExtent l="0" t="0" r="0" b="0"/>
          <wp:docPr id="60239497" name="Paveikslėlis 60239497" descr="Macintosh HD:Users:edvinasbinderis:Desktop:Firminis blankas:Vilniaus_silumos_tinklai_300dpi_6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dvinasbinderis:Desktop:Firminis blankas:Vilniaus_silumos_tinklai_300dpi_60m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0905"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D87C7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07CF6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E4EE3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0352AE"/>
    <w:multiLevelType w:val="hybridMultilevel"/>
    <w:tmpl w:val="5518F9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1F328D"/>
    <w:multiLevelType w:val="hybridMultilevel"/>
    <w:tmpl w:val="166A2A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D032CF"/>
    <w:multiLevelType w:val="hybridMultilevel"/>
    <w:tmpl w:val="C9380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60E701A"/>
    <w:multiLevelType w:val="hybridMultilevel"/>
    <w:tmpl w:val="A19A3F5A"/>
    <w:lvl w:ilvl="0" w:tplc="0427000F">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7B6E56"/>
    <w:multiLevelType w:val="hybridMultilevel"/>
    <w:tmpl w:val="8AF41D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E323CAB"/>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AF5230"/>
    <w:multiLevelType w:val="multilevel"/>
    <w:tmpl w:val="72441CCA"/>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heme="minorHAnsi" w:hAnsiTheme="minorHAnsi" w:cstheme="minorHAnsi" w:hint="default"/>
        <w:b w:val="0"/>
        <w:bCs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1895A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2C6624E"/>
    <w:multiLevelType w:val="hybridMultilevel"/>
    <w:tmpl w:val="E2CA1E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F16ED0"/>
    <w:multiLevelType w:val="hybridMultilevel"/>
    <w:tmpl w:val="DD26A8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852DD"/>
    <w:multiLevelType w:val="multilevel"/>
    <w:tmpl w:val="75BAF10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3025E8"/>
    <w:multiLevelType w:val="hybridMultilevel"/>
    <w:tmpl w:val="005E7FF0"/>
    <w:lvl w:ilvl="0" w:tplc="A454CC44">
      <w:start w:val="1"/>
      <w:numFmt w:val="decimal"/>
      <w:lvlText w:val="%1."/>
      <w:lvlJc w:val="left"/>
      <w:pPr>
        <w:ind w:left="720" w:hanging="360"/>
      </w:pPr>
      <w:rPr>
        <w:rFonts w:cstheme="minorBidi"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3A523F"/>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4C1BD4"/>
    <w:multiLevelType w:val="hybridMultilevel"/>
    <w:tmpl w:val="E700943E"/>
    <w:lvl w:ilvl="0" w:tplc="3FD8CDA6">
      <w:start w:val="1"/>
      <w:numFmt w:val="lowerLetter"/>
      <w:lvlText w:val="%1)"/>
      <w:lvlJc w:val="left"/>
      <w:pPr>
        <w:ind w:left="720" w:hanging="360"/>
      </w:pPr>
      <w:rPr>
        <w:rFonts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DB3850"/>
    <w:multiLevelType w:val="multilevel"/>
    <w:tmpl w:val="312CEEE4"/>
    <w:lvl w:ilvl="0">
      <w:start w:val="1"/>
      <w:numFmt w:val="decimal"/>
      <w:lvlText w:val="%1"/>
      <w:lvlJc w:val="left"/>
      <w:pPr>
        <w:ind w:left="360" w:hanging="360"/>
      </w:pPr>
      <w:rPr>
        <w:rFonts w:hint="default"/>
      </w:rPr>
    </w:lvl>
    <w:lvl w:ilvl="1">
      <w:start w:val="1"/>
      <w:numFmt w:val="decimal"/>
      <w:lvlText w:val="%1.%2"/>
      <w:lvlJc w:val="left"/>
      <w:pPr>
        <w:ind w:left="3337"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892673"/>
    <w:multiLevelType w:val="hybridMultilevel"/>
    <w:tmpl w:val="EA8EFAD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5E6BCA"/>
    <w:multiLevelType w:val="hybridMultilevel"/>
    <w:tmpl w:val="8458C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7A1570"/>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3C27ED"/>
    <w:multiLevelType w:val="hybridMultilevel"/>
    <w:tmpl w:val="58DE9A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423E56"/>
    <w:multiLevelType w:val="hybridMultilevel"/>
    <w:tmpl w:val="B93E1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4E964C4"/>
    <w:multiLevelType w:val="hybridMultilevel"/>
    <w:tmpl w:val="6B565C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88E2927"/>
    <w:multiLevelType w:val="multilevel"/>
    <w:tmpl w:val="F7D07EFE"/>
    <w:lvl w:ilvl="0">
      <w:start w:val="2"/>
      <w:numFmt w:val="decimal"/>
      <w:lvlText w:val="%1."/>
      <w:lvlJc w:val="left"/>
      <w:pPr>
        <w:ind w:left="360" w:hanging="360"/>
      </w:pPr>
      <w:rPr>
        <w:rFonts w:hint="default"/>
      </w:rPr>
    </w:lvl>
    <w:lvl w:ilvl="1">
      <w:start w:val="2"/>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25" w15:restartNumberingAfterBreak="0">
    <w:nsid w:val="495D3D0C"/>
    <w:multiLevelType w:val="hybridMultilevel"/>
    <w:tmpl w:val="376EEE3C"/>
    <w:lvl w:ilvl="0" w:tplc="C5D03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EF137B6"/>
    <w:multiLevelType w:val="multilevel"/>
    <w:tmpl w:val="AD9CD7E4"/>
    <w:lvl w:ilvl="0">
      <w:start w:val="3"/>
      <w:numFmt w:val="decimal"/>
      <w:lvlText w:val="%1."/>
      <w:lvlJc w:val="left"/>
      <w:pPr>
        <w:ind w:left="360" w:hanging="360"/>
      </w:pPr>
      <w:rPr>
        <w:rFonts w:ascii="Times New Roman" w:hAnsi="Times New Roman" w:cs="Calibri" w:hint="default"/>
        <w:color w:val="00B050"/>
        <w:sz w:val="24"/>
      </w:rPr>
    </w:lvl>
    <w:lvl w:ilvl="1">
      <w:start w:val="1"/>
      <w:numFmt w:val="decimal"/>
      <w:lvlText w:val="%1.%2."/>
      <w:lvlJc w:val="left"/>
      <w:pPr>
        <w:ind w:left="720" w:hanging="360"/>
      </w:pPr>
      <w:rPr>
        <w:rFonts w:asciiTheme="minorHAnsi" w:hAnsiTheme="minorHAnsi" w:cstheme="minorHAnsi" w:hint="default"/>
        <w:color w:val="auto"/>
        <w:sz w:val="22"/>
        <w:szCs w:val="22"/>
      </w:rPr>
    </w:lvl>
    <w:lvl w:ilvl="2">
      <w:start w:val="1"/>
      <w:numFmt w:val="decimal"/>
      <w:lvlText w:val="%1.%2.%3."/>
      <w:lvlJc w:val="left"/>
      <w:pPr>
        <w:ind w:left="1440" w:hanging="720"/>
      </w:pPr>
      <w:rPr>
        <w:rFonts w:ascii="Times New Roman" w:hAnsi="Times New Roman" w:cs="Calibri" w:hint="default"/>
        <w:color w:val="00B050"/>
        <w:sz w:val="24"/>
      </w:rPr>
    </w:lvl>
    <w:lvl w:ilvl="3">
      <w:start w:val="1"/>
      <w:numFmt w:val="decimal"/>
      <w:lvlText w:val="%1.%2.%3.%4."/>
      <w:lvlJc w:val="left"/>
      <w:pPr>
        <w:ind w:left="1800" w:hanging="720"/>
      </w:pPr>
      <w:rPr>
        <w:rFonts w:ascii="Times New Roman" w:hAnsi="Times New Roman" w:cs="Calibri" w:hint="default"/>
        <w:color w:val="00B050"/>
        <w:sz w:val="24"/>
      </w:rPr>
    </w:lvl>
    <w:lvl w:ilvl="4">
      <w:start w:val="1"/>
      <w:numFmt w:val="decimal"/>
      <w:lvlText w:val="%1.%2.%3.%4.%5."/>
      <w:lvlJc w:val="left"/>
      <w:pPr>
        <w:ind w:left="2520" w:hanging="1080"/>
      </w:pPr>
      <w:rPr>
        <w:rFonts w:ascii="Times New Roman" w:hAnsi="Times New Roman" w:cs="Calibri" w:hint="default"/>
        <w:color w:val="00B050"/>
        <w:sz w:val="24"/>
      </w:rPr>
    </w:lvl>
    <w:lvl w:ilvl="5">
      <w:start w:val="1"/>
      <w:numFmt w:val="decimal"/>
      <w:lvlText w:val="%1.%2.%3.%4.%5.%6."/>
      <w:lvlJc w:val="left"/>
      <w:pPr>
        <w:ind w:left="2880" w:hanging="1080"/>
      </w:pPr>
      <w:rPr>
        <w:rFonts w:ascii="Times New Roman" w:hAnsi="Times New Roman" w:cs="Calibri" w:hint="default"/>
        <w:color w:val="00B050"/>
        <w:sz w:val="24"/>
      </w:rPr>
    </w:lvl>
    <w:lvl w:ilvl="6">
      <w:start w:val="1"/>
      <w:numFmt w:val="decimal"/>
      <w:lvlText w:val="%1.%2.%3.%4.%5.%6.%7."/>
      <w:lvlJc w:val="left"/>
      <w:pPr>
        <w:ind w:left="3600" w:hanging="1440"/>
      </w:pPr>
      <w:rPr>
        <w:rFonts w:ascii="Times New Roman" w:hAnsi="Times New Roman" w:cs="Calibri" w:hint="default"/>
        <w:color w:val="00B050"/>
        <w:sz w:val="24"/>
      </w:rPr>
    </w:lvl>
    <w:lvl w:ilvl="7">
      <w:start w:val="1"/>
      <w:numFmt w:val="decimal"/>
      <w:lvlText w:val="%1.%2.%3.%4.%5.%6.%7.%8."/>
      <w:lvlJc w:val="left"/>
      <w:pPr>
        <w:ind w:left="3960" w:hanging="1440"/>
      </w:pPr>
      <w:rPr>
        <w:rFonts w:ascii="Times New Roman" w:hAnsi="Times New Roman" w:cs="Calibri" w:hint="default"/>
        <w:color w:val="00B050"/>
        <w:sz w:val="24"/>
      </w:rPr>
    </w:lvl>
    <w:lvl w:ilvl="8">
      <w:start w:val="1"/>
      <w:numFmt w:val="decimal"/>
      <w:lvlText w:val="%1.%2.%3.%4.%5.%6.%7.%8.%9."/>
      <w:lvlJc w:val="left"/>
      <w:pPr>
        <w:ind w:left="4680" w:hanging="1800"/>
      </w:pPr>
      <w:rPr>
        <w:rFonts w:ascii="Times New Roman" w:hAnsi="Times New Roman" w:cs="Calibri" w:hint="default"/>
        <w:color w:val="00B050"/>
        <w:sz w:val="24"/>
      </w:rPr>
    </w:lvl>
  </w:abstractNum>
  <w:abstractNum w:abstractNumId="27" w15:restartNumberingAfterBreak="0">
    <w:nsid w:val="5E791775"/>
    <w:multiLevelType w:val="multilevel"/>
    <w:tmpl w:val="32A8E1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9E69BC"/>
    <w:multiLevelType w:val="hybridMultilevel"/>
    <w:tmpl w:val="A6524100"/>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9" w15:restartNumberingAfterBreak="0">
    <w:nsid w:val="67322F55"/>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64236D"/>
    <w:multiLevelType w:val="hybridMultilevel"/>
    <w:tmpl w:val="93BAE1C6"/>
    <w:lvl w:ilvl="0" w:tplc="F3DAA2FC">
      <w:start w:val="1"/>
      <w:numFmt w:val="upperRoman"/>
      <w:lvlText w:val="%1."/>
      <w:lvlJc w:val="left"/>
      <w:pPr>
        <w:ind w:left="1080" w:hanging="360"/>
      </w:pPr>
      <w:rPr>
        <w:rFonts w:asciiTheme="minorHAnsi" w:eastAsia="Calibri" w:hAnsiTheme="minorHAnsi" w:cstheme="minorHAnsi" w:hint="default"/>
        <w:sz w:val="22"/>
        <w:szCs w:val="22"/>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1" w15:restartNumberingAfterBreak="0">
    <w:nsid w:val="682C1C33"/>
    <w:multiLevelType w:val="multilevel"/>
    <w:tmpl w:val="1C8A2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6A4EA8"/>
    <w:multiLevelType w:val="hybridMultilevel"/>
    <w:tmpl w:val="2250A6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D947AD"/>
    <w:multiLevelType w:val="hybridMultilevel"/>
    <w:tmpl w:val="0B82E6E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B1A1D91"/>
    <w:multiLevelType w:val="hybridMultilevel"/>
    <w:tmpl w:val="F59054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CE06974"/>
    <w:multiLevelType w:val="multilevel"/>
    <w:tmpl w:val="ABD4779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486435530">
    <w:abstractNumId w:val="14"/>
  </w:num>
  <w:num w:numId="2" w16cid:durableId="15882283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5986893">
    <w:abstractNumId w:val="28"/>
  </w:num>
  <w:num w:numId="4" w16cid:durableId="414901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7368944">
    <w:abstractNumId w:val="10"/>
  </w:num>
  <w:num w:numId="6" w16cid:durableId="787511362">
    <w:abstractNumId w:val="25"/>
  </w:num>
  <w:num w:numId="7" w16cid:durableId="790132121">
    <w:abstractNumId w:val="24"/>
  </w:num>
  <w:num w:numId="8" w16cid:durableId="696927791">
    <w:abstractNumId w:val="21"/>
  </w:num>
  <w:num w:numId="9" w16cid:durableId="597296856">
    <w:abstractNumId w:val="7"/>
  </w:num>
  <w:num w:numId="10" w16cid:durableId="570845295">
    <w:abstractNumId w:val="29"/>
  </w:num>
  <w:num w:numId="11" w16cid:durableId="452090413">
    <w:abstractNumId w:val="8"/>
  </w:num>
  <w:num w:numId="12" w16cid:durableId="832842171">
    <w:abstractNumId w:val="15"/>
  </w:num>
  <w:num w:numId="13" w16cid:durableId="1772356360">
    <w:abstractNumId w:val="20"/>
  </w:num>
  <w:num w:numId="14" w16cid:durableId="1296527057">
    <w:abstractNumId w:val="5"/>
  </w:num>
  <w:num w:numId="15" w16cid:durableId="1673491045">
    <w:abstractNumId w:val="34"/>
  </w:num>
  <w:num w:numId="16" w16cid:durableId="1180854223">
    <w:abstractNumId w:val="17"/>
  </w:num>
  <w:num w:numId="17" w16cid:durableId="1375884811">
    <w:abstractNumId w:val="3"/>
  </w:num>
  <w:num w:numId="18" w16cid:durableId="1808551153">
    <w:abstractNumId w:val="22"/>
  </w:num>
  <w:num w:numId="19" w16cid:durableId="668024168">
    <w:abstractNumId w:val="31"/>
  </w:num>
  <w:num w:numId="20" w16cid:durableId="767190736">
    <w:abstractNumId w:val="23"/>
  </w:num>
  <w:num w:numId="21" w16cid:durableId="1234701833">
    <w:abstractNumId w:val="2"/>
  </w:num>
  <w:num w:numId="22" w16cid:durableId="1438670194">
    <w:abstractNumId w:val="1"/>
  </w:num>
  <w:num w:numId="23" w16cid:durableId="1299795318">
    <w:abstractNumId w:val="27"/>
  </w:num>
  <w:num w:numId="24" w16cid:durableId="1631091559">
    <w:abstractNumId w:val="0"/>
  </w:num>
  <w:num w:numId="25" w16cid:durableId="918715979">
    <w:abstractNumId w:val="13"/>
  </w:num>
  <w:num w:numId="26" w16cid:durableId="480997575">
    <w:abstractNumId w:val="11"/>
  </w:num>
  <w:num w:numId="27" w16cid:durableId="1284338702">
    <w:abstractNumId w:val="26"/>
  </w:num>
  <w:num w:numId="28" w16cid:durableId="1521309127">
    <w:abstractNumId w:val="19"/>
  </w:num>
  <w:num w:numId="29" w16cid:durableId="1298679001">
    <w:abstractNumId w:val="12"/>
  </w:num>
  <w:num w:numId="30" w16cid:durableId="1900358376">
    <w:abstractNumId w:val="9"/>
  </w:num>
  <w:num w:numId="31" w16cid:durableId="92287253">
    <w:abstractNumId w:val="35"/>
  </w:num>
  <w:num w:numId="32" w16cid:durableId="970600331">
    <w:abstractNumId w:val="32"/>
  </w:num>
  <w:num w:numId="33" w16cid:durableId="256794151">
    <w:abstractNumId w:val="6"/>
  </w:num>
  <w:num w:numId="34" w16cid:durableId="614479818">
    <w:abstractNumId w:val="4"/>
  </w:num>
  <w:num w:numId="35" w16cid:durableId="1868521444">
    <w:abstractNumId w:val="33"/>
  </w:num>
  <w:num w:numId="36" w16cid:durableId="1497841447">
    <w:abstractNumId w:val="18"/>
  </w:num>
  <w:num w:numId="37" w16cid:durableId="20326779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D5"/>
    <w:rsid w:val="00000BA7"/>
    <w:rsid w:val="00002CC4"/>
    <w:rsid w:val="00002E82"/>
    <w:rsid w:val="00004A24"/>
    <w:rsid w:val="00005009"/>
    <w:rsid w:val="00005C31"/>
    <w:rsid w:val="0001051E"/>
    <w:rsid w:val="00010B04"/>
    <w:rsid w:val="00010CCD"/>
    <w:rsid w:val="000122B8"/>
    <w:rsid w:val="000127C2"/>
    <w:rsid w:val="000141CF"/>
    <w:rsid w:val="00014691"/>
    <w:rsid w:val="0001535E"/>
    <w:rsid w:val="00015B6F"/>
    <w:rsid w:val="00016995"/>
    <w:rsid w:val="000170EC"/>
    <w:rsid w:val="000173B0"/>
    <w:rsid w:val="000178B4"/>
    <w:rsid w:val="00020335"/>
    <w:rsid w:val="00020491"/>
    <w:rsid w:val="00020FF1"/>
    <w:rsid w:val="000210C1"/>
    <w:rsid w:val="00022274"/>
    <w:rsid w:val="00023530"/>
    <w:rsid w:val="00025B5D"/>
    <w:rsid w:val="0002743C"/>
    <w:rsid w:val="00031384"/>
    <w:rsid w:val="00032044"/>
    <w:rsid w:val="000324FD"/>
    <w:rsid w:val="000329B1"/>
    <w:rsid w:val="00033431"/>
    <w:rsid w:val="0003656C"/>
    <w:rsid w:val="0003687A"/>
    <w:rsid w:val="00041A15"/>
    <w:rsid w:val="0004748C"/>
    <w:rsid w:val="0005106B"/>
    <w:rsid w:val="00051A0F"/>
    <w:rsid w:val="00051F5D"/>
    <w:rsid w:val="0005219F"/>
    <w:rsid w:val="00052602"/>
    <w:rsid w:val="00053FD6"/>
    <w:rsid w:val="00056E3B"/>
    <w:rsid w:val="00060A9B"/>
    <w:rsid w:val="00061A78"/>
    <w:rsid w:val="000632D9"/>
    <w:rsid w:val="000637D6"/>
    <w:rsid w:val="00067F6A"/>
    <w:rsid w:val="00070958"/>
    <w:rsid w:val="0007418A"/>
    <w:rsid w:val="000742A1"/>
    <w:rsid w:val="0007558F"/>
    <w:rsid w:val="000763A3"/>
    <w:rsid w:val="00076E8D"/>
    <w:rsid w:val="000778FD"/>
    <w:rsid w:val="00082447"/>
    <w:rsid w:val="000830AA"/>
    <w:rsid w:val="0008335F"/>
    <w:rsid w:val="00083B0E"/>
    <w:rsid w:val="00083F37"/>
    <w:rsid w:val="0008428B"/>
    <w:rsid w:val="00086850"/>
    <w:rsid w:val="00086F0B"/>
    <w:rsid w:val="00087281"/>
    <w:rsid w:val="00090AB7"/>
    <w:rsid w:val="00090C12"/>
    <w:rsid w:val="0009367A"/>
    <w:rsid w:val="000947A8"/>
    <w:rsid w:val="00094BFB"/>
    <w:rsid w:val="0009698F"/>
    <w:rsid w:val="00096DF5"/>
    <w:rsid w:val="0009722A"/>
    <w:rsid w:val="000A071F"/>
    <w:rsid w:val="000A0B20"/>
    <w:rsid w:val="000A2642"/>
    <w:rsid w:val="000A28C6"/>
    <w:rsid w:val="000A2C1B"/>
    <w:rsid w:val="000A359F"/>
    <w:rsid w:val="000A5521"/>
    <w:rsid w:val="000B013A"/>
    <w:rsid w:val="000B15F2"/>
    <w:rsid w:val="000B266B"/>
    <w:rsid w:val="000B36DE"/>
    <w:rsid w:val="000B47DA"/>
    <w:rsid w:val="000B565F"/>
    <w:rsid w:val="000C2994"/>
    <w:rsid w:val="000C3511"/>
    <w:rsid w:val="000C6128"/>
    <w:rsid w:val="000C7C44"/>
    <w:rsid w:val="000D037E"/>
    <w:rsid w:val="000D43E2"/>
    <w:rsid w:val="000D4F7D"/>
    <w:rsid w:val="000D7479"/>
    <w:rsid w:val="000E00A5"/>
    <w:rsid w:val="000E0D85"/>
    <w:rsid w:val="000E2490"/>
    <w:rsid w:val="000E2AEB"/>
    <w:rsid w:val="000E2E1F"/>
    <w:rsid w:val="000E502D"/>
    <w:rsid w:val="000E5EC1"/>
    <w:rsid w:val="000F5CD0"/>
    <w:rsid w:val="000F6771"/>
    <w:rsid w:val="000F72F0"/>
    <w:rsid w:val="0010048C"/>
    <w:rsid w:val="00103DBB"/>
    <w:rsid w:val="00106638"/>
    <w:rsid w:val="0010700B"/>
    <w:rsid w:val="00111EB2"/>
    <w:rsid w:val="00112816"/>
    <w:rsid w:val="00113FBC"/>
    <w:rsid w:val="0011416D"/>
    <w:rsid w:val="00115E28"/>
    <w:rsid w:val="0011607E"/>
    <w:rsid w:val="00123D33"/>
    <w:rsid w:val="00124ECF"/>
    <w:rsid w:val="00125430"/>
    <w:rsid w:val="00126B53"/>
    <w:rsid w:val="00130552"/>
    <w:rsid w:val="00131474"/>
    <w:rsid w:val="0013241F"/>
    <w:rsid w:val="001343ED"/>
    <w:rsid w:val="00134C56"/>
    <w:rsid w:val="0013663D"/>
    <w:rsid w:val="00141855"/>
    <w:rsid w:val="00142A6D"/>
    <w:rsid w:val="00142EE7"/>
    <w:rsid w:val="00145367"/>
    <w:rsid w:val="001464A0"/>
    <w:rsid w:val="00146A0B"/>
    <w:rsid w:val="00150298"/>
    <w:rsid w:val="00152CB0"/>
    <w:rsid w:val="001539A6"/>
    <w:rsid w:val="00154D85"/>
    <w:rsid w:val="00156D7D"/>
    <w:rsid w:val="0016174A"/>
    <w:rsid w:val="00162848"/>
    <w:rsid w:val="00164373"/>
    <w:rsid w:val="00165F7B"/>
    <w:rsid w:val="00165FD2"/>
    <w:rsid w:val="00166097"/>
    <w:rsid w:val="00167EB8"/>
    <w:rsid w:val="00171371"/>
    <w:rsid w:val="001724C3"/>
    <w:rsid w:val="001725A8"/>
    <w:rsid w:val="00173709"/>
    <w:rsid w:val="001770BB"/>
    <w:rsid w:val="00177CE7"/>
    <w:rsid w:val="00177F0A"/>
    <w:rsid w:val="00180B31"/>
    <w:rsid w:val="001835B9"/>
    <w:rsid w:val="00183FCF"/>
    <w:rsid w:val="001862F3"/>
    <w:rsid w:val="00190B0F"/>
    <w:rsid w:val="00191024"/>
    <w:rsid w:val="00191028"/>
    <w:rsid w:val="001924A7"/>
    <w:rsid w:val="001925AE"/>
    <w:rsid w:val="00197AB2"/>
    <w:rsid w:val="001A0D18"/>
    <w:rsid w:val="001A19EE"/>
    <w:rsid w:val="001A2137"/>
    <w:rsid w:val="001A39A4"/>
    <w:rsid w:val="001A514E"/>
    <w:rsid w:val="001A78E4"/>
    <w:rsid w:val="001A7C79"/>
    <w:rsid w:val="001B3642"/>
    <w:rsid w:val="001B3F65"/>
    <w:rsid w:val="001B412C"/>
    <w:rsid w:val="001B5054"/>
    <w:rsid w:val="001B6F37"/>
    <w:rsid w:val="001C069F"/>
    <w:rsid w:val="001C1DC3"/>
    <w:rsid w:val="001C3AA0"/>
    <w:rsid w:val="001C41C2"/>
    <w:rsid w:val="001C73FB"/>
    <w:rsid w:val="001C77CC"/>
    <w:rsid w:val="001D437B"/>
    <w:rsid w:val="001D6658"/>
    <w:rsid w:val="001E0DBB"/>
    <w:rsid w:val="001E16ED"/>
    <w:rsid w:val="001E31C6"/>
    <w:rsid w:val="001F0506"/>
    <w:rsid w:val="001F204B"/>
    <w:rsid w:val="001F5FCD"/>
    <w:rsid w:val="002012FD"/>
    <w:rsid w:val="00201440"/>
    <w:rsid w:val="00204540"/>
    <w:rsid w:val="00204F9B"/>
    <w:rsid w:val="002068DC"/>
    <w:rsid w:val="00206D22"/>
    <w:rsid w:val="00210BEE"/>
    <w:rsid w:val="00211250"/>
    <w:rsid w:val="00212D4D"/>
    <w:rsid w:val="0021713C"/>
    <w:rsid w:val="002178F3"/>
    <w:rsid w:val="00217B1C"/>
    <w:rsid w:val="00217E15"/>
    <w:rsid w:val="00221140"/>
    <w:rsid w:val="00222967"/>
    <w:rsid w:val="002235C3"/>
    <w:rsid w:val="00223650"/>
    <w:rsid w:val="00225105"/>
    <w:rsid w:val="002261D6"/>
    <w:rsid w:val="00227ABA"/>
    <w:rsid w:val="00233C5B"/>
    <w:rsid w:val="002349E8"/>
    <w:rsid w:val="00235898"/>
    <w:rsid w:val="0024118E"/>
    <w:rsid w:val="0024168C"/>
    <w:rsid w:val="00241A63"/>
    <w:rsid w:val="00241FF7"/>
    <w:rsid w:val="0024240A"/>
    <w:rsid w:val="00242ED4"/>
    <w:rsid w:val="00243354"/>
    <w:rsid w:val="00243756"/>
    <w:rsid w:val="00246891"/>
    <w:rsid w:val="002468AA"/>
    <w:rsid w:val="00246C83"/>
    <w:rsid w:val="00246F6F"/>
    <w:rsid w:val="00247F5C"/>
    <w:rsid w:val="002502A2"/>
    <w:rsid w:val="00250888"/>
    <w:rsid w:val="00251580"/>
    <w:rsid w:val="0025179E"/>
    <w:rsid w:val="0025275C"/>
    <w:rsid w:val="00254B91"/>
    <w:rsid w:val="0025540E"/>
    <w:rsid w:val="002560DC"/>
    <w:rsid w:val="00256697"/>
    <w:rsid w:val="00261363"/>
    <w:rsid w:val="002638AA"/>
    <w:rsid w:val="00263ABE"/>
    <w:rsid w:val="00264D86"/>
    <w:rsid w:val="002663F4"/>
    <w:rsid w:val="00266709"/>
    <w:rsid w:val="00270A9B"/>
    <w:rsid w:val="00271816"/>
    <w:rsid w:val="00273CC7"/>
    <w:rsid w:val="00275583"/>
    <w:rsid w:val="00275642"/>
    <w:rsid w:val="0027627F"/>
    <w:rsid w:val="00276824"/>
    <w:rsid w:val="00277B11"/>
    <w:rsid w:val="0028085A"/>
    <w:rsid w:val="00281C65"/>
    <w:rsid w:val="00282D16"/>
    <w:rsid w:val="00283517"/>
    <w:rsid w:val="0028420C"/>
    <w:rsid w:val="00284283"/>
    <w:rsid w:val="00284F08"/>
    <w:rsid w:val="00287695"/>
    <w:rsid w:val="00292E4F"/>
    <w:rsid w:val="0029547C"/>
    <w:rsid w:val="002962BA"/>
    <w:rsid w:val="002A0042"/>
    <w:rsid w:val="002A0180"/>
    <w:rsid w:val="002A035A"/>
    <w:rsid w:val="002A21C3"/>
    <w:rsid w:val="002A2D15"/>
    <w:rsid w:val="002A2DD6"/>
    <w:rsid w:val="002A3D3F"/>
    <w:rsid w:val="002B0263"/>
    <w:rsid w:val="002B4CEE"/>
    <w:rsid w:val="002B5A24"/>
    <w:rsid w:val="002B6979"/>
    <w:rsid w:val="002C106A"/>
    <w:rsid w:val="002C3254"/>
    <w:rsid w:val="002C3B0C"/>
    <w:rsid w:val="002C46E6"/>
    <w:rsid w:val="002C5125"/>
    <w:rsid w:val="002C555E"/>
    <w:rsid w:val="002C5B38"/>
    <w:rsid w:val="002C60EB"/>
    <w:rsid w:val="002C6752"/>
    <w:rsid w:val="002C699B"/>
    <w:rsid w:val="002D2928"/>
    <w:rsid w:val="002D4B3E"/>
    <w:rsid w:val="002D5028"/>
    <w:rsid w:val="002D5FB6"/>
    <w:rsid w:val="002D7ED0"/>
    <w:rsid w:val="002E2CCF"/>
    <w:rsid w:val="002E2F11"/>
    <w:rsid w:val="002E3B98"/>
    <w:rsid w:val="002E459F"/>
    <w:rsid w:val="002E64CA"/>
    <w:rsid w:val="002E6BF4"/>
    <w:rsid w:val="002E7C64"/>
    <w:rsid w:val="002E7E67"/>
    <w:rsid w:val="002F1D31"/>
    <w:rsid w:val="002F1D5B"/>
    <w:rsid w:val="002F48CD"/>
    <w:rsid w:val="002F7228"/>
    <w:rsid w:val="00301506"/>
    <w:rsid w:val="003038E7"/>
    <w:rsid w:val="003046B3"/>
    <w:rsid w:val="00307BC8"/>
    <w:rsid w:val="0031036C"/>
    <w:rsid w:val="00311D17"/>
    <w:rsid w:val="00312A68"/>
    <w:rsid w:val="00312E01"/>
    <w:rsid w:val="00315A84"/>
    <w:rsid w:val="00316A78"/>
    <w:rsid w:val="00317CF2"/>
    <w:rsid w:val="00321514"/>
    <w:rsid w:val="00321B32"/>
    <w:rsid w:val="00323B9A"/>
    <w:rsid w:val="00326C6C"/>
    <w:rsid w:val="00327146"/>
    <w:rsid w:val="00327F52"/>
    <w:rsid w:val="00330520"/>
    <w:rsid w:val="0033108D"/>
    <w:rsid w:val="003315BF"/>
    <w:rsid w:val="00331AC3"/>
    <w:rsid w:val="00331DD0"/>
    <w:rsid w:val="00331E8E"/>
    <w:rsid w:val="0033375E"/>
    <w:rsid w:val="003368E3"/>
    <w:rsid w:val="00336FDC"/>
    <w:rsid w:val="003447F9"/>
    <w:rsid w:val="003456FF"/>
    <w:rsid w:val="003458A6"/>
    <w:rsid w:val="003464BF"/>
    <w:rsid w:val="00347CE3"/>
    <w:rsid w:val="00350501"/>
    <w:rsid w:val="0035209F"/>
    <w:rsid w:val="00352346"/>
    <w:rsid w:val="003543D4"/>
    <w:rsid w:val="00356436"/>
    <w:rsid w:val="003611EE"/>
    <w:rsid w:val="00361337"/>
    <w:rsid w:val="00363BA5"/>
    <w:rsid w:val="0036431D"/>
    <w:rsid w:val="00367AC4"/>
    <w:rsid w:val="00367D05"/>
    <w:rsid w:val="0037179A"/>
    <w:rsid w:val="003723BB"/>
    <w:rsid w:val="0037372D"/>
    <w:rsid w:val="003771E6"/>
    <w:rsid w:val="003774A4"/>
    <w:rsid w:val="00377724"/>
    <w:rsid w:val="00382626"/>
    <w:rsid w:val="0038474E"/>
    <w:rsid w:val="00386399"/>
    <w:rsid w:val="003873EC"/>
    <w:rsid w:val="00390D10"/>
    <w:rsid w:val="00392077"/>
    <w:rsid w:val="003927D5"/>
    <w:rsid w:val="00392FDC"/>
    <w:rsid w:val="0039305B"/>
    <w:rsid w:val="00395354"/>
    <w:rsid w:val="0039673A"/>
    <w:rsid w:val="003A083E"/>
    <w:rsid w:val="003A0C67"/>
    <w:rsid w:val="003A0D74"/>
    <w:rsid w:val="003A0D95"/>
    <w:rsid w:val="003A1C15"/>
    <w:rsid w:val="003B0197"/>
    <w:rsid w:val="003B1ADB"/>
    <w:rsid w:val="003B1B47"/>
    <w:rsid w:val="003B271E"/>
    <w:rsid w:val="003B2BEB"/>
    <w:rsid w:val="003B2F2C"/>
    <w:rsid w:val="003B498C"/>
    <w:rsid w:val="003B5DD6"/>
    <w:rsid w:val="003C0DC3"/>
    <w:rsid w:val="003C2E34"/>
    <w:rsid w:val="003C33F0"/>
    <w:rsid w:val="003C437B"/>
    <w:rsid w:val="003C46F0"/>
    <w:rsid w:val="003C4D2C"/>
    <w:rsid w:val="003C55A3"/>
    <w:rsid w:val="003C65AB"/>
    <w:rsid w:val="003D27B9"/>
    <w:rsid w:val="003D2ACB"/>
    <w:rsid w:val="003D44D3"/>
    <w:rsid w:val="003D511E"/>
    <w:rsid w:val="003D5CF1"/>
    <w:rsid w:val="003D5FA4"/>
    <w:rsid w:val="003D6FFD"/>
    <w:rsid w:val="003E14C2"/>
    <w:rsid w:val="003E1DB0"/>
    <w:rsid w:val="003E209F"/>
    <w:rsid w:val="003E3EBA"/>
    <w:rsid w:val="003F177B"/>
    <w:rsid w:val="003F18C4"/>
    <w:rsid w:val="003F1D16"/>
    <w:rsid w:val="003F2320"/>
    <w:rsid w:val="004021C4"/>
    <w:rsid w:val="0040534E"/>
    <w:rsid w:val="00405E43"/>
    <w:rsid w:val="0040691C"/>
    <w:rsid w:val="004073FD"/>
    <w:rsid w:val="00407409"/>
    <w:rsid w:val="00410361"/>
    <w:rsid w:val="00410597"/>
    <w:rsid w:val="00410746"/>
    <w:rsid w:val="004138B1"/>
    <w:rsid w:val="0042076D"/>
    <w:rsid w:val="004214B9"/>
    <w:rsid w:val="00422F13"/>
    <w:rsid w:val="004244D4"/>
    <w:rsid w:val="0042551B"/>
    <w:rsid w:val="00426323"/>
    <w:rsid w:val="00431924"/>
    <w:rsid w:val="00431C99"/>
    <w:rsid w:val="00432D31"/>
    <w:rsid w:val="0043413A"/>
    <w:rsid w:val="0043511A"/>
    <w:rsid w:val="00436A32"/>
    <w:rsid w:val="0044149A"/>
    <w:rsid w:val="00444915"/>
    <w:rsid w:val="00446C44"/>
    <w:rsid w:val="00447C2B"/>
    <w:rsid w:val="00447D9E"/>
    <w:rsid w:val="0045024F"/>
    <w:rsid w:val="00450D28"/>
    <w:rsid w:val="004511EF"/>
    <w:rsid w:val="0045484B"/>
    <w:rsid w:val="00454CAD"/>
    <w:rsid w:val="00457BC8"/>
    <w:rsid w:val="00462390"/>
    <w:rsid w:val="0046246C"/>
    <w:rsid w:val="00462733"/>
    <w:rsid w:val="00462B8A"/>
    <w:rsid w:val="0046308A"/>
    <w:rsid w:val="00463839"/>
    <w:rsid w:val="0046427B"/>
    <w:rsid w:val="00464843"/>
    <w:rsid w:val="00464C2A"/>
    <w:rsid w:val="0046656E"/>
    <w:rsid w:val="00470B78"/>
    <w:rsid w:val="00471B8E"/>
    <w:rsid w:val="00472579"/>
    <w:rsid w:val="00472B12"/>
    <w:rsid w:val="00473304"/>
    <w:rsid w:val="004734AA"/>
    <w:rsid w:val="00473D34"/>
    <w:rsid w:val="00475028"/>
    <w:rsid w:val="00480A89"/>
    <w:rsid w:val="00482CE2"/>
    <w:rsid w:val="00482DF6"/>
    <w:rsid w:val="00485460"/>
    <w:rsid w:val="004862B1"/>
    <w:rsid w:val="00487356"/>
    <w:rsid w:val="004928AB"/>
    <w:rsid w:val="00492CC6"/>
    <w:rsid w:val="00493219"/>
    <w:rsid w:val="00493600"/>
    <w:rsid w:val="00493E56"/>
    <w:rsid w:val="004945CF"/>
    <w:rsid w:val="00494E9C"/>
    <w:rsid w:val="0049582E"/>
    <w:rsid w:val="004974F7"/>
    <w:rsid w:val="004977CC"/>
    <w:rsid w:val="004A1F8F"/>
    <w:rsid w:val="004A2D97"/>
    <w:rsid w:val="004A4E42"/>
    <w:rsid w:val="004A594E"/>
    <w:rsid w:val="004A5B69"/>
    <w:rsid w:val="004A6B6A"/>
    <w:rsid w:val="004A79A5"/>
    <w:rsid w:val="004B249C"/>
    <w:rsid w:val="004B25E1"/>
    <w:rsid w:val="004B297B"/>
    <w:rsid w:val="004B3274"/>
    <w:rsid w:val="004B3CDE"/>
    <w:rsid w:val="004B62F5"/>
    <w:rsid w:val="004B68F0"/>
    <w:rsid w:val="004B755F"/>
    <w:rsid w:val="004C05FC"/>
    <w:rsid w:val="004C0C2E"/>
    <w:rsid w:val="004C0F3F"/>
    <w:rsid w:val="004C1EE6"/>
    <w:rsid w:val="004C2B4D"/>
    <w:rsid w:val="004C2B7B"/>
    <w:rsid w:val="004C4201"/>
    <w:rsid w:val="004C729C"/>
    <w:rsid w:val="004C7AA9"/>
    <w:rsid w:val="004C7C82"/>
    <w:rsid w:val="004D4267"/>
    <w:rsid w:val="004D4312"/>
    <w:rsid w:val="004D5202"/>
    <w:rsid w:val="004D69C8"/>
    <w:rsid w:val="004E17C5"/>
    <w:rsid w:val="004E2950"/>
    <w:rsid w:val="004F270E"/>
    <w:rsid w:val="004F2A77"/>
    <w:rsid w:val="004F38EF"/>
    <w:rsid w:val="004F4242"/>
    <w:rsid w:val="004F70C8"/>
    <w:rsid w:val="004F78BD"/>
    <w:rsid w:val="005002AE"/>
    <w:rsid w:val="005006E8"/>
    <w:rsid w:val="0050086F"/>
    <w:rsid w:val="005008C8"/>
    <w:rsid w:val="0050145E"/>
    <w:rsid w:val="00503951"/>
    <w:rsid w:val="00505573"/>
    <w:rsid w:val="005057E2"/>
    <w:rsid w:val="005061E6"/>
    <w:rsid w:val="0050650D"/>
    <w:rsid w:val="005106D4"/>
    <w:rsid w:val="005111F6"/>
    <w:rsid w:val="0051399A"/>
    <w:rsid w:val="00513E4C"/>
    <w:rsid w:val="0051793E"/>
    <w:rsid w:val="005179BE"/>
    <w:rsid w:val="005210DA"/>
    <w:rsid w:val="0052144A"/>
    <w:rsid w:val="005218BD"/>
    <w:rsid w:val="005221C4"/>
    <w:rsid w:val="00523B84"/>
    <w:rsid w:val="00526978"/>
    <w:rsid w:val="005328FB"/>
    <w:rsid w:val="005361A4"/>
    <w:rsid w:val="00537782"/>
    <w:rsid w:val="00541A6D"/>
    <w:rsid w:val="00542C0A"/>
    <w:rsid w:val="005436F4"/>
    <w:rsid w:val="00544762"/>
    <w:rsid w:val="00546E89"/>
    <w:rsid w:val="00547026"/>
    <w:rsid w:val="005501C2"/>
    <w:rsid w:val="00551129"/>
    <w:rsid w:val="00553848"/>
    <w:rsid w:val="00554EC5"/>
    <w:rsid w:val="0055747C"/>
    <w:rsid w:val="005604F4"/>
    <w:rsid w:val="00561316"/>
    <w:rsid w:val="00561AF8"/>
    <w:rsid w:val="00564642"/>
    <w:rsid w:val="005655AD"/>
    <w:rsid w:val="00566723"/>
    <w:rsid w:val="00566877"/>
    <w:rsid w:val="005716AD"/>
    <w:rsid w:val="00572BC5"/>
    <w:rsid w:val="00572C63"/>
    <w:rsid w:val="005730DE"/>
    <w:rsid w:val="005736DB"/>
    <w:rsid w:val="00573DDA"/>
    <w:rsid w:val="00575713"/>
    <w:rsid w:val="00577DF9"/>
    <w:rsid w:val="00580BBF"/>
    <w:rsid w:val="00581397"/>
    <w:rsid w:val="00582DD5"/>
    <w:rsid w:val="005832F8"/>
    <w:rsid w:val="00586171"/>
    <w:rsid w:val="00586F5A"/>
    <w:rsid w:val="00592B6D"/>
    <w:rsid w:val="0059315E"/>
    <w:rsid w:val="00594551"/>
    <w:rsid w:val="00597B0F"/>
    <w:rsid w:val="005A09EB"/>
    <w:rsid w:val="005A303E"/>
    <w:rsid w:val="005A310D"/>
    <w:rsid w:val="005A52BE"/>
    <w:rsid w:val="005A5DE9"/>
    <w:rsid w:val="005A621A"/>
    <w:rsid w:val="005A6DDE"/>
    <w:rsid w:val="005B257A"/>
    <w:rsid w:val="005B304D"/>
    <w:rsid w:val="005B30F8"/>
    <w:rsid w:val="005B35B0"/>
    <w:rsid w:val="005B3E99"/>
    <w:rsid w:val="005B7551"/>
    <w:rsid w:val="005C0557"/>
    <w:rsid w:val="005C151C"/>
    <w:rsid w:val="005C1772"/>
    <w:rsid w:val="005C2ADB"/>
    <w:rsid w:val="005C3D0D"/>
    <w:rsid w:val="005C3DD5"/>
    <w:rsid w:val="005C411D"/>
    <w:rsid w:val="005C5160"/>
    <w:rsid w:val="005C58BF"/>
    <w:rsid w:val="005C71C9"/>
    <w:rsid w:val="005D3597"/>
    <w:rsid w:val="005D5515"/>
    <w:rsid w:val="005D59C8"/>
    <w:rsid w:val="005D7C31"/>
    <w:rsid w:val="005E05E6"/>
    <w:rsid w:val="005E42D0"/>
    <w:rsid w:val="005E7F46"/>
    <w:rsid w:val="005F0EB2"/>
    <w:rsid w:val="005F3234"/>
    <w:rsid w:val="005F391E"/>
    <w:rsid w:val="005F3A3C"/>
    <w:rsid w:val="005F52CE"/>
    <w:rsid w:val="005F5481"/>
    <w:rsid w:val="005F713A"/>
    <w:rsid w:val="00601641"/>
    <w:rsid w:val="00601866"/>
    <w:rsid w:val="00605027"/>
    <w:rsid w:val="00605321"/>
    <w:rsid w:val="00605720"/>
    <w:rsid w:val="006065BB"/>
    <w:rsid w:val="00610084"/>
    <w:rsid w:val="0061211C"/>
    <w:rsid w:val="006131CB"/>
    <w:rsid w:val="006135D9"/>
    <w:rsid w:val="0061393C"/>
    <w:rsid w:val="00613DE2"/>
    <w:rsid w:val="0061614E"/>
    <w:rsid w:val="00616A80"/>
    <w:rsid w:val="00622517"/>
    <w:rsid w:val="00622AD6"/>
    <w:rsid w:val="00626640"/>
    <w:rsid w:val="0062747B"/>
    <w:rsid w:val="00627A61"/>
    <w:rsid w:val="0063136C"/>
    <w:rsid w:val="00631867"/>
    <w:rsid w:val="006327BF"/>
    <w:rsid w:val="00632ABA"/>
    <w:rsid w:val="006354AD"/>
    <w:rsid w:val="00636310"/>
    <w:rsid w:val="006415DA"/>
    <w:rsid w:val="0064289F"/>
    <w:rsid w:val="0064309D"/>
    <w:rsid w:val="006434F7"/>
    <w:rsid w:val="00644B1C"/>
    <w:rsid w:val="0064575F"/>
    <w:rsid w:val="00645FA6"/>
    <w:rsid w:val="0064788B"/>
    <w:rsid w:val="00653545"/>
    <w:rsid w:val="00655521"/>
    <w:rsid w:val="00656992"/>
    <w:rsid w:val="00657E47"/>
    <w:rsid w:val="006662E8"/>
    <w:rsid w:val="00670F99"/>
    <w:rsid w:val="00671F4C"/>
    <w:rsid w:val="006728A9"/>
    <w:rsid w:val="006747F2"/>
    <w:rsid w:val="00680E2D"/>
    <w:rsid w:val="0068204A"/>
    <w:rsid w:val="006837D7"/>
    <w:rsid w:val="00683EBB"/>
    <w:rsid w:val="0068455D"/>
    <w:rsid w:val="0068766B"/>
    <w:rsid w:val="0069104D"/>
    <w:rsid w:val="006925F1"/>
    <w:rsid w:val="006928FE"/>
    <w:rsid w:val="00694C22"/>
    <w:rsid w:val="00695763"/>
    <w:rsid w:val="00697B7F"/>
    <w:rsid w:val="00697BF8"/>
    <w:rsid w:val="006A0170"/>
    <w:rsid w:val="006A23BE"/>
    <w:rsid w:val="006A51B4"/>
    <w:rsid w:val="006A577E"/>
    <w:rsid w:val="006B1F25"/>
    <w:rsid w:val="006B353F"/>
    <w:rsid w:val="006C2415"/>
    <w:rsid w:val="006C24C9"/>
    <w:rsid w:val="006C3427"/>
    <w:rsid w:val="006C4524"/>
    <w:rsid w:val="006C58F9"/>
    <w:rsid w:val="006C5F37"/>
    <w:rsid w:val="006C6D80"/>
    <w:rsid w:val="006C72DE"/>
    <w:rsid w:val="006D06A2"/>
    <w:rsid w:val="006D094E"/>
    <w:rsid w:val="006D0C65"/>
    <w:rsid w:val="006D0E40"/>
    <w:rsid w:val="006D0FAD"/>
    <w:rsid w:val="006D51AF"/>
    <w:rsid w:val="006D56D7"/>
    <w:rsid w:val="006D5AD1"/>
    <w:rsid w:val="006D7BCB"/>
    <w:rsid w:val="006E0CCB"/>
    <w:rsid w:val="006E0CFD"/>
    <w:rsid w:val="006E41D5"/>
    <w:rsid w:val="006E6836"/>
    <w:rsid w:val="006E6E76"/>
    <w:rsid w:val="006F0122"/>
    <w:rsid w:val="006F1336"/>
    <w:rsid w:val="006F1DAF"/>
    <w:rsid w:val="006F1DF7"/>
    <w:rsid w:val="006F2ADF"/>
    <w:rsid w:val="006F7CB6"/>
    <w:rsid w:val="0070259E"/>
    <w:rsid w:val="007069E3"/>
    <w:rsid w:val="00707D30"/>
    <w:rsid w:val="0071003F"/>
    <w:rsid w:val="00710F40"/>
    <w:rsid w:val="00714A97"/>
    <w:rsid w:val="00716131"/>
    <w:rsid w:val="007202A5"/>
    <w:rsid w:val="00720B89"/>
    <w:rsid w:val="00722CF7"/>
    <w:rsid w:val="00731330"/>
    <w:rsid w:val="00733AF0"/>
    <w:rsid w:val="00734EED"/>
    <w:rsid w:val="007421E1"/>
    <w:rsid w:val="0074486C"/>
    <w:rsid w:val="00744D4B"/>
    <w:rsid w:val="0074634C"/>
    <w:rsid w:val="007469A2"/>
    <w:rsid w:val="007501F9"/>
    <w:rsid w:val="00752FCC"/>
    <w:rsid w:val="00752FEE"/>
    <w:rsid w:val="007534F7"/>
    <w:rsid w:val="0075375E"/>
    <w:rsid w:val="00753E82"/>
    <w:rsid w:val="007545A7"/>
    <w:rsid w:val="00754CC6"/>
    <w:rsid w:val="00755A68"/>
    <w:rsid w:val="00757D10"/>
    <w:rsid w:val="00761DCE"/>
    <w:rsid w:val="00762271"/>
    <w:rsid w:val="007634D9"/>
    <w:rsid w:val="0076493A"/>
    <w:rsid w:val="007652AE"/>
    <w:rsid w:val="00765873"/>
    <w:rsid w:val="00767B42"/>
    <w:rsid w:val="00771214"/>
    <w:rsid w:val="0077316E"/>
    <w:rsid w:val="007738C1"/>
    <w:rsid w:val="00781D94"/>
    <w:rsid w:val="00781DF3"/>
    <w:rsid w:val="00782D23"/>
    <w:rsid w:val="00783B43"/>
    <w:rsid w:val="00783C7C"/>
    <w:rsid w:val="00784683"/>
    <w:rsid w:val="00785F21"/>
    <w:rsid w:val="00791B1E"/>
    <w:rsid w:val="00791B9B"/>
    <w:rsid w:val="0079225C"/>
    <w:rsid w:val="00792693"/>
    <w:rsid w:val="0079299A"/>
    <w:rsid w:val="007944F4"/>
    <w:rsid w:val="00794F2B"/>
    <w:rsid w:val="007A29FF"/>
    <w:rsid w:val="007A6ACC"/>
    <w:rsid w:val="007B2ED6"/>
    <w:rsid w:val="007B3BAC"/>
    <w:rsid w:val="007B4A96"/>
    <w:rsid w:val="007B5132"/>
    <w:rsid w:val="007B596A"/>
    <w:rsid w:val="007C1D13"/>
    <w:rsid w:val="007C28F6"/>
    <w:rsid w:val="007C2E5D"/>
    <w:rsid w:val="007D0EF4"/>
    <w:rsid w:val="007D1A23"/>
    <w:rsid w:val="007D1BD7"/>
    <w:rsid w:val="007D3342"/>
    <w:rsid w:val="007D4859"/>
    <w:rsid w:val="007D72B6"/>
    <w:rsid w:val="007E0270"/>
    <w:rsid w:val="007E42D4"/>
    <w:rsid w:val="007E75FF"/>
    <w:rsid w:val="007E7E56"/>
    <w:rsid w:val="007F2708"/>
    <w:rsid w:val="007F4A68"/>
    <w:rsid w:val="007F5ADF"/>
    <w:rsid w:val="007F6CB3"/>
    <w:rsid w:val="007F7C0D"/>
    <w:rsid w:val="00800430"/>
    <w:rsid w:val="00801B3F"/>
    <w:rsid w:val="008039D5"/>
    <w:rsid w:val="00803CC0"/>
    <w:rsid w:val="00803F76"/>
    <w:rsid w:val="008049C3"/>
    <w:rsid w:val="00804CF2"/>
    <w:rsid w:val="00805B6B"/>
    <w:rsid w:val="0080609F"/>
    <w:rsid w:val="008076A7"/>
    <w:rsid w:val="0081078A"/>
    <w:rsid w:val="00810A7F"/>
    <w:rsid w:val="008116BF"/>
    <w:rsid w:val="008116CB"/>
    <w:rsid w:val="008142C4"/>
    <w:rsid w:val="00817047"/>
    <w:rsid w:val="00820427"/>
    <w:rsid w:val="008204D8"/>
    <w:rsid w:val="00825128"/>
    <w:rsid w:val="0082517D"/>
    <w:rsid w:val="0082564C"/>
    <w:rsid w:val="008276AF"/>
    <w:rsid w:val="00832062"/>
    <w:rsid w:val="008330B6"/>
    <w:rsid w:val="00833C9D"/>
    <w:rsid w:val="00837A57"/>
    <w:rsid w:val="00837BB2"/>
    <w:rsid w:val="0084265D"/>
    <w:rsid w:val="00842911"/>
    <w:rsid w:val="00845D5A"/>
    <w:rsid w:val="00846912"/>
    <w:rsid w:val="008503BC"/>
    <w:rsid w:val="00851462"/>
    <w:rsid w:val="00854F99"/>
    <w:rsid w:val="008572F4"/>
    <w:rsid w:val="00857D3C"/>
    <w:rsid w:val="00860FF8"/>
    <w:rsid w:val="0086449A"/>
    <w:rsid w:val="0086609C"/>
    <w:rsid w:val="00866125"/>
    <w:rsid w:val="00870CA4"/>
    <w:rsid w:val="00872AB0"/>
    <w:rsid w:val="00872C30"/>
    <w:rsid w:val="00872DA0"/>
    <w:rsid w:val="00873337"/>
    <w:rsid w:val="00873A7E"/>
    <w:rsid w:val="0087412C"/>
    <w:rsid w:val="00874FA2"/>
    <w:rsid w:val="008814CC"/>
    <w:rsid w:val="00883884"/>
    <w:rsid w:val="00883FC8"/>
    <w:rsid w:val="00885667"/>
    <w:rsid w:val="00885FCE"/>
    <w:rsid w:val="008905D1"/>
    <w:rsid w:val="0089060D"/>
    <w:rsid w:val="0089063E"/>
    <w:rsid w:val="008917E5"/>
    <w:rsid w:val="0089182A"/>
    <w:rsid w:val="0089629B"/>
    <w:rsid w:val="0089665C"/>
    <w:rsid w:val="00896E85"/>
    <w:rsid w:val="00897DAD"/>
    <w:rsid w:val="008A0043"/>
    <w:rsid w:val="008A08F3"/>
    <w:rsid w:val="008A0E33"/>
    <w:rsid w:val="008A4030"/>
    <w:rsid w:val="008A4656"/>
    <w:rsid w:val="008A49EA"/>
    <w:rsid w:val="008A53D0"/>
    <w:rsid w:val="008A6CD5"/>
    <w:rsid w:val="008A702B"/>
    <w:rsid w:val="008B214B"/>
    <w:rsid w:val="008B3142"/>
    <w:rsid w:val="008B5B23"/>
    <w:rsid w:val="008B77EC"/>
    <w:rsid w:val="008C5FDE"/>
    <w:rsid w:val="008C6CDC"/>
    <w:rsid w:val="008E0427"/>
    <w:rsid w:val="008E09FD"/>
    <w:rsid w:val="008E0A81"/>
    <w:rsid w:val="008E1D37"/>
    <w:rsid w:val="008E23C1"/>
    <w:rsid w:val="008E29B9"/>
    <w:rsid w:val="008E40E7"/>
    <w:rsid w:val="008E4292"/>
    <w:rsid w:val="008E7F90"/>
    <w:rsid w:val="008F0B85"/>
    <w:rsid w:val="008F217E"/>
    <w:rsid w:val="008F40FA"/>
    <w:rsid w:val="008F716D"/>
    <w:rsid w:val="00900BCA"/>
    <w:rsid w:val="00902797"/>
    <w:rsid w:val="00902C2B"/>
    <w:rsid w:val="00903088"/>
    <w:rsid w:val="00904F67"/>
    <w:rsid w:val="009070E7"/>
    <w:rsid w:val="00912252"/>
    <w:rsid w:val="009128DB"/>
    <w:rsid w:val="00912AE4"/>
    <w:rsid w:val="009159EA"/>
    <w:rsid w:val="00915DE0"/>
    <w:rsid w:val="0091680E"/>
    <w:rsid w:val="00917828"/>
    <w:rsid w:val="00920411"/>
    <w:rsid w:val="00920AC0"/>
    <w:rsid w:val="00924E5A"/>
    <w:rsid w:val="00925C19"/>
    <w:rsid w:val="00925E74"/>
    <w:rsid w:val="009262C4"/>
    <w:rsid w:val="00926420"/>
    <w:rsid w:val="00927272"/>
    <w:rsid w:val="00927321"/>
    <w:rsid w:val="00927A3A"/>
    <w:rsid w:val="009302B0"/>
    <w:rsid w:val="00930A6C"/>
    <w:rsid w:val="009312BC"/>
    <w:rsid w:val="0093209A"/>
    <w:rsid w:val="00932868"/>
    <w:rsid w:val="00934DFA"/>
    <w:rsid w:val="0093663B"/>
    <w:rsid w:val="0093664C"/>
    <w:rsid w:val="009366DF"/>
    <w:rsid w:val="009429A0"/>
    <w:rsid w:val="00943986"/>
    <w:rsid w:val="00944D85"/>
    <w:rsid w:val="00947DD0"/>
    <w:rsid w:val="0095072F"/>
    <w:rsid w:val="00950865"/>
    <w:rsid w:val="0095257E"/>
    <w:rsid w:val="00953635"/>
    <w:rsid w:val="00954EB4"/>
    <w:rsid w:val="00957734"/>
    <w:rsid w:val="009577D2"/>
    <w:rsid w:val="009609D7"/>
    <w:rsid w:val="00960E8E"/>
    <w:rsid w:val="00961CF9"/>
    <w:rsid w:val="00961F98"/>
    <w:rsid w:val="009657E9"/>
    <w:rsid w:val="009673FA"/>
    <w:rsid w:val="00970370"/>
    <w:rsid w:val="0097105B"/>
    <w:rsid w:val="00971C9C"/>
    <w:rsid w:val="00971F7C"/>
    <w:rsid w:val="00974E3D"/>
    <w:rsid w:val="00975780"/>
    <w:rsid w:val="00976359"/>
    <w:rsid w:val="00981D24"/>
    <w:rsid w:val="00982E6F"/>
    <w:rsid w:val="0098368D"/>
    <w:rsid w:val="00985053"/>
    <w:rsid w:val="00987C5F"/>
    <w:rsid w:val="00991E01"/>
    <w:rsid w:val="00995DA8"/>
    <w:rsid w:val="009A3126"/>
    <w:rsid w:val="009A5291"/>
    <w:rsid w:val="009A742D"/>
    <w:rsid w:val="009B277F"/>
    <w:rsid w:val="009B50F1"/>
    <w:rsid w:val="009B5D60"/>
    <w:rsid w:val="009B7C13"/>
    <w:rsid w:val="009C0928"/>
    <w:rsid w:val="009C2AFB"/>
    <w:rsid w:val="009C2D14"/>
    <w:rsid w:val="009C32B7"/>
    <w:rsid w:val="009C3F65"/>
    <w:rsid w:val="009C44A4"/>
    <w:rsid w:val="009C4F11"/>
    <w:rsid w:val="009C571D"/>
    <w:rsid w:val="009C5CCE"/>
    <w:rsid w:val="009D0552"/>
    <w:rsid w:val="009D269B"/>
    <w:rsid w:val="009D2C11"/>
    <w:rsid w:val="009D4E84"/>
    <w:rsid w:val="009D5138"/>
    <w:rsid w:val="009D65AA"/>
    <w:rsid w:val="009D6B7F"/>
    <w:rsid w:val="009D6BAE"/>
    <w:rsid w:val="009D6CDD"/>
    <w:rsid w:val="009D781D"/>
    <w:rsid w:val="009E0101"/>
    <w:rsid w:val="009E0DE7"/>
    <w:rsid w:val="009E108D"/>
    <w:rsid w:val="009E4C5E"/>
    <w:rsid w:val="009E6ED2"/>
    <w:rsid w:val="009E7A9B"/>
    <w:rsid w:val="009F0A12"/>
    <w:rsid w:val="009F1662"/>
    <w:rsid w:val="009F232D"/>
    <w:rsid w:val="009F2CDD"/>
    <w:rsid w:val="009F2E79"/>
    <w:rsid w:val="009F33CC"/>
    <w:rsid w:val="009F3854"/>
    <w:rsid w:val="009F5089"/>
    <w:rsid w:val="009F719C"/>
    <w:rsid w:val="00A0072E"/>
    <w:rsid w:val="00A01DE3"/>
    <w:rsid w:val="00A0295C"/>
    <w:rsid w:val="00A042DB"/>
    <w:rsid w:val="00A04B9E"/>
    <w:rsid w:val="00A05F7E"/>
    <w:rsid w:val="00A06208"/>
    <w:rsid w:val="00A0671C"/>
    <w:rsid w:val="00A11A41"/>
    <w:rsid w:val="00A11FED"/>
    <w:rsid w:val="00A20440"/>
    <w:rsid w:val="00A20FB8"/>
    <w:rsid w:val="00A24EBD"/>
    <w:rsid w:val="00A27B24"/>
    <w:rsid w:val="00A27F0B"/>
    <w:rsid w:val="00A30D22"/>
    <w:rsid w:val="00A32C96"/>
    <w:rsid w:val="00A34CC0"/>
    <w:rsid w:val="00A34DD2"/>
    <w:rsid w:val="00A36133"/>
    <w:rsid w:val="00A3632E"/>
    <w:rsid w:val="00A37642"/>
    <w:rsid w:val="00A410B5"/>
    <w:rsid w:val="00A41228"/>
    <w:rsid w:val="00A464C8"/>
    <w:rsid w:val="00A47E99"/>
    <w:rsid w:val="00A47FBF"/>
    <w:rsid w:val="00A50142"/>
    <w:rsid w:val="00A525FD"/>
    <w:rsid w:val="00A56056"/>
    <w:rsid w:val="00A569D5"/>
    <w:rsid w:val="00A61CB4"/>
    <w:rsid w:val="00A62673"/>
    <w:rsid w:val="00A6273B"/>
    <w:rsid w:val="00A65AA5"/>
    <w:rsid w:val="00A679E0"/>
    <w:rsid w:val="00A67ABA"/>
    <w:rsid w:val="00A7577D"/>
    <w:rsid w:val="00A77932"/>
    <w:rsid w:val="00A80778"/>
    <w:rsid w:val="00A81937"/>
    <w:rsid w:val="00A85A1F"/>
    <w:rsid w:val="00A85EBD"/>
    <w:rsid w:val="00A8693F"/>
    <w:rsid w:val="00A91237"/>
    <w:rsid w:val="00A91A55"/>
    <w:rsid w:val="00A97C85"/>
    <w:rsid w:val="00AA3898"/>
    <w:rsid w:val="00AA7E6C"/>
    <w:rsid w:val="00AB072C"/>
    <w:rsid w:val="00AB322A"/>
    <w:rsid w:val="00AB3F0F"/>
    <w:rsid w:val="00AB438F"/>
    <w:rsid w:val="00AB4727"/>
    <w:rsid w:val="00AB5994"/>
    <w:rsid w:val="00AB6D41"/>
    <w:rsid w:val="00AC1F22"/>
    <w:rsid w:val="00AC6E22"/>
    <w:rsid w:val="00AC7016"/>
    <w:rsid w:val="00AC750B"/>
    <w:rsid w:val="00AC7660"/>
    <w:rsid w:val="00AD3ED0"/>
    <w:rsid w:val="00AD56D8"/>
    <w:rsid w:val="00AD648F"/>
    <w:rsid w:val="00AD6F14"/>
    <w:rsid w:val="00AD742A"/>
    <w:rsid w:val="00AE3178"/>
    <w:rsid w:val="00AE452D"/>
    <w:rsid w:val="00AE560A"/>
    <w:rsid w:val="00AE6645"/>
    <w:rsid w:val="00AE7F56"/>
    <w:rsid w:val="00AF057F"/>
    <w:rsid w:val="00AF06E1"/>
    <w:rsid w:val="00AF0C48"/>
    <w:rsid w:val="00AF0E3C"/>
    <w:rsid w:val="00AF48B3"/>
    <w:rsid w:val="00AF49A6"/>
    <w:rsid w:val="00B007C1"/>
    <w:rsid w:val="00B01AF0"/>
    <w:rsid w:val="00B02894"/>
    <w:rsid w:val="00B02D3F"/>
    <w:rsid w:val="00B05B01"/>
    <w:rsid w:val="00B12F6D"/>
    <w:rsid w:val="00B138D6"/>
    <w:rsid w:val="00B139B4"/>
    <w:rsid w:val="00B1409B"/>
    <w:rsid w:val="00B15354"/>
    <w:rsid w:val="00B171A3"/>
    <w:rsid w:val="00B17808"/>
    <w:rsid w:val="00B21F5C"/>
    <w:rsid w:val="00B258D6"/>
    <w:rsid w:val="00B26659"/>
    <w:rsid w:val="00B27CA5"/>
    <w:rsid w:val="00B3004E"/>
    <w:rsid w:val="00B30E38"/>
    <w:rsid w:val="00B310F8"/>
    <w:rsid w:val="00B316C0"/>
    <w:rsid w:val="00B33DDA"/>
    <w:rsid w:val="00B37227"/>
    <w:rsid w:val="00B37C1B"/>
    <w:rsid w:val="00B40BD3"/>
    <w:rsid w:val="00B428F8"/>
    <w:rsid w:val="00B439F1"/>
    <w:rsid w:val="00B43D0C"/>
    <w:rsid w:val="00B458E0"/>
    <w:rsid w:val="00B517DE"/>
    <w:rsid w:val="00B53084"/>
    <w:rsid w:val="00B53213"/>
    <w:rsid w:val="00B537CA"/>
    <w:rsid w:val="00B543D8"/>
    <w:rsid w:val="00B563D0"/>
    <w:rsid w:val="00B60910"/>
    <w:rsid w:val="00B61680"/>
    <w:rsid w:val="00B63D6D"/>
    <w:rsid w:val="00B64126"/>
    <w:rsid w:val="00B6489E"/>
    <w:rsid w:val="00B64F75"/>
    <w:rsid w:val="00B6771F"/>
    <w:rsid w:val="00B701F6"/>
    <w:rsid w:val="00B75555"/>
    <w:rsid w:val="00B75FA1"/>
    <w:rsid w:val="00B767A5"/>
    <w:rsid w:val="00B80AE1"/>
    <w:rsid w:val="00B8130A"/>
    <w:rsid w:val="00B81CEC"/>
    <w:rsid w:val="00B847C1"/>
    <w:rsid w:val="00B9016E"/>
    <w:rsid w:val="00B91749"/>
    <w:rsid w:val="00B92560"/>
    <w:rsid w:val="00B939CA"/>
    <w:rsid w:val="00B94C00"/>
    <w:rsid w:val="00BA13B0"/>
    <w:rsid w:val="00BA2401"/>
    <w:rsid w:val="00BA2D70"/>
    <w:rsid w:val="00BA2E89"/>
    <w:rsid w:val="00BA5214"/>
    <w:rsid w:val="00BA6904"/>
    <w:rsid w:val="00BA7FF9"/>
    <w:rsid w:val="00BB17B9"/>
    <w:rsid w:val="00BB6FE0"/>
    <w:rsid w:val="00BB7AC5"/>
    <w:rsid w:val="00BC0C42"/>
    <w:rsid w:val="00BC3AF2"/>
    <w:rsid w:val="00BC6F60"/>
    <w:rsid w:val="00BD0A10"/>
    <w:rsid w:val="00BD118E"/>
    <w:rsid w:val="00BD1CAB"/>
    <w:rsid w:val="00BD2783"/>
    <w:rsid w:val="00BD65AF"/>
    <w:rsid w:val="00BD70EF"/>
    <w:rsid w:val="00BD726A"/>
    <w:rsid w:val="00BE1B47"/>
    <w:rsid w:val="00BE1FD7"/>
    <w:rsid w:val="00BE2A70"/>
    <w:rsid w:val="00BE3092"/>
    <w:rsid w:val="00BE363E"/>
    <w:rsid w:val="00BF042E"/>
    <w:rsid w:val="00BF1D7A"/>
    <w:rsid w:val="00BF57C7"/>
    <w:rsid w:val="00BF5C3A"/>
    <w:rsid w:val="00BF5FBD"/>
    <w:rsid w:val="00BF643C"/>
    <w:rsid w:val="00C012E6"/>
    <w:rsid w:val="00C02440"/>
    <w:rsid w:val="00C04B07"/>
    <w:rsid w:val="00C04E4B"/>
    <w:rsid w:val="00C0572C"/>
    <w:rsid w:val="00C100CC"/>
    <w:rsid w:val="00C10D56"/>
    <w:rsid w:val="00C119B7"/>
    <w:rsid w:val="00C1288E"/>
    <w:rsid w:val="00C128E1"/>
    <w:rsid w:val="00C143A7"/>
    <w:rsid w:val="00C16A1C"/>
    <w:rsid w:val="00C20541"/>
    <w:rsid w:val="00C21C26"/>
    <w:rsid w:val="00C23457"/>
    <w:rsid w:val="00C25821"/>
    <w:rsid w:val="00C25D2A"/>
    <w:rsid w:val="00C31B59"/>
    <w:rsid w:val="00C34132"/>
    <w:rsid w:val="00C34DB2"/>
    <w:rsid w:val="00C35620"/>
    <w:rsid w:val="00C368B8"/>
    <w:rsid w:val="00C36A5D"/>
    <w:rsid w:val="00C36C6A"/>
    <w:rsid w:val="00C36D38"/>
    <w:rsid w:val="00C44D3D"/>
    <w:rsid w:val="00C44F08"/>
    <w:rsid w:val="00C46E96"/>
    <w:rsid w:val="00C46EEE"/>
    <w:rsid w:val="00C500B6"/>
    <w:rsid w:val="00C50D7A"/>
    <w:rsid w:val="00C51B32"/>
    <w:rsid w:val="00C51BC6"/>
    <w:rsid w:val="00C53EB9"/>
    <w:rsid w:val="00C54944"/>
    <w:rsid w:val="00C55340"/>
    <w:rsid w:val="00C5571E"/>
    <w:rsid w:val="00C55C0E"/>
    <w:rsid w:val="00C5737A"/>
    <w:rsid w:val="00C600C1"/>
    <w:rsid w:val="00C6028A"/>
    <w:rsid w:val="00C61349"/>
    <w:rsid w:val="00C702FB"/>
    <w:rsid w:val="00C7388C"/>
    <w:rsid w:val="00C74602"/>
    <w:rsid w:val="00C75A03"/>
    <w:rsid w:val="00C800A6"/>
    <w:rsid w:val="00C80A5A"/>
    <w:rsid w:val="00C82046"/>
    <w:rsid w:val="00C82744"/>
    <w:rsid w:val="00C8365F"/>
    <w:rsid w:val="00C83920"/>
    <w:rsid w:val="00C84205"/>
    <w:rsid w:val="00C842DD"/>
    <w:rsid w:val="00C847BB"/>
    <w:rsid w:val="00C84FB9"/>
    <w:rsid w:val="00C85AAF"/>
    <w:rsid w:val="00C86456"/>
    <w:rsid w:val="00C90CFD"/>
    <w:rsid w:val="00C90DA1"/>
    <w:rsid w:val="00C91041"/>
    <w:rsid w:val="00C91F43"/>
    <w:rsid w:val="00C943EB"/>
    <w:rsid w:val="00C9636D"/>
    <w:rsid w:val="00C96432"/>
    <w:rsid w:val="00C96679"/>
    <w:rsid w:val="00C96DA6"/>
    <w:rsid w:val="00CA2D72"/>
    <w:rsid w:val="00CA3D9D"/>
    <w:rsid w:val="00CA7EB0"/>
    <w:rsid w:val="00CB29BA"/>
    <w:rsid w:val="00CB397D"/>
    <w:rsid w:val="00CC0E14"/>
    <w:rsid w:val="00CC1F2A"/>
    <w:rsid w:val="00CC4744"/>
    <w:rsid w:val="00CC535A"/>
    <w:rsid w:val="00CD1358"/>
    <w:rsid w:val="00CD279F"/>
    <w:rsid w:val="00CD3355"/>
    <w:rsid w:val="00CD588D"/>
    <w:rsid w:val="00CD6DDF"/>
    <w:rsid w:val="00CD7578"/>
    <w:rsid w:val="00CD7829"/>
    <w:rsid w:val="00CD79E5"/>
    <w:rsid w:val="00CD7D01"/>
    <w:rsid w:val="00CE0C55"/>
    <w:rsid w:val="00CE1091"/>
    <w:rsid w:val="00CE10D6"/>
    <w:rsid w:val="00CE1716"/>
    <w:rsid w:val="00CE1F22"/>
    <w:rsid w:val="00CE4149"/>
    <w:rsid w:val="00CE6993"/>
    <w:rsid w:val="00CE7461"/>
    <w:rsid w:val="00CF1FE7"/>
    <w:rsid w:val="00CF202B"/>
    <w:rsid w:val="00CF5E5E"/>
    <w:rsid w:val="00D06DE7"/>
    <w:rsid w:val="00D079D2"/>
    <w:rsid w:val="00D1030A"/>
    <w:rsid w:val="00D112A0"/>
    <w:rsid w:val="00D1135A"/>
    <w:rsid w:val="00D11B4D"/>
    <w:rsid w:val="00D132AE"/>
    <w:rsid w:val="00D1340F"/>
    <w:rsid w:val="00D14034"/>
    <w:rsid w:val="00D1458E"/>
    <w:rsid w:val="00D15359"/>
    <w:rsid w:val="00D16971"/>
    <w:rsid w:val="00D1704F"/>
    <w:rsid w:val="00D17095"/>
    <w:rsid w:val="00D205DF"/>
    <w:rsid w:val="00D20D54"/>
    <w:rsid w:val="00D23128"/>
    <w:rsid w:val="00D248D5"/>
    <w:rsid w:val="00D26CE1"/>
    <w:rsid w:val="00D30683"/>
    <w:rsid w:val="00D31D1E"/>
    <w:rsid w:val="00D32E47"/>
    <w:rsid w:val="00D4249C"/>
    <w:rsid w:val="00D439EF"/>
    <w:rsid w:val="00D44DA3"/>
    <w:rsid w:val="00D4578A"/>
    <w:rsid w:val="00D45D75"/>
    <w:rsid w:val="00D51155"/>
    <w:rsid w:val="00D53C03"/>
    <w:rsid w:val="00D543CC"/>
    <w:rsid w:val="00D554F0"/>
    <w:rsid w:val="00D56F86"/>
    <w:rsid w:val="00D57ECC"/>
    <w:rsid w:val="00D608BA"/>
    <w:rsid w:val="00D616EB"/>
    <w:rsid w:val="00D61E72"/>
    <w:rsid w:val="00D629AD"/>
    <w:rsid w:val="00D6381C"/>
    <w:rsid w:val="00D63E68"/>
    <w:rsid w:val="00D645C1"/>
    <w:rsid w:val="00D651E6"/>
    <w:rsid w:val="00D65CA1"/>
    <w:rsid w:val="00D70BF4"/>
    <w:rsid w:val="00D7112D"/>
    <w:rsid w:val="00D711E1"/>
    <w:rsid w:val="00D725F8"/>
    <w:rsid w:val="00D72E31"/>
    <w:rsid w:val="00D733F2"/>
    <w:rsid w:val="00D734A9"/>
    <w:rsid w:val="00D73863"/>
    <w:rsid w:val="00D73F1C"/>
    <w:rsid w:val="00D749C6"/>
    <w:rsid w:val="00D76DA7"/>
    <w:rsid w:val="00D7716B"/>
    <w:rsid w:val="00D7754C"/>
    <w:rsid w:val="00D80C7C"/>
    <w:rsid w:val="00D81195"/>
    <w:rsid w:val="00D81387"/>
    <w:rsid w:val="00D8233B"/>
    <w:rsid w:val="00D826F3"/>
    <w:rsid w:val="00D828AB"/>
    <w:rsid w:val="00D830C5"/>
    <w:rsid w:val="00D841E9"/>
    <w:rsid w:val="00D845FE"/>
    <w:rsid w:val="00D86C1C"/>
    <w:rsid w:val="00D87259"/>
    <w:rsid w:val="00D929DA"/>
    <w:rsid w:val="00D93220"/>
    <w:rsid w:val="00D95366"/>
    <w:rsid w:val="00D96BA1"/>
    <w:rsid w:val="00DA0610"/>
    <w:rsid w:val="00DA0BAE"/>
    <w:rsid w:val="00DA0E35"/>
    <w:rsid w:val="00DA133A"/>
    <w:rsid w:val="00DA208E"/>
    <w:rsid w:val="00DA41EB"/>
    <w:rsid w:val="00DA482E"/>
    <w:rsid w:val="00DA7757"/>
    <w:rsid w:val="00DB0AF2"/>
    <w:rsid w:val="00DB1258"/>
    <w:rsid w:val="00DB1979"/>
    <w:rsid w:val="00DB57B3"/>
    <w:rsid w:val="00DC0C6A"/>
    <w:rsid w:val="00DC1DF3"/>
    <w:rsid w:val="00DC2707"/>
    <w:rsid w:val="00DC29F6"/>
    <w:rsid w:val="00DC4378"/>
    <w:rsid w:val="00DC441A"/>
    <w:rsid w:val="00DC58EE"/>
    <w:rsid w:val="00DD1439"/>
    <w:rsid w:val="00DD2A53"/>
    <w:rsid w:val="00DD423B"/>
    <w:rsid w:val="00DD7814"/>
    <w:rsid w:val="00DE0700"/>
    <w:rsid w:val="00DE1666"/>
    <w:rsid w:val="00DE1D0C"/>
    <w:rsid w:val="00DE26CD"/>
    <w:rsid w:val="00DE2CA0"/>
    <w:rsid w:val="00DE3E54"/>
    <w:rsid w:val="00DE5876"/>
    <w:rsid w:val="00DE62E5"/>
    <w:rsid w:val="00DE7B88"/>
    <w:rsid w:val="00DF0855"/>
    <w:rsid w:val="00DF238B"/>
    <w:rsid w:val="00DF3704"/>
    <w:rsid w:val="00DF4FD4"/>
    <w:rsid w:val="00DF6427"/>
    <w:rsid w:val="00DF666B"/>
    <w:rsid w:val="00DF6752"/>
    <w:rsid w:val="00DF7D45"/>
    <w:rsid w:val="00E01315"/>
    <w:rsid w:val="00E01452"/>
    <w:rsid w:val="00E016CF"/>
    <w:rsid w:val="00E0223C"/>
    <w:rsid w:val="00E03C38"/>
    <w:rsid w:val="00E043F9"/>
    <w:rsid w:val="00E047FF"/>
    <w:rsid w:val="00E1027D"/>
    <w:rsid w:val="00E1089C"/>
    <w:rsid w:val="00E12813"/>
    <w:rsid w:val="00E14512"/>
    <w:rsid w:val="00E1496A"/>
    <w:rsid w:val="00E15764"/>
    <w:rsid w:val="00E15C67"/>
    <w:rsid w:val="00E20C1B"/>
    <w:rsid w:val="00E21335"/>
    <w:rsid w:val="00E21BAB"/>
    <w:rsid w:val="00E222C2"/>
    <w:rsid w:val="00E23007"/>
    <w:rsid w:val="00E23AD4"/>
    <w:rsid w:val="00E27832"/>
    <w:rsid w:val="00E27DD3"/>
    <w:rsid w:val="00E310D3"/>
    <w:rsid w:val="00E311A8"/>
    <w:rsid w:val="00E31FD2"/>
    <w:rsid w:val="00E34C2D"/>
    <w:rsid w:val="00E3506C"/>
    <w:rsid w:val="00E37072"/>
    <w:rsid w:val="00E427C3"/>
    <w:rsid w:val="00E42C47"/>
    <w:rsid w:val="00E445DA"/>
    <w:rsid w:val="00E46C66"/>
    <w:rsid w:val="00E46ECB"/>
    <w:rsid w:val="00E472A5"/>
    <w:rsid w:val="00E4749C"/>
    <w:rsid w:val="00E50083"/>
    <w:rsid w:val="00E5047A"/>
    <w:rsid w:val="00E5067E"/>
    <w:rsid w:val="00E50963"/>
    <w:rsid w:val="00E51DCA"/>
    <w:rsid w:val="00E538B4"/>
    <w:rsid w:val="00E53A7C"/>
    <w:rsid w:val="00E54494"/>
    <w:rsid w:val="00E55346"/>
    <w:rsid w:val="00E55817"/>
    <w:rsid w:val="00E558A1"/>
    <w:rsid w:val="00E5605A"/>
    <w:rsid w:val="00E5624A"/>
    <w:rsid w:val="00E57603"/>
    <w:rsid w:val="00E5763E"/>
    <w:rsid w:val="00E601C6"/>
    <w:rsid w:val="00E61400"/>
    <w:rsid w:val="00E614FE"/>
    <w:rsid w:val="00E619F4"/>
    <w:rsid w:val="00E61CE7"/>
    <w:rsid w:val="00E63ECA"/>
    <w:rsid w:val="00E64D24"/>
    <w:rsid w:val="00E66380"/>
    <w:rsid w:val="00E70C71"/>
    <w:rsid w:val="00E711A8"/>
    <w:rsid w:val="00E724CE"/>
    <w:rsid w:val="00E72E82"/>
    <w:rsid w:val="00E73447"/>
    <w:rsid w:val="00E762DF"/>
    <w:rsid w:val="00E768D0"/>
    <w:rsid w:val="00E80B1C"/>
    <w:rsid w:val="00E811F1"/>
    <w:rsid w:val="00E818FA"/>
    <w:rsid w:val="00E81E29"/>
    <w:rsid w:val="00E830CA"/>
    <w:rsid w:val="00E83821"/>
    <w:rsid w:val="00E839B9"/>
    <w:rsid w:val="00E85233"/>
    <w:rsid w:val="00E85873"/>
    <w:rsid w:val="00E863CF"/>
    <w:rsid w:val="00E867B2"/>
    <w:rsid w:val="00E870D1"/>
    <w:rsid w:val="00E90B65"/>
    <w:rsid w:val="00E91B3C"/>
    <w:rsid w:val="00E944BE"/>
    <w:rsid w:val="00E97FAA"/>
    <w:rsid w:val="00EA3E36"/>
    <w:rsid w:val="00EA5DD3"/>
    <w:rsid w:val="00EA6AB0"/>
    <w:rsid w:val="00EB0EB6"/>
    <w:rsid w:val="00EB127D"/>
    <w:rsid w:val="00EB28EC"/>
    <w:rsid w:val="00EB50BF"/>
    <w:rsid w:val="00EB648D"/>
    <w:rsid w:val="00EC21EE"/>
    <w:rsid w:val="00EC23E5"/>
    <w:rsid w:val="00EC250B"/>
    <w:rsid w:val="00EC32E0"/>
    <w:rsid w:val="00EC378D"/>
    <w:rsid w:val="00ED5217"/>
    <w:rsid w:val="00ED599B"/>
    <w:rsid w:val="00ED5FD8"/>
    <w:rsid w:val="00ED6B6C"/>
    <w:rsid w:val="00EE0D52"/>
    <w:rsid w:val="00EE1E46"/>
    <w:rsid w:val="00EE1F5A"/>
    <w:rsid w:val="00EE29B9"/>
    <w:rsid w:val="00EE4CE4"/>
    <w:rsid w:val="00EE52A9"/>
    <w:rsid w:val="00EE5C91"/>
    <w:rsid w:val="00EE61C8"/>
    <w:rsid w:val="00EF1734"/>
    <w:rsid w:val="00EF2EEF"/>
    <w:rsid w:val="00EF51C2"/>
    <w:rsid w:val="00EF5E87"/>
    <w:rsid w:val="00EF60A8"/>
    <w:rsid w:val="00F02A2E"/>
    <w:rsid w:val="00F02D41"/>
    <w:rsid w:val="00F0348D"/>
    <w:rsid w:val="00F03769"/>
    <w:rsid w:val="00F03A39"/>
    <w:rsid w:val="00F03BC2"/>
    <w:rsid w:val="00F04462"/>
    <w:rsid w:val="00F05049"/>
    <w:rsid w:val="00F0534F"/>
    <w:rsid w:val="00F069A0"/>
    <w:rsid w:val="00F07A19"/>
    <w:rsid w:val="00F10720"/>
    <w:rsid w:val="00F130E0"/>
    <w:rsid w:val="00F13718"/>
    <w:rsid w:val="00F14BDA"/>
    <w:rsid w:val="00F176E0"/>
    <w:rsid w:val="00F20647"/>
    <w:rsid w:val="00F2114E"/>
    <w:rsid w:val="00F21743"/>
    <w:rsid w:val="00F21CA2"/>
    <w:rsid w:val="00F22AC4"/>
    <w:rsid w:val="00F244A8"/>
    <w:rsid w:val="00F30E25"/>
    <w:rsid w:val="00F31A57"/>
    <w:rsid w:val="00F34AAE"/>
    <w:rsid w:val="00F35CAB"/>
    <w:rsid w:val="00F36EB4"/>
    <w:rsid w:val="00F37844"/>
    <w:rsid w:val="00F421EA"/>
    <w:rsid w:val="00F42F28"/>
    <w:rsid w:val="00F43206"/>
    <w:rsid w:val="00F4322F"/>
    <w:rsid w:val="00F44A74"/>
    <w:rsid w:val="00F47F0C"/>
    <w:rsid w:val="00F51412"/>
    <w:rsid w:val="00F527C2"/>
    <w:rsid w:val="00F5296F"/>
    <w:rsid w:val="00F53520"/>
    <w:rsid w:val="00F5384B"/>
    <w:rsid w:val="00F6437C"/>
    <w:rsid w:val="00F64FE5"/>
    <w:rsid w:val="00F65BA5"/>
    <w:rsid w:val="00F65C8F"/>
    <w:rsid w:val="00F66D46"/>
    <w:rsid w:val="00F70491"/>
    <w:rsid w:val="00F7116A"/>
    <w:rsid w:val="00F71488"/>
    <w:rsid w:val="00F7565D"/>
    <w:rsid w:val="00F7583E"/>
    <w:rsid w:val="00F75E64"/>
    <w:rsid w:val="00F76329"/>
    <w:rsid w:val="00F7722A"/>
    <w:rsid w:val="00F7766E"/>
    <w:rsid w:val="00F77944"/>
    <w:rsid w:val="00F81467"/>
    <w:rsid w:val="00F820C7"/>
    <w:rsid w:val="00F82DFA"/>
    <w:rsid w:val="00F83547"/>
    <w:rsid w:val="00F848B2"/>
    <w:rsid w:val="00F84E51"/>
    <w:rsid w:val="00F871A6"/>
    <w:rsid w:val="00F907CF"/>
    <w:rsid w:val="00F9310F"/>
    <w:rsid w:val="00F93C13"/>
    <w:rsid w:val="00F95789"/>
    <w:rsid w:val="00F95962"/>
    <w:rsid w:val="00F974E5"/>
    <w:rsid w:val="00FA0B3A"/>
    <w:rsid w:val="00FA334C"/>
    <w:rsid w:val="00FA5328"/>
    <w:rsid w:val="00FA5DBB"/>
    <w:rsid w:val="00FA603E"/>
    <w:rsid w:val="00FB053E"/>
    <w:rsid w:val="00FB0ADE"/>
    <w:rsid w:val="00FB17B6"/>
    <w:rsid w:val="00FB1DDC"/>
    <w:rsid w:val="00FB3A4F"/>
    <w:rsid w:val="00FB4538"/>
    <w:rsid w:val="00FB4A24"/>
    <w:rsid w:val="00FB520C"/>
    <w:rsid w:val="00FB6899"/>
    <w:rsid w:val="00FB7522"/>
    <w:rsid w:val="00FC1A59"/>
    <w:rsid w:val="00FC1C8B"/>
    <w:rsid w:val="00FC3A3D"/>
    <w:rsid w:val="00FC4AB7"/>
    <w:rsid w:val="00FC50F5"/>
    <w:rsid w:val="00FC59A7"/>
    <w:rsid w:val="00FC63E9"/>
    <w:rsid w:val="00FD2C36"/>
    <w:rsid w:val="00FD357E"/>
    <w:rsid w:val="00FD3C09"/>
    <w:rsid w:val="00FD4641"/>
    <w:rsid w:val="00FD63DD"/>
    <w:rsid w:val="00FD7D27"/>
    <w:rsid w:val="00FE0685"/>
    <w:rsid w:val="00FE218F"/>
    <w:rsid w:val="00FE4A9B"/>
    <w:rsid w:val="00FE54CD"/>
    <w:rsid w:val="00FE7A7A"/>
    <w:rsid w:val="00FF0260"/>
    <w:rsid w:val="00FF15B1"/>
    <w:rsid w:val="00FF53C8"/>
    <w:rsid w:val="00FF5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A7E5"/>
  <w15:chartTrackingRefBased/>
  <w15:docId w15:val="{93C75E15-83D0-4E9E-AFF2-99020FB2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6CD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A6CD5"/>
    <w:pPr>
      <w:spacing w:before="100" w:beforeAutospacing="1" w:after="100" w:afterAutospacing="1"/>
    </w:pPr>
    <w:rPr>
      <w:lang w:eastAsia="lt-LT"/>
    </w:rPr>
  </w:style>
  <w:style w:type="table" w:styleId="Lentelstinklelis">
    <w:name w:val="Table Grid"/>
    <w:basedOn w:val="prastojilentel"/>
    <w:uiPriority w:val="39"/>
    <w:rsid w:val="008A6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A6CD5"/>
    <w:pPr>
      <w:tabs>
        <w:tab w:val="center" w:pos="4819"/>
        <w:tab w:val="right" w:pos="9638"/>
      </w:tabs>
    </w:pPr>
  </w:style>
  <w:style w:type="character" w:customStyle="1" w:styleId="AntratsDiagrama">
    <w:name w:val="Antraštės Diagrama"/>
    <w:basedOn w:val="Numatytasispastraiposriftas"/>
    <w:link w:val="Antrats"/>
    <w:uiPriority w:val="99"/>
    <w:rsid w:val="008A6CD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A6CD5"/>
    <w:pPr>
      <w:tabs>
        <w:tab w:val="center" w:pos="4819"/>
        <w:tab w:val="right" w:pos="9638"/>
      </w:tabs>
    </w:pPr>
  </w:style>
  <w:style w:type="character" w:customStyle="1" w:styleId="PoratDiagrama">
    <w:name w:val="Poraštė Diagrama"/>
    <w:basedOn w:val="Numatytasispastraiposriftas"/>
    <w:link w:val="Porat"/>
    <w:uiPriority w:val="99"/>
    <w:rsid w:val="008A6CD5"/>
    <w:rPr>
      <w:rFonts w:ascii="Times New Roman" w:eastAsia="Times New Roman" w:hAnsi="Times New Roman" w:cs="Times New Roman"/>
      <w:sz w:val="24"/>
      <w:szCs w:val="24"/>
    </w:rPr>
  </w:style>
  <w:style w:type="paragraph" w:customStyle="1" w:styleId="Tekstas">
    <w:name w:val="Tekstas"/>
    <w:uiPriority w:val="99"/>
    <w:rsid w:val="006E6E76"/>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qFormat/>
    <w:rsid w:val="009B7C13"/>
    <w:pPr>
      <w:spacing w:after="160" w:line="256" w:lineRule="auto"/>
      <w:ind w:left="720"/>
      <w:contextualSpacing/>
    </w:pPr>
    <w:rPr>
      <w:rFonts w:ascii="Calibri" w:eastAsia="Calibri" w:hAnsi="Calibri" w:cs="DokChampa"/>
      <w:sz w:val="22"/>
      <w:szCs w:val="22"/>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9B7C13"/>
    <w:rPr>
      <w:rFonts w:ascii="Calibri" w:eastAsia="Calibri" w:hAnsi="Calibri" w:cs="DokChampa"/>
      <w:lang w:val="en-US"/>
    </w:rPr>
  </w:style>
  <w:style w:type="paragraph" w:styleId="Pataisymai">
    <w:name w:val="Revision"/>
    <w:hidden/>
    <w:uiPriority w:val="99"/>
    <w:semiHidden/>
    <w:rsid w:val="00C44D3D"/>
    <w:pPr>
      <w:spacing w:after="0"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CA7EB0"/>
    <w:rPr>
      <w:b/>
      <w:bCs/>
    </w:rPr>
  </w:style>
  <w:style w:type="character" w:styleId="Komentaronuoroda">
    <w:name w:val="annotation reference"/>
    <w:basedOn w:val="Numatytasispastraiposriftas"/>
    <w:unhideWhenUsed/>
    <w:rsid w:val="00392077"/>
    <w:rPr>
      <w:sz w:val="16"/>
      <w:szCs w:val="16"/>
    </w:rPr>
  </w:style>
  <w:style w:type="paragraph" w:styleId="Komentarotekstas">
    <w:name w:val="annotation text"/>
    <w:basedOn w:val="prastasis"/>
    <w:link w:val="KomentarotekstasDiagrama"/>
    <w:unhideWhenUsed/>
    <w:rsid w:val="00392077"/>
    <w:rPr>
      <w:sz w:val="20"/>
      <w:szCs w:val="20"/>
    </w:rPr>
  </w:style>
  <w:style w:type="character" w:customStyle="1" w:styleId="KomentarotekstasDiagrama">
    <w:name w:val="Komentaro tekstas Diagrama"/>
    <w:basedOn w:val="Numatytasispastraiposriftas"/>
    <w:link w:val="Komentarotekstas"/>
    <w:rsid w:val="0039207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92077"/>
    <w:rPr>
      <w:b/>
      <w:bCs/>
    </w:rPr>
  </w:style>
  <w:style w:type="character" w:customStyle="1" w:styleId="KomentarotemaDiagrama">
    <w:name w:val="Komentaro tema Diagrama"/>
    <w:basedOn w:val="KomentarotekstasDiagrama"/>
    <w:link w:val="Komentarotema"/>
    <w:uiPriority w:val="99"/>
    <w:semiHidden/>
    <w:rsid w:val="00392077"/>
    <w:rPr>
      <w:rFonts w:ascii="Times New Roman" w:eastAsia="Times New Roman" w:hAnsi="Times New Roman" w:cs="Times New Roman"/>
      <w:b/>
      <w:bCs/>
      <w:sz w:val="20"/>
      <w:szCs w:val="20"/>
    </w:rPr>
  </w:style>
  <w:style w:type="character" w:customStyle="1" w:styleId="ui-provider">
    <w:name w:val="ui-provider"/>
    <w:basedOn w:val="Numatytasispastraiposriftas"/>
    <w:rsid w:val="00235898"/>
  </w:style>
  <w:style w:type="paragraph" w:customStyle="1" w:styleId="Default">
    <w:name w:val="Default"/>
    <w:rsid w:val="0059455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styleId="Hipersaitas">
    <w:name w:val="Hyperlink"/>
    <w:basedOn w:val="Numatytasispastraiposriftas"/>
    <w:uiPriority w:val="99"/>
    <w:unhideWhenUsed/>
    <w:rsid w:val="00307BC8"/>
    <w:rPr>
      <w:color w:val="0563C1"/>
      <w:u w:val="single"/>
    </w:rPr>
  </w:style>
  <w:style w:type="paragraph" w:customStyle="1" w:styleId="pf0">
    <w:name w:val="pf0"/>
    <w:basedOn w:val="prastasis"/>
    <w:rsid w:val="005C71C9"/>
    <w:pPr>
      <w:spacing w:before="100" w:beforeAutospacing="1" w:after="100" w:afterAutospacing="1"/>
    </w:pPr>
    <w:rPr>
      <w:lang w:eastAsia="lt-LT"/>
    </w:rPr>
  </w:style>
  <w:style w:type="character" w:customStyle="1" w:styleId="cf01">
    <w:name w:val="cf01"/>
    <w:basedOn w:val="Numatytasispastraiposriftas"/>
    <w:rsid w:val="005C71C9"/>
    <w:rPr>
      <w:rFonts w:ascii="Segoe UI" w:hAnsi="Segoe UI" w:cs="Segoe UI" w:hint="default"/>
      <w:sz w:val="18"/>
      <w:szCs w:val="18"/>
    </w:rPr>
  </w:style>
  <w:style w:type="character" w:customStyle="1" w:styleId="fontstyle01">
    <w:name w:val="fontstyle01"/>
    <w:basedOn w:val="Numatytasispastraiposriftas"/>
    <w:rsid w:val="00F53520"/>
    <w:rPr>
      <w:rFonts w:ascii="Times-Bold" w:hAnsi="Times-Bold" w:hint="default"/>
      <w:b/>
      <w:bCs/>
      <w:i w:val="0"/>
      <w:iCs w:val="0"/>
      <w:color w:val="000000"/>
      <w:sz w:val="20"/>
      <w:szCs w:val="20"/>
    </w:rPr>
  </w:style>
  <w:style w:type="character" w:customStyle="1" w:styleId="fontstyle21">
    <w:name w:val="fontstyle21"/>
    <w:basedOn w:val="Numatytasispastraiposriftas"/>
    <w:rsid w:val="00F53520"/>
    <w:rPr>
      <w:rFonts w:ascii="Bold" w:hAnsi="Bold" w:hint="default"/>
      <w:b/>
      <w:bCs/>
      <w:i w:val="0"/>
      <w:iCs w:val="0"/>
      <w:color w:val="000000"/>
      <w:sz w:val="20"/>
      <w:szCs w:val="20"/>
    </w:rPr>
  </w:style>
  <w:style w:type="paragraph" w:styleId="Debesliotekstas">
    <w:name w:val="Balloon Text"/>
    <w:basedOn w:val="prastasis"/>
    <w:link w:val="DebesliotekstasDiagrama"/>
    <w:uiPriority w:val="99"/>
    <w:semiHidden/>
    <w:unhideWhenUsed/>
    <w:rsid w:val="00D953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95366"/>
    <w:rPr>
      <w:rFonts w:ascii="Segoe UI" w:eastAsia="Times New Roman" w:hAnsi="Segoe UI" w:cs="Segoe UI"/>
      <w:sz w:val="18"/>
      <w:szCs w:val="18"/>
    </w:rPr>
  </w:style>
  <w:style w:type="paragraph" w:customStyle="1" w:styleId="v1msonormal">
    <w:name w:val="v1msonormal"/>
    <w:basedOn w:val="prastasis"/>
    <w:rsid w:val="0046308A"/>
    <w:pPr>
      <w:spacing w:before="100" w:beforeAutospacing="1" w:after="100" w:afterAutospacing="1"/>
    </w:pPr>
    <w:rPr>
      <w:rFonts w:ascii="Calibri" w:eastAsiaTheme="minorHAnsi" w:hAnsi="Calibri" w:cs="Calibri"/>
      <w:sz w:val="22"/>
      <w:szCs w:val="22"/>
      <w:lang w:eastAsia="lt-LT"/>
    </w:rPr>
  </w:style>
  <w:style w:type="character" w:customStyle="1" w:styleId="normaltextrun">
    <w:name w:val="normaltextrun"/>
    <w:basedOn w:val="Numatytasispastraiposriftas"/>
    <w:rsid w:val="001D437B"/>
  </w:style>
  <w:style w:type="character" w:styleId="Neapdorotaspaminjimas">
    <w:name w:val="Unresolved Mention"/>
    <w:basedOn w:val="Numatytasispastraiposriftas"/>
    <w:uiPriority w:val="99"/>
    <w:semiHidden/>
    <w:unhideWhenUsed/>
    <w:rsid w:val="005061E6"/>
    <w:rPr>
      <w:color w:val="605E5C"/>
      <w:shd w:val="clear" w:color="auto" w:fill="E1DFDD"/>
    </w:rPr>
  </w:style>
  <w:style w:type="paragraph" w:styleId="Pavadinimas">
    <w:name w:val="Title"/>
    <w:basedOn w:val="prastasis"/>
    <w:link w:val="PavadinimasDiagrama"/>
    <w:uiPriority w:val="99"/>
    <w:qFormat/>
    <w:rsid w:val="00C54944"/>
    <w:pPr>
      <w:jc w:val="center"/>
    </w:pPr>
    <w:rPr>
      <w:rFonts w:ascii="Bookman Old Style" w:hAnsi="Bookman Old Style" w:cs="Bookman Old Style"/>
      <w:b/>
      <w:bCs/>
      <w:sz w:val="28"/>
      <w:szCs w:val="28"/>
    </w:rPr>
  </w:style>
  <w:style w:type="character" w:customStyle="1" w:styleId="PavadinimasDiagrama">
    <w:name w:val="Pavadinimas Diagrama"/>
    <w:basedOn w:val="Numatytasispastraiposriftas"/>
    <w:link w:val="Pavadinimas"/>
    <w:uiPriority w:val="99"/>
    <w:rsid w:val="00C54944"/>
    <w:rPr>
      <w:rFonts w:ascii="Bookman Old Style" w:eastAsia="Times New Roman" w:hAnsi="Bookman Old Style" w:cs="Bookman Old Style"/>
      <w:b/>
      <w:bCs/>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Numatytasispastraiposriftas"/>
    <w:locked/>
    <w:rsid w:val="00C54944"/>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9785">
      <w:bodyDiv w:val="1"/>
      <w:marLeft w:val="0"/>
      <w:marRight w:val="0"/>
      <w:marTop w:val="0"/>
      <w:marBottom w:val="0"/>
      <w:divBdr>
        <w:top w:val="none" w:sz="0" w:space="0" w:color="auto"/>
        <w:left w:val="none" w:sz="0" w:space="0" w:color="auto"/>
        <w:bottom w:val="none" w:sz="0" w:space="0" w:color="auto"/>
        <w:right w:val="none" w:sz="0" w:space="0" w:color="auto"/>
      </w:divBdr>
    </w:div>
    <w:div w:id="215973085">
      <w:bodyDiv w:val="1"/>
      <w:marLeft w:val="0"/>
      <w:marRight w:val="0"/>
      <w:marTop w:val="0"/>
      <w:marBottom w:val="0"/>
      <w:divBdr>
        <w:top w:val="none" w:sz="0" w:space="0" w:color="auto"/>
        <w:left w:val="none" w:sz="0" w:space="0" w:color="auto"/>
        <w:bottom w:val="none" w:sz="0" w:space="0" w:color="auto"/>
        <w:right w:val="none" w:sz="0" w:space="0" w:color="auto"/>
      </w:divBdr>
    </w:div>
    <w:div w:id="272370390">
      <w:bodyDiv w:val="1"/>
      <w:marLeft w:val="0"/>
      <w:marRight w:val="0"/>
      <w:marTop w:val="0"/>
      <w:marBottom w:val="0"/>
      <w:divBdr>
        <w:top w:val="none" w:sz="0" w:space="0" w:color="auto"/>
        <w:left w:val="none" w:sz="0" w:space="0" w:color="auto"/>
        <w:bottom w:val="none" w:sz="0" w:space="0" w:color="auto"/>
        <w:right w:val="none" w:sz="0" w:space="0" w:color="auto"/>
      </w:divBdr>
    </w:div>
    <w:div w:id="394818755">
      <w:bodyDiv w:val="1"/>
      <w:marLeft w:val="0"/>
      <w:marRight w:val="0"/>
      <w:marTop w:val="0"/>
      <w:marBottom w:val="0"/>
      <w:divBdr>
        <w:top w:val="none" w:sz="0" w:space="0" w:color="auto"/>
        <w:left w:val="none" w:sz="0" w:space="0" w:color="auto"/>
        <w:bottom w:val="none" w:sz="0" w:space="0" w:color="auto"/>
        <w:right w:val="none" w:sz="0" w:space="0" w:color="auto"/>
      </w:divBdr>
    </w:div>
    <w:div w:id="464661897">
      <w:bodyDiv w:val="1"/>
      <w:marLeft w:val="0"/>
      <w:marRight w:val="0"/>
      <w:marTop w:val="0"/>
      <w:marBottom w:val="0"/>
      <w:divBdr>
        <w:top w:val="none" w:sz="0" w:space="0" w:color="auto"/>
        <w:left w:val="none" w:sz="0" w:space="0" w:color="auto"/>
        <w:bottom w:val="none" w:sz="0" w:space="0" w:color="auto"/>
        <w:right w:val="none" w:sz="0" w:space="0" w:color="auto"/>
      </w:divBdr>
    </w:div>
    <w:div w:id="471950863">
      <w:bodyDiv w:val="1"/>
      <w:marLeft w:val="0"/>
      <w:marRight w:val="0"/>
      <w:marTop w:val="0"/>
      <w:marBottom w:val="0"/>
      <w:divBdr>
        <w:top w:val="none" w:sz="0" w:space="0" w:color="auto"/>
        <w:left w:val="none" w:sz="0" w:space="0" w:color="auto"/>
        <w:bottom w:val="none" w:sz="0" w:space="0" w:color="auto"/>
        <w:right w:val="none" w:sz="0" w:space="0" w:color="auto"/>
      </w:divBdr>
    </w:div>
    <w:div w:id="548029954">
      <w:bodyDiv w:val="1"/>
      <w:marLeft w:val="0"/>
      <w:marRight w:val="0"/>
      <w:marTop w:val="0"/>
      <w:marBottom w:val="0"/>
      <w:divBdr>
        <w:top w:val="none" w:sz="0" w:space="0" w:color="auto"/>
        <w:left w:val="none" w:sz="0" w:space="0" w:color="auto"/>
        <w:bottom w:val="none" w:sz="0" w:space="0" w:color="auto"/>
        <w:right w:val="none" w:sz="0" w:space="0" w:color="auto"/>
      </w:divBdr>
    </w:div>
    <w:div w:id="573786116">
      <w:bodyDiv w:val="1"/>
      <w:marLeft w:val="0"/>
      <w:marRight w:val="0"/>
      <w:marTop w:val="0"/>
      <w:marBottom w:val="0"/>
      <w:divBdr>
        <w:top w:val="none" w:sz="0" w:space="0" w:color="auto"/>
        <w:left w:val="none" w:sz="0" w:space="0" w:color="auto"/>
        <w:bottom w:val="none" w:sz="0" w:space="0" w:color="auto"/>
        <w:right w:val="none" w:sz="0" w:space="0" w:color="auto"/>
      </w:divBdr>
    </w:div>
    <w:div w:id="608703296">
      <w:bodyDiv w:val="1"/>
      <w:marLeft w:val="0"/>
      <w:marRight w:val="0"/>
      <w:marTop w:val="0"/>
      <w:marBottom w:val="0"/>
      <w:divBdr>
        <w:top w:val="none" w:sz="0" w:space="0" w:color="auto"/>
        <w:left w:val="none" w:sz="0" w:space="0" w:color="auto"/>
        <w:bottom w:val="none" w:sz="0" w:space="0" w:color="auto"/>
        <w:right w:val="none" w:sz="0" w:space="0" w:color="auto"/>
      </w:divBdr>
    </w:div>
    <w:div w:id="613705812">
      <w:bodyDiv w:val="1"/>
      <w:marLeft w:val="0"/>
      <w:marRight w:val="0"/>
      <w:marTop w:val="0"/>
      <w:marBottom w:val="0"/>
      <w:divBdr>
        <w:top w:val="none" w:sz="0" w:space="0" w:color="auto"/>
        <w:left w:val="none" w:sz="0" w:space="0" w:color="auto"/>
        <w:bottom w:val="none" w:sz="0" w:space="0" w:color="auto"/>
        <w:right w:val="none" w:sz="0" w:space="0" w:color="auto"/>
      </w:divBdr>
    </w:div>
    <w:div w:id="673998929">
      <w:bodyDiv w:val="1"/>
      <w:marLeft w:val="0"/>
      <w:marRight w:val="0"/>
      <w:marTop w:val="0"/>
      <w:marBottom w:val="0"/>
      <w:divBdr>
        <w:top w:val="none" w:sz="0" w:space="0" w:color="auto"/>
        <w:left w:val="none" w:sz="0" w:space="0" w:color="auto"/>
        <w:bottom w:val="none" w:sz="0" w:space="0" w:color="auto"/>
        <w:right w:val="none" w:sz="0" w:space="0" w:color="auto"/>
      </w:divBdr>
    </w:div>
    <w:div w:id="685908487">
      <w:bodyDiv w:val="1"/>
      <w:marLeft w:val="0"/>
      <w:marRight w:val="0"/>
      <w:marTop w:val="0"/>
      <w:marBottom w:val="0"/>
      <w:divBdr>
        <w:top w:val="none" w:sz="0" w:space="0" w:color="auto"/>
        <w:left w:val="none" w:sz="0" w:space="0" w:color="auto"/>
        <w:bottom w:val="none" w:sz="0" w:space="0" w:color="auto"/>
        <w:right w:val="none" w:sz="0" w:space="0" w:color="auto"/>
      </w:divBdr>
    </w:div>
    <w:div w:id="798962092">
      <w:bodyDiv w:val="1"/>
      <w:marLeft w:val="0"/>
      <w:marRight w:val="0"/>
      <w:marTop w:val="0"/>
      <w:marBottom w:val="0"/>
      <w:divBdr>
        <w:top w:val="none" w:sz="0" w:space="0" w:color="auto"/>
        <w:left w:val="none" w:sz="0" w:space="0" w:color="auto"/>
        <w:bottom w:val="none" w:sz="0" w:space="0" w:color="auto"/>
        <w:right w:val="none" w:sz="0" w:space="0" w:color="auto"/>
      </w:divBdr>
    </w:div>
    <w:div w:id="804927892">
      <w:bodyDiv w:val="1"/>
      <w:marLeft w:val="0"/>
      <w:marRight w:val="0"/>
      <w:marTop w:val="0"/>
      <w:marBottom w:val="0"/>
      <w:divBdr>
        <w:top w:val="none" w:sz="0" w:space="0" w:color="auto"/>
        <w:left w:val="none" w:sz="0" w:space="0" w:color="auto"/>
        <w:bottom w:val="none" w:sz="0" w:space="0" w:color="auto"/>
        <w:right w:val="none" w:sz="0" w:space="0" w:color="auto"/>
      </w:divBdr>
    </w:div>
    <w:div w:id="900596290">
      <w:bodyDiv w:val="1"/>
      <w:marLeft w:val="0"/>
      <w:marRight w:val="0"/>
      <w:marTop w:val="0"/>
      <w:marBottom w:val="0"/>
      <w:divBdr>
        <w:top w:val="none" w:sz="0" w:space="0" w:color="auto"/>
        <w:left w:val="none" w:sz="0" w:space="0" w:color="auto"/>
        <w:bottom w:val="none" w:sz="0" w:space="0" w:color="auto"/>
        <w:right w:val="none" w:sz="0" w:space="0" w:color="auto"/>
      </w:divBdr>
    </w:div>
    <w:div w:id="929777751">
      <w:bodyDiv w:val="1"/>
      <w:marLeft w:val="0"/>
      <w:marRight w:val="0"/>
      <w:marTop w:val="0"/>
      <w:marBottom w:val="0"/>
      <w:divBdr>
        <w:top w:val="none" w:sz="0" w:space="0" w:color="auto"/>
        <w:left w:val="none" w:sz="0" w:space="0" w:color="auto"/>
        <w:bottom w:val="none" w:sz="0" w:space="0" w:color="auto"/>
        <w:right w:val="none" w:sz="0" w:space="0" w:color="auto"/>
      </w:divBdr>
    </w:div>
    <w:div w:id="944312242">
      <w:bodyDiv w:val="1"/>
      <w:marLeft w:val="0"/>
      <w:marRight w:val="0"/>
      <w:marTop w:val="0"/>
      <w:marBottom w:val="0"/>
      <w:divBdr>
        <w:top w:val="none" w:sz="0" w:space="0" w:color="auto"/>
        <w:left w:val="none" w:sz="0" w:space="0" w:color="auto"/>
        <w:bottom w:val="none" w:sz="0" w:space="0" w:color="auto"/>
        <w:right w:val="none" w:sz="0" w:space="0" w:color="auto"/>
      </w:divBdr>
    </w:div>
    <w:div w:id="975917932">
      <w:bodyDiv w:val="1"/>
      <w:marLeft w:val="0"/>
      <w:marRight w:val="0"/>
      <w:marTop w:val="0"/>
      <w:marBottom w:val="0"/>
      <w:divBdr>
        <w:top w:val="none" w:sz="0" w:space="0" w:color="auto"/>
        <w:left w:val="none" w:sz="0" w:space="0" w:color="auto"/>
        <w:bottom w:val="none" w:sz="0" w:space="0" w:color="auto"/>
        <w:right w:val="none" w:sz="0" w:space="0" w:color="auto"/>
      </w:divBdr>
    </w:div>
    <w:div w:id="1054154605">
      <w:bodyDiv w:val="1"/>
      <w:marLeft w:val="0"/>
      <w:marRight w:val="0"/>
      <w:marTop w:val="0"/>
      <w:marBottom w:val="0"/>
      <w:divBdr>
        <w:top w:val="none" w:sz="0" w:space="0" w:color="auto"/>
        <w:left w:val="none" w:sz="0" w:space="0" w:color="auto"/>
        <w:bottom w:val="none" w:sz="0" w:space="0" w:color="auto"/>
        <w:right w:val="none" w:sz="0" w:space="0" w:color="auto"/>
      </w:divBdr>
    </w:div>
    <w:div w:id="1068723944">
      <w:bodyDiv w:val="1"/>
      <w:marLeft w:val="0"/>
      <w:marRight w:val="0"/>
      <w:marTop w:val="0"/>
      <w:marBottom w:val="0"/>
      <w:divBdr>
        <w:top w:val="none" w:sz="0" w:space="0" w:color="auto"/>
        <w:left w:val="none" w:sz="0" w:space="0" w:color="auto"/>
        <w:bottom w:val="none" w:sz="0" w:space="0" w:color="auto"/>
        <w:right w:val="none" w:sz="0" w:space="0" w:color="auto"/>
      </w:divBdr>
    </w:div>
    <w:div w:id="1093209642">
      <w:bodyDiv w:val="1"/>
      <w:marLeft w:val="0"/>
      <w:marRight w:val="0"/>
      <w:marTop w:val="0"/>
      <w:marBottom w:val="0"/>
      <w:divBdr>
        <w:top w:val="none" w:sz="0" w:space="0" w:color="auto"/>
        <w:left w:val="none" w:sz="0" w:space="0" w:color="auto"/>
        <w:bottom w:val="none" w:sz="0" w:space="0" w:color="auto"/>
        <w:right w:val="none" w:sz="0" w:space="0" w:color="auto"/>
      </w:divBdr>
    </w:div>
    <w:div w:id="1121613322">
      <w:bodyDiv w:val="1"/>
      <w:marLeft w:val="0"/>
      <w:marRight w:val="0"/>
      <w:marTop w:val="0"/>
      <w:marBottom w:val="0"/>
      <w:divBdr>
        <w:top w:val="none" w:sz="0" w:space="0" w:color="auto"/>
        <w:left w:val="none" w:sz="0" w:space="0" w:color="auto"/>
        <w:bottom w:val="none" w:sz="0" w:space="0" w:color="auto"/>
        <w:right w:val="none" w:sz="0" w:space="0" w:color="auto"/>
      </w:divBdr>
    </w:div>
    <w:div w:id="1262445594">
      <w:bodyDiv w:val="1"/>
      <w:marLeft w:val="0"/>
      <w:marRight w:val="0"/>
      <w:marTop w:val="0"/>
      <w:marBottom w:val="0"/>
      <w:divBdr>
        <w:top w:val="none" w:sz="0" w:space="0" w:color="auto"/>
        <w:left w:val="none" w:sz="0" w:space="0" w:color="auto"/>
        <w:bottom w:val="none" w:sz="0" w:space="0" w:color="auto"/>
        <w:right w:val="none" w:sz="0" w:space="0" w:color="auto"/>
      </w:divBdr>
    </w:div>
    <w:div w:id="1296764319">
      <w:bodyDiv w:val="1"/>
      <w:marLeft w:val="0"/>
      <w:marRight w:val="0"/>
      <w:marTop w:val="0"/>
      <w:marBottom w:val="0"/>
      <w:divBdr>
        <w:top w:val="none" w:sz="0" w:space="0" w:color="auto"/>
        <w:left w:val="none" w:sz="0" w:space="0" w:color="auto"/>
        <w:bottom w:val="none" w:sz="0" w:space="0" w:color="auto"/>
        <w:right w:val="none" w:sz="0" w:space="0" w:color="auto"/>
      </w:divBdr>
    </w:div>
    <w:div w:id="1314215798">
      <w:bodyDiv w:val="1"/>
      <w:marLeft w:val="0"/>
      <w:marRight w:val="0"/>
      <w:marTop w:val="0"/>
      <w:marBottom w:val="0"/>
      <w:divBdr>
        <w:top w:val="none" w:sz="0" w:space="0" w:color="auto"/>
        <w:left w:val="none" w:sz="0" w:space="0" w:color="auto"/>
        <w:bottom w:val="none" w:sz="0" w:space="0" w:color="auto"/>
        <w:right w:val="none" w:sz="0" w:space="0" w:color="auto"/>
      </w:divBdr>
    </w:div>
    <w:div w:id="1325468765">
      <w:bodyDiv w:val="1"/>
      <w:marLeft w:val="0"/>
      <w:marRight w:val="0"/>
      <w:marTop w:val="0"/>
      <w:marBottom w:val="0"/>
      <w:divBdr>
        <w:top w:val="none" w:sz="0" w:space="0" w:color="auto"/>
        <w:left w:val="none" w:sz="0" w:space="0" w:color="auto"/>
        <w:bottom w:val="none" w:sz="0" w:space="0" w:color="auto"/>
        <w:right w:val="none" w:sz="0" w:space="0" w:color="auto"/>
      </w:divBdr>
    </w:div>
    <w:div w:id="1336302797">
      <w:bodyDiv w:val="1"/>
      <w:marLeft w:val="0"/>
      <w:marRight w:val="0"/>
      <w:marTop w:val="0"/>
      <w:marBottom w:val="0"/>
      <w:divBdr>
        <w:top w:val="none" w:sz="0" w:space="0" w:color="auto"/>
        <w:left w:val="none" w:sz="0" w:space="0" w:color="auto"/>
        <w:bottom w:val="none" w:sz="0" w:space="0" w:color="auto"/>
        <w:right w:val="none" w:sz="0" w:space="0" w:color="auto"/>
      </w:divBdr>
    </w:div>
    <w:div w:id="1467814152">
      <w:bodyDiv w:val="1"/>
      <w:marLeft w:val="0"/>
      <w:marRight w:val="0"/>
      <w:marTop w:val="0"/>
      <w:marBottom w:val="0"/>
      <w:divBdr>
        <w:top w:val="none" w:sz="0" w:space="0" w:color="auto"/>
        <w:left w:val="none" w:sz="0" w:space="0" w:color="auto"/>
        <w:bottom w:val="none" w:sz="0" w:space="0" w:color="auto"/>
        <w:right w:val="none" w:sz="0" w:space="0" w:color="auto"/>
      </w:divBdr>
    </w:div>
    <w:div w:id="1551989549">
      <w:bodyDiv w:val="1"/>
      <w:marLeft w:val="0"/>
      <w:marRight w:val="0"/>
      <w:marTop w:val="0"/>
      <w:marBottom w:val="0"/>
      <w:divBdr>
        <w:top w:val="none" w:sz="0" w:space="0" w:color="auto"/>
        <w:left w:val="none" w:sz="0" w:space="0" w:color="auto"/>
        <w:bottom w:val="none" w:sz="0" w:space="0" w:color="auto"/>
        <w:right w:val="none" w:sz="0" w:space="0" w:color="auto"/>
      </w:divBdr>
    </w:div>
    <w:div w:id="1561860737">
      <w:bodyDiv w:val="1"/>
      <w:marLeft w:val="0"/>
      <w:marRight w:val="0"/>
      <w:marTop w:val="0"/>
      <w:marBottom w:val="0"/>
      <w:divBdr>
        <w:top w:val="none" w:sz="0" w:space="0" w:color="auto"/>
        <w:left w:val="none" w:sz="0" w:space="0" w:color="auto"/>
        <w:bottom w:val="none" w:sz="0" w:space="0" w:color="auto"/>
        <w:right w:val="none" w:sz="0" w:space="0" w:color="auto"/>
      </w:divBdr>
    </w:div>
    <w:div w:id="1579512294">
      <w:bodyDiv w:val="1"/>
      <w:marLeft w:val="0"/>
      <w:marRight w:val="0"/>
      <w:marTop w:val="0"/>
      <w:marBottom w:val="0"/>
      <w:divBdr>
        <w:top w:val="none" w:sz="0" w:space="0" w:color="auto"/>
        <w:left w:val="none" w:sz="0" w:space="0" w:color="auto"/>
        <w:bottom w:val="none" w:sz="0" w:space="0" w:color="auto"/>
        <w:right w:val="none" w:sz="0" w:space="0" w:color="auto"/>
      </w:divBdr>
    </w:div>
    <w:div w:id="1669017469">
      <w:bodyDiv w:val="1"/>
      <w:marLeft w:val="0"/>
      <w:marRight w:val="0"/>
      <w:marTop w:val="0"/>
      <w:marBottom w:val="0"/>
      <w:divBdr>
        <w:top w:val="none" w:sz="0" w:space="0" w:color="auto"/>
        <w:left w:val="none" w:sz="0" w:space="0" w:color="auto"/>
        <w:bottom w:val="none" w:sz="0" w:space="0" w:color="auto"/>
        <w:right w:val="none" w:sz="0" w:space="0" w:color="auto"/>
      </w:divBdr>
    </w:div>
    <w:div w:id="1738550001">
      <w:bodyDiv w:val="1"/>
      <w:marLeft w:val="0"/>
      <w:marRight w:val="0"/>
      <w:marTop w:val="0"/>
      <w:marBottom w:val="0"/>
      <w:divBdr>
        <w:top w:val="none" w:sz="0" w:space="0" w:color="auto"/>
        <w:left w:val="none" w:sz="0" w:space="0" w:color="auto"/>
        <w:bottom w:val="none" w:sz="0" w:space="0" w:color="auto"/>
        <w:right w:val="none" w:sz="0" w:space="0" w:color="auto"/>
      </w:divBdr>
    </w:div>
    <w:div w:id="1741371082">
      <w:bodyDiv w:val="1"/>
      <w:marLeft w:val="0"/>
      <w:marRight w:val="0"/>
      <w:marTop w:val="0"/>
      <w:marBottom w:val="0"/>
      <w:divBdr>
        <w:top w:val="none" w:sz="0" w:space="0" w:color="auto"/>
        <w:left w:val="none" w:sz="0" w:space="0" w:color="auto"/>
        <w:bottom w:val="none" w:sz="0" w:space="0" w:color="auto"/>
        <w:right w:val="none" w:sz="0" w:space="0" w:color="auto"/>
      </w:divBdr>
    </w:div>
    <w:div w:id="1801262917">
      <w:bodyDiv w:val="1"/>
      <w:marLeft w:val="0"/>
      <w:marRight w:val="0"/>
      <w:marTop w:val="0"/>
      <w:marBottom w:val="0"/>
      <w:divBdr>
        <w:top w:val="none" w:sz="0" w:space="0" w:color="auto"/>
        <w:left w:val="none" w:sz="0" w:space="0" w:color="auto"/>
        <w:bottom w:val="none" w:sz="0" w:space="0" w:color="auto"/>
        <w:right w:val="none" w:sz="0" w:space="0" w:color="auto"/>
      </w:divBdr>
    </w:div>
    <w:div w:id="1839926296">
      <w:bodyDiv w:val="1"/>
      <w:marLeft w:val="0"/>
      <w:marRight w:val="0"/>
      <w:marTop w:val="0"/>
      <w:marBottom w:val="0"/>
      <w:divBdr>
        <w:top w:val="none" w:sz="0" w:space="0" w:color="auto"/>
        <w:left w:val="none" w:sz="0" w:space="0" w:color="auto"/>
        <w:bottom w:val="none" w:sz="0" w:space="0" w:color="auto"/>
        <w:right w:val="none" w:sz="0" w:space="0" w:color="auto"/>
      </w:divBdr>
    </w:div>
    <w:div w:id="1988317802">
      <w:bodyDiv w:val="1"/>
      <w:marLeft w:val="0"/>
      <w:marRight w:val="0"/>
      <w:marTop w:val="0"/>
      <w:marBottom w:val="0"/>
      <w:divBdr>
        <w:top w:val="none" w:sz="0" w:space="0" w:color="auto"/>
        <w:left w:val="none" w:sz="0" w:space="0" w:color="auto"/>
        <w:bottom w:val="none" w:sz="0" w:space="0" w:color="auto"/>
        <w:right w:val="none" w:sz="0" w:space="0" w:color="auto"/>
      </w:divBdr>
    </w:div>
    <w:div w:id="212980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nauja-cvp-is-aktuali-nuo-2024-12-01/metodine-medziaga-instrukcijos/tiekejamsnaujaCVPI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aujienos-3/startavo-nauja-cvp-is-jau-galima-registruotis/"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4DDE5107DA4C0D81FDB4BEC65BCD3E"/>
        <w:category>
          <w:name w:val="Bendrosios nuostatos"/>
          <w:gallery w:val="placeholder"/>
        </w:category>
        <w:types>
          <w:type w:val="bbPlcHdr"/>
        </w:types>
        <w:behaviors>
          <w:behavior w:val="content"/>
        </w:behaviors>
        <w:guid w:val="{9634C823-B698-41C7-9D2F-CC2E9F82F180}"/>
      </w:docPartPr>
      <w:docPartBody>
        <w:p w:rsidR="00583A49" w:rsidRDefault="00D30CD0" w:rsidP="00D30CD0">
          <w:pPr>
            <w:pStyle w:val="564DDE5107DA4C0D81FDB4BEC65BCD3E"/>
          </w:pPr>
          <w:r>
            <w:rPr>
              <w:rStyle w:val="Vietosrezervavimoenklotekstas"/>
              <w:rFonts w:ascii="Arial" w:eastAsiaTheme="minorHAnsi" w:hAnsi="Arial" w:cs="Arial"/>
              <w:sz w:val="20"/>
              <w:szCs w:val="20"/>
            </w:rPr>
            <w:t>_________________________</w:t>
          </w:r>
        </w:p>
      </w:docPartBody>
    </w:docPart>
    <w:docPart>
      <w:docPartPr>
        <w:name w:val="23F46BDA55BC4ADF913694C5949A40EB"/>
        <w:category>
          <w:name w:val="Bendrosios nuostatos"/>
          <w:gallery w:val="placeholder"/>
        </w:category>
        <w:types>
          <w:type w:val="bbPlcHdr"/>
        </w:types>
        <w:behaviors>
          <w:behavior w:val="content"/>
        </w:behaviors>
        <w:guid w:val="{17CF3FA9-581F-4AE2-BA3D-3532E1E1F79D}"/>
      </w:docPartPr>
      <w:docPartBody>
        <w:p w:rsidR="00000000" w:rsidRDefault="00DE2EEB" w:rsidP="00DE2EEB">
          <w:pPr>
            <w:pStyle w:val="23F46BDA55BC4ADF913694C5949A40EB"/>
          </w:pPr>
          <w:r>
            <w:rPr>
              <w:rStyle w:val="Vietosrezervavimoenklotekstas"/>
              <w:rFonts w:ascii="Arial" w:eastAsiaTheme="minorHAnsi" w:hAnsi="Arial" w:cs="Arial"/>
              <w:sz w:val="20"/>
              <w:szCs w:val="20"/>
            </w:rPr>
            <w:t>_________________________</w:t>
          </w:r>
        </w:p>
      </w:docPartBody>
    </w:docPart>
    <w:docPart>
      <w:docPartPr>
        <w:name w:val="5D30278855844626ADB7070ECE108FA4"/>
        <w:category>
          <w:name w:val="Bendrosios nuostatos"/>
          <w:gallery w:val="placeholder"/>
        </w:category>
        <w:types>
          <w:type w:val="bbPlcHdr"/>
        </w:types>
        <w:behaviors>
          <w:behavior w:val="content"/>
        </w:behaviors>
        <w:guid w:val="{C8045D54-1195-4349-BC7D-EDF4E1DDD9AA}"/>
      </w:docPartPr>
      <w:docPartBody>
        <w:p w:rsidR="00000000" w:rsidRDefault="00DE2EEB" w:rsidP="00DE2EEB">
          <w:pPr>
            <w:pStyle w:val="5D30278855844626ADB7070ECE108FA4"/>
          </w:pPr>
          <w:r>
            <w:rPr>
              <w:rStyle w:val="Vietosrezervavimoenklotekstas"/>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Times-Bold">
    <w:altName w:val="Times New Roman"/>
    <w:panose1 w:val="00000000000000000000"/>
    <w:charset w:val="00"/>
    <w:family w:val="roman"/>
    <w:notTrueType/>
    <w:pitch w:val="default"/>
  </w:font>
  <w:font w:name="Bold">
    <w:altName w:val="Cambria"/>
    <w:panose1 w:val="00000000000000000000"/>
    <w:charset w:val="00"/>
    <w:family w:val="roman"/>
    <w:notTrueType/>
    <w:pitch w:val="default"/>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34"/>
    <w:rsid w:val="00024776"/>
    <w:rsid w:val="0004505A"/>
    <w:rsid w:val="0004797A"/>
    <w:rsid w:val="000B3734"/>
    <w:rsid w:val="000D27E1"/>
    <w:rsid w:val="000F46C6"/>
    <w:rsid w:val="00167EFC"/>
    <w:rsid w:val="00173FEE"/>
    <w:rsid w:val="00180E28"/>
    <w:rsid w:val="001D68B6"/>
    <w:rsid w:val="001E3C67"/>
    <w:rsid w:val="00224F8F"/>
    <w:rsid w:val="002D187D"/>
    <w:rsid w:val="002D7C3A"/>
    <w:rsid w:val="002E459F"/>
    <w:rsid w:val="002F753A"/>
    <w:rsid w:val="00355926"/>
    <w:rsid w:val="003D0627"/>
    <w:rsid w:val="003E7780"/>
    <w:rsid w:val="00411E5B"/>
    <w:rsid w:val="00446063"/>
    <w:rsid w:val="00464D1B"/>
    <w:rsid w:val="00477086"/>
    <w:rsid w:val="004A4CB8"/>
    <w:rsid w:val="004B1318"/>
    <w:rsid w:val="004E46CD"/>
    <w:rsid w:val="005045BA"/>
    <w:rsid w:val="0050531C"/>
    <w:rsid w:val="00554922"/>
    <w:rsid w:val="00583A49"/>
    <w:rsid w:val="00651DE7"/>
    <w:rsid w:val="00656A9B"/>
    <w:rsid w:val="006570E1"/>
    <w:rsid w:val="006F3D99"/>
    <w:rsid w:val="00713834"/>
    <w:rsid w:val="00745AB8"/>
    <w:rsid w:val="007A24CF"/>
    <w:rsid w:val="007D2278"/>
    <w:rsid w:val="007D5850"/>
    <w:rsid w:val="008B3F63"/>
    <w:rsid w:val="009E7C05"/>
    <w:rsid w:val="00AF111F"/>
    <w:rsid w:val="00B81CEC"/>
    <w:rsid w:val="00BC5554"/>
    <w:rsid w:val="00BC687A"/>
    <w:rsid w:val="00C30A21"/>
    <w:rsid w:val="00C817E3"/>
    <w:rsid w:val="00CA0C52"/>
    <w:rsid w:val="00CB5631"/>
    <w:rsid w:val="00CC369D"/>
    <w:rsid w:val="00CC4B3D"/>
    <w:rsid w:val="00CE730F"/>
    <w:rsid w:val="00D30CD0"/>
    <w:rsid w:val="00D66702"/>
    <w:rsid w:val="00D74F7D"/>
    <w:rsid w:val="00DE2EEB"/>
    <w:rsid w:val="00E25251"/>
    <w:rsid w:val="00E37D81"/>
    <w:rsid w:val="00E44534"/>
    <w:rsid w:val="00E759CA"/>
    <w:rsid w:val="00EB6362"/>
    <w:rsid w:val="00F073ED"/>
    <w:rsid w:val="00FD0ECA"/>
    <w:rsid w:val="00FE7F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E2EEB"/>
  </w:style>
  <w:style w:type="paragraph" w:customStyle="1" w:styleId="564DDE5107DA4C0D81FDB4BEC65BCD3E">
    <w:name w:val="564DDE5107DA4C0D81FDB4BEC65BCD3E"/>
    <w:rsid w:val="00D30CD0"/>
  </w:style>
  <w:style w:type="paragraph" w:customStyle="1" w:styleId="23F46BDA55BC4ADF913694C5949A40EB">
    <w:name w:val="23F46BDA55BC4ADF913694C5949A40EB"/>
    <w:rsid w:val="00DE2EEB"/>
    <w:pPr>
      <w:spacing w:line="278" w:lineRule="auto"/>
    </w:pPr>
    <w:rPr>
      <w:kern w:val="2"/>
      <w:sz w:val="24"/>
      <w:szCs w:val="24"/>
      <w14:ligatures w14:val="standardContextual"/>
    </w:rPr>
  </w:style>
  <w:style w:type="paragraph" w:customStyle="1" w:styleId="5D30278855844626ADB7070ECE108FA4">
    <w:name w:val="5D30278855844626ADB7070ECE108FA4"/>
    <w:rsid w:val="00DE2EE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b22651-cbe2-4029-9fbd-2b8acc617409">
      <Terms xmlns="http://schemas.microsoft.com/office/infopath/2007/PartnerControls"/>
    </lcf76f155ced4ddcb4097134ff3c332f>
    <TaxCatchAll xmlns="413bd800-9cc7-4b33-bbe3-cb24f5a862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0B440A9E4AE84DA54FC1423372CAC7" ma:contentTypeVersion="13" ma:contentTypeDescription="Create a new document." ma:contentTypeScope="" ma:versionID="02cf81ae0c0e167cfc67a9003c118221">
  <xsd:schema xmlns:xsd="http://www.w3.org/2001/XMLSchema" xmlns:xs="http://www.w3.org/2001/XMLSchema" xmlns:p="http://schemas.microsoft.com/office/2006/metadata/properties" xmlns:ns2="e4b22651-cbe2-4029-9fbd-2b8acc617409" xmlns:ns3="413bd800-9cc7-4b33-bbe3-cb24f5a86244" targetNamespace="http://schemas.microsoft.com/office/2006/metadata/properties" ma:root="true" ma:fieldsID="34ec9c9ea9fc66ed805389f5299b7159" ns2:_="" ns3:_="">
    <xsd:import namespace="e4b22651-cbe2-4029-9fbd-2b8acc617409"/>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22651-cbe2-4029-9fbd-2b8acc617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3D9F6-22A7-4B40-A795-D651953971B1}">
  <ds:schemaRefs>
    <ds:schemaRef ds:uri="http://schemas.microsoft.com/office/2006/metadata/properties"/>
    <ds:schemaRef ds:uri="http://schemas.microsoft.com/office/infopath/2007/PartnerControls"/>
    <ds:schemaRef ds:uri="e4b22651-cbe2-4029-9fbd-2b8acc617409"/>
    <ds:schemaRef ds:uri="413bd800-9cc7-4b33-bbe3-cb24f5a86244"/>
  </ds:schemaRefs>
</ds:datastoreItem>
</file>

<file path=customXml/itemProps2.xml><?xml version="1.0" encoding="utf-8"?>
<ds:datastoreItem xmlns:ds="http://schemas.openxmlformats.org/officeDocument/2006/customXml" ds:itemID="{58C8AA84-BAFC-46F6-B4C2-E776E5CF73A7}">
  <ds:schemaRefs>
    <ds:schemaRef ds:uri="http://schemas.microsoft.com/sharepoint/v3/contenttype/forms"/>
  </ds:schemaRefs>
</ds:datastoreItem>
</file>

<file path=customXml/itemProps3.xml><?xml version="1.0" encoding="utf-8"?>
<ds:datastoreItem xmlns:ds="http://schemas.openxmlformats.org/officeDocument/2006/customXml" ds:itemID="{3AFB45DA-9C9D-46A3-9246-A5889E797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22651-cbe2-4029-9fbd-2b8acc617409"/>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77EAAD-9997-4447-90F3-C5C1D7D6B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9</Pages>
  <Words>13545</Words>
  <Characters>7721</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Vilniaus silumos tinklai</Company>
  <LinksUpToDate>false</LinksUpToDate>
  <CharactersWithSpaces>21224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Kurpienė</dc:creator>
  <cp:keywords/>
  <dc:description/>
  <cp:lastModifiedBy>Kristina Kurpienė</cp:lastModifiedBy>
  <cp:revision>320</cp:revision>
  <dcterms:created xsi:type="dcterms:W3CDTF">2024-03-07T11:21:00Z</dcterms:created>
  <dcterms:modified xsi:type="dcterms:W3CDTF">2025-02-08T19:16:00Z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0x010100FC0B440A9E4AE84DA54FC1423372CAC7</vt:lpwstr>
  </property>
  <property fmtid="{D5CDD505-2E9C-101B-9397-08002B2CF9AE}" pid="3" name="MediaServiceImageTags">
    <vt:lpwstr/>
  </property>
</Properties>
</file>