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813B9" w14:textId="7331A181" w:rsidR="00403A29" w:rsidRPr="004D7E30" w:rsidRDefault="0024068C" w:rsidP="00EF59E8">
      <w:pPr>
        <w:jc w:val="center"/>
        <w:rPr>
          <w:rFonts w:asciiTheme="minorHAnsi" w:hAnsiTheme="minorHAnsi" w:cstheme="minorHAnsi"/>
        </w:rPr>
      </w:pPr>
      <w:r w:rsidRPr="004D7E30">
        <w:rPr>
          <w:rFonts w:asciiTheme="minorHAnsi" w:hAnsiTheme="minorHAnsi" w:cstheme="minorHAnsi"/>
          <w:noProof/>
          <w:lang w:eastAsia="lt-LT"/>
        </w:rPr>
        <w:drawing>
          <wp:inline distT="0" distB="0" distL="0" distR="0" wp14:anchorId="520DC481" wp14:editId="25A379EB">
            <wp:extent cx="806400" cy="900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_Logotipas_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6286" w14:textId="77777777" w:rsidR="00002022" w:rsidRPr="004D7E30" w:rsidRDefault="00002022" w:rsidP="00EF59E8">
      <w:pPr>
        <w:jc w:val="center"/>
        <w:rPr>
          <w:rFonts w:asciiTheme="minorHAnsi" w:hAnsiTheme="minorHAnsi" w:cstheme="minorHAnsi"/>
        </w:rPr>
      </w:pPr>
    </w:p>
    <w:p w14:paraId="676FB52B" w14:textId="23CF9BC8" w:rsidR="006D6A23" w:rsidRPr="004D7E30" w:rsidRDefault="00BA461B" w:rsidP="00E00DD5">
      <w:pPr>
        <w:spacing w:line="0" w:lineRule="atLeast"/>
        <w:ind w:right="26"/>
        <w:jc w:val="center"/>
        <w:outlineLvl w:val="0"/>
        <w:rPr>
          <w:rFonts w:asciiTheme="minorHAnsi" w:eastAsia="Arial" w:hAnsiTheme="minorHAnsi" w:cstheme="minorHAnsi"/>
          <w:b/>
        </w:rPr>
      </w:pPr>
      <w:r w:rsidRPr="004D7E30">
        <w:rPr>
          <w:rFonts w:asciiTheme="minorHAnsi" w:eastAsia="Arial" w:hAnsiTheme="minorHAnsi" w:cstheme="minorHAnsi"/>
          <w:b/>
        </w:rPr>
        <w:t>VILNIAUS UNIVERSITETAS</w:t>
      </w:r>
    </w:p>
    <w:p w14:paraId="2145B4E7" w14:textId="130F99E0" w:rsidR="00E00DD5" w:rsidRPr="004D7E30" w:rsidRDefault="00E00DD5" w:rsidP="00E00DD5">
      <w:pPr>
        <w:tabs>
          <w:tab w:val="left" w:pos="720"/>
          <w:tab w:val="center" w:pos="4153"/>
          <w:tab w:val="right" w:pos="8306"/>
        </w:tabs>
        <w:rPr>
          <w:rFonts w:asciiTheme="minorHAnsi" w:hAnsiTheme="minorHAnsi" w:cstheme="minorHAnsi"/>
          <w:b/>
        </w:rPr>
      </w:pPr>
    </w:p>
    <w:p w14:paraId="0CBEF992" w14:textId="77777777" w:rsidR="00152DC0" w:rsidRPr="004D7E30" w:rsidRDefault="00152DC0" w:rsidP="00E00DD5">
      <w:pPr>
        <w:tabs>
          <w:tab w:val="left" w:pos="720"/>
          <w:tab w:val="center" w:pos="4153"/>
          <w:tab w:val="right" w:pos="8306"/>
        </w:tabs>
        <w:rPr>
          <w:rFonts w:asciiTheme="minorHAnsi" w:hAnsiTheme="minorHAnsi" w:cstheme="minorHAnsi"/>
        </w:rPr>
      </w:pPr>
    </w:p>
    <w:p w14:paraId="156FB68D" w14:textId="77777777" w:rsidR="0042328C" w:rsidRPr="004D7E30" w:rsidRDefault="0042328C" w:rsidP="00E534D0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HAnsi" w:hAnsiTheme="minorHAnsi" w:cstheme="minorHAnsi"/>
        </w:rPr>
      </w:pPr>
    </w:p>
    <w:p w14:paraId="6F42144B" w14:textId="77777777" w:rsidR="00B322F8" w:rsidRPr="00B322F8" w:rsidRDefault="00B322F8" w:rsidP="00B322F8">
      <w:pPr>
        <w:tabs>
          <w:tab w:val="left" w:pos="720"/>
          <w:tab w:val="center" w:pos="4153"/>
          <w:tab w:val="right" w:pos="8306"/>
        </w:tabs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B322F8">
        <w:rPr>
          <w:rFonts w:asciiTheme="minorHAnsi" w:hAnsiTheme="minorHAnsi" w:cstheme="minorHAnsi"/>
          <w:b/>
          <w:sz w:val="24"/>
        </w:rPr>
        <w:t>REKOMENDACINIS LAIŠKAS</w:t>
      </w:r>
    </w:p>
    <w:p w14:paraId="551168F2" w14:textId="77777777" w:rsidR="00B322F8" w:rsidRPr="00B322F8" w:rsidRDefault="00B322F8" w:rsidP="00B322F8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0500D4ED" w14:textId="77777777" w:rsidR="00B322F8" w:rsidRPr="00B322F8" w:rsidRDefault="00B322F8" w:rsidP="00B322F8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52D0D96D" w14:textId="5FE66D7D" w:rsidR="00E62B6E" w:rsidRPr="004D7E30" w:rsidRDefault="00B322F8" w:rsidP="00B322F8">
      <w:pPr>
        <w:tabs>
          <w:tab w:val="left" w:pos="720"/>
          <w:tab w:val="center" w:pos="4153"/>
          <w:tab w:val="right" w:pos="8306"/>
        </w:tabs>
        <w:spacing w:line="360" w:lineRule="auto"/>
        <w:ind w:firstLine="851"/>
        <w:jc w:val="both"/>
        <w:rPr>
          <w:rFonts w:asciiTheme="minorHAnsi" w:hAnsiTheme="minorHAnsi" w:cstheme="minorHAnsi"/>
          <w:sz w:val="24"/>
        </w:rPr>
      </w:pPr>
      <w:r w:rsidRPr="00B322F8">
        <w:rPr>
          <w:rFonts w:asciiTheme="minorHAnsi" w:hAnsiTheme="minorHAnsi" w:cstheme="minorHAnsi"/>
          <w:sz w:val="24"/>
        </w:rPr>
        <w:t>Šiuo raštu patvirtiname, kad</w:t>
      </w:r>
      <w:r w:rsidR="002C25CA">
        <w:rPr>
          <w:rFonts w:asciiTheme="minorHAnsi" w:hAnsiTheme="minorHAnsi" w:cstheme="minorHAnsi"/>
          <w:sz w:val="24"/>
        </w:rPr>
        <w:t>..................</w:t>
      </w:r>
      <w:bookmarkStart w:id="0" w:name="_GoBack"/>
      <w:bookmarkEnd w:id="0"/>
      <w:r w:rsidRPr="00B322F8">
        <w:rPr>
          <w:rFonts w:asciiTheme="minorHAnsi" w:hAnsiTheme="minorHAnsi" w:cstheme="minorHAnsi"/>
          <w:sz w:val="24"/>
        </w:rPr>
        <w:t xml:space="preserve">, nuo 2023 m. rugsėjo 19 d. iki 2023 m. gruodžio 21 d. sėkmingai įdiegė Vilniaus universiteto viešojo pirkimo sutartimi Nr. (1.78 </w:t>
      </w:r>
      <w:proofErr w:type="spellStart"/>
      <w:r w:rsidRPr="00B322F8">
        <w:rPr>
          <w:rFonts w:asciiTheme="minorHAnsi" w:hAnsiTheme="minorHAnsi" w:cstheme="minorHAnsi"/>
          <w:sz w:val="24"/>
        </w:rPr>
        <w:t>Mr</w:t>
      </w:r>
      <w:proofErr w:type="spellEnd"/>
      <w:r w:rsidRPr="00B322F8">
        <w:rPr>
          <w:rFonts w:asciiTheme="minorHAnsi" w:hAnsiTheme="minorHAnsi" w:cstheme="minorHAnsi"/>
          <w:sz w:val="24"/>
        </w:rPr>
        <w:t>) SU-2061 įsigytą skaičiavimų platformą</w:t>
      </w:r>
      <w:r>
        <w:rPr>
          <w:rFonts w:asciiTheme="minorHAnsi" w:hAnsiTheme="minorHAnsi" w:cstheme="minorHAnsi"/>
          <w:sz w:val="24"/>
        </w:rPr>
        <w:t>, skirtą Medicinos mokslo centrui</w:t>
      </w:r>
      <w:r w:rsidRPr="00B322F8">
        <w:rPr>
          <w:rFonts w:asciiTheme="minorHAnsi" w:hAnsiTheme="minorHAnsi" w:cstheme="minorHAnsi"/>
          <w:sz w:val="24"/>
        </w:rPr>
        <w:t xml:space="preserve">, sudarytą iš </w:t>
      </w:r>
      <w:proofErr w:type="spellStart"/>
      <w:r w:rsidRPr="00B322F8">
        <w:rPr>
          <w:rFonts w:asciiTheme="minorHAnsi" w:hAnsiTheme="minorHAnsi" w:cstheme="minorHAnsi"/>
          <w:sz w:val="24"/>
        </w:rPr>
        <w:t>DellEMC</w:t>
      </w:r>
      <w:proofErr w:type="spellEnd"/>
      <w:r w:rsidRPr="00B322F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322F8">
        <w:rPr>
          <w:rFonts w:asciiTheme="minorHAnsi" w:hAnsiTheme="minorHAnsi" w:cstheme="minorHAnsi"/>
          <w:sz w:val="24"/>
        </w:rPr>
        <w:t>PowerEdge</w:t>
      </w:r>
      <w:proofErr w:type="spellEnd"/>
      <w:r w:rsidRPr="00B322F8">
        <w:rPr>
          <w:rFonts w:asciiTheme="minorHAnsi" w:hAnsiTheme="minorHAnsi" w:cstheme="minorHAnsi"/>
          <w:sz w:val="24"/>
        </w:rPr>
        <w:t xml:space="preserve"> XE8545 skaičiavimų tarnybinės stoties bei NVIDIA AI </w:t>
      </w:r>
      <w:proofErr w:type="spellStart"/>
      <w:r w:rsidRPr="00B322F8">
        <w:rPr>
          <w:rFonts w:asciiTheme="minorHAnsi" w:hAnsiTheme="minorHAnsi" w:cstheme="minorHAnsi"/>
          <w:sz w:val="24"/>
        </w:rPr>
        <w:t>Enterprise</w:t>
      </w:r>
      <w:proofErr w:type="spellEnd"/>
      <w:r w:rsidRPr="00B322F8">
        <w:rPr>
          <w:rFonts w:asciiTheme="minorHAnsi" w:hAnsiTheme="minorHAnsi" w:cstheme="minorHAnsi"/>
          <w:sz w:val="24"/>
        </w:rPr>
        <w:t xml:space="preserve"> programinės įrangos paketo. Skaičiavimų platforma turi 4 vnt. NVIDIA A100 80GB SXM4 GPU akseleratorius, tarpusavyje apjungtus naudojant fizinę NVIDIA </w:t>
      </w:r>
      <w:proofErr w:type="spellStart"/>
      <w:r w:rsidRPr="00B322F8">
        <w:rPr>
          <w:rFonts w:asciiTheme="minorHAnsi" w:hAnsiTheme="minorHAnsi" w:cstheme="minorHAnsi"/>
          <w:sz w:val="24"/>
        </w:rPr>
        <w:t>NVLink</w:t>
      </w:r>
      <w:proofErr w:type="spellEnd"/>
      <w:r w:rsidRPr="00B322F8">
        <w:rPr>
          <w:rFonts w:asciiTheme="minorHAnsi" w:hAnsiTheme="minorHAnsi" w:cstheme="minorHAnsi"/>
          <w:sz w:val="24"/>
        </w:rPr>
        <w:t xml:space="preserve"> technologiją.</w:t>
      </w:r>
    </w:p>
    <w:p w14:paraId="65939D5C" w14:textId="50D7AE81" w:rsidR="00E62B6E" w:rsidRDefault="00E62B6E" w:rsidP="0042328C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7D4E5D6E" w14:textId="42634B9B" w:rsidR="00B322F8" w:rsidRDefault="00B322F8" w:rsidP="0042328C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765862E1" w14:textId="37D64F52" w:rsidR="00B322F8" w:rsidRDefault="00B322F8" w:rsidP="0042328C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33ADC0C0" w14:textId="77777777" w:rsidR="00B322F8" w:rsidRPr="004D7E30" w:rsidRDefault="00B322F8" w:rsidP="0042328C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HAnsi" w:hAnsiTheme="minorHAnsi" w:cstheme="minorHAnsi"/>
          <w:sz w:val="24"/>
        </w:rPr>
      </w:pPr>
    </w:p>
    <w:sectPr w:rsidR="00B322F8" w:rsidRPr="004D7E30" w:rsidSect="00DA3D0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99F6D" w14:textId="77777777" w:rsidR="002A0452" w:rsidRDefault="002A0452" w:rsidP="00EF59E8">
      <w:r>
        <w:separator/>
      </w:r>
    </w:p>
  </w:endnote>
  <w:endnote w:type="continuationSeparator" w:id="0">
    <w:p w14:paraId="4D31C5D7" w14:textId="77777777" w:rsidR="002A0452" w:rsidRDefault="002A0452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729A23A8" w:rsidR="00D07D51" w:rsidRPr="00D07D51" w:rsidRDefault="00BA7DDC" w:rsidP="00D07D51">
    <w:pPr>
      <w:pStyle w:val="Footer"/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56E788" wp14:editId="376F1F0B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5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F1E71B6" id="Tiesioji jungtis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O7jrGwIAADQEAAAOAAAAZHJzL2Uyb0RvYy54bWysU9Fu2yAUfZ+0f0C8p7YzN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d3WH+qqqrMfgVmWF61gjKtA7uLTLP87 H5xfzOiwq1OvMiSv0aNeQPbyj6RjL0P7RiPsNDttbJA2tBWsGZPPzyh4//d1zPr12Jc/AQAA//8D AFBLAwQUAAYACAAAACEARwRakN0AAAANAQAADwAAAGRycy9kb3ducmV2LnhtbEyPy07DMBBF90j8 gzVI7KiTRqQQ4lQVUj+gBQmxm9rOA+xxZDtN+ve4CwTLuXN050y9XaxhZ+3D4EhAvsqAaZJODdQJ eH/bPzwBCxFJoXGkBVx0gG1ze1NjpdxMB30+xo6lEgoVCuhjHCvOg+y1xbByo6a0a523GNPoO648 zqncGr7OspJbHChd6HHUr72W38fJCvjMZjN9yXYvC7x80GFnN761QtzfLbsXYFEv8Q+Gq35ShyY5 ndxEKjAj4LHcJDLl5TovgV2JvCiegZ1+M97U/P8XzQ8AAAD//wMAUEsBAi0AFAAGAAgAAAAhALaD OJL+AAAA4QEAABMAAAAAAAAAAAAAAAAAAAAAAFtDb250ZW50X1R5cGVzXS54bWxQSwECLQAUAAYA CAAAACEAOP0h/9YAAACUAQAACwAAAAAAAAAAAAAAAAAvAQAAX3JlbHMvLnJlbHNQSwECLQAUAAYA CAAAACEAjTu46xsCAAA0BAAADgAAAAAAAAAAAAAAAAAuAgAAZHJzL2Uyb0RvYy54bWxQSwECLQAU AAYACAAAACEARwRakN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45321E5B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2EC37495" w14:textId="1B5C44B5" w:rsidR="00384CE6" w:rsidRDefault="00384CE6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DC49FA8" w14:textId="77777777" w:rsidR="00384CE6" w:rsidRDefault="00384CE6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B8CCED8" w14:textId="77777777" w:rsidR="00352F14" w:rsidRPr="0077352B" w:rsidRDefault="00352F14" w:rsidP="00352F14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4CC32C16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C47A9B7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  <w:t>Tel. (8 5) 268 7000</w:t>
    </w:r>
    <w:r w:rsidRPr="0077352B">
      <w:rPr>
        <w:sz w:val="16"/>
        <w:szCs w:val="16"/>
      </w:rPr>
      <w:tab/>
      <w:t>Duomenys kaupiami ir saugomi</w:t>
    </w:r>
  </w:p>
  <w:p w14:paraId="13E83400" w14:textId="77777777" w:rsidR="00352F14" w:rsidRPr="0077352B" w:rsidRDefault="00352F14" w:rsidP="00352F14">
    <w:pPr>
      <w:pStyle w:val="Footer"/>
      <w:tabs>
        <w:tab w:val="clear" w:pos="4819"/>
        <w:tab w:val="clear" w:pos="9638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  <w:t xml:space="preserve">El. p. </w:t>
    </w:r>
    <w:proofErr w:type="spellStart"/>
    <w:r w:rsidRPr="0077352B">
      <w:rPr>
        <w:sz w:val="16"/>
        <w:szCs w:val="16"/>
      </w:rPr>
      <w:t>infor@cr.vu.lt</w:t>
    </w:r>
    <w:proofErr w:type="spellEnd"/>
    <w:r w:rsidRPr="0077352B">
      <w:rPr>
        <w:sz w:val="16"/>
        <w:szCs w:val="16"/>
      </w:rPr>
      <w:tab/>
      <w:t>Juridinių asmenų registre</w:t>
    </w:r>
  </w:p>
  <w:p w14:paraId="054C7854" w14:textId="24899135" w:rsidR="00E831B2" w:rsidRPr="00513050" w:rsidRDefault="00352F14" w:rsidP="00352F14">
    <w:pPr>
      <w:pStyle w:val="Footer"/>
      <w:tabs>
        <w:tab w:val="clear" w:pos="4819"/>
        <w:tab w:val="clear" w:pos="9638"/>
        <w:tab w:val="left" w:pos="567"/>
        <w:tab w:val="left" w:pos="3119"/>
        <w:tab w:val="left" w:pos="5954"/>
      </w:tabs>
      <w:spacing w:line="240" w:lineRule="exact"/>
      <w:rPr>
        <w:sz w:val="16"/>
        <w:szCs w:val="16"/>
      </w:rPr>
    </w:pPr>
    <w:r>
      <w:rPr>
        <w:sz w:val="16"/>
        <w:szCs w:val="16"/>
      </w:rPr>
      <w:tab/>
    </w: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  <w:t>www.vu.lt</w:t>
    </w:r>
    <w:r w:rsidRPr="0077352B">
      <w:rPr>
        <w:sz w:val="16"/>
        <w:szCs w:val="16"/>
      </w:rPr>
      <w:tab/>
      <w:t>Kodas 211950810</w:t>
    </w:r>
  </w:p>
  <w:p w14:paraId="2FB99BDF" w14:textId="77777777" w:rsidR="00C009D1" w:rsidRPr="00814C4B" w:rsidRDefault="00C009D1" w:rsidP="00814C4B">
    <w:pPr>
      <w:pStyle w:val="Footer"/>
      <w:tabs>
        <w:tab w:val="clear" w:pos="4819"/>
        <w:tab w:val="clear" w:pos="9638"/>
        <w:tab w:val="left" w:pos="2220"/>
      </w:tabs>
      <w:rPr>
        <w:sz w:val="2"/>
        <w:szCs w:val="2"/>
      </w:rPr>
    </w:pPr>
  </w:p>
  <w:p w14:paraId="7E9D88C2" w14:textId="1E220487" w:rsidR="0032577C" w:rsidRDefault="0032577C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146FEF" w14:textId="1D16E2D7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20922BB" w14:textId="0386247F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4C32D754" w14:textId="557B9E63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27812E3" w14:textId="5379368D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6C2E9FE1" w14:textId="53B877B8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66D5A6C8" w14:textId="312758F7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4D8CD113" w14:textId="2E3D9B79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C823512" w14:textId="7A3AAB48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7C9EEC1" w14:textId="58D936DB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01A5A1C" w14:textId="2DFFA2E3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4318B994" w14:textId="77777777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A57197" w14:textId="05037797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10F8523" w14:textId="7B739323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BE096A2" w14:textId="11FF9481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4F0CF90" w14:textId="755791B7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B7E017B" w14:textId="6C0BAA04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6864F98" w14:textId="39A842AD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712B321" w14:textId="736EA904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6E8D9" w14:textId="5C2FCA56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07228AC" w14:textId="268F29C0" w:rsid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D41675E" w14:textId="77777777" w:rsidR="00814C4B" w:rsidRPr="00814C4B" w:rsidRDefault="00814C4B" w:rsidP="00814C4B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2330" w14:textId="77777777" w:rsidR="002A0452" w:rsidRDefault="002A0452" w:rsidP="00EF59E8">
      <w:r>
        <w:separator/>
      </w:r>
    </w:p>
  </w:footnote>
  <w:footnote w:type="continuationSeparator" w:id="0">
    <w:p w14:paraId="2F1FDAC6" w14:textId="77777777" w:rsidR="002A0452" w:rsidRDefault="002A0452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1841" w14:textId="77777777" w:rsidR="00DA3D08" w:rsidRDefault="00DA3D08">
    <w:pPr>
      <w:pStyle w:val="Header"/>
      <w:jc w:val="center"/>
    </w:pPr>
  </w:p>
  <w:p w14:paraId="54D08A14" w14:textId="66ACBFFD" w:rsidR="00DA3D08" w:rsidRDefault="00DA3D08">
    <w:pPr>
      <w:pStyle w:val="Header"/>
      <w:jc w:val="center"/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F128BC3" wp14:editId="2E88B89A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4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0AB5F44" id="Tiesioji jungtis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PJ0G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RYiXOMFOmg RTvBoZvPAj0f1cELh7KgUm9cAcmV2tpQJx3Uk3nU9JtDSlctUQce2e7OBiDiieTFkbBwBu7a9580 gxxy9DpKNjS2C5AgBhpiZ863zvDBIwqb80WewocRvcYSUlwPGuv8R647FCYllkIF0UhBTo/OA3VI vaaEbaU3QsrYeKlQD2xndwAdQk5LwUI0LoIHeSUtOhFwjx/Gql5lWX1ULIK1nLD1Ze6JkOMcLpcq wEEpQOcyG73x/T69Xy/Wi3ySz+brSZ7W9eTDpson8012975+V1dVnf0IzLK8aAVjXAVyV59m+d/5 4PJiRofdnHqTIXmJHvUCstd/JB17Gdo3GmGv2Xlrg7ShrWDNmHx5RsH7v69j1q/HvvoJ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CGPJ0G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p w14:paraId="67E3DD85" w14:textId="680971EC" w:rsidR="00002022" w:rsidRDefault="00002022" w:rsidP="00EF5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4ADA" w14:textId="758E9C78" w:rsidR="00DA3D08" w:rsidRDefault="00DA3D08">
    <w:pPr>
      <w:pStyle w:val="Header"/>
      <w:jc w:val="center"/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B15A3E6" wp14:editId="690C9190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6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7DE47D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NKYH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RYiecYKdJB i3aCQzefBXo+qoMXDmVBpd64ApIrtbWhTjqoJ/Oo6TeHlK5aog48st2dDUDEE8mLI2HhDNy17z9p Bjnk6HWUbGhsFyBBDDTEzpxvneGDRxQ254s8hQ8jeo0lpLgeNNb5j1x3KExKLIUKopGCnB6dB+qQ ek0J20pvhJSx8VKhHtjO7gA6hJyWgoVoXAQP8kpadCLgHj+MVb3KsvqoWARrOWHry9wTIcc5XC5V gINSgM5lNnrj+316v16sF/kkn83Xkzyt68mHTZVP5pvs7n39rq6qOvsRmGV50QrGuArkrj7N8r/z weXFjA67OfUmQ/ISPeoFZK//SDr2MrRvNMJes/PWBmlDW8GaMfnyjIL3f1/HrF+PffUT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RNKYH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p w14:paraId="215C6B60" w14:textId="0DB8F060" w:rsidR="00D07D51" w:rsidRPr="00BA461B" w:rsidRDefault="00D07D51" w:rsidP="00BA4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B7DD9"/>
    <w:multiLevelType w:val="hybridMultilevel"/>
    <w:tmpl w:val="971A6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A4C8B"/>
    <w:multiLevelType w:val="hybridMultilevel"/>
    <w:tmpl w:val="4F5010C6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8AA557E"/>
    <w:multiLevelType w:val="hybridMultilevel"/>
    <w:tmpl w:val="35182D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4B3E"/>
    <w:rsid w:val="00005EEC"/>
    <w:rsid w:val="00015032"/>
    <w:rsid w:val="000163D4"/>
    <w:rsid w:val="00023E3F"/>
    <w:rsid w:val="0003612E"/>
    <w:rsid w:val="00037EF3"/>
    <w:rsid w:val="000713C4"/>
    <w:rsid w:val="000A10BD"/>
    <w:rsid w:val="000D7166"/>
    <w:rsid w:val="00131D22"/>
    <w:rsid w:val="00152DC0"/>
    <w:rsid w:val="001657DD"/>
    <w:rsid w:val="00183C0A"/>
    <w:rsid w:val="00190179"/>
    <w:rsid w:val="001945C8"/>
    <w:rsid w:val="001B16B2"/>
    <w:rsid w:val="001B4B83"/>
    <w:rsid w:val="001C4BE8"/>
    <w:rsid w:val="001D1BD3"/>
    <w:rsid w:val="001D3527"/>
    <w:rsid w:val="00207DD0"/>
    <w:rsid w:val="002122CE"/>
    <w:rsid w:val="00217C37"/>
    <w:rsid w:val="0024068C"/>
    <w:rsid w:val="002A0452"/>
    <w:rsid w:val="002C25CA"/>
    <w:rsid w:val="002E1269"/>
    <w:rsid w:val="00306A7A"/>
    <w:rsid w:val="003235C9"/>
    <w:rsid w:val="0032577C"/>
    <w:rsid w:val="003443C1"/>
    <w:rsid w:val="003444C1"/>
    <w:rsid w:val="003501C5"/>
    <w:rsid w:val="00352F14"/>
    <w:rsid w:val="0035650D"/>
    <w:rsid w:val="00371D49"/>
    <w:rsid w:val="00384CE6"/>
    <w:rsid w:val="003A1363"/>
    <w:rsid w:val="003A694C"/>
    <w:rsid w:val="003B1F4D"/>
    <w:rsid w:val="003C08A9"/>
    <w:rsid w:val="00403A29"/>
    <w:rsid w:val="00404738"/>
    <w:rsid w:val="0042328C"/>
    <w:rsid w:val="00424CCC"/>
    <w:rsid w:val="00446E5D"/>
    <w:rsid w:val="004547A8"/>
    <w:rsid w:val="004623E9"/>
    <w:rsid w:val="00482C37"/>
    <w:rsid w:val="004D66B6"/>
    <w:rsid w:val="004D7E30"/>
    <w:rsid w:val="004E2D90"/>
    <w:rsid w:val="00503EBA"/>
    <w:rsid w:val="00513050"/>
    <w:rsid w:val="0055580F"/>
    <w:rsid w:val="005A25E8"/>
    <w:rsid w:val="005D0F0D"/>
    <w:rsid w:val="005E49CD"/>
    <w:rsid w:val="005F1F35"/>
    <w:rsid w:val="00631982"/>
    <w:rsid w:val="006348F8"/>
    <w:rsid w:val="00667503"/>
    <w:rsid w:val="006B51EE"/>
    <w:rsid w:val="006D6A23"/>
    <w:rsid w:val="006F4DC1"/>
    <w:rsid w:val="00710FB5"/>
    <w:rsid w:val="007224B9"/>
    <w:rsid w:val="007530B5"/>
    <w:rsid w:val="00771BD0"/>
    <w:rsid w:val="0077352B"/>
    <w:rsid w:val="00775239"/>
    <w:rsid w:val="0078401F"/>
    <w:rsid w:val="00814C4B"/>
    <w:rsid w:val="00827490"/>
    <w:rsid w:val="00882147"/>
    <w:rsid w:val="00887C84"/>
    <w:rsid w:val="00893323"/>
    <w:rsid w:val="008B47F2"/>
    <w:rsid w:val="008B4DC9"/>
    <w:rsid w:val="00910DEE"/>
    <w:rsid w:val="0092632F"/>
    <w:rsid w:val="00931EE0"/>
    <w:rsid w:val="0093291B"/>
    <w:rsid w:val="00943E27"/>
    <w:rsid w:val="009639BB"/>
    <w:rsid w:val="009641A9"/>
    <w:rsid w:val="009915E7"/>
    <w:rsid w:val="009B6A2D"/>
    <w:rsid w:val="009C6815"/>
    <w:rsid w:val="009D165C"/>
    <w:rsid w:val="009E011C"/>
    <w:rsid w:val="00A03089"/>
    <w:rsid w:val="00A11054"/>
    <w:rsid w:val="00A26D93"/>
    <w:rsid w:val="00A32723"/>
    <w:rsid w:val="00A47A72"/>
    <w:rsid w:val="00A7325E"/>
    <w:rsid w:val="00A77CA9"/>
    <w:rsid w:val="00AC1C83"/>
    <w:rsid w:val="00AE3174"/>
    <w:rsid w:val="00AF6D12"/>
    <w:rsid w:val="00AF7894"/>
    <w:rsid w:val="00B05D26"/>
    <w:rsid w:val="00B10B53"/>
    <w:rsid w:val="00B26067"/>
    <w:rsid w:val="00B322F8"/>
    <w:rsid w:val="00B42079"/>
    <w:rsid w:val="00B51769"/>
    <w:rsid w:val="00B81124"/>
    <w:rsid w:val="00B9720B"/>
    <w:rsid w:val="00BA461B"/>
    <w:rsid w:val="00BA7DDC"/>
    <w:rsid w:val="00BB433A"/>
    <w:rsid w:val="00BB5CD8"/>
    <w:rsid w:val="00BF3D17"/>
    <w:rsid w:val="00BF61B4"/>
    <w:rsid w:val="00C009D1"/>
    <w:rsid w:val="00C1305B"/>
    <w:rsid w:val="00C420E5"/>
    <w:rsid w:val="00C63C67"/>
    <w:rsid w:val="00C65CE0"/>
    <w:rsid w:val="00C7401B"/>
    <w:rsid w:val="00CB0A40"/>
    <w:rsid w:val="00CB5E9D"/>
    <w:rsid w:val="00D016DC"/>
    <w:rsid w:val="00D07D51"/>
    <w:rsid w:val="00D107A5"/>
    <w:rsid w:val="00D130D4"/>
    <w:rsid w:val="00D14032"/>
    <w:rsid w:val="00D27F44"/>
    <w:rsid w:val="00D41212"/>
    <w:rsid w:val="00DA3D08"/>
    <w:rsid w:val="00DC5E91"/>
    <w:rsid w:val="00DD5CC3"/>
    <w:rsid w:val="00DD7732"/>
    <w:rsid w:val="00E00DD5"/>
    <w:rsid w:val="00E01C9B"/>
    <w:rsid w:val="00E02DB7"/>
    <w:rsid w:val="00E11D4E"/>
    <w:rsid w:val="00E20622"/>
    <w:rsid w:val="00E454FD"/>
    <w:rsid w:val="00E47448"/>
    <w:rsid w:val="00E534D0"/>
    <w:rsid w:val="00E56C96"/>
    <w:rsid w:val="00E62B6E"/>
    <w:rsid w:val="00E831B2"/>
    <w:rsid w:val="00E872F9"/>
    <w:rsid w:val="00EA0F98"/>
    <w:rsid w:val="00EC1EDE"/>
    <w:rsid w:val="00EE4BA4"/>
    <w:rsid w:val="00EF59E8"/>
    <w:rsid w:val="00FB4094"/>
    <w:rsid w:val="00FD22BD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6D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D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D9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11D4E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E011C"/>
    <w:pPr>
      <w:spacing w:after="200" w:line="276" w:lineRule="auto"/>
      <w:ind w:left="720"/>
      <w:contextualSpacing/>
    </w:pPr>
    <w:rPr>
      <w:rFonts w:asciiTheme="minorHAnsi" w:eastAsia="PMingLiU" w:hAnsiTheme="minorHAnsi" w:cstheme="minorBidi"/>
      <w:lang w:eastAsia="zh-TW"/>
    </w:rPr>
  </w:style>
  <w:style w:type="character" w:customStyle="1" w:styleId="ListParagraphChar">
    <w:name w:val="List Paragraph Char"/>
    <w:link w:val="ListParagraph"/>
    <w:uiPriority w:val="34"/>
    <w:rsid w:val="009E011C"/>
    <w:rPr>
      <w:rFonts w:asciiTheme="minorHAnsi" w:eastAsia="PMingLiU" w:hAnsiTheme="minorHAnsi" w:cstheme="minorBidi"/>
      <w:lang w:eastAsia="zh-TW"/>
    </w:rPr>
  </w:style>
  <w:style w:type="table" w:styleId="TableGrid">
    <w:name w:val="Table Grid"/>
    <w:basedOn w:val="TableNormal"/>
    <w:uiPriority w:val="39"/>
    <w:rsid w:val="004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9663-16B5-400B-B01A-988720B1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>VILNIAUS UNIVERSITETAS</vt:lpstr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2025-07-01T11:27:00Z</dcterms:created>
  <dcterms:modified xsi:type="dcterms:W3CDTF">2025-07-01T11:27:00Z</dcterms:modified>
</cp:coreProperties>
</file>