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1915"/>
        <w:gridCol w:w="1420"/>
        <w:gridCol w:w="1451"/>
        <w:gridCol w:w="1022"/>
        <w:gridCol w:w="1245"/>
        <w:gridCol w:w="1371"/>
      </w:tblGrid>
      <w:tr w:rsidR="005E486F" w:rsidRPr="00B23F11" w14:paraId="0942146E" w14:textId="77777777" w:rsidTr="0005488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B90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Eil.</w:t>
            </w:r>
          </w:p>
          <w:p w14:paraId="1417ED89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96A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Įrenginys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DA3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Gamintojas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FDF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Modelis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96B2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Kiekis, vnt.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57C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Vnt. kaina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014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Iš viso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</w:tr>
      <w:tr w:rsidR="005E486F" w:rsidRPr="00B23F11" w14:paraId="5E90A634" w14:textId="77777777" w:rsidTr="0005488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62D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840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92A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8E5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4D3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142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2D7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7 (5×6)</w:t>
            </w:r>
          </w:p>
        </w:tc>
      </w:tr>
      <w:tr w:rsidR="005E486F" w:rsidRPr="00B23F11" w14:paraId="7471BC3E" w14:textId="77777777" w:rsidTr="00054882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8A3" w14:textId="3D3B1801" w:rsidR="005E486F" w:rsidRPr="002F5568" w:rsidRDefault="005E486F" w:rsidP="00AE6C68">
            <w:pPr>
              <w:jc w:val="both"/>
              <w:rPr>
                <w:i/>
                <w:snapToGrid w:val="0"/>
                <w:sz w:val="22"/>
                <w:szCs w:val="22"/>
                <w:lang w:val="lt-LT"/>
              </w:rPr>
            </w:pP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>[</w:t>
            </w:r>
            <w:r>
              <w:rPr>
                <w:i/>
                <w:snapToGrid w:val="0"/>
                <w:sz w:val="22"/>
                <w:szCs w:val="22"/>
                <w:lang w:val="lt-LT"/>
              </w:rPr>
              <w:t>4</w:t>
            </w: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 xml:space="preserve"> pirkimo dalis],</w:t>
            </w:r>
          </w:p>
        </w:tc>
      </w:tr>
      <w:tr w:rsidR="00054882" w:rsidRPr="00B23F11" w14:paraId="0370EBDF" w14:textId="77777777" w:rsidTr="0005488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E38" w14:textId="77777777" w:rsidR="00054882" w:rsidRPr="00B23F11" w:rsidRDefault="00054882" w:rsidP="00054882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262" w14:textId="467C7DA8" w:rsidR="00054882" w:rsidRPr="002F5568" w:rsidRDefault="004F048C" w:rsidP="00054882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lang w:eastAsia="en-US"/>
              </w:rPr>
              <w:t>Informacinis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garso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parametrų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monitorius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3DA" w14:textId="3415BF12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Wohler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B8D" w14:textId="54C72C4C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AMP1-16-M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365" w14:textId="0D34A1E4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4FE" w14:textId="6F884A7E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2700.00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32C" w14:textId="6669D2FE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2700.00</w:t>
            </w:r>
          </w:p>
        </w:tc>
      </w:tr>
      <w:tr w:rsidR="00054882" w:rsidRPr="00B23F11" w14:paraId="09FA0682" w14:textId="77777777" w:rsidTr="0005488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5ED" w14:textId="77777777" w:rsidR="00054882" w:rsidRPr="00B23F11" w:rsidRDefault="00054882" w:rsidP="00054882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A23" w14:textId="2D1945FB" w:rsidR="00054882" w:rsidRPr="002F5568" w:rsidRDefault="004F048C" w:rsidP="00054882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lang w:eastAsia="en-US"/>
              </w:rPr>
              <w:t xml:space="preserve">Audio </w:t>
            </w:r>
            <w:proofErr w:type="spellStart"/>
            <w:r>
              <w:rPr>
                <w:lang w:eastAsia="en-US"/>
              </w:rPr>
              <w:t>monitorius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B262" w14:textId="24115426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color w:val="4472C5"/>
                <w:lang w:eastAsia="en-US"/>
              </w:rPr>
              <w:t>Esik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DB4" w14:textId="77FB4822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color w:val="4472C5"/>
                <w:lang w:eastAsia="en-US"/>
              </w:rPr>
              <w:t>uniK</w:t>
            </w:r>
            <w:proofErr w:type="spellEnd"/>
            <w:r>
              <w:rPr>
                <w:color w:val="4472C5"/>
                <w:lang w:eastAsia="en-US"/>
              </w:rPr>
              <w:t xml:space="preserve"> 05+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1602" w14:textId="4B3931B1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89F" w14:textId="3F156B73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210,00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097" w14:textId="5374EDD5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420,00</w:t>
            </w:r>
          </w:p>
        </w:tc>
      </w:tr>
      <w:tr w:rsidR="00054882" w:rsidRPr="00B23F11" w14:paraId="3707FDC3" w14:textId="77777777" w:rsidTr="0005488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5ECD" w14:textId="426BA628" w:rsidR="00054882" w:rsidRPr="00B23F11" w:rsidRDefault="00054882" w:rsidP="00054882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>
              <w:rPr>
                <w:snapToGrid w:val="0"/>
                <w:sz w:val="22"/>
                <w:szCs w:val="22"/>
                <w:lang w:val="lt-LT"/>
              </w:rPr>
              <w:t>3.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372" w14:textId="3F4DDC88" w:rsidR="00054882" w:rsidRPr="002F5568" w:rsidRDefault="004F048C" w:rsidP="00054882">
            <w:pPr>
              <w:jc w:val="both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lang w:eastAsia="en-US"/>
              </w:rPr>
              <w:t xml:space="preserve">Audio </w:t>
            </w:r>
            <w:proofErr w:type="spellStart"/>
            <w:r>
              <w:rPr>
                <w:lang w:eastAsia="en-US"/>
              </w:rPr>
              <w:t>garsumo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parametrų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monitorius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F24" w14:textId="60F7E80D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TC Electronic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0CB" w14:textId="7E0B2919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CLARITY 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7FB" w14:textId="4820128F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907" w14:textId="2CA891A4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330,00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A4D" w14:textId="05BC24BA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330,00</w:t>
            </w:r>
          </w:p>
        </w:tc>
      </w:tr>
      <w:tr w:rsidR="00054882" w:rsidRPr="00C279BC" w14:paraId="521F9793" w14:textId="77777777" w:rsidTr="00054882">
        <w:tc>
          <w:tcPr>
            <w:tcW w:w="7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7BF" w14:textId="77777777" w:rsidR="00054882" w:rsidRPr="00DF2B5E" w:rsidRDefault="00054882" w:rsidP="00054882">
            <w:pPr>
              <w:jc w:val="right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bCs/>
                <w:snapToGrid w:val="0"/>
                <w:sz w:val="22"/>
                <w:szCs w:val="22"/>
                <w:lang w:val="lt-LT"/>
              </w:rPr>
              <w:t>Iš viso EUR be PVM: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649" w14:textId="23189601" w:rsidR="00054882" w:rsidRPr="00EE292E" w:rsidRDefault="00054882" w:rsidP="00054882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3450,00</w:t>
            </w:r>
          </w:p>
        </w:tc>
      </w:tr>
    </w:tbl>
    <w:p w14:paraId="01148FCB" w14:textId="77777777" w:rsidR="003F73F6" w:rsidRDefault="003F73F6"/>
    <w:sectPr w:rsidR="003F7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F"/>
    <w:rsid w:val="00054882"/>
    <w:rsid w:val="003F73F6"/>
    <w:rsid w:val="004F048C"/>
    <w:rsid w:val="005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80AA52"/>
  <w15:chartTrackingRefBased/>
  <w15:docId w15:val="{EA7F12AE-44F4-6947-AC72-239FB0C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6F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2021-05-05T12:58:00Z</dcterms:created>
  <dcterms:modified xsi:type="dcterms:W3CDTF">2021-05-05T13:05:00Z</dcterms:modified>
</cp:coreProperties>
</file>