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C779866" w:rsidR="00F372C9" w:rsidRPr="00D9406C" w:rsidRDefault="00C44EC6"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44EC6">
              <w:rPr>
                <w:rFonts w:asciiTheme="majorHAnsi" w:hAnsiTheme="majorHAnsi" w:cstheme="majorHAnsi"/>
                <w:b/>
              </w:rPr>
              <w:t>N.SIS techninės priežiūros ir remonto paslaugų pirkimas (IRD-SD3-10)</w:t>
            </w:r>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361A54A3" w14:textId="77777777" w:rsidR="006A10A3" w:rsidRDefault="006A10A3" w:rsidP="006A10A3">
      <w:pPr>
        <w:widowControl w:val="0"/>
        <w:tabs>
          <w:tab w:val="left" w:pos="4536"/>
          <w:tab w:val="right" w:leader="underscore" w:pos="10065"/>
        </w:tabs>
        <w:suppressAutoHyphens/>
        <w:spacing w:after="0" w:line="240" w:lineRule="auto"/>
        <w:textAlignment w:val="baseline"/>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1110C86" w:rsidR="00DF1152" w:rsidRPr="006A10A3" w:rsidRDefault="006A10A3" w:rsidP="006A10A3">
      <w:pPr>
        <w:widowControl w:val="0"/>
        <w:tabs>
          <w:tab w:val="left" w:pos="4536"/>
          <w:tab w:val="right" w:leader="underscore" w:pos="10065"/>
        </w:tabs>
        <w:suppressAutoHyphens/>
        <w:spacing w:after="0" w:line="240" w:lineRule="auto"/>
        <w:jc w:val="center"/>
        <w:textAlignment w:val="baseline"/>
        <w:rPr>
          <w:rFonts w:ascii="Times New Roman" w:eastAsia="Times New Roman" w:hAnsi="Times New Roman" w:cs="Times New Roman"/>
          <w:sz w:val="24"/>
          <w:szCs w:val="20"/>
          <w:u w:val="single"/>
        </w:rPr>
      </w:pPr>
      <w:r w:rsidRPr="006A10A3">
        <w:rPr>
          <w:rFonts w:ascii="Times New Roman" w:eastAsia="Calibri" w:hAnsi="Times New Roman" w:cs="Times New Roman"/>
          <w:sz w:val="24"/>
          <w:szCs w:val="20"/>
          <w:u w:val="single"/>
        </w:rPr>
        <w:t>UAB „</w:t>
      </w:r>
      <w:proofErr w:type="spellStart"/>
      <w:r w:rsidRPr="006A10A3">
        <w:rPr>
          <w:rFonts w:ascii="Times New Roman" w:eastAsia="Calibri" w:hAnsi="Times New Roman" w:cs="Times New Roman"/>
          <w:sz w:val="24"/>
          <w:szCs w:val="20"/>
          <w:u w:val="single"/>
        </w:rPr>
        <w:t>Asseco</w:t>
      </w:r>
      <w:proofErr w:type="spellEnd"/>
      <w:r w:rsidRPr="006A10A3">
        <w:rPr>
          <w:rFonts w:ascii="Times New Roman" w:eastAsia="Calibri" w:hAnsi="Times New Roman" w:cs="Times New Roman"/>
          <w:sz w:val="24"/>
          <w:szCs w:val="20"/>
          <w:u w:val="single"/>
        </w:rPr>
        <w:t xml:space="preserve"> Lietuva“</w:t>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E40F53E" w14:textId="63F4169E" w:rsidR="00DF1152" w:rsidRPr="006A10A3" w:rsidRDefault="006A10A3" w:rsidP="006A10A3">
      <w:pPr>
        <w:widowControl w:val="0"/>
        <w:tabs>
          <w:tab w:val="left" w:pos="4911"/>
          <w:tab w:val="right" w:leader="underscore" w:pos="10065"/>
        </w:tabs>
        <w:suppressAutoHyphens/>
        <w:spacing w:after="0" w:line="240" w:lineRule="auto"/>
        <w:jc w:val="center"/>
        <w:textAlignment w:val="baseline"/>
        <w:rPr>
          <w:rFonts w:ascii="Times New Roman" w:eastAsia="Calibri" w:hAnsi="Times New Roman" w:cs="Times New Roman"/>
          <w:sz w:val="24"/>
          <w:szCs w:val="20"/>
          <w:u w:val="single"/>
        </w:rPr>
      </w:pPr>
      <w:r w:rsidRPr="006A10A3">
        <w:rPr>
          <w:rFonts w:ascii="Times New Roman" w:eastAsia="Calibri" w:hAnsi="Times New Roman" w:cs="Times New Roman"/>
          <w:sz w:val="24"/>
          <w:szCs w:val="20"/>
          <w:u w:val="single"/>
        </w:rPr>
        <w:t>Turto valdymo ir ūkio departamentas prie vidaus reikalų ministerijos</w:t>
      </w:r>
    </w:p>
    <w:p w14:paraId="5D0D170D" w14:textId="1E56C7B1" w:rsidR="00DF1152" w:rsidRPr="00BB7A16" w:rsidRDefault="00DF1152" w:rsidP="00DF1152">
      <w:pPr>
        <w:suppressAutoHyphens/>
        <w:spacing w:after="0" w:line="240" w:lineRule="auto"/>
        <w:jc w:val="center"/>
        <w:textAlignment w:val="baseline"/>
        <w:rPr>
          <w:rFonts w:ascii="Times New Roman" w:eastAsia="Times New Roman" w:hAnsi="Times New Roman" w:cs="Times New Roman"/>
          <w:sz w:val="24"/>
          <w:szCs w:val="20"/>
        </w:rPr>
      </w:pPr>
      <w:r w:rsidRPr="00BB7A16">
        <w:rPr>
          <w:rFonts w:ascii="Times New Roman" w:eastAsia="Calibri" w:hAnsi="Times New Roman" w:cs="Times New Roman"/>
          <w:iCs/>
          <w:sz w:val="20"/>
          <w:szCs w:val="20"/>
        </w:rPr>
        <w:t>(</w:t>
      </w:r>
      <w:r w:rsidRPr="00BB7A16">
        <w:rPr>
          <w:rFonts w:ascii="Times New Roman" w:eastAsia="Calibri" w:hAnsi="Times New Roman" w:cs="Times New Roman"/>
          <w:i/>
          <w:sz w:val="20"/>
          <w:szCs w:val="20"/>
        </w:rPr>
        <w:t>adresatas (perkančiosios organ</w:t>
      </w:r>
      <w:r>
        <w:rPr>
          <w:rFonts w:ascii="Times New Roman" w:eastAsia="Calibri" w:hAnsi="Times New Roman" w:cs="Times New Roman"/>
          <w:i/>
          <w:sz w:val="20"/>
          <w:szCs w:val="20"/>
        </w:rPr>
        <w:t xml:space="preserve">izacijos </w:t>
      </w:r>
      <w:r w:rsidRPr="00BB7A16">
        <w:rPr>
          <w:rFonts w:ascii="Times New Roman" w:eastAsia="Calibri" w:hAnsi="Times New Roman" w:cs="Times New Roman"/>
          <w:i/>
          <w:sz w:val="20"/>
          <w:szCs w:val="20"/>
        </w:rPr>
        <w:t>pavadinimas</w:t>
      </w:r>
      <w:r w:rsidRPr="00BB7A16">
        <w:rPr>
          <w:rFonts w:ascii="Times New Roman" w:eastAsia="Calibri" w:hAnsi="Times New Roman" w:cs="Times New Roman"/>
          <w:iCs/>
          <w:sz w:val="20"/>
          <w:szCs w:val="20"/>
        </w:rPr>
        <w:t>)</w:t>
      </w:r>
      <w:r>
        <w:rPr>
          <w:rFonts w:ascii="Times New Roman" w:eastAsia="Calibri" w:hAnsi="Times New Roman" w:cs="Times New Roman"/>
          <w:iCs/>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256165A5" w14:textId="119DDFE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40E54838"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w:t>
      </w:r>
      <w:r w:rsidR="006A10A3">
        <w:rPr>
          <w:rFonts w:asciiTheme="majorHAnsi" w:hAnsiTheme="majorHAnsi" w:cstheme="majorHAnsi"/>
          <w:bCs/>
        </w:rPr>
        <w:t>20</w:t>
      </w:r>
      <w:r w:rsidRPr="00955588">
        <w:rPr>
          <w:rFonts w:asciiTheme="majorHAnsi" w:hAnsiTheme="majorHAnsi" w:cstheme="majorHAnsi"/>
          <w:bCs/>
        </w:rPr>
        <w:t xml:space="preserve"> m.</w:t>
      </w:r>
      <w:r w:rsidR="006A10A3">
        <w:rPr>
          <w:rFonts w:asciiTheme="majorHAnsi" w:hAnsiTheme="majorHAnsi" w:cstheme="majorHAnsi"/>
          <w:bCs/>
        </w:rPr>
        <w:t xml:space="preserve"> kovo 20</w:t>
      </w:r>
      <w:r w:rsidRPr="00955588">
        <w:rPr>
          <w:rFonts w:asciiTheme="majorHAnsi" w:hAnsiTheme="majorHAnsi" w:cstheme="majorHAnsi"/>
          <w:bCs/>
        </w:rPr>
        <w:t xml:space="preserve"> d. Nr. ______</w:t>
      </w:r>
    </w:p>
    <w:p w14:paraId="3A2AB36A" w14:textId="63F34E6B" w:rsidR="00DB3615" w:rsidRPr="006A10A3" w:rsidRDefault="006A10A3" w:rsidP="00DB3615">
      <w:pPr>
        <w:spacing w:after="0" w:line="240" w:lineRule="auto"/>
        <w:jc w:val="center"/>
        <w:rPr>
          <w:rFonts w:asciiTheme="majorHAnsi" w:hAnsiTheme="majorHAnsi" w:cstheme="majorHAnsi"/>
          <w:bCs/>
          <w:u w:val="single"/>
        </w:rPr>
      </w:pPr>
      <w:r w:rsidRPr="006A10A3">
        <w:rPr>
          <w:rFonts w:asciiTheme="majorHAnsi" w:hAnsiTheme="majorHAnsi" w:cstheme="majorHAnsi"/>
          <w:bCs/>
          <w:u w:val="single"/>
        </w:rPr>
        <w:t>Vilnius</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5B8DBCF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xml:space="preserve">, </w:t>
      </w:r>
      <w:r w:rsidR="006A10A3" w:rsidRPr="006A10A3">
        <w:rPr>
          <w:rFonts w:asciiTheme="majorHAnsi" w:eastAsia="Calibri" w:hAnsiTheme="majorHAnsi" w:cstheme="majorHAnsi"/>
          <w:u w:val="single"/>
        </w:rPr>
        <w:t>generalinis direktorius Albertas Šermokas</w:t>
      </w:r>
      <w:r w:rsidR="006A10A3">
        <w:rPr>
          <w:rFonts w:asciiTheme="majorHAnsi" w:eastAsia="Calibri" w:hAnsiTheme="majorHAnsi" w:cstheme="majorHAnsi"/>
        </w:rPr>
        <w:t xml:space="preserve"> </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C44EC6">
      <w:pPr>
        <w:spacing w:after="0" w:line="240" w:lineRule="auto"/>
        <w:ind w:right="1"/>
        <w:rPr>
          <w:rFonts w:asciiTheme="majorHAnsi" w:eastAsia="Calibri" w:hAnsiTheme="majorHAnsi" w:cstheme="majorHAnsi"/>
        </w:rPr>
      </w:pPr>
    </w:p>
    <w:p w14:paraId="0566354C" w14:textId="1F7909E6" w:rsidR="003C73F8" w:rsidRPr="00D9406C" w:rsidRDefault="003C73F8" w:rsidP="00C44EC6">
      <w:pPr>
        <w:spacing w:after="0" w:line="240" w:lineRule="auto"/>
        <w:ind w:right="1"/>
        <w:rPr>
          <w:rFonts w:asciiTheme="majorHAnsi" w:eastAsia="Calibri" w:hAnsiTheme="majorHAnsi" w:cstheme="majorHAnsi"/>
          <w:i/>
        </w:rPr>
      </w:pPr>
      <w:r w:rsidRPr="00D52AB2">
        <w:rPr>
          <w:rFonts w:asciiTheme="majorHAnsi" w:eastAsia="Calibri" w:hAnsiTheme="majorHAnsi" w:cstheme="majorHAnsi"/>
          <w:b/>
        </w:rPr>
        <w:t>deklaruoju</w:t>
      </w:r>
      <w:r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Pr="00D9406C">
        <w:rPr>
          <w:rFonts w:asciiTheme="majorHAnsi" w:eastAsia="Calibri" w:hAnsiTheme="majorHAnsi" w:cstheme="majorHAnsi"/>
        </w:rPr>
        <w:t>mano vadovaujamo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)/(atstovaujamo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w:t>
      </w:r>
      <w:r w:rsidRPr="00D9406C">
        <w:rPr>
          <w:rFonts w:asciiTheme="majorHAnsi" w:eastAsia="Calibri" w:hAnsiTheme="majorHAnsi" w:cstheme="majorHAnsi"/>
          <w:i/>
        </w:rPr>
        <w:t xml:space="preserve"> </w:t>
      </w:r>
      <w:r w:rsidR="006A10A3" w:rsidRPr="006A10A3">
        <w:rPr>
          <w:rFonts w:asciiTheme="majorHAnsi" w:eastAsia="Calibri" w:hAnsiTheme="majorHAnsi" w:cstheme="majorHAnsi"/>
          <w:i/>
          <w:u w:val="single"/>
        </w:rPr>
        <w:t>UAB „</w:t>
      </w:r>
      <w:proofErr w:type="spellStart"/>
      <w:r w:rsidR="006A10A3" w:rsidRPr="006A10A3">
        <w:rPr>
          <w:rFonts w:asciiTheme="majorHAnsi" w:eastAsia="Calibri" w:hAnsiTheme="majorHAnsi" w:cstheme="majorHAnsi"/>
          <w:i/>
          <w:u w:val="single"/>
        </w:rPr>
        <w:t>Asseco</w:t>
      </w:r>
      <w:proofErr w:type="spellEnd"/>
      <w:r w:rsidR="006A10A3" w:rsidRPr="006A10A3">
        <w:rPr>
          <w:rFonts w:asciiTheme="majorHAnsi" w:eastAsia="Calibri" w:hAnsiTheme="majorHAnsi" w:cstheme="majorHAnsi"/>
          <w:i/>
          <w:u w:val="single"/>
        </w:rPr>
        <w:t xml:space="preserve"> Lietuva“</w:t>
      </w:r>
      <w:r w:rsidRPr="00D9406C">
        <w:rPr>
          <w:rFonts w:asciiTheme="majorHAnsi" w:eastAsia="Calibri" w:hAnsiTheme="majorHAnsi" w:cstheme="majorHAnsi"/>
          <w:i/>
        </w:rPr>
        <w:t xml:space="preserve"> </w:t>
      </w:r>
    </w:p>
    <w:p w14:paraId="3D176174" w14:textId="4D4B4257" w:rsidR="003C73F8" w:rsidRPr="00D9406C" w:rsidRDefault="003C73F8" w:rsidP="00D9406C">
      <w:pPr>
        <w:spacing w:after="0" w:line="240" w:lineRule="auto"/>
        <w:ind w:right="-613"/>
        <w:rPr>
          <w:rFonts w:asciiTheme="majorHAnsi" w:eastAsia="Calibri" w:hAnsiTheme="majorHAnsi" w:cstheme="majorHAnsi"/>
          <w:i/>
        </w:rPr>
      </w:pPr>
      <w:r w:rsidRPr="00D9406C">
        <w:rPr>
          <w:rFonts w:asciiTheme="majorHAnsi" w:eastAsia="Calibri" w:hAnsiTheme="majorHAnsi" w:cstheme="majorHAnsi"/>
          <w:i/>
        </w:rPr>
        <w:t xml:space="preserve">    </w:t>
      </w:r>
      <w:r w:rsidRPr="00D9406C">
        <w:rPr>
          <w:rFonts w:asciiTheme="majorHAnsi" w:eastAsia="Calibri" w:hAnsiTheme="majorHAnsi" w:cstheme="majorHAnsi"/>
          <w:i/>
        </w:rPr>
        <w:tab/>
      </w:r>
      <w:r w:rsidR="00BC7275">
        <w:rPr>
          <w:rFonts w:asciiTheme="majorHAnsi" w:eastAsia="Calibri" w:hAnsiTheme="majorHAnsi" w:cstheme="majorHAnsi"/>
          <w:i/>
        </w:rPr>
        <w:tab/>
      </w:r>
      <w:r w:rsidR="00BC7275">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006A10A3">
        <w:rPr>
          <w:rFonts w:asciiTheme="majorHAnsi" w:eastAsia="Calibri" w:hAnsiTheme="majorHAnsi" w:cstheme="majorHAnsi"/>
          <w:i/>
        </w:rPr>
        <w:tab/>
      </w: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119C04AB"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 xml:space="preserve">I. Vadovas </w:t>
      </w:r>
      <w:r w:rsidR="006A10A3">
        <w:rPr>
          <w:rFonts w:asciiTheme="majorHAnsi" w:eastAsia="Calibri" w:hAnsiTheme="majorHAnsi" w:cstheme="majorHAnsi"/>
          <w:b/>
        </w:rPr>
        <w:t xml:space="preserve">Albertas Šermokas </w:t>
      </w:r>
      <w:r w:rsidRPr="00DD4FC1">
        <w:rPr>
          <w:rFonts w:asciiTheme="majorHAnsi" w:eastAsia="Calibri" w:hAnsiTheme="majorHAnsi" w:cstheme="majorHAnsi"/>
          <w:b/>
        </w:rPr>
        <w:t>(įrašyti)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3B4A891D"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 xml:space="preserve">finansinės apskaitos dokumentus (yra/ne) </w:t>
      </w:r>
      <w:r w:rsidR="006A10A3">
        <w:rPr>
          <w:rFonts w:asciiTheme="majorHAnsi" w:eastAsia="Calibri" w:hAnsiTheme="majorHAnsi" w:cstheme="majorHAnsi"/>
          <w:b/>
        </w:rPr>
        <w:t>yra</w:t>
      </w:r>
      <w:r w:rsidRPr="00DD4FC1">
        <w:rPr>
          <w:rFonts w:asciiTheme="majorHAnsi" w:eastAsia="Calibri" w:hAnsiTheme="majorHAnsi" w:cstheme="majorHAnsi"/>
          <w:b/>
        </w:rPr>
        <w:t>(įrašyti)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05C76086" w14:textId="77777777" w:rsidR="006A10A3" w:rsidRDefault="006A10A3" w:rsidP="006A10A3">
      <w:pPr>
        <w:spacing w:after="0" w:line="240" w:lineRule="auto"/>
        <w:ind w:firstLine="567"/>
        <w:rPr>
          <w:rFonts w:asciiTheme="majorHAnsi" w:eastAsia="Calibri" w:hAnsiTheme="majorHAnsi" w:cstheme="majorHAnsi"/>
        </w:rPr>
      </w:pPr>
      <w:r>
        <w:rPr>
          <w:rFonts w:asciiTheme="majorHAnsi" w:eastAsia="Calibri" w:hAnsiTheme="majorHAnsi" w:cstheme="majorHAnsi"/>
        </w:rPr>
        <w:t>1. generalinis direktorius Albertas Šermokas</w:t>
      </w:r>
    </w:p>
    <w:p w14:paraId="4CCEB531" w14:textId="21D1B420" w:rsidR="006A10A3" w:rsidRDefault="006A10A3" w:rsidP="006A10A3">
      <w:pPr>
        <w:spacing w:after="0" w:line="240" w:lineRule="auto"/>
        <w:ind w:firstLine="567"/>
        <w:rPr>
          <w:rFonts w:asciiTheme="majorHAnsi" w:eastAsia="Calibri" w:hAnsiTheme="majorHAnsi" w:cstheme="majorHAnsi"/>
        </w:rPr>
      </w:pPr>
      <w:r>
        <w:rPr>
          <w:rFonts w:asciiTheme="majorHAnsi" w:eastAsia="Calibri" w:hAnsiTheme="majorHAnsi" w:cstheme="majorHAnsi"/>
        </w:rPr>
        <w:t xml:space="preserve">2. </w:t>
      </w:r>
      <w:bookmarkStart w:id="16" w:name="_GoBack"/>
      <w:bookmarkEnd w:id="16"/>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6DAECE48" w:rsidR="002B0C0E" w:rsidRPr="006A10A3" w:rsidRDefault="006A10A3" w:rsidP="00DD4FC1">
            <w:pPr>
              <w:spacing w:after="0" w:line="240" w:lineRule="auto"/>
              <w:rPr>
                <w:rFonts w:asciiTheme="majorHAnsi" w:eastAsia="Times New Roman" w:hAnsiTheme="majorHAnsi" w:cstheme="majorHAnsi"/>
                <w:u w:val="single"/>
              </w:rPr>
            </w:pPr>
            <w:r w:rsidRPr="006A10A3">
              <w:rPr>
                <w:rFonts w:asciiTheme="majorHAnsi" w:hAnsiTheme="majorHAnsi" w:cstheme="majorHAnsi"/>
                <w:u w:val="single"/>
              </w:rPr>
              <w:t xml:space="preserve">Generalinis direktorius </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3330CE73" w:rsidR="002B0C0E" w:rsidRPr="006A10A3" w:rsidRDefault="002B0C0E" w:rsidP="00D9406C">
            <w:pPr>
              <w:spacing w:after="0" w:line="240" w:lineRule="auto"/>
              <w:jc w:val="center"/>
              <w:rPr>
                <w:rFonts w:asciiTheme="majorHAnsi" w:hAnsiTheme="majorHAnsi" w:cstheme="majorHAnsi"/>
                <w:u w:val="single"/>
              </w:rPr>
            </w:pPr>
            <w:r w:rsidRPr="00D9406C">
              <w:rPr>
                <w:rFonts w:asciiTheme="majorHAnsi" w:hAnsiTheme="majorHAnsi" w:cstheme="majorHAnsi"/>
              </w:rPr>
              <w:t xml:space="preserve">                </w:t>
            </w:r>
            <w:r w:rsidR="006A10A3" w:rsidRPr="006A10A3">
              <w:rPr>
                <w:rFonts w:asciiTheme="majorHAnsi" w:hAnsiTheme="majorHAnsi" w:cstheme="majorHAnsi"/>
                <w:u w:val="single"/>
              </w:rPr>
              <w:t>Albertas Šermokas</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0B6173C9" w14:textId="4D3BAA47" w:rsidR="00D9406C" w:rsidRPr="00D9406C" w:rsidRDefault="00D9406C" w:rsidP="00C44EC6">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E5EB490" w14:textId="653FDB61" w:rsidR="00BC7275" w:rsidRPr="00BC7275" w:rsidRDefault="00C44EC6" w:rsidP="00BC7275">
      <w:pPr>
        <w:spacing w:after="0" w:line="240" w:lineRule="auto"/>
        <w:ind w:firstLine="567"/>
        <w:rPr>
          <w:rFonts w:asciiTheme="majorHAnsi" w:eastAsia="Times New Roman" w:hAnsiTheme="majorHAnsi" w:cstheme="majorHAnsi"/>
          <w:lang w:eastAsia="lt-LT"/>
        </w:rPr>
      </w:pPr>
      <w:r w:rsidRPr="00C44EC6">
        <w:rPr>
          <w:rFonts w:asciiTheme="majorHAnsi" w:eastAsia="Times New Roman" w:hAnsiTheme="majorHAnsi" w:cstheme="majorHAnsi"/>
          <w:lang w:eastAsia="lt-LT"/>
        </w:rPr>
        <w:t>*</w:t>
      </w:r>
      <w:r w:rsidR="00BC7275"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xml:space="preserve">) </w:t>
      </w:r>
      <w:proofErr w:type="spellStart"/>
      <w:r w:rsidR="00BC7275" w:rsidRPr="00BC7275">
        <w:rPr>
          <w:rFonts w:asciiTheme="majorHAnsi" w:eastAsia="Times New Roman" w:hAnsiTheme="majorHAnsi" w:cstheme="majorHAnsi"/>
          <w:lang w:eastAsia="lt-LT"/>
        </w:rPr>
        <w:t>pajėgumais</w:t>
      </w:r>
      <w:proofErr w:type="spellEnd"/>
      <w:r w:rsidR="00BC7275" w:rsidRPr="00BC7275">
        <w:rPr>
          <w:rFonts w:asciiTheme="majorHAnsi" w:eastAsia="Times New Roman" w:hAnsiTheme="majorHAnsi" w:cstheme="majorHAnsi"/>
          <w:lang w:eastAsia="lt-LT"/>
        </w:rPr>
        <w:t xml:space="preserve"> tiekėjas nesiremia (jeigu jam taikomas reikalavimas dėl pašalinimo pagrindų nebuvimo).</w:t>
      </w:r>
    </w:p>
    <w:p w14:paraId="6241C2DB" w14:textId="05318771"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Tiekėjo pasiūlymą pripažinus galimu laimėtoju, tiekėjas turi pateiki pirkimo dokumentų Specialiųjų sąlygų 3.1.1 p. nurodytus aktualius dokumentus, patvirtinančius pašalinimo pagrindų nebuvimo faktą, dėl deklaracijoje nurodytų asmenų.</w:t>
      </w:r>
    </w:p>
    <w:p w14:paraId="34A3A363" w14:textId="1F6A9A0E" w:rsidR="00D9406C" w:rsidRPr="00C44EC6"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xml:space="preserve">) </w:t>
      </w:r>
      <w:proofErr w:type="spellStart"/>
      <w:r w:rsidR="00D9406C" w:rsidRPr="00D9406C">
        <w:rPr>
          <w:rFonts w:asciiTheme="majorHAnsi" w:eastAsia="Times New Roman" w:hAnsiTheme="majorHAnsi" w:cstheme="majorHAnsi"/>
          <w:lang w:eastAsia="lt-LT"/>
        </w:rPr>
        <w:t>pajėgumais</w:t>
      </w:r>
      <w:proofErr w:type="spellEnd"/>
      <w:r w:rsidR="00D9406C" w:rsidRPr="00D9406C">
        <w:rPr>
          <w:rFonts w:asciiTheme="majorHAnsi" w:eastAsia="Times New Roman" w:hAnsiTheme="majorHAnsi" w:cstheme="majorHAnsi"/>
          <w:lang w:eastAsia="lt-LT"/>
        </w:rPr>
        <w:t xml:space="preserve"> tiekėjas nesiremia (jeigu jam taikomas reikalavimas dėl pašalinimo pagrindų nebuvimo) deklaracijos.</w:t>
      </w:r>
      <w:r w:rsidR="0052647B">
        <w:rPr>
          <w:rFonts w:asciiTheme="majorHAnsi" w:eastAsia="Times New Roman" w:hAnsiTheme="majorHAnsi" w:cstheme="majorHAnsi"/>
          <w:lang w:eastAsia="lt-LT"/>
        </w:rPr>
        <w:t xml:space="preserve"> </w:t>
      </w:r>
      <w:r w:rsidR="0052647B" w:rsidRPr="00C44EC6">
        <w:rPr>
          <w:rFonts w:asciiTheme="majorHAnsi" w:eastAsia="Times New Roman" w:hAnsiTheme="majorHAnsi" w:cstheme="majorHAnsi"/>
          <w:u w:val="single"/>
          <w:lang w:eastAsia="lt-LT"/>
        </w:rPr>
        <w:t>Jeigu subtiekėjui (-</w:t>
      </w:r>
      <w:proofErr w:type="spellStart"/>
      <w:r w:rsidR="0052647B" w:rsidRPr="00C44EC6">
        <w:rPr>
          <w:rFonts w:asciiTheme="majorHAnsi" w:eastAsia="Times New Roman" w:hAnsiTheme="majorHAnsi" w:cstheme="majorHAnsi"/>
          <w:u w:val="single"/>
          <w:lang w:eastAsia="lt-LT"/>
        </w:rPr>
        <w:t>ams</w:t>
      </w:r>
      <w:proofErr w:type="spellEnd"/>
      <w:r w:rsidR="0052647B" w:rsidRPr="00C44EC6">
        <w:rPr>
          <w:rFonts w:asciiTheme="majorHAnsi" w:eastAsia="Times New Roman" w:hAnsiTheme="majorHAnsi" w:cstheme="majorHAnsi"/>
          <w:u w:val="single"/>
          <w:lang w:eastAsia="lt-LT"/>
        </w:rPr>
        <w:t>), kurio (-</w:t>
      </w:r>
      <w:proofErr w:type="spellStart"/>
      <w:r w:rsidR="0052647B" w:rsidRPr="00C44EC6">
        <w:rPr>
          <w:rFonts w:asciiTheme="majorHAnsi" w:eastAsia="Times New Roman" w:hAnsiTheme="majorHAnsi" w:cstheme="majorHAnsi"/>
          <w:u w:val="single"/>
          <w:lang w:eastAsia="lt-LT"/>
        </w:rPr>
        <w:t>ių</w:t>
      </w:r>
      <w:proofErr w:type="spellEnd"/>
      <w:r w:rsidR="0052647B" w:rsidRPr="00C44EC6">
        <w:rPr>
          <w:rFonts w:asciiTheme="majorHAnsi" w:eastAsia="Times New Roman" w:hAnsiTheme="majorHAnsi" w:cstheme="majorHAnsi"/>
          <w:u w:val="single"/>
          <w:lang w:eastAsia="lt-LT"/>
        </w:rPr>
        <w:t xml:space="preserve">) </w:t>
      </w:r>
      <w:proofErr w:type="spellStart"/>
      <w:r w:rsidR="0052647B" w:rsidRPr="00C44EC6">
        <w:rPr>
          <w:rFonts w:asciiTheme="majorHAnsi" w:eastAsia="Times New Roman" w:hAnsiTheme="majorHAnsi" w:cstheme="majorHAnsi"/>
          <w:u w:val="single"/>
          <w:lang w:eastAsia="lt-LT"/>
        </w:rPr>
        <w:t>pajėgumais</w:t>
      </w:r>
      <w:proofErr w:type="spellEnd"/>
      <w:r w:rsidR="0052647B" w:rsidRPr="00C44EC6">
        <w:rPr>
          <w:rFonts w:asciiTheme="majorHAnsi" w:eastAsia="Times New Roman" w:hAnsiTheme="majorHAnsi" w:cstheme="majorHAnsi"/>
          <w:u w:val="single"/>
          <w:lang w:eastAsia="lt-LT"/>
        </w:rPr>
        <w:t xml:space="preserve"> tiekėjas nesiremia netaikomas reikalavimas dėl pašalinimo pagrindų nebuvimo, pateikiami tik duomenys apie jį kontroliuojančius fizinius</w:t>
      </w:r>
      <w:r w:rsidR="00573939" w:rsidRPr="00C44EC6">
        <w:rPr>
          <w:rFonts w:asciiTheme="majorHAnsi" w:eastAsia="Times New Roman" w:hAnsiTheme="majorHAnsi" w:cstheme="majorHAnsi"/>
          <w:u w:val="single"/>
          <w:lang w:eastAsia="lt-LT"/>
        </w:rPr>
        <w:t xml:space="preserve"> ir juridinius asmenis</w:t>
      </w:r>
      <w:r w:rsidR="00082AB8" w:rsidRPr="00C44EC6">
        <w:t>.</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5D58CD9" w14:textId="0C891B94" w:rsidR="00E262F5" w:rsidRPr="00D9406C" w:rsidRDefault="00E262F5" w:rsidP="00D9406C">
      <w:pPr>
        <w:spacing w:after="0" w:line="240" w:lineRule="auto"/>
        <w:ind w:firstLine="567"/>
        <w:rPr>
          <w:rFonts w:asciiTheme="majorHAnsi" w:eastAsia="Times New Roman" w:hAnsiTheme="majorHAnsi" w:cstheme="majorHAnsi"/>
          <w:iCs/>
          <w:lang w:eastAsia="lt-LT"/>
        </w:rPr>
      </w:pPr>
    </w:p>
    <w:p w14:paraId="2FAF35C8" w14:textId="4FC24887" w:rsidR="003C73F8" w:rsidRPr="00D9406C" w:rsidRDefault="00E87993" w:rsidP="00C41642">
      <w:pPr>
        <w:spacing w:after="0" w:line="240" w:lineRule="auto"/>
        <w:rPr>
          <w:rFonts w:asciiTheme="majorHAnsi" w:hAnsiTheme="majorHAnsi" w:cstheme="majorHAnsi"/>
          <w:b/>
        </w:rPr>
      </w:pPr>
      <w:r w:rsidDel="00E87993">
        <w:rPr>
          <w:rFonts w:asciiTheme="majorHAnsi" w:eastAsia="Times New Roman" w:hAnsiTheme="majorHAnsi" w:cstheme="majorHAnsi"/>
          <w:bCs/>
          <w:lang w:eastAsia="lt-LT"/>
        </w:rPr>
        <w:t xml:space="preserve"> </w:t>
      </w:r>
      <w:bookmarkStart w:id="17" w:name="part_7ca657e27bcc4b4d803c62cceb87cbd0"/>
      <w:bookmarkStart w:id="18" w:name="part_01442e03a4944843837ae786a649b0d1"/>
      <w:bookmarkEnd w:id="17"/>
      <w:bookmarkEnd w:id="18"/>
    </w:p>
    <w:sectPr w:rsidR="003C73F8" w:rsidRPr="00D9406C" w:rsidSect="00F372C9">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B1D36" w14:textId="77777777" w:rsidR="0021757A" w:rsidRDefault="0021757A">
      <w:pPr>
        <w:spacing w:after="0" w:line="240" w:lineRule="auto"/>
      </w:pPr>
      <w:r>
        <w:separator/>
      </w:r>
    </w:p>
  </w:endnote>
  <w:endnote w:type="continuationSeparator" w:id="0">
    <w:p w14:paraId="2BD0D59E" w14:textId="77777777" w:rsidR="0021757A" w:rsidRDefault="0021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012BF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012BFA">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892F4" w14:textId="77777777" w:rsidR="0021757A" w:rsidRDefault="0021757A">
      <w:pPr>
        <w:spacing w:after="0" w:line="240" w:lineRule="auto"/>
      </w:pPr>
      <w:r>
        <w:separator/>
      </w:r>
    </w:p>
  </w:footnote>
  <w:footnote w:type="continuationSeparator" w:id="0">
    <w:p w14:paraId="7F4EDF95" w14:textId="77777777" w:rsidR="0021757A" w:rsidRDefault="00217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6DF2A81" w:rsidR="00CC5562" w:rsidRPr="00F946E3" w:rsidRDefault="00CC5562" w:rsidP="006C4C79">
          <w:pPr>
            <w:jc w:val="left"/>
            <w:rPr>
              <w:rFonts w:ascii="Calibri Light" w:hAnsi="Calibri Light" w:cs="Calibri Light"/>
              <w:b/>
              <w:sz w:val="20"/>
              <w:szCs w:val="20"/>
            </w:rPr>
          </w:pPr>
          <w:r w:rsidRPr="00F946E3">
            <w:rPr>
              <w:rFonts w:ascii="Calibri Light" w:hAnsi="Calibri Light" w:cs="Calibri Light"/>
              <w:b/>
              <w:color w:val="FFFFFF" w:themeColor="background1"/>
              <w:sz w:val="20"/>
              <w:szCs w:val="20"/>
            </w:rPr>
            <w:t xml:space="preserve">TVŪD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7"/>
  </w:num>
  <w:num w:numId="12">
    <w:abstractNumId w:val="10"/>
  </w:num>
  <w:num w:numId="13">
    <w:abstractNumId w:val="34"/>
  </w:num>
  <w:num w:numId="14">
    <w:abstractNumId w:val="17"/>
  </w:num>
  <w:num w:numId="15">
    <w:abstractNumId w:val="40"/>
  </w:num>
  <w:num w:numId="16">
    <w:abstractNumId w:val="14"/>
  </w:num>
  <w:num w:numId="17">
    <w:abstractNumId w:val="31"/>
  </w:num>
  <w:num w:numId="18">
    <w:abstractNumId w:val="24"/>
  </w:num>
  <w:num w:numId="19">
    <w:abstractNumId w:val="19"/>
  </w:num>
  <w:num w:numId="20">
    <w:abstractNumId w:val="26"/>
  </w:num>
  <w:num w:numId="21">
    <w:abstractNumId w:val="36"/>
  </w:num>
  <w:num w:numId="22">
    <w:abstractNumId w:val="38"/>
  </w:num>
  <w:num w:numId="23">
    <w:abstractNumId w:val="11"/>
  </w:num>
  <w:num w:numId="24">
    <w:abstractNumId w:val="33"/>
  </w:num>
  <w:num w:numId="25">
    <w:abstractNumId w:val="12"/>
  </w:num>
  <w:num w:numId="26">
    <w:abstractNumId w:val="28"/>
  </w:num>
  <w:num w:numId="27">
    <w:abstractNumId w:val="41"/>
  </w:num>
  <w:num w:numId="28">
    <w:abstractNumId w:val="8"/>
  </w:num>
  <w:num w:numId="29">
    <w:abstractNumId w:val="18"/>
  </w:num>
  <w:num w:numId="30">
    <w:abstractNumId w:val="42"/>
  </w:num>
  <w:num w:numId="31">
    <w:abstractNumId w:val="29"/>
  </w:num>
  <w:num w:numId="32">
    <w:abstractNumId w:val="6"/>
  </w:num>
  <w:num w:numId="33">
    <w:abstractNumId w:val="37"/>
  </w:num>
  <w:num w:numId="34">
    <w:abstractNumId w:val="7"/>
  </w:num>
  <w:num w:numId="35">
    <w:abstractNumId w:val="25"/>
  </w:num>
  <w:num w:numId="36">
    <w:abstractNumId w:val="39"/>
  </w:num>
  <w:num w:numId="37">
    <w:abstractNumId w:val="15"/>
  </w:num>
  <w:num w:numId="38">
    <w:abstractNumId w:val="30"/>
  </w:num>
  <w:num w:numId="39">
    <w:abstractNumId w:val="21"/>
  </w:num>
  <w:num w:numId="40">
    <w:abstractNumId w:val="23"/>
  </w:num>
  <w:num w:numId="41">
    <w:abstractNumId w:val="35"/>
  </w:num>
  <w:num w:numId="4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2BFA"/>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B3C7E"/>
    <w:rsid w:val="000F554D"/>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101D9"/>
    <w:rsid w:val="00216CC3"/>
    <w:rsid w:val="0021757A"/>
    <w:rsid w:val="00230C9A"/>
    <w:rsid w:val="00246179"/>
    <w:rsid w:val="00261339"/>
    <w:rsid w:val="00261B88"/>
    <w:rsid w:val="00263108"/>
    <w:rsid w:val="00264BFC"/>
    <w:rsid w:val="00273CFD"/>
    <w:rsid w:val="00290944"/>
    <w:rsid w:val="002911B7"/>
    <w:rsid w:val="002912FE"/>
    <w:rsid w:val="0029660A"/>
    <w:rsid w:val="002A13FF"/>
    <w:rsid w:val="002A626E"/>
    <w:rsid w:val="002B0C0E"/>
    <w:rsid w:val="002C2765"/>
    <w:rsid w:val="002C4E6E"/>
    <w:rsid w:val="002C658C"/>
    <w:rsid w:val="002C7F2C"/>
    <w:rsid w:val="002D43D9"/>
    <w:rsid w:val="002D64E7"/>
    <w:rsid w:val="002F1836"/>
    <w:rsid w:val="002F2236"/>
    <w:rsid w:val="002F4240"/>
    <w:rsid w:val="003150D0"/>
    <w:rsid w:val="00320278"/>
    <w:rsid w:val="003236D0"/>
    <w:rsid w:val="00323D67"/>
    <w:rsid w:val="0033486D"/>
    <w:rsid w:val="00334A5F"/>
    <w:rsid w:val="00341C69"/>
    <w:rsid w:val="00355850"/>
    <w:rsid w:val="00355B56"/>
    <w:rsid w:val="00357BD5"/>
    <w:rsid w:val="00366756"/>
    <w:rsid w:val="003673D6"/>
    <w:rsid w:val="0037441D"/>
    <w:rsid w:val="00385616"/>
    <w:rsid w:val="0039787C"/>
    <w:rsid w:val="003A1B14"/>
    <w:rsid w:val="003B0B81"/>
    <w:rsid w:val="003C73F8"/>
    <w:rsid w:val="003D0DA8"/>
    <w:rsid w:val="003D22ED"/>
    <w:rsid w:val="003D3BE3"/>
    <w:rsid w:val="003D5439"/>
    <w:rsid w:val="003E3438"/>
    <w:rsid w:val="003E3A85"/>
    <w:rsid w:val="003F2E3F"/>
    <w:rsid w:val="003F6C42"/>
    <w:rsid w:val="00416A54"/>
    <w:rsid w:val="0042600F"/>
    <w:rsid w:val="00430A6E"/>
    <w:rsid w:val="00435AD3"/>
    <w:rsid w:val="00440087"/>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6615"/>
    <w:rsid w:val="00547246"/>
    <w:rsid w:val="00557917"/>
    <w:rsid w:val="00573939"/>
    <w:rsid w:val="005907B7"/>
    <w:rsid w:val="005C3338"/>
    <w:rsid w:val="005C5732"/>
    <w:rsid w:val="005D4E5C"/>
    <w:rsid w:val="005D6336"/>
    <w:rsid w:val="005E103B"/>
    <w:rsid w:val="006040B7"/>
    <w:rsid w:val="006171F1"/>
    <w:rsid w:val="00623AF3"/>
    <w:rsid w:val="0062594A"/>
    <w:rsid w:val="0062688A"/>
    <w:rsid w:val="0063093F"/>
    <w:rsid w:val="006550A4"/>
    <w:rsid w:val="006631BF"/>
    <w:rsid w:val="00671C08"/>
    <w:rsid w:val="00692BC9"/>
    <w:rsid w:val="006A10A3"/>
    <w:rsid w:val="006A2DF1"/>
    <w:rsid w:val="006A3EAA"/>
    <w:rsid w:val="006B2576"/>
    <w:rsid w:val="006B5389"/>
    <w:rsid w:val="006C070D"/>
    <w:rsid w:val="006C4C79"/>
    <w:rsid w:val="006D305F"/>
    <w:rsid w:val="006E0547"/>
    <w:rsid w:val="006F599E"/>
    <w:rsid w:val="00711888"/>
    <w:rsid w:val="00712C12"/>
    <w:rsid w:val="00733BB8"/>
    <w:rsid w:val="00752533"/>
    <w:rsid w:val="007607FF"/>
    <w:rsid w:val="007651CB"/>
    <w:rsid w:val="0078742F"/>
    <w:rsid w:val="00791CCE"/>
    <w:rsid w:val="00795452"/>
    <w:rsid w:val="007A675E"/>
    <w:rsid w:val="007B004A"/>
    <w:rsid w:val="007B2144"/>
    <w:rsid w:val="007C1EB6"/>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9123C2"/>
    <w:rsid w:val="0095386F"/>
    <w:rsid w:val="00957A69"/>
    <w:rsid w:val="00974023"/>
    <w:rsid w:val="0098678C"/>
    <w:rsid w:val="0099199E"/>
    <w:rsid w:val="00993F3E"/>
    <w:rsid w:val="009B26D3"/>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C69A7"/>
    <w:rsid w:val="00B00BCD"/>
    <w:rsid w:val="00B065CB"/>
    <w:rsid w:val="00B1115A"/>
    <w:rsid w:val="00B16711"/>
    <w:rsid w:val="00B20BFE"/>
    <w:rsid w:val="00B2421F"/>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4EC6"/>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4FBD"/>
    <w:rsid w:val="00DD2695"/>
    <w:rsid w:val="00DD4FC1"/>
    <w:rsid w:val="00DF1152"/>
    <w:rsid w:val="00E066C9"/>
    <w:rsid w:val="00E21054"/>
    <w:rsid w:val="00E241BC"/>
    <w:rsid w:val="00E2482E"/>
    <w:rsid w:val="00E262F5"/>
    <w:rsid w:val="00E35014"/>
    <w:rsid w:val="00E37313"/>
    <w:rsid w:val="00E4763B"/>
    <w:rsid w:val="00E61737"/>
    <w:rsid w:val="00E62143"/>
    <w:rsid w:val="00E65047"/>
    <w:rsid w:val="00E87993"/>
    <w:rsid w:val="00E94FD2"/>
    <w:rsid w:val="00EA0899"/>
    <w:rsid w:val="00EA613C"/>
    <w:rsid w:val="00EA6C90"/>
    <w:rsid w:val="00EC28D6"/>
    <w:rsid w:val="00EC3815"/>
    <w:rsid w:val="00ED793B"/>
    <w:rsid w:val="00EF3813"/>
    <w:rsid w:val="00F048F2"/>
    <w:rsid w:val="00F06049"/>
    <w:rsid w:val="00F0719D"/>
    <w:rsid w:val="00F21BF3"/>
    <w:rsid w:val="00F22BDF"/>
    <w:rsid w:val="00F268B6"/>
    <w:rsid w:val="00F372C9"/>
    <w:rsid w:val="00F467F9"/>
    <w:rsid w:val="00F50763"/>
    <w:rsid w:val="00F5081D"/>
    <w:rsid w:val="00F54DFB"/>
    <w:rsid w:val="00F63E39"/>
    <w:rsid w:val="00F64268"/>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453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3C9A6A52-7D9A-4394-89B6-04F09D27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1666</Words>
  <Characters>951</Characters>
  <Application>Microsoft Office Word</Application>
  <DocSecurity>0</DocSecurity>
  <Lines>7</Lines>
  <Paragraphs>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Rasa Malijauskienė</cp:lastModifiedBy>
  <cp:revision>3</cp:revision>
  <cp:lastPrinted>2021-01-19T12:06:00Z</cp:lastPrinted>
  <dcterms:created xsi:type="dcterms:W3CDTF">2023-07-14T12:18:00Z</dcterms:created>
  <dcterms:modified xsi:type="dcterms:W3CDTF">2023-07-14T12:18:00Z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