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7935" w14:textId="144A3C90" w:rsidR="00EF0074" w:rsidRDefault="00EF0074" w:rsidP="00EF0074">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166E0C">
        <w:rPr>
          <w:rFonts w:ascii="Arial" w:hAnsi="Arial" w:cs="Arial"/>
          <w:b/>
          <w:bCs/>
          <w:sz w:val="20"/>
          <w:szCs w:val="20"/>
          <w:u w:val="none"/>
          <w:lang w:val="lt-LT"/>
        </w:rPr>
        <w:t xml:space="preserve">APSKAITOS </w:t>
      </w:r>
      <w:r w:rsidR="002C772B">
        <w:rPr>
          <w:rFonts w:ascii="Arial" w:hAnsi="Arial" w:cs="Arial"/>
          <w:b/>
          <w:bCs/>
          <w:sz w:val="20"/>
          <w:szCs w:val="20"/>
          <w:u w:val="none"/>
          <w:lang w:val="lt-LT"/>
        </w:rPr>
        <w:t>ADMINISTRAVIMO</w:t>
      </w:r>
      <w:r w:rsidR="00DD72B3">
        <w:rPr>
          <w:rFonts w:ascii="Arial" w:hAnsi="Arial" w:cs="Arial"/>
          <w:b/>
          <w:bCs/>
          <w:i/>
          <w:iCs/>
          <w:color w:val="FF0000"/>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437A38" w:rsidRPr="004903E5" w14:paraId="6B663F76"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437A38" w:rsidRPr="004903E5" w:rsidRDefault="00437A38" w:rsidP="00437A38">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425FAC6A" w14:textId="43A78024" w:rsidR="00437A38" w:rsidRPr="004903E5" w:rsidRDefault="00437A38" w:rsidP="00437A38">
            <w:pPr>
              <w:spacing w:before="60" w:after="60"/>
              <w:jc w:val="both"/>
              <w:rPr>
                <w:rFonts w:ascii="Arial" w:hAnsi="Arial" w:cs="Arial"/>
                <w:sz w:val="20"/>
                <w:szCs w:val="20"/>
              </w:rPr>
            </w:pPr>
            <w:r w:rsidRPr="00437A38">
              <w:rPr>
                <w:rFonts w:ascii="Arial" w:hAnsi="Arial" w:cs="Arial"/>
                <w:sz w:val="20"/>
                <w:szCs w:val="20"/>
              </w:rPr>
              <w:t>UAB „Ignitis grupės paslaugų centras“</w:t>
            </w:r>
          </w:p>
        </w:tc>
      </w:tr>
      <w:tr w:rsidR="00437A38" w:rsidRPr="004903E5" w14:paraId="4DE8240F"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437A38" w:rsidRPr="00786D40" w:rsidRDefault="00437A38" w:rsidP="00437A38">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1EF8E7FA" w14:textId="0BEBD0E7" w:rsidR="00437A38" w:rsidRPr="004903E5" w:rsidRDefault="00437A38" w:rsidP="00437A38">
            <w:pPr>
              <w:spacing w:before="60" w:after="60"/>
              <w:jc w:val="both"/>
              <w:rPr>
                <w:rFonts w:ascii="Arial" w:hAnsi="Arial" w:cs="Arial"/>
                <w:sz w:val="20"/>
                <w:szCs w:val="20"/>
              </w:rPr>
            </w:pPr>
            <w:r w:rsidRPr="00437A38">
              <w:rPr>
                <w:rFonts w:ascii="Arial" w:hAnsi="Arial" w:cs="Arial"/>
                <w:sz w:val="20"/>
                <w:szCs w:val="20"/>
              </w:rPr>
              <w:t>303200016</w:t>
            </w:r>
          </w:p>
        </w:tc>
      </w:tr>
      <w:tr w:rsidR="00437A38" w:rsidRPr="004903E5" w14:paraId="21E18079" w14:textId="77777777" w:rsidTr="00EF0074">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437A38" w:rsidRPr="004903E5" w:rsidRDefault="00437A38" w:rsidP="00437A38">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5438CB71" w14:textId="756C85E7" w:rsidR="00437A38" w:rsidRPr="004903E5" w:rsidRDefault="00437A38" w:rsidP="00437A38">
            <w:pPr>
              <w:spacing w:before="60" w:after="60"/>
              <w:jc w:val="both"/>
              <w:rPr>
                <w:rFonts w:ascii="Arial" w:hAnsi="Arial" w:cs="Arial"/>
                <w:sz w:val="20"/>
                <w:szCs w:val="20"/>
              </w:rPr>
            </w:pPr>
          </w:p>
        </w:tc>
      </w:tr>
      <w:tr w:rsidR="00437A38" w:rsidRPr="004903E5" w14:paraId="14233AEF"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437A38" w:rsidRPr="00786D40" w:rsidRDefault="00437A38" w:rsidP="00437A38">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5110FF69" w14:textId="5F59F603" w:rsidR="00437A38" w:rsidRPr="004903E5" w:rsidRDefault="00437A38" w:rsidP="00437A38">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1DBAA186"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24" w:type="dxa"/>
        <w:tblLook w:val="04A0" w:firstRow="1" w:lastRow="0" w:firstColumn="1" w:lastColumn="0" w:noHBand="0" w:noVBand="1"/>
      </w:tblPr>
      <w:tblGrid>
        <w:gridCol w:w="755"/>
        <w:gridCol w:w="3551"/>
        <w:gridCol w:w="5418"/>
      </w:tblGrid>
      <w:tr w:rsidR="006F31C5" w:rsidRPr="004903E5" w14:paraId="1E932C65" w14:textId="77777777" w:rsidTr="00EF0074">
        <w:trPr>
          <w:trHeight w:val="449"/>
        </w:trPr>
        <w:tc>
          <w:tcPr>
            <w:tcW w:w="75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551"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418"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EF0074">
        <w:trPr>
          <w:trHeight w:val="270"/>
        </w:trPr>
        <w:tc>
          <w:tcPr>
            <w:tcW w:w="755" w:type="dxa"/>
          </w:tcPr>
          <w:p w14:paraId="0F1AE31B" w14:textId="3BCF1278" w:rsidR="006F31C5" w:rsidRPr="004903E5" w:rsidRDefault="00437A38" w:rsidP="006F31C5">
            <w:pPr>
              <w:spacing w:before="60" w:after="60"/>
              <w:jc w:val="both"/>
              <w:rPr>
                <w:rFonts w:ascii="Arial" w:hAnsi="Arial" w:cs="Arial"/>
                <w:sz w:val="20"/>
                <w:szCs w:val="20"/>
              </w:rPr>
            </w:pPr>
            <w:r>
              <w:rPr>
                <w:rFonts w:ascii="Arial" w:hAnsi="Arial" w:cs="Arial"/>
                <w:sz w:val="20"/>
                <w:szCs w:val="20"/>
              </w:rPr>
              <w:t>1.</w:t>
            </w:r>
          </w:p>
        </w:tc>
        <w:tc>
          <w:tcPr>
            <w:tcW w:w="3551" w:type="dxa"/>
          </w:tcPr>
          <w:p w14:paraId="15873011" w14:textId="1E1F83BD" w:rsidR="006F31C5" w:rsidRPr="004903E5" w:rsidRDefault="00437A38" w:rsidP="006F31C5">
            <w:pPr>
              <w:spacing w:before="60" w:after="60"/>
              <w:jc w:val="both"/>
              <w:rPr>
                <w:rFonts w:ascii="Arial" w:hAnsi="Arial" w:cs="Arial"/>
                <w:sz w:val="20"/>
                <w:szCs w:val="20"/>
              </w:rPr>
            </w:pPr>
            <w:r>
              <w:rPr>
                <w:rFonts w:ascii="Arial" w:hAnsi="Arial" w:cs="Arial"/>
                <w:sz w:val="20"/>
                <w:szCs w:val="20"/>
              </w:rPr>
              <w:t>Nežinoma</w:t>
            </w:r>
          </w:p>
        </w:tc>
        <w:tc>
          <w:tcPr>
            <w:tcW w:w="5418" w:type="dxa"/>
          </w:tcPr>
          <w:p w14:paraId="7E4BCAEC" w14:textId="708C9411" w:rsidR="006F31C5" w:rsidRPr="004903E5" w:rsidRDefault="00437A38" w:rsidP="006F31C5">
            <w:pPr>
              <w:spacing w:before="60" w:after="60"/>
              <w:jc w:val="both"/>
              <w:rPr>
                <w:rFonts w:ascii="Arial" w:hAnsi="Arial" w:cs="Arial"/>
                <w:sz w:val="20"/>
                <w:szCs w:val="20"/>
              </w:rPr>
            </w:pPr>
            <w:r w:rsidRPr="00437A38">
              <w:rPr>
                <w:rFonts w:ascii="Arial" w:hAnsi="Arial" w:cs="Arial"/>
                <w:sz w:val="20"/>
                <w:szCs w:val="20"/>
              </w:rPr>
              <w:t>Apskaitos administravimo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258DC32C" w14:textId="1ED52E58" w:rsidR="00A47C19" w:rsidRDefault="001D4986" w:rsidP="00EF0074">
      <w:pPr>
        <w:pStyle w:val="Heading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085"/>
        <w:gridCol w:w="2268"/>
        <w:gridCol w:w="1701"/>
      </w:tblGrid>
      <w:tr w:rsidR="00EF0074" w:rsidRPr="00426D3A" w14:paraId="7A460302" w14:textId="77777777" w:rsidTr="006305B3">
        <w:trPr>
          <w:trHeight w:val="259"/>
        </w:trPr>
        <w:tc>
          <w:tcPr>
            <w:tcW w:w="722" w:type="dxa"/>
            <w:vAlign w:val="center"/>
          </w:tcPr>
          <w:p w14:paraId="340D74AF" w14:textId="77777777" w:rsidR="00EF0074" w:rsidRPr="00426D3A" w:rsidRDefault="00EF0074" w:rsidP="006305B3">
            <w:pPr>
              <w:spacing w:before="60" w:after="60"/>
              <w:jc w:val="center"/>
              <w:rPr>
                <w:rFonts w:ascii="Arial" w:hAnsi="Arial" w:cs="Arial"/>
                <w:b/>
                <w:sz w:val="20"/>
                <w:szCs w:val="20"/>
              </w:rPr>
            </w:pPr>
            <w:r w:rsidRPr="00426D3A">
              <w:rPr>
                <w:rFonts w:ascii="Arial" w:hAnsi="Arial" w:cs="Arial"/>
                <w:b/>
                <w:sz w:val="20"/>
                <w:szCs w:val="20"/>
              </w:rPr>
              <w:t>Eil. Nr.</w:t>
            </w:r>
          </w:p>
        </w:tc>
        <w:tc>
          <w:tcPr>
            <w:tcW w:w="5085" w:type="dxa"/>
            <w:vAlign w:val="center"/>
          </w:tcPr>
          <w:p w14:paraId="034235B2" w14:textId="77777777" w:rsidR="00EF0074" w:rsidRPr="00426D3A" w:rsidRDefault="00EF0074" w:rsidP="006305B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268" w:type="dxa"/>
            <w:tcBorders>
              <w:right w:val="single" w:sz="4" w:space="0" w:color="auto"/>
            </w:tcBorders>
            <w:vAlign w:val="center"/>
          </w:tcPr>
          <w:p w14:paraId="1E129228" w14:textId="77777777" w:rsidR="00EF0074" w:rsidRPr="00426D3A" w:rsidRDefault="00EF0074" w:rsidP="006305B3">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497DCD9E" w14:textId="056EAD3A" w:rsidR="00EF0074" w:rsidRPr="00426D3A" w:rsidRDefault="000B4EC5" w:rsidP="006305B3">
            <w:pPr>
              <w:spacing w:before="60" w:after="60"/>
              <w:jc w:val="center"/>
              <w:rPr>
                <w:rFonts w:ascii="Arial" w:hAnsi="Arial" w:cs="Arial"/>
                <w:b/>
                <w:sz w:val="20"/>
                <w:szCs w:val="20"/>
              </w:rPr>
            </w:pPr>
            <w:r>
              <w:rPr>
                <w:rFonts w:ascii="Arial" w:hAnsi="Arial" w:cs="Arial"/>
                <w:b/>
                <w:sz w:val="20"/>
                <w:szCs w:val="20"/>
              </w:rPr>
              <w:t>Įkainis už mato vnt. EUR be PVM</w:t>
            </w:r>
          </w:p>
        </w:tc>
      </w:tr>
      <w:tr w:rsidR="00437A38" w:rsidRPr="00426D3A" w14:paraId="07275F43" w14:textId="77777777" w:rsidTr="00437A38">
        <w:trPr>
          <w:trHeight w:val="291"/>
        </w:trPr>
        <w:tc>
          <w:tcPr>
            <w:tcW w:w="722" w:type="dxa"/>
          </w:tcPr>
          <w:p w14:paraId="6AEE510B" w14:textId="77777777" w:rsidR="00437A38" w:rsidRPr="00426D3A" w:rsidRDefault="00437A38" w:rsidP="00437A38">
            <w:pPr>
              <w:spacing w:before="60" w:after="60"/>
              <w:jc w:val="center"/>
              <w:rPr>
                <w:rFonts w:ascii="Arial" w:hAnsi="Arial" w:cs="Arial"/>
                <w:sz w:val="20"/>
                <w:szCs w:val="20"/>
              </w:rPr>
            </w:pPr>
            <w:r w:rsidRPr="00426D3A">
              <w:rPr>
                <w:rFonts w:ascii="Arial" w:hAnsi="Arial" w:cs="Arial"/>
                <w:sz w:val="20"/>
                <w:szCs w:val="20"/>
              </w:rPr>
              <w:t>1.</w:t>
            </w:r>
          </w:p>
        </w:tc>
        <w:tc>
          <w:tcPr>
            <w:tcW w:w="5085" w:type="dxa"/>
          </w:tcPr>
          <w:p w14:paraId="53A813CC" w14:textId="388E4D80" w:rsidR="00437A38" w:rsidRPr="00404DE4" w:rsidRDefault="00437A38" w:rsidP="00437A38">
            <w:pPr>
              <w:spacing w:before="60" w:after="60"/>
              <w:jc w:val="both"/>
              <w:rPr>
                <w:rFonts w:ascii="Arial" w:hAnsi="Arial" w:cs="Arial"/>
                <w:sz w:val="20"/>
                <w:szCs w:val="20"/>
                <w:lang w:val="en-US"/>
              </w:rPr>
            </w:pPr>
            <w:r w:rsidRPr="00404DE4">
              <w:rPr>
                <w:rFonts w:ascii="Arial" w:hAnsi="Arial" w:cs="Arial"/>
                <w:sz w:val="20"/>
                <w:szCs w:val="20"/>
              </w:rPr>
              <w:t>Apskaitos administravimo paslaugos</w:t>
            </w:r>
            <w:r>
              <w:rPr>
                <w:rFonts w:ascii="Arial" w:hAnsi="Arial" w:cs="Arial"/>
                <w:sz w:val="20"/>
                <w:szCs w:val="20"/>
              </w:rPr>
              <w:t xml:space="preserve"> </w:t>
            </w:r>
            <w:r w:rsidRPr="00404DE4">
              <w:rPr>
                <w:rFonts w:ascii="Arial" w:hAnsi="Arial" w:cs="Arial"/>
                <w:sz w:val="20"/>
                <w:szCs w:val="20"/>
              </w:rPr>
              <w:t>teikiamos eksperto</w:t>
            </w:r>
          </w:p>
        </w:tc>
        <w:tc>
          <w:tcPr>
            <w:tcW w:w="2268" w:type="dxa"/>
            <w:tcBorders>
              <w:right w:val="single" w:sz="4" w:space="0" w:color="auto"/>
            </w:tcBorders>
            <w:vAlign w:val="center"/>
          </w:tcPr>
          <w:p w14:paraId="720C5C3D" w14:textId="174E1A39" w:rsidR="00437A38" w:rsidRPr="00426D3A" w:rsidRDefault="00437A38" w:rsidP="00437A38">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vAlign w:val="center"/>
          </w:tcPr>
          <w:p w14:paraId="5F3B75E9" w14:textId="7191F885" w:rsidR="00437A38" w:rsidRPr="00437A38" w:rsidRDefault="00437A38" w:rsidP="00437A38">
            <w:pPr>
              <w:spacing w:before="60" w:after="60"/>
              <w:jc w:val="right"/>
              <w:rPr>
                <w:rFonts w:ascii="Arial" w:hAnsi="Arial" w:cs="Arial"/>
                <w:sz w:val="20"/>
                <w:szCs w:val="20"/>
                <w:lang w:val="en-US"/>
              </w:rPr>
            </w:pPr>
            <w:r w:rsidRPr="00437A38">
              <w:rPr>
                <w:rFonts w:ascii="Arial" w:hAnsi="Arial" w:cs="Arial"/>
                <w:sz w:val="20"/>
                <w:szCs w:val="20"/>
                <w:lang w:val="en-US"/>
              </w:rPr>
              <w:t>57,23</w:t>
            </w:r>
          </w:p>
        </w:tc>
      </w:tr>
      <w:tr w:rsidR="00437A38" w:rsidRPr="00426D3A" w14:paraId="5370409E" w14:textId="77777777" w:rsidTr="00437A38">
        <w:trPr>
          <w:trHeight w:val="300"/>
        </w:trPr>
        <w:tc>
          <w:tcPr>
            <w:tcW w:w="722" w:type="dxa"/>
          </w:tcPr>
          <w:p w14:paraId="0C7E4B3C" w14:textId="77777777" w:rsidR="00437A38" w:rsidRPr="00426D3A" w:rsidRDefault="00437A38" w:rsidP="00437A38">
            <w:pPr>
              <w:spacing w:before="60" w:after="60"/>
              <w:jc w:val="center"/>
              <w:rPr>
                <w:rFonts w:ascii="Arial" w:hAnsi="Arial" w:cs="Arial"/>
                <w:sz w:val="20"/>
                <w:szCs w:val="20"/>
              </w:rPr>
            </w:pPr>
            <w:r w:rsidRPr="00426D3A">
              <w:rPr>
                <w:rFonts w:ascii="Arial" w:hAnsi="Arial" w:cs="Arial"/>
                <w:sz w:val="20"/>
                <w:szCs w:val="20"/>
              </w:rPr>
              <w:t>2.</w:t>
            </w:r>
          </w:p>
        </w:tc>
        <w:tc>
          <w:tcPr>
            <w:tcW w:w="5085" w:type="dxa"/>
          </w:tcPr>
          <w:p w14:paraId="6418F19F" w14:textId="16F49714" w:rsidR="00437A38" w:rsidRPr="00404DE4" w:rsidRDefault="00437A38" w:rsidP="00437A38">
            <w:pPr>
              <w:spacing w:before="60" w:after="60"/>
              <w:rPr>
                <w:rFonts w:ascii="Arial" w:hAnsi="Arial" w:cs="Arial"/>
                <w:bCs/>
                <w:sz w:val="20"/>
                <w:szCs w:val="20"/>
              </w:rPr>
            </w:pPr>
            <w:r w:rsidRPr="00404DE4">
              <w:rPr>
                <w:rFonts w:ascii="Arial" w:hAnsi="Arial" w:cs="Arial"/>
                <w:sz w:val="20"/>
                <w:szCs w:val="20"/>
              </w:rPr>
              <w:t>Apskaitos administravimo paslaugos teikiamos kitų apskaitos darbuotojų</w:t>
            </w:r>
          </w:p>
        </w:tc>
        <w:tc>
          <w:tcPr>
            <w:tcW w:w="2268" w:type="dxa"/>
            <w:tcBorders>
              <w:right w:val="single" w:sz="4" w:space="0" w:color="auto"/>
            </w:tcBorders>
            <w:vAlign w:val="center"/>
          </w:tcPr>
          <w:p w14:paraId="2BFA3CC6" w14:textId="5A5BD04F" w:rsidR="00437A38" w:rsidRPr="00426D3A" w:rsidRDefault="00437A38" w:rsidP="00437A38">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vAlign w:val="center"/>
          </w:tcPr>
          <w:p w14:paraId="39FA53DE" w14:textId="07F7ED0C" w:rsidR="00437A38" w:rsidRPr="00437A38" w:rsidRDefault="00437A38" w:rsidP="00437A38">
            <w:pPr>
              <w:spacing w:before="60" w:after="60"/>
              <w:jc w:val="right"/>
              <w:rPr>
                <w:rFonts w:ascii="Arial" w:hAnsi="Arial" w:cs="Arial"/>
                <w:sz w:val="20"/>
                <w:szCs w:val="20"/>
                <w:lang w:val="en-US"/>
              </w:rPr>
            </w:pPr>
            <w:r w:rsidRPr="00437A38">
              <w:rPr>
                <w:rFonts w:ascii="Arial" w:hAnsi="Arial" w:cs="Arial"/>
                <w:sz w:val="20"/>
                <w:szCs w:val="20"/>
                <w:lang w:val="en-US"/>
              </w:rPr>
              <w:t>32,57</w:t>
            </w:r>
          </w:p>
        </w:tc>
      </w:tr>
      <w:tr w:rsidR="00437A38" w:rsidRPr="00426D3A" w14:paraId="623BA5C3" w14:textId="77777777" w:rsidTr="00A51448">
        <w:trPr>
          <w:trHeight w:val="291"/>
        </w:trPr>
        <w:tc>
          <w:tcPr>
            <w:tcW w:w="722" w:type="dxa"/>
          </w:tcPr>
          <w:p w14:paraId="146BC67E" w14:textId="77777777" w:rsidR="00437A38" w:rsidRPr="00426D3A" w:rsidRDefault="00437A38" w:rsidP="00437A38">
            <w:pPr>
              <w:spacing w:before="60" w:after="60"/>
              <w:jc w:val="center"/>
              <w:rPr>
                <w:rFonts w:ascii="Arial" w:hAnsi="Arial" w:cs="Arial"/>
                <w:b/>
                <w:sz w:val="20"/>
                <w:szCs w:val="20"/>
              </w:rPr>
            </w:pPr>
          </w:p>
        </w:tc>
        <w:tc>
          <w:tcPr>
            <w:tcW w:w="7353" w:type="dxa"/>
            <w:gridSpan w:val="2"/>
            <w:tcBorders>
              <w:right w:val="single" w:sz="4" w:space="0" w:color="auto"/>
            </w:tcBorders>
          </w:tcPr>
          <w:p w14:paraId="05AA8221" w14:textId="77777777" w:rsidR="00437A38" w:rsidRPr="00426D3A" w:rsidRDefault="00437A38" w:rsidP="00437A38">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tcPr>
          <w:p w14:paraId="794EE1DC" w14:textId="5412A2B8" w:rsidR="00437A38" w:rsidRPr="00437A38" w:rsidRDefault="00437A38" w:rsidP="00437A38">
            <w:pPr>
              <w:spacing w:before="60" w:after="60"/>
              <w:jc w:val="right"/>
              <w:rPr>
                <w:rFonts w:ascii="Arial" w:hAnsi="Arial" w:cs="Arial"/>
                <w:sz w:val="20"/>
                <w:szCs w:val="20"/>
                <w:lang w:val="en-US"/>
              </w:rPr>
            </w:pPr>
            <w:r w:rsidRPr="00437A38">
              <w:rPr>
                <w:rFonts w:ascii="Arial" w:hAnsi="Arial" w:cs="Arial"/>
                <w:sz w:val="20"/>
                <w:szCs w:val="20"/>
                <w:lang w:val="en-US"/>
              </w:rPr>
              <w:t xml:space="preserve"> 89,80 </w:t>
            </w:r>
          </w:p>
        </w:tc>
      </w:tr>
      <w:tr w:rsidR="00437A38" w:rsidRPr="00426D3A" w14:paraId="44BF37A9" w14:textId="77777777" w:rsidTr="006305B3">
        <w:trPr>
          <w:trHeight w:val="291"/>
        </w:trPr>
        <w:tc>
          <w:tcPr>
            <w:tcW w:w="722" w:type="dxa"/>
          </w:tcPr>
          <w:p w14:paraId="255318F6" w14:textId="77777777" w:rsidR="00437A38" w:rsidRPr="00426D3A" w:rsidRDefault="00437A38" w:rsidP="00437A38">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7FF15727" w14:textId="77777777" w:rsidR="00437A38" w:rsidRPr="00426D3A" w:rsidRDefault="00437A38" w:rsidP="00437A38">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tcPr>
          <w:p w14:paraId="68A95F70" w14:textId="69F95B23" w:rsidR="00437A38" w:rsidRPr="00437A38" w:rsidRDefault="00437A38" w:rsidP="00437A38">
            <w:pPr>
              <w:spacing w:before="60" w:after="60"/>
              <w:jc w:val="right"/>
              <w:rPr>
                <w:rFonts w:ascii="Arial" w:hAnsi="Arial" w:cs="Arial"/>
                <w:sz w:val="20"/>
                <w:szCs w:val="20"/>
                <w:lang w:val="en-US"/>
              </w:rPr>
            </w:pPr>
            <w:r w:rsidRPr="00437A38">
              <w:rPr>
                <w:rFonts w:ascii="Arial" w:hAnsi="Arial" w:cs="Arial"/>
                <w:sz w:val="20"/>
                <w:szCs w:val="20"/>
                <w:lang w:val="en-US"/>
              </w:rPr>
              <w:t xml:space="preserve"> 18,86 </w:t>
            </w:r>
          </w:p>
        </w:tc>
      </w:tr>
      <w:tr w:rsidR="00437A38" w:rsidRPr="00426D3A" w14:paraId="08E9BA15" w14:textId="77777777" w:rsidTr="006305B3">
        <w:trPr>
          <w:trHeight w:val="291"/>
        </w:trPr>
        <w:tc>
          <w:tcPr>
            <w:tcW w:w="722" w:type="dxa"/>
          </w:tcPr>
          <w:p w14:paraId="76C71E6A" w14:textId="77777777" w:rsidR="00437A38" w:rsidRPr="00426D3A" w:rsidRDefault="00437A38" w:rsidP="00437A38">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4FE6C869" w14:textId="77777777" w:rsidR="00437A38" w:rsidRPr="00426D3A" w:rsidRDefault="00437A38" w:rsidP="00437A38">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tcPr>
          <w:p w14:paraId="63A34061" w14:textId="1E2A35F1" w:rsidR="00437A38" w:rsidRPr="00437A38" w:rsidRDefault="00437A38" w:rsidP="00437A38">
            <w:pPr>
              <w:spacing w:before="60" w:after="60"/>
              <w:jc w:val="right"/>
              <w:rPr>
                <w:rFonts w:ascii="Arial" w:hAnsi="Arial" w:cs="Arial"/>
                <w:sz w:val="20"/>
                <w:szCs w:val="20"/>
                <w:lang w:val="en-US"/>
              </w:rPr>
            </w:pPr>
            <w:r w:rsidRPr="00437A38">
              <w:rPr>
                <w:rFonts w:ascii="Arial" w:hAnsi="Arial" w:cs="Arial"/>
                <w:sz w:val="20"/>
                <w:szCs w:val="20"/>
                <w:lang w:val="en-US"/>
              </w:rPr>
              <w:t xml:space="preserve"> 108,66 </w:t>
            </w:r>
          </w:p>
        </w:tc>
      </w:tr>
    </w:tbl>
    <w:p w14:paraId="3BB81FF6" w14:textId="77777777" w:rsidR="00BD091C" w:rsidRDefault="00BD091C" w:rsidP="00A47C19">
      <w:pPr>
        <w:tabs>
          <w:tab w:val="left" w:pos="426"/>
          <w:tab w:val="left" w:pos="6804"/>
        </w:tabs>
        <w:ind w:left="142"/>
        <w:rPr>
          <w:rFonts w:ascii="Arial" w:hAnsi="Arial" w:cs="Arial"/>
          <w:b/>
          <w:sz w:val="18"/>
          <w:szCs w:val="18"/>
        </w:rPr>
      </w:pPr>
    </w:p>
    <w:p w14:paraId="7001B4D6" w14:textId="68119313" w:rsidR="001A44A5"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05443565" w14:textId="77777777" w:rsidR="00FB5A7D" w:rsidRPr="00D45309" w:rsidRDefault="00FB5A7D" w:rsidP="00FB5A7D">
      <w:pPr>
        <w:pStyle w:val="ListParagraph"/>
        <w:tabs>
          <w:tab w:val="left" w:pos="426"/>
          <w:tab w:val="left" w:pos="6804"/>
        </w:tabs>
        <w:ind w:left="360"/>
        <w:rPr>
          <w:rFonts w:ascii="Arial" w:hAnsi="Arial" w:cs="Arial"/>
          <w:b/>
          <w:sz w:val="20"/>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32" w:type="dxa"/>
        <w:tblLook w:val="04A0" w:firstRow="1" w:lastRow="0" w:firstColumn="1" w:lastColumn="0" w:noHBand="0" w:noVBand="1"/>
      </w:tblPr>
      <w:tblGrid>
        <w:gridCol w:w="9732"/>
      </w:tblGrid>
      <w:tr w:rsidR="00D45309" w14:paraId="560335CB" w14:textId="77777777" w:rsidTr="00DD72B3">
        <w:trPr>
          <w:trHeight w:val="1622"/>
        </w:trPr>
        <w:tc>
          <w:tcPr>
            <w:tcW w:w="9732" w:type="dxa"/>
          </w:tcPr>
          <w:p w14:paraId="7F000966" w14:textId="77777777" w:rsidR="00437A38" w:rsidRDefault="00437A38" w:rsidP="00437A38">
            <w:pPr>
              <w:jc w:val="both"/>
            </w:pPr>
          </w:p>
          <w:p w14:paraId="028C28BB" w14:textId="77777777" w:rsidR="00D45309" w:rsidRDefault="00D45309" w:rsidP="00A47C19"/>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lastRenderedPageBreak/>
        <w:t xml:space="preserve">PASIŪLYMO </w:t>
      </w:r>
      <w:r w:rsidR="00C13B84" w:rsidRPr="004903E5">
        <w:rPr>
          <w:rFonts w:ascii="Arial" w:hAnsi="Arial" w:cs="Arial"/>
          <w:b/>
          <w:bCs/>
          <w:sz w:val="20"/>
          <w:szCs w:val="20"/>
        </w:rPr>
        <w:t>GALIOJIMO TERMINAS</w:t>
      </w:r>
      <w:bookmarkEnd w:id="5"/>
    </w:p>
    <w:p w14:paraId="6F1D983E" w14:textId="34FDB4FA"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0F876DA4" w:rsidR="0077336F" w:rsidRPr="00F030AF" w:rsidRDefault="0077336F" w:rsidP="005B62DB">
      <w:pPr>
        <w:pStyle w:val="ListParagraph"/>
        <w:numPr>
          <w:ilvl w:val="1"/>
          <w:numId w:val="1"/>
        </w:numPr>
        <w:spacing w:before="60" w:after="60"/>
        <w:ind w:left="426" w:hanging="426"/>
        <w:rPr>
          <w:rFonts w:ascii="Arial" w:hAnsi="Arial" w:cs="Arial"/>
          <w:sz w:val="20"/>
          <w:szCs w:val="20"/>
          <w:lang w:val="en-US"/>
        </w:rPr>
      </w:pPr>
      <w:bookmarkStart w:id="7" w:name="_Hlk26871002"/>
      <w:r w:rsidRPr="00F030AF">
        <w:rPr>
          <w:rFonts w:ascii="Arial" w:hAnsi="Arial" w:cs="Arial"/>
          <w:sz w:val="20"/>
          <w:szCs w:val="20"/>
          <w:lang w:val="en-US"/>
        </w:rPr>
        <w:t xml:space="preserve">Priedas Nr. </w:t>
      </w:r>
      <w:r w:rsidR="005B797D">
        <w:rPr>
          <w:rFonts w:ascii="Arial" w:hAnsi="Arial" w:cs="Arial"/>
          <w:sz w:val="20"/>
          <w:szCs w:val="20"/>
          <w:lang w:val="en-US"/>
        </w:rPr>
        <w:t>1</w:t>
      </w:r>
      <w:r w:rsidRPr="00F030AF">
        <w:rPr>
          <w:rFonts w:ascii="Arial" w:hAnsi="Arial" w:cs="Arial"/>
          <w:sz w:val="20"/>
          <w:szCs w:val="20"/>
          <w:lang w:val="en-US"/>
        </w:rPr>
        <w:t>. Konfidenciali informacija,</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lapa</w:t>
      </w:r>
      <w:r w:rsidR="000D3B3B">
        <w:rPr>
          <w:rFonts w:ascii="Arial" w:hAnsi="Arial" w:cs="Arial"/>
          <w:sz w:val="20"/>
          <w:szCs w:val="20"/>
          <w:lang w:val="en-US"/>
        </w:rPr>
        <w:t>s</w:t>
      </w:r>
      <w:r w:rsidR="009F6E07" w:rsidRPr="00F030AF">
        <w:rPr>
          <w:rFonts w:ascii="Arial" w:hAnsi="Arial" w:cs="Arial"/>
          <w:sz w:val="20"/>
          <w:szCs w:val="20"/>
          <w:lang w:val="en-US"/>
        </w:rPr>
        <w:t>.</w:t>
      </w:r>
    </w:p>
    <w:bookmarkEnd w:id="7"/>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C6FAD30" w14:textId="77777777" w:rsidR="00812F53" w:rsidRPr="009202C3" w:rsidRDefault="00812F53" w:rsidP="00A47C19">
      <w:pPr>
        <w:spacing w:before="60" w:after="60"/>
        <w:ind w:firstLine="720"/>
        <w:jc w:val="center"/>
        <w:rPr>
          <w:rFonts w:ascii="Arial" w:hAnsi="Arial" w:cs="Arial"/>
          <w:sz w:val="20"/>
          <w:szCs w:val="20"/>
        </w:rPr>
      </w:pPr>
    </w:p>
    <w:p w14:paraId="79A2983A" w14:textId="481F6D10" w:rsidR="002F104D" w:rsidRPr="0018449E" w:rsidRDefault="0095216D" w:rsidP="002F104D">
      <w:pPr>
        <w:spacing w:before="60" w:after="60"/>
        <w:jc w:val="center"/>
        <w:rPr>
          <w:rFonts w:ascii="Arial" w:hAnsi="Arial" w:cs="Arial"/>
          <w:sz w:val="20"/>
          <w:szCs w:val="20"/>
          <w:u w:val="single"/>
        </w:rPr>
      </w:pPr>
      <w:r>
        <w:rPr>
          <w:rFonts w:ascii="Arial" w:hAnsi="Arial" w:cs="Arial"/>
          <w:sz w:val="20"/>
          <w:szCs w:val="20"/>
          <w:u w:val="single"/>
        </w:rPr>
        <w:t>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7FB20D99"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5B797D">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00C422A8" w:rsidR="00786D40" w:rsidRPr="00E973B7" w:rsidRDefault="0095216D"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437A38">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5839E45D" w:rsidR="00090891" w:rsidRPr="001C381B" w:rsidRDefault="0095216D" w:rsidP="00090891">
      <w:pPr>
        <w:spacing w:before="60" w:after="60"/>
        <w:jc w:val="center"/>
        <w:rPr>
          <w:rFonts w:ascii="Arial" w:hAnsi="Arial" w:cs="Arial"/>
          <w:sz w:val="20"/>
          <w:szCs w:val="20"/>
        </w:rPr>
      </w:pPr>
      <w:r>
        <w:rPr>
          <w:rFonts w:ascii="Arial" w:hAnsi="Arial" w:cs="Arial"/>
          <w:sz w:val="20"/>
          <w:szCs w:val="20"/>
          <w:u w:val="single"/>
        </w:rPr>
        <w:t>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8A4E6" w14:textId="77777777" w:rsidR="00104784" w:rsidRDefault="00104784" w:rsidP="0043350F">
      <w:r>
        <w:separator/>
      </w:r>
    </w:p>
  </w:endnote>
  <w:endnote w:type="continuationSeparator" w:id="0">
    <w:p w14:paraId="79A6A6DB" w14:textId="77777777" w:rsidR="00104784" w:rsidRDefault="00104784" w:rsidP="0043350F">
      <w:r>
        <w:continuationSeparator/>
      </w:r>
    </w:p>
  </w:endnote>
  <w:endnote w:type="continuationNotice" w:id="1">
    <w:p w14:paraId="2D247A35" w14:textId="77777777" w:rsidR="00104784" w:rsidRDefault="00104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4D0EF" w14:textId="77777777" w:rsidR="00104784" w:rsidRDefault="00104784" w:rsidP="0043350F">
      <w:r>
        <w:separator/>
      </w:r>
    </w:p>
  </w:footnote>
  <w:footnote w:type="continuationSeparator" w:id="0">
    <w:p w14:paraId="74743717" w14:textId="77777777" w:rsidR="00104784" w:rsidRDefault="00104784" w:rsidP="0043350F">
      <w:r>
        <w:continuationSeparator/>
      </w:r>
    </w:p>
  </w:footnote>
  <w:footnote w:type="continuationNotice" w:id="1">
    <w:p w14:paraId="244F6ACE" w14:textId="77777777" w:rsidR="00104784" w:rsidRDefault="00104784"/>
  </w:footnote>
  <w:footnote w:id="2">
    <w:p w14:paraId="12D7329E" w14:textId="77777777" w:rsidR="000D30DC" w:rsidRPr="00BD091C" w:rsidRDefault="000D30DC" w:rsidP="00EF0074">
      <w:pPr>
        <w:pStyle w:val="FootnoteText"/>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BD091C" w:rsidRDefault="000D30DC" w:rsidP="00EF0074">
      <w:pPr>
        <w:pStyle w:val="BodyText"/>
        <w:tabs>
          <w:tab w:val="left" w:pos="0"/>
        </w:tabs>
        <w:spacing w:after="60"/>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Toks perdavimas nekeičia pagrindinio Tiekėjo atsakomybės dėl numatomos sudaryti Sutarties įvykdymo. </w:t>
      </w:r>
    </w:p>
  </w:footnote>
  <w:footnote w:id="4">
    <w:p w14:paraId="21085803" w14:textId="77777777" w:rsidR="00437A38" w:rsidRPr="00A33E05" w:rsidRDefault="00437A38" w:rsidP="00437A38">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EF0074">
      <w:pPr>
        <w:pStyle w:val="FootnoteText"/>
        <w:jc w:val="both"/>
        <w:rPr>
          <w:sz w:val="17"/>
          <w:szCs w:val="17"/>
        </w:rPr>
      </w:pPr>
      <w:r w:rsidRPr="00BD091C">
        <w:rPr>
          <w:rStyle w:val="FootnoteReference"/>
          <w:rFonts w:ascii="Arial" w:hAnsi="Arial" w:cs="Arial"/>
          <w:sz w:val="16"/>
          <w:szCs w:val="16"/>
        </w:rPr>
        <w:footnoteRef/>
      </w:r>
      <w:r w:rsidRPr="00BD091C">
        <w:rPr>
          <w:rFonts w:ascii="Arial" w:hAnsi="Arial" w:cs="Arial"/>
          <w:sz w:val="16"/>
          <w:szCs w:val="16"/>
        </w:rPr>
        <w:t xml:space="preserve"> Tiekėjo siūlomos Perskaičiavimo taisyklės turi atitikti Pirkimo sąlygų 4 skyriaus nuostatas.</w:t>
      </w:r>
    </w:p>
  </w:footnote>
  <w:footnote w:id="6">
    <w:p w14:paraId="3195F0E3" w14:textId="77777777" w:rsidR="00812F53" w:rsidRDefault="00812F53" w:rsidP="00812F53">
      <w:pPr>
        <w:pStyle w:val="FootnoteText"/>
        <w:jc w:val="both"/>
      </w:pPr>
      <w:r>
        <w:rPr>
          <w:rStyle w:val="FootnoteReference"/>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0600EECD"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0F17255C"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E66"/>
    <w:rsid w:val="00015607"/>
    <w:rsid w:val="00017515"/>
    <w:rsid w:val="00024E66"/>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B4EC5"/>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F0995"/>
    <w:rsid w:val="000F2EB9"/>
    <w:rsid w:val="000F30B1"/>
    <w:rsid w:val="000F3E7E"/>
    <w:rsid w:val="000F5D6F"/>
    <w:rsid w:val="00101055"/>
    <w:rsid w:val="00104784"/>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66E0C"/>
    <w:rsid w:val="00171476"/>
    <w:rsid w:val="00171842"/>
    <w:rsid w:val="001728D6"/>
    <w:rsid w:val="001738B1"/>
    <w:rsid w:val="0018284C"/>
    <w:rsid w:val="00182B70"/>
    <w:rsid w:val="00182DFF"/>
    <w:rsid w:val="0018449E"/>
    <w:rsid w:val="00191F5F"/>
    <w:rsid w:val="001921A0"/>
    <w:rsid w:val="00197707"/>
    <w:rsid w:val="001977B4"/>
    <w:rsid w:val="001A0B0C"/>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43C7"/>
    <w:rsid w:val="002C51F2"/>
    <w:rsid w:val="002C6E9F"/>
    <w:rsid w:val="002C772B"/>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E213A"/>
    <w:rsid w:val="003E5112"/>
    <w:rsid w:val="003E6044"/>
    <w:rsid w:val="003E6387"/>
    <w:rsid w:val="003F0AE3"/>
    <w:rsid w:val="003F1089"/>
    <w:rsid w:val="003F27C7"/>
    <w:rsid w:val="003F2E6A"/>
    <w:rsid w:val="003F5FD3"/>
    <w:rsid w:val="003F6684"/>
    <w:rsid w:val="00402E05"/>
    <w:rsid w:val="00404DE4"/>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37A38"/>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4EF9"/>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51AC"/>
    <w:rsid w:val="00526943"/>
    <w:rsid w:val="00527DC1"/>
    <w:rsid w:val="00530F39"/>
    <w:rsid w:val="00531810"/>
    <w:rsid w:val="00532EC8"/>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E2D64"/>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12F53"/>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0C3D"/>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336B"/>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216D"/>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3AE3"/>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7278"/>
    <w:rsid w:val="00BF2630"/>
    <w:rsid w:val="00BF290E"/>
    <w:rsid w:val="00BF72FB"/>
    <w:rsid w:val="00C001BD"/>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146BB"/>
    <w:rsid w:val="00D2012F"/>
    <w:rsid w:val="00D20653"/>
    <w:rsid w:val="00D2116E"/>
    <w:rsid w:val="00D24632"/>
    <w:rsid w:val="00D2557A"/>
    <w:rsid w:val="00D25E3C"/>
    <w:rsid w:val="00D26FC9"/>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600B"/>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0074"/>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3248A2"/>
    <w:rsid w:val="003819BF"/>
    <w:rsid w:val="003C6117"/>
    <w:rsid w:val="0044638E"/>
    <w:rsid w:val="004F436F"/>
    <w:rsid w:val="00664512"/>
    <w:rsid w:val="006B38CD"/>
    <w:rsid w:val="00816EB2"/>
    <w:rsid w:val="008F2AF4"/>
    <w:rsid w:val="0097112D"/>
    <w:rsid w:val="00C72603"/>
    <w:rsid w:val="00D76706"/>
    <w:rsid w:val="00FB14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DFB381E41D4045CE99240EFE623F6CE2">
    <w:name w:val="DFB381E41D4045CE99240EFE623F6CE2"/>
    <w:rsid w:val="00FB1497"/>
  </w:style>
  <w:style w:type="paragraph" w:customStyle="1" w:styleId="117D4A8D5E2C46C097E218AD41155384">
    <w:name w:val="117D4A8D5E2C46C097E218AD41155384"/>
    <w:rsid w:val="00FB1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customXml/itemProps3.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3143</Words>
  <Characters>1792</Characters>
  <Application>Microsoft Office Word</Application>
  <DocSecurity>4</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2</cp:revision>
  <cp:lastPrinted>2014-04-16T13:05:00Z</cp:lastPrinted>
  <dcterms:created xsi:type="dcterms:W3CDTF">2022-02-15T08:22:00Z</dcterms:created>
  <dcterms:modified xsi:type="dcterms:W3CDTF">2022-02-15T08:22:00Z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2021-12-16T11:49:19Z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