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3B1FA" w14:textId="72825952" w:rsidR="00DC1117" w:rsidRPr="005F096E" w:rsidRDefault="00DC1117" w:rsidP="00DA50C0">
      <w:pPr>
        <w:spacing w:after="0" w:line="264" w:lineRule="auto"/>
        <w:ind w:right="14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F096E">
        <w:rPr>
          <w:rFonts w:ascii="Times New Roman" w:hAnsi="Times New Roman" w:cs="Times New Roman"/>
          <w:bCs/>
        </w:rPr>
        <w:t>TSD-</w:t>
      </w:r>
      <w:r w:rsidR="004E4552">
        <w:rPr>
          <w:rFonts w:ascii="Times New Roman" w:hAnsi="Times New Roman" w:cs="Times New Roman"/>
          <w:bCs/>
        </w:rPr>
        <w:t>1090</w:t>
      </w:r>
      <w:r w:rsidRPr="005F096E">
        <w:rPr>
          <w:rFonts w:ascii="Times New Roman" w:hAnsi="Times New Roman" w:cs="Times New Roman"/>
          <w:bCs/>
        </w:rPr>
        <w:t xml:space="preserve">, </w:t>
      </w:r>
      <w:r w:rsidR="00DA50C0" w:rsidRPr="005F096E">
        <w:rPr>
          <w:rFonts w:ascii="Times New Roman" w:hAnsi="Times New Roman" w:cs="Times New Roman"/>
          <w:bCs/>
        </w:rPr>
        <w:t>VPP-</w:t>
      </w:r>
      <w:r w:rsidR="00E21625" w:rsidRPr="005F096E">
        <w:rPr>
          <w:rFonts w:ascii="Times New Roman" w:hAnsi="Times New Roman" w:cs="Times New Roman"/>
          <w:bCs/>
        </w:rPr>
        <w:t>3832</w:t>
      </w:r>
      <w:r w:rsidRPr="005F096E">
        <w:rPr>
          <w:rFonts w:ascii="Times New Roman" w:hAnsi="Times New Roman" w:cs="Times New Roman"/>
          <w:bCs/>
        </w:rPr>
        <w:t xml:space="preserve"> </w:t>
      </w:r>
    </w:p>
    <w:p w14:paraId="150FBB09" w14:textId="7EFDCD93" w:rsidR="00DC1117" w:rsidRPr="005F096E" w:rsidRDefault="00DC1117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69C46ED8" w14:textId="77777777" w:rsidR="00EF0B4F" w:rsidRPr="005F096E" w:rsidRDefault="00EF0B4F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5DCD2762" w14:textId="3EE18512" w:rsidR="009767C1" w:rsidRPr="005F096E" w:rsidRDefault="00E21625" w:rsidP="00E21625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5F096E">
        <w:rPr>
          <w:rFonts w:ascii="Times New Roman" w:hAnsi="Times New Roman" w:cs="Times New Roman"/>
          <w:b/>
        </w:rPr>
        <w:t xml:space="preserve">Endoskopinės įrangos </w:t>
      </w:r>
      <w:r w:rsidR="009767C1" w:rsidRPr="005F096E">
        <w:rPr>
          <w:rFonts w:ascii="Times New Roman" w:hAnsi="Times New Roman" w:cs="Times New Roman"/>
          <w:b/>
        </w:rPr>
        <w:t>techninė specifikacija</w:t>
      </w:r>
      <w:r w:rsidR="00296985" w:rsidRPr="005F096E">
        <w:rPr>
          <w:rFonts w:ascii="Times New Roman" w:hAnsi="Times New Roman" w:cs="Times New Roman"/>
          <w:b/>
        </w:rPr>
        <w:t xml:space="preserve"> </w:t>
      </w:r>
    </w:p>
    <w:p w14:paraId="226CCD52" w14:textId="16E8CED1" w:rsidR="00DD46DF" w:rsidRPr="005F096E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135D9F1D" w14:textId="77777777" w:rsidR="00410809" w:rsidRPr="005F096E" w:rsidRDefault="00410809" w:rsidP="00EF5438">
      <w:pPr>
        <w:spacing w:after="0" w:line="264" w:lineRule="auto"/>
        <w:ind w:hanging="426"/>
        <w:rPr>
          <w:rFonts w:ascii="Times New Roman" w:hAnsi="Times New Roman" w:cs="Times New Roman"/>
          <w:b/>
        </w:rPr>
      </w:pPr>
    </w:p>
    <w:p w14:paraId="20EE5351" w14:textId="7C7254C9" w:rsidR="00046ECC" w:rsidRPr="005F096E" w:rsidRDefault="00CD19FA" w:rsidP="00D22283">
      <w:pPr>
        <w:spacing w:after="0" w:line="264" w:lineRule="auto"/>
        <w:ind w:hanging="284"/>
        <w:rPr>
          <w:rFonts w:ascii="Times New Roman" w:hAnsi="Times New Roman" w:cs="Times New Roman"/>
          <w:b/>
        </w:rPr>
      </w:pPr>
      <w:r w:rsidRPr="006026CA">
        <w:rPr>
          <w:rFonts w:ascii="Times New Roman" w:hAnsi="Times New Roman" w:cs="Times New Roman"/>
          <w:b/>
        </w:rPr>
        <w:t>Trečia</w:t>
      </w:r>
      <w:r w:rsidR="00046ECC" w:rsidRPr="006026CA">
        <w:rPr>
          <w:rFonts w:ascii="Times New Roman" w:hAnsi="Times New Roman" w:cs="Times New Roman"/>
          <w:b/>
        </w:rPr>
        <w:t xml:space="preserve"> pirkimo dalis: Kūno sudėties analizatorius (kiekis 1 vnt.)</w:t>
      </w:r>
      <w:r w:rsidR="00046ECC" w:rsidRPr="005F096E">
        <w:rPr>
          <w:rFonts w:ascii="Times New Roman" w:hAnsi="Times New Roman" w:cs="Times New Roman"/>
          <w:b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260"/>
        <w:gridCol w:w="3686"/>
      </w:tblGrid>
      <w:tr w:rsidR="005F096E" w:rsidRPr="005F096E" w14:paraId="7701D51B" w14:textId="77777777" w:rsidTr="00424106">
        <w:trPr>
          <w:trHeight w:val="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BDBC" w14:textId="77777777" w:rsidR="00046ECC" w:rsidRPr="005F096E" w:rsidRDefault="00046ECC" w:rsidP="00046E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9F8D" w14:textId="77777777" w:rsidR="00046ECC" w:rsidRPr="005F096E" w:rsidRDefault="00046ECC" w:rsidP="00046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  <w:b/>
              </w:rPr>
              <w:t>Prekės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BE49" w14:textId="77777777" w:rsidR="00046ECC" w:rsidRPr="005F096E" w:rsidRDefault="00046ECC" w:rsidP="00046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  <w:b/>
              </w:rPr>
              <w:t>Reikalaujami parametrai ir reikalaujamos parametrų reikšmės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D18" w14:textId="77777777" w:rsidR="00046ECC" w:rsidRPr="005F096E" w:rsidRDefault="00046ECC" w:rsidP="00046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  <w:b/>
              </w:rPr>
              <w:t>Siūlomi parametrai ir siūlomos parametrų reikšmės</w:t>
            </w:r>
          </w:p>
        </w:tc>
      </w:tr>
      <w:tr w:rsidR="005F096E" w:rsidRPr="005F096E" w14:paraId="1CF9B741" w14:textId="77777777" w:rsidTr="00424106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286" w14:textId="77777777" w:rsidR="00046ECC" w:rsidRPr="005F096E" w:rsidRDefault="00046ECC" w:rsidP="00046ECC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FF2" w14:textId="4B7E49C1" w:rsidR="00046ECC" w:rsidRPr="005F096E" w:rsidRDefault="00440A06" w:rsidP="00046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Kūno sudėties analizatorius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CB3" w14:textId="71AF4AA2" w:rsidR="00F715D8" w:rsidRPr="000B747E" w:rsidRDefault="000B747E" w:rsidP="000B747E">
            <w:pPr>
              <w:spacing w:line="276" w:lineRule="auto"/>
            </w:pPr>
            <w:r>
              <w:t>1.1</w:t>
            </w:r>
            <w:r w:rsidRPr="000B747E">
              <w:t xml:space="preserve">. </w:t>
            </w:r>
            <w:r w:rsidR="005E6BAF" w:rsidRPr="000B747E">
              <w:t>K</w:t>
            </w:r>
            <w:r w:rsidR="006C13CD" w:rsidRPr="000B747E">
              <w:t>ūno sudėties analizatorius</w:t>
            </w:r>
            <w:r w:rsidR="005E6BAF" w:rsidRPr="000B747E">
              <w:t>, skirtas atlikti paciento kūno sudėties analizę, matuojant žmogaus kūno varžą ne mažiau kaip 4 liečiamais elektrodais (pėdose) ir naudojant ne mažiau kaip 2 skirtingus matavimo signalo dažnius;</w:t>
            </w:r>
            <w:r w:rsidR="002E6118">
              <w:br/>
            </w:r>
            <w:r w:rsidR="002E6118">
              <w:br/>
            </w:r>
            <w:r w:rsidR="002E6118">
              <w:br/>
            </w:r>
            <w:r w:rsidR="002E6118">
              <w:br/>
            </w:r>
            <w:r w:rsidR="002E6118">
              <w:br/>
            </w:r>
            <w:r w:rsidR="002E6118">
              <w:br/>
            </w:r>
            <w:r>
              <w:br/>
              <w:t xml:space="preserve">1.2. </w:t>
            </w:r>
            <w:r w:rsidR="00440A06" w:rsidRPr="000B747E">
              <w:t>Su duomenų kaupimo ir analizavimo programine įranga</w:t>
            </w:r>
            <w:r w:rsidR="001A6B2A" w:rsidRPr="000B747E">
              <w:t>, instaliuojama į pirkėjo kompiuterį</w:t>
            </w:r>
            <w:r w:rsidR="00440A06" w:rsidRPr="000B747E">
              <w:t>;</w:t>
            </w:r>
            <w:r w:rsidR="00FB084B">
              <w:br/>
            </w:r>
            <w:r>
              <w:br/>
              <w:t xml:space="preserve">1.3. </w:t>
            </w:r>
            <w:r w:rsidR="001A6B2A" w:rsidRPr="000B747E">
              <w:t>Gauti matavimo rezultatai atvaizduojami prietaiso ekrane ir tyrimo ataskaitose;</w:t>
            </w:r>
            <w:r>
              <w:br/>
              <w:t xml:space="preserve">1.4. </w:t>
            </w:r>
            <w:r w:rsidR="001A6B2A" w:rsidRPr="000B747E">
              <w:t>Su galimybe gautus matavimo duomenis spausdinti integruotu terminiu spausdintuvu ir/arba išoriniu spausdintuvu iš programinės įrangos duomenų bazės;</w:t>
            </w:r>
            <w:r>
              <w:br/>
              <w:t xml:space="preserve">1.5. </w:t>
            </w:r>
            <w:r w:rsidR="00F715D8" w:rsidRPr="000B747E">
              <w:t>Atliekamo tyrimo trukmė ≤ 1 min.;</w:t>
            </w:r>
            <w:r w:rsidR="00FB084B">
              <w:br/>
            </w:r>
            <w:r>
              <w:br/>
              <w:t xml:space="preserve">1.6. </w:t>
            </w:r>
            <w:r w:rsidR="00F715D8" w:rsidRPr="000B747E">
              <w:rPr>
                <w:rStyle w:val="BodytextExact"/>
                <w:rFonts w:eastAsiaTheme="minorHAnsi"/>
                <w:sz w:val="22"/>
                <w:szCs w:val="22"/>
              </w:rPr>
              <w:t xml:space="preserve">Didžiausia gamintojo leistina </w:t>
            </w:r>
            <w:r w:rsidR="00F715D8" w:rsidRPr="000B747E">
              <w:t>apkrova</w:t>
            </w:r>
            <w:r w:rsidR="00BD48A5" w:rsidRPr="000B747E">
              <w:t>/ maksimalus sveriamas svoris</w:t>
            </w:r>
            <w:r w:rsidR="00F715D8" w:rsidRPr="000B747E">
              <w:rPr>
                <w:rStyle w:val="BodytextExact"/>
                <w:rFonts w:eastAsiaTheme="minorHAnsi"/>
                <w:sz w:val="22"/>
                <w:szCs w:val="22"/>
              </w:rPr>
              <w:t xml:space="preserve"> </w:t>
            </w:r>
            <w:r w:rsidR="00F715D8" w:rsidRPr="000B747E">
              <w:rPr>
                <w:rFonts w:eastAsia="Calibri"/>
              </w:rPr>
              <w:t xml:space="preserve">≥ </w:t>
            </w:r>
            <w:r w:rsidR="00F715D8" w:rsidRPr="000B747E">
              <w:rPr>
                <w:rStyle w:val="BodytextExact"/>
                <w:rFonts w:eastAsiaTheme="minorHAnsi"/>
                <w:sz w:val="22"/>
                <w:szCs w:val="22"/>
              </w:rPr>
              <w:t>250 kg.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5C2" w14:textId="23670402" w:rsidR="006C11A7" w:rsidRPr="00BC0F62" w:rsidRDefault="00A8365B" w:rsidP="00A8365B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C0F62">
              <w:rPr>
                <w:rFonts w:ascii="Times New Roman" w:hAnsi="Times New Roman" w:cs="Times New Roman"/>
              </w:rPr>
              <w:t>1</w:t>
            </w:r>
            <w:r w:rsidR="000B747E">
              <w:rPr>
                <w:rFonts w:ascii="Times New Roman" w:hAnsi="Times New Roman" w:cs="Times New Roman"/>
              </w:rPr>
              <w:t>.1</w:t>
            </w:r>
            <w:r w:rsidRPr="00BC0F62">
              <w:rPr>
                <w:rFonts w:ascii="Times New Roman" w:hAnsi="Times New Roman" w:cs="Times New Roman"/>
              </w:rPr>
              <w:t xml:space="preserve">. Kūno sudėties analizatorius, modelis </w:t>
            </w:r>
            <w:r w:rsidRPr="00BC0F62">
              <w:rPr>
                <w:rFonts w:ascii="Times New Roman" w:hAnsi="Times New Roman" w:cs="Times New Roman"/>
                <w:b/>
              </w:rPr>
              <w:t>DC-430MA</w:t>
            </w:r>
            <w:r w:rsidRPr="00BC0F62">
              <w:rPr>
                <w:rFonts w:ascii="Times New Roman" w:hAnsi="Times New Roman" w:cs="Times New Roman"/>
              </w:rPr>
              <w:t xml:space="preserve">, </w:t>
            </w:r>
            <w:r w:rsidR="00917D9D">
              <w:rPr>
                <w:rFonts w:ascii="Times New Roman" w:hAnsi="Times New Roman" w:cs="Times New Roman"/>
              </w:rPr>
              <w:br/>
              <w:t>KAT: 1</w:t>
            </w:r>
            <w:r w:rsidR="003C079E">
              <w:rPr>
                <w:rFonts w:ascii="Times New Roman" w:hAnsi="Times New Roman" w:cs="Times New Roman"/>
              </w:rPr>
              <w:t xml:space="preserve">; </w:t>
            </w:r>
            <w:r w:rsidR="008F5420">
              <w:rPr>
                <w:rFonts w:ascii="Times New Roman" w:hAnsi="Times New Roman" w:cs="Times New Roman"/>
              </w:rPr>
              <w:t xml:space="preserve">2; </w:t>
            </w:r>
            <w:r w:rsidR="003C079E">
              <w:rPr>
                <w:rFonts w:ascii="Times New Roman" w:hAnsi="Times New Roman" w:cs="Times New Roman"/>
              </w:rPr>
              <w:t>5</w:t>
            </w:r>
            <w:r w:rsidR="00917D9D">
              <w:rPr>
                <w:rFonts w:ascii="Times New Roman" w:hAnsi="Times New Roman" w:cs="Times New Roman"/>
              </w:rPr>
              <w:t xml:space="preserve"> psl.</w:t>
            </w:r>
            <w:r w:rsidR="00917D9D">
              <w:rPr>
                <w:rFonts w:ascii="Times New Roman" w:hAnsi="Times New Roman" w:cs="Times New Roman"/>
              </w:rPr>
              <w:br/>
              <w:t>G</w:t>
            </w:r>
            <w:r w:rsidRPr="00BC0F62">
              <w:rPr>
                <w:rFonts w:ascii="Times New Roman" w:hAnsi="Times New Roman" w:cs="Times New Roman"/>
              </w:rPr>
              <w:t>amintojas Tanita (Japonija)</w:t>
            </w:r>
            <w:r w:rsidR="00917D9D">
              <w:rPr>
                <w:rFonts w:ascii="Times New Roman" w:hAnsi="Times New Roman" w:cs="Times New Roman"/>
              </w:rPr>
              <w:br/>
              <w:t>S</w:t>
            </w:r>
            <w:r w:rsidRPr="00BC0F62">
              <w:rPr>
                <w:rFonts w:ascii="Times New Roman" w:hAnsi="Times New Roman" w:cs="Times New Roman"/>
              </w:rPr>
              <w:t>kirtas atlikti paciento kūno sudėties analizę:</w:t>
            </w:r>
            <w:r w:rsidRPr="00BC0F62">
              <w:rPr>
                <w:rFonts w:ascii="Times New Roman" w:hAnsi="Times New Roman" w:cs="Times New Roman"/>
              </w:rPr>
              <w:br/>
              <w:t xml:space="preserve">- matuojant žmogaus kūno varžą 4 liečiamais elektrodais (pėdose) </w:t>
            </w:r>
            <w:r w:rsidR="00D91DD8" w:rsidRPr="00BC0F62">
              <w:rPr>
                <w:rFonts w:ascii="Times New Roman" w:hAnsi="Times New Roman" w:cs="Times New Roman"/>
              </w:rPr>
              <w:br/>
              <w:t>KAT:</w:t>
            </w:r>
            <w:r w:rsidR="00917D9D">
              <w:rPr>
                <w:rFonts w:ascii="Times New Roman" w:hAnsi="Times New Roman" w:cs="Times New Roman"/>
              </w:rPr>
              <w:t xml:space="preserve"> 3</w:t>
            </w:r>
            <w:r w:rsidR="004023B2">
              <w:rPr>
                <w:rFonts w:ascii="Times New Roman" w:hAnsi="Times New Roman" w:cs="Times New Roman"/>
              </w:rPr>
              <w:t>; 5</w:t>
            </w:r>
            <w:r w:rsidR="00D91DD8" w:rsidRPr="00BC0F62">
              <w:rPr>
                <w:rFonts w:ascii="Times New Roman" w:hAnsi="Times New Roman" w:cs="Times New Roman"/>
              </w:rPr>
              <w:t xml:space="preserve"> psl.</w:t>
            </w:r>
            <w:r w:rsidR="00D91DD8" w:rsidRPr="00BC0F62">
              <w:rPr>
                <w:rFonts w:ascii="Times New Roman" w:hAnsi="Times New Roman" w:cs="Times New Roman"/>
              </w:rPr>
              <w:br/>
            </w:r>
            <w:r w:rsidRPr="00BC0F62">
              <w:rPr>
                <w:rFonts w:ascii="Times New Roman" w:hAnsi="Times New Roman" w:cs="Times New Roman"/>
              </w:rPr>
              <w:t>ir</w:t>
            </w:r>
            <w:r w:rsidRPr="00BC0F62">
              <w:rPr>
                <w:rFonts w:ascii="Times New Roman" w:hAnsi="Times New Roman" w:cs="Times New Roman"/>
              </w:rPr>
              <w:br/>
              <w:t>- naudojant 2 skirtingus matavimo signalo dažnius (6,25 ir 50kHz)</w:t>
            </w:r>
            <w:r w:rsidR="00D91DD8" w:rsidRPr="00BC0F62">
              <w:rPr>
                <w:rFonts w:ascii="Times New Roman" w:hAnsi="Times New Roman" w:cs="Times New Roman"/>
              </w:rPr>
              <w:br/>
              <w:t xml:space="preserve">KAT:  </w:t>
            </w:r>
            <w:r w:rsidR="0054636C">
              <w:rPr>
                <w:rFonts w:ascii="Times New Roman" w:hAnsi="Times New Roman" w:cs="Times New Roman"/>
              </w:rPr>
              <w:t>2</w:t>
            </w:r>
            <w:r w:rsidR="00D91DD8" w:rsidRPr="00BC0F62">
              <w:rPr>
                <w:rFonts w:ascii="Times New Roman" w:hAnsi="Times New Roman" w:cs="Times New Roman"/>
              </w:rPr>
              <w:t xml:space="preserve"> </w:t>
            </w:r>
            <w:r w:rsidR="004023B2">
              <w:rPr>
                <w:rFonts w:ascii="Times New Roman" w:hAnsi="Times New Roman" w:cs="Times New Roman"/>
              </w:rPr>
              <w:t xml:space="preserve">; 5 </w:t>
            </w:r>
            <w:r w:rsidR="00D91DD8" w:rsidRPr="00BC0F62">
              <w:rPr>
                <w:rFonts w:ascii="Times New Roman" w:hAnsi="Times New Roman" w:cs="Times New Roman"/>
              </w:rPr>
              <w:t>psl.</w:t>
            </w:r>
            <w:r w:rsidR="00D91DD8" w:rsidRPr="00BC0F62">
              <w:rPr>
                <w:rFonts w:ascii="Times New Roman" w:hAnsi="Times New Roman" w:cs="Times New Roman"/>
              </w:rPr>
              <w:br/>
            </w:r>
            <w:r w:rsidR="000B747E">
              <w:rPr>
                <w:rFonts w:ascii="Times New Roman" w:hAnsi="Times New Roman" w:cs="Times New Roman"/>
              </w:rPr>
              <w:t>1.</w:t>
            </w:r>
            <w:r w:rsidR="00D91DD8" w:rsidRPr="00BC0F62">
              <w:rPr>
                <w:rFonts w:ascii="Times New Roman" w:hAnsi="Times New Roman" w:cs="Times New Roman"/>
              </w:rPr>
              <w:t>2. Su duomenų kaupimo/analizavimo programine įranga Tanita PRO</w:t>
            </w:r>
            <w:r w:rsidR="005629E4">
              <w:rPr>
                <w:rFonts w:ascii="Times New Roman" w:hAnsi="Times New Roman" w:cs="Times New Roman"/>
              </w:rPr>
              <w:t xml:space="preserve"> (GMON PRO)</w:t>
            </w:r>
            <w:r w:rsidR="00D91DD8" w:rsidRPr="00BC0F62">
              <w:rPr>
                <w:rFonts w:ascii="Times New Roman" w:hAnsi="Times New Roman" w:cs="Times New Roman"/>
              </w:rPr>
              <w:t>, instaliuojama į pirkėjo kompiuterį</w:t>
            </w:r>
            <w:r w:rsidR="00D91DD8" w:rsidRPr="00BC0F62">
              <w:rPr>
                <w:rFonts w:ascii="Times New Roman" w:hAnsi="Times New Roman" w:cs="Times New Roman"/>
              </w:rPr>
              <w:br/>
              <w:t xml:space="preserve">KAT:  </w:t>
            </w:r>
            <w:r w:rsidR="006C11A7" w:rsidRPr="0025657C">
              <w:rPr>
                <w:rFonts w:ascii="Times New Roman" w:hAnsi="Times New Roman" w:cs="Times New Roman"/>
              </w:rPr>
              <w:t>2 ; 7 psl.</w:t>
            </w:r>
          </w:p>
          <w:p w14:paraId="35587127" w14:textId="257806E9" w:rsidR="00046ECC" w:rsidRPr="0025657C" w:rsidRDefault="000B747E" w:rsidP="0054636C">
            <w:pPr>
              <w:spacing w:after="0"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91DD8" w:rsidRPr="00BC0F62">
              <w:rPr>
                <w:rFonts w:ascii="Times New Roman" w:hAnsi="Times New Roman" w:cs="Times New Roman"/>
              </w:rPr>
              <w:t>3. Matavimo rezultatai atvaizduojami prietaiso ekrane ir tyrimo ataskaitose</w:t>
            </w:r>
            <w:r w:rsidR="00D91DD8" w:rsidRPr="00BC0F62">
              <w:rPr>
                <w:rFonts w:ascii="Times New Roman" w:hAnsi="Times New Roman" w:cs="Times New Roman"/>
              </w:rPr>
              <w:br/>
              <w:t xml:space="preserve">KAT:  </w:t>
            </w:r>
            <w:r w:rsidR="0054636C">
              <w:rPr>
                <w:rFonts w:ascii="Times New Roman" w:hAnsi="Times New Roman" w:cs="Times New Roman"/>
              </w:rPr>
              <w:t>2</w:t>
            </w:r>
            <w:r w:rsidR="00294242">
              <w:rPr>
                <w:rFonts w:ascii="Times New Roman" w:hAnsi="Times New Roman" w:cs="Times New Roman"/>
              </w:rPr>
              <w:t xml:space="preserve"> ; </w:t>
            </w:r>
            <w:r w:rsidR="005845BA">
              <w:rPr>
                <w:rFonts w:ascii="Times New Roman" w:hAnsi="Times New Roman" w:cs="Times New Roman"/>
              </w:rPr>
              <w:t xml:space="preserve">3; </w:t>
            </w:r>
            <w:r w:rsidR="00294242">
              <w:rPr>
                <w:rFonts w:ascii="Times New Roman" w:hAnsi="Times New Roman" w:cs="Times New Roman"/>
              </w:rPr>
              <w:t>8</w:t>
            </w:r>
            <w:r w:rsidR="00D91DD8" w:rsidRPr="00BC0F62">
              <w:rPr>
                <w:rFonts w:ascii="Times New Roman" w:hAnsi="Times New Roman" w:cs="Times New Roman"/>
              </w:rPr>
              <w:t xml:space="preserve"> psl.</w:t>
            </w:r>
            <w:r w:rsidR="00D91DD8" w:rsidRPr="00BC0F6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1.</w:t>
            </w:r>
            <w:r w:rsidR="00D91DD8" w:rsidRPr="00BC0F62">
              <w:rPr>
                <w:rFonts w:ascii="Times New Roman" w:hAnsi="Times New Roman" w:cs="Times New Roman"/>
              </w:rPr>
              <w:t>4. Gauti matavimo duomenys g.b. atspausdinti integruotu terminiu spausdintuvu (čekyje) ir/arba išoriniu spausdintuvu iš programinės įrangos duomenų bazės A4 formos ataskaitoje</w:t>
            </w:r>
            <w:r w:rsidR="00D91DD8" w:rsidRPr="00BC0F62">
              <w:rPr>
                <w:rFonts w:ascii="Times New Roman" w:hAnsi="Times New Roman" w:cs="Times New Roman"/>
              </w:rPr>
              <w:br/>
              <w:t xml:space="preserve">KAT:  </w:t>
            </w:r>
            <w:r w:rsidR="00832C4B">
              <w:rPr>
                <w:rFonts w:ascii="Times New Roman" w:hAnsi="Times New Roman" w:cs="Times New Roman"/>
              </w:rPr>
              <w:t>2</w:t>
            </w:r>
            <w:r w:rsidR="00EE7781">
              <w:rPr>
                <w:rFonts w:ascii="Times New Roman" w:hAnsi="Times New Roman" w:cs="Times New Roman"/>
              </w:rPr>
              <w:t>;</w:t>
            </w:r>
            <w:r w:rsidR="0054636C">
              <w:rPr>
                <w:rFonts w:ascii="Times New Roman" w:hAnsi="Times New Roman" w:cs="Times New Roman"/>
              </w:rPr>
              <w:t xml:space="preserve"> 4</w:t>
            </w:r>
            <w:r w:rsidR="00EE7781">
              <w:rPr>
                <w:rFonts w:ascii="Times New Roman" w:hAnsi="Times New Roman" w:cs="Times New Roman"/>
              </w:rPr>
              <w:t>; 8</w:t>
            </w:r>
            <w:r w:rsidR="0054636C">
              <w:rPr>
                <w:rFonts w:ascii="Times New Roman" w:hAnsi="Times New Roman" w:cs="Times New Roman"/>
              </w:rPr>
              <w:t xml:space="preserve"> </w:t>
            </w:r>
            <w:r w:rsidR="00D91DD8" w:rsidRPr="00BC0F62">
              <w:rPr>
                <w:rFonts w:ascii="Times New Roman" w:hAnsi="Times New Roman" w:cs="Times New Roman"/>
              </w:rPr>
              <w:t>psl.</w:t>
            </w:r>
            <w:r w:rsidR="00D91DD8" w:rsidRPr="00BC0F6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1.</w:t>
            </w:r>
            <w:r w:rsidR="00D91DD8" w:rsidRPr="00BC0F62">
              <w:rPr>
                <w:rFonts w:ascii="Times New Roman" w:hAnsi="Times New Roman" w:cs="Times New Roman"/>
              </w:rPr>
              <w:t>5.</w:t>
            </w:r>
            <w:r w:rsidR="00D91DD8" w:rsidRPr="00BC0F62">
              <w:rPr>
                <w:rFonts w:ascii="Times New Roman" w:hAnsi="Times New Roman" w:cs="Times New Roman"/>
                <w:bCs/>
                <w:iCs/>
              </w:rPr>
              <w:t xml:space="preserve"> Tyrimo trukmė apie </w:t>
            </w:r>
            <w:r w:rsidR="00D91DD8" w:rsidRPr="00BC0F62">
              <w:rPr>
                <w:rFonts w:ascii="Times New Roman" w:hAnsi="Times New Roman" w:cs="Times New Roman"/>
                <w:color w:val="000000"/>
              </w:rPr>
              <w:t>15 sek.</w:t>
            </w:r>
            <w:r w:rsidR="00D91DD8" w:rsidRPr="00BC0F62">
              <w:rPr>
                <w:rFonts w:ascii="Times New Roman" w:hAnsi="Times New Roman" w:cs="Times New Roman"/>
                <w:color w:val="000000"/>
              </w:rPr>
              <w:br/>
              <w:t xml:space="preserve">KAT: </w:t>
            </w:r>
            <w:r w:rsidR="00D91DD8" w:rsidRPr="005629E4">
              <w:rPr>
                <w:rFonts w:ascii="Times New Roman" w:hAnsi="Times New Roman" w:cs="Times New Roman"/>
                <w:color w:val="000000"/>
              </w:rPr>
              <w:t>2 psl.</w:t>
            </w:r>
            <w:r w:rsidR="00D91DD8" w:rsidRPr="00BC0F62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D91DD8" w:rsidRPr="00BC0F62"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="00D91DD8" w:rsidRPr="005629E4">
              <w:rPr>
                <w:rFonts w:ascii="Times New Roman" w:hAnsi="Times New Roman" w:cs="Times New Roman"/>
                <w:color w:val="000000"/>
              </w:rPr>
              <w:t>Svėrimo ribos iki 270 kg</w:t>
            </w:r>
            <w:r w:rsidR="00D91DD8" w:rsidRPr="005629E4">
              <w:rPr>
                <w:rFonts w:ascii="Times New Roman" w:hAnsi="Times New Roman" w:cs="Times New Roman"/>
                <w:color w:val="000000"/>
              </w:rPr>
              <w:br/>
              <w:t>KAT: 2</w:t>
            </w:r>
            <w:r w:rsidR="00D91DD8" w:rsidRPr="004023B2">
              <w:rPr>
                <w:rFonts w:ascii="Times New Roman" w:hAnsi="Times New Roman" w:cs="Times New Roman"/>
                <w:color w:val="000000"/>
              </w:rPr>
              <w:t>; 5 psl.</w:t>
            </w:r>
          </w:p>
        </w:tc>
      </w:tr>
      <w:tr w:rsidR="005F096E" w:rsidRPr="005F096E" w14:paraId="323CED13" w14:textId="77777777" w:rsidTr="00424106">
        <w:trPr>
          <w:trHeight w:val="1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C77" w14:textId="59939BAE" w:rsidR="00A10202" w:rsidRPr="005F096E" w:rsidRDefault="00A10202" w:rsidP="00046ECC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8E6" w14:textId="06A38509" w:rsidR="00A10202" w:rsidRPr="005F096E" w:rsidRDefault="00F715D8" w:rsidP="00046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Kūno sudėties analizatorius žymimas CE ženklu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6F6" w14:textId="0A47B50C" w:rsidR="00A10202" w:rsidRPr="005F096E" w:rsidRDefault="00F715D8" w:rsidP="00A10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Kūno sudėties analizatoriaus žymėjimas CE ženklu (</w:t>
            </w:r>
            <w:r w:rsidRPr="005F096E">
              <w:rPr>
                <w:rFonts w:ascii="Times New Roman" w:hAnsi="Times New Roman" w:cs="Times New Roman"/>
                <w:i/>
              </w:rPr>
              <w:t xml:space="preserve">kartu su pasiūlymu būtina pateikti žymėjimą CE ženklu liudijančio galiojančio dokumento (CE </w:t>
            </w:r>
            <w:r w:rsidRPr="005F096E">
              <w:rPr>
                <w:rFonts w:ascii="Times New Roman" w:hAnsi="Times New Roman" w:cs="Times New Roman"/>
                <w:i/>
              </w:rPr>
              <w:lastRenderedPageBreak/>
              <w:t>sertifikato arba EB atitikties deklaracijos) kopiją</w:t>
            </w:r>
            <w:r w:rsidRPr="005F09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92D" w14:textId="0F34CF23" w:rsidR="00A10202" w:rsidRPr="007D5E73" w:rsidRDefault="007D5E73" w:rsidP="007D5E73">
            <w:pPr>
              <w:rPr>
                <w:color w:val="1F497D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Prietaisas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sertifikatus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sertifikatą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MDD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direktyvos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reikalavimus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sertifikatą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liudijantį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integruotų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svarstyklių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atitiktį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NAWI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direktyvos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2009/23/EB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reikalavimams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naujoji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direktyvos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versija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2014/31/EU),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integruotos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svarstyklės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ja-JP"/>
              </w:rPr>
              <w:t>III (</w:t>
            </w:r>
            <w:proofErr w:type="spellStart"/>
            <w:r>
              <w:rPr>
                <w:rFonts w:ascii="Times New Roman" w:hAnsi="Times New Roman" w:cs="Times New Roman"/>
                <w:lang w:val="en-US" w:eastAsia="ja-JP"/>
              </w:rPr>
              <w:t>vidutinio</w:t>
            </w:r>
            <w:proofErr w:type="spellEnd"/>
            <w:r>
              <w:rPr>
                <w:rFonts w:ascii="Times New Roman" w:hAnsi="Times New Roman" w:cs="Times New Roman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ja-JP"/>
              </w:rPr>
              <w:t>tikslumo</w:t>
            </w:r>
            <w:proofErr w:type="spellEnd"/>
            <w:r>
              <w:rPr>
                <w:rFonts w:ascii="Times New Roman" w:hAnsi="Times New Roman" w:cs="Times New Roman"/>
                <w:lang w:val="en-US" w:eastAsia="ja-JP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en-US" w:eastAsia="ja-JP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  <w:t xml:space="preserve">KAT: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2 ;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3; 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F096E" w:rsidRPr="005F096E" w14:paraId="4E546FA9" w14:textId="77777777" w:rsidTr="00424106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E2A" w14:textId="77777777" w:rsidR="00046ECC" w:rsidRPr="005F096E" w:rsidRDefault="00046ECC" w:rsidP="00046ECC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EF39" w14:textId="79FD8A70" w:rsidR="00046ECC" w:rsidRPr="005F096E" w:rsidRDefault="002B2C39" w:rsidP="00046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Kūno sudėties analizatoriu</w:t>
            </w:r>
            <w:r w:rsidR="00046ECC" w:rsidRPr="005F096E">
              <w:rPr>
                <w:rFonts w:ascii="Times New Roman" w:hAnsi="Times New Roman" w:cs="Times New Roman"/>
              </w:rPr>
              <w:t>i suteikiama garantija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FDD" w14:textId="3B4F59AC" w:rsidR="00046ECC" w:rsidRPr="005F096E" w:rsidRDefault="00046ECC" w:rsidP="002B2C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 xml:space="preserve">Ne mažiau kaip </w:t>
            </w:r>
            <w:r w:rsidR="002B2C39" w:rsidRPr="005F096E">
              <w:rPr>
                <w:rFonts w:ascii="Times New Roman" w:hAnsi="Times New Roman" w:cs="Times New Roman"/>
              </w:rPr>
              <w:t>24</w:t>
            </w:r>
            <w:r w:rsidRPr="005F096E">
              <w:rPr>
                <w:rFonts w:ascii="Times New Roman" w:hAnsi="Times New Roman" w:cs="Times New Roman"/>
              </w:rPr>
              <w:t xml:space="preserve"> mėnesi</w:t>
            </w:r>
            <w:r w:rsidR="002B2C39" w:rsidRPr="005F096E">
              <w:rPr>
                <w:rFonts w:ascii="Times New Roman" w:hAnsi="Times New Roman" w:cs="Times New Roman"/>
              </w:rPr>
              <w:t>ai</w:t>
            </w:r>
            <w:r w:rsidRPr="005F09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92D" w14:textId="314B5E16" w:rsidR="00046ECC" w:rsidRPr="00BC0F62" w:rsidRDefault="006E73E9" w:rsidP="00046ECC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BC0F62">
              <w:rPr>
                <w:rFonts w:ascii="Times New Roman" w:hAnsi="Times New Roman" w:cs="Times New Roman"/>
              </w:rPr>
              <w:t>Garantija prietaisui 24 mėn.</w:t>
            </w:r>
          </w:p>
        </w:tc>
      </w:tr>
      <w:tr w:rsidR="005F096E" w:rsidRPr="005F096E" w14:paraId="7C6382A7" w14:textId="77777777" w:rsidTr="0042410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DBB" w14:textId="4EC52B7B" w:rsidR="005018DA" w:rsidRPr="005F096E" w:rsidRDefault="005018DA" w:rsidP="005018DA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8BB" w14:textId="154A3073" w:rsidR="005018DA" w:rsidRPr="005F096E" w:rsidRDefault="005018DA" w:rsidP="00501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Pirminė metrologinė patikra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A0F" w14:textId="37965678" w:rsidR="005018DA" w:rsidRPr="005F096E" w:rsidRDefault="005018DA" w:rsidP="00BD48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 xml:space="preserve">Kūno sudėties analizatorius pateikiamas </w:t>
            </w:r>
            <w:r w:rsidR="00BD48A5" w:rsidRPr="005F096E">
              <w:rPr>
                <w:rFonts w:ascii="Times New Roman" w:hAnsi="Times New Roman" w:cs="Times New Roman"/>
              </w:rPr>
              <w:t xml:space="preserve">su galiojančia metrologine </w:t>
            </w:r>
            <w:r w:rsidRPr="005F096E">
              <w:rPr>
                <w:rFonts w:ascii="Times New Roman" w:hAnsi="Times New Roman" w:cs="Times New Roman"/>
              </w:rPr>
              <w:t xml:space="preserve">patikra </w:t>
            </w:r>
            <w:r w:rsidR="00BD48A5" w:rsidRPr="005F096E">
              <w:rPr>
                <w:rFonts w:ascii="Times New Roman" w:hAnsi="Times New Roman" w:cs="Times New Roman"/>
              </w:rPr>
              <w:t>(</w:t>
            </w:r>
            <w:r w:rsidRPr="005F096E">
              <w:rPr>
                <w:rFonts w:ascii="Times New Roman" w:hAnsi="Times New Roman" w:cs="Times New Roman"/>
              </w:rPr>
              <w:t>galiojančia ne trumpiau kaip 10 mėnesių, skaičiuojant nuo pristatymo dienos</w:t>
            </w:r>
            <w:r w:rsidR="00BD48A5" w:rsidRPr="005F096E">
              <w:rPr>
                <w:rFonts w:ascii="Times New Roman" w:hAnsi="Times New Roman" w:cs="Times New Roman"/>
              </w:rPr>
              <w:t>) prietaise integruotoms svarstyklėms.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290C" w14:textId="4E509F8E" w:rsidR="005018DA" w:rsidRPr="00BC0F62" w:rsidRDefault="006E73E9" w:rsidP="007D5E73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C0F62">
              <w:rPr>
                <w:rFonts w:ascii="Times New Roman" w:hAnsi="Times New Roman" w:cs="Times New Roman"/>
              </w:rPr>
              <w:t>Prietaise integruotos svarstyklės žymėtos „M“ ženklu</w:t>
            </w:r>
            <w:r w:rsidR="00A840E2">
              <w:rPr>
                <w:rFonts w:ascii="Times New Roman" w:hAnsi="Times New Roman" w:cs="Times New Roman"/>
              </w:rPr>
              <w:t xml:space="preserve"> – yra pirmin</w:t>
            </w:r>
            <w:r w:rsidR="007D5E73">
              <w:rPr>
                <w:rFonts w:ascii="Times New Roman" w:hAnsi="Times New Roman" w:cs="Times New Roman"/>
              </w:rPr>
              <w:t>ė metrologinė</w:t>
            </w:r>
            <w:r w:rsidR="00A840E2">
              <w:rPr>
                <w:rFonts w:ascii="Times New Roman" w:hAnsi="Times New Roman" w:cs="Times New Roman"/>
              </w:rPr>
              <w:t xml:space="preserve"> patikra</w:t>
            </w:r>
            <w:r w:rsidRPr="00BC0F62">
              <w:rPr>
                <w:rFonts w:ascii="Times New Roman" w:hAnsi="Times New Roman" w:cs="Times New Roman"/>
              </w:rPr>
              <w:t xml:space="preserve">. </w:t>
            </w:r>
            <w:r w:rsidRPr="00BC0F62">
              <w:rPr>
                <w:rFonts w:ascii="Times New Roman" w:hAnsi="Times New Roman" w:cs="Times New Roman"/>
              </w:rPr>
              <w:br/>
              <w:t xml:space="preserve">Prietaisas pristatomas su jame </w:t>
            </w:r>
            <w:r w:rsidRPr="00BC0F6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integruotų svarstyklių metrologine patikra, </w:t>
            </w:r>
            <w:r w:rsidRPr="00BC0F62">
              <w:rPr>
                <w:rFonts w:ascii="Times New Roman" w:hAnsi="Times New Roman" w:cs="Times New Roman"/>
              </w:rPr>
              <w:t>galiojančia ne trumpiau kaip 20 mėnesių nuo pristatymo dienos.</w:t>
            </w:r>
          </w:p>
        </w:tc>
      </w:tr>
      <w:tr w:rsidR="005F096E" w:rsidRPr="005F096E" w14:paraId="1D82EA5B" w14:textId="77777777" w:rsidTr="00424106">
        <w:trPr>
          <w:trHeight w:val="2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7D8" w14:textId="6C3956A9" w:rsidR="00046ECC" w:rsidRPr="005F096E" w:rsidRDefault="005018DA" w:rsidP="00046ECC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DF4" w14:textId="4F00D89B" w:rsidR="00046ECC" w:rsidRPr="005F096E" w:rsidRDefault="002B2C39" w:rsidP="00046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Kūno sudėties analizatoriaus</w:t>
            </w:r>
            <w:r w:rsidR="00046ECC" w:rsidRPr="005F096E">
              <w:rPr>
                <w:rFonts w:ascii="Times New Roman" w:hAnsi="Times New Roman" w:cs="Times New Roman"/>
              </w:rPr>
              <w:t xml:space="preserve"> pristatymas į perkančiosios organizacijos sandėlį, iškrovimas, pervežimas iš sandėlio į instaliavimo vietą, instaliavimas, po instaliavimo likusių įpakavimo medžiagų išvežimas (utilizavimas) ir personalo apmokymas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43A" w14:textId="3A336A85" w:rsidR="00046ECC" w:rsidRPr="005F096E" w:rsidRDefault="002B2C39" w:rsidP="00046E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Kūno sudėties analizatoriaus</w:t>
            </w:r>
            <w:r w:rsidR="00046ECC" w:rsidRPr="005F096E">
              <w:rPr>
                <w:rFonts w:ascii="Times New Roman" w:hAnsi="Times New Roman" w:cs="Times New Roman"/>
              </w:rPr>
              <w:t xml:space="preserve"> pristatymo į perkančiosios organizacijos sandėlį, iškrovimo, pervežimo iš sandėlio į instaliavimo vietą, instaliavimo, po instaliavimo likusių įpakavimo medžiagų išvežimo (utilizavimo) ir personalo apmokymo išlaidos įskaičiuotos į pasiūlymo kainą.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8610" w14:textId="041A8C00" w:rsidR="00046ECC" w:rsidRPr="00BC0F62" w:rsidRDefault="004F3753" w:rsidP="004F3753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C0F62">
              <w:rPr>
                <w:rFonts w:ascii="Times New Roman" w:hAnsi="Times New Roman" w:cs="Times New Roman"/>
              </w:rPr>
              <w:t>Kūno sudėties analizatoriaus bus pristatytas į perkančiosios organizacijos sandėlį – visos iškrovimo, pervežimo iš sandėlio į instaliavimo vietą, instaliavimo, po instaliavimo likusių įpakavimo medžiagų išvežimo (utilizavimo) ir personalo apmokymo išlaidos įskaičiuotos į pasiūlymo kainą.</w:t>
            </w:r>
          </w:p>
        </w:tc>
      </w:tr>
      <w:tr w:rsidR="005F096E" w:rsidRPr="005F096E" w14:paraId="53071CBA" w14:textId="77777777" w:rsidTr="00424106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708" w14:textId="6EF68891" w:rsidR="00046ECC" w:rsidRPr="005F096E" w:rsidRDefault="005018DA" w:rsidP="00046ECC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CCE" w14:textId="310A028C" w:rsidR="00046ECC" w:rsidRPr="005F096E" w:rsidRDefault="00046ECC" w:rsidP="00046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 xml:space="preserve">Kartu su </w:t>
            </w:r>
            <w:r w:rsidR="002B2C39" w:rsidRPr="005F096E">
              <w:rPr>
                <w:rFonts w:ascii="Times New Roman" w:hAnsi="Times New Roman" w:cs="Times New Roman"/>
              </w:rPr>
              <w:t xml:space="preserve">kūno sudėties analizatoriumi </w:t>
            </w:r>
            <w:r w:rsidRPr="005F096E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EF0" w14:textId="77777777" w:rsidR="00046ECC" w:rsidRPr="005F096E" w:rsidRDefault="00046ECC" w:rsidP="00046EC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F096E">
              <w:rPr>
                <w:rFonts w:ascii="Times New Roman" w:hAnsi="Times New Roman" w:cs="Times New Roman"/>
              </w:rPr>
              <w:t>Vartotojo instrukcija lietuvių ir anglų kalba.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0CD" w14:textId="02C2A774" w:rsidR="00046ECC" w:rsidRPr="00BC0F62" w:rsidRDefault="00BB6E6B" w:rsidP="00BB6E6B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C0F62">
              <w:rPr>
                <w:rFonts w:ascii="Times New Roman" w:hAnsi="Times New Roman" w:cs="Times New Roman"/>
              </w:rPr>
              <w:t>Kartu su kūno sudėties analizatoriumi pateikiam</w:t>
            </w:r>
            <w:r w:rsidR="00424106">
              <w:rPr>
                <w:rFonts w:ascii="Times New Roman" w:hAnsi="Times New Roman" w:cs="Times New Roman"/>
              </w:rPr>
              <w:t>o</w:t>
            </w:r>
            <w:r w:rsidRPr="00BC0F62">
              <w:rPr>
                <w:rFonts w:ascii="Times New Roman" w:hAnsi="Times New Roman" w:cs="Times New Roman"/>
              </w:rPr>
              <w:t>s vartotojo instrukcijos lietuvių ir anglų kalbomis.</w:t>
            </w:r>
          </w:p>
        </w:tc>
      </w:tr>
    </w:tbl>
    <w:p w14:paraId="254E8E47" w14:textId="61574F1C" w:rsidR="00046ECC" w:rsidRDefault="00046ECC" w:rsidP="00D22283">
      <w:pPr>
        <w:spacing w:after="0" w:line="264" w:lineRule="auto"/>
        <w:ind w:hanging="284"/>
        <w:rPr>
          <w:rFonts w:ascii="Times New Roman" w:hAnsi="Times New Roman" w:cs="Times New Roman"/>
          <w:b/>
        </w:rPr>
      </w:pPr>
    </w:p>
    <w:p w14:paraId="6D82C6E0" w14:textId="3CEFF57C" w:rsidR="005F096E" w:rsidRDefault="005F096E" w:rsidP="00D22283">
      <w:pPr>
        <w:spacing w:after="0" w:line="264" w:lineRule="auto"/>
        <w:ind w:hanging="284"/>
        <w:rPr>
          <w:rFonts w:ascii="Times New Roman" w:hAnsi="Times New Roman" w:cs="Times New Roman"/>
          <w:b/>
        </w:rPr>
      </w:pPr>
    </w:p>
    <w:p w14:paraId="5CA96E3C" w14:textId="77777777" w:rsidR="005F096E" w:rsidRPr="005F096E" w:rsidRDefault="005F096E" w:rsidP="00D22283">
      <w:pPr>
        <w:spacing w:after="0" w:line="264" w:lineRule="auto"/>
        <w:ind w:hanging="284"/>
        <w:rPr>
          <w:rFonts w:ascii="Times New Roman" w:hAnsi="Times New Roman" w:cs="Times New Roman"/>
          <w:b/>
        </w:rPr>
      </w:pPr>
    </w:p>
    <w:sectPr w:rsidR="005F096E" w:rsidRPr="005F096E" w:rsidSect="0017502D">
      <w:footerReference w:type="default" r:id="rId11"/>
      <w:pgSz w:w="11906" w:h="16838"/>
      <w:pgMar w:top="851" w:right="567" w:bottom="993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D2918" w14:textId="77777777" w:rsidR="00085AFF" w:rsidRDefault="00085AFF" w:rsidP="00B83A6C">
      <w:pPr>
        <w:spacing w:after="0" w:line="240" w:lineRule="auto"/>
      </w:pPr>
      <w:r>
        <w:separator/>
      </w:r>
    </w:p>
  </w:endnote>
  <w:endnote w:type="continuationSeparator" w:id="0">
    <w:p w14:paraId="574B5809" w14:textId="77777777" w:rsidR="00085AFF" w:rsidRDefault="00085AFF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392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4B6DD2" w14:textId="3C47B155" w:rsidR="00046ECC" w:rsidRPr="001D39B4" w:rsidRDefault="00046ECC">
        <w:pPr>
          <w:pStyle w:val="Footer"/>
          <w:jc w:val="right"/>
          <w:rPr>
            <w:rFonts w:ascii="Times New Roman" w:hAnsi="Times New Roman" w:cs="Times New Roman"/>
          </w:rPr>
        </w:pPr>
        <w:r w:rsidRPr="001D39B4">
          <w:rPr>
            <w:rFonts w:ascii="Times New Roman" w:hAnsi="Times New Roman" w:cs="Times New Roman"/>
          </w:rPr>
          <w:fldChar w:fldCharType="begin"/>
        </w:r>
        <w:r w:rsidRPr="001D39B4">
          <w:rPr>
            <w:rFonts w:ascii="Times New Roman" w:hAnsi="Times New Roman" w:cs="Times New Roman"/>
          </w:rPr>
          <w:instrText>PAGE   \* MERGEFORMAT</w:instrText>
        </w:r>
        <w:r w:rsidRPr="001D39B4">
          <w:rPr>
            <w:rFonts w:ascii="Times New Roman" w:hAnsi="Times New Roman" w:cs="Times New Roman"/>
          </w:rPr>
          <w:fldChar w:fldCharType="separate"/>
        </w:r>
        <w:r w:rsidR="002110A0">
          <w:rPr>
            <w:rFonts w:ascii="Times New Roman" w:hAnsi="Times New Roman" w:cs="Times New Roman"/>
            <w:noProof/>
          </w:rPr>
          <w:t>1</w:t>
        </w:r>
        <w:r w:rsidRPr="001D39B4">
          <w:rPr>
            <w:rFonts w:ascii="Times New Roman" w:hAnsi="Times New Roman" w:cs="Times New Roman"/>
          </w:rPr>
          <w:fldChar w:fldCharType="end"/>
        </w:r>
      </w:p>
    </w:sdtContent>
  </w:sdt>
  <w:p w14:paraId="4478598E" w14:textId="77777777" w:rsidR="00046ECC" w:rsidRDefault="00046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19306" w14:textId="77777777" w:rsidR="00085AFF" w:rsidRDefault="00085AFF" w:rsidP="00B83A6C">
      <w:pPr>
        <w:spacing w:after="0" w:line="240" w:lineRule="auto"/>
      </w:pPr>
      <w:r>
        <w:separator/>
      </w:r>
    </w:p>
  </w:footnote>
  <w:footnote w:type="continuationSeparator" w:id="0">
    <w:p w14:paraId="182C0F5F" w14:textId="77777777" w:rsidR="00085AFF" w:rsidRDefault="00085AFF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A1"/>
    <w:multiLevelType w:val="hybridMultilevel"/>
    <w:tmpl w:val="081EA7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7575"/>
    <w:multiLevelType w:val="hybridMultilevel"/>
    <w:tmpl w:val="96C44C96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F62"/>
    <w:multiLevelType w:val="hybridMultilevel"/>
    <w:tmpl w:val="10AA9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7190"/>
    <w:multiLevelType w:val="hybridMultilevel"/>
    <w:tmpl w:val="CB6204F0"/>
    <w:lvl w:ilvl="0" w:tplc="1830513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06C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5F36"/>
    <w:multiLevelType w:val="hybridMultilevel"/>
    <w:tmpl w:val="ECA64E38"/>
    <w:lvl w:ilvl="0" w:tplc="04270017">
      <w:start w:val="1"/>
      <w:numFmt w:val="lowerLetter"/>
      <w:lvlText w:val="%1)"/>
      <w:lvlJc w:val="left"/>
      <w:pPr>
        <w:ind w:left="1033" w:hanging="360"/>
      </w:p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188F662A"/>
    <w:multiLevelType w:val="hybridMultilevel"/>
    <w:tmpl w:val="65BE8A98"/>
    <w:lvl w:ilvl="0" w:tplc="04270017">
      <w:start w:val="1"/>
      <w:numFmt w:val="lowerLetter"/>
      <w:lvlText w:val="%1)"/>
      <w:lvlJc w:val="left"/>
      <w:pPr>
        <w:ind w:left="1033" w:hanging="360"/>
      </w:p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" w15:restartNumberingAfterBreak="0">
    <w:nsid w:val="19981382"/>
    <w:multiLevelType w:val="hybridMultilevel"/>
    <w:tmpl w:val="8A206F4A"/>
    <w:lvl w:ilvl="0" w:tplc="D7382BDC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7686"/>
    <w:multiLevelType w:val="hybridMultilevel"/>
    <w:tmpl w:val="6D001F8E"/>
    <w:lvl w:ilvl="0" w:tplc="04270017">
      <w:start w:val="1"/>
      <w:numFmt w:val="lowerLetter"/>
      <w:lvlText w:val="%1)"/>
      <w:lvlJc w:val="left"/>
      <w:pPr>
        <w:ind w:left="1033" w:hanging="360"/>
      </w:p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1C3838A6"/>
    <w:multiLevelType w:val="hybridMultilevel"/>
    <w:tmpl w:val="C54C8B96"/>
    <w:lvl w:ilvl="0" w:tplc="7D000AD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84067"/>
    <w:multiLevelType w:val="hybridMultilevel"/>
    <w:tmpl w:val="43F8EDC8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44CC"/>
    <w:multiLevelType w:val="hybridMultilevel"/>
    <w:tmpl w:val="18B8C0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171F2"/>
    <w:multiLevelType w:val="hybridMultilevel"/>
    <w:tmpl w:val="081EA7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11E52"/>
    <w:multiLevelType w:val="hybridMultilevel"/>
    <w:tmpl w:val="DE002818"/>
    <w:lvl w:ilvl="0" w:tplc="04270017">
      <w:start w:val="1"/>
      <w:numFmt w:val="lowerLetter"/>
      <w:lvlText w:val="%1)"/>
      <w:lvlJc w:val="left"/>
      <w:pPr>
        <w:ind w:left="1033" w:hanging="360"/>
      </w:p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3B2C4716"/>
    <w:multiLevelType w:val="hybridMultilevel"/>
    <w:tmpl w:val="79BE0E62"/>
    <w:lvl w:ilvl="0" w:tplc="0F28BD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E0E74"/>
    <w:multiLevelType w:val="hybridMultilevel"/>
    <w:tmpl w:val="43F8EDC8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84A53"/>
    <w:multiLevelType w:val="hybridMultilevel"/>
    <w:tmpl w:val="10AA9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C5248"/>
    <w:multiLevelType w:val="hybridMultilevel"/>
    <w:tmpl w:val="5D887FD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6EA2"/>
    <w:multiLevelType w:val="hybridMultilevel"/>
    <w:tmpl w:val="0EC870BA"/>
    <w:lvl w:ilvl="0" w:tplc="04270017">
      <w:start w:val="1"/>
      <w:numFmt w:val="lowerLetter"/>
      <w:lvlText w:val="%1)"/>
      <w:lvlJc w:val="left"/>
      <w:pPr>
        <w:ind w:left="1753" w:hanging="360"/>
      </w:pPr>
    </w:lvl>
    <w:lvl w:ilvl="1" w:tplc="04270019" w:tentative="1">
      <w:start w:val="1"/>
      <w:numFmt w:val="lowerLetter"/>
      <w:lvlText w:val="%2."/>
      <w:lvlJc w:val="left"/>
      <w:pPr>
        <w:ind w:left="2473" w:hanging="360"/>
      </w:pPr>
    </w:lvl>
    <w:lvl w:ilvl="2" w:tplc="0427001B" w:tentative="1">
      <w:start w:val="1"/>
      <w:numFmt w:val="lowerRoman"/>
      <w:lvlText w:val="%3."/>
      <w:lvlJc w:val="right"/>
      <w:pPr>
        <w:ind w:left="3193" w:hanging="180"/>
      </w:pPr>
    </w:lvl>
    <w:lvl w:ilvl="3" w:tplc="0427000F" w:tentative="1">
      <w:start w:val="1"/>
      <w:numFmt w:val="decimal"/>
      <w:lvlText w:val="%4."/>
      <w:lvlJc w:val="left"/>
      <w:pPr>
        <w:ind w:left="3913" w:hanging="360"/>
      </w:pPr>
    </w:lvl>
    <w:lvl w:ilvl="4" w:tplc="04270019" w:tentative="1">
      <w:start w:val="1"/>
      <w:numFmt w:val="lowerLetter"/>
      <w:lvlText w:val="%5."/>
      <w:lvlJc w:val="left"/>
      <w:pPr>
        <w:ind w:left="4633" w:hanging="360"/>
      </w:pPr>
    </w:lvl>
    <w:lvl w:ilvl="5" w:tplc="0427001B" w:tentative="1">
      <w:start w:val="1"/>
      <w:numFmt w:val="lowerRoman"/>
      <w:lvlText w:val="%6."/>
      <w:lvlJc w:val="right"/>
      <w:pPr>
        <w:ind w:left="5353" w:hanging="180"/>
      </w:pPr>
    </w:lvl>
    <w:lvl w:ilvl="6" w:tplc="0427000F" w:tentative="1">
      <w:start w:val="1"/>
      <w:numFmt w:val="decimal"/>
      <w:lvlText w:val="%7."/>
      <w:lvlJc w:val="left"/>
      <w:pPr>
        <w:ind w:left="6073" w:hanging="360"/>
      </w:pPr>
    </w:lvl>
    <w:lvl w:ilvl="7" w:tplc="04270019" w:tentative="1">
      <w:start w:val="1"/>
      <w:numFmt w:val="lowerLetter"/>
      <w:lvlText w:val="%8."/>
      <w:lvlJc w:val="left"/>
      <w:pPr>
        <w:ind w:left="6793" w:hanging="360"/>
      </w:pPr>
    </w:lvl>
    <w:lvl w:ilvl="8" w:tplc="0427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18" w15:restartNumberingAfterBreak="0">
    <w:nsid w:val="60531662"/>
    <w:multiLevelType w:val="hybridMultilevel"/>
    <w:tmpl w:val="DA00DDCE"/>
    <w:lvl w:ilvl="0" w:tplc="E67005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57CC"/>
    <w:multiLevelType w:val="hybridMultilevel"/>
    <w:tmpl w:val="18B8C0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F6957"/>
    <w:multiLevelType w:val="hybridMultilevel"/>
    <w:tmpl w:val="E3A4D042"/>
    <w:lvl w:ilvl="0" w:tplc="E670055E">
      <w:start w:val="1"/>
      <w:numFmt w:val="decimal"/>
      <w:lvlText w:val="%1."/>
      <w:lvlJc w:val="left"/>
      <w:pPr>
        <w:ind w:left="759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1" w15:restartNumberingAfterBreak="0">
    <w:nsid w:val="72C24FF0"/>
    <w:multiLevelType w:val="hybridMultilevel"/>
    <w:tmpl w:val="B7B6330E"/>
    <w:lvl w:ilvl="0" w:tplc="030643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33FE7"/>
    <w:multiLevelType w:val="hybridMultilevel"/>
    <w:tmpl w:val="A1B063E2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637B4"/>
    <w:multiLevelType w:val="hybridMultilevel"/>
    <w:tmpl w:val="DA00DDCE"/>
    <w:lvl w:ilvl="0" w:tplc="E67005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5F48"/>
    <w:multiLevelType w:val="hybridMultilevel"/>
    <w:tmpl w:val="1FAA087A"/>
    <w:lvl w:ilvl="0" w:tplc="04270017">
      <w:start w:val="1"/>
      <w:numFmt w:val="lowerLetter"/>
      <w:lvlText w:val="%1)"/>
      <w:lvlJc w:val="left"/>
      <w:pPr>
        <w:ind w:left="1033" w:hanging="360"/>
      </w:p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5" w15:restartNumberingAfterBreak="0">
    <w:nsid w:val="74F664BE"/>
    <w:multiLevelType w:val="hybridMultilevel"/>
    <w:tmpl w:val="1E98F9F6"/>
    <w:lvl w:ilvl="0" w:tplc="E67005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39BF"/>
    <w:multiLevelType w:val="hybridMultilevel"/>
    <w:tmpl w:val="957419EC"/>
    <w:lvl w:ilvl="0" w:tplc="C37864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9289A"/>
    <w:multiLevelType w:val="hybridMultilevel"/>
    <w:tmpl w:val="10AA9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3"/>
  </w:num>
  <w:num w:numId="5">
    <w:abstractNumId w:val="6"/>
  </w:num>
  <w:num w:numId="6">
    <w:abstractNumId w:val="16"/>
  </w:num>
  <w:num w:numId="7">
    <w:abstractNumId w:val="17"/>
  </w:num>
  <w:num w:numId="8">
    <w:abstractNumId w:val="5"/>
  </w:num>
  <w:num w:numId="9">
    <w:abstractNumId w:val="24"/>
  </w:num>
  <w:num w:numId="10">
    <w:abstractNumId w:val="4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9"/>
  </w:num>
  <w:num w:numId="16">
    <w:abstractNumId w:val="26"/>
  </w:num>
  <w:num w:numId="17">
    <w:abstractNumId w:val="21"/>
  </w:num>
  <w:num w:numId="18">
    <w:abstractNumId w:val="22"/>
  </w:num>
  <w:num w:numId="19">
    <w:abstractNumId w:val="15"/>
  </w:num>
  <w:num w:numId="20">
    <w:abstractNumId w:val="27"/>
  </w:num>
  <w:num w:numId="21">
    <w:abstractNumId w:val="11"/>
  </w:num>
  <w:num w:numId="22">
    <w:abstractNumId w:val="13"/>
  </w:num>
  <w:num w:numId="23">
    <w:abstractNumId w:val="19"/>
  </w:num>
  <w:num w:numId="24">
    <w:abstractNumId w:val="18"/>
  </w:num>
  <w:num w:numId="25">
    <w:abstractNumId w:val="25"/>
  </w:num>
  <w:num w:numId="26">
    <w:abstractNumId w:val="20"/>
  </w:num>
  <w:num w:numId="27">
    <w:abstractNumId w:val="2"/>
  </w:num>
  <w:num w:numId="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30312"/>
    <w:rsid w:val="00031304"/>
    <w:rsid w:val="0003293E"/>
    <w:rsid w:val="0003759C"/>
    <w:rsid w:val="00042FA1"/>
    <w:rsid w:val="00046928"/>
    <w:rsid w:val="00046ECC"/>
    <w:rsid w:val="000610DC"/>
    <w:rsid w:val="00070786"/>
    <w:rsid w:val="0008008A"/>
    <w:rsid w:val="000849F0"/>
    <w:rsid w:val="000856F6"/>
    <w:rsid w:val="00085AFF"/>
    <w:rsid w:val="000878C7"/>
    <w:rsid w:val="000970FD"/>
    <w:rsid w:val="000B7379"/>
    <w:rsid w:val="000B747E"/>
    <w:rsid w:val="000F4331"/>
    <w:rsid w:val="00100C8A"/>
    <w:rsid w:val="00123115"/>
    <w:rsid w:val="00126F8A"/>
    <w:rsid w:val="00131494"/>
    <w:rsid w:val="0013316F"/>
    <w:rsid w:val="001364AA"/>
    <w:rsid w:val="0013712A"/>
    <w:rsid w:val="001375EB"/>
    <w:rsid w:val="00137F2F"/>
    <w:rsid w:val="00142D55"/>
    <w:rsid w:val="00143242"/>
    <w:rsid w:val="00144FCC"/>
    <w:rsid w:val="00146888"/>
    <w:rsid w:val="00151E16"/>
    <w:rsid w:val="00153BD7"/>
    <w:rsid w:val="00157C0B"/>
    <w:rsid w:val="001622E4"/>
    <w:rsid w:val="001703EA"/>
    <w:rsid w:val="0017502D"/>
    <w:rsid w:val="0019719D"/>
    <w:rsid w:val="001A6B2A"/>
    <w:rsid w:val="001B04D0"/>
    <w:rsid w:val="001C6AB2"/>
    <w:rsid w:val="001C6CED"/>
    <w:rsid w:val="001D05CC"/>
    <w:rsid w:val="001D39B4"/>
    <w:rsid w:val="001E0CD8"/>
    <w:rsid w:val="001E50A7"/>
    <w:rsid w:val="001E5B17"/>
    <w:rsid w:val="002009C4"/>
    <w:rsid w:val="00201477"/>
    <w:rsid w:val="002016BF"/>
    <w:rsid w:val="00203817"/>
    <w:rsid w:val="00206B3C"/>
    <w:rsid w:val="002110A0"/>
    <w:rsid w:val="00211959"/>
    <w:rsid w:val="002127CE"/>
    <w:rsid w:val="002267AC"/>
    <w:rsid w:val="00230AEB"/>
    <w:rsid w:val="0025657C"/>
    <w:rsid w:val="002616DC"/>
    <w:rsid w:val="00265B1C"/>
    <w:rsid w:val="002663D6"/>
    <w:rsid w:val="00287AFE"/>
    <w:rsid w:val="00292FFD"/>
    <w:rsid w:val="00294242"/>
    <w:rsid w:val="00296985"/>
    <w:rsid w:val="002A6B94"/>
    <w:rsid w:val="002A6E65"/>
    <w:rsid w:val="002B198D"/>
    <w:rsid w:val="002B2C39"/>
    <w:rsid w:val="002C05D3"/>
    <w:rsid w:val="002C5AAE"/>
    <w:rsid w:val="002C6F0F"/>
    <w:rsid w:val="002D2AFA"/>
    <w:rsid w:val="002D4B7B"/>
    <w:rsid w:val="002E243C"/>
    <w:rsid w:val="002E6118"/>
    <w:rsid w:val="002E61B0"/>
    <w:rsid w:val="00301943"/>
    <w:rsid w:val="00302B75"/>
    <w:rsid w:val="003033A7"/>
    <w:rsid w:val="00313040"/>
    <w:rsid w:val="003214BA"/>
    <w:rsid w:val="00324B91"/>
    <w:rsid w:val="00361BE4"/>
    <w:rsid w:val="00372686"/>
    <w:rsid w:val="00372977"/>
    <w:rsid w:val="003961C2"/>
    <w:rsid w:val="003961CF"/>
    <w:rsid w:val="003B0A5B"/>
    <w:rsid w:val="003B1AE6"/>
    <w:rsid w:val="003C079E"/>
    <w:rsid w:val="003C52FF"/>
    <w:rsid w:val="003D2B59"/>
    <w:rsid w:val="003E50FA"/>
    <w:rsid w:val="003F496E"/>
    <w:rsid w:val="00400988"/>
    <w:rsid w:val="004023B2"/>
    <w:rsid w:val="00402C86"/>
    <w:rsid w:val="004102CA"/>
    <w:rsid w:val="00410809"/>
    <w:rsid w:val="00411AA1"/>
    <w:rsid w:val="00411BC3"/>
    <w:rsid w:val="0042048F"/>
    <w:rsid w:val="00424106"/>
    <w:rsid w:val="0043027D"/>
    <w:rsid w:val="00432664"/>
    <w:rsid w:val="00440A06"/>
    <w:rsid w:val="00450EDB"/>
    <w:rsid w:val="0045237C"/>
    <w:rsid w:val="00461FE3"/>
    <w:rsid w:val="00466092"/>
    <w:rsid w:val="00485E95"/>
    <w:rsid w:val="00496597"/>
    <w:rsid w:val="004A0CC0"/>
    <w:rsid w:val="004A5940"/>
    <w:rsid w:val="004C6AB7"/>
    <w:rsid w:val="004D357E"/>
    <w:rsid w:val="004E1BC0"/>
    <w:rsid w:val="004E251E"/>
    <w:rsid w:val="004E3256"/>
    <w:rsid w:val="004E4552"/>
    <w:rsid w:val="004F3753"/>
    <w:rsid w:val="005018DA"/>
    <w:rsid w:val="00503172"/>
    <w:rsid w:val="0051156A"/>
    <w:rsid w:val="00516E9D"/>
    <w:rsid w:val="005230B7"/>
    <w:rsid w:val="00532269"/>
    <w:rsid w:val="005438FE"/>
    <w:rsid w:val="0054636C"/>
    <w:rsid w:val="0055367A"/>
    <w:rsid w:val="005629E4"/>
    <w:rsid w:val="00563F89"/>
    <w:rsid w:val="00564FB9"/>
    <w:rsid w:val="00565176"/>
    <w:rsid w:val="00582B8B"/>
    <w:rsid w:val="005845BA"/>
    <w:rsid w:val="00590D77"/>
    <w:rsid w:val="005A3FFF"/>
    <w:rsid w:val="005A47A4"/>
    <w:rsid w:val="005B1BE6"/>
    <w:rsid w:val="005B5927"/>
    <w:rsid w:val="005C0F4B"/>
    <w:rsid w:val="005C42CC"/>
    <w:rsid w:val="005C47F6"/>
    <w:rsid w:val="005C7860"/>
    <w:rsid w:val="005D4FC8"/>
    <w:rsid w:val="005E2E70"/>
    <w:rsid w:val="005E4D5A"/>
    <w:rsid w:val="005E6BAF"/>
    <w:rsid w:val="005E7536"/>
    <w:rsid w:val="005F096E"/>
    <w:rsid w:val="005F0A41"/>
    <w:rsid w:val="005F1B18"/>
    <w:rsid w:val="005F632E"/>
    <w:rsid w:val="005F6351"/>
    <w:rsid w:val="006026CA"/>
    <w:rsid w:val="00611E67"/>
    <w:rsid w:val="00625B08"/>
    <w:rsid w:val="006528E7"/>
    <w:rsid w:val="00663347"/>
    <w:rsid w:val="00676E9C"/>
    <w:rsid w:val="006B0068"/>
    <w:rsid w:val="006B5303"/>
    <w:rsid w:val="006B58FA"/>
    <w:rsid w:val="006C11A7"/>
    <w:rsid w:val="006C13CD"/>
    <w:rsid w:val="006C19CE"/>
    <w:rsid w:val="006C27BA"/>
    <w:rsid w:val="006C52A3"/>
    <w:rsid w:val="006C60E7"/>
    <w:rsid w:val="006D0658"/>
    <w:rsid w:val="006D1353"/>
    <w:rsid w:val="006E5160"/>
    <w:rsid w:val="006E56CF"/>
    <w:rsid w:val="006E73E9"/>
    <w:rsid w:val="006F34AC"/>
    <w:rsid w:val="006F5C5B"/>
    <w:rsid w:val="007038FB"/>
    <w:rsid w:val="00714A22"/>
    <w:rsid w:val="0072126F"/>
    <w:rsid w:val="007354F6"/>
    <w:rsid w:val="00754327"/>
    <w:rsid w:val="007561B4"/>
    <w:rsid w:val="00767604"/>
    <w:rsid w:val="007721BA"/>
    <w:rsid w:val="00772A9F"/>
    <w:rsid w:val="007869A6"/>
    <w:rsid w:val="007907BC"/>
    <w:rsid w:val="00797F5F"/>
    <w:rsid w:val="007A6B6E"/>
    <w:rsid w:val="007B3A7A"/>
    <w:rsid w:val="007B3DAA"/>
    <w:rsid w:val="007B5D2F"/>
    <w:rsid w:val="007C48FC"/>
    <w:rsid w:val="007C7B96"/>
    <w:rsid w:val="007D1448"/>
    <w:rsid w:val="007D21F2"/>
    <w:rsid w:val="007D5E73"/>
    <w:rsid w:val="007E2059"/>
    <w:rsid w:val="007F2776"/>
    <w:rsid w:val="007F7E94"/>
    <w:rsid w:val="00800E54"/>
    <w:rsid w:val="0081036F"/>
    <w:rsid w:val="008115C0"/>
    <w:rsid w:val="00825597"/>
    <w:rsid w:val="00830521"/>
    <w:rsid w:val="00832C4B"/>
    <w:rsid w:val="008339FC"/>
    <w:rsid w:val="00843AF3"/>
    <w:rsid w:val="00847996"/>
    <w:rsid w:val="0085784C"/>
    <w:rsid w:val="00865771"/>
    <w:rsid w:val="00870214"/>
    <w:rsid w:val="00870910"/>
    <w:rsid w:val="00873824"/>
    <w:rsid w:val="00875504"/>
    <w:rsid w:val="00881F56"/>
    <w:rsid w:val="00884F2E"/>
    <w:rsid w:val="00891BD3"/>
    <w:rsid w:val="008A2A2C"/>
    <w:rsid w:val="008B41EE"/>
    <w:rsid w:val="008C2313"/>
    <w:rsid w:val="008C538D"/>
    <w:rsid w:val="008D1B2F"/>
    <w:rsid w:val="008E64DC"/>
    <w:rsid w:val="008F15A8"/>
    <w:rsid w:val="008F24D1"/>
    <w:rsid w:val="008F2A83"/>
    <w:rsid w:val="008F5420"/>
    <w:rsid w:val="00905828"/>
    <w:rsid w:val="0090747A"/>
    <w:rsid w:val="00917D9D"/>
    <w:rsid w:val="00926560"/>
    <w:rsid w:val="0093446B"/>
    <w:rsid w:val="00936062"/>
    <w:rsid w:val="0094030D"/>
    <w:rsid w:val="009439CA"/>
    <w:rsid w:val="00943D7E"/>
    <w:rsid w:val="00952751"/>
    <w:rsid w:val="0095684D"/>
    <w:rsid w:val="00960EE9"/>
    <w:rsid w:val="00967CE4"/>
    <w:rsid w:val="00975EF2"/>
    <w:rsid w:val="009767C1"/>
    <w:rsid w:val="00992C80"/>
    <w:rsid w:val="009C1626"/>
    <w:rsid w:val="009C3863"/>
    <w:rsid w:val="009C6D99"/>
    <w:rsid w:val="009C75B6"/>
    <w:rsid w:val="009D1339"/>
    <w:rsid w:val="009D723C"/>
    <w:rsid w:val="009E1365"/>
    <w:rsid w:val="009E5C93"/>
    <w:rsid w:val="009F32F0"/>
    <w:rsid w:val="009F6F15"/>
    <w:rsid w:val="00A00229"/>
    <w:rsid w:val="00A053B3"/>
    <w:rsid w:val="00A058D6"/>
    <w:rsid w:val="00A10202"/>
    <w:rsid w:val="00A23284"/>
    <w:rsid w:val="00A2583A"/>
    <w:rsid w:val="00A26918"/>
    <w:rsid w:val="00A3333E"/>
    <w:rsid w:val="00A65740"/>
    <w:rsid w:val="00A6655C"/>
    <w:rsid w:val="00A76B3F"/>
    <w:rsid w:val="00A8365B"/>
    <w:rsid w:val="00A840E2"/>
    <w:rsid w:val="00A8414E"/>
    <w:rsid w:val="00A85AE9"/>
    <w:rsid w:val="00A93F39"/>
    <w:rsid w:val="00AC2029"/>
    <w:rsid w:val="00AC5930"/>
    <w:rsid w:val="00AC7570"/>
    <w:rsid w:val="00AD1A70"/>
    <w:rsid w:val="00AD31CB"/>
    <w:rsid w:val="00AD4B2C"/>
    <w:rsid w:val="00AD5E51"/>
    <w:rsid w:val="00AD64C3"/>
    <w:rsid w:val="00AD7D4F"/>
    <w:rsid w:val="00AE4963"/>
    <w:rsid w:val="00AE65B3"/>
    <w:rsid w:val="00B062CA"/>
    <w:rsid w:val="00B1478A"/>
    <w:rsid w:val="00B210D9"/>
    <w:rsid w:val="00B2134C"/>
    <w:rsid w:val="00B215DB"/>
    <w:rsid w:val="00B23414"/>
    <w:rsid w:val="00B23E4A"/>
    <w:rsid w:val="00B3164E"/>
    <w:rsid w:val="00B3194C"/>
    <w:rsid w:val="00B32364"/>
    <w:rsid w:val="00B3257D"/>
    <w:rsid w:val="00B45DAC"/>
    <w:rsid w:val="00B45E70"/>
    <w:rsid w:val="00B54AAD"/>
    <w:rsid w:val="00B83A6C"/>
    <w:rsid w:val="00B92943"/>
    <w:rsid w:val="00BA11B0"/>
    <w:rsid w:val="00BA4D7F"/>
    <w:rsid w:val="00BA514A"/>
    <w:rsid w:val="00BA7F9F"/>
    <w:rsid w:val="00BB23A3"/>
    <w:rsid w:val="00BB37F4"/>
    <w:rsid w:val="00BB5B10"/>
    <w:rsid w:val="00BB6E6B"/>
    <w:rsid w:val="00BC0F62"/>
    <w:rsid w:val="00BC5E43"/>
    <w:rsid w:val="00BD48A5"/>
    <w:rsid w:val="00BD50A9"/>
    <w:rsid w:val="00BD6324"/>
    <w:rsid w:val="00BD7355"/>
    <w:rsid w:val="00BE19CC"/>
    <w:rsid w:val="00BE2A5F"/>
    <w:rsid w:val="00BE3764"/>
    <w:rsid w:val="00BE7072"/>
    <w:rsid w:val="00BF3BF3"/>
    <w:rsid w:val="00BF52EE"/>
    <w:rsid w:val="00C05290"/>
    <w:rsid w:val="00C106A4"/>
    <w:rsid w:val="00C129E5"/>
    <w:rsid w:val="00C152F1"/>
    <w:rsid w:val="00C31F4C"/>
    <w:rsid w:val="00C33C08"/>
    <w:rsid w:val="00C35A93"/>
    <w:rsid w:val="00C40469"/>
    <w:rsid w:val="00C63CF0"/>
    <w:rsid w:val="00C76236"/>
    <w:rsid w:val="00C76CEB"/>
    <w:rsid w:val="00C828DA"/>
    <w:rsid w:val="00C841AC"/>
    <w:rsid w:val="00C96DC0"/>
    <w:rsid w:val="00CB4CD1"/>
    <w:rsid w:val="00CB7E15"/>
    <w:rsid w:val="00CC027E"/>
    <w:rsid w:val="00CC78B8"/>
    <w:rsid w:val="00CD0C9E"/>
    <w:rsid w:val="00CD19FA"/>
    <w:rsid w:val="00CD28B9"/>
    <w:rsid w:val="00CE4483"/>
    <w:rsid w:val="00CF4383"/>
    <w:rsid w:val="00D103AA"/>
    <w:rsid w:val="00D22283"/>
    <w:rsid w:val="00D262EA"/>
    <w:rsid w:val="00D26AC5"/>
    <w:rsid w:val="00D27831"/>
    <w:rsid w:val="00D31D58"/>
    <w:rsid w:val="00D36B43"/>
    <w:rsid w:val="00D411D3"/>
    <w:rsid w:val="00D41A72"/>
    <w:rsid w:val="00D446A2"/>
    <w:rsid w:val="00D46FC5"/>
    <w:rsid w:val="00D536C7"/>
    <w:rsid w:val="00D53CA7"/>
    <w:rsid w:val="00D56877"/>
    <w:rsid w:val="00D63BA7"/>
    <w:rsid w:val="00D70B19"/>
    <w:rsid w:val="00D72C56"/>
    <w:rsid w:val="00D7355E"/>
    <w:rsid w:val="00D74810"/>
    <w:rsid w:val="00D84D08"/>
    <w:rsid w:val="00D91DD8"/>
    <w:rsid w:val="00DA3335"/>
    <w:rsid w:val="00DA50C0"/>
    <w:rsid w:val="00DB6A75"/>
    <w:rsid w:val="00DC1117"/>
    <w:rsid w:val="00DC1763"/>
    <w:rsid w:val="00DC1B34"/>
    <w:rsid w:val="00DC545E"/>
    <w:rsid w:val="00DD46DF"/>
    <w:rsid w:val="00DE65B3"/>
    <w:rsid w:val="00DF4EB9"/>
    <w:rsid w:val="00E00377"/>
    <w:rsid w:val="00E018BD"/>
    <w:rsid w:val="00E059D2"/>
    <w:rsid w:val="00E05D10"/>
    <w:rsid w:val="00E06034"/>
    <w:rsid w:val="00E21625"/>
    <w:rsid w:val="00E24430"/>
    <w:rsid w:val="00E351B3"/>
    <w:rsid w:val="00E5431F"/>
    <w:rsid w:val="00E638AC"/>
    <w:rsid w:val="00E74AAA"/>
    <w:rsid w:val="00E76FC0"/>
    <w:rsid w:val="00E77B9C"/>
    <w:rsid w:val="00E865BF"/>
    <w:rsid w:val="00E93159"/>
    <w:rsid w:val="00EB28FF"/>
    <w:rsid w:val="00EC4614"/>
    <w:rsid w:val="00EC5814"/>
    <w:rsid w:val="00EC59A0"/>
    <w:rsid w:val="00EE7781"/>
    <w:rsid w:val="00EF03DF"/>
    <w:rsid w:val="00EF0B4F"/>
    <w:rsid w:val="00EF0EFA"/>
    <w:rsid w:val="00EF5438"/>
    <w:rsid w:val="00EF5C1D"/>
    <w:rsid w:val="00EF782E"/>
    <w:rsid w:val="00F01C58"/>
    <w:rsid w:val="00F16268"/>
    <w:rsid w:val="00F225DA"/>
    <w:rsid w:val="00F24251"/>
    <w:rsid w:val="00F315EB"/>
    <w:rsid w:val="00F34938"/>
    <w:rsid w:val="00F37684"/>
    <w:rsid w:val="00F4322C"/>
    <w:rsid w:val="00F715D8"/>
    <w:rsid w:val="00F9622F"/>
    <w:rsid w:val="00FB084B"/>
    <w:rsid w:val="00FB7C16"/>
    <w:rsid w:val="00FD2809"/>
    <w:rsid w:val="00FD3CAA"/>
    <w:rsid w:val="00FF2D10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A629A213-82E2-439B-98C4-580DFF3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F225D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0F9CE-024B-4198-9452-0140E479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72F51C-8303-4A69-AF85-38D038EE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Staliūnienė</dc:creator>
  <cp:lastModifiedBy>Lina Glebė</cp:lastModifiedBy>
  <cp:revision>2</cp:revision>
  <cp:lastPrinted>2022-11-30T20:43:00Z</cp:lastPrinted>
  <dcterms:created xsi:type="dcterms:W3CDTF">2023-05-09T11:21:00Z</dcterms:created>
  <dcterms:modified xsi:type="dcterms:W3CDTF">2023-05-09T11:21:00Z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