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59E56A" w14:textId="31FB17C2" w:rsidR="002712D5" w:rsidRPr="00A82E5C" w:rsidRDefault="002712D5" w:rsidP="002712D5">
      <w:pPr>
        <w:tabs>
          <w:tab w:val="left" w:pos="993"/>
        </w:tabs>
        <w:spacing w:after="0" w:line="240" w:lineRule="auto"/>
        <w:ind w:firstLine="567"/>
        <w:jc w:val="center"/>
        <w:rPr>
          <w:rFonts w:ascii="Calibri" w:eastAsia="Calibri" w:hAnsi="Calibri" w:cs="Calibri"/>
          <w:b/>
        </w:rPr>
      </w:pPr>
      <w:r w:rsidRPr="00A82E5C">
        <w:rPr>
          <w:rFonts w:ascii="Calibri" w:eastAsia="Calibri" w:hAnsi="Calibri" w:cs="Calibri"/>
          <w:b/>
        </w:rPr>
        <w:t>PASLAUGŲ PIRKIMO–PARDAVIMO SUTARTIS</w:t>
      </w:r>
    </w:p>
    <w:p w14:paraId="2BC316A2" w14:textId="77777777" w:rsidR="002712D5" w:rsidRPr="00A82E5C" w:rsidRDefault="002712D5" w:rsidP="002712D5">
      <w:pPr>
        <w:tabs>
          <w:tab w:val="left" w:pos="993"/>
        </w:tabs>
        <w:spacing w:after="0" w:line="240" w:lineRule="auto"/>
        <w:ind w:firstLine="567"/>
        <w:jc w:val="center"/>
        <w:rPr>
          <w:rFonts w:ascii="Calibri" w:eastAsia="Calibri" w:hAnsi="Calibri" w:cs="Calibri"/>
          <w:b/>
        </w:rPr>
      </w:pPr>
      <w:r w:rsidRPr="00A82E5C">
        <w:rPr>
          <w:rFonts w:ascii="Calibri" w:eastAsia="Calibri" w:hAnsi="Calibri" w:cs="Calibri"/>
          <w:b/>
        </w:rPr>
        <w:t xml:space="preserve"> </w:t>
      </w:r>
    </w:p>
    <w:p w14:paraId="764819E4" w14:textId="77777777" w:rsidR="002712D5" w:rsidRPr="00A82E5C" w:rsidRDefault="002712D5" w:rsidP="002712D5">
      <w:pPr>
        <w:keepNext/>
        <w:tabs>
          <w:tab w:val="left" w:pos="993"/>
        </w:tabs>
        <w:spacing w:after="0" w:line="240" w:lineRule="auto"/>
        <w:ind w:right="-82" w:firstLine="567"/>
        <w:jc w:val="center"/>
        <w:outlineLvl w:val="1"/>
        <w:rPr>
          <w:rFonts w:ascii="Calibri" w:eastAsia="Times New Roman" w:hAnsi="Calibri" w:cs="Calibri"/>
          <w:b/>
          <w:bCs/>
        </w:rPr>
      </w:pPr>
      <w:r w:rsidRPr="00A82E5C">
        <w:rPr>
          <w:rFonts w:ascii="Calibri" w:eastAsia="Times New Roman" w:hAnsi="Calibri" w:cs="Calibri"/>
          <w:b/>
          <w:bCs/>
        </w:rPr>
        <w:t>SPECIALIOSIOS SĄLYGOS</w:t>
      </w:r>
    </w:p>
    <w:p w14:paraId="47164640" w14:textId="77777777" w:rsidR="002712D5" w:rsidRPr="00A82E5C" w:rsidRDefault="002712D5" w:rsidP="002712D5">
      <w:pPr>
        <w:tabs>
          <w:tab w:val="left" w:pos="993"/>
        </w:tabs>
        <w:spacing w:after="0" w:line="240" w:lineRule="auto"/>
        <w:ind w:firstLine="567"/>
        <w:jc w:val="center"/>
        <w:rPr>
          <w:rFonts w:ascii="Calibri" w:eastAsia="Calibri" w:hAnsi="Calibri" w:cs="Calibri"/>
        </w:rPr>
      </w:pPr>
    </w:p>
    <w:p w14:paraId="3C91D9FF" w14:textId="0AA24471" w:rsidR="002712D5" w:rsidRPr="00A82E5C" w:rsidRDefault="002712D5" w:rsidP="002712D5">
      <w:pPr>
        <w:tabs>
          <w:tab w:val="left" w:pos="993"/>
        </w:tabs>
        <w:spacing w:after="0" w:line="240" w:lineRule="auto"/>
        <w:ind w:firstLine="567"/>
        <w:jc w:val="center"/>
        <w:rPr>
          <w:rFonts w:ascii="Calibri" w:eastAsia="Calibri" w:hAnsi="Calibri" w:cs="Calibri"/>
        </w:rPr>
      </w:pPr>
      <w:r w:rsidRPr="00A82E5C">
        <w:rPr>
          <w:rFonts w:ascii="Calibri" w:eastAsia="Calibri" w:hAnsi="Calibri" w:cs="Calibri"/>
        </w:rPr>
        <w:t>20</w:t>
      </w:r>
      <w:r w:rsidR="000904F9" w:rsidRPr="00A82E5C">
        <w:rPr>
          <w:rFonts w:ascii="Calibri" w:eastAsia="Calibri" w:hAnsi="Calibri" w:cs="Calibri"/>
        </w:rPr>
        <w:t>21</w:t>
      </w:r>
      <w:r w:rsidRPr="00A82E5C">
        <w:rPr>
          <w:rFonts w:ascii="Calibri" w:eastAsia="Calibri" w:hAnsi="Calibri" w:cs="Calibri"/>
        </w:rPr>
        <w:t xml:space="preserve"> m. </w:t>
      </w:r>
      <w:r w:rsidR="00121D7C">
        <w:rPr>
          <w:rFonts w:ascii="Calibri" w:eastAsia="Calibri" w:hAnsi="Calibri" w:cs="Calibri"/>
        </w:rPr>
        <w:t>gruodžio</w:t>
      </w:r>
      <w:r w:rsidR="00093E9A">
        <w:rPr>
          <w:rFonts w:ascii="Calibri" w:eastAsia="Calibri" w:hAnsi="Calibri" w:cs="Calibri"/>
        </w:rPr>
        <w:t xml:space="preserve"> 8</w:t>
      </w:r>
      <w:r w:rsidRPr="00A82E5C">
        <w:rPr>
          <w:rFonts w:ascii="Calibri" w:eastAsia="Calibri" w:hAnsi="Calibri" w:cs="Calibri"/>
        </w:rPr>
        <w:t xml:space="preserve">  d.   Nr. </w:t>
      </w:r>
      <w:r w:rsidR="00121D7C">
        <w:rPr>
          <w:rFonts w:ascii="Calibri" w:eastAsia="Calibri" w:hAnsi="Calibri" w:cs="Calibri"/>
        </w:rPr>
        <w:t>SUT-768</w:t>
      </w:r>
    </w:p>
    <w:p w14:paraId="4264CFD2" w14:textId="77777777" w:rsidR="002712D5" w:rsidRPr="00A82E5C" w:rsidRDefault="002712D5" w:rsidP="002712D5">
      <w:pPr>
        <w:tabs>
          <w:tab w:val="left" w:pos="993"/>
        </w:tabs>
        <w:spacing w:after="0" w:line="240" w:lineRule="auto"/>
        <w:ind w:firstLine="567"/>
        <w:jc w:val="center"/>
        <w:rPr>
          <w:rFonts w:ascii="Calibri" w:eastAsia="Calibri" w:hAnsi="Calibri" w:cs="Calibri"/>
        </w:rPr>
      </w:pPr>
      <w:r w:rsidRPr="00A82E5C">
        <w:rPr>
          <w:rFonts w:ascii="Calibri" w:eastAsia="Calibri" w:hAnsi="Calibri" w:cs="Calibri"/>
        </w:rPr>
        <w:t>Vilnius</w:t>
      </w:r>
    </w:p>
    <w:p w14:paraId="0F004144" w14:textId="77777777" w:rsidR="002712D5" w:rsidRPr="00A82E5C" w:rsidRDefault="002712D5" w:rsidP="002712D5">
      <w:pPr>
        <w:tabs>
          <w:tab w:val="left" w:pos="993"/>
        </w:tabs>
        <w:spacing w:after="0" w:line="240" w:lineRule="auto"/>
        <w:ind w:firstLine="567"/>
        <w:rPr>
          <w:rFonts w:ascii="Calibri" w:eastAsia="Calibri" w:hAnsi="Calibri" w:cs="Calibri"/>
          <w:lang w:eastAsia="lt-LT"/>
        </w:rPr>
      </w:pPr>
    </w:p>
    <w:p w14:paraId="17D47C63" w14:textId="77777777" w:rsidR="002712D5" w:rsidRPr="00A82E5C" w:rsidRDefault="002712D5" w:rsidP="002712D5">
      <w:pPr>
        <w:spacing w:after="0" w:line="240" w:lineRule="auto"/>
        <w:rPr>
          <w:rFonts w:ascii="Calibri" w:hAnsi="Calibri" w:cs="Calibri"/>
        </w:rPr>
      </w:pPr>
      <w:permStart w:id="1259175649" w:edGrp="everyone"/>
      <w:r w:rsidRPr="00A82E5C">
        <w:rPr>
          <w:rFonts w:ascii="Calibri" w:hAnsi="Calibri" w:cs="Calibri"/>
        </w:rPr>
        <w:t>Sutarties šalys:</w:t>
      </w:r>
    </w:p>
    <w:p w14:paraId="4DB49BA9" w14:textId="2BBCEDF1" w:rsidR="002712D5" w:rsidRPr="00A82E5C" w:rsidRDefault="002712D5" w:rsidP="002712D5">
      <w:pPr>
        <w:spacing w:after="0" w:line="240" w:lineRule="auto"/>
        <w:jc w:val="center"/>
        <w:rPr>
          <w:rFonts w:ascii="Calibri" w:hAnsi="Calibri" w:cs="Calibri"/>
          <w:b/>
          <w:caps/>
        </w:rPr>
      </w:pPr>
      <w:r w:rsidRPr="00A82E5C">
        <w:rPr>
          <w:rFonts w:ascii="Calibri" w:hAnsi="Calibri" w:cs="Calibri"/>
          <w:b/>
          <w:caps/>
        </w:rPr>
        <w:t>užsakovas</w:t>
      </w:r>
    </w:p>
    <w:p w14:paraId="24C476FE" w14:textId="77777777" w:rsidR="002712D5" w:rsidRPr="00A82E5C" w:rsidRDefault="002712D5" w:rsidP="002712D5">
      <w:pPr>
        <w:spacing w:after="0" w:line="240" w:lineRule="auto"/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5"/>
        <w:gridCol w:w="6613"/>
      </w:tblGrid>
      <w:tr w:rsidR="002712D5" w:rsidRPr="00A82E5C" w14:paraId="5DA89A94" w14:textId="77777777" w:rsidTr="003348E2">
        <w:trPr>
          <w:trHeight w:val="215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5A486" w14:textId="77777777" w:rsidR="002712D5" w:rsidRPr="00A82E5C" w:rsidRDefault="002712D5" w:rsidP="003348E2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A82E5C">
              <w:rPr>
                <w:rFonts w:ascii="Calibri" w:hAnsi="Calibri" w:cs="Calibri"/>
                <w:b/>
              </w:rPr>
              <w:t>Pavadinimas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56FA2" w14:textId="77777777" w:rsidR="002712D5" w:rsidRPr="00A82E5C" w:rsidRDefault="002712D5" w:rsidP="003348E2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A82E5C">
              <w:rPr>
                <w:rFonts w:ascii="Calibri" w:hAnsi="Calibri" w:cs="Calibri"/>
                <w:b/>
                <w:bCs/>
              </w:rPr>
              <w:t>AB Vilniaus šilumos tinklai</w:t>
            </w:r>
          </w:p>
        </w:tc>
      </w:tr>
      <w:tr w:rsidR="002712D5" w:rsidRPr="00A82E5C" w14:paraId="78003312" w14:textId="77777777" w:rsidTr="003348E2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EFC01" w14:textId="77777777" w:rsidR="002712D5" w:rsidRPr="00A82E5C" w:rsidRDefault="002712D5" w:rsidP="003348E2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A82E5C">
              <w:rPr>
                <w:rFonts w:ascii="Calibri" w:hAnsi="Calibri" w:cs="Calibri"/>
                <w:b/>
              </w:rPr>
              <w:t>Buveinės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67CD8" w14:textId="77777777" w:rsidR="002712D5" w:rsidRPr="00A82E5C" w:rsidRDefault="002712D5" w:rsidP="003348E2">
            <w:pPr>
              <w:spacing w:after="0" w:line="240" w:lineRule="auto"/>
              <w:rPr>
                <w:rFonts w:ascii="Calibri" w:hAnsi="Calibri" w:cs="Calibri"/>
              </w:rPr>
            </w:pPr>
            <w:r w:rsidRPr="00A82E5C">
              <w:rPr>
                <w:rFonts w:ascii="Calibri" w:hAnsi="Calibri" w:cs="Calibri"/>
              </w:rPr>
              <w:t>Elektrinės g. 2, 03150 Vilnius</w:t>
            </w:r>
            <w:r w:rsidRPr="00A82E5C">
              <w:rPr>
                <w:rFonts w:ascii="Calibri" w:hAnsi="Calibri" w:cs="Calibri"/>
                <w:lang w:val="en-US"/>
              </w:rPr>
              <w:t xml:space="preserve"> </w:t>
            </w:r>
          </w:p>
        </w:tc>
      </w:tr>
      <w:tr w:rsidR="002712D5" w:rsidRPr="00A82E5C" w14:paraId="6E193A81" w14:textId="77777777" w:rsidTr="003348E2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3A1E" w14:textId="77777777" w:rsidR="002712D5" w:rsidRPr="00A82E5C" w:rsidRDefault="002712D5" w:rsidP="003348E2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A82E5C">
              <w:rPr>
                <w:rFonts w:ascii="Calibri" w:hAnsi="Calibri" w:cs="Calibri"/>
                <w:b/>
              </w:rPr>
              <w:t>Adresas korespondencijai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5F0D" w14:textId="77777777" w:rsidR="002712D5" w:rsidRPr="00A82E5C" w:rsidRDefault="002712D5" w:rsidP="003348E2">
            <w:pPr>
              <w:spacing w:after="0" w:line="240" w:lineRule="auto"/>
              <w:rPr>
                <w:rFonts w:ascii="Calibri" w:hAnsi="Calibri" w:cs="Calibri"/>
              </w:rPr>
            </w:pPr>
            <w:r w:rsidRPr="00A82E5C">
              <w:rPr>
                <w:rFonts w:ascii="Calibri" w:hAnsi="Calibri" w:cs="Calibri"/>
              </w:rPr>
              <w:t>Spaudos g. 6-1, 05132 Vilnius</w:t>
            </w:r>
          </w:p>
        </w:tc>
      </w:tr>
      <w:tr w:rsidR="002712D5" w:rsidRPr="00A82E5C" w14:paraId="77C3204E" w14:textId="77777777" w:rsidTr="003348E2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65D53" w14:textId="77777777" w:rsidR="002712D5" w:rsidRPr="00A82E5C" w:rsidRDefault="002712D5" w:rsidP="003348E2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82E5C">
              <w:rPr>
                <w:rFonts w:ascii="Calibri" w:hAnsi="Calibri" w:cs="Calibri"/>
                <w:b/>
              </w:rPr>
              <w:t>Juridinio asmens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719BD" w14:textId="77777777" w:rsidR="002712D5" w:rsidRPr="00A82E5C" w:rsidRDefault="002712D5" w:rsidP="003348E2">
            <w:pPr>
              <w:spacing w:after="0" w:line="240" w:lineRule="auto"/>
              <w:rPr>
                <w:rFonts w:ascii="Calibri" w:hAnsi="Calibri" w:cs="Calibri"/>
              </w:rPr>
            </w:pPr>
            <w:r w:rsidRPr="00A82E5C">
              <w:rPr>
                <w:rFonts w:ascii="Calibri" w:hAnsi="Calibri" w:cs="Calibri"/>
              </w:rPr>
              <w:t>124135580</w:t>
            </w:r>
          </w:p>
        </w:tc>
      </w:tr>
      <w:tr w:rsidR="002712D5" w:rsidRPr="00A82E5C" w14:paraId="7F9D9924" w14:textId="77777777" w:rsidTr="003348E2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3677" w14:textId="77777777" w:rsidR="002712D5" w:rsidRPr="00A82E5C" w:rsidRDefault="002712D5" w:rsidP="003348E2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A82E5C">
              <w:rPr>
                <w:rFonts w:ascii="Calibri" w:hAnsi="Calibri" w:cs="Calibri"/>
                <w:b/>
              </w:rPr>
              <w:t>PVM mokėtojo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3CE3" w14:textId="77777777" w:rsidR="002712D5" w:rsidRPr="00A82E5C" w:rsidRDefault="002712D5" w:rsidP="003348E2">
            <w:pPr>
              <w:spacing w:after="0" w:line="240" w:lineRule="auto"/>
              <w:rPr>
                <w:rFonts w:ascii="Calibri" w:hAnsi="Calibri" w:cs="Calibri"/>
              </w:rPr>
            </w:pPr>
            <w:r w:rsidRPr="00A82E5C">
              <w:rPr>
                <w:rFonts w:ascii="Calibri" w:hAnsi="Calibri" w:cs="Calibri"/>
              </w:rPr>
              <w:t>LT241355811</w:t>
            </w:r>
          </w:p>
        </w:tc>
      </w:tr>
      <w:tr w:rsidR="002712D5" w:rsidRPr="00A82E5C" w14:paraId="1457A090" w14:textId="77777777" w:rsidTr="003348E2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019F" w14:textId="77777777" w:rsidR="002712D5" w:rsidRPr="00A82E5C" w:rsidRDefault="002712D5" w:rsidP="003348E2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A82E5C">
              <w:rPr>
                <w:rFonts w:ascii="Calibri" w:hAnsi="Calibri" w:cs="Calibri"/>
                <w:b/>
              </w:rPr>
              <w:t>Banko sąskaita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213A" w14:textId="77777777" w:rsidR="002712D5" w:rsidRPr="00A82E5C" w:rsidRDefault="002712D5" w:rsidP="003348E2">
            <w:pPr>
              <w:spacing w:after="0" w:line="240" w:lineRule="auto"/>
              <w:rPr>
                <w:rFonts w:ascii="Calibri" w:hAnsi="Calibri" w:cs="Calibri"/>
              </w:rPr>
            </w:pPr>
            <w:r w:rsidRPr="00A82E5C">
              <w:rPr>
                <w:rFonts w:ascii="Calibri" w:hAnsi="Calibri" w:cs="Calibri"/>
              </w:rPr>
              <w:t>LT537044060001219501</w:t>
            </w:r>
          </w:p>
        </w:tc>
      </w:tr>
      <w:tr w:rsidR="002712D5" w:rsidRPr="00A82E5C" w14:paraId="4C2EFDDD" w14:textId="77777777" w:rsidTr="003348E2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77CC6" w14:textId="77777777" w:rsidR="002712D5" w:rsidRPr="00A82E5C" w:rsidRDefault="002712D5" w:rsidP="003348E2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A82E5C">
              <w:rPr>
                <w:rFonts w:ascii="Calibri" w:hAnsi="Calibri" w:cs="Calibri"/>
                <w:b/>
              </w:rPr>
              <w:t>Atstovas ir atstovavimo pagrindas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A5DD9" w14:textId="193199AF" w:rsidR="002712D5" w:rsidRPr="00A82E5C" w:rsidRDefault="002712D5" w:rsidP="003348E2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712D5" w:rsidRPr="00A82E5C" w14:paraId="5BBB9F19" w14:textId="77777777" w:rsidTr="003348E2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DD6D2" w14:textId="77777777" w:rsidR="002712D5" w:rsidRPr="00A82E5C" w:rsidRDefault="002712D5" w:rsidP="003348E2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A82E5C">
              <w:rPr>
                <w:rFonts w:ascii="Calibri" w:hAnsi="Calibri" w:cs="Calibri"/>
                <w:b/>
              </w:rPr>
              <w:t>Telefonas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71C0B" w14:textId="77777777" w:rsidR="002712D5" w:rsidRPr="00A82E5C" w:rsidRDefault="002712D5" w:rsidP="003348E2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A82E5C">
              <w:rPr>
                <w:rFonts w:ascii="Calibri" w:hAnsi="Calibri" w:cs="Calibri"/>
                <w:lang w:val="en-US"/>
              </w:rPr>
              <w:t>1840</w:t>
            </w:r>
          </w:p>
        </w:tc>
      </w:tr>
      <w:tr w:rsidR="002712D5" w:rsidRPr="00A82E5C" w14:paraId="37CB844F" w14:textId="77777777" w:rsidTr="003348E2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35866" w14:textId="77777777" w:rsidR="002712D5" w:rsidRPr="00A82E5C" w:rsidRDefault="002712D5" w:rsidP="003348E2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A82E5C">
              <w:rPr>
                <w:rFonts w:ascii="Calibri" w:hAnsi="Calibri" w:cs="Calibri"/>
                <w:b/>
              </w:rPr>
              <w:t>El. pašto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3247D" w14:textId="77777777" w:rsidR="002712D5" w:rsidRPr="0066043B" w:rsidRDefault="00DF7FC5" w:rsidP="003348E2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  <w:hyperlink r:id="rId11" w:history="1">
              <w:r w:rsidR="002712D5" w:rsidRPr="0066043B">
                <w:rPr>
                  <w:rStyle w:val="Hyperlink"/>
                  <w:rFonts w:ascii="Calibri" w:hAnsi="Calibri" w:cs="Calibri"/>
                  <w:color w:val="000000" w:themeColor="text1"/>
                  <w:lang w:val="en-US"/>
                </w:rPr>
                <w:t>info@chc.lt</w:t>
              </w:r>
            </w:hyperlink>
          </w:p>
        </w:tc>
      </w:tr>
    </w:tbl>
    <w:p w14:paraId="159FADAF" w14:textId="77777777" w:rsidR="002712D5" w:rsidRPr="00A82E5C" w:rsidRDefault="002712D5" w:rsidP="002712D5">
      <w:pPr>
        <w:spacing w:after="0" w:line="240" w:lineRule="auto"/>
        <w:rPr>
          <w:rFonts w:ascii="Calibri" w:hAnsi="Calibri" w:cs="Calibri"/>
        </w:rPr>
      </w:pPr>
    </w:p>
    <w:p w14:paraId="29D6C407" w14:textId="5D4ECEE5" w:rsidR="002712D5" w:rsidRPr="00A82E5C" w:rsidRDefault="002712D5" w:rsidP="002712D5">
      <w:pPr>
        <w:spacing w:after="0" w:line="240" w:lineRule="auto"/>
        <w:jc w:val="center"/>
        <w:rPr>
          <w:rFonts w:ascii="Calibri" w:hAnsi="Calibri" w:cs="Calibri"/>
          <w:b/>
        </w:rPr>
      </w:pPr>
      <w:r w:rsidRPr="00A82E5C">
        <w:rPr>
          <w:rFonts w:ascii="Calibri" w:hAnsi="Calibri" w:cs="Calibri"/>
          <w:b/>
        </w:rPr>
        <w:t>PASLAUGŲ TEIKĖJAS</w:t>
      </w:r>
    </w:p>
    <w:p w14:paraId="2F2B15E3" w14:textId="77777777" w:rsidR="002712D5" w:rsidRPr="00A82E5C" w:rsidRDefault="002712D5" w:rsidP="002712D5">
      <w:pPr>
        <w:spacing w:after="0" w:line="240" w:lineRule="auto"/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5"/>
        <w:gridCol w:w="6613"/>
      </w:tblGrid>
      <w:tr w:rsidR="002712D5" w:rsidRPr="00A82E5C" w14:paraId="7F848358" w14:textId="77777777" w:rsidTr="003348E2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37B09" w14:textId="77777777" w:rsidR="002712D5" w:rsidRPr="00A82E5C" w:rsidRDefault="002712D5" w:rsidP="003348E2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A82E5C">
              <w:rPr>
                <w:rFonts w:ascii="Calibri" w:hAnsi="Calibri" w:cs="Calibri"/>
                <w:b/>
              </w:rPr>
              <w:t>Pavadinimas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CC60" w14:textId="2AEF9880" w:rsidR="002712D5" w:rsidRPr="00A82E5C" w:rsidRDefault="00783E28" w:rsidP="003348E2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A82E5C">
              <w:rPr>
                <w:rFonts w:ascii="Calibri" w:hAnsi="Calibri" w:cs="Calibri"/>
                <w:b/>
                <w:bCs/>
              </w:rPr>
              <w:t>UAB „</w:t>
            </w:r>
            <w:proofErr w:type="spellStart"/>
            <w:r w:rsidRPr="00A82E5C">
              <w:rPr>
                <w:rFonts w:ascii="Calibri" w:hAnsi="Calibri" w:cs="Calibri"/>
                <w:b/>
                <w:bCs/>
              </w:rPr>
              <w:t>Axioma</w:t>
            </w:r>
            <w:proofErr w:type="spellEnd"/>
            <w:r w:rsidRPr="00A82E5C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A82E5C">
              <w:rPr>
                <w:rFonts w:ascii="Calibri" w:hAnsi="Calibri" w:cs="Calibri"/>
                <w:b/>
                <w:bCs/>
              </w:rPr>
              <w:t>Metering</w:t>
            </w:r>
            <w:proofErr w:type="spellEnd"/>
            <w:r w:rsidRPr="00A82E5C">
              <w:rPr>
                <w:rFonts w:ascii="Calibri" w:hAnsi="Calibri" w:cs="Calibri"/>
                <w:b/>
                <w:bCs/>
              </w:rPr>
              <w:t>“</w:t>
            </w:r>
          </w:p>
        </w:tc>
      </w:tr>
      <w:tr w:rsidR="002712D5" w:rsidRPr="00A82E5C" w14:paraId="4088126B" w14:textId="77777777" w:rsidTr="003348E2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FCC92" w14:textId="77777777" w:rsidR="002712D5" w:rsidRPr="00A82E5C" w:rsidRDefault="002712D5" w:rsidP="003348E2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A82E5C">
              <w:rPr>
                <w:rFonts w:ascii="Calibri" w:hAnsi="Calibri" w:cs="Calibri"/>
                <w:b/>
              </w:rPr>
              <w:t>Buveinės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AB6C" w14:textId="4AF83541" w:rsidR="002712D5" w:rsidRPr="00A82E5C" w:rsidRDefault="00213657" w:rsidP="003348E2">
            <w:pPr>
              <w:spacing w:after="0" w:line="240" w:lineRule="auto"/>
              <w:rPr>
                <w:rFonts w:ascii="Calibri" w:hAnsi="Calibri" w:cs="Calibri"/>
              </w:rPr>
            </w:pPr>
            <w:r w:rsidRPr="00A82E5C">
              <w:rPr>
                <w:rFonts w:ascii="Calibri" w:hAnsi="Calibri" w:cs="Calibri"/>
              </w:rPr>
              <w:t xml:space="preserve">Veterinarų g. 52, </w:t>
            </w:r>
            <w:proofErr w:type="spellStart"/>
            <w:r w:rsidRPr="00A82E5C">
              <w:rPr>
                <w:rFonts w:ascii="Calibri" w:hAnsi="Calibri" w:cs="Calibri"/>
              </w:rPr>
              <w:t>Biruliškių</w:t>
            </w:r>
            <w:proofErr w:type="spellEnd"/>
            <w:r w:rsidRPr="00A82E5C">
              <w:rPr>
                <w:rFonts w:ascii="Calibri" w:hAnsi="Calibri" w:cs="Calibri"/>
              </w:rPr>
              <w:t xml:space="preserve"> k., </w:t>
            </w:r>
            <w:r w:rsidR="001B7952" w:rsidRPr="00A82E5C">
              <w:rPr>
                <w:rFonts w:ascii="Calibri" w:hAnsi="Calibri" w:cs="Calibri"/>
              </w:rPr>
              <w:t xml:space="preserve">54469 </w:t>
            </w:r>
            <w:r w:rsidRPr="00A82E5C">
              <w:rPr>
                <w:rFonts w:ascii="Calibri" w:hAnsi="Calibri" w:cs="Calibri"/>
              </w:rPr>
              <w:t xml:space="preserve">Kauno </w:t>
            </w:r>
            <w:proofErr w:type="spellStart"/>
            <w:r w:rsidRPr="00A82E5C">
              <w:rPr>
                <w:rFonts w:ascii="Calibri" w:hAnsi="Calibri" w:cs="Calibri"/>
              </w:rPr>
              <w:t>r.sav</w:t>
            </w:r>
            <w:proofErr w:type="spellEnd"/>
            <w:r w:rsidRPr="00A82E5C">
              <w:rPr>
                <w:rFonts w:ascii="Calibri" w:hAnsi="Calibri" w:cs="Calibri"/>
              </w:rPr>
              <w:t>.</w:t>
            </w:r>
          </w:p>
        </w:tc>
      </w:tr>
      <w:tr w:rsidR="002712D5" w:rsidRPr="00A82E5C" w14:paraId="2AA75160" w14:textId="77777777" w:rsidTr="003348E2">
        <w:trPr>
          <w:trHeight w:val="214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777F3" w14:textId="77777777" w:rsidR="002712D5" w:rsidRPr="00A82E5C" w:rsidRDefault="002712D5" w:rsidP="003348E2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82E5C">
              <w:rPr>
                <w:rFonts w:ascii="Calibri" w:hAnsi="Calibri" w:cs="Calibri"/>
                <w:b/>
              </w:rPr>
              <w:t>Juridinio asmens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8064" w14:textId="7F15954A" w:rsidR="002712D5" w:rsidRPr="00A82E5C" w:rsidRDefault="001B7952" w:rsidP="003348E2">
            <w:pPr>
              <w:spacing w:after="0" w:line="240" w:lineRule="auto"/>
              <w:rPr>
                <w:rFonts w:ascii="Calibri" w:hAnsi="Calibri" w:cs="Calibri"/>
              </w:rPr>
            </w:pPr>
            <w:r w:rsidRPr="00A82E5C">
              <w:rPr>
                <w:rFonts w:ascii="Calibri" w:hAnsi="Calibri" w:cs="Calibri"/>
              </w:rPr>
              <w:t>304545403</w:t>
            </w:r>
          </w:p>
        </w:tc>
      </w:tr>
      <w:tr w:rsidR="002712D5" w:rsidRPr="00A82E5C" w14:paraId="1D20758A" w14:textId="77777777" w:rsidTr="003348E2">
        <w:trPr>
          <w:trHeight w:val="214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8991" w14:textId="77777777" w:rsidR="002712D5" w:rsidRPr="00A82E5C" w:rsidRDefault="002712D5" w:rsidP="003348E2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A82E5C">
              <w:rPr>
                <w:rFonts w:ascii="Calibri" w:hAnsi="Calibri" w:cs="Calibri"/>
                <w:b/>
              </w:rPr>
              <w:t>PVM mokėtojo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7AA1" w14:textId="5B174BC2" w:rsidR="002712D5" w:rsidRPr="00A82E5C" w:rsidRDefault="00EE4FC1" w:rsidP="003348E2">
            <w:pPr>
              <w:spacing w:after="0" w:line="240" w:lineRule="auto"/>
              <w:rPr>
                <w:rFonts w:ascii="Calibri" w:hAnsi="Calibri" w:cs="Calibri"/>
              </w:rPr>
            </w:pPr>
            <w:r w:rsidRPr="00A82E5C">
              <w:rPr>
                <w:rFonts w:ascii="Calibri" w:hAnsi="Calibri" w:cs="Calibri"/>
              </w:rPr>
              <w:t>LT100011040315</w:t>
            </w:r>
          </w:p>
        </w:tc>
      </w:tr>
      <w:tr w:rsidR="002712D5" w:rsidRPr="00A82E5C" w14:paraId="00E712A9" w14:textId="77777777" w:rsidTr="003348E2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FD23" w14:textId="77777777" w:rsidR="002712D5" w:rsidRPr="00A82E5C" w:rsidRDefault="002712D5" w:rsidP="003348E2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A82E5C">
              <w:rPr>
                <w:rFonts w:ascii="Calibri" w:hAnsi="Calibri" w:cs="Calibri"/>
                <w:b/>
              </w:rPr>
              <w:t>Banko sąskaita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DE91" w14:textId="18E88F6C" w:rsidR="002712D5" w:rsidRPr="00A82E5C" w:rsidRDefault="00EE4FC1" w:rsidP="003348E2">
            <w:pPr>
              <w:spacing w:after="0" w:line="240" w:lineRule="auto"/>
              <w:rPr>
                <w:rFonts w:ascii="Calibri" w:hAnsi="Calibri" w:cs="Calibri"/>
              </w:rPr>
            </w:pPr>
            <w:r w:rsidRPr="00A82E5C">
              <w:rPr>
                <w:rFonts w:ascii="Calibri" w:hAnsi="Calibri" w:cs="Calibri"/>
              </w:rPr>
              <w:t>LT76</w:t>
            </w:r>
            <w:r w:rsidR="00A82976" w:rsidRPr="00A82E5C">
              <w:rPr>
                <w:rFonts w:ascii="Calibri" w:hAnsi="Calibri" w:cs="Calibri"/>
              </w:rPr>
              <w:t xml:space="preserve"> </w:t>
            </w:r>
            <w:r w:rsidRPr="00A82E5C">
              <w:rPr>
                <w:rFonts w:ascii="Calibri" w:hAnsi="Calibri" w:cs="Calibri"/>
              </w:rPr>
              <w:t>2140</w:t>
            </w:r>
            <w:r w:rsidR="00A82976" w:rsidRPr="00A82E5C">
              <w:rPr>
                <w:rFonts w:ascii="Calibri" w:hAnsi="Calibri" w:cs="Calibri"/>
              </w:rPr>
              <w:t xml:space="preserve"> </w:t>
            </w:r>
            <w:r w:rsidRPr="00A82E5C">
              <w:rPr>
                <w:rFonts w:ascii="Calibri" w:hAnsi="Calibri" w:cs="Calibri"/>
              </w:rPr>
              <w:t>0300</w:t>
            </w:r>
            <w:r w:rsidR="00A82976" w:rsidRPr="00A82E5C">
              <w:rPr>
                <w:rFonts w:ascii="Calibri" w:hAnsi="Calibri" w:cs="Calibri"/>
              </w:rPr>
              <w:t xml:space="preserve"> </w:t>
            </w:r>
            <w:r w:rsidRPr="00A82E5C">
              <w:rPr>
                <w:rFonts w:ascii="Calibri" w:hAnsi="Calibri" w:cs="Calibri"/>
              </w:rPr>
              <w:t>0395</w:t>
            </w:r>
            <w:r w:rsidR="00A82976" w:rsidRPr="00A82E5C">
              <w:rPr>
                <w:rFonts w:ascii="Calibri" w:hAnsi="Calibri" w:cs="Calibri"/>
              </w:rPr>
              <w:t xml:space="preserve"> </w:t>
            </w:r>
            <w:r w:rsidRPr="00A82E5C">
              <w:rPr>
                <w:rFonts w:ascii="Calibri" w:hAnsi="Calibri" w:cs="Calibri"/>
              </w:rPr>
              <w:t>8401</w:t>
            </w:r>
          </w:p>
        </w:tc>
      </w:tr>
      <w:tr w:rsidR="002712D5" w:rsidRPr="00A82E5C" w14:paraId="2FD65E07" w14:textId="77777777" w:rsidTr="003348E2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37BEE" w14:textId="77777777" w:rsidR="002712D5" w:rsidRPr="00A82E5C" w:rsidRDefault="002712D5" w:rsidP="003348E2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A82E5C">
              <w:rPr>
                <w:rFonts w:ascii="Calibri" w:hAnsi="Calibri" w:cs="Calibri"/>
                <w:b/>
              </w:rPr>
              <w:t>Atstovas ir atstovavimo pagrindas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20D5" w14:textId="1EE18533" w:rsidR="002712D5" w:rsidRPr="00F26D82" w:rsidRDefault="002712D5" w:rsidP="003348E2">
            <w:pPr>
              <w:spacing w:after="0" w:line="240" w:lineRule="auto"/>
              <w:rPr>
                <w:rFonts w:ascii="Calibri" w:hAnsi="Calibri" w:cs="Calibri"/>
                <w:lang w:val="en-GB"/>
              </w:rPr>
            </w:pPr>
          </w:p>
        </w:tc>
      </w:tr>
      <w:tr w:rsidR="002712D5" w:rsidRPr="00A82E5C" w14:paraId="14FAE23B" w14:textId="77777777" w:rsidTr="003348E2">
        <w:trPr>
          <w:trHeight w:val="77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1F36E" w14:textId="77777777" w:rsidR="002712D5" w:rsidRPr="00A82E5C" w:rsidRDefault="002712D5" w:rsidP="003348E2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A82E5C">
              <w:rPr>
                <w:rFonts w:ascii="Calibri" w:hAnsi="Calibri" w:cs="Calibri"/>
                <w:b/>
              </w:rPr>
              <w:t>Telefonas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A856" w14:textId="66ADC39D" w:rsidR="002712D5" w:rsidRPr="00A82E5C" w:rsidRDefault="00FE5161" w:rsidP="003348E2">
            <w:pPr>
              <w:spacing w:after="0" w:line="240" w:lineRule="auto"/>
              <w:rPr>
                <w:rFonts w:ascii="Calibri" w:hAnsi="Calibri" w:cs="Calibri"/>
              </w:rPr>
            </w:pPr>
            <w:r w:rsidRPr="00A82E5C">
              <w:rPr>
                <w:rFonts w:ascii="Calibri" w:hAnsi="Calibri" w:cs="Calibri"/>
              </w:rPr>
              <w:t>+370 37360234</w:t>
            </w:r>
          </w:p>
        </w:tc>
      </w:tr>
      <w:tr w:rsidR="002712D5" w:rsidRPr="00A82E5C" w14:paraId="18505C0A" w14:textId="77777777" w:rsidTr="003348E2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5B5FD" w14:textId="77777777" w:rsidR="002712D5" w:rsidRPr="00A82E5C" w:rsidRDefault="002712D5" w:rsidP="003348E2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A82E5C">
              <w:rPr>
                <w:rFonts w:ascii="Calibri" w:hAnsi="Calibri" w:cs="Calibri"/>
                <w:b/>
              </w:rPr>
              <w:t>El. pašto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B2D4" w14:textId="0E6934D9" w:rsidR="002712D5" w:rsidRPr="0066043B" w:rsidRDefault="00EE2ABE" w:rsidP="003348E2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66043B">
              <w:rPr>
                <w:rFonts w:ascii="Calibri" w:hAnsi="Calibri" w:cs="Calibri"/>
                <w:b/>
                <w:bCs/>
              </w:rPr>
              <w:t>metering@axioma.eu</w:t>
            </w:r>
          </w:p>
        </w:tc>
      </w:tr>
      <w:permEnd w:id="1259175649"/>
    </w:tbl>
    <w:p w14:paraId="464A00EE" w14:textId="77777777" w:rsidR="00AE1CCA" w:rsidRPr="00A82E5C" w:rsidRDefault="00AE1CCA" w:rsidP="00B62295">
      <w:pPr>
        <w:spacing w:after="0" w:line="240" w:lineRule="auto"/>
        <w:ind w:firstLine="360"/>
        <w:jc w:val="both"/>
        <w:rPr>
          <w:rFonts w:ascii="Calibri" w:eastAsia="Times New Roman" w:hAnsi="Calibri" w:cs="Calibri"/>
        </w:rPr>
      </w:pPr>
    </w:p>
    <w:p w14:paraId="20127564" w14:textId="77777777" w:rsidR="00540279" w:rsidRPr="00A82E5C" w:rsidRDefault="00B26941" w:rsidP="00B62295">
      <w:pPr>
        <w:numPr>
          <w:ilvl w:val="0"/>
          <w:numId w:val="1"/>
        </w:numPr>
        <w:spacing w:after="0" w:line="240" w:lineRule="auto"/>
        <w:ind w:firstLine="360"/>
        <w:jc w:val="center"/>
        <w:rPr>
          <w:rFonts w:ascii="Calibri" w:hAnsi="Calibri" w:cs="Calibri"/>
          <w:b/>
        </w:rPr>
      </w:pPr>
      <w:r w:rsidRPr="00A82E5C">
        <w:rPr>
          <w:rFonts w:ascii="Calibri" w:hAnsi="Calibri" w:cs="Calibri"/>
          <w:b/>
        </w:rPr>
        <w:t>SUTARTIES DALYKAS</w:t>
      </w:r>
    </w:p>
    <w:p w14:paraId="7F2E4960" w14:textId="66CBABF3" w:rsidR="00634F8E" w:rsidRPr="00A82E5C" w:rsidRDefault="00540279" w:rsidP="00991E56">
      <w:pPr>
        <w:pStyle w:val="CommentText"/>
        <w:spacing w:after="0"/>
        <w:ind w:firstLine="360"/>
        <w:jc w:val="both"/>
        <w:rPr>
          <w:rFonts w:ascii="Calibri" w:hAnsi="Calibri" w:cs="Calibri"/>
          <w:b/>
          <w:sz w:val="22"/>
          <w:szCs w:val="22"/>
        </w:rPr>
      </w:pPr>
      <w:r w:rsidRPr="00A82E5C">
        <w:rPr>
          <w:rFonts w:ascii="Calibri" w:eastAsia="Calibri" w:hAnsi="Calibri" w:cs="Calibri"/>
          <w:sz w:val="22"/>
          <w:szCs w:val="22"/>
        </w:rPr>
        <w:t>1.1.</w:t>
      </w:r>
      <w:r w:rsidR="00C95551" w:rsidRPr="00A82E5C">
        <w:rPr>
          <w:rFonts w:ascii="Calibri" w:eastAsia="Calibri" w:hAnsi="Calibri" w:cs="Calibri"/>
          <w:sz w:val="22"/>
          <w:szCs w:val="22"/>
        </w:rPr>
        <w:t xml:space="preserve"> </w:t>
      </w:r>
      <w:r w:rsidR="00C95551" w:rsidRPr="00A82E5C">
        <w:rPr>
          <w:rFonts w:ascii="Calibri" w:hAnsi="Calibri" w:cs="Calibri"/>
          <w:sz w:val="22"/>
          <w:szCs w:val="22"/>
        </w:rPr>
        <w:t>Sutarties dalykas</w:t>
      </w:r>
      <w:r w:rsidR="00607EB7" w:rsidRPr="00A82E5C">
        <w:rPr>
          <w:rFonts w:ascii="Calibri" w:hAnsi="Calibri" w:cs="Calibri"/>
          <w:sz w:val="22"/>
          <w:szCs w:val="22"/>
        </w:rPr>
        <w:t xml:space="preserve"> </w:t>
      </w:r>
      <w:r w:rsidR="00E7478E" w:rsidRPr="00A82E5C">
        <w:rPr>
          <w:rFonts w:ascii="Calibri" w:hAnsi="Calibri" w:cs="Calibri"/>
          <w:sz w:val="22"/>
          <w:szCs w:val="22"/>
        </w:rPr>
        <w:t>šilumos skaitiklių remonto paslaug</w:t>
      </w:r>
      <w:r w:rsidR="00303664" w:rsidRPr="00A82E5C">
        <w:rPr>
          <w:rFonts w:ascii="Calibri" w:hAnsi="Calibri" w:cs="Calibri"/>
          <w:sz w:val="22"/>
          <w:szCs w:val="22"/>
        </w:rPr>
        <w:t xml:space="preserve">ų </w:t>
      </w:r>
      <w:r w:rsidR="00E104AF" w:rsidRPr="00A82E5C">
        <w:rPr>
          <w:rFonts w:ascii="Calibri" w:hAnsi="Calibri" w:cs="Calibri"/>
          <w:sz w:val="22"/>
          <w:szCs w:val="22"/>
        </w:rPr>
        <w:t xml:space="preserve">(toliau – </w:t>
      </w:r>
      <w:r w:rsidR="00E104AF" w:rsidRPr="00A82E5C">
        <w:rPr>
          <w:rFonts w:ascii="Calibri" w:hAnsi="Calibri" w:cs="Calibri"/>
          <w:b/>
          <w:sz w:val="22"/>
          <w:szCs w:val="22"/>
        </w:rPr>
        <w:t>Paslaugos</w:t>
      </w:r>
      <w:r w:rsidR="00E104AF" w:rsidRPr="00A82E5C">
        <w:rPr>
          <w:rFonts w:ascii="Calibri" w:hAnsi="Calibri" w:cs="Calibri"/>
          <w:sz w:val="22"/>
          <w:szCs w:val="22"/>
        </w:rPr>
        <w:t>) pirkimas–pardavimas.</w:t>
      </w:r>
      <w:r w:rsidR="00634F8E" w:rsidRPr="00A82E5C">
        <w:rPr>
          <w:rFonts w:ascii="Calibri" w:hAnsi="Calibri" w:cs="Calibri"/>
          <w:sz w:val="22"/>
          <w:szCs w:val="22"/>
        </w:rPr>
        <w:t xml:space="preserve"> </w:t>
      </w:r>
      <w:r w:rsidR="00E104AF" w:rsidRPr="00A82E5C">
        <w:rPr>
          <w:rFonts w:ascii="Calibri" w:eastAsia="Calibri" w:hAnsi="Calibri" w:cs="Calibri"/>
          <w:sz w:val="22"/>
          <w:szCs w:val="22"/>
        </w:rPr>
        <w:t xml:space="preserve"> </w:t>
      </w:r>
    </w:p>
    <w:p w14:paraId="3EF0C993" w14:textId="4BB870E4" w:rsidR="00607EB7" w:rsidRPr="00A82E5C" w:rsidRDefault="00540279" w:rsidP="00B62295">
      <w:pPr>
        <w:pStyle w:val="CommentText"/>
        <w:spacing w:after="0"/>
        <w:ind w:firstLine="360"/>
        <w:jc w:val="both"/>
        <w:rPr>
          <w:rFonts w:ascii="Calibri" w:eastAsia="Calibri" w:hAnsi="Calibri" w:cs="Calibri"/>
          <w:sz w:val="22"/>
          <w:szCs w:val="22"/>
        </w:rPr>
      </w:pPr>
      <w:r w:rsidRPr="00A82E5C">
        <w:rPr>
          <w:rFonts w:ascii="Calibri" w:eastAsia="Calibri" w:hAnsi="Calibri" w:cs="Calibri"/>
          <w:sz w:val="22"/>
          <w:szCs w:val="22"/>
        </w:rPr>
        <w:t xml:space="preserve">1.2. </w:t>
      </w:r>
      <w:r w:rsidR="00FA0B72" w:rsidRPr="00A82E5C">
        <w:rPr>
          <w:rFonts w:ascii="Calibri" w:eastAsia="Calibri" w:hAnsi="Calibri" w:cs="Calibri"/>
          <w:sz w:val="22"/>
          <w:szCs w:val="22"/>
        </w:rPr>
        <w:t>Paslaugų</w:t>
      </w:r>
      <w:r w:rsidRPr="00A82E5C">
        <w:rPr>
          <w:rFonts w:ascii="Calibri" w:eastAsia="Calibri" w:hAnsi="Calibri" w:cs="Calibri"/>
          <w:sz w:val="22"/>
          <w:szCs w:val="22"/>
        </w:rPr>
        <w:t xml:space="preserve"> </w:t>
      </w:r>
      <w:r w:rsidR="00FA0B72" w:rsidRPr="00A82E5C">
        <w:rPr>
          <w:rFonts w:ascii="Calibri" w:eastAsia="Calibri" w:hAnsi="Calibri" w:cs="Calibri"/>
          <w:sz w:val="22"/>
          <w:szCs w:val="22"/>
        </w:rPr>
        <w:t>teikimo</w:t>
      </w:r>
      <w:r w:rsidRPr="00A82E5C">
        <w:rPr>
          <w:rFonts w:ascii="Calibri" w:eastAsia="Calibri" w:hAnsi="Calibri" w:cs="Calibri"/>
          <w:sz w:val="22"/>
          <w:szCs w:val="22"/>
        </w:rPr>
        <w:t xml:space="preserve"> </w:t>
      </w:r>
      <w:r w:rsidR="007005FE" w:rsidRPr="00A82E5C">
        <w:rPr>
          <w:rFonts w:ascii="Calibri" w:eastAsia="Calibri" w:hAnsi="Calibri" w:cs="Calibri"/>
          <w:sz w:val="22"/>
          <w:szCs w:val="22"/>
        </w:rPr>
        <w:t>vieta/</w:t>
      </w:r>
      <w:proofErr w:type="spellStart"/>
      <w:r w:rsidR="007005FE" w:rsidRPr="00A82E5C">
        <w:rPr>
          <w:rFonts w:ascii="Calibri" w:eastAsia="Calibri" w:hAnsi="Calibri" w:cs="Calibri"/>
          <w:sz w:val="22"/>
          <w:szCs w:val="22"/>
        </w:rPr>
        <w:t>os</w:t>
      </w:r>
      <w:proofErr w:type="spellEnd"/>
      <w:r w:rsidR="00C7548E" w:rsidRPr="00A82E5C">
        <w:rPr>
          <w:rFonts w:ascii="Calibri" w:eastAsia="Calibri" w:hAnsi="Calibri" w:cs="Calibri"/>
          <w:sz w:val="22"/>
          <w:szCs w:val="22"/>
        </w:rPr>
        <w:t>:</w:t>
      </w:r>
      <w:r w:rsidR="00607EB7" w:rsidRPr="00A82E5C">
        <w:rPr>
          <w:rFonts w:ascii="Calibri" w:eastAsia="Calibri" w:hAnsi="Calibri" w:cs="Calibri"/>
          <w:sz w:val="22"/>
          <w:szCs w:val="22"/>
        </w:rPr>
        <w:t xml:space="preserve"> </w:t>
      </w:r>
      <w:r w:rsidR="008B7036" w:rsidRPr="00A82E5C">
        <w:rPr>
          <w:rStyle w:val="Laukeliai"/>
          <w:rFonts w:ascii="Calibri" w:eastAsia="Times New Roman" w:hAnsi="Calibri" w:cs="Calibri"/>
          <w:sz w:val="22"/>
          <w:szCs w:val="22"/>
        </w:rPr>
        <w:t>Paslaugos teikiamos Paslaugų teikėjo patalpose. Paslaugų teikimui reikalingus</w:t>
      </w:r>
      <w:r w:rsidR="00C91E65" w:rsidRPr="00A82E5C">
        <w:rPr>
          <w:rStyle w:val="Laukeliai"/>
          <w:rFonts w:ascii="Calibri" w:eastAsia="Times New Roman" w:hAnsi="Calibri" w:cs="Calibri"/>
          <w:sz w:val="22"/>
          <w:szCs w:val="22"/>
        </w:rPr>
        <w:t xml:space="preserve"> šilumos</w:t>
      </w:r>
      <w:r w:rsidR="008B7036" w:rsidRPr="00A82E5C">
        <w:rPr>
          <w:rStyle w:val="Laukeliai"/>
          <w:rFonts w:ascii="Calibri" w:eastAsia="Times New Roman" w:hAnsi="Calibri" w:cs="Calibri"/>
          <w:sz w:val="22"/>
          <w:szCs w:val="22"/>
        </w:rPr>
        <w:t xml:space="preserve"> </w:t>
      </w:r>
      <w:r w:rsidR="00C93083" w:rsidRPr="00A82E5C">
        <w:rPr>
          <w:rStyle w:val="Laukeliai"/>
          <w:rFonts w:ascii="Calibri" w:eastAsia="Times New Roman" w:hAnsi="Calibri" w:cs="Calibri"/>
          <w:sz w:val="22"/>
          <w:szCs w:val="22"/>
        </w:rPr>
        <w:t>s</w:t>
      </w:r>
      <w:r w:rsidR="003D12EC" w:rsidRPr="00A82E5C">
        <w:rPr>
          <w:rStyle w:val="Laukeliai"/>
          <w:rFonts w:ascii="Calibri" w:eastAsia="Times New Roman" w:hAnsi="Calibri" w:cs="Calibri"/>
          <w:sz w:val="22"/>
          <w:szCs w:val="22"/>
        </w:rPr>
        <w:t>kaitiklius</w:t>
      </w:r>
      <w:r w:rsidR="008B7036" w:rsidRPr="00A82E5C">
        <w:rPr>
          <w:rStyle w:val="Laukeliai"/>
          <w:rFonts w:ascii="Calibri" w:eastAsia="Times New Roman" w:hAnsi="Calibri" w:cs="Calibri"/>
          <w:sz w:val="22"/>
          <w:szCs w:val="22"/>
        </w:rPr>
        <w:t xml:space="preserve"> Paslaugų teikėjas turi pasiimti iš Užsakovo adresu</w:t>
      </w:r>
      <w:r w:rsidR="00C91E65" w:rsidRPr="00A82E5C">
        <w:rPr>
          <w:rStyle w:val="Laukeliai"/>
          <w:rFonts w:ascii="Calibri" w:eastAsia="Times New Roman" w:hAnsi="Calibri" w:cs="Calibri"/>
          <w:sz w:val="22"/>
          <w:szCs w:val="22"/>
        </w:rPr>
        <w:t>, nurodytu Techninės specifikacijos</w:t>
      </w:r>
      <w:r w:rsidR="00255B11" w:rsidRPr="00A82E5C">
        <w:rPr>
          <w:rStyle w:val="Laukeliai"/>
          <w:rFonts w:ascii="Calibri" w:eastAsia="Times New Roman" w:hAnsi="Calibri" w:cs="Calibri"/>
          <w:sz w:val="22"/>
          <w:szCs w:val="22"/>
        </w:rPr>
        <w:t xml:space="preserve"> (</w:t>
      </w:r>
      <w:r w:rsidR="000036C3" w:rsidRPr="00A82E5C">
        <w:rPr>
          <w:rStyle w:val="Laukeliai"/>
          <w:rFonts w:ascii="Calibri" w:eastAsia="Times New Roman" w:hAnsi="Calibri" w:cs="Calibri"/>
          <w:sz w:val="22"/>
          <w:szCs w:val="22"/>
        </w:rPr>
        <w:t xml:space="preserve">toliau - </w:t>
      </w:r>
      <w:r w:rsidR="00255B11" w:rsidRPr="00A82E5C">
        <w:rPr>
          <w:rStyle w:val="Laukeliai"/>
          <w:rFonts w:ascii="Calibri" w:eastAsia="Times New Roman" w:hAnsi="Calibri" w:cs="Calibri"/>
          <w:sz w:val="22"/>
          <w:szCs w:val="22"/>
        </w:rPr>
        <w:t>1 priedas)</w:t>
      </w:r>
      <w:r w:rsidR="00C91E65" w:rsidRPr="00A82E5C">
        <w:rPr>
          <w:rStyle w:val="Laukeliai"/>
          <w:rFonts w:ascii="Calibri" w:eastAsia="Times New Roman" w:hAnsi="Calibri" w:cs="Calibri"/>
          <w:sz w:val="22"/>
          <w:szCs w:val="22"/>
        </w:rPr>
        <w:t xml:space="preserve"> </w:t>
      </w:r>
      <w:r w:rsidR="00255B11" w:rsidRPr="00A82E5C">
        <w:rPr>
          <w:rStyle w:val="Laukeliai"/>
          <w:rFonts w:ascii="Calibri" w:eastAsia="Times New Roman" w:hAnsi="Calibri" w:cs="Calibri"/>
          <w:sz w:val="22"/>
          <w:szCs w:val="22"/>
        </w:rPr>
        <w:t>3.8. punkte</w:t>
      </w:r>
      <w:r w:rsidR="00966360" w:rsidRPr="00A82E5C">
        <w:rPr>
          <w:rStyle w:val="Laukeliai"/>
          <w:rFonts w:ascii="Calibri" w:eastAsia="Times New Roman" w:hAnsi="Calibri" w:cs="Calibri"/>
          <w:sz w:val="22"/>
          <w:szCs w:val="22"/>
        </w:rPr>
        <w:t xml:space="preserve">, o </w:t>
      </w:r>
      <w:r w:rsidR="00665D14" w:rsidRPr="00A82E5C">
        <w:rPr>
          <w:rStyle w:val="Laukeliai"/>
          <w:rFonts w:ascii="Calibri" w:eastAsia="Times New Roman" w:hAnsi="Calibri" w:cs="Calibri"/>
          <w:sz w:val="22"/>
          <w:szCs w:val="22"/>
        </w:rPr>
        <w:t xml:space="preserve">suteikus Paslaugas pristatyti </w:t>
      </w:r>
      <w:r w:rsidR="000C2784" w:rsidRPr="00A82E5C">
        <w:rPr>
          <w:rStyle w:val="Laukeliai"/>
          <w:rFonts w:ascii="Calibri" w:eastAsia="Times New Roman" w:hAnsi="Calibri" w:cs="Calibri"/>
          <w:sz w:val="22"/>
          <w:szCs w:val="22"/>
        </w:rPr>
        <w:t>adresu</w:t>
      </w:r>
      <w:r w:rsidR="000036C3" w:rsidRPr="00A82E5C">
        <w:rPr>
          <w:rStyle w:val="Laukeliai"/>
          <w:rFonts w:ascii="Calibri" w:eastAsia="Times New Roman" w:hAnsi="Calibri" w:cs="Calibri"/>
          <w:sz w:val="22"/>
          <w:szCs w:val="22"/>
        </w:rPr>
        <w:t>,</w:t>
      </w:r>
      <w:r w:rsidR="000C2784" w:rsidRPr="00A82E5C">
        <w:rPr>
          <w:rStyle w:val="Laukeliai"/>
          <w:rFonts w:ascii="Calibri" w:eastAsia="Times New Roman" w:hAnsi="Calibri" w:cs="Calibri"/>
          <w:sz w:val="22"/>
          <w:szCs w:val="22"/>
        </w:rPr>
        <w:t xml:space="preserve"> nurodytu </w:t>
      </w:r>
      <w:r w:rsidR="000036C3" w:rsidRPr="00A82E5C">
        <w:rPr>
          <w:rStyle w:val="Laukeliai"/>
          <w:rFonts w:ascii="Calibri" w:eastAsia="Times New Roman" w:hAnsi="Calibri" w:cs="Calibri"/>
          <w:sz w:val="22"/>
          <w:szCs w:val="22"/>
        </w:rPr>
        <w:t>1 priedo</w:t>
      </w:r>
      <w:r w:rsidR="00665D14" w:rsidRPr="00A82E5C">
        <w:rPr>
          <w:rStyle w:val="Laukeliai"/>
          <w:rFonts w:ascii="Calibri" w:eastAsia="Times New Roman" w:hAnsi="Calibri" w:cs="Calibri"/>
          <w:sz w:val="22"/>
          <w:szCs w:val="22"/>
        </w:rPr>
        <w:t xml:space="preserve"> </w:t>
      </w:r>
      <w:r w:rsidR="000C2784" w:rsidRPr="00A82E5C">
        <w:rPr>
          <w:rStyle w:val="Laukeliai"/>
          <w:rFonts w:ascii="Calibri" w:eastAsia="Times New Roman" w:hAnsi="Calibri" w:cs="Calibri"/>
          <w:sz w:val="22"/>
          <w:szCs w:val="22"/>
        </w:rPr>
        <w:t>3.</w:t>
      </w:r>
      <w:r w:rsidR="00CC4349" w:rsidRPr="00A82E5C">
        <w:rPr>
          <w:rStyle w:val="Laukeliai"/>
          <w:rFonts w:ascii="Calibri" w:eastAsia="Times New Roman" w:hAnsi="Calibri" w:cs="Calibri"/>
          <w:sz w:val="22"/>
          <w:szCs w:val="22"/>
        </w:rPr>
        <w:t>12 punkte</w:t>
      </w:r>
      <w:r w:rsidR="00E4143A" w:rsidRPr="00A82E5C">
        <w:rPr>
          <w:rStyle w:val="Laukeliai"/>
          <w:rFonts w:ascii="Calibri" w:eastAsia="Times New Roman" w:hAnsi="Calibri" w:cs="Calibri"/>
          <w:sz w:val="22"/>
          <w:szCs w:val="22"/>
        </w:rPr>
        <w:t>.</w:t>
      </w:r>
      <w:r w:rsidR="00607EB7" w:rsidRPr="00A82E5C">
        <w:rPr>
          <w:rFonts w:ascii="Calibri" w:eastAsia="Calibri" w:hAnsi="Calibri" w:cs="Calibri"/>
          <w:sz w:val="22"/>
          <w:szCs w:val="22"/>
        </w:rPr>
        <w:t xml:space="preserve">  </w:t>
      </w:r>
    </w:p>
    <w:p w14:paraId="1163A4C6" w14:textId="23F77A42" w:rsidR="006B240C" w:rsidRPr="00A82E5C" w:rsidRDefault="00643617" w:rsidP="006B240C">
      <w:pPr>
        <w:pStyle w:val="CommentText"/>
        <w:spacing w:after="0"/>
        <w:ind w:firstLine="360"/>
        <w:jc w:val="both"/>
        <w:rPr>
          <w:rStyle w:val="Laukeliai"/>
          <w:rFonts w:ascii="Calibri" w:eastAsia="Times New Roman" w:hAnsi="Calibri" w:cs="Calibri"/>
          <w:sz w:val="22"/>
          <w:szCs w:val="22"/>
        </w:rPr>
      </w:pPr>
      <w:r w:rsidRPr="00A82E5C">
        <w:rPr>
          <w:rFonts w:ascii="Calibri" w:eastAsia="Calibri" w:hAnsi="Calibri" w:cs="Calibri"/>
          <w:sz w:val="22"/>
          <w:szCs w:val="22"/>
        </w:rPr>
        <w:t xml:space="preserve">1.3. </w:t>
      </w:r>
      <w:r w:rsidR="006B240C" w:rsidRPr="00A82E5C">
        <w:rPr>
          <w:rStyle w:val="Laukeliai"/>
          <w:rFonts w:ascii="Calibri" w:eastAsia="Times New Roman" w:hAnsi="Calibri" w:cs="Calibri"/>
          <w:sz w:val="22"/>
          <w:szCs w:val="22"/>
        </w:rPr>
        <w:t>Paslaugas priimti įgalioto atsakingo asmens kontaktiniai duomenys</w:t>
      </w:r>
      <w:r w:rsidRPr="00A82E5C">
        <w:rPr>
          <w:rStyle w:val="Laukeliai"/>
          <w:rFonts w:ascii="Calibri" w:eastAsia="Times New Roman" w:hAnsi="Calibri" w:cs="Calibri"/>
          <w:sz w:val="22"/>
          <w:szCs w:val="22"/>
        </w:rPr>
        <w:t xml:space="preserve">, nurodyti Sutarties </w:t>
      </w:r>
      <w:r w:rsidR="00715E84" w:rsidRPr="00A82E5C">
        <w:rPr>
          <w:rStyle w:val="Laukeliai"/>
          <w:rFonts w:ascii="Calibri" w:eastAsia="Times New Roman" w:hAnsi="Calibri" w:cs="Calibri"/>
          <w:sz w:val="22"/>
          <w:szCs w:val="22"/>
        </w:rPr>
        <w:t>3</w:t>
      </w:r>
      <w:r w:rsidRPr="00A82E5C">
        <w:rPr>
          <w:rStyle w:val="Laukeliai"/>
          <w:rFonts w:ascii="Calibri" w:eastAsia="Times New Roman" w:hAnsi="Calibri" w:cs="Calibri"/>
          <w:sz w:val="22"/>
          <w:szCs w:val="22"/>
        </w:rPr>
        <w:t xml:space="preserve"> priede</w:t>
      </w:r>
      <w:r w:rsidR="00DF59BD" w:rsidRPr="00A82E5C">
        <w:rPr>
          <w:rStyle w:val="Laukeliai"/>
          <w:rFonts w:ascii="Calibri" w:eastAsia="Times New Roman" w:hAnsi="Calibri" w:cs="Calibri"/>
          <w:sz w:val="22"/>
          <w:szCs w:val="22"/>
        </w:rPr>
        <w:t xml:space="preserve"> (toliau – 2 priedas).</w:t>
      </w:r>
      <w:r w:rsidR="006B240C" w:rsidRPr="00A82E5C">
        <w:rPr>
          <w:rStyle w:val="Laukeliai"/>
          <w:rFonts w:ascii="Calibri" w:eastAsia="Times New Roman" w:hAnsi="Calibri" w:cs="Calibri"/>
          <w:i/>
          <w:sz w:val="22"/>
          <w:szCs w:val="22"/>
        </w:rPr>
        <w:t xml:space="preserve"> </w:t>
      </w:r>
      <w:r w:rsidR="006B240C" w:rsidRPr="00A82E5C">
        <w:rPr>
          <w:rStyle w:val="Laukeliai"/>
          <w:rFonts w:ascii="Calibri" w:eastAsia="Times New Roman" w:hAnsi="Calibri" w:cs="Calibri"/>
          <w:sz w:val="22"/>
          <w:szCs w:val="22"/>
        </w:rPr>
        <w:t>Apie įgalioto asmens pasikeitimą Užsakovas informuoja Paslaugų teikėją šios Sutarties 9 skyriuje nurodytu Paslaugų teikėjo el. paštu ir atskiras Sutarties pakeitimas ar atskiras įgaliojimų įforminimas dėl šios priežasties nėra atliekamas.</w:t>
      </w:r>
    </w:p>
    <w:p w14:paraId="2BABD4E6" w14:textId="77777777" w:rsidR="00BF1F2E" w:rsidRPr="00A82E5C" w:rsidRDefault="00BF1F2E" w:rsidP="00991E56">
      <w:pPr>
        <w:widowControl w:val="0"/>
        <w:tabs>
          <w:tab w:val="left" w:pos="1134"/>
        </w:tabs>
        <w:spacing w:after="0" w:line="240" w:lineRule="auto"/>
        <w:ind w:firstLine="360"/>
        <w:jc w:val="both"/>
        <w:outlineLvl w:val="1"/>
        <w:rPr>
          <w:rFonts w:ascii="Calibri" w:hAnsi="Calibri" w:cs="Calibri"/>
        </w:rPr>
      </w:pPr>
    </w:p>
    <w:p w14:paraId="7A1333F9" w14:textId="77777777" w:rsidR="00540279" w:rsidRPr="00A82E5C" w:rsidRDefault="00B26941" w:rsidP="00B62295">
      <w:pPr>
        <w:numPr>
          <w:ilvl w:val="0"/>
          <w:numId w:val="1"/>
        </w:numPr>
        <w:spacing w:after="0" w:line="240" w:lineRule="auto"/>
        <w:ind w:firstLine="360"/>
        <w:jc w:val="center"/>
        <w:rPr>
          <w:rFonts w:ascii="Calibri" w:hAnsi="Calibri" w:cs="Calibri"/>
          <w:b/>
        </w:rPr>
      </w:pPr>
      <w:r w:rsidRPr="00A82E5C">
        <w:rPr>
          <w:rFonts w:ascii="Calibri" w:hAnsi="Calibri" w:cs="Calibri"/>
          <w:b/>
        </w:rPr>
        <w:t>SUTARTIES KAINA IR / ARBA KAINODAROS TAISYKLĖS IR MOKĖJIMO SĄLYGOS</w:t>
      </w:r>
    </w:p>
    <w:p w14:paraId="68FF4E72" w14:textId="77777777" w:rsidR="00F5388E" w:rsidRPr="00A82E5C" w:rsidRDefault="00540279" w:rsidP="00F5388E">
      <w:pPr>
        <w:pStyle w:val="ListParagraph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Calibri" w:hAnsi="Calibri" w:cs="Calibri"/>
        </w:rPr>
      </w:pPr>
      <w:r w:rsidRPr="00A82E5C">
        <w:rPr>
          <w:rFonts w:ascii="Calibri" w:eastAsia="Calibri" w:hAnsi="Calibri" w:cs="Calibri"/>
        </w:rPr>
        <w:t xml:space="preserve">2.1. </w:t>
      </w:r>
      <w:r w:rsidRPr="00A82E5C">
        <w:rPr>
          <w:rFonts w:ascii="Calibri" w:hAnsi="Calibri" w:cs="Calibri"/>
        </w:rPr>
        <w:t>Sutarčiai taikoma</w:t>
      </w:r>
      <w:r w:rsidR="00F5388E" w:rsidRPr="00A82E5C">
        <w:rPr>
          <w:rFonts w:ascii="Calibri" w:hAnsi="Calibri" w:cs="Calibri"/>
        </w:rPr>
        <w:t xml:space="preserve"> fiksuoto įkainio su peržiūra metodas, </w:t>
      </w:r>
      <w:proofErr w:type="spellStart"/>
      <w:r w:rsidR="00F5388E" w:rsidRPr="00A82E5C">
        <w:rPr>
          <w:rFonts w:ascii="Calibri" w:hAnsi="Calibri" w:cs="Calibri"/>
        </w:rPr>
        <w:t>t.y</w:t>
      </w:r>
      <w:proofErr w:type="spellEnd"/>
      <w:r w:rsidR="00F5388E" w:rsidRPr="00A82E5C">
        <w:rPr>
          <w:rFonts w:ascii="Calibri" w:hAnsi="Calibri" w:cs="Calibri"/>
        </w:rPr>
        <w:t xml:space="preserve">. perkama pagal Užsakovo poreikį pirkimo Sutartyje numatytais įkainiais, neviršijant Sutarties 2.2. punkte nurodytos maksimalios Sutarties kainos Eur be PVM. </w:t>
      </w:r>
    </w:p>
    <w:p w14:paraId="2571531E" w14:textId="77777777" w:rsidR="00F5388E" w:rsidRPr="00A82E5C" w:rsidRDefault="00F5388E" w:rsidP="00F5388E">
      <w:pPr>
        <w:shd w:val="clear" w:color="auto" w:fill="FFFFFF"/>
        <w:spacing w:after="0" w:line="240" w:lineRule="auto"/>
        <w:ind w:right="23" w:firstLine="426"/>
        <w:jc w:val="both"/>
        <w:rPr>
          <w:rFonts w:ascii="Calibri" w:hAnsi="Calibri" w:cs="Calibri"/>
          <w:lang w:eastAsia="x-none"/>
        </w:rPr>
      </w:pPr>
      <w:r w:rsidRPr="00A82E5C">
        <w:rPr>
          <w:rFonts w:ascii="Calibri" w:hAnsi="Calibri" w:cs="Calibri"/>
          <w:lang w:eastAsia="x-none"/>
        </w:rPr>
        <w:t>2.2. Atsižvelgiant į Sutarties Specialiųjų sąlygų 2.1 punktą:</w:t>
      </w:r>
    </w:p>
    <w:p w14:paraId="078E685D" w14:textId="77777777" w:rsidR="00F5388E" w:rsidRPr="00A82E5C" w:rsidRDefault="00F5388E" w:rsidP="00F5388E">
      <w:pPr>
        <w:shd w:val="clear" w:color="auto" w:fill="FFFFFF"/>
        <w:spacing w:after="0" w:line="240" w:lineRule="auto"/>
        <w:ind w:right="23" w:firstLine="426"/>
        <w:jc w:val="both"/>
        <w:rPr>
          <w:rFonts w:ascii="Calibri" w:hAnsi="Calibri" w:cs="Calibri"/>
          <w:lang w:eastAsia="x-none"/>
        </w:rPr>
      </w:pPr>
      <w:r w:rsidRPr="00A82E5C">
        <w:rPr>
          <w:rFonts w:ascii="Calibri" w:eastAsia="Calibri" w:hAnsi="Calibri" w:cs="Calibri"/>
          <w:lang w:eastAsia="x-none"/>
        </w:rPr>
        <w:t>Sutarties maksimali</w:t>
      </w:r>
      <w:r w:rsidRPr="00A82E5C">
        <w:rPr>
          <w:rFonts w:ascii="Calibri" w:hAnsi="Calibri" w:cs="Calibri"/>
          <w:lang w:eastAsia="x-none"/>
        </w:rPr>
        <w:t xml:space="preserve"> kaina yra:</w:t>
      </w:r>
    </w:p>
    <w:p w14:paraId="7D466FAE" w14:textId="728FEB92" w:rsidR="00F5388E" w:rsidRPr="00A82E5C" w:rsidRDefault="007A7389" w:rsidP="00F5388E">
      <w:pPr>
        <w:shd w:val="clear" w:color="auto" w:fill="FFFFFF"/>
        <w:spacing w:after="0" w:line="240" w:lineRule="auto"/>
        <w:ind w:right="23" w:firstLine="426"/>
        <w:jc w:val="both"/>
        <w:rPr>
          <w:rFonts w:ascii="Calibri" w:hAnsi="Calibri" w:cs="Calibri"/>
          <w:lang w:eastAsia="x-none"/>
        </w:rPr>
      </w:pPr>
      <w:r w:rsidRPr="00A82E5C">
        <w:rPr>
          <w:rFonts w:ascii="Calibri" w:hAnsi="Calibri" w:cs="Calibri"/>
          <w:b/>
          <w:bCs/>
          <w:lang w:eastAsia="x-none"/>
        </w:rPr>
        <w:t>20</w:t>
      </w:r>
      <w:r w:rsidR="00F5388E" w:rsidRPr="00A82E5C">
        <w:rPr>
          <w:rFonts w:ascii="Calibri" w:hAnsi="Calibri" w:cs="Calibri"/>
          <w:b/>
          <w:bCs/>
          <w:lang w:eastAsia="x-none"/>
        </w:rPr>
        <w:t>.000,00 EUR</w:t>
      </w:r>
      <w:r w:rsidR="00F5388E" w:rsidRPr="00A82E5C">
        <w:rPr>
          <w:rFonts w:ascii="Calibri" w:hAnsi="Calibri" w:cs="Calibri"/>
          <w:lang w:eastAsia="x-none"/>
        </w:rPr>
        <w:t xml:space="preserve"> (</w:t>
      </w:r>
      <w:r w:rsidRPr="00A82E5C">
        <w:rPr>
          <w:rFonts w:ascii="Calibri" w:hAnsi="Calibri" w:cs="Calibri"/>
          <w:lang w:eastAsia="x-none"/>
        </w:rPr>
        <w:t>dvidešimt</w:t>
      </w:r>
      <w:r w:rsidR="00F5388E" w:rsidRPr="00A82E5C">
        <w:rPr>
          <w:rFonts w:ascii="Calibri" w:hAnsi="Calibri" w:cs="Calibri"/>
          <w:lang w:eastAsia="x-none"/>
        </w:rPr>
        <w:t xml:space="preserve"> tūkstanči</w:t>
      </w:r>
      <w:r w:rsidRPr="00A82E5C">
        <w:rPr>
          <w:rFonts w:ascii="Calibri" w:hAnsi="Calibri" w:cs="Calibri"/>
          <w:lang w:eastAsia="x-none"/>
        </w:rPr>
        <w:t>ų</w:t>
      </w:r>
      <w:r w:rsidR="00F5388E" w:rsidRPr="00A82E5C">
        <w:rPr>
          <w:rFonts w:ascii="Calibri" w:hAnsi="Calibri" w:cs="Calibri"/>
          <w:lang w:eastAsia="x-none"/>
        </w:rPr>
        <w:t xml:space="preserve"> eurų ir 00 ct) be PVM;</w:t>
      </w:r>
    </w:p>
    <w:p w14:paraId="12375362" w14:textId="13E10F36" w:rsidR="00F5388E" w:rsidRPr="00A82E5C" w:rsidRDefault="00F5388E" w:rsidP="00F5388E">
      <w:pPr>
        <w:shd w:val="clear" w:color="auto" w:fill="FFFFFF"/>
        <w:spacing w:after="0" w:line="240" w:lineRule="auto"/>
        <w:ind w:right="23" w:firstLine="426"/>
        <w:jc w:val="both"/>
        <w:rPr>
          <w:rFonts w:ascii="Calibri" w:hAnsi="Calibri" w:cs="Calibri"/>
          <w:i/>
          <w:lang w:eastAsia="x-none"/>
        </w:rPr>
      </w:pPr>
      <w:r w:rsidRPr="00A82E5C">
        <w:rPr>
          <w:rFonts w:ascii="Calibri" w:hAnsi="Calibri" w:cs="Calibri"/>
          <w:iCs/>
          <w:lang w:eastAsia="x-none"/>
        </w:rPr>
        <w:t xml:space="preserve">PVM 21 proc. </w:t>
      </w:r>
      <w:r w:rsidR="00981D5D" w:rsidRPr="00A82E5C">
        <w:rPr>
          <w:rFonts w:ascii="Calibri" w:hAnsi="Calibri" w:cs="Calibri"/>
          <w:iCs/>
          <w:lang w:eastAsia="x-none"/>
        </w:rPr>
        <w:t>4</w:t>
      </w:r>
      <w:r w:rsidR="004053C5" w:rsidRPr="00A82E5C">
        <w:rPr>
          <w:rFonts w:ascii="Calibri" w:hAnsi="Calibri" w:cs="Calibri"/>
          <w:iCs/>
          <w:lang w:eastAsia="x-none"/>
        </w:rPr>
        <w:t>.</w:t>
      </w:r>
      <w:r w:rsidR="00981D5D" w:rsidRPr="00A82E5C">
        <w:rPr>
          <w:rFonts w:ascii="Calibri" w:hAnsi="Calibri" w:cs="Calibri"/>
          <w:iCs/>
          <w:lang w:eastAsia="x-none"/>
        </w:rPr>
        <w:t>200</w:t>
      </w:r>
      <w:r w:rsidRPr="00A82E5C">
        <w:rPr>
          <w:rFonts w:ascii="Calibri" w:hAnsi="Calibri" w:cs="Calibri"/>
          <w:iCs/>
          <w:lang w:eastAsia="x-none"/>
        </w:rPr>
        <w:t>,00</w:t>
      </w:r>
      <w:r w:rsidR="004053C5" w:rsidRPr="00A82E5C">
        <w:rPr>
          <w:rFonts w:ascii="Calibri" w:hAnsi="Calibri" w:cs="Calibri"/>
          <w:iCs/>
          <w:lang w:eastAsia="x-none"/>
        </w:rPr>
        <w:t xml:space="preserve"> EUR</w:t>
      </w:r>
      <w:r w:rsidRPr="00A82E5C">
        <w:rPr>
          <w:rFonts w:ascii="Calibri" w:hAnsi="Calibri" w:cs="Calibri"/>
          <w:iCs/>
          <w:lang w:eastAsia="x-none"/>
        </w:rPr>
        <w:t xml:space="preserve"> (</w:t>
      </w:r>
      <w:r w:rsidR="004053C5" w:rsidRPr="00A82E5C">
        <w:rPr>
          <w:rFonts w:ascii="Calibri" w:hAnsi="Calibri" w:cs="Calibri"/>
          <w:iCs/>
          <w:lang w:eastAsia="x-none"/>
        </w:rPr>
        <w:t xml:space="preserve">keturi tūkstančiai </w:t>
      </w:r>
      <w:r w:rsidRPr="00A82E5C">
        <w:rPr>
          <w:rFonts w:ascii="Calibri" w:hAnsi="Calibri" w:cs="Calibri"/>
          <w:iCs/>
          <w:lang w:eastAsia="x-none"/>
        </w:rPr>
        <w:t>d</w:t>
      </w:r>
      <w:r w:rsidR="004053C5" w:rsidRPr="00A82E5C">
        <w:rPr>
          <w:rFonts w:ascii="Calibri" w:hAnsi="Calibri" w:cs="Calibri"/>
          <w:iCs/>
          <w:lang w:eastAsia="x-none"/>
        </w:rPr>
        <w:t>u</w:t>
      </w:r>
      <w:r w:rsidRPr="00A82E5C">
        <w:rPr>
          <w:rFonts w:ascii="Calibri" w:hAnsi="Calibri" w:cs="Calibri"/>
          <w:iCs/>
          <w:lang w:eastAsia="x-none"/>
        </w:rPr>
        <w:t xml:space="preserve"> šimtai Eur ir 00 ct)</w:t>
      </w:r>
      <w:r w:rsidR="00202CC5">
        <w:rPr>
          <w:rFonts w:ascii="Calibri" w:hAnsi="Calibri" w:cs="Calibri"/>
          <w:iCs/>
          <w:lang w:eastAsia="x-none"/>
        </w:rPr>
        <w:t>;</w:t>
      </w:r>
    </w:p>
    <w:p w14:paraId="6F86A31A" w14:textId="305EB61D" w:rsidR="00F5388E" w:rsidRPr="00A82E5C" w:rsidRDefault="00E508BE" w:rsidP="00F5388E">
      <w:pPr>
        <w:shd w:val="clear" w:color="auto" w:fill="FFFFFF"/>
        <w:spacing w:after="0" w:line="240" w:lineRule="auto"/>
        <w:ind w:right="23" w:firstLine="426"/>
        <w:jc w:val="both"/>
        <w:rPr>
          <w:rFonts w:ascii="Calibri" w:hAnsi="Calibri" w:cs="Calibri"/>
          <w:iCs/>
          <w:lang w:eastAsia="x-none"/>
        </w:rPr>
      </w:pPr>
      <w:r w:rsidRPr="00A82E5C">
        <w:rPr>
          <w:rFonts w:ascii="Calibri" w:hAnsi="Calibri" w:cs="Calibri"/>
          <w:b/>
          <w:bCs/>
          <w:iCs/>
          <w:lang w:eastAsia="x-none"/>
        </w:rPr>
        <w:t>24</w:t>
      </w:r>
      <w:r w:rsidR="00F5388E" w:rsidRPr="00A82E5C">
        <w:rPr>
          <w:rFonts w:ascii="Calibri" w:hAnsi="Calibri" w:cs="Calibri"/>
          <w:b/>
          <w:bCs/>
          <w:iCs/>
          <w:lang w:eastAsia="x-none"/>
        </w:rPr>
        <w:t>.</w:t>
      </w:r>
      <w:r w:rsidRPr="00A82E5C">
        <w:rPr>
          <w:rFonts w:ascii="Calibri" w:hAnsi="Calibri" w:cs="Calibri"/>
          <w:b/>
          <w:bCs/>
          <w:iCs/>
          <w:lang w:eastAsia="x-none"/>
        </w:rPr>
        <w:t>200</w:t>
      </w:r>
      <w:r w:rsidR="00F5388E" w:rsidRPr="00A82E5C">
        <w:rPr>
          <w:rFonts w:ascii="Calibri" w:hAnsi="Calibri" w:cs="Calibri"/>
          <w:b/>
          <w:bCs/>
          <w:iCs/>
          <w:lang w:eastAsia="x-none"/>
        </w:rPr>
        <w:t>,00 EUR</w:t>
      </w:r>
      <w:r w:rsidR="00F5388E" w:rsidRPr="00A82E5C">
        <w:rPr>
          <w:rFonts w:ascii="Calibri" w:hAnsi="Calibri" w:cs="Calibri"/>
          <w:iCs/>
          <w:lang w:eastAsia="x-none"/>
        </w:rPr>
        <w:t xml:space="preserve"> (</w:t>
      </w:r>
      <w:r w:rsidRPr="00A82E5C">
        <w:rPr>
          <w:rFonts w:ascii="Calibri" w:hAnsi="Calibri" w:cs="Calibri"/>
          <w:iCs/>
          <w:lang w:eastAsia="x-none"/>
        </w:rPr>
        <w:t xml:space="preserve">dvidešimt keturi tūkstančiai </w:t>
      </w:r>
      <w:r w:rsidR="00D01C91" w:rsidRPr="00A82E5C">
        <w:rPr>
          <w:rFonts w:ascii="Calibri" w:hAnsi="Calibri" w:cs="Calibri"/>
          <w:iCs/>
          <w:lang w:eastAsia="x-none"/>
        </w:rPr>
        <w:t>du šimtai</w:t>
      </w:r>
      <w:r w:rsidR="00F5388E" w:rsidRPr="00A82E5C">
        <w:rPr>
          <w:rFonts w:ascii="Calibri" w:hAnsi="Calibri" w:cs="Calibri"/>
          <w:iCs/>
          <w:lang w:eastAsia="x-none"/>
        </w:rPr>
        <w:t xml:space="preserve"> eurų ir 00 ct) su PVM.</w:t>
      </w:r>
    </w:p>
    <w:p w14:paraId="1B2C07BF" w14:textId="77777777" w:rsidR="00F5388E" w:rsidRPr="00A82E5C" w:rsidRDefault="00F5388E" w:rsidP="00F5388E">
      <w:pPr>
        <w:shd w:val="clear" w:color="auto" w:fill="FFFFFF"/>
        <w:spacing w:after="0" w:line="240" w:lineRule="auto"/>
        <w:ind w:right="23" w:firstLine="426"/>
        <w:jc w:val="both"/>
        <w:rPr>
          <w:rFonts w:ascii="Calibri" w:hAnsi="Calibri" w:cs="Calibri"/>
          <w:lang w:eastAsia="x-none"/>
        </w:rPr>
      </w:pPr>
      <w:r w:rsidRPr="00A82E5C">
        <w:rPr>
          <w:rFonts w:ascii="Calibri" w:hAnsi="Calibri" w:cs="Calibri"/>
        </w:rPr>
        <w:t>Paslaugų</w:t>
      </w:r>
      <w:r w:rsidRPr="00A82E5C">
        <w:rPr>
          <w:rFonts w:ascii="Calibri" w:hAnsi="Calibri" w:cs="Calibri"/>
          <w:lang w:eastAsia="x-none"/>
        </w:rPr>
        <w:t xml:space="preserve"> įkainiai nurodyti Sutarties 2 priede.</w:t>
      </w:r>
    </w:p>
    <w:p w14:paraId="7906C704" w14:textId="140DED80" w:rsidR="004A57C0" w:rsidRPr="00A82E5C" w:rsidRDefault="00A06134" w:rsidP="004A57C0">
      <w:pPr>
        <w:pStyle w:val="ListParagraph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34"/>
        <w:jc w:val="both"/>
        <w:rPr>
          <w:rFonts w:ascii="Calibri" w:hAnsi="Calibri" w:cs="Calibri"/>
          <w:spacing w:val="-1"/>
        </w:rPr>
      </w:pPr>
      <w:r w:rsidRPr="00A82E5C">
        <w:rPr>
          <w:rFonts w:ascii="Calibri" w:hAnsi="Calibri" w:cs="Calibri"/>
          <w:bCs/>
        </w:rPr>
        <w:lastRenderedPageBreak/>
        <w:t>Apmokėjim</w:t>
      </w:r>
      <w:r w:rsidR="00512C82" w:rsidRPr="00A82E5C">
        <w:rPr>
          <w:rFonts w:ascii="Calibri" w:hAnsi="Calibri" w:cs="Calibri"/>
          <w:bCs/>
        </w:rPr>
        <w:t>o</w:t>
      </w:r>
      <w:r w:rsidRPr="00A82E5C">
        <w:rPr>
          <w:rFonts w:ascii="Calibri" w:hAnsi="Calibri" w:cs="Calibri"/>
          <w:bCs/>
        </w:rPr>
        <w:t xml:space="preserve"> </w:t>
      </w:r>
      <w:r w:rsidR="00512C82" w:rsidRPr="00A82E5C">
        <w:rPr>
          <w:rFonts w:ascii="Calibri" w:hAnsi="Calibri" w:cs="Calibri"/>
          <w:spacing w:val="-1"/>
        </w:rPr>
        <w:t>sąlygos</w:t>
      </w:r>
      <w:r w:rsidR="004A10D4" w:rsidRPr="00A82E5C">
        <w:rPr>
          <w:rFonts w:ascii="Calibri" w:hAnsi="Calibri" w:cs="Calibri"/>
          <w:spacing w:val="-1"/>
        </w:rPr>
        <w:t xml:space="preserve">: </w:t>
      </w:r>
      <w:r w:rsidR="004A10D4" w:rsidRPr="00A82E5C">
        <w:rPr>
          <w:rFonts w:ascii="Calibri" w:hAnsi="Calibri" w:cs="Calibri"/>
          <w:iCs/>
        </w:rPr>
        <w:t>už įvykdytus užsakymus mokama kartą per mėnesį</w:t>
      </w:r>
      <w:r w:rsidR="004A10D4" w:rsidRPr="00A82E5C">
        <w:rPr>
          <w:rFonts w:ascii="Calibri" w:hAnsi="Calibri" w:cs="Calibri"/>
          <w:i/>
        </w:rPr>
        <w:t xml:space="preserve"> </w:t>
      </w:r>
      <w:r w:rsidR="004A10D4" w:rsidRPr="00A82E5C">
        <w:rPr>
          <w:rFonts w:ascii="Calibri" w:eastAsia="Calibri" w:hAnsi="Calibri" w:cs="Calibri"/>
          <w:spacing w:val="-1"/>
        </w:rPr>
        <w:t xml:space="preserve">per </w:t>
      </w:r>
      <w:r w:rsidR="004A10D4" w:rsidRPr="00A82E5C">
        <w:rPr>
          <w:rFonts w:ascii="Calibri" w:hAnsi="Calibri" w:cs="Calibri"/>
          <w:spacing w:val="-1"/>
        </w:rPr>
        <w:t>Bendrųjų sąlygų 5.11 punkte nurodytą terminą</w:t>
      </w:r>
      <w:r w:rsidR="004A57C0" w:rsidRPr="00A82E5C">
        <w:rPr>
          <w:rFonts w:ascii="Calibri" w:hAnsi="Calibri" w:cs="Calibri"/>
          <w:spacing w:val="-1"/>
        </w:rPr>
        <w:t>.</w:t>
      </w:r>
    </w:p>
    <w:p w14:paraId="20C67849" w14:textId="77777777" w:rsidR="00540279" w:rsidRPr="00A82E5C" w:rsidRDefault="00540279" w:rsidP="00B62295">
      <w:pPr>
        <w:spacing w:after="0" w:line="240" w:lineRule="auto"/>
        <w:ind w:firstLine="360"/>
        <w:jc w:val="both"/>
        <w:rPr>
          <w:rFonts w:ascii="Calibri" w:hAnsi="Calibri" w:cs="Calibri"/>
        </w:rPr>
      </w:pPr>
    </w:p>
    <w:p w14:paraId="79014C40" w14:textId="77777777" w:rsidR="00540279" w:rsidRPr="00A82E5C" w:rsidRDefault="00B26941" w:rsidP="00B62295">
      <w:pPr>
        <w:tabs>
          <w:tab w:val="left" w:pos="709"/>
        </w:tabs>
        <w:spacing w:after="0" w:line="240" w:lineRule="auto"/>
        <w:ind w:firstLine="360"/>
        <w:jc w:val="center"/>
        <w:rPr>
          <w:rFonts w:ascii="Calibri" w:hAnsi="Calibri" w:cs="Calibri"/>
          <w:b/>
        </w:rPr>
      </w:pPr>
      <w:r w:rsidRPr="00A82E5C">
        <w:rPr>
          <w:rFonts w:ascii="Calibri" w:hAnsi="Calibri" w:cs="Calibri"/>
          <w:b/>
        </w:rPr>
        <w:t>3. PASLAUGŲ SUTEIKIMAS</w:t>
      </w:r>
    </w:p>
    <w:p w14:paraId="0111262F" w14:textId="77777777" w:rsidR="002771C4" w:rsidRPr="00A82E5C" w:rsidRDefault="00540279" w:rsidP="00991E56">
      <w:pPr>
        <w:shd w:val="clear" w:color="auto" w:fill="FFFFFF"/>
        <w:spacing w:after="0" w:line="240" w:lineRule="auto"/>
        <w:ind w:firstLine="360"/>
        <w:jc w:val="both"/>
        <w:rPr>
          <w:rFonts w:ascii="Calibri" w:hAnsi="Calibri" w:cs="Calibri"/>
        </w:rPr>
      </w:pPr>
      <w:r w:rsidRPr="00A82E5C">
        <w:rPr>
          <w:rFonts w:ascii="Calibri" w:hAnsi="Calibri" w:cs="Calibri"/>
        </w:rPr>
        <w:t xml:space="preserve">3.1. </w:t>
      </w:r>
      <w:r w:rsidR="004B2269" w:rsidRPr="00A82E5C">
        <w:rPr>
          <w:rFonts w:ascii="Calibri" w:hAnsi="Calibri" w:cs="Calibri"/>
        </w:rPr>
        <w:t>Paslaugos</w:t>
      </w:r>
      <w:r w:rsidRPr="00A82E5C">
        <w:rPr>
          <w:rFonts w:ascii="Calibri" w:hAnsi="Calibri" w:cs="Calibri"/>
        </w:rPr>
        <w:t xml:space="preserve"> turi būti </w:t>
      </w:r>
      <w:r w:rsidR="004B2269" w:rsidRPr="00A82E5C">
        <w:rPr>
          <w:rFonts w:ascii="Calibri" w:hAnsi="Calibri" w:cs="Calibri"/>
        </w:rPr>
        <w:t>suteikto</w:t>
      </w:r>
      <w:r w:rsidR="003727AE" w:rsidRPr="00A82E5C">
        <w:rPr>
          <w:rFonts w:ascii="Calibri" w:hAnsi="Calibri" w:cs="Calibri"/>
        </w:rPr>
        <w:t>s</w:t>
      </w:r>
      <w:r w:rsidR="002771C4" w:rsidRPr="00A82E5C">
        <w:rPr>
          <w:rFonts w:ascii="Calibri" w:hAnsi="Calibri" w:cs="Calibri"/>
        </w:rPr>
        <w:t>:</w:t>
      </w:r>
    </w:p>
    <w:p w14:paraId="2BF15F1A" w14:textId="1C22A7F1" w:rsidR="00E43BAD" w:rsidRPr="00A82E5C" w:rsidRDefault="00F362AA" w:rsidP="00991E56">
      <w:pPr>
        <w:shd w:val="clear" w:color="auto" w:fill="FFFFFF"/>
        <w:spacing w:after="0" w:line="240" w:lineRule="auto"/>
        <w:ind w:firstLine="360"/>
        <w:jc w:val="both"/>
        <w:rPr>
          <w:rFonts w:ascii="Calibri" w:hAnsi="Calibri" w:cs="Calibri"/>
        </w:rPr>
      </w:pPr>
      <w:r w:rsidRPr="00A82E5C">
        <w:rPr>
          <w:rFonts w:ascii="Calibri" w:hAnsi="Calibri" w:cs="Calibri"/>
        </w:rPr>
        <w:t xml:space="preserve">3.1.1.  </w:t>
      </w:r>
      <w:r w:rsidR="00EF5311" w:rsidRPr="00A82E5C">
        <w:rPr>
          <w:rFonts w:ascii="Calibri" w:hAnsi="Calibri" w:cs="Calibri"/>
        </w:rPr>
        <w:t>1 priedo 3.8 punkte nurodytos Paslaugos</w:t>
      </w:r>
      <w:r w:rsidR="000749C3" w:rsidRPr="00A82E5C">
        <w:rPr>
          <w:rFonts w:ascii="Calibri" w:hAnsi="Calibri" w:cs="Calibri"/>
        </w:rPr>
        <w:t xml:space="preserve"> – per 3 darbo dienas nuo Užsakovo pranešimo </w:t>
      </w:r>
      <w:r w:rsidRPr="00A82E5C">
        <w:rPr>
          <w:rFonts w:ascii="Calibri" w:hAnsi="Calibri" w:cs="Calibri"/>
        </w:rPr>
        <w:t xml:space="preserve">Paslaugų teikėjui pateikimo </w:t>
      </w:r>
      <w:r w:rsidR="000749C3" w:rsidRPr="00A82E5C">
        <w:rPr>
          <w:rFonts w:ascii="Calibri" w:hAnsi="Calibri" w:cs="Calibri"/>
        </w:rPr>
        <w:t>elektroniniu paštu ar telefonu</w:t>
      </w:r>
      <w:r w:rsidRPr="00A82E5C">
        <w:rPr>
          <w:rFonts w:ascii="Calibri" w:hAnsi="Calibri" w:cs="Calibri"/>
        </w:rPr>
        <w:t>;</w:t>
      </w:r>
    </w:p>
    <w:p w14:paraId="708BF156" w14:textId="5E4BBDA8" w:rsidR="003727AE" w:rsidRPr="00A82E5C" w:rsidRDefault="00F362AA" w:rsidP="00991E56">
      <w:pPr>
        <w:shd w:val="clear" w:color="auto" w:fill="FFFFFF"/>
        <w:spacing w:after="0" w:line="240" w:lineRule="auto"/>
        <w:ind w:firstLine="360"/>
        <w:jc w:val="both"/>
        <w:rPr>
          <w:rFonts w:ascii="Calibri" w:hAnsi="Calibri" w:cs="Calibri"/>
        </w:rPr>
      </w:pPr>
      <w:r w:rsidRPr="00A82E5C">
        <w:rPr>
          <w:rFonts w:ascii="Calibri" w:hAnsi="Calibri" w:cs="Calibri"/>
        </w:rPr>
        <w:t xml:space="preserve">3.1.2. </w:t>
      </w:r>
      <w:r w:rsidR="00131AD9" w:rsidRPr="00A82E5C">
        <w:rPr>
          <w:rFonts w:ascii="Calibri" w:hAnsi="Calibri" w:cs="Calibri"/>
        </w:rPr>
        <w:t xml:space="preserve">Šilumos skaitiklių remonto Paslaugos - </w:t>
      </w:r>
      <w:r w:rsidR="002771C4" w:rsidRPr="00A82E5C">
        <w:rPr>
          <w:rFonts w:ascii="Calibri" w:hAnsi="Calibri" w:cs="Calibri"/>
        </w:rPr>
        <w:t>per 12 darbo dienų (įskaitant ir transportavimo laiką)</w:t>
      </w:r>
      <w:r w:rsidR="00E37BD9" w:rsidRPr="00A82E5C">
        <w:rPr>
          <w:rFonts w:ascii="Calibri" w:hAnsi="Calibri" w:cs="Calibri"/>
        </w:rPr>
        <w:t xml:space="preserve"> (1 priedo 3</w:t>
      </w:r>
      <w:r w:rsidR="00E8400B" w:rsidRPr="00A82E5C">
        <w:rPr>
          <w:rFonts w:ascii="Calibri" w:hAnsi="Calibri" w:cs="Calibri"/>
        </w:rPr>
        <w:t>.14 punktas)</w:t>
      </w:r>
      <w:r w:rsidR="00490876" w:rsidRPr="00A82E5C">
        <w:rPr>
          <w:rFonts w:ascii="Calibri" w:hAnsi="Calibri" w:cs="Calibri"/>
        </w:rPr>
        <w:t xml:space="preserve"> </w:t>
      </w:r>
      <w:r w:rsidR="00490876" w:rsidRPr="00A82E5C">
        <w:rPr>
          <w:rStyle w:val="Laukeliai"/>
          <w:rFonts w:ascii="Calibri" w:hAnsi="Calibri" w:cs="Calibri"/>
          <w:iCs/>
          <w:sz w:val="22"/>
        </w:rPr>
        <w:t xml:space="preserve">nuo </w:t>
      </w:r>
      <w:r w:rsidR="00334FB0" w:rsidRPr="00A82E5C">
        <w:rPr>
          <w:rStyle w:val="Laukeliai"/>
          <w:rFonts w:ascii="Calibri" w:hAnsi="Calibri" w:cs="Calibri"/>
          <w:iCs/>
          <w:sz w:val="22"/>
        </w:rPr>
        <w:t xml:space="preserve">Užsakovo </w:t>
      </w:r>
      <w:r w:rsidR="00490876" w:rsidRPr="00A82E5C">
        <w:rPr>
          <w:rStyle w:val="Laukeliai"/>
          <w:rFonts w:ascii="Calibri" w:hAnsi="Calibri" w:cs="Calibri"/>
          <w:iCs/>
          <w:sz w:val="22"/>
        </w:rPr>
        <w:t>užsakymo pateikimo</w:t>
      </w:r>
      <w:r w:rsidR="00131AD9" w:rsidRPr="00A82E5C">
        <w:rPr>
          <w:rFonts w:ascii="Calibri" w:hAnsi="Calibri" w:cs="Calibri"/>
          <w:iCs/>
        </w:rPr>
        <w:t>;</w:t>
      </w:r>
    </w:p>
    <w:p w14:paraId="44530D38" w14:textId="189F27F1" w:rsidR="003727AE" w:rsidRPr="00A82E5C" w:rsidRDefault="00F362AA" w:rsidP="00991E56">
      <w:pPr>
        <w:shd w:val="clear" w:color="auto" w:fill="FFFFFF"/>
        <w:spacing w:after="0" w:line="240" w:lineRule="auto"/>
        <w:ind w:firstLine="360"/>
        <w:jc w:val="both"/>
        <w:rPr>
          <w:rFonts w:ascii="Calibri" w:hAnsi="Calibri" w:cs="Calibri"/>
        </w:rPr>
      </w:pPr>
      <w:r w:rsidRPr="00A82E5C">
        <w:rPr>
          <w:rFonts w:ascii="Calibri" w:hAnsi="Calibri" w:cs="Calibri"/>
        </w:rPr>
        <w:t>3.1.</w:t>
      </w:r>
      <w:r w:rsidR="000B2138" w:rsidRPr="00A82E5C">
        <w:rPr>
          <w:rFonts w:ascii="Calibri" w:hAnsi="Calibri" w:cs="Calibri"/>
        </w:rPr>
        <w:t xml:space="preserve">3  </w:t>
      </w:r>
      <w:r w:rsidR="00B5779B" w:rsidRPr="00A82E5C">
        <w:rPr>
          <w:rFonts w:ascii="Calibri" w:hAnsi="Calibri" w:cs="Calibri"/>
        </w:rPr>
        <w:t xml:space="preserve">1 priedo 3.15 punkte nurodytos </w:t>
      </w:r>
      <w:r w:rsidR="007D496F" w:rsidRPr="00A82E5C">
        <w:rPr>
          <w:rFonts w:ascii="Calibri" w:hAnsi="Calibri" w:cs="Calibri"/>
        </w:rPr>
        <w:t xml:space="preserve">Paslaugos </w:t>
      </w:r>
      <w:r w:rsidR="00B0755B" w:rsidRPr="00A82E5C">
        <w:rPr>
          <w:rFonts w:ascii="Calibri" w:hAnsi="Calibri" w:cs="Calibri"/>
        </w:rPr>
        <w:t xml:space="preserve">- </w:t>
      </w:r>
      <w:r w:rsidR="003D781C" w:rsidRPr="00A82E5C">
        <w:rPr>
          <w:rFonts w:ascii="Calibri" w:hAnsi="Calibri" w:cs="Calibri"/>
        </w:rPr>
        <w:t xml:space="preserve">per </w:t>
      </w:r>
      <w:r w:rsidR="00342AC6" w:rsidRPr="00A82E5C">
        <w:rPr>
          <w:rFonts w:ascii="Calibri" w:hAnsi="Calibri" w:cs="Calibri"/>
        </w:rPr>
        <w:t>3</w:t>
      </w:r>
      <w:r w:rsidR="003D781C" w:rsidRPr="00A82E5C">
        <w:rPr>
          <w:rFonts w:ascii="Calibri" w:hAnsi="Calibri" w:cs="Calibri"/>
        </w:rPr>
        <w:t xml:space="preserve"> darbo dienas</w:t>
      </w:r>
      <w:r w:rsidR="00490876" w:rsidRPr="00A82E5C">
        <w:rPr>
          <w:rFonts w:ascii="Calibri" w:hAnsi="Calibri" w:cs="Calibri"/>
        </w:rPr>
        <w:t xml:space="preserve"> </w:t>
      </w:r>
      <w:r w:rsidR="00046013" w:rsidRPr="00A82E5C">
        <w:rPr>
          <w:rFonts w:ascii="Calibri" w:hAnsi="Calibri" w:cs="Calibri"/>
        </w:rPr>
        <w:t xml:space="preserve">nuo </w:t>
      </w:r>
      <w:r w:rsidR="00012ECE" w:rsidRPr="00A82E5C">
        <w:rPr>
          <w:rFonts w:ascii="Calibri" w:hAnsi="Calibri" w:cs="Calibri"/>
        </w:rPr>
        <w:t>Šalių suderinimo</w:t>
      </w:r>
      <w:r w:rsidR="00602D29" w:rsidRPr="00A82E5C">
        <w:rPr>
          <w:rFonts w:ascii="Calibri" w:hAnsi="Calibri" w:cs="Calibri"/>
        </w:rPr>
        <w:t xml:space="preserve"> dienos 1 pr</w:t>
      </w:r>
      <w:r w:rsidR="006D0FBF" w:rsidRPr="00A82E5C">
        <w:rPr>
          <w:rFonts w:ascii="Calibri" w:hAnsi="Calibri" w:cs="Calibri"/>
        </w:rPr>
        <w:t>i</w:t>
      </w:r>
      <w:r w:rsidR="00602D29" w:rsidRPr="00A82E5C">
        <w:rPr>
          <w:rFonts w:ascii="Calibri" w:hAnsi="Calibri" w:cs="Calibri"/>
        </w:rPr>
        <w:t xml:space="preserve">edo </w:t>
      </w:r>
      <w:r w:rsidR="00CE00DE" w:rsidRPr="00A82E5C">
        <w:rPr>
          <w:rFonts w:ascii="Calibri" w:hAnsi="Calibri" w:cs="Calibri"/>
        </w:rPr>
        <w:t>3.15 punkte nurodyta tvarka</w:t>
      </w:r>
      <w:r w:rsidR="003D781C" w:rsidRPr="00A82E5C">
        <w:rPr>
          <w:rFonts w:ascii="Calibri" w:hAnsi="Calibri" w:cs="Calibri"/>
        </w:rPr>
        <w:t>.</w:t>
      </w:r>
    </w:p>
    <w:p w14:paraId="46A064DE" w14:textId="183CCAF7" w:rsidR="007E4FA4" w:rsidRPr="00A82E5C" w:rsidRDefault="007E4FA4" w:rsidP="00991E56">
      <w:pPr>
        <w:shd w:val="clear" w:color="auto" w:fill="FFFFFF"/>
        <w:spacing w:after="0" w:line="240" w:lineRule="auto"/>
        <w:ind w:firstLine="360"/>
        <w:jc w:val="both"/>
        <w:rPr>
          <w:rFonts w:ascii="Calibri" w:hAnsi="Calibri" w:cs="Calibri"/>
        </w:rPr>
      </w:pPr>
      <w:r w:rsidRPr="00A82E5C">
        <w:rPr>
          <w:rFonts w:ascii="Calibri" w:hAnsi="Calibri" w:cs="Calibri"/>
        </w:rPr>
        <w:t>Šalys susitaria, kad Paslaugų suteikimo terminas yra esminė Sutarties sąlyga.</w:t>
      </w:r>
    </w:p>
    <w:p w14:paraId="0FC58ED1" w14:textId="226F7773" w:rsidR="007E4FA4" w:rsidRPr="00A82E5C" w:rsidRDefault="007E4FA4" w:rsidP="00991E56">
      <w:pPr>
        <w:shd w:val="clear" w:color="auto" w:fill="FFFFFF"/>
        <w:spacing w:after="0" w:line="240" w:lineRule="auto"/>
        <w:ind w:firstLine="360"/>
        <w:jc w:val="both"/>
        <w:rPr>
          <w:rFonts w:ascii="Calibri" w:hAnsi="Calibri" w:cs="Calibri"/>
        </w:rPr>
      </w:pPr>
      <w:r w:rsidRPr="00A82E5C">
        <w:rPr>
          <w:rFonts w:ascii="Calibri" w:hAnsi="Calibri" w:cs="Calibri"/>
        </w:rPr>
        <w:t xml:space="preserve">3.2. </w:t>
      </w:r>
      <w:r w:rsidR="00034101" w:rsidRPr="00A82E5C">
        <w:rPr>
          <w:rFonts w:ascii="Calibri" w:hAnsi="Calibri" w:cs="Calibri"/>
        </w:rPr>
        <w:t>Suteikęs Paslaugas Užsakovui Paslaugų teikėjas pateikia dokumentus, nurodytus 1 priedo</w:t>
      </w:r>
      <w:r w:rsidR="006E2F98" w:rsidRPr="00A82E5C">
        <w:rPr>
          <w:rFonts w:ascii="Calibri" w:hAnsi="Calibri" w:cs="Calibri"/>
        </w:rPr>
        <w:t xml:space="preserve"> 3.13 punkte.</w:t>
      </w:r>
      <w:r w:rsidR="00034101" w:rsidRPr="00A82E5C">
        <w:rPr>
          <w:rFonts w:ascii="Calibri" w:hAnsi="Calibri" w:cs="Calibri"/>
        </w:rPr>
        <w:t xml:space="preserve"> </w:t>
      </w:r>
    </w:p>
    <w:p w14:paraId="2AF281BA" w14:textId="77777777" w:rsidR="00AE1CCA" w:rsidRPr="00A82E5C" w:rsidRDefault="00AE1CCA" w:rsidP="00B62295">
      <w:pPr>
        <w:spacing w:after="0" w:line="240" w:lineRule="auto"/>
        <w:ind w:firstLine="360"/>
        <w:jc w:val="both"/>
        <w:rPr>
          <w:rFonts w:ascii="Calibri" w:hAnsi="Calibri" w:cs="Calibri"/>
        </w:rPr>
      </w:pPr>
    </w:p>
    <w:p w14:paraId="34677DD5" w14:textId="77777777" w:rsidR="00540279" w:rsidRPr="00A82E5C" w:rsidRDefault="00B26941" w:rsidP="00B62295">
      <w:pPr>
        <w:spacing w:after="0" w:line="240" w:lineRule="auto"/>
        <w:ind w:firstLine="360"/>
        <w:jc w:val="center"/>
        <w:rPr>
          <w:rFonts w:ascii="Calibri" w:hAnsi="Calibri" w:cs="Calibri"/>
          <w:b/>
        </w:rPr>
      </w:pPr>
      <w:r w:rsidRPr="00A82E5C">
        <w:rPr>
          <w:rFonts w:ascii="Calibri" w:hAnsi="Calibri" w:cs="Calibri"/>
          <w:b/>
        </w:rPr>
        <w:t>4. PASLAUGŲ KOKYBĖ IR GARANTIJA</w:t>
      </w:r>
    </w:p>
    <w:p w14:paraId="0153363D" w14:textId="4AB55D7B" w:rsidR="00540279" w:rsidRPr="00A82E5C" w:rsidRDefault="00B62295" w:rsidP="00B62295">
      <w:pPr>
        <w:shd w:val="clear" w:color="auto" w:fill="FFFFFF"/>
        <w:tabs>
          <w:tab w:val="left" w:pos="394"/>
          <w:tab w:val="left" w:pos="720"/>
        </w:tabs>
        <w:spacing w:after="0" w:line="240" w:lineRule="auto"/>
        <w:ind w:firstLine="360"/>
        <w:jc w:val="both"/>
        <w:rPr>
          <w:rFonts w:ascii="Calibri" w:hAnsi="Calibri" w:cs="Calibri"/>
        </w:rPr>
      </w:pPr>
      <w:r w:rsidRPr="00A82E5C">
        <w:rPr>
          <w:rFonts w:ascii="Calibri" w:hAnsi="Calibri" w:cs="Calibri"/>
        </w:rPr>
        <w:tab/>
      </w:r>
      <w:r w:rsidR="00540279" w:rsidRPr="00A82E5C">
        <w:rPr>
          <w:rFonts w:ascii="Calibri" w:hAnsi="Calibri" w:cs="Calibri"/>
        </w:rPr>
        <w:t xml:space="preserve">4.1. </w:t>
      </w:r>
      <w:r w:rsidR="004B2269" w:rsidRPr="00A82E5C">
        <w:rPr>
          <w:rFonts w:ascii="Calibri" w:hAnsi="Calibri" w:cs="Calibri"/>
        </w:rPr>
        <w:t>Paslaugos</w:t>
      </w:r>
      <w:r w:rsidR="00540279" w:rsidRPr="00A82E5C">
        <w:rPr>
          <w:rFonts w:ascii="Calibri" w:hAnsi="Calibri" w:cs="Calibri"/>
        </w:rPr>
        <w:t xml:space="preserve"> turi būti </w:t>
      </w:r>
      <w:r w:rsidR="004B2269" w:rsidRPr="00A82E5C">
        <w:rPr>
          <w:rFonts w:ascii="Calibri" w:hAnsi="Calibri" w:cs="Calibri"/>
        </w:rPr>
        <w:t>suteiktos kokybiškai</w:t>
      </w:r>
      <w:r w:rsidR="00540279" w:rsidRPr="00A82E5C">
        <w:rPr>
          <w:rFonts w:ascii="Calibri" w:hAnsi="Calibri" w:cs="Calibri"/>
        </w:rPr>
        <w:t xml:space="preserve"> pagal Sutartyje </w:t>
      </w:r>
      <w:r w:rsidR="00344088" w:rsidRPr="00A82E5C">
        <w:rPr>
          <w:rFonts w:ascii="Calibri" w:hAnsi="Calibri" w:cs="Calibri"/>
        </w:rPr>
        <w:t xml:space="preserve">ir jos </w:t>
      </w:r>
      <w:r w:rsidR="00344088" w:rsidRPr="00A82E5C">
        <w:rPr>
          <w:rFonts w:ascii="Calibri" w:eastAsia="Calibri" w:hAnsi="Calibri" w:cs="Calibri"/>
        </w:rPr>
        <w:t>prieduose</w:t>
      </w:r>
      <w:r w:rsidR="00344088" w:rsidRPr="00A82E5C">
        <w:rPr>
          <w:rFonts w:ascii="Calibri" w:hAnsi="Calibri" w:cs="Calibri"/>
        </w:rPr>
        <w:t xml:space="preserve"> </w:t>
      </w:r>
      <w:r w:rsidR="00540279" w:rsidRPr="00A82E5C">
        <w:rPr>
          <w:rFonts w:ascii="Calibri" w:hAnsi="Calibri" w:cs="Calibri"/>
        </w:rPr>
        <w:t xml:space="preserve">nustatytus reikalavimus. Nustačius, kad </w:t>
      </w:r>
      <w:r w:rsidR="004B2269" w:rsidRPr="00A82E5C">
        <w:rPr>
          <w:rFonts w:ascii="Calibri" w:hAnsi="Calibri" w:cs="Calibri"/>
        </w:rPr>
        <w:t>Paslaugos</w:t>
      </w:r>
      <w:r w:rsidR="00540279" w:rsidRPr="00A82E5C">
        <w:rPr>
          <w:rFonts w:ascii="Calibri" w:hAnsi="Calibri" w:cs="Calibri"/>
        </w:rPr>
        <w:t xml:space="preserve"> yra nekokybiškos </w:t>
      </w:r>
      <w:r w:rsidR="00240C30" w:rsidRPr="00A82E5C">
        <w:rPr>
          <w:rFonts w:ascii="Calibri" w:hAnsi="Calibri" w:cs="Calibri"/>
        </w:rPr>
        <w:t>Paslaugų teikėjas privalo ištaisyti Paslaugų trūkumus per</w:t>
      </w:r>
      <w:r w:rsidR="00FC2014" w:rsidRPr="00A82E5C">
        <w:rPr>
          <w:rFonts w:ascii="Calibri" w:hAnsi="Calibri" w:cs="Calibri"/>
        </w:rPr>
        <w:t xml:space="preserve"> </w:t>
      </w:r>
      <w:r w:rsidR="004A665D" w:rsidRPr="00A82E5C">
        <w:rPr>
          <w:rFonts w:ascii="Calibri" w:hAnsi="Calibri" w:cs="Calibri"/>
        </w:rPr>
        <w:t>6</w:t>
      </w:r>
      <w:r w:rsidR="00FC2014" w:rsidRPr="00A82E5C">
        <w:rPr>
          <w:rFonts w:ascii="Calibri" w:hAnsi="Calibri" w:cs="Calibri"/>
        </w:rPr>
        <w:t xml:space="preserve"> (</w:t>
      </w:r>
      <w:r w:rsidR="002E3A0C" w:rsidRPr="00A82E5C">
        <w:rPr>
          <w:rFonts w:ascii="Calibri" w:hAnsi="Calibri" w:cs="Calibri"/>
        </w:rPr>
        <w:t>šešias</w:t>
      </w:r>
      <w:r w:rsidR="00FC2014" w:rsidRPr="00A82E5C">
        <w:rPr>
          <w:rFonts w:ascii="Calibri" w:hAnsi="Calibri" w:cs="Calibri"/>
        </w:rPr>
        <w:t xml:space="preserve">) darbo dienas </w:t>
      </w:r>
      <w:r w:rsidR="00540279" w:rsidRPr="00A82E5C">
        <w:rPr>
          <w:rFonts w:ascii="Calibri" w:hAnsi="Calibri" w:cs="Calibri"/>
        </w:rPr>
        <w:t xml:space="preserve">nuo </w:t>
      </w:r>
      <w:r w:rsidR="00240C30" w:rsidRPr="00A82E5C">
        <w:rPr>
          <w:rFonts w:ascii="Calibri" w:hAnsi="Calibri" w:cs="Calibri"/>
        </w:rPr>
        <w:t>Užsakovo</w:t>
      </w:r>
      <w:r w:rsidR="00540279" w:rsidRPr="00A82E5C">
        <w:rPr>
          <w:rFonts w:ascii="Calibri" w:hAnsi="Calibri" w:cs="Calibri"/>
        </w:rPr>
        <w:t xml:space="preserve"> pranešimo apie nekokybiškas </w:t>
      </w:r>
      <w:r w:rsidR="004B2269" w:rsidRPr="00A82E5C">
        <w:rPr>
          <w:rFonts w:ascii="Calibri" w:hAnsi="Calibri" w:cs="Calibri"/>
        </w:rPr>
        <w:t>Paslaugas</w:t>
      </w:r>
      <w:r w:rsidR="004B2269" w:rsidRPr="00A82E5C">
        <w:rPr>
          <w:rFonts w:ascii="Calibri" w:eastAsia="Calibri" w:hAnsi="Calibri" w:cs="Calibri"/>
        </w:rPr>
        <w:t xml:space="preserve"> </w:t>
      </w:r>
      <w:r w:rsidR="00540279" w:rsidRPr="00A82E5C">
        <w:rPr>
          <w:rFonts w:ascii="Calibri" w:hAnsi="Calibri" w:cs="Calibri"/>
        </w:rPr>
        <w:t xml:space="preserve">išsiuntimo </w:t>
      </w:r>
      <w:r w:rsidR="004B2269" w:rsidRPr="00A82E5C">
        <w:rPr>
          <w:rFonts w:ascii="Calibri" w:hAnsi="Calibri" w:cs="Calibri"/>
        </w:rPr>
        <w:t>Paslaugų teikėjui</w:t>
      </w:r>
      <w:r w:rsidR="00540279" w:rsidRPr="00A82E5C">
        <w:rPr>
          <w:rFonts w:ascii="Calibri" w:hAnsi="Calibri" w:cs="Calibri"/>
        </w:rPr>
        <w:t xml:space="preserve"> momento.</w:t>
      </w:r>
    </w:p>
    <w:p w14:paraId="27F6B4CC" w14:textId="312562B9" w:rsidR="00FC2014" w:rsidRPr="00A82E5C" w:rsidRDefault="00FC2014" w:rsidP="00B62295">
      <w:pPr>
        <w:shd w:val="clear" w:color="auto" w:fill="FFFFFF"/>
        <w:tabs>
          <w:tab w:val="left" w:pos="394"/>
          <w:tab w:val="left" w:pos="720"/>
        </w:tabs>
        <w:spacing w:after="0" w:line="240" w:lineRule="auto"/>
        <w:ind w:firstLine="360"/>
        <w:jc w:val="both"/>
        <w:rPr>
          <w:rFonts w:ascii="Calibri" w:hAnsi="Calibri" w:cs="Calibri"/>
        </w:rPr>
      </w:pPr>
      <w:r w:rsidRPr="00A82E5C">
        <w:rPr>
          <w:rFonts w:ascii="Calibri" w:hAnsi="Calibri" w:cs="Calibri"/>
        </w:rPr>
        <w:t xml:space="preserve">4.2. Garantinis laikotarpis </w:t>
      </w:r>
      <w:r w:rsidR="00C325B8" w:rsidRPr="00A82E5C">
        <w:rPr>
          <w:rFonts w:ascii="Calibri" w:hAnsi="Calibri" w:cs="Calibri"/>
        </w:rPr>
        <w:t>–</w:t>
      </w:r>
      <w:r w:rsidR="003C5511" w:rsidRPr="00A82E5C">
        <w:rPr>
          <w:rFonts w:ascii="Calibri" w:hAnsi="Calibri" w:cs="Calibri"/>
        </w:rPr>
        <w:t xml:space="preserve"> </w:t>
      </w:r>
      <w:r w:rsidR="001667D6" w:rsidRPr="00A82E5C">
        <w:rPr>
          <w:rFonts w:ascii="Calibri" w:hAnsi="Calibri" w:cs="Calibri"/>
        </w:rPr>
        <w:t xml:space="preserve">Remonto metu pakeistoms naujoms šilumos skaitiklių pagrindinėms sudedamosioms dalims (skaičiuotuvams, srauto ir temperatūros jutikliams) </w:t>
      </w:r>
      <w:r w:rsidR="00BE07BE" w:rsidRPr="00A82E5C">
        <w:rPr>
          <w:rFonts w:ascii="Calibri" w:hAnsi="Calibri" w:cs="Calibri"/>
        </w:rPr>
        <w:t xml:space="preserve">suteikiamas </w:t>
      </w:r>
      <w:r w:rsidR="001667D6" w:rsidRPr="00A82E5C">
        <w:rPr>
          <w:rFonts w:ascii="Calibri" w:hAnsi="Calibri" w:cs="Calibri"/>
        </w:rPr>
        <w:t>12 mėn</w:t>
      </w:r>
      <w:r w:rsidR="00A73671" w:rsidRPr="00A82E5C">
        <w:rPr>
          <w:rFonts w:ascii="Calibri" w:hAnsi="Calibri" w:cs="Calibri"/>
        </w:rPr>
        <w:t>esių</w:t>
      </w:r>
      <w:r w:rsidR="001667D6" w:rsidRPr="00A82E5C">
        <w:rPr>
          <w:rFonts w:ascii="Calibri" w:hAnsi="Calibri" w:cs="Calibri"/>
        </w:rPr>
        <w:t>, ličio baterijoms – 48 mėn</w:t>
      </w:r>
      <w:r w:rsidR="00A73671" w:rsidRPr="00A82E5C">
        <w:rPr>
          <w:rFonts w:ascii="Calibri" w:hAnsi="Calibri" w:cs="Calibri"/>
        </w:rPr>
        <w:t>esiai</w:t>
      </w:r>
      <w:r w:rsidR="001667D6" w:rsidRPr="00A82E5C">
        <w:rPr>
          <w:rFonts w:ascii="Calibri" w:hAnsi="Calibri" w:cs="Calibri"/>
        </w:rPr>
        <w:t>, kitoms suteiktoms remonto Paslaugoms ar pakeistoms dalims - 6 mėn</w:t>
      </w:r>
      <w:r w:rsidR="00A73671" w:rsidRPr="00A82E5C">
        <w:rPr>
          <w:rFonts w:ascii="Calibri" w:hAnsi="Calibri" w:cs="Calibri"/>
        </w:rPr>
        <w:t>esių</w:t>
      </w:r>
      <w:r w:rsidR="001667D6" w:rsidRPr="00A82E5C">
        <w:rPr>
          <w:rFonts w:ascii="Calibri" w:hAnsi="Calibri" w:cs="Calibri"/>
        </w:rPr>
        <w:t>, garantija</w:t>
      </w:r>
      <w:r w:rsidR="00BE07BE" w:rsidRPr="00A82E5C">
        <w:rPr>
          <w:rFonts w:ascii="Calibri" w:hAnsi="Calibri" w:cs="Calibri"/>
        </w:rPr>
        <w:t xml:space="preserve"> nuo Paslaugų suteikimo dienos</w:t>
      </w:r>
      <w:r w:rsidR="00C9127B" w:rsidRPr="00A82E5C">
        <w:rPr>
          <w:rFonts w:ascii="Calibri" w:hAnsi="Calibri" w:cs="Calibri"/>
        </w:rPr>
        <w:t xml:space="preserve"> </w:t>
      </w:r>
      <w:r w:rsidR="001667D6" w:rsidRPr="00A82E5C">
        <w:rPr>
          <w:rFonts w:ascii="Calibri" w:hAnsi="Calibri" w:cs="Calibri"/>
        </w:rPr>
        <w:t>(</w:t>
      </w:r>
      <w:r w:rsidR="00C325B8" w:rsidRPr="00A82E5C">
        <w:rPr>
          <w:rFonts w:ascii="Calibri" w:hAnsi="Calibri" w:cs="Calibri"/>
        </w:rPr>
        <w:t>1 priedo 3.</w:t>
      </w:r>
      <w:r w:rsidR="003C5511" w:rsidRPr="00A82E5C">
        <w:rPr>
          <w:rFonts w:ascii="Calibri" w:hAnsi="Calibri" w:cs="Calibri"/>
        </w:rPr>
        <w:t>16 punkt</w:t>
      </w:r>
      <w:r w:rsidR="001667D6" w:rsidRPr="00A82E5C">
        <w:rPr>
          <w:rFonts w:ascii="Calibri" w:hAnsi="Calibri" w:cs="Calibri"/>
        </w:rPr>
        <w:t>as)</w:t>
      </w:r>
      <w:r w:rsidR="00C9127B" w:rsidRPr="00A82E5C">
        <w:rPr>
          <w:rFonts w:ascii="Calibri" w:hAnsi="Calibri" w:cs="Calibri"/>
        </w:rPr>
        <w:t>.</w:t>
      </w:r>
    </w:p>
    <w:p w14:paraId="724F8F1C" w14:textId="0EE51A3E" w:rsidR="00FC2014" w:rsidRPr="00A82E5C" w:rsidRDefault="00C9127B" w:rsidP="00B62295">
      <w:pPr>
        <w:shd w:val="clear" w:color="auto" w:fill="FFFFFF"/>
        <w:tabs>
          <w:tab w:val="left" w:pos="394"/>
          <w:tab w:val="left" w:pos="720"/>
        </w:tabs>
        <w:spacing w:after="0" w:line="240" w:lineRule="auto"/>
        <w:ind w:firstLine="360"/>
        <w:jc w:val="both"/>
        <w:rPr>
          <w:rFonts w:ascii="Calibri" w:hAnsi="Calibri" w:cs="Calibri"/>
        </w:rPr>
      </w:pPr>
      <w:r w:rsidRPr="00A82E5C">
        <w:rPr>
          <w:rFonts w:ascii="Calibri" w:hAnsi="Calibri" w:cs="Calibri"/>
        </w:rPr>
        <w:t>4.3. Paslaugų trūkumų nustatymo bei šalinimo tvarka numatyta Sutarties Bendrosiose sąlygose.</w:t>
      </w:r>
    </w:p>
    <w:p w14:paraId="185A0CA1" w14:textId="77777777" w:rsidR="00C9127B" w:rsidRPr="00A82E5C" w:rsidRDefault="00C9127B" w:rsidP="00B62295">
      <w:pPr>
        <w:spacing w:after="0" w:line="240" w:lineRule="auto"/>
        <w:ind w:firstLine="360"/>
        <w:jc w:val="center"/>
        <w:rPr>
          <w:rFonts w:ascii="Calibri" w:hAnsi="Calibri" w:cs="Calibri"/>
          <w:b/>
        </w:rPr>
      </w:pPr>
    </w:p>
    <w:p w14:paraId="71F673ED" w14:textId="7EBC496E" w:rsidR="00540279" w:rsidRPr="00A82E5C" w:rsidRDefault="00B26941" w:rsidP="00B62295">
      <w:pPr>
        <w:spacing w:after="0" w:line="240" w:lineRule="auto"/>
        <w:ind w:firstLine="360"/>
        <w:jc w:val="center"/>
        <w:rPr>
          <w:rFonts w:ascii="Calibri" w:hAnsi="Calibri" w:cs="Calibri"/>
          <w:b/>
        </w:rPr>
      </w:pPr>
      <w:r w:rsidRPr="00A82E5C">
        <w:rPr>
          <w:rFonts w:ascii="Calibri" w:hAnsi="Calibri" w:cs="Calibri"/>
          <w:b/>
        </w:rPr>
        <w:t>5. ŠALIŲ ATSAKOMYBĖ</w:t>
      </w:r>
    </w:p>
    <w:p w14:paraId="5AD81D7D" w14:textId="19BB6B62" w:rsidR="00794DFC" w:rsidRPr="00A82E5C" w:rsidRDefault="00D84D45" w:rsidP="00B62295">
      <w:pPr>
        <w:shd w:val="clear" w:color="auto" w:fill="FFFFFF"/>
        <w:spacing w:after="0" w:line="240" w:lineRule="auto"/>
        <w:ind w:firstLine="360"/>
        <w:jc w:val="both"/>
        <w:rPr>
          <w:rFonts w:ascii="Calibri" w:eastAsia="Calibri" w:hAnsi="Calibri" w:cs="Calibri"/>
        </w:rPr>
      </w:pPr>
      <w:r w:rsidRPr="00A82E5C">
        <w:rPr>
          <w:rFonts w:ascii="Calibri" w:hAnsi="Calibri" w:cs="Calibri"/>
        </w:rPr>
        <w:t>5.1</w:t>
      </w:r>
      <w:r w:rsidR="00540279" w:rsidRPr="00A82E5C">
        <w:rPr>
          <w:rFonts w:ascii="Calibri" w:hAnsi="Calibri" w:cs="Calibri"/>
        </w:rPr>
        <w:t xml:space="preserve">. Jeigu </w:t>
      </w:r>
      <w:r w:rsidR="00240C30" w:rsidRPr="00A82E5C">
        <w:rPr>
          <w:rFonts w:ascii="Calibri" w:hAnsi="Calibri" w:cs="Calibri"/>
        </w:rPr>
        <w:t>Paslaugų teikėjas</w:t>
      </w:r>
      <w:r w:rsidR="00540279" w:rsidRPr="00A82E5C">
        <w:rPr>
          <w:rFonts w:ascii="Calibri" w:hAnsi="Calibri" w:cs="Calibri"/>
        </w:rPr>
        <w:t xml:space="preserve"> vėluoja </w:t>
      </w:r>
      <w:r w:rsidR="00240C30" w:rsidRPr="00A82E5C">
        <w:rPr>
          <w:rFonts w:ascii="Calibri" w:hAnsi="Calibri" w:cs="Calibri"/>
        </w:rPr>
        <w:t>suteikti Paslau</w:t>
      </w:r>
      <w:r w:rsidR="00EE496F" w:rsidRPr="00A82E5C">
        <w:rPr>
          <w:rFonts w:ascii="Calibri" w:hAnsi="Calibri" w:cs="Calibri"/>
        </w:rPr>
        <w:t>gas</w:t>
      </w:r>
      <w:r w:rsidR="00540279" w:rsidRPr="00A82E5C">
        <w:rPr>
          <w:rFonts w:ascii="Calibri" w:eastAsia="Calibri" w:hAnsi="Calibri" w:cs="Calibri"/>
        </w:rPr>
        <w:t>,</w:t>
      </w:r>
      <w:r w:rsidR="00540279" w:rsidRPr="00A82E5C">
        <w:rPr>
          <w:rFonts w:ascii="Calibri" w:hAnsi="Calibri" w:cs="Calibri"/>
        </w:rPr>
        <w:t xml:space="preserve"> ar ištaisyti jų trūkumus, </w:t>
      </w:r>
      <w:r w:rsidR="00240C30" w:rsidRPr="00A82E5C">
        <w:rPr>
          <w:rFonts w:ascii="Calibri" w:hAnsi="Calibri" w:cs="Calibri"/>
        </w:rPr>
        <w:t>Užsakovas</w:t>
      </w:r>
      <w:r w:rsidR="00540279" w:rsidRPr="00A82E5C">
        <w:rPr>
          <w:rFonts w:ascii="Calibri" w:hAnsi="Calibri" w:cs="Calibri"/>
        </w:rPr>
        <w:t xml:space="preserve"> nuo kitos dienos </w:t>
      </w:r>
      <w:r w:rsidR="00240C30" w:rsidRPr="00A82E5C">
        <w:rPr>
          <w:rFonts w:ascii="Calibri" w:hAnsi="Calibri" w:cs="Calibri"/>
        </w:rPr>
        <w:t>Paslaugų teikėjui</w:t>
      </w:r>
      <w:r w:rsidR="00540279" w:rsidRPr="00A82E5C">
        <w:rPr>
          <w:rFonts w:ascii="Calibri" w:hAnsi="Calibri" w:cs="Calibri"/>
        </w:rPr>
        <w:t xml:space="preserve"> skaičiuoja 0,1 (vienos dešimtosios) procento dydžio delspinigius už kiekvieną uždels</w:t>
      </w:r>
      <w:r w:rsidR="00240C30" w:rsidRPr="00A82E5C">
        <w:rPr>
          <w:rFonts w:ascii="Calibri" w:hAnsi="Calibri" w:cs="Calibri"/>
        </w:rPr>
        <w:t>tą kalendorinę dieną nuo laiku nesuteiktų</w:t>
      </w:r>
      <w:r w:rsidR="007A6A57" w:rsidRPr="00A82E5C">
        <w:rPr>
          <w:rFonts w:ascii="Calibri" w:hAnsi="Calibri" w:cs="Calibri"/>
        </w:rPr>
        <w:t xml:space="preserve"> Paslaugų kainos</w:t>
      </w:r>
      <w:r w:rsidR="00540279" w:rsidRPr="00A82E5C">
        <w:rPr>
          <w:rFonts w:ascii="Calibri" w:hAnsi="Calibri" w:cs="Calibri"/>
        </w:rPr>
        <w:t xml:space="preserve">, </w:t>
      </w:r>
      <w:r w:rsidR="00E57760" w:rsidRPr="00A82E5C">
        <w:rPr>
          <w:rFonts w:ascii="Calibri" w:hAnsi="Calibri" w:cs="Calibri"/>
        </w:rPr>
        <w:t>ne</w:t>
      </w:r>
      <w:r w:rsidR="00540279" w:rsidRPr="00A82E5C">
        <w:rPr>
          <w:rFonts w:ascii="Calibri" w:hAnsi="Calibri" w:cs="Calibri"/>
        </w:rPr>
        <w:t>įskaitant PVM, maksimalią delspinigių skaičiavimo ribą nustatant 20 (dvidešimt) procentų nuo</w:t>
      </w:r>
      <w:r w:rsidR="00EE496F" w:rsidRPr="00A82E5C">
        <w:rPr>
          <w:rFonts w:ascii="Calibri" w:hAnsi="Calibri" w:cs="Calibri"/>
        </w:rPr>
        <w:t xml:space="preserve"> </w:t>
      </w:r>
      <w:r w:rsidR="00794DFC" w:rsidRPr="00A82E5C">
        <w:rPr>
          <w:rFonts w:ascii="Calibri" w:eastAsia="Calibri" w:hAnsi="Calibri" w:cs="Calibri"/>
        </w:rPr>
        <w:t>maksimalios Sutarties kainos neįskaitant PVM.</w:t>
      </w:r>
    </w:p>
    <w:p w14:paraId="582F23AC" w14:textId="77777777" w:rsidR="003E582C" w:rsidRPr="00A82E5C" w:rsidRDefault="00D84D45" w:rsidP="00B62295">
      <w:pPr>
        <w:shd w:val="clear" w:color="auto" w:fill="FFFFFF"/>
        <w:spacing w:after="0" w:line="240" w:lineRule="auto"/>
        <w:ind w:firstLine="360"/>
        <w:jc w:val="both"/>
        <w:rPr>
          <w:rFonts w:ascii="Calibri" w:eastAsia="Calibri" w:hAnsi="Calibri" w:cs="Calibri"/>
        </w:rPr>
      </w:pPr>
      <w:r w:rsidRPr="00A82E5C">
        <w:rPr>
          <w:rFonts w:ascii="Calibri" w:hAnsi="Calibri" w:cs="Calibri"/>
        </w:rPr>
        <w:t>5.2</w:t>
      </w:r>
      <w:r w:rsidR="00540279" w:rsidRPr="00A82E5C">
        <w:rPr>
          <w:rFonts w:ascii="Calibri" w:hAnsi="Calibri" w:cs="Calibri"/>
        </w:rPr>
        <w:t xml:space="preserve">. Jei </w:t>
      </w:r>
      <w:r w:rsidR="00240C30" w:rsidRPr="00A82E5C">
        <w:rPr>
          <w:rFonts w:ascii="Calibri" w:hAnsi="Calibri" w:cs="Calibri"/>
        </w:rPr>
        <w:t>Užsakovas</w:t>
      </w:r>
      <w:r w:rsidR="00540279" w:rsidRPr="00A82E5C">
        <w:rPr>
          <w:rFonts w:ascii="Calibri" w:hAnsi="Calibri" w:cs="Calibri"/>
        </w:rPr>
        <w:t xml:space="preserve"> uždelsia atsiskaityti už tinkamai </w:t>
      </w:r>
      <w:r w:rsidR="00240C30" w:rsidRPr="00A82E5C">
        <w:rPr>
          <w:rFonts w:ascii="Calibri" w:hAnsi="Calibri" w:cs="Calibri"/>
        </w:rPr>
        <w:t>Paslaugų teikėjo suteiktas</w:t>
      </w:r>
      <w:r w:rsidR="00540279" w:rsidRPr="00A82E5C">
        <w:rPr>
          <w:rFonts w:ascii="Calibri" w:hAnsi="Calibri" w:cs="Calibri"/>
        </w:rPr>
        <w:t xml:space="preserve"> ir perduotas kokybiškas </w:t>
      </w:r>
      <w:r w:rsidR="00240C30" w:rsidRPr="00A82E5C">
        <w:rPr>
          <w:rFonts w:ascii="Calibri" w:hAnsi="Calibri" w:cs="Calibri"/>
        </w:rPr>
        <w:t>Paslaugas</w:t>
      </w:r>
      <w:r w:rsidR="00540279" w:rsidRPr="00A82E5C">
        <w:rPr>
          <w:rFonts w:ascii="Calibri" w:hAnsi="Calibri" w:cs="Calibri"/>
        </w:rPr>
        <w:t xml:space="preserve"> per Sutartyje nurodytą terminą, </w:t>
      </w:r>
      <w:r w:rsidR="00240C30" w:rsidRPr="00A82E5C">
        <w:rPr>
          <w:rFonts w:ascii="Calibri" w:hAnsi="Calibri" w:cs="Calibri"/>
        </w:rPr>
        <w:t>Paslaugų teikėjas</w:t>
      </w:r>
      <w:r w:rsidR="00540279" w:rsidRPr="00A82E5C">
        <w:rPr>
          <w:rFonts w:ascii="Calibri" w:hAnsi="Calibri" w:cs="Calibri"/>
        </w:rPr>
        <w:t xml:space="preserve"> nuo kitos dienos </w:t>
      </w:r>
      <w:r w:rsidR="00540279" w:rsidRPr="00A82E5C">
        <w:rPr>
          <w:rFonts w:ascii="Calibri" w:eastAsia="Calibri" w:hAnsi="Calibri" w:cs="Calibri"/>
        </w:rPr>
        <w:t>skaičiuoja</w:t>
      </w:r>
      <w:r w:rsidR="00540279" w:rsidRPr="00A82E5C">
        <w:rPr>
          <w:rFonts w:ascii="Calibri" w:hAnsi="Calibri" w:cs="Calibri"/>
        </w:rPr>
        <w:t xml:space="preserve"> </w:t>
      </w:r>
      <w:r w:rsidR="00240C30" w:rsidRPr="00A82E5C">
        <w:rPr>
          <w:rFonts w:ascii="Calibri" w:hAnsi="Calibri" w:cs="Calibri"/>
        </w:rPr>
        <w:t>Užsakovui</w:t>
      </w:r>
      <w:r w:rsidR="00540279" w:rsidRPr="00A82E5C">
        <w:rPr>
          <w:rFonts w:ascii="Calibri" w:hAnsi="Calibri" w:cs="Calibri"/>
        </w:rPr>
        <w:t xml:space="preserve"> 0,1 (vienos dešimtosios) procento dydžio delspinigius nuo neapmokėtos sumos, </w:t>
      </w:r>
      <w:r w:rsidR="00601BBE" w:rsidRPr="00A82E5C">
        <w:rPr>
          <w:rFonts w:ascii="Calibri" w:hAnsi="Calibri" w:cs="Calibri"/>
        </w:rPr>
        <w:t>ne</w:t>
      </w:r>
      <w:r w:rsidR="00540279" w:rsidRPr="00A82E5C">
        <w:rPr>
          <w:rFonts w:ascii="Calibri" w:hAnsi="Calibri" w:cs="Calibri"/>
        </w:rPr>
        <w:t>įskaitant PVM, maksimalią delspinigių skaičiavimo ribą nustatant 20 (dvidešimt) procentų nuo</w:t>
      </w:r>
      <w:r w:rsidR="003E582C" w:rsidRPr="00A82E5C">
        <w:rPr>
          <w:rFonts w:ascii="Calibri" w:hAnsi="Calibri" w:cs="Calibri"/>
        </w:rPr>
        <w:t xml:space="preserve"> </w:t>
      </w:r>
      <w:r w:rsidR="003E582C" w:rsidRPr="00A82E5C">
        <w:rPr>
          <w:rFonts w:ascii="Calibri" w:eastAsia="Calibri" w:hAnsi="Calibri" w:cs="Calibri"/>
        </w:rPr>
        <w:t>maksimalios Sutarties kainos neįskaitant PVM.</w:t>
      </w:r>
    </w:p>
    <w:p w14:paraId="2C724052" w14:textId="74BB640A" w:rsidR="00B5060C" w:rsidRPr="00A82E5C" w:rsidRDefault="00B5060C" w:rsidP="00B5060C">
      <w:pPr>
        <w:spacing w:after="0" w:line="240" w:lineRule="auto"/>
        <w:ind w:firstLine="360"/>
        <w:jc w:val="both"/>
        <w:rPr>
          <w:rFonts w:ascii="Calibri" w:eastAsia="Calibri" w:hAnsi="Calibri" w:cs="Calibri"/>
        </w:rPr>
      </w:pPr>
      <w:r w:rsidRPr="00A82E5C">
        <w:rPr>
          <w:rFonts w:ascii="Calibri" w:eastAsia="Calibri" w:hAnsi="Calibri" w:cs="Calibri"/>
          <w:iCs/>
        </w:rPr>
        <w:t xml:space="preserve">5.3. Jei </w:t>
      </w:r>
      <w:r w:rsidR="00F721C4" w:rsidRPr="00A82E5C">
        <w:rPr>
          <w:rFonts w:ascii="Calibri" w:eastAsia="Calibri" w:hAnsi="Calibri" w:cs="Calibri"/>
          <w:iCs/>
        </w:rPr>
        <w:t>Paslaugų t</w:t>
      </w:r>
      <w:r w:rsidRPr="00A82E5C">
        <w:rPr>
          <w:rFonts w:ascii="Calibri" w:eastAsia="Calibri" w:hAnsi="Calibri" w:cs="Calibri"/>
          <w:iCs/>
        </w:rPr>
        <w:t>e</w:t>
      </w:r>
      <w:r w:rsidR="00F721C4" w:rsidRPr="00A82E5C">
        <w:rPr>
          <w:rFonts w:ascii="Calibri" w:eastAsia="Calibri" w:hAnsi="Calibri" w:cs="Calibri"/>
          <w:iCs/>
        </w:rPr>
        <w:t>i</w:t>
      </w:r>
      <w:r w:rsidRPr="00A82E5C">
        <w:rPr>
          <w:rFonts w:ascii="Calibri" w:eastAsia="Calibri" w:hAnsi="Calibri" w:cs="Calibri"/>
          <w:iCs/>
        </w:rPr>
        <w:t xml:space="preserve">kėjas, vykdydamas Sutartį, nesilaiko galiojančių teisės aktų reikalavimų ir dėl to kompetentingos įgaliotos valstybinės institucijos pritaiko baudas ar kitas sankcijas </w:t>
      </w:r>
      <w:r w:rsidR="00F721C4" w:rsidRPr="00A82E5C">
        <w:rPr>
          <w:rFonts w:ascii="Calibri" w:eastAsia="Calibri" w:hAnsi="Calibri" w:cs="Calibri"/>
          <w:iCs/>
        </w:rPr>
        <w:t>Užsakovui</w:t>
      </w:r>
      <w:r w:rsidRPr="00A82E5C">
        <w:rPr>
          <w:rFonts w:ascii="Calibri" w:eastAsia="Calibri" w:hAnsi="Calibri" w:cs="Calibri"/>
          <w:iCs/>
        </w:rPr>
        <w:t xml:space="preserve">, taip pat, jeigu dėl bet kokių aplinkybių, susijusių su </w:t>
      </w:r>
      <w:r w:rsidR="00F721C4" w:rsidRPr="00A82E5C">
        <w:rPr>
          <w:rFonts w:ascii="Calibri" w:eastAsia="Calibri" w:hAnsi="Calibri" w:cs="Calibri"/>
          <w:iCs/>
        </w:rPr>
        <w:t>Paslaugų teikėju</w:t>
      </w:r>
      <w:r w:rsidRPr="00A82E5C">
        <w:rPr>
          <w:rFonts w:ascii="Calibri" w:eastAsia="Calibri" w:hAnsi="Calibri" w:cs="Calibri"/>
          <w:iCs/>
        </w:rPr>
        <w:t xml:space="preserve"> ar jo te</w:t>
      </w:r>
      <w:r w:rsidR="00DB0F92" w:rsidRPr="00A82E5C">
        <w:rPr>
          <w:rFonts w:ascii="Calibri" w:eastAsia="Calibri" w:hAnsi="Calibri" w:cs="Calibri"/>
          <w:iCs/>
        </w:rPr>
        <w:t>i</w:t>
      </w:r>
      <w:r w:rsidRPr="00A82E5C">
        <w:rPr>
          <w:rFonts w:ascii="Calibri" w:eastAsia="Calibri" w:hAnsi="Calibri" w:cs="Calibri"/>
          <w:iCs/>
        </w:rPr>
        <w:t>kiamomis P</w:t>
      </w:r>
      <w:r w:rsidR="00DB0F92" w:rsidRPr="00A82E5C">
        <w:rPr>
          <w:rFonts w:ascii="Calibri" w:eastAsia="Calibri" w:hAnsi="Calibri" w:cs="Calibri"/>
          <w:iCs/>
        </w:rPr>
        <w:t>aslaugomis</w:t>
      </w:r>
      <w:r w:rsidRPr="00A82E5C">
        <w:rPr>
          <w:rFonts w:ascii="Calibri" w:eastAsia="Calibri" w:hAnsi="Calibri" w:cs="Calibri"/>
          <w:iCs/>
        </w:rPr>
        <w:t xml:space="preserve">, </w:t>
      </w:r>
      <w:r w:rsidR="00F721C4" w:rsidRPr="00A82E5C">
        <w:rPr>
          <w:rFonts w:ascii="Calibri" w:eastAsia="Calibri" w:hAnsi="Calibri" w:cs="Calibri"/>
          <w:iCs/>
        </w:rPr>
        <w:t>Užsakovui</w:t>
      </w:r>
      <w:r w:rsidRPr="00A82E5C">
        <w:rPr>
          <w:rFonts w:ascii="Calibri" w:eastAsia="Calibri" w:hAnsi="Calibri" w:cs="Calibri"/>
          <w:iCs/>
        </w:rPr>
        <w:t xml:space="preserve"> yra taikomos bet kokios prekybinės, ekonominės ar finansinės sankcijos</w:t>
      </w:r>
      <w:r w:rsidR="002328A4" w:rsidRPr="00A82E5C">
        <w:rPr>
          <w:rFonts w:ascii="Calibri" w:eastAsia="Calibri" w:hAnsi="Calibri" w:cs="Calibri"/>
          <w:iCs/>
        </w:rPr>
        <w:t xml:space="preserve"> </w:t>
      </w:r>
      <w:r w:rsidRPr="00A82E5C">
        <w:rPr>
          <w:rFonts w:ascii="Calibri" w:eastAsia="Calibri" w:hAnsi="Calibri" w:cs="Calibri"/>
          <w:iCs/>
        </w:rPr>
        <w:t xml:space="preserve"> (toliau – Sankcijos), </w:t>
      </w:r>
      <w:r w:rsidR="00F721C4" w:rsidRPr="00A82E5C">
        <w:rPr>
          <w:rFonts w:ascii="Calibri" w:eastAsia="Calibri" w:hAnsi="Calibri" w:cs="Calibri"/>
          <w:iCs/>
        </w:rPr>
        <w:t>Paslaugų teikėjas</w:t>
      </w:r>
      <w:r w:rsidRPr="00A82E5C">
        <w:rPr>
          <w:rFonts w:ascii="Calibri" w:eastAsia="Calibri" w:hAnsi="Calibri" w:cs="Calibri"/>
          <w:iCs/>
        </w:rPr>
        <w:t xml:space="preserve"> įsipareigoja apsaugoti </w:t>
      </w:r>
      <w:r w:rsidR="00F721C4" w:rsidRPr="00A82E5C">
        <w:rPr>
          <w:rFonts w:ascii="Calibri" w:eastAsia="Calibri" w:hAnsi="Calibri" w:cs="Calibri"/>
          <w:iCs/>
        </w:rPr>
        <w:t>Užsakovą</w:t>
      </w:r>
      <w:r w:rsidRPr="00A82E5C">
        <w:rPr>
          <w:rFonts w:ascii="Calibri" w:eastAsia="Calibri" w:hAnsi="Calibri" w:cs="Calibri"/>
          <w:iCs/>
        </w:rPr>
        <w:t xml:space="preserve"> bei trečiuosius asmenis nuo bet kokių neigiamų pasekmių atsakyti prieš </w:t>
      </w:r>
      <w:r w:rsidR="00F721C4" w:rsidRPr="00A82E5C">
        <w:rPr>
          <w:rFonts w:ascii="Calibri" w:eastAsia="Calibri" w:hAnsi="Calibri" w:cs="Calibri"/>
          <w:iCs/>
        </w:rPr>
        <w:t>Užsakovą</w:t>
      </w:r>
      <w:r w:rsidRPr="00A82E5C">
        <w:rPr>
          <w:rFonts w:ascii="Calibri" w:eastAsia="Calibri" w:hAnsi="Calibri" w:cs="Calibri"/>
          <w:iCs/>
        </w:rPr>
        <w:t xml:space="preserve"> bei trečiuosius asmenis dėl bet kokių neigiamų pasekmių, kurias </w:t>
      </w:r>
      <w:r w:rsidR="00F721C4" w:rsidRPr="00A82E5C">
        <w:rPr>
          <w:rFonts w:ascii="Calibri" w:eastAsia="Calibri" w:hAnsi="Calibri" w:cs="Calibri"/>
          <w:iCs/>
        </w:rPr>
        <w:t>Užsakovui</w:t>
      </w:r>
      <w:r w:rsidRPr="00A82E5C">
        <w:rPr>
          <w:rFonts w:ascii="Calibri" w:eastAsia="Calibri" w:hAnsi="Calibri" w:cs="Calibri"/>
          <w:iCs/>
        </w:rPr>
        <w:t xml:space="preserve"> ar tretiesiems asmenims gali sukelti </w:t>
      </w:r>
      <w:r w:rsidR="00F721C4" w:rsidRPr="00A82E5C">
        <w:rPr>
          <w:rFonts w:ascii="Calibri" w:eastAsia="Calibri" w:hAnsi="Calibri" w:cs="Calibri"/>
          <w:iCs/>
        </w:rPr>
        <w:t>Užsakovui</w:t>
      </w:r>
      <w:r w:rsidRPr="00A82E5C">
        <w:rPr>
          <w:rFonts w:ascii="Calibri" w:eastAsia="Calibri" w:hAnsi="Calibri" w:cs="Calibri"/>
          <w:iCs/>
        </w:rPr>
        <w:t xml:space="preserve"> taikomos Sankcijos, ir atlyginti </w:t>
      </w:r>
      <w:r w:rsidR="00F721C4" w:rsidRPr="00A82E5C">
        <w:rPr>
          <w:rFonts w:ascii="Calibri" w:eastAsia="Calibri" w:hAnsi="Calibri" w:cs="Calibri"/>
          <w:iCs/>
        </w:rPr>
        <w:t>Užsakovui</w:t>
      </w:r>
      <w:r w:rsidRPr="00A82E5C">
        <w:rPr>
          <w:rFonts w:ascii="Calibri" w:eastAsia="Calibri" w:hAnsi="Calibri" w:cs="Calibri"/>
          <w:iCs/>
        </w:rPr>
        <w:t xml:space="preserve"> bei tretiesiems asmenims visus jų dėl to patirtus tiesioginius ir netiesioginius nuostolius ar žalą bei papildomas išlaidas (įskaitant, bet neapsiribojant, dėl </w:t>
      </w:r>
      <w:r w:rsidR="00F721C4" w:rsidRPr="00A82E5C">
        <w:rPr>
          <w:rFonts w:ascii="Calibri" w:eastAsia="Calibri" w:hAnsi="Calibri" w:cs="Calibri"/>
          <w:iCs/>
        </w:rPr>
        <w:t>Užsakovo</w:t>
      </w:r>
      <w:r w:rsidRPr="00A82E5C">
        <w:rPr>
          <w:rFonts w:ascii="Calibri" w:eastAsia="Calibri" w:hAnsi="Calibri" w:cs="Calibri"/>
          <w:iCs/>
        </w:rPr>
        <w:t xml:space="preserve"> dalykinės reputacijos sumenkimo, veiklos suvaržymų, verslo sandorių bei klientų praradimo ar kitų neigiamų pasekmių, susijusių su </w:t>
      </w:r>
      <w:r w:rsidR="00F721C4" w:rsidRPr="00A82E5C">
        <w:rPr>
          <w:rFonts w:ascii="Calibri" w:eastAsia="Calibri" w:hAnsi="Calibri" w:cs="Calibri"/>
          <w:iCs/>
        </w:rPr>
        <w:t>Užsakovo</w:t>
      </w:r>
      <w:r w:rsidRPr="00A82E5C">
        <w:rPr>
          <w:rFonts w:ascii="Calibri" w:eastAsia="Calibri" w:hAnsi="Calibri" w:cs="Calibri"/>
          <w:iCs/>
        </w:rPr>
        <w:t xml:space="preserve"> ar jo darbuotojų veiklos apribojimais).</w:t>
      </w:r>
    </w:p>
    <w:p w14:paraId="361A4489" w14:textId="36D5797C" w:rsidR="00B5060C" w:rsidRPr="00A82E5C" w:rsidRDefault="00AD180A" w:rsidP="00B5060C">
      <w:pPr>
        <w:spacing w:after="0" w:line="240" w:lineRule="auto"/>
        <w:ind w:firstLine="360"/>
        <w:jc w:val="both"/>
        <w:rPr>
          <w:rFonts w:ascii="Calibri" w:eastAsia="Calibri" w:hAnsi="Calibri" w:cs="Calibri"/>
        </w:rPr>
      </w:pPr>
      <w:r w:rsidRPr="00A82E5C">
        <w:rPr>
          <w:rFonts w:ascii="Calibri" w:eastAsia="Calibri" w:hAnsi="Calibri" w:cs="Calibri"/>
          <w:iCs/>
        </w:rPr>
        <w:t xml:space="preserve">5.4. </w:t>
      </w:r>
      <w:r w:rsidR="00F721C4" w:rsidRPr="00A82E5C">
        <w:rPr>
          <w:rFonts w:ascii="Calibri" w:eastAsia="Calibri" w:hAnsi="Calibri" w:cs="Calibri"/>
          <w:iCs/>
        </w:rPr>
        <w:t>Paslaugų teikėjas</w:t>
      </w:r>
      <w:r w:rsidR="00B5060C" w:rsidRPr="00A82E5C">
        <w:rPr>
          <w:rFonts w:ascii="Calibri" w:eastAsia="Calibri" w:hAnsi="Calibri" w:cs="Calibri"/>
          <w:iCs/>
        </w:rPr>
        <w:t xml:space="preserve"> privalo nedelsiant, bet ne vėliau nei per 1 (vieną) darbo dieną, informuoti </w:t>
      </w:r>
      <w:r w:rsidR="00F721C4" w:rsidRPr="00A82E5C">
        <w:rPr>
          <w:rFonts w:ascii="Calibri" w:eastAsia="Calibri" w:hAnsi="Calibri" w:cs="Calibri"/>
          <w:iCs/>
        </w:rPr>
        <w:t>Užsakovą</w:t>
      </w:r>
      <w:r w:rsidR="00B5060C" w:rsidRPr="00A82E5C">
        <w:rPr>
          <w:rFonts w:ascii="Calibri" w:eastAsia="Calibri" w:hAnsi="Calibri" w:cs="Calibri"/>
          <w:iCs/>
        </w:rPr>
        <w:t xml:space="preserve"> raštu, jei jam yra pritaikytos Sankcijos ar jam yra žinoma informacija apie inicijuotas arba ketinamas inicijuoti procedūras dėl Sankcijų jam ir / ar </w:t>
      </w:r>
      <w:r w:rsidR="00F721C4" w:rsidRPr="00A82E5C">
        <w:rPr>
          <w:rFonts w:ascii="Calibri" w:eastAsia="Calibri" w:hAnsi="Calibri" w:cs="Calibri"/>
          <w:iCs/>
        </w:rPr>
        <w:t>Užsakovui</w:t>
      </w:r>
      <w:r w:rsidR="00B5060C" w:rsidRPr="00A82E5C">
        <w:rPr>
          <w:rFonts w:ascii="Calibri" w:eastAsia="Calibri" w:hAnsi="Calibri" w:cs="Calibri"/>
          <w:iCs/>
        </w:rPr>
        <w:t xml:space="preserve"> taikymo. </w:t>
      </w:r>
      <w:r w:rsidR="00F721C4" w:rsidRPr="00A82E5C">
        <w:rPr>
          <w:rFonts w:ascii="Calibri" w:eastAsia="Calibri" w:hAnsi="Calibri" w:cs="Calibri"/>
          <w:iCs/>
        </w:rPr>
        <w:t>Paslaugų tei</w:t>
      </w:r>
      <w:r w:rsidR="00B5060C" w:rsidRPr="00A82E5C">
        <w:rPr>
          <w:rFonts w:ascii="Calibri" w:eastAsia="Calibri" w:hAnsi="Calibri" w:cs="Calibri"/>
          <w:iCs/>
        </w:rPr>
        <w:t xml:space="preserve">kėjas, pažeidęs  reikalavimą laiku informuoti </w:t>
      </w:r>
      <w:r w:rsidR="00F721C4" w:rsidRPr="00A82E5C">
        <w:rPr>
          <w:rFonts w:ascii="Calibri" w:eastAsia="Calibri" w:hAnsi="Calibri" w:cs="Calibri"/>
          <w:iCs/>
        </w:rPr>
        <w:t>Užsakovą</w:t>
      </w:r>
      <w:r w:rsidR="00B5060C" w:rsidRPr="00A82E5C">
        <w:rPr>
          <w:rFonts w:ascii="Calibri" w:eastAsia="Calibri" w:hAnsi="Calibri" w:cs="Calibri"/>
          <w:iCs/>
        </w:rPr>
        <w:t xml:space="preserve"> raštu apie šiame Sutarties punkte nurodytas aplinkybes, </w:t>
      </w:r>
      <w:r w:rsidR="00F721C4" w:rsidRPr="00A82E5C">
        <w:rPr>
          <w:rFonts w:ascii="Calibri" w:eastAsia="Calibri" w:hAnsi="Calibri" w:cs="Calibri"/>
          <w:iCs/>
        </w:rPr>
        <w:t>Užsakovui</w:t>
      </w:r>
      <w:r w:rsidR="00B5060C" w:rsidRPr="00A82E5C">
        <w:rPr>
          <w:rFonts w:ascii="Calibri" w:eastAsia="Calibri" w:hAnsi="Calibri" w:cs="Calibri"/>
          <w:iCs/>
        </w:rPr>
        <w:t xml:space="preserve"> pareikalavus, sumoka 10 % Sutarties (maksimalios) vertės dydžio baudą.</w:t>
      </w:r>
    </w:p>
    <w:p w14:paraId="1C336A0A" w14:textId="6E3F932D" w:rsidR="00B5060C" w:rsidRPr="00A82E5C" w:rsidRDefault="00B5060C" w:rsidP="00B62295">
      <w:pPr>
        <w:shd w:val="clear" w:color="auto" w:fill="FFFFFF"/>
        <w:spacing w:after="0" w:line="240" w:lineRule="auto"/>
        <w:ind w:firstLine="360"/>
        <w:jc w:val="both"/>
        <w:rPr>
          <w:rFonts w:ascii="Calibri" w:eastAsia="Calibri" w:hAnsi="Calibri" w:cs="Calibri"/>
        </w:rPr>
      </w:pPr>
    </w:p>
    <w:p w14:paraId="17FE2674" w14:textId="1C6E2C3C" w:rsidR="00DF7FAA" w:rsidRPr="00A82E5C" w:rsidRDefault="00DF7FAA" w:rsidP="00DF7FAA">
      <w:pPr>
        <w:shd w:val="clear" w:color="auto" w:fill="FFFFFF"/>
        <w:spacing w:after="0" w:line="240" w:lineRule="auto"/>
        <w:ind w:firstLine="360"/>
        <w:jc w:val="center"/>
        <w:rPr>
          <w:rFonts w:ascii="Calibri" w:hAnsi="Calibri" w:cs="Calibri"/>
          <w:b/>
          <w:bCs/>
        </w:rPr>
      </w:pPr>
      <w:r w:rsidRPr="00A82E5C">
        <w:rPr>
          <w:rFonts w:ascii="Calibri" w:eastAsia="Calibri" w:hAnsi="Calibri" w:cs="Calibri"/>
          <w:b/>
          <w:bCs/>
        </w:rPr>
        <w:t xml:space="preserve">6. </w:t>
      </w:r>
      <w:r w:rsidRPr="00A82E5C">
        <w:rPr>
          <w:rFonts w:ascii="Calibri" w:hAnsi="Calibri" w:cs="Calibri"/>
          <w:b/>
          <w:bCs/>
        </w:rPr>
        <w:t>SUTARTIES ĮVYKDYMO UŽTIKRINIMAS</w:t>
      </w:r>
    </w:p>
    <w:p w14:paraId="49A3C998" w14:textId="63DFD750" w:rsidR="00DF7FAA" w:rsidRPr="00A82E5C" w:rsidRDefault="00F533A0" w:rsidP="00DF7FAA">
      <w:pPr>
        <w:shd w:val="clear" w:color="auto" w:fill="FFFFFF"/>
        <w:spacing w:after="0" w:line="240" w:lineRule="auto"/>
        <w:ind w:firstLine="360"/>
        <w:jc w:val="both"/>
        <w:rPr>
          <w:rFonts w:ascii="Calibri" w:eastAsia="Calibri" w:hAnsi="Calibri" w:cs="Calibri"/>
          <w:b/>
          <w:bCs/>
        </w:rPr>
      </w:pPr>
      <w:r w:rsidRPr="00A82E5C">
        <w:rPr>
          <w:rFonts w:ascii="Calibri" w:hAnsi="Calibri" w:cs="Calibri"/>
        </w:rPr>
        <w:t>6.1.</w:t>
      </w:r>
      <w:r w:rsidRPr="00A82E5C">
        <w:rPr>
          <w:rFonts w:ascii="Calibri" w:hAnsi="Calibri" w:cs="Calibri"/>
          <w:b/>
          <w:bCs/>
        </w:rPr>
        <w:t xml:space="preserve"> </w:t>
      </w:r>
      <w:r w:rsidRPr="00A82E5C">
        <w:rPr>
          <w:rFonts w:ascii="Calibri" w:hAnsi="Calibri" w:cs="Calibri"/>
        </w:rPr>
        <w:t>Sutarties įvykdymas užtikrinamas vienu iš Sutarties Bendrosiose sąlygose nurodytų prievolių įvykdymo užtikrinimo būdų – netesybos.</w:t>
      </w:r>
    </w:p>
    <w:p w14:paraId="6175E53A" w14:textId="55AE96A6" w:rsidR="00540279" w:rsidRPr="00A82E5C" w:rsidRDefault="00540279" w:rsidP="00B62295">
      <w:pPr>
        <w:tabs>
          <w:tab w:val="left" w:pos="720"/>
        </w:tabs>
        <w:spacing w:after="0" w:line="240" w:lineRule="auto"/>
        <w:ind w:firstLine="360"/>
        <w:jc w:val="both"/>
        <w:rPr>
          <w:rFonts w:ascii="Calibri" w:hAnsi="Calibri" w:cs="Calibri"/>
          <w:lang w:eastAsia="lt-LT"/>
        </w:rPr>
      </w:pPr>
      <w:r w:rsidRPr="00A82E5C">
        <w:rPr>
          <w:rFonts w:ascii="Calibri" w:hAnsi="Calibri" w:cs="Calibri"/>
          <w:lang w:eastAsia="lt-LT"/>
        </w:rPr>
        <w:tab/>
      </w:r>
    </w:p>
    <w:p w14:paraId="25D64136" w14:textId="3D85981F" w:rsidR="007F12C4" w:rsidRPr="00A82E5C" w:rsidRDefault="007F12C4" w:rsidP="00B62295">
      <w:pPr>
        <w:tabs>
          <w:tab w:val="left" w:pos="720"/>
        </w:tabs>
        <w:spacing w:after="0" w:line="240" w:lineRule="auto"/>
        <w:ind w:firstLine="360"/>
        <w:jc w:val="both"/>
        <w:rPr>
          <w:rFonts w:ascii="Calibri" w:hAnsi="Calibri" w:cs="Calibri"/>
        </w:rPr>
      </w:pPr>
    </w:p>
    <w:p w14:paraId="4929B6E0" w14:textId="77777777" w:rsidR="008D5E77" w:rsidRPr="00A82E5C" w:rsidRDefault="008D5E77" w:rsidP="00B62295">
      <w:pPr>
        <w:tabs>
          <w:tab w:val="left" w:pos="720"/>
        </w:tabs>
        <w:spacing w:after="0" w:line="240" w:lineRule="auto"/>
        <w:ind w:firstLine="360"/>
        <w:jc w:val="both"/>
        <w:rPr>
          <w:rFonts w:ascii="Calibri" w:hAnsi="Calibri" w:cs="Calibri"/>
        </w:rPr>
      </w:pPr>
    </w:p>
    <w:p w14:paraId="7DB32517" w14:textId="77777777" w:rsidR="00195C18" w:rsidRPr="00A82E5C" w:rsidRDefault="00195C18" w:rsidP="00195C18">
      <w:pPr>
        <w:tabs>
          <w:tab w:val="left" w:pos="993"/>
        </w:tabs>
        <w:spacing w:after="0" w:line="240" w:lineRule="auto"/>
        <w:ind w:firstLine="567"/>
        <w:jc w:val="center"/>
        <w:rPr>
          <w:rFonts w:ascii="Calibri" w:eastAsia="Calibri" w:hAnsi="Calibri" w:cs="Calibri"/>
          <w:i/>
          <w:color w:val="FF0000"/>
        </w:rPr>
      </w:pPr>
      <w:bookmarkStart w:id="0" w:name="_Toc438559501"/>
      <w:bookmarkStart w:id="1" w:name="_Toc438559828"/>
      <w:r w:rsidRPr="00A82E5C">
        <w:rPr>
          <w:rFonts w:ascii="Calibri" w:eastAsia="Calibri" w:hAnsi="Calibri" w:cs="Calibri"/>
          <w:b/>
        </w:rPr>
        <w:lastRenderedPageBreak/>
        <w:t xml:space="preserve">7. SUTARTIES GALIOJIMO TERMINAS </w:t>
      </w:r>
    </w:p>
    <w:p w14:paraId="5CA2F131" w14:textId="77777777" w:rsidR="00195C18" w:rsidRPr="00A82E5C" w:rsidRDefault="00195C18" w:rsidP="00195C18">
      <w:pPr>
        <w:tabs>
          <w:tab w:val="left" w:pos="993"/>
        </w:tabs>
        <w:spacing w:after="0" w:line="240" w:lineRule="auto"/>
        <w:ind w:firstLine="567"/>
        <w:jc w:val="center"/>
        <w:rPr>
          <w:rFonts w:ascii="Calibri" w:eastAsia="Calibri" w:hAnsi="Calibri" w:cs="Calibri"/>
          <w:i/>
          <w:color w:val="FF0000"/>
        </w:rPr>
      </w:pPr>
    </w:p>
    <w:p w14:paraId="4C7CF31F" w14:textId="665A6BB4" w:rsidR="00195C18" w:rsidRPr="00A82E5C" w:rsidRDefault="00195C18" w:rsidP="0031048B">
      <w:pPr>
        <w:tabs>
          <w:tab w:val="left" w:pos="993"/>
        </w:tabs>
        <w:spacing w:after="0" w:line="240" w:lineRule="auto"/>
        <w:ind w:firstLine="284"/>
        <w:jc w:val="both"/>
        <w:rPr>
          <w:rFonts w:ascii="Calibri" w:eastAsia="Calibri" w:hAnsi="Calibri" w:cs="Calibri"/>
        </w:rPr>
      </w:pPr>
      <w:r w:rsidRPr="00A82E5C">
        <w:rPr>
          <w:rFonts w:ascii="Calibri" w:eastAsia="Calibri" w:hAnsi="Calibri" w:cs="Calibri"/>
        </w:rPr>
        <w:t>7.1. Sutartis laikoma sudaryta ir įsigalioja ją pasirašius įgaliotiems Šalių atstovams</w:t>
      </w:r>
      <w:r w:rsidR="0031048B" w:rsidRPr="00A82E5C">
        <w:rPr>
          <w:rFonts w:ascii="Calibri" w:eastAsia="Calibri" w:hAnsi="Calibri" w:cs="Calibri"/>
        </w:rPr>
        <w:t>.</w:t>
      </w:r>
      <w:r w:rsidR="006325BC" w:rsidRPr="00A82E5C">
        <w:rPr>
          <w:rFonts w:ascii="Calibri" w:eastAsia="Calibri" w:hAnsi="Calibri" w:cs="Calibri"/>
        </w:rPr>
        <w:t xml:space="preserve"> </w:t>
      </w:r>
    </w:p>
    <w:p w14:paraId="38CC0CE2" w14:textId="77777777" w:rsidR="00195C18" w:rsidRPr="00A82E5C" w:rsidRDefault="00195C18" w:rsidP="0031048B">
      <w:pPr>
        <w:tabs>
          <w:tab w:val="left" w:pos="993"/>
        </w:tabs>
        <w:spacing w:after="0" w:line="240" w:lineRule="auto"/>
        <w:ind w:firstLine="284"/>
        <w:jc w:val="both"/>
        <w:rPr>
          <w:rFonts w:ascii="Calibri" w:eastAsia="Calibri" w:hAnsi="Calibri" w:cs="Calibri"/>
        </w:rPr>
      </w:pPr>
      <w:r w:rsidRPr="00A82E5C">
        <w:rPr>
          <w:rFonts w:ascii="Calibri" w:eastAsia="Calibri" w:hAnsi="Calibri" w:cs="Calibri"/>
        </w:rPr>
        <w:t>7.2. Sutartis galioja iki visiško Sutartinių įsipareigojimų įvykdymo.</w:t>
      </w:r>
    </w:p>
    <w:p w14:paraId="07170FF9" w14:textId="77777777" w:rsidR="00195C18" w:rsidRPr="00A82E5C" w:rsidRDefault="00195C18" w:rsidP="0031048B">
      <w:pPr>
        <w:tabs>
          <w:tab w:val="left" w:pos="993"/>
        </w:tabs>
        <w:spacing w:after="0" w:line="240" w:lineRule="auto"/>
        <w:ind w:firstLine="284"/>
        <w:jc w:val="center"/>
        <w:rPr>
          <w:rFonts w:ascii="Calibri" w:eastAsia="Calibri" w:hAnsi="Calibri" w:cs="Calibri"/>
          <w:b/>
        </w:rPr>
      </w:pPr>
      <w:bookmarkStart w:id="2" w:name="part_8f4dadbdf27c4882b72f57a56c9631ad"/>
      <w:bookmarkStart w:id="3" w:name="part_9fd9687904354f69bb532178a7959ebe"/>
      <w:bookmarkEnd w:id="2"/>
      <w:bookmarkEnd w:id="3"/>
    </w:p>
    <w:p w14:paraId="1ACC7D14" w14:textId="77777777" w:rsidR="00195C18" w:rsidRPr="00A82E5C" w:rsidRDefault="00195C18" w:rsidP="00195C18">
      <w:pPr>
        <w:tabs>
          <w:tab w:val="left" w:pos="993"/>
        </w:tabs>
        <w:spacing w:after="0" w:line="240" w:lineRule="auto"/>
        <w:ind w:firstLine="567"/>
        <w:jc w:val="center"/>
        <w:rPr>
          <w:rFonts w:ascii="Calibri" w:eastAsia="Calibri" w:hAnsi="Calibri" w:cs="Calibri"/>
          <w:b/>
        </w:rPr>
      </w:pPr>
      <w:r w:rsidRPr="00A82E5C">
        <w:rPr>
          <w:rFonts w:ascii="Calibri" w:eastAsia="Calibri" w:hAnsi="Calibri" w:cs="Calibri"/>
          <w:b/>
        </w:rPr>
        <w:t>8. KITOS NUOSTATOS</w:t>
      </w:r>
    </w:p>
    <w:p w14:paraId="31E735E4" w14:textId="77777777" w:rsidR="00195C18" w:rsidRPr="00A82E5C" w:rsidRDefault="00195C18" w:rsidP="00195C18">
      <w:pPr>
        <w:tabs>
          <w:tab w:val="left" w:pos="993"/>
        </w:tabs>
        <w:spacing w:after="0" w:line="240" w:lineRule="auto"/>
        <w:ind w:firstLine="567"/>
        <w:jc w:val="center"/>
        <w:rPr>
          <w:rFonts w:ascii="Calibri" w:eastAsia="Calibri" w:hAnsi="Calibri" w:cs="Calibri"/>
          <w:b/>
        </w:rPr>
      </w:pPr>
    </w:p>
    <w:p w14:paraId="0E0B4C90" w14:textId="3A4E4824" w:rsidR="00195C18" w:rsidRPr="00A82E5C" w:rsidRDefault="00195C18" w:rsidP="00195C18">
      <w:pPr>
        <w:tabs>
          <w:tab w:val="left" w:pos="993"/>
        </w:tabs>
        <w:spacing w:after="0" w:line="240" w:lineRule="auto"/>
        <w:ind w:firstLine="567"/>
        <w:jc w:val="both"/>
        <w:rPr>
          <w:rFonts w:ascii="Calibri" w:eastAsia="Calibri" w:hAnsi="Calibri" w:cs="Calibri"/>
          <w:lang w:eastAsia="x-none"/>
        </w:rPr>
      </w:pPr>
      <w:r w:rsidRPr="00A82E5C">
        <w:rPr>
          <w:rFonts w:ascii="Calibri" w:eastAsia="Calibri" w:hAnsi="Calibri" w:cs="Calibri"/>
        </w:rPr>
        <w:t xml:space="preserve">8.1. </w:t>
      </w:r>
      <w:r w:rsidRPr="00A82E5C">
        <w:rPr>
          <w:rFonts w:ascii="Calibri" w:eastAsia="Calibri" w:hAnsi="Calibri" w:cs="Calibri"/>
          <w:lang w:eastAsia="x-none"/>
        </w:rPr>
        <w:t xml:space="preserve">Sutarčiai taikomos Bendrosios sąlygos, su kurių nuostatomis </w:t>
      </w:r>
      <w:r w:rsidR="00D034FD" w:rsidRPr="00A82E5C">
        <w:rPr>
          <w:rFonts w:ascii="Calibri" w:eastAsia="Calibri" w:hAnsi="Calibri" w:cs="Calibri"/>
        </w:rPr>
        <w:t>Paslaugų teikėjas</w:t>
      </w:r>
      <w:r w:rsidRPr="00A82E5C">
        <w:rPr>
          <w:rFonts w:ascii="Calibri" w:eastAsia="Calibri" w:hAnsi="Calibri" w:cs="Calibri"/>
          <w:lang w:eastAsia="x-none"/>
        </w:rPr>
        <w:t xml:space="preserve"> yra susipažinęs ir jas vykdys. </w:t>
      </w:r>
    </w:p>
    <w:p w14:paraId="612F8A3F" w14:textId="587E7D38" w:rsidR="00195C18" w:rsidRPr="00A82E5C" w:rsidRDefault="00195C18" w:rsidP="00963DA2">
      <w:pPr>
        <w:tabs>
          <w:tab w:val="left" w:pos="993"/>
        </w:tabs>
        <w:spacing w:after="0" w:line="240" w:lineRule="auto"/>
        <w:ind w:firstLine="567"/>
        <w:jc w:val="both"/>
        <w:rPr>
          <w:rFonts w:ascii="Calibri" w:eastAsia="Calibri" w:hAnsi="Calibri" w:cs="Calibri"/>
        </w:rPr>
      </w:pPr>
      <w:r w:rsidRPr="00A82E5C">
        <w:rPr>
          <w:rFonts w:ascii="Calibri" w:eastAsia="Calibri" w:hAnsi="Calibri" w:cs="Calibri"/>
        </w:rPr>
        <w:t>8.</w:t>
      </w:r>
      <w:r w:rsidR="00D32F8A" w:rsidRPr="00A82E5C">
        <w:rPr>
          <w:rFonts w:ascii="Calibri" w:eastAsia="Calibri" w:hAnsi="Calibri" w:cs="Calibri"/>
        </w:rPr>
        <w:t>2</w:t>
      </w:r>
      <w:r w:rsidRPr="00A82E5C">
        <w:rPr>
          <w:rFonts w:ascii="Calibri" w:eastAsia="Calibri" w:hAnsi="Calibri" w:cs="Calibri"/>
        </w:rPr>
        <w:t xml:space="preserve">. </w:t>
      </w:r>
      <w:r w:rsidR="0020796D" w:rsidRPr="00A82E5C">
        <w:rPr>
          <w:rFonts w:ascii="Calibri" w:eastAsia="Calibri" w:hAnsi="Calibri" w:cs="Calibri"/>
        </w:rPr>
        <w:t>Paslaugų teikėjas</w:t>
      </w:r>
      <w:r w:rsidR="003F6330" w:rsidRPr="00A82E5C">
        <w:rPr>
          <w:rFonts w:ascii="Calibri" w:eastAsia="Calibri" w:hAnsi="Calibri" w:cs="Calibri"/>
        </w:rPr>
        <w:t xml:space="preserve"> yra </w:t>
      </w:r>
      <w:r w:rsidRPr="00A82E5C">
        <w:rPr>
          <w:rFonts w:ascii="Calibri" w:eastAsia="Calibri" w:hAnsi="Calibri" w:cs="Calibri"/>
        </w:rPr>
        <w:t xml:space="preserve">registruotas PVM mokėtoju Lietuvos Respublikoje. </w:t>
      </w:r>
    </w:p>
    <w:p w14:paraId="77D770FE" w14:textId="517B3009" w:rsidR="00195C18" w:rsidRPr="00A82E5C" w:rsidRDefault="00195C18" w:rsidP="00195C18">
      <w:pPr>
        <w:pStyle w:val="BodyText1"/>
        <w:tabs>
          <w:tab w:val="left" w:pos="993"/>
        </w:tabs>
        <w:ind w:firstLine="567"/>
        <w:rPr>
          <w:rFonts w:ascii="Calibri" w:hAnsi="Calibri" w:cs="Calibri"/>
          <w:sz w:val="22"/>
          <w:szCs w:val="22"/>
          <w:lang w:val="lt-LT"/>
        </w:rPr>
      </w:pPr>
      <w:r w:rsidRPr="00A82E5C">
        <w:rPr>
          <w:rFonts w:ascii="Calibri" w:eastAsia="Calibri" w:hAnsi="Calibri" w:cs="Calibri"/>
          <w:sz w:val="22"/>
          <w:szCs w:val="22"/>
          <w:lang w:val="lt-LT" w:eastAsia="x-none"/>
        </w:rPr>
        <w:t>8.</w:t>
      </w:r>
      <w:r w:rsidR="00D32F8A" w:rsidRPr="00A82E5C">
        <w:rPr>
          <w:rFonts w:ascii="Calibri" w:eastAsia="Calibri" w:hAnsi="Calibri" w:cs="Calibri"/>
          <w:sz w:val="22"/>
          <w:szCs w:val="22"/>
          <w:lang w:val="lt-LT" w:eastAsia="x-none"/>
        </w:rPr>
        <w:t>3</w:t>
      </w:r>
      <w:r w:rsidRPr="00A82E5C">
        <w:rPr>
          <w:rFonts w:ascii="Calibri" w:eastAsia="Calibri" w:hAnsi="Calibri" w:cs="Calibri"/>
          <w:sz w:val="22"/>
          <w:szCs w:val="22"/>
          <w:lang w:val="lt-LT" w:eastAsia="x-none"/>
        </w:rPr>
        <w:t xml:space="preserve">. Ši Sutartis sudaryta lietuvių kalba 2 (dviem) egzemplioriais, turinčiais vienodą teisinę galią, po vieną kiekvienai Šaliai. </w:t>
      </w:r>
      <w:r w:rsidRPr="00A82E5C">
        <w:rPr>
          <w:rFonts w:ascii="Calibri" w:hAnsi="Calibri" w:cs="Calibri"/>
          <w:sz w:val="22"/>
          <w:szCs w:val="22"/>
          <w:lang w:val="lt-LT"/>
        </w:rPr>
        <w:t xml:space="preserve">Sutartis sudaryta lietuvių kalba, yra Šalių perskaityta ir suprasta. </w:t>
      </w:r>
    </w:p>
    <w:p w14:paraId="26F06EBA" w14:textId="70D4922F" w:rsidR="00623D4E" w:rsidRPr="00A82E5C" w:rsidRDefault="00623D4E" w:rsidP="00195C18">
      <w:pPr>
        <w:pStyle w:val="BodyText1"/>
        <w:tabs>
          <w:tab w:val="left" w:pos="993"/>
        </w:tabs>
        <w:ind w:firstLine="567"/>
        <w:rPr>
          <w:rFonts w:ascii="Calibri" w:hAnsi="Calibri" w:cs="Calibri"/>
          <w:color w:val="000000"/>
          <w:sz w:val="22"/>
          <w:szCs w:val="22"/>
          <w:lang w:val="lt-LT"/>
        </w:rPr>
      </w:pPr>
    </w:p>
    <w:p w14:paraId="1F16C5DF" w14:textId="77777777" w:rsidR="00195C18" w:rsidRPr="00A82E5C" w:rsidRDefault="00195C18" w:rsidP="00195C18">
      <w:pPr>
        <w:pStyle w:val="BodyText1"/>
        <w:tabs>
          <w:tab w:val="left" w:pos="993"/>
        </w:tabs>
        <w:ind w:firstLine="567"/>
        <w:rPr>
          <w:rFonts w:ascii="Calibri" w:hAnsi="Calibri" w:cs="Calibri"/>
          <w:color w:val="000000"/>
          <w:sz w:val="22"/>
          <w:szCs w:val="22"/>
          <w:lang w:val="lt-LT"/>
        </w:rPr>
      </w:pPr>
    </w:p>
    <w:p w14:paraId="47B1D0C1" w14:textId="5CE60A68" w:rsidR="00195C18" w:rsidRPr="00A82E5C" w:rsidRDefault="00195C18" w:rsidP="00195C18">
      <w:pPr>
        <w:pStyle w:val="BodyText1"/>
        <w:tabs>
          <w:tab w:val="left" w:pos="993"/>
        </w:tabs>
        <w:ind w:firstLine="567"/>
        <w:rPr>
          <w:rFonts w:ascii="Calibri" w:hAnsi="Calibri" w:cs="Calibri"/>
          <w:b/>
          <w:bCs/>
          <w:color w:val="000000"/>
          <w:sz w:val="22"/>
          <w:szCs w:val="22"/>
          <w:lang w:val="lt-LT"/>
        </w:rPr>
      </w:pPr>
      <w:r w:rsidRPr="00A82E5C">
        <w:rPr>
          <w:rFonts w:ascii="Calibri" w:hAnsi="Calibri" w:cs="Calibri"/>
          <w:b/>
          <w:bCs/>
          <w:color w:val="000000"/>
          <w:sz w:val="22"/>
          <w:szCs w:val="22"/>
          <w:lang w:val="lt-LT"/>
        </w:rPr>
        <w:t>PRIDEDAMA:</w:t>
      </w:r>
    </w:p>
    <w:p w14:paraId="4953B8D7" w14:textId="21A73D64" w:rsidR="00E801C0" w:rsidRPr="00A82E5C" w:rsidRDefault="00E801C0" w:rsidP="00E801C0">
      <w:pPr>
        <w:pStyle w:val="BodyText1"/>
        <w:tabs>
          <w:tab w:val="left" w:pos="993"/>
        </w:tabs>
        <w:ind w:firstLine="567"/>
        <w:rPr>
          <w:rFonts w:ascii="Calibri" w:hAnsi="Calibri" w:cs="Calibri"/>
          <w:color w:val="000000"/>
          <w:sz w:val="22"/>
          <w:szCs w:val="22"/>
          <w:lang w:val="lt-LT"/>
        </w:rPr>
      </w:pPr>
      <w:r w:rsidRPr="00A82E5C">
        <w:rPr>
          <w:rFonts w:ascii="Calibri" w:hAnsi="Calibri" w:cs="Calibri"/>
          <w:color w:val="000000"/>
          <w:sz w:val="22"/>
          <w:szCs w:val="22"/>
          <w:lang w:val="lt-LT"/>
        </w:rPr>
        <w:t>1 priedas – Techninė specifikacija;</w:t>
      </w:r>
    </w:p>
    <w:p w14:paraId="2BE6DA36" w14:textId="0568F002" w:rsidR="00E801C0" w:rsidRPr="00A82E5C" w:rsidRDefault="00E801C0" w:rsidP="00E801C0">
      <w:pPr>
        <w:pStyle w:val="BodyText1"/>
        <w:tabs>
          <w:tab w:val="left" w:pos="993"/>
        </w:tabs>
        <w:ind w:firstLine="567"/>
        <w:rPr>
          <w:rFonts w:ascii="Calibri" w:eastAsia="Calibri" w:hAnsi="Calibri" w:cs="Calibri"/>
          <w:iCs/>
          <w:sz w:val="22"/>
          <w:szCs w:val="22"/>
          <w:lang w:val="lt-LT"/>
        </w:rPr>
      </w:pPr>
      <w:r w:rsidRPr="00A82E5C">
        <w:rPr>
          <w:rFonts w:ascii="Calibri" w:hAnsi="Calibri" w:cs="Calibri"/>
          <w:color w:val="000000"/>
          <w:sz w:val="22"/>
          <w:szCs w:val="22"/>
          <w:lang w:val="lt-LT"/>
        </w:rPr>
        <w:t xml:space="preserve">2 priedas - </w:t>
      </w:r>
      <w:r w:rsidRPr="00A82E5C">
        <w:rPr>
          <w:rFonts w:ascii="Calibri" w:eastAsia="Calibri" w:hAnsi="Calibri" w:cs="Calibri"/>
          <w:sz w:val="22"/>
          <w:szCs w:val="22"/>
          <w:lang w:val="lt-LT"/>
        </w:rPr>
        <w:t>Tiekėjo pasiūlym</w:t>
      </w:r>
      <w:r w:rsidR="00DF4C5E" w:rsidRPr="00A82E5C">
        <w:rPr>
          <w:rFonts w:ascii="Calibri" w:eastAsia="Calibri" w:hAnsi="Calibri" w:cs="Calibri"/>
          <w:sz w:val="22"/>
          <w:szCs w:val="22"/>
          <w:lang w:val="lt-LT"/>
        </w:rPr>
        <w:t>as</w:t>
      </w:r>
      <w:r w:rsidRPr="00A82E5C">
        <w:rPr>
          <w:rFonts w:ascii="Calibri" w:eastAsia="Calibri" w:hAnsi="Calibri" w:cs="Calibri"/>
          <w:sz w:val="22"/>
          <w:szCs w:val="22"/>
          <w:lang w:val="lt-LT"/>
        </w:rPr>
        <w:t xml:space="preserve"> Pirkimui (originalas saugomas CVP IS</w:t>
      </w:r>
      <w:r w:rsidRPr="00A82E5C">
        <w:rPr>
          <w:rFonts w:ascii="Calibri" w:eastAsia="Calibri" w:hAnsi="Calibri" w:cs="Calibri"/>
          <w:iCs/>
          <w:sz w:val="22"/>
          <w:szCs w:val="22"/>
          <w:lang w:val="lt-LT"/>
        </w:rPr>
        <w:t>);</w:t>
      </w:r>
    </w:p>
    <w:p w14:paraId="524E15BE" w14:textId="113CE4A8" w:rsidR="00E801C0" w:rsidRPr="00A82E5C" w:rsidRDefault="00E801C0" w:rsidP="00E801C0">
      <w:pPr>
        <w:pStyle w:val="BodyText1"/>
        <w:tabs>
          <w:tab w:val="left" w:pos="993"/>
        </w:tabs>
        <w:ind w:firstLine="567"/>
        <w:rPr>
          <w:rFonts w:ascii="Calibri" w:hAnsi="Calibri" w:cs="Calibri"/>
          <w:bCs/>
          <w:sz w:val="22"/>
          <w:szCs w:val="22"/>
          <w:lang w:val="lt-LT"/>
        </w:rPr>
      </w:pPr>
      <w:r w:rsidRPr="00A82E5C">
        <w:rPr>
          <w:rFonts w:ascii="Calibri" w:eastAsia="Calibri" w:hAnsi="Calibri" w:cs="Calibri"/>
          <w:iCs/>
          <w:sz w:val="22"/>
          <w:szCs w:val="22"/>
          <w:lang w:val="lt-LT"/>
        </w:rPr>
        <w:t xml:space="preserve">3 priedas - </w:t>
      </w:r>
      <w:r w:rsidRPr="00A82E5C">
        <w:rPr>
          <w:rFonts w:ascii="Calibri" w:eastAsia="Calibri" w:hAnsi="Calibri" w:cs="Calibri"/>
          <w:sz w:val="22"/>
          <w:szCs w:val="22"/>
          <w:lang w:val="lt-LT"/>
        </w:rPr>
        <w:t>K</w:t>
      </w:r>
      <w:r w:rsidRPr="00A82E5C">
        <w:rPr>
          <w:rFonts w:ascii="Calibri" w:hAnsi="Calibri" w:cs="Calibri"/>
          <w:sz w:val="22"/>
          <w:szCs w:val="22"/>
          <w:lang w:val="lt-LT"/>
        </w:rPr>
        <w:t>ontaktiniai adresai pranešimams siųsti, asmenys, atsakingi už sutarties vykdymą</w:t>
      </w:r>
      <w:r w:rsidRPr="00A82E5C">
        <w:rPr>
          <w:rFonts w:ascii="Calibri" w:hAnsi="Calibri" w:cs="Calibri"/>
          <w:bCs/>
          <w:sz w:val="22"/>
          <w:szCs w:val="22"/>
          <w:lang w:val="lt-LT"/>
        </w:rPr>
        <w:t>;</w:t>
      </w:r>
    </w:p>
    <w:p w14:paraId="18A508D8" w14:textId="51C90083" w:rsidR="00E801C0" w:rsidRPr="00A82E5C" w:rsidRDefault="00E801C0" w:rsidP="00E801C0">
      <w:pPr>
        <w:pStyle w:val="BodyText1"/>
        <w:tabs>
          <w:tab w:val="left" w:pos="993"/>
        </w:tabs>
        <w:ind w:left="720" w:hanging="153"/>
        <w:rPr>
          <w:rFonts w:ascii="Calibri" w:eastAsia="Calibri" w:hAnsi="Calibri" w:cs="Calibri"/>
          <w:iCs/>
          <w:sz w:val="22"/>
          <w:szCs w:val="22"/>
          <w:lang w:val="lt-LT"/>
        </w:rPr>
      </w:pPr>
      <w:r w:rsidRPr="00A82E5C">
        <w:rPr>
          <w:rFonts w:ascii="Calibri" w:eastAsia="Calibri" w:hAnsi="Calibri" w:cs="Calibri"/>
          <w:sz w:val="22"/>
          <w:szCs w:val="22"/>
          <w:lang w:val="lt-LT"/>
        </w:rPr>
        <w:t>4 priedas –</w:t>
      </w:r>
      <w:r w:rsidRPr="00A82E5C">
        <w:rPr>
          <w:rFonts w:ascii="Calibri" w:eastAsia="Calibri" w:hAnsi="Calibri" w:cs="Calibri"/>
          <w:i/>
          <w:sz w:val="22"/>
          <w:szCs w:val="22"/>
          <w:lang w:val="lt-LT"/>
        </w:rPr>
        <w:t xml:space="preserve"> </w:t>
      </w:r>
      <w:r w:rsidRPr="00A82E5C">
        <w:rPr>
          <w:rFonts w:ascii="Calibri" w:eastAsia="Calibri" w:hAnsi="Calibri" w:cs="Calibri"/>
          <w:iCs/>
          <w:sz w:val="22"/>
          <w:szCs w:val="22"/>
          <w:lang w:val="lt-LT"/>
        </w:rPr>
        <w:t>Bendrosios sąlygos</w:t>
      </w:r>
      <w:r w:rsidR="00963DA2" w:rsidRPr="00A82E5C">
        <w:rPr>
          <w:rFonts w:ascii="Calibri" w:eastAsia="Calibri" w:hAnsi="Calibri" w:cs="Calibri"/>
          <w:iCs/>
          <w:sz w:val="22"/>
          <w:szCs w:val="22"/>
          <w:lang w:val="lt-LT"/>
        </w:rPr>
        <w:t>.</w:t>
      </w:r>
    </w:p>
    <w:p w14:paraId="785AABE9" w14:textId="77777777" w:rsidR="00E641B5" w:rsidRPr="00A82E5C" w:rsidRDefault="00E641B5" w:rsidP="00B62295">
      <w:pPr>
        <w:widowControl w:val="0"/>
        <w:spacing w:after="0" w:line="240" w:lineRule="auto"/>
        <w:ind w:firstLine="360"/>
        <w:jc w:val="both"/>
        <w:rPr>
          <w:rFonts w:ascii="Calibri" w:hAnsi="Calibri" w:cs="Calibri"/>
          <w:b/>
        </w:rPr>
      </w:pPr>
    </w:p>
    <w:p w14:paraId="4981F29E" w14:textId="10C26F45" w:rsidR="00540279" w:rsidRPr="00A82E5C" w:rsidRDefault="00B26941" w:rsidP="00B62295">
      <w:pPr>
        <w:keepNext/>
        <w:spacing w:after="0" w:line="240" w:lineRule="auto"/>
        <w:ind w:firstLine="360"/>
        <w:jc w:val="center"/>
        <w:outlineLvl w:val="0"/>
        <w:rPr>
          <w:rFonts w:ascii="Calibri" w:hAnsi="Calibri" w:cs="Calibri"/>
          <w:b/>
        </w:rPr>
      </w:pPr>
      <w:r w:rsidRPr="00A82E5C">
        <w:rPr>
          <w:rFonts w:ascii="Calibri" w:hAnsi="Calibri" w:cs="Calibri"/>
          <w:b/>
        </w:rPr>
        <w:t>9. ŠALIŲ ADRESAI IR REKVIZITAI</w:t>
      </w:r>
      <w:bookmarkEnd w:id="0"/>
      <w:bookmarkEnd w:id="1"/>
    </w:p>
    <w:p w14:paraId="0E336B7B" w14:textId="35623F4A" w:rsidR="00155DE6" w:rsidRPr="00A82E5C" w:rsidRDefault="00155DE6" w:rsidP="00B62295">
      <w:pPr>
        <w:keepNext/>
        <w:spacing w:after="0" w:line="240" w:lineRule="auto"/>
        <w:ind w:firstLine="360"/>
        <w:jc w:val="center"/>
        <w:outlineLvl w:val="0"/>
        <w:rPr>
          <w:rFonts w:ascii="Calibri" w:hAnsi="Calibri" w:cs="Calibri"/>
          <w:b/>
        </w:rPr>
      </w:pPr>
    </w:p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5670"/>
        <w:gridCol w:w="4182"/>
      </w:tblGrid>
      <w:tr w:rsidR="00155DE6" w:rsidRPr="00A82E5C" w14:paraId="7873954F" w14:textId="77777777" w:rsidTr="006B3EA5">
        <w:trPr>
          <w:trHeight w:val="316"/>
        </w:trPr>
        <w:tc>
          <w:tcPr>
            <w:tcW w:w="5670" w:type="dxa"/>
            <w:shd w:val="clear" w:color="auto" w:fill="auto"/>
          </w:tcPr>
          <w:p w14:paraId="22D1BD56" w14:textId="6AA980A7" w:rsidR="00155DE6" w:rsidRPr="00A82E5C" w:rsidRDefault="00155DE6" w:rsidP="006B3EA5">
            <w:pPr>
              <w:shd w:val="clear" w:color="auto" w:fill="FFFFFF" w:themeFill="background1"/>
              <w:tabs>
                <w:tab w:val="left" w:pos="993"/>
                <w:tab w:val="left" w:pos="3060"/>
                <w:tab w:val="center" w:pos="4767"/>
                <w:tab w:val="right" w:pos="9638"/>
              </w:tabs>
              <w:suppressAutoHyphens/>
              <w:snapToGrid w:val="0"/>
              <w:spacing w:after="0" w:line="240" w:lineRule="auto"/>
              <w:ind w:firstLine="567"/>
              <w:rPr>
                <w:rFonts w:ascii="Calibri" w:eastAsia="Times New Roman" w:hAnsi="Calibri" w:cs="Calibri"/>
                <w:b/>
                <w:bCs/>
                <w:lang w:eastAsia="ar-SA"/>
              </w:rPr>
            </w:pPr>
            <w:permStart w:id="1415072424" w:edGrp="everyone" w:colFirst="0" w:colLast="0"/>
            <w:permStart w:id="808352487" w:edGrp="everyone" w:colFirst="1" w:colLast="1"/>
            <w:r w:rsidRPr="00A82E5C">
              <w:rPr>
                <w:rFonts w:ascii="Calibri" w:eastAsia="Times New Roman" w:hAnsi="Calibri" w:cs="Calibri"/>
                <w:b/>
                <w:bCs/>
                <w:lang w:eastAsia="ar-SA"/>
              </w:rPr>
              <w:t>Užsakovas</w:t>
            </w:r>
          </w:p>
          <w:p w14:paraId="63593E25" w14:textId="77777777" w:rsidR="00155DE6" w:rsidRPr="00A82E5C" w:rsidRDefault="00155DE6" w:rsidP="006B3EA5">
            <w:pPr>
              <w:shd w:val="clear" w:color="auto" w:fill="FFFFFF" w:themeFill="background1"/>
              <w:tabs>
                <w:tab w:val="left" w:pos="993"/>
                <w:tab w:val="left" w:pos="3060"/>
                <w:tab w:val="center" w:pos="4819"/>
                <w:tab w:val="right" w:pos="9638"/>
              </w:tabs>
              <w:suppressAutoHyphens/>
              <w:spacing w:after="0" w:line="240" w:lineRule="auto"/>
              <w:ind w:firstLine="567"/>
              <w:rPr>
                <w:rFonts w:ascii="Calibri" w:eastAsia="Times New Roman" w:hAnsi="Calibri" w:cs="Calibri"/>
                <w:b/>
                <w:bCs/>
                <w:lang w:eastAsia="ar-SA"/>
              </w:rPr>
            </w:pPr>
            <w:r w:rsidRPr="00A82E5C">
              <w:rPr>
                <w:rFonts w:ascii="Calibri" w:hAnsi="Calibri" w:cs="Calibri"/>
                <w:b/>
              </w:rPr>
              <w:t>AB Vilniaus šilumos tinklai</w:t>
            </w:r>
          </w:p>
          <w:p w14:paraId="71B1EA3B" w14:textId="77777777" w:rsidR="00155DE6" w:rsidRPr="00A82E5C" w:rsidRDefault="00155DE6" w:rsidP="006B3EA5">
            <w:pPr>
              <w:tabs>
                <w:tab w:val="left" w:pos="993"/>
                <w:tab w:val="left" w:pos="3060"/>
                <w:tab w:val="center" w:pos="4819"/>
                <w:tab w:val="right" w:pos="9638"/>
              </w:tabs>
              <w:suppressAutoHyphens/>
              <w:spacing w:after="0" w:line="240" w:lineRule="auto"/>
              <w:ind w:firstLine="567"/>
              <w:rPr>
                <w:rFonts w:ascii="Calibri" w:eastAsia="Times New Roman" w:hAnsi="Calibri" w:cs="Calibri"/>
                <w:b/>
                <w:bCs/>
                <w:i/>
                <w:iCs/>
                <w:lang w:eastAsia="ar-SA"/>
              </w:rPr>
            </w:pPr>
            <w:r w:rsidRPr="00A82E5C">
              <w:rPr>
                <w:rFonts w:ascii="Calibri" w:eastAsia="Times New Roman" w:hAnsi="Calibri" w:cs="Calibri"/>
                <w:lang w:eastAsia="ar-SA"/>
              </w:rPr>
              <w:t>Elektrinės g. 2, 03150 Vilnius</w:t>
            </w:r>
          </w:p>
        </w:tc>
        <w:tc>
          <w:tcPr>
            <w:tcW w:w="4182" w:type="dxa"/>
            <w:shd w:val="clear" w:color="auto" w:fill="auto"/>
          </w:tcPr>
          <w:p w14:paraId="5173BCA3" w14:textId="05831145" w:rsidR="00155DE6" w:rsidRPr="00A82E5C" w:rsidRDefault="00155DE6" w:rsidP="006B3EA5">
            <w:pPr>
              <w:tabs>
                <w:tab w:val="left" w:pos="993"/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="0" w:line="240" w:lineRule="auto"/>
              <w:ind w:firstLine="567"/>
              <w:rPr>
                <w:rFonts w:ascii="Calibri" w:eastAsia="Times New Roman" w:hAnsi="Calibri" w:cs="Calibri"/>
                <w:b/>
                <w:bCs/>
                <w:iCs/>
                <w:lang w:eastAsia="ar-SA"/>
              </w:rPr>
            </w:pPr>
            <w:r w:rsidRPr="00A82E5C">
              <w:rPr>
                <w:rFonts w:ascii="Calibri" w:eastAsia="Times New Roman" w:hAnsi="Calibri" w:cs="Calibri"/>
                <w:b/>
                <w:bCs/>
                <w:iCs/>
                <w:lang w:eastAsia="ar-SA"/>
              </w:rPr>
              <w:t>Paslaugų teikėjas</w:t>
            </w:r>
          </w:p>
          <w:p w14:paraId="6018A5EF" w14:textId="6FAF12B2" w:rsidR="00155DE6" w:rsidRPr="00A82E5C" w:rsidRDefault="00051B1B" w:rsidP="006B3EA5">
            <w:pPr>
              <w:tabs>
                <w:tab w:val="left" w:pos="993"/>
                <w:tab w:val="left" w:pos="3060"/>
                <w:tab w:val="center" w:pos="4819"/>
                <w:tab w:val="right" w:pos="9638"/>
              </w:tabs>
              <w:suppressAutoHyphens/>
              <w:spacing w:after="0" w:line="240" w:lineRule="auto"/>
              <w:ind w:firstLine="567"/>
              <w:rPr>
                <w:rFonts w:ascii="Calibri" w:eastAsia="Times New Roman" w:hAnsi="Calibri" w:cs="Calibri"/>
                <w:b/>
                <w:bCs/>
                <w:iCs/>
                <w:lang w:eastAsia="ar-SA"/>
              </w:rPr>
            </w:pPr>
            <w:r w:rsidRPr="00A82E5C">
              <w:rPr>
                <w:rFonts w:ascii="Calibri" w:hAnsi="Calibri" w:cs="Calibri"/>
                <w:b/>
                <w:bCs/>
              </w:rPr>
              <w:t>UAB „</w:t>
            </w:r>
            <w:proofErr w:type="spellStart"/>
            <w:r w:rsidRPr="00A82E5C">
              <w:rPr>
                <w:rFonts w:ascii="Calibri" w:hAnsi="Calibri" w:cs="Calibri"/>
                <w:b/>
                <w:bCs/>
              </w:rPr>
              <w:t>Axioma</w:t>
            </w:r>
            <w:proofErr w:type="spellEnd"/>
            <w:r w:rsidRPr="00A82E5C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A82E5C">
              <w:rPr>
                <w:rFonts w:ascii="Calibri" w:hAnsi="Calibri" w:cs="Calibri"/>
                <w:b/>
                <w:bCs/>
              </w:rPr>
              <w:t>Metering</w:t>
            </w:r>
            <w:proofErr w:type="spellEnd"/>
            <w:r w:rsidRPr="00A82E5C">
              <w:rPr>
                <w:rFonts w:ascii="Calibri" w:eastAsia="Times New Roman" w:hAnsi="Calibri" w:cs="Calibri"/>
                <w:b/>
                <w:bCs/>
                <w:iCs/>
                <w:lang w:eastAsia="ar-SA"/>
              </w:rPr>
              <w:t>“</w:t>
            </w:r>
          </w:p>
          <w:p w14:paraId="36650D3A" w14:textId="77777777" w:rsidR="00E00354" w:rsidRPr="00A82E5C" w:rsidRDefault="00051B1B" w:rsidP="00E00354">
            <w:pPr>
              <w:tabs>
                <w:tab w:val="left" w:pos="993"/>
                <w:tab w:val="left" w:pos="3060"/>
                <w:tab w:val="center" w:pos="4819"/>
                <w:tab w:val="right" w:pos="9638"/>
              </w:tabs>
              <w:suppressAutoHyphens/>
              <w:spacing w:after="0" w:line="240" w:lineRule="auto"/>
              <w:ind w:left="604" w:hanging="37"/>
              <w:rPr>
                <w:rFonts w:ascii="Calibri" w:hAnsi="Calibri" w:cs="Calibri"/>
              </w:rPr>
            </w:pPr>
            <w:r w:rsidRPr="00A82E5C">
              <w:rPr>
                <w:rFonts w:ascii="Calibri" w:hAnsi="Calibri" w:cs="Calibri"/>
              </w:rPr>
              <w:t xml:space="preserve">Veterinarų g. 52, </w:t>
            </w:r>
            <w:proofErr w:type="spellStart"/>
            <w:r w:rsidRPr="00A82E5C">
              <w:rPr>
                <w:rFonts w:ascii="Calibri" w:hAnsi="Calibri" w:cs="Calibri"/>
              </w:rPr>
              <w:t>Biruliškių</w:t>
            </w:r>
            <w:proofErr w:type="spellEnd"/>
            <w:r w:rsidRPr="00A82E5C">
              <w:rPr>
                <w:rFonts w:ascii="Calibri" w:hAnsi="Calibri" w:cs="Calibri"/>
              </w:rPr>
              <w:t xml:space="preserve"> k., </w:t>
            </w:r>
          </w:p>
          <w:p w14:paraId="2CA2B12B" w14:textId="46C2B34B" w:rsidR="00155DE6" w:rsidRPr="00A82E5C" w:rsidRDefault="00051B1B" w:rsidP="00E00354">
            <w:pPr>
              <w:tabs>
                <w:tab w:val="left" w:pos="993"/>
                <w:tab w:val="left" w:pos="3060"/>
                <w:tab w:val="center" w:pos="4819"/>
                <w:tab w:val="right" w:pos="9638"/>
              </w:tabs>
              <w:suppressAutoHyphens/>
              <w:spacing w:after="0" w:line="240" w:lineRule="auto"/>
              <w:ind w:left="604" w:hanging="37"/>
              <w:rPr>
                <w:rFonts w:ascii="Calibri" w:eastAsia="Times New Roman" w:hAnsi="Calibri" w:cs="Calibri"/>
                <w:b/>
                <w:iCs/>
                <w:lang w:eastAsia="ar-SA"/>
              </w:rPr>
            </w:pPr>
            <w:r w:rsidRPr="00A82E5C">
              <w:rPr>
                <w:rFonts w:ascii="Calibri" w:hAnsi="Calibri" w:cs="Calibri"/>
              </w:rPr>
              <w:t xml:space="preserve">LT-54469 Kauno </w:t>
            </w:r>
            <w:proofErr w:type="spellStart"/>
            <w:r w:rsidRPr="00A82E5C">
              <w:rPr>
                <w:rFonts w:ascii="Calibri" w:hAnsi="Calibri" w:cs="Calibri"/>
              </w:rPr>
              <w:t>r.sav</w:t>
            </w:r>
            <w:proofErr w:type="spellEnd"/>
            <w:r w:rsidRPr="00A82E5C">
              <w:rPr>
                <w:rFonts w:ascii="Calibri" w:hAnsi="Calibri" w:cs="Calibri"/>
              </w:rPr>
              <w:t>.</w:t>
            </w:r>
          </w:p>
        </w:tc>
      </w:tr>
      <w:tr w:rsidR="00155DE6" w:rsidRPr="00A82E5C" w14:paraId="0A915A6F" w14:textId="77777777" w:rsidTr="006B3EA5">
        <w:trPr>
          <w:trHeight w:val="629"/>
        </w:trPr>
        <w:tc>
          <w:tcPr>
            <w:tcW w:w="5670" w:type="dxa"/>
            <w:shd w:val="clear" w:color="auto" w:fill="auto"/>
          </w:tcPr>
          <w:p w14:paraId="0533FDFA" w14:textId="77777777" w:rsidR="00155DE6" w:rsidRPr="00A82E5C" w:rsidRDefault="00155DE6" w:rsidP="006B3EA5">
            <w:pPr>
              <w:tabs>
                <w:tab w:val="left" w:pos="993"/>
                <w:tab w:val="left" w:pos="3060"/>
              </w:tabs>
              <w:suppressAutoHyphens/>
              <w:spacing w:after="0" w:line="240" w:lineRule="auto"/>
              <w:ind w:firstLine="567"/>
              <w:rPr>
                <w:rFonts w:ascii="Calibri" w:eastAsia="Times New Roman" w:hAnsi="Calibri" w:cs="Calibri"/>
                <w:bCs/>
                <w:lang w:eastAsia="ar-SA"/>
              </w:rPr>
            </w:pPr>
            <w:permStart w:id="501291580" w:edGrp="everyone" w:colFirst="0" w:colLast="0"/>
            <w:permStart w:id="1241083732" w:edGrp="everyone" w:colFirst="1" w:colLast="1"/>
            <w:permEnd w:id="1415072424"/>
            <w:permEnd w:id="808352487"/>
            <w:r w:rsidRPr="00A82E5C">
              <w:rPr>
                <w:rFonts w:ascii="Calibri" w:eastAsia="Times New Roman" w:hAnsi="Calibri" w:cs="Calibri"/>
                <w:bCs/>
                <w:lang w:eastAsia="ar-SA"/>
              </w:rPr>
              <w:t xml:space="preserve">Įmonės kodas </w:t>
            </w:r>
            <w:r w:rsidRPr="00A82E5C">
              <w:rPr>
                <w:rFonts w:ascii="Calibri" w:hAnsi="Calibri" w:cs="Calibri"/>
              </w:rPr>
              <w:t>124135580</w:t>
            </w:r>
          </w:p>
          <w:p w14:paraId="36A3001E" w14:textId="77777777" w:rsidR="00155DE6" w:rsidRPr="00A82E5C" w:rsidRDefault="00155DE6" w:rsidP="006B3EA5">
            <w:pPr>
              <w:tabs>
                <w:tab w:val="left" w:pos="993"/>
                <w:tab w:val="left" w:pos="3060"/>
              </w:tabs>
              <w:suppressAutoHyphens/>
              <w:spacing w:after="0" w:line="240" w:lineRule="auto"/>
              <w:ind w:firstLine="567"/>
              <w:rPr>
                <w:rFonts w:ascii="Calibri" w:eastAsia="Times New Roman" w:hAnsi="Calibri" w:cs="Calibri"/>
                <w:bCs/>
                <w:lang w:eastAsia="ar-SA"/>
              </w:rPr>
            </w:pPr>
            <w:r w:rsidRPr="00A82E5C">
              <w:rPr>
                <w:rFonts w:ascii="Calibri" w:eastAsia="Times New Roman" w:hAnsi="Calibri" w:cs="Calibri"/>
                <w:bCs/>
                <w:lang w:eastAsia="ar-SA"/>
              </w:rPr>
              <w:t xml:space="preserve">PVM kodas </w:t>
            </w:r>
            <w:r w:rsidRPr="00A82E5C">
              <w:rPr>
                <w:rFonts w:ascii="Calibri" w:hAnsi="Calibri" w:cs="Calibri"/>
              </w:rPr>
              <w:t>LT241355811</w:t>
            </w:r>
          </w:p>
          <w:p w14:paraId="26483D64" w14:textId="77777777" w:rsidR="00155DE6" w:rsidRPr="00A82E5C" w:rsidRDefault="00155DE6" w:rsidP="006B3EA5">
            <w:pPr>
              <w:tabs>
                <w:tab w:val="left" w:pos="993"/>
                <w:tab w:val="left" w:pos="3060"/>
              </w:tabs>
              <w:suppressAutoHyphens/>
              <w:spacing w:after="0" w:line="240" w:lineRule="auto"/>
              <w:ind w:firstLine="567"/>
              <w:rPr>
                <w:rFonts w:ascii="Calibri" w:eastAsia="Times New Roman" w:hAnsi="Calibri" w:cs="Calibri"/>
                <w:bCs/>
                <w:lang w:eastAsia="ar-SA"/>
              </w:rPr>
            </w:pPr>
            <w:r w:rsidRPr="00A82E5C">
              <w:rPr>
                <w:rFonts w:ascii="Calibri" w:eastAsia="Times New Roman" w:hAnsi="Calibri" w:cs="Calibri"/>
                <w:bCs/>
                <w:lang w:eastAsia="ar-SA"/>
              </w:rPr>
              <w:t>Bankas: AB SEB bankas</w:t>
            </w:r>
          </w:p>
          <w:p w14:paraId="3C67EB89" w14:textId="77777777" w:rsidR="00155DE6" w:rsidRPr="00A82E5C" w:rsidRDefault="00155DE6" w:rsidP="006B3EA5">
            <w:pPr>
              <w:tabs>
                <w:tab w:val="left" w:pos="993"/>
                <w:tab w:val="left" w:pos="3060"/>
              </w:tabs>
              <w:suppressAutoHyphens/>
              <w:spacing w:after="0" w:line="240" w:lineRule="auto"/>
              <w:ind w:firstLine="567"/>
              <w:rPr>
                <w:rFonts w:ascii="Calibri" w:eastAsia="Times New Roman" w:hAnsi="Calibri" w:cs="Calibri"/>
                <w:b/>
                <w:bCs/>
                <w:lang w:eastAsia="ar-SA"/>
              </w:rPr>
            </w:pPr>
            <w:r w:rsidRPr="00A82E5C">
              <w:rPr>
                <w:rFonts w:ascii="Calibri" w:eastAsia="Times New Roman" w:hAnsi="Calibri" w:cs="Calibri"/>
                <w:bCs/>
                <w:lang w:eastAsia="ar-SA"/>
              </w:rPr>
              <w:t xml:space="preserve">A. s. </w:t>
            </w:r>
            <w:r w:rsidRPr="00A82E5C">
              <w:rPr>
                <w:rFonts w:ascii="Calibri" w:hAnsi="Calibri" w:cs="Calibri"/>
              </w:rPr>
              <w:t>LT53 7044 0600 0121 9501</w:t>
            </w:r>
          </w:p>
          <w:p w14:paraId="79C3C82C" w14:textId="77777777" w:rsidR="00155DE6" w:rsidRPr="00A82E5C" w:rsidRDefault="00155DE6" w:rsidP="006B3EA5">
            <w:pPr>
              <w:tabs>
                <w:tab w:val="left" w:pos="993"/>
                <w:tab w:val="left" w:pos="3060"/>
              </w:tabs>
              <w:suppressAutoHyphens/>
              <w:spacing w:after="0" w:line="240" w:lineRule="auto"/>
              <w:ind w:firstLine="567"/>
              <w:rPr>
                <w:rFonts w:ascii="Calibri" w:eastAsia="Times New Roman" w:hAnsi="Calibri" w:cs="Calibri"/>
                <w:bCs/>
                <w:lang w:eastAsia="ar-SA"/>
              </w:rPr>
            </w:pPr>
            <w:r w:rsidRPr="00A82E5C">
              <w:rPr>
                <w:rFonts w:ascii="Calibri" w:eastAsia="Times New Roman" w:hAnsi="Calibri" w:cs="Calibri"/>
                <w:bCs/>
                <w:lang w:eastAsia="ar-SA"/>
              </w:rPr>
              <w:t>Tel.: 1840</w:t>
            </w:r>
          </w:p>
          <w:p w14:paraId="66E34548" w14:textId="77777777" w:rsidR="00155DE6" w:rsidRPr="00A82E5C" w:rsidRDefault="00155DE6" w:rsidP="006B3EA5">
            <w:pPr>
              <w:tabs>
                <w:tab w:val="left" w:pos="993"/>
                <w:tab w:val="left" w:pos="3060"/>
              </w:tabs>
              <w:suppressAutoHyphens/>
              <w:spacing w:after="0" w:line="240" w:lineRule="auto"/>
              <w:ind w:firstLine="567"/>
              <w:rPr>
                <w:rStyle w:val="Hyperlink"/>
                <w:rFonts w:ascii="Calibri" w:hAnsi="Calibri" w:cs="Calibri"/>
                <w:b w:val="0"/>
                <w:bCs w:val="0"/>
                <w:color w:val="000000" w:themeColor="text1"/>
                <w:lang w:eastAsia="ar-SA"/>
              </w:rPr>
            </w:pPr>
            <w:r w:rsidRPr="00A82E5C">
              <w:rPr>
                <w:rFonts w:ascii="Calibri" w:eastAsia="Times New Roman" w:hAnsi="Calibri" w:cs="Calibri"/>
                <w:bCs/>
                <w:lang w:eastAsia="ar-SA"/>
              </w:rPr>
              <w:t>El. p</w:t>
            </w:r>
            <w:r w:rsidRPr="00A82E5C">
              <w:rPr>
                <w:rFonts w:ascii="Calibri" w:eastAsia="Times New Roman" w:hAnsi="Calibri" w:cs="Calibri"/>
                <w:bCs/>
                <w:color w:val="000000" w:themeColor="text1"/>
                <w:lang w:eastAsia="ar-SA"/>
              </w:rPr>
              <w:t xml:space="preserve">.: </w:t>
            </w:r>
            <w:hyperlink r:id="rId12" w:history="1">
              <w:r w:rsidRPr="00A82E5C">
                <w:rPr>
                  <w:rStyle w:val="Hyperlink"/>
                  <w:rFonts w:ascii="Calibri" w:hAnsi="Calibri" w:cs="Calibri"/>
                  <w:b w:val="0"/>
                  <w:bCs w:val="0"/>
                  <w:color w:val="000000" w:themeColor="text1"/>
                  <w:lang w:eastAsia="ar-SA"/>
                </w:rPr>
                <w:t>info@chc.lt</w:t>
              </w:r>
            </w:hyperlink>
          </w:p>
          <w:p w14:paraId="37E5BA64" w14:textId="77777777" w:rsidR="00155DE6" w:rsidRPr="00A82E5C" w:rsidRDefault="00155DE6" w:rsidP="006B3EA5">
            <w:pPr>
              <w:tabs>
                <w:tab w:val="left" w:pos="993"/>
                <w:tab w:val="left" w:pos="3060"/>
              </w:tabs>
              <w:suppressAutoHyphens/>
              <w:spacing w:after="0" w:line="240" w:lineRule="auto"/>
              <w:ind w:firstLine="567"/>
              <w:rPr>
                <w:rStyle w:val="Hyperlink"/>
                <w:rFonts w:ascii="Calibri" w:hAnsi="Calibri" w:cs="Calibri"/>
                <w:color w:val="000000" w:themeColor="text1"/>
              </w:rPr>
            </w:pPr>
          </w:p>
          <w:p w14:paraId="032C6300" w14:textId="77777777" w:rsidR="00155DE6" w:rsidRPr="00A82E5C" w:rsidRDefault="00155DE6" w:rsidP="006B3EA5">
            <w:pPr>
              <w:tabs>
                <w:tab w:val="left" w:pos="993"/>
                <w:tab w:val="left" w:pos="3060"/>
              </w:tabs>
              <w:suppressAutoHyphens/>
              <w:spacing w:after="0" w:line="240" w:lineRule="auto"/>
              <w:ind w:firstLine="567"/>
              <w:rPr>
                <w:rStyle w:val="Hyperlink"/>
                <w:rFonts w:ascii="Calibri" w:hAnsi="Calibri" w:cs="Calibri"/>
              </w:rPr>
            </w:pPr>
          </w:p>
          <w:p w14:paraId="58DEB437" w14:textId="77777777" w:rsidR="00155DE6" w:rsidRPr="00A82E5C" w:rsidRDefault="00155DE6" w:rsidP="006B3EA5">
            <w:pPr>
              <w:tabs>
                <w:tab w:val="left" w:pos="993"/>
                <w:tab w:val="left" w:pos="3060"/>
              </w:tabs>
              <w:suppressAutoHyphens/>
              <w:spacing w:after="0" w:line="240" w:lineRule="auto"/>
              <w:ind w:firstLine="567"/>
              <w:rPr>
                <w:rStyle w:val="Hyperlink"/>
                <w:rFonts w:ascii="Calibri" w:hAnsi="Calibri" w:cs="Calibri"/>
              </w:rPr>
            </w:pPr>
          </w:p>
          <w:p w14:paraId="134C5575" w14:textId="53159679" w:rsidR="00155DE6" w:rsidRPr="00A82E5C" w:rsidRDefault="00155DE6" w:rsidP="00D26DA6">
            <w:pPr>
              <w:tabs>
                <w:tab w:val="left" w:pos="993"/>
                <w:tab w:val="left" w:pos="3060"/>
              </w:tabs>
              <w:suppressAutoHyphens/>
              <w:spacing w:after="0" w:line="240" w:lineRule="auto"/>
              <w:ind w:left="462"/>
              <w:rPr>
                <w:rFonts w:ascii="Calibri" w:eastAsia="Times New Roman" w:hAnsi="Calibri" w:cs="Calibri"/>
                <w:bCs/>
                <w:i/>
                <w:iCs/>
                <w:lang w:eastAsia="ar-SA"/>
              </w:rPr>
            </w:pPr>
          </w:p>
        </w:tc>
        <w:tc>
          <w:tcPr>
            <w:tcW w:w="4182" w:type="dxa"/>
            <w:shd w:val="clear" w:color="auto" w:fill="auto"/>
          </w:tcPr>
          <w:p w14:paraId="727712C9" w14:textId="60AE0D47" w:rsidR="00155DE6" w:rsidRPr="00A82E5C" w:rsidRDefault="00155DE6" w:rsidP="006B3EA5">
            <w:pPr>
              <w:tabs>
                <w:tab w:val="left" w:pos="993"/>
              </w:tabs>
              <w:suppressAutoHyphens/>
              <w:spacing w:after="0" w:line="240" w:lineRule="auto"/>
              <w:ind w:firstLine="567"/>
              <w:rPr>
                <w:rFonts w:ascii="Calibri" w:eastAsia="Calibri" w:hAnsi="Calibri" w:cs="Calibri"/>
                <w:lang w:eastAsia="ar-SA"/>
              </w:rPr>
            </w:pPr>
            <w:r w:rsidRPr="00A82E5C">
              <w:rPr>
                <w:rFonts w:ascii="Calibri" w:eastAsia="Calibri" w:hAnsi="Calibri" w:cs="Calibri"/>
                <w:lang w:eastAsia="ar-SA"/>
              </w:rPr>
              <w:t xml:space="preserve">Įmonės kodas </w:t>
            </w:r>
            <w:r w:rsidR="00E00354" w:rsidRPr="00A82E5C">
              <w:rPr>
                <w:rFonts w:ascii="Calibri" w:eastAsia="Calibri" w:hAnsi="Calibri" w:cs="Calibri"/>
                <w:lang w:eastAsia="ar-SA"/>
              </w:rPr>
              <w:t>304545403</w:t>
            </w:r>
          </w:p>
          <w:p w14:paraId="5D18AC71" w14:textId="50B77E05" w:rsidR="00155DE6" w:rsidRPr="00A82E5C" w:rsidRDefault="00155DE6" w:rsidP="006B3EA5">
            <w:pPr>
              <w:widowControl w:val="0"/>
              <w:tabs>
                <w:tab w:val="left" w:pos="993"/>
                <w:tab w:val="center" w:pos="4153"/>
                <w:tab w:val="right" w:pos="8306"/>
              </w:tabs>
              <w:suppressAutoHyphens/>
              <w:spacing w:after="0" w:line="240" w:lineRule="auto"/>
              <w:ind w:firstLine="567"/>
              <w:jc w:val="both"/>
              <w:rPr>
                <w:rFonts w:ascii="Calibri" w:eastAsia="Times New Roman" w:hAnsi="Calibri" w:cs="Calibri"/>
                <w:lang w:eastAsia="ar-SA"/>
              </w:rPr>
            </w:pPr>
            <w:r w:rsidRPr="00A82E5C">
              <w:rPr>
                <w:rFonts w:ascii="Calibri" w:eastAsia="Times New Roman" w:hAnsi="Calibri" w:cs="Calibri"/>
                <w:lang w:eastAsia="ar-SA"/>
              </w:rPr>
              <w:t>PVM kodas LT1000</w:t>
            </w:r>
            <w:r w:rsidR="000237E6" w:rsidRPr="00A82E5C">
              <w:rPr>
                <w:rFonts w:ascii="Calibri" w:eastAsia="Times New Roman" w:hAnsi="Calibri" w:cs="Calibri"/>
                <w:lang w:eastAsia="ar-SA"/>
              </w:rPr>
              <w:t>11040315</w:t>
            </w:r>
          </w:p>
          <w:p w14:paraId="169C5BF8" w14:textId="102C724D" w:rsidR="00155DE6" w:rsidRPr="00A82E5C" w:rsidRDefault="00155DE6" w:rsidP="006B3EA5">
            <w:pPr>
              <w:widowControl w:val="0"/>
              <w:tabs>
                <w:tab w:val="left" w:pos="993"/>
                <w:tab w:val="center" w:pos="4153"/>
                <w:tab w:val="right" w:pos="8306"/>
              </w:tabs>
              <w:suppressAutoHyphens/>
              <w:spacing w:after="0" w:line="240" w:lineRule="auto"/>
              <w:ind w:firstLine="567"/>
              <w:jc w:val="both"/>
              <w:rPr>
                <w:rFonts w:ascii="Calibri" w:hAnsi="Calibri" w:cs="Calibri"/>
                <w:color w:val="000000"/>
                <w:shd w:val="clear" w:color="auto" w:fill="FAFAFA"/>
              </w:rPr>
            </w:pPr>
            <w:r w:rsidRPr="00A82E5C">
              <w:rPr>
                <w:rFonts w:ascii="Calibri" w:eastAsia="Times New Roman" w:hAnsi="Calibri" w:cs="Calibri"/>
                <w:lang w:eastAsia="ar-SA"/>
              </w:rPr>
              <w:t xml:space="preserve">Bankas: </w:t>
            </w:r>
            <w:proofErr w:type="spellStart"/>
            <w:r w:rsidR="000237E6" w:rsidRPr="00A82E5C">
              <w:rPr>
                <w:rFonts w:ascii="Calibri" w:eastAsia="Times New Roman" w:hAnsi="Calibri" w:cs="Calibri"/>
                <w:lang w:eastAsia="ar-SA"/>
              </w:rPr>
              <w:t>Luminor</w:t>
            </w:r>
            <w:proofErr w:type="spellEnd"/>
            <w:r w:rsidR="000237E6" w:rsidRPr="00A82E5C">
              <w:rPr>
                <w:rFonts w:ascii="Calibri" w:eastAsia="Times New Roman" w:hAnsi="Calibri" w:cs="Calibri"/>
                <w:lang w:eastAsia="ar-SA"/>
              </w:rPr>
              <w:t xml:space="preserve"> Bank AB</w:t>
            </w:r>
          </w:p>
          <w:p w14:paraId="078108AC" w14:textId="77456BE3" w:rsidR="00155DE6" w:rsidRPr="00A82E5C" w:rsidRDefault="00155DE6" w:rsidP="006B3EA5">
            <w:pPr>
              <w:widowControl w:val="0"/>
              <w:tabs>
                <w:tab w:val="left" w:pos="993"/>
                <w:tab w:val="center" w:pos="4153"/>
                <w:tab w:val="right" w:pos="8306"/>
              </w:tabs>
              <w:suppressAutoHyphens/>
              <w:spacing w:after="0" w:line="240" w:lineRule="auto"/>
              <w:ind w:firstLine="567"/>
              <w:jc w:val="both"/>
              <w:rPr>
                <w:rFonts w:ascii="Calibri" w:eastAsia="Times New Roman" w:hAnsi="Calibri" w:cs="Calibri"/>
                <w:lang w:eastAsia="ar-SA"/>
              </w:rPr>
            </w:pPr>
            <w:proofErr w:type="spellStart"/>
            <w:r w:rsidRPr="00A82E5C">
              <w:rPr>
                <w:rFonts w:ascii="Calibri" w:hAnsi="Calibri" w:cs="Calibri"/>
                <w:color w:val="000000"/>
                <w:shd w:val="clear" w:color="auto" w:fill="FAFAFA"/>
              </w:rPr>
              <w:t>A.s</w:t>
            </w:r>
            <w:proofErr w:type="spellEnd"/>
            <w:r w:rsidRPr="00A82E5C">
              <w:rPr>
                <w:rFonts w:ascii="Calibri" w:hAnsi="Calibri" w:cs="Calibri"/>
                <w:color w:val="000000"/>
                <w:shd w:val="clear" w:color="auto" w:fill="FAFAFA"/>
              </w:rPr>
              <w:t>. LT</w:t>
            </w:r>
            <w:r w:rsidR="000237E6" w:rsidRPr="00A82E5C">
              <w:rPr>
                <w:rFonts w:ascii="Calibri" w:hAnsi="Calibri" w:cs="Calibri"/>
                <w:color w:val="000000"/>
                <w:shd w:val="clear" w:color="auto" w:fill="FAFAFA"/>
              </w:rPr>
              <w:t xml:space="preserve">76 </w:t>
            </w:r>
            <w:r w:rsidR="00A325D0" w:rsidRPr="00A82E5C">
              <w:rPr>
                <w:rFonts w:ascii="Calibri" w:hAnsi="Calibri" w:cs="Calibri"/>
                <w:color w:val="000000"/>
                <w:shd w:val="clear" w:color="auto" w:fill="FAFAFA"/>
              </w:rPr>
              <w:t>2140 0300 0395 8401</w:t>
            </w:r>
          </w:p>
          <w:p w14:paraId="7C365E36" w14:textId="10BA281C" w:rsidR="00155DE6" w:rsidRPr="00A82E5C" w:rsidRDefault="00155DE6" w:rsidP="006B3EA5">
            <w:pPr>
              <w:widowControl w:val="0"/>
              <w:tabs>
                <w:tab w:val="left" w:pos="993"/>
                <w:tab w:val="left" w:pos="3060"/>
                <w:tab w:val="center" w:pos="4153"/>
                <w:tab w:val="right" w:pos="8306"/>
              </w:tabs>
              <w:suppressAutoHyphens/>
              <w:spacing w:after="0" w:line="240" w:lineRule="auto"/>
              <w:ind w:firstLine="567"/>
              <w:jc w:val="both"/>
              <w:rPr>
                <w:rFonts w:ascii="Calibri" w:eastAsia="Times New Roman" w:hAnsi="Calibri" w:cs="Calibri"/>
                <w:bCs/>
                <w:iCs/>
                <w:lang w:eastAsia="ar-SA"/>
              </w:rPr>
            </w:pPr>
            <w:r w:rsidRPr="00A82E5C">
              <w:rPr>
                <w:rFonts w:ascii="Calibri" w:eastAsia="Times New Roman" w:hAnsi="Calibri" w:cs="Calibri"/>
                <w:bCs/>
                <w:iCs/>
                <w:lang w:eastAsia="ar-SA"/>
              </w:rPr>
              <w:t xml:space="preserve">Tel.: </w:t>
            </w:r>
            <w:r w:rsidRPr="00A82E5C">
              <w:rPr>
                <w:rFonts w:ascii="Calibri" w:hAnsi="Calibri" w:cs="Calibri"/>
              </w:rPr>
              <w:t xml:space="preserve">+370 </w:t>
            </w:r>
            <w:r w:rsidR="00A325D0" w:rsidRPr="00A82E5C">
              <w:rPr>
                <w:rFonts w:ascii="Calibri" w:hAnsi="Calibri" w:cs="Calibri"/>
              </w:rPr>
              <w:t>37360234</w:t>
            </w:r>
          </w:p>
          <w:p w14:paraId="4CC93281" w14:textId="2A005878" w:rsidR="00155DE6" w:rsidRPr="00A82E5C" w:rsidRDefault="00155DE6" w:rsidP="006B3EA5">
            <w:pPr>
              <w:widowControl w:val="0"/>
              <w:tabs>
                <w:tab w:val="left" w:pos="993"/>
                <w:tab w:val="center" w:pos="4153"/>
                <w:tab w:val="right" w:pos="8306"/>
              </w:tabs>
              <w:suppressAutoHyphens/>
              <w:spacing w:after="0" w:line="240" w:lineRule="auto"/>
              <w:ind w:firstLine="567"/>
              <w:jc w:val="both"/>
              <w:rPr>
                <w:rFonts w:ascii="Calibri" w:eastAsia="Times New Roman" w:hAnsi="Calibri" w:cs="Calibri"/>
                <w:lang w:eastAsia="ar-SA"/>
              </w:rPr>
            </w:pPr>
            <w:r w:rsidRPr="00A82E5C">
              <w:rPr>
                <w:rFonts w:ascii="Calibri" w:eastAsia="Times New Roman" w:hAnsi="Calibri" w:cs="Calibri"/>
                <w:lang w:eastAsia="ar-SA"/>
              </w:rPr>
              <w:t xml:space="preserve">El. p.: </w:t>
            </w:r>
            <w:r w:rsidR="00833E4A" w:rsidRPr="00A82E5C">
              <w:rPr>
                <w:rFonts w:ascii="Calibri" w:hAnsi="Calibri" w:cs="Calibri"/>
              </w:rPr>
              <w:t>metering@axioma.eu</w:t>
            </w:r>
            <w:r w:rsidR="00833E4A" w:rsidRPr="00A82E5C">
              <w:rPr>
                <w:rFonts w:ascii="Calibri" w:eastAsia="Times New Roman" w:hAnsi="Calibri" w:cs="Calibri"/>
                <w:lang w:eastAsia="ar-SA"/>
              </w:rPr>
              <w:t xml:space="preserve"> </w:t>
            </w:r>
          </w:p>
          <w:p w14:paraId="5DA3667D" w14:textId="77777777" w:rsidR="00155DE6" w:rsidRPr="00A82E5C" w:rsidRDefault="00155DE6" w:rsidP="006B3EA5">
            <w:pPr>
              <w:tabs>
                <w:tab w:val="left" w:pos="993"/>
                <w:tab w:val="left" w:pos="3060"/>
                <w:tab w:val="center" w:pos="4819"/>
                <w:tab w:val="right" w:pos="9638"/>
              </w:tabs>
              <w:suppressAutoHyphens/>
              <w:spacing w:after="0" w:line="240" w:lineRule="auto"/>
              <w:ind w:firstLine="567"/>
              <w:rPr>
                <w:rFonts w:ascii="Calibri" w:eastAsia="Times New Roman" w:hAnsi="Calibri" w:cs="Calibri"/>
                <w:bCs/>
                <w:iCs/>
                <w:lang w:eastAsia="ar-SA"/>
              </w:rPr>
            </w:pPr>
          </w:p>
          <w:p w14:paraId="609FAB44" w14:textId="77777777" w:rsidR="00155DE6" w:rsidRPr="00A82E5C" w:rsidRDefault="00155DE6" w:rsidP="006B3EA5">
            <w:pPr>
              <w:tabs>
                <w:tab w:val="left" w:pos="993"/>
                <w:tab w:val="left" w:pos="3060"/>
                <w:tab w:val="center" w:pos="4819"/>
                <w:tab w:val="right" w:pos="9638"/>
              </w:tabs>
              <w:suppressAutoHyphens/>
              <w:spacing w:after="0" w:line="240" w:lineRule="auto"/>
              <w:ind w:firstLine="567"/>
              <w:rPr>
                <w:rFonts w:ascii="Calibri" w:eastAsia="Times New Roman" w:hAnsi="Calibri" w:cs="Calibri"/>
                <w:bCs/>
                <w:iCs/>
                <w:lang w:eastAsia="ar-SA"/>
              </w:rPr>
            </w:pPr>
          </w:p>
          <w:p w14:paraId="687A3215" w14:textId="77777777" w:rsidR="00155DE6" w:rsidRPr="00A82E5C" w:rsidRDefault="00155DE6" w:rsidP="006B3EA5">
            <w:pPr>
              <w:tabs>
                <w:tab w:val="left" w:pos="993"/>
                <w:tab w:val="left" w:pos="3060"/>
                <w:tab w:val="center" w:pos="4819"/>
                <w:tab w:val="right" w:pos="9638"/>
              </w:tabs>
              <w:suppressAutoHyphens/>
              <w:spacing w:after="0" w:line="240" w:lineRule="auto"/>
              <w:ind w:firstLine="567"/>
              <w:rPr>
                <w:rFonts w:ascii="Calibri" w:eastAsia="Times New Roman" w:hAnsi="Calibri" w:cs="Calibri"/>
                <w:bCs/>
                <w:iCs/>
                <w:lang w:eastAsia="ar-SA"/>
              </w:rPr>
            </w:pPr>
          </w:p>
          <w:p w14:paraId="5F7AF18B" w14:textId="0A3A08D7" w:rsidR="00155DE6" w:rsidRPr="00A82E5C" w:rsidRDefault="00155DE6" w:rsidP="006B3EA5">
            <w:pPr>
              <w:tabs>
                <w:tab w:val="left" w:pos="993"/>
                <w:tab w:val="left" w:pos="3060"/>
                <w:tab w:val="center" w:pos="4819"/>
                <w:tab w:val="right" w:pos="9638"/>
              </w:tabs>
              <w:suppressAutoHyphens/>
              <w:spacing w:after="0" w:line="240" w:lineRule="auto"/>
              <w:ind w:firstLine="567"/>
              <w:rPr>
                <w:rFonts w:ascii="Calibri" w:eastAsia="Times New Roman" w:hAnsi="Calibri" w:cs="Calibri"/>
                <w:bCs/>
                <w:iCs/>
                <w:lang w:eastAsia="ar-SA"/>
              </w:rPr>
            </w:pPr>
          </w:p>
        </w:tc>
      </w:tr>
      <w:permEnd w:id="501291580"/>
      <w:permEnd w:id="1241083732"/>
      <w:tr w:rsidR="00FB0CAE" w:rsidRPr="00A82E5C" w14:paraId="36E1CDA0" w14:textId="77777777" w:rsidTr="003348E2">
        <w:trPr>
          <w:trHeight w:val="105"/>
        </w:trPr>
        <w:tc>
          <w:tcPr>
            <w:tcW w:w="5670" w:type="dxa"/>
            <w:shd w:val="clear" w:color="auto" w:fill="auto"/>
          </w:tcPr>
          <w:p w14:paraId="3EE6B705" w14:textId="77777777" w:rsidR="00FB0CAE" w:rsidRPr="00A82E5C" w:rsidRDefault="00FB0CAE" w:rsidP="00A94E43">
            <w:pPr>
              <w:spacing w:after="0" w:line="240" w:lineRule="auto"/>
              <w:rPr>
                <w:rFonts w:ascii="Calibri" w:eastAsia="Times New Roman" w:hAnsi="Calibri" w:cs="Calibri"/>
                <w:bCs/>
                <w:iCs/>
                <w:lang w:eastAsia="ar-SA"/>
              </w:rPr>
            </w:pPr>
          </w:p>
        </w:tc>
        <w:tc>
          <w:tcPr>
            <w:tcW w:w="4182" w:type="dxa"/>
            <w:shd w:val="clear" w:color="auto" w:fill="auto"/>
          </w:tcPr>
          <w:p w14:paraId="340820DF" w14:textId="77777777" w:rsidR="00FB0CAE" w:rsidRPr="00A82E5C" w:rsidRDefault="00FB0CAE" w:rsidP="003348E2">
            <w:pPr>
              <w:tabs>
                <w:tab w:val="left" w:pos="993"/>
              </w:tabs>
              <w:suppressAutoHyphens/>
              <w:spacing w:after="0" w:line="240" w:lineRule="auto"/>
              <w:ind w:firstLine="567"/>
              <w:rPr>
                <w:rFonts w:ascii="Calibri" w:eastAsia="Calibri" w:hAnsi="Calibri" w:cs="Calibri"/>
                <w:lang w:eastAsia="ar-SA"/>
              </w:rPr>
            </w:pPr>
          </w:p>
        </w:tc>
      </w:tr>
      <w:tr w:rsidR="00FB0CAE" w:rsidRPr="00A82E5C" w14:paraId="3CA5E500" w14:textId="77777777" w:rsidTr="001044A1">
        <w:trPr>
          <w:trHeight w:val="80"/>
        </w:trPr>
        <w:tc>
          <w:tcPr>
            <w:tcW w:w="5670" w:type="dxa"/>
            <w:shd w:val="clear" w:color="auto" w:fill="auto"/>
          </w:tcPr>
          <w:p w14:paraId="0F9A38F6" w14:textId="77777777" w:rsidR="00FB0CAE" w:rsidRPr="00A82E5C" w:rsidRDefault="00FB0CAE" w:rsidP="001044A1">
            <w:pPr>
              <w:tabs>
                <w:tab w:val="left" w:pos="993"/>
                <w:tab w:val="left" w:pos="3060"/>
              </w:tabs>
              <w:suppressAutoHyphens/>
              <w:spacing w:after="0" w:line="240" w:lineRule="auto"/>
              <w:rPr>
                <w:rFonts w:ascii="Calibri" w:eastAsia="Times New Roman" w:hAnsi="Calibri" w:cs="Calibri"/>
                <w:bCs/>
                <w:iCs/>
                <w:lang w:eastAsia="ar-SA"/>
              </w:rPr>
            </w:pPr>
          </w:p>
        </w:tc>
        <w:tc>
          <w:tcPr>
            <w:tcW w:w="4182" w:type="dxa"/>
            <w:shd w:val="clear" w:color="auto" w:fill="auto"/>
          </w:tcPr>
          <w:p w14:paraId="2A87F3EF" w14:textId="77777777" w:rsidR="00FB0CAE" w:rsidRPr="00A82E5C" w:rsidRDefault="00FB0CAE" w:rsidP="003348E2">
            <w:pPr>
              <w:tabs>
                <w:tab w:val="left" w:pos="993"/>
              </w:tabs>
              <w:suppressAutoHyphens/>
              <w:spacing w:after="0" w:line="240" w:lineRule="auto"/>
              <w:ind w:firstLine="567"/>
              <w:rPr>
                <w:rFonts w:ascii="Calibri" w:eastAsia="Calibri" w:hAnsi="Calibri" w:cs="Calibri"/>
                <w:lang w:eastAsia="ar-SA"/>
              </w:rPr>
            </w:pPr>
          </w:p>
        </w:tc>
      </w:tr>
      <w:tr w:rsidR="00FB0CAE" w:rsidRPr="00A82E5C" w14:paraId="23F4D1A8" w14:textId="77777777" w:rsidTr="003348E2">
        <w:trPr>
          <w:trHeight w:val="40"/>
        </w:trPr>
        <w:tc>
          <w:tcPr>
            <w:tcW w:w="5670" w:type="dxa"/>
            <w:shd w:val="clear" w:color="auto" w:fill="auto"/>
          </w:tcPr>
          <w:p w14:paraId="434F0E49" w14:textId="77777777" w:rsidR="00FB0CAE" w:rsidRPr="00A82E5C" w:rsidRDefault="00FB0CAE" w:rsidP="003348E2">
            <w:pPr>
              <w:tabs>
                <w:tab w:val="left" w:pos="993"/>
                <w:tab w:val="left" w:pos="3060"/>
              </w:tabs>
              <w:suppressAutoHyphens/>
              <w:spacing w:after="0" w:line="240" w:lineRule="auto"/>
              <w:ind w:firstLine="567"/>
              <w:rPr>
                <w:rFonts w:ascii="Calibri" w:eastAsia="Times New Roman" w:hAnsi="Calibri" w:cs="Calibri"/>
                <w:bCs/>
                <w:iCs/>
                <w:lang w:eastAsia="ar-SA"/>
              </w:rPr>
            </w:pPr>
          </w:p>
        </w:tc>
        <w:tc>
          <w:tcPr>
            <w:tcW w:w="4182" w:type="dxa"/>
            <w:shd w:val="clear" w:color="auto" w:fill="auto"/>
          </w:tcPr>
          <w:p w14:paraId="4AE3E5D4" w14:textId="77777777" w:rsidR="00FB0CAE" w:rsidRPr="00A82E5C" w:rsidRDefault="00FB0CAE" w:rsidP="003348E2">
            <w:pPr>
              <w:tabs>
                <w:tab w:val="left" w:pos="993"/>
              </w:tabs>
              <w:suppressAutoHyphens/>
              <w:spacing w:after="0" w:line="240" w:lineRule="auto"/>
              <w:ind w:firstLine="567"/>
              <w:rPr>
                <w:rFonts w:ascii="Calibri" w:eastAsia="Calibri" w:hAnsi="Calibri" w:cs="Calibri"/>
                <w:lang w:eastAsia="ar-SA"/>
              </w:rPr>
            </w:pPr>
          </w:p>
        </w:tc>
      </w:tr>
      <w:tr w:rsidR="00FB0CAE" w:rsidRPr="00A82E5C" w14:paraId="3100E7BF" w14:textId="77777777" w:rsidTr="003348E2">
        <w:trPr>
          <w:trHeight w:val="68"/>
        </w:trPr>
        <w:tc>
          <w:tcPr>
            <w:tcW w:w="5670" w:type="dxa"/>
            <w:shd w:val="clear" w:color="auto" w:fill="auto"/>
          </w:tcPr>
          <w:p w14:paraId="021BD321" w14:textId="77777777" w:rsidR="00FB0CAE" w:rsidRPr="00A82E5C" w:rsidRDefault="00FB0CAE" w:rsidP="003348E2">
            <w:pPr>
              <w:tabs>
                <w:tab w:val="left" w:pos="993"/>
                <w:tab w:val="left" w:pos="3060"/>
              </w:tabs>
              <w:suppressAutoHyphens/>
              <w:spacing w:after="0" w:line="240" w:lineRule="auto"/>
              <w:ind w:firstLine="567"/>
              <w:rPr>
                <w:rFonts w:ascii="Calibri" w:eastAsia="Times New Roman" w:hAnsi="Calibri" w:cs="Calibri"/>
                <w:bCs/>
                <w:iCs/>
                <w:lang w:eastAsia="ar-SA"/>
              </w:rPr>
            </w:pPr>
          </w:p>
        </w:tc>
        <w:tc>
          <w:tcPr>
            <w:tcW w:w="4182" w:type="dxa"/>
            <w:shd w:val="clear" w:color="auto" w:fill="auto"/>
          </w:tcPr>
          <w:p w14:paraId="007F5C34" w14:textId="77777777" w:rsidR="00FB0CAE" w:rsidRPr="00A82E5C" w:rsidRDefault="00FB0CAE" w:rsidP="003348E2">
            <w:pPr>
              <w:tabs>
                <w:tab w:val="left" w:pos="993"/>
              </w:tabs>
              <w:suppressAutoHyphens/>
              <w:spacing w:after="0" w:line="240" w:lineRule="auto"/>
              <w:ind w:firstLine="567"/>
              <w:rPr>
                <w:rFonts w:ascii="Calibri" w:eastAsia="Calibri" w:hAnsi="Calibri" w:cs="Calibri"/>
                <w:lang w:eastAsia="ar-SA"/>
              </w:rPr>
            </w:pPr>
          </w:p>
        </w:tc>
      </w:tr>
    </w:tbl>
    <w:p w14:paraId="1E87BB4C" w14:textId="77777777" w:rsidR="00FB0CAE" w:rsidRPr="00A82E5C" w:rsidRDefault="00FB0CAE" w:rsidP="00FB0CAE">
      <w:pPr>
        <w:tabs>
          <w:tab w:val="left" w:pos="993"/>
        </w:tabs>
        <w:spacing w:after="0" w:line="240" w:lineRule="auto"/>
        <w:ind w:firstLine="567"/>
        <w:rPr>
          <w:rFonts w:ascii="Calibri" w:eastAsia="Calibri" w:hAnsi="Calibri" w:cs="Calibri"/>
          <w:lang w:eastAsia="x-none"/>
        </w:rPr>
      </w:pPr>
      <w:r w:rsidRPr="00A82E5C">
        <w:rPr>
          <w:rFonts w:ascii="Calibri" w:eastAsia="Calibri" w:hAnsi="Calibri" w:cs="Calibri"/>
          <w:lang w:eastAsia="x-none"/>
        </w:rPr>
        <w:t>_____________________</w:t>
      </w:r>
      <w:r w:rsidRPr="00A82E5C">
        <w:rPr>
          <w:rFonts w:ascii="Calibri" w:eastAsia="Calibri" w:hAnsi="Calibri" w:cs="Calibri"/>
          <w:lang w:eastAsia="x-none"/>
        </w:rPr>
        <w:tab/>
        <w:t xml:space="preserve">                                           _______________________</w:t>
      </w:r>
    </w:p>
    <w:p w14:paraId="58291807" w14:textId="77777777" w:rsidR="00FB0CAE" w:rsidRPr="00A82E5C" w:rsidRDefault="00FB0CAE" w:rsidP="00FB0CAE">
      <w:pPr>
        <w:tabs>
          <w:tab w:val="left" w:pos="993"/>
        </w:tabs>
        <w:spacing w:after="0" w:line="240" w:lineRule="auto"/>
        <w:ind w:firstLine="567"/>
        <w:rPr>
          <w:rFonts w:ascii="Calibri" w:eastAsia="Calibri" w:hAnsi="Calibri" w:cs="Calibri"/>
          <w:lang w:eastAsia="x-none"/>
        </w:rPr>
      </w:pPr>
      <w:r w:rsidRPr="00A82E5C">
        <w:rPr>
          <w:rFonts w:ascii="Calibri" w:eastAsia="Calibri" w:hAnsi="Calibri" w:cs="Calibri"/>
          <w:lang w:eastAsia="x-none"/>
        </w:rPr>
        <w:t xml:space="preserve">       (parašas)</w:t>
      </w:r>
      <w:r w:rsidRPr="00A82E5C">
        <w:rPr>
          <w:rFonts w:ascii="Calibri" w:eastAsia="Calibri" w:hAnsi="Calibri" w:cs="Calibri"/>
          <w:lang w:eastAsia="x-none"/>
        </w:rPr>
        <w:tab/>
      </w:r>
      <w:r w:rsidRPr="00A82E5C">
        <w:rPr>
          <w:rFonts w:ascii="Calibri" w:eastAsia="Calibri" w:hAnsi="Calibri" w:cs="Calibri"/>
          <w:lang w:eastAsia="x-none"/>
        </w:rPr>
        <w:tab/>
      </w:r>
      <w:r w:rsidRPr="00A82E5C">
        <w:rPr>
          <w:rFonts w:ascii="Calibri" w:eastAsia="Calibri" w:hAnsi="Calibri" w:cs="Calibri"/>
          <w:lang w:eastAsia="x-none"/>
        </w:rPr>
        <w:tab/>
        <w:t xml:space="preserve">                             (parašas)</w:t>
      </w:r>
    </w:p>
    <w:p w14:paraId="3B8BBCB1" w14:textId="77777777" w:rsidR="00FB0CAE" w:rsidRPr="00A82E5C" w:rsidRDefault="00FB0CAE" w:rsidP="00FB0CAE">
      <w:pPr>
        <w:tabs>
          <w:tab w:val="left" w:pos="993"/>
        </w:tabs>
        <w:spacing w:after="0" w:line="240" w:lineRule="auto"/>
        <w:ind w:firstLine="567"/>
        <w:rPr>
          <w:rFonts w:ascii="Calibri" w:eastAsia="Calibri" w:hAnsi="Calibri" w:cs="Calibri"/>
          <w:lang w:eastAsia="x-none"/>
        </w:rPr>
      </w:pPr>
      <w:r w:rsidRPr="00A82E5C">
        <w:rPr>
          <w:rFonts w:ascii="Calibri" w:eastAsia="Calibri" w:hAnsi="Calibri" w:cs="Calibri"/>
          <w:lang w:eastAsia="x-none"/>
        </w:rPr>
        <w:tab/>
      </w:r>
      <w:r w:rsidRPr="00A82E5C">
        <w:rPr>
          <w:rFonts w:ascii="Calibri" w:eastAsia="Calibri" w:hAnsi="Calibri" w:cs="Calibri"/>
          <w:lang w:eastAsia="x-none"/>
        </w:rPr>
        <w:tab/>
      </w:r>
    </w:p>
    <w:p w14:paraId="7DC122A7" w14:textId="22876CC7" w:rsidR="00FB0CAE" w:rsidRPr="00A82E5C" w:rsidRDefault="00FB0CAE" w:rsidP="00FB0CAE">
      <w:pPr>
        <w:tabs>
          <w:tab w:val="left" w:pos="993"/>
        </w:tabs>
        <w:spacing w:after="0" w:line="240" w:lineRule="auto"/>
        <w:ind w:firstLine="567"/>
        <w:jc w:val="both"/>
        <w:rPr>
          <w:rFonts w:ascii="Calibri" w:eastAsia="Calibri" w:hAnsi="Calibri" w:cs="Calibri"/>
        </w:rPr>
      </w:pPr>
    </w:p>
    <w:tbl>
      <w:tblPr>
        <w:tblW w:w="0" w:type="auto"/>
        <w:tblInd w:w="520" w:type="dxa"/>
        <w:tblLook w:val="0000" w:firstRow="0" w:lastRow="0" w:firstColumn="0" w:lastColumn="0" w:noHBand="0" w:noVBand="0"/>
      </w:tblPr>
      <w:tblGrid>
        <w:gridCol w:w="518"/>
      </w:tblGrid>
      <w:tr w:rsidR="00FB0CAE" w:rsidRPr="00A82E5C" w14:paraId="4ECB0F4F" w14:textId="77777777" w:rsidTr="003348E2">
        <w:trPr>
          <w:trHeight w:val="275"/>
        </w:trPr>
        <w:tc>
          <w:tcPr>
            <w:tcW w:w="518" w:type="dxa"/>
          </w:tcPr>
          <w:p w14:paraId="755B68A9" w14:textId="77777777" w:rsidR="00FB0CAE" w:rsidRPr="00A82E5C" w:rsidRDefault="00FB0CAE" w:rsidP="003348E2">
            <w:pPr>
              <w:tabs>
                <w:tab w:val="left" w:pos="993"/>
              </w:tabs>
              <w:spacing w:after="0" w:line="240" w:lineRule="auto"/>
              <w:ind w:firstLine="567"/>
              <w:rPr>
                <w:rFonts w:ascii="Calibri" w:eastAsia="Calibri" w:hAnsi="Calibri" w:cs="Calibri"/>
              </w:rPr>
            </w:pPr>
          </w:p>
        </w:tc>
      </w:tr>
    </w:tbl>
    <w:p w14:paraId="5F172389" w14:textId="77777777" w:rsidR="00FB0CAE" w:rsidRPr="00A82E5C" w:rsidRDefault="00FB0CAE" w:rsidP="00FB0CAE">
      <w:pPr>
        <w:tabs>
          <w:tab w:val="left" w:pos="993"/>
        </w:tabs>
        <w:spacing w:after="0" w:line="240" w:lineRule="auto"/>
        <w:ind w:firstLine="567"/>
        <w:jc w:val="both"/>
        <w:rPr>
          <w:rFonts w:ascii="Calibri" w:eastAsia="Calibri" w:hAnsi="Calibri" w:cs="Calibri"/>
        </w:rPr>
      </w:pPr>
    </w:p>
    <w:p w14:paraId="15BB36CF" w14:textId="77777777" w:rsidR="00FB0CAE" w:rsidRPr="00A82E5C" w:rsidRDefault="00FB0CAE" w:rsidP="00FB0CAE">
      <w:pPr>
        <w:tabs>
          <w:tab w:val="left" w:pos="993"/>
        </w:tabs>
        <w:spacing w:after="0" w:line="240" w:lineRule="auto"/>
        <w:ind w:firstLine="567"/>
        <w:jc w:val="both"/>
        <w:rPr>
          <w:rFonts w:ascii="Calibri" w:eastAsia="Calibri" w:hAnsi="Calibri" w:cs="Calibri"/>
        </w:rPr>
      </w:pPr>
    </w:p>
    <w:p w14:paraId="4A32563A" w14:textId="77777777" w:rsidR="00FB0CAE" w:rsidRPr="00A82E5C" w:rsidRDefault="00FB0CAE" w:rsidP="00FB0CAE">
      <w:pPr>
        <w:tabs>
          <w:tab w:val="left" w:pos="993"/>
        </w:tabs>
        <w:spacing w:after="0" w:line="240" w:lineRule="auto"/>
        <w:ind w:firstLine="567"/>
        <w:jc w:val="both"/>
        <w:rPr>
          <w:rFonts w:ascii="Calibri" w:eastAsia="Calibri" w:hAnsi="Calibri" w:cs="Calibri"/>
        </w:rPr>
      </w:pPr>
    </w:p>
    <w:p w14:paraId="0822BD4D" w14:textId="3FE3A33A" w:rsidR="00FB0CAE" w:rsidRPr="00A82E5C" w:rsidRDefault="00FB0CAE" w:rsidP="00FB0CAE">
      <w:pPr>
        <w:tabs>
          <w:tab w:val="left" w:pos="993"/>
        </w:tabs>
        <w:spacing w:after="0" w:line="240" w:lineRule="auto"/>
        <w:ind w:firstLine="567"/>
        <w:jc w:val="both"/>
        <w:rPr>
          <w:rFonts w:ascii="Calibri" w:eastAsia="Calibri" w:hAnsi="Calibri" w:cs="Calibri"/>
        </w:rPr>
      </w:pPr>
    </w:p>
    <w:p w14:paraId="1AF9C4E9" w14:textId="7B03D424" w:rsidR="00C71F81" w:rsidRPr="00A82E5C" w:rsidRDefault="00C71F81" w:rsidP="00FB0CAE">
      <w:pPr>
        <w:tabs>
          <w:tab w:val="left" w:pos="993"/>
        </w:tabs>
        <w:spacing w:after="0" w:line="240" w:lineRule="auto"/>
        <w:ind w:firstLine="567"/>
        <w:jc w:val="both"/>
        <w:rPr>
          <w:rFonts w:ascii="Calibri" w:eastAsia="Calibri" w:hAnsi="Calibri" w:cs="Calibri"/>
        </w:rPr>
      </w:pPr>
    </w:p>
    <w:p w14:paraId="5CEE5D71" w14:textId="3F839556" w:rsidR="00C71F81" w:rsidRPr="00A82E5C" w:rsidRDefault="00C71F81" w:rsidP="00FB0CAE">
      <w:pPr>
        <w:tabs>
          <w:tab w:val="left" w:pos="993"/>
        </w:tabs>
        <w:spacing w:after="0" w:line="240" w:lineRule="auto"/>
        <w:ind w:firstLine="567"/>
        <w:jc w:val="both"/>
        <w:rPr>
          <w:rFonts w:ascii="Calibri" w:eastAsia="Calibri" w:hAnsi="Calibri" w:cs="Calibri"/>
        </w:rPr>
      </w:pPr>
    </w:p>
    <w:p w14:paraId="3604E38D" w14:textId="749A73DB" w:rsidR="00C71F81" w:rsidRPr="00A82E5C" w:rsidRDefault="00C71F81" w:rsidP="00FB0CAE">
      <w:pPr>
        <w:tabs>
          <w:tab w:val="left" w:pos="993"/>
        </w:tabs>
        <w:spacing w:after="0" w:line="240" w:lineRule="auto"/>
        <w:ind w:firstLine="567"/>
        <w:jc w:val="both"/>
        <w:rPr>
          <w:rFonts w:ascii="Calibri" w:eastAsia="Calibri" w:hAnsi="Calibri" w:cs="Calibri"/>
        </w:rPr>
      </w:pPr>
    </w:p>
    <w:p w14:paraId="645B9E61" w14:textId="29D7D8F7" w:rsidR="00C71F81" w:rsidRPr="00A82E5C" w:rsidRDefault="00C71F81" w:rsidP="00FB0CAE">
      <w:pPr>
        <w:tabs>
          <w:tab w:val="left" w:pos="993"/>
        </w:tabs>
        <w:spacing w:after="0" w:line="240" w:lineRule="auto"/>
        <w:ind w:firstLine="567"/>
        <w:jc w:val="both"/>
        <w:rPr>
          <w:rFonts w:ascii="Calibri" w:eastAsia="Calibri" w:hAnsi="Calibri" w:cs="Calibri"/>
        </w:rPr>
      </w:pPr>
    </w:p>
    <w:p w14:paraId="58AB3A85" w14:textId="3BF0E266" w:rsidR="00C71F81" w:rsidRPr="00A82E5C" w:rsidRDefault="00C71F81" w:rsidP="00FB0CAE">
      <w:pPr>
        <w:tabs>
          <w:tab w:val="left" w:pos="993"/>
        </w:tabs>
        <w:spacing w:after="0" w:line="240" w:lineRule="auto"/>
        <w:ind w:firstLine="567"/>
        <w:jc w:val="both"/>
        <w:rPr>
          <w:rFonts w:ascii="Calibri" w:eastAsia="Calibri" w:hAnsi="Calibri" w:cs="Calibri"/>
        </w:rPr>
      </w:pPr>
    </w:p>
    <w:p w14:paraId="232A33FB" w14:textId="2518DE41" w:rsidR="00C71F81" w:rsidRPr="00A82E5C" w:rsidRDefault="00C71F81" w:rsidP="00FB0CAE">
      <w:pPr>
        <w:tabs>
          <w:tab w:val="left" w:pos="993"/>
        </w:tabs>
        <w:spacing w:after="0" w:line="240" w:lineRule="auto"/>
        <w:ind w:firstLine="567"/>
        <w:jc w:val="both"/>
        <w:rPr>
          <w:rFonts w:ascii="Calibri" w:eastAsia="Calibri" w:hAnsi="Calibri" w:cs="Calibri"/>
        </w:rPr>
      </w:pPr>
    </w:p>
    <w:p w14:paraId="45889909" w14:textId="77777777" w:rsidR="00C71F81" w:rsidRPr="00A82E5C" w:rsidRDefault="00C71F81" w:rsidP="00C71F81">
      <w:pPr>
        <w:spacing w:after="0" w:line="240" w:lineRule="auto"/>
        <w:ind w:firstLine="360"/>
        <w:jc w:val="right"/>
        <w:rPr>
          <w:rFonts w:ascii="Calibri" w:eastAsia="Calibri" w:hAnsi="Calibri" w:cs="Calibri"/>
          <w:lang w:eastAsia="x-none"/>
        </w:rPr>
      </w:pPr>
      <w:r w:rsidRPr="00A82E5C">
        <w:rPr>
          <w:rFonts w:ascii="Calibri" w:eastAsia="Calibri" w:hAnsi="Calibri" w:cs="Calibri"/>
          <w:lang w:eastAsia="x-none"/>
        </w:rPr>
        <w:t>Sutarties 3 priedas</w:t>
      </w:r>
    </w:p>
    <w:p w14:paraId="2463B6E1" w14:textId="77777777" w:rsidR="00C71F81" w:rsidRPr="00A82E5C" w:rsidRDefault="00C71F81" w:rsidP="00C71F81">
      <w:pPr>
        <w:spacing w:after="0" w:line="240" w:lineRule="auto"/>
        <w:ind w:firstLine="360"/>
        <w:jc w:val="both"/>
        <w:rPr>
          <w:rFonts w:ascii="Calibri" w:eastAsia="Calibri" w:hAnsi="Calibri" w:cs="Calibri"/>
          <w:lang w:eastAsia="x-none"/>
        </w:rPr>
      </w:pPr>
    </w:p>
    <w:p w14:paraId="206B8997" w14:textId="77777777" w:rsidR="00C71F81" w:rsidRPr="00A82E5C" w:rsidRDefault="00C71F81" w:rsidP="00C71F81">
      <w:pPr>
        <w:spacing w:after="0" w:line="240" w:lineRule="auto"/>
        <w:ind w:firstLine="360"/>
        <w:jc w:val="both"/>
        <w:rPr>
          <w:rFonts w:ascii="Calibri" w:eastAsia="Calibri" w:hAnsi="Calibri" w:cs="Calibri"/>
          <w:lang w:eastAsia="x-none"/>
        </w:rPr>
      </w:pPr>
    </w:p>
    <w:p w14:paraId="588A3401" w14:textId="325C7E55" w:rsidR="00C71F81" w:rsidRPr="00A82E5C" w:rsidRDefault="00C71F81" w:rsidP="00C71F81">
      <w:pPr>
        <w:pStyle w:val="BodyText1"/>
        <w:tabs>
          <w:tab w:val="left" w:pos="993"/>
        </w:tabs>
        <w:ind w:firstLine="567"/>
        <w:jc w:val="center"/>
        <w:rPr>
          <w:rFonts w:ascii="Calibri" w:hAnsi="Calibri" w:cs="Calibri"/>
          <w:b/>
          <w:bCs/>
          <w:sz w:val="22"/>
          <w:szCs w:val="22"/>
        </w:rPr>
      </w:pPr>
      <w:r w:rsidRPr="00A82E5C">
        <w:rPr>
          <w:rFonts w:ascii="Calibri" w:eastAsia="Calibri" w:hAnsi="Calibri" w:cs="Calibri"/>
          <w:b/>
          <w:bCs/>
          <w:sz w:val="22"/>
          <w:szCs w:val="22"/>
        </w:rPr>
        <w:t>K</w:t>
      </w:r>
      <w:r w:rsidRPr="00A82E5C">
        <w:rPr>
          <w:rFonts w:ascii="Calibri" w:hAnsi="Calibri" w:cs="Calibri"/>
          <w:b/>
          <w:bCs/>
          <w:sz w:val="22"/>
          <w:szCs w:val="22"/>
        </w:rPr>
        <w:t>ONTAKTINIAI ADRESAI PRANEŠIMAMS SIŲSTI, ASMENYS, ATSAKINGI UŽ SUTARTIES VYKDYMĄ</w:t>
      </w:r>
    </w:p>
    <w:p w14:paraId="48F9F583" w14:textId="77777777" w:rsidR="00C71F81" w:rsidRPr="00A82E5C" w:rsidRDefault="00C71F81" w:rsidP="00C71F81">
      <w:pPr>
        <w:spacing w:after="0" w:line="240" w:lineRule="auto"/>
        <w:ind w:firstLine="360"/>
        <w:jc w:val="both"/>
        <w:rPr>
          <w:rFonts w:ascii="Calibri" w:eastAsia="Calibri" w:hAnsi="Calibri" w:cs="Calibri"/>
          <w:lang w:eastAsia="x-none"/>
        </w:rPr>
      </w:pPr>
    </w:p>
    <w:p w14:paraId="384C72B0" w14:textId="77777777" w:rsidR="00C71F81" w:rsidRPr="00A82E5C" w:rsidRDefault="00C71F81" w:rsidP="00C71F81">
      <w:pPr>
        <w:pStyle w:val="BodyTextIndent"/>
        <w:numPr>
          <w:ilvl w:val="1"/>
          <w:numId w:val="16"/>
        </w:numPr>
        <w:tabs>
          <w:tab w:val="left" w:pos="426"/>
        </w:tabs>
        <w:spacing w:after="60"/>
        <w:ind w:left="0" w:firstLine="0"/>
        <w:rPr>
          <w:rFonts w:ascii="Calibri" w:hAnsi="Calibri" w:cs="Calibri"/>
          <w:sz w:val="22"/>
          <w:szCs w:val="22"/>
        </w:rPr>
      </w:pPr>
      <w:r w:rsidRPr="00A82E5C">
        <w:rPr>
          <w:rFonts w:ascii="Calibri" w:hAnsi="Calibri" w:cs="Calibri"/>
          <w:sz w:val="22"/>
          <w:szCs w:val="22"/>
        </w:rPr>
        <w:t xml:space="preserve">Užsakovo kontaktiniai adresai pranešimams siųsti: adresas - Spaudos g. 6-1, 05132 Vilnius, elektroninis paštas – </w:t>
      </w:r>
      <w:hyperlink r:id="rId13" w:history="1">
        <w:r w:rsidRPr="00A82E5C">
          <w:rPr>
            <w:rStyle w:val="Hyperlink"/>
            <w:rFonts w:ascii="Calibri" w:hAnsi="Calibri" w:cs="Calibri"/>
            <w:color w:val="auto"/>
            <w:sz w:val="22"/>
            <w:szCs w:val="22"/>
          </w:rPr>
          <w:t>info@chc.lt</w:t>
        </w:r>
      </w:hyperlink>
      <w:r w:rsidRPr="00A82E5C">
        <w:rPr>
          <w:rFonts w:ascii="Calibri" w:hAnsi="Calibri" w:cs="Calibri"/>
          <w:sz w:val="22"/>
          <w:szCs w:val="22"/>
        </w:rPr>
        <w:t>.</w:t>
      </w:r>
    </w:p>
    <w:p w14:paraId="64F87EF7" w14:textId="6E7373FB" w:rsidR="00EA5EC5" w:rsidRPr="00A82E5C" w:rsidRDefault="00C71F81" w:rsidP="00EA5EC5">
      <w:pPr>
        <w:spacing w:after="0" w:line="240" w:lineRule="auto"/>
        <w:rPr>
          <w:rFonts w:ascii="Calibri" w:hAnsi="Calibri" w:cs="Calibri"/>
        </w:rPr>
      </w:pPr>
      <w:r w:rsidRPr="00A82E5C">
        <w:rPr>
          <w:rFonts w:ascii="Calibri" w:hAnsi="Calibri" w:cs="Calibri"/>
        </w:rPr>
        <w:t xml:space="preserve">Paslaugų teikėjo kontaktiniai adresai pranešimams siųsti: adresas – </w:t>
      </w:r>
      <w:r w:rsidR="00EA5EC5" w:rsidRPr="00A82E5C">
        <w:rPr>
          <w:rFonts w:ascii="Calibri" w:hAnsi="Calibri" w:cs="Calibri"/>
        </w:rPr>
        <w:t xml:space="preserve">Veterinarų g. 52, </w:t>
      </w:r>
      <w:proofErr w:type="spellStart"/>
      <w:r w:rsidR="00EA5EC5" w:rsidRPr="00A82E5C">
        <w:rPr>
          <w:rFonts w:ascii="Calibri" w:hAnsi="Calibri" w:cs="Calibri"/>
        </w:rPr>
        <w:t>Biruliškių</w:t>
      </w:r>
      <w:proofErr w:type="spellEnd"/>
      <w:r w:rsidR="00EA5EC5" w:rsidRPr="00A82E5C">
        <w:rPr>
          <w:rFonts w:ascii="Calibri" w:hAnsi="Calibri" w:cs="Calibri"/>
        </w:rPr>
        <w:t xml:space="preserve"> k., 54469 Kauno r.</w:t>
      </w:r>
      <w:r w:rsidR="000904F9" w:rsidRPr="00A82E5C">
        <w:rPr>
          <w:rFonts w:ascii="Calibri" w:hAnsi="Calibri" w:cs="Calibri"/>
        </w:rPr>
        <w:t xml:space="preserve"> </w:t>
      </w:r>
      <w:r w:rsidR="00EA5EC5" w:rsidRPr="00A82E5C">
        <w:rPr>
          <w:rFonts w:ascii="Calibri" w:hAnsi="Calibri" w:cs="Calibri"/>
        </w:rPr>
        <w:t>sav.</w:t>
      </w:r>
      <w:r w:rsidR="000B7683" w:rsidRPr="00A82E5C">
        <w:rPr>
          <w:rFonts w:ascii="Calibri" w:hAnsi="Calibri" w:cs="Calibri"/>
        </w:rPr>
        <w:t>, elektroninis paštas </w:t>
      </w:r>
      <w:r w:rsidR="003811E4" w:rsidRPr="00A82E5C">
        <w:rPr>
          <w:rFonts w:ascii="Calibri" w:hAnsi="Calibri" w:cs="Calibri"/>
        </w:rPr>
        <w:t>–</w:t>
      </w:r>
      <w:r w:rsidR="000B7683" w:rsidRPr="00A82E5C">
        <w:rPr>
          <w:rFonts w:ascii="Calibri" w:hAnsi="Calibri" w:cs="Calibri"/>
        </w:rPr>
        <w:t xml:space="preserve"> </w:t>
      </w:r>
      <w:r w:rsidR="000B7683" w:rsidRPr="00A82E5C">
        <w:rPr>
          <w:rFonts w:ascii="Calibri" w:hAnsi="Calibri" w:cs="Calibri"/>
          <w:b/>
          <w:bCs/>
        </w:rPr>
        <w:t>metering</w:t>
      </w:r>
      <w:r w:rsidR="003811E4" w:rsidRPr="00A82E5C">
        <w:rPr>
          <w:rFonts w:ascii="Calibri" w:hAnsi="Calibri" w:cs="Calibri"/>
          <w:b/>
          <w:bCs/>
        </w:rPr>
        <w:t>@axioma.eu</w:t>
      </w:r>
      <w:r w:rsidR="003811E4" w:rsidRPr="00A82E5C">
        <w:rPr>
          <w:rFonts w:ascii="Calibri" w:hAnsi="Calibri" w:cs="Calibri"/>
        </w:rPr>
        <w:t>.</w:t>
      </w:r>
    </w:p>
    <w:p w14:paraId="7E0FAF74" w14:textId="1B27E30B" w:rsidR="00C71F81" w:rsidRPr="00A82E5C" w:rsidRDefault="00C71F81" w:rsidP="00EA5EC5">
      <w:pPr>
        <w:pStyle w:val="BodyTextIndent"/>
        <w:tabs>
          <w:tab w:val="left" w:pos="426"/>
        </w:tabs>
        <w:suppressAutoHyphens/>
        <w:autoSpaceDN w:val="0"/>
        <w:spacing w:after="60"/>
        <w:ind w:firstLine="0"/>
        <w:jc w:val="left"/>
        <w:textAlignment w:val="baseline"/>
        <w:rPr>
          <w:rFonts w:ascii="Calibri" w:hAnsi="Calibri" w:cs="Calibri"/>
          <w:sz w:val="22"/>
          <w:szCs w:val="22"/>
        </w:rPr>
      </w:pPr>
    </w:p>
    <w:p w14:paraId="24443E7D" w14:textId="77777777" w:rsidR="00C71F81" w:rsidRPr="00A82E5C" w:rsidRDefault="00C71F81" w:rsidP="00396E73">
      <w:pPr>
        <w:pStyle w:val="BodyTextIndent"/>
        <w:tabs>
          <w:tab w:val="left" w:pos="426"/>
        </w:tabs>
        <w:suppressAutoHyphens/>
        <w:autoSpaceDN w:val="0"/>
        <w:spacing w:after="60"/>
        <w:ind w:firstLine="0"/>
        <w:jc w:val="left"/>
        <w:textAlignment w:val="baseline"/>
        <w:rPr>
          <w:rFonts w:ascii="Calibri" w:hAnsi="Calibri" w:cs="Calibri"/>
          <w:sz w:val="22"/>
          <w:szCs w:val="22"/>
        </w:rPr>
      </w:pPr>
    </w:p>
    <w:p w14:paraId="3ACADF64" w14:textId="77777777" w:rsidR="00C71F81" w:rsidRPr="00A82E5C" w:rsidRDefault="00C71F81" w:rsidP="00C71F81">
      <w:pPr>
        <w:pStyle w:val="BodyTextIndent"/>
        <w:tabs>
          <w:tab w:val="left" w:pos="426"/>
        </w:tabs>
        <w:suppressAutoHyphens/>
        <w:autoSpaceDN w:val="0"/>
        <w:spacing w:after="60"/>
        <w:ind w:firstLine="0"/>
        <w:jc w:val="center"/>
        <w:textAlignment w:val="baseline"/>
        <w:rPr>
          <w:rFonts w:ascii="Calibri" w:hAnsi="Calibri" w:cs="Calibri"/>
          <w:b/>
          <w:sz w:val="22"/>
          <w:szCs w:val="22"/>
        </w:rPr>
      </w:pPr>
      <w:r w:rsidRPr="00A82E5C">
        <w:rPr>
          <w:rFonts w:ascii="Calibri" w:hAnsi="Calibri" w:cs="Calibri"/>
          <w:b/>
          <w:sz w:val="22"/>
          <w:szCs w:val="22"/>
        </w:rPr>
        <w:t>KONTAKTINIAI ASMENYS</w:t>
      </w:r>
    </w:p>
    <w:p w14:paraId="13E8C8B0" w14:textId="7A7139A1" w:rsidR="00C71F81" w:rsidRPr="00A82E5C" w:rsidRDefault="00C71F81" w:rsidP="00B80377">
      <w:pPr>
        <w:pStyle w:val="BodyTextIndent"/>
        <w:numPr>
          <w:ilvl w:val="1"/>
          <w:numId w:val="17"/>
        </w:numPr>
        <w:tabs>
          <w:tab w:val="left" w:pos="0"/>
          <w:tab w:val="left" w:pos="426"/>
        </w:tabs>
        <w:suppressAutoHyphens/>
        <w:autoSpaceDN w:val="0"/>
        <w:spacing w:after="60"/>
        <w:ind w:left="0" w:firstLine="0"/>
        <w:textAlignment w:val="baseline"/>
        <w:rPr>
          <w:rFonts w:ascii="Calibri" w:hAnsi="Calibri" w:cs="Calibri"/>
          <w:sz w:val="22"/>
          <w:szCs w:val="22"/>
        </w:rPr>
      </w:pPr>
      <w:r w:rsidRPr="00A82E5C">
        <w:rPr>
          <w:rFonts w:ascii="Calibri" w:hAnsi="Calibri" w:cs="Calibri"/>
          <w:sz w:val="22"/>
          <w:szCs w:val="22"/>
        </w:rPr>
        <w:t xml:space="preserve">Užsakovo atstovų, kurie bus atsakingi už šios Sutarties vykdymą, kontaktai: </w:t>
      </w:r>
    </w:p>
    <w:p w14:paraId="461CC4C3" w14:textId="76C7BED5" w:rsidR="00C71F81" w:rsidRPr="005E78CA" w:rsidRDefault="00C71F81" w:rsidP="00B80377">
      <w:pPr>
        <w:pStyle w:val="Default"/>
        <w:numPr>
          <w:ilvl w:val="1"/>
          <w:numId w:val="17"/>
        </w:numPr>
        <w:tabs>
          <w:tab w:val="left" w:pos="426"/>
        </w:tabs>
        <w:ind w:left="0" w:firstLine="0"/>
        <w:jc w:val="both"/>
        <w:rPr>
          <w:rFonts w:ascii="Arial" w:hAnsi="Arial" w:cs="Arial"/>
          <w:lang w:eastAsia="lt-LT"/>
        </w:rPr>
      </w:pPr>
      <w:r w:rsidRPr="00A82E5C">
        <w:rPr>
          <w:rFonts w:ascii="Calibri" w:hAnsi="Calibri" w:cs="Calibri"/>
          <w:sz w:val="22"/>
          <w:szCs w:val="22"/>
        </w:rPr>
        <w:t xml:space="preserve">Paslaugų teikėjo atstovų, kurie bus atsakingi už šios Sutarties vykdymą, kontaktai: </w:t>
      </w:r>
    </w:p>
    <w:p w14:paraId="58B5499A" w14:textId="77777777" w:rsidR="00C71F81" w:rsidRPr="00A82E5C" w:rsidRDefault="00C71F81" w:rsidP="00B80377">
      <w:pPr>
        <w:pStyle w:val="BodyTextIndent"/>
        <w:numPr>
          <w:ilvl w:val="1"/>
          <w:numId w:val="17"/>
        </w:numPr>
        <w:tabs>
          <w:tab w:val="left" w:pos="426"/>
        </w:tabs>
        <w:suppressAutoHyphens/>
        <w:autoSpaceDN w:val="0"/>
        <w:ind w:left="0" w:firstLine="0"/>
        <w:textAlignment w:val="baseline"/>
        <w:rPr>
          <w:rFonts w:ascii="Calibri" w:eastAsia="Calibri" w:hAnsi="Calibri" w:cs="Calibri"/>
          <w:sz w:val="22"/>
          <w:szCs w:val="22"/>
          <w:lang w:eastAsia="x-none"/>
        </w:rPr>
      </w:pPr>
      <w:r w:rsidRPr="00A82E5C">
        <w:rPr>
          <w:rFonts w:ascii="Calibri" w:hAnsi="Calibri" w:cs="Calibri"/>
          <w:color w:val="000000" w:themeColor="text1"/>
          <w:sz w:val="22"/>
          <w:szCs w:val="22"/>
        </w:rPr>
        <w:t>Už Sutarties paviešinimą atsakingas Pirkimų skyriaus Projektų vadovas.</w:t>
      </w:r>
    </w:p>
    <w:p w14:paraId="3DD56DD7" w14:textId="77777777" w:rsidR="00C71F81" w:rsidRPr="00A82E5C" w:rsidRDefault="00C71F81" w:rsidP="00C71F81">
      <w:pPr>
        <w:spacing w:after="0" w:line="240" w:lineRule="auto"/>
        <w:ind w:firstLine="360"/>
        <w:jc w:val="both"/>
        <w:rPr>
          <w:rFonts w:ascii="Calibri" w:eastAsia="Calibri" w:hAnsi="Calibri" w:cs="Calibri"/>
          <w:lang w:eastAsia="x-none"/>
        </w:rPr>
      </w:pPr>
    </w:p>
    <w:p w14:paraId="436A0832" w14:textId="77777777" w:rsidR="00536E83" w:rsidRPr="00A82E5C" w:rsidRDefault="00536E83" w:rsidP="00C71F81">
      <w:pPr>
        <w:spacing w:after="0" w:line="240" w:lineRule="auto"/>
        <w:ind w:firstLine="360"/>
        <w:jc w:val="both"/>
        <w:rPr>
          <w:rFonts w:ascii="Calibri" w:eastAsia="Calibri" w:hAnsi="Calibri" w:cs="Calibri"/>
          <w:spacing w:val="-3"/>
        </w:rPr>
      </w:pPr>
    </w:p>
    <w:sectPr w:rsidR="00536E83" w:rsidRPr="00A82E5C" w:rsidSect="00D756E4">
      <w:headerReference w:type="default" r:id="rId14"/>
      <w:headerReference w:type="first" r:id="rId15"/>
      <w:pgSz w:w="11906" w:h="16838"/>
      <w:pgMar w:top="993" w:right="567" w:bottom="426" w:left="1701" w:header="720" w:footer="720" w:gutter="0"/>
      <w:pgNumType w:start="1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9AB3B0" w14:textId="77777777" w:rsidR="00722172" w:rsidRDefault="00722172">
      <w:pPr>
        <w:spacing w:after="0" w:line="240" w:lineRule="auto"/>
      </w:pPr>
      <w:r>
        <w:separator/>
      </w:r>
    </w:p>
  </w:endnote>
  <w:endnote w:type="continuationSeparator" w:id="0">
    <w:p w14:paraId="01E5E1D8" w14:textId="77777777" w:rsidR="00722172" w:rsidRDefault="00722172">
      <w:pPr>
        <w:spacing w:after="0" w:line="240" w:lineRule="auto"/>
      </w:pPr>
      <w:r>
        <w:continuationSeparator/>
      </w:r>
    </w:p>
  </w:endnote>
  <w:endnote w:type="continuationNotice" w:id="1">
    <w:p w14:paraId="3D917885" w14:textId="77777777" w:rsidR="00722172" w:rsidRDefault="007221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10D54C" w14:textId="77777777" w:rsidR="00722172" w:rsidRDefault="00722172">
      <w:pPr>
        <w:spacing w:after="0" w:line="240" w:lineRule="auto"/>
      </w:pPr>
      <w:r>
        <w:separator/>
      </w:r>
    </w:p>
  </w:footnote>
  <w:footnote w:type="continuationSeparator" w:id="0">
    <w:p w14:paraId="654D1521" w14:textId="77777777" w:rsidR="00722172" w:rsidRDefault="00722172">
      <w:pPr>
        <w:spacing w:after="0" w:line="240" w:lineRule="auto"/>
      </w:pPr>
      <w:r>
        <w:continuationSeparator/>
      </w:r>
    </w:p>
  </w:footnote>
  <w:footnote w:type="continuationNotice" w:id="1">
    <w:p w14:paraId="34021936" w14:textId="77777777" w:rsidR="00722172" w:rsidRDefault="007221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B90AB0" w14:textId="1DB16703" w:rsidR="00870F76" w:rsidRDefault="00870F76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36E83">
      <w:rPr>
        <w:noProof/>
      </w:rPr>
      <w:t>6</w:t>
    </w:r>
    <w:r>
      <w:rPr>
        <w:noProof/>
      </w:rPr>
      <w:fldChar w:fldCharType="end"/>
    </w:r>
  </w:p>
  <w:p w14:paraId="6BDBC093" w14:textId="77777777" w:rsidR="00870F76" w:rsidRDefault="00870F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9899DF" w14:textId="75C6350E" w:rsidR="00B73A2B" w:rsidRPr="003F6BA2" w:rsidRDefault="003F6BA2" w:rsidP="003F6BA2">
    <w:pPr>
      <w:pStyle w:val="Header"/>
      <w:jc w:val="right"/>
      <w:rPr>
        <w:rFonts w:asciiTheme="minorHAnsi" w:hAnsiTheme="minorHAnsi" w:cstheme="minorHAnsi"/>
        <w:i/>
        <w:iCs/>
        <w:sz w:val="20"/>
        <w:szCs w:val="20"/>
      </w:rPr>
    </w:pPr>
    <w:r>
      <w:rPr>
        <w:rFonts w:asciiTheme="minorHAnsi" w:hAnsiTheme="minorHAnsi" w:cstheme="minorHAnsi"/>
        <w:i/>
        <w:iCs/>
        <w:sz w:val="20"/>
        <w:szCs w:val="20"/>
      </w:rPr>
      <w:t>Š</w:t>
    </w:r>
    <w:r w:rsidR="00B73A2B" w:rsidRPr="003F6BA2">
      <w:rPr>
        <w:rFonts w:asciiTheme="minorHAnsi" w:hAnsiTheme="minorHAnsi" w:cstheme="minorHAnsi"/>
        <w:i/>
        <w:iCs/>
        <w:sz w:val="20"/>
        <w:szCs w:val="20"/>
      </w:rPr>
      <w:t>ilumos skaitiklių remonto paslaug</w:t>
    </w:r>
    <w:r>
      <w:rPr>
        <w:rFonts w:asciiTheme="minorHAnsi" w:hAnsiTheme="minorHAnsi" w:cstheme="minorHAnsi"/>
        <w:i/>
        <w:iCs/>
        <w:sz w:val="20"/>
        <w:szCs w:val="20"/>
      </w:rPr>
      <w:t>ų pirkimas</w:t>
    </w:r>
    <w:r w:rsidRPr="003F6BA2">
      <w:rPr>
        <w:rFonts w:asciiTheme="minorHAnsi" w:hAnsiTheme="minorHAnsi" w:cstheme="minorHAnsi"/>
        <w:i/>
        <w:iCs/>
        <w:sz w:val="20"/>
        <w:szCs w:val="20"/>
      </w:rPr>
      <w:t xml:space="preserve"> </w:t>
    </w:r>
  </w:p>
  <w:p w14:paraId="52787AD8" w14:textId="77777777" w:rsidR="003F6BA2" w:rsidRDefault="003F6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C381D"/>
    <w:multiLevelType w:val="hybridMultilevel"/>
    <w:tmpl w:val="5210B67E"/>
    <w:lvl w:ilvl="0" w:tplc="CBAC23DE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D9722F"/>
    <w:multiLevelType w:val="multilevel"/>
    <w:tmpl w:val="A23EBD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155E6448"/>
    <w:multiLevelType w:val="hybridMultilevel"/>
    <w:tmpl w:val="5A722950"/>
    <w:lvl w:ilvl="0" w:tplc="05307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290584"/>
    <w:multiLevelType w:val="multilevel"/>
    <w:tmpl w:val="CEEEFE56"/>
    <w:lvl w:ilvl="0">
      <w:start w:val="1"/>
      <w:numFmt w:val="decimal"/>
      <w:lvlText w:val="%1."/>
      <w:lvlJc w:val="left"/>
      <w:pPr>
        <w:ind w:left="3763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 w15:restartNumberingAfterBreak="0">
    <w:nsid w:val="2D112BEE"/>
    <w:multiLevelType w:val="multilevel"/>
    <w:tmpl w:val="1DFE1D4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333B32"/>
    <w:multiLevelType w:val="multilevel"/>
    <w:tmpl w:val="2F02B1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4" w:hanging="60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6" w15:restartNumberingAfterBreak="0">
    <w:nsid w:val="327F636A"/>
    <w:multiLevelType w:val="multilevel"/>
    <w:tmpl w:val="2978339A"/>
    <w:lvl w:ilvl="0">
      <w:start w:val="19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1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48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7" w15:restartNumberingAfterBreak="0">
    <w:nsid w:val="40900CF8"/>
    <w:multiLevelType w:val="multilevel"/>
    <w:tmpl w:val="976A32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12911D9"/>
    <w:multiLevelType w:val="hybridMultilevel"/>
    <w:tmpl w:val="5F9EA022"/>
    <w:lvl w:ilvl="0" w:tplc="FC4CA242">
      <w:start w:val="1"/>
      <w:numFmt w:val="bullet"/>
      <w:lvlText w:val="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52F424BA"/>
    <w:multiLevelType w:val="multilevel"/>
    <w:tmpl w:val="4EC09802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5A146D01"/>
    <w:multiLevelType w:val="hybridMultilevel"/>
    <w:tmpl w:val="C320349E"/>
    <w:lvl w:ilvl="0" w:tplc="D6040B5C">
      <w:start w:val="18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0A00621"/>
    <w:multiLevelType w:val="multilevel"/>
    <w:tmpl w:val="3F8C458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3" w15:restartNumberingAfterBreak="0">
    <w:nsid w:val="758D7FDA"/>
    <w:multiLevelType w:val="hybridMultilevel"/>
    <w:tmpl w:val="985EF214"/>
    <w:lvl w:ilvl="0" w:tplc="523074B4">
      <w:start w:val="1"/>
      <w:numFmt w:val="decimal"/>
      <w:lvlText w:val="%1"/>
      <w:lvlJc w:val="left"/>
      <w:pPr>
        <w:ind w:left="1287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D405208"/>
    <w:multiLevelType w:val="multilevel"/>
    <w:tmpl w:val="7D8CCF60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7F5A021F"/>
    <w:multiLevelType w:val="multilevel"/>
    <w:tmpl w:val="11C054B2"/>
    <w:lvl w:ilvl="0">
      <w:start w:val="19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10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9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8"/>
  </w:num>
  <w:num w:numId="12">
    <w:abstractNumId w:val="7"/>
  </w:num>
  <w:num w:numId="13">
    <w:abstractNumId w:val="0"/>
  </w:num>
  <w:num w:numId="14">
    <w:abstractNumId w:val="13"/>
  </w:num>
  <w:num w:numId="15">
    <w:abstractNumId w:val="4"/>
  </w:num>
  <w:num w:numId="16">
    <w:abstractNumId w:val="4"/>
    <w:lvlOverride w:ilvl="0">
      <w:startOverride w:val="1"/>
    </w:lvlOverride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enforcement="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A9B"/>
    <w:rsid w:val="000036C3"/>
    <w:rsid w:val="00004827"/>
    <w:rsid w:val="00004E02"/>
    <w:rsid w:val="00007263"/>
    <w:rsid w:val="00012ECE"/>
    <w:rsid w:val="00013EAB"/>
    <w:rsid w:val="000237E6"/>
    <w:rsid w:val="00023850"/>
    <w:rsid w:val="00024863"/>
    <w:rsid w:val="00030B53"/>
    <w:rsid w:val="00034101"/>
    <w:rsid w:val="000358F3"/>
    <w:rsid w:val="00040EB3"/>
    <w:rsid w:val="00046013"/>
    <w:rsid w:val="00051B1B"/>
    <w:rsid w:val="00057811"/>
    <w:rsid w:val="00061FFA"/>
    <w:rsid w:val="000749C3"/>
    <w:rsid w:val="00080AA2"/>
    <w:rsid w:val="00081CF7"/>
    <w:rsid w:val="000904F9"/>
    <w:rsid w:val="00093E9A"/>
    <w:rsid w:val="000A005E"/>
    <w:rsid w:val="000A22B4"/>
    <w:rsid w:val="000B133C"/>
    <w:rsid w:val="000B2138"/>
    <w:rsid w:val="000B31F4"/>
    <w:rsid w:val="000B46AF"/>
    <w:rsid w:val="000B4845"/>
    <w:rsid w:val="000B6884"/>
    <w:rsid w:val="000B7683"/>
    <w:rsid w:val="000C2784"/>
    <w:rsid w:val="000C7E2A"/>
    <w:rsid w:val="000D2FD3"/>
    <w:rsid w:val="000D4C67"/>
    <w:rsid w:val="000E06C7"/>
    <w:rsid w:val="000E4FED"/>
    <w:rsid w:val="000E5E2F"/>
    <w:rsid w:val="000F22A4"/>
    <w:rsid w:val="000F361E"/>
    <w:rsid w:val="000F59DC"/>
    <w:rsid w:val="001044A1"/>
    <w:rsid w:val="00113463"/>
    <w:rsid w:val="001134CC"/>
    <w:rsid w:val="00121D7C"/>
    <w:rsid w:val="00124735"/>
    <w:rsid w:val="00130E05"/>
    <w:rsid w:val="00131AD9"/>
    <w:rsid w:val="00133B0E"/>
    <w:rsid w:val="00140EC1"/>
    <w:rsid w:val="00142033"/>
    <w:rsid w:val="001438A1"/>
    <w:rsid w:val="00145263"/>
    <w:rsid w:val="00155DE6"/>
    <w:rsid w:val="00162C29"/>
    <w:rsid w:val="001667D6"/>
    <w:rsid w:val="0017246D"/>
    <w:rsid w:val="00175E04"/>
    <w:rsid w:val="00176F80"/>
    <w:rsid w:val="00186DC9"/>
    <w:rsid w:val="00195C18"/>
    <w:rsid w:val="001A2C1C"/>
    <w:rsid w:val="001A6315"/>
    <w:rsid w:val="001A7101"/>
    <w:rsid w:val="001B3E21"/>
    <w:rsid w:val="001B41EE"/>
    <w:rsid w:val="001B67A7"/>
    <w:rsid w:val="001B7952"/>
    <w:rsid w:val="001C1C5D"/>
    <w:rsid w:val="001D4361"/>
    <w:rsid w:val="001E0D77"/>
    <w:rsid w:val="001E1C3C"/>
    <w:rsid w:val="001E6957"/>
    <w:rsid w:val="00200BD2"/>
    <w:rsid w:val="00202CC5"/>
    <w:rsid w:val="002041B6"/>
    <w:rsid w:val="00206949"/>
    <w:rsid w:val="0020796D"/>
    <w:rsid w:val="00213657"/>
    <w:rsid w:val="0021538F"/>
    <w:rsid w:val="00215595"/>
    <w:rsid w:val="00223F2B"/>
    <w:rsid w:val="002314BF"/>
    <w:rsid w:val="002328A4"/>
    <w:rsid w:val="00232B10"/>
    <w:rsid w:val="00237EAC"/>
    <w:rsid w:val="00240C30"/>
    <w:rsid w:val="00243906"/>
    <w:rsid w:val="00252EBC"/>
    <w:rsid w:val="00253CD9"/>
    <w:rsid w:val="00255B11"/>
    <w:rsid w:val="0025758E"/>
    <w:rsid w:val="00262DD7"/>
    <w:rsid w:val="00265971"/>
    <w:rsid w:val="00265A5F"/>
    <w:rsid w:val="002712D5"/>
    <w:rsid w:val="0027567B"/>
    <w:rsid w:val="002762BB"/>
    <w:rsid w:val="002771C4"/>
    <w:rsid w:val="00277979"/>
    <w:rsid w:val="0028155A"/>
    <w:rsid w:val="002920EB"/>
    <w:rsid w:val="002A1027"/>
    <w:rsid w:val="002A27F7"/>
    <w:rsid w:val="002A2DD8"/>
    <w:rsid w:val="002A3AFC"/>
    <w:rsid w:val="002B06F6"/>
    <w:rsid w:val="002B4FB1"/>
    <w:rsid w:val="002C28B5"/>
    <w:rsid w:val="002C2F08"/>
    <w:rsid w:val="002D1E91"/>
    <w:rsid w:val="002D6DF6"/>
    <w:rsid w:val="002E0030"/>
    <w:rsid w:val="002E3A0C"/>
    <w:rsid w:val="002F3BD8"/>
    <w:rsid w:val="002F4062"/>
    <w:rsid w:val="002F6A8B"/>
    <w:rsid w:val="00303664"/>
    <w:rsid w:val="0031048B"/>
    <w:rsid w:val="00310FA0"/>
    <w:rsid w:val="00320895"/>
    <w:rsid w:val="00322276"/>
    <w:rsid w:val="00322F3C"/>
    <w:rsid w:val="00334FB0"/>
    <w:rsid w:val="00342AC6"/>
    <w:rsid w:val="00343A38"/>
    <w:rsid w:val="00344088"/>
    <w:rsid w:val="00346DBE"/>
    <w:rsid w:val="00353456"/>
    <w:rsid w:val="00372791"/>
    <w:rsid w:val="003727AE"/>
    <w:rsid w:val="003811E4"/>
    <w:rsid w:val="00394452"/>
    <w:rsid w:val="00396307"/>
    <w:rsid w:val="00396E73"/>
    <w:rsid w:val="003A6684"/>
    <w:rsid w:val="003B3A21"/>
    <w:rsid w:val="003B628F"/>
    <w:rsid w:val="003B6837"/>
    <w:rsid w:val="003B6F95"/>
    <w:rsid w:val="003C1F56"/>
    <w:rsid w:val="003C2CFF"/>
    <w:rsid w:val="003C5511"/>
    <w:rsid w:val="003C5B43"/>
    <w:rsid w:val="003D12EC"/>
    <w:rsid w:val="003D4B2D"/>
    <w:rsid w:val="003D781C"/>
    <w:rsid w:val="003E35CC"/>
    <w:rsid w:val="003E582C"/>
    <w:rsid w:val="003E5C80"/>
    <w:rsid w:val="003F6330"/>
    <w:rsid w:val="003F6BA2"/>
    <w:rsid w:val="004053C5"/>
    <w:rsid w:val="0041096A"/>
    <w:rsid w:val="00412D22"/>
    <w:rsid w:val="004130E6"/>
    <w:rsid w:val="00422472"/>
    <w:rsid w:val="00470F56"/>
    <w:rsid w:val="004844E4"/>
    <w:rsid w:val="00490876"/>
    <w:rsid w:val="00492BAD"/>
    <w:rsid w:val="0049363E"/>
    <w:rsid w:val="0049726E"/>
    <w:rsid w:val="004A10D4"/>
    <w:rsid w:val="004A4409"/>
    <w:rsid w:val="004A57C0"/>
    <w:rsid w:val="004A665D"/>
    <w:rsid w:val="004A7DAC"/>
    <w:rsid w:val="004B2269"/>
    <w:rsid w:val="004B2D8F"/>
    <w:rsid w:val="004B5DA8"/>
    <w:rsid w:val="004D02D2"/>
    <w:rsid w:val="004D4DB3"/>
    <w:rsid w:val="004E16A8"/>
    <w:rsid w:val="004E5040"/>
    <w:rsid w:val="004F0715"/>
    <w:rsid w:val="004F2517"/>
    <w:rsid w:val="00501989"/>
    <w:rsid w:val="0050205A"/>
    <w:rsid w:val="005066CE"/>
    <w:rsid w:val="00510C4D"/>
    <w:rsid w:val="00510F8B"/>
    <w:rsid w:val="00512C82"/>
    <w:rsid w:val="00520708"/>
    <w:rsid w:val="00532E58"/>
    <w:rsid w:val="005338F1"/>
    <w:rsid w:val="00536E83"/>
    <w:rsid w:val="00540279"/>
    <w:rsid w:val="005410BE"/>
    <w:rsid w:val="00543761"/>
    <w:rsid w:val="00543D03"/>
    <w:rsid w:val="00546497"/>
    <w:rsid w:val="00546898"/>
    <w:rsid w:val="00551856"/>
    <w:rsid w:val="0055432C"/>
    <w:rsid w:val="0056225E"/>
    <w:rsid w:val="005647A1"/>
    <w:rsid w:val="00574C62"/>
    <w:rsid w:val="005773BF"/>
    <w:rsid w:val="00577609"/>
    <w:rsid w:val="0058139E"/>
    <w:rsid w:val="005A4E9C"/>
    <w:rsid w:val="005B04FC"/>
    <w:rsid w:val="005B35B4"/>
    <w:rsid w:val="005C1F1D"/>
    <w:rsid w:val="005C2E60"/>
    <w:rsid w:val="005C6F32"/>
    <w:rsid w:val="005C7541"/>
    <w:rsid w:val="005D01BD"/>
    <w:rsid w:val="005D197A"/>
    <w:rsid w:val="005E78CA"/>
    <w:rsid w:val="00601BBE"/>
    <w:rsid w:val="00602D29"/>
    <w:rsid w:val="00603AAB"/>
    <w:rsid w:val="00607682"/>
    <w:rsid w:val="00607EB7"/>
    <w:rsid w:val="00610804"/>
    <w:rsid w:val="00611549"/>
    <w:rsid w:val="00623C77"/>
    <w:rsid w:val="00623D4E"/>
    <w:rsid w:val="0062636D"/>
    <w:rsid w:val="00626BE8"/>
    <w:rsid w:val="006325BC"/>
    <w:rsid w:val="00634F8E"/>
    <w:rsid w:val="0064071F"/>
    <w:rsid w:val="0064249C"/>
    <w:rsid w:val="00643617"/>
    <w:rsid w:val="00644A5F"/>
    <w:rsid w:val="00646210"/>
    <w:rsid w:val="00646E30"/>
    <w:rsid w:val="0065184D"/>
    <w:rsid w:val="0065308B"/>
    <w:rsid w:val="00653B4F"/>
    <w:rsid w:val="00654260"/>
    <w:rsid w:val="006578E3"/>
    <w:rsid w:val="0066043B"/>
    <w:rsid w:val="00665D14"/>
    <w:rsid w:val="0068489B"/>
    <w:rsid w:val="006878A6"/>
    <w:rsid w:val="006A1890"/>
    <w:rsid w:val="006A34D8"/>
    <w:rsid w:val="006A5062"/>
    <w:rsid w:val="006A71AF"/>
    <w:rsid w:val="006B1B2A"/>
    <w:rsid w:val="006B240C"/>
    <w:rsid w:val="006B7504"/>
    <w:rsid w:val="006C1226"/>
    <w:rsid w:val="006D0FBF"/>
    <w:rsid w:val="006D3943"/>
    <w:rsid w:val="006D3D8F"/>
    <w:rsid w:val="006E02DD"/>
    <w:rsid w:val="006E2F98"/>
    <w:rsid w:val="006E3F56"/>
    <w:rsid w:val="006E6C8F"/>
    <w:rsid w:val="006F1913"/>
    <w:rsid w:val="006F413C"/>
    <w:rsid w:val="006F7C67"/>
    <w:rsid w:val="007005FE"/>
    <w:rsid w:val="00707AD9"/>
    <w:rsid w:val="00713D40"/>
    <w:rsid w:val="00715E84"/>
    <w:rsid w:val="00722172"/>
    <w:rsid w:val="00731071"/>
    <w:rsid w:val="007347CA"/>
    <w:rsid w:val="00762803"/>
    <w:rsid w:val="00763D15"/>
    <w:rsid w:val="00771328"/>
    <w:rsid w:val="00772FB9"/>
    <w:rsid w:val="00774587"/>
    <w:rsid w:val="00783E28"/>
    <w:rsid w:val="00786A57"/>
    <w:rsid w:val="00792C14"/>
    <w:rsid w:val="00794DFC"/>
    <w:rsid w:val="007A42DB"/>
    <w:rsid w:val="007A6A57"/>
    <w:rsid w:val="007A7389"/>
    <w:rsid w:val="007B0D15"/>
    <w:rsid w:val="007B1EBD"/>
    <w:rsid w:val="007C1CBC"/>
    <w:rsid w:val="007D496F"/>
    <w:rsid w:val="007D57B8"/>
    <w:rsid w:val="007D6854"/>
    <w:rsid w:val="007E3551"/>
    <w:rsid w:val="007E4FA4"/>
    <w:rsid w:val="007F12C4"/>
    <w:rsid w:val="007F6810"/>
    <w:rsid w:val="008073DC"/>
    <w:rsid w:val="00810DB3"/>
    <w:rsid w:val="008156CB"/>
    <w:rsid w:val="00826F8D"/>
    <w:rsid w:val="00830E69"/>
    <w:rsid w:val="00833E4A"/>
    <w:rsid w:val="00834026"/>
    <w:rsid w:val="00835B47"/>
    <w:rsid w:val="00840555"/>
    <w:rsid w:val="008407E0"/>
    <w:rsid w:val="0084621B"/>
    <w:rsid w:val="008467E3"/>
    <w:rsid w:val="00852305"/>
    <w:rsid w:val="0085318C"/>
    <w:rsid w:val="00855E4A"/>
    <w:rsid w:val="00863F74"/>
    <w:rsid w:val="00870C2A"/>
    <w:rsid w:val="00870F76"/>
    <w:rsid w:val="00871FC9"/>
    <w:rsid w:val="00872D23"/>
    <w:rsid w:val="00880429"/>
    <w:rsid w:val="0088156B"/>
    <w:rsid w:val="0088156F"/>
    <w:rsid w:val="008874E5"/>
    <w:rsid w:val="008A05A9"/>
    <w:rsid w:val="008A0C67"/>
    <w:rsid w:val="008B66C4"/>
    <w:rsid w:val="008B7036"/>
    <w:rsid w:val="008B7525"/>
    <w:rsid w:val="008C2C6F"/>
    <w:rsid w:val="008D0C84"/>
    <w:rsid w:val="008D5D01"/>
    <w:rsid w:val="008D5E77"/>
    <w:rsid w:val="008D67F3"/>
    <w:rsid w:val="008D710B"/>
    <w:rsid w:val="008E3470"/>
    <w:rsid w:val="008E512E"/>
    <w:rsid w:val="00903F3A"/>
    <w:rsid w:val="00910464"/>
    <w:rsid w:val="0091684B"/>
    <w:rsid w:val="00921DCF"/>
    <w:rsid w:val="00927E60"/>
    <w:rsid w:val="00930A2E"/>
    <w:rsid w:val="009333FD"/>
    <w:rsid w:val="00933CFF"/>
    <w:rsid w:val="0093730A"/>
    <w:rsid w:val="00937D1B"/>
    <w:rsid w:val="00941412"/>
    <w:rsid w:val="00946A9B"/>
    <w:rsid w:val="00947077"/>
    <w:rsid w:val="00957DAE"/>
    <w:rsid w:val="00963DA2"/>
    <w:rsid w:val="00965736"/>
    <w:rsid w:val="00966360"/>
    <w:rsid w:val="009738B7"/>
    <w:rsid w:val="0097569E"/>
    <w:rsid w:val="00975722"/>
    <w:rsid w:val="00981D5D"/>
    <w:rsid w:val="00981E29"/>
    <w:rsid w:val="00986412"/>
    <w:rsid w:val="00986758"/>
    <w:rsid w:val="00991E56"/>
    <w:rsid w:val="009B36A9"/>
    <w:rsid w:val="009B634C"/>
    <w:rsid w:val="009C01DF"/>
    <w:rsid w:val="009D3FC5"/>
    <w:rsid w:val="009E0AB7"/>
    <w:rsid w:val="00A04524"/>
    <w:rsid w:val="00A06134"/>
    <w:rsid w:val="00A14DB3"/>
    <w:rsid w:val="00A17606"/>
    <w:rsid w:val="00A2145B"/>
    <w:rsid w:val="00A26BAA"/>
    <w:rsid w:val="00A32358"/>
    <w:rsid w:val="00A325D0"/>
    <w:rsid w:val="00A35923"/>
    <w:rsid w:val="00A374E6"/>
    <w:rsid w:val="00A41865"/>
    <w:rsid w:val="00A4312B"/>
    <w:rsid w:val="00A4625C"/>
    <w:rsid w:val="00A51650"/>
    <w:rsid w:val="00A52A64"/>
    <w:rsid w:val="00A52B27"/>
    <w:rsid w:val="00A5574A"/>
    <w:rsid w:val="00A60710"/>
    <w:rsid w:val="00A66D9E"/>
    <w:rsid w:val="00A73671"/>
    <w:rsid w:val="00A742B1"/>
    <w:rsid w:val="00A74345"/>
    <w:rsid w:val="00A76152"/>
    <w:rsid w:val="00A81285"/>
    <w:rsid w:val="00A82976"/>
    <w:rsid w:val="00A82E5C"/>
    <w:rsid w:val="00A86D1A"/>
    <w:rsid w:val="00A94E43"/>
    <w:rsid w:val="00A971A9"/>
    <w:rsid w:val="00AA7369"/>
    <w:rsid w:val="00AB26D1"/>
    <w:rsid w:val="00AD180A"/>
    <w:rsid w:val="00AD4ED4"/>
    <w:rsid w:val="00AD69BC"/>
    <w:rsid w:val="00AE1CCA"/>
    <w:rsid w:val="00AE3F8B"/>
    <w:rsid w:val="00AF15CA"/>
    <w:rsid w:val="00AF2BAA"/>
    <w:rsid w:val="00B02E64"/>
    <w:rsid w:val="00B0755B"/>
    <w:rsid w:val="00B135D6"/>
    <w:rsid w:val="00B2185A"/>
    <w:rsid w:val="00B21DA7"/>
    <w:rsid w:val="00B256E3"/>
    <w:rsid w:val="00B26941"/>
    <w:rsid w:val="00B4247E"/>
    <w:rsid w:val="00B46117"/>
    <w:rsid w:val="00B5060C"/>
    <w:rsid w:val="00B54E87"/>
    <w:rsid w:val="00B5779B"/>
    <w:rsid w:val="00B57C9E"/>
    <w:rsid w:val="00B60AD2"/>
    <w:rsid w:val="00B62295"/>
    <w:rsid w:val="00B65EDD"/>
    <w:rsid w:val="00B73A2B"/>
    <w:rsid w:val="00B80377"/>
    <w:rsid w:val="00B8041A"/>
    <w:rsid w:val="00B83C8D"/>
    <w:rsid w:val="00B9710E"/>
    <w:rsid w:val="00BA5C0D"/>
    <w:rsid w:val="00BB2BCB"/>
    <w:rsid w:val="00BC4813"/>
    <w:rsid w:val="00BD089B"/>
    <w:rsid w:val="00BD43BA"/>
    <w:rsid w:val="00BD60C4"/>
    <w:rsid w:val="00BE07BE"/>
    <w:rsid w:val="00BE08B9"/>
    <w:rsid w:val="00BE3540"/>
    <w:rsid w:val="00BE3F1C"/>
    <w:rsid w:val="00BE6626"/>
    <w:rsid w:val="00BF1F2E"/>
    <w:rsid w:val="00BF3C7C"/>
    <w:rsid w:val="00BF551D"/>
    <w:rsid w:val="00C00236"/>
    <w:rsid w:val="00C011DE"/>
    <w:rsid w:val="00C040C5"/>
    <w:rsid w:val="00C061C6"/>
    <w:rsid w:val="00C0646B"/>
    <w:rsid w:val="00C13B7C"/>
    <w:rsid w:val="00C153BE"/>
    <w:rsid w:val="00C16738"/>
    <w:rsid w:val="00C17D3F"/>
    <w:rsid w:val="00C238F4"/>
    <w:rsid w:val="00C2728E"/>
    <w:rsid w:val="00C325B8"/>
    <w:rsid w:val="00C425A2"/>
    <w:rsid w:val="00C42C74"/>
    <w:rsid w:val="00C47FFD"/>
    <w:rsid w:val="00C55287"/>
    <w:rsid w:val="00C55B1F"/>
    <w:rsid w:val="00C6080F"/>
    <w:rsid w:val="00C65AC0"/>
    <w:rsid w:val="00C65F96"/>
    <w:rsid w:val="00C71F81"/>
    <w:rsid w:val="00C7548E"/>
    <w:rsid w:val="00C76C14"/>
    <w:rsid w:val="00C81BCA"/>
    <w:rsid w:val="00C8630F"/>
    <w:rsid w:val="00C9074C"/>
    <w:rsid w:val="00C90CA2"/>
    <w:rsid w:val="00C9127B"/>
    <w:rsid w:val="00C91E65"/>
    <w:rsid w:val="00C93083"/>
    <w:rsid w:val="00C95551"/>
    <w:rsid w:val="00C95936"/>
    <w:rsid w:val="00CA10C3"/>
    <w:rsid w:val="00CA4ABB"/>
    <w:rsid w:val="00CB3AB1"/>
    <w:rsid w:val="00CC4349"/>
    <w:rsid w:val="00CE00DE"/>
    <w:rsid w:val="00CE1F22"/>
    <w:rsid w:val="00CE2F7A"/>
    <w:rsid w:val="00CE7CDD"/>
    <w:rsid w:val="00CF4AF0"/>
    <w:rsid w:val="00D013A8"/>
    <w:rsid w:val="00D01C91"/>
    <w:rsid w:val="00D023A8"/>
    <w:rsid w:val="00D034FD"/>
    <w:rsid w:val="00D269B9"/>
    <w:rsid w:val="00D26DA6"/>
    <w:rsid w:val="00D3086C"/>
    <w:rsid w:val="00D30E32"/>
    <w:rsid w:val="00D32F8A"/>
    <w:rsid w:val="00D33415"/>
    <w:rsid w:val="00D357E4"/>
    <w:rsid w:val="00D45BEE"/>
    <w:rsid w:val="00D57D76"/>
    <w:rsid w:val="00D63704"/>
    <w:rsid w:val="00D640F4"/>
    <w:rsid w:val="00D66DBE"/>
    <w:rsid w:val="00D72C5B"/>
    <w:rsid w:val="00D732B7"/>
    <w:rsid w:val="00D7529A"/>
    <w:rsid w:val="00D756E4"/>
    <w:rsid w:val="00D810F2"/>
    <w:rsid w:val="00D82F6F"/>
    <w:rsid w:val="00D83663"/>
    <w:rsid w:val="00D837B8"/>
    <w:rsid w:val="00D84D45"/>
    <w:rsid w:val="00D87B2B"/>
    <w:rsid w:val="00D87F61"/>
    <w:rsid w:val="00D93AC0"/>
    <w:rsid w:val="00D942A6"/>
    <w:rsid w:val="00D957DB"/>
    <w:rsid w:val="00D96966"/>
    <w:rsid w:val="00DA0612"/>
    <w:rsid w:val="00DA352A"/>
    <w:rsid w:val="00DB0F92"/>
    <w:rsid w:val="00DB10AD"/>
    <w:rsid w:val="00DB7F06"/>
    <w:rsid w:val="00DC36A1"/>
    <w:rsid w:val="00DC4C94"/>
    <w:rsid w:val="00DC565C"/>
    <w:rsid w:val="00DD1F4C"/>
    <w:rsid w:val="00DE01C9"/>
    <w:rsid w:val="00DF039F"/>
    <w:rsid w:val="00DF4C5E"/>
    <w:rsid w:val="00DF59BD"/>
    <w:rsid w:val="00DF73B8"/>
    <w:rsid w:val="00DF7FAA"/>
    <w:rsid w:val="00DF7FC5"/>
    <w:rsid w:val="00E00354"/>
    <w:rsid w:val="00E045AC"/>
    <w:rsid w:val="00E104AF"/>
    <w:rsid w:val="00E234DC"/>
    <w:rsid w:val="00E23541"/>
    <w:rsid w:val="00E24477"/>
    <w:rsid w:val="00E277BD"/>
    <w:rsid w:val="00E27F80"/>
    <w:rsid w:val="00E34964"/>
    <w:rsid w:val="00E37BD9"/>
    <w:rsid w:val="00E4143A"/>
    <w:rsid w:val="00E4376D"/>
    <w:rsid w:val="00E43BAD"/>
    <w:rsid w:val="00E508BE"/>
    <w:rsid w:val="00E572DA"/>
    <w:rsid w:val="00E57760"/>
    <w:rsid w:val="00E61223"/>
    <w:rsid w:val="00E641B5"/>
    <w:rsid w:val="00E729F4"/>
    <w:rsid w:val="00E73B8D"/>
    <w:rsid w:val="00E743B5"/>
    <w:rsid w:val="00E7478E"/>
    <w:rsid w:val="00E769C1"/>
    <w:rsid w:val="00E77925"/>
    <w:rsid w:val="00E801C0"/>
    <w:rsid w:val="00E8400B"/>
    <w:rsid w:val="00E87476"/>
    <w:rsid w:val="00E97F68"/>
    <w:rsid w:val="00EA0906"/>
    <w:rsid w:val="00EA0D78"/>
    <w:rsid w:val="00EA0E8A"/>
    <w:rsid w:val="00EA24D6"/>
    <w:rsid w:val="00EA5EC5"/>
    <w:rsid w:val="00EB1BE1"/>
    <w:rsid w:val="00EB3250"/>
    <w:rsid w:val="00EC2626"/>
    <w:rsid w:val="00EC7BF9"/>
    <w:rsid w:val="00ED670C"/>
    <w:rsid w:val="00EE176F"/>
    <w:rsid w:val="00EE2ABE"/>
    <w:rsid w:val="00EE496F"/>
    <w:rsid w:val="00EE4FC1"/>
    <w:rsid w:val="00EF2192"/>
    <w:rsid w:val="00EF2E4D"/>
    <w:rsid w:val="00EF5311"/>
    <w:rsid w:val="00F10068"/>
    <w:rsid w:val="00F118CC"/>
    <w:rsid w:val="00F143FD"/>
    <w:rsid w:val="00F147EA"/>
    <w:rsid w:val="00F26D82"/>
    <w:rsid w:val="00F362AA"/>
    <w:rsid w:val="00F469DB"/>
    <w:rsid w:val="00F533A0"/>
    <w:rsid w:val="00F5388E"/>
    <w:rsid w:val="00F5495B"/>
    <w:rsid w:val="00F5527B"/>
    <w:rsid w:val="00F57397"/>
    <w:rsid w:val="00F61750"/>
    <w:rsid w:val="00F61C2B"/>
    <w:rsid w:val="00F66D60"/>
    <w:rsid w:val="00F71785"/>
    <w:rsid w:val="00F721C4"/>
    <w:rsid w:val="00F73B60"/>
    <w:rsid w:val="00F75986"/>
    <w:rsid w:val="00F81252"/>
    <w:rsid w:val="00F870EF"/>
    <w:rsid w:val="00F9091B"/>
    <w:rsid w:val="00F97753"/>
    <w:rsid w:val="00FA0B72"/>
    <w:rsid w:val="00FA2A17"/>
    <w:rsid w:val="00FA2D3D"/>
    <w:rsid w:val="00FB0CAE"/>
    <w:rsid w:val="00FB5B32"/>
    <w:rsid w:val="00FB7119"/>
    <w:rsid w:val="00FC0095"/>
    <w:rsid w:val="00FC2014"/>
    <w:rsid w:val="00FE094F"/>
    <w:rsid w:val="00FE3892"/>
    <w:rsid w:val="00FE5161"/>
    <w:rsid w:val="00FE7986"/>
    <w:rsid w:val="00FF3C32"/>
    <w:rsid w:val="00FF5087"/>
    <w:rsid w:val="00FF6435"/>
    <w:rsid w:val="00FF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BE484"/>
  <w15:docId w15:val="{AB8CF569-C463-4656-86D6-2E4863102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E5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46A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A9B"/>
  </w:style>
  <w:style w:type="paragraph" w:styleId="Header">
    <w:name w:val="header"/>
    <w:basedOn w:val="Normal"/>
    <w:link w:val="HeaderChar"/>
    <w:uiPriority w:val="99"/>
    <w:unhideWhenUsed/>
    <w:rsid w:val="00946A9B"/>
    <w:pPr>
      <w:tabs>
        <w:tab w:val="center" w:pos="4819"/>
        <w:tab w:val="right" w:pos="9638"/>
      </w:tabs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HeaderChar">
    <w:name w:val="Header Char"/>
    <w:link w:val="Header"/>
    <w:uiPriority w:val="99"/>
    <w:rsid w:val="00946A9B"/>
    <w:rPr>
      <w:rFonts w:ascii="Times New Roman" w:eastAsia="Calibri" w:hAnsi="Times New Roman" w:cs="Times New Roman"/>
      <w:sz w:val="24"/>
    </w:rPr>
  </w:style>
  <w:style w:type="character" w:styleId="PageNumber">
    <w:name w:val="page number"/>
    <w:basedOn w:val="DefaultParagraphFont"/>
    <w:rsid w:val="00946A9B"/>
  </w:style>
  <w:style w:type="character" w:styleId="CommentReference">
    <w:name w:val="annotation reference"/>
    <w:unhideWhenUsed/>
    <w:rsid w:val="008E512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622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622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25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622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225E"/>
    <w:rPr>
      <w:rFonts w:ascii="Tahoma" w:hAnsi="Tahoma" w:cs="Tahoma"/>
      <w:sz w:val="16"/>
      <w:szCs w:val="16"/>
    </w:rPr>
  </w:style>
  <w:style w:type="paragraph" w:styleId="ListParagraph">
    <w:name w:val="List Paragraph"/>
    <w:aliases w:val="Bullet EY"/>
    <w:basedOn w:val="Normal"/>
    <w:link w:val="ListParagraphChar"/>
    <w:uiPriority w:val="34"/>
    <w:qFormat/>
    <w:rsid w:val="00BE3F1C"/>
    <w:pPr>
      <w:ind w:left="720"/>
      <w:contextualSpacing/>
    </w:pPr>
  </w:style>
  <w:style w:type="paragraph" w:styleId="BodyTextIndent">
    <w:name w:val="Body Text Indent"/>
    <w:basedOn w:val="Normal"/>
    <w:link w:val="BodyTextIndentChar"/>
    <w:unhideWhenUsed/>
    <w:rsid w:val="00B2185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link w:val="BodyTextIndent"/>
    <w:rsid w:val="00B2185A"/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Bullet EY Char"/>
    <w:link w:val="ListParagraph"/>
    <w:locked/>
    <w:rsid w:val="00546898"/>
  </w:style>
  <w:style w:type="character" w:styleId="Hyperlink">
    <w:name w:val="Hyperlink"/>
    <w:uiPriority w:val="99"/>
    <w:unhideWhenUsed/>
    <w:rsid w:val="00DE01C9"/>
    <w:rPr>
      <w:b/>
      <w:bCs/>
      <w:strike w:val="0"/>
      <w:dstrike w:val="0"/>
      <w:color w:val="5681B2"/>
      <w:spacing w:val="5"/>
      <w:u w:val="none"/>
      <w:effect w:val="none"/>
      <w:shd w:val="clear" w:color="auto" w:fil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3D8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6D3D8F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6D3D8F"/>
    <w:rPr>
      <w:vertAlign w:val="superscript"/>
    </w:rPr>
  </w:style>
  <w:style w:type="character" w:customStyle="1" w:styleId="Laukeliai">
    <w:name w:val="Laukeliai"/>
    <w:uiPriority w:val="1"/>
    <w:rsid w:val="004E5040"/>
    <w:rPr>
      <w:rFonts w:ascii="Arial" w:hAnsi="Arial"/>
      <w:sz w:val="20"/>
    </w:rPr>
  </w:style>
  <w:style w:type="paragraph" w:customStyle="1" w:styleId="Default">
    <w:name w:val="Default"/>
    <w:basedOn w:val="Normal"/>
    <w:rsid w:val="002A27F7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entrBoldm">
    <w:name w:val="CentrBoldm"/>
    <w:basedOn w:val="Normal"/>
    <w:rsid w:val="00C238F4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0"/>
      <w:lang w:val="en-US"/>
    </w:rPr>
  </w:style>
  <w:style w:type="paragraph" w:customStyle="1" w:styleId="DiagramaDiagrama">
    <w:name w:val="Diagrama Diagrama"/>
    <w:basedOn w:val="Normal"/>
    <w:rsid w:val="002762B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BodyText1">
    <w:name w:val="Body Text1"/>
    <w:rsid w:val="00195C18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lang w:val="en-US" w:eastAsia="en-US"/>
    </w:rPr>
  </w:style>
  <w:style w:type="paragraph" w:customStyle="1" w:styleId="TableContents">
    <w:name w:val="Table Contents"/>
    <w:basedOn w:val="Normal"/>
    <w:qFormat/>
    <w:rsid w:val="00C71F81"/>
    <w:pPr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2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6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9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1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17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29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2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chc.l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chc.l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chc.l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9D15BBD2D9EA34A9E51713B209467C2" ma:contentTypeVersion="12" ma:contentTypeDescription="Kurkite naują dokumentą." ma:contentTypeScope="" ma:versionID="fab416cfe27358e3b6f12e9e8dcda7ca">
  <xsd:schema xmlns:xsd="http://www.w3.org/2001/XMLSchema" xmlns:xs="http://www.w3.org/2001/XMLSchema" xmlns:p="http://schemas.microsoft.com/office/2006/metadata/properties" xmlns:ns3="4651aa3c-f2d6-4915-9352-1b45c3a53f7f" xmlns:ns4="eb780c14-7546-4633-aa99-61a1c5699895" targetNamespace="http://schemas.microsoft.com/office/2006/metadata/properties" ma:root="true" ma:fieldsID="ac4b6cbbbbde37a635132d6cac4bf366" ns3:_="" ns4:_="">
    <xsd:import namespace="4651aa3c-f2d6-4915-9352-1b45c3a53f7f"/>
    <xsd:import namespace="eb780c14-7546-4633-aa99-61a1c569989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1aa3c-f2d6-4915-9352-1b45c3a53f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80c14-7546-4633-aa99-61a1c5699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A462BE-9EEB-4CA4-9F21-36E02156BE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850EF3-A53D-408D-8FE5-DAA0924573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3BE46C-E486-47DD-A7A3-C7A2E831AD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1aa3c-f2d6-4915-9352-1b45c3a53f7f"/>
    <ds:schemaRef ds:uri="eb780c14-7546-4633-aa99-61a1c5699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1BB39D-72BC-4E65-A936-27E9031206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5530</Words>
  <Characters>3153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8666</CharactersWithSpaces>
  <SharedDoc>false</SharedDoc>
  <HLinks>
    <vt:vector size="6" baseType="variant">
      <vt:variant>
        <vt:i4>8192120</vt:i4>
      </vt:variant>
      <vt:variant>
        <vt:i4>0</vt:i4>
      </vt:variant>
      <vt:variant>
        <vt:i4>0</vt:i4>
      </vt:variant>
      <vt:variant>
        <vt:i4>5</vt:i4>
      </vt:variant>
      <vt:variant>
        <vt:lpwstr>http://www.litrail.lt/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Jarimavičiūtė</dc:creator>
  <cp:keywords/>
  <cp:lastModifiedBy>Violeta STASIUKAITIENĖ</cp:lastModifiedBy>
  <cp:revision>42</cp:revision>
  <dcterms:created xsi:type="dcterms:W3CDTF">2021-12-01T05:51:00Z</dcterms:created>
  <dcterms:modified xsi:type="dcterms:W3CDTF">2021-12-17T09:24:00Z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0x010100B9D15BBD2D9EA34A9E51713B209467C2</vt:lpwstr>
  </property>
</Properties>
</file>