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38347" w14:textId="77777777" w:rsidR="00BD078B" w:rsidRPr="00BD078B" w:rsidRDefault="00BD078B" w:rsidP="00BD078B">
      <w:pPr>
        <w:pBdr>
          <w:top w:val="nil"/>
          <w:left w:val="nil"/>
          <w:bottom w:val="nil"/>
          <w:right w:val="nil"/>
          <w:between w:val="nil"/>
          <w:bar w:val="nil"/>
        </w:pBdr>
        <w:spacing w:after="0" w:line="240" w:lineRule="auto"/>
        <w:jc w:val="center"/>
        <w:rPr>
          <w:rFonts w:ascii="Times New Roman" w:hAnsi="Times New Roman" w:cs="Times New Roman"/>
          <w:b/>
          <w:bCs/>
          <w:noProof/>
          <w:sz w:val="28"/>
          <w:szCs w:val="28"/>
          <w:lang w:val="en-US"/>
        </w:rPr>
      </w:pPr>
      <w:bookmarkStart w:id="0" w:name="_GoBack"/>
      <w:bookmarkEnd w:id="0"/>
      <w:r w:rsidRPr="00BD078B">
        <w:rPr>
          <w:rFonts w:ascii="Times New Roman" w:hAnsi="Times New Roman" w:cs="Times New Roman"/>
          <w:b/>
          <w:bCs/>
          <w:noProof/>
          <w:sz w:val="28"/>
          <w:szCs w:val="28"/>
          <w:lang w:val="en-US"/>
        </w:rPr>
        <w:t>MB „PROTINGI MEDICINOS SPRENDIMAI“</w:t>
      </w:r>
    </w:p>
    <w:p w14:paraId="492FE8B9" w14:textId="0E7C53A4" w:rsidR="00BD078B" w:rsidRPr="00BD078B" w:rsidRDefault="00BD078B" w:rsidP="00BD078B">
      <w:pPr>
        <w:pBdr>
          <w:top w:val="nil"/>
          <w:left w:val="nil"/>
          <w:bottom w:val="nil"/>
          <w:right w:val="nil"/>
          <w:between w:val="nil"/>
          <w:bar w:val="nil"/>
        </w:pBdr>
        <w:spacing w:after="0" w:line="240" w:lineRule="auto"/>
        <w:jc w:val="center"/>
        <w:rPr>
          <w:rFonts w:ascii="Times New Roman" w:hAnsi="Times New Roman" w:cs="Times New Roman"/>
          <w:b/>
          <w:bCs/>
          <w:noProof/>
          <w:sz w:val="16"/>
          <w:szCs w:val="16"/>
          <w:lang w:val="en-US"/>
        </w:rPr>
      </w:pPr>
      <w:r w:rsidRPr="00BD078B">
        <w:rPr>
          <w:rFonts w:ascii="Times New Roman" w:hAnsi="Times New Roman" w:cs="Times New Roman"/>
          <w:b/>
          <w:bCs/>
          <w:noProof/>
          <w:sz w:val="16"/>
          <w:szCs w:val="16"/>
          <w:lang w:val="en-US"/>
        </w:rPr>
        <w:t>Mažoji bendrija , Kalno g.10A, Auk</w:t>
      </w:r>
      <w:r>
        <w:rPr>
          <w:rFonts w:ascii="Times New Roman" w:hAnsi="Times New Roman" w:cs="Times New Roman"/>
          <w:b/>
          <w:bCs/>
          <w:noProof/>
          <w:sz w:val="16"/>
          <w:szCs w:val="16"/>
          <w:lang w:val="en-US"/>
        </w:rPr>
        <w:t>š</w:t>
      </w:r>
      <w:r w:rsidRPr="00BD078B">
        <w:rPr>
          <w:rFonts w:ascii="Times New Roman" w:hAnsi="Times New Roman" w:cs="Times New Roman"/>
          <w:b/>
          <w:bCs/>
          <w:noProof/>
          <w:sz w:val="16"/>
          <w:szCs w:val="16"/>
          <w:lang w:val="en-US"/>
        </w:rPr>
        <w:t>tieji Rusokai, Vilniaus r., LT-14330, Lietuva, el. paštas info@protingims.lt,</w:t>
      </w:r>
    </w:p>
    <w:p w14:paraId="4DFFE84F" w14:textId="77777777" w:rsidR="00BD078B" w:rsidRPr="00BD078B" w:rsidRDefault="00BD078B" w:rsidP="00BD078B">
      <w:pPr>
        <w:pBdr>
          <w:top w:val="nil"/>
          <w:left w:val="nil"/>
          <w:bottom w:val="nil"/>
          <w:right w:val="nil"/>
          <w:between w:val="nil"/>
          <w:bar w:val="nil"/>
        </w:pBdr>
        <w:spacing w:after="0" w:line="240" w:lineRule="auto"/>
        <w:jc w:val="center"/>
        <w:rPr>
          <w:rFonts w:ascii="Times New Roman" w:hAnsi="Times New Roman" w:cs="Times New Roman"/>
          <w:b/>
          <w:bCs/>
          <w:noProof/>
          <w:sz w:val="16"/>
          <w:szCs w:val="16"/>
          <w:lang w:val="en-US"/>
        </w:rPr>
      </w:pPr>
      <w:r w:rsidRPr="00BD078B">
        <w:rPr>
          <w:rFonts w:ascii="Times New Roman" w:hAnsi="Times New Roman" w:cs="Times New Roman"/>
          <w:b/>
          <w:bCs/>
          <w:noProof/>
          <w:sz w:val="16"/>
          <w:szCs w:val="16"/>
          <w:lang w:val="en-US"/>
        </w:rPr>
        <w:t>Juridinių asmenų registras, 303331236, LT100008708118</w:t>
      </w:r>
    </w:p>
    <w:p w14:paraId="6D7FF623" w14:textId="77777777" w:rsidR="00BD078B" w:rsidRPr="00BD078B" w:rsidRDefault="00BD078B" w:rsidP="00BD078B">
      <w:pPr>
        <w:pBdr>
          <w:top w:val="nil"/>
          <w:left w:val="nil"/>
          <w:bottom w:val="nil"/>
          <w:right w:val="nil"/>
          <w:between w:val="nil"/>
          <w:bar w:val="nil"/>
        </w:pBdr>
        <w:spacing w:after="0" w:line="240" w:lineRule="auto"/>
        <w:jc w:val="center"/>
        <w:rPr>
          <w:rFonts w:ascii="Times New Roman" w:hAnsi="Times New Roman" w:cs="Times New Roman"/>
          <w:b/>
          <w:bCs/>
          <w:noProof/>
          <w:lang w:val="en-US"/>
        </w:rPr>
      </w:pPr>
    </w:p>
    <w:p w14:paraId="61129BF1" w14:textId="77777777" w:rsidR="00BD078B" w:rsidRPr="00BD078B" w:rsidRDefault="00BD078B" w:rsidP="00BD078B">
      <w:pPr>
        <w:pBdr>
          <w:top w:val="nil"/>
          <w:left w:val="nil"/>
          <w:bottom w:val="nil"/>
          <w:right w:val="nil"/>
          <w:between w:val="nil"/>
          <w:bar w:val="nil"/>
        </w:pBdr>
        <w:spacing w:after="0" w:line="240" w:lineRule="auto"/>
        <w:jc w:val="center"/>
        <w:rPr>
          <w:rFonts w:ascii="Times New Roman" w:hAnsi="Times New Roman" w:cs="Times New Roman"/>
          <w:b/>
          <w:bCs/>
          <w:noProof/>
          <w:lang w:val="en-US"/>
        </w:rPr>
      </w:pPr>
    </w:p>
    <w:p w14:paraId="21F556E0" w14:textId="77777777" w:rsidR="00BD078B" w:rsidRPr="00BD078B" w:rsidRDefault="00BD078B" w:rsidP="00BD078B">
      <w:pPr>
        <w:pBdr>
          <w:top w:val="nil"/>
          <w:left w:val="nil"/>
          <w:bottom w:val="nil"/>
          <w:right w:val="nil"/>
          <w:between w:val="nil"/>
          <w:bar w:val="nil"/>
        </w:pBdr>
        <w:spacing w:after="0" w:line="240" w:lineRule="auto"/>
        <w:rPr>
          <w:rFonts w:ascii="Times New Roman" w:hAnsi="Times New Roman" w:cs="Times New Roman"/>
          <w:b/>
          <w:noProof/>
          <w:lang w:val="en-GB"/>
        </w:rPr>
      </w:pPr>
      <w:r w:rsidRPr="00BD078B">
        <w:rPr>
          <w:rFonts w:ascii="Times New Roman" w:hAnsi="Times New Roman" w:cs="Times New Roman"/>
          <w:b/>
          <w:noProof/>
          <w:lang w:val="en-GB"/>
        </w:rPr>
        <w:t>VšĮ Lietuvos sveikatos mokslų universiteto ligoninės Kauno klinikos</w:t>
      </w:r>
    </w:p>
    <w:p w14:paraId="5C129F8C" w14:textId="77777777" w:rsidR="00BD078B" w:rsidRPr="00BD078B" w:rsidRDefault="00BD078B" w:rsidP="00BD078B">
      <w:pPr>
        <w:pBdr>
          <w:top w:val="nil"/>
          <w:left w:val="nil"/>
          <w:bottom w:val="nil"/>
          <w:right w:val="nil"/>
          <w:between w:val="nil"/>
          <w:bar w:val="nil"/>
        </w:pBdr>
        <w:spacing w:after="0" w:line="240" w:lineRule="auto"/>
        <w:rPr>
          <w:rFonts w:ascii="Times New Roman" w:hAnsi="Times New Roman" w:cs="Times New Roman"/>
          <w:noProof/>
          <w:lang w:val="en-GB"/>
        </w:rPr>
      </w:pPr>
      <w:r w:rsidRPr="00BD078B">
        <w:rPr>
          <w:rFonts w:ascii="Times New Roman" w:hAnsi="Times New Roman" w:cs="Times New Roman"/>
          <w:noProof/>
          <w:lang w:val="en-GB"/>
        </w:rPr>
        <w:t>(Adresatas (perkančioji organizacija))</w:t>
      </w:r>
    </w:p>
    <w:p w14:paraId="6BE50144" w14:textId="77777777" w:rsidR="00BD078B" w:rsidRDefault="00BD078B" w:rsidP="00CD30BA">
      <w:pPr>
        <w:pBdr>
          <w:top w:val="nil"/>
          <w:left w:val="nil"/>
          <w:bottom w:val="nil"/>
          <w:right w:val="nil"/>
          <w:between w:val="nil"/>
          <w:bar w:val="nil"/>
        </w:pBdr>
        <w:spacing w:after="0" w:line="240" w:lineRule="auto"/>
        <w:jc w:val="center"/>
        <w:rPr>
          <w:rFonts w:ascii="Times New Roman" w:hAnsi="Times New Roman" w:cs="Times New Roman"/>
          <w:noProof/>
        </w:rPr>
      </w:pPr>
    </w:p>
    <w:p w14:paraId="66280A00" w14:textId="77777777" w:rsidR="00BD078B" w:rsidRPr="00CD30BA" w:rsidRDefault="00BD078B"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lang w:val="en-US"/>
          <w14:ligatures w14:val="none"/>
        </w:rPr>
      </w:pPr>
    </w:p>
    <w:p w14:paraId="383C9C5C"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lang w:val="en-US"/>
          <w14:ligatures w14:val="none"/>
        </w:rPr>
      </w:pPr>
      <w:r w:rsidRPr="00CD30BA">
        <w:rPr>
          <w:rFonts w:ascii="Times New Roman" w:eastAsia="Arial Unicode MS" w:hAnsi="Times New Roman" w:cs="Times New Roman"/>
          <w:b/>
          <w:kern w:val="0"/>
          <w:bdr w:val="nil"/>
          <w:lang w:val="en-US"/>
          <w14:ligatures w14:val="none"/>
        </w:rPr>
        <w:t>PASIŪLYMAS</w:t>
      </w:r>
    </w:p>
    <w:p w14:paraId="084740BB"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lang w:val="en-US"/>
          <w14:ligatures w14:val="none"/>
        </w:rPr>
      </w:pPr>
    </w:p>
    <w:p w14:paraId="308AE81A" w14:textId="1DCFAB4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r w:rsidRPr="00CD30BA">
        <w:rPr>
          <w:rFonts w:ascii="Times New Roman" w:eastAsia="Arial Unicode MS" w:hAnsi="Times New Roman" w:cs="Times New Roman"/>
          <w:b/>
          <w:bCs/>
          <w:kern w:val="0"/>
          <w:bdr w:val="nil"/>
          <w14:ligatures w14:val="none"/>
        </w:rPr>
        <w:t>DĖL MEDICINOS PAGALBOS PRIEMONIŲ</w:t>
      </w:r>
      <w:r w:rsidR="00BD078B">
        <w:rPr>
          <w:rFonts w:ascii="Times New Roman" w:eastAsia="Arial Unicode MS" w:hAnsi="Times New Roman" w:cs="Times New Roman"/>
          <w:b/>
          <w:bCs/>
          <w:kern w:val="0"/>
          <w:bdr w:val="nil"/>
          <w14:ligatures w14:val="none"/>
        </w:rPr>
        <w:t xml:space="preserve"> PIRKIMO</w:t>
      </w:r>
    </w:p>
    <w:p w14:paraId="5BF700B0" w14:textId="77777777"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kern w:val="0"/>
          <w:bdr w:val="nil"/>
          <w14:ligatures w14:val="none"/>
        </w:rPr>
      </w:pPr>
    </w:p>
    <w:p w14:paraId="2DE25893" w14:textId="125E85D8"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kern w:val="0"/>
          <w:bdr w:val="nil"/>
          <w14:ligatures w14:val="none"/>
        </w:rPr>
      </w:pPr>
      <w:r w:rsidRPr="00CD30BA">
        <w:rPr>
          <w:rFonts w:ascii="Times New Roman" w:eastAsia="Arial Unicode MS" w:hAnsi="Times New Roman" w:cs="Times New Roman"/>
          <w:kern w:val="0"/>
          <w:bdr w:val="nil"/>
          <w14:ligatures w14:val="none"/>
        </w:rPr>
        <w:t>__2024-</w:t>
      </w:r>
      <w:r w:rsidR="00BD078B">
        <w:rPr>
          <w:rFonts w:ascii="Times New Roman" w:eastAsia="Arial Unicode MS" w:hAnsi="Times New Roman" w:cs="Times New Roman"/>
          <w:kern w:val="0"/>
          <w:bdr w:val="nil"/>
          <w14:ligatures w14:val="none"/>
        </w:rPr>
        <w:t>10-31</w:t>
      </w:r>
      <w:r w:rsidRPr="00CD30BA">
        <w:rPr>
          <w:rFonts w:ascii="Times New Roman" w:eastAsia="Arial Unicode MS" w:hAnsi="Times New Roman" w:cs="Times New Roman"/>
          <w:kern w:val="0"/>
          <w:bdr w:val="nil"/>
          <w14:ligatures w14:val="none"/>
        </w:rPr>
        <w:t>____Nr.__1</w:t>
      </w:r>
      <w:r w:rsidR="00BD078B">
        <w:rPr>
          <w:rFonts w:ascii="Times New Roman" w:eastAsia="Arial Unicode MS" w:hAnsi="Times New Roman" w:cs="Times New Roman"/>
          <w:kern w:val="0"/>
          <w:bdr w:val="nil"/>
          <w14:ligatures w14:val="none"/>
        </w:rPr>
        <w:t>1</w:t>
      </w:r>
      <w:r w:rsidRPr="00CD30BA">
        <w:rPr>
          <w:rFonts w:ascii="Times New Roman" w:eastAsia="Arial Unicode MS" w:hAnsi="Times New Roman" w:cs="Times New Roman"/>
          <w:kern w:val="0"/>
          <w:bdr w:val="nil"/>
          <w14:ligatures w14:val="none"/>
        </w:rPr>
        <w:t>____</w:t>
      </w:r>
    </w:p>
    <w:p w14:paraId="5F6CC3CF" w14:textId="77777777"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kern w:val="0"/>
          <w:bdr w:val="nil"/>
          <w14:ligatures w14:val="none"/>
        </w:rPr>
      </w:pPr>
      <w:r w:rsidRPr="00CD30BA">
        <w:rPr>
          <w:rFonts w:ascii="Times New Roman" w:eastAsia="Arial Unicode MS" w:hAnsi="Times New Roman" w:cs="Times New Roman"/>
          <w:bCs/>
          <w:kern w:val="0"/>
          <w:bdr w:val="nil"/>
          <w14:ligatures w14:val="none"/>
        </w:rPr>
        <w:t>(Data)</w:t>
      </w:r>
    </w:p>
    <w:p w14:paraId="6AA0D62E" w14:textId="4EAB4129"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kern w:val="0"/>
          <w:bdr w:val="nil"/>
          <w14:ligatures w14:val="none"/>
        </w:rPr>
      </w:pPr>
      <w:r w:rsidRPr="00CD30BA">
        <w:rPr>
          <w:rFonts w:ascii="Times New Roman" w:eastAsia="Arial Unicode MS" w:hAnsi="Times New Roman" w:cs="Times New Roman"/>
          <w:bCs/>
          <w:kern w:val="0"/>
          <w:bdr w:val="nil"/>
          <w14:ligatures w14:val="none"/>
        </w:rPr>
        <w:t>__Vilniaus r.__</w:t>
      </w:r>
    </w:p>
    <w:p w14:paraId="374597D3" w14:textId="77777777" w:rsidR="00CD30BA" w:rsidRPr="00CD30BA" w:rsidRDefault="00CD30BA" w:rsidP="00CD30B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kern w:val="0"/>
          <w:bdr w:val="nil"/>
          <w14:ligatures w14:val="none"/>
        </w:rPr>
      </w:pPr>
      <w:r w:rsidRPr="00CD30BA">
        <w:rPr>
          <w:rFonts w:ascii="Times New Roman" w:eastAsia="Arial Unicode MS" w:hAnsi="Times New Roman" w:cs="Times New Roman"/>
          <w:bCs/>
          <w:kern w:val="0"/>
          <w:bdr w:val="nil"/>
          <w14:ligatures w14:val="none"/>
        </w:rPr>
        <w:t>(Sudarymo vieta)</w:t>
      </w:r>
    </w:p>
    <w:p w14:paraId="03DE4FD3" w14:textId="77777777" w:rsidR="00CD30BA" w:rsidRPr="00CD30BA" w:rsidRDefault="00CD30BA" w:rsidP="00CD30BA">
      <w:pPr>
        <w:pBdr>
          <w:top w:val="nil"/>
          <w:left w:val="nil"/>
          <w:bottom w:val="nil"/>
          <w:right w:val="nil"/>
          <w:between w:val="nil"/>
          <w:bar w:val="nil"/>
        </w:pBdr>
        <w:spacing w:after="0" w:line="240" w:lineRule="auto"/>
        <w:jc w:val="right"/>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r>
      <w:r w:rsidRPr="00CD30BA">
        <w:rPr>
          <w:rFonts w:ascii="Times New Roman" w:eastAsia="Arial Unicode MS" w:hAnsi="Times New Roman" w:cs="Times New Roman"/>
          <w:kern w:val="0"/>
          <w:bdr w:val="nil"/>
          <w14:ligatures w14:val="none"/>
        </w:rPr>
        <w:tab/>
        <w:t>1 lentelė</w:t>
      </w:r>
    </w:p>
    <w:p w14:paraId="02A900C9"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TIEKĖJO REKVIZITAI</w:t>
      </w:r>
    </w:p>
    <w:p w14:paraId="288FDC2A"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D30BA" w:rsidRPr="00CD30BA" w14:paraId="284DC46B" w14:textId="77777777" w:rsidTr="00CD30BA">
        <w:tc>
          <w:tcPr>
            <w:tcW w:w="4928" w:type="dxa"/>
            <w:tcBorders>
              <w:top w:val="single" w:sz="4" w:space="0" w:color="auto"/>
              <w:left w:val="single" w:sz="4" w:space="0" w:color="auto"/>
              <w:bottom w:val="single" w:sz="4" w:space="0" w:color="auto"/>
              <w:right w:val="single" w:sz="4" w:space="0" w:color="auto"/>
            </w:tcBorders>
          </w:tcPr>
          <w:p w14:paraId="31FDF321"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i/>
                <w:kern w:val="0"/>
                <w:bdr w:val="nil"/>
                <w14:ligatures w14:val="none"/>
              </w:rPr>
            </w:pPr>
            <w:r w:rsidRPr="00CD30BA">
              <w:rPr>
                <w:rFonts w:ascii="Times New Roman" w:eastAsia="Arial Unicode MS" w:hAnsi="Times New Roman" w:cs="Times New Roman"/>
                <w:kern w:val="0"/>
                <w:bdr w:val="nil"/>
                <w14:ligatures w14:val="none"/>
              </w:rPr>
              <w:t xml:space="preserve">Tiekėjo pavadinimas </w:t>
            </w:r>
            <w:r w:rsidRPr="00CD30BA">
              <w:rPr>
                <w:rFonts w:ascii="Times New Roman" w:eastAsia="Arial Unicode MS" w:hAnsi="Times New Roman" w:cs="Times New Roman"/>
                <w:i/>
                <w:kern w:val="0"/>
                <w:bdr w:val="nil"/>
                <w14:ligatures w14:val="none"/>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A057E86" w14:textId="6260C8D5"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MB „Protingi medicinos sprendimai“</w:t>
            </w:r>
          </w:p>
        </w:tc>
      </w:tr>
      <w:tr w:rsidR="00CD30BA" w:rsidRPr="00CD30BA" w14:paraId="4BBA022E" w14:textId="77777777" w:rsidTr="00CD30BA">
        <w:tc>
          <w:tcPr>
            <w:tcW w:w="4928" w:type="dxa"/>
            <w:tcBorders>
              <w:top w:val="single" w:sz="4" w:space="0" w:color="auto"/>
              <w:left w:val="single" w:sz="4" w:space="0" w:color="auto"/>
              <w:bottom w:val="single" w:sz="4" w:space="0" w:color="auto"/>
              <w:right w:val="single" w:sz="4" w:space="0" w:color="auto"/>
            </w:tcBorders>
          </w:tcPr>
          <w:p w14:paraId="4A74FDC2"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Tiekėjo adresas</w:t>
            </w:r>
            <w:r w:rsidRPr="00CD30BA">
              <w:rPr>
                <w:rFonts w:ascii="Times New Roman" w:eastAsia="Arial Unicode MS" w:hAnsi="Times New Roman" w:cs="Times New Roman"/>
                <w:i/>
                <w:kern w:val="0"/>
                <w:bdr w:val="nil"/>
                <w14:ligatures w14:val="none"/>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87EDB75" w14:textId="36193C66" w:rsidR="00CD30BA" w:rsidRPr="00CD30BA" w:rsidRDefault="00BD078B"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hAnsi="Times New Roman" w:cs="Times New Roman"/>
              </w:rPr>
              <w:t>Kalno g. 10A</w:t>
            </w:r>
            <w:r w:rsidR="00CD30BA" w:rsidRPr="00CD30BA">
              <w:rPr>
                <w:rFonts w:ascii="Times New Roman" w:hAnsi="Times New Roman" w:cs="Times New Roman"/>
              </w:rPr>
              <w:t xml:space="preserve">, </w:t>
            </w:r>
            <w:r>
              <w:rPr>
                <w:rFonts w:ascii="Times New Roman" w:hAnsi="Times New Roman" w:cs="Times New Roman"/>
              </w:rPr>
              <w:t xml:space="preserve">Aukštieji </w:t>
            </w:r>
            <w:proofErr w:type="spellStart"/>
            <w:r>
              <w:rPr>
                <w:rFonts w:ascii="Times New Roman" w:hAnsi="Times New Roman" w:cs="Times New Roman"/>
              </w:rPr>
              <w:t>Rusokai</w:t>
            </w:r>
            <w:proofErr w:type="spellEnd"/>
            <w:r w:rsidR="00CD30BA" w:rsidRPr="00CD30BA">
              <w:rPr>
                <w:rFonts w:ascii="Times New Roman" w:hAnsi="Times New Roman" w:cs="Times New Roman"/>
              </w:rPr>
              <w:t>, Vilniaus r., LT-1</w:t>
            </w:r>
            <w:r>
              <w:rPr>
                <w:rFonts w:ascii="Times New Roman" w:hAnsi="Times New Roman" w:cs="Times New Roman"/>
              </w:rPr>
              <w:t>4330</w:t>
            </w:r>
            <w:r w:rsidR="00CD30BA" w:rsidRPr="00CD30BA">
              <w:rPr>
                <w:rFonts w:ascii="Times New Roman" w:hAnsi="Times New Roman" w:cs="Times New Roman"/>
              </w:rPr>
              <w:t>, Lietuva</w:t>
            </w:r>
          </w:p>
        </w:tc>
      </w:tr>
      <w:tr w:rsidR="00CD30BA" w:rsidRPr="00CD30BA" w14:paraId="411E9BA7" w14:textId="77777777" w:rsidTr="00CD30BA">
        <w:tc>
          <w:tcPr>
            <w:tcW w:w="4928" w:type="dxa"/>
            <w:tcBorders>
              <w:top w:val="single" w:sz="4" w:space="0" w:color="auto"/>
              <w:left w:val="single" w:sz="4" w:space="0" w:color="auto"/>
              <w:bottom w:val="single" w:sz="4" w:space="0" w:color="auto"/>
              <w:right w:val="single" w:sz="4" w:space="0" w:color="auto"/>
            </w:tcBorders>
          </w:tcPr>
          <w:p w14:paraId="39F289A2"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9A35795" w14:textId="0DB6BB6B"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303331236, LT100008708118</w:t>
            </w:r>
          </w:p>
        </w:tc>
      </w:tr>
      <w:tr w:rsidR="00CD30BA" w:rsidRPr="00CD30BA" w14:paraId="4B46B235" w14:textId="77777777" w:rsidTr="00CD30BA">
        <w:tc>
          <w:tcPr>
            <w:tcW w:w="4928" w:type="dxa"/>
            <w:tcBorders>
              <w:top w:val="single" w:sz="4" w:space="0" w:color="auto"/>
              <w:left w:val="single" w:sz="4" w:space="0" w:color="auto"/>
              <w:bottom w:val="single" w:sz="4" w:space="0" w:color="auto"/>
              <w:right w:val="single" w:sz="4" w:space="0" w:color="auto"/>
            </w:tcBorders>
          </w:tcPr>
          <w:p w14:paraId="4E462C96"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EAEFFF5" w14:textId="3640B038"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LT837300010139545187, AB Swedbank, 73000</w:t>
            </w:r>
          </w:p>
        </w:tc>
      </w:tr>
      <w:tr w:rsidR="00CD30BA" w:rsidRPr="00CD30BA" w14:paraId="008E0AF1" w14:textId="77777777" w:rsidTr="00CD30BA">
        <w:tc>
          <w:tcPr>
            <w:tcW w:w="4928" w:type="dxa"/>
            <w:tcBorders>
              <w:top w:val="single" w:sz="4" w:space="0" w:color="auto"/>
              <w:left w:val="single" w:sz="4" w:space="0" w:color="auto"/>
              <w:bottom w:val="single" w:sz="4" w:space="0" w:color="auto"/>
              <w:right w:val="single" w:sz="4" w:space="0" w:color="auto"/>
            </w:tcBorders>
          </w:tcPr>
          <w:p w14:paraId="722F8161"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48D9C3E" w14:textId="6AB51E98"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Vadovė, Eglė Tauraitė</w:t>
            </w:r>
          </w:p>
        </w:tc>
      </w:tr>
      <w:tr w:rsidR="00CD30BA" w:rsidRPr="00CD30BA" w14:paraId="03B484C1" w14:textId="77777777" w:rsidTr="00CD30BA">
        <w:tc>
          <w:tcPr>
            <w:tcW w:w="4928" w:type="dxa"/>
            <w:tcBorders>
              <w:top w:val="single" w:sz="4" w:space="0" w:color="auto"/>
              <w:left w:val="single" w:sz="4" w:space="0" w:color="auto"/>
              <w:bottom w:val="single" w:sz="4" w:space="0" w:color="auto"/>
              <w:right w:val="single" w:sz="4" w:space="0" w:color="auto"/>
            </w:tcBorders>
          </w:tcPr>
          <w:p w14:paraId="64466610"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CD3E8BC" w14:textId="4163ADA5"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Eglė Tauraitė, vadovė</w:t>
            </w:r>
          </w:p>
        </w:tc>
      </w:tr>
      <w:tr w:rsidR="00CD30BA" w:rsidRPr="00CD30BA" w14:paraId="5E96B895" w14:textId="77777777" w:rsidTr="00CD30BA">
        <w:tc>
          <w:tcPr>
            <w:tcW w:w="4928" w:type="dxa"/>
            <w:tcBorders>
              <w:top w:val="single" w:sz="4" w:space="0" w:color="auto"/>
              <w:left w:val="single" w:sz="4" w:space="0" w:color="auto"/>
              <w:bottom w:val="single" w:sz="4" w:space="0" w:color="auto"/>
              <w:right w:val="single" w:sz="4" w:space="0" w:color="auto"/>
            </w:tcBorders>
          </w:tcPr>
          <w:p w14:paraId="3F558BF2"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E6390EA" w14:textId="28097985"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Vadovė, Eglė Tauraitė</w:t>
            </w:r>
          </w:p>
        </w:tc>
      </w:tr>
      <w:tr w:rsidR="00CD30BA" w:rsidRPr="00CD30BA" w14:paraId="26DBD358" w14:textId="77777777" w:rsidTr="00CD30BA">
        <w:tc>
          <w:tcPr>
            <w:tcW w:w="4928" w:type="dxa"/>
            <w:tcBorders>
              <w:top w:val="single" w:sz="4" w:space="0" w:color="auto"/>
              <w:left w:val="single" w:sz="4" w:space="0" w:color="auto"/>
              <w:bottom w:val="single" w:sz="4" w:space="0" w:color="auto"/>
              <w:right w:val="single" w:sz="4" w:space="0" w:color="auto"/>
            </w:tcBorders>
          </w:tcPr>
          <w:p w14:paraId="573420DE"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Telefono numeris</w:t>
            </w:r>
          </w:p>
        </w:tc>
        <w:tc>
          <w:tcPr>
            <w:tcW w:w="4927" w:type="dxa"/>
            <w:tcBorders>
              <w:top w:val="single" w:sz="4" w:space="0" w:color="auto"/>
              <w:left w:val="single" w:sz="4" w:space="0" w:color="auto"/>
              <w:bottom w:val="single" w:sz="4" w:space="0" w:color="auto"/>
              <w:right w:val="single" w:sz="4" w:space="0" w:color="auto"/>
            </w:tcBorders>
          </w:tcPr>
          <w:p w14:paraId="4C731C04" w14:textId="0E87B059"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8 687 77849</w:t>
            </w:r>
          </w:p>
        </w:tc>
      </w:tr>
      <w:tr w:rsidR="00CD30BA" w:rsidRPr="00CD30BA" w14:paraId="5ADF6F02" w14:textId="77777777" w:rsidTr="00CD30BA">
        <w:tc>
          <w:tcPr>
            <w:tcW w:w="4928" w:type="dxa"/>
            <w:tcBorders>
              <w:top w:val="single" w:sz="4" w:space="0" w:color="auto"/>
              <w:left w:val="single" w:sz="4" w:space="0" w:color="auto"/>
              <w:bottom w:val="single" w:sz="4" w:space="0" w:color="auto"/>
              <w:right w:val="single" w:sz="4" w:space="0" w:color="auto"/>
            </w:tcBorders>
          </w:tcPr>
          <w:p w14:paraId="5A47923C"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Fakso numeris</w:t>
            </w:r>
          </w:p>
        </w:tc>
        <w:tc>
          <w:tcPr>
            <w:tcW w:w="4927" w:type="dxa"/>
            <w:tcBorders>
              <w:top w:val="single" w:sz="4" w:space="0" w:color="auto"/>
              <w:left w:val="single" w:sz="4" w:space="0" w:color="auto"/>
              <w:bottom w:val="single" w:sz="4" w:space="0" w:color="auto"/>
              <w:right w:val="single" w:sz="4" w:space="0" w:color="auto"/>
            </w:tcBorders>
          </w:tcPr>
          <w:p w14:paraId="5769CBC4" w14:textId="0684EF52"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hAnsi="Times New Roman" w:cs="Times New Roman"/>
              </w:rPr>
              <w:t>-</w:t>
            </w:r>
          </w:p>
        </w:tc>
      </w:tr>
      <w:tr w:rsidR="00CD30BA" w:rsidRPr="00CD30BA" w14:paraId="704A06D0" w14:textId="77777777" w:rsidTr="00CD30BA">
        <w:tc>
          <w:tcPr>
            <w:tcW w:w="4928" w:type="dxa"/>
            <w:tcBorders>
              <w:top w:val="single" w:sz="4" w:space="0" w:color="auto"/>
              <w:left w:val="single" w:sz="4" w:space="0" w:color="auto"/>
              <w:bottom w:val="single" w:sz="4" w:space="0" w:color="auto"/>
              <w:right w:val="single" w:sz="4" w:space="0" w:color="auto"/>
            </w:tcBorders>
          </w:tcPr>
          <w:p w14:paraId="48B294EA"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El. pašto adresas</w:t>
            </w:r>
          </w:p>
        </w:tc>
        <w:tc>
          <w:tcPr>
            <w:tcW w:w="4927" w:type="dxa"/>
            <w:tcBorders>
              <w:top w:val="single" w:sz="4" w:space="0" w:color="auto"/>
              <w:left w:val="single" w:sz="4" w:space="0" w:color="auto"/>
              <w:bottom w:val="single" w:sz="4" w:space="0" w:color="auto"/>
              <w:right w:val="single" w:sz="4" w:space="0" w:color="auto"/>
            </w:tcBorders>
          </w:tcPr>
          <w:p w14:paraId="71853BC0" w14:textId="34DDDDFA" w:rsidR="00CD30BA" w:rsidRPr="00CD30BA" w:rsidRDefault="00132B4C"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hyperlink r:id="rId5" w:history="1">
              <w:r w:rsidR="00CD30BA" w:rsidRPr="00CD30BA">
                <w:rPr>
                  <w:rStyle w:val="Hyperlink"/>
                  <w:rFonts w:ascii="Times New Roman" w:hAnsi="Times New Roman" w:cs="Times New Roman"/>
                </w:rPr>
                <w:t>info@protingims.lt</w:t>
              </w:r>
            </w:hyperlink>
            <w:r w:rsidR="00CD30BA" w:rsidRPr="00CD30BA">
              <w:rPr>
                <w:rStyle w:val="Hyperlink"/>
                <w:rFonts w:ascii="Times New Roman" w:hAnsi="Times New Roman" w:cs="Times New Roman"/>
              </w:rPr>
              <w:t xml:space="preserve"> </w:t>
            </w:r>
          </w:p>
        </w:tc>
      </w:tr>
    </w:tbl>
    <w:p w14:paraId="62F43D71" w14:textId="77777777" w:rsidR="00CD30BA" w:rsidRPr="00CD30BA" w:rsidRDefault="00CD30BA" w:rsidP="00CD30BA">
      <w:pPr>
        <w:spacing w:after="0" w:line="240" w:lineRule="auto"/>
        <w:ind w:firstLine="720"/>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Šiuo pasiūlymu pažymime, kad sutinkame su visomis pirkimo sąlygomis, nustatytomis:</w:t>
      </w:r>
    </w:p>
    <w:p w14:paraId="4EE5F6D6" w14:textId="77777777" w:rsidR="00CD30BA" w:rsidRPr="00CD30BA" w:rsidRDefault="00CD30BA" w:rsidP="00CD30BA">
      <w:pPr>
        <w:numPr>
          <w:ilvl w:val="0"/>
          <w:numId w:val="1"/>
        </w:numPr>
        <w:pBdr>
          <w:top w:val="nil"/>
          <w:left w:val="nil"/>
          <w:bottom w:val="nil"/>
          <w:right w:val="nil"/>
          <w:between w:val="nil"/>
          <w:bar w:val="nil"/>
        </w:pBdr>
        <w:spacing w:after="0" w:line="240" w:lineRule="auto"/>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atviro konkurso (supaprastinto pirkimo) skelbime, paskelbtame Viešųjų pirkimų įstatymo nustatyta tvarka;</w:t>
      </w:r>
    </w:p>
    <w:p w14:paraId="673B40F6" w14:textId="77777777" w:rsidR="00CD30BA" w:rsidRPr="00CD30BA" w:rsidRDefault="00CD30BA" w:rsidP="00CD30BA">
      <w:pPr>
        <w:numPr>
          <w:ilvl w:val="0"/>
          <w:numId w:val="1"/>
        </w:numPr>
        <w:pBdr>
          <w:top w:val="nil"/>
          <w:left w:val="nil"/>
          <w:bottom w:val="nil"/>
          <w:right w:val="nil"/>
          <w:between w:val="nil"/>
          <w:bar w:val="nil"/>
        </w:pBdr>
        <w:spacing w:after="0" w:line="240" w:lineRule="auto"/>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kituose pirkimo dokumentuose (jų paaiškinimuose, papildymuose).</w:t>
      </w:r>
    </w:p>
    <w:p w14:paraId="673819AC" w14:textId="77777777" w:rsidR="00CD30BA" w:rsidRPr="00CD30BA" w:rsidRDefault="00CD30BA" w:rsidP="00CD30BA">
      <w:pPr>
        <w:tabs>
          <w:tab w:val="left" w:pos="0"/>
          <w:tab w:val="left" w:pos="709"/>
        </w:tabs>
        <w:spacing w:after="0" w:line="240" w:lineRule="auto"/>
        <w:contextualSpacing/>
        <w:jc w:val="both"/>
        <w:rPr>
          <w:rFonts w:ascii="Times New Roman" w:eastAsia="Calibri" w:hAnsi="Times New Roman" w:cs="Times New Roman"/>
          <w:kern w:val="0"/>
          <w14:ligatures w14:val="none"/>
        </w:rPr>
      </w:pPr>
      <w:r w:rsidRPr="00CD30BA">
        <w:rPr>
          <w:rFonts w:ascii="Times New Roman" w:eastAsia="Calibri" w:hAnsi="Times New Roman" w:cs="Times New Roman"/>
          <w:kern w:val="0"/>
          <w14:ligatures w14:val="none"/>
        </w:rPr>
        <w:tab/>
        <w:t>P</w:t>
      </w:r>
      <w:r w:rsidRPr="00CD30BA">
        <w:rPr>
          <w:rFonts w:ascii="Times New Roman" w:eastAsia="Calibri" w:hAnsi="Times New Roman" w:cs="Times New Roman"/>
          <w:spacing w:val="-4"/>
          <w:kern w:val="0"/>
          <w14:ligatures w14:val="none"/>
        </w:rPr>
        <w:t>atvirtiname, kad pasiūlyme pateiktos dokumentų skaitmeninės</w:t>
      </w:r>
      <w:r w:rsidRPr="00CD30BA">
        <w:rPr>
          <w:rFonts w:ascii="Times New Roman" w:eastAsia="Calibri" w:hAnsi="Times New Roman" w:cs="Times New Roman"/>
          <w:kern w:val="0"/>
          <w14:ligatures w14:val="none"/>
        </w:rPr>
        <w:t xml:space="preserve"> kopijos ir elektroninėmis priemonėmis pateikti duomenys yra tikri.</w:t>
      </w:r>
      <w:r w:rsidRPr="00CD30BA">
        <w:rPr>
          <w:rFonts w:ascii="Times New Roman" w:eastAsia="Calibri" w:hAnsi="Times New Roman" w:cs="Times New Roman"/>
          <w:b/>
          <w:kern w:val="0"/>
          <w14:ligatures w14:val="none"/>
        </w:rPr>
        <w:tab/>
      </w:r>
    </w:p>
    <w:p w14:paraId="6E3DC26F" w14:textId="77777777" w:rsidR="00CD30BA" w:rsidRPr="00CD30BA" w:rsidRDefault="00CD30BA" w:rsidP="00CD30BA">
      <w:pPr>
        <w:pBdr>
          <w:top w:val="nil"/>
          <w:left w:val="nil"/>
          <w:bottom w:val="nil"/>
          <w:right w:val="nil"/>
          <w:between w:val="nil"/>
          <w:bar w:val="nil"/>
        </w:pBdr>
        <w:spacing w:after="0" w:line="240" w:lineRule="auto"/>
        <w:ind w:left="8640"/>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kern w:val="0"/>
          <w:bdr w:val="nil"/>
          <w14:ligatures w14:val="none"/>
        </w:rPr>
        <w:t xml:space="preserve">   2 lentelė</w:t>
      </w:r>
    </w:p>
    <w:p w14:paraId="52590C31"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SUBTIEKĖJO REKVIZITAI</w:t>
      </w:r>
    </w:p>
    <w:p w14:paraId="3D3594FC"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CD30BA" w:rsidRPr="00CD30BA" w14:paraId="151C5FC1" w14:textId="77777777" w:rsidTr="00154086">
        <w:tc>
          <w:tcPr>
            <w:tcW w:w="851" w:type="dxa"/>
            <w:tcBorders>
              <w:top w:val="single" w:sz="4" w:space="0" w:color="auto"/>
              <w:left w:val="single" w:sz="4" w:space="0" w:color="auto"/>
              <w:bottom w:val="single" w:sz="4" w:space="0" w:color="auto"/>
              <w:right w:val="single" w:sz="4" w:space="0" w:color="auto"/>
            </w:tcBorders>
          </w:tcPr>
          <w:p w14:paraId="4BA15193"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Eil.</w:t>
            </w:r>
          </w:p>
          <w:p w14:paraId="06C35FEE"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b/>
                <w:kern w:val="0"/>
                <w:bdr w:val="nil"/>
                <w14:ligatures w14:val="none"/>
              </w:rPr>
              <w:t>Nr.</w:t>
            </w:r>
          </w:p>
        </w:tc>
        <w:tc>
          <w:tcPr>
            <w:tcW w:w="8930" w:type="dxa"/>
            <w:tcBorders>
              <w:top w:val="single" w:sz="4" w:space="0" w:color="auto"/>
              <w:left w:val="single" w:sz="4" w:space="0" w:color="auto"/>
              <w:bottom w:val="single" w:sz="4" w:space="0" w:color="auto"/>
              <w:right w:val="single" w:sz="4" w:space="0" w:color="auto"/>
            </w:tcBorders>
          </w:tcPr>
          <w:p w14:paraId="1043D3AD"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Subtiekėjo pavadinimas (-ai), adresas (-ai)</w:t>
            </w:r>
          </w:p>
        </w:tc>
      </w:tr>
      <w:tr w:rsidR="00CD30BA" w:rsidRPr="00CD30BA" w14:paraId="380A9A66" w14:textId="77777777" w:rsidTr="00154086">
        <w:tc>
          <w:tcPr>
            <w:tcW w:w="851" w:type="dxa"/>
            <w:tcBorders>
              <w:top w:val="single" w:sz="4" w:space="0" w:color="auto"/>
              <w:left w:val="single" w:sz="4" w:space="0" w:color="auto"/>
              <w:bottom w:val="single" w:sz="4" w:space="0" w:color="auto"/>
              <w:right w:val="single" w:sz="4" w:space="0" w:color="auto"/>
            </w:tcBorders>
          </w:tcPr>
          <w:p w14:paraId="7C9222A9"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8930" w:type="dxa"/>
            <w:tcBorders>
              <w:top w:val="single" w:sz="4" w:space="0" w:color="auto"/>
              <w:left w:val="single" w:sz="4" w:space="0" w:color="auto"/>
              <w:bottom w:val="single" w:sz="4" w:space="0" w:color="auto"/>
              <w:right w:val="single" w:sz="4" w:space="0" w:color="auto"/>
            </w:tcBorders>
          </w:tcPr>
          <w:p w14:paraId="0D48AC67"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CD30BA" w:rsidRPr="00CD30BA" w14:paraId="276171E9" w14:textId="77777777" w:rsidTr="00154086">
        <w:tc>
          <w:tcPr>
            <w:tcW w:w="851" w:type="dxa"/>
            <w:tcBorders>
              <w:top w:val="single" w:sz="4" w:space="0" w:color="auto"/>
              <w:left w:val="single" w:sz="4" w:space="0" w:color="auto"/>
              <w:bottom w:val="single" w:sz="4" w:space="0" w:color="auto"/>
              <w:right w:val="single" w:sz="4" w:space="0" w:color="auto"/>
            </w:tcBorders>
          </w:tcPr>
          <w:p w14:paraId="09D210A0"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8930" w:type="dxa"/>
            <w:tcBorders>
              <w:top w:val="single" w:sz="4" w:space="0" w:color="auto"/>
              <w:left w:val="single" w:sz="4" w:space="0" w:color="auto"/>
              <w:bottom w:val="single" w:sz="4" w:space="0" w:color="auto"/>
              <w:right w:val="single" w:sz="4" w:space="0" w:color="auto"/>
            </w:tcBorders>
          </w:tcPr>
          <w:p w14:paraId="5AD48E3C" w14:textId="7777777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bl>
    <w:p w14:paraId="605BB083" w14:textId="77777777" w:rsidR="00CD30BA" w:rsidRPr="00CD30BA" w:rsidRDefault="00CD30BA" w:rsidP="00CD30BA">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
          <w:i/>
          <w:kern w:val="0"/>
          <w:bdr w:val="nil"/>
          <w14:ligatures w14:val="none"/>
        </w:rPr>
      </w:pPr>
      <w:r w:rsidRPr="00CD30BA">
        <w:rPr>
          <w:rFonts w:ascii="Times New Roman" w:eastAsia="Arial Unicode MS" w:hAnsi="Times New Roman" w:cs="Times New Roman"/>
          <w:b/>
          <w:i/>
          <w:kern w:val="0"/>
          <w:bdr w:val="nil"/>
          <w14:ligatures w14:val="none"/>
        </w:rPr>
        <w:t>*Pastaba:</w:t>
      </w:r>
      <w:r w:rsidRPr="00CD30BA">
        <w:rPr>
          <w:rFonts w:ascii="Times New Roman" w:eastAsia="Arial Unicode MS" w:hAnsi="Times New Roman" w:cs="Times New Roman"/>
          <w:i/>
          <w:kern w:val="0"/>
          <w:bdr w:val="nil"/>
          <w14:ligatures w14:val="none"/>
        </w:rPr>
        <w:t xml:space="preserve"> Lentelė pildoma, jei tiekėjas ketina pasitelkti subtiekėją.</w:t>
      </w:r>
      <w:r w:rsidRPr="00CD30BA">
        <w:rPr>
          <w:rFonts w:ascii="Times New Roman" w:eastAsia="Arial Unicode MS" w:hAnsi="Times New Roman" w:cs="Times New Roman"/>
          <w:i/>
          <w:kern w:val="0"/>
          <w:bdr w:val="nil"/>
          <w14:ligatures w14:val="none"/>
        </w:rPr>
        <w:tab/>
      </w:r>
      <w:r w:rsidRPr="00CD30BA">
        <w:rPr>
          <w:rFonts w:ascii="Times New Roman" w:eastAsia="Arial Unicode MS" w:hAnsi="Times New Roman" w:cs="Times New Roman"/>
          <w:i/>
          <w:kern w:val="0"/>
          <w:bdr w:val="nil"/>
          <w14:ligatures w14:val="none"/>
        </w:rPr>
        <w:tab/>
      </w:r>
    </w:p>
    <w:p w14:paraId="388F8C9F" w14:textId="77777777" w:rsid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35B9255" w14:textId="77777777" w:rsid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69133388" w14:textId="77777777" w:rsidR="00BD078B" w:rsidRPr="00CD30BA" w:rsidRDefault="00BD078B"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76129357" w14:textId="77777777" w:rsidR="00CD30BA" w:rsidRPr="00CD30BA" w:rsidRDefault="00CD30BA" w:rsidP="00CD30BA">
      <w:pPr>
        <w:spacing w:after="0" w:line="240" w:lineRule="auto"/>
        <w:jc w:val="right"/>
        <w:rPr>
          <w:rFonts w:ascii="Times New Roman" w:eastAsia="Times New Roman" w:hAnsi="Times New Roman" w:cs="Times New Roman"/>
          <w:kern w:val="0"/>
          <w:lang w:eastAsia="lt-LT"/>
          <w14:ligatures w14:val="none"/>
        </w:rPr>
      </w:pPr>
      <w:r w:rsidRPr="00CD30BA">
        <w:rPr>
          <w:rFonts w:ascii="Times New Roman" w:eastAsia="Times New Roman" w:hAnsi="Times New Roman" w:cs="Times New Roman"/>
          <w:kern w:val="0"/>
          <w:lang w:eastAsia="lt-LT"/>
          <w14:ligatures w14:val="none"/>
        </w:rPr>
        <w:tab/>
      </w:r>
    </w:p>
    <w:p w14:paraId="41AB59CE" w14:textId="77777777" w:rsidR="00CD30BA" w:rsidRPr="00CD30BA" w:rsidRDefault="00CD30BA" w:rsidP="00CD30BA">
      <w:pPr>
        <w:spacing w:after="0" w:line="240" w:lineRule="auto"/>
        <w:jc w:val="right"/>
        <w:rPr>
          <w:rFonts w:ascii="Times New Roman" w:eastAsia="Times New Roman" w:hAnsi="Times New Roman" w:cs="Times New Roman"/>
          <w:kern w:val="0"/>
          <w:lang w:eastAsia="lt-LT"/>
          <w14:ligatures w14:val="none"/>
        </w:rPr>
      </w:pPr>
      <w:r w:rsidRPr="00CD30BA">
        <w:rPr>
          <w:rFonts w:ascii="Times New Roman" w:eastAsia="Times New Roman" w:hAnsi="Times New Roman" w:cs="Times New Roman"/>
          <w:kern w:val="0"/>
          <w:lang w:eastAsia="lt-LT"/>
          <w14:ligatures w14:val="none"/>
        </w:rPr>
        <w:t xml:space="preserve">         3 lentelė</w:t>
      </w:r>
      <w:r w:rsidRPr="00CD30BA">
        <w:rPr>
          <w:rFonts w:ascii="Times New Roman" w:eastAsia="Times New Roman" w:hAnsi="Times New Roman" w:cs="Times New Roman"/>
          <w:kern w:val="0"/>
          <w:lang w:eastAsia="lt-LT"/>
          <w14:ligatures w14:val="none"/>
        </w:rPr>
        <w:tab/>
      </w:r>
    </w:p>
    <w:p w14:paraId="65A10E92" w14:textId="77777777" w:rsidR="00CD30BA" w:rsidRPr="00CD30BA" w:rsidRDefault="00CD30BA" w:rsidP="00CD30BA">
      <w:pPr>
        <w:spacing w:after="0" w:line="240" w:lineRule="auto"/>
        <w:jc w:val="center"/>
        <w:rPr>
          <w:rFonts w:ascii="Times New Roman" w:eastAsia="Times New Roman" w:hAnsi="Times New Roman" w:cs="Times New Roman"/>
          <w:b/>
          <w:kern w:val="0"/>
          <w14:ligatures w14:val="none"/>
        </w:rPr>
      </w:pPr>
      <w:r w:rsidRPr="00CD30BA">
        <w:rPr>
          <w:rFonts w:ascii="Times New Roman" w:eastAsia="Times New Roman" w:hAnsi="Times New Roman" w:cs="Times New Roman"/>
          <w:b/>
          <w:kern w:val="0"/>
          <w14:ligatures w14:val="none"/>
        </w:rPr>
        <w:t>PASIŪLYMO KAINA</w:t>
      </w:r>
    </w:p>
    <w:p w14:paraId="6EB8F5F7" w14:textId="77777777" w:rsidR="00CD30BA" w:rsidRPr="00CD30BA" w:rsidRDefault="00CD30BA" w:rsidP="00CD30BA">
      <w:pPr>
        <w:spacing w:after="0" w:line="240" w:lineRule="auto"/>
        <w:jc w:val="center"/>
        <w:rPr>
          <w:rFonts w:ascii="Times New Roman" w:eastAsia="Times New Roman" w:hAnsi="Times New Roman" w:cs="Times New Roman"/>
          <w:b/>
          <w:kern w:val="0"/>
          <w14:ligatures w14:val="none"/>
        </w:rPr>
      </w:pPr>
    </w:p>
    <w:p w14:paraId="48C0F965" w14:textId="37608B65" w:rsidR="00CD30BA" w:rsidRPr="00CD30BA" w:rsidRDefault="00CD30BA" w:rsidP="00CD30BA">
      <w:pPr>
        <w:spacing w:after="0" w:line="240" w:lineRule="auto"/>
        <w:jc w:val="center"/>
        <w:rPr>
          <w:rFonts w:ascii="Times New Roman" w:eastAsia="Times New Roman" w:hAnsi="Times New Roman" w:cs="Times New Roman"/>
          <w:b/>
          <w:color w:val="FF0000"/>
          <w:kern w:val="0"/>
          <w:u w:val="single"/>
          <w14:ligatures w14:val="none"/>
        </w:rPr>
      </w:pPr>
      <w:r w:rsidRPr="00CD30BA">
        <w:rPr>
          <w:rFonts w:ascii="Times New Roman" w:eastAsia="Times New Roman" w:hAnsi="Times New Roman" w:cs="Times New Roman"/>
          <w:b/>
          <w:color w:val="FF0000"/>
          <w:kern w:val="0"/>
          <w:u w:val="single"/>
          <w14:ligatures w14:val="none"/>
        </w:rPr>
        <w:t xml:space="preserve">Kainų pasiūlymą užpildyti pirkimo dokumentų </w:t>
      </w:r>
      <w:r w:rsidR="00BD078B">
        <w:rPr>
          <w:rFonts w:ascii="Times New Roman" w:eastAsia="Times New Roman" w:hAnsi="Times New Roman" w:cs="Times New Roman"/>
          <w:b/>
          <w:color w:val="FF0000"/>
          <w:kern w:val="0"/>
          <w:u w:val="single"/>
          <w14:ligatures w14:val="none"/>
        </w:rPr>
        <w:t>6</w:t>
      </w:r>
      <w:r w:rsidRPr="00CD30BA">
        <w:rPr>
          <w:rFonts w:ascii="Times New Roman" w:eastAsia="Times New Roman" w:hAnsi="Times New Roman" w:cs="Times New Roman"/>
          <w:b/>
          <w:color w:val="FF0000"/>
          <w:kern w:val="0"/>
          <w:u w:val="single"/>
          <w14:ligatures w14:val="none"/>
        </w:rPr>
        <w:t xml:space="preserve"> priede „Kainų pasiūlymo lentelė“ </w:t>
      </w:r>
    </w:p>
    <w:p w14:paraId="2E2C6A7D"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p>
    <w:p w14:paraId="78FE0C3B"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bl>
      <w:tblPr>
        <w:tblW w:w="10031" w:type="dxa"/>
        <w:tblLayout w:type="fixed"/>
        <w:tblLook w:val="01E0" w:firstRow="1" w:lastRow="1" w:firstColumn="1" w:lastColumn="1" w:noHBand="0" w:noVBand="0"/>
      </w:tblPr>
      <w:tblGrid>
        <w:gridCol w:w="10031"/>
      </w:tblGrid>
      <w:tr w:rsidR="00CD30BA" w:rsidRPr="00CD30BA" w14:paraId="484AEE82" w14:textId="77777777" w:rsidTr="00154086">
        <w:trPr>
          <w:trHeight w:val="324"/>
        </w:trPr>
        <w:tc>
          <w:tcPr>
            <w:tcW w:w="10031" w:type="dxa"/>
          </w:tcPr>
          <w:p w14:paraId="452836EF" w14:textId="77777777" w:rsidR="00CD30BA" w:rsidRPr="00CD30BA" w:rsidRDefault="00CD30BA" w:rsidP="00CD30BA">
            <w:pPr>
              <w:pBdr>
                <w:top w:val="nil"/>
                <w:left w:val="nil"/>
                <w:bottom w:val="nil"/>
                <w:right w:val="nil"/>
                <w:between w:val="nil"/>
                <w:bar w:val="nil"/>
              </w:pBdr>
              <w:spacing w:after="0" w:line="240" w:lineRule="auto"/>
              <w:ind w:right="-108" w:firstLine="720"/>
              <w:jc w:val="both"/>
              <w:rPr>
                <w:rFonts w:ascii="Times New Roman" w:eastAsia="Arial Unicode MS" w:hAnsi="Times New Roman" w:cs="Times New Roman"/>
                <w:kern w:val="0"/>
                <w:bdr w:val="nil"/>
                <w14:ligatures w14:val="none"/>
              </w:rPr>
            </w:pPr>
          </w:p>
          <w:p w14:paraId="32D04046" w14:textId="77777777" w:rsidR="00CD30BA" w:rsidRPr="00CD30BA" w:rsidRDefault="00CD30BA" w:rsidP="00CD30BA">
            <w:pPr>
              <w:pBdr>
                <w:top w:val="nil"/>
                <w:left w:val="nil"/>
                <w:bottom w:val="nil"/>
                <w:right w:val="nil"/>
                <w:between w:val="nil"/>
                <w:bar w:val="nil"/>
              </w:pBdr>
              <w:spacing w:after="0" w:line="240" w:lineRule="auto"/>
              <w:ind w:right="318" w:firstLine="720"/>
              <w:jc w:val="right"/>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4 lentelė</w:t>
            </w:r>
          </w:p>
          <w:p w14:paraId="7A3E81E9" w14:textId="77777777" w:rsidR="00CD30BA" w:rsidRPr="00CD30BA" w:rsidRDefault="00CD30BA" w:rsidP="00CD30BA">
            <w:pPr>
              <w:pBdr>
                <w:top w:val="nil"/>
                <w:left w:val="nil"/>
                <w:bottom w:val="nil"/>
                <w:right w:val="nil"/>
                <w:between w:val="nil"/>
                <w:bar w:val="nil"/>
              </w:pBdr>
              <w:spacing w:after="0" w:line="240" w:lineRule="auto"/>
              <w:ind w:right="-108" w:firstLine="720"/>
              <w:jc w:val="both"/>
              <w:rPr>
                <w:rFonts w:ascii="Times New Roman" w:eastAsia="Arial Unicode MS" w:hAnsi="Times New Roman" w:cs="Times New Roman"/>
                <w:kern w:val="0"/>
                <w:bdr w:val="nil"/>
                <w14:ligatures w14:val="none"/>
              </w:rPr>
            </w:pPr>
          </w:p>
          <w:p w14:paraId="4B0AC899"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CD30BA">
              <w:rPr>
                <w:rFonts w:ascii="Times New Roman" w:eastAsia="Arial Unicode MS" w:hAnsi="Times New Roman" w:cs="Times New Roman"/>
                <w:b/>
                <w:kern w:val="0"/>
                <w:bdr w:val="nil"/>
                <w14:ligatures w14:val="none"/>
              </w:rPr>
              <w:t>PATEIKIAMŲ DOKUMENTŲ SĄRAŠAS</w:t>
            </w:r>
          </w:p>
          <w:p w14:paraId="77BE6048"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CD30BA" w:rsidRPr="00CD30BA" w14:paraId="0A37C956" w14:textId="77777777" w:rsidTr="00154086">
              <w:tc>
                <w:tcPr>
                  <w:tcW w:w="675" w:type="dxa"/>
                  <w:tcBorders>
                    <w:top w:val="single" w:sz="4" w:space="0" w:color="auto"/>
                    <w:left w:val="single" w:sz="4" w:space="0" w:color="auto"/>
                    <w:bottom w:val="single" w:sz="4" w:space="0" w:color="auto"/>
                    <w:right w:val="single" w:sz="4" w:space="0" w:color="auto"/>
                  </w:tcBorders>
                </w:tcPr>
                <w:p w14:paraId="5D80AE07"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Eil. Nr.</w:t>
                  </w:r>
                </w:p>
              </w:tc>
              <w:tc>
                <w:tcPr>
                  <w:tcW w:w="6518" w:type="dxa"/>
                  <w:tcBorders>
                    <w:top w:val="single" w:sz="4" w:space="0" w:color="auto"/>
                    <w:left w:val="single" w:sz="4" w:space="0" w:color="auto"/>
                    <w:bottom w:val="single" w:sz="4" w:space="0" w:color="auto"/>
                    <w:right w:val="single" w:sz="4" w:space="0" w:color="auto"/>
                  </w:tcBorders>
                </w:tcPr>
                <w:p w14:paraId="2CA136C2"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FBE7FC0" w14:textId="77777777" w:rsidR="00CD30BA" w:rsidRPr="00CD30BA" w:rsidRDefault="00CD30BA" w:rsidP="00CD30BA">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Dokumento puslapių skaičius</w:t>
                  </w:r>
                </w:p>
              </w:tc>
            </w:tr>
            <w:tr w:rsidR="00CD30BA" w:rsidRPr="00CD30BA" w14:paraId="0210A457" w14:textId="77777777" w:rsidTr="00154086">
              <w:tc>
                <w:tcPr>
                  <w:tcW w:w="675" w:type="dxa"/>
                  <w:tcBorders>
                    <w:top w:val="single" w:sz="4" w:space="0" w:color="auto"/>
                    <w:left w:val="single" w:sz="4" w:space="0" w:color="auto"/>
                    <w:bottom w:val="single" w:sz="4" w:space="0" w:color="auto"/>
                    <w:right w:val="single" w:sz="4" w:space="0" w:color="auto"/>
                  </w:tcBorders>
                </w:tcPr>
                <w:p w14:paraId="1933A0E4" w14:textId="64F67C41"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1.</w:t>
                  </w:r>
                </w:p>
              </w:tc>
              <w:tc>
                <w:tcPr>
                  <w:tcW w:w="6518" w:type="dxa"/>
                  <w:tcBorders>
                    <w:top w:val="single" w:sz="4" w:space="0" w:color="auto"/>
                    <w:left w:val="single" w:sz="4" w:space="0" w:color="auto"/>
                    <w:bottom w:val="single" w:sz="4" w:space="0" w:color="auto"/>
                    <w:right w:val="single" w:sz="4" w:space="0" w:color="auto"/>
                  </w:tcBorders>
                </w:tcPr>
                <w:p w14:paraId="6CB00A97" w14:textId="6F341C26"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EBVPD</w:t>
                  </w:r>
                  <w:r w:rsidR="00E82B94">
                    <w:rPr>
                      <w:rFonts w:ascii="Times New Roman" w:eastAsia="Arial Unicode MS" w:hAnsi="Times New Roman" w:cs="Times New Roman"/>
                      <w:kern w:val="0"/>
                      <w:bdr w:val="nil"/>
                      <w14:ligatures w14:val="none"/>
                    </w:rPr>
                    <w:t>, Deklaracijos</w:t>
                  </w:r>
                </w:p>
              </w:tc>
              <w:tc>
                <w:tcPr>
                  <w:tcW w:w="2635" w:type="dxa"/>
                  <w:tcBorders>
                    <w:top w:val="single" w:sz="4" w:space="0" w:color="auto"/>
                    <w:left w:val="single" w:sz="4" w:space="0" w:color="auto"/>
                    <w:bottom w:val="single" w:sz="4" w:space="0" w:color="auto"/>
                    <w:right w:val="single" w:sz="4" w:space="0" w:color="auto"/>
                  </w:tcBorders>
                </w:tcPr>
                <w:p w14:paraId="389332CD" w14:textId="612503B7"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1</w:t>
                  </w:r>
                  <w:r w:rsidR="00E82B94">
                    <w:rPr>
                      <w:rFonts w:ascii="Times New Roman" w:eastAsia="Arial Unicode MS" w:hAnsi="Times New Roman" w:cs="Times New Roman"/>
                      <w:kern w:val="0"/>
                      <w:bdr w:val="nil"/>
                      <w14:ligatures w14:val="none"/>
                    </w:rPr>
                    <w:t>6</w:t>
                  </w:r>
                </w:p>
              </w:tc>
            </w:tr>
            <w:tr w:rsidR="00CD30BA" w:rsidRPr="00CD30BA" w14:paraId="78277E3A" w14:textId="77777777" w:rsidTr="00154086">
              <w:tc>
                <w:tcPr>
                  <w:tcW w:w="675" w:type="dxa"/>
                  <w:tcBorders>
                    <w:top w:val="single" w:sz="4" w:space="0" w:color="auto"/>
                    <w:left w:val="single" w:sz="4" w:space="0" w:color="auto"/>
                    <w:bottom w:val="single" w:sz="4" w:space="0" w:color="auto"/>
                    <w:right w:val="single" w:sz="4" w:space="0" w:color="auto"/>
                  </w:tcBorders>
                </w:tcPr>
                <w:p w14:paraId="537D441E" w14:textId="101B2774"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2.</w:t>
                  </w:r>
                </w:p>
              </w:tc>
              <w:tc>
                <w:tcPr>
                  <w:tcW w:w="6518" w:type="dxa"/>
                  <w:tcBorders>
                    <w:top w:val="single" w:sz="4" w:space="0" w:color="auto"/>
                    <w:left w:val="single" w:sz="4" w:space="0" w:color="auto"/>
                    <w:bottom w:val="single" w:sz="4" w:space="0" w:color="auto"/>
                    <w:right w:val="single" w:sz="4" w:space="0" w:color="auto"/>
                  </w:tcBorders>
                </w:tcPr>
                <w:p w14:paraId="07AB1AAE" w14:textId="717A6B94" w:rsidR="00CD30BA" w:rsidRPr="00CD30BA" w:rsidRDefault="00CD30BA" w:rsidP="00CD30BA">
                  <w:pPr>
                    <w:tabs>
                      <w:tab w:val="left" w:pos="1296"/>
                      <w:tab w:val="center" w:pos="4153"/>
                      <w:tab w:val="right" w:pos="8306"/>
                    </w:tabs>
                    <w:spacing w:after="0" w:line="240" w:lineRule="auto"/>
                    <w:jc w:val="both"/>
                    <w:rPr>
                      <w:rFonts w:ascii="Times New Roman" w:eastAsia="Times New Roman" w:hAnsi="Times New Roman" w:cs="Times New Roman"/>
                      <w:kern w:val="0"/>
                      <w:lang w:eastAsia="lt-LT"/>
                      <w14:ligatures w14:val="none"/>
                    </w:rPr>
                  </w:pPr>
                  <w:r w:rsidRPr="00CD30BA">
                    <w:rPr>
                      <w:rFonts w:ascii="Times New Roman" w:eastAsia="Times New Roman" w:hAnsi="Times New Roman" w:cs="Times New Roman"/>
                      <w:kern w:val="0"/>
                      <w:lang w:eastAsia="lt-LT"/>
                      <w14:ligatures w14:val="none"/>
                    </w:rPr>
                    <w:t>CE sertifikatas ir pratęsimas</w:t>
                  </w:r>
                </w:p>
              </w:tc>
              <w:tc>
                <w:tcPr>
                  <w:tcW w:w="2635" w:type="dxa"/>
                  <w:tcBorders>
                    <w:top w:val="single" w:sz="4" w:space="0" w:color="auto"/>
                    <w:left w:val="single" w:sz="4" w:space="0" w:color="auto"/>
                    <w:bottom w:val="single" w:sz="4" w:space="0" w:color="auto"/>
                    <w:right w:val="single" w:sz="4" w:space="0" w:color="auto"/>
                  </w:tcBorders>
                </w:tcPr>
                <w:p w14:paraId="4A2B3F48" w14:textId="666E0D60" w:rsidR="00CD30BA" w:rsidRPr="00CD30BA" w:rsidRDefault="00BD078B"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eastAsia="Arial Unicode MS" w:hAnsi="Times New Roman" w:cs="Times New Roman"/>
                      <w:kern w:val="0"/>
                      <w:bdr w:val="nil"/>
                      <w14:ligatures w14:val="none"/>
                    </w:rPr>
                    <w:t>4</w:t>
                  </w:r>
                </w:p>
              </w:tc>
            </w:tr>
            <w:tr w:rsidR="00CD30BA" w:rsidRPr="00CD30BA" w14:paraId="4E0E1999" w14:textId="77777777" w:rsidTr="00154086">
              <w:tc>
                <w:tcPr>
                  <w:tcW w:w="675" w:type="dxa"/>
                  <w:tcBorders>
                    <w:top w:val="single" w:sz="4" w:space="0" w:color="auto"/>
                    <w:left w:val="single" w:sz="4" w:space="0" w:color="auto"/>
                    <w:bottom w:val="single" w:sz="4" w:space="0" w:color="auto"/>
                    <w:right w:val="single" w:sz="4" w:space="0" w:color="auto"/>
                  </w:tcBorders>
                </w:tcPr>
                <w:p w14:paraId="1E226571" w14:textId="376C3223"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3.</w:t>
                  </w:r>
                </w:p>
              </w:tc>
              <w:tc>
                <w:tcPr>
                  <w:tcW w:w="6518" w:type="dxa"/>
                  <w:tcBorders>
                    <w:top w:val="single" w:sz="4" w:space="0" w:color="auto"/>
                    <w:left w:val="single" w:sz="4" w:space="0" w:color="auto"/>
                    <w:bottom w:val="single" w:sz="4" w:space="0" w:color="auto"/>
                    <w:right w:val="single" w:sz="4" w:space="0" w:color="auto"/>
                  </w:tcBorders>
                </w:tcPr>
                <w:p w14:paraId="289A68F5" w14:textId="4C9107FB" w:rsidR="00CD30BA" w:rsidRPr="00CD30BA" w:rsidRDefault="00CD30BA"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kern w:val="0"/>
                      <w:bdr w:val="nil"/>
                      <w14:ligatures w14:val="none"/>
                    </w:rPr>
                    <w:t>Prekių aprašai</w:t>
                  </w:r>
                </w:p>
              </w:tc>
              <w:tc>
                <w:tcPr>
                  <w:tcW w:w="2635" w:type="dxa"/>
                  <w:tcBorders>
                    <w:top w:val="single" w:sz="4" w:space="0" w:color="auto"/>
                    <w:left w:val="single" w:sz="4" w:space="0" w:color="auto"/>
                    <w:bottom w:val="single" w:sz="4" w:space="0" w:color="auto"/>
                    <w:right w:val="single" w:sz="4" w:space="0" w:color="auto"/>
                  </w:tcBorders>
                </w:tcPr>
                <w:p w14:paraId="46B94EBA" w14:textId="640C6689" w:rsidR="00CD30BA" w:rsidRPr="00CD30BA" w:rsidRDefault="00E82B94" w:rsidP="00CD30B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eastAsia="Arial Unicode MS" w:hAnsi="Times New Roman" w:cs="Times New Roman"/>
                      <w:kern w:val="0"/>
                      <w:bdr w:val="nil"/>
                      <w14:ligatures w14:val="none"/>
                    </w:rPr>
                    <w:t>5</w:t>
                  </w:r>
                </w:p>
              </w:tc>
            </w:tr>
          </w:tbl>
          <w:p w14:paraId="0DF8EF3B" w14:textId="77777777" w:rsidR="00CD30BA" w:rsidRPr="00CD30BA" w:rsidRDefault="00CD30BA" w:rsidP="00CD30BA">
            <w:pPr>
              <w:pBdr>
                <w:top w:val="nil"/>
                <w:left w:val="nil"/>
                <w:bottom w:val="nil"/>
                <w:right w:val="nil"/>
                <w:between w:val="nil"/>
                <w:bar w:val="nil"/>
              </w:pBdr>
              <w:spacing w:after="0" w:line="240" w:lineRule="auto"/>
              <w:ind w:right="-108"/>
              <w:jc w:val="both"/>
              <w:rPr>
                <w:rFonts w:ascii="Times New Roman" w:eastAsia="Arial Unicode MS" w:hAnsi="Times New Roman" w:cs="Times New Roman"/>
                <w:kern w:val="0"/>
                <w:bdr w:val="nil"/>
                <w14:ligatures w14:val="none"/>
              </w:rPr>
            </w:pPr>
          </w:p>
          <w:p w14:paraId="21FE6C73" w14:textId="77777777" w:rsidR="00CD30BA" w:rsidRPr="00CD30BA" w:rsidRDefault="00CD30BA" w:rsidP="00CD30BA">
            <w:pPr>
              <w:spacing w:after="0" w:line="240" w:lineRule="auto"/>
              <w:ind w:right="-108" w:firstLine="720"/>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Pasiūlymas galioja iki termino, nustatyto pirkimo dokumentuose.</w:t>
            </w:r>
          </w:p>
          <w:p w14:paraId="38932C3A" w14:textId="77777777" w:rsidR="00CD30BA" w:rsidRPr="00CD30BA" w:rsidRDefault="00CD30BA" w:rsidP="00CD30BA">
            <w:pPr>
              <w:spacing w:after="0" w:line="240" w:lineRule="auto"/>
              <w:ind w:right="171" w:firstLine="720"/>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Pasiūlymo konfidencialią informaciją sudaro (tiekėjai turi nurodyti, kokia pasiūlyme pateikta informacija yra konfidenciali)*:</w:t>
            </w:r>
          </w:p>
          <w:p w14:paraId="01148C9C" w14:textId="38CAB641" w:rsidR="00CD30BA" w:rsidRPr="00CD30BA" w:rsidRDefault="00CD30BA" w:rsidP="00CD30BA">
            <w:pPr>
              <w:spacing w:after="0" w:line="240" w:lineRule="auto"/>
              <w:ind w:right="-108"/>
              <w:jc w:val="both"/>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_____________________________</w:t>
            </w:r>
            <w:r w:rsidR="00BD078B">
              <w:rPr>
                <w:rFonts w:ascii="Times New Roman" w:eastAsia="Times New Roman" w:hAnsi="Times New Roman" w:cs="Times New Roman"/>
                <w:kern w:val="0"/>
                <w14:ligatures w14:val="none"/>
              </w:rPr>
              <w:t>NĖRA</w:t>
            </w:r>
            <w:r w:rsidRPr="00CD30BA">
              <w:rPr>
                <w:rFonts w:ascii="Times New Roman" w:eastAsia="Times New Roman" w:hAnsi="Times New Roman" w:cs="Times New Roman"/>
                <w:kern w:val="0"/>
                <w14:ligatures w14:val="none"/>
              </w:rPr>
              <w:t>____________________________________________________________________________________________________________________________________</w:t>
            </w:r>
          </w:p>
          <w:p w14:paraId="0C62E07E" w14:textId="77777777" w:rsidR="00CD30BA" w:rsidRPr="00CD30BA" w:rsidRDefault="00CD30BA" w:rsidP="00CD30BA">
            <w:pPr>
              <w:pBdr>
                <w:top w:val="nil"/>
                <w:left w:val="nil"/>
                <w:bottom w:val="nil"/>
                <w:right w:val="nil"/>
                <w:between w:val="nil"/>
                <w:bar w:val="nil"/>
              </w:pBdr>
              <w:spacing w:after="0" w:line="240" w:lineRule="auto"/>
              <w:ind w:right="171"/>
              <w:jc w:val="both"/>
              <w:rPr>
                <w:rFonts w:ascii="Times New Roman" w:eastAsia="Arial Unicode MS" w:hAnsi="Times New Roman" w:cs="Times New Roman"/>
                <w:kern w:val="0"/>
                <w:bdr w:val="nil"/>
                <w14:ligatures w14:val="none"/>
              </w:rPr>
            </w:pPr>
            <w:r w:rsidRPr="00CD30BA">
              <w:rPr>
                <w:rFonts w:ascii="Times New Roman" w:eastAsia="Arial Unicode MS" w:hAnsi="Times New Roman" w:cs="Times New Roman"/>
                <w:b/>
                <w:kern w:val="0"/>
                <w:bdr w:val="nil"/>
                <w14:ligatures w14:val="none"/>
              </w:rPr>
              <w:t>SVARBU:</w:t>
            </w:r>
            <w:r w:rsidRPr="00CD30BA">
              <w:rPr>
                <w:rFonts w:ascii="Times New Roman" w:eastAsia="Arial Unicode MS" w:hAnsi="Times New Roman" w:cs="Times New Roman"/>
                <w:kern w:val="0"/>
                <w:bdr w:val="nil"/>
                <w14:ligatures w14:val="none"/>
              </w:rPr>
              <w:t xml:space="preserve"> Viešųjų pirkimų tarnyba yra išaiškinusi (žr. http://vpt.lrv.lt/lt/naujienos/priminimas-del-konfidencialumo-viesuosiuose-pirkimuose), kad visas tiekėjo pasiūlymas negali būti laikomas konfidencialia informacija. </w:t>
            </w:r>
            <w:r w:rsidRPr="00CD30BA">
              <w:rPr>
                <w:rFonts w:ascii="Times New Roman" w:eastAsia="Arial Unicode MS" w:hAnsi="Times New Roman" w:cs="Times New Roman"/>
                <w:kern w:val="0"/>
                <w:u w:val="single"/>
                <w:bdr w:val="nil"/>
                <w14:ligatures w14:val="none"/>
              </w:rPr>
              <w:t>Konfidencialia informacija taip pat nelaikoma</w:t>
            </w:r>
            <w:r w:rsidRPr="00CD30BA">
              <w:rPr>
                <w:rFonts w:ascii="Times New Roman" w:eastAsia="Arial Unicode MS" w:hAnsi="Times New Roman" w:cs="Times New Roman"/>
                <w:kern w:val="0"/>
                <w:bdr w:val="nil"/>
                <w14:ligatures w14:val="none"/>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D30BA">
              <w:rPr>
                <w:rFonts w:ascii="Times New Roman" w:eastAsia="Arial Unicode MS" w:hAnsi="Times New Roman" w:cs="Times New Roman"/>
                <w:kern w:val="0"/>
                <w:u w:val="single"/>
                <w:bdr w:val="nil"/>
                <w14:ligatures w14:val="none"/>
              </w:rPr>
              <w:t>modelis, gamintojas</w:t>
            </w:r>
            <w:r w:rsidRPr="00CD30BA">
              <w:rPr>
                <w:rFonts w:ascii="Times New Roman" w:eastAsia="Arial Unicode MS" w:hAnsi="Times New Roman" w:cs="Times New Roman"/>
                <w:kern w:val="0"/>
                <w:bdr w:val="nil"/>
                <w14:ligatures w14:val="none"/>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DACC10F"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67775E13"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6960E208"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44CC32A9" w14:textId="04B853B8" w:rsidR="00CD30BA" w:rsidRPr="00CD30BA" w:rsidRDefault="00CD30BA" w:rsidP="00CD30BA">
      <w:pPr>
        <w:spacing w:after="0" w:line="240" w:lineRule="auto"/>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Vadovė</w:t>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r>
      <w:r w:rsidRPr="00CD30BA">
        <w:rPr>
          <w:rFonts w:ascii="Times New Roman" w:eastAsia="Times New Roman" w:hAnsi="Times New Roman" w:cs="Times New Roman"/>
          <w:kern w:val="0"/>
          <w14:ligatures w14:val="none"/>
        </w:rPr>
        <w:tab/>
        <w:t>Eglė Tauraitė</w:t>
      </w:r>
    </w:p>
    <w:tbl>
      <w:tblPr>
        <w:tblW w:w="9449" w:type="dxa"/>
        <w:tblLayout w:type="fixed"/>
        <w:tblLook w:val="04A0" w:firstRow="1" w:lastRow="0" w:firstColumn="1" w:lastColumn="0" w:noHBand="0" w:noVBand="1"/>
      </w:tblPr>
      <w:tblGrid>
        <w:gridCol w:w="3433"/>
        <w:gridCol w:w="631"/>
        <w:gridCol w:w="2070"/>
        <w:gridCol w:w="732"/>
        <w:gridCol w:w="2583"/>
      </w:tblGrid>
      <w:tr w:rsidR="00CD30BA" w:rsidRPr="00CD30BA" w14:paraId="2E3A0467" w14:textId="77777777" w:rsidTr="00154086">
        <w:trPr>
          <w:trHeight w:val="336"/>
        </w:trPr>
        <w:tc>
          <w:tcPr>
            <w:tcW w:w="3433" w:type="dxa"/>
            <w:tcBorders>
              <w:top w:val="single" w:sz="4" w:space="0" w:color="auto"/>
              <w:left w:val="nil"/>
              <w:bottom w:val="nil"/>
              <w:right w:val="nil"/>
            </w:tcBorders>
          </w:tcPr>
          <w:p w14:paraId="68C04A7E"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(Tiekėjo arba jo įgalioto asmens pareigų pavadinimas)</w:t>
            </w:r>
          </w:p>
        </w:tc>
        <w:tc>
          <w:tcPr>
            <w:tcW w:w="631" w:type="dxa"/>
          </w:tcPr>
          <w:p w14:paraId="33F6C075"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p>
        </w:tc>
        <w:tc>
          <w:tcPr>
            <w:tcW w:w="2070" w:type="dxa"/>
            <w:tcBorders>
              <w:top w:val="single" w:sz="4" w:space="0" w:color="auto"/>
              <w:left w:val="nil"/>
              <w:bottom w:val="nil"/>
              <w:right w:val="nil"/>
            </w:tcBorders>
          </w:tcPr>
          <w:p w14:paraId="1C420593"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 xml:space="preserve">(Parašas) </w:t>
            </w:r>
          </w:p>
        </w:tc>
        <w:tc>
          <w:tcPr>
            <w:tcW w:w="732" w:type="dxa"/>
          </w:tcPr>
          <w:p w14:paraId="2BDC8D4E"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p>
        </w:tc>
        <w:tc>
          <w:tcPr>
            <w:tcW w:w="2583" w:type="dxa"/>
            <w:tcBorders>
              <w:top w:val="single" w:sz="4" w:space="0" w:color="auto"/>
              <w:left w:val="nil"/>
              <w:bottom w:val="nil"/>
              <w:right w:val="nil"/>
            </w:tcBorders>
          </w:tcPr>
          <w:p w14:paraId="4725A5F4"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r w:rsidRPr="00CD30BA">
              <w:rPr>
                <w:rFonts w:ascii="Times New Roman" w:eastAsia="Times New Roman" w:hAnsi="Times New Roman" w:cs="Times New Roman"/>
                <w:kern w:val="0"/>
                <w14:ligatures w14:val="none"/>
              </w:rPr>
              <w:t xml:space="preserve">(Vardas ir pavardė) </w:t>
            </w:r>
          </w:p>
          <w:p w14:paraId="0A5C5976"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p>
          <w:p w14:paraId="13E0B2DA" w14:textId="77777777" w:rsidR="00CD30BA" w:rsidRPr="00CD30BA" w:rsidRDefault="00CD30BA" w:rsidP="00CD30BA">
            <w:pPr>
              <w:spacing w:after="0" w:line="240" w:lineRule="auto"/>
              <w:rPr>
                <w:rFonts w:ascii="Times New Roman" w:eastAsia="Times New Roman" w:hAnsi="Times New Roman" w:cs="Times New Roman"/>
                <w:kern w:val="0"/>
                <w14:ligatures w14:val="none"/>
              </w:rPr>
            </w:pPr>
          </w:p>
        </w:tc>
      </w:tr>
    </w:tbl>
    <w:p w14:paraId="02C7A788" w14:textId="77777777" w:rsidR="00CD30BA" w:rsidRPr="00CD30BA" w:rsidRDefault="00CD30BA" w:rsidP="00CD30BA">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D06E13B" w14:textId="77777777" w:rsidR="008663C3" w:rsidRPr="00CD30BA" w:rsidRDefault="008663C3">
      <w:pPr>
        <w:rPr>
          <w:rFonts w:ascii="Times New Roman" w:hAnsi="Times New Roman" w:cs="Times New Roman"/>
        </w:rPr>
      </w:pPr>
    </w:p>
    <w:sectPr w:rsidR="008663C3" w:rsidRPr="00CD30B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0B"/>
    <w:rsid w:val="000676BD"/>
    <w:rsid w:val="00132B4C"/>
    <w:rsid w:val="00155BE7"/>
    <w:rsid w:val="005938DD"/>
    <w:rsid w:val="008663C3"/>
    <w:rsid w:val="009449C4"/>
    <w:rsid w:val="00BD078B"/>
    <w:rsid w:val="00CD30BA"/>
    <w:rsid w:val="00E82B94"/>
    <w:rsid w:val="00FB4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3E2"/>
  <w15:chartTrackingRefBased/>
  <w15:docId w15:val="{669890EC-2038-4967-A7A0-58321B51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0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rotingim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2784</Words>
  <Characters>1587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Protingi medicinos sprendimai Jusaitis</dc:creator>
  <cp:keywords/>
  <dc:description/>
  <cp:lastModifiedBy>Eglė Mirklienė</cp:lastModifiedBy>
  <cp:revision>2</cp:revision>
  <dcterms:created xsi:type="dcterms:W3CDTF">2025-01-22T07:35:00Z</dcterms:created>
  <dcterms:modified xsi:type="dcterms:W3CDTF">2025-01-22T07:35:00Z</dcterms:modified>
</cp:coreProperties>
</file>