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3D5AF" w14:textId="5345FFAA" w:rsidR="00AE0E6E" w:rsidRPr="00B15EA8" w:rsidRDefault="00390BE6" w:rsidP="000A46E3">
      <w:pPr>
        <w:jc w:val="right"/>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 xml:space="preserve">PRIEDAS NR. </w:t>
      </w:r>
      <w:r w:rsidR="00B7094E" w:rsidRPr="00B15EA8">
        <w:rPr>
          <w:rFonts w:asciiTheme="minorHAnsi" w:hAnsiTheme="minorHAnsi" w:cstheme="minorHAnsi"/>
          <w:b/>
          <w:color w:val="000000" w:themeColor="text1"/>
          <w:sz w:val="22"/>
          <w:szCs w:val="22"/>
        </w:rPr>
        <w:t>2</w:t>
      </w:r>
      <w:r w:rsidR="007B09AE">
        <w:rPr>
          <w:rFonts w:asciiTheme="minorHAnsi" w:hAnsiTheme="minorHAnsi" w:cstheme="minorHAnsi"/>
          <w:b/>
          <w:color w:val="000000" w:themeColor="text1"/>
          <w:sz w:val="22"/>
          <w:szCs w:val="22"/>
        </w:rPr>
        <w:t>.1.</w:t>
      </w:r>
    </w:p>
    <w:p w14:paraId="6E53D5B0" w14:textId="77777777" w:rsidR="00AE0E6E" w:rsidRPr="00B15EA8" w:rsidRDefault="00AE0E6E" w:rsidP="00FB40D4">
      <w:pPr>
        <w:jc w:val="center"/>
        <w:rPr>
          <w:rFonts w:asciiTheme="minorHAnsi" w:hAnsiTheme="minorHAnsi" w:cstheme="minorHAnsi"/>
          <w:b/>
          <w:color w:val="000000" w:themeColor="text1"/>
          <w:sz w:val="22"/>
          <w:szCs w:val="22"/>
        </w:rPr>
      </w:pPr>
    </w:p>
    <w:p w14:paraId="6E53D5B1" w14:textId="42FD4314" w:rsidR="00CF3CF6" w:rsidRPr="00B15EA8" w:rsidRDefault="00A34FBD" w:rsidP="00FB40D4">
      <w:pPr>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ME</w:t>
      </w:r>
      <w:r w:rsidR="00EA37A1" w:rsidRPr="00B15EA8">
        <w:rPr>
          <w:rFonts w:asciiTheme="minorHAnsi" w:hAnsiTheme="minorHAnsi" w:cstheme="minorHAnsi"/>
          <w:b/>
          <w:color w:val="000000" w:themeColor="text1"/>
          <w:sz w:val="22"/>
          <w:szCs w:val="22"/>
        </w:rPr>
        <w:t>CHANIKOS ME</w:t>
      </w:r>
      <w:r w:rsidRPr="00B15EA8">
        <w:rPr>
          <w:rFonts w:asciiTheme="minorHAnsi" w:hAnsiTheme="minorHAnsi" w:cstheme="minorHAnsi"/>
          <w:b/>
          <w:color w:val="000000" w:themeColor="text1"/>
          <w:sz w:val="22"/>
          <w:szCs w:val="22"/>
        </w:rPr>
        <w:t>DŽIAGŲ, GAMINIŲ TECHNINĖS SPECIFIKACIJOS IR JŲ ATITIKIMAS</w:t>
      </w:r>
    </w:p>
    <w:p w14:paraId="6E53D5B3" w14:textId="77777777" w:rsidR="00075245" w:rsidRPr="00B15EA8" w:rsidRDefault="00075245" w:rsidP="00FB40D4">
      <w:pPr>
        <w:jc w:val="both"/>
        <w:rPr>
          <w:rFonts w:asciiTheme="minorHAnsi" w:hAnsiTheme="minorHAnsi" w:cstheme="minorHAnsi"/>
          <w:color w:val="000000" w:themeColor="text1"/>
          <w:sz w:val="22"/>
          <w:szCs w:val="22"/>
        </w:rPr>
      </w:pPr>
    </w:p>
    <w:bookmarkStart w:id="0" w:name="_Hlk64621451"/>
    <w:p w14:paraId="7B96AAEE" w14:textId="6C055FB1" w:rsidR="009D7595" w:rsidRPr="00B15EA8" w:rsidRDefault="00111923" w:rsidP="00572EFA">
      <w:pPr>
        <w:pStyle w:val="TOC1"/>
        <w:rPr>
          <w:rFonts w:asciiTheme="minorHAnsi" w:eastAsiaTheme="minorEastAsia" w:hAnsiTheme="minorHAnsi" w:cstheme="minorBidi"/>
          <w:b w:val="0"/>
          <w:bCs w:val="0"/>
          <w:kern w:val="2"/>
          <w:sz w:val="24"/>
          <w:szCs w:val="24"/>
          <w:lang w:eastAsia="lt-LT"/>
          <w14:ligatures w14:val="standardContextual"/>
        </w:rPr>
      </w:pPr>
      <w:r w:rsidRPr="00B15EA8">
        <w:rPr>
          <w:rFonts w:asciiTheme="minorHAnsi" w:hAnsiTheme="minorHAnsi" w:cstheme="minorHAnsi"/>
          <w:b w:val="0"/>
          <w:bCs w:val="0"/>
          <w:color w:val="000000" w:themeColor="text1"/>
          <w:szCs w:val="22"/>
        </w:rPr>
        <w:fldChar w:fldCharType="begin"/>
      </w:r>
      <w:r w:rsidRPr="00B15EA8">
        <w:rPr>
          <w:rFonts w:asciiTheme="minorHAnsi" w:hAnsiTheme="minorHAnsi" w:cstheme="minorHAnsi"/>
          <w:b w:val="0"/>
          <w:bCs w:val="0"/>
          <w:color w:val="000000" w:themeColor="text1"/>
          <w:szCs w:val="22"/>
        </w:rPr>
        <w:instrText xml:space="preserve"> TOC \o "1-3" \h \z \u </w:instrText>
      </w:r>
      <w:r w:rsidRPr="00B15EA8">
        <w:rPr>
          <w:rFonts w:asciiTheme="minorHAnsi" w:hAnsiTheme="minorHAnsi" w:cstheme="minorHAnsi"/>
          <w:b w:val="0"/>
          <w:bCs w:val="0"/>
          <w:color w:val="000000" w:themeColor="text1"/>
          <w:szCs w:val="22"/>
        </w:rPr>
        <w:fldChar w:fldCharType="separate"/>
      </w:r>
      <w:hyperlink w:anchor="_Toc182300082" w:history="1">
        <w:r w:rsidR="009D7595" w:rsidRPr="00B15EA8">
          <w:rPr>
            <w:rStyle w:val="Hyperlink"/>
            <w:rFonts w:cstheme="minorHAnsi"/>
          </w:rPr>
          <w:t>1.</w:t>
        </w:r>
        <w:r w:rsidR="009D7595" w:rsidRPr="00B15EA8">
          <w:rPr>
            <w:rFonts w:asciiTheme="minorHAnsi" w:eastAsiaTheme="minorEastAsia" w:hAnsiTheme="minorHAnsi" w:cstheme="minorBidi"/>
            <w:b w:val="0"/>
            <w:bCs w:val="0"/>
            <w:kern w:val="2"/>
            <w:sz w:val="24"/>
            <w:szCs w:val="24"/>
            <w:lang w:eastAsia="lt-LT"/>
            <w14:ligatures w14:val="standardContextual"/>
          </w:rPr>
          <w:tab/>
        </w:r>
        <w:r w:rsidR="009D7595" w:rsidRPr="00B15EA8">
          <w:rPr>
            <w:rStyle w:val="Hyperlink"/>
            <w:rFonts w:cstheme="minorHAnsi"/>
          </w:rPr>
          <w:t>Šulinių liukų su dangčiais techniniai reikalavimai</w:t>
        </w:r>
        <w:r w:rsidR="009D7595" w:rsidRPr="00B15EA8">
          <w:rPr>
            <w:webHidden/>
          </w:rPr>
          <w:tab/>
        </w:r>
        <w:r w:rsidR="009D7595" w:rsidRPr="00B15EA8">
          <w:rPr>
            <w:webHidden/>
          </w:rPr>
          <w:fldChar w:fldCharType="begin"/>
        </w:r>
        <w:r w:rsidR="009D7595" w:rsidRPr="00B15EA8">
          <w:rPr>
            <w:webHidden/>
          </w:rPr>
          <w:instrText xml:space="preserve"> PAGEREF _Toc182300082 \h </w:instrText>
        </w:r>
        <w:r w:rsidR="009D7595" w:rsidRPr="00B15EA8">
          <w:rPr>
            <w:webHidden/>
          </w:rPr>
        </w:r>
        <w:r w:rsidR="009D7595" w:rsidRPr="00B15EA8">
          <w:rPr>
            <w:webHidden/>
          </w:rPr>
          <w:fldChar w:fldCharType="separate"/>
        </w:r>
        <w:r w:rsidR="009D7595" w:rsidRPr="00B15EA8">
          <w:rPr>
            <w:webHidden/>
          </w:rPr>
          <w:t>1</w:t>
        </w:r>
        <w:r w:rsidR="009D7595" w:rsidRPr="00B15EA8">
          <w:rPr>
            <w:webHidden/>
          </w:rPr>
          <w:fldChar w:fldCharType="end"/>
        </w:r>
      </w:hyperlink>
    </w:p>
    <w:p w14:paraId="5E286F95" w14:textId="2D906C23" w:rsidR="009D7595" w:rsidRPr="00B15EA8" w:rsidRDefault="009D7595">
      <w:pPr>
        <w:pStyle w:val="TOC1"/>
        <w:rPr>
          <w:rFonts w:asciiTheme="minorHAnsi" w:eastAsiaTheme="minorEastAsia" w:hAnsiTheme="minorHAnsi" w:cstheme="minorBidi"/>
          <w:b w:val="0"/>
          <w:bCs w:val="0"/>
          <w:kern w:val="2"/>
          <w:sz w:val="24"/>
          <w:szCs w:val="24"/>
          <w:lang w:eastAsia="lt-LT"/>
          <w14:ligatures w14:val="standardContextual"/>
        </w:rPr>
      </w:pPr>
      <w:hyperlink w:anchor="_Toc182300084" w:history="1">
        <w:r w:rsidR="00572EFA">
          <w:rPr>
            <w:rStyle w:val="Hyperlink"/>
            <w:rFonts w:cstheme="minorHAnsi"/>
          </w:rPr>
          <w:t>2</w:t>
        </w:r>
        <w:r w:rsidRPr="00B15EA8">
          <w:rPr>
            <w:rStyle w:val="Hyperlink"/>
            <w:rFonts w:cstheme="minorHAnsi"/>
          </w:rPr>
          <w:t>.</w:t>
        </w:r>
        <w:r w:rsidRPr="00B15EA8">
          <w:rPr>
            <w:rFonts w:asciiTheme="minorHAnsi" w:eastAsiaTheme="minorEastAsia" w:hAnsiTheme="minorHAnsi" w:cstheme="minorBidi"/>
            <w:b w:val="0"/>
            <w:bCs w:val="0"/>
            <w:kern w:val="2"/>
            <w:sz w:val="24"/>
            <w:szCs w:val="24"/>
            <w:lang w:eastAsia="lt-LT"/>
            <w14:ligatures w14:val="standardContextual"/>
          </w:rPr>
          <w:tab/>
        </w:r>
        <w:r w:rsidRPr="00B15EA8">
          <w:rPr>
            <w:rStyle w:val="Hyperlink"/>
            <w:rFonts w:cstheme="minorHAnsi"/>
          </w:rPr>
          <w:t>G/b šulinių techniniai reikalavimai</w:t>
        </w:r>
        <w:r w:rsidRPr="00B15EA8">
          <w:rPr>
            <w:webHidden/>
          </w:rPr>
          <w:tab/>
        </w:r>
        <w:r w:rsidR="00F26F89">
          <w:rPr>
            <w:webHidden/>
          </w:rPr>
          <w:t>4</w:t>
        </w:r>
      </w:hyperlink>
    </w:p>
    <w:p w14:paraId="015665AA" w14:textId="516CCC38" w:rsidR="009D7595" w:rsidRPr="00B15EA8" w:rsidRDefault="009D7595">
      <w:pPr>
        <w:pStyle w:val="TOC1"/>
        <w:rPr>
          <w:rFonts w:asciiTheme="minorHAnsi" w:eastAsiaTheme="minorEastAsia" w:hAnsiTheme="minorHAnsi" w:cstheme="minorBidi"/>
          <w:b w:val="0"/>
          <w:bCs w:val="0"/>
          <w:kern w:val="2"/>
          <w:sz w:val="24"/>
          <w:szCs w:val="24"/>
          <w:lang w:eastAsia="lt-LT"/>
          <w14:ligatures w14:val="standardContextual"/>
        </w:rPr>
      </w:pPr>
      <w:hyperlink w:anchor="_Toc182300091" w:history="1">
        <w:r w:rsidR="004B0ECF">
          <w:rPr>
            <w:rStyle w:val="Hyperlink"/>
            <w:rFonts w:cstheme="minorHAnsi"/>
          </w:rPr>
          <w:t>3</w:t>
        </w:r>
        <w:r w:rsidRPr="00B15EA8">
          <w:rPr>
            <w:rStyle w:val="Hyperlink"/>
            <w:rFonts w:cstheme="minorHAnsi"/>
          </w:rPr>
          <w:t>.</w:t>
        </w:r>
        <w:r w:rsidRPr="00B15EA8">
          <w:rPr>
            <w:rFonts w:asciiTheme="minorHAnsi" w:eastAsiaTheme="minorEastAsia" w:hAnsiTheme="minorHAnsi" w:cstheme="minorBidi"/>
            <w:b w:val="0"/>
            <w:bCs w:val="0"/>
            <w:kern w:val="2"/>
            <w:sz w:val="24"/>
            <w:szCs w:val="24"/>
            <w:lang w:eastAsia="lt-LT"/>
            <w14:ligatures w14:val="standardContextual"/>
          </w:rPr>
          <w:tab/>
        </w:r>
        <w:r w:rsidRPr="00B15EA8">
          <w:rPr>
            <w:rStyle w:val="Hyperlink"/>
            <w:rFonts w:cstheme="minorHAnsi"/>
          </w:rPr>
          <w:t>Polietileninių (PE) vandentiekio vamzdžių atviru (tranšėjiniu) klojimo būdu techniniai reikalavimai</w:t>
        </w:r>
        <w:r w:rsidRPr="00B15EA8">
          <w:rPr>
            <w:webHidden/>
          </w:rPr>
          <w:tab/>
        </w:r>
        <w:r w:rsidR="00F26F89">
          <w:rPr>
            <w:webHidden/>
          </w:rPr>
          <w:t>5</w:t>
        </w:r>
      </w:hyperlink>
    </w:p>
    <w:p w14:paraId="6A86E75F" w14:textId="0FA57C20" w:rsidR="009D7595" w:rsidRPr="00B15EA8" w:rsidRDefault="009D7595">
      <w:pPr>
        <w:pStyle w:val="TOC1"/>
        <w:rPr>
          <w:rFonts w:asciiTheme="minorHAnsi" w:eastAsiaTheme="minorEastAsia" w:hAnsiTheme="minorHAnsi" w:cstheme="minorBidi"/>
          <w:b w:val="0"/>
          <w:bCs w:val="0"/>
          <w:kern w:val="2"/>
          <w:sz w:val="24"/>
          <w:szCs w:val="24"/>
          <w:lang w:eastAsia="lt-LT"/>
          <w14:ligatures w14:val="standardContextual"/>
        </w:rPr>
      </w:pPr>
      <w:hyperlink w:anchor="_Toc182300092" w:history="1">
        <w:r w:rsidR="004B0ECF">
          <w:rPr>
            <w:rStyle w:val="Hyperlink"/>
            <w:rFonts w:cstheme="minorHAnsi"/>
          </w:rPr>
          <w:t>4</w:t>
        </w:r>
        <w:r w:rsidRPr="00B15EA8">
          <w:rPr>
            <w:rStyle w:val="Hyperlink"/>
            <w:rFonts w:cstheme="minorHAnsi"/>
          </w:rPr>
          <w:t>.</w:t>
        </w:r>
        <w:r w:rsidRPr="00B15EA8">
          <w:rPr>
            <w:rFonts w:asciiTheme="minorHAnsi" w:eastAsiaTheme="minorEastAsia" w:hAnsiTheme="minorHAnsi" w:cstheme="minorBidi"/>
            <w:b w:val="0"/>
            <w:bCs w:val="0"/>
            <w:kern w:val="2"/>
            <w:sz w:val="24"/>
            <w:szCs w:val="24"/>
            <w:lang w:eastAsia="lt-LT"/>
            <w14:ligatures w14:val="standardContextual"/>
          </w:rPr>
          <w:tab/>
        </w:r>
        <w:r w:rsidRPr="00B15EA8">
          <w:rPr>
            <w:rStyle w:val="Hyperlink"/>
            <w:rFonts w:cstheme="minorHAnsi"/>
          </w:rPr>
          <w:t>Polietileninių (PE RC) vandentiekio vamzdžių uždaru (betranšėjiniu) klojimo būdu techniniai reikalavimai</w:t>
        </w:r>
        <w:r w:rsidRPr="00B15EA8">
          <w:rPr>
            <w:webHidden/>
          </w:rPr>
          <w:tab/>
        </w:r>
        <w:r w:rsidR="00F26F89">
          <w:rPr>
            <w:webHidden/>
          </w:rPr>
          <w:t>7</w:t>
        </w:r>
      </w:hyperlink>
    </w:p>
    <w:p w14:paraId="141DD81C" w14:textId="05BCD3B8" w:rsidR="009D7595" w:rsidRPr="00B15EA8" w:rsidRDefault="009D7595" w:rsidP="006618D0">
      <w:pPr>
        <w:pStyle w:val="TOC1"/>
        <w:rPr>
          <w:rFonts w:asciiTheme="minorHAnsi" w:eastAsiaTheme="minorEastAsia" w:hAnsiTheme="minorHAnsi" w:cstheme="minorBidi"/>
          <w:b w:val="0"/>
          <w:bCs w:val="0"/>
          <w:kern w:val="2"/>
          <w:sz w:val="24"/>
          <w:szCs w:val="24"/>
          <w:lang w:eastAsia="lt-LT"/>
          <w14:ligatures w14:val="standardContextual"/>
        </w:rPr>
      </w:pPr>
      <w:hyperlink w:anchor="_Toc182300093" w:history="1">
        <w:r w:rsidR="006618D0">
          <w:rPr>
            <w:rStyle w:val="Hyperlink"/>
            <w:rFonts w:cstheme="minorHAnsi"/>
          </w:rPr>
          <w:t>5</w:t>
        </w:r>
        <w:r w:rsidRPr="00B15EA8">
          <w:rPr>
            <w:rStyle w:val="Hyperlink"/>
            <w:rFonts w:cstheme="minorHAnsi"/>
          </w:rPr>
          <w:t>.</w:t>
        </w:r>
        <w:r w:rsidRPr="00B15EA8">
          <w:rPr>
            <w:rFonts w:asciiTheme="minorHAnsi" w:eastAsiaTheme="minorEastAsia" w:hAnsiTheme="minorHAnsi" w:cstheme="minorBidi"/>
            <w:b w:val="0"/>
            <w:bCs w:val="0"/>
            <w:kern w:val="2"/>
            <w:sz w:val="24"/>
            <w:szCs w:val="24"/>
            <w:lang w:eastAsia="lt-LT"/>
            <w14:ligatures w14:val="standardContextual"/>
          </w:rPr>
          <w:tab/>
        </w:r>
        <w:r w:rsidRPr="00B15EA8">
          <w:rPr>
            <w:rStyle w:val="Hyperlink"/>
            <w:rFonts w:cstheme="minorHAnsi"/>
          </w:rPr>
          <w:t>Flanšų ir flanšinių fasoninių dalių vandentiekio tinklams techniniai reikalavimai</w:t>
        </w:r>
        <w:r w:rsidRPr="00B15EA8">
          <w:rPr>
            <w:webHidden/>
          </w:rPr>
          <w:tab/>
        </w:r>
        <w:r w:rsidR="00F26F89">
          <w:rPr>
            <w:webHidden/>
          </w:rPr>
          <w:t>9</w:t>
        </w:r>
      </w:hyperlink>
    </w:p>
    <w:p w14:paraId="57F877B9" w14:textId="52641D14" w:rsidR="009D7595" w:rsidRPr="00B15EA8" w:rsidRDefault="009D7595">
      <w:pPr>
        <w:pStyle w:val="TOC1"/>
        <w:rPr>
          <w:rFonts w:asciiTheme="minorHAnsi" w:eastAsiaTheme="minorEastAsia" w:hAnsiTheme="minorHAnsi" w:cstheme="minorBidi"/>
          <w:b w:val="0"/>
          <w:bCs w:val="0"/>
          <w:kern w:val="2"/>
          <w:sz w:val="24"/>
          <w:szCs w:val="24"/>
          <w:lang w:eastAsia="lt-LT"/>
          <w14:ligatures w14:val="standardContextual"/>
        </w:rPr>
      </w:pPr>
      <w:hyperlink w:anchor="_Toc182300095" w:history="1">
        <w:r w:rsidR="006618D0">
          <w:rPr>
            <w:rStyle w:val="Hyperlink"/>
            <w:rFonts w:cstheme="minorHAnsi"/>
          </w:rPr>
          <w:t>6</w:t>
        </w:r>
        <w:r w:rsidRPr="00B15EA8">
          <w:rPr>
            <w:rStyle w:val="Hyperlink"/>
            <w:rFonts w:cstheme="minorHAnsi"/>
          </w:rPr>
          <w:t>.</w:t>
        </w:r>
        <w:r w:rsidRPr="00B15EA8">
          <w:rPr>
            <w:rFonts w:asciiTheme="minorHAnsi" w:eastAsiaTheme="minorEastAsia" w:hAnsiTheme="minorHAnsi" w:cstheme="minorBidi"/>
            <w:b w:val="0"/>
            <w:bCs w:val="0"/>
            <w:kern w:val="2"/>
            <w:sz w:val="24"/>
            <w:szCs w:val="24"/>
            <w:lang w:eastAsia="lt-LT"/>
            <w14:ligatures w14:val="standardContextual"/>
          </w:rPr>
          <w:tab/>
        </w:r>
        <w:r w:rsidRPr="00B15EA8">
          <w:rPr>
            <w:rStyle w:val="Hyperlink"/>
            <w:rFonts w:cstheme="minorHAnsi"/>
          </w:rPr>
          <w:t>Vandentiekio flanšinių pleištinių sklendžių (su valdymo ratu / su valdymo velenu) techniniai reikalavimai</w:t>
        </w:r>
        <w:r w:rsidRPr="00B15EA8">
          <w:rPr>
            <w:webHidden/>
          </w:rPr>
          <w:tab/>
        </w:r>
        <w:r w:rsidR="00F26F89">
          <w:rPr>
            <w:webHidden/>
          </w:rPr>
          <w:t>15</w:t>
        </w:r>
      </w:hyperlink>
    </w:p>
    <w:p w14:paraId="0ABFC67C" w14:textId="41954A16" w:rsidR="009D7595" w:rsidRPr="00B15EA8" w:rsidRDefault="009D7595">
      <w:pPr>
        <w:pStyle w:val="TOC1"/>
        <w:rPr>
          <w:rFonts w:asciiTheme="minorHAnsi" w:eastAsiaTheme="minorEastAsia" w:hAnsiTheme="minorHAnsi" w:cstheme="minorBidi"/>
          <w:b w:val="0"/>
          <w:bCs w:val="0"/>
          <w:kern w:val="2"/>
          <w:sz w:val="24"/>
          <w:szCs w:val="24"/>
          <w:lang w:eastAsia="lt-LT"/>
          <w14:ligatures w14:val="standardContextual"/>
        </w:rPr>
      </w:pPr>
      <w:hyperlink w:anchor="_Toc182300098" w:history="1">
        <w:r w:rsidRPr="00B15EA8">
          <w:rPr>
            <w:rStyle w:val="Hyperlink"/>
            <w:rFonts w:cstheme="minorHAnsi"/>
          </w:rPr>
          <w:t>7.</w:t>
        </w:r>
        <w:r w:rsidRPr="00B15EA8">
          <w:rPr>
            <w:rFonts w:asciiTheme="minorHAnsi" w:eastAsiaTheme="minorEastAsia" w:hAnsiTheme="minorHAnsi" w:cstheme="minorBidi"/>
            <w:b w:val="0"/>
            <w:bCs w:val="0"/>
            <w:kern w:val="2"/>
            <w:sz w:val="24"/>
            <w:szCs w:val="24"/>
            <w:lang w:eastAsia="lt-LT"/>
            <w14:ligatures w14:val="standardContextual"/>
          </w:rPr>
          <w:tab/>
        </w:r>
        <w:r w:rsidRPr="00B15EA8">
          <w:rPr>
            <w:rStyle w:val="Hyperlink"/>
            <w:rFonts w:cstheme="minorHAnsi"/>
          </w:rPr>
          <w:t>Vandentiekio nuorinimo vožtuvų techniniai reikalavimai</w:t>
        </w:r>
        <w:r w:rsidRPr="00B15EA8">
          <w:rPr>
            <w:webHidden/>
          </w:rPr>
          <w:tab/>
        </w:r>
        <w:r w:rsidR="00F26F89">
          <w:rPr>
            <w:webHidden/>
          </w:rPr>
          <w:t>19</w:t>
        </w:r>
      </w:hyperlink>
    </w:p>
    <w:p w14:paraId="7A2E3180" w14:textId="469F8222" w:rsidR="009D7595" w:rsidRPr="00B15EA8" w:rsidRDefault="009D7595">
      <w:pPr>
        <w:pStyle w:val="TOC1"/>
        <w:rPr>
          <w:rFonts w:asciiTheme="minorHAnsi" w:eastAsiaTheme="minorEastAsia" w:hAnsiTheme="minorHAnsi" w:cstheme="minorBidi"/>
          <w:b w:val="0"/>
          <w:bCs w:val="0"/>
          <w:kern w:val="2"/>
          <w:sz w:val="24"/>
          <w:szCs w:val="24"/>
          <w:lang w:eastAsia="lt-LT"/>
          <w14:ligatures w14:val="standardContextual"/>
        </w:rPr>
      </w:pPr>
      <w:hyperlink w:anchor="_Toc182300099" w:history="1">
        <w:r w:rsidRPr="00B15EA8">
          <w:rPr>
            <w:rStyle w:val="Hyperlink"/>
            <w:rFonts w:cstheme="minorHAnsi"/>
          </w:rPr>
          <w:t>8.</w:t>
        </w:r>
        <w:r w:rsidRPr="00B15EA8">
          <w:rPr>
            <w:rFonts w:asciiTheme="minorHAnsi" w:eastAsiaTheme="minorEastAsia" w:hAnsiTheme="minorHAnsi" w:cstheme="minorBidi"/>
            <w:b w:val="0"/>
            <w:bCs w:val="0"/>
            <w:kern w:val="2"/>
            <w:sz w:val="24"/>
            <w:szCs w:val="24"/>
            <w:lang w:eastAsia="lt-LT"/>
            <w14:ligatures w14:val="standardContextual"/>
          </w:rPr>
          <w:tab/>
        </w:r>
        <w:r w:rsidRPr="00B15EA8">
          <w:rPr>
            <w:rStyle w:val="Hyperlink"/>
            <w:rFonts w:cstheme="minorHAnsi"/>
          </w:rPr>
          <w:t>Polietileno (PE) vandentiekio vamzdžių movinio suvirinimo jungiamųjų dalių techniniai reikalavimai</w:t>
        </w:r>
        <w:r w:rsidRPr="00B15EA8">
          <w:rPr>
            <w:webHidden/>
          </w:rPr>
          <w:tab/>
        </w:r>
        <w:r w:rsidR="00F26F89">
          <w:rPr>
            <w:webHidden/>
          </w:rPr>
          <w:t>22</w:t>
        </w:r>
      </w:hyperlink>
    </w:p>
    <w:p w14:paraId="51EA937C" w14:textId="236DD6C8" w:rsidR="009D7595" w:rsidRPr="00B15EA8" w:rsidRDefault="009D7595">
      <w:pPr>
        <w:pStyle w:val="TOC1"/>
        <w:rPr>
          <w:rFonts w:asciiTheme="minorHAnsi" w:eastAsiaTheme="minorEastAsia" w:hAnsiTheme="minorHAnsi" w:cstheme="minorBidi"/>
          <w:b w:val="0"/>
          <w:bCs w:val="0"/>
          <w:kern w:val="2"/>
          <w:sz w:val="24"/>
          <w:szCs w:val="24"/>
          <w:lang w:eastAsia="lt-LT"/>
          <w14:ligatures w14:val="standardContextual"/>
        </w:rPr>
      </w:pPr>
      <w:hyperlink w:anchor="_Toc182300101" w:history="1">
        <w:r w:rsidR="00B45530">
          <w:rPr>
            <w:rStyle w:val="Hyperlink"/>
            <w:rFonts w:cstheme="minorHAnsi"/>
          </w:rPr>
          <w:t>9</w:t>
        </w:r>
        <w:r w:rsidRPr="00B15EA8">
          <w:rPr>
            <w:rStyle w:val="Hyperlink"/>
            <w:rFonts w:cstheme="minorHAnsi"/>
          </w:rPr>
          <w:t>.</w:t>
        </w:r>
        <w:r w:rsidRPr="00B15EA8">
          <w:rPr>
            <w:rFonts w:asciiTheme="minorHAnsi" w:eastAsiaTheme="minorEastAsia" w:hAnsiTheme="minorHAnsi" w:cstheme="minorBidi"/>
            <w:b w:val="0"/>
            <w:bCs w:val="0"/>
            <w:kern w:val="2"/>
            <w:sz w:val="24"/>
            <w:szCs w:val="24"/>
            <w:lang w:eastAsia="lt-LT"/>
            <w14:ligatures w14:val="standardContextual"/>
          </w:rPr>
          <w:tab/>
        </w:r>
        <w:r w:rsidRPr="00B15EA8">
          <w:rPr>
            <w:rStyle w:val="Hyperlink"/>
            <w:rFonts w:cstheme="minorHAnsi"/>
          </w:rPr>
          <w:t>Polietileno (PE) vandentiekio vamzdžių tempimui atsparių adapterių techniniai reikalavimai</w:t>
        </w:r>
        <w:r w:rsidRPr="00B15EA8">
          <w:rPr>
            <w:webHidden/>
          </w:rPr>
          <w:tab/>
        </w:r>
        <w:r w:rsidR="007B09AE">
          <w:rPr>
            <w:webHidden/>
          </w:rPr>
          <w:t>23</w:t>
        </w:r>
      </w:hyperlink>
    </w:p>
    <w:p w14:paraId="2F28DE81" w14:textId="41C475A2" w:rsidR="009D7595" w:rsidRPr="00B15EA8" w:rsidRDefault="009D7595">
      <w:pPr>
        <w:pStyle w:val="TOC1"/>
        <w:rPr>
          <w:rFonts w:asciiTheme="minorHAnsi" w:eastAsiaTheme="minorEastAsia" w:hAnsiTheme="minorHAnsi" w:cstheme="minorBidi"/>
          <w:b w:val="0"/>
          <w:bCs w:val="0"/>
          <w:kern w:val="2"/>
          <w:sz w:val="24"/>
          <w:szCs w:val="24"/>
          <w:lang w:eastAsia="lt-LT"/>
          <w14:ligatures w14:val="standardContextual"/>
        </w:rPr>
      </w:pPr>
      <w:hyperlink w:anchor="_Toc182300102" w:history="1">
        <w:r w:rsidR="000E1859">
          <w:rPr>
            <w:rStyle w:val="Hyperlink"/>
            <w:rFonts w:cstheme="minorHAnsi"/>
          </w:rPr>
          <w:t>10</w:t>
        </w:r>
        <w:r w:rsidRPr="00B15EA8">
          <w:rPr>
            <w:rStyle w:val="Hyperlink"/>
            <w:rFonts w:cstheme="minorHAnsi"/>
          </w:rPr>
          <w:t>.</w:t>
        </w:r>
        <w:r w:rsidRPr="00B15EA8">
          <w:rPr>
            <w:rFonts w:asciiTheme="minorHAnsi" w:eastAsiaTheme="minorEastAsia" w:hAnsiTheme="minorHAnsi" w:cstheme="minorBidi"/>
            <w:b w:val="0"/>
            <w:bCs w:val="0"/>
            <w:kern w:val="2"/>
            <w:sz w:val="24"/>
            <w:szCs w:val="24"/>
            <w:lang w:eastAsia="lt-LT"/>
            <w14:ligatures w14:val="standardContextual"/>
          </w:rPr>
          <w:tab/>
        </w:r>
        <w:r w:rsidRPr="00B15EA8">
          <w:rPr>
            <w:rStyle w:val="Hyperlink"/>
            <w:rFonts w:cstheme="minorHAnsi"/>
          </w:rPr>
          <w:t>Antžeminių gaisrinių hidrantų techniniai reikalavimai</w:t>
        </w:r>
        <w:r w:rsidRPr="00B15EA8">
          <w:rPr>
            <w:webHidden/>
          </w:rPr>
          <w:tab/>
        </w:r>
        <w:r w:rsidR="007B09AE">
          <w:rPr>
            <w:webHidden/>
          </w:rPr>
          <w:t>27</w:t>
        </w:r>
      </w:hyperlink>
    </w:p>
    <w:p w14:paraId="74A7F08C" w14:textId="32BA530B" w:rsidR="009D7595" w:rsidRPr="00B15EA8" w:rsidRDefault="009D7595">
      <w:pPr>
        <w:pStyle w:val="TOC1"/>
        <w:rPr>
          <w:rFonts w:asciiTheme="minorHAnsi" w:eastAsiaTheme="minorEastAsia" w:hAnsiTheme="minorHAnsi" w:cstheme="minorBidi"/>
          <w:b w:val="0"/>
          <w:bCs w:val="0"/>
          <w:kern w:val="2"/>
          <w:sz w:val="24"/>
          <w:szCs w:val="24"/>
          <w:lang w:eastAsia="lt-LT"/>
          <w14:ligatures w14:val="standardContextual"/>
        </w:rPr>
      </w:pPr>
      <w:hyperlink w:anchor="_Toc182300113" w:history="1">
        <w:r w:rsidR="000E1859">
          <w:rPr>
            <w:rStyle w:val="Hyperlink"/>
            <w:rFonts w:cstheme="minorHAnsi"/>
          </w:rPr>
          <w:t>11</w:t>
        </w:r>
        <w:r w:rsidRPr="00B15EA8">
          <w:rPr>
            <w:rStyle w:val="Hyperlink"/>
            <w:rFonts w:cstheme="minorHAnsi"/>
          </w:rPr>
          <w:t>.</w:t>
        </w:r>
        <w:r w:rsidRPr="00B15EA8">
          <w:rPr>
            <w:rFonts w:asciiTheme="minorHAnsi" w:eastAsiaTheme="minorEastAsia" w:hAnsiTheme="minorHAnsi" w:cstheme="minorBidi"/>
            <w:b w:val="0"/>
            <w:bCs w:val="0"/>
            <w:kern w:val="2"/>
            <w:sz w:val="24"/>
            <w:szCs w:val="24"/>
            <w:lang w:eastAsia="lt-LT"/>
            <w14:ligatures w14:val="standardContextual"/>
          </w:rPr>
          <w:tab/>
        </w:r>
        <w:r w:rsidRPr="00B15EA8">
          <w:rPr>
            <w:rStyle w:val="Hyperlink"/>
            <w:rFonts w:cstheme="minorHAnsi"/>
          </w:rPr>
          <w:t>Komunikacijų žymėjimo stovo su lentele techniniai reikalavimai</w:t>
        </w:r>
        <w:r w:rsidRPr="00B15EA8">
          <w:rPr>
            <w:webHidden/>
          </w:rPr>
          <w:tab/>
        </w:r>
        <w:r w:rsidR="007B09AE">
          <w:rPr>
            <w:webHidden/>
          </w:rPr>
          <w:t>30</w:t>
        </w:r>
      </w:hyperlink>
    </w:p>
    <w:p w14:paraId="6E53D5D4" w14:textId="2348E438" w:rsidR="00A34FBD" w:rsidRPr="00B15EA8" w:rsidRDefault="00111923" w:rsidP="00FB40D4">
      <w:pPr>
        <w:spacing w:after="160" w:line="259" w:lineRule="auto"/>
        <w:jc w:val="both"/>
        <w:rPr>
          <w:rFonts w:asciiTheme="minorHAnsi" w:hAnsiTheme="minorHAnsi" w:cstheme="minorHAnsi"/>
          <w:color w:val="000000" w:themeColor="text1"/>
          <w:sz w:val="22"/>
          <w:szCs w:val="22"/>
        </w:rPr>
        <w:sectPr w:rsidR="00A34FBD" w:rsidRPr="00B15EA8" w:rsidSect="00C27606">
          <w:footerReference w:type="default" r:id="rId11"/>
          <w:pgSz w:w="11906" w:h="16838"/>
          <w:pgMar w:top="1134" w:right="849" w:bottom="1134" w:left="1418" w:header="567" w:footer="567" w:gutter="0"/>
          <w:cols w:space="1296"/>
          <w:docGrid w:linePitch="360"/>
        </w:sectPr>
      </w:pPr>
      <w:r w:rsidRPr="00B15EA8">
        <w:rPr>
          <w:rFonts w:asciiTheme="minorHAnsi" w:hAnsiTheme="minorHAnsi" w:cstheme="minorHAnsi"/>
          <w:b/>
          <w:bCs/>
          <w:noProof/>
          <w:color w:val="000000" w:themeColor="text1"/>
          <w:kern w:val="32"/>
          <w:sz w:val="22"/>
          <w:szCs w:val="22"/>
        </w:rPr>
        <w:fldChar w:fldCharType="end"/>
      </w:r>
      <w:bookmarkEnd w:id="0"/>
    </w:p>
    <w:p w14:paraId="6E53D5D5" w14:textId="1F2BDB66" w:rsidR="00950B5E" w:rsidRPr="00B15EA8" w:rsidRDefault="00A02CD0" w:rsidP="0034480F">
      <w:pPr>
        <w:pStyle w:val="Heading1"/>
        <w:numPr>
          <w:ilvl w:val="0"/>
          <w:numId w:val="28"/>
        </w:numPr>
        <w:ind w:left="924" w:hanging="357"/>
        <w:rPr>
          <w:rFonts w:asciiTheme="minorHAnsi" w:hAnsiTheme="minorHAnsi" w:cstheme="minorHAnsi"/>
          <w:color w:val="000000" w:themeColor="text1"/>
          <w:sz w:val="22"/>
          <w:szCs w:val="22"/>
        </w:rPr>
      </w:pPr>
      <w:bookmarkStart w:id="1" w:name="_Toc182300082"/>
      <w:r w:rsidRPr="00B15EA8">
        <w:rPr>
          <w:rFonts w:asciiTheme="minorHAnsi" w:hAnsiTheme="minorHAnsi" w:cstheme="minorHAnsi"/>
          <w:color w:val="000000" w:themeColor="text1"/>
          <w:sz w:val="22"/>
          <w:szCs w:val="22"/>
        </w:rPr>
        <w:lastRenderedPageBreak/>
        <w:t>Šulinių liukų su dangčiais techniniai reikalavimai</w:t>
      </w:r>
      <w:bookmarkEnd w:id="1"/>
      <w:r w:rsidRPr="00B15EA8">
        <w:rPr>
          <w:rFonts w:asciiTheme="minorHAnsi" w:hAnsiTheme="minorHAnsi" w:cstheme="minorHAnsi"/>
          <w:color w:val="000000" w:themeColor="text1"/>
          <w:sz w:val="22"/>
          <w:szCs w:val="22"/>
        </w:rPr>
        <w:t xml:space="preserve"> </w:t>
      </w:r>
    </w:p>
    <w:tbl>
      <w:tblPr>
        <w:tblStyle w:val="TableGrid"/>
        <w:tblW w:w="5047" w:type="pct"/>
        <w:tblLook w:val="04A0" w:firstRow="1" w:lastRow="0" w:firstColumn="1" w:lastColumn="0" w:noHBand="0" w:noVBand="1"/>
      </w:tblPr>
      <w:tblGrid>
        <w:gridCol w:w="7417"/>
        <w:gridCol w:w="7417"/>
      </w:tblGrid>
      <w:tr w:rsidR="006568A6" w:rsidRPr="00B15EA8" w14:paraId="2095FB7D" w14:textId="77777777" w:rsidTr="00E36137">
        <w:trPr>
          <w:trHeight w:val="326"/>
        </w:trPr>
        <w:tc>
          <w:tcPr>
            <w:tcW w:w="2500" w:type="pct"/>
          </w:tcPr>
          <w:p w14:paraId="5B2DADF0" w14:textId="77777777" w:rsidR="00E36137" w:rsidRPr="00B15EA8" w:rsidRDefault="00E36137"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pavadinimas:</w:t>
            </w:r>
          </w:p>
        </w:tc>
        <w:tc>
          <w:tcPr>
            <w:tcW w:w="2500" w:type="pct"/>
          </w:tcPr>
          <w:p w14:paraId="0276BF4F" w14:textId="77777777" w:rsidR="00E36137" w:rsidRPr="00B15EA8" w:rsidRDefault="00E36137" w:rsidP="00F04DA2">
            <w:pPr>
              <w:rPr>
                <w:rFonts w:asciiTheme="minorHAnsi" w:hAnsiTheme="minorHAnsi" w:cstheme="minorHAnsi"/>
                <w:color w:val="000000" w:themeColor="text1"/>
                <w:sz w:val="22"/>
                <w:szCs w:val="22"/>
              </w:rPr>
            </w:pPr>
          </w:p>
        </w:tc>
      </w:tr>
      <w:tr w:rsidR="006568A6" w:rsidRPr="00B15EA8" w14:paraId="2BDF5482" w14:textId="77777777" w:rsidTr="00E36137">
        <w:trPr>
          <w:trHeight w:val="351"/>
        </w:trPr>
        <w:tc>
          <w:tcPr>
            <w:tcW w:w="2500" w:type="pct"/>
          </w:tcPr>
          <w:p w14:paraId="34DDB052" w14:textId="77777777" w:rsidR="00E36137" w:rsidRPr="00B15EA8" w:rsidRDefault="00E36137"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Siūlomos medžiagos techninis žymėjimas / kodas: </w:t>
            </w:r>
          </w:p>
        </w:tc>
        <w:tc>
          <w:tcPr>
            <w:tcW w:w="2500" w:type="pct"/>
          </w:tcPr>
          <w:p w14:paraId="37C21654" w14:textId="77777777" w:rsidR="00E36137" w:rsidRPr="00B15EA8" w:rsidRDefault="00E36137" w:rsidP="00F04DA2">
            <w:pPr>
              <w:rPr>
                <w:rFonts w:asciiTheme="minorHAnsi" w:hAnsiTheme="minorHAnsi" w:cstheme="minorHAnsi"/>
                <w:color w:val="000000" w:themeColor="text1"/>
                <w:sz w:val="22"/>
                <w:szCs w:val="22"/>
              </w:rPr>
            </w:pPr>
          </w:p>
        </w:tc>
      </w:tr>
      <w:tr w:rsidR="00E01DAF" w:rsidRPr="00B15EA8" w14:paraId="06EA656D" w14:textId="77777777" w:rsidTr="00E36137">
        <w:trPr>
          <w:trHeight w:val="301"/>
        </w:trPr>
        <w:tc>
          <w:tcPr>
            <w:tcW w:w="2500" w:type="pct"/>
          </w:tcPr>
          <w:p w14:paraId="31B9B759" w14:textId="77777777" w:rsidR="00E36137" w:rsidRPr="00B15EA8" w:rsidRDefault="00E36137"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gamintojo pavadinimas ir šalis:</w:t>
            </w:r>
          </w:p>
        </w:tc>
        <w:tc>
          <w:tcPr>
            <w:tcW w:w="2500" w:type="pct"/>
          </w:tcPr>
          <w:p w14:paraId="3CBBAD0B" w14:textId="77777777" w:rsidR="00E36137" w:rsidRPr="00B15EA8" w:rsidRDefault="00E36137" w:rsidP="00F04DA2">
            <w:pPr>
              <w:rPr>
                <w:rFonts w:asciiTheme="minorHAnsi" w:hAnsiTheme="minorHAnsi" w:cstheme="minorHAnsi"/>
                <w:color w:val="000000" w:themeColor="text1"/>
                <w:sz w:val="22"/>
                <w:szCs w:val="22"/>
              </w:rPr>
            </w:pPr>
          </w:p>
        </w:tc>
      </w:tr>
    </w:tbl>
    <w:p w14:paraId="708C8DED" w14:textId="77777777" w:rsidR="00E36137" w:rsidRPr="00B15EA8" w:rsidRDefault="00E36137" w:rsidP="00E36137">
      <w:pPr>
        <w:rPr>
          <w:rFonts w:asciiTheme="minorHAnsi" w:hAnsiTheme="minorHAnsi" w:cstheme="minorHAnsi"/>
          <w:color w:val="000000" w:themeColor="text1"/>
          <w:sz w:val="22"/>
          <w:szCs w:val="22"/>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65"/>
        <w:gridCol w:w="6081"/>
        <w:gridCol w:w="2598"/>
        <w:gridCol w:w="2892"/>
      </w:tblGrid>
      <w:tr w:rsidR="006568A6" w:rsidRPr="00B15EA8" w14:paraId="6E53D5DB" w14:textId="77777777" w:rsidTr="00D70880">
        <w:tc>
          <w:tcPr>
            <w:tcW w:w="239" w:type="pct"/>
            <w:shd w:val="clear" w:color="auto" w:fill="auto"/>
            <w:hideMark/>
          </w:tcPr>
          <w:p w14:paraId="6E53D5D6" w14:textId="77777777" w:rsidR="00226F3B" w:rsidRPr="00B15EA8" w:rsidRDefault="00226F3B" w:rsidP="00226F3B">
            <w:pP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Eil. Nr.</w:t>
            </w:r>
          </w:p>
        </w:tc>
        <w:tc>
          <w:tcPr>
            <w:tcW w:w="864" w:type="pct"/>
            <w:shd w:val="clear" w:color="auto" w:fill="auto"/>
            <w:hideMark/>
          </w:tcPr>
          <w:p w14:paraId="6E53D5D7" w14:textId="77777777" w:rsidR="00226F3B" w:rsidRPr="00B15EA8" w:rsidRDefault="00226F3B" w:rsidP="00226F3B">
            <w:pP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Techniniai parametrai ir reikalavimai</w:t>
            </w:r>
          </w:p>
        </w:tc>
        <w:tc>
          <w:tcPr>
            <w:tcW w:w="2048" w:type="pct"/>
            <w:shd w:val="clear" w:color="auto" w:fill="auto"/>
            <w:hideMark/>
          </w:tcPr>
          <w:p w14:paraId="6E53D5D8" w14:textId="77777777" w:rsidR="00226F3B" w:rsidRPr="00B15EA8" w:rsidRDefault="00226F3B" w:rsidP="00226F3B">
            <w:pP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Dydis, sąlyga</w:t>
            </w:r>
          </w:p>
        </w:tc>
        <w:tc>
          <w:tcPr>
            <w:tcW w:w="875" w:type="pct"/>
          </w:tcPr>
          <w:p w14:paraId="6E53D5D9" w14:textId="0F1A5D84" w:rsidR="00226F3B" w:rsidRPr="00B15EA8" w:rsidRDefault="00B34EE5" w:rsidP="00EE1F7F">
            <w:pPr>
              <w:rPr>
                <w:rFonts w:asciiTheme="minorHAnsi" w:hAnsiTheme="minorHAnsi" w:cstheme="minorHAnsi"/>
                <w:b/>
                <w:color w:val="000000" w:themeColor="text1"/>
                <w:sz w:val="22"/>
                <w:szCs w:val="22"/>
              </w:rPr>
            </w:pPr>
            <w:r w:rsidRPr="00B15EA8">
              <w:rPr>
                <w:rFonts w:asciiTheme="minorHAnsi" w:hAnsiTheme="minorHAnsi" w:cstheme="minorHAnsi"/>
                <w:b/>
                <w:bCs/>
                <w:color w:val="000000" w:themeColor="text1"/>
                <w:sz w:val="22"/>
                <w:szCs w:val="22"/>
              </w:rPr>
              <w:t>Tiekėjas turi nurodyti atitinka/neatitinka</w:t>
            </w:r>
          </w:p>
        </w:tc>
        <w:tc>
          <w:tcPr>
            <w:tcW w:w="974" w:type="pct"/>
          </w:tcPr>
          <w:p w14:paraId="6E53D5DA" w14:textId="77777777" w:rsidR="00226F3B" w:rsidRPr="00B15EA8" w:rsidRDefault="00226F3B" w:rsidP="0076432B">
            <w:pPr>
              <w:jc w:val="both"/>
              <w:rPr>
                <w:rFonts w:asciiTheme="minorHAnsi" w:hAnsiTheme="minorHAnsi" w:cstheme="minorHAnsi"/>
                <w:b/>
                <w:color w:val="000000" w:themeColor="text1"/>
                <w:sz w:val="22"/>
                <w:szCs w:val="22"/>
              </w:rPr>
            </w:pPr>
            <w:r w:rsidRPr="00B15EA8">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6568A6" w:rsidRPr="00B15EA8" w14:paraId="6E53D5DD" w14:textId="77777777" w:rsidTr="00D70880">
        <w:tc>
          <w:tcPr>
            <w:tcW w:w="5000" w:type="pct"/>
            <w:gridSpan w:val="5"/>
            <w:shd w:val="clear" w:color="auto" w:fill="auto"/>
          </w:tcPr>
          <w:p w14:paraId="6E53D5DC" w14:textId="77777777" w:rsidR="00226F3B" w:rsidRPr="00B15EA8" w:rsidRDefault="00226F3B" w:rsidP="000D6FD3">
            <w:pPr>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Bendrieji parametrai</w:t>
            </w:r>
          </w:p>
        </w:tc>
      </w:tr>
      <w:tr w:rsidR="006568A6" w:rsidRPr="00B15EA8" w14:paraId="6E53D5E3" w14:textId="77777777" w:rsidTr="00D70880">
        <w:tc>
          <w:tcPr>
            <w:tcW w:w="239" w:type="pct"/>
            <w:shd w:val="clear" w:color="auto" w:fill="auto"/>
          </w:tcPr>
          <w:p w14:paraId="6E53D5DE" w14:textId="77777777" w:rsidR="00226F3B" w:rsidRPr="00B15EA8"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5DF"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Standartai</w:t>
            </w:r>
          </w:p>
        </w:tc>
        <w:tc>
          <w:tcPr>
            <w:tcW w:w="2048" w:type="pct"/>
            <w:shd w:val="clear" w:color="auto" w:fill="auto"/>
            <w:hideMark/>
          </w:tcPr>
          <w:p w14:paraId="6E53D5E0"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LST EN 124-1:2015 ir LST EN 124-2:2015 arba lygiaverčiai.</w:t>
            </w:r>
          </w:p>
        </w:tc>
        <w:tc>
          <w:tcPr>
            <w:tcW w:w="875" w:type="pct"/>
          </w:tcPr>
          <w:p w14:paraId="6E53D5E1" w14:textId="77777777" w:rsidR="00226F3B" w:rsidRPr="00B15EA8" w:rsidRDefault="00226F3B" w:rsidP="00226F3B">
            <w:pPr>
              <w:rPr>
                <w:rFonts w:asciiTheme="minorHAnsi" w:hAnsiTheme="minorHAnsi" w:cstheme="minorHAnsi"/>
                <w:color w:val="000000" w:themeColor="text1"/>
                <w:sz w:val="22"/>
                <w:szCs w:val="22"/>
              </w:rPr>
            </w:pPr>
          </w:p>
        </w:tc>
        <w:tc>
          <w:tcPr>
            <w:tcW w:w="974" w:type="pct"/>
          </w:tcPr>
          <w:p w14:paraId="6E53D5E2" w14:textId="77777777" w:rsidR="00226F3B" w:rsidRPr="00B15EA8" w:rsidRDefault="00226F3B" w:rsidP="00226F3B">
            <w:pPr>
              <w:rPr>
                <w:rFonts w:asciiTheme="minorHAnsi" w:hAnsiTheme="minorHAnsi" w:cstheme="minorHAnsi"/>
                <w:color w:val="000000" w:themeColor="text1"/>
                <w:sz w:val="22"/>
                <w:szCs w:val="22"/>
              </w:rPr>
            </w:pPr>
          </w:p>
        </w:tc>
      </w:tr>
      <w:tr w:rsidR="006568A6" w:rsidRPr="00B15EA8" w14:paraId="6E53D5EB" w14:textId="77777777" w:rsidTr="00D70880">
        <w:tc>
          <w:tcPr>
            <w:tcW w:w="239" w:type="pct"/>
            <w:shd w:val="clear" w:color="auto" w:fill="auto"/>
          </w:tcPr>
          <w:p w14:paraId="6E53D5E4" w14:textId="77777777" w:rsidR="00226F3B" w:rsidRPr="00B15EA8"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5E5"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Liuko elementai</w:t>
            </w:r>
          </w:p>
        </w:tc>
        <w:tc>
          <w:tcPr>
            <w:tcW w:w="2048" w:type="pct"/>
            <w:shd w:val="clear" w:color="auto" w:fill="auto"/>
          </w:tcPr>
          <w:p w14:paraId="6E53D5E6"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 Liuko rėmas;</w:t>
            </w:r>
          </w:p>
          <w:p w14:paraId="6E53D5E7"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2. Dangtis;</w:t>
            </w:r>
          </w:p>
          <w:p w14:paraId="6E53D5E8"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3. Tarpinė.</w:t>
            </w:r>
          </w:p>
        </w:tc>
        <w:tc>
          <w:tcPr>
            <w:tcW w:w="875" w:type="pct"/>
          </w:tcPr>
          <w:p w14:paraId="6E53D5E9" w14:textId="77777777" w:rsidR="00226F3B" w:rsidRPr="00B15EA8" w:rsidRDefault="00226F3B" w:rsidP="00226F3B">
            <w:pPr>
              <w:rPr>
                <w:rFonts w:asciiTheme="minorHAnsi" w:hAnsiTheme="minorHAnsi" w:cstheme="minorHAnsi"/>
                <w:color w:val="000000" w:themeColor="text1"/>
                <w:sz w:val="22"/>
                <w:szCs w:val="22"/>
              </w:rPr>
            </w:pPr>
          </w:p>
        </w:tc>
        <w:tc>
          <w:tcPr>
            <w:tcW w:w="974" w:type="pct"/>
          </w:tcPr>
          <w:p w14:paraId="6E53D5EA" w14:textId="77777777" w:rsidR="00226F3B" w:rsidRPr="00B15EA8" w:rsidRDefault="00226F3B" w:rsidP="00226F3B">
            <w:pPr>
              <w:rPr>
                <w:rFonts w:asciiTheme="minorHAnsi" w:hAnsiTheme="minorHAnsi" w:cstheme="minorHAnsi"/>
                <w:color w:val="000000" w:themeColor="text1"/>
                <w:sz w:val="22"/>
                <w:szCs w:val="22"/>
              </w:rPr>
            </w:pPr>
          </w:p>
        </w:tc>
      </w:tr>
      <w:tr w:rsidR="006568A6" w:rsidRPr="00B15EA8" w14:paraId="6E53D5F2" w14:textId="77777777" w:rsidTr="00D70880">
        <w:tc>
          <w:tcPr>
            <w:tcW w:w="239" w:type="pct"/>
            <w:shd w:val="clear" w:color="auto" w:fill="auto"/>
          </w:tcPr>
          <w:p w14:paraId="6E53D5EC" w14:textId="77777777" w:rsidR="00226F3B" w:rsidRPr="00B15EA8"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5ED"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Medžiaga</w:t>
            </w:r>
          </w:p>
        </w:tc>
        <w:tc>
          <w:tcPr>
            <w:tcW w:w="2048" w:type="pct"/>
            <w:shd w:val="clear" w:color="auto" w:fill="auto"/>
          </w:tcPr>
          <w:p w14:paraId="6E53D5EE"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 Ketus su plokšteliniu grafitu pagal LST EN 1561 arba lygiavertis;</w:t>
            </w:r>
          </w:p>
          <w:p w14:paraId="71B87444"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2. Ketus su rutuliniu grafitu pagal LST EN 1563 arba lygiavertis</w:t>
            </w:r>
            <w:r w:rsidR="00B15EA8" w:rsidRPr="00B15EA8">
              <w:rPr>
                <w:rFonts w:asciiTheme="minorHAnsi" w:hAnsiTheme="minorHAnsi" w:cstheme="minorHAnsi"/>
                <w:color w:val="000000" w:themeColor="text1"/>
                <w:sz w:val="22"/>
                <w:szCs w:val="22"/>
              </w:rPr>
              <w:t>;</w:t>
            </w:r>
          </w:p>
          <w:p w14:paraId="6E53D5EF" w14:textId="77D8F45A" w:rsidR="00B15EA8" w:rsidRPr="00B15EA8" w:rsidRDefault="00B15EA8"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3.Su užpildu.</w:t>
            </w:r>
          </w:p>
        </w:tc>
        <w:tc>
          <w:tcPr>
            <w:tcW w:w="875" w:type="pct"/>
          </w:tcPr>
          <w:p w14:paraId="6E53D5F0" w14:textId="77777777" w:rsidR="00226F3B" w:rsidRPr="00B15EA8" w:rsidRDefault="00226F3B" w:rsidP="00226F3B">
            <w:pPr>
              <w:rPr>
                <w:rFonts w:asciiTheme="minorHAnsi" w:hAnsiTheme="minorHAnsi" w:cstheme="minorHAnsi"/>
                <w:color w:val="000000" w:themeColor="text1"/>
                <w:sz w:val="22"/>
                <w:szCs w:val="22"/>
              </w:rPr>
            </w:pPr>
          </w:p>
        </w:tc>
        <w:tc>
          <w:tcPr>
            <w:tcW w:w="974" w:type="pct"/>
          </w:tcPr>
          <w:p w14:paraId="6E53D5F1" w14:textId="77777777" w:rsidR="00226F3B" w:rsidRPr="00B15EA8" w:rsidRDefault="00226F3B" w:rsidP="00226F3B">
            <w:pPr>
              <w:rPr>
                <w:rFonts w:asciiTheme="minorHAnsi" w:hAnsiTheme="minorHAnsi" w:cstheme="minorHAnsi"/>
                <w:color w:val="000000" w:themeColor="text1"/>
                <w:sz w:val="22"/>
                <w:szCs w:val="22"/>
              </w:rPr>
            </w:pPr>
          </w:p>
        </w:tc>
      </w:tr>
      <w:tr w:rsidR="006568A6" w:rsidRPr="00B15EA8" w14:paraId="6E53D606" w14:textId="77777777" w:rsidTr="00D70880">
        <w:trPr>
          <w:trHeight w:val="261"/>
        </w:trPr>
        <w:tc>
          <w:tcPr>
            <w:tcW w:w="239" w:type="pct"/>
            <w:shd w:val="clear" w:color="auto" w:fill="auto"/>
          </w:tcPr>
          <w:p w14:paraId="6E53D5F3" w14:textId="77777777" w:rsidR="00226F3B" w:rsidRPr="00B15EA8"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5F4"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Liuko ir dangčio konstrukcija</w:t>
            </w:r>
          </w:p>
          <w:p w14:paraId="6E53D5F5" w14:textId="77777777" w:rsidR="00226F3B" w:rsidRPr="00B15EA8" w:rsidRDefault="00226F3B" w:rsidP="00226F3B">
            <w:pPr>
              <w:rPr>
                <w:rFonts w:asciiTheme="minorHAnsi" w:hAnsiTheme="minorHAnsi" w:cstheme="minorHAnsi"/>
                <w:color w:val="000000" w:themeColor="text1"/>
                <w:sz w:val="22"/>
                <w:szCs w:val="22"/>
              </w:rPr>
            </w:pPr>
          </w:p>
          <w:p w14:paraId="6E53D5F6" w14:textId="77777777" w:rsidR="00226F3B" w:rsidRPr="00B15EA8" w:rsidRDefault="00226F3B" w:rsidP="00226F3B">
            <w:pPr>
              <w:rPr>
                <w:rFonts w:asciiTheme="minorHAnsi" w:hAnsiTheme="minorHAnsi" w:cstheme="minorHAnsi"/>
                <w:color w:val="000000" w:themeColor="text1"/>
                <w:sz w:val="22"/>
                <w:szCs w:val="22"/>
              </w:rPr>
            </w:pPr>
          </w:p>
        </w:tc>
        <w:tc>
          <w:tcPr>
            <w:tcW w:w="2048" w:type="pct"/>
            <w:shd w:val="clear" w:color="auto" w:fill="auto"/>
            <w:hideMark/>
          </w:tcPr>
          <w:p w14:paraId="6E53D5F7" w14:textId="77777777"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Dangtis ir rėmas turi būti apvalus;</w:t>
            </w:r>
          </w:p>
          <w:p w14:paraId="6E53D5F8" w14:textId="77777777"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Dangtis turi būti išimamas iš rėmo;</w:t>
            </w:r>
          </w:p>
          <w:p w14:paraId="6E53D5F9" w14:textId="77777777"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Šulinio liuko konstrukcija ir 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6E53D5FA" w14:textId="77777777"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Liukas turi pilnai užsidaryti (dangtis viename lygyje su rėmu) veikiamas dangčio svorio, be jokių papildomų mechaninių fiksatorių ir nenaudojant papildomos jėgos ar įrankių dangčio prispaudimui;</w:t>
            </w:r>
          </w:p>
          <w:p w14:paraId="6E53D5FB" w14:textId="77777777"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Liukui su dangčiu turi būti numatyta galimybė sumontuoti mechaninį užraktą;</w:t>
            </w:r>
          </w:p>
          <w:p w14:paraId="6E53D5FC" w14:textId="77777777"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Liuko atidarymas be specialios konstrukcijos rakto.</w:t>
            </w:r>
          </w:p>
          <w:p w14:paraId="6E53D5FD"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Jeigu naudojama tarpinė ji turi būti:</w:t>
            </w:r>
          </w:p>
          <w:p w14:paraId="6E53D5FE" w14:textId="5571BD53" w:rsidR="00226F3B" w:rsidRPr="00B15EA8" w:rsidRDefault="00B1258C" w:rsidP="00B1258C">
            <w:pPr>
              <w:pStyle w:val="TableParagraph"/>
              <w:numPr>
                <w:ilvl w:val="0"/>
                <w:numId w:val="8"/>
              </w:numPr>
              <w:tabs>
                <w:tab w:val="left" w:pos="471"/>
              </w:tabs>
              <w:autoSpaceDE w:val="0"/>
              <w:autoSpaceDN w:val="0"/>
              <w:spacing w:before="1"/>
              <w:jc w:val="both"/>
              <w:rPr>
                <w:rFonts w:eastAsia="Times New Roman" w:cstheme="minorHAnsi"/>
                <w:color w:val="000000" w:themeColor="text1"/>
                <w:lang w:val="lt-LT"/>
              </w:rPr>
            </w:pPr>
            <w:r w:rsidRPr="00B15EA8">
              <w:rPr>
                <w:rFonts w:eastAsia="Times New Roman" w:cstheme="minorHAnsi"/>
                <w:color w:val="000000" w:themeColor="text1"/>
                <w:lang w:val="lt-LT"/>
              </w:rPr>
              <w:t>Ištisinė arba iš keturių dalių, amortizuojanti;</w:t>
            </w:r>
          </w:p>
          <w:p w14:paraId="6E53D600" w14:textId="77777777"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lastRenderedPageBreak/>
              <w:t>Užtikrinti, kad rėmo ir dangčio metaliniai paviršiai  nuo apkrovos nesiliestų vienas su kitu (horizontalia ir vertikalia kryptimis) ir nekeltų bildesio;</w:t>
            </w:r>
          </w:p>
          <w:p w14:paraId="6E53D601" w14:textId="75FB31B8"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Atspari tepalams, druskoms, ledo tirpikliams.</w:t>
            </w:r>
          </w:p>
          <w:p w14:paraId="6E53D602"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Jeigu tarpinė konstrukcijoje nenumatyta:</w:t>
            </w:r>
          </w:p>
          <w:p w14:paraId="6E53D603" w14:textId="77777777"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Rėmo ir dangčio metaliniai paviršiai mechaniškai turi būti apdirbti taip, kad būtų užtikrintas dangčio stabilumas ir nejudama padėtis.</w:t>
            </w:r>
          </w:p>
        </w:tc>
        <w:tc>
          <w:tcPr>
            <w:tcW w:w="875" w:type="pct"/>
          </w:tcPr>
          <w:p w14:paraId="6E53D604" w14:textId="77777777" w:rsidR="00226F3B" w:rsidRPr="00B15EA8" w:rsidRDefault="00226F3B" w:rsidP="00226F3B">
            <w:pPr>
              <w:rPr>
                <w:rFonts w:asciiTheme="minorHAnsi" w:hAnsiTheme="minorHAnsi" w:cstheme="minorHAnsi"/>
                <w:color w:val="000000" w:themeColor="text1"/>
                <w:sz w:val="22"/>
                <w:szCs w:val="22"/>
              </w:rPr>
            </w:pPr>
          </w:p>
        </w:tc>
        <w:tc>
          <w:tcPr>
            <w:tcW w:w="974" w:type="pct"/>
          </w:tcPr>
          <w:p w14:paraId="6E53D605" w14:textId="77777777" w:rsidR="00226F3B" w:rsidRPr="00B15EA8" w:rsidRDefault="00226F3B" w:rsidP="00226F3B">
            <w:pPr>
              <w:rPr>
                <w:rFonts w:asciiTheme="minorHAnsi" w:hAnsiTheme="minorHAnsi" w:cstheme="minorHAnsi"/>
                <w:color w:val="000000" w:themeColor="text1"/>
                <w:sz w:val="22"/>
                <w:szCs w:val="22"/>
              </w:rPr>
            </w:pPr>
          </w:p>
        </w:tc>
      </w:tr>
      <w:tr w:rsidR="00B15EA8" w:rsidRPr="00B15EA8" w14:paraId="6E53D60D" w14:textId="77777777" w:rsidTr="00D70880">
        <w:trPr>
          <w:trHeight w:val="261"/>
        </w:trPr>
        <w:tc>
          <w:tcPr>
            <w:tcW w:w="239" w:type="pct"/>
            <w:shd w:val="clear" w:color="auto" w:fill="auto"/>
          </w:tcPr>
          <w:p w14:paraId="6E53D607"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08" w14:textId="3903E2AC"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Dangčio svoris</w:t>
            </w:r>
          </w:p>
        </w:tc>
        <w:tc>
          <w:tcPr>
            <w:tcW w:w="2048" w:type="pct"/>
            <w:shd w:val="clear" w:color="auto" w:fill="auto"/>
          </w:tcPr>
          <w:p w14:paraId="4C71103F" w14:textId="77777777" w:rsidR="00B15EA8" w:rsidRPr="00B15EA8" w:rsidRDefault="00B15EA8" w:rsidP="00B15EA8">
            <w:pPr>
              <w:pStyle w:val="TableParagraph"/>
              <w:numPr>
                <w:ilvl w:val="0"/>
                <w:numId w:val="185"/>
              </w:numPr>
              <w:tabs>
                <w:tab w:val="left" w:pos="471"/>
              </w:tabs>
              <w:autoSpaceDE w:val="0"/>
              <w:autoSpaceDN w:val="0"/>
              <w:ind w:right="94"/>
              <w:jc w:val="both"/>
              <w:rPr>
                <w:rFonts w:eastAsia="Times New Roman" w:cstheme="minorHAnsi"/>
                <w:color w:val="000000" w:themeColor="text1"/>
                <w:lang w:val="lt-LT"/>
              </w:rPr>
            </w:pPr>
            <w:r w:rsidRPr="00B15EA8">
              <w:rPr>
                <w:rFonts w:eastAsia="Times New Roman" w:cstheme="minorHAnsi"/>
                <w:color w:val="000000" w:themeColor="text1"/>
                <w:lang w:val="lt-LT"/>
              </w:rPr>
              <w:t>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288921C5" w14:textId="62C20E6E" w:rsidR="00B15EA8" w:rsidRPr="00B15EA8" w:rsidRDefault="00B15EA8" w:rsidP="00B15EA8">
            <w:pPr>
              <w:pStyle w:val="TableParagraph"/>
              <w:numPr>
                <w:ilvl w:val="0"/>
                <w:numId w:val="185"/>
              </w:numPr>
              <w:tabs>
                <w:tab w:val="left" w:pos="471"/>
              </w:tabs>
              <w:autoSpaceDE w:val="0"/>
              <w:autoSpaceDN w:val="0"/>
              <w:spacing w:before="1" w:line="261" w:lineRule="exact"/>
              <w:ind w:hanging="361"/>
              <w:jc w:val="both"/>
              <w:rPr>
                <w:rFonts w:eastAsia="Times New Roman" w:cstheme="minorHAnsi"/>
                <w:color w:val="000000" w:themeColor="text1"/>
                <w:lang w:val="lt-LT"/>
              </w:rPr>
            </w:pPr>
            <w:r w:rsidRPr="00B15EA8">
              <w:rPr>
                <w:rFonts w:eastAsia="Times New Roman" w:cstheme="minorHAnsi"/>
                <w:color w:val="000000" w:themeColor="text1"/>
                <w:lang w:val="lt-LT"/>
              </w:rPr>
              <w:t>Jei stabilią ir nejudamą dangčio padėtį liuko rėmo atžvilgiu garantuojama tik dangčio mase, D400 apkrovos klasės – ne mažesnis kaip 200 kg/m</w:t>
            </w:r>
            <w:r w:rsidRPr="00B15EA8">
              <w:rPr>
                <w:rFonts w:eastAsia="Times New Roman" w:cstheme="minorHAnsi"/>
                <w:color w:val="000000" w:themeColor="text1"/>
                <w:vertAlign w:val="superscript"/>
                <w:lang w:val="lt-LT"/>
              </w:rPr>
              <w:t>2</w:t>
            </w:r>
            <w:r w:rsidRPr="00B15EA8">
              <w:rPr>
                <w:rFonts w:eastAsia="Times New Roman" w:cstheme="minorHAnsi"/>
                <w:color w:val="000000" w:themeColor="text1"/>
                <w:lang w:val="lt-LT"/>
              </w:rPr>
              <w:t>.</w:t>
            </w:r>
          </w:p>
          <w:p w14:paraId="2FE15716" w14:textId="77777777" w:rsidR="00B15EA8" w:rsidRPr="00B15EA8" w:rsidRDefault="00B15EA8" w:rsidP="00B15EA8">
            <w:pPr>
              <w:pStyle w:val="TableParagraph"/>
              <w:numPr>
                <w:ilvl w:val="0"/>
                <w:numId w:val="185"/>
              </w:numPr>
              <w:tabs>
                <w:tab w:val="left" w:pos="471"/>
              </w:tabs>
              <w:autoSpaceDE w:val="0"/>
              <w:autoSpaceDN w:val="0"/>
              <w:spacing w:before="1" w:line="261" w:lineRule="exact"/>
              <w:ind w:hanging="361"/>
              <w:jc w:val="both"/>
              <w:rPr>
                <w:rFonts w:eastAsia="Times New Roman" w:cstheme="minorHAnsi"/>
                <w:color w:val="000000" w:themeColor="text1"/>
                <w:lang w:val="lt-LT"/>
              </w:rPr>
            </w:pPr>
            <w:r w:rsidRPr="00B15EA8">
              <w:rPr>
                <w:rFonts w:eastAsia="Times New Roman" w:cstheme="minorHAnsi"/>
                <w:color w:val="000000" w:themeColor="text1"/>
                <w:lang w:val="lt-LT"/>
              </w:rPr>
              <w:t>Jei stabilią ir nejudamą dangčio padėtį liuko rėmo atžvilgiu garantuojama ne dangčio mase, tai dangtis turi atitikti LST EN 124-1:2015 standarto (E.1 lentelės) kitus liuko tvirtinimo būdus:</w:t>
            </w:r>
          </w:p>
          <w:p w14:paraId="72D6BCA2" w14:textId="77777777" w:rsidR="00B15EA8" w:rsidRPr="00B15EA8" w:rsidRDefault="00B15EA8" w:rsidP="00B15EA8">
            <w:pPr>
              <w:pStyle w:val="TableParagraph"/>
              <w:numPr>
                <w:ilvl w:val="0"/>
                <w:numId w:val="185"/>
              </w:numPr>
              <w:tabs>
                <w:tab w:val="left" w:pos="471"/>
              </w:tabs>
              <w:autoSpaceDE w:val="0"/>
              <w:autoSpaceDN w:val="0"/>
              <w:spacing w:before="1" w:line="261" w:lineRule="exact"/>
              <w:ind w:hanging="361"/>
              <w:jc w:val="both"/>
              <w:rPr>
                <w:rFonts w:eastAsia="Times New Roman" w:cstheme="minorHAnsi"/>
                <w:color w:val="000000" w:themeColor="text1"/>
                <w:lang w:val="lt-LT"/>
              </w:rPr>
            </w:pPr>
            <w:r w:rsidRPr="00B15EA8">
              <w:rPr>
                <w:rFonts w:eastAsia="Times New Roman" w:cstheme="minorHAnsi"/>
                <w:color w:val="000000" w:themeColor="text1"/>
                <w:lang w:val="lt-LT"/>
              </w:rPr>
              <w:t>Dangčio svoris ne daugiau kaip 75 kg.</w:t>
            </w:r>
          </w:p>
          <w:p w14:paraId="330F844B" w14:textId="77777777" w:rsidR="00B15EA8" w:rsidRPr="00B15EA8" w:rsidRDefault="00B15EA8" w:rsidP="00B15EA8">
            <w:pPr>
              <w:pStyle w:val="TableParagraph"/>
              <w:tabs>
                <w:tab w:val="left" w:pos="471"/>
              </w:tabs>
              <w:spacing w:before="1" w:line="261" w:lineRule="exact"/>
              <w:ind w:left="109"/>
              <w:jc w:val="both"/>
              <w:rPr>
                <w:rFonts w:eastAsia="Times New Roman" w:cstheme="minorHAnsi"/>
                <w:color w:val="000000" w:themeColor="text1"/>
                <w:lang w:val="lt-LT"/>
              </w:rPr>
            </w:pPr>
            <w:r w:rsidRPr="00B15EA8">
              <w:rPr>
                <w:rFonts w:eastAsia="Times New Roman" w:cstheme="minorHAnsi"/>
                <w:color w:val="000000" w:themeColor="text1"/>
                <w:lang w:val="lt-LT"/>
              </w:rPr>
              <w:t xml:space="preserve">Tvirtinimo elementas (pagal LST EN 124 6.6.a): </w:t>
            </w:r>
          </w:p>
          <w:p w14:paraId="75530B62"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1. Varžtai (visų keliagubų dangčių arba pagrindinio dangčio);</w:t>
            </w:r>
          </w:p>
          <w:p w14:paraId="0DE89C26"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2. Spyruokliniai skląsčiai arba kiti spaustukai (visų keliagubų dangčių arba pagrindinio dangčio);</w:t>
            </w:r>
          </w:p>
          <w:p w14:paraId="2FBB26DC"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3. Sukamosios movos įtaisas (visų keliagubų dangčių arba pagrindinio dangčio);</w:t>
            </w:r>
          </w:p>
          <w:p w14:paraId="39CEA395"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4. Kiti tvirtinimo elementai;</w:t>
            </w:r>
          </w:p>
          <w:p w14:paraId="476666EA"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Kiti metodai (pagal LST EN 124 6.6.c):</w:t>
            </w:r>
          </w:p>
          <w:p w14:paraId="3E870C67"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1. Dangčiai su vyriais;</w:t>
            </w:r>
          </w:p>
          <w:p w14:paraId="5DF3ACC0"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2. Keliagubi dangčiai su vyriais;</w:t>
            </w:r>
          </w:p>
          <w:p w14:paraId="683719B7"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3. Dvigubi trikampiai (arba kitos formos) sujungiami dangčiai;</w:t>
            </w:r>
          </w:p>
          <w:p w14:paraId="24E264C3"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4. Nuožulnūs ir arba išstumiami dangčiai (mechaniškai apdirbti arba ne);</w:t>
            </w:r>
          </w:p>
          <w:p w14:paraId="6E53D60A" w14:textId="1C405A2B" w:rsidR="00B15EA8" w:rsidRPr="00B15EA8" w:rsidRDefault="00B15EA8" w:rsidP="00FF657A">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5. Kitos konstrukcijos</w:t>
            </w:r>
          </w:p>
        </w:tc>
        <w:tc>
          <w:tcPr>
            <w:tcW w:w="875" w:type="pct"/>
          </w:tcPr>
          <w:p w14:paraId="6E53D60B" w14:textId="77777777" w:rsidR="00B15EA8" w:rsidRPr="00B15EA8" w:rsidRDefault="00B15EA8" w:rsidP="00B15EA8">
            <w:pPr>
              <w:rPr>
                <w:rFonts w:asciiTheme="minorHAnsi" w:hAnsiTheme="minorHAnsi" w:cstheme="minorHAnsi"/>
                <w:color w:val="000000" w:themeColor="text1"/>
                <w:sz w:val="22"/>
                <w:szCs w:val="22"/>
              </w:rPr>
            </w:pPr>
          </w:p>
        </w:tc>
        <w:tc>
          <w:tcPr>
            <w:tcW w:w="974" w:type="pct"/>
          </w:tcPr>
          <w:p w14:paraId="6E53D60C" w14:textId="77777777" w:rsidR="00B15EA8" w:rsidRPr="00B15EA8" w:rsidRDefault="00B15EA8" w:rsidP="00B15EA8">
            <w:pPr>
              <w:ind w:left="360"/>
              <w:rPr>
                <w:rFonts w:asciiTheme="minorHAnsi" w:hAnsiTheme="minorHAnsi" w:cstheme="minorHAnsi"/>
                <w:color w:val="000000" w:themeColor="text1"/>
                <w:sz w:val="22"/>
                <w:szCs w:val="22"/>
              </w:rPr>
            </w:pPr>
          </w:p>
        </w:tc>
      </w:tr>
      <w:tr w:rsidR="00B15EA8" w:rsidRPr="00B15EA8" w14:paraId="6E53D614" w14:textId="77777777" w:rsidTr="00D70880">
        <w:trPr>
          <w:trHeight w:val="261"/>
        </w:trPr>
        <w:tc>
          <w:tcPr>
            <w:tcW w:w="239" w:type="pct"/>
            <w:shd w:val="clear" w:color="auto" w:fill="auto"/>
          </w:tcPr>
          <w:p w14:paraId="6E53D60E"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0F"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Rėmo aukštis (pav. 1, C)</w:t>
            </w:r>
          </w:p>
        </w:tc>
        <w:tc>
          <w:tcPr>
            <w:tcW w:w="2048" w:type="pct"/>
            <w:shd w:val="clear" w:color="auto" w:fill="auto"/>
          </w:tcPr>
          <w:p w14:paraId="6E53D610" w14:textId="08E68D90"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 Plaukiojančio tipo ne mažiau kaip 150 mm;</w:t>
            </w:r>
          </w:p>
          <w:p w14:paraId="6E53D611" w14:textId="05A40B7D"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lastRenderedPageBreak/>
              <w:t>2. Neplaukiojančio tipo D400 apkrovos klasės ne mažiau kaip 100 mm,  B125 apkrovos klasės ne mažiau kaip 70 mm.</w:t>
            </w:r>
          </w:p>
        </w:tc>
        <w:tc>
          <w:tcPr>
            <w:tcW w:w="875" w:type="pct"/>
          </w:tcPr>
          <w:p w14:paraId="6E53D612" w14:textId="77777777" w:rsidR="00B15EA8" w:rsidRPr="00B15EA8" w:rsidRDefault="00B15EA8" w:rsidP="00B15EA8">
            <w:pPr>
              <w:rPr>
                <w:rFonts w:asciiTheme="minorHAnsi" w:hAnsiTheme="minorHAnsi" w:cstheme="minorHAnsi"/>
                <w:color w:val="000000" w:themeColor="text1"/>
                <w:sz w:val="22"/>
                <w:szCs w:val="22"/>
              </w:rPr>
            </w:pPr>
          </w:p>
        </w:tc>
        <w:tc>
          <w:tcPr>
            <w:tcW w:w="974" w:type="pct"/>
          </w:tcPr>
          <w:p w14:paraId="6E53D613" w14:textId="77777777" w:rsidR="00B15EA8" w:rsidRPr="00B15EA8" w:rsidRDefault="00B15EA8" w:rsidP="00B15EA8">
            <w:pPr>
              <w:rPr>
                <w:rFonts w:asciiTheme="minorHAnsi" w:hAnsiTheme="minorHAnsi" w:cstheme="minorHAnsi"/>
                <w:color w:val="000000" w:themeColor="text1"/>
                <w:sz w:val="22"/>
                <w:szCs w:val="22"/>
              </w:rPr>
            </w:pPr>
          </w:p>
        </w:tc>
      </w:tr>
      <w:tr w:rsidR="00B15EA8" w:rsidRPr="00B15EA8" w14:paraId="6E53D61A" w14:textId="77777777" w:rsidTr="00D70880">
        <w:trPr>
          <w:trHeight w:val="349"/>
        </w:trPr>
        <w:tc>
          <w:tcPr>
            <w:tcW w:w="239" w:type="pct"/>
            <w:shd w:val="clear" w:color="auto" w:fill="auto"/>
          </w:tcPr>
          <w:p w14:paraId="6E53D615"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616"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Dangčio angos diametras („</w:t>
            </w:r>
            <w:proofErr w:type="spellStart"/>
            <w:r w:rsidRPr="00B15EA8">
              <w:rPr>
                <w:rFonts w:asciiTheme="minorHAnsi" w:hAnsiTheme="minorHAnsi" w:cstheme="minorHAnsi"/>
                <w:color w:val="000000" w:themeColor="text1"/>
                <w:sz w:val="22"/>
                <w:szCs w:val="22"/>
              </w:rPr>
              <w:t>Clear</w:t>
            </w:r>
            <w:proofErr w:type="spellEnd"/>
            <w:r w:rsidRPr="00B15EA8">
              <w:rPr>
                <w:rFonts w:asciiTheme="minorHAnsi" w:hAnsiTheme="minorHAnsi" w:cstheme="minorHAnsi"/>
                <w:color w:val="000000" w:themeColor="text1"/>
                <w:sz w:val="22"/>
                <w:szCs w:val="22"/>
              </w:rPr>
              <w:t xml:space="preserve"> </w:t>
            </w:r>
            <w:proofErr w:type="spellStart"/>
            <w:r w:rsidRPr="00B15EA8">
              <w:rPr>
                <w:rFonts w:asciiTheme="minorHAnsi" w:hAnsiTheme="minorHAnsi" w:cstheme="minorHAnsi"/>
                <w:color w:val="000000" w:themeColor="text1"/>
                <w:sz w:val="22"/>
                <w:szCs w:val="22"/>
              </w:rPr>
              <w:t>opening</w:t>
            </w:r>
            <w:proofErr w:type="spellEnd"/>
            <w:r w:rsidRPr="00B15EA8">
              <w:rPr>
                <w:rFonts w:asciiTheme="minorHAnsi" w:hAnsiTheme="minorHAnsi" w:cstheme="minorHAnsi"/>
                <w:color w:val="000000" w:themeColor="text1"/>
                <w:sz w:val="22"/>
                <w:szCs w:val="22"/>
              </w:rPr>
              <w:t>“, pav. 1, A)</w:t>
            </w:r>
          </w:p>
        </w:tc>
        <w:tc>
          <w:tcPr>
            <w:tcW w:w="2048" w:type="pct"/>
            <w:shd w:val="clear" w:color="auto" w:fill="auto"/>
            <w:hideMark/>
          </w:tcPr>
          <w:p w14:paraId="6E53D617"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Nuo 600 mm iki 610 mm.</w:t>
            </w:r>
          </w:p>
        </w:tc>
        <w:tc>
          <w:tcPr>
            <w:tcW w:w="875" w:type="pct"/>
          </w:tcPr>
          <w:p w14:paraId="6E53D618" w14:textId="77777777" w:rsidR="00B15EA8" w:rsidRPr="00B15EA8" w:rsidRDefault="00B15EA8" w:rsidP="00B15EA8">
            <w:pPr>
              <w:rPr>
                <w:rFonts w:asciiTheme="minorHAnsi" w:hAnsiTheme="minorHAnsi" w:cstheme="minorHAnsi"/>
                <w:color w:val="000000" w:themeColor="text1"/>
                <w:sz w:val="22"/>
                <w:szCs w:val="22"/>
              </w:rPr>
            </w:pPr>
          </w:p>
        </w:tc>
        <w:tc>
          <w:tcPr>
            <w:tcW w:w="974" w:type="pct"/>
          </w:tcPr>
          <w:p w14:paraId="6E53D619" w14:textId="77777777" w:rsidR="00B15EA8" w:rsidRPr="00B15EA8" w:rsidRDefault="00B15EA8" w:rsidP="00B15EA8">
            <w:pPr>
              <w:rPr>
                <w:rFonts w:asciiTheme="minorHAnsi" w:hAnsiTheme="minorHAnsi" w:cstheme="minorHAnsi"/>
                <w:color w:val="000000" w:themeColor="text1"/>
                <w:sz w:val="22"/>
                <w:szCs w:val="22"/>
              </w:rPr>
            </w:pPr>
          </w:p>
        </w:tc>
      </w:tr>
      <w:tr w:rsidR="00B15EA8" w:rsidRPr="00B15EA8" w14:paraId="6E53D620" w14:textId="77777777" w:rsidTr="00D70880">
        <w:trPr>
          <w:trHeight w:val="349"/>
        </w:trPr>
        <w:tc>
          <w:tcPr>
            <w:tcW w:w="239" w:type="pct"/>
            <w:shd w:val="clear" w:color="auto" w:fill="auto"/>
          </w:tcPr>
          <w:p w14:paraId="6E53D61B"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1C"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Liuko diametras (plaukiojančio tipo liukams) (pav. 1, B)</w:t>
            </w:r>
          </w:p>
        </w:tc>
        <w:tc>
          <w:tcPr>
            <w:tcW w:w="2048" w:type="pct"/>
            <w:shd w:val="clear" w:color="auto" w:fill="auto"/>
          </w:tcPr>
          <w:p w14:paraId="6E53D61D"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Nuo 670 mm iki 700 mm.</w:t>
            </w:r>
          </w:p>
        </w:tc>
        <w:tc>
          <w:tcPr>
            <w:tcW w:w="875" w:type="pct"/>
          </w:tcPr>
          <w:p w14:paraId="6E53D61E" w14:textId="77777777" w:rsidR="00B15EA8" w:rsidRPr="00B15EA8" w:rsidRDefault="00B15EA8" w:rsidP="00B15EA8">
            <w:pPr>
              <w:rPr>
                <w:rFonts w:asciiTheme="minorHAnsi" w:hAnsiTheme="minorHAnsi" w:cstheme="minorHAnsi"/>
                <w:color w:val="000000" w:themeColor="text1"/>
                <w:sz w:val="22"/>
                <w:szCs w:val="22"/>
              </w:rPr>
            </w:pPr>
          </w:p>
        </w:tc>
        <w:tc>
          <w:tcPr>
            <w:tcW w:w="974" w:type="pct"/>
          </w:tcPr>
          <w:p w14:paraId="6E53D61F" w14:textId="77777777" w:rsidR="00B15EA8" w:rsidRPr="00B15EA8" w:rsidRDefault="00B15EA8" w:rsidP="00B15EA8">
            <w:pPr>
              <w:rPr>
                <w:rFonts w:asciiTheme="minorHAnsi" w:hAnsiTheme="minorHAnsi" w:cstheme="minorHAnsi"/>
                <w:color w:val="000000" w:themeColor="text1"/>
                <w:sz w:val="22"/>
                <w:szCs w:val="22"/>
              </w:rPr>
            </w:pPr>
          </w:p>
        </w:tc>
      </w:tr>
      <w:tr w:rsidR="00B15EA8" w:rsidRPr="00B15EA8" w14:paraId="6E53D62C" w14:textId="77777777" w:rsidTr="00D70880">
        <w:tc>
          <w:tcPr>
            <w:tcW w:w="239" w:type="pct"/>
            <w:shd w:val="clear" w:color="auto" w:fill="auto"/>
          </w:tcPr>
          <w:p w14:paraId="6E53D621"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622"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Liuko dangčio ir rėmo paviršius turi būti paženklintas patvariais ir aiškiais užrašais:</w:t>
            </w:r>
          </w:p>
        </w:tc>
        <w:tc>
          <w:tcPr>
            <w:tcW w:w="2048" w:type="pct"/>
            <w:shd w:val="clear" w:color="auto" w:fill="auto"/>
          </w:tcPr>
          <w:p w14:paraId="6E53D623"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Standartas (pvz., EN 124);</w:t>
            </w:r>
          </w:p>
          <w:p w14:paraId="6E53D624"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Liuko apkrovos klasė (pvz., D400);</w:t>
            </w:r>
          </w:p>
          <w:p w14:paraId="6E53D625"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Gamintojo pavadinimas, ženklas;</w:t>
            </w:r>
          </w:p>
          <w:p w14:paraId="6E53D626"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Užrašas: „Nuotekos“ arba „Vanduo“ (pagal paskirtį);</w:t>
            </w:r>
          </w:p>
          <w:p w14:paraId="6E53D627"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Miesto pavadinimas, pvz.: „Vilnius“ (nurodoma užsakant);</w:t>
            </w:r>
          </w:p>
          <w:p w14:paraId="6E53D628"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Gaminio pavadinimas/numeris.</w:t>
            </w:r>
          </w:p>
          <w:p w14:paraId="6E53D629"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Užrašai turi atitikti Vilniaus miesto savivaldybės administracijos direktoriaus 2005-02-14 įsakyme Nr. 30-222 „dėl Vilniaus požeminių inžinerinių komunikacijų šulinių dangčių ženklinimo” nustatytus reikalavimus. </w:t>
            </w:r>
          </w:p>
        </w:tc>
        <w:tc>
          <w:tcPr>
            <w:tcW w:w="875" w:type="pct"/>
          </w:tcPr>
          <w:p w14:paraId="6E53D62A" w14:textId="77777777" w:rsidR="00B15EA8" w:rsidRPr="00B15EA8" w:rsidRDefault="00B15EA8" w:rsidP="00B15EA8">
            <w:pPr>
              <w:ind w:left="360"/>
              <w:rPr>
                <w:rFonts w:asciiTheme="minorHAnsi" w:hAnsiTheme="minorHAnsi" w:cstheme="minorHAnsi"/>
                <w:color w:val="000000" w:themeColor="text1"/>
                <w:sz w:val="22"/>
                <w:szCs w:val="22"/>
              </w:rPr>
            </w:pPr>
          </w:p>
        </w:tc>
        <w:tc>
          <w:tcPr>
            <w:tcW w:w="974" w:type="pct"/>
          </w:tcPr>
          <w:p w14:paraId="6E53D62B" w14:textId="77777777" w:rsidR="00B15EA8" w:rsidRPr="00B15EA8" w:rsidRDefault="00B15EA8" w:rsidP="00B15EA8">
            <w:pPr>
              <w:ind w:left="360"/>
              <w:rPr>
                <w:rFonts w:asciiTheme="minorHAnsi" w:hAnsiTheme="minorHAnsi" w:cstheme="minorHAnsi"/>
                <w:color w:val="000000" w:themeColor="text1"/>
                <w:sz w:val="22"/>
                <w:szCs w:val="22"/>
              </w:rPr>
            </w:pPr>
          </w:p>
        </w:tc>
      </w:tr>
      <w:tr w:rsidR="00B15EA8" w:rsidRPr="00B15EA8" w14:paraId="6E53D62E" w14:textId="77777777" w:rsidTr="00D70880">
        <w:tc>
          <w:tcPr>
            <w:tcW w:w="5000" w:type="pct"/>
            <w:gridSpan w:val="5"/>
            <w:shd w:val="clear" w:color="auto" w:fill="auto"/>
          </w:tcPr>
          <w:p w14:paraId="6E53D62D" w14:textId="77777777" w:rsidR="00B15EA8" w:rsidRPr="00B15EA8" w:rsidRDefault="00B15EA8" w:rsidP="00B15EA8">
            <w:pPr>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Dokumentai</w:t>
            </w:r>
          </w:p>
        </w:tc>
      </w:tr>
      <w:tr w:rsidR="00B15EA8" w:rsidRPr="00B15EA8" w14:paraId="6E53D635" w14:textId="77777777" w:rsidTr="00D70880">
        <w:tc>
          <w:tcPr>
            <w:tcW w:w="239" w:type="pct"/>
            <w:shd w:val="clear" w:color="auto" w:fill="auto"/>
          </w:tcPr>
          <w:p w14:paraId="6E53D62F"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30" w14:textId="10E13A88"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 pateikiami pirkimo metu</w:t>
            </w:r>
          </w:p>
        </w:tc>
        <w:tc>
          <w:tcPr>
            <w:tcW w:w="2048" w:type="pct"/>
            <w:shd w:val="clear" w:color="auto" w:fill="auto"/>
          </w:tcPr>
          <w:p w14:paraId="6E53D631"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Pateikti Eksploatacinių savybių deklaraciją (pagal STR 1.01.04:2015);</w:t>
            </w:r>
          </w:p>
          <w:p w14:paraId="6E53D632"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Montavimo instrukcija, lietuvių kalba.</w:t>
            </w:r>
          </w:p>
        </w:tc>
        <w:tc>
          <w:tcPr>
            <w:tcW w:w="875" w:type="pct"/>
          </w:tcPr>
          <w:p w14:paraId="6E53D633" w14:textId="77777777" w:rsidR="00B15EA8" w:rsidRPr="00B15EA8" w:rsidRDefault="00B15EA8" w:rsidP="00B15EA8">
            <w:pPr>
              <w:ind w:left="360"/>
              <w:rPr>
                <w:rFonts w:asciiTheme="minorHAnsi" w:hAnsiTheme="minorHAnsi" w:cstheme="minorHAnsi"/>
                <w:color w:val="000000" w:themeColor="text1"/>
                <w:sz w:val="22"/>
                <w:szCs w:val="22"/>
              </w:rPr>
            </w:pPr>
          </w:p>
        </w:tc>
        <w:tc>
          <w:tcPr>
            <w:tcW w:w="974" w:type="pct"/>
          </w:tcPr>
          <w:p w14:paraId="6E53D634" w14:textId="77777777" w:rsidR="00B15EA8" w:rsidRPr="00B15EA8" w:rsidRDefault="00B15EA8" w:rsidP="00B15EA8">
            <w:pPr>
              <w:ind w:left="360"/>
              <w:rPr>
                <w:rFonts w:asciiTheme="minorHAnsi" w:hAnsiTheme="minorHAnsi" w:cstheme="minorHAnsi"/>
                <w:color w:val="000000" w:themeColor="text1"/>
                <w:sz w:val="22"/>
                <w:szCs w:val="22"/>
              </w:rPr>
            </w:pPr>
          </w:p>
        </w:tc>
      </w:tr>
      <w:tr w:rsidR="00B15EA8" w:rsidRPr="00B15EA8" w14:paraId="6E53D63C" w14:textId="77777777" w:rsidTr="00D70880">
        <w:tc>
          <w:tcPr>
            <w:tcW w:w="239" w:type="pct"/>
            <w:shd w:val="clear" w:color="auto" w:fill="auto"/>
          </w:tcPr>
          <w:p w14:paraId="6E53D636"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37" w14:textId="5A6286FB"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 pateikiami pristatant medžiagas</w:t>
            </w:r>
          </w:p>
        </w:tc>
        <w:tc>
          <w:tcPr>
            <w:tcW w:w="2048" w:type="pct"/>
            <w:shd w:val="clear" w:color="auto" w:fill="auto"/>
          </w:tcPr>
          <w:p w14:paraId="6E53D638"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Pateikti Eksploatacinių savybių deklaraciją (pagal STR 1.01.04:2015);</w:t>
            </w:r>
          </w:p>
          <w:p w14:paraId="6E53D639"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Montavimo instrukcija, lietuvių kalba.</w:t>
            </w:r>
          </w:p>
        </w:tc>
        <w:tc>
          <w:tcPr>
            <w:tcW w:w="875" w:type="pct"/>
          </w:tcPr>
          <w:p w14:paraId="6E53D63A" w14:textId="77777777" w:rsidR="00B15EA8" w:rsidRPr="00B15EA8" w:rsidRDefault="00B15EA8" w:rsidP="00B15EA8">
            <w:pPr>
              <w:ind w:left="360"/>
              <w:rPr>
                <w:rFonts w:asciiTheme="minorHAnsi" w:hAnsiTheme="minorHAnsi" w:cstheme="minorHAnsi"/>
                <w:color w:val="000000" w:themeColor="text1"/>
                <w:sz w:val="22"/>
                <w:szCs w:val="22"/>
              </w:rPr>
            </w:pPr>
          </w:p>
        </w:tc>
        <w:tc>
          <w:tcPr>
            <w:tcW w:w="974" w:type="pct"/>
          </w:tcPr>
          <w:p w14:paraId="6E53D63B" w14:textId="77777777" w:rsidR="00B15EA8" w:rsidRPr="00B15EA8" w:rsidRDefault="00B15EA8" w:rsidP="00B15EA8">
            <w:pPr>
              <w:ind w:left="360"/>
              <w:rPr>
                <w:rFonts w:asciiTheme="minorHAnsi" w:hAnsiTheme="minorHAnsi" w:cstheme="minorHAnsi"/>
                <w:color w:val="000000" w:themeColor="text1"/>
                <w:sz w:val="22"/>
                <w:szCs w:val="22"/>
              </w:rPr>
            </w:pPr>
          </w:p>
        </w:tc>
      </w:tr>
      <w:tr w:rsidR="00B15EA8" w:rsidRPr="00B15EA8" w14:paraId="6E53D63E" w14:textId="77777777" w:rsidTr="00D70880">
        <w:tc>
          <w:tcPr>
            <w:tcW w:w="5000" w:type="pct"/>
            <w:gridSpan w:val="5"/>
            <w:shd w:val="clear" w:color="auto" w:fill="auto"/>
          </w:tcPr>
          <w:p w14:paraId="6E53D63D" w14:textId="77777777" w:rsidR="00B15EA8" w:rsidRPr="00B15EA8" w:rsidRDefault="00B15EA8" w:rsidP="00B15EA8">
            <w:pPr>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Pasirenkami parametrai</w:t>
            </w:r>
          </w:p>
        </w:tc>
      </w:tr>
      <w:tr w:rsidR="00B15EA8" w:rsidRPr="00B15EA8" w14:paraId="6E53D64A" w14:textId="77777777" w:rsidTr="00D70880">
        <w:tc>
          <w:tcPr>
            <w:tcW w:w="239" w:type="pct"/>
            <w:shd w:val="clear" w:color="auto" w:fill="auto"/>
          </w:tcPr>
          <w:p w14:paraId="6E53D63F"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40"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Dangčio ir liuko rėmo tipai</w:t>
            </w:r>
          </w:p>
        </w:tc>
        <w:tc>
          <w:tcPr>
            <w:tcW w:w="2048" w:type="pct"/>
            <w:shd w:val="clear" w:color="auto" w:fill="auto"/>
          </w:tcPr>
          <w:p w14:paraId="6E53D641"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Nurodoma užsakant:</w:t>
            </w:r>
          </w:p>
          <w:p w14:paraId="6E53D642"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 Su ventiliacijos anga;</w:t>
            </w:r>
          </w:p>
          <w:p w14:paraId="6E53D643"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2. Be ventiliacijos angos.</w:t>
            </w:r>
          </w:p>
          <w:p w14:paraId="6E53D644" w14:textId="77777777" w:rsidR="00B15EA8" w:rsidRPr="00B15EA8" w:rsidRDefault="00B15EA8" w:rsidP="00B15EA8">
            <w:pPr>
              <w:rPr>
                <w:rFonts w:asciiTheme="minorHAnsi" w:hAnsiTheme="minorHAnsi" w:cstheme="minorHAnsi"/>
                <w:color w:val="000000" w:themeColor="text1"/>
                <w:sz w:val="22"/>
                <w:szCs w:val="22"/>
              </w:rPr>
            </w:pPr>
          </w:p>
          <w:p w14:paraId="6E53D645"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Nurodoma užsakant:</w:t>
            </w:r>
          </w:p>
          <w:p w14:paraId="6E53D646"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 Plaukiojančio tipo;</w:t>
            </w:r>
          </w:p>
          <w:p w14:paraId="6E53D647"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2. Neplaukiojančio tipo.</w:t>
            </w:r>
          </w:p>
        </w:tc>
        <w:tc>
          <w:tcPr>
            <w:tcW w:w="875" w:type="pct"/>
          </w:tcPr>
          <w:p w14:paraId="6E53D648" w14:textId="77777777" w:rsidR="00B15EA8" w:rsidRPr="00B15EA8" w:rsidRDefault="00B15EA8" w:rsidP="00B15EA8">
            <w:pPr>
              <w:rPr>
                <w:rFonts w:asciiTheme="minorHAnsi" w:hAnsiTheme="minorHAnsi" w:cstheme="minorHAnsi"/>
                <w:color w:val="000000" w:themeColor="text1"/>
                <w:sz w:val="22"/>
                <w:szCs w:val="22"/>
              </w:rPr>
            </w:pPr>
          </w:p>
        </w:tc>
        <w:tc>
          <w:tcPr>
            <w:tcW w:w="974" w:type="pct"/>
          </w:tcPr>
          <w:p w14:paraId="6E53D649" w14:textId="77777777" w:rsidR="00B15EA8" w:rsidRPr="00B15EA8" w:rsidRDefault="00B15EA8" w:rsidP="00B15EA8">
            <w:pPr>
              <w:rPr>
                <w:rFonts w:asciiTheme="minorHAnsi" w:hAnsiTheme="minorHAnsi" w:cstheme="minorHAnsi"/>
                <w:color w:val="000000" w:themeColor="text1"/>
                <w:sz w:val="22"/>
                <w:szCs w:val="22"/>
              </w:rPr>
            </w:pPr>
          </w:p>
        </w:tc>
      </w:tr>
      <w:tr w:rsidR="00B15EA8" w:rsidRPr="00B15EA8" w14:paraId="6E53D654" w14:textId="77777777" w:rsidTr="00D70880">
        <w:tc>
          <w:tcPr>
            <w:tcW w:w="239" w:type="pct"/>
            <w:shd w:val="clear" w:color="auto" w:fill="auto"/>
          </w:tcPr>
          <w:p w14:paraId="6E53D64B"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4C"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Apkrovos klasė</w:t>
            </w:r>
          </w:p>
          <w:p w14:paraId="6E53D64D" w14:textId="77777777" w:rsidR="00B15EA8" w:rsidRPr="00B15EA8" w:rsidRDefault="00B15EA8" w:rsidP="00B15EA8">
            <w:pPr>
              <w:rPr>
                <w:rFonts w:asciiTheme="minorHAnsi" w:hAnsiTheme="minorHAnsi" w:cstheme="minorHAnsi"/>
                <w:color w:val="000000" w:themeColor="text1"/>
                <w:sz w:val="22"/>
                <w:szCs w:val="22"/>
              </w:rPr>
            </w:pPr>
          </w:p>
          <w:p w14:paraId="6E53D64E" w14:textId="77777777" w:rsidR="00B15EA8" w:rsidRPr="00B15EA8" w:rsidRDefault="00B15EA8" w:rsidP="00B15EA8">
            <w:pPr>
              <w:rPr>
                <w:rFonts w:asciiTheme="minorHAnsi" w:hAnsiTheme="minorHAnsi" w:cstheme="minorHAnsi"/>
                <w:color w:val="000000" w:themeColor="text1"/>
                <w:sz w:val="22"/>
                <w:szCs w:val="22"/>
              </w:rPr>
            </w:pPr>
          </w:p>
        </w:tc>
        <w:tc>
          <w:tcPr>
            <w:tcW w:w="2048" w:type="pct"/>
            <w:shd w:val="clear" w:color="auto" w:fill="auto"/>
          </w:tcPr>
          <w:p w14:paraId="6E53D64F"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Nurodoma užsakant:</w:t>
            </w:r>
          </w:p>
          <w:p w14:paraId="6E53D650"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B 125 (ne žemesnė);</w:t>
            </w:r>
          </w:p>
          <w:p w14:paraId="6E53D651"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 400 (ne žemesnė).</w:t>
            </w:r>
          </w:p>
        </w:tc>
        <w:tc>
          <w:tcPr>
            <w:tcW w:w="875" w:type="pct"/>
          </w:tcPr>
          <w:p w14:paraId="6E53D652" w14:textId="77777777" w:rsidR="00B15EA8" w:rsidRPr="00B15EA8" w:rsidRDefault="00B15EA8" w:rsidP="00B15EA8">
            <w:pPr>
              <w:rPr>
                <w:rFonts w:asciiTheme="minorHAnsi" w:hAnsiTheme="minorHAnsi" w:cstheme="minorHAnsi"/>
                <w:color w:val="000000" w:themeColor="text1"/>
                <w:sz w:val="22"/>
                <w:szCs w:val="22"/>
              </w:rPr>
            </w:pPr>
          </w:p>
        </w:tc>
        <w:tc>
          <w:tcPr>
            <w:tcW w:w="974" w:type="pct"/>
          </w:tcPr>
          <w:p w14:paraId="6E53D653" w14:textId="77777777" w:rsidR="00B15EA8" w:rsidRPr="00B15EA8" w:rsidRDefault="00B15EA8" w:rsidP="00B15EA8">
            <w:pPr>
              <w:rPr>
                <w:rFonts w:asciiTheme="minorHAnsi" w:hAnsiTheme="minorHAnsi" w:cstheme="minorHAnsi"/>
                <w:color w:val="000000" w:themeColor="text1"/>
                <w:sz w:val="22"/>
                <w:szCs w:val="22"/>
              </w:rPr>
            </w:pPr>
          </w:p>
        </w:tc>
      </w:tr>
      <w:tr w:rsidR="00B15EA8" w:rsidRPr="00B15EA8" w14:paraId="6E53D659" w14:textId="77777777" w:rsidTr="00D70880">
        <w:trPr>
          <w:trHeight w:val="1460"/>
        </w:trPr>
        <w:tc>
          <w:tcPr>
            <w:tcW w:w="3151" w:type="pct"/>
            <w:gridSpan w:val="3"/>
            <w:shd w:val="clear" w:color="auto" w:fill="auto"/>
          </w:tcPr>
          <w:p w14:paraId="6E53D655" w14:textId="77777777" w:rsidR="00B15EA8" w:rsidRPr="00B15EA8" w:rsidRDefault="00B15EA8" w:rsidP="00B15EA8">
            <w:pPr>
              <w:rPr>
                <w:rFonts w:asciiTheme="minorHAnsi" w:hAnsiTheme="minorHAnsi" w:cstheme="minorHAnsi"/>
                <w:b/>
                <w:color w:val="000000" w:themeColor="text1"/>
                <w:sz w:val="22"/>
                <w:szCs w:val="22"/>
              </w:rPr>
            </w:pPr>
            <w:r w:rsidRPr="00B15EA8">
              <w:rPr>
                <w:rFonts w:asciiTheme="minorHAnsi" w:hAnsiTheme="minorHAnsi" w:cstheme="minorHAnsi"/>
                <w:color w:val="000000" w:themeColor="text1"/>
                <w:sz w:val="22"/>
                <w:szCs w:val="22"/>
              </w:rPr>
              <w:lastRenderedPageBreak/>
              <w:t>Pav. 1, Liuko matmenys:</w:t>
            </w:r>
          </w:p>
          <w:p w14:paraId="6E53D656"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noProof/>
                <w:color w:val="000000" w:themeColor="text1"/>
                <w:sz w:val="22"/>
                <w:szCs w:val="22"/>
                <w:lang w:eastAsia="lt-LT"/>
              </w:rPr>
              <w:drawing>
                <wp:inline distT="0" distB="0" distL="0" distR="0" wp14:anchorId="6E53E459" wp14:editId="43408A72">
                  <wp:extent cx="1995313" cy="770121"/>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2032" cy="784293"/>
                          </a:xfrm>
                          <a:prstGeom prst="rect">
                            <a:avLst/>
                          </a:prstGeom>
                          <a:noFill/>
                          <a:ln>
                            <a:noFill/>
                          </a:ln>
                        </pic:spPr>
                      </pic:pic>
                    </a:graphicData>
                  </a:graphic>
                </wp:inline>
              </w:drawing>
            </w:r>
          </w:p>
        </w:tc>
        <w:tc>
          <w:tcPr>
            <w:tcW w:w="875" w:type="pct"/>
          </w:tcPr>
          <w:p w14:paraId="6E53D657" w14:textId="77777777" w:rsidR="00B15EA8" w:rsidRPr="00B15EA8" w:rsidRDefault="00B15EA8" w:rsidP="00B15EA8">
            <w:pPr>
              <w:rPr>
                <w:rFonts w:asciiTheme="minorHAnsi" w:hAnsiTheme="minorHAnsi" w:cstheme="minorHAnsi"/>
                <w:color w:val="000000" w:themeColor="text1"/>
                <w:sz w:val="22"/>
                <w:szCs w:val="22"/>
              </w:rPr>
            </w:pPr>
          </w:p>
        </w:tc>
        <w:tc>
          <w:tcPr>
            <w:tcW w:w="974" w:type="pct"/>
          </w:tcPr>
          <w:p w14:paraId="6E53D658" w14:textId="77777777" w:rsidR="00B15EA8" w:rsidRPr="00B15EA8" w:rsidRDefault="00B15EA8" w:rsidP="00B15EA8">
            <w:pPr>
              <w:rPr>
                <w:rFonts w:asciiTheme="minorHAnsi" w:hAnsiTheme="minorHAnsi" w:cstheme="minorHAnsi"/>
                <w:color w:val="000000" w:themeColor="text1"/>
                <w:sz w:val="22"/>
                <w:szCs w:val="22"/>
              </w:rPr>
            </w:pPr>
          </w:p>
        </w:tc>
      </w:tr>
    </w:tbl>
    <w:p w14:paraId="6E53D65A"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Punktų Nr. 1, 3, 6-9, 13 atitikimas turi būti nurodytas Eksploatacinių savybių deklaracijoje;</w:t>
      </w:r>
    </w:p>
    <w:p w14:paraId="6E53D65C" w14:textId="33558A46" w:rsidR="00AE0E6E"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Punktų Nr.  2, 4-5, 12 atitikimas turi būti nurodytas montavimo instrukcijoje, nuorodoje į internetinį puslapį ar kitame dokumente, kuriame pateikta techninė informacija apie medžiagą.</w:t>
      </w:r>
    </w:p>
    <w:p w14:paraId="6E53D6B9" w14:textId="501941D9" w:rsidR="00950B5E" w:rsidRPr="00B15EA8" w:rsidRDefault="008E7D02" w:rsidP="0034480F">
      <w:pPr>
        <w:pStyle w:val="Heading1"/>
        <w:numPr>
          <w:ilvl w:val="0"/>
          <w:numId w:val="28"/>
        </w:numPr>
        <w:ind w:left="924" w:hanging="357"/>
        <w:rPr>
          <w:rFonts w:asciiTheme="minorHAnsi" w:hAnsiTheme="minorHAnsi" w:cstheme="minorHAnsi"/>
          <w:color w:val="000000" w:themeColor="text1"/>
          <w:sz w:val="22"/>
          <w:szCs w:val="22"/>
        </w:rPr>
      </w:pPr>
      <w:bookmarkStart w:id="2" w:name="_Toc182300084"/>
      <w:r w:rsidRPr="00B15EA8">
        <w:rPr>
          <w:rFonts w:asciiTheme="minorHAnsi" w:hAnsiTheme="minorHAnsi" w:cstheme="minorHAnsi"/>
          <w:color w:val="000000" w:themeColor="text1"/>
          <w:sz w:val="22"/>
          <w:szCs w:val="22"/>
        </w:rPr>
        <w:t>G/b šulinių techniniai reikalavimai</w:t>
      </w:r>
      <w:bookmarkEnd w:id="2"/>
    </w:p>
    <w:tbl>
      <w:tblPr>
        <w:tblStyle w:val="TableGrid"/>
        <w:tblW w:w="5047" w:type="pct"/>
        <w:tblLook w:val="04A0" w:firstRow="1" w:lastRow="0" w:firstColumn="1" w:lastColumn="0" w:noHBand="0" w:noVBand="1"/>
      </w:tblPr>
      <w:tblGrid>
        <w:gridCol w:w="7417"/>
        <w:gridCol w:w="7417"/>
      </w:tblGrid>
      <w:tr w:rsidR="006568A6" w:rsidRPr="00B15EA8" w14:paraId="16329DBE" w14:textId="77777777" w:rsidTr="00F04DA2">
        <w:trPr>
          <w:trHeight w:val="326"/>
        </w:trPr>
        <w:tc>
          <w:tcPr>
            <w:tcW w:w="2500" w:type="pct"/>
          </w:tcPr>
          <w:p w14:paraId="3ED6E21D"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pavadinimas:</w:t>
            </w:r>
          </w:p>
        </w:tc>
        <w:tc>
          <w:tcPr>
            <w:tcW w:w="2500" w:type="pct"/>
          </w:tcPr>
          <w:p w14:paraId="54AD44BB" w14:textId="77777777" w:rsidR="00097834" w:rsidRPr="00B15EA8" w:rsidRDefault="00097834" w:rsidP="00F04DA2">
            <w:pPr>
              <w:rPr>
                <w:rFonts w:asciiTheme="minorHAnsi" w:hAnsiTheme="minorHAnsi" w:cstheme="minorHAnsi"/>
                <w:color w:val="000000" w:themeColor="text1"/>
                <w:sz w:val="22"/>
                <w:szCs w:val="22"/>
              </w:rPr>
            </w:pPr>
          </w:p>
        </w:tc>
      </w:tr>
      <w:tr w:rsidR="006568A6" w:rsidRPr="00B15EA8" w14:paraId="13747970" w14:textId="77777777" w:rsidTr="00F04DA2">
        <w:trPr>
          <w:trHeight w:val="351"/>
        </w:trPr>
        <w:tc>
          <w:tcPr>
            <w:tcW w:w="2500" w:type="pct"/>
          </w:tcPr>
          <w:p w14:paraId="2EDA3367"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Siūlomos medžiagos techninis žymėjimas / kodas: </w:t>
            </w:r>
          </w:p>
        </w:tc>
        <w:tc>
          <w:tcPr>
            <w:tcW w:w="2500" w:type="pct"/>
          </w:tcPr>
          <w:p w14:paraId="03F2C4CC" w14:textId="77777777" w:rsidR="00097834" w:rsidRPr="00B15EA8" w:rsidRDefault="00097834" w:rsidP="00F04DA2">
            <w:pPr>
              <w:rPr>
                <w:rFonts w:asciiTheme="minorHAnsi" w:hAnsiTheme="minorHAnsi" w:cstheme="minorHAnsi"/>
                <w:color w:val="000000" w:themeColor="text1"/>
                <w:sz w:val="22"/>
                <w:szCs w:val="22"/>
              </w:rPr>
            </w:pPr>
          </w:p>
        </w:tc>
      </w:tr>
      <w:tr w:rsidR="00E01DAF" w:rsidRPr="00B15EA8" w14:paraId="6E7A2B32" w14:textId="77777777" w:rsidTr="00F04DA2">
        <w:trPr>
          <w:trHeight w:val="301"/>
        </w:trPr>
        <w:tc>
          <w:tcPr>
            <w:tcW w:w="2500" w:type="pct"/>
          </w:tcPr>
          <w:p w14:paraId="7663816B"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gamintojo pavadinimas ir šalis:</w:t>
            </w:r>
          </w:p>
        </w:tc>
        <w:tc>
          <w:tcPr>
            <w:tcW w:w="2500" w:type="pct"/>
          </w:tcPr>
          <w:p w14:paraId="6268EDDD" w14:textId="77777777" w:rsidR="00097834" w:rsidRPr="00B15EA8" w:rsidRDefault="00097834" w:rsidP="00F04DA2">
            <w:pPr>
              <w:rPr>
                <w:rFonts w:asciiTheme="minorHAnsi" w:hAnsiTheme="minorHAnsi" w:cstheme="minorHAnsi"/>
                <w:color w:val="000000" w:themeColor="text1"/>
                <w:sz w:val="22"/>
                <w:szCs w:val="22"/>
              </w:rPr>
            </w:pPr>
          </w:p>
        </w:tc>
      </w:tr>
    </w:tbl>
    <w:p w14:paraId="73FFFE97" w14:textId="77777777" w:rsidR="00097834" w:rsidRPr="00B15EA8" w:rsidRDefault="00097834" w:rsidP="00097834">
      <w:pPr>
        <w:rPr>
          <w:rFonts w:asciiTheme="minorHAnsi" w:hAnsiTheme="minorHAnsi" w:cstheme="minorHAnsi"/>
          <w:color w:val="000000" w:themeColor="text1"/>
          <w:sz w:val="22"/>
          <w:szCs w:val="22"/>
        </w:rPr>
      </w:pPr>
    </w:p>
    <w:tbl>
      <w:tblPr>
        <w:tblW w:w="5051" w:type="pct"/>
        <w:tblLook w:val="04A0" w:firstRow="1" w:lastRow="0" w:firstColumn="1" w:lastColumn="0" w:noHBand="0" w:noVBand="1"/>
      </w:tblPr>
      <w:tblGrid>
        <w:gridCol w:w="710"/>
        <w:gridCol w:w="2577"/>
        <w:gridCol w:w="6069"/>
        <w:gridCol w:w="2592"/>
        <w:gridCol w:w="2898"/>
      </w:tblGrid>
      <w:tr w:rsidR="006568A6" w:rsidRPr="00B15EA8" w14:paraId="6E53D6BF" w14:textId="77777777" w:rsidTr="00D70880">
        <w:trPr>
          <w:trHeight w:val="527"/>
          <w:tblHeader/>
        </w:trPr>
        <w:tc>
          <w:tcPr>
            <w:tcW w:w="239" w:type="pct"/>
            <w:tcBorders>
              <w:top w:val="single" w:sz="4" w:space="0" w:color="auto"/>
              <w:left w:val="single" w:sz="4" w:space="0" w:color="auto"/>
              <w:bottom w:val="single" w:sz="4" w:space="0" w:color="auto"/>
              <w:right w:val="single" w:sz="4" w:space="0" w:color="auto"/>
            </w:tcBorders>
            <w:hideMark/>
          </w:tcPr>
          <w:p w14:paraId="6E53D6BA" w14:textId="77777777" w:rsidR="00A46FCE" w:rsidRPr="00B15EA8" w:rsidRDefault="00A46FCE" w:rsidP="00A46FCE">
            <w:pPr>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Eil. Nr.</w:t>
            </w:r>
          </w:p>
        </w:tc>
        <w:tc>
          <w:tcPr>
            <w:tcW w:w="868" w:type="pct"/>
            <w:tcBorders>
              <w:top w:val="single" w:sz="4" w:space="0" w:color="auto"/>
              <w:left w:val="single" w:sz="4" w:space="0" w:color="auto"/>
              <w:bottom w:val="single" w:sz="4" w:space="0" w:color="auto"/>
              <w:right w:val="single" w:sz="4" w:space="0" w:color="auto"/>
            </w:tcBorders>
            <w:hideMark/>
          </w:tcPr>
          <w:p w14:paraId="6E53D6BB" w14:textId="77777777" w:rsidR="00A46FCE" w:rsidRPr="00B15EA8" w:rsidRDefault="00A46FCE" w:rsidP="00A46FCE">
            <w:pPr>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Techniniai parametrai ir reikalavimai</w:t>
            </w:r>
          </w:p>
        </w:tc>
        <w:tc>
          <w:tcPr>
            <w:tcW w:w="2044" w:type="pct"/>
            <w:tcBorders>
              <w:top w:val="single" w:sz="4" w:space="0" w:color="auto"/>
              <w:left w:val="single" w:sz="4" w:space="0" w:color="auto"/>
              <w:bottom w:val="single" w:sz="4" w:space="0" w:color="auto"/>
              <w:right w:val="single" w:sz="4" w:space="0" w:color="auto"/>
            </w:tcBorders>
            <w:hideMark/>
          </w:tcPr>
          <w:p w14:paraId="6E53D6BC" w14:textId="77777777" w:rsidR="00A46FCE" w:rsidRPr="00B15EA8" w:rsidRDefault="00A46FCE" w:rsidP="00A46FCE">
            <w:pPr>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Dydis, sąlyga</w:t>
            </w:r>
          </w:p>
        </w:tc>
        <w:tc>
          <w:tcPr>
            <w:tcW w:w="873" w:type="pct"/>
            <w:tcBorders>
              <w:top w:val="single" w:sz="4" w:space="0" w:color="auto"/>
              <w:left w:val="single" w:sz="4" w:space="0" w:color="auto"/>
              <w:bottom w:val="single" w:sz="4" w:space="0" w:color="auto"/>
              <w:right w:val="single" w:sz="4" w:space="0" w:color="auto"/>
            </w:tcBorders>
          </w:tcPr>
          <w:p w14:paraId="6E53D6BD" w14:textId="2094EB84" w:rsidR="00A46FCE" w:rsidRPr="00B15EA8" w:rsidRDefault="00B34EE5" w:rsidP="00A46FCE">
            <w:pPr>
              <w:jc w:val="both"/>
              <w:rPr>
                <w:rFonts w:asciiTheme="minorHAnsi" w:hAnsiTheme="minorHAnsi" w:cstheme="minorHAnsi"/>
                <w:b/>
                <w:color w:val="000000" w:themeColor="text1"/>
                <w:sz w:val="22"/>
                <w:szCs w:val="22"/>
              </w:rPr>
            </w:pPr>
            <w:r w:rsidRPr="00B15EA8">
              <w:rPr>
                <w:rFonts w:asciiTheme="minorHAnsi" w:hAnsiTheme="minorHAnsi" w:cstheme="minorHAnsi"/>
                <w:b/>
                <w:bCs/>
                <w:color w:val="000000" w:themeColor="text1"/>
                <w:sz w:val="22"/>
                <w:szCs w:val="22"/>
              </w:rPr>
              <w:t>Tiekėjas turi nurodyti atitinka/neatitinka</w:t>
            </w:r>
          </w:p>
        </w:tc>
        <w:tc>
          <w:tcPr>
            <w:tcW w:w="976" w:type="pct"/>
            <w:tcBorders>
              <w:top w:val="single" w:sz="4" w:space="0" w:color="auto"/>
              <w:left w:val="single" w:sz="4" w:space="0" w:color="auto"/>
              <w:bottom w:val="single" w:sz="4" w:space="0" w:color="auto"/>
              <w:right w:val="single" w:sz="4" w:space="0" w:color="auto"/>
            </w:tcBorders>
          </w:tcPr>
          <w:p w14:paraId="6E53D6BE" w14:textId="77777777" w:rsidR="00A46FCE" w:rsidRPr="00B15EA8" w:rsidRDefault="00A46FCE" w:rsidP="00A46FCE">
            <w:pPr>
              <w:jc w:val="both"/>
              <w:rPr>
                <w:rFonts w:asciiTheme="minorHAnsi" w:hAnsiTheme="minorHAnsi" w:cstheme="minorHAnsi"/>
                <w:b/>
                <w:color w:val="000000" w:themeColor="text1"/>
                <w:sz w:val="22"/>
                <w:szCs w:val="22"/>
              </w:rPr>
            </w:pPr>
            <w:r w:rsidRPr="00B15EA8">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6568A6" w:rsidRPr="00B15EA8" w14:paraId="6E53D6C1"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C0" w14:textId="77777777" w:rsidR="00A46FCE" w:rsidRPr="00B15EA8" w:rsidRDefault="00A46FCE" w:rsidP="00A46FCE">
            <w:pPr>
              <w:tabs>
                <w:tab w:val="center" w:pos="4819"/>
                <w:tab w:val="right" w:pos="9638"/>
              </w:tabs>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Bendrieji parametrai</w:t>
            </w:r>
          </w:p>
        </w:tc>
      </w:tr>
      <w:tr w:rsidR="006568A6" w:rsidRPr="00B15EA8" w14:paraId="6E53D6C7" w14:textId="77777777" w:rsidTr="00D70880">
        <w:tc>
          <w:tcPr>
            <w:tcW w:w="239" w:type="pct"/>
            <w:tcBorders>
              <w:top w:val="single" w:sz="4" w:space="0" w:color="auto"/>
              <w:left w:val="single" w:sz="4" w:space="0" w:color="auto"/>
              <w:bottom w:val="single" w:sz="4" w:space="0" w:color="auto"/>
              <w:right w:val="single" w:sz="4" w:space="0" w:color="auto"/>
            </w:tcBorders>
          </w:tcPr>
          <w:p w14:paraId="6E53D6C2"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6E53D6C3"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Standartai</w:t>
            </w:r>
          </w:p>
        </w:tc>
        <w:tc>
          <w:tcPr>
            <w:tcW w:w="2044" w:type="pct"/>
            <w:tcBorders>
              <w:top w:val="single" w:sz="4" w:space="0" w:color="auto"/>
              <w:left w:val="single" w:sz="4" w:space="0" w:color="auto"/>
              <w:bottom w:val="single" w:sz="4" w:space="0" w:color="auto"/>
              <w:right w:val="single" w:sz="4" w:space="0" w:color="auto"/>
            </w:tcBorders>
          </w:tcPr>
          <w:p w14:paraId="6E53D6C4"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LST EN 1917+AC:2006, LST EN 13369:2013 arba lygiavertis.</w:t>
            </w:r>
          </w:p>
        </w:tc>
        <w:tc>
          <w:tcPr>
            <w:tcW w:w="873" w:type="pct"/>
            <w:tcBorders>
              <w:top w:val="single" w:sz="4" w:space="0" w:color="auto"/>
              <w:left w:val="single" w:sz="4" w:space="0" w:color="auto"/>
              <w:bottom w:val="single" w:sz="4" w:space="0" w:color="auto"/>
              <w:right w:val="single" w:sz="4" w:space="0" w:color="auto"/>
            </w:tcBorders>
          </w:tcPr>
          <w:p w14:paraId="6E53D6C5"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C6"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6568A6" w:rsidRPr="00B15EA8" w14:paraId="6E53D6CD" w14:textId="77777777" w:rsidTr="00D70880">
        <w:tc>
          <w:tcPr>
            <w:tcW w:w="239" w:type="pct"/>
            <w:tcBorders>
              <w:top w:val="single" w:sz="4" w:space="0" w:color="auto"/>
              <w:left w:val="single" w:sz="4" w:space="0" w:color="auto"/>
              <w:bottom w:val="single" w:sz="4" w:space="0" w:color="auto"/>
              <w:right w:val="single" w:sz="4" w:space="0" w:color="auto"/>
            </w:tcBorders>
          </w:tcPr>
          <w:p w14:paraId="6E53D6C8"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C9"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Sertifikavimas</w:t>
            </w:r>
          </w:p>
        </w:tc>
        <w:tc>
          <w:tcPr>
            <w:tcW w:w="2044" w:type="pct"/>
            <w:tcBorders>
              <w:top w:val="single" w:sz="4" w:space="0" w:color="auto"/>
              <w:left w:val="single" w:sz="4" w:space="0" w:color="auto"/>
              <w:bottom w:val="single" w:sz="4" w:space="0" w:color="auto"/>
              <w:right w:val="single" w:sz="4" w:space="0" w:color="auto"/>
            </w:tcBorders>
          </w:tcPr>
          <w:p w14:paraId="6E53D6CA"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Produkto sertifikavimas turi būti atliktas Lietuvos akredituotoje sertifikavimo įstaigoje</w:t>
            </w:r>
            <w:r w:rsidR="0019424D"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turinčioje teisę atlikti produktų sertifikavimą pagal aktualią standartų redakciją.</w:t>
            </w:r>
          </w:p>
        </w:tc>
        <w:tc>
          <w:tcPr>
            <w:tcW w:w="873" w:type="pct"/>
            <w:tcBorders>
              <w:top w:val="single" w:sz="4" w:space="0" w:color="auto"/>
              <w:left w:val="single" w:sz="4" w:space="0" w:color="auto"/>
              <w:bottom w:val="single" w:sz="4" w:space="0" w:color="auto"/>
              <w:right w:val="single" w:sz="4" w:space="0" w:color="auto"/>
            </w:tcBorders>
          </w:tcPr>
          <w:p w14:paraId="6E53D6CB"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CC"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6568A6" w:rsidRPr="00B15EA8" w14:paraId="6E53D6D3" w14:textId="77777777" w:rsidTr="00D70880">
        <w:tc>
          <w:tcPr>
            <w:tcW w:w="239" w:type="pct"/>
            <w:tcBorders>
              <w:top w:val="single" w:sz="4" w:space="0" w:color="auto"/>
              <w:left w:val="single" w:sz="4" w:space="0" w:color="auto"/>
              <w:bottom w:val="single" w:sz="4" w:space="0" w:color="auto"/>
              <w:right w:val="single" w:sz="4" w:space="0" w:color="auto"/>
            </w:tcBorders>
          </w:tcPr>
          <w:p w14:paraId="6E53D6CE"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6E53D6CF"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Medžiaga</w:t>
            </w:r>
          </w:p>
        </w:tc>
        <w:tc>
          <w:tcPr>
            <w:tcW w:w="2044" w:type="pct"/>
            <w:tcBorders>
              <w:top w:val="single" w:sz="4" w:space="0" w:color="auto"/>
              <w:left w:val="single" w:sz="4" w:space="0" w:color="auto"/>
              <w:bottom w:val="single" w:sz="4" w:space="0" w:color="auto"/>
              <w:right w:val="single" w:sz="4" w:space="0" w:color="auto"/>
            </w:tcBorders>
            <w:hideMark/>
          </w:tcPr>
          <w:p w14:paraId="6E53D6D0"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Gelžbetonis.</w:t>
            </w:r>
          </w:p>
        </w:tc>
        <w:tc>
          <w:tcPr>
            <w:tcW w:w="873" w:type="pct"/>
            <w:tcBorders>
              <w:top w:val="single" w:sz="4" w:space="0" w:color="auto"/>
              <w:left w:val="single" w:sz="4" w:space="0" w:color="auto"/>
              <w:bottom w:val="single" w:sz="4" w:space="0" w:color="auto"/>
              <w:right w:val="single" w:sz="4" w:space="0" w:color="auto"/>
            </w:tcBorders>
          </w:tcPr>
          <w:p w14:paraId="6E53D6D1"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2"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6568A6" w:rsidRPr="00B15EA8" w14:paraId="6E53D6D9" w14:textId="77777777" w:rsidTr="00D70880">
        <w:trPr>
          <w:trHeight w:val="261"/>
        </w:trPr>
        <w:tc>
          <w:tcPr>
            <w:tcW w:w="239" w:type="pct"/>
            <w:tcBorders>
              <w:top w:val="single" w:sz="4" w:space="0" w:color="auto"/>
              <w:left w:val="single" w:sz="4" w:space="0" w:color="auto"/>
              <w:bottom w:val="single" w:sz="4" w:space="0" w:color="auto"/>
              <w:right w:val="single" w:sz="4" w:space="0" w:color="auto"/>
            </w:tcBorders>
          </w:tcPr>
          <w:p w14:paraId="6E53D6D4"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D5"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Žiedų gaminimo būdas</w:t>
            </w:r>
          </w:p>
        </w:tc>
        <w:tc>
          <w:tcPr>
            <w:tcW w:w="2044" w:type="pct"/>
            <w:tcBorders>
              <w:top w:val="single" w:sz="4" w:space="0" w:color="auto"/>
              <w:left w:val="single" w:sz="4" w:space="0" w:color="auto"/>
              <w:bottom w:val="single" w:sz="4" w:space="0" w:color="auto"/>
              <w:right w:val="single" w:sz="4" w:space="0" w:color="auto"/>
            </w:tcBorders>
          </w:tcPr>
          <w:p w14:paraId="6E53D6D6" w14:textId="77777777" w:rsidR="00A46FCE" w:rsidRPr="00B15EA8" w:rsidRDefault="00A46FCE" w:rsidP="00A46FCE">
            <w:pPr>
              <w:tabs>
                <w:tab w:val="num" w:pos="2520"/>
              </w:tabs>
              <w:jc w:val="both"/>
              <w:rPr>
                <w:rFonts w:asciiTheme="minorHAnsi" w:hAnsiTheme="minorHAnsi" w:cstheme="minorHAnsi"/>
                <w:color w:val="000000" w:themeColor="text1"/>
                <w:sz w:val="22"/>
                <w:szCs w:val="22"/>
              </w:rPr>
            </w:pPr>
            <w:proofErr w:type="spellStart"/>
            <w:r w:rsidRPr="00B15EA8">
              <w:rPr>
                <w:rFonts w:asciiTheme="minorHAnsi" w:hAnsiTheme="minorHAnsi" w:cstheme="minorHAnsi"/>
                <w:color w:val="000000" w:themeColor="text1"/>
                <w:sz w:val="22"/>
                <w:szCs w:val="22"/>
              </w:rPr>
              <w:t>Vibropresavimas</w:t>
            </w:r>
            <w:proofErr w:type="spellEnd"/>
            <w:r w:rsidRPr="00B15EA8">
              <w:rPr>
                <w:rFonts w:asciiTheme="minorHAnsi" w:hAnsiTheme="minorHAnsi" w:cstheme="minorHAnsi"/>
                <w:color w:val="000000" w:themeColor="text1"/>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6E53D6D7" w14:textId="77777777" w:rsidR="00A46FCE" w:rsidRPr="00B15EA8" w:rsidRDefault="00A46FCE" w:rsidP="00A46FCE">
            <w:pPr>
              <w:tabs>
                <w:tab w:val="num" w:pos="2520"/>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8" w14:textId="77777777" w:rsidR="00A46FCE" w:rsidRPr="00B15EA8" w:rsidRDefault="00A46FCE" w:rsidP="00A46FCE">
            <w:pPr>
              <w:tabs>
                <w:tab w:val="num" w:pos="2520"/>
              </w:tabs>
              <w:jc w:val="both"/>
              <w:rPr>
                <w:rFonts w:asciiTheme="minorHAnsi" w:hAnsiTheme="minorHAnsi" w:cstheme="minorHAnsi"/>
                <w:color w:val="000000" w:themeColor="text1"/>
                <w:sz w:val="22"/>
                <w:szCs w:val="22"/>
              </w:rPr>
            </w:pPr>
          </w:p>
        </w:tc>
      </w:tr>
      <w:tr w:rsidR="006568A6" w:rsidRPr="00B15EA8" w14:paraId="6E53D6DF" w14:textId="77777777" w:rsidTr="00D70880">
        <w:tc>
          <w:tcPr>
            <w:tcW w:w="239" w:type="pct"/>
            <w:tcBorders>
              <w:top w:val="single" w:sz="4" w:space="0" w:color="auto"/>
              <w:left w:val="single" w:sz="4" w:space="0" w:color="auto"/>
              <w:bottom w:val="single" w:sz="4" w:space="0" w:color="auto"/>
              <w:right w:val="single" w:sz="4" w:space="0" w:color="auto"/>
            </w:tcBorders>
          </w:tcPr>
          <w:p w14:paraId="6E53D6DA"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DB" w14:textId="0DD92613" w:rsidR="00A46FCE" w:rsidRPr="00B15EA8" w:rsidRDefault="00E928F2" w:rsidP="007A4B20">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Betono</w:t>
            </w:r>
            <w:r w:rsidR="007A4B20" w:rsidRPr="00B15EA8">
              <w:rPr>
                <w:rFonts w:asciiTheme="minorHAnsi" w:hAnsiTheme="minorHAnsi" w:cstheme="minorHAnsi"/>
                <w:color w:val="000000" w:themeColor="text1"/>
                <w:sz w:val="22"/>
                <w:szCs w:val="22"/>
              </w:rPr>
              <w:t xml:space="preserve"> </w:t>
            </w:r>
            <w:proofErr w:type="spellStart"/>
            <w:r w:rsidRPr="00B15EA8">
              <w:rPr>
                <w:rFonts w:asciiTheme="minorHAnsi" w:hAnsiTheme="minorHAnsi" w:cstheme="minorHAnsi"/>
                <w:color w:val="000000" w:themeColor="text1"/>
                <w:sz w:val="22"/>
                <w:szCs w:val="22"/>
              </w:rPr>
              <w:t>ne</w:t>
            </w:r>
            <w:r w:rsidR="00A46FCE" w:rsidRPr="00B15EA8">
              <w:rPr>
                <w:rFonts w:asciiTheme="minorHAnsi" w:hAnsiTheme="minorHAnsi" w:cstheme="minorHAnsi"/>
                <w:color w:val="000000" w:themeColor="text1"/>
                <w:sz w:val="22"/>
                <w:szCs w:val="22"/>
              </w:rPr>
              <w:t>laidumas</w:t>
            </w:r>
            <w:proofErr w:type="spellEnd"/>
            <w:r w:rsidR="00A46FCE" w:rsidRPr="00B15EA8">
              <w:rPr>
                <w:rFonts w:asciiTheme="minorHAnsi" w:hAnsiTheme="minorHAnsi" w:cstheme="minorHAnsi"/>
                <w:color w:val="000000" w:themeColor="text1"/>
                <w:sz w:val="22"/>
                <w:szCs w:val="22"/>
              </w:rPr>
              <w:t xml:space="preserve"> vandeniui</w:t>
            </w:r>
          </w:p>
        </w:tc>
        <w:tc>
          <w:tcPr>
            <w:tcW w:w="2044" w:type="pct"/>
            <w:tcBorders>
              <w:top w:val="single" w:sz="4" w:space="0" w:color="auto"/>
              <w:left w:val="single" w:sz="4" w:space="0" w:color="auto"/>
              <w:bottom w:val="single" w:sz="4" w:space="0" w:color="auto"/>
              <w:right w:val="single" w:sz="4" w:space="0" w:color="auto"/>
            </w:tcBorders>
          </w:tcPr>
          <w:p w14:paraId="6E53D6DC" w14:textId="77777777" w:rsidR="00A46FCE" w:rsidRPr="00B15EA8" w:rsidRDefault="00E928F2" w:rsidP="00A46FCE">
            <w:pPr>
              <w:tabs>
                <w:tab w:val="center" w:pos="4819"/>
                <w:tab w:val="right" w:pos="9638"/>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Betono markė ne žemesnė kaip W12</w:t>
            </w:r>
            <w:r w:rsidR="00A46FCE" w:rsidRPr="00B15EA8">
              <w:rPr>
                <w:rFonts w:asciiTheme="minorHAnsi" w:hAnsiTheme="minorHAnsi" w:cstheme="minorHAnsi"/>
                <w:color w:val="000000" w:themeColor="text1"/>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6E53D6DD"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E"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6568A6" w:rsidRPr="00B15EA8" w14:paraId="6E53D6ED"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E0"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E1"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Lipynės </w:t>
            </w:r>
          </w:p>
        </w:tc>
        <w:tc>
          <w:tcPr>
            <w:tcW w:w="2044" w:type="pct"/>
            <w:tcBorders>
              <w:top w:val="single" w:sz="4" w:space="0" w:color="auto"/>
              <w:left w:val="single" w:sz="4" w:space="0" w:color="auto"/>
              <w:bottom w:val="single" w:sz="4" w:space="0" w:color="auto"/>
              <w:right w:val="single" w:sz="4" w:space="0" w:color="auto"/>
            </w:tcBorders>
          </w:tcPr>
          <w:p w14:paraId="6E53D6E2" w14:textId="77777777" w:rsidR="00E928F2" w:rsidRPr="00B15EA8" w:rsidRDefault="00E928F2" w:rsidP="00E928F2">
            <w:pPr>
              <w:spacing w:afterLines="10" w:after="2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Lipynės turi būti sumontuotos gamykloje.</w:t>
            </w:r>
          </w:p>
          <w:p w14:paraId="6E53D6E3" w14:textId="77777777" w:rsidR="00E928F2" w:rsidRPr="00B15EA8" w:rsidRDefault="00E928F2" w:rsidP="00E928F2">
            <w:pPr>
              <w:spacing w:afterLines="10" w:after="2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Lipynių medžiaga:</w:t>
            </w:r>
          </w:p>
          <w:p w14:paraId="6E53D6E4" w14:textId="77777777" w:rsidR="00E928F2" w:rsidRPr="00B15EA8"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Aliuminio lydiniai pagal LST EN 573-3 arba lygiavertį;</w:t>
            </w:r>
          </w:p>
          <w:p w14:paraId="6E53D6E5" w14:textId="77777777" w:rsidR="00E928F2" w:rsidRPr="00B15EA8"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Ketus pagal LST EN 1561 arba LST EN 1562 arba lygiavertį;</w:t>
            </w:r>
          </w:p>
          <w:p w14:paraId="6E53D6E6" w14:textId="77777777" w:rsidR="00E928F2" w:rsidRPr="00B15EA8"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Kalus ketus pagal LST EN 1563 arba lygiavertį;</w:t>
            </w:r>
          </w:p>
          <w:p w14:paraId="6E53D6E7" w14:textId="77777777" w:rsidR="00E928F2" w:rsidRPr="00B15EA8"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Plienas pagal LST EN 10025 arba LST EN 10080 arba lygiavertį;</w:t>
            </w:r>
          </w:p>
          <w:p w14:paraId="6E53D6E8" w14:textId="77777777" w:rsidR="00E928F2" w:rsidRPr="00B15EA8"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lastRenderedPageBreak/>
              <w:t>Nerūdijantis plienas ne žemesnės nei 1.4541 markės pagal LST EN 10088-1 arba LST EN 10088-3 arba lygiavertį;</w:t>
            </w:r>
          </w:p>
          <w:p w14:paraId="6E53D6E9" w14:textId="77777777" w:rsidR="00E928F2" w:rsidRPr="00B15EA8"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Plastikas (polietilenas, kurio tankis ne mažesnis nei 935 g/cm</w:t>
            </w:r>
            <w:r w:rsidRPr="00B15EA8">
              <w:rPr>
                <w:rFonts w:asciiTheme="minorHAnsi" w:eastAsia="Calibri" w:hAnsiTheme="minorHAnsi" w:cstheme="minorHAnsi"/>
                <w:color w:val="000000" w:themeColor="text1"/>
                <w:sz w:val="22"/>
                <w:szCs w:val="22"/>
                <w:vertAlign w:val="superscript"/>
              </w:rPr>
              <w:t>3</w:t>
            </w:r>
            <w:r w:rsidRPr="00B15EA8">
              <w:rPr>
                <w:rFonts w:asciiTheme="minorHAnsi" w:eastAsia="Calibri" w:hAnsiTheme="minorHAnsi" w:cstheme="minorHAnsi"/>
                <w:color w:val="000000" w:themeColor="text1"/>
                <w:sz w:val="22"/>
                <w:szCs w:val="22"/>
              </w:rPr>
              <w:t xml:space="preserve"> arba lygiavertes savybes turintis polipropileno </w:t>
            </w:r>
            <w:proofErr w:type="spellStart"/>
            <w:r w:rsidRPr="00B15EA8">
              <w:rPr>
                <w:rFonts w:asciiTheme="minorHAnsi" w:eastAsia="Calibri" w:hAnsiTheme="minorHAnsi" w:cstheme="minorHAnsi"/>
                <w:color w:val="000000" w:themeColor="text1"/>
                <w:sz w:val="22"/>
                <w:szCs w:val="22"/>
              </w:rPr>
              <w:t>kopolimeras</w:t>
            </w:r>
            <w:proofErr w:type="spellEnd"/>
            <w:r w:rsidRPr="00B15EA8">
              <w:rPr>
                <w:rFonts w:asciiTheme="minorHAnsi" w:eastAsia="Calibri" w:hAnsiTheme="minorHAnsi" w:cstheme="minorHAnsi"/>
                <w:color w:val="000000" w:themeColor="text1"/>
                <w:sz w:val="22"/>
                <w:szCs w:val="22"/>
              </w:rPr>
              <w:t>).</w:t>
            </w:r>
          </w:p>
          <w:p w14:paraId="6E53D6EA" w14:textId="77777777" w:rsidR="00A46FCE" w:rsidRPr="00B15EA8" w:rsidRDefault="00E928F2" w:rsidP="00E928F2">
            <w:pPr>
              <w:spacing w:afterLines="10" w:after="2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Pastaba. Lipynės turi būti pagamintos iš korozijai atsparios medžiagos arba padengtos antikorozine danga - karštai cinkuotos.</w:t>
            </w:r>
          </w:p>
        </w:tc>
        <w:tc>
          <w:tcPr>
            <w:tcW w:w="873" w:type="pct"/>
            <w:tcBorders>
              <w:top w:val="single" w:sz="4" w:space="0" w:color="auto"/>
              <w:left w:val="single" w:sz="4" w:space="0" w:color="auto"/>
              <w:bottom w:val="single" w:sz="4" w:space="0" w:color="auto"/>
              <w:right w:val="single" w:sz="4" w:space="0" w:color="auto"/>
            </w:tcBorders>
          </w:tcPr>
          <w:p w14:paraId="6E53D6EB" w14:textId="77777777" w:rsidR="00A46FCE" w:rsidRPr="00B15EA8" w:rsidRDefault="00A46FCE" w:rsidP="00A46FCE">
            <w:pPr>
              <w:spacing w:afterLines="10" w:after="24"/>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EC" w14:textId="77777777" w:rsidR="00A46FCE" w:rsidRPr="00B15EA8" w:rsidRDefault="00A46FCE" w:rsidP="00A46FCE">
            <w:pPr>
              <w:spacing w:afterLines="10" w:after="24"/>
              <w:jc w:val="both"/>
              <w:rPr>
                <w:rFonts w:asciiTheme="minorHAnsi" w:hAnsiTheme="minorHAnsi" w:cstheme="minorHAnsi"/>
                <w:color w:val="000000" w:themeColor="text1"/>
                <w:sz w:val="22"/>
                <w:szCs w:val="22"/>
              </w:rPr>
            </w:pPr>
          </w:p>
        </w:tc>
      </w:tr>
      <w:tr w:rsidR="006568A6" w:rsidRPr="00B15EA8" w14:paraId="6E53D6EF"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E53D6EE" w14:textId="77777777" w:rsidR="00A46FCE" w:rsidRPr="00B15EA8" w:rsidRDefault="00A46FCE" w:rsidP="00A46FCE">
            <w:pPr>
              <w:spacing w:afterLines="10" w:after="24"/>
              <w:jc w:val="center"/>
              <w:rPr>
                <w:rFonts w:asciiTheme="minorHAnsi" w:hAnsiTheme="minorHAnsi" w:cstheme="minorHAnsi"/>
                <w:b/>
                <w:color w:val="000000" w:themeColor="text1"/>
                <w:sz w:val="22"/>
                <w:szCs w:val="22"/>
                <w:lang w:eastAsia="lt-LT"/>
              </w:rPr>
            </w:pPr>
            <w:r w:rsidRPr="00B15EA8">
              <w:rPr>
                <w:rFonts w:asciiTheme="minorHAnsi" w:hAnsiTheme="minorHAnsi" w:cstheme="minorHAnsi"/>
                <w:b/>
                <w:color w:val="000000" w:themeColor="text1"/>
                <w:sz w:val="22"/>
                <w:szCs w:val="22"/>
                <w:lang w:eastAsia="lt-LT"/>
              </w:rPr>
              <w:t>Dokumentai</w:t>
            </w:r>
          </w:p>
        </w:tc>
      </w:tr>
      <w:tr w:rsidR="006568A6" w:rsidRPr="00B15EA8" w14:paraId="6E53D6F6"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0"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F1" w14:textId="66D2E72F"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237DA1"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pateikiami pirkimo metu</w:t>
            </w:r>
          </w:p>
        </w:tc>
        <w:tc>
          <w:tcPr>
            <w:tcW w:w="2044" w:type="pct"/>
            <w:tcBorders>
              <w:top w:val="single" w:sz="4" w:space="0" w:color="auto"/>
              <w:left w:val="single" w:sz="4" w:space="0" w:color="auto"/>
              <w:bottom w:val="single" w:sz="4" w:space="0" w:color="auto"/>
              <w:right w:val="single" w:sz="4" w:space="0" w:color="auto"/>
            </w:tcBorders>
          </w:tcPr>
          <w:p w14:paraId="6E53D6F2" w14:textId="77777777" w:rsidR="00A46FCE" w:rsidRPr="00B15EA8" w:rsidRDefault="00A46FCE"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Galiojanti</w:t>
            </w:r>
            <w:r w:rsidR="00543354" w:rsidRPr="00B15EA8">
              <w:rPr>
                <w:rFonts w:asciiTheme="minorHAnsi" w:eastAsia="Calibri" w:hAnsiTheme="minorHAnsi" w:cstheme="minorHAnsi"/>
                <w:color w:val="000000" w:themeColor="text1"/>
                <w:sz w:val="22"/>
                <w:szCs w:val="22"/>
              </w:rPr>
              <w:t>s</w:t>
            </w:r>
            <w:r w:rsidRPr="00B15EA8">
              <w:rPr>
                <w:rFonts w:asciiTheme="minorHAnsi" w:eastAsia="Calibri" w:hAnsiTheme="minorHAnsi" w:cstheme="minorHAnsi"/>
                <w:color w:val="000000" w:themeColor="text1"/>
                <w:sz w:val="22"/>
                <w:szCs w:val="22"/>
              </w:rPr>
              <w:t xml:space="preserve"> gamybos kontrolės atitikties sertifikatas.</w:t>
            </w:r>
          </w:p>
          <w:p w14:paraId="6E53D6F3" w14:textId="77777777" w:rsidR="00A46FCE" w:rsidRPr="00B15EA8" w:rsidRDefault="00A46FCE" w:rsidP="00EC287A">
            <w:pPr>
              <w:numPr>
                <w:ilvl w:val="0"/>
                <w:numId w:val="35"/>
              </w:numPr>
              <w:spacing w:afterLines="10" w:after="24"/>
              <w:ind w:left="40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6E53D6F4" w14:textId="77777777" w:rsidR="00A46FCE" w:rsidRPr="00B15EA8" w:rsidRDefault="00A46FCE" w:rsidP="00A46FCE">
            <w:pPr>
              <w:tabs>
                <w:tab w:val="center" w:pos="4819"/>
                <w:tab w:val="right" w:pos="9638"/>
              </w:tabs>
              <w:ind w:left="404"/>
              <w:jc w:val="both"/>
              <w:rPr>
                <w:rFonts w:asciiTheme="minorHAnsi" w:eastAsia="Calibr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F5" w14:textId="77777777" w:rsidR="00A46FCE" w:rsidRPr="00B15EA8" w:rsidRDefault="00A46FCE" w:rsidP="00A46FCE">
            <w:pPr>
              <w:tabs>
                <w:tab w:val="center" w:pos="4819"/>
                <w:tab w:val="right" w:pos="9638"/>
              </w:tabs>
              <w:ind w:left="404"/>
              <w:jc w:val="both"/>
              <w:rPr>
                <w:rFonts w:asciiTheme="minorHAnsi" w:eastAsia="Calibri" w:hAnsiTheme="minorHAnsi" w:cstheme="minorHAnsi"/>
                <w:color w:val="000000" w:themeColor="text1"/>
                <w:sz w:val="22"/>
                <w:szCs w:val="22"/>
              </w:rPr>
            </w:pPr>
          </w:p>
        </w:tc>
      </w:tr>
      <w:tr w:rsidR="006568A6" w:rsidRPr="00B15EA8" w14:paraId="6E53D6FC"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7"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F8" w14:textId="43FBEBF0"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237DA1"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pateikiami pristatant medžiagas</w:t>
            </w:r>
          </w:p>
        </w:tc>
        <w:tc>
          <w:tcPr>
            <w:tcW w:w="2044" w:type="pct"/>
            <w:tcBorders>
              <w:top w:val="single" w:sz="4" w:space="0" w:color="auto"/>
              <w:left w:val="single" w:sz="4" w:space="0" w:color="auto"/>
              <w:bottom w:val="single" w:sz="4" w:space="0" w:color="auto"/>
              <w:right w:val="single" w:sz="4" w:space="0" w:color="auto"/>
            </w:tcBorders>
          </w:tcPr>
          <w:p w14:paraId="6E53D6F9" w14:textId="77777777" w:rsidR="00A46FCE" w:rsidRPr="00B15EA8" w:rsidRDefault="00A46FCE" w:rsidP="00A46FCE">
            <w:pPr>
              <w:spacing w:afterLines="10" w:after="2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6E53D6FA" w14:textId="77777777" w:rsidR="00A46FCE" w:rsidRPr="00B15EA8" w:rsidRDefault="00A46FCE" w:rsidP="00A46FCE">
            <w:pPr>
              <w:spacing w:afterLines="10" w:after="24"/>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FB" w14:textId="77777777" w:rsidR="00A46FCE" w:rsidRPr="00B15EA8" w:rsidRDefault="00A46FCE" w:rsidP="00A46FCE">
            <w:pPr>
              <w:spacing w:afterLines="10" w:after="24"/>
              <w:jc w:val="both"/>
              <w:rPr>
                <w:rFonts w:asciiTheme="minorHAnsi" w:hAnsiTheme="minorHAnsi" w:cstheme="minorHAnsi"/>
                <w:color w:val="000000" w:themeColor="text1"/>
                <w:sz w:val="22"/>
                <w:szCs w:val="22"/>
              </w:rPr>
            </w:pPr>
          </w:p>
        </w:tc>
      </w:tr>
      <w:tr w:rsidR="006568A6" w:rsidRPr="00B15EA8" w14:paraId="6E53D6FE"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E53D6FD" w14:textId="77777777" w:rsidR="00A46FCE" w:rsidRPr="00B15EA8" w:rsidRDefault="00A46FCE" w:rsidP="00A46FCE">
            <w:pPr>
              <w:spacing w:afterLines="10" w:after="24"/>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Pasirenkami parametrai</w:t>
            </w:r>
          </w:p>
        </w:tc>
      </w:tr>
      <w:tr w:rsidR="006568A6" w:rsidRPr="00B15EA8" w14:paraId="6E53D708"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F"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700"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Skersmuo</w:t>
            </w:r>
          </w:p>
        </w:tc>
        <w:tc>
          <w:tcPr>
            <w:tcW w:w="2044" w:type="pct"/>
            <w:tcBorders>
              <w:top w:val="single" w:sz="4" w:space="0" w:color="auto"/>
              <w:left w:val="single" w:sz="4" w:space="0" w:color="auto"/>
              <w:bottom w:val="single" w:sz="4" w:space="0" w:color="auto"/>
              <w:right w:val="single" w:sz="4" w:space="0" w:color="auto"/>
            </w:tcBorders>
          </w:tcPr>
          <w:p w14:paraId="6E53D701"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Nurodoma užsakant:</w:t>
            </w:r>
          </w:p>
          <w:p w14:paraId="6E53D702" w14:textId="77777777" w:rsidR="00A46FCE" w:rsidRPr="00B15EA8" w:rsidRDefault="00A46FCE" w:rsidP="00EC287A">
            <w:pPr>
              <w:numPr>
                <w:ilvl w:val="0"/>
                <w:numId w:val="21"/>
              </w:numPr>
              <w:ind w:left="322" w:hanging="218"/>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700 mm;</w:t>
            </w:r>
          </w:p>
          <w:p w14:paraId="6E53D703" w14:textId="77777777" w:rsidR="00A46FCE" w:rsidRPr="00B15EA8" w:rsidRDefault="00A46FCE" w:rsidP="00EC287A">
            <w:pPr>
              <w:numPr>
                <w:ilvl w:val="0"/>
                <w:numId w:val="21"/>
              </w:numPr>
              <w:ind w:left="322" w:hanging="218"/>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1000 mm;</w:t>
            </w:r>
          </w:p>
          <w:p w14:paraId="6E53D704" w14:textId="77777777" w:rsidR="00A46FCE" w:rsidRPr="00B15EA8"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1500 mm;</w:t>
            </w:r>
          </w:p>
          <w:p w14:paraId="37487CF9" w14:textId="77777777" w:rsidR="00543354" w:rsidRPr="00B15EA8"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2000 mm</w:t>
            </w:r>
            <w:r w:rsidR="008C4919" w:rsidRPr="00B15EA8">
              <w:rPr>
                <w:rFonts w:asciiTheme="minorHAnsi" w:hAnsiTheme="minorHAnsi" w:cstheme="minorHAnsi"/>
                <w:color w:val="000000" w:themeColor="text1"/>
                <w:sz w:val="22"/>
                <w:szCs w:val="22"/>
              </w:rPr>
              <w:t>;</w:t>
            </w:r>
          </w:p>
          <w:p w14:paraId="6E53D705" w14:textId="357E99C9" w:rsidR="008C4919" w:rsidRPr="00B15EA8" w:rsidRDefault="008C4919" w:rsidP="00EC287A">
            <w:pPr>
              <w:numPr>
                <w:ilvl w:val="0"/>
                <w:numId w:val="21"/>
              </w:numPr>
              <w:ind w:left="322" w:hanging="218"/>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3000 mm.</w:t>
            </w:r>
          </w:p>
        </w:tc>
        <w:tc>
          <w:tcPr>
            <w:tcW w:w="873" w:type="pct"/>
            <w:tcBorders>
              <w:top w:val="single" w:sz="4" w:space="0" w:color="auto"/>
              <w:left w:val="single" w:sz="4" w:space="0" w:color="auto"/>
              <w:bottom w:val="single" w:sz="4" w:space="0" w:color="auto"/>
              <w:right w:val="single" w:sz="4" w:space="0" w:color="auto"/>
            </w:tcBorders>
          </w:tcPr>
          <w:p w14:paraId="6E53D706" w14:textId="77777777" w:rsidR="00A46FCE" w:rsidRPr="00B15EA8" w:rsidRDefault="00A46FCE" w:rsidP="00A46FCE">
            <w:pPr>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707" w14:textId="77777777" w:rsidR="00A46FCE" w:rsidRPr="00B15EA8" w:rsidRDefault="00A46FCE" w:rsidP="00A46FCE">
            <w:pPr>
              <w:jc w:val="both"/>
              <w:rPr>
                <w:rFonts w:asciiTheme="minorHAnsi" w:hAnsiTheme="minorHAnsi" w:cstheme="minorHAnsi"/>
                <w:color w:val="000000" w:themeColor="text1"/>
                <w:sz w:val="22"/>
                <w:szCs w:val="22"/>
              </w:rPr>
            </w:pPr>
          </w:p>
        </w:tc>
      </w:tr>
      <w:tr w:rsidR="006568A6" w:rsidRPr="00B15EA8" w14:paraId="6E53D712"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709" w14:textId="77777777" w:rsidR="00543354" w:rsidRPr="00B15EA8" w:rsidRDefault="00543354"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70A" w14:textId="77777777" w:rsidR="00543354" w:rsidRPr="00B15EA8" w:rsidRDefault="00543354"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Išorinė hidroizoliacija</w:t>
            </w:r>
          </w:p>
        </w:tc>
        <w:tc>
          <w:tcPr>
            <w:tcW w:w="2044"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209"/>
            </w:tblGrid>
            <w:tr w:rsidR="006568A6" w:rsidRPr="00B15EA8" w14:paraId="6E53D70E" w14:textId="77777777">
              <w:trPr>
                <w:trHeight w:val="391"/>
              </w:trPr>
              <w:tc>
                <w:tcPr>
                  <w:tcW w:w="0" w:type="auto"/>
                </w:tcPr>
                <w:p w14:paraId="6E53D70B" w14:textId="77777777" w:rsidR="00543354" w:rsidRPr="00B15EA8" w:rsidRDefault="00543354" w:rsidP="00543354">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Nurodoma užsakant: </w:t>
                  </w:r>
                </w:p>
                <w:p w14:paraId="6E53D70C" w14:textId="77777777" w:rsidR="00543354" w:rsidRPr="00B15EA8"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Be hidroizoliacijos; </w:t>
                  </w:r>
                </w:p>
                <w:p w14:paraId="6E53D70D" w14:textId="77777777" w:rsidR="00543354" w:rsidRPr="00B15EA8"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Su hidroizoliacija. </w:t>
                  </w:r>
                </w:p>
              </w:tc>
            </w:tr>
          </w:tbl>
          <w:p w14:paraId="6E53D70F" w14:textId="77777777" w:rsidR="00543354" w:rsidRPr="00B15EA8" w:rsidRDefault="00543354" w:rsidP="00A46FCE">
            <w:p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10" w14:textId="77777777" w:rsidR="00543354" w:rsidRPr="00B15EA8" w:rsidRDefault="00543354" w:rsidP="00A46FCE">
            <w:pPr>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711" w14:textId="77777777" w:rsidR="00543354" w:rsidRPr="00B15EA8" w:rsidRDefault="00543354" w:rsidP="00A46FCE">
            <w:pPr>
              <w:jc w:val="both"/>
              <w:rPr>
                <w:rFonts w:asciiTheme="minorHAnsi" w:hAnsiTheme="minorHAnsi" w:cstheme="minorHAnsi"/>
                <w:color w:val="000000" w:themeColor="text1"/>
                <w:sz w:val="22"/>
                <w:szCs w:val="22"/>
              </w:rPr>
            </w:pPr>
          </w:p>
        </w:tc>
      </w:tr>
    </w:tbl>
    <w:p w14:paraId="6E53D713"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Punktų Nr. 1, 3-6, 9 atitikimas turi būti nurodytas Eksploatacinių savybių deklaracijoje;</w:t>
      </w:r>
    </w:p>
    <w:p w14:paraId="6E53D714"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Punkto Nr. 2 atitikimas turi būti nurodytas Gamybos k</w:t>
      </w:r>
      <w:r w:rsidR="00543354" w:rsidRPr="00B15EA8">
        <w:rPr>
          <w:rFonts w:asciiTheme="minorHAnsi" w:hAnsiTheme="minorHAnsi" w:cstheme="minorHAnsi"/>
          <w:color w:val="000000" w:themeColor="text1"/>
          <w:sz w:val="22"/>
          <w:szCs w:val="22"/>
        </w:rPr>
        <w:t>ontrolės atitikties sertifikatu;</w:t>
      </w:r>
    </w:p>
    <w:p w14:paraId="6E53D715" w14:textId="77777777" w:rsidR="00543354" w:rsidRPr="00B15EA8" w:rsidRDefault="00543354" w:rsidP="00543354">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Punktų Nr. 6, 10 atitikimas, tiksliai nurodant siūlomo gaminio modelį, turi būti nurodytas nuorodoje į internetinį puslapį ar kitame dokumente, kuriame pateikta techninė informacija apie medžiagą.</w:t>
      </w:r>
    </w:p>
    <w:p w14:paraId="6E53D907" w14:textId="2C1E2F89" w:rsidR="00950B5E" w:rsidRPr="00B15EA8" w:rsidRDefault="00966C40" w:rsidP="0034480F">
      <w:pPr>
        <w:pStyle w:val="Heading1"/>
        <w:numPr>
          <w:ilvl w:val="0"/>
          <w:numId w:val="28"/>
        </w:numPr>
        <w:ind w:left="924" w:hanging="357"/>
        <w:rPr>
          <w:rFonts w:asciiTheme="minorHAnsi" w:hAnsiTheme="minorHAnsi" w:cstheme="minorHAnsi"/>
          <w:color w:val="000000" w:themeColor="text1"/>
          <w:sz w:val="22"/>
          <w:szCs w:val="22"/>
        </w:rPr>
      </w:pPr>
      <w:bookmarkStart w:id="3" w:name="_Toc182300091"/>
      <w:r w:rsidRPr="00B15EA8">
        <w:rPr>
          <w:rFonts w:asciiTheme="minorHAnsi" w:hAnsiTheme="minorHAnsi" w:cstheme="minorHAnsi"/>
          <w:color w:val="000000" w:themeColor="text1"/>
          <w:sz w:val="22"/>
          <w:szCs w:val="22"/>
        </w:rPr>
        <w:t xml:space="preserve">Polietileninių </w:t>
      </w:r>
      <w:r w:rsidR="00900C59" w:rsidRPr="00B15EA8">
        <w:rPr>
          <w:rFonts w:asciiTheme="minorHAnsi" w:hAnsiTheme="minorHAnsi" w:cstheme="minorHAnsi"/>
          <w:color w:val="000000" w:themeColor="text1"/>
          <w:sz w:val="22"/>
          <w:szCs w:val="22"/>
        </w:rPr>
        <w:t xml:space="preserve">(PE) </w:t>
      </w:r>
      <w:r w:rsidR="006B4E21" w:rsidRPr="00B15EA8">
        <w:rPr>
          <w:rFonts w:asciiTheme="minorHAnsi" w:hAnsiTheme="minorHAnsi" w:cstheme="minorHAnsi"/>
          <w:color w:val="000000" w:themeColor="text1"/>
          <w:sz w:val="22"/>
          <w:szCs w:val="22"/>
        </w:rPr>
        <w:t>vandentiekio</w:t>
      </w:r>
      <w:r w:rsidRPr="00B15EA8">
        <w:rPr>
          <w:rFonts w:asciiTheme="minorHAnsi" w:hAnsiTheme="minorHAnsi" w:cstheme="minorHAnsi"/>
          <w:color w:val="000000" w:themeColor="text1"/>
          <w:sz w:val="22"/>
          <w:szCs w:val="22"/>
        </w:rPr>
        <w:t xml:space="preserve"> vamzdžių atviru (</w:t>
      </w:r>
      <w:r w:rsidR="00A5139F" w:rsidRPr="00B15EA8">
        <w:rPr>
          <w:rFonts w:asciiTheme="minorHAnsi" w:hAnsiTheme="minorHAnsi" w:cstheme="minorHAnsi"/>
          <w:color w:val="000000" w:themeColor="text1"/>
          <w:sz w:val="22"/>
          <w:szCs w:val="22"/>
        </w:rPr>
        <w:t>tranšėjiniu</w:t>
      </w:r>
      <w:r w:rsidRPr="00B15EA8">
        <w:rPr>
          <w:rFonts w:asciiTheme="minorHAnsi" w:hAnsiTheme="minorHAnsi" w:cstheme="minorHAnsi"/>
          <w:color w:val="000000" w:themeColor="text1"/>
          <w:sz w:val="22"/>
          <w:szCs w:val="22"/>
        </w:rPr>
        <w:t xml:space="preserve">) klojimo </w:t>
      </w:r>
      <w:r w:rsidR="001B5C49" w:rsidRPr="00B15EA8">
        <w:rPr>
          <w:rFonts w:asciiTheme="minorHAnsi" w:hAnsiTheme="minorHAnsi" w:cstheme="minorHAnsi"/>
          <w:color w:val="000000" w:themeColor="text1"/>
          <w:sz w:val="22"/>
          <w:szCs w:val="22"/>
        </w:rPr>
        <w:t>būdu</w:t>
      </w:r>
      <w:r w:rsidRPr="00B15EA8">
        <w:rPr>
          <w:rFonts w:asciiTheme="minorHAnsi" w:hAnsiTheme="minorHAnsi" w:cstheme="minorHAnsi"/>
          <w:color w:val="000000" w:themeColor="text1"/>
          <w:sz w:val="22"/>
          <w:szCs w:val="22"/>
        </w:rPr>
        <w:t xml:space="preserve"> techniniai reikalavimai</w:t>
      </w:r>
      <w:bookmarkEnd w:id="3"/>
    </w:p>
    <w:tbl>
      <w:tblPr>
        <w:tblStyle w:val="TableGrid"/>
        <w:tblW w:w="5047" w:type="pct"/>
        <w:tblLook w:val="04A0" w:firstRow="1" w:lastRow="0" w:firstColumn="1" w:lastColumn="0" w:noHBand="0" w:noVBand="1"/>
      </w:tblPr>
      <w:tblGrid>
        <w:gridCol w:w="7417"/>
        <w:gridCol w:w="7417"/>
      </w:tblGrid>
      <w:tr w:rsidR="006568A6" w:rsidRPr="00B15EA8" w14:paraId="1EDC7888" w14:textId="77777777" w:rsidTr="00F04DA2">
        <w:trPr>
          <w:trHeight w:val="326"/>
        </w:trPr>
        <w:tc>
          <w:tcPr>
            <w:tcW w:w="2500" w:type="pct"/>
          </w:tcPr>
          <w:p w14:paraId="6863B297"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pavadinimas:</w:t>
            </w:r>
          </w:p>
        </w:tc>
        <w:tc>
          <w:tcPr>
            <w:tcW w:w="2500" w:type="pct"/>
          </w:tcPr>
          <w:p w14:paraId="53C74630" w14:textId="77777777" w:rsidR="00097834" w:rsidRPr="00B15EA8" w:rsidRDefault="00097834" w:rsidP="00F04DA2">
            <w:pPr>
              <w:rPr>
                <w:rFonts w:asciiTheme="minorHAnsi" w:hAnsiTheme="minorHAnsi" w:cstheme="minorHAnsi"/>
                <w:color w:val="000000" w:themeColor="text1"/>
                <w:sz w:val="22"/>
                <w:szCs w:val="22"/>
              </w:rPr>
            </w:pPr>
          </w:p>
        </w:tc>
      </w:tr>
      <w:tr w:rsidR="006568A6" w:rsidRPr="00B15EA8" w14:paraId="57C4EFF5" w14:textId="77777777" w:rsidTr="00F04DA2">
        <w:trPr>
          <w:trHeight w:val="351"/>
        </w:trPr>
        <w:tc>
          <w:tcPr>
            <w:tcW w:w="2500" w:type="pct"/>
          </w:tcPr>
          <w:p w14:paraId="0B08ABC3"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Siūlomos medžiagos techninis žymėjimas / kodas: </w:t>
            </w:r>
          </w:p>
        </w:tc>
        <w:tc>
          <w:tcPr>
            <w:tcW w:w="2500" w:type="pct"/>
          </w:tcPr>
          <w:p w14:paraId="66B20DB6" w14:textId="77777777" w:rsidR="00097834" w:rsidRPr="00B15EA8" w:rsidRDefault="00097834" w:rsidP="00F04DA2">
            <w:pPr>
              <w:rPr>
                <w:rFonts w:asciiTheme="minorHAnsi" w:hAnsiTheme="minorHAnsi" w:cstheme="minorHAnsi"/>
                <w:color w:val="000000" w:themeColor="text1"/>
                <w:sz w:val="22"/>
                <w:szCs w:val="22"/>
              </w:rPr>
            </w:pPr>
          </w:p>
        </w:tc>
      </w:tr>
      <w:tr w:rsidR="00E01DAF" w:rsidRPr="00B15EA8" w14:paraId="18F80EA3" w14:textId="77777777" w:rsidTr="00F04DA2">
        <w:trPr>
          <w:trHeight w:val="301"/>
        </w:trPr>
        <w:tc>
          <w:tcPr>
            <w:tcW w:w="2500" w:type="pct"/>
          </w:tcPr>
          <w:p w14:paraId="393678F9"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lastRenderedPageBreak/>
              <w:t>Siūlomos medžiagos gamintojo pavadinimas ir šalis:</w:t>
            </w:r>
          </w:p>
        </w:tc>
        <w:tc>
          <w:tcPr>
            <w:tcW w:w="2500" w:type="pct"/>
          </w:tcPr>
          <w:p w14:paraId="79CBC2AB" w14:textId="77777777" w:rsidR="00097834" w:rsidRPr="00B15EA8" w:rsidRDefault="00097834" w:rsidP="00F04DA2">
            <w:pPr>
              <w:rPr>
                <w:rFonts w:asciiTheme="minorHAnsi" w:hAnsiTheme="minorHAnsi" w:cstheme="minorHAnsi"/>
                <w:color w:val="000000" w:themeColor="text1"/>
                <w:sz w:val="22"/>
                <w:szCs w:val="22"/>
              </w:rPr>
            </w:pPr>
          </w:p>
        </w:tc>
      </w:tr>
    </w:tbl>
    <w:p w14:paraId="1D1276C9" w14:textId="77777777" w:rsidR="00097834" w:rsidRPr="00B15EA8"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78"/>
        <w:gridCol w:w="2709"/>
        <w:gridCol w:w="5979"/>
        <w:gridCol w:w="2789"/>
        <w:gridCol w:w="2700"/>
      </w:tblGrid>
      <w:tr w:rsidR="006568A6" w:rsidRPr="00B15EA8" w14:paraId="6E53D90D" w14:textId="77777777" w:rsidTr="0089299D">
        <w:trPr>
          <w:trHeight w:val="527"/>
          <w:tblHeader/>
        </w:trPr>
        <w:tc>
          <w:tcPr>
            <w:tcW w:w="196" w:type="pct"/>
            <w:tcBorders>
              <w:top w:val="single" w:sz="4" w:space="0" w:color="auto"/>
              <w:left w:val="single" w:sz="4" w:space="0" w:color="auto"/>
              <w:bottom w:val="single" w:sz="4" w:space="0" w:color="auto"/>
              <w:right w:val="single" w:sz="4" w:space="0" w:color="auto"/>
            </w:tcBorders>
          </w:tcPr>
          <w:p w14:paraId="6E53D908" w14:textId="77777777" w:rsidR="00CD7ADF" w:rsidRPr="00B15EA8" w:rsidRDefault="00CD7ADF" w:rsidP="000B0B5D">
            <w:pPr>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Eil. Nr.</w:t>
            </w:r>
          </w:p>
        </w:tc>
        <w:tc>
          <w:tcPr>
            <w:tcW w:w="918" w:type="pct"/>
            <w:tcBorders>
              <w:top w:val="single" w:sz="4" w:space="0" w:color="auto"/>
              <w:left w:val="single" w:sz="4" w:space="0" w:color="auto"/>
              <w:bottom w:val="single" w:sz="4" w:space="0" w:color="auto"/>
              <w:right w:val="single" w:sz="4" w:space="0" w:color="auto"/>
            </w:tcBorders>
          </w:tcPr>
          <w:p w14:paraId="6E53D909" w14:textId="77777777" w:rsidR="00CD7ADF" w:rsidRPr="00B15EA8" w:rsidRDefault="00CD7ADF" w:rsidP="000B0B5D">
            <w:pPr>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6E53D90A" w14:textId="77777777" w:rsidR="00CD7ADF" w:rsidRPr="00B15EA8" w:rsidRDefault="00CD7ADF" w:rsidP="000B0B5D">
            <w:pPr>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6E53D90B" w14:textId="3B37EB73" w:rsidR="00CD7ADF" w:rsidRPr="00B15EA8" w:rsidRDefault="00B34EE5" w:rsidP="000B0B5D">
            <w:pPr>
              <w:jc w:val="both"/>
              <w:rPr>
                <w:rFonts w:asciiTheme="minorHAnsi" w:hAnsiTheme="minorHAnsi" w:cstheme="minorHAnsi"/>
                <w:b/>
                <w:color w:val="000000" w:themeColor="text1"/>
                <w:sz w:val="22"/>
                <w:szCs w:val="22"/>
              </w:rPr>
            </w:pPr>
            <w:r w:rsidRPr="00B15EA8">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E53D90C" w14:textId="77777777" w:rsidR="00CD7ADF" w:rsidRPr="00B15EA8" w:rsidRDefault="00CD7ADF" w:rsidP="000B0B5D">
            <w:pPr>
              <w:jc w:val="both"/>
              <w:rPr>
                <w:rFonts w:asciiTheme="minorHAnsi" w:hAnsiTheme="minorHAnsi" w:cstheme="minorHAnsi"/>
                <w:b/>
                <w:color w:val="000000" w:themeColor="text1"/>
                <w:sz w:val="22"/>
                <w:szCs w:val="22"/>
              </w:rPr>
            </w:pPr>
            <w:r w:rsidRPr="00B15EA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568A6" w:rsidRPr="00B15EA8" w14:paraId="6E53D90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0E" w14:textId="77777777" w:rsidR="00CD7ADF" w:rsidRPr="00B15EA8" w:rsidRDefault="00CD7ADF" w:rsidP="000B0B5D">
            <w:pPr>
              <w:tabs>
                <w:tab w:val="center" w:pos="4819"/>
                <w:tab w:val="right" w:pos="9638"/>
              </w:tabs>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Bendrieji parametrai</w:t>
            </w:r>
          </w:p>
        </w:tc>
      </w:tr>
      <w:tr w:rsidR="006568A6" w:rsidRPr="00B15EA8" w14:paraId="6E53D91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10" w14:textId="77777777" w:rsidR="00CD7ADF" w:rsidRPr="00B15EA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11"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Standartai </w:t>
            </w:r>
          </w:p>
        </w:tc>
        <w:tc>
          <w:tcPr>
            <w:tcW w:w="2026" w:type="pct"/>
          </w:tcPr>
          <w:p w14:paraId="6E53D912" w14:textId="77777777" w:rsidR="00CD7ADF" w:rsidRPr="00B15EA8" w:rsidRDefault="00CD7ADF" w:rsidP="000B0B5D">
            <w:pPr>
              <w:tabs>
                <w:tab w:val="center" w:pos="4819"/>
                <w:tab w:val="right" w:pos="9638"/>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LST EN 12201-2:2011+A1:2014 arba lygiavertis. </w:t>
            </w:r>
          </w:p>
        </w:tc>
        <w:tc>
          <w:tcPr>
            <w:tcW w:w="945" w:type="pct"/>
          </w:tcPr>
          <w:p w14:paraId="6E53D913" w14:textId="77777777" w:rsidR="00CD7ADF" w:rsidRPr="00B15EA8"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914" w14:textId="77777777" w:rsidR="00CD7ADF" w:rsidRPr="00B15EA8"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6568A6" w:rsidRPr="00B15EA8" w14:paraId="6E53D91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16" w14:textId="77777777" w:rsidR="00CD7ADF" w:rsidRPr="00B15EA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17"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Sertifikavimas </w:t>
            </w:r>
          </w:p>
        </w:tc>
        <w:tc>
          <w:tcPr>
            <w:tcW w:w="2026" w:type="pct"/>
          </w:tcPr>
          <w:p w14:paraId="6E53D918" w14:textId="77777777" w:rsidR="00CD7ADF" w:rsidRPr="00B15EA8" w:rsidRDefault="00CD7ADF" w:rsidP="000B0B5D">
            <w:pPr>
              <w:tabs>
                <w:tab w:val="center" w:pos="4819"/>
                <w:tab w:val="right" w:pos="9638"/>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Produkto sertifikavimas turi būti atliktas Lietuvos akredituotoje sertifikavimo įstaigoje</w:t>
            </w:r>
            <w:r w:rsidR="00466026"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turinčioje teisę atlikti produktų sertifikavimą pagal aktualią standartų redakciją </w:t>
            </w:r>
          </w:p>
        </w:tc>
        <w:tc>
          <w:tcPr>
            <w:tcW w:w="945" w:type="pct"/>
          </w:tcPr>
          <w:p w14:paraId="6E53D919" w14:textId="77777777" w:rsidR="00CD7ADF" w:rsidRPr="00B15EA8" w:rsidRDefault="00CD7ADF" w:rsidP="000B0B5D">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6E53D91A" w14:textId="77777777" w:rsidR="00CD7ADF" w:rsidRPr="00B15EA8" w:rsidRDefault="00CD7ADF" w:rsidP="000B0B5D">
            <w:pPr>
              <w:tabs>
                <w:tab w:val="center" w:pos="4819"/>
                <w:tab w:val="right" w:pos="9638"/>
              </w:tabs>
              <w:jc w:val="both"/>
              <w:rPr>
                <w:rFonts w:asciiTheme="minorHAnsi" w:eastAsia="Calibri" w:hAnsiTheme="minorHAnsi" w:cstheme="minorHAnsi"/>
                <w:color w:val="000000" w:themeColor="text1"/>
                <w:sz w:val="22"/>
                <w:szCs w:val="22"/>
              </w:rPr>
            </w:pPr>
          </w:p>
        </w:tc>
      </w:tr>
      <w:tr w:rsidR="006568A6" w:rsidRPr="00B15EA8" w14:paraId="6E53D92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1C" w14:textId="77777777" w:rsidR="00CD7ADF" w:rsidRPr="00B15EA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1D"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Vamzdžio klojimo būdas </w:t>
            </w:r>
          </w:p>
        </w:tc>
        <w:tc>
          <w:tcPr>
            <w:tcW w:w="2026" w:type="pct"/>
            <w:shd w:val="clear" w:color="auto" w:fill="auto"/>
          </w:tcPr>
          <w:p w14:paraId="6E53D91E" w14:textId="77777777" w:rsidR="00CD7ADF" w:rsidRPr="00B15EA8" w:rsidRDefault="00CD7ADF" w:rsidP="000B0B5D">
            <w:pPr>
              <w:tabs>
                <w:tab w:val="center" w:pos="4819"/>
                <w:tab w:val="right" w:pos="9638"/>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Skirtas kloti atviru būdu su smėlio paklotu. </w:t>
            </w:r>
          </w:p>
        </w:tc>
        <w:tc>
          <w:tcPr>
            <w:tcW w:w="945" w:type="pct"/>
          </w:tcPr>
          <w:p w14:paraId="6E53D91F" w14:textId="77777777" w:rsidR="00CD7ADF" w:rsidRPr="00B15EA8"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920" w14:textId="77777777" w:rsidR="00CD7ADF" w:rsidRPr="00B15EA8"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6568A6" w:rsidRPr="00B15EA8" w14:paraId="6E53D92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6E53D922" w14:textId="77777777" w:rsidR="00CD7ADF" w:rsidRPr="00B15EA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23"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Medžiaga </w:t>
            </w:r>
          </w:p>
        </w:tc>
        <w:tc>
          <w:tcPr>
            <w:tcW w:w="2026" w:type="pct"/>
          </w:tcPr>
          <w:p w14:paraId="6E53D924"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PE 100  </w:t>
            </w:r>
          </w:p>
        </w:tc>
        <w:tc>
          <w:tcPr>
            <w:tcW w:w="945" w:type="pct"/>
          </w:tcPr>
          <w:p w14:paraId="6E53D925" w14:textId="77777777" w:rsidR="00CD7ADF" w:rsidRPr="00B15EA8" w:rsidRDefault="00CD7ADF" w:rsidP="000B0B5D">
            <w:pPr>
              <w:jc w:val="both"/>
              <w:rPr>
                <w:rFonts w:asciiTheme="minorHAnsi" w:hAnsiTheme="minorHAnsi" w:cstheme="minorHAnsi"/>
                <w:color w:val="000000" w:themeColor="text1"/>
                <w:sz w:val="22"/>
                <w:szCs w:val="22"/>
              </w:rPr>
            </w:pPr>
          </w:p>
        </w:tc>
        <w:tc>
          <w:tcPr>
            <w:tcW w:w="915" w:type="pct"/>
          </w:tcPr>
          <w:p w14:paraId="6E53D926" w14:textId="77777777" w:rsidR="00CD7ADF" w:rsidRPr="00B15EA8" w:rsidRDefault="00CD7ADF" w:rsidP="000B0B5D">
            <w:pPr>
              <w:jc w:val="both"/>
              <w:rPr>
                <w:rFonts w:asciiTheme="minorHAnsi" w:hAnsiTheme="minorHAnsi" w:cstheme="minorHAnsi"/>
                <w:color w:val="000000" w:themeColor="text1"/>
                <w:sz w:val="22"/>
                <w:szCs w:val="22"/>
              </w:rPr>
            </w:pPr>
          </w:p>
        </w:tc>
      </w:tr>
      <w:tr w:rsidR="006568A6" w:rsidRPr="00B15EA8" w14:paraId="6E53D92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28" w14:textId="77777777" w:rsidR="00CD7ADF" w:rsidRPr="00B15EA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29"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Spalva </w:t>
            </w:r>
          </w:p>
        </w:tc>
        <w:tc>
          <w:tcPr>
            <w:tcW w:w="2026" w:type="pct"/>
          </w:tcPr>
          <w:p w14:paraId="6E53D92A" w14:textId="77777777" w:rsidR="00CD7ADF" w:rsidRPr="00B15EA8" w:rsidRDefault="00CD7ADF" w:rsidP="000B0B5D">
            <w:pPr>
              <w:tabs>
                <w:tab w:val="center" w:pos="4819"/>
                <w:tab w:val="right" w:pos="9638"/>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Mėlynas arba juodas su mėlyna juostele </w:t>
            </w:r>
          </w:p>
        </w:tc>
        <w:tc>
          <w:tcPr>
            <w:tcW w:w="945" w:type="pct"/>
          </w:tcPr>
          <w:p w14:paraId="6E53D92B" w14:textId="77777777" w:rsidR="00CD7ADF" w:rsidRPr="00B15EA8"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92C" w14:textId="77777777" w:rsidR="00CD7ADF" w:rsidRPr="00B15EA8"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6568A6" w:rsidRPr="00B15EA8" w14:paraId="6E53D93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92E" w14:textId="77777777" w:rsidR="00CD7ADF" w:rsidRPr="00B15EA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2F" w14:textId="77777777" w:rsidR="00CD7ADF" w:rsidRPr="00B15EA8" w:rsidDel="00F57CFE"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Vamzdžio išorinė sienelė </w:t>
            </w:r>
          </w:p>
        </w:tc>
        <w:tc>
          <w:tcPr>
            <w:tcW w:w="2026" w:type="pct"/>
          </w:tcPr>
          <w:p w14:paraId="6E53D930"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Lygi. </w:t>
            </w:r>
          </w:p>
        </w:tc>
        <w:tc>
          <w:tcPr>
            <w:tcW w:w="945" w:type="pct"/>
          </w:tcPr>
          <w:p w14:paraId="6E53D931" w14:textId="77777777" w:rsidR="00CD7ADF" w:rsidRPr="00B15EA8" w:rsidRDefault="00CD7ADF" w:rsidP="000B0B5D">
            <w:pPr>
              <w:jc w:val="both"/>
              <w:rPr>
                <w:rFonts w:asciiTheme="minorHAnsi" w:hAnsiTheme="minorHAnsi" w:cstheme="minorHAnsi"/>
                <w:color w:val="000000" w:themeColor="text1"/>
                <w:sz w:val="22"/>
                <w:szCs w:val="22"/>
              </w:rPr>
            </w:pPr>
          </w:p>
        </w:tc>
        <w:tc>
          <w:tcPr>
            <w:tcW w:w="915" w:type="pct"/>
          </w:tcPr>
          <w:p w14:paraId="6E53D932" w14:textId="77777777" w:rsidR="00CD7ADF" w:rsidRPr="00B15EA8" w:rsidRDefault="00CD7ADF" w:rsidP="000B0B5D">
            <w:pPr>
              <w:jc w:val="both"/>
              <w:rPr>
                <w:rFonts w:asciiTheme="minorHAnsi" w:hAnsiTheme="minorHAnsi" w:cstheme="minorHAnsi"/>
                <w:color w:val="000000" w:themeColor="text1"/>
                <w:sz w:val="22"/>
                <w:szCs w:val="22"/>
              </w:rPr>
            </w:pPr>
          </w:p>
        </w:tc>
      </w:tr>
      <w:tr w:rsidR="006568A6" w:rsidRPr="00B15EA8" w14:paraId="6E53D93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934" w14:textId="77777777" w:rsidR="00CD7ADF" w:rsidRPr="00B15EA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35"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Vamzdžio vidinė sienelė </w:t>
            </w:r>
          </w:p>
        </w:tc>
        <w:tc>
          <w:tcPr>
            <w:tcW w:w="2026" w:type="pct"/>
          </w:tcPr>
          <w:p w14:paraId="6E53D936" w14:textId="77777777" w:rsidR="00CD7ADF" w:rsidRPr="00B15EA8" w:rsidRDefault="00CD7ADF" w:rsidP="000B0B5D">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Lygi.  </w:t>
            </w:r>
          </w:p>
        </w:tc>
        <w:tc>
          <w:tcPr>
            <w:tcW w:w="945" w:type="pct"/>
          </w:tcPr>
          <w:p w14:paraId="6E53D937" w14:textId="77777777" w:rsidR="00CD7ADF" w:rsidRPr="00B15EA8" w:rsidRDefault="00CD7ADF" w:rsidP="000B0B5D">
            <w:pPr>
              <w:jc w:val="both"/>
              <w:rPr>
                <w:rFonts w:asciiTheme="minorHAnsi" w:hAnsiTheme="minorHAnsi" w:cstheme="minorHAnsi"/>
                <w:color w:val="000000" w:themeColor="text1"/>
                <w:sz w:val="22"/>
                <w:szCs w:val="22"/>
              </w:rPr>
            </w:pPr>
          </w:p>
        </w:tc>
        <w:tc>
          <w:tcPr>
            <w:tcW w:w="915" w:type="pct"/>
          </w:tcPr>
          <w:p w14:paraId="6E53D938" w14:textId="77777777" w:rsidR="00CD7ADF" w:rsidRPr="00B15EA8" w:rsidRDefault="00CD7ADF" w:rsidP="000B0B5D">
            <w:pPr>
              <w:jc w:val="both"/>
              <w:rPr>
                <w:rFonts w:asciiTheme="minorHAnsi" w:hAnsiTheme="minorHAnsi" w:cstheme="minorHAnsi"/>
                <w:color w:val="000000" w:themeColor="text1"/>
                <w:sz w:val="22"/>
                <w:szCs w:val="22"/>
              </w:rPr>
            </w:pPr>
          </w:p>
        </w:tc>
      </w:tr>
      <w:tr w:rsidR="006568A6" w:rsidRPr="00B15EA8" w14:paraId="6E53D94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3A" w14:textId="77777777" w:rsidR="00CD7ADF" w:rsidRPr="00B15EA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3B"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Ant vamzdžio išorinės sienelės turi būti nurodoma </w:t>
            </w:r>
          </w:p>
        </w:tc>
        <w:tc>
          <w:tcPr>
            <w:tcW w:w="2026" w:type="pct"/>
          </w:tcPr>
          <w:p w14:paraId="6E53D93C" w14:textId="77777777" w:rsidR="00CD7ADF" w:rsidRPr="00B15EA8" w:rsidRDefault="00CD7ADF" w:rsidP="000B0B5D">
            <w:pPr>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Žymėjimas: </w:t>
            </w:r>
          </w:p>
          <w:p w14:paraId="6E53D93D" w14:textId="77777777" w:rsidR="00CD7ADF" w:rsidRPr="00B15EA8"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Standartas (EN 12201); </w:t>
            </w:r>
          </w:p>
          <w:p w14:paraId="6E53D93E" w14:textId="77777777" w:rsidR="00CD7ADF" w:rsidRPr="00B15EA8"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Gamintojas (pvz.</w:t>
            </w:r>
            <w:r w:rsidR="00D84B19" w:rsidRPr="00B15EA8">
              <w:rPr>
                <w:rFonts w:asciiTheme="minorHAnsi" w:hAnsiTheme="minorHAnsi" w:cstheme="minorHAnsi"/>
                <w:color w:val="000000" w:themeColor="text1"/>
                <w:sz w:val="22"/>
                <w:szCs w:val="22"/>
                <w:lang w:eastAsia="lt-LT"/>
              </w:rPr>
              <w:t>,</w:t>
            </w:r>
            <w:r w:rsidRPr="00B15EA8">
              <w:rPr>
                <w:rFonts w:asciiTheme="minorHAnsi" w:hAnsiTheme="minorHAnsi" w:cstheme="minorHAnsi"/>
                <w:color w:val="000000" w:themeColor="text1"/>
                <w:sz w:val="22"/>
                <w:szCs w:val="22"/>
                <w:lang w:eastAsia="lt-LT"/>
              </w:rPr>
              <w:t xml:space="preserve"> Gamintojas); </w:t>
            </w:r>
          </w:p>
          <w:p w14:paraId="6E53D93F" w14:textId="77777777" w:rsidR="00CD7ADF" w:rsidRPr="00B15EA8"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Vamzdžio išorinis skersmuo ir sienelės storis (pvz.</w:t>
            </w:r>
            <w:r w:rsidR="00D84B19" w:rsidRPr="00B15EA8">
              <w:rPr>
                <w:rFonts w:asciiTheme="minorHAnsi" w:hAnsiTheme="minorHAnsi" w:cstheme="minorHAnsi"/>
                <w:color w:val="000000" w:themeColor="text1"/>
                <w:sz w:val="22"/>
                <w:szCs w:val="22"/>
                <w:lang w:eastAsia="lt-LT"/>
              </w:rPr>
              <w:t>,</w:t>
            </w:r>
            <w:r w:rsidRPr="00B15EA8">
              <w:rPr>
                <w:rFonts w:asciiTheme="minorHAnsi" w:hAnsiTheme="minorHAnsi" w:cstheme="minorHAnsi"/>
                <w:color w:val="000000" w:themeColor="text1"/>
                <w:sz w:val="22"/>
                <w:szCs w:val="22"/>
                <w:lang w:eastAsia="lt-LT"/>
              </w:rPr>
              <w:t xml:space="preserve"> 110x10); </w:t>
            </w:r>
          </w:p>
          <w:p w14:paraId="6E53D940" w14:textId="77777777" w:rsidR="00CD7ADF" w:rsidRPr="00B15EA8" w:rsidRDefault="00D84B19"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Gaminio SDR skaičius (SDR</w:t>
            </w:r>
            <w:r w:rsidR="00CD7ADF" w:rsidRPr="00B15EA8">
              <w:rPr>
                <w:rFonts w:asciiTheme="minorHAnsi" w:hAnsiTheme="minorHAnsi" w:cstheme="minorHAnsi"/>
                <w:color w:val="000000" w:themeColor="text1"/>
                <w:sz w:val="22"/>
                <w:szCs w:val="22"/>
                <w:lang w:eastAsia="lt-LT"/>
              </w:rPr>
              <w:t>11 arba SDR17); </w:t>
            </w:r>
          </w:p>
          <w:p w14:paraId="6E53D941" w14:textId="77777777" w:rsidR="00CD7ADF" w:rsidRPr="00B15EA8"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Panaudojimas (W arba W/P); </w:t>
            </w:r>
          </w:p>
          <w:p w14:paraId="6E53D942" w14:textId="77777777" w:rsidR="00CD7ADF" w:rsidRPr="00B15EA8"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Vamzdžio medžiaga (PE100); </w:t>
            </w:r>
          </w:p>
          <w:p w14:paraId="6E53D943" w14:textId="77777777" w:rsidR="00CD7ADF" w:rsidRPr="00B15EA8" w:rsidRDefault="00D84B19"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Slėgio klasė (PN</w:t>
            </w:r>
            <w:r w:rsidR="00CD7ADF" w:rsidRPr="00B15EA8">
              <w:rPr>
                <w:rFonts w:asciiTheme="minorHAnsi" w:hAnsiTheme="minorHAnsi" w:cstheme="minorHAnsi"/>
                <w:color w:val="000000" w:themeColor="text1"/>
                <w:sz w:val="22"/>
                <w:szCs w:val="22"/>
                <w:lang w:eastAsia="lt-LT"/>
              </w:rPr>
              <w:t>10 arba PN16); </w:t>
            </w:r>
          </w:p>
          <w:p w14:paraId="5A04EB9D" w14:textId="77777777" w:rsidR="0022169D" w:rsidRPr="00B15EA8"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Gamybos data (pvz.</w:t>
            </w:r>
            <w:r w:rsidR="00466026" w:rsidRPr="00B15EA8">
              <w:rPr>
                <w:rFonts w:asciiTheme="minorHAnsi" w:hAnsiTheme="minorHAnsi" w:cstheme="minorHAnsi"/>
                <w:color w:val="000000" w:themeColor="text1"/>
                <w:sz w:val="22"/>
                <w:szCs w:val="22"/>
                <w:lang w:eastAsia="lt-LT"/>
              </w:rPr>
              <w:t>,</w:t>
            </w:r>
            <w:r w:rsidRPr="00B15EA8">
              <w:rPr>
                <w:rFonts w:asciiTheme="minorHAnsi" w:hAnsiTheme="minorHAnsi" w:cstheme="minorHAnsi"/>
                <w:color w:val="000000" w:themeColor="text1"/>
                <w:sz w:val="22"/>
                <w:szCs w:val="22"/>
                <w:lang w:eastAsia="lt-LT"/>
              </w:rPr>
              <w:t xml:space="preserve"> </w:t>
            </w:r>
            <w:proofErr w:type="spellStart"/>
            <w:r w:rsidRPr="00B15EA8">
              <w:rPr>
                <w:rFonts w:asciiTheme="minorHAnsi" w:hAnsiTheme="minorHAnsi" w:cstheme="minorHAnsi"/>
                <w:color w:val="000000" w:themeColor="text1"/>
                <w:sz w:val="22"/>
                <w:szCs w:val="22"/>
                <w:lang w:eastAsia="lt-LT"/>
              </w:rPr>
              <w:t>mmyy</w:t>
            </w:r>
            <w:proofErr w:type="spellEnd"/>
            <w:r w:rsidRPr="00B15EA8">
              <w:rPr>
                <w:rFonts w:asciiTheme="minorHAnsi" w:hAnsiTheme="minorHAnsi" w:cstheme="minorHAnsi"/>
                <w:color w:val="000000" w:themeColor="text1"/>
                <w:sz w:val="22"/>
                <w:szCs w:val="22"/>
                <w:lang w:eastAsia="lt-LT"/>
              </w:rPr>
              <w:t>); </w:t>
            </w:r>
          </w:p>
          <w:p w14:paraId="6E53D945" w14:textId="2202A1C6" w:rsidR="00CD7ADF" w:rsidRPr="00B15EA8" w:rsidRDefault="00CD7ADF" w:rsidP="00B13EF2">
            <w:pPr>
              <w:ind w:left="138"/>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Žymėjimas turi būti ne rečiau kaip kartą viename metre. </w:t>
            </w:r>
          </w:p>
        </w:tc>
        <w:tc>
          <w:tcPr>
            <w:tcW w:w="945" w:type="pct"/>
          </w:tcPr>
          <w:p w14:paraId="6E53D946" w14:textId="77777777" w:rsidR="00CD7ADF" w:rsidRPr="00B15EA8" w:rsidRDefault="00CD7ADF" w:rsidP="000B0B5D">
            <w:pPr>
              <w:jc w:val="both"/>
              <w:rPr>
                <w:rFonts w:asciiTheme="minorHAnsi" w:hAnsiTheme="minorHAnsi" w:cstheme="minorHAnsi"/>
                <w:color w:val="000000" w:themeColor="text1"/>
                <w:sz w:val="22"/>
                <w:szCs w:val="22"/>
              </w:rPr>
            </w:pPr>
          </w:p>
        </w:tc>
        <w:tc>
          <w:tcPr>
            <w:tcW w:w="915" w:type="pct"/>
          </w:tcPr>
          <w:p w14:paraId="6E53D947" w14:textId="77777777" w:rsidR="00CD7ADF" w:rsidRPr="00B15EA8" w:rsidRDefault="00CD7ADF" w:rsidP="000B0B5D">
            <w:pPr>
              <w:jc w:val="both"/>
              <w:rPr>
                <w:rFonts w:asciiTheme="minorHAnsi" w:hAnsiTheme="minorHAnsi" w:cstheme="minorHAnsi"/>
                <w:color w:val="000000" w:themeColor="text1"/>
                <w:sz w:val="22"/>
                <w:szCs w:val="22"/>
              </w:rPr>
            </w:pPr>
          </w:p>
        </w:tc>
      </w:tr>
      <w:tr w:rsidR="006568A6" w:rsidRPr="00B15EA8" w14:paraId="6E53D94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49" w14:textId="77777777" w:rsidR="00CD7ADF" w:rsidRPr="00B15EA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4A"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Vamzdžių sujungimas </w:t>
            </w:r>
          </w:p>
        </w:tc>
        <w:tc>
          <w:tcPr>
            <w:tcW w:w="2026" w:type="pct"/>
          </w:tcPr>
          <w:p w14:paraId="6E53D94B"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Kontaktinis, </w:t>
            </w:r>
            <w:proofErr w:type="spellStart"/>
            <w:r w:rsidRPr="00B15EA8">
              <w:rPr>
                <w:rFonts w:asciiTheme="minorHAnsi" w:hAnsiTheme="minorHAnsi" w:cstheme="minorHAnsi"/>
                <w:color w:val="000000" w:themeColor="text1"/>
                <w:sz w:val="22"/>
                <w:szCs w:val="22"/>
              </w:rPr>
              <w:t>elektromovinis</w:t>
            </w:r>
            <w:proofErr w:type="spellEnd"/>
            <w:r w:rsidRPr="00B15EA8">
              <w:rPr>
                <w:rFonts w:asciiTheme="minorHAnsi" w:hAnsiTheme="minorHAnsi" w:cstheme="minorHAnsi"/>
                <w:color w:val="000000" w:themeColor="text1"/>
                <w:sz w:val="22"/>
                <w:szCs w:val="22"/>
              </w:rPr>
              <w:t>, tempimui atspariomis ketaus jungtimis. </w:t>
            </w:r>
          </w:p>
        </w:tc>
        <w:tc>
          <w:tcPr>
            <w:tcW w:w="945" w:type="pct"/>
          </w:tcPr>
          <w:p w14:paraId="6E53D94C" w14:textId="77777777" w:rsidR="00CD7ADF" w:rsidRPr="00B15EA8" w:rsidRDefault="00CD7ADF" w:rsidP="000B0B5D">
            <w:pPr>
              <w:jc w:val="both"/>
              <w:rPr>
                <w:rFonts w:asciiTheme="minorHAnsi" w:hAnsiTheme="minorHAnsi" w:cstheme="minorHAnsi"/>
                <w:color w:val="000000" w:themeColor="text1"/>
                <w:sz w:val="22"/>
                <w:szCs w:val="22"/>
              </w:rPr>
            </w:pPr>
          </w:p>
        </w:tc>
        <w:tc>
          <w:tcPr>
            <w:tcW w:w="915" w:type="pct"/>
          </w:tcPr>
          <w:p w14:paraId="6E53D94D" w14:textId="77777777" w:rsidR="00CD7ADF" w:rsidRPr="00B15EA8" w:rsidRDefault="00CD7ADF" w:rsidP="000B0B5D">
            <w:pPr>
              <w:jc w:val="both"/>
              <w:rPr>
                <w:rFonts w:asciiTheme="minorHAnsi" w:hAnsiTheme="minorHAnsi" w:cstheme="minorHAnsi"/>
                <w:color w:val="000000" w:themeColor="text1"/>
                <w:sz w:val="22"/>
                <w:szCs w:val="22"/>
              </w:rPr>
            </w:pPr>
          </w:p>
        </w:tc>
      </w:tr>
      <w:tr w:rsidR="006568A6" w:rsidRPr="00B15EA8" w14:paraId="6E53D951"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4F" w14:textId="77777777" w:rsidR="00CD7ADF" w:rsidRPr="00B15EA8" w:rsidRDefault="00CD7ADF" w:rsidP="000B0B5D">
            <w:pPr>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Dokumentai</w:t>
            </w:r>
          </w:p>
          <w:p w14:paraId="6E53D950"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r>
      <w:tr w:rsidR="006568A6" w:rsidRPr="00B15EA8" w14:paraId="6E53D95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52" w14:textId="77777777" w:rsidR="00CD7ADF" w:rsidRPr="00B15EA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53" w14:textId="0BE24702"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237DA1"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pateikiami pirkimo metu </w:t>
            </w:r>
          </w:p>
        </w:tc>
        <w:tc>
          <w:tcPr>
            <w:tcW w:w="2026" w:type="pct"/>
          </w:tcPr>
          <w:p w14:paraId="6E53D954" w14:textId="77777777" w:rsidR="00CD7ADF" w:rsidRPr="00B15EA8" w:rsidRDefault="00CD7ADF" w:rsidP="00EC287A">
            <w:pPr>
              <w:numPr>
                <w:ilvl w:val="0"/>
                <w:numId w:val="47"/>
              </w:numPr>
              <w:spacing w:before="100" w:beforeAutospacing="1"/>
              <w:ind w:hanging="727"/>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Galiojančio eksploatacinių savybių pastovumo sertifikato kopiją lietuvių kalba;</w:t>
            </w:r>
          </w:p>
          <w:p w14:paraId="6E53D955" w14:textId="77777777" w:rsidR="00CD7ADF" w:rsidRPr="00B15EA8" w:rsidRDefault="00CD7ADF" w:rsidP="00EC287A">
            <w:pPr>
              <w:numPr>
                <w:ilvl w:val="0"/>
                <w:numId w:val="47"/>
              </w:numPr>
              <w:spacing w:before="100" w:beforeAutospacing="1"/>
              <w:ind w:hanging="727"/>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lastRenderedPageBreak/>
              <w:t>Eksploatacinių savybių deklaraciją (pagal STR 1.01.04:2015). </w:t>
            </w:r>
          </w:p>
        </w:tc>
        <w:tc>
          <w:tcPr>
            <w:tcW w:w="945" w:type="pct"/>
          </w:tcPr>
          <w:p w14:paraId="6E53D956"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57"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r>
      <w:tr w:rsidR="006568A6" w:rsidRPr="00B15EA8" w14:paraId="6E53D95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59" w14:textId="77777777" w:rsidR="00CD7ADF" w:rsidRPr="00B15EA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5A" w14:textId="02CAD6E5"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237DA1"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pateikiami pristatant medžiagas </w:t>
            </w:r>
          </w:p>
        </w:tc>
        <w:tc>
          <w:tcPr>
            <w:tcW w:w="2026" w:type="pct"/>
          </w:tcPr>
          <w:p w14:paraId="6E53D95B" w14:textId="77777777" w:rsidR="00CD7ADF" w:rsidRPr="00B15EA8" w:rsidRDefault="00CD7ADF" w:rsidP="000B0B5D">
            <w:pPr>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Eksploatacinių savybių deklaraciją (pagal STR 1.01.04:2015). </w:t>
            </w:r>
          </w:p>
        </w:tc>
        <w:tc>
          <w:tcPr>
            <w:tcW w:w="945" w:type="pct"/>
          </w:tcPr>
          <w:p w14:paraId="6E53D95C"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5D"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r>
      <w:tr w:rsidR="006568A6" w:rsidRPr="00B15EA8" w14:paraId="6E53D960"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5F" w14:textId="77777777" w:rsidR="00CD7ADF" w:rsidRPr="00B15EA8" w:rsidRDefault="00CD7ADF" w:rsidP="000B0B5D">
            <w:pPr>
              <w:jc w:val="center"/>
              <w:rPr>
                <w:rFonts w:asciiTheme="minorHAnsi" w:hAnsiTheme="minorHAnsi" w:cstheme="minorHAnsi"/>
                <w:b/>
                <w:color w:val="000000" w:themeColor="text1"/>
                <w:sz w:val="22"/>
                <w:szCs w:val="22"/>
                <w:lang w:eastAsia="lt-LT"/>
              </w:rPr>
            </w:pPr>
            <w:r w:rsidRPr="00B15EA8">
              <w:rPr>
                <w:rFonts w:asciiTheme="minorHAnsi" w:hAnsiTheme="minorHAnsi" w:cstheme="minorHAnsi"/>
                <w:b/>
                <w:color w:val="000000" w:themeColor="text1"/>
                <w:sz w:val="22"/>
                <w:szCs w:val="22"/>
                <w:lang w:eastAsia="lt-LT"/>
              </w:rPr>
              <w:t>Pasirenkami parametrai</w:t>
            </w:r>
          </w:p>
        </w:tc>
      </w:tr>
      <w:tr w:rsidR="006568A6" w:rsidRPr="00B15EA8" w14:paraId="6E53D96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61" w14:textId="77777777" w:rsidR="00CD7ADF" w:rsidRPr="00B15EA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62"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Darbinis slėgis </w:t>
            </w:r>
          </w:p>
        </w:tc>
        <w:tc>
          <w:tcPr>
            <w:tcW w:w="2026" w:type="pct"/>
          </w:tcPr>
          <w:p w14:paraId="6E53D963" w14:textId="77777777" w:rsidR="00CD7ADF" w:rsidRPr="00B15EA8" w:rsidRDefault="00CD7ADF" w:rsidP="000B0B5D">
            <w:pPr>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Nurodoma užsakant: </w:t>
            </w:r>
          </w:p>
          <w:p w14:paraId="6E53D964" w14:textId="77777777" w:rsidR="00CD7ADF" w:rsidRPr="00B15EA8" w:rsidRDefault="00D84B19"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PN</w:t>
            </w:r>
            <w:r w:rsidR="00CD7ADF" w:rsidRPr="00B15EA8">
              <w:rPr>
                <w:rFonts w:asciiTheme="minorHAnsi" w:hAnsiTheme="minorHAnsi" w:cstheme="minorHAnsi"/>
                <w:color w:val="000000" w:themeColor="text1"/>
                <w:sz w:val="22"/>
                <w:szCs w:val="22"/>
                <w:lang w:eastAsia="lt-LT"/>
              </w:rPr>
              <w:t>10 (ne daugiau kaip SDR17);</w:t>
            </w:r>
          </w:p>
          <w:p w14:paraId="6E53D965" w14:textId="77777777" w:rsidR="00D84B19" w:rsidRPr="00B15EA8" w:rsidRDefault="00D84B19"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PN16 (ne daugiau kaip SDR11).</w:t>
            </w:r>
          </w:p>
        </w:tc>
        <w:tc>
          <w:tcPr>
            <w:tcW w:w="945" w:type="pct"/>
          </w:tcPr>
          <w:p w14:paraId="6E53D966"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67"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r>
      <w:tr w:rsidR="006568A6" w:rsidRPr="00B15EA8" w14:paraId="6E53D97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69" w14:textId="77777777" w:rsidR="00CD7ADF" w:rsidRPr="00B15EA8"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6A"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Išorinis vamzdžio skersmuo (OD), mm </w:t>
            </w:r>
          </w:p>
        </w:tc>
        <w:tc>
          <w:tcPr>
            <w:tcW w:w="2026" w:type="pct"/>
          </w:tcPr>
          <w:p w14:paraId="6E53D96B" w14:textId="77777777" w:rsidR="00CD7ADF" w:rsidRPr="00B15EA8" w:rsidRDefault="00CD7ADF" w:rsidP="000B0B5D">
            <w:pPr>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 Nurodoma užsakant:  </w:t>
            </w:r>
          </w:p>
          <w:p w14:paraId="77BD1507" w14:textId="77777777" w:rsidR="00F83C9B" w:rsidRPr="00B15EA8" w:rsidRDefault="00CD7ADF"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32 mm; </w:t>
            </w:r>
          </w:p>
          <w:p w14:paraId="1C32EF3C" w14:textId="77777777" w:rsidR="00F83C9B" w:rsidRPr="00B15EA8" w:rsidRDefault="00CD7ADF"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63 mm; </w:t>
            </w:r>
          </w:p>
          <w:p w14:paraId="22BB7758" w14:textId="77777777" w:rsidR="00F83C9B" w:rsidRPr="00B15EA8" w:rsidRDefault="00CD7ADF"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110 mm; </w:t>
            </w:r>
          </w:p>
          <w:p w14:paraId="6E3A6349" w14:textId="77777777" w:rsidR="00F83C9B" w:rsidRPr="00B15EA8" w:rsidRDefault="00CD7ADF"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160 mm; </w:t>
            </w:r>
          </w:p>
          <w:p w14:paraId="1D839ED4" w14:textId="77777777" w:rsidR="00F83C9B" w:rsidRPr="00B15EA8" w:rsidRDefault="00D84B19"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225 mm;</w:t>
            </w:r>
          </w:p>
          <w:p w14:paraId="0644DB7D" w14:textId="77777777" w:rsidR="00F83C9B" w:rsidRPr="00B15EA8" w:rsidRDefault="00D84B19"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355 mm;</w:t>
            </w:r>
          </w:p>
          <w:p w14:paraId="6E53D972" w14:textId="20B6220C" w:rsidR="00D84B19" w:rsidRPr="00B15EA8" w:rsidRDefault="00D84B19"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400 mm.</w:t>
            </w:r>
          </w:p>
        </w:tc>
        <w:tc>
          <w:tcPr>
            <w:tcW w:w="945" w:type="pct"/>
          </w:tcPr>
          <w:p w14:paraId="6E53D973"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74"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r>
    </w:tbl>
    <w:p w14:paraId="6E53D976" w14:textId="77777777" w:rsidR="00CD7ADF" w:rsidRPr="00B15EA8" w:rsidRDefault="00CD7ADF" w:rsidP="00CD7ADF">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Punktų Nr. 1, 4-5, 8, 12-13 atitikimas turi būti nurodytas Eksploatacinių savybių deklaracijoje; </w:t>
      </w:r>
    </w:p>
    <w:p w14:paraId="6E53D977" w14:textId="77777777" w:rsidR="00CD7ADF" w:rsidRPr="00B15EA8" w:rsidRDefault="00CD7ADF" w:rsidP="00CD7ADF">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Punktų Nr. 1-2, 4 atitikimas turi būti nurodytas Eksploatacinių savybių pastovumo sertifikatu; </w:t>
      </w:r>
    </w:p>
    <w:p w14:paraId="6E53D978" w14:textId="77777777" w:rsidR="00D70880" w:rsidRPr="00B15EA8" w:rsidRDefault="00CD7ADF" w:rsidP="00AE0E6E">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Punktų Nr. 3, 6-7, 9 atitikimas turi būti nurodytas nuorodoje į internetinį puslapį ar kitame dokumente, kuriame pateikta technin</w:t>
      </w:r>
      <w:r w:rsidR="00AE0E6E" w:rsidRPr="00B15EA8">
        <w:rPr>
          <w:rFonts w:asciiTheme="minorHAnsi" w:hAnsiTheme="minorHAnsi" w:cstheme="minorHAnsi"/>
          <w:color w:val="000000" w:themeColor="text1"/>
          <w:sz w:val="22"/>
          <w:szCs w:val="22"/>
        </w:rPr>
        <w:t>ė informacija apie medžiagą.</w:t>
      </w:r>
    </w:p>
    <w:p w14:paraId="6E53D97A" w14:textId="7F564812" w:rsidR="00950B5E" w:rsidRPr="00B15EA8" w:rsidRDefault="008757C7" w:rsidP="0034480F">
      <w:pPr>
        <w:pStyle w:val="Heading1"/>
        <w:numPr>
          <w:ilvl w:val="0"/>
          <w:numId w:val="28"/>
        </w:numPr>
        <w:ind w:left="924" w:hanging="357"/>
        <w:rPr>
          <w:rFonts w:asciiTheme="minorHAnsi" w:hAnsiTheme="minorHAnsi" w:cstheme="minorHAnsi"/>
          <w:color w:val="000000" w:themeColor="text1"/>
          <w:sz w:val="22"/>
          <w:szCs w:val="22"/>
        </w:rPr>
      </w:pPr>
      <w:bookmarkStart w:id="4" w:name="_Toc182300092"/>
      <w:r w:rsidRPr="00B15EA8">
        <w:rPr>
          <w:rFonts w:asciiTheme="minorHAnsi" w:hAnsiTheme="minorHAnsi" w:cstheme="minorHAnsi"/>
          <w:color w:val="000000" w:themeColor="text1"/>
          <w:sz w:val="22"/>
          <w:szCs w:val="22"/>
        </w:rPr>
        <w:t xml:space="preserve">Polietileninių </w:t>
      </w:r>
      <w:r w:rsidR="00BC74D8" w:rsidRPr="00B15EA8">
        <w:rPr>
          <w:rFonts w:asciiTheme="minorHAnsi" w:hAnsiTheme="minorHAnsi" w:cstheme="minorHAnsi"/>
          <w:color w:val="000000" w:themeColor="text1"/>
          <w:sz w:val="22"/>
          <w:szCs w:val="22"/>
        </w:rPr>
        <w:t>(PE</w:t>
      </w:r>
      <w:r w:rsidR="003E036C" w:rsidRPr="00B15EA8">
        <w:rPr>
          <w:rFonts w:asciiTheme="minorHAnsi" w:hAnsiTheme="minorHAnsi" w:cstheme="minorHAnsi"/>
          <w:color w:val="000000" w:themeColor="text1"/>
          <w:sz w:val="22"/>
          <w:szCs w:val="22"/>
        </w:rPr>
        <w:t xml:space="preserve"> RC</w:t>
      </w:r>
      <w:r w:rsidR="00BC74D8" w:rsidRPr="00B15EA8">
        <w:rPr>
          <w:rFonts w:asciiTheme="minorHAnsi" w:hAnsiTheme="minorHAnsi" w:cstheme="minorHAnsi"/>
          <w:color w:val="000000" w:themeColor="text1"/>
          <w:sz w:val="22"/>
          <w:szCs w:val="22"/>
        </w:rPr>
        <w:t xml:space="preserve">) vandentiekio </w:t>
      </w:r>
      <w:r w:rsidRPr="00B15EA8">
        <w:rPr>
          <w:rFonts w:asciiTheme="minorHAnsi" w:hAnsiTheme="minorHAnsi" w:cstheme="minorHAnsi"/>
          <w:color w:val="000000" w:themeColor="text1"/>
          <w:sz w:val="22"/>
          <w:szCs w:val="22"/>
        </w:rPr>
        <w:t>vamzdžių uždaru (</w:t>
      </w:r>
      <w:proofErr w:type="spellStart"/>
      <w:r w:rsidRPr="00B15EA8">
        <w:rPr>
          <w:rFonts w:asciiTheme="minorHAnsi" w:hAnsiTheme="minorHAnsi" w:cstheme="minorHAnsi"/>
          <w:color w:val="000000" w:themeColor="text1"/>
          <w:sz w:val="22"/>
          <w:szCs w:val="22"/>
        </w:rPr>
        <w:t>betranšėjiniu</w:t>
      </w:r>
      <w:proofErr w:type="spellEnd"/>
      <w:r w:rsidRPr="00B15EA8">
        <w:rPr>
          <w:rFonts w:asciiTheme="minorHAnsi" w:hAnsiTheme="minorHAnsi" w:cstheme="minorHAnsi"/>
          <w:color w:val="000000" w:themeColor="text1"/>
          <w:sz w:val="22"/>
          <w:szCs w:val="22"/>
        </w:rPr>
        <w:t>) klojimo būdu</w:t>
      </w:r>
      <w:r w:rsidR="003A05BF" w:rsidRPr="00B15EA8">
        <w:rPr>
          <w:rFonts w:asciiTheme="minorHAnsi" w:hAnsiTheme="minorHAnsi" w:cstheme="minorHAnsi"/>
          <w:color w:val="000000" w:themeColor="text1"/>
          <w:sz w:val="22"/>
          <w:szCs w:val="22"/>
        </w:rPr>
        <w:t xml:space="preserve"> </w:t>
      </w:r>
      <w:r w:rsidRPr="00B15EA8">
        <w:rPr>
          <w:rFonts w:asciiTheme="minorHAnsi" w:hAnsiTheme="minorHAnsi" w:cstheme="minorHAnsi"/>
          <w:color w:val="000000" w:themeColor="text1"/>
          <w:sz w:val="22"/>
          <w:szCs w:val="22"/>
        </w:rPr>
        <w:t>techniniai reikalavimai</w:t>
      </w:r>
      <w:bookmarkEnd w:id="4"/>
    </w:p>
    <w:tbl>
      <w:tblPr>
        <w:tblStyle w:val="TableGrid"/>
        <w:tblW w:w="5047" w:type="pct"/>
        <w:tblLook w:val="04A0" w:firstRow="1" w:lastRow="0" w:firstColumn="1" w:lastColumn="0" w:noHBand="0" w:noVBand="1"/>
      </w:tblPr>
      <w:tblGrid>
        <w:gridCol w:w="7417"/>
        <w:gridCol w:w="7417"/>
      </w:tblGrid>
      <w:tr w:rsidR="006568A6" w:rsidRPr="00B15EA8" w14:paraId="6AA82D96" w14:textId="77777777" w:rsidTr="00F04DA2">
        <w:trPr>
          <w:trHeight w:val="326"/>
        </w:trPr>
        <w:tc>
          <w:tcPr>
            <w:tcW w:w="2500" w:type="pct"/>
          </w:tcPr>
          <w:p w14:paraId="29C521A2"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pavadinimas:</w:t>
            </w:r>
          </w:p>
        </w:tc>
        <w:tc>
          <w:tcPr>
            <w:tcW w:w="2500" w:type="pct"/>
          </w:tcPr>
          <w:p w14:paraId="0AA803D8" w14:textId="77777777" w:rsidR="00097834" w:rsidRPr="00B15EA8" w:rsidRDefault="00097834" w:rsidP="00F04DA2">
            <w:pPr>
              <w:rPr>
                <w:rFonts w:asciiTheme="minorHAnsi" w:hAnsiTheme="minorHAnsi" w:cstheme="minorHAnsi"/>
                <w:color w:val="000000" w:themeColor="text1"/>
                <w:sz w:val="22"/>
                <w:szCs w:val="22"/>
              </w:rPr>
            </w:pPr>
          </w:p>
        </w:tc>
      </w:tr>
      <w:tr w:rsidR="006568A6" w:rsidRPr="00B15EA8" w14:paraId="2F6484E6" w14:textId="77777777" w:rsidTr="00F04DA2">
        <w:trPr>
          <w:trHeight w:val="351"/>
        </w:trPr>
        <w:tc>
          <w:tcPr>
            <w:tcW w:w="2500" w:type="pct"/>
          </w:tcPr>
          <w:p w14:paraId="50E9D591"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Siūlomos medžiagos techninis žymėjimas / kodas: </w:t>
            </w:r>
          </w:p>
        </w:tc>
        <w:tc>
          <w:tcPr>
            <w:tcW w:w="2500" w:type="pct"/>
          </w:tcPr>
          <w:p w14:paraId="35B3021B" w14:textId="77777777" w:rsidR="00097834" w:rsidRPr="00B15EA8" w:rsidRDefault="00097834" w:rsidP="00F04DA2">
            <w:pPr>
              <w:rPr>
                <w:rFonts w:asciiTheme="minorHAnsi" w:hAnsiTheme="minorHAnsi" w:cstheme="minorHAnsi"/>
                <w:color w:val="000000" w:themeColor="text1"/>
                <w:sz w:val="22"/>
                <w:szCs w:val="22"/>
              </w:rPr>
            </w:pPr>
          </w:p>
        </w:tc>
      </w:tr>
      <w:tr w:rsidR="00E01DAF" w:rsidRPr="00B15EA8" w14:paraId="24443175" w14:textId="77777777" w:rsidTr="00F04DA2">
        <w:trPr>
          <w:trHeight w:val="301"/>
        </w:trPr>
        <w:tc>
          <w:tcPr>
            <w:tcW w:w="2500" w:type="pct"/>
          </w:tcPr>
          <w:p w14:paraId="3E4B4325"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gamintojo pavadinimas ir šalis:</w:t>
            </w:r>
          </w:p>
        </w:tc>
        <w:tc>
          <w:tcPr>
            <w:tcW w:w="2500" w:type="pct"/>
          </w:tcPr>
          <w:p w14:paraId="685BC93E" w14:textId="77777777" w:rsidR="00097834" w:rsidRPr="00B15EA8" w:rsidRDefault="00097834" w:rsidP="00F04DA2">
            <w:pPr>
              <w:rPr>
                <w:rFonts w:asciiTheme="minorHAnsi" w:hAnsiTheme="minorHAnsi" w:cstheme="minorHAnsi"/>
                <w:color w:val="000000" w:themeColor="text1"/>
                <w:sz w:val="22"/>
                <w:szCs w:val="22"/>
              </w:rPr>
            </w:pPr>
          </w:p>
        </w:tc>
      </w:tr>
    </w:tbl>
    <w:p w14:paraId="2C17D7F8" w14:textId="77777777" w:rsidR="00097834" w:rsidRPr="00B15EA8"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21"/>
        <w:gridCol w:w="5979"/>
        <w:gridCol w:w="2789"/>
        <w:gridCol w:w="2700"/>
      </w:tblGrid>
      <w:tr w:rsidR="006568A6" w:rsidRPr="00B15EA8" w14:paraId="6E53D980" w14:textId="77777777" w:rsidTr="0089299D">
        <w:trPr>
          <w:trHeight w:val="527"/>
          <w:tblHeader/>
        </w:trPr>
        <w:tc>
          <w:tcPr>
            <w:tcW w:w="192" w:type="pct"/>
            <w:tcBorders>
              <w:top w:val="single" w:sz="4" w:space="0" w:color="auto"/>
              <w:left w:val="single" w:sz="4" w:space="0" w:color="auto"/>
              <w:bottom w:val="single" w:sz="4" w:space="0" w:color="auto"/>
              <w:right w:val="single" w:sz="4" w:space="0" w:color="auto"/>
            </w:tcBorders>
          </w:tcPr>
          <w:p w14:paraId="6E53D97B" w14:textId="77777777" w:rsidR="00CD7ADF" w:rsidRPr="00B15EA8" w:rsidRDefault="00CD7ADF" w:rsidP="000B0B5D">
            <w:pPr>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lastRenderedPageBreak/>
              <w:t>Eil. Nr.</w:t>
            </w:r>
          </w:p>
        </w:tc>
        <w:tc>
          <w:tcPr>
            <w:tcW w:w="922" w:type="pct"/>
            <w:tcBorders>
              <w:top w:val="single" w:sz="4" w:space="0" w:color="auto"/>
              <w:left w:val="single" w:sz="4" w:space="0" w:color="auto"/>
              <w:bottom w:val="single" w:sz="4" w:space="0" w:color="auto"/>
              <w:right w:val="single" w:sz="4" w:space="0" w:color="auto"/>
            </w:tcBorders>
          </w:tcPr>
          <w:p w14:paraId="6E53D97C" w14:textId="77777777" w:rsidR="00CD7ADF" w:rsidRPr="00B15EA8" w:rsidRDefault="00CD7ADF" w:rsidP="000B0B5D">
            <w:pPr>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6E53D97D" w14:textId="77777777" w:rsidR="00CD7ADF" w:rsidRPr="00B15EA8" w:rsidRDefault="00CD7ADF" w:rsidP="000B0B5D">
            <w:pPr>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6E53D97E" w14:textId="05356A00" w:rsidR="00CD7ADF" w:rsidRPr="00B15EA8" w:rsidRDefault="00B34EE5" w:rsidP="000B0B5D">
            <w:pPr>
              <w:jc w:val="both"/>
              <w:rPr>
                <w:rFonts w:asciiTheme="minorHAnsi" w:hAnsiTheme="minorHAnsi" w:cstheme="minorHAnsi"/>
                <w:b/>
                <w:color w:val="000000" w:themeColor="text1"/>
                <w:sz w:val="22"/>
                <w:szCs w:val="22"/>
              </w:rPr>
            </w:pPr>
            <w:r w:rsidRPr="00B15EA8">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E53D97F" w14:textId="77777777" w:rsidR="00CD7ADF" w:rsidRPr="00B15EA8" w:rsidRDefault="00CD7ADF" w:rsidP="000B0B5D">
            <w:pPr>
              <w:jc w:val="both"/>
              <w:rPr>
                <w:rFonts w:asciiTheme="minorHAnsi" w:hAnsiTheme="minorHAnsi" w:cstheme="minorHAnsi"/>
                <w:b/>
                <w:color w:val="000000" w:themeColor="text1"/>
                <w:sz w:val="22"/>
                <w:szCs w:val="22"/>
              </w:rPr>
            </w:pPr>
            <w:r w:rsidRPr="00B15EA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568A6" w:rsidRPr="00B15EA8" w14:paraId="6E53D982"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81" w14:textId="77777777" w:rsidR="00CD7ADF" w:rsidRPr="00B15EA8" w:rsidRDefault="00CD7ADF" w:rsidP="000B0B5D">
            <w:pPr>
              <w:pStyle w:val="Footer"/>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Bendrieji parametrai</w:t>
            </w:r>
          </w:p>
        </w:tc>
      </w:tr>
      <w:tr w:rsidR="006568A6" w:rsidRPr="00B15EA8" w14:paraId="6E53D98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83" w14:textId="77777777" w:rsidR="00CD7ADF" w:rsidRPr="00B15EA8"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84"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Standartai</w:t>
            </w:r>
          </w:p>
        </w:tc>
        <w:tc>
          <w:tcPr>
            <w:tcW w:w="2026" w:type="pct"/>
          </w:tcPr>
          <w:p w14:paraId="6E53D985" w14:textId="34647D57" w:rsidR="00CD7ADF" w:rsidRPr="00B15EA8" w:rsidRDefault="00CD7ADF" w:rsidP="000B0B5D">
            <w:pPr>
              <w:pStyle w:val="Foote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LST EN 12201-2:2011+A1: 2014 (arba lygiavertis</w:t>
            </w:r>
            <w:r w:rsidR="00DE714D" w:rsidRPr="00B15EA8">
              <w:rPr>
                <w:rFonts w:asciiTheme="minorHAnsi" w:hAnsiTheme="minorHAnsi" w:cstheme="minorHAnsi"/>
                <w:color w:val="000000" w:themeColor="text1"/>
                <w:sz w:val="22"/>
                <w:szCs w:val="22"/>
              </w:rPr>
              <w:t>).</w:t>
            </w:r>
          </w:p>
        </w:tc>
        <w:tc>
          <w:tcPr>
            <w:tcW w:w="945" w:type="pct"/>
          </w:tcPr>
          <w:p w14:paraId="6E53D986" w14:textId="77777777" w:rsidR="00CD7ADF" w:rsidRPr="00B15EA8" w:rsidRDefault="00CD7ADF" w:rsidP="000B0B5D">
            <w:pPr>
              <w:pStyle w:val="Footer"/>
              <w:jc w:val="both"/>
              <w:rPr>
                <w:rFonts w:asciiTheme="minorHAnsi" w:hAnsiTheme="minorHAnsi" w:cstheme="minorHAnsi"/>
                <w:color w:val="000000" w:themeColor="text1"/>
                <w:sz w:val="22"/>
                <w:szCs w:val="22"/>
              </w:rPr>
            </w:pPr>
          </w:p>
        </w:tc>
        <w:tc>
          <w:tcPr>
            <w:tcW w:w="915" w:type="pct"/>
          </w:tcPr>
          <w:p w14:paraId="6E53D987" w14:textId="77777777" w:rsidR="00CD7ADF" w:rsidRPr="00B15EA8" w:rsidRDefault="00CD7ADF" w:rsidP="000B0B5D">
            <w:pPr>
              <w:pStyle w:val="Footer"/>
              <w:jc w:val="both"/>
              <w:rPr>
                <w:rFonts w:asciiTheme="minorHAnsi" w:hAnsiTheme="minorHAnsi" w:cstheme="minorHAnsi"/>
                <w:color w:val="000000" w:themeColor="text1"/>
                <w:sz w:val="22"/>
                <w:szCs w:val="22"/>
              </w:rPr>
            </w:pPr>
          </w:p>
        </w:tc>
      </w:tr>
      <w:tr w:rsidR="006568A6" w:rsidRPr="00B15EA8" w14:paraId="6E53D98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89" w14:textId="77777777" w:rsidR="00CD7ADF" w:rsidRPr="00B15EA8"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8A"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Sertifikavimas</w:t>
            </w:r>
          </w:p>
        </w:tc>
        <w:tc>
          <w:tcPr>
            <w:tcW w:w="2026" w:type="pct"/>
          </w:tcPr>
          <w:p w14:paraId="6E53D98B" w14:textId="77777777" w:rsidR="00CD7ADF" w:rsidRPr="00B15EA8" w:rsidRDefault="00CD7ADF" w:rsidP="000B0B5D">
            <w:pPr>
              <w:pStyle w:val="Footer"/>
              <w:numPr>
                <w:ilvl w:val="0"/>
                <w:numId w:val="4"/>
              </w:numPr>
              <w:ind w:left="246" w:hanging="28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Produkto sertifikavimas turi būti atliktas Lietuvos akredituotoje sertifikavimo įstaigoje</w:t>
            </w:r>
            <w:r w:rsidR="009F6284"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turinčioje teisę atlikti produktų sertifikavimą pagal aktualią standartų redakciją.</w:t>
            </w:r>
          </w:p>
          <w:p w14:paraId="6E53D98C" w14:textId="21ED5AA3" w:rsidR="00CD7ADF" w:rsidRPr="00B15EA8" w:rsidRDefault="00CD7ADF" w:rsidP="00DE714D">
            <w:pPr>
              <w:pStyle w:val="Footer"/>
              <w:jc w:val="both"/>
              <w:rPr>
                <w:rFonts w:asciiTheme="minorHAnsi" w:hAnsiTheme="minorHAnsi" w:cstheme="minorHAnsi"/>
                <w:color w:val="000000" w:themeColor="text1"/>
                <w:sz w:val="22"/>
                <w:szCs w:val="22"/>
              </w:rPr>
            </w:pPr>
          </w:p>
        </w:tc>
        <w:tc>
          <w:tcPr>
            <w:tcW w:w="945" w:type="pct"/>
          </w:tcPr>
          <w:p w14:paraId="6E53D98D" w14:textId="77777777" w:rsidR="00CD7ADF" w:rsidRPr="00B15EA8" w:rsidRDefault="00CD7ADF" w:rsidP="000B0B5D">
            <w:pPr>
              <w:pStyle w:val="Footer"/>
              <w:jc w:val="both"/>
              <w:rPr>
                <w:rFonts w:asciiTheme="minorHAnsi" w:eastAsia="Calibri" w:hAnsiTheme="minorHAnsi" w:cstheme="minorHAnsi"/>
                <w:color w:val="000000" w:themeColor="text1"/>
                <w:sz w:val="22"/>
                <w:szCs w:val="22"/>
              </w:rPr>
            </w:pPr>
          </w:p>
        </w:tc>
        <w:tc>
          <w:tcPr>
            <w:tcW w:w="915" w:type="pct"/>
          </w:tcPr>
          <w:p w14:paraId="6E53D98E" w14:textId="77777777" w:rsidR="00CD7ADF" w:rsidRPr="00B15EA8" w:rsidRDefault="00CD7ADF" w:rsidP="000B0B5D">
            <w:pPr>
              <w:pStyle w:val="Footer"/>
              <w:jc w:val="both"/>
              <w:rPr>
                <w:rFonts w:asciiTheme="minorHAnsi" w:eastAsia="Calibri" w:hAnsiTheme="minorHAnsi" w:cstheme="minorHAnsi"/>
                <w:color w:val="000000" w:themeColor="text1"/>
                <w:sz w:val="22"/>
                <w:szCs w:val="22"/>
              </w:rPr>
            </w:pPr>
          </w:p>
        </w:tc>
      </w:tr>
      <w:tr w:rsidR="006568A6" w:rsidRPr="00B15EA8" w14:paraId="6E53D99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90" w14:textId="77777777" w:rsidR="00CD7ADF" w:rsidRPr="00B15EA8"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91"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Klojimo būdas</w:t>
            </w:r>
          </w:p>
        </w:tc>
        <w:tc>
          <w:tcPr>
            <w:tcW w:w="2026" w:type="pct"/>
          </w:tcPr>
          <w:p w14:paraId="6E53D992" w14:textId="77777777" w:rsidR="00CD7ADF" w:rsidRPr="00B15EA8" w:rsidRDefault="00CD7ADF" w:rsidP="000B0B5D">
            <w:pPr>
              <w:pStyle w:val="Foote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Uždaru būdu (</w:t>
            </w:r>
            <w:proofErr w:type="spellStart"/>
            <w:r w:rsidRPr="00B15EA8">
              <w:rPr>
                <w:rFonts w:asciiTheme="minorHAnsi" w:hAnsiTheme="minorHAnsi" w:cstheme="minorHAnsi"/>
                <w:color w:val="000000" w:themeColor="text1"/>
                <w:sz w:val="22"/>
                <w:szCs w:val="22"/>
              </w:rPr>
              <w:t>betranšėjiniu</w:t>
            </w:r>
            <w:proofErr w:type="spellEnd"/>
            <w:r w:rsidRPr="00B15EA8">
              <w:rPr>
                <w:rFonts w:asciiTheme="minorHAnsi" w:hAnsiTheme="minorHAnsi" w:cstheme="minorHAnsi"/>
                <w:color w:val="000000" w:themeColor="text1"/>
                <w:sz w:val="22"/>
                <w:szCs w:val="22"/>
              </w:rPr>
              <w:t>).</w:t>
            </w:r>
          </w:p>
        </w:tc>
        <w:tc>
          <w:tcPr>
            <w:tcW w:w="945" w:type="pct"/>
          </w:tcPr>
          <w:p w14:paraId="6E53D993" w14:textId="77777777" w:rsidR="00CD7ADF" w:rsidRPr="00B15EA8" w:rsidRDefault="00CD7ADF" w:rsidP="000B0B5D">
            <w:pPr>
              <w:pStyle w:val="Footer"/>
              <w:jc w:val="both"/>
              <w:rPr>
                <w:rFonts w:asciiTheme="minorHAnsi" w:eastAsia="Calibri" w:hAnsiTheme="minorHAnsi" w:cstheme="minorHAnsi"/>
                <w:color w:val="000000" w:themeColor="text1"/>
                <w:sz w:val="22"/>
                <w:szCs w:val="22"/>
              </w:rPr>
            </w:pPr>
          </w:p>
        </w:tc>
        <w:tc>
          <w:tcPr>
            <w:tcW w:w="915" w:type="pct"/>
          </w:tcPr>
          <w:p w14:paraId="6E53D994" w14:textId="77777777" w:rsidR="00CD7ADF" w:rsidRPr="00B15EA8" w:rsidRDefault="00CD7ADF" w:rsidP="000B0B5D">
            <w:pPr>
              <w:pStyle w:val="Footer"/>
              <w:jc w:val="both"/>
              <w:rPr>
                <w:rFonts w:asciiTheme="minorHAnsi" w:eastAsia="Calibri" w:hAnsiTheme="minorHAnsi" w:cstheme="minorHAnsi"/>
                <w:color w:val="000000" w:themeColor="text1"/>
                <w:sz w:val="22"/>
                <w:szCs w:val="22"/>
              </w:rPr>
            </w:pPr>
          </w:p>
        </w:tc>
      </w:tr>
      <w:tr w:rsidR="006568A6" w:rsidRPr="00B15EA8" w14:paraId="6E53D99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96" w14:textId="77777777" w:rsidR="00CD7ADF" w:rsidRPr="00B15EA8"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97"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Medžiaga</w:t>
            </w:r>
          </w:p>
        </w:tc>
        <w:tc>
          <w:tcPr>
            <w:tcW w:w="2026" w:type="pct"/>
          </w:tcPr>
          <w:p w14:paraId="6E53D998" w14:textId="77777777" w:rsidR="00CD7ADF" w:rsidRPr="00B15EA8" w:rsidRDefault="00CD7ADF" w:rsidP="000B0B5D">
            <w:pPr>
              <w:pStyle w:val="Foote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PE100-RC (visi sluoksniai).</w:t>
            </w:r>
          </w:p>
        </w:tc>
        <w:tc>
          <w:tcPr>
            <w:tcW w:w="945" w:type="pct"/>
          </w:tcPr>
          <w:p w14:paraId="6E53D999" w14:textId="77777777" w:rsidR="00CD7ADF" w:rsidRPr="00B15EA8" w:rsidRDefault="00CD7ADF" w:rsidP="000B0B5D">
            <w:pPr>
              <w:pStyle w:val="Footer"/>
              <w:jc w:val="both"/>
              <w:rPr>
                <w:rFonts w:asciiTheme="minorHAnsi" w:hAnsiTheme="minorHAnsi" w:cstheme="minorHAnsi"/>
                <w:color w:val="000000" w:themeColor="text1"/>
                <w:sz w:val="22"/>
                <w:szCs w:val="22"/>
              </w:rPr>
            </w:pPr>
          </w:p>
        </w:tc>
        <w:tc>
          <w:tcPr>
            <w:tcW w:w="915" w:type="pct"/>
          </w:tcPr>
          <w:p w14:paraId="6E53D99A" w14:textId="77777777" w:rsidR="00CD7ADF" w:rsidRPr="00B15EA8" w:rsidRDefault="00CD7ADF" w:rsidP="000B0B5D">
            <w:pPr>
              <w:pStyle w:val="Footer"/>
              <w:jc w:val="both"/>
              <w:rPr>
                <w:rFonts w:asciiTheme="minorHAnsi" w:hAnsiTheme="minorHAnsi" w:cstheme="minorHAnsi"/>
                <w:color w:val="000000" w:themeColor="text1"/>
                <w:sz w:val="22"/>
                <w:szCs w:val="22"/>
              </w:rPr>
            </w:pPr>
          </w:p>
        </w:tc>
      </w:tr>
      <w:tr w:rsidR="006568A6" w:rsidRPr="00B15EA8" w14:paraId="6E53D9A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9C" w14:textId="77777777" w:rsidR="00CD7ADF" w:rsidRPr="00B15EA8"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9D"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Vamzdžio ypatybės</w:t>
            </w:r>
          </w:p>
        </w:tc>
        <w:tc>
          <w:tcPr>
            <w:tcW w:w="2026" w:type="pct"/>
            <w:shd w:val="clear" w:color="auto" w:fill="auto"/>
          </w:tcPr>
          <w:p w14:paraId="6E53D99E" w14:textId="77777777" w:rsidR="00CD7ADF" w:rsidRPr="00B15EA8" w:rsidRDefault="00CD7ADF" w:rsidP="000B0B5D">
            <w:pPr>
              <w:pStyle w:val="Footer"/>
              <w:numPr>
                <w:ilvl w:val="0"/>
                <w:numId w:val="4"/>
              </w:numPr>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2 arba 3 sluoksniai;</w:t>
            </w:r>
          </w:p>
          <w:p w14:paraId="6E53D99F" w14:textId="77777777" w:rsidR="00CD7ADF" w:rsidRPr="00B15EA8" w:rsidRDefault="00CD7ADF" w:rsidP="000B0B5D">
            <w:pPr>
              <w:pStyle w:val="ListParagraph"/>
              <w:numPr>
                <w:ilvl w:val="0"/>
                <w:numId w:val="1"/>
              </w:numPr>
              <w:ind w:left="457"/>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Išorini</w:t>
            </w:r>
            <w:r w:rsidR="00D930EF" w:rsidRPr="00B15EA8">
              <w:rPr>
                <w:rFonts w:asciiTheme="minorHAnsi" w:hAnsiTheme="minorHAnsi" w:cstheme="minorHAnsi"/>
                <w:color w:val="000000" w:themeColor="text1"/>
                <w:sz w:val="22"/>
                <w:szCs w:val="22"/>
              </w:rPr>
              <w:t>o sluoksnio storis turi būti 10</w:t>
            </w:r>
            <w:r w:rsidRPr="00B15EA8">
              <w:rPr>
                <w:rFonts w:asciiTheme="minorHAnsi" w:hAnsiTheme="minorHAnsi" w:cstheme="minorHAnsi"/>
                <w:color w:val="000000" w:themeColor="text1"/>
                <w:sz w:val="22"/>
                <w:szCs w:val="22"/>
              </w:rPr>
              <w:t>% viso sienelės storio.</w:t>
            </w:r>
          </w:p>
        </w:tc>
        <w:tc>
          <w:tcPr>
            <w:tcW w:w="945" w:type="pct"/>
          </w:tcPr>
          <w:p w14:paraId="6E53D9A0" w14:textId="77777777" w:rsidR="00CD7ADF" w:rsidRPr="00B15EA8" w:rsidRDefault="00CD7ADF" w:rsidP="000B0B5D">
            <w:pPr>
              <w:pStyle w:val="Footer"/>
              <w:ind w:left="464"/>
              <w:jc w:val="both"/>
              <w:rPr>
                <w:rFonts w:asciiTheme="minorHAnsi" w:hAnsiTheme="minorHAnsi" w:cstheme="minorHAnsi"/>
                <w:color w:val="000000" w:themeColor="text1"/>
                <w:sz w:val="22"/>
                <w:szCs w:val="22"/>
              </w:rPr>
            </w:pPr>
          </w:p>
        </w:tc>
        <w:tc>
          <w:tcPr>
            <w:tcW w:w="915" w:type="pct"/>
          </w:tcPr>
          <w:p w14:paraId="6E53D9A1" w14:textId="77777777" w:rsidR="00CD7ADF" w:rsidRPr="00B15EA8" w:rsidRDefault="00CD7ADF" w:rsidP="000B0B5D">
            <w:pPr>
              <w:pStyle w:val="Footer"/>
              <w:ind w:left="464"/>
              <w:jc w:val="both"/>
              <w:rPr>
                <w:rFonts w:asciiTheme="minorHAnsi" w:hAnsiTheme="minorHAnsi" w:cstheme="minorHAnsi"/>
                <w:color w:val="000000" w:themeColor="text1"/>
                <w:sz w:val="22"/>
                <w:szCs w:val="22"/>
              </w:rPr>
            </w:pPr>
          </w:p>
        </w:tc>
      </w:tr>
      <w:tr w:rsidR="006568A6" w:rsidRPr="00B15EA8" w14:paraId="6E53D9A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2" w:type="pct"/>
          </w:tcPr>
          <w:p w14:paraId="6E53D9A3" w14:textId="77777777" w:rsidR="00CD7ADF" w:rsidRPr="00B15EA8"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A4"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Spalva</w:t>
            </w:r>
          </w:p>
        </w:tc>
        <w:tc>
          <w:tcPr>
            <w:tcW w:w="2026" w:type="pct"/>
          </w:tcPr>
          <w:p w14:paraId="6E53D9A5"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Vidinis sluoksnis </w:t>
            </w:r>
            <w:r w:rsidR="00466026" w:rsidRPr="00B15EA8">
              <w:rPr>
                <w:rFonts w:asciiTheme="minorHAnsi" w:hAnsiTheme="minorHAnsi" w:cstheme="minorHAnsi"/>
                <w:color w:val="000000" w:themeColor="text1"/>
                <w:sz w:val="22"/>
                <w:szCs w:val="22"/>
              </w:rPr>
              <w:t xml:space="preserve">- </w:t>
            </w:r>
            <w:r w:rsidRPr="00B15EA8">
              <w:rPr>
                <w:rFonts w:asciiTheme="minorHAnsi" w:hAnsiTheme="minorHAnsi" w:cstheme="minorHAnsi"/>
                <w:color w:val="000000" w:themeColor="text1"/>
                <w:sz w:val="22"/>
                <w:szCs w:val="22"/>
              </w:rPr>
              <w:t>juodos spalvos, išorinis – mėlynos spalvos</w:t>
            </w:r>
          </w:p>
        </w:tc>
        <w:tc>
          <w:tcPr>
            <w:tcW w:w="945" w:type="pct"/>
          </w:tcPr>
          <w:p w14:paraId="6E53D9A6" w14:textId="77777777" w:rsidR="00CD7ADF" w:rsidRPr="00B15EA8" w:rsidRDefault="00CD7ADF" w:rsidP="000B0B5D">
            <w:pPr>
              <w:jc w:val="both"/>
              <w:rPr>
                <w:rFonts w:asciiTheme="minorHAnsi" w:hAnsiTheme="minorHAnsi" w:cstheme="minorHAnsi"/>
                <w:color w:val="000000" w:themeColor="text1"/>
                <w:sz w:val="22"/>
                <w:szCs w:val="22"/>
              </w:rPr>
            </w:pPr>
          </w:p>
        </w:tc>
        <w:tc>
          <w:tcPr>
            <w:tcW w:w="915" w:type="pct"/>
          </w:tcPr>
          <w:p w14:paraId="6E53D9A7" w14:textId="77777777" w:rsidR="00CD7ADF" w:rsidRPr="00B15EA8" w:rsidRDefault="00CD7ADF" w:rsidP="000B0B5D">
            <w:pPr>
              <w:jc w:val="both"/>
              <w:rPr>
                <w:rFonts w:asciiTheme="minorHAnsi" w:hAnsiTheme="minorHAnsi" w:cstheme="minorHAnsi"/>
                <w:color w:val="000000" w:themeColor="text1"/>
                <w:sz w:val="22"/>
                <w:szCs w:val="22"/>
              </w:rPr>
            </w:pPr>
          </w:p>
        </w:tc>
      </w:tr>
      <w:tr w:rsidR="006568A6" w:rsidRPr="00B15EA8" w14:paraId="6E53D9A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A9" w14:textId="77777777" w:rsidR="00CD7ADF" w:rsidRPr="00B15EA8"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AA"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Vamzdžio išorinė sienelė</w:t>
            </w:r>
          </w:p>
        </w:tc>
        <w:tc>
          <w:tcPr>
            <w:tcW w:w="2026" w:type="pct"/>
          </w:tcPr>
          <w:p w14:paraId="6E53D9AB" w14:textId="77777777" w:rsidR="00CD7ADF" w:rsidRPr="00B15EA8" w:rsidRDefault="00CD7ADF" w:rsidP="000B0B5D">
            <w:pPr>
              <w:pStyle w:val="Foote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Lygi. </w:t>
            </w:r>
          </w:p>
        </w:tc>
        <w:tc>
          <w:tcPr>
            <w:tcW w:w="945" w:type="pct"/>
          </w:tcPr>
          <w:p w14:paraId="6E53D9AC" w14:textId="77777777" w:rsidR="00CD7ADF" w:rsidRPr="00B15EA8" w:rsidRDefault="00CD7ADF" w:rsidP="000B0B5D">
            <w:pPr>
              <w:pStyle w:val="Footer"/>
              <w:jc w:val="both"/>
              <w:rPr>
                <w:rFonts w:asciiTheme="minorHAnsi" w:hAnsiTheme="minorHAnsi" w:cstheme="minorHAnsi"/>
                <w:color w:val="000000" w:themeColor="text1"/>
                <w:sz w:val="22"/>
                <w:szCs w:val="22"/>
              </w:rPr>
            </w:pPr>
          </w:p>
        </w:tc>
        <w:tc>
          <w:tcPr>
            <w:tcW w:w="915" w:type="pct"/>
          </w:tcPr>
          <w:p w14:paraId="6E53D9AD" w14:textId="77777777" w:rsidR="00CD7ADF" w:rsidRPr="00B15EA8" w:rsidRDefault="00CD7ADF" w:rsidP="000B0B5D">
            <w:pPr>
              <w:pStyle w:val="Footer"/>
              <w:jc w:val="both"/>
              <w:rPr>
                <w:rFonts w:asciiTheme="minorHAnsi" w:hAnsiTheme="minorHAnsi" w:cstheme="minorHAnsi"/>
                <w:color w:val="000000" w:themeColor="text1"/>
                <w:sz w:val="22"/>
                <w:szCs w:val="22"/>
              </w:rPr>
            </w:pPr>
          </w:p>
        </w:tc>
      </w:tr>
      <w:tr w:rsidR="006568A6" w:rsidRPr="00B15EA8" w14:paraId="6E53D9B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Pr>
          <w:p w14:paraId="6E53D9AF" w14:textId="77777777" w:rsidR="00CD7ADF" w:rsidRPr="00B15EA8"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B0" w14:textId="77777777" w:rsidR="00CD7ADF" w:rsidRPr="00B15EA8" w:rsidDel="00F57CFE"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Vamzdžio vidinė sienelė</w:t>
            </w:r>
          </w:p>
        </w:tc>
        <w:tc>
          <w:tcPr>
            <w:tcW w:w="2026" w:type="pct"/>
          </w:tcPr>
          <w:p w14:paraId="6E53D9B1"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Lygi.</w:t>
            </w:r>
          </w:p>
        </w:tc>
        <w:tc>
          <w:tcPr>
            <w:tcW w:w="945" w:type="pct"/>
          </w:tcPr>
          <w:p w14:paraId="6E53D9B2" w14:textId="77777777" w:rsidR="00CD7ADF" w:rsidRPr="00B15EA8" w:rsidRDefault="00CD7ADF" w:rsidP="000B0B5D">
            <w:pPr>
              <w:jc w:val="both"/>
              <w:rPr>
                <w:rFonts w:asciiTheme="minorHAnsi" w:hAnsiTheme="minorHAnsi" w:cstheme="minorHAnsi"/>
                <w:color w:val="000000" w:themeColor="text1"/>
                <w:sz w:val="22"/>
                <w:szCs w:val="22"/>
              </w:rPr>
            </w:pPr>
          </w:p>
        </w:tc>
        <w:tc>
          <w:tcPr>
            <w:tcW w:w="915" w:type="pct"/>
          </w:tcPr>
          <w:p w14:paraId="6E53D9B3" w14:textId="77777777" w:rsidR="00CD7ADF" w:rsidRPr="00B15EA8" w:rsidRDefault="00CD7ADF" w:rsidP="000B0B5D">
            <w:pPr>
              <w:jc w:val="both"/>
              <w:rPr>
                <w:rFonts w:asciiTheme="minorHAnsi" w:hAnsiTheme="minorHAnsi" w:cstheme="minorHAnsi"/>
                <w:color w:val="000000" w:themeColor="text1"/>
                <w:sz w:val="22"/>
                <w:szCs w:val="22"/>
              </w:rPr>
            </w:pPr>
          </w:p>
        </w:tc>
      </w:tr>
      <w:tr w:rsidR="006568A6" w:rsidRPr="00B15EA8" w14:paraId="6E53D9B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Pr>
          <w:p w14:paraId="6E53D9B5" w14:textId="77777777" w:rsidR="00CD7ADF" w:rsidRPr="00B15EA8"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B6"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Darbinė terpė</w:t>
            </w:r>
          </w:p>
        </w:tc>
        <w:tc>
          <w:tcPr>
            <w:tcW w:w="2026" w:type="pct"/>
          </w:tcPr>
          <w:p w14:paraId="6E53D9B7" w14:textId="77777777" w:rsidR="00CD7ADF" w:rsidRPr="00B15EA8" w:rsidRDefault="00CD7ADF" w:rsidP="000B0B5D">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Geriamasis vanduo.</w:t>
            </w:r>
          </w:p>
        </w:tc>
        <w:tc>
          <w:tcPr>
            <w:tcW w:w="945" w:type="pct"/>
          </w:tcPr>
          <w:p w14:paraId="6E53D9B8" w14:textId="77777777" w:rsidR="00CD7ADF" w:rsidRPr="00B15EA8" w:rsidRDefault="00CD7ADF" w:rsidP="000B0B5D">
            <w:pPr>
              <w:jc w:val="both"/>
              <w:rPr>
                <w:rFonts w:asciiTheme="minorHAnsi" w:hAnsiTheme="minorHAnsi" w:cstheme="minorHAnsi"/>
                <w:color w:val="000000" w:themeColor="text1"/>
                <w:sz w:val="22"/>
                <w:szCs w:val="22"/>
              </w:rPr>
            </w:pPr>
          </w:p>
        </w:tc>
        <w:tc>
          <w:tcPr>
            <w:tcW w:w="915" w:type="pct"/>
          </w:tcPr>
          <w:p w14:paraId="6E53D9B9" w14:textId="77777777" w:rsidR="00CD7ADF" w:rsidRPr="00B15EA8" w:rsidRDefault="00CD7ADF" w:rsidP="000B0B5D">
            <w:pPr>
              <w:jc w:val="both"/>
              <w:rPr>
                <w:rFonts w:asciiTheme="minorHAnsi" w:hAnsiTheme="minorHAnsi" w:cstheme="minorHAnsi"/>
                <w:color w:val="000000" w:themeColor="text1"/>
                <w:sz w:val="22"/>
                <w:szCs w:val="22"/>
              </w:rPr>
            </w:pPr>
          </w:p>
        </w:tc>
      </w:tr>
      <w:tr w:rsidR="006568A6" w:rsidRPr="00B15EA8" w14:paraId="6E53D9C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BB" w14:textId="77777777" w:rsidR="00CD7ADF" w:rsidRPr="00B15EA8" w:rsidRDefault="00CD7ADF" w:rsidP="00873CAF">
            <w:pPr>
              <w:pStyle w:val="ListParagraph"/>
              <w:numPr>
                <w:ilvl w:val="0"/>
                <w:numId w:val="10"/>
              </w:numPr>
              <w:jc w:val="both"/>
              <w:rPr>
                <w:rFonts w:asciiTheme="minorHAnsi" w:hAnsiTheme="minorHAnsi" w:cstheme="minorHAnsi"/>
                <w:color w:val="000000" w:themeColor="text1"/>
                <w:sz w:val="22"/>
                <w:szCs w:val="22"/>
              </w:rPr>
            </w:pPr>
          </w:p>
        </w:tc>
        <w:tc>
          <w:tcPr>
            <w:tcW w:w="922" w:type="pct"/>
          </w:tcPr>
          <w:p w14:paraId="6E53D9BC"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Ant vamzdžio išorinės sienelės turi būti nurodoma</w:t>
            </w:r>
          </w:p>
        </w:tc>
        <w:tc>
          <w:tcPr>
            <w:tcW w:w="2026" w:type="pct"/>
          </w:tcPr>
          <w:p w14:paraId="6E53D9BD" w14:textId="77777777" w:rsidR="00CD7ADF" w:rsidRPr="00B15EA8" w:rsidRDefault="00CD7ADF" w:rsidP="000B0B5D">
            <w:pPr>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Žymėjimas:</w:t>
            </w:r>
          </w:p>
          <w:p w14:paraId="6E53D9BE" w14:textId="77777777" w:rsidR="00CD7ADF" w:rsidRPr="00B15EA8"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Standartas (EN 12201)</w:t>
            </w:r>
            <w:r w:rsidRPr="00B15EA8">
              <w:rPr>
                <w:rFonts w:asciiTheme="minorHAnsi" w:hAnsiTheme="minorHAnsi" w:cstheme="minorHAnsi"/>
                <w:color w:val="000000" w:themeColor="text1"/>
                <w:sz w:val="22"/>
                <w:szCs w:val="22"/>
                <w:lang w:eastAsia="lt-LT"/>
              </w:rPr>
              <w:t>;</w:t>
            </w:r>
          </w:p>
          <w:p w14:paraId="6E53D9BF" w14:textId="77777777" w:rsidR="00CD7ADF" w:rsidRPr="00B15EA8" w:rsidRDefault="00CD7ADF" w:rsidP="000B0B5D">
            <w:pPr>
              <w:pStyle w:val="ListParagraph"/>
              <w:numPr>
                <w:ilvl w:val="0"/>
                <w:numId w:val="1"/>
              </w:numPr>
              <w:ind w:left="43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Gamintojas (pvz.</w:t>
            </w:r>
            <w:r w:rsidR="00466026" w:rsidRPr="00B15EA8">
              <w:rPr>
                <w:rFonts w:asciiTheme="minorHAnsi" w:hAnsiTheme="minorHAnsi" w:cstheme="minorHAnsi"/>
                <w:color w:val="000000" w:themeColor="text1"/>
                <w:sz w:val="22"/>
                <w:szCs w:val="22"/>
                <w:lang w:eastAsia="lt-LT"/>
              </w:rPr>
              <w:t>,</w:t>
            </w:r>
            <w:r w:rsidRPr="00B15EA8">
              <w:rPr>
                <w:rFonts w:asciiTheme="minorHAnsi" w:hAnsiTheme="minorHAnsi" w:cstheme="minorHAnsi"/>
                <w:color w:val="000000" w:themeColor="text1"/>
                <w:sz w:val="22"/>
                <w:szCs w:val="22"/>
                <w:lang w:eastAsia="lt-LT"/>
              </w:rPr>
              <w:t xml:space="preserve"> Gamintojas);</w:t>
            </w:r>
          </w:p>
          <w:p w14:paraId="6E53D9C0" w14:textId="77777777" w:rsidR="00CD7ADF" w:rsidRPr="00B15EA8"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 xml:space="preserve">Vamzdžio </w:t>
            </w:r>
            <w:r w:rsidRPr="00B15EA8">
              <w:rPr>
                <w:rFonts w:asciiTheme="minorHAnsi" w:hAnsiTheme="minorHAnsi" w:cstheme="minorHAnsi"/>
                <w:color w:val="000000" w:themeColor="text1"/>
                <w:sz w:val="22"/>
                <w:szCs w:val="22"/>
                <w:lang w:eastAsia="lt-LT"/>
              </w:rPr>
              <w:t xml:space="preserve">išorinis </w:t>
            </w:r>
            <w:r w:rsidRPr="00B15EA8">
              <w:rPr>
                <w:rFonts w:asciiTheme="minorHAnsi" w:hAnsiTheme="minorHAnsi" w:cstheme="minorHAnsi"/>
                <w:color w:val="000000" w:themeColor="text1"/>
                <w:sz w:val="22"/>
                <w:szCs w:val="22"/>
              </w:rPr>
              <w:t xml:space="preserve">skersmuo </w:t>
            </w:r>
            <w:r w:rsidRPr="00B15EA8">
              <w:rPr>
                <w:rFonts w:asciiTheme="minorHAnsi" w:hAnsiTheme="minorHAnsi" w:cstheme="minorHAnsi"/>
                <w:color w:val="000000" w:themeColor="text1"/>
                <w:sz w:val="22"/>
                <w:szCs w:val="22"/>
                <w:lang w:eastAsia="lt-LT"/>
              </w:rPr>
              <w:t>ir sienelės storis (pvz.</w:t>
            </w:r>
            <w:r w:rsidR="00D930EF" w:rsidRPr="00B15EA8">
              <w:rPr>
                <w:rFonts w:asciiTheme="minorHAnsi" w:hAnsiTheme="minorHAnsi" w:cstheme="minorHAnsi"/>
                <w:color w:val="000000" w:themeColor="text1"/>
                <w:sz w:val="22"/>
                <w:szCs w:val="22"/>
                <w:lang w:eastAsia="lt-LT"/>
              </w:rPr>
              <w:t>,</w:t>
            </w:r>
            <w:r w:rsidRPr="00B15EA8">
              <w:rPr>
                <w:rFonts w:asciiTheme="minorHAnsi" w:hAnsiTheme="minorHAnsi" w:cstheme="minorHAnsi"/>
                <w:color w:val="000000" w:themeColor="text1"/>
                <w:sz w:val="22"/>
                <w:szCs w:val="22"/>
                <w:lang w:eastAsia="lt-LT"/>
              </w:rPr>
              <w:t xml:space="preserve"> 110x10);</w:t>
            </w:r>
          </w:p>
          <w:p w14:paraId="6E53D9C1" w14:textId="77777777" w:rsidR="00CD7ADF" w:rsidRPr="00B15EA8"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Gaminio SDR skaičius (SDR11 arba SDR17);</w:t>
            </w:r>
          </w:p>
          <w:p w14:paraId="6E53D9C2" w14:textId="77777777" w:rsidR="00CD7ADF" w:rsidRPr="00B15EA8"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Panaudojimas (W arba W/P);</w:t>
            </w:r>
          </w:p>
          <w:p w14:paraId="6E53D9C3" w14:textId="77777777" w:rsidR="00CD7ADF" w:rsidRPr="00B15EA8"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Vamzdžio medžiaga (PE100-RC);</w:t>
            </w:r>
          </w:p>
          <w:p w14:paraId="6E53D9C4" w14:textId="77777777" w:rsidR="00CD7ADF" w:rsidRPr="00B15EA8"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Slėgio klasė (PN10 arba PN16);</w:t>
            </w:r>
          </w:p>
          <w:p w14:paraId="6E53D9C5" w14:textId="77777777" w:rsidR="00CD7ADF" w:rsidRPr="00B15EA8"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Gamybos data (pvz.</w:t>
            </w:r>
            <w:r w:rsidR="00466026" w:rsidRPr="00B15EA8">
              <w:rPr>
                <w:rFonts w:asciiTheme="minorHAnsi" w:hAnsiTheme="minorHAnsi" w:cstheme="minorHAnsi"/>
                <w:color w:val="000000" w:themeColor="text1"/>
                <w:sz w:val="22"/>
                <w:szCs w:val="22"/>
                <w:lang w:eastAsia="lt-LT"/>
              </w:rPr>
              <w:t>,</w:t>
            </w:r>
            <w:r w:rsidRPr="00B15EA8">
              <w:rPr>
                <w:rFonts w:asciiTheme="minorHAnsi" w:hAnsiTheme="minorHAnsi" w:cstheme="minorHAnsi"/>
                <w:color w:val="000000" w:themeColor="text1"/>
                <w:sz w:val="22"/>
                <w:szCs w:val="22"/>
                <w:lang w:eastAsia="lt-LT"/>
              </w:rPr>
              <w:t xml:space="preserve"> </w:t>
            </w:r>
            <w:proofErr w:type="spellStart"/>
            <w:r w:rsidRPr="00B15EA8">
              <w:rPr>
                <w:rFonts w:asciiTheme="minorHAnsi" w:hAnsiTheme="minorHAnsi" w:cstheme="minorHAnsi"/>
                <w:color w:val="000000" w:themeColor="text1"/>
                <w:sz w:val="22"/>
                <w:szCs w:val="22"/>
                <w:lang w:eastAsia="lt-LT"/>
              </w:rPr>
              <w:t>mmyy</w:t>
            </w:r>
            <w:proofErr w:type="spellEnd"/>
            <w:r w:rsidRPr="00B15EA8">
              <w:rPr>
                <w:rFonts w:asciiTheme="minorHAnsi" w:hAnsiTheme="minorHAnsi" w:cstheme="minorHAnsi"/>
                <w:color w:val="000000" w:themeColor="text1"/>
                <w:sz w:val="22"/>
                <w:szCs w:val="22"/>
                <w:lang w:eastAsia="lt-LT"/>
              </w:rPr>
              <w:t>);</w:t>
            </w:r>
          </w:p>
          <w:p w14:paraId="6E53D9C6" w14:textId="77777777" w:rsidR="00CD7ADF" w:rsidRPr="00B15EA8" w:rsidRDefault="00CD7ADF" w:rsidP="000B0B5D">
            <w:pPr>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Žymėjimas turi būti ne rečiau kaip kartą viename metre.</w:t>
            </w:r>
          </w:p>
        </w:tc>
        <w:tc>
          <w:tcPr>
            <w:tcW w:w="945" w:type="pct"/>
          </w:tcPr>
          <w:p w14:paraId="6E53D9C7"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C8"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r>
      <w:tr w:rsidR="006568A6" w:rsidRPr="00B15EA8" w14:paraId="6E53D9C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CA" w14:textId="77777777" w:rsidR="00CD7ADF" w:rsidRPr="00B15EA8" w:rsidRDefault="00CD7ADF" w:rsidP="00873CAF">
            <w:pPr>
              <w:pStyle w:val="ListParagraph"/>
              <w:numPr>
                <w:ilvl w:val="0"/>
                <w:numId w:val="10"/>
              </w:numPr>
              <w:jc w:val="both"/>
              <w:rPr>
                <w:rFonts w:asciiTheme="minorHAnsi" w:hAnsiTheme="minorHAnsi" w:cstheme="minorHAnsi"/>
                <w:color w:val="000000" w:themeColor="text1"/>
                <w:sz w:val="22"/>
                <w:szCs w:val="22"/>
              </w:rPr>
            </w:pPr>
          </w:p>
        </w:tc>
        <w:tc>
          <w:tcPr>
            <w:tcW w:w="922" w:type="pct"/>
          </w:tcPr>
          <w:p w14:paraId="6E53D9CB"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Vamzdžių sujungimas</w:t>
            </w:r>
          </w:p>
        </w:tc>
        <w:tc>
          <w:tcPr>
            <w:tcW w:w="2026" w:type="pct"/>
          </w:tcPr>
          <w:p w14:paraId="6E53D9CC" w14:textId="2124C551" w:rsidR="00CD7ADF" w:rsidRPr="00B15EA8" w:rsidRDefault="00D911FB" w:rsidP="000B0B5D">
            <w:pPr>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 xml:space="preserve">Mechaninėmis tempimui atspariomis jungtimis su nerūdijančio plieno atraminėmis įvorėmis, </w:t>
            </w:r>
            <w:proofErr w:type="spellStart"/>
            <w:r w:rsidRPr="00B15EA8">
              <w:rPr>
                <w:rFonts w:asciiTheme="minorHAnsi" w:hAnsiTheme="minorHAnsi" w:cstheme="minorHAnsi"/>
                <w:color w:val="000000" w:themeColor="text1"/>
                <w:sz w:val="22"/>
                <w:szCs w:val="22"/>
                <w:lang w:eastAsia="lt-LT"/>
              </w:rPr>
              <w:t>elektromovinis</w:t>
            </w:r>
            <w:proofErr w:type="spellEnd"/>
            <w:r w:rsidRPr="00B15EA8">
              <w:rPr>
                <w:rFonts w:asciiTheme="minorHAnsi" w:hAnsiTheme="minorHAnsi" w:cstheme="minorHAnsi"/>
                <w:color w:val="000000" w:themeColor="text1"/>
                <w:sz w:val="22"/>
                <w:szCs w:val="22"/>
                <w:lang w:eastAsia="lt-LT"/>
              </w:rPr>
              <w:t>, sandūrinis/kontaktinis.</w:t>
            </w:r>
          </w:p>
        </w:tc>
        <w:tc>
          <w:tcPr>
            <w:tcW w:w="945" w:type="pct"/>
          </w:tcPr>
          <w:p w14:paraId="6E53D9CD"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CE" w14:textId="77777777" w:rsidR="00CD7ADF" w:rsidRPr="00B15EA8" w:rsidRDefault="00CD7ADF" w:rsidP="000B0B5D">
            <w:pPr>
              <w:ind w:hanging="114"/>
              <w:jc w:val="both"/>
              <w:rPr>
                <w:rFonts w:asciiTheme="minorHAnsi" w:hAnsiTheme="minorHAnsi" w:cstheme="minorHAnsi"/>
                <w:color w:val="000000" w:themeColor="text1"/>
                <w:sz w:val="22"/>
                <w:szCs w:val="22"/>
                <w:lang w:eastAsia="lt-LT"/>
              </w:rPr>
            </w:pPr>
          </w:p>
        </w:tc>
      </w:tr>
      <w:tr w:rsidR="006568A6" w:rsidRPr="00B15EA8" w14:paraId="6E53D9D1"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D0" w14:textId="77777777" w:rsidR="00CD7ADF" w:rsidRPr="00B15EA8" w:rsidRDefault="00CD7ADF" w:rsidP="000B0B5D">
            <w:pPr>
              <w:jc w:val="center"/>
              <w:rPr>
                <w:rFonts w:asciiTheme="minorHAnsi" w:hAnsiTheme="minorHAnsi" w:cstheme="minorHAnsi"/>
                <w:b/>
                <w:color w:val="000000" w:themeColor="text1"/>
                <w:sz w:val="22"/>
                <w:szCs w:val="22"/>
                <w:lang w:eastAsia="lt-LT"/>
              </w:rPr>
            </w:pPr>
            <w:r w:rsidRPr="00B15EA8">
              <w:rPr>
                <w:rFonts w:asciiTheme="minorHAnsi" w:hAnsiTheme="minorHAnsi" w:cstheme="minorHAnsi"/>
                <w:b/>
                <w:color w:val="000000" w:themeColor="text1"/>
                <w:sz w:val="22"/>
                <w:szCs w:val="22"/>
                <w:lang w:eastAsia="lt-LT"/>
              </w:rPr>
              <w:t>Dokumentai</w:t>
            </w:r>
          </w:p>
        </w:tc>
      </w:tr>
      <w:tr w:rsidR="006568A6" w:rsidRPr="00B15EA8" w14:paraId="6E53D9D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D2" w14:textId="77777777" w:rsidR="00CD7ADF" w:rsidRPr="00B15EA8" w:rsidRDefault="00CD7ADF" w:rsidP="00873CAF">
            <w:pPr>
              <w:pStyle w:val="ListParagraph"/>
              <w:numPr>
                <w:ilvl w:val="0"/>
                <w:numId w:val="10"/>
              </w:numPr>
              <w:jc w:val="both"/>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6E53D9D3" w14:textId="755F5F2B"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237DA1"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pateikiami pirkimo metu</w:t>
            </w:r>
          </w:p>
        </w:tc>
        <w:tc>
          <w:tcPr>
            <w:tcW w:w="2026" w:type="pct"/>
            <w:tcBorders>
              <w:top w:val="single" w:sz="4" w:space="0" w:color="auto"/>
              <w:left w:val="single" w:sz="4" w:space="0" w:color="auto"/>
              <w:bottom w:val="single" w:sz="4" w:space="0" w:color="auto"/>
              <w:right w:val="single" w:sz="4" w:space="0" w:color="auto"/>
            </w:tcBorders>
          </w:tcPr>
          <w:p w14:paraId="6E53D9D4" w14:textId="77777777" w:rsidR="00CD7ADF" w:rsidRPr="00B15EA8" w:rsidRDefault="00CD7ADF" w:rsidP="000B0B5D">
            <w:pPr>
              <w:pStyle w:val="Footer"/>
              <w:numPr>
                <w:ilvl w:val="0"/>
                <w:numId w:val="4"/>
              </w:numPr>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Galiojančio eksploatacinių savybių pastovumo sertifikato kopija, lietuvių kalba.</w:t>
            </w:r>
          </w:p>
          <w:p w14:paraId="6E53D9D6" w14:textId="77777777" w:rsidR="00CD7ADF" w:rsidRPr="00B15EA8" w:rsidRDefault="00CD7ADF" w:rsidP="000B0B5D">
            <w:pPr>
              <w:pStyle w:val="Footer"/>
              <w:numPr>
                <w:ilvl w:val="0"/>
                <w:numId w:val="4"/>
              </w:numPr>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lastRenderedPageBreak/>
              <w:t>Eksploatacinių savybių deklaracija (pagal STR 1.01.04:2015).</w:t>
            </w:r>
          </w:p>
        </w:tc>
        <w:tc>
          <w:tcPr>
            <w:tcW w:w="945" w:type="pct"/>
          </w:tcPr>
          <w:p w14:paraId="6E53D9D7"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D8"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r>
      <w:tr w:rsidR="006568A6" w:rsidRPr="00B15EA8" w14:paraId="6E53D9D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DA" w14:textId="77777777" w:rsidR="00CD7ADF" w:rsidRPr="00B15EA8" w:rsidRDefault="00CD7ADF" w:rsidP="00873CAF">
            <w:pPr>
              <w:pStyle w:val="ListParagraph"/>
              <w:numPr>
                <w:ilvl w:val="0"/>
                <w:numId w:val="10"/>
              </w:numPr>
              <w:jc w:val="both"/>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6E53D9DB" w14:textId="65D34733"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237DA1"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6E53D9DC" w14:textId="77777777" w:rsidR="00CD7ADF" w:rsidRPr="00B15EA8" w:rsidRDefault="00CD7ADF" w:rsidP="000B0B5D">
            <w:pPr>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Eksploatacinių savybių deklaracija (pagal STR 1.01.04:2015).</w:t>
            </w:r>
          </w:p>
        </w:tc>
        <w:tc>
          <w:tcPr>
            <w:tcW w:w="945" w:type="pct"/>
          </w:tcPr>
          <w:p w14:paraId="6E53D9DD"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DE"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r>
      <w:tr w:rsidR="006568A6" w:rsidRPr="00B15EA8" w14:paraId="6E53D9E1"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E0" w14:textId="77777777" w:rsidR="00CD7ADF" w:rsidRPr="00B15EA8" w:rsidRDefault="00CD7ADF" w:rsidP="000B0B5D">
            <w:pPr>
              <w:jc w:val="center"/>
              <w:rPr>
                <w:rFonts w:asciiTheme="minorHAnsi" w:hAnsiTheme="minorHAnsi" w:cstheme="minorHAnsi"/>
                <w:b/>
                <w:color w:val="000000" w:themeColor="text1"/>
                <w:sz w:val="22"/>
                <w:szCs w:val="22"/>
                <w:lang w:eastAsia="lt-LT"/>
              </w:rPr>
            </w:pPr>
            <w:r w:rsidRPr="00B15EA8">
              <w:rPr>
                <w:rFonts w:asciiTheme="minorHAnsi" w:hAnsiTheme="minorHAnsi" w:cstheme="minorHAnsi"/>
                <w:b/>
                <w:color w:val="000000" w:themeColor="text1"/>
                <w:sz w:val="22"/>
                <w:szCs w:val="22"/>
              </w:rPr>
              <w:t>Pasirenkami parametrai</w:t>
            </w:r>
          </w:p>
        </w:tc>
      </w:tr>
      <w:tr w:rsidR="006568A6" w:rsidRPr="00B15EA8" w14:paraId="6E53D9E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E2" w14:textId="77777777" w:rsidR="00CD7ADF" w:rsidRPr="00B15EA8" w:rsidRDefault="00CD7ADF" w:rsidP="00873CAF">
            <w:pPr>
              <w:pStyle w:val="ListParagraph"/>
              <w:numPr>
                <w:ilvl w:val="0"/>
                <w:numId w:val="10"/>
              </w:numPr>
              <w:jc w:val="both"/>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6E53D9E3"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Darbinis slėgis</w:t>
            </w:r>
          </w:p>
        </w:tc>
        <w:tc>
          <w:tcPr>
            <w:tcW w:w="2026" w:type="pct"/>
            <w:tcBorders>
              <w:top w:val="single" w:sz="4" w:space="0" w:color="auto"/>
              <w:left w:val="single" w:sz="4" w:space="0" w:color="auto"/>
              <w:bottom w:val="single" w:sz="4" w:space="0" w:color="auto"/>
              <w:right w:val="single" w:sz="4" w:space="0" w:color="auto"/>
            </w:tcBorders>
          </w:tcPr>
          <w:p w14:paraId="6E53D9E4" w14:textId="77777777" w:rsidR="00CD7ADF" w:rsidRPr="00B15EA8" w:rsidRDefault="00CD7ADF" w:rsidP="000B0B5D">
            <w:pPr>
              <w:spacing w:afterLines="10" w:after="2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Nurodoma užsakant:</w:t>
            </w:r>
          </w:p>
          <w:p w14:paraId="6E53D9E5" w14:textId="77777777" w:rsidR="00CD7ADF" w:rsidRPr="00B15EA8" w:rsidRDefault="00D930EF" w:rsidP="00EC287A">
            <w:pPr>
              <w:pStyle w:val="ListParagraph"/>
              <w:numPr>
                <w:ilvl w:val="0"/>
                <w:numId w:val="20"/>
              </w:numPr>
              <w:spacing w:afterLines="10" w:after="24"/>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PN10 (ne daugiau kaip SDR17);</w:t>
            </w:r>
          </w:p>
          <w:p w14:paraId="6E53D9E6" w14:textId="77777777" w:rsidR="00D930EF" w:rsidRPr="00B15EA8" w:rsidRDefault="00D930EF" w:rsidP="00EC287A">
            <w:pPr>
              <w:pStyle w:val="ListParagraph"/>
              <w:numPr>
                <w:ilvl w:val="0"/>
                <w:numId w:val="20"/>
              </w:numPr>
              <w:spacing w:afterLines="10" w:after="24"/>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PN16 (ne daugiau kaip SDR11).</w:t>
            </w:r>
          </w:p>
        </w:tc>
        <w:tc>
          <w:tcPr>
            <w:tcW w:w="945" w:type="pct"/>
          </w:tcPr>
          <w:p w14:paraId="6E53D9E7"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E8"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r>
      <w:tr w:rsidR="006568A6" w:rsidRPr="00B15EA8" w14:paraId="6E53D9F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EA" w14:textId="77777777" w:rsidR="00CD7ADF" w:rsidRPr="00B15EA8" w:rsidRDefault="00CD7ADF" w:rsidP="00873CAF">
            <w:pPr>
              <w:pStyle w:val="ListParagraph"/>
              <w:numPr>
                <w:ilvl w:val="0"/>
                <w:numId w:val="10"/>
              </w:numPr>
              <w:jc w:val="both"/>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6E53D9EB"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Išorinis vamzdžio skersmuo (OD), mm</w:t>
            </w:r>
          </w:p>
        </w:tc>
        <w:tc>
          <w:tcPr>
            <w:tcW w:w="2026" w:type="pct"/>
            <w:tcBorders>
              <w:top w:val="single" w:sz="4" w:space="0" w:color="auto"/>
              <w:left w:val="single" w:sz="4" w:space="0" w:color="auto"/>
              <w:bottom w:val="single" w:sz="4" w:space="0" w:color="auto"/>
              <w:right w:val="single" w:sz="4" w:space="0" w:color="auto"/>
            </w:tcBorders>
          </w:tcPr>
          <w:p w14:paraId="6E53D9EC"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 Nurodoma užsakant: </w:t>
            </w:r>
          </w:p>
          <w:p w14:paraId="6E53D9ED" w14:textId="77777777" w:rsidR="00CD7ADF" w:rsidRPr="00B15EA8" w:rsidRDefault="00CD7ADF" w:rsidP="000B0B5D">
            <w:pPr>
              <w:pStyle w:val="ListParagraph"/>
              <w:numPr>
                <w:ilvl w:val="0"/>
                <w:numId w:val="3"/>
              </w:numPr>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32 mm;</w:t>
            </w:r>
          </w:p>
          <w:p w14:paraId="6E53D9EE" w14:textId="77777777" w:rsidR="00CD7ADF" w:rsidRPr="00B15EA8" w:rsidRDefault="00CD7ADF" w:rsidP="000B0B5D">
            <w:pPr>
              <w:pStyle w:val="ListParagraph"/>
              <w:numPr>
                <w:ilvl w:val="0"/>
                <w:numId w:val="3"/>
              </w:numPr>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63 mm;</w:t>
            </w:r>
          </w:p>
          <w:p w14:paraId="6E53D9EF" w14:textId="77777777" w:rsidR="00CD7ADF" w:rsidRPr="00B15EA8" w:rsidRDefault="00CD7ADF" w:rsidP="000B0B5D">
            <w:pPr>
              <w:pStyle w:val="ListParagraph"/>
              <w:numPr>
                <w:ilvl w:val="0"/>
                <w:numId w:val="3"/>
              </w:numPr>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110 mm;</w:t>
            </w:r>
          </w:p>
          <w:p w14:paraId="6E53D9F0" w14:textId="77777777" w:rsidR="00CD7ADF" w:rsidRPr="00B15EA8" w:rsidRDefault="00CD7ADF" w:rsidP="00CD7ADF">
            <w:pPr>
              <w:pStyle w:val="ListParagraph"/>
              <w:numPr>
                <w:ilvl w:val="0"/>
                <w:numId w:val="3"/>
              </w:numPr>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160 mm;</w:t>
            </w:r>
          </w:p>
          <w:p w14:paraId="6E53D9F1" w14:textId="77777777" w:rsidR="00D930EF" w:rsidRPr="00B15EA8" w:rsidRDefault="00D930EF" w:rsidP="00CD7ADF">
            <w:pPr>
              <w:pStyle w:val="ListParagraph"/>
              <w:numPr>
                <w:ilvl w:val="0"/>
                <w:numId w:val="3"/>
              </w:numPr>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225 mm;</w:t>
            </w:r>
          </w:p>
          <w:p w14:paraId="6E53D9F2" w14:textId="77777777" w:rsidR="00D930EF" w:rsidRPr="00B15EA8" w:rsidRDefault="00D930EF" w:rsidP="00CD7ADF">
            <w:pPr>
              <w:pStyle w:val="ListParagraph"/>
              <w:numPr>
                <w:ilvl w:val="0"/>
                <w:numId w:val="3"/>
              </w:numPr>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355 mm;</w:t>
            </w:r>
          </w:p>
          <w:p w14:paraId="6E53D9F3" w14:textId="77777777" w:rsidR="00D930EF" w:rsidRPr="00B15EA8" w:rsidRDefault="00D930EF" w:rsidP="00CD7ADF">
            <w:pPr>
              <w:pStyle w:val="ListParagraph"/>
              <w:numPr>
                <w:ilvl w:val="0"/>
                <w:numId w:val="3"/>
              </w:numPr>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400 mm.</w:t>
            </w:r>
          </w:p>
        </w:tc>
        <w:tc>
          <w:tcPr>
            <w:tcW w:w="945" w:type="pct"/>
          </w:tcPr>
          <w:p w14:paraId="6E53D9F4"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F5"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r>
    </w:tbl>
    <w:p w14:paraId="6E53D9F7" w14:textId="77777777" w:rsidR="00CD7ADF" w:rsidRPr="00B15EA8" w:rsidRDefault="00CD7ADF" w:rsidP="00CD7ADF">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Punktų  Nr. 1, 4-6, 9; 14-15  atitikimas turi būti nurodytas Eksploatacinių savybių deklaracijoje;</w:t>
      </w:r>
    </w:p>
    <w:p w14:paraId="6E53D9F8" w14:textId="77777777" w:rsidR="00CD7ADF" w:rsidRPr="00B15EA8" w:rsidRDefault="00CD7ADF" w:rsidP="00CD7ADF">
      <w:pPr>
        <w:jc w:val="both"/>
        <w:rPr>
          <w:rFonts w:asciiTheme="minorHAnsi" w:eastAsia="Calibr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Punktų  Nr. 1-2, 4 punktų atitikimas turi būti nurodytas </w:t>
      </w:r>
      <w:r w:rsidRPr="00B15EA8">
        <w:rPr>
          <w:rFonts w:asciiTheme="minorHAnsi" w:eastAsia="Calibri" w:hAnsiTheme="minorHAnsi" w:cstheme="minorHAnsi"/>
          <w:color w:val="000000" w:themeColor="text1"/>
          <w:sz w:val="22"/>
          <w:szCs w:val="22"/>
        </w:rPr>
        <w:t>Eksploatacinių savybių pastovumo sertifikatu;</w:t>
      </w:r>
    </w:p>
    <w:p w14:paraId="6E53D9FA" w14:textId="03DD7E11" w:rsidR="00D70880" w:rsidRPr="00B15EA8" w:rsidRDefault="00CD7ADF" w:rsidP="00AE0E6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Punktų  Nr. 3, 5, 7-8, 10-11 atitikimas turi būti nurodytas nuorodoje į internetinį puslapį ar kitame dokumente, kuriame pateikta techninė informacija apie medžiag</w:t>
      </w:r>
      <w:r w:rsidR="00AE0E6E" w:rsidRPr="00B15EA8">
        <w:rPr>
          <w:rFonts w:asciiTheme="minorHAnsi" w:hAnsiTheme="minorHAnsi" w:cstheme="minorHAnsi"/>
          <w:color w:val="000000" w:themeColor="text1"/>
          <w:sz w:val="22"/>
          <w:szCs w:val="22"/>
        </w:rPr>
        <w:t>ą.</w:t>
      </w:r>
    </w:p>
    <w:p w14:paraId="6E53D9FC" w14:textId="50595C76" w:rsidR="00826DCF" w:rsidRPr="00B15EA8" w:rsidRDefault="00D35258" w:rsidP="0034480F">
      <w:pPr>
        <w:pStyle w:val="Heading1"/>
        <w:numPr>
          <w:ilvl w:val="0"/>
          <w:numId w:val="28"/>
        </w:numPr>
        <w:ind w:left="924" w:hanging="357"/>
        <w:rPr>
          <w:rFonts w:asciiTheme="minorHAnsi" w:hAnsiTheme="minorHAnsi" w:cstheme="minorHAnsi"/>
          <w:color w:val="000000" w:themeColor="text1"/>
          <w:sz w:val="22"/>
          <w:szCs w:val="22"/>
        </w:rPr>
      </w:pPr>
      <w:bookmarkStart w:id="5" w:name="_Toc182300093"/>
      <w:proofErr w:type="spellStart"/>
      <w:r w:rsidRPr="00B15EA8">
        <w:rPr>
          <w:rFonts w:asciiTheme="minorHAnsi" w:hAnsiTheme="minorHAnsi" w:cstheme="minorHAnsi"/>
          <w:color w:val="000000" w:themeColor="text1"/>
          <w:sz w:val="22"/>
          <w:szCs w:val="22"/>
        </w:rPr>
        <w:t>F</w:t>
      </w:r>
      <w:r w:rsidR="00826DCF" w:rsidRPr="00B15EA8">
        <w:rPr>
          <w:rFonts w:asciiTheme="minorHAnsi" w:hAnsiTheme="minorHAnsi" w:cstheme="minorHAnsi"/>
          <w:color w:val="000000" w:themeColor="text1"/>
          <w:sz w:val="22"/>
          <w:szCs w:val="22"/>
        </w:rPr>
        <w:t>lanšų</w:t>
      </w:r>
      <w:proofErr w:type="spellEnd"/>
      <w:r w:rsidR="00826DCF" w:rsidRPr="00B15EA8">
        <w:rPr>
          <w:rFonts w:asciiTheme="minorHAnsi" w:hAnsiTheme="minorHAnsi" w:cstheme="minorHAnsi"/>
          <w:color w:val="000000" w:themeColor="text1"/>
          <w:sz w:val="22"/>
          <w:szCs w:val="22"/>
        </w:rPr>
        <w:t xml:space="preserve"> ir </w:t>
      </w:r>
      <w:proofErr w:type="spellStart"/>
      <w:r w:rsidR="00826DCF" w:rsidRPr="00B15EA8">
        <w:rPr>
          <w:rFonts w:asciiTheme="minorHAnsi" w:hAnsiTheme="minorHAnsi" w:cstheme="minorHAnsi"/>
          <w:color w:val="000000" w:themeColor="text1"/>
          <w:sz w:val="22"/>
          <w:szCs w:val="22"/>
        </w:rPr>
        <w:t>flanšinių</w:t>
      </w:r>
      <w:proofErr w:type="spellEnd"/>
      <w:r w:rsidR="00826DCF" w:rsidRPr="00B15EA8">
        <w:rPr>
          <w:rFonts w:asciiTheme="minorHAnsi" w:hAnsiTheme="minorHAnsi" w:cstheme="minorHAnsi"/>
          <w:color w:val="000000" w:themeColor="text1"/>
          <w:sz w:val="22"/>
          <w:szCs w:val="22"/>
        </w:rPr>
        <w:t xml:space="preserve"> fasoninių dalių vandentiekio tinklams techniniai reikalavimai</w:t>
      </w:r>
      <w:bookmarkEnd w:id="5"/>
    </w:p>
    <w:tbl>
      <w:tblPr>
        <w:tblStyle w:val="TableGrid"/>
        <w:tblW w:w="5047" w:type="pct"/>
        <w:tblLook w:val="04A0" w:firstRow="1" w:lastRow="0" w:firstColumn="1" w:lastColumn="0" w:noHBand="0" w:noVBand="1"/>
      </w:tblPr>
      <w:tblGrid>
        <w:gridCol w:w="7417"/>
        <w:gridCol w:w="7417"/>
      </w:tblGrid>
      <w:tr w:rsidR="006568A6" w:rsidRPr="00B15EA8" w14:paraId="23AB8851" w14:textId="77777777" w:rsidTr="00F04DA2">
        <w:trPr>
          <w:trHeight w:val="326"/>
        </w:trPr>
        <w:tc>
          <w:tcPr>
            <w:tcW w:w="2500" w:type="pct"/>
          </w:tcPr>
          <w:p w14:paraId="672A187D"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pavadinimas:</w:t>
            </w:r>
          </w:p>
        </w:tc>
        <w:tc>
          <w:tcPr>
            <w:tcW w:w="2500" w:type="pct"/>
          </w:tcPr>
          <w:p w14:paraId="54FA5C16" w14:textId="77777777" w:rsidR="00097834" w:rsidRPr="00B15EA8" w:rsidRDefault="00097834" w:rsidP="00F04DA2">
            <w:pPr>
              <w:rPr>
                <w:rFonts w:asciiTheme="minorHAnsi" w:hAnsiTheme="minorHAnsi" w:cstheme="minorHAnsi"/>
                <w:color w:val="000000" w:themeColor="text1"/>
                <w:sz w:val="22"/>
                <w:szCs w:val="22"/>
              </w:rPr>
            </w:pPr>
          </w:p>
        </w:tc>
      </w:tr>
      <w:tr w:rsidR="006568A6" w:rsidRPr="00B15EA8" w14:paraId="1E28B303" w14:textId="77777777" w:rsidTr="00F04DA2">
        <w:trPr>
          <w:trHeight w:val="351"/>
        </w:trPr>
        <w:tc>
          <w:tcPr>
            <w:tcW w:w="2500" w:type="pct"/>
          </w:tcPr>
          <w:p w14:paraId="06995A7B"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Siūlomos medžiagos techninis žymėjimas / kodas: </w:t>
            </w:r>
          </w:p>
        </w:tc>
        <w:tc>
          <w:tcPr>
            <w:tcW w:w="2500" w:type="pct"/>
          </w:tcPr>
          <w:p w14:paraId="4430C5FF" w14:textId="77777777" w:rsidR="00097834" w:rsidRPr="00B15EA8" w:rsidRDefault="00097834" w:rsidP="00F04DA2">
            <w:pPr>
              <w:rPr>
                <w:rFonts w:asciiTheme="minorHAnsi" w:hAnsiTheme="minorHAnsi" w:cstheme="minorHAnsi"/>
                <w:color w:val="000000" w:themeColor="text1"/>
                <w:sz w:val="22"/>
                <w:szCs w:val="22"/>
              </w:rPr>
            </w:pPr>
          </w:p>
        </w:tc>
      </w:tr>
      <w:tr w:rsidR="00E01DAF" w:rsidRPr="00B15EA8" w14:paraId="7E6F026D" w14:textId="77777777" w:rsidTr="00F04DA2">
        <w:trPr>
          <w:trHeight w:val="301"/>
        </w:trPr>
        <w:tc>
          <w:tcPr>
            <w:tcW w:w="2500" w:type="pct"/>
          </w:tcPr>
          <w:p w14:paraId="1A6838BC"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gamintojo pavadinimas ir šalis:</w:t>
            </w:r>
          </w:p>
        </w:tc>
        <w:tc>
          <w:tcPr>
            <w:tcW w:w="2500" w:type="pct"/>
          </w:tcPr>
          <w:p w14:paraId="2B553214" w14:textId="77777777" w:rsidR="00097834" w:rsidRPr="00B15EA8" w:rsidRDefault="00097834" w:rsidP="00F04DA2">
            <w:pPr>
              <w:rPr>
                <w:rFonts w:asciiTheme="minorHAnsi" w:hAnsiTheme="minorHAnsi" w:cstheme="minorHAnsi"/>
                <w:color w:val="000000" w:themeColor="text1"/>
                <w:sz w:val="22"/>
                <w:szCs w:val="22"/>
              </w:rPr>
            </w:pPr>
          </w:p>
        </w:tc>
      </w:tr>
    </w:tbl>
    <w:p w14:paraId="0F3D06EB" w14:textId="77777777" w:rsidR="0073681C" w:rsidRPr="00B15EA8" w:rsidRDefault="0073681C" w:rsidP="0073681C">
      <w:pPr>
        <w:rPr>
          <w:rFonts w:asciiTheme="minorHAnsi" w:hAnsiTheme="minorHAnsi" w:cstheme="minorHAnsi"/>
          <w:color w:val="000000" w:themeColor="text1"/>
          <w:sz w:val="22"/>
          <w:szCs w:val="22"/>
        </w:rPr>
      </w:pPr>
    </w:p>
    <w:tbl>
      <w:tblPr>
        <w:tblW w:w="4989" w:type="pct"/>
        <w:tblLook w:val="04A0" w:firstRow="1" w:lastRow="0" w:firstColumn="1" w:lastColumn="0" w:noHBand="0" w:noVBand="1"/>
      </w:tblPr>
      <w:tblGrid>
        <w:gridCol w:w="669"/>
        <w:gridCol w:w="2619"/>
        <w:gridCol w:w="5889"/>
        <w:gridCol w:w="2789"/>
        <w:gridCol w:w="2698"/>
      </w:tblGrid>
      <w:tr w:rsidR="006568A6" w:rsidRPr="00B15EA8" w14:paraId="6E53DA02" w14:textId="77777777" w:rsidTr="00265E45">
        <w:trPr>
          <w:tblHeader/>
        </w:trPr>
        <w:tc>
          <w:tcPr>
            <w:tcW w:w="228" w:type="pct"/>
            <w:tcBorders>
              <w:top w:val="single" w:sz="4" w:space="0" w:color="auto"/>
              <w:left w:val="single" w:sz="4" w:space="0" w:color="auto"/>
              <w:bottom w:val="single" w:sz="4" w:space="0" w:color="auto"/>
              <w:right w:val="single" w:sz="4" w:space="0" w:color="auto"/>
            </w:tcBorders>
            <w:hideMark/>
          </w:tcPr>
          <w:p w14:paraId="6E53D9FD" w14:textId="77777777" w:rsidR="00826DCF" w:rsidRPr="00B15EA8" w:rsidRDefault="00826DCF" w:rsidP="00265E45">
            <w:pPr>
              <w:spacing w:line="256" w:lineRule="auto"/>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lastRenderedPageBreak/>
              <w:t>Eil. Nr.</w:t>
            </w:r>
          </w:p>
        </w:tc>
        <w:tc>
          <w:tcPr>
            <w:tcW w:w="893" w:type="pct"/>
            <w:tcBorders>
              <w:top w:val="single" w:sz="4" w:space="0" w:color="auto"/>
              <w:left w:val="single" w:sz="4" w:space="0" w:color="auto"/>
              <w:bottom w:val="single" w:sz="4" w:space="0" w:color="auto"/>
              <w:right w:val="single" w:sz="4" w:space="0" w:color="auto"/>
            </w:tcBorders>
            <w:hideMark/>
          </w:tcPr>
          <w:p w14:paraId="6E53D9FE" w14:textId="77777777" w:rsidR="00826DCF" w:rsidRPr="00B15EA8" w:rsidRDefault="00826DCF" w:rsidP="00265E45">
            <w:pPr>
              <w:spacing w:line="256" w:lineRule="auto"/>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Techniniai parametrai ir reikalavimai</w:t>
            </w:r>
          </w:p>
        </w:tc>
        <w:tc>
          <w:tcPr>
            <w:tcW w:w="2007" w:type="pct"/>
            <w:tcBorders>
              <w:top w:val="single" w:sz="4" w:space="0" w:color="auto"/>
              <w:left w:val="single" w:sz="4" w:space="0" w:color="auto"/>
              <w:bottom w:val="single" w:sz="4" w:space="0" w:color="auto"/>
              <w:right w:val="single" w:sz="4" w:space="0" w:color="auto"/>
            </w:tcBorders>
            <w:hideMark/>
          </w:tcPr>
          <w:p w14:paraId="6E53D9FF" w14:textId="77777777" w:rsidR="00826DCF" w:rsidRPr="00B15EA8" w:rsidRDefault="00826DCF" w:rsidP="00265E45">
            <w:pPr>
              <w:spacing w:line="256" w:lineRule="auto"/>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Dydis, sąlyga</w:t>
            </w:r>
          </w:p>
        </w:tc>
        <w:tc>
          <w:tcPr>
            <w:tcW w:w="951" w:type="pct"/>
            <w:tcBorders>
              <w:top w:val="single" w:sz="4" w:space="0" w:color="auto"/>
              <w:left w:val="single" w:sz="4" w:space="0" w:color="auto"/>
              <w:bottom w:val="single" w:sz="4" w:space="0" w:color="auto"/>
              <w:right w:val="single" w:sz="4" w:space="0" w:color="auto"/>
            </w:tcBorders>
          </w:tcPr>
          <w:p w14:paraId="6E53DA00" w14:textId="6F5D8586" w:rsidR="00826DCF" w:rsidRPr="00B15EA8" w:rsidRDefault="00B34EE5" w:rsidP="00265E45">
            <w:pPr>
              <w:spacing w:line="256" w:lineRule="auto"/>
              <w:jc w:val="both"/>
              <w:rPr>
                <w:rFonts w:asciiTheme="minorHAnsi" w:hAnsiTheme="minorHAnsi" w:cstheme="minorHAnsi"/>
                <w:b/>
                <w:color w:val="000000" w:themeColor="text1"/>
                <w:sz w:val="22"/>
                <w:szCs w:val="22"/>
              </w:rPr>
            </w:pPr>
            <w:r w:rsidRPr="00B15EA8">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tcPr>
          <w:p w14:paraId="6E53DA01" w14:textId="77777777" w:rsidR="00826DCF" w:rsidRPr="00B15EA8" w:rsidRDefault="00826DCF" w:rsidP="00265E45">
            <w:pPr>
              <w:spacing w:line="256" w:lineRule="auto"/>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Tiekėjas turi nurodyti dokumento pavadinimą ir puslapio numerį medžiagos, gaminio atitikimo patvirtinimui</w:t>
            </w:r>
          </w:p>
        </w:tc>
      </w:tr>
      <w:tr w:rsidR="006568A6" w:rsidRPr="00B15EA8" w14:paraId="6E53DA06" w14:textId="77777777" w:rsidTr="00265E45">
        <w:trPr>
          <w:trHeight w:val="304"/>
        </w:trPr>
        <w:tc>
          <w:tcPr>
            <w:tcW w:w="3129" w:type="pct"/>
            <w:gridSpan w:val="3"/>
            <w:tcBorders>
              <w:top w:val="single" w:sz="4" w:space="0" w:color="auto"/>
              <w:left w:val="single" w:sz="4" w:space="0" w:color="auto"/>
              <w:bottom w:val="single" w:sz="4" w:space="0" w:color="auto"/>
              <w:right w:val="single" w:sz="4" w:space="0" w:color="auto"/>
            </w:tcBorders>
            <w:hideMark/>
          </w:tcPr>
          <w:p w14:paraId="6E53DA03" w14:textId="77777777" w:rsidR="00826DCF" w:rsidRPr="00B15EA8" w:rsidRDefault="00826DCF" w:rsidP="00265E45">
            <w:pPr>
              <w:pStyle w:val="Footer"/>
              <w:spacing w:line="256" w:lineRule="auto"/>
              <w:jc w:val="center"/>
              <w:rPr>
                <w:rFonts w:asciiTheme="minorHAnsi" w:hAnsiTheme="minorHAnsi" w:cstheme="minorHAnsi"/>
                <w:color w:val="000000" w:themeColor="text1"/>
                <w:sz w:val="22"/>
                <w:szCs w:val="22"/>
              </w:rPr>
            </w:pPr>
            <w:r w:rsidRPr="00B15EA8">
              <w:rPr>
                <w:rFonts w:asciiTheme="minorHAnsi" w:hAnsiTheme="minorHAnsi" w:cstheme="minorHAnsi"/>
                <w:b/>
                <w:color w:val="000000" w:themeColor="text1"/>
                <w:sz w:val="22"/>
                <w:szCs w:val="22"/>
              </w:rPr>
              <w:t>Bendrieji parametrai</w:t>
            </w:r>
          </w:p>
        </w:tc>
        <w:tc>
          <w:tcPr>
            <w:tcW w:w="951" w:type="pct"/>
            <w:tcBorders>
              <w:top w:val="single" w:sz="4" w:space="0" w:color="auto"/>
              <w:left w:val="single" w:sz="4" w:space="0" w:color="auto"/>
              <w:bottom w:val="single" w:sz="4" w:space="0" w:color="auto"/>
              <w:right w:val="single" w:sz="4" w:space="0" w:color="auto"/>
            </w:tcBorders>
          </w:tcPr>
          <w:p w14:paraId="6E53DA04" w14:textId="77777777" w:rsidR="00826DCF" w:rsidRPr="00B15EA8" w:rsidRDefault="00826DCF" w:rsidP="00265E45">
            <w:pPr>
              <w:pStyle w:val="Footer"/>
              <w:spacing w:line="256"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05" w14:textId="77777777" w:rsidR="00826DCF" w:rsidRPr="00B15EA8" w:rsidRDefault="00826DCF" w:rsidP="00265E45">
            <w:pPr>
              <w:pStyle w:val="Footer"/>
              <w:spacing w:line="256" w:lineRule="auto"/>
              <w:jc w:val="center"/>
              <w:rPr>
                <w:rFonts w:asciiTheme="minorHAnsi" w:hAnsiTheme="minorHAnsi" w:cstheme="minorHAnsi"/>
                <w:b/>
                <w:color w:val="000000" w:themeColor="text1"/>
                <w:sz w:val="22"/>
                <w:szCs w:val="22"/>
              </w:rPr>
            </w:pPr>
          </w:p>
        </w:tc>
      </w:tr>
      <w:tr w:rsidR="006568A6" w:rsidRPr="00B15EA8" w14:paraId="6E53DA0C" w14:textId="77777777" w:rsidTr="00265E45">
        <w:tc>
          <w:tcPr>
            <w:tcW w:w="228" w:type="pct"/>
            <w:tcBorders>
              <w:top w:val="single" w:sz="4" w:space="0" w:color="auto"/>
              <w:left w:val="single" w:sz="4" w:space="0" w:color="auto"/>
              <w:bottom w:val="single" w:sz="4" w:space="0" w:color="auto"/>
              <w:right w:val="single" w:sz="4" w:space="0" w:color="auto"/>
            </w:tcBorders>
          </w:tcPr>
          <w:p w14:paraId="6E53DA07" w14:textId="77777777" w:rsidR="00826DCF" w:rsidRPr="00B15EA8" w:rsidRDefault="00826DCF" w:rsidP="005863D3">
            <w:pPr>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08" w14:textId="77777777" w:rsidR="00826DCF" w:rsidRPr="00B15EA8" w:rsidRDefault="00826DCF"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Standartai</w:t>
            </w:r>
          </w:p>
        </w:tc>
        <w:tc>
          <w:tcPr>
            <w:tcW w:w="2007" w:type="pct"/>
            <w:tcBorders>
              <w:top w:val="single" w:sz="4" w:space="0" w:color="auto"/>
              <w:left w:val="single" w:sz="4" w:space="0" w:color="auto"/>
              <w:bottom w:val="single" w:sz="4" w:space="0" w:color="auto"/>
              <w:right w:val="single" w:sz="4" w:space="0" w:color="auto"/>
            </w:tcBorders>
            <w:hideMark/>
          </w:tcPr>
          <w:p w14:paraId="6E53DA09" w14:textId="77777777" w:rsidR="00826DCF" w:rsidRPr="00B15EA8" w:rsidRDefault="00826DCF" w:rsidP="00265E45">
            <w:pPr>
              <w:pStyle w:val="Foote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LST EN 545 arba lygiavertis</w:t>
            </w:r>
          </w:p>
        </w:tc>
        <w:tc>
          <w:tcPr>
            <w:tcW w:w="951" w:type="pct"/>
            <w:tcBorders>
              <w:top w:val="single" w:sz="4" w:space="0" w:color="auto"/>
              <w:left w:val="single" w:sz="4" w:space="0" w:color="auto"/>
              <w:bottom w:val="single" w:sz="4" w:space="0" w:color="auto"/>
              <w:right w:val="single" w:sz="4" w:space="0" w:color="auto"/>
            </w:tcBorders>
          </w:tcPr>
          <w:p w14:paraId="6E53DA0A" w14:textId="77777777" w:rsidR="00826DCF" w:rsidRPr="00B15EA8" w:rsidRDefault="00826DCF" w:rsidP="00265E45">
            <w:pPr>
              <w:pStyle w:val="Foote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0B" w14:textId="77777777" w:rsidR="00826DCF" w:rsidRPr="00B15EA8" w:rsidRDefault="00826DCF" w:rsidP="00265E45">
            <w:pPr>
              <w:pStyle w:val="Footer"/>
              <w:spacing w:line="256" w:lineRule="auto"/>
              <w:jc w:val="both"/>
              <w:rPr>
                <w:rFonts w:asciiTheme="minorHAnsi" w:hAnsiTheme="minorHAnsi" w:cstheme="minorHAnsi"/>
                <w:color w:val="000000" w:themeColor="text1"/>
                <w:sz w:val="22"/>
                <w:szCs w:val="22"/>
              </w:rPr>
            </w:pPr>
          </w:p>
        </w:tc>
      </w:tr>
      <w:tr w:rsidR="006568A6" w:rsidRPr="00B15EA8" w14:paraId="6E53DA12" w14:textId="77777777" w:rsidTr="00265E45">
        <w:tc>
          <w:tcPr>
            <w:tcW w:w="228" w:type="pct"/>
            <w:tcBorders>
              <w:top w:val="single" w:sz="4" w:space="0" w:color="auto"/>
              <w:left w:val="single" w:sz="4" w:space="0" w:color="auto"/>
              <w:bottom w:val="single" w:sz="4" w:space="0" w:color="auto"/>
              <w:right w:val="single" w:sz="4" w:space="0" w:color="auto"/>
            </w:tcBorders>
          </w:tcPr>
          <w:p w14:paraId="6E53DA0D" w14:textId="77777777" w:rsidR="00826DCF" w:rsidRPr="00B15EA8" w:rsidRDefault="00826DCF" w:rsidP="005863D3">
            <w:pPr>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0E" w14:textId="77777777" w:rsidR="00826DCF" w:rsidRPr="00B15EA8" w:rsidRDefault="00826DCF"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Darbinė terpė</w:t>
            </w:r>
          </w:p>
        </w:tc>
        <w:tc>
          <w:tcPr>
            <w:tcW w:w="2007" w:type="pct"/>
            <w:tcBorders>
              <w:top w:val="single" w:sz="4" w:space="0" w:color="auto"/>
              <w:left w:val="single" w:sz="4" w:space="0" w:color="auto"/>
              <w:bottom w:val="single" w:sz="4" w:space="0" w:color="auto"/>
              <w:right w:val="single" w:sz="4" w:space="0" w:color="auto"/>
            </w:tcBorders>
            <w:hideMark/>
          </w:tcPr>
          <w:p w14:paraId="6E53DA0F" w14:textId="77777777" w:rsidR="00826DCF" w:rsidRPr="00B15EA8" w:rsidRDefault="00826DCF" w:rsidP="00265E45">
            <w:pPr>
              <w:pStyle w:val="Foote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Geriamasis vanduo.</w:t>
            </w:r>
          </w:p>
        </w:tc>
        <w:tc>
          <w:tcPr>
            <w:tcW w:w="951" w:type="pct"/>
            <w:tcBorders>
              <w:top w:val="single" w:sz="4" w:space="0" w:color="auto"/>
              <w:left w:val="single" w:sz="4" w:space="0" w:color="auto"/>
              <w:bottom w:val="single" w:sz="4" w:space="0" w:color="auto"/>
              <w:right w:val="single" w:sz="4" w:space="0" w:color="auto"/>
            </w:tcBorders>
          </w:tcPr>
          <w:p w14:paraId="6E53DA10" w14:textId="77777777" w:rsidR="00826DCF" w:rsidRPr="00B15EA8" w:rsidRDefault="00826DCF" w:rsidP="00265E45">
            <w:pPr>
              <w:pStyle w:val="Foote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11" w14:textId="77777777" w:rsidR="00826DCF" w:rsidRPr="00B15EA8" w:rsidRDefault="00826DCF" w:rsidP="00265E45">
            <w:pPr>
              <w:pStyle w:val="Footer"/>
              <w:spacing w:line="256" w:lineRule="auto"/>
              <w:jc w:val="both"/>
              <w:rPr>
                <w:rFonts w:asciiTheme="minorHAnsi" w:hAnsiTheme="minorHAnsi" w:cstheme="minorHAnsi"/>
                <w:color w:val="000000" w:themeColor="text1"/>
                <w:sz w:val="22"/>
                <w:szCs w:val="22"/>
              </w:rPr>
            </w:pPr>
          </w:p>
        </w:tc>
      </w:tr>
      <w:tr w:rsidR="006568A6" w:rsidRPr="00B15EA8" w14:paraId="6E53DA18" w14:textId="77777777" w:rsidTr="00265E45">
        <w:trPr>
          <w:trHeight w:val="261"/>
        </w:trPr>
        <w:tc>
          <w:tcPr>
            <w:tcW w:w="228" w:type="pct"/>
            <w:tcBorders>
              <w:top w:val="single" w:sz="4" w:space="0" w:color="auto"/>
              <w:left w:val="single" w:sz="4" w:space="0" w:color="auto"/>
              <w:bottom w:val="single" w:sz="4" w:space="0" w:color="auto"/>
              <w:right w:val="single" w:sz="4" w:space="0" w:color="auto"/>
            </w:tcBorders>
          </w:tcPr>
          <w:p w14:paraId="6E53DA13" w14:textId="77777777" w:rsidR="00826DCF" w:rsidRPr="00B15EA8" w:rsidRDefault="00826DCF" w:rsidP="005863D3">
            <w:pPr>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14" w14:textId="77777777" w:rsidR="00826DCF" w:rsidRPr="00B15EA8" w:rsidRDefault="00826DCF"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Darbinis slėgis</w:t>
            </w:r>
          </w:p>
        </w:tc>
        <w:tc>
          <w:tcPr>
            <w:tcW w:w="2007" w:type="pct"/>
            <w:tcBorders>
              <w:top w:val="single" w:sz="4" w:space="0" w:color="auto"/>
              <w:left w:val="single" w:sz="4" w:space="0" w:color="auto"/>
              <w:bottom w:val="single" w:sz="4" w:space="0" w:color="auto"/>
              <w:right w:val="single" w:sz="4" w:space="0" w:color="auto"/>
            </w:tcBorders>
            <w:hideMark/>
          </w:tcPr>
          <w:p w14:paraId="6E53DA15" w14:textId="2B2DEBF3" w:rsidR="00826DCF" w:rsidRPr="00B15EA8" w:rsidRDefault="00826DCF"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PN16</w:t>
            </w:r>
            <w:r w:rsidR="00801940" w:rsidRPr="00B15EA8">
              <w:rPr>
                <w:rFonts w:asciiTheme="minorHAnsi" w:hAnsiTheme="minorHAnsi" w:cstheme="minorHAnsi"/>
                <w:color w:val="000000" w:themeColor="text1"/>
                <w:sz w:val="22"/>
                <w:szCs w:val="22"/>
              </w:rPr>
              <w:t>, PN10.</w:t>
            </w:r>
          </w:p>
        </w:tc>
        <w:tc>
          <w:tcPr>
            <w:tcW w:w="951" w:type="pct"/>
            <w:tcBorders>
              <w:top w:val="single" w:sz="4" w:space="0" w:color="auto"/>
              <w:left w:val="single" w:sz="4" w:space="0" w:color="auto"/>
              <w:bottom w:val="single" w:sz="4" w:space="0" w:color="auto"/>
              <w:right w:val="single" w:sz="4" w:space="0" w:color="auto"/>
            </w:tcBorders>
          </w:tcPr>
          <w:p w14:paraId="6E53DA16" w14:textId="77777777" w:rsidR="00826DCF" w:rsidRPr="00B15EA8" w:rsidRDefault="00826DCF" w:rsidP="00265E45">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17" w14:textId="77777777" w:rsidR="00826DCF" w:rsidRPr="00B15EA8" w:rsidRDefault="00826DCF" w:rsidP="00265E45">
            <w:pPr>
              <w:spacing w:line="256" w:lineRule="auto"/>
              <w:jc w:val="both"/>
              <w:rPr>
                <w:rFonts w:asciiTheme="minorHAnsi" w:hAnsiTheme="minorHAnsi" w:cstheme="minorHAnsi"/>
                <w:color w:val="000000" w:themeColor="text1"/>
                <w:sz w:val="22"/>
                <w:szCs w:val="22"/>
              </w:rPr>
            </w:pPr>
          </w:p>
        </w:tc>
      </w:tr>
      <w:tr w:rsidR="006568A6" w:rsidRPr="00B15EA8" w14:paraId="6E53DA20" w14:textId="77777777" w:rsidTr="00265E45">
        <w:trPr>
          <w:trHeight w:val="290"/>
        </w:trPr>
        <w:tc>
          <w:tcPr>
            <w:tcW w:w="228" w:type="pct"/>
            <w:tcBorders>
              <w:top w:val="single" w:sz="4" w:space="0" w:color="auto"/>
              <w:left w:val="single" w:sz="4" w:space="0" w:color="auto"/>
              <w:bottom w:val="single" w:sz="4" w:space="0" w:color="auto"/>
              <w:right w:val="single" w:sz="4" w:space="0" w:color="auto"/>
            </w:tcBorders>
          </w:tcPr>
          <w:p w14:paraId="6E53DA19" w14:textId="77777777" w:rsidR="00826DCF" w:rsidRPr="00B15EA8" w:rsidRDefault="00826DCF" w:rsidP="005863D3">
            <w:pPr>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1A" w14:textId="77777777" w:rsidR="00826DCF" w:rsidRPr="00B15EA8" w:rsidRDefault="00826DCF"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Pajungimo būdas</w:t>
            </w:r>
          </w:p>
        </w:tc>
        <w:tc>
          <w:tcPr>
            <w:tcW w:w="2007" w:type="pct"/>
            <w:tcBorders>
              <w:top w:val="single" w:sz="4" w:space="0" w:color="auto"/>
              <w:left w:val="single" w:sz="4" w:space="0" w:color="auto"/>
              <w:bottom w:val="single" w:sz="4" w:space="0" w:color="auto"/>
              <w:right w:val="single" w:sz="4" w:space="0" w:color="auto"/>
            </w:tcBorders>
            <w:hideMark/>
          </w:tcPr>
          <w:p w14:paraId="6E53DA1B" w14:textId="77777777" w:rsidR="00826DCF" w:rsidRPr="00B15EA8"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B15EA8">
              <w:rPr>
                <w:rFonts w:asciiTheme="minorHAnsi" w:hAnsiTheme="minorHAnsi" w:cstheme="minorHAnsi"/>
                <w:color w:val="000000" w:themeColor="text1"/>
                <w:sz w:val="22"/>
                <w:szCs w:val="22"/>
                <w:lang w:eastAsia="lt-LT"/>
              </w:rPr>
              <w:t>Flanšinis</w:t>
            </w:r>
            <w:proofErr w:type="spellEnd"/>
            <w:r w:rsidRPr="00B15EA8">
              <w:rPr>
                <w:rFonts w:asciiTheme="minorHAnsi" w:hAnsiTheme="minorHAnsi" w:cstheme="minorHAnsi"/>
                <w:color w:val="000000" w:themeColor="text1"/>
                <w:sz w:val="22"/>
                <w:szCs w:val="22"/>
                <w:lang w:eastAsia="lt-LT"/>
              </w:rPr>
              <w:t>;</w:t>
            </w:r>
          </w:p>
          <w:p w14:paraId="6E53DA1C" w14:textId="77777777" w:rsidR="00826DCF" w:rsidRPr="00B15EA8"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 xml:space="preserve">Atstumas tarp </w:t>
            </w:r>
            <w:proofErr w:type="spellStart"/>
            <w:r w:rsidRPr="00B15EA8">
              <w:rPr>
                <w:rFonts w:asciiTheme="minorHAnsi" w:hAnsiTheme="minorHAnsi" w:cstheme="minorHAnsi"/>
                <w:color w:val="000000" w:themeColor="text1"/>
                <w:sz w:val="22"/>
                <w:szCs w:val="22"/>
                <w:lang w:eastAsia="lt-LT"/>
              </w:rPr>
              <w:t>flanšų</w:t>
            </w:r>
            <w:proofErr w:type="spellEnd"/>
            <w:r w:rsidRPr="00B15EA8">
              <w:rPr>
                <w:rFonts w:asciiTheme="minorHAnsi" w:hAnsiTheme="minorHAnsi" w:cstheme="minorHAnsi"/>
                <w:color w:val="000000" w:themeColor="text1"/>
                <w:sz w:val="22"/>
                <w:szCs w:val="22"/>
                <w:lang w:eastAsia="lt-LT"/>
              </w:rPr>
              <w:t xml:space="preserve"> pagal LST EN 545 serija A arba lygiavertį standartą;</w:t>
            </w:r>
          </w:p>
          <w:p w14:paraId="6E53DA1D" w14:textId="77777777" w:rsidR="00826DCF" w:rsidRPr="00B15EA8"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rPr>
            </w:pPr>
            <w:proofErr w:type="spellStart"/>
            <w:r w:rsidRPr="00B15EA8">
              <w:rPr>
                <w:rFonts w:asciiTheme="minorHAnsi" w:hAnsiTheme="minorHAnsi" w:cstheme="minorHAnsi"/>
                <w:color w:val="000000" w:themeColor="text1"/>
                <w:sz w:val="22"/>
                <w:szCs w:val="22"/>
                <w:lang w:eastAsia="lt-LT"/>
              </w:rPr>
              <w:t>Flanšų</w:t>
            </w:r>
            <w:proofErr w:type="spellEnd"/>
            <w:r w:rsidRPr="00B15EA8">
              <w:rPr>
                <w:rFonts w:asciiTheme="minorHAnsi" w:hAnsiTheme="minorHAnsi" w:cstheme="minorHAnsi"/>
                <w:color w:val="000000" w:themeColor="text1"/>
                <w:sz w:val="22"/>
                <w:szCs w:val="22"/>
                <w:lang w:eastAsia="lt-LT"/>
              </w:rPr>
              <w:t xml:space="preserve"> pragręžimas pagal LST EN 1092-2 arba lygiavertį standartą.</w:t>
            </w:r>
          </w:p>
        </w:tc>
        <w:tc>
          <w:tcPr>
            <w:tcW w:w="951" w:type="pct"/>
            <w:tcBorders>
              <w:top w:val="single" w:sz="4" w:space="0" w:color="auto"/>
              <w:left w:val="single" w:sz="4" w:space="0" w:color="auto"/>
              <w:bottom w:val="single" w:sz="4" w:space="0" w:color="auto"/>
              <w:right w:val="single" w:sz="4" w:space="0" w:color="auto"/>
            </w:tcBorders>
          </w:tcPr>
          <w:p w14:paraId="6E53DA1E" w14:textId="77777777" w:rsidR="00826DCF" w:rsidRPr="00B15EA8" w:rsidRDefault="00826DCF" w:rsidP="00265E45">
            <w:pPr>
              <w:pStyle w:val="ListParagraph"/>
              <w:spacing w:line="256"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1F" w14:textId="77777777" w:rsidR="00826DCF" w:rsidRPr="00B15EA8" w:rsidRDefault="00826DCF" w:rsidP="00265E45">
            <w:pPr>
              <w:pStyle w:val="ListParagraph"/>
              <w:spacing w:line="256" w:lineRule="auto"/>
              <w:ind w:left="464"/>
              <w:contextualSpacing/>
              <w:jc w:val="both"/>
              <w:rPr>
                <w:rFonts w:asciiTheme="minorHAnsi" w:hAnsiTheme="minorHAnsi" w:cstheme="minorHAnsi"/>
                <w:color w:val="000000" w:themeColor="text1"/>
                <w:sz w:val="22"/>
                <w:szCs w:val="22"/>
                <w:lang w:eastAsia="lt-LT"/>
              </w:rPr>
            </w:pPr>
          </w:p>
        </w:tc>
      </w:tr>
      <w:tr w:rsidR="006568A6" w:rsidRPr="00B15EA8" w14:paraId="6E53DA26"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6E53DA21" w14:textId="77777777" w:rsidR="00826DCF" w:rsidRPr="00B15EA8" w:rsidRDefault="00826DCF" w:rsidP="005863D3">
            <w:pPr>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22" w14:textId="77777777" w:rsidR="00826DCF" w:rsidRPr="00B15EA8" w:rsidRDefault="00826DCF"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Korpuso medžiaga</w:t>
            </w:r>
          </w:p>
        </w:tc>
        <w:tc>
          <w:tcPr>
            <w:tcW w:w="2007" w:type="pct"/>
            <w:tcBorders>
              <w:top w:val="single" w:sz="4" w:space="0" w:color="auto"/>
              <w:left w:val="single" w:sz="4" w:space="0" w:color="auto"/>
              <w:bottom w:val="single" w:sz="4" w:space="0" w:color="auto"/>
              <w:right w:val="single" w:sz="4" w:space="0" w:color="auto"/>
            </w:tcBorders>
            <w:hideMark/>
          </w:tcPr>
          <w:p w14:paraId="6E53DA23" w14:textId="77777777" w:rsidR="00826DCF" w:rsidRPr="00B15EA8" w:rsidRDefault="00826DCF" w:rsidP="00265E45">
            <w:pPr>
              <w:spacing w:afterLines="10" w:after="24"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Kalusis ketus pagal LST EN 1563  arba lygiavertį.</w:t>
            </w:r>
          </w:p>
        </w:tc>
        <w:tc>
          <w:tcPr>
            <w:tcW w:w="951" w:type="pct"/>
            <w:tcBorders>
              <w:top w:val="single" w:sz="4" w:space="0" w:color="auto"/>
              <w:left w:val="single" w:sz="4" w:space="0" w:color="auto"/>
              <w:bottom w:val="single" w:sz="4" w:space="0" w:color="auto"/>
              <w:right w:val="single" w:sz="4" w:space="0" w:color="auto"/>
            </w:tcBorders>
          </w:tcPr>
          <w:p w14:paraId="6E53DA24" w14:textId="77777777" w:rsidR="00826DCF" w:rsidRPr="00B15EA8" w:rsidRDefault="00826DCF" w:rsidP="00265E45">
            <w:pPr>
              <w:spacing w:afterLines="10" w:after="24"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25" w14:textId="77777777" w:rsidR="00826DCF" w:rsidRPr="00B15EA8" w:rsidRDefault="00826DCF" w:rsidP="00265E45">
            <w:pPr>
              <w:spacing w:afterLines="10" w:after="24" w:line="256" w:lineRule="auto"/>
              <w:jc w:val="both"/>
              <w:rPr>
                <w:rFonts w:asciiTheme="minorHAnsi" w:hAnsiTheme="minorHAnsi" w:cstheme="minorHAnsi"/>
                <w:color w:val="000000" w:themeColor="text1"/>
                <w:sz w:val="22"/>
                <w:szCs w:val="22"/>
              </w:rPr>
            </w:pPr>
          </w:p>
        </w:tc>
      </w:tr>
      <w:tr w:rsidR="006568A6" w:rsidRPr="00B15EA8" w14:paraId="6E53DA2D" w14:textId="77777777" w:rsidTr="00265E45">
        <w:tc>
          <w:tcPr>
            <w:tcW w:w="228" w:type="pct"/>
            <w:tcBorders>
              <w:top w:val="single" w:sz="4" w:space="0" w:color="auto"/>
              <w:left w:val="single" w:sz="4" w:space="0" w:color="auto"/>
              <w:bottom w:val="single" w:sz="4" w:space="0" w:color="auto"/>
              <w:right w:val="single" w:sz="4" w:space="0" w:color="auto"/>
            </w:tcBorders>
          </w:tcPr>
          <w:p w14:paraId="6E53DA27" w14:textId="77777777" w:rsidR="00826DCF" w:rsidRPr="00B15EA8"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28" w14:textId="77777777" w:rsidR="00826DCF" w:rsidRPr="00B15EA8" w:rsidRDefault="00826DCF"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Padengimas</w:t>
            </w:r>
          </w:p>
        </w:tc>
        <w:tc>
          <w:tcPr>
            <w:tcW w:w="2007" w:type="pct"/>
            <w:tcBorders>
              <w:top w:val="single" w:sz="4" w:space="0" w:color="auto"/>
              <w:left w:val="single" w:sz="4" w:space="0" w:color="auto"/>
              <w:bottom w:val="single" w:sz="4" w:space="0" w:color="auto"/>
              <w:right w:val="single" w:sz="4" w:space="0" w:color="auto"/>
            </w:tcBorders>
            <w:hideMark/>
          </w:tcPr>
          <w:p w14:paraId="6E53DA29" w14:textId="77777777" w:rsidR="00826DCF" w:rsidRPr="00B15EA8" w:rsidRDefault="00826DCF" w:rsidP="00265E45">
            <w:pPr>
              <w:spacing w:after="160" w:line="256" w:lineRule="auto"/>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Padengimas: epoksidinis miltelinis arba lygiavertis, minimalus padengimo storis 250 mikronų. Kartu su pasiūlymu turi būti pateiktas GSK sertifikavimo centro RAL GZ662 sertifikatas Produktams („</w:t>
            </w:r>
            <w:proofErr w:type="spellStart"/>
            <w:r w:rsidRPr="00B15EA8">
              <w:rPr>
                <w:rFonts w:asciiTheme="minorHAnsi" w:hAnsiTheme="minorHAnsi" w:cstheme="minorHAnsi"/>
                <w:color w:val="000000" w:themeColor="text1"/>
                <w:sz w:val="22"/>
                <w:szCs w:val="22"/>
              </w:rPr>
              <w:t>Products</w:t>
            </w:r>
            <w:proofErr w:type="spellEnd"/>
            <w:r w:rsidRPr="00B15EA8">
              <w:rPr>
                <w:rFonts w:asciiTheme="minorHAnsi" w:hAnsiTheme="minorHAnsi" w:cstheme="minorHAnsi"/>
                <w:color w:val="000000" w:themeColor="text1"/>
                <w:sz w:val="22"/>
                <w:szCs w:val="22"/>
              </w:rPr>
              <w:t>“)  arba lygiavertis*, ne mažesnių reikalavimų nei nustato LST EN 14901 standartas, su priedu, kuriame nurodytas jungties tipas.</w:t>
            </w:r>
          </w:p>
          <w:p w14:paraId="6E53DA2A" w14:textId="77777777" w:rsidR="00826DCF" w:rsidRPr="00B15EA8" w:rsidRDefault="00826DCF" w:rsidP="00265E45">
            <w:pPr>
              <w:spacing w:after="160" w:line="256" w:lineRule="auto"/>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51" w:type="pct"/>
            <w:tcBorders>
              <w:top w:val="single" w:sz="4" w:space="0" w:color="auto"/>
              <w:left w:val="single" w:sz="4" w:space="0" w:color="auto"/>
              <w:bottom w:val="single" w:sz="4" w:space="0" w:color="auto"/>
              <w:right w:val="single" w:sz="4" w:space="0" w:color="auto"/>
            </w:tcBorders>
          </w:tcPr>
          <w:p w14:paraId="6E53DA2B" w14:textId="77777777" w:rsidR="00826DCF" w:rsidRPr="00B15EA8" w:rsidRDefault="00826DCF" w:rsidP="00265E45">
            <w:pPr>
              <w:spacing w:after="160" w:line="256" w:lineRule="auto"/>
              <w:contextualSpacing/>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2C" w14:textId="77777777" w:rsidR="00826DCF" w:rsidRPr="00B15EA8" w:rsidRDefault="00826DCF" w:rsidP="00265E45">
            <w:pPr>
              <w:spacing w:after="160" w:line="256" w:lineRule="auto"/>
              <w:contextualSpacing/>
              <w:jc w:val="both"/>
              <w:rPr>
                <w:rFonts w:asciiTheme="minorHAnsi" w:hAnsiTheme="minorHAnsi" w:cstheme="minorHAnsi"/>
                <w:color w:val="000000" w:themeColor="text1"/>
                <w:sz w:val="22"/>
                <w:szCs w:val="22"/>
              </w:rPr>
            </w:pPr>
          </w:p>
        </w:tc>
      </w:tr>
      <w:tr w:rsidR="006568A6" w:rsidRPr="00B15EA8" w14:paraId="6E53DA3A" w14:textId="77777777" w:rsidTr="00265E45">
        <w:tc>
          <w:tcPr>
            <w:tcW w:w="228" w:type="pct"/>
            <w:tcBorders>
              <w:top w:val="single" w:sz="4" w:space="0" w:color="auto"/>
              <w:left w:val="single" w:sz="4" w:space="0" w:color="auto"/>
              <w:bottom w:val="single" w:sz="4" w:space="0" w:color="auto"/>
              <w:right w:val="single" w:sz="4" w:space="0" w:color="auto"/>
            </w:tcBorders>
          </w:tcPr>
          <w:p w14:paraId="6E53DA2E" w14:textId="77777777" w:rsidR="00826DCF" w:rsidRPr="00B15EA8"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2F" w14:textId="77777777" w:rsidR="00826DCF" w:rsidRPr="00B15EA8" w:rsidRDefault="00826DCF"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Ženklinimas</w:t>
            </w:r>
          </w:p>
        </w:tc>
        <w:tc>
          <w:tcPr>
            <w:tcW w:w="2007" w:type="pct"/>
            <w:tcBorders>
              <w:top w:val="single" w:sz="4" w:space="0" w:color="auto"/>
              <w:left w:val="single" w:sz="4" w:space="0" w:color="auto"/>
              <w:bottom w:val="single" w:sz="4" w:space="0" w:color="auto"/>
              <w:right w:val="single" w:sz="4" w:space="0" w:color="auto"/>
            </w:tcBorders>
            <w:hideMark/>
          </w:tcPr>
          <w:p w14:paraId="6E53DA30" w14:textId="77777777" w:rsidR="00826DCF" w:rsidRPr="00B15EA8" w:rsidRDefault="00826DCF" w:rsidP="00265E45">
            <w:pPr>
              <w:spacing w:line="256" w:lineRule="auto"/>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 xml:space="preserve">Ant gaminio </w:t>
            </w:r>
            <w:r w:rsidRPr="00B15EA8">
              <w:rPr>
                <w:rFonts w:asciiTheme="minorHAnsi" w:hAnsiTheme="minorHAnsi" w:cstheme="minorHAnsi"/>
                <w:color w:val="000000" w:themeColor="text1"/>
                <w:sz w:val="22"/>
                <w:szCs w:val="22"/>
                <w:lang w:eastAsia="lt-LT"/>
              </w:rPr>
              <w:t>turi būti nurodyta:</w:t>
            </w:r>
          </w:p>
          <w:p w14:paraId="6E53DA31" w14:textId="77777777" w:rsidR="00826DCF" w:rsidRPr="00B15EA8"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Gamintojo pavadinimas (pvz., Gamintojas);</w:t>
            </w:r>
          </w:p>
          <w:p w14:paraId="6E53DA32" w14:textId="77777777" w:rsidR="00826DCF" w:rsidRPr="00B15EA8"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Pagaminimo metai (pvz., 2017);</w:t>
            </w:r>
          </w:p>
          <w:p w14:paraId="6E53DA33" w14:textId="77777777" w:rsidR="00826DCF" w:rsidRPr="00B15EA8"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Ketaus markė (pvz., EN-GJS-500).</w:t>
            </w:r>
          </w:p>
          <w:p w14:paraId="6E53DA34" w14:textId="77777777" w:rsidR="00826DCF" w:rsidRPr="00B15EA8"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Diametras (pvz., DN200);</w:t>
            </w:r>
          </w:p>
          <w:p w14:paraId="6E53DA35" w14:textId="77777777" w:rsidR="00826DCF" w:rsidRPr="00B15EA8"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Darbinis slėgis (PN16);</w:t>
            </w:r>
          </w:p>
          <w:p w14:paraId="6E53DA36" w14:textId="77777777" w:rsidR="00826DCF" w:rsidRPr="00B15EA8"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Standartas (EN 545).</w:t>
            </w:r>
          </w:p>
          <w:p w14:paraId="6E53DA37" w14:textId="77777777" w:rsidR="00826DCF" w:rsidRPr="00B15EA8" w:rsidRDefault="00826DCF" w:rsidP="00265E45">
            <w:pPr>
              <w:spacing w:line="256" w:lineRule="auto"/>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lastRenderedPageBreak/>
              <w:t>Pirmi penki ženklinimai turi būti išlieti arba iškalti šaltuoju būdu, kitiems žymėjimams gali būti taikomas bet koks kitas būdas.</w:t>
            </w:r>
          </w:p>
        </w:tc>
        <w:tc>
          <w:tcPr>
            <w:tcW w:w="951" w:type="pct"/>
            <w:tcBorders>
              <w:top w:val="single" w:sz="4" w:space="0" w:color="auto"/>
              <w:left w:val="single" w:sz="4" w:space="0" w:color="auto"/>
              <w:bottom w:val="single" w:sz="4" w:space="0" w:color="auto"/>
              <w:right w:val="single" w:sz="4" w:space="0" w:color="auto"/>
            </w:tcBorders>
          </w:tcPr>
          <w:p w14:paraId="6E53DA38" w14:textId="77777777" w:rsidR="00826DCF" w:rsidRPr="00B15EA8" w:rsidRDefault="00826DCF" w:rsidP="00265E45">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39" w14:textId="77777777" w:rsidR="00826DCF" w:rsidRPr="00B15EA8" w:rsidRDefault="00826DCF" w:rsidP="00265E45">
            <w:pPr>
              <w:spacing w:line="256" w:lineRule="auto"/>
              <w:jc w:val="both"/>
              <w:rPr>
                <w:rFonts w:asciiTheme="minorHAnsi" w:hAnsiTheme="minorHAnsi" w:cstheme="minorHAnsi"/>
                <w:color w:val="000000" w:themeColor="text1"/>
                <w:sz w:val="22"/>
                <w:szCs w:val="22"/>
              </w:rPr>
            </w:pPr>
          </w:p>
        </w:tc>
      </w:tr>
      <w:tr w:rsidR="006568A6" w:rsidRPr="00B15EA8" w14:paraId="6E53DA3E" w14:textId="77777777" w:rsidTr="00265E45">
        <w:tc>
          <w:tcPr>
            <w:tcW w:w="3129" w:type="pct"/>
            <w:gridSpan w:val="3"/>
            <w:tcBorders>
              <w:top w:val="single" w:sz="4" w:space="0" w:color="auto"/>
              <w:left w:val="single" w:sz="4" w:space="0" w:color="auto"/>
              <w:bottom w:val="single" w:sz="4" w:space="0" w:color="auto"/>
              <w:right w:val="single" w:sz="4" w:space="0" w:color="auto"/>
            </w:tcBorders>
            <w:hideMark/>
          </w:tcPr>
          <w:p w14:paraId="6E53DA3B" w14:textId="77777777" w:rsidR="00826DCF" w:rsidRPr="00B15EA8" w:rsidRDefault="00826DCF" w:rsidP="00265E45">
            <w:pPr>
              <w:spacing w:line="254" w:lineRule="auto"/>
              <w:jc w:val="center"/>
              <w:rPr>
                <w:rFonts w:asciiTheme="minorHAnsi" w:hAnsiTheme="minorHAnsi" w:cstheme="minorHAnsi"/>
                <w:color w:val="000000" w:themeColor="text1"/>
                <w:sz w:val="22"/>
                <w:szCs w:val="22"/>
                <w:lang w:eastAsia="lt-LT"/>
              </w:rPr>
            </w:pPr>
            <w:r w:rsidRPr="00B15EA8">
              <w:rPr>
                <w:rFonts w:asciiTheme="minorHAnsi" w:hAnsiTheme="minorHAnsi" w:cstheme="minorHAnsi"/>
                <w:b/>
                <w:color w:val="000000" w:themeColor="text1"/>
                <w:sz w:val="22"/>
                <w:szCs w:val="22"/>
                <w:lang w:eastAsia="lt-LT"/>
              </w:rPr>
              <w:t>Dokumentai</w:t>
            </w:r>
          </w:p>
        </w:tc>
        <w:tc>
          <w:tcPr>
            <w:tcW w:w="951" w:type="pct"/>
            <w:tcBorders>
              <w:top w:val="single" w:sz="4" w:space="0" w:color="auto"/>
              <w:left w:val="single" w:sz="4" w:space="0" w:color="auto"/>
              <w:bottom w:val="single" w:sz="4" w:space="0" w:color="auto"/>
              <w:right w:val="single" w:sz="4" w:space="0" w:color="auto"/>
            </w:tcBorders>
          </w:tcPr>
          <w:p w14:paraId="6E53DA3C" w14:textId="77777777" w:rsidR="00826DCF" w:rsidRPr="00B15EA8" w:rsidRDefault="00826DCF" w:rsidP="00265E45">
            <w:pPr>
              <w:spacing w:line="254" w:lineRule="auto"/>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3D" w14:textId="77777777" w:rsidR="00826DCF" w:rsidRPr="00B15EA8" w:rsidRDefault="00826DCF" w:rsidP="00265E45">
            <w:pPr>
              <w:spacing w:line="254" w:lineRule="auto"/>
              <w:jc w:val="center"/>
              <w:rPr>
                <w:rFonts w:asciiTheme="minorHAnsi" w:hAnsiTheme="minorHAnsi" w:cstheme="minorHAnsi"/>
                <w:b/>
                <w:color w:val="000000" w:themeColor="text1"/>
                <w:sz w:val="22"/>
                <w:szCs w:val="22"/>
                <w:lang w:eastAsia="lt-LT"/>
              </w:rPr>
            </w:pPr>
          </w:p>
        </w:tc>
      </w:tr>
      <w:tr w:rsidR="006568A6" w:rsidRPr="00B15EA8" w14:paraId="6E53DA46" w14:textId="77777777" w:rsidTr="00265E45">
        <w:tc>
          <w:tcPr>
            <w:tcW w:w="228" w:type="pct"/>
            <w:tcBorders>
              <w:top w:val="single" w:sz="4" w:space="0" w:color="auto"/>
              <w:left w:val="single" w:sz="4" w:space="0" w:color="auto"/>
              <w:bottom w:val="single" w:sz="4" w:space="0" w:color="auto"/>
              <w:right w:val="single" w:sz="4" w:space="0" w:color="auto"/>
            </w:tcBorders>
          </w:tcPr>
          <w:p w14:paraId="6E53DA3F" w14:textId="77777777" w:rsidR="00826DCF" w:rsidRPr="00B15EA8"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40" w14:textId="3AA2C763" w:rsidR="00826DCF" w:rsidRPr="00B15EA8" w:rsidRDefault="00826DCF"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237DA1"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pateikiami pirkimo metu</w:t>
            </w:r>
          </w:p>
        </w:tc>
        <w:tc>
          <w:tcPr>
            <w:tcW w:w="2007" w:type="pct"/>
            <w:tcBorders>
              <w:top w:val="single" w:sz="4" w:space="0" w:color="auto"/>
              <w:left w:val="single" w:sz="4" w:space="0" w:color="auto"/>
              <w:bottom w:val="single" w:sz="4" w:space="0" w:color="auto"/>
              <w:right w:val="single" w:sz="4" w:space="0" w:color="auto"/>
            </w:tcBorders>
            <w:hideMark/>
          </w:tcPr>
          <w:p w14:paraId="6E53DA41" w14:textId="77777777" w:rsidR="00826DCF" w:rsidRPr="00B15EA8"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Eksploatacinių savybių deklaracija (pagal STR 01.01.04:2015, lietuvių k.);</w:t>
            </w:r>
          </w:p>
          <w:p w14:paraId="6E53DA42" w14:textId="77777777" w:rsidR="00826DCF" w:rsidRPr="00B15EA8"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GSK sertifikavimo centro RAL GZ662 sertifikatas Produktams („</w:t>
            </w:r>
            <w:proofErr w:type="spellStart"/>
            <w:r w:rsidRPr="00B15EA8">
              <w:rPr>
                <w:rFonts w:asciiTheme="minorHAnsi" w:hAnsiTheme="minorHAnsi" w:cstheme="minorHAnsi"/>
                <w:color w:val="000000" w:themeColor="text1"/>
                <w:sz w:val="22"/>
                <w:szCs w:val="22"/>
                <w:lang w:eastAsia="lt-LT"/>
              </w:rPr>
              <w:t>Products</w:t>
            </w:r>
            <w:proofErr w:type="spellEnd"/>
            <w:r w:rsidRPr="00B15EA8">
              <w:rPr>
                <w:rFonts w:asciiTheme="minorHAnsi" w:hAnsiTheme="minorHAnsi" w:cstheme="minorHAnsi"/>
                <w:color w:val="000000" w:themeColor="text1"/>
                <w:sz w:val="22"/>
                <w:szCs w:val="22"/>
                <w:lang w:eastAsia="lt-LT"/>
              </w:rPr>
              <w:t>“)  arba lygiavertis (lietuvių arba anglų k.);</w:t>
            </w:r>
          </w:p>
          <w:p w14:paraId="6E53DA43" w14:textId="77777777" w:rsidR="00826DCF" w:rsidRPr="00B15EA8"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Europos Sąjungoje galiojantis higieninis pažymėjimas (lietuvių arba anglų k.).</w:t>
            </w:r>
          </w:p>
        </w:tc>
        <w:tc>
          <w:tcPr>
            <w:tcW w:w="951" w:type="pct"/>
            <w:tcBorders>
              <w:top w:val="single" w:sz="4" w:space="0" w:color="auto"/>
              <w:left w:val="single" w:sz="4" w:space="0" w:color="auto"/>
              <w:bottom w:val="single" w:sz="4" w:space="0" w:color="auto"/>
              <w:right w:val="single" w:sz="4" w:space="0" w:color="auto"/>
            </w:tcBorders>
          </w:tcPr>
          <w:p w14:paraId="6E53DA44" w14:textId="77777777" w:rsidR="00826DCF" w:rsidRPr="00B15EA8" w:rsidRDefault="00826DCF" w:rsidP="00265E45">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45" w14:textId="77777777" w:rsidR="00826DCF" w:rsidRPr="00B15EA8" w:rsidRDefault="00826DCF" w:rsidP="00265E45">
            <w:pPr>
              <w:spacing w:line="254" w:lineRule="auto"/>
              <w:ind w:left="464"/>
              <w:contextualSpacing/>
              <w:jc w:val="both"/>
              <w:rPr>
                <w:rFonts w:asciiTheme="minorHAnsi" w:hAnsiTheme="minorHAnsi" w:cstheme="minorHAnsi"/>
                <w:color w:val="000000" w:themeColor="text1"/>
                <w:sz w:val="22"/>
                <w:szCs w:val="22"/>
                <w:lang w:eastAsia="lt-LT"/>
              </w:rPr>
            </w:pPr>
          </w:p>
        </w:tc>
      </w:tr>
      <w:tr w:rsidR="006568A6" w:rsidRPr="00B15EA8" w14:paraId="6E53DA4E" w14:textId="77777777" w:rsidTr="00265E45">
        <w:tc>
          <w:tcPr>
            <w:tcW w:w="228" w:type="pct"/>
            <w:tcBorders>
              <w:top w:val="single" w:sz="4" w:space="0" w:color="auto"/>
              <w:left w:val="single" w:sz="4" w:space="0" w:color="auto"/>
              <w:bottom w:val="single" w:sz="4" w:space="0" w:color="auto"/>
              <w:right w:val="single" w:sz="4" w:space="0" w:color="auto"/>
            </w:tcBorders>
          </w:tcPr>
          <w:p w14:paraId="6E53DA47" w14:textId="77777777" w:rsidR="00826DCF" w:rsidRPr="00B15EA8"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48" w14:textId="11C803A7" w:rsidR="00826DCF" w:rsidRPr="00B15EA8" w:rsidRDefault="00826DCF"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237DA1"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pateikiami pristatant medžiagas</w:t>
            </w:r>
          </w:p>
        </w:tc>
        <w:tc>
          <w:tcPr>
            <w:tcW w:w="2007" w:type="pct"/>
            <w:tcBorders>
              <w:top w:val="single" w:sz="4" w:space="0" w:color="auto"/>
              <w:left w:val="single" w:sz="4" w:space="0" w:color="auto"/>
              <w:bottom w:val="single" w:sz="4" w:space="0" w:color="auto"/>
              <w:right w:val="single" w:sz="4" w:space="0" w:color="auto"/>
            </w:tcBorders>
            <w:hideMark/>
          </w:tcPr>
          <w:p w14:paraId="6E53DA49" w14:textId="77777777" w:rsidR="00826DCF" w:rsidRPr="00B15EA8"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Eksploatacinių savybių deklaracija (pagal STR 01.01.04:2015, lietuvių k.);</w:t>
            </w:r>
          </w:p>
          <w:p w14:paraId="6E53DA4A" w14:textId="77777777" w:rsidR="00826DCF" w:rsidRPr="00B15EA8"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GSK sertifikavimo centro RAL GZ662 sertifikatas Produktams („</w:t>
            </w:r>
            <w:proofErr w:type="spellStart"/>
            <w:r w:rsidRPr="00B15EA8">
              <w:rPr>
                <w:rFonts w:asciiTheme="minorHAnsi" w:hAnsiTheme="minorHAnsi" w:cstheme="minorHAnsi"/>
                <w:color w:val="000000" w:themeColor="text1"/>
                <w:sz w:val="22"/>
                <w:szCs w:val="22"/>
                <w:lang w:eastAsia="lt-LT"/>
              </w:rPr>
              <w:t>Products</w:t>
            </w:r>
            <w:proofErr w:type="spellEnd"/>
            <w:r w:rsidRPr="00B15EA8">
              <w:rPr>
                <w:rFonts w:asciiTheme="minorHAnsi" w:hAnsiTheme="minorHAnsi" w:cstheme="minorHAnsi"/>
                <w:color w:val="000000" w:themeColor="text1"/>
                <w:sz w:val="22"/>
                <w:szCs w:val="22"/>
                <w:lang w:eastAsia="lt-LT"/>
              </w:rPr>
              <w:t>“)  arba lygiavertis (lietuvių arba anglų k.);</w:t>
            </w:r>
          </w:p>
          <w:p w14:paraId="6E53DA4B" w14:textId="77777777" w:rsidR="00826DCF" w:rsidRPr="00B15EA8"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Europos Sąjungoje galiojantis higieninis pažymėjimas (lietuvių arba anglų k.).</w:t>
            </w:r>
          </w:p>
        </w:tc>
        <w:tc>
          <w:tcPr>
            <w:tcW w:w="951" w:type="pct"/>
            <w:tcBorders>
              <w:top w:val="single" w:sz="4" w:space="0" w:color="auto"/>
              <w:left w:val="single" w:sz="4" w:space="0" w:color="auto"/>
              <w:bottom w:val="single" w:sz="4" w:space="0" w:color="auto"/>
              <w:right w:val="single" w:sz="4" w:space="0" w:color="auto"/>
            </w:tcBorders>
          </w:tcPr>
          <w:p w14:paraId="6E53DA4C" w14:textId="77777777" w:rsidR="00826DCF" w:rsidRPr="00B15EA8" w:rsidRDefault="00826DCF" w:rsidP="00265E45">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4D" w14:textId="77777777" w:rsidR="00826DCF" w:rsidRPr="00B15EA8" w:rsidRDefault="00826DCF" w:rsidP="00265E45">
            <w:pPr>
              <w:spacing w:line="254" w:lineRule="auto"/>
              <w:ind w:left="464"/>
              <w:contextualSpacing/>
              <w:jc w:val="both"/>
              <w:rPr>
                <w:rFonts w:asciiTheme="minorHAnsi" w:hAnsiTheme="minorHAnsi" w:cstheme="minorHAnsi"/>
                <w:color w:val="000000" w:themeColor="text1"/>
                <w:sz w:val="22"/>
                <w:szCs w:val="22"/>
                <w:lang w:eastAsia="lt-LT"/>
              </w:rPr>
            </w:pPr>
          </w:p>
        </w:tc>
      </w:tr>
      <w:tr w:rsidR="006568A6" w:rsidRPr="00B15EA8" w14:paraId="6E53DA52" w14:textId="77777777" w:rsidTr="00265E45">
        <w:tc>
          <w:tcPr>
            <w:tcW w:w="3129" w:type="pct"/>
            <w:gridSpan w:val="3"/>
            <w:tcBorders>
              <w:top w:val="single" w:sz="4" w:space="0" w:color="auto"/>
              <w:left w:val="single" w:sz="4" w:space="0" w:color="auto"/>
              <w:bottom w:val="single" w:sz="4" w:space="0" w:color="auto"/>
              <w:right w:val="single" w:sz="4" w:space="0" w:color="auto"/>
            </w:tcBorders>
            <w:hideMark/>
          </w:tcPr>
          <w:p w14:paraId="6E53DA4F" w14:textId="77777777" w:rsidR="00826DCF" w:rsidRPr="00B15EA8" w:rsidRDefault="00826DCF" w:rsidP="00265E45">
            <w:pPr>
              <w:spacing w:line="254" w:lineRule="auto"/>
              <w:jc w:val="center"/>
              <w:rPr>
                <w:rFonts w:asciiTheme="minorHAnsi" w:hAnsiTheme="minorHAnsi" w:cstheme="minorHAnsi"/>
                <w:color w:val="000000" w:themeColor="text1"/>
                <w:sz w:val="22"/>
                <w:szCs w:val="22"/>
                <w:lang w:eastAsia="lt-LT"/>
              </w:rPr>
            </w:pPr>
            <w:r w:rsidRPr="00B15EA8">
              <w:rPr>
                <w:rFonts w:asciiTheme="minorHAnsi" w:hAnsiTheme="minorHAnsi" w:cstheme="minorHAnsi"/>
                <w:b/>
                <w:color w:val="000000" w:themeColor="text1"/>
                <w:sz w:val="22"/>
                <w:szCs w:val="22"/>
              </w:rPr>
              <w:t>Pasirenkami parametrai</w:t>
            </w:r>
          </w:p>
        </w:tc>
        <w:tc>
          <w:tcPr>
            <w:tcW w:w="951" w:type="pct"/>
            <w:tcBorders>
              <w:top w:val="single" w:sz="4" w:space="0" w:color="auto"/>
              <w:left w:val="single" w:sz="4" w:space="0" w:color="auto"/>
              <w:bottom w:val="single" w:sz="4" w:space="0" w:color="auto"/>
              <w:right w:val="single" w:sz="4" w:space="0" w:color="auto"/>
            </w:tcBorders>
          </w:tcPr>
          <w:p w14:paraId="6E53DA50" w14:textId="77777777" w:rsidR="00826DCF" w:rsidRPr="00B15EA8" w:rsidRDefault="00826DCF" w:rsidP="00265E45">
            <w:pPr>
              <w:spacing w:line="254"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51" w14:textId="77777777" w:rsidR="00826DCF" w:rsidRPr="00B15EA8" w:rsidRDefault="00826DCF" w:rsidP="00265E45">
            <w:pPr>
              <w:spacing w:line="254" w:lineRule="auto"/>
              <w:jc w:val="center"/>
              <w:rPr>
                <w:rFonts w:asciiTheme="minorHAnsi" w:hAnsiTheme="minorHAnsi" w:cstheme="minorHAnsi"/>
                <w:b/>
                <w:color w:val="000000" w:themeColor="text1"/>
                <w:sz w:val="22"/>
                <w:szCs w:val="22"/>
              </w:rPr>
            </w:pPr>
          </w:p>
        </w:tc>
      </w:tr>
      <w:tr w:rsidR="006568A6" w:rsidRPr="00B15EA8" w14:paraId="6E53DA5A" w14:textId="77777777" w:rsidTr="00265E45">
        <w:tc>
          <w:tcPr>
            <w:tcW w:w="228" w:type="pct"/>
            <w:tcBorders>
              <w:top w:val="single" w:sz="4" w:space="0" w:color="auto"/>
              <w:left w:val="single" w:sz="4" w:space="0" w:color="auto"/>
              <w:bottom w:val="single" w:sz="4" w:space="0" w:color="auto"/>
              <w:right w:val="single" w:sz="4" w:space="0" w:color="auto"/>
            </w:tcBorders>
          </w:tcPr>
          <w:p w14:paraId="6E53DA53" w14:textId="77777777" w:rsidR="00826DCF" w:rsidRPr="00B15EA8"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54" w14:textId="77777777" w:rsidR="00826DCF" w:rsidRPr="00B15EA8" w:rsidRDefault="00826DCF"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Pajungimo būdas</w:t>
            </w:r>
          </w:p>
        </w:tc>
        <w:tc>
          <w:tcPr>
            <w:tcW w:w="2007" w:type="pct"/>
            <w:tcBorders>
              <w:top w:val="single" w:sz="4" w:space="0" w:color="auto"/>
              <w:left w:val="single" w:sz="4" w:space="0" w:color="auto"/>
              <w:bottom w:val="single" w:sz="4" w:space="0" w:color="auto"/>
              <w:right w:val="single" w:sz="4" w:space="0" w:color="auto"/>
            </w:tcBorders>
            <w:hideMark/>
          </w:tcPr>
          <w:p w14:paraId="6E53DA55" w14:textId="77777777" w:rsidR="00826DCF" w:rsidRPr="00B15EA8" w:rsidRDefault="00826DCF" w:rsidP="00265E45">
            <w:pPr>
              <w:spacing w:line="256" w:lineRule="auto"/>
              <w:jc w:val="both"/>
              <w:rPr>
                <w:rFonts w:asciiTheme="minorHAnsi" w:hAnsiTheme="minorHAnsi" w:cstheme="minorHAnsi"/>
                <w:color w:val="000000" w:themeColor="text1"/>
                <w:sz w:val="22"/>
                <w:szCs w:val="22"/>
                <w:lang w:eastAsia="lt-LT"/>
              </w:rPr>
            </w:pPr>
            <w:proofErr w:type="spellStart"/>
            <w:r w:rsidRPr="00B15EA8">
              <w:rPr>
                <w:rFonts w:asciiTheme="minorHAnsi" w:hAnsiTheme="minorHAnsi" w:cstheme="minorHAnsi"/>
                <w:color w:val="000000" w:themeColor="text1"/>
                <w:sz w:val="22"/>
                <w:szCs w:val="22"/>
                <w:lang w:eastAsia="lt-LT"/>
              </w:rPr>
              <w:t>Flanšinis</w:t>
            </w:r>
            <w:proofErr w:type="spellEnd"/>
            <w:r w:rsidRPr="00B15EA8">
              <w:rPr>
                <w:rFonts w:asciiTheme="minorHAnsi" w:hAnsiTheme="minorHAnsi" w:cstheme="minorHAnsi"/>
                <w:color w:val="000000" w:themeColor="text1"/>
                <w:sz w:val="22"/>
                <w:szCs w:val="22"/>
                <w:lang w:eastAsia="lt-LT"/>
              </w:rPr>
              <w:t xml:space="preserve">. </w:t>
            </w:r>
            <w:proofErr w:type="spellStart"/>
            <w:r w:rsidRPr="00B15EA8">
              <w:rPr>
                <w:rFonts w:asciiTheme="minorHAnsi" w:hAnsiTheme="minorHAnsi" w:cstheme="minorHAnsi"/>
                <w:color w:val="000000" w:themeColor="text1"/>
                <w:sz w:val="22"/>
                <w:szCs w:val="22"/>
                <w:lang w:eastAsia="lt-LT"/>
              </w:rPr>
              <w:t>Flanšų</w:t>
            </w:r>
            <w:proofErr w:type="spellEnd"/>
            <w:r w:rsidRPr="00B15EA8">
              <w:rPr>
                <w:rFonts w:asciiTheme="minorHAnsi" w:hAnsiTheme="minorHAnsi" w:cstheme="minorHAnsi"/>
                <w:color w:val="000000" w:themeColor="text1"/>
                <w:sz w:val="22"/>
                <w:szCs w:val="22"/>
                <w:lang w:eastAsia="lt-LT"/>
              </w:rPr>
              <w:t xml:space="preserve"> pragręžimas pagal LST EN 1092-2 arba lygiavertį standartą. Nurodoma užsakant:</w:t>
            </w:r>
          </w:p>
          <w:p w14:paraId="5C0DEB51" w14:textId="77777777" w:rsidR="00801940" w:rsidRPr="00B15EA8"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DN50 (</w:t>
            </w:r>
            <w:proofErr w:type="spellStart"/>
            <w:r w:rsidRPr="00B15EA8">
              <w:rPr>
                <w:rFonts w:asciiTheme="minorHAnsi" w:hAnsiTheme="minorHAnsi" w:cstheme="minorHAnsi"/>
                <w:color w:val="000000" w:themeColor="text1"/>
                <w:sz w:val="22"/>
                <w:szCs w:val="22"/>
              </w:rPr>
              <w:t>flanšas</w:t>
            </w:r>
            <w:proofErr w:type="spellEnd"/>
            <w:r w:rsidRPr="00B15EA8">
              <w:rPr>
                <w:rFonts w:asciiTheme="minorHAnsi" w:hAnsiTheme="minorHAnsi" w:cstheme="minorHAnsi"/>
                <w:color w:val="000000" w:themeColor="text1"/>
                <w:sz w:val="22"/>
                <w:szCs w:val="22"/>
              </w:rPr>
              <w:t xml:space="preserve"> 4 skylių);</w:t>
            </w:r>
          </w:p>
          <w:p w14:paraId="0FC5B919" w14:textId="42312444" w:rsidR="00801940" w:rsidRPr="00B15EA8"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DN100 (</w:t>
            </w:r>
            <w:proofErr w:type="spellStart"/>
            <w:r w:rsidRPr="00B15EA8">
              <w:rPr>
                <w:rFonts w:asciiTheme="minorHAnsi" w:hAnsiTheme="minorHAnsi" w:cstheme="minorHAnsi"/>
                <w:color w:val="000000" w:themeColor="text1"/>
                <w:sz w:val="22"/>
                <w:szCs w:val="22"/>
              </w:rPr>
              <w:t>flanšas</w:t>
            </w:r>
            <w:proofErr w:type="spellEnd"/>
            <w:r w:rsidRPr="00B15EA8">
              <w:rPr>
                <w:rFonts w:asciiTheme="minorHAnsi" w:hAnsiTheme="minorHAnsi" w:cstheme="minorHAnsi"/>
                <w:color w:val="000000" w:themeColor="text1"/>
                <w:sz w:val="22"/>
                <w:szCs w:val="22"/>
              </w:rPr>
              <w:t xml:space="preserve"> 8 skylių);</w:t>
            </w:r>
          </w:p>
          <w:p w14:paraId="424E3C78" w14:textId="717A20F3" w:rsidR="00801940" w:rsidRPr="00B15EA8"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DN150 (</w:t>
            </w:r>
            <w:proofErr w:type="spellStart"/>
            <w:r w:rsidRPr="00B15EA8">
              <w:rPr>
                <w:rFonts w:asciiTheme="minorHAnsi" w:hAnsiTheme="minorHAnsi" w:cstheme="minorHAnsi"/>
                <w:color w:val="000000" w:themeColor="text1"/>
                <w:sz w:val="22"/>
                <w:szCs w:val="22"/>
              </w:rPr>
              <w:t>flanšas</w:t>
            </w:r>
            <w:proofErr w:type="spellEnd"/>
            <w:r w:rsidRPr="00B15EA8">
              <w:rPr>
                <w:rFonts w:asciiTheme="minorHAnsi" w:hAnsiTheme="minorHAnsi" w:cstheme="minorHAnsi"/>
                <w:color w:val="000000" w:themeColor="text1"/>
                <w:sz w:val="22"/>
                <w:szCs w:val="22"/>
              </w:rPr>
              <w:t xml:space="preserve"> 8 skylių);</w:t>
            </w:r>
          </w:p>
          <w:p w14:paraId="1D93FD6A" w14:textId="34875560" w:rsidR="00801940" w:rsidRPr="00B15EA8"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DN200</w:t>
            </w:r>
            <w:r w:rsidR="004F0C37" w:rsidRPr="00B15EA8">
              <w:rPr>
                <w:rFonts w:asciiTheme="minorHAnsi" w:hAnsiTheme="minorHAnsi" w:cstheme="minorHAnsi"/>
                <w:color w:val="000000" w:themeColor="text1"/>
                <w:sz w:val="22"/>
                <w:szCs w:val="22"/>
              </w:rPr>
              <w:t xml:space="preserve"> </w:t>
            </w:r>
            <w:r w:rsidRPr="00B15EA8">
              <w:rPr>
                <w:rFonts w:asciiTheme="minorHAnsi" w:hAnsiTheme="minorHAnsi" w:cstheme="minorHAnsi"/>
                <w:color w:val="000000" w:themeColor="text1"/>
                <w:sz w:val="22"/>
                <w:szCs w:val="22"/>
              </w:rPr>
              <w:t>(</w:t>
            </w:r>
            <w:proofErr w:type="spellStart"/>
            <w:r w:rsidRPr="00B15EA8">
              <w:rPr>
                <w:rFonts w:asciiTheme="minorHAnsi" w:hAnsiTheme="minorHAnsi" w:cstheme="minorHAnsi"/>
                <w:color w:val="000000" w:themeColor="text1"/>
                <w:sz w:val="22"/>
                <w:szCs w:val="22"/>
              </w:rPr>
              <w:t>flanšas</w:t>
            </w:r>
            <w:proofErr w:type="spellEnd"/>
            <w:r w:rsidRPr="00B15EA8">
              <w:rPr>
                <w:rFonts w:asciiTheme="minorHAnsi" w:hAnsiTheme="minorHAnsi" w:cstheme="minorHAnsi"/>
                <w:color w:val="000000" w:themeColor="text1"/>
                <w:sz w:val="22"/>
                <w:szCs w:val="22"/>
              </w:rPr>
              <w:t xml:space="preserve"> 8 skylių, kai slėgis PN 10);</w:t>
            </w:r>
          </w:p>
          <w:p w14:paraId="7268074D" w14:textId="3CC97920" w:rsidR="00801940" w:rsidRPr="00B15EA8"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DN200</w:t>
            </w:r>
            <w:r w:rsidR="004F0C37" w:rsidRPr="00B15EA8">
              <w:rPr>
                <w:rFonts w:asciiTheme="minorHAnsi" w:hAnsiTheme="minorHAnsi" w:cstheme="minorHAnsi"/>
                <w:color w:val="000000" w:themeColor="text1"/>
                <w:sz w:val="22"/>
                <w:szCs w:val="22"/>
              </w:rPr>
              <w:t xml:space="preserve"> </w:t>
            </w:r>
            <w:r w:rsidRPr="00B15EA8">
              <w:rPr>
                <w:rFonts w:asciiTheme="minorHAnsi" w:hAnsiTheme="minorHAnsi" w:cstheme="minorHAnsi"/>
                <w:color w:val="000000" w:themeColor="text1"/>
                <w:sz w:val="22"/>
                <w:szCs w:val="22"/>
              </w:rPr>
              <w:t>(</w:t>
            </w:r>
            <w:proofErr w:type="spellStart"/>
            <w:r w:rsidRPr="00B15EA8">
              <w:rPr>
                <w:rFonts w:asciiTheme="minorHAnsi" w:hAnsiTheme="minorHAnsi" w:cstheme="minorHAnsi"/>
                <w:color w:val="000000" w:themeColor="text1"/>
                <w:sz w:val="22"/>
                <w:szCs w:val="22"/>
              </w:rPr>
              <w:t>flanšas</w:t>
            </w:r>
            <w:proofErr w:type="spellEnd"/>
            <w:r w:rsidRPr="00B15EA8">
              <w:rPr>
                <w:rFonts w:asciiTheme="minorHAnsi" w:hAnsiTheme="minorHAnsi" w:cstheme="minorHAnsi"/>
                <w:color w:val="000000" w:themeColor="text1"/>
                <w:sz w:val="22"/>
                <w:szCs w:val="22"/>
              </w:rPr>
              <w:t xml:space="preserve"> 12 skylių, kai slėgis PN 16);</w:t>
            </w:r>
          </w:p>
          <w:p w14:paraId="6E21D5D2" w14:textId="1838A6E8" w:rsidR="00801940" w:rsidRPr="00B15EA8"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DN300 (</w:t>
            </w:r>
            <w:proofErr w:type="spellStart"/>
            <w:r w:rsidRPr="00B15EA8">
              <w:rPr>
                <w:rFonts w:asciiTheme="minorHAnsi" w:hAnsiTheme="minorHAnsi" w:cstheme="minorHAnsi"/>
                <w:color w:val="000000" w:themeColor="text1"/>
                <w:sz w:val="22"/>
                <w:szCs w:val="22"/>
              </w:rPr>
              <w:t>flanšas</w:t>
            </w:r>
            <w:proofErr w:type="spellEnd"/>
            <w:r w:rsidRPr="00B15EA8">
              <w:rPr>
                <w:rFonts w:asciiTheme="minorHAnsi" w:hAnsiTheme="minorHAnsi" w:cstheme="minorHAnsi"/>
                <w:color w:val="000000" w:themeColor="text1"/>
                <w:sz w:val="22"/>
                <w:szCs w:val="22"/>
              </w:rPr>
              <w:t xml:space="preserve"> 12 skylių);</w:t>
            </w:r>
          </w:p>
          <w:p w14:paraId="6E53DA57" w14:textId="5067C36F" w:rsidR="00826DCF" w:rsidRPr="00B15EA8"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DN350 (</w:t>
            </w:r>
            <w:proofErr w:type="spellStart"/>
            <w:r w:rsidRPr="00B15EA8">
              <w:rPr>
                <w:rFonts w:asciiTheme="minorHAnsi" w:hAnsiTheme="minorHAnsi" w:cstheme="minorHAnsi"/>
                <w:color w:val="000000" w:themeColor="text1"/>
                <w:sz w:val="22"/>
                <w:szCs w:val="22"/>
              </w:rPr>
              <w:t>flanšas</w:t>
            </w:r>
            <w:proofErr w:type="spellEnd"/>
            <w:r w:rsidRPr="00B15EA8">
              <w:rPr>
                <w:rFonts w:asciiTheme="minorHAnsi" w:hAnsiTheme="minorHAnsi" w:cstheme="minorHAnsi"/>
                <w:color w:val="000000" w:themeColor="text1"/>
                <w:sz w:val="22"/>
                <w:szCs w:val="22"/>
              </w:rPr>
              <w:t xml:space="preserve"> 16 skylių).</w:t>
            </w:r>
          </w:p>
        </w:tc>
        <w:tc>
          <w:tcPr>
            <w:tcW w:w="951" w:type="pct"/>
            <w:tcBorders>
              <w:top w:val="single" w:sz="4" w:space="0" w:color="auto"/>
              <w:left w:val="single" w:sz="4" w:space="0" w:color="auto"/>
              <w:bottom w:val="single" w:sz="4" w:space="0" w:color="auto"/>
              <w:right w:val="single" w:sz="4" w:space="0" w:color="auto"/>
            </w:tcBorders>
          </w:tcPr>
          <w:p w14:paraId="6E53DA58" w14:textId="77777777" w:rsidR="00826DCF" w:rsidRPr="00B15EA8" w:rsidRDefault="00826DCF"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59" w14:textId="77777777" w:rsidR="00826DCF" w:rsidRPr="00B15EA8" w:rsidRDefault="00826DCF" w:rsidP="00265E45">
            <w:pPr>
              <w:spacing w:line="256" w:lineRule="auto"/>
              <w:jc w:val="both"/>
              <w:rPr>
                <w:rFonts w:asciiTheme="minorHAnsi" w:hAnsiTheme="minorHAnsi" w:cstheme="minorHAnsi"/>
                <w:color w:val="000000" w:themeColor="text1"/>
                <w:sz w:val="22"/>
                <w:szCs w:val="22"/>
                <w:lang w:eastAsia="lt-LT"/>
              </w:rPr>
            </w:pPr>
          </w:p>
        </w:tc>
      </w:tr>
      <w:tr w:rsidR="006568A6" w:rsidRPr="00B15EA8" w14:paraId="6E53DA67" w14:textId="77777777" w:rsidTr="00265E45">
        <w:tc>
          <w:tcPr>
            <w:tcW w:w="228" w:type="pct"/>
            <w:tcBorders>
              <w:top w:val="single" w:sz="4" w:space="0" w:color="auto"/>
              <w:left w:val="single" w:sz="4" w:space="0" w:color="auto"/>
              <w:bottom w:val="single" w:sz="4" w:space="0" w:color="auto"/>
              <w:right w:val="single" w:sz="4" w:space="0" w:color="auto"/>
            </w:tcBorders>
          </w:tcPr>
          <w:p w14:paraId="6E53DA5B" w14:textId="77777777" w:rsidR="00826DCF" w:rsidRPr="00B15EA8"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5C" w14:textId="77777777" w:rsidR="00826DCF" w:rsidRPr="00B15EA8" w:rsidRDefault="00826DCF"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Nominalus dydis</w:t>
            </w:r>
          </w:p>
        </w:tc>
        <w:tc>
          <w:tcPr>
            <w:tcW w:w="2007" w:type="pct"/>
            <w:tcBorders>
              <w:top w:val="single" w:sz="4" w:space="0" w:color="auto"/>
              <w:left w:val="single" w:sz="4" w:space="0" w:color="auto"/>
              <w:bottom w:val="single" w:sz="4" w:space="0" w:color="auto"/>
              <w:right w:val="single" w:sz="4" w:space="0" w:color="auto"/>
            </w:tcBorders>
            <w:hideMark/>
          </w:tcPr>
          <w:p w14:paraId="6E53DA5D" w14:textId="77777777" w:rsidR="00826DCF" w:rsidRPr="00B15EA8" w:rsidRDefault="00826DCF" w:rsidP="00265E45">
            <w:pPr>
              <w:spacing w:line="256" w:lineRule="auto"/>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Nurodoma užsakant:</w:t>
            </w:r>
          </w:p>
          <w:p w14:paraId="6E53DA5E" w14:textId="77777777" w:rsidR="00826DCF" w:rsidRPr="00B15EA8" w:rsidRDefault="00826DCF" w:rsidP="00EC287A">
            <w:pPr>
              <w:pStyle w:val="ListParagraph"/>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lastRenderedPageBreak/>
              <w:t xml:space="preserve">DN50; </w:t>
            </w:r>
          </w:p>
          <w:p w14:paraId="6E53DA5F" w14:textId="77777777" w:rsidR="00826DCF" w:rsidRPr="00B15EA8" w:rsidRDefault="00826DCF" w:rsidP="00EC287A">
            <w:pPr>
              <w:pStyle w:val="ListParagraph"/>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 xml:space="preserve">DN100; </w:t>
            </w:r>
          </w:p>
          <w:p w14:paraId="6E53DA60" w14:textId="77777777" w:rsidR="00826DCF" w:rsidRPr="00B15EA8" w:rsidRDefault="00826DCF" w:rsidP="00EC287A">
            <w:pPr>
              <w:pStyle w:val="ListParagraph"/>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DN150;</w:t>
            </w:r>
          </w:p>
          <w:p w14:paraId="6E53DA61" w14:textId="77777777" w:rsidR="00826DCF" w:rsidRPr="00B15EA8" w:rsidRDefault="00826DCF" w:rsidP="00EC287A">
            <w:pPr>
              <w:pStyle w:val="ListParagraph"/>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 xml:space="preserve">DN200; </w:t>
            </w:r>
          </w:p>
          <w:p w14:paraId="6E53DA62" w14:textId="77777777" w:rsidR="00826DCF" w:rsidRPr="00B15EA8" w:rsidRDefault="00826DCF" w:rsidP="00EC287A">
            <w:pPr>
              <w:pStyle w:val="ListParagraph"/>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DN300;</w:t>
            </w:r>
          </w:p>
          <w:p w14:paraId="6E53DA63" w14:textId="77777777" w:rsidR="00826DCF" w:rsidRPr="00B15EA8" w:rsidRDefault="00826DCF" w:rsidP="00EC287A">
            <w:pPr>
              <w:pStyle w:val="ListParagraph"/>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DN350.</w:t>
            </w:r>
          </w:p>
          <w:p w14:paraId="6E53DA64" w14:textId="77777777" w:rsidR="00826DCF" w:rsidRPr="00B15EA8"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 xml:space="preserve">Pastaba. Alkūnės su </w:t>
            </w:r>
            <w:r w:rsidRPr="00B15EA8">
              <w:rPr>
                <w:rFonts w:asciiTheme="minorHAnsi" w:hAnsiTheme="minorHAnsi" w:cstheme="minorHAnsi"/>
                <w:color w:val="000000" w:themeColor="text1"/>
                <w:sz w:val="22"/>
                <w:szCs w:val="22"/>
                <w:lang w:eastAsia="lt-LT"/>
              </w:rPr>
              <w:t>90</w:t>
            </w:r>
            <w:r w:rsidRPr="00B15EA8">
              <w:rPr>
                <w:rFonts w:asciiTheme="minorHAnsi" w:hAnsiTheme="minorHAnsi" w:cstheme="minorHAnsi"/>
                <w:color w:val="000000" w:themeColor="text1"/>
                <w:sz w:val="22"/>
                <w:szCs w:val="22"/>
                <w:vertAlign w:val="superscript"/>
                <w:lang w:eastAsia="lt-LT"/>
              </w:rPr>
              <w:t>o</w:t>
            </w:r>
            <w:r w:rsidRPr="00B15EA8">
              <w:rPr>
                <w:rFonts w:asciiTheme="minorHAnsi" w:hAnsiTheme="minorHAnsi" w:cstheme="minorHAnsi"/>
                <w:color w:val="000000" w:themeColor="text1"/>
                <w:sz w:val="22"/>
                <w:szCs w:val="22"/>
                <w:lang w:eastAsia="lt-LT"/>
              </w:rPr>
              <w:t xml:space="preserve"> su atrama užsakomas nominalus dydis tik DN100.</w:t>
            </w:r>
          </w:p>
        </w:tc>
        <w:tc>
          <w:tcPr>
            <w:tcW w:w="951" w:type="pct"/>
            <w:tcBorders>
              <w:top w:val="single" w:sz="4" w:space="0" w:color="auto"/>
              <w:left w:val="single" w:sz="4" w:space="0" w:color="auto"/>
              <w:bottom w:val="single" w:sz="4" w:space="0" w:color="auto"/>
              <w:right w:val="single" w:sz="4" w:space="0" w:color="auto"/>
            </w:tcBorders>
          </w:tcPr>
          <w:p w14:paraId="6E53DA65" w14:textId="77777777" w:rsidR="00826DCF" w:rsidRPr="00B15EA8" w:rsidRDefault="00826DCF"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66" w14:textId="77777777" w:rsidR="00826DCF" w:rsidRPr="00B15EA8" w:rsidRDefault="00826DCF" w:rsidP="00265E45">
            <w:pPr>
              <w:spacing w:line="256" w:lineRule="auto"/>
              <w:jc w:val="both"/>
              <w:rPr>
                <w:rFonts w:asciiTheme="minorHAnsi" w:hAnsiTheme="minorHAnsi" w:cstheme="minorHAnsi"/>
                <w:color w:val="000000" w:themeColor="text1"/>
                <w:sz w:val="22"/>
                <w:szCs w:val="22"/>
                <w:lang w:eastAsia="lt-LT"/>
              </w:rPr>
            </w:pPr>
          </w:p>
        </w:tc>
      </w:tr>
      <w:tr w:rsidR="006568A6" w:rsidRPr="00B15EA8" w14:paraId="6E53DA79" w14:textId="77777777" w:rsidTr="00265E45">
        <w:tc>
          <w:tcPr>
            <w:tcW w:w="228" w:type="pct"/>
            <w:tcBorders>
              <w:top w:val="single" w:sz="4" w:space="0" w:color="auto"/>
              <w:left w:val="single" w:sz="4" w:space="0" w:color="auto"/>
              <w:bottom w:val="single" w:sz="4" w:space="0" w:color="auto"/>
              <w:right w:val="single" w:sz="4" w:space="0" w:color="auto"/>
            </w:tcBorders>
          </w:tcPr>
          <w:p w14:paraId="6E53DA68" w14:textId="77777777" w:rsidR="00826DCF" w:rsidRPr="00B15EA8"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69" w14:textId="77777777" w:rsidR="00826DCF" w:rsidRPr="00B15EA8" w:rsidRDefault="00826DCF" w:rsidP="00265E45">
            <w:pPr>
              <w:spacing w:line="256" w:lineRule="auto"/>
              <w:jc w:val="both"/>
              <w:rPr>
                <w:rFonts w:asciiTheme="minorHAnsi" w:hAnsiTheme="minorHAnsi" w:cstheme="minorHAnsi"/>
                <w:color w:val="000000" w:themeColor="text1"/>
                <w:sz w:val="22"/>
                <w:szCs w:val="22"/>
              </w:rPr>
            </w:pPr>
            <w:proofErr w:type="spellStart"/>
            <w:r w:rsidRPr="00B15EA8">
              <w:rPr>
                <w:rFonts w:asciiTheme="minorHAnsi" w:hAnsiTheme="minorHAnsi" w:cstheme="minorHAnsi"/>
                <w:color w:val="000000" w:themeColor="text1"/>
                <w:sz w:val="22"/>
                <w:szCs w:val="22"/>
              </w:rPr>
              <w:t>Flanšinės</w:t>
            </w:r>
            <w:proofErr w:type="spellEnd"/>
            <w:r w:rsidRPr="00B15EA8">
              <w:rPr>
                <w:rFonts w:asciiTheme="minorHAnsi" w:hAnsiTheme="minorHAnsi" w:cstheme="minorHAnsi"/>
                <w:color w:val="000000" w:themeColor="text1"/>
                <w:sz w:val="22"/>
                <w:szCs w:val="22"/>
              </w:rPr>
              <w:t xml:space="preserve"> fasoninės dalys</w:t>
            </w:r>
          </w:p>
        </w:tc>
        <w:tc>
          <w:tcPr>
            <w:tcW w:w="2007" w:type="pct"/>
            <w:tcBorders>
              <w:top w:val="single" w:sz="4" w:space="0" w:color="auto"/>
              <w:left w:val="single" w:sz="4" w:space="0" w:color="auto"/>
              <w:bottom w:val="single" w:sz="4" w:space="0" w:color="auto"/>
              <w:right w:val="single" w:sz="4" w:space="0" w:color="auto"/>
            </w:tcBorders>
            <w:hideMark/>
          </w:tcPr>
          <w:p w14:paraId="6E53DA6A" w14:textId="77777777" w:rsidR="00826DCF" w:rsidRPr="00B15EA8" w:rsidRDefault="00826DCF" w:rsidP="00265E45">
            <w:pPr>
              <w:spacing w:line="254" w:lineRule="auto"/>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Nurodoma užsakant:</w:t>
            </w:r>
          </w:p>
          <w:p w14:paraId="6E53DA6B" w14:textId="77777777" w:rsidR="00826DCF" w:rsidRPr="00B15EA8" w:rsidRDefault="00826DCF" w:rsidP="00EC287A">
            <w:pPr>
              <w:pStyle w:val="ListParagraph"/>
              <w:numPr>
                <w:ilvl w:val="0"/>
                <w:numId w:val="33"/>
              </w:numPr>
              <w:spacing w:line="254"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Trišakis</w:t>
            </w:r>
          </w:p>
          <w:p w14:paraId="6E53DA6C" w14:textId="77777777" w:rsidR="00826DCF" w:rsidRPr="00B15EA8"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noProof/>
                <w:color w:val="000000" w:themeColor="text1"/>
                <w:sz w:val="22"/>
                <w:szCs w:val="22"/>
                <w:lang w:eastAsia="lt-LT"/>
              </w:rPr>
              <w:drawing>
                <wp:inline distT="0" distB="0" distL="0" distR="0" wp14:anchorId="6E53E45B" wp14:editId="6E53E45C">
                  <wp:extent cx="1838325" cy="1571625"/>
                  <wp:effectExtent l="0" t="0" r="9525" b="9525"/>
                  <wp:docPr id="35" name="Paveikslėli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8325" cy="1571625"/>
                          </a:xfrm>
                          <a:prstGeom prst="rect">
                            <a:avLst/>
                          </a:prstGeom>
                          <a:noFill/>
                          <a:ln>
                            <a:noFill/>
                          </a:ln>
                        </pic:spPr>
                      </pic:pic>
                    </a:graphicData>
                  </a:graphic>
                </wp:inline>
              </w:drawing>
            </w:r>
          </w:p>
          <w:p w14:paraId="6E53DA6D" w14:textId="77777777" w:rsidR="00826DCF" w:rsidRPr="00B15EA8" w:rsidRDefault="00826DCF" w:rsidP="00D57BC5">
            <w:pPr>
              <w:pStyle w:val="ListParagraph"/>
              <w:numPr>
                <w:ilvl w:val="0"/>
                <w:numId w:val="146"/>
              </w:numPr>
              <w:spacing w:line="254" w:lineRule="auto"/>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Keturšakis</w:t>
            </w:r>
          </w:p>
          <w:p w14:paraId="6E53DA6E" w14:textId="77777777" w:rsidR="00826DCF" w:rsidRPr="00B15EA8" w:rsidRDefault="00826DCF" w:rsidP="00265E45">
            <w:pPr>
              <w:spacing w:line="254" w:lineRule="auto"/>
              <w:jc w:val="both"/>
              <w:rPr>
                <w:rFonts w:asciiTheme="minorHAnsi" w:hAnsiTheme="minorHAnsi" w:cstheme="minorHAnsi"/>
                <w:color w:val="000000" w:themeColor="text1"/>
                <w:sz w:val="22"/>
                <w:szCs w:val="22"/>
                <w:lang w:eastAsia="lt-LT"/>
              </w:rPr>
            </w:pPr>
            <w:r w:rsidRPr="00B15EA8">
              <w:rPr>
                <w:rFonts w:asciiTheme="minorHAnsi" w:hAnsiTheme="minorHAnsi" w:cstheme="minorHAnsi"/>
                <w:noProof/>
                <w:color w:val="000000" w:themeColor="text1"/>
                <w:sz w:val="22"/>
                <w:szCs w:val="22"/>
                <w:lang w:eastAsia="lt-LT"/>
              </w:rPr>
              <w:lastRenderedPageBreak/>
              <w:drawing>
                <wp:inline distT="0" distB="0" distL="0" distR="0" wp14:anchorId="6E53E45D" wp14:editId="6E53E45E">
                  <wp:extent cx="1771650" cy="1876425"/>
                  <wp:effectExtent l="0" t="0" r="0" b="9525"/>
                  <wp:docPr id="34" name="Paveikslėli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1650" cy="1876425"/>
                          </a:xfrm>
                          <a:prstGeom prst="rect">
                            <a:avLst/>
                          </a:prstGeom>
                          <a:noFill/>
                          <a:ln>
                            <a:noFill/>
                          </a:ln>
                        </pic:spPr>
                      </pic:pic>
                    </a:graphicData>
                  </a:graphic>
                </wp:inline>
              </w:drawing>
            </w:r>
          </w:p>
          <w:p w14:paraId="6E53DA6F" w14:textId="77777777" w:rsidR="00826DCF" w:rsidRPr="00B15EA8" w:rsidRDefault="00826DCF" w:rsidP="00EC287A">
            <w:pPr>
              <w:pStyle w:val="ListParagraph"/>
              <w:numPr>
                <w:ilvl w:val="0"/>
                <w:numId w:val="33"/>
              </w:numPr>
              <w:spacing w:line="254"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Alkūnė 90</w:t>
            </w:r>
            <w:r w:rsidRPr="00B15EA8">
              <w:rPr>
                <w:rFonts w:asciiTheme="minorHAnsi" w:hAnsiTheme="minorHAnsi" w:cstheme="minorHAnsi"/>
                <w:color w:val="000000" w:themeColor="text1"/>
                <w:sz w:val="22"/>
                <w:szCs w:val="22"/>
                <w:vertAlign w:val="superscript"/>
                <w:lang w:eastAsia="lt-LT"/>
              </w:rPr>
              <w:t>o</w:t>
            </w:r>
          </w:p>
          <w:p w14:paraId="6E53DA70" w14:textId="77777777" w:rsidR="00826DCF" w:rsidRPr="00B15EA8"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noProof/>
                <w:color w:val="000000" w:themeColor="text1"/>
                <w:sz w:val="22"/>
                <w:szCs w:val="22"/>
                <w:lang w:eastAsia="lt-LT"/>
              </w:rPr>
              <w:drawing>
                <wp:inline distT="0" distB="0" distL="0" distR="0" wp14:anchorId="6E53E45F" wp14:editId="6E53E460">
                  <wp:extent cx="2009775" cy="1323975"/>
                  <wp:effectExtent l="0" t="0" r="9525" b="9525"/>
                  <wp:docPr id="33" name="Paveikslėli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9775" cy="1323975"/>
                          </a:xfrm>
                          <a:prstGeom prst="rect">
                            <a:avLst/>
                          </a:prstGeom>
                          <a:noFill/>
                          <a:ln>
                            <a:noFill/>
                          </a:ln>
                        </pic:spPr>
                      </pic:pic>
                    </a:graphicData>
                  </a:graphic>
                </wp:inline>
              </w:drawing>
            </w:r>
          </w:p>
          <w:p w14:paraId="6E53DA71" w14:textId="77777777" w:rsidR="00826DCF" w:rsidRPr="00B15EA8" w:rsidRDefault="00826DCF" w:rsidP="00EC287A">
            <w:pPr>
              <w:pStyle w:val="ListParagraph"/>
              <w:numPr>
                <w:ilvl w:val="0"/>
                <w:numId w:val="33"/>
              </w:numPr>
              <w:spacing w:line="254"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Alkūnė 90</w:t>
            </w:r>
            <w:r w:rsidRPr="00B15EA8">
              <w:rPr>
                <w:rFonts w:asciiTheme="minorHAnsi" w:hAnsiTheme="minorHAnsi" w:cstheme="minorHAnsi"/>
                <w:color w:val="000000" w:themeColor="text1"/>
                <w:sz w:val="22"/>
                <w:szCs w:val="22"/>
                <w:vertAlign w:val="superscript"/>
                <w:lang w:eastAsia="lt-LT"/>
              </w:rPr>
              <w:t>o</w:t>
            </w:r>
            <w:r w:rsidRPr="00B15EA8">
              <w:rPr>
                <w:rFonts w:asciiTheme="minorHAnsi" w:hAnsiTheme="minorHAnsi" w:cstheme="minorHAnsi"/>
                <w:color w:val="000000" w:themeColor="text1"/>
                <w:sz w:val="22"/>
                <w:szCs w:val="22"/>
                <w:lang w:eastAsia="lt-LT"/>
              </w:rPr>
              <w:t xml:space="preserve"> su atrama</w:t>
            </w:r>
          </w:p>
          <w:p w14:paraId="6E53DA72" w14:textId="77777777" w:rsidR="00826DCF" w:rsidRPr="00B15EA8"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noProof/>
                <w:color w:val="000000" w:themeColor="text1"/>
                <w:sz w:val="22"/>
                <w:szCs w:val="22"/>
                <w:lang w:eastAsia="lt-LT"/>
              </w:rPr>
              <w:lastRenderedPageBreak/>
              <w:drawing>
                <wp:inline distT="0" distB="0" distL="0" distR="0" wp14:anchorId="6E53E461" wp14:editId="6E53E462">
                  <wp:extent cx="1666875" cy="1981200"/>
                  <wp:effectExtent l="0" t="0" r="9525" b="0"/>
                  <wp:docPr id="32" name="Paveikslėli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5957"/>
                          <a:stretch>
                            <a:fillRect/>
                          </a:stretch>
                        </pic:blipFill>
                        <pic:spPr bwMode="auto">
                          <a:xfrm>
                            <a:off x="0" y="0"/>
                            <a:ext cx="1666875" cy="1981200"/>
                          </a:xfrm>
                          <a:prstGeom prst="rect">
                            <a:avLst/>
                          </a:prstGeom>
                          <a:noFill/>
                          <a:ln>
                            <a:noFill/>
                          </a:ln>
                        </pic:spPr>
                      </pic:pic>
                    </a:graphicData>
                  </a:graphic>
                </wp:inline>
              </w:drawing>
            </w:r>
          </w:p>
          <w:p w14:paraId="6E53DA73" w14:textId="77777777" w:rsidR="00826DCF" w:rsidRPr="00B15EA8" w:rsidRDefault="00826DCF" w:rsidP="00EC287A">
            <w:pPr>
              <w:pStyle w:val="ListParagraph"/>
              <w:numPr>
                <w:ilvl w:val="0"/>
                <w:numId w:val="33"/>
              </w:numPr>
              <w:spacing w:line="254"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Alkūnė 45</w:t>
            </w:r>
            <w:r w:rsidRPr="00B15EA8">
              <w:rPr>
                <w:rFonts w:asciiTheme="minorHAnsi" w:hAnsiTheme="minorHAnsi" w:cstheme="minorHAnsi"/>
                <w:color w:val="000000" w:themeColor="text1"/>
                <w:sz w:val="22"/>
                <w:szCs w:val="22"/>
                <w:vertAlign w:val="superscript"/>
                <w:lang w:eastAsia="lt-LT"/>
              </w:rPr>
              <w:t>o</w:t>
            </w:r>
          </w:p>
          <w:p w14:paraId="6E53DA74" w14:textId="77777777" w:rsidR="00826DCF" w:rsidRPr="00B15EA8"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noProof/>
                <w:color w:val="000000" w:themeColor="text1"/>
                <w:sz w:val="22"/>
                <w:szCs w:val="22"/>
                <w:lang w:eastAsia="lt-LT"/>
              </w:rPr>
              <w:drawing>
                <wp:inline distT="0" distB="0" distL="0" distR="0" wp14:anchorId="6E53E463" wp14:editId="6E53E464">
                  <wp:extent cx="1752600" cy="1590675"/>
                  <wp:effectExtent l="0" t="0" r="0" b="9525"/>
                  <wp:docPr id="31" name="Paveikslėli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t="7741"/>
                          <a:stretch>
                            <a:fillRect/>
                          </a:stretch>
                        </pic:blipFill>
                        <pic:spPr bwMode="auto">
                          <a:xfrm>
                            <a:off x="0" y="0"/>
                            <a:ext cx="1752600" cy="1590675"/>
                          </a:xfrm>
                          <a:prstGeom prst="rect">
                            <a:avLst/>
                          </a:prstGeom>
                          <a:noFill/>
                          <a:ln>
                            <a:noFill/>
                          </a:ln>
                        </pic:spPr>
                      </pic:pic>
                    </a:graphicData>
                  </a:graphic>
                </wp:inline>
              </w:drawing>
            </w:r>
          </w:p>
          <w:p w14:paraId="6E53DA75" w14:textId="77777777" w:rsidR="00826DCF" w:rsidRPr="00B15EA8" w:rsidRDefault="00826DCF" w:rsidP="00EC287A">
            <w:pPr>
              <w:pStyle w:val="ListParagraph"/>
              <w:numPr>
                <w:ilvl w:val="0"/>
                <w:numId w:val="33"/>
              </w:numPr>
              <w:spacing w:line="254"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Perėjimas</w:t>
            </w:r>
          </w:p>
          <w:p w14:paraId="6E53DA76" w14:textId="77777777" w:rsidR="00826DCF" w:rsidRPr="00B15EA8"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noProof/>
                <w:color w:val="000000" w:themeColor="text1"/>
                <w:sz w:val="22"/>
                <w:szCs w:val="22"/>
                <w:lang w:eastAsia="lt-LT"/>
              </w:rPr>
              <w:lastRenderedPageBreak/>
              <w:drawing>
                <wp:inline distT="0" distB="0" distL="0" distR="0" wp14:anchorId="6E53E465" wp14:editId="6E53E466">
                  <wp:extent cx="1400175" cy="1571625"/>
                  <wp:effectExtent l="0" t="0" r="9525" b="9525"/>
                  <wp:docPr id="30" name="Paveikslėli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0175" cy="1571625"/>
                          </a:xfrm>
                          <a:prstGeom prst="rect">
                            <a:avLst/>
                          </a:prstGeom>
                          <a:noFill/>
                          <a:ln>
                            <a:noFill/>
                          </a:ln>
                        </pic:spPr>
                      </pic:pic>
                    </a:graphicData>
                  </a:graphic>
                </wp:inline>
              </w:drawing>
            </w:r>
          </w:p>
        </w:tc>
        <w:tc>
          <w:tcPr>
            <w:tcW w:w="951" w:type="pct"/>
            <w:tcBorders>
              <w:top w:val="single" w:sz="4" w:space="0" w:color="auto"/>
              <w:left w:val="single" w:sz="4" w:space="0" w:color="auto"/>
              <w:bottom w:val="single" w:sz="4" w:space="0" w:color="auto"/>
              <w:right w:val="single" w:sz="4" w:space="0" w:color="auto"/>
            </w:tcBorders>
          </w:tcPr>
          <w:p w14:paraId="6E53DA77" w14:textId="77777777" w:rsidR="00826DCF" w:rsidRPr="00B15EA8" w:rsidRDefault="00826DCF" w:rsidP="00265E45">
            <w:pPr>
              <w:spacing w:line="254"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78" w14:textId="77777777" w:rsidR="00826DCF" w:rsidRPr="00B15EA8" w:rsidRDefault="00826DCF" w:rsidP="00265E45">
            <w:pPr>
              <w:spacing w:line="254" w:lineRule="auto"/>
              <w:jc w:val="both"/>
              <w:rPr>
                <w:rFonts w:asciiTheme="minorHAnsi" w:hAnsiTheme="minorHAnsi" w:cstheme="minorHAnsi"/>
                <w:color w:val="000000" w:themeColor="text1"/>
                <w:sz w:val="22"/>
                <w:szCs w:val="22"/>
                <w:lang w:eastAsia="lt-LT"/>
              </w:rPr>
            </w:pPr>
          </w:p>
        </w:tc>
      </w:tr>
    </w:tbl>
    <w:p w14:paraId="6E53DA7A" w14:textId="77777777" w:rsidR="00826DCF" w:rsidRPr="00B15EA8" w:rsidRDefault="00826DCF" w:rsidP="00826DCF">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lastRenderedPageBreak/>
        <w:t>Punktų Nr. 1-5, 7, 10, 12 punktų atitikimas turi būti nurodytas Eksploatacinių savybių deklaracijoje;</w:t>
      </w:r>
    </w:p>
    <w:p w14:paraId="6E53DA7B" w14:textId="77777777" w:rsidR="00826DCF" w:rsidRPr="00B15EA8" w:rsidRDefault="00826DCF" w:rsidP="00826DCF">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Punkto Nr. 2 </w:t>
      </w:r>
      <w:r w:rsidRPr="00B15EA8">
        <w:rPr>
          <w:rFonts w:asciiTheme="minorHAnsi" w:eastAsia="Calibri" w:hAnsiTheme="minorHAnsi" w:cstheme="minorHAnsi"/>
          <w:color w:val="000000" w:themeColor="text1"/>
          <w:sz w:val="22"/>
          <w:szCs w:val="22"/>
        </w:rPr>
        <w:t xml:space="preserve">punkto atitikimas turi būti nurodytas </w:t>
      </w:r>
      <w:r w:rsidRPr="00B15EA8">
        <w:rPr>
          <w:rFonts w:asciiTheme="minorHAnsi" w:hAnsiTheme="minorHAnsi" w:cstheme="minorHAnsi"/>
          <w:color w:val="000000" w:themeColor="text1"/>
          <w:sz w:val="22"/>
          <w:szCs w:val="22"/>
          <w:lang w:eastAsia="lt-LT"/>
        </w:rPr>
        <w:t>Europos Sąjungoje galiojančiu higienos pažymėjimu;</w:t>
      </w:r>
    </w:p>
    <w:p w14:paraId="6E53DA7C" w14:textId="77777777" w:rsidR="00826DCF" w:rsidRPr="00B15EA8" w:rsidRDefault="00826DCF" w:rsidP="00826DCF">
      <w:pPr>
        <w:jc w:val="both"/>
        <w:rPr>
          <w:rFonts w:asciiTheme="minorHAnsi" w:eastAsia="Calibr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Punkto Nr. </w:t>
      </w:r>
      <w:r w:rsidRPr="00B15EA8">
        <w:rPr>
          <w:rFonts w:asciiTheme="minorHAnsi" w:eastAsia="Calibri" w:hAnsiTheme="minorHAnsi" w:cstheme="minorHAnsi"/>
          <w:color w:val="000000" w:themeColor="text1"/>
          <w:sz w:val="22"/>
          <w:szCs w:val="22"/>
        </w:rPr>
        <w:t xml:space="preserve">6 punkto atitikimas turi būti nurodytas </w:t>
      </w:r>
      <w:r w:rsidRPr="00B15EA8">
        <w:rPr>
          <w:rFonts w:asciiTheme="minorHAnsi" w:hAnsiTheme="minorHAnsi" w:cstheme="minorHAnsi"/>
          <w:color w:val="000000" w:themeColor="text1"/>
          <w:sz w:val="22"/>
          <w:szCs w:val="22"/>
          <w:lang w:eastAsia="lt-LT"/>
        </w:rPr>
        <w:t>GSK sertifikavimo centro RAL GZ662 sertifikatu arba lygiaverčiu</w:t>
      </w:r>
      <w:r w:rsidRPr="00B15EA8">
        <w:rPr>
          <w:rFonts w:asciiTheme="minorHAnsi" w:hAnsiTheme="minorHAnsi" w:cstheme="minorHAnsi"/>
          <w:color w:val="000000" w:themeColor="text1"/>
          <w:sz w:val="22"/>
          <w:szCs w:val="22"/>
        </w:rPr>
        <w:t>;</w:t>
      </w:r>
    </w:p>
    <w:p w14:paraId="6E53DA7D" w14:textId="77777777" w:rsidR="00826DCF" w:rsidRPr="00B15EA8" w:rsidRDefault="00826DCF" w:rsidP="00AE0E6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Punkto Nr. 11-12 punkto atitikimas, tiksliai nurodant siūlomos medžiagos modelį, turi būti nurodytas nuorodoje į internetinį puslapį ar kitame dokumente, kuriame pateikta tech</w:t>
      </w:r>
      <w:r w:rsidR="00AE0E6E" w:rsidRPr="00B15EA8">
        <w:rPr>
          <w:rFonts w:asciiTheme="minorHAnsi" w:hAnsiTheme="minorHAnsi" w:cstheme="minorHAnsi"/>
          <w:color w:val="000000" w:themeColor="text1"/>
          <w:sz w:val="22"/>
          <w:szCs w:val="22"/>
        </w:rPr>
        <w:t>ninė informacija apie medžiagą.</w:t>
      </w:r>
    </w:p>
    <w:p w14:paraId="6E53DB0B" w14:textId="777BAB4F" w:rsidR="00AF6502" w:rsidRPr="00B15EA8" w:rsidRDefault="00AF6502" w:rsidP="0034480F">
      <w:pPr>
        <w:pStyle w:val="Heading1"/>
        <w:numPr>
          <w:ilvl w:val="0"/>
          <w:numId w:val="28"/>
        </w:numPr>
        <w:ind w:left="924" w:hanging="357"/>
        <w:rPr>
          <w:rFonts w:asciiTheme="minorHAnsi" w:hAnsiTheme="minorHAnsi" w:cstheme="minorHAnsi"/>
          <w:color w:val="000000" w:themeColor="text1"/>
          <w:sz w:val="22"/>
          <w:szCs w:val="22"/>
        </w:rPr>
      </w:pPr>
      <w:bookmarkStart w:id="6" w:name="_Toc182300095"/>
      <w:r w:rsidRPr="00B15EA8">
        <w:rPr>
          <w:rFonts w:asciiTheme="minorHAnsi" w:hAnsiTheme="minorHAnsi" w:cstheme="minorHAnsi"/>
          <w:color w:val="000000" w:themeColor="text1"/>
          <w:sz w:val="22"/>
          <w:szCs w:val="22"/>
        </w:rPr>
        <w:t xml:space="preserve">Vandentiekio </w:t>
      </w:r>
      <w:proofErr w:type="spellStart"/>
      <w:r w:rsidRPr="00B15EA8">
        <w:rPr>
          <w:rFonts w:asciiTheme="minorHAnsi" w:hAnsiTheme="minorHAnsi" w:cstheme="minorHAnsi"/>
          <w:color w:val="000000" w:themeColor="text1"/>
          <w:sz w:val="22"/>
          <w:szCs w:val="22"/>
        </w:rPr>
        <w:t>flanšinių</w:t>
      </w:r>
      <w:proofErr w:type="spellEnd"/>
      <w:r w:rsidRPr="00B15EA8">
        <w:rPr>
          <w:rFonts w:asciiTheme="minorHAnsi" w:hAnsiTheme="minorHAnsi" w:cstheme="minorHAnsi"/>
          <w:color w:val="000000" w:themeColor="text1"/>
          <w:sz w:val="22"/>
          <w:szCs w:val="22"/>
        </w:rPr>
        <w:t xml:space="preserve"> </w:t>
      </w:r>
      <w:proofErr w:type="spellStart"/>
      <w:r w:rsidRPr="00B15EA8">
        <w:rPr>
          <w:rFonts w:asciiTheme="minorHAnsi" w:hAnsiTheme="minorHAnsi" w:cstheme="minorHAnsi"/>
          <w:color w:val="000000" w:themeColor="text1"/>
          <w:sz w:val="22"/>
          <w:szCs w:val="22"/>
        </w:rPr>
        <w:t>pleištinių</w:t>
      </w:r>
      <w:proofErr w:type="spellEnd"/>
      <w:r w:rsidRPr="00B15EA8">
        <w:rPr>
          <w:rFonts w:asciiTheme="minorHAnsi" w:hAnsiTheme="minorHAnsi" w:cstheme="minorHAnsi"/>
          <w:color w:val="000000" w:themeColor="text1"/>
          <w:sz w:val="22"/>
          <w:szCs w:val="22"/>
        </w:rPr>
        <w:t xml:space="preserve"> sklendžių </w:t>
      </w:r>
      <w:r w:rsidR="000E227C"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su valdymo ratu </w:t>
      </w:r>
      <w:r w:rsidR="000E227C" w:rsidRPr="00B15EA8">
        <w:rPr>
          <w:rFonts w:asciiTheme="minorHAnsi" w:hAnsiTheme="minorHAnsi" w:cstheme="minorHAnsi"/>
          <w:color w:val="000000" w:themeColor="text1"/>
          <w:sz w:val="22"/>
          <w:szCs w:val="22"/>
        </w:rPr>
        <w:t xml:space="preserve">/ su valdymo velenu) </w:t>
      </w:r>
      <w:r w:rsidRPr="00B15EA8">
        <w:rPr>
          <w:rFonts w:asciiTheme="minorHAnsi" w:hAnsiTheme="minorHAnsi" w:cstheme="minorHAnsi"/>
          <w:color w:val="000000" w:themeColor="text1"/>
          <w:sz w:val="22"/>
          <w:szCs w:val="22"/>
        </w:rPr>
        <w:t>techniniai reikalavimai</w:t>
      </w:r>
      <w:bookmarkEnd w:id="6"/>
    </w:p>
    <w:tbl>
      <w:tblPr>
        <w:tblStyle w:val="TableGrid"/>
        <w:tblW w:w="5047" w:type="pct"/>
        <w:tblLook w:val="04A0" w:firstRow="1" w:lastRow="0" w:firstColumn="1" w:lastColumn="0" w:noHBand="0" w:noVBand="1"/>
      </w:tblPr>
      <w:tblGrid>
        <w:gridCol w:w="7417"/>
        <w:gridCol w:w="7417"/>
      </w:tblGrid>
      <w:tr w:rsidR="006568A6" w:rsidRPr="00B15EA8" w14:paraId="09A84C61" w14:textId="77777777" w:rsidTr="00F04DA2">
        <w:trPr>
          <w:trHeight w:val="326"/>
        </w:trPr>
        <w:tc>
          <w:tcPr>
            <w:tcW w:w="2500" w:type="pct"/>
          </w:tcPr>
          <w:p w14:paraId="5182FC6E"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pavadinimas:</w:t>
            </w:r>
          </w:p>
        </w:tc>
        <w:tc>
          <w:tcPr>
            <w:tcW w:w="2500" w:type="pct"/>
          </w:tcPr>
          <w:p w14:paraId="291AF150" w14:textId="77777777" w:rsidR="00097834" w:rsidRPr="00B15EA8" w:rsidRDefault="00097834" w:rsidP="00F04DA2">
            <w:pPr>
              <w:rPr>
                <w:rFonts w:asciiTheme="minorHAnsi" w:hAnsiTheme="minorHAnsi" w:cstheme="minorHAnsi"/>
                <w:color w:val="000000" w:themeColor="text1"/>
                <w:sz w:val="22"/>
                <w:szCs w:val="22"/>
              </w:rPr>
            </w:pPr>
          </w:p>
        </w:tc>
      </w:tr>
      <w:tr w:rsidR="006568A6" w:rsidRPr="00B15EA8" w14:paraId="344E4772" w14:textId="77777777" w:rsidTr="00F04DA2">
        <w:trPr>
          <w:trHeight w:val="351"/>
        </w:trPr>
        <w:tc>
          <w:tcPr>
            <w:tcW w:w="2500" w:type="pct"/>
          </w:tcPr>
          <w:p w14:paraId="1886CF33"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Siūlomos medžiagos techninis žymėjimas / kodas: </w:t>
            </w:r>
          </w:p>
        </w:tc>
        <w:tc>
          <w:tcPr>
            <w:tcW w:w="2500" w:type="pct"/>
          </w:tcPr>
          <w:p w14:paraId="06C7A695" w14:textId="77777777" w:rsidR="00097834" w:rsidRPr="00B15EA8" w:rsidRDefault="00097834" w:rsidP="00F04DA2">
            <w:pPr>
              <w:rPr>
                <w:rFonts w:asciiTheme="minorHAnsi" w:hAnsiTheme="minorHAnsi" w:cstheme="minorHAnsi"/>
                <w:color w:val="000000" w:themeColor="text1"/>
                <w:sz w:val="22"/>
                <w:szCs w:val="22"/>
              </w:rPr>
            </w:pPr>
          </w:p>
        </w:tc>
      </w:tr>
      <w:tr w:rsidR="00E01DAF" w:rsidRPr="00B15EA8" w14:paraId="71FFC94D" w14:textId="77777777" w:rsidTr="00F04DA2">
        <w:trPr>
          <w:trHeight w:val="301"/>
        </w:trPr>
        <w:tc>
          <w:tcPr>
            <w:tcW w:w="2500" w:type="pct"/>
          </w:tcPr>
          <w:p w14:paraId="3A17A56C"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gamintojo pavadinimas ir šalis:</w:t>
            </w:r>
          </w:p>
        </w:tc>
        <w:tc>
          <w:tcPr>
            <w:tcW w:w="2500" w:type="pct"/>
          </w:tcPr>
          <w:p w14:paraId="3832053D" w14:textId="77777777" w:rsidR="00097834" w:rsidRPr="00B15EA8" w:rsidRDefault="00097834" w:rsidP="00F04DA2">
            <w:pPr>
              <w:rPr>
                <w:rFonts w:asciiTheme="minorHAnsi" w:hAnsiTheme="minorHAnsi" w:cstheme="minorHAnsi"/>
                <w:color w:val="000000" w:themeColor="text1"/>
                <w:sz w:val="22"/>
                <w:szCs w:val="22"/>
              </w:rPr>
            </w:pPr>
          </w:p>
        </w:tc>
      </w:tr>
    </w:tbl>
    <w:p w14:paraId="5E67DC80" w14:textId="77777777" w:rsidR="00097834" w:rsidRPr="00B15EA8" w:rsidRDefault="00097834" w:rsidP="00097834">
      <w:pPr>
        <w:rPr>
          <w:rFonts w:asciiTheme="minorHAnsi" w:hAnsiTheme="minorHAnsi" w:cstheme="minorHAnsi"/>
          <w:color w:val="000000" w:themeColor="text1"/>
          <w:sz w:val="22"/>
          <w:szCs w:val="22"/>
        </w:rPr>
      </w:pPr>
    </w:p>
    <w:tbl>
      <w:tblPr>
        <w:tblW w:w="5033" w:type="pct"/>
        <w:tblInd w:w="-34" w:type="dxa"/>
        <w:tblLayout w:type="fixed"/>
        <w:tblLook w:val="04A0" w:firstRow="1" w:lastRow="0" w:firstColumn="1" w:lastColumn="0" w:noHBand="0" w:noVBand="1"/>
      </w:tblPr>
      <w:tblGrid>
        <w:gridCol w:w="600"/>
        <w:gridCol w:w="2642"/>
        <w:gridCol w:w="5876"/>
        <w:gridCol w:w="2882"/>
        <w:gridCol w:w="2793"/>
      </w:tblGrid>
      <w:tr w:rsidR="006568A6" w:rsidRPr="00B15EA8" w14:paraId="6E53DB11" w14:textId="77777777" w:rsidTr="00265E45">
        <w:trPr>
          <w:tblHeader/>
        </w:trPr>
        <w:tc>
          <w:tcPr>
            <w:tcW w:w="203" w:type="pct"/>
            <w:tcBorders>
              <w:top w:val="single" w:sz="4" w:space="0" w:color="auto"/>
              <w:left w:val="single" w:sz="4" w:space="0" w:color="auto"/>
              <w:bottom w:val="single" w:sz="4" w:space="0" w:color="auto"/>
              <w:right w:val="single" w:sz="4" w:space="0" w:color="auto"/>
            </w:tcBorders>
            <w:hideMark/>
          </w:tcPr>
          <w:p w14:paraId="6E53DB0C" w14:textId="77777777" w:rsidR="00AF6502" w:rsidRPr="00B15EA8" w:rsidRDefault="00AF6502" w:rsidP="00265E45">
            <w:pPr>
              <w:spacing w:line="256" w:lineRule="auto"/>
              <w:jc w:val="both"/>
              <w:rPr>
                <w:rFonts w:asciiTheme="minorHAnsi" w:hAnsiTheme="minorHAnsi" w:cstheme="minorHAnsi"/>
                <w:b/>
                <w:bCs/>
                <w:color w:val="000000" w:themeColor="text1"/>
                <w:sz w:val="22"/>
                <w:szCs w:val="22"/>
              </w:rPr>
            </w:pPr>
            <w:r w:rsidRPr="00B15EA8">
              <w:rPr>
                <w:rFonts w:asciiTheme="minorHAnsi" w:hAnsiTheme="minorHAnsi" w:cstheme="minorHAnsi"/>
                <w:b/>
                <w:bCs/>
                <w:color w:val="000000" w:themeColor="text1"/>
                <w:sz w:val="22"/>
                <w:szCs w:val="22"/>
              </w:rPr>
              <w:t>Eil. Nr.</w:t>
            </w:r>
          </w:p>
        </w:tc>
        <w:tc>
          <w:tcPr>
            <w:tcW w:w="893" w:type="pct"/>
            <w:tcBorders>
              <w:top w:val="single" w:sz="4" w:space="0" w:color="auto"/>
              <w:left w:val="single" w:sz="4" w:space="0" w:color="auto"/>
              <w:bottom w:val="single" w:sz="4" w:space="0" w:color="auto"/>
              <w:right w:val="single" w:sz="4" w:space="0" w:color="auto"/>
            </w:tcBorders>
            <w:hideMark/>
          </w:tcPr>
          <w:p w14:paraId="6E53DB0D" w14:textId="77777777" w:rsidR="00AF6502" w:rsidRPr="00B15EA8" w:rsidRDefault="00AF6502" w:rsidP="00265E45">
            <w:pPr>
              <w:spacing w:line="256" w:lineRule="auto"/>
              <w:ind w:left="-144" w:firstLine="144"/>
              <w:jc w:val="both"/>
              <w:rPr>
                <w:rFonts w:asciiTheme="minorHAnsi" w:hAnsiTheme="minorHAnsi" w:cstheme="minorHAnsi"/>
                <w:b/>
                <w:bCs/>
                <w:color w:val="000000" w:themeColor="text1"/>
                <w:sz w:val="22"/>
                <w:szCs w:val="22"/>
              </w:rPr>
            </w:pPr>
            <w:r w:rsidRPr="00B15EA8">
              <w:rPr>
                <w:rFonts w:asciiTheme="minorHAnsi" w:hAnsiTheme="minorHAnsi" w:cstheme="minorHAnsi"/>
                <w:b/>
                <w:bCs/>
                <w:color w:val="000000" w:themeColor="text1"/>
                <w:sz w:val="22"/>
                <w:szCs w:val="22"/>
              </w:rPr>
              <w:t>Techniniai parametrai ir reikalavimai</w:t>
            </w:r>
          </w:p>
        </w:tc>
        <w:tc>
          <w:tcPr>
            <w:tcW w:w="1986" w:type="pct"/>
            <w:tcBorders>
              <w:top w:val="single" w:sz="4" w:space="0" w:color="auto"/>
              <w:left w:val="single" w:sz="4" w:space="0" w:color="auto"/>
              <w:bottom w:val="single" w:sz="4" w:space="0" w:color="auto"/>
              <w:right w:val="single" w:sz="4" w:space="0" w:color="auto"/>
            </w:tcBorders>
            <w:hideMark/>
          </w:tcPr>
          <w:p w14:paraId="6E53DB0E" w14:textId="77777777" w:rsidR="00AF6502" w:rsidRPr="00B15EA8" w:rsidRDefault="00AF6502" w:rsidP="00265E45">
            <w:pPr>
              <w:spacing w:line="256" w:lineRule="auto"/>
              <w:jc w:val="both"/>
              <w:rPr>
                <w:rFonts w:asciiTheme="minorHAnsi" w:hAnsiTheme="minorHAnsi" w:cstheme="minorHAnsi"/>
                <w:b/>
                <w:bCs/>
                <w:color w:val="000000" w:themeColor="text1"/>
                <w:sz w:val="22"/>
                <w:szCs w:val="22"/>
              </w:rPr>
            </w:pPr>
            <w:r w:rsidRPr="00B15EA8">
              <w:rPr>
                <w:rFonts w:asciiTheme="minorHAnsi" w:hAnsiTheme="minorHAnsi" w:cstheme="minorHAnsi"/>
                <w:b/>
                <w:bCs/>
                <w:color w:val="000000" w:themeColor="text1"/>
                <w:sz w:val="22"/>
                <w:szCs w:val="22"/>
              </w:rPr>
              <w:t>Dydis, sąlyga</w:t>
            </w:r>
          </w:p>
        </w:tc>
        <w:tc>
          <w:tcPr>
            <w:tcW w:w="974" w:type="pct"/>
            <w:tcBorders>
              <w:top w:val="single" w:sz="4" w:space="0" w:color="auto"/>
              <w:left w:val="single" w:sz="4" w:space="0" w:color="auto"/>
              <w:bottom w:val="single" w:sz="4" w:space="0" w:color="auto"/>
              <w:right w:val="single" w:sz="4" w:space="0" w:color="auto"/>
            </w:tcBorders>
            <w:hideMark/>
          </w:tcPr>
          <w:p w14:paraId="6E53DB0F" w14:textId="0DC7BB2F" w:rsidR="00AF6502" w:rsidRPr="00B15EA8" w:rsidRDefault="00B34EE5" w:rsidP="00265E45">
            <w:pPr>
              <w:spacing w:line="256" w:lineRule="auto"/>
              <w:jc w:val="both"/>
              <w:rPr>
                <w:rFonts w:asciiTheme="minorHAnsi" w:hAnsiTheme="minorHAnsi" w:cstheme="minorHAnsi"/>
                <w:b/>
                <w:bCs/>
                <w:color w:val="000000" w:themeColor="text1"/>
                <w:sz w:val="22"/>
                <w:szCs w:val="22"/>
              </w:rPr>
            </w:pPr>
            <w:r w:rsidRPr="00B15EA8">
              <w:rPr>
                <w:rFonts w:asciiTheme="minorHAnsi" w:hAnsiTheme="minorHAnsi" w:cstheme="minorHAnsi"/>
                <w:b/>
                <w:bCs/>
                <w:color w:val="000000" w:themeColor="text1"/>
                <w:sz w:val="22"/>
                <w:szCs w:val="22"/>
              </w:rPr>
              <w:t>Tiekėjas turi nurodyti atitinka/neatitinka</w:t>
            </w:r>
          </w:p>
        </w:tc>
        <w:tc>
          <w:tcPr>
            <w:tcW w:w="944" w:type="pct"/>
            <w:tcBorders>
              <w:top w:val="single" w:sz="4" w:space="0" w:color="auto"/>
              <w:left w:val="single" w:sz="4" w:space="0" w:color="auto"/>
              <w:bottom w:val="single" w:sz="4" w:space="0" w:color="auto"/>
              <w:right w:val="single" w:sz="4" w:space="0" w:color="auto"/>
            </w:tcBorders>
            <w:hideMark/>
          </w:tcPr>
          <w:p w14:paraId="6E53DB10" w14:textId="77777777" w:rsidR="00AF6502" w:rsidRPr="00B15EA8" w:rsidRDefault="00AF6502" w:rsidP="00265E45">
            <w:pPr>
              <w:spacing w:line="256" w:lineRule="auto"/>
              <w:jc w:val="both"/>
              <w:rPr>
                <w:rFonts w:asciiTheme="minorHAnsi" w:hAnsiTheme="minorHAnsi" w:cstheme="minorHAnsi"/>
                <w:b/>
                <w:bCs/>
                <w:color w:val="000000" w:themeColor="text1"/>
                <w:sz w:val="22"/>
                <w:szCs w:val="22"/>
              </w:rPr>
            </w:pPr>
            <w:r w:rsidRPr="00B15EA8">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6568A6" w:rsidRPr="00B15EA8" w14:paraId="6E53DB13"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B12" w14:textId="77777777" w:rsidR="00AF6502" w:rsidRPr="00B15EA8" w:rsidRDefault="00AF6502" w:rsidP="00265E45">
            <w:pPr>
              <w:spacing w:line="256" w:lineRule="auto"/>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Bendrieji parametrai</w:t>
            </w:r>
          </w:p>
        </w:tc>
      </w:tr>
      <w:tr w:rsidR="006568A6" w:rsidRPr="00B15EA8" w14:paraId="6E53DB19" w14:textId="77777777" w:rsidTr="00265E45">
        <w:tc>
          <w:tcPr>
            <w:tcW w:w="203" w:type="pct"/>
            <w:tcBorders>
              <w:top w:val="single" w:sz="4" w:space="0" w:color="auto"/>
              <w:left w:val="single" w:sz="4" w:space="0" w:color="auto"/>
              <w:bottom w:val="single" w:sz="4" w:space="0" w:color="auto"/>
              <w:right w:val="single" w:sz="4" w:space="0" w:color="auto"/>
            </w:tcBorders>
          </w:tcPr>
          <w:p w14:paraId="6E53DB14" w14:textId="77777777" w:rsidR="00AF6502" w:rsidRPr="00B15EA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15" w14:textId="768F6B99" w:rsidR="00AF6502" w:rsidRPr="00B15EA8" w:rsidRDefault="00AF6502" w:rsidP="009D6C90">
            <w:pPr>
              <w:spacing w:line="256" w:lineRule="auto"/>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Gaminiui</w:t>
            </w:r>
            <w:r w:rsidR="009D6C90" w:rsidRPr="00B15EA8">
              <w:rPr>
                <w:rFonts w:asciiTheme="minorHAnsi" w:hAnsiTheme="minorHAnsi" w:cstheme="minorHAnsi"/>
                <w:color w:val="000000" w:themeColor="text1"/>
                <w:sz w:val="22"/>
                <w:szCs w:val="22"/>
              </w:rPr>
              <w:t xml:space="preserve"> </w:t>
            </w:r>
            <w:r w:rsidRPr="00B15EA8">
              <w:rPr>
                <w:rFonts w:asciiTheme="minorHAnsi" w:hAnsiTheme="minorHAnsi" w:cstheme="minorHAnsi"/>
                <w:color w:val="000000" w:themeColor="text1"/>
                <w:sz w:val="22"/>
                <w:szCs w:val="22"/>
              </w:rPr>
              <w:t>taikomi standartai</w:t>
            </w:r>
          </w:p>
        </w:tc>
        <w:tc>
          <w:tcPr>
            <w:tcW w:w="1986" w:type="pct"/>
            <w:tcBorders>
              <w:top w:val="single" w:sz="4" w:space="0" w:color="auto"/>
              <w:left w:val="single" w:sz="4" w:space="0" w:color="auto"/>
              <w:bottom w:val="single" w:sz="4" w:space="0" w:color="auto"/>
              <w:right w:val="single" w:sz="4" w:space="0" w:color="auto"/>
            </w:tcBorders>
            <w:hideMark/>
          </w:tcPr>
          <w:p w14:paraId="6E53DB16" w14:textId="77777777" w:rsidR="00AF6502" w:rsidRPr="00B15EA8" w:rsidRDefault="00AF6502" w:rsidP="00265E45">
            <w:pPr>
              <w:spacing w:line="256" w:lineRule="auto"/>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LST EN 1074-2 arba lygiavertis.</w:t>
            </w:r>
          </w:p>
        </w:tc>
        <w:tc>
          <w:tcPr>
            <w:tcW w:w="974" w:type="pct"/>
            <w:tcBorders>
              <w:top w:val="single" w:sz="4" w:space="0" w:color="auto"/>
              <w:left w:val="single" w:sz="4" w:space="0" w:color="auto"/>
              <w:bottom w:val="single" w:sz="4" w:space="0" w:color="auto"/>
              <w:right w:val="single" w:sz="4" w:space="0" w:color="auto"/>
            </w:tcBorders>
          </w:tcPr>
          <w:p w14:paraId="6E53DB17" w14:textId="77777777" w:rsidR="00AF6502" w:rsidRPr="00B15EA8" w:rsidRDefault="00AF6502" w:rsidP="00265E45">
            <w:pPr>
              <w:spacing w:line="256" w:lineRule="auto"/>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18" w14:textId="77777777" w:rsidR="00AF6502" w:rsidRPr="00B15EA8" w:rsidRDefault="00AF6502" w:rsidP="00265E45">
            <w:pPr>
              <w:spacing w:line="256" w:lineRule="auto"/>
              <w:rPr>
                <w:rFonts w:asciiTheme="minorHAnsi" w:hAnsiTheme="minorHAnsi" w:cstheme="minorHAnsi"/>
                <w:color w:val="000000" w:themeColor="text1"/>
                <w:sz w:val="22"/>
                <w:szCs w:val="22"/>
              </w:rPr>
            </w:pPr>
          </w:p>
        </w:tc>
      </w:tr>
      <w:tr w:rsidR="006568A6" w:rsidRPr="00B15EA8" w14:paraId="6E53DB1F" w14:textId="77777777" w:rsidTr="00265E45">
        <w:tc>
          <w:tcPr>
            <w:tcW w:w="203" w:type="pct"/>
            <w:tcBorders>
              <w:top w:val="single" w:sz="4" w:space="0" w:color="auto"/>
              <w:left w:val="single" w:sz="4" w:space="0" w:color="auto"/>
              <w:bottom w:val="single" w:sz="4" w:space="0" w:color="auto"/>
              <w:right w:val="single" w:sz="4" w:space="0" w:color="auto"/>
            </w:tcBorders>
          </w:tcPr>
          <w:p w14:paraId="6E53DB1A" w14:textId="77777777" w:rsidR="00AF6502" w:rsidRPr="00B15EA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1B"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Darbinė terpė</w:t>
            </w:r>
          </w:p>
        </w:tc>
        <w:tc>
          <w:tcPr>
            <w:tcW w:w="1986" w:type="pct"/>
            <w:tcBorders>
              <w:top w:val="single" w:sz="4" w:space="0" w:color="auto"/>
              <w:left w:val="single" w:sz="4" w:space="0" w:color="auto"/>
              <w:bottom w:val="single" w:sz="4" w:space="0" w:color="auto"/>
              <w:right w:val="single" w:sz="4" w:space="0" w:color="auto"/>
            </w:tcBorders>
            <w:hideMark/>
          </w:tcPr>
          <w:p w14:paraId="6E53DB1C"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Geriamasis vanduo.</w:t>
            </w:r>
          </w:p>
        </w:tc>
        <w:tc>
          <w:tcPr>
            <w:tcW w:w="974" w:type="pct"/>
            <w:tcBorders>
              <w:top w:val="single" w:sz="4" w:space="0" w:color="auto"/>
              <w:left w:val="single" w:sz="4" w:space="0" w:color="auto"/>
              <w:bottom w:val="single" w:sz="4" w:space="0" w:color="auto"/>
              <w:right w:val="single" w:sz="4" w:space="0" w:color="auto"/>
            </w:tcBorders>
          </w:tcPr>
          <w:p w14:paraId="6E53DB1D"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1E"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6568A6" w:rsidRPr="00B15EA8" w14:paraId="6E53DB25" w14:textId="77777777" w:rsidTr="00265E45">
        <w:trPr>
          <w:trHeight w:val="261"/>
        </w:trPr>
        <w:tc>
          <w:tcPr>
            <w:tcW w:w="203" w:type="pct"/>
            <w:tcBorders>
              <w:top w:val="single" w:sz="4" w:space="0" w:color="auto"/>
              <w:left w:val="single" w:sz="4" w:space="0" w:color="auto"/>
              <w:bottom w:val="single" w:sz="4" w:space="0" w:color="auto"/>
              <w:right w:val="single" w:sz="4" w:space="0" w:color="auto"/>
            </w:tcBorders>
          </w:tcPr>
          <w:p w14:paraId="6E53DB20" w14:textId="77777777" w:rsidR="00AF6502" w:rsidRPr="00B15EA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21"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Nominalus slėgis</w:t>
            </w:r>
          </w:p>
        </w:tc>
        <w:tc>
          <w:tcPr>
            <w:tcW w:w="1986" w:type="pct"/>
            <w:tcBorders>
              <w:top w:val="single" w:sz="4" w:space="0" w:color="auto"/>
              <w:left w:val="single" w:sz="4" w:space="0" w:color="auto"/>
              <w:bottom w:val="single" w:sz="4" w:space="0" w:color="auto"/>
              <w:right w:val="single" w:sz="4" w:space="0" w:color="auto"/>
            </w:tcBorders>
            <w:hideMark/>
          </w:tcPr>
          <w:p w14:paraId="6E53DB22" w14:textId="0B7B8974" w:rsidR="00AF6502" w:rsidRPr="00B15EA8" w:rsidRDefault="00AF6502"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PN16</w:t>
            </w:r>
            <w:r w:rsidR="00BD58A2" w:rsidRPr="00B15EA8">
              <w:rPr>
                <w:rFonts w:asciiTheme="minorHAnsi" w:hAnsiTheme="minorHAnsi" w:cstheme="minorHAnsi"/>
                <w:color w:val="000000" w:themeColor="text1"/>
                <w:sz w:val="22"/>
                <w:szCs w:val="22"/>
              </w:rPr>
              <w:t>, PN10.</w:t>
            </w:r>
          </w:p>
        </w:tc>
        <w:tc>
          <w:tcPr>
            <w:tcW w:w="974" w:type="pct"/>
            <w:tcBorders>
              <w:top w:val="single" w:sz="4" w:space="0" w:color="auto"/>
              <w:left w:val="single" w:sz="4" w:space="0" w:color="auto"/>
              <w:bottom w:val="single" w:sz="4" w:space="0" w:color="auto"/>
              <w:right w:val="single" w:sz="4" w:space="0" w:color="auto"/>
            </w:tcBorders>
          </w:tcPr>
          <w:p w14:paraId="6E53DB23"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24"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p>
        </w:tc>
      </w:tr>
      <w:tr w:rsidR="006568A6" w:rsidRPr="00B15EA8" w14:paraId="6E53DB2B" w14:textId="77777777" w:rsidTr="00265E45">
        <w:trPr>
          <w:trHeight w:val="386"/>
        </w:trPr>
        <w:tc>
          <w:tcPr>
            <w:tcW w:w="203" w:type="pct"/>
            <w:tcBorders>
              <w:top w:val="single" w:sz="4" w:space="0" w:color="auto"/>
              <w:left w:val="single" w:sz="4" w:space="0" w:color="auto"/>
              <w:bottom w:val="single" w:sz="4" w:space="0" w:color="auto"/>
              <w:right w:val="single" w:sz="4" w:space="0" w:color="auto"/>
            </w:tcBorders>
          </w:tcPr>
          <w:p w14:paraId="6E53DB26" w14:textId="77777777" w:rsidR="00AF6502" w:rsidRPr="00B15EA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27"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Sklendės tipas</w:t>
            </w:r>
          </w:p>
        </w:tc>
        <w:tc>
          <w:tcPr>
            <w:tcW w:w="1986" w:type="pct"/>
            <w:tcBorders>
              <w:top w:val="single" w:sz="4" w:space="0" w:color="auto"/>
              <w:left w:val="single" w:sz="4" w:space="0" w:color="auto"/>
              <w:bottom w:val="single" w:sz="4" w:space="0" w:color="auto"/>
              <w:right w:val="single" w:sz="4" w:space="0" w:color="auto"/>
            </w:tcBorders>
            <w:hideMark/>
          </w:tcPr>
          <w:p w14:paraId="6E53DB28"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Atskiriamoji su pilno pratekėjimo skerspjūviu.</w:t>
            </w:r>
          </w:p>
        </w:tc>
        <w:tc>
          <w:tcPr>
            <w:tcW w:w="974" w:type="pct"/>
            <w:tcBorders>
              <w:top w:val="single" w:sz="4" w:space="0" w:color="auto"/>
              <w:left w:val="single" w:sz="4" w:space="0" w:color="auto"/>
              <w:bottom w:val="single" w:sz="4" w:space="0" w:color="auto"/>
              <w:right w:val="single" w:sz="4" w:space="0" w:color="auto"/>
            </w:tcBorders>
          </w:tcPr>
          <w:p w14:paraId="6E53DB29"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2A"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p>
        </w:tc>
      </w:tr>
      <w:tr w:rsidR="006568A6" w:rsidRPr="00B15EA8" w14:paraId="6E53DB32" w14:textId="77777777" w:rsidTr="00265E45">
        <w:trPr>
          <w:trHeight w:val="386"/>
        </w:trPr>
        <w:tc>
          <w:tcPr>
            <w:tcW w:w="203" w:type="pct"/>
            <w:tcBorders>
              <w:top w:val="single" w:sz="4" w:space="0" w:color="auto"/>
              <w:left w:val="single" w:sz="4" w:space="0" w:color="auto"/>
              <w:bottom w:val="single" w:sz="4" w:space="0" w:color="auto"/>
              <w:right w:val="single" w:sz="4" w:space="0" w:color="auto"/>
            </w:tcBorders>
          </w:tcPr>
          <w:p w14:paraId="6E53DB2C" w14:textId="77777777" w:rsidR="00AF6502" w:rsidRPr="00B15EA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2D"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Korpusas ir dangtis</w:t>
            </w:r>
          </w:p>
        </w:tc>
        <w:tc>
          <w:tcPr>
            <w:tcW w:w="1986" w:type="pct"/>
            <w:tcBorders>
              <w:top w:val="single" w:sz="4" w:space="0" w:color="auto"/>
              <w:left w:val="single" w:sz="4" w:space="0" w:color="auto"/>
              <w:bottom w:val="single" w:sz="4" w:space="0" w:color="auto"/>
              <w:right w:val="single" w:sz="4" w:space="0" w:color="auto"/>
            </w:tcBorders>
            <w:hideMark/>
          </w:tcPr>
          <w:p w14:paraId="6E53DB2E"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Korpuso ir dangčio medžiaga – kalusis </w:t>
            </w:r>
            <w:r w:rsidRPr="00B15EA8">
              <w:rPr>
                <w:rFonts w:asciiTheme="minorHAnsi" w:eastAsia="Calibri" w:hAnsiTheme="minorHAnsi" w:cstheme="minorHAnsi"/>
                <w:color w:val="000000" w:themeColor="text1"/>
                <w:sz w:val="22"/>
                <w:szCs w:val="22"/>
                <w:lang w:bidi="he-IL"/>
              </w:rPr>
              <w:t xml:space="preserve">ketus  ne mažesnės markės nei EN-GJS-400 </w:t>
            </w:r>
            <w:r w:rsidRPr="00B15EA8">
              <w:rPr>
                <w:rFonts w:asciiTheme="minorHAnsi" w:hAnsiTheme="minorHAnsi" w:cstheme="minorHAnsi"/>
                <w:color w:val="000000" w:themeColor="text1"/>
                <w:sz w:val="22"/>
                <w:szCs w:val="22"/>
              </w:rPr>
              <w:t>pagal LST EN 1563 arba lygiavertį.</w:t>
            </w:r>
          </w:p>
          <w:p w14:paraId="6E53DB2F"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Korpuso ir dangčio tvirtinimo varžtų medžiaga – nerūdijantis plienas, ne žemesnės nei A2 klasės arba lygiavertis.</w:t>
            </w:r>
          </w:p>
        </w:tc>
        <w:tc>
          <w:tcPr>
            <w:tcW w:w="974" w:type="pct"/>
            <w:tcBorders>
              <w:top w:val="single" w:sz="4" w:space="0" w:color="auto"/>
              <w:left w:val="single" w:sz="4" w:space="0" w:color="auto"/>
              <w:bottom w:val="single" w:sz="4" w:space="0" w:color="auto"/>
              <w:right w:val="single" w:sz="4" w:space="0" w:color="auto"/>
            </w:tcBorders>
          </w:tcPr>
          <w:p w14:paraId="6E53DB30"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31"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6568A6" w:rsidRPr="00B15EA8" w14:paraId="6E53DB39" w14:textId="77777777" w:rsidTr="00265E45">
        <w:tc>
          <w:tcPr>
            <w:tcW w:w="203" w:type="pct"/>
            <w:tcBorders>
              <w:top w:val="single" w:sz="4" w:space="0" w:color="auto"/>
              <w:left w:val="single" w:sz="4" w:space="0" w:color="auto"/>
              <w:bottom w:val="single" w:sz="4" w:space="0" w:color="auto"/>
              <w:right w:val="single" w:sz="4" w:space="0" w:color="auto"/>
            </w:tcBorders>
          </w:tcPr>
          <w:p w14:paraId="6E53DB33" w14:textId="77777777" w:rsidR="00AF6502" w:rsidRPr="00B15EA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34"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Korpuso ir dangčio vidaus ir išorės padengimas</w:t>
            </w:r>
          </w:p>
        </w:tc>
        <w:tc>
          <w:tcPr>
            <w:tcW w:w="1986" w:type="pct"/>
            <w:tcBorders>
              <w:top w:val="single" w:sz="4" w:space="0" w:color="auto"/>
              <w:left w:val="single" w:sz="4" w:space="0" w:color="auto"/>
              <w:bottom w:val="single" w:sz="4" w:space="0" w:color="auto"/>
              <w:right w:val="single" w:sz="4" w:space="0" w:color="auto"/>
            </w:tcBorders>
            <w:hideMark/>
          </w:tcPr>
          <w:p w14:paraId="6E53DB35"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Epoksidinis miltelinis arba lygiavertis, minimalus padengimo storis 250 mikronų. Kartu su pasiūlymu turi būti pateiktas GSK sertifikavimo centro RAL GZ662 sertifikatas Produktams („</w:t>
            </w:r>
            <w:proofErr w:type="spellStart"/>
            <w:r w:rsidRPr="00B15EA8">
              <w:rPr>
                <w:rFonts w:asciiTheme="minorHAnsi" w:hAnsiTheme="minorHAnsi" w:cstheme="minorHAnsi"/>
                <w:color w:val="000000" w:themeColor="text1"/>
                <w:sz w:val="22"/>
                <w:szCs w:val="22"/>
              </w:rPr>
              <w:t>Products</w:t>
            </w:r>
            <w:proofErr w:type="spellEnd"/>
            <w:r w:rsidRPr="00B15EA8">
              <w:rPr>
                <w:rFonts w:asciiTheme="minorHAnsi" w:hAnsiTheme="minorHAnsi" w:cstheme="minorHAnsi"/>
                <w:color w:val="000000" w:themeColor="text1"/>
                <w:sz w:val="22"/>
                <w:szCs w:val="22"/>
              </w:rPr>
              <w:t>“)  arba lygiavertis*, ne mažesnių reikalavimų nei nustato LST EN 14901 standartas, su priedu, kuriame nurodytas sklendės tipas ir kodinis pavadinimas.</w:t>
            </w:r>
          </w:p>
          <w:p w14:paraId="6E53DB36"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74" w:type="pct"/>
            <w:tcBorders>
              <w:top w:val="single" w:sz="4" w:space="0" w:color="auto"/>
              <w:left w:val="single" w:sz="4" w:space="0" w:color="auto"/>
              <w:bottom w:val="single" w:sz="4" w:space="0" w:color="auto"/>
              <w:right w:val="single" w:sz="4" w:space="0" w:color="auto"/>
            </w:tcBorders>
          </w:tcPr>
          <w:p w14:paraId="6E53DB37"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38"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p>
        </w:tc>
      </w:tr>
      <w:tr w:rsidR="006568A6" w:rsidRPr="00B15EA8" w14:paraId="6E53DB3F" w14:textId="77777777" w:rsidTr="00265E45">
        <w:tc>
          <w:tcPr>
            <w:tcW w:w="203" w:type="pct"/>
            <w:tcBorders>
              <w:top w:val="single" w:sz="4" w:space="0" w:color="auto"/>
              <w:left w:val="single" w:sz="4" w:space="0" w:color="auto"/>
              <w:bottom w:val="single" w:sz="4" w:space="0" w:color="auto"/>
              <w:right w:val="single" w:sz="4" w:space="0" w:color="auto"/>
            </w:tcBorders>
          </w:tcPr>
          <w:p w14:paraId="6E53DB3A" w14:textId="77777777" w:rsidR="00AF6502" w:rsidRPr="00B15EA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3B"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lang w:eastAsia="lt-LT"/>
              </w:rPr>
              <w:t>Sklendės valdymo velenas</w:t>
            </w:r>
          </w:p>
        </w:tc>
        <w:tc>
          <w:tcPr>
            <w:tcW w:w="1986" w:type="pct"/>
            <w:tcBorders>
              <w:top w:val="single" w:sz="4" w:space="0" w:color="auto"/>
              <w:left w:val="single" w:sz="4" w:space="0" w:color="auto"/>
              <w:bottom w:val="single" w:sz="4" w:space="0" w:color="auto"/>
              <w:right w:val="single" w:sz="4" w:space="0" w:color="auto"/>
            </w:tcBorders>
            <w:hideMark/>
          </w:tcPr>
          <w:p w14:paraId="6E53DB3C"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Medžiaga - nerūdijantis plienas, ne žemesnės markės nei 1.4021 arba lygiavertis, pagamintas šalto valcavimo būdu.</w:t>
            </w:r>
          </w:p>
        </w:tc>
        <w:tc>
          <w:tcPr>
            <w:tcW w:w="974" w:type="pct"/>
            <w:tcBorders>
              <w:top w:val="single" w:sz="4" w:space="0" w:color="auto"/>
              <w:left w:val="single" w:sz="4" w:space="0" w:color="auto"/>
              <w:bottom w:val="single" w:sz="4" w:space="0" w:color="auto"/>
              <w:right w:val="single" w:sz="4" w:space="0" w:color="auto"/>
            </w:tcBorders>
          </w:tcPr>
          <w:p w14:paraId="6E53DB3D"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3E"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p>
        </w:tc>
      </w:tr>
      <w:tr w:rsidR="006568A6" w:rsidRPr="00B15EA8" w14:paraId="6E53DB46" w14:textId="77777777" w:rsidTr="00265E45">
        <w:tc>
          <w:tcPr>
            <w:tcW w:w="203" w:type="pct"/>
            <w:tcBorders>
              <w:top w:val="single" w:sz="4" w:space="0" w:color="auto"/>
              <w:left w:val="single" w:sz="4" w:space="0" w:color="auto"/>
              <w:bottom w:val="single" w:sz="4" w:space="0" w:color="auto"/>
              <w:right w:val="single" w:sz="4" w:space="0" w:color="auto"/>
            </w:tcBorders>
          </w:tcPr>
          <w:p w14:paraId="6E53DB40" w14:textId="77777777" w:rsidR="00AF6502" w:rsidRPr="00B15EA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41"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lang w:eastAsia="lt-LT"/>
              </w:rPr>
              <w:t>Sklendės vidinės sudedamosios dalys</w:t>
            </w:r>
          </w:p>
        </w:tc>
        <w:tc>
          <w:tcPr>
            <w:tcW w:w="1986" w:type="pct"/>
            <w:tcBorders>
              <w:top w:val="single" w:sz="4" w:space="0" w:color="auto"/>
              <w:left w:val="single" w:sz="4" w:space="0" w:color="auto"/>
              <w:bottom w:val="single" w:sz="4" w:space="0" w:color="auto"/>
              <w:right w:val="single" w:sz="4" w:space="0" w:color="auto"/>
            </w:tcBorders>
            <w:hideMark/>
          </w:tcPr>
          <w:p w14:paraId="6E53DB42"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Veleno ir pleišto fiksavimo medžiagos – žalvaris arba </w:t>
            </w:r>
            <w:proofErr w:type="spellStart"/>
            <w:r w:rsidRPr="00B15EA8">
              <w:rPr>
                <w:rFonts w:asciiTheme="minorHAnsi" w:hAnsiTheme="minorHAnsi" w:cstheme="minorHAnsi"/>
                <w:color w:val="000000" w:themeColor="text1"/>
                <w:sz w:val="22"/>
                <w:szCs w:val="22"/>
              </w:rPr>
              <w:t>poliacetalis</w:t>
            </w:r>
            <w:proofErr w:type="spellEnd"/>
            <w:r w:rsidRPr="00B15EA8">
              <w:rPr>
                <w:rFonts w:asciiTheme="minorHAnsi" w:hAnsiTheme="minorHAnsi" w:cstheme="minorHAnsi"/>
                <w:color w:val="000000" w:themeColor="text1"/>
                <w:sz w:val="22"/>
                <w:szCs w:val="22"/>
              </w:rPr>
              <w:t xml:space="preserve"> arba lygiavertė, korozijai atspari medžiaga. </w:t>
            </w:r>
          </w:p>
          <w:p w14:paraId="6E53DB43"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Sandarinimo medžiagos – </w:t>
            </w:r>
            <w:proofErr w:type="spellStart"/>
            <w:r w:rsidRPr="00B15EA8">
              <w:rPr>
                <w:rFonts w:asciiTheme="minorHAnsi" w:hAnsiTheme="minorHAnsi" w:cstheme="minorHAnsi"/>
                <w:color w:val="000000" w:themeColor="text1"/>
                <w:sz w:val="22"/>
                <w:szCs w:val="22"/>
              </w:rPr>
              <w:t>elastomeras</w:t>
            </w:r>
            <w:proofErr w:type="spellEnd"/>
            <w:r w:rsidRPr="00B15EA8">
              <w:rPr>
                <w:rFonts w:asciiTheme="minorHAnsi" w:hAnsiTheme="minorHAnsi" w:cstheme="minorHAnsi"/>
                <w:color w:val="000000" w:themeColor="text1"/>
                <w:sz w:val="22"/>
                <w:szCs w:val="22"/>
              </w:rPr>
              <w:t>, tinkamas naudoti geriamojo vandens tiekimo sistemose, ir atitinkantis LST EN 681-1 arba lygiavertį.</w:t>
            </w:r>
          </w:p>
        </w:tc>
        <w:tc>
          <w:tcPr>
            <w:tcW w:w="974" w:type="pct"/>
            <w:tcBorders>
              <w:top w:val="single" w:sz="4" w:space="0" w:color="auto"/>
              <w:left w:val="single" w:sz="4" w:space="0" w:color="auto"/>
              <w:bottom w:val="single" w:sz="4" w:space="0" w:color="auto"/>
              <w:right w:val="single" w:sz="4" w:space="0" w:color="auto"/>
            </w:tcBorders>
          </w:tcPr>
          <w:p w14:paraId="6E53DB44"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45"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p>
        </w:tc>
      </w:tr>
      <w:tr w:rsidR="006568A6" w:rsidRPr="00B15EA8" w14:paraId="6E53DB4C" w14:textId="77777777" w:rsidTr="00265E45">
        <w:trPr>
          <w:trHeight w:val="386"/>
        </w:trPr>
        <w:tc>
          <w:tcPr>
            <w:tcW w:w="203" w:type="pct"/>
            <w:tcBorders>
              <w:top w:val="single" w:sz="4" w:space="0" w:color="auto"/>
              <w:left w:val="single" w:sz="4" w:space="0" w:color="auto"/>
              <w:bottom w:val="single" w:sz="4" w:space="0" w:color="auto"/>
              <w:right w:val="single" w:sz="4" w:space="0" w:color="auto"/>
            </w:tcBorders>
          </w:tcPr>
          <w:p w14:paraId="6E53DB47" w14:textId="77777777" w:rsidR="00AF6502" w:rsidRPr="00B15EA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48"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Skląstis (pleištas)</w:t>
            </w:r>
          </w:p>
        </w:tc>
        <w:tc>
          <w:tcPr>
            <w:tcW w:w="1986" w:type="pct"/>
            <w:tcBorders>
              <w:top w:val="single" w:sz="4" w:space="0" w:color="auto"/>
              <w:left w:val="single" w:sz="4" w:space="0" w:color="auto"/>
              <w:bottom w:val="single" w:sz="4" w:space="0" w:color="auto"/>
              <w:right w:val="single" w:sz="4" w:space="0" w:color="auto"/>
            </w:tcBorders>
            <w:hideMark/>
          </w:tcPr>
          <w:p w14:paraId="6E53DB49"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Kalusis ketus </w:t>
            </w:r>
            <w:r w:rsidRPr="00B15EA8">
              <w:rPr>
                <w:rFonts w:asciiTheme="minorHAnsi" w:eastAsia="Calibri" w:hAnsiTheme="minorHAnsi" w:cstheme="minorHAnsi"/>
                <w:color w:val="000000" w:themeColor="text1"/>
                <w:sz w:val="22"/>
                <w:szCs w:val="22"/>
                <w:lang w:bidi="he-IL"/>
              </w:rPr>
              <w:t xml:space="preserve">ne mažesnės markės nei EN-GJS-400 </w:t>
            </w:r>
            <w:r w:rsidRPr="00B15EA8">
              <w:rPr>
                <w:rFonts w:asciiTheme="minorHAnsi" w:hAnsiTheme="minorHAnsi" w:cstheme="minorHAnsi"/>
                <w:color w:val="000000" w:themeColor="text1"/>
                <w:sz w:val="22"/>
                <w:szCs w:val="22"/>
              </w:rPr>
              <w:t xml:space="preserve">pagal LST EN 1563 arba lygiavertį, </w:t>
            </w:r>
            <w:r w:rsidRPr="00B15EA8">
              <w:rPr>
                <w:rFonts w:asciiTheme="minorHAnsi" w:eastAsia="Calibri" w:hAnsiTheme="minorHAnsi" w:cstheme="minorHAnsi"/>
                <w:color w:val="000000" w:themeColor="text1"/>
                <w:sz w:val="22"/>
                <w:szCs w:val="22"/>
                <w:lang w:bidi="he-IL"/>
              </w:rPr>
              <w:t xml:space="preserve">pilnai gumuotas, padengtas </w:t>
            </w:r>
            <w:proofErr w:type="spellStart"/>
            <w:r w:rsidRPr="00B15EA8">
              <w:rPr>
                <w:rFonts w:asciiTheme="minorHAnsi" w:eastAsia="Calibri" w:hAnsiTheme="minorHAnsi" w:cstheme="minorHAnsi"/>
                <w:color w:val="000000" w:themeColor="text1"/>
                <w:sz w:val="22"/>
                <w:szCs w:val="22"/>
                <w:lang w:bidi="he-IL"/>
              </w:rPr>
              <w:t>elastomeru</w:t>
            </w:r>
            <w:proofErr w:type="spellEnd"/>
            <w:r w:rsidRPr="00B15EA8">
              <w:rPr>
                <w:rFonts w:asciiTheme="minorHAnsi" w:eastAsia="Calibri" w:hAnsiTheme="minorHAnsi" w:cstheme="minorHAnsi"/>
                <w:color w:val="000000" w:themeColor="text1"/>
                <w:sz w:val="22"/>
                <w:szCs w:val="22"/>
                <w:lang w:bidi="he-IL"/>
              </w:rPr>
              <w:t xml:space="preserve">, </w:t>
            </w:r>
            <w:r w:rsidRPr="00B15EA8">
              <w:rPr>
                <w:rFonts w:asciiTheme="minorHAnsi" w:hAnsiTheme="minorHAnsi" w:cstheme="minorHAnsi"/>
                <w:color w:val="000000" w:themeColor="text1"/>
                <w:sz w:val="22"/>
                <w:szCs w:val="22"/>
              </w:rPr>
              <w:t>tinkamu naudoti geriamojo vandens tiekimo sistemose ir atitinkančiu LST EN 681-1 arba lygiavertį</w:t>
            </w:r>
            <w:r w:rsidRPr="00B15EA8">
              <w:rPr>
                <w:rFonts w:asciiTheme="minorHAnsi" w:eastAsia="Calibri" w:hAnsiTheme="minorHAnsi" w:cstheme="minorHAnsi"/>
                <w:color w:val="000000" w:themeColor="text1"/>
                <w:sz w:val="22"/>
                <w:szCs w:val="22"/>
                <w:lang w:bidi="he-IL"/>
              </w:rPr>
              <w:t xml:space="preserve">. Uždarymo pleištas turi </w:t>
            </w:r>
            <w:r w:rsidRPr="00B15EA8">
              <w:rPr>
                <w:rFonts w:asciiTheme="minorHAnsi" w:eastAsia="Calibri" w:hAnsiTheme="minorHAnsi" w:cstheme="minorHAnsi"/>
                <w:color w:val="000000" w:themeColor="text1"/>
                <w:sz w:val="22"/>
                <w:szCs w:val="22"/>
                <w:lang w:bidi="he-IL"/>
              </w:rPr>
              <w:lastRenderedPageBreak/>
              <w:t>turėti kreipiamąsias, kurios užtikrina tolygų ir lengvą sklendės uždarymą/atidarymą.</w:t>
            </w:r>
          </w:p>
        </w:tc>
        <w:tc>
          <w:tcPr>
            <w:tcW w:w="974" w:type="pct"/>
            <w:tcBorders>
              <w:top w:val="single" w:sz="4" w:space="0" w:color="auto"/>
              <w:left w:val="single" w:sz="4" w:space="0" w:color="auto"/>
              <w:bottom w:val="single" w:sz="4" w:space="0" w:color="auto"/>
              <w:right w:val="single" w:sz="4" w:space="0" w:color="auto"/>
            </w:tcBorders>
          </w:tcPr>
          <w:p w14:paraId="6E53DB4A"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4B"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6568A6" w:rsidRPr="00B15EA8" w14:paraId="6E53DB59" w14:textId="77777777" w:rsidTr="00265E45">
        <w:tc>
          <w:tcPr>
            <w:tcW w:w="203" w:type="pct"/>
            <w:tcBorders>
              <w:top w:val="single" w:sz="4" w:space="0" w:color="auto"/>
              <w:left w:val="single" w:sz="4" w:space="0" w:color="auto"/>
              <w:bottom w:val="single" w:sz="4" w:space="0" w:color="auto"/>
              <w:right w:val="single" w:sz="4" w:space="0" w:color="auto"/>
            </w:tcBorders>
          </w:tcPr>
          <w:p w14:paraId="6E53DB4D" w14:textId="77777777" w:rsidR="00AF6502" w:rsidRPr="00B15EA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4E"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Sklendės ženklinimas</w:t>
            </w:r>
          </w:p>
        </w:tc>
        <w:tc>
          <w:tcPr>
            <w:tcW w:w="1986" w:type="pct"/>
            <w:tcBorders>
              <w:top w:val="single" w:sz="4" w:space="0" w:color="auto"/>
              <w:left w:val="single" w:sz="4" w:space="0" w:color="auto"/>
              <w:bottom w:val="single" w:sz="4" w:space="0" w:color="auto"/>
              <w:right w:val="single" w:sz="4" w:space="0" w:color="auto"/>
            </w:tcBorders>
            <w:hideMark/>
          </w:tcPr>
          <w:p w14:paraId="6E53DB4F"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Ant sklendės turi būti nurodyta:</w:t>
            </w:r>
          </w:p>
          <w:p w14:paraId="6E53DB50" w14:textId="77777777" w:rsidR="00AF6502" w:rsidRPr="00B15EA8"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Gamintojo pavadinimas (pvz., Gamintojas);</w:t>
            </w:r>
          </w:p>
          <w:p w14:paraId="6E53DB51" w14:textId="77777777" w:rsidR="00AF6502" w:rsidRPr="00B15EA8"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Pagaminimo metai (pvz., 2017);</w:t>
            </w:r>
          </w:p>
          <w:p w14:paraId="6E53DB52" w14:textId="77777777" w:rsidR="00AF6502" w:rsidRPr="00B15EA8"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Korpuso ir dangčio medžiaga (pvz., EN-GJS-400).</w:t>
            </w:r>
          </w:p>
          <w:p w14:paraId="6E53DB53" w14:textId="77777777" w:rsidR="00AF6502" w:rsidRPr="00B15EA8"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Nominalus dydis (pvz., DN200);</w:t>
            </w:r>
          </w:p>
          <w:p w14:paraId="6E53DB54" w14:textId="77777777" w:rsidR="00AF6502" w:rsidRPr="00B15EA8"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Nominalus slėgis (PN16);</w:t>
            </w:r>
          </w:p>
          <w:p w14:paraId="42ABE18E" w14:textId="5E7C7C5C" w:rsidR="004003F1" w:rsidRPr="00B15EA8" w:rsidRDefault="00AF6502" w:rsidP="004003F1">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Standartas (EN 1074-2)</w:t>
            </w:r>
            <w:r w:rsidR="004003F1" w:rsidRPr="00B15EA8">
              <w:rPr>
                <w:rFonts w:asciiTheme="minorHAnsi" w:hAnsiTheme="minorHAnsi" w:cstheme="minorHAnsi"/>
                <w:color w:val="000000" w:themeColor="text1"/>
                <w:sz w:val="22"/>
                <w:szCs w:val="22"/>
              </w:rPr>
              <w:t>;</w:t>
            </w:r>
          </w:p>
          <w:p w14:paraId="72C12603" w14:textId="4CDFB22B" w:rsidR="004003F1" w:rsidRPr="00B15EA8" w:rsidRDefault="004003F1" w:rsidP="004003F1">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Modelis* (pvz. Euro 20) </w:t>
            </w:r>
          </w:p>
          <w:p w14:paraId="20A566A4"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Žymėjimo ženklai turi išlikti aiškiai matomi viso gaminio eksploatacijos laikotarpio metu.</w:t>
            </w:r>
          </w:p>
          <w:p w14:paraId="6E53DB56" w14:textId="40B91B27" w:rsidR="004003F1" w:rsidRPr="00B15EA8" w:rsidRDefault="004003F1"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*Gaminio modelis gali būti priklijuojamas lipduku ar paženklinamas tokiais ženklais, kurie išliktų viso gaminio eksploatavimo metu.</w:t>
            </w:r>
          </w:p>
        </w:tc>
        <w:tc>
          <w:tcPr>
            <w:tcW w:w="974" w:type="pct"/>
            <w:tcBorders>
              <w:top w:val="single" w:sz="4" w:space="0" w:color="auto"/>
              <w:left w:val="single" w:sz="4" w:space="0" w:color="auto"/>
              <w:bottom w:val="single" w:sz="4" w:space="0" w:color="auto"/>
              <w:right w:val="single" w:sz="4" w:space="0" w:color="auto"/>
            </w:tcBorders>
          </w:tcPr>
          <w:p w14:paraId="6E53DB57"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58"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p>
        </w:tc>
      </w:tr>
      <w:tr w:rsidR="006568A6" w:rsidRPr="00B15EA8" w14:paraId="6E53DB5B"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B5A" w14:textId="77777777" w:rsidR="00AF6502" w:rsidRPr="00B15EA8" w:rsidRDefault="00AF6502" w:rsidP="00265E45">
            <w:pPr>
              <w:spacing w:line="256" w:lineRule="auto"/>
              <w:ind w:left="9"/>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Dokumentai</w:t>
            </w:r>
          </w:p>
        </w:tc>
      </w:tr>
      <w:tr w:rsidR="006568A6" w:rsidRPr="00B15EA8" w14:paraId="6E53DB63" w14:textId="77777777" w:rsidTr="00265E45">
        <w:tc>
          <w:tcPr>
            <w:tcW w:w="203" w:type="pct"/>
            <w:tcBorders>
              <w:top w:val="single" w:sz="4" w:space="0" w:color="auto"/>
              <w:left w:val="single" w:sz="4" w:space="0" w:color="auto"/>
              <w:bottom w:val="single" w:sz="4" w:space="0" w:color="auto"/>
              <w:right w:val="single" w:sz="4" w:space="0" w:color="auto"/>
            </w:tcBorders>
          </w:tcPr>
          <w:p w14:paraId="6E53DB5C" w14:textId="77777777" w:rsidR="00AF6502" w:rsidRPr="00B15EA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5D" w14:textId="47BA6AD4" w:rsidR="00AF6502" w:rsidRPr="00B15EA8" w:rsidRDefault="00AF6502"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237DA1"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pateikiami pirkimo metu</w:t>
            </w:r>
          </w:p>
        </w:tc>
        <w:tc>
          <w:tcPr>
            <w:tcW w:w="1986" w:type="pct"/>
            <w:tcBorders>
              <w:top w:val="single" w:sz="4" w:space="0" w:color="auto"/>
              <w:left w:val="single" w:sz="4" w:space="0" w:color="auto"/>
              <w:bottom w:val="single" w:sz="4" w:space="0" w:color="auto"/>
              <w:right w:val="single" w:sz="4" w:space="0" w:color="auto"/>
            </w:tcBorders>
            <w:hideMark/>
          </w:tcPr>
          <w:p w14:paraId="6E53DB5E" w14:textId="77777777" w:rsidR="00AF6502" w:rsidRPr="00B15EA8"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Eksploatacinių savybių deklaracija (pagal STR 1.01.04:2015, lietuvių k.);</w:t>
            </w:r>
          </w:p>
          <w:p w14:paraId="6E53DB5F" w14:textId="77777777" w:rsidR="00AF6502" w:rsidRPr="00B15EA8"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Nepriklausomos, akredituotos organizacijos išduotas ir Europos Sąjungoje galiojantis pažymėjimas, patvirtinantis, kad sklendė ir jos sandarinimo medžiagos tinkamos naudoti geriamojo vandens tiekimo sistemose (lietuvių arba anglų k.);</w:t>
            </w:r>
          </w:p>
          <w:p w14:paraId="6E53DB60" w14:textId="77777777" w:rsidR="00AF6502" w:rsidRPr="00B15EA8"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GSK sertifikavimo centro RAL GZ662 sertifikatas Produktams („</w:t>
            </w:r>
            <w:proofErr w:type="spellStart"/>
            <w:r w:rsidRPr="00B15EA8">
              <w:rPr>
                <w:rFonts w:asciiTheme="minorHAnsi" w:hAnsiTheme="minorHAnsi" w:cstheme="minorHAnsi"/>
                <w:color w:val="000000" w:themeColor="text1"/>
                <w:sz w:val="22"/>
                <w:szCs w:val="22"/>
                <w:lang w:eastAsia="lt-LT"/>
              </w:rPr>
              <w:t>Products</w:t>
            </w:r>
            <w:proofErr w:type="spellEnd"/>
            <w:r w:rsidRPr="00B15EA8">
              <w:rPr>
                <w:rFonts w:asciiTheme="minorHAnsi" w:hAnsiTheme="minorHAnsi" w:cstheme="minorHAnsi"/>
                <w:color w:val="000000" w:themeColor="text1"/>
                <w:sz w:val="22"/>
                <w:szCs w:val="22"/>
                <w:lang w:eastAsia="lt-LT"/>
              </w:rPr>
              <w:t>“)  arba lygiavertis (lietuvių arba anglų k.).</w:t>
            </w:r>
          </w:p>
        </w:tc>
        <w:tc>
          <w:tcPr>
            <w:tcW w:w="974" w:type="pct"/>
            <w:tcBorders>
              <w:top w:val="single" w:sz="4" w:space="0" w:color="auto"/>
              <w:left w:val="single" w:sz="4" w:space="0" w:color="auto"/>
              <w:bottom w:val="single" w:sz="4" w:space="0" w:color="auto"/>
              <w:right w:val="single" w:sz="4" w:space="0" w:color="auto"/>
            </w:tcBorders>
          </w:tcPr>
          <w:p w14:paraId="6E53DB61" w14:textId="77777777" w:rsidR="00AF6502" w:rsidRPr="00B15EA8" w:rsidRDefault="00AF6502" w:rsidP="00265E45">
            <w:pPr>
              <w:spacing w:line="256" w:lineRule="auto"/>
              <w:ind w:left="460"/>
              <w:contextualSpacing/>
              <w:jc w:val="both"/>
              <w:rPr>
                <w:rFonts w:asciiTheme="minorHAnsi" w:hAnsiTheme="minorHAnsi" w:cstheme="minorHAnsi"/>
                <w:color w:val="000000" w:themeColor="text1"/>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6E53DB62" w14:textId="77777777" w:rsidR="00AF6502" w:rsidRPr="00B15EA8" w:rsidRDefault="00AF6502" w:rsidP="00265E45">
            <w:pPr>
              <w:spacing w:line="256" w:lineRule="auto"/>
              <w:ind w:left="460"/>
              <w:contextualSpacing/>
              <w:jc w:val="both"/>
              <w:rPr>
                <w:rFonts w:asciiTheme="minorHAnsi" w:hAnsiTheme="minorHAnsi" w:cstheme="minorHAnsi"/>
                <w:color w:val="000000" w:themeColor="text1"/>
                <w:sz w:val="22"/>
                <w:szCs w:val="22"/>
                <w:lang w:eastAsia="lt-LT"/>
              </w:rPr>
            </w:pPr>
          </w:p>
        </w:tc>
      </w:tr>
      <w:tr w:rsidR="006568A6" w:rsidRPr="00B15EA8" w14:paraId="6E53DB6A" w14:textId="77777777" w:rsidTr="00265E45">
        <w:tc>
          <w:tcPr>
            <w:tcW w:w="203" w:type="pct"/>
            <w:tcBorders>
              <w:top w:val="single" w:sz="4" w:space="0" w:color="auto"/>
              <w:left w:val="single" w:sz="4" w:space="0" w:color="auto"/>
              <w:bottom w:val="single" w:sz="4" w:space="0" w:color="auto"/>
              <w:right w:val="single" w:sz="4" w:space="0" w:color="auto"/>
            </w:tcBorders>
          </w:tcPr>
          <w:p w14:paraId="6E53DB64" w14:textId="77777777" w:rsidR="00AF6502" w:rsidRPr="00B15EA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65" w14:textId="55A11EC1" w:rsidR="00AF6502" w:rsidRPr="00B15EA8" w:rsidRDefault="00AF6502"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237DA1"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pateikiami pristatant medžiagas</w:t>
            </w:r>
          </w:p>
        </w:tc>
        <w:tc>
          <w:tcPr>
            <w:tcW w:w="1986" w:type="pct"/>
            <w:tcBorders>
              <w:top w:val="single" w:sz="4" w:space="0" w:color="auto"/>
              <w:left w:val="single" w:sz="4" w:space="0" w:color="auto"/>
              <w:bottom w:val="single" w:sz="4" w:space="0" w:color="auto"/>
              <w:right w:val="single" w:sz="4" w:space="0" w:color="auto"/>
            </w:tcBorders>
            <w:hideMark/>
          </w:tcPr>
          <w:p w14:paraId="6E53DB66" w14:textId="77777777" w:rsidR="00AF6502" w:rsidRPr="00B15EA8" w:rsidRDefault="00AF6502" w:rsidP="00EC287A">
            <w:pPr>
              <w:numPr>
                <w:ilvl w:val="0"/>
                <w:numId w:val="27"/>
              </w:numPr>
              <w:spacing w:line="256" w:lineRule="auto"/>
              <w:ind w:left="460"/>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Eksploatacinių savybių deklaracija (pagal STR 1.01.04:2015, lietuvių k.);</w:t>
            </w:r>
          </w:p>
          <w:p w14:paraId="6E53DB67" w14:textId="77777777" w:rsidR="00AF6502" w:rsidRPr="00B15EA8" w:rsidRDefault="00AF6502" w:rsidP="00EC287A">
            <w:pPr>
              <w:numPr>
                <w:ilvl w:val="0"/>
                <w:numId w:val="27"/>
              </w:numPr>
              <w:spacing w:line="256" w:lineRule="auto"/>
              <w:ind w:left="460"/>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lastRenderedPageBreak/>
              <w:t>Nepriklausomos, akredituotos organizacijos išduotas ir Europos Sąjungoje galiojantis pažymėjimas, patvirtinantis, kad sklendė ir jos sandarinimo medžiagos tinkamos naudoti geriamojo vandens tiekimo sistemose (lietuvių arba anglų k.).</w:t>
            </w:r>
          </w:p>
        </w:tc>
        <w:tc>
          <w:tcPr>
            <w:tcW w:w="974" w:type="pct"/>
            <w:tcBorders>
              <w:top w:val="single" w:sz="4" w:space="0" w:color="auto"/>
              <w:left w:val="single" w:sz="4" w:space="0" w:color="auto"/>
              <w:bottom w:val="single" w:sz="4" w:space="0" w:color="auto"/>
              <w:right w:val="single" w:sz="4" w:space="0" w:color="auto"/>
            </w:tcBorders>
          </w:tcPr>
          <w:p w14:paraId="6E53DB68" w14:textId="77777777" w:rsidR="00AF6502" w:rsidRPr="00B15EA8" w:rsidRDefault="00AF6502" w:rsidP="00265E45">
            <w:pPr>
              <w:spacing w:line="256" w:lineRule="auto"/>
              <w:ind w:left="460"/>
              <w:contextualSpacing/>
              <w:jc w:val="both"/>
              <w:rPr>
                <w:rFonts w:asciiTheme="minorHAnsi" w:hAnsiTheme="minorHAnsi" w:cstheme="minorHAnsi"/>
                <w:color w:val="000000" w:themeColor="text1"/>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6E53DB69" w14:textId="77777777" w:rsidR="00AF6502" w:rsidRPr="00B15EA8" w:rsidRDefault="00AF6502" w:rsidP="00265E45">
            <w:pPr>
              <w:spacing w:line="256" w:lineRule="auto"/>
              <w:ind w:left="460"/>
              <w:contextualSpacing/>
              <w:jc w:val="both"/>
              <w:rPr>
                <w:rFonts w:asciiTheme="minorHAnsi" w:hAnsiTheme="minorHAnsi" w:cstheme="minorHAnsi"/>
                <w:color w:val="000000" w:themeColor="text1"/>
                <w:sz w:val="22"/>
                <w:szCs w:val="22"/>
                <w:lang w:eastAsia="lt-LT"/>
              </w:rPr>
            </w:pPr>
          </w:p>
        </w:tc>
      </w:tr>
      <w:tr w:rsidR="006568A6" w:rsidRPr="00B15EA8" w14:paraId="6E53DB6C"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B6B" w14:textId="77777777" w:rsidR="00AF6502" w:rsidRPr="00B15EA8" w:rsidRDefault="00AF6502" w:rsidP="00265E45">
            <w:pPr>
              <w:spacing w:line="256" w:lineRule="auto"/>
              <w:ind w:left="9"/>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Pasirenkami parametrai</w:t>
            </w:r>
          </w:p>
        </w:tc>
      </w:tr>
      <w:tr w:rsidR="006568A6" w:rsidRPr="00B15EA8" w14:paraId="6E53DB74" w14:textId="77777777" w:rsidTr="00265E45">
        <w:tc>
          <w:tcPr>
            <w:tcW w:w="203" w:type="pct"/>
            <w:tcBorders>
              <w:top w:val="single" w:sz="4" w:space="0" w:color="auto"/>
              <w:left w:val="single" w:sz="4" w:space="0" w:color="auto"/>
              <w:bottom w:val="single" w:sz="4" w:space="0" w:color="auto"/>
              <w:right w:val="single" w:sz="4" w:space="0" w:color="auto"/>
            </w:tcBorders>
          </w:tcPr>
          <w:p w14:paraId="6E53DB6D" w14:textId="77777777" w:rsidR="00AF6502" w:rsidRPr="00B15EA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6E"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Pajungimas prie tinklo</w:t>
            </w:r>
          </w:p>
        </w:tc>
        <w:tc>
          <w:tcPr>
            <w:tcW w:w="1986" w:type="pct"/>
            <w:tcBorders>
              <w:top w:val="single" w:sz="4" w:space="0" w:color="auto"/>
              <w:left w:val="single" w:sz="4" w:space="0" w:color="auto"/>
              <w:bottom w:val="single" w:sz="4" w:space="0" w:color="auto"/>
              <w:right w:val="single" w:sz="4" w:space="0" w:color="auto"/>
            </w:tcBorders>
            <w:hideMark/>
          </w:tcPr>
          <w:p w14:paraId="6E53DB6F" w14:textId="77777777" w:rsidR="00AF6502" w:rsidRPr="00B15EA8" w:rsidRDefault="00AF6502" w:rsidP="00265E45">
            <w:pPr>
              <w:spacing w:line="256" w:lineRule="auto"/>
              <w:jc w:val="both"/>
              <w:rPr>
                <w:rFonts w:asciiTheme="minorHAnsi" w:hAnsiTheme="minorHAnsi" w:cstheme="minorHAnsi"/>
                <w:color w:val="000000" w:themeColor="text1"/>
                <w:sz w:val="22"/>
                <w:szCs w:val="22"/>
                <w:lang w:eastAsia="lt-LT"/>
              </w:rPr>
            </w:pPr>
            <w:proofErr w:type="spellStart"/>
            <w:r w:rsidRPr="00B15EA8">
              <w:rPr>
                <w:rFonts w:asciiTheme="minorHAnsi" w:hAnsiTheme="minorHAnsi" w:cstheme="minorHAnsi"/>
                <w:color w:val="000000" w:themeColor="text1"/>
                <w:sz w:val="22"/>
                <w:szCs w:val="22"/>
                <w:lang w:eastAsia="lt-LT"/>
              </w:rPr>
              <w:t>Flanšinis</w:t>
            </w:r>
            <w:proofErr w:type="spellEnd"/>
            <w:r w:rsidRPr="00B15EA8">
              <w:rPr>
                <w:rFonts w:asciiTheme="minorHAnsi" w:hAnsiTheme="minorHAnsi" w:cstheme="minorHAnsi"/>
                <w:color w:val="000000" w:themeColor="text1"/>
                <w:sz w:val="22"/>
                <w:szCs w:val="22"/>
                <w:lang w:eastAsia="lt-LT"/>
              </w:rPr>
              <w:t xml:space="preserve">. </w:t>
            </w:r>
            <w:proofErr w:type="spellStart"/>
            <w:r w:rsidRPr="00B15EA8">
              <w:rPr>
                <w:rFonts w:asciiTheme="minorHAnsi" w:hAnsiTheme="minorHAnsi" w:cstheme="minorHAnsi"/>
                <w:color w:val="000000" w:themeColor="text1"/>
                <w:sz w:val="22"/>
                <w:szCs w:val="22"/>
                <w:lang w:eastAsia="lt-LT"/>
              </w:rPr>
              <w:t>Flanšų</w:t>
            </w:r>
            <w:proofErr w:type="spellEnd"/>
            <w:r w:rsidRPr="00B15EA8">
              <w:rPr>
                <w:rFonts w:asciiTheme="minorHAnsi" w:hAnsiTheme="minorHAnsi" w:cstheme="minorHAnsi"/>
                <w:color w:val="000000" w:themeColor="text1"/>
                <w:sz w:val="22"/>
                <w:szCs w:val="22"/>
                <w:lang w:eastAsia="lt-LT"/>
              </w:rPr>
              <w:t xml:space="preserve"> pragręžimas pagal LST EN 1092-2 arba lygiavertį standartą. Nurodoma užsakant:</w:t>
            </w:r>
          </w:p>
          <w:p w14:paraId="178689EC" w14:textId="77777777" w:rsidR="00BD58A2" w:rsidRPr="00B15EA8"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DN50 (</w:t>
            </w:r>
            <w:proofErr w:type="spellStart"/>
            <w:r w:rsidRPr="00B15EA8">
              <w:rPr>
                <w:rFonts w:asciiTheme="minorHAnsi" w:hAnsiTheme="minorHAnsi" w:cstheme="minorHAnsi"/>
                <w:color w:val="000000" w:themeColor="text1"/>
                <w:sz w:val="22"/>
                <w:szCs w:val="22"/>
              </w:rPr>
              <w:t>flanšas</w:t>
            </w:r>
            <w:proofErr w:type="spellEnd"/>
            <w:r w:rsidRPr="00B15EA8">
              <w:rPr>
                <w:rFonts w:asciiTheme="minorHAnsi" w:hAnsiTheme="minorHAnsi" w:cstheme="minorHAnsi"/>
                <w:color w:val="000000" w:themeColor="text1"/>
                <w:sz w:val="22"/>
                <w:szCs w:val="22"/>
              </w:rPr>
              <w:t xml:space="preserve"> 4 skylių);</w:t>
            </w:r>
          </w:p>
          <w:p w14:paraId="20E8E684" w14:textId="4E910428" w:rsidR="00BD58A2" w:rsidRPr="00B15EA8"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DN100 (</w:t>
            </w:r>
            <w:proofErr w:type="spellStart"/>
            <w:r w:rsidRPr="00B15EA8">
              <w:rPr>
                <w:rFonts w:asciiTheme="minorHAnsi" w:hAnsiTheme="minorHAnsi" w:cstheme="minorHAnsi"/>
                <w:color w:val="000000" w:themeColor="text1"/>
                <w:sz w:val="22"/>
                <w:szCs w:val="22"/>
              </w:rPr>
              <w:t>flanšas</w:t>
            </w:r>
            <w:proofErr w:type="spellEnd"/>
            <w:r w:rsidRPr="00B15EA8">
              <w:rPr>
                <w:rFonts w:asciiTheme="minorHAnsi" w:hAnsiTheme="minorHAnsi" w:cstheme="minorHAnsi"/>
                <w:color w:val="000000" w:themeColor="text1"/>
                <w:sz w:val="22"/>
                <w:szCs w:val="22"/>
              </w:rPr>
              <w:t xml:space="preserve"> 8 skylių);</w:t>
            </w:r>
          </w:p>
          <w:p w14:paraId="2CD07BDF" w14:textId="37C15929" w:rsidR="00BD58A2" w:rsidRPr="00B15EA8"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DN150 (</w:t>
            </w:r>
            <w:proofErr w:type="spellStart"/>
            <w:r w:rsidRPr="00B15EA8">
              <w:rPr>
                <w:rFonts w:asciiTheme="minorHAnsi" w:hAnsiTheme="minorHAnsi" w:cstheme="minorHAnsi"/>
                <w:color w:val="000000" w:themeColor="text1"/>
                <w:sz w:val="22"/>
                <w:szCs w:val="22"/>
              </w:rPr>
              <w:t>flanšas</w:t>
            </w:r>
            <w:proofErr w:type="spellEnd"/>
            <w:r w:rsidRPr="00B15EA8">
              <w:rPr>
                <w:rFonts w:asciiTheme="minorHAnsi" w:hAnsiTheme="minorHAnsi" w:cstheme="minorHAnsi"/>
                <w:color w:val="000000" w:themeColor="text1"/>
                <w:sz w:val="22"/>
                <w:szCs w:val="22"/>
              </w:rPr>
              <w:t xml:space="preserve"> 8 skylių);</w:t>
            </w:r>
          </w:p>
          <w:p w14:paraId="390C7E70" w14:textId="0F863996" w:rsidR="00BD58A2" w:rsidRPr="00B15EA8"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DN200 (</w:t>
            </w:r>
            <w:proofErr w:type="spellStart"/>
            <w:r w:rsidRPr="00B15EA8">
              <w:rPr>
                <w:rFonts w:asciiTheme="minorHAnsi" w:hAnsiTheme="minorHAnsi" w:cstheme="minorHAnsi"/>
                <w:color w:val="000000" w:themeColor="text1"/>
                <w:sz w:val="22"/>
                <w:szCs w:val="22"/>
              </w:rPr>
              <w:t>flanšas</w:t>
            </w:r>
            <w:proofErr w:type="spellEnd"/>
            <w:r w:rsidRPr="00B15EA8">
              <w:rPr>
                <w:rFonts w:asciiTheme="minorHAnsi" w:hAnsiTheme="minorHAnsi" w:cstheme="minorHAnsi"/>
                <w:color w:val="000000" w:themeColor="text1"/>
                <w:sz w:val="22"/>
                <w:szCs w:val="22"/>
              </w:rPr>
              <w:t xml:space="preserve"> 8 skylių, kai slėgis PN 10);</w:t>
            </w:r>
          </w:p>
          <w:p w14:paraId="5DC3775F" w14:textId="2B5BF21B" w:rsidR="00BD58A2" w:rsidRPr="00B15EA8"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DN200 (</w:t>
            </w:r>
            <w:proofErr w:type="spellStart"/>
            <w:r w:rsidRPr="00B15EA8">
              <w:rPr>
                <w:rFonts w:asciiTheme="minorHAnsi" w:hAnsiTheme="minorHAnsi" w:cstheme="minorHAnsi"/>
                <w:color w:val="000000" w:themeColor="text1"/>
                <w:sz w:val="22"/>
                <w:szCs w:val="22"/>
              </w:rPr>
              <w:t>flanšas</w:t>
            </w:r>
            <w:proofErr w:type="spellEnd"/>
            <w:r w:rsidRPr="00B15EA8">
              <w:rPr>
                <w:rFonts w:asciiTheme="minorHAnsi" w:hAnsiTheme="minorHAnsi" w:cstheme="minorHAnsi"/>
                <w:color w:val="000000" w:themeColor="text1"/>
                <w:sz w:val="22"/>
                <w:szCs w:val="22"/>
              </w:rPr>
              <w:t xml:space="preserve"> 12 skylių, kai slėgis PN 16);</w:t>
            </w:r>
          </w:p>
          <w:p w14:paraId="3400C7E6" w14:textId="0163BBA5" w:rsidR="00BD58A2" w:rsidRPr="00B15EA8"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DN300 (</w:t>
            </w:r>
            <w:proofErr w:type="spellStart"/>
            <w:r w:rsidRPr="00B15EA8">
              <w:rPr>
                <w:rFonts w:asciiTheme="minorHAnsi" w:hAnsiTheme="minorHAnsi" w:cstheme="minorHAnsi"/>
                <w:color w:val="000000" w:themeColor="text1"/>
                <w:sz w:val="22"/>
                <w:szCs w:val="22"/>
              </w:rPr>
              <w:t>flanšas</w:t>
            </w:r>
            <w:proofErr w:type="spellEnd"/>
            <w:r w:rsidRPr="00B15EA8">
              <w:rPr>
                <w:rFonts w:asciiTheme="minorHAnsi" w:hAnsiTheme="minorHAnsi" w:cstheme="minorHAnsi"/>
                <w:color w:val="000000" w:themeColor="text1"/>
                <w:sz w:val="22"/>
                <w:szCs w:val="22"/>
              </w:rPr>
              <w:t xml:space="preserve"> 12 skylių);</w:t>
            </w:r>
          </w:p>
          <w:p w14:paraId="6E53DB71" w14:textId="6A226781" w:rsidR="00AF6502" w:rsidRPr="00B15EA8"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DN400 (</w:t>
            </w:r>
            <w:proofErr w:type="spellStart"/>
            <w:r w:rsidRPr="00B15EA8">
              <w:rPr>
                <w:rFonts w:asciiTheme="minorHAnsi" w:hAnsiTheme="minorHAnsi" w:cstheme="minorHAnsi"/>
                <w:color w:val="000000" w:themeColor="text1"/>
                <w:sz w:val="22"/>
                <w:szCs w:val="22"/>
              </w:rPr>
              <w:t>flanšas</w:t>
            </w:r>
            <w:proofErr w:type="spellEnd"/>
            <w:r w:rsidRPr="00B15EA8">
              <w:rPr>
                <w:rFonts w:asciiTheme="minorHAnsi" w:hAnsiTheme="minorHAnsi" w:cstheme="minorHAnsi"/>
                <w:color w:val="000000" w:themeColor="text1"/>
                <w:sz w:val="22"/>
                <w:szCs w:val="22"/>
              </w:rPr>
              <w:t xml:space="preserve"> 16 skylių).</w:t>
            </w:r>
          </w:p>
        </w:tc>
        <w:tc>
          <w:tcPr>
            <w:tcW w:w="974" w:type="pct"/>
            <w:tcBorders>
              <w:top w:val="single" w:sz="4" w:space="0" w:color="auto"/>
              <w:left w:val="single" w:sz="4" w:space="0" w:color="auto"/>
              <w:bottom w:val="single" w:sz="4" w:space="0" w:color="auto"/>
              <w:right w:val="single" w:sz="4" w:space="0" w:color="auto"/>
            </w:tcBorders>
          </w:tcPr>
          <w:p w14:paraId="6E53DB72" w14:textId="77777777" w:rsidR="00AF6502" w:rsidRPr="00B15EA8" w:rsidRDefault="00AF6502" w:rsidP="00265E45">
            <w:pPr>
              <w:spacing w:line="256" w:lineRule="auto"/>
              <w:jc w:val="both"/>
              <w:rPr>
                <w:rFonts w:asciiTheme="minorHAnsi" w:hAnsiTheme="minorHAnsi" w:cstheme="minorHAnsi"/>
                <w:color w:val="000000" w:themeColor="text1"/>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6E53DB73" w14:textId="77777777" w:rsidR="00AF6502" w:rsidRPr="00B15EA8" w:rsidRDefault="00AF6502" w:rsidP="00265E45">
            <w:pPr>
              <w:spacing w:line="256" w:lineRule="auto"/>
              <w:jc w:val="both"/>
              <w:rPr>
                <w:rFonts w:asciiTheme="minorHAnsi" w:hAnsiTheme="minorHAnsi" w:cstheme="minorHAnsi"/>
                <w:color w:val="000000" w:themeColor="text1"/>
                <w:sz w:val="22"/>
                <w:szCs w:val="22"/>
                <w:lang w:eastAsia="lt-LT"/>
              </w:rPr>
            </w:pPr>
          </w:p>
        </w:tc>
      </w:tr>
      <w:tr w:rsidR="006568A6" w:rsidRPr="00B15EA8" w14:paraId="6E53DB7C" w14:textId="77777777" w:rsidTr="00265E45">
        <w:tc>
          <w:tcPr>
            <w:tcW w:w="203" w:type="pct"/>
            <w:tcBorders>
              <w:top w:val="single" w:sz="4" w:space="0" w:color="auto"/>
              <w:left w:val="single" w:sz="4" w:space="0" w:color="auto"/>
              <w:bottom w:val="single" w:sz="4" w:space="0" w:color="auto"/>
              <w:right w:val="single" w:sz="4" w:space="0" w:color="auto"/>
            </w:tcBorders>
          </w:tcPr>
          <w:p w14:paraId="6E53DB75" w14:textId="77777777" w:rsidR="00AF6502" w:rsidRPr="00B15EA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76"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Atstumas tarp jungių plokštumų</w:t>
            </w:r>
          </w:p>
        </w:tc>
        <w:tc>
          <w:tcPr>
            <w:tcW w:w="1986" w:type="pct"/>
            <w:tcBorders>
              <w:top w:val="single" w:sz="4" w:space="0" w:color="auto"/>
              <w:left w:val="single" w:sz="4" w:space="0" w:color="auto"/>
              <w:bottom w:val="single" w:sz="4" w:space="0" w:color="auto"/>
              <w:right w:val="single" w:sz="4" w:space="0" w:color="auto"/>
            </w:tcBorders>
            <w:hideMark/>
          </w:tcPr>
          <w:p w14:paraId="6E53DB77" w14:textId="77777777" w:rsidR="00AF6502" w:rsidRPr="00B15EA8" w:rsidRDefault="00AF6502" w:rsidP="00265E45">
            <w:pPr>
              <w:tabs>
                <w:tab w:val="center" w:pos="4819"/>
                <w:tab w:val="right" w:pos="9638"/>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Nurodoma užsakant:</w:t>
            </w:r>
          </w:p>
          <w:p w14:paraId="6E53DB78" w14:textId="74C13B6D" w:rsidR="00AF6502" w:rsidRPr="00B15EA8" w:rsidRDefault="00111923" w:rsidP="00EC287A">
            <w:pPr>
              <w:numPr>
                <w:ilvl w:val="0"/>
                <w:numId w:val="26"/>
              </w:numPr>
              <w:tabs>
                <w:tab w:val="center" w:pos="4819"/>
                <w:tab w:val="right" w:pos="9638"/>
              </w:tabs>
              <w:ind w:left="500"/>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Ilga, serija 15 </w:t>
            </w:r>
            <w:r w:rsidR="00AF6502" w:rsidRPr="00B15EA8">
              <w:rPr>
                <w:rFonts w:asciiTheme="minorHAnsi" w:hAnsiTheme="minorHAnsi" w:cstheme="minorHAnsi"/>
                <w:color w:val="000000" w:themeColor="text1"/>
                <w:sz w:val="22"/>
                <w:szCs w:val="22"/>
              </w:rPr>
              <w:t xml:space="preserve">pagal LST EN 558 arba lygiavertį; </w:t>
            </w:r>
          </w:p>
          <w:p w14:paraId="6E53DB79" w14:textId="50CDEF32" w:rsidR="00AF6502" w:rsidRPr="00B15EA8" w:rsidRDefault="0099651E" w:rsidP="00EC287A">
            <w:pPr>
              <w:numPr>
                <w:ilvl w:val="0"/>
                <w:numId w:val="26"/>
              </w:numPr>
              <w:tabs>
                <w:tab w:val="center" w:pos="4819"/>
                <w:tab w:val="right" w:pos="9638"/>
              </w:tabs>
              <w:ind w:left="500"/>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Trumpa, serija 14 </w:t>
            </w:r>
            <w:r w:rsidR="00AF6502" w:rsidRPr="00B15EA8">
              <w:rPr>
                <w:rFonts w:asciiTheme="minorHAnsi" w:hAnsiTheme="minorHAnsi" w:cstheme="minorHAnsi"/>
                <w:color w:val="000000" w:themeColor="text1"/>
                <w:sz w:val="22"/>
                <w:szCs w:val="22"/>
              </w:rPr>
              <w:t>pagal LST EN 558 arba lygiavertį.</w:t>
            </w:r>
          </w:p>
        </w:tc>
        <w:tc>
          <w:tcPr>
            <w:tcW w:w="974" w:type="pct"/>
            <w:tcBorders>
              <w:top w:val="single" w:sz="4" w:space="0" w:color="auto"/>
              <w:left w:val="single" w:sz="4" w:space="0" w:color="auto"/>
              <w:bottom w:val="single" w:sz="4" w:space="0" w:color="auto"/>
              <w:right w:val="single" w:sz="4" w:space="0" w:color="auto"/>
            </w:tcBorders>
          </w:tcPr>
          <w:p w14:paraId="6E53DB7A"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7B"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6568A6" w:rsidRPr="00B15EA8" w14:paraId="6E53DB89" w14:textId="77777777" w:rsidTr="00265E45">
        <w:tc>
          <w:tcPr>
            <w:tcW w:w="203" w:type="pct"/>
            <w:tcBorders>
              <w:top w:val="single" w:sz="4" w:space="0" w:color="auto"/>
              <w:left w:val="single" w:sz="4" w:space="0" w:color="auto"/>
              <w:bottom w:val="single" w:sz="4" w:space="0" w:color="auto"/>
              <w:right w:val="single" w:sz="4" w:space="0" w:color="auto"/>
            </w:tcBorders>
          </w:tcPr>
          <w:p w14:paraId="6E53DB7D" w14:textId="77777777" w:rsidR="00AF6502" w:rsidRPr="00B15EA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7E"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Sklendės valdymas</w:t>
            </w:r>
          </w:p>
        </w:tc>
        <w:tc>
          <w:tcPr>
            <w:tcW w:w="1986" w:type="pct"/>
            <w:tcBorders>
              <w:top w:val="single" w:sz="4" w:space="0" w:color="auto"/>
              <w:left w:val="single" w:sz="4" w:space="0" w:color="auto"/>
              <w:bottom w:val="single" w:sz="4" w:space="0" w:color="auto"/>
              <w:right w:val="single" w:sz="4" w:space="0" w:color="auto"/>
            </w:tcBorders>
            <w:hideMark/>
          </w:tcPr>
          <w:p w14:paraId="6E53DB7F" w14:textId="77777777" w:rsidR="00AF6502" w:rsidRPr="00B15EA8" w:rsidRDefault="00AF6502" w:rsidP="00EC287A">
            <w:pPr>
              <w:numPr>
                <w:ilvl w:val="0"/>
                <w:numId w:val="26"/>
              </w:numPr>
              <w:tabs>
                <w:tab w:val="center" w:pos="4819"/>
                <w:tab w:val="right" w:pos="9638"/>
              </w:tabs>
              <w:ind w:left="500"/>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Rankinis (valdymo ratas); </w:t>
            </w:r>
          </w:p>
          <w:p w14:paraId="6E53DB80" w14:textId="77777777" w:rsidR="00AF6502" w:rsidRPr="00B15EA8" w:rsidRDefault="00AF6502" w:rsidP="00EC287A">
            <w:pPr>
              <w:numPr>
                <w:ilvl w:val="0"/>
                <w:numId w:val="26"/>
              </w:numPr>
              <w:tabs>
                <w:tab w:val="center" w:pos="4819"/>
                <w:tab w:val="right" w:pos="9638"/>
              </w:tabs>
              <w:ind w:left="500"/>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lang w:eastAsia="lt-LT"/>
              </w:rPr>
              <w:t>Prailgintu valdymo velenu:</w:t>
            </w:r>
          </w:p>
          <w:p w14:paraId="6E53DB81" w14:textId="77777777" w:rsidR="00AF6502" w:rsidRPr="00B15EA8" w:rsidRDefault="00AF6502" w:rsidP="00265E45">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Valdymo veleno ilgis H (nurodoma užsakant) reguliuojamas ribose:</w:t>
            </w:r>
          </w:p>
          <w:p w14:paraId="6E53DB82" w14:textId="77777777" w:rsidR="00AF6502" w:rsidRPr="00B15EA8" w:rsidRDefault="00AF6502" w:rsidP="00EC287A">
            <w:pPr>
              <w:numPr>
                <w:ilvl w:val="0"/>
                <w:numId w:val="55"/>
              </w:numPr>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Nuo 1400 mm iki 1800 mm;</w:t>
            </w:r>
          </w:p>
          <w:p w14:paraId="6E53DB83" w14:textId="77777777" w:rsidR="00AF6502" w:rsidRPr="00B15EA8" w:rsidRDefault="00AF6502" w:rsidP="00EC287A">
            <w:pPr>
              <w:numPr>
                <w:ilvl w:val="0"/>
                <w:numId w:val="55"/>
              </w:numPr>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Nuo 2000 mm iki 2500 mm.</w:t>
            </w:r>
          </w:p>
          <w:p w14:paraId="6E53DB84" w14:textId="77777777" w:rsidR="00AF6502" w:rsidRPr="00B15EA8" w:rsidRDefault="00AF6502" w:rsidP="00265E45">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Valdymo veleno medžiaga – plienas, karštai cinkuotas arba lygiavertė medžiaga;</w:t>
            </w:r>
          </w:p>
          <w:p w14:paraId="6E53DB85" w14:textId="77777777" w:rsidR="00AF6502" w:rsidRPr="00B15EA8" w:rsidRDefault="00AF6502" w:rsidP="00265E45">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Apsauginio dėklo medžiaga – polietilenas arba lygiavertė medžiaga;</w:t>
            </w:r>
          </w:p>
          <w:p w14:paraId="6E53DB86" w14:textId="77777777" w:rsidR="00AF6502" w:rsidRPr="00B15EA8" w:rsidRDefault="00AF6502" w:rsidP="00265E45">
            <w:pPr>
              <w:tabs>
                <w:tab w:val="center" w:pos="4819"/>
                <w:tab w:val="right" w:pos="9638"/>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lastRenderedPageBreak/>
              <w:t>Tvirtinimo elementai - nerūdijantis plienas ne žemesnės klasės nei A2 arba lygiavertis.</w:t>
            </w:r>
          </w:p>
        </w:tc>
        <w:tc>
          <w:tcPr>
            <w:tcW w:w="974" w:type="pct"/>
            <w:tcBorders>
              <w:top w:val="single" w:sz="4" w:space="0" w:color="auto"/>
              <w:left w:val="single" w:sz="4" w:space="0" w:color="auto"/>
              <w:bottom w:val="single" w:sz="4" w:space="0" w:color="auto"/>
              <w:right w:val="single" w:sz="4" w:space="0" w:color="auto"/>
            </w:tcBorders>
          </w:tcPr>
          <w:p w14:paraId="6E53DB87" w14:textId="77777777" w:rsidR="00AF6502" w:rsidRPr="00B15EA8" w:rsidRDefault="00AF6502" w:rsidP="00265E45">
            <w:pPr>
              <w:tabs>
                <w:tab w:val="center" w:pos="4819"/>
                <w:tab w:val="right" w:pos="9638"/>
              </w:tabs>
              <w:spacing w:line="256" w:lineRule="auto"/>
              <w:ind w:left="500"/>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88" w14:textId="77777777" w:rsidR="00AF6502" w:rsidRPr="00B15EA8" w:rsidRDefault="00AF6502" w:rsidP="00265E45">
            <w:pPr>
              <w:tabs>
                <w:tab w:val="center" w:pos="4819"/>
                <w:tab w:val="right" w:pos="9638"/>
              </w:tabs>
              <w:spacing w:line="256" w:lineRule="auto"/>
              <w:ind w:left="500"/>
              <w:jc w:val="both"/>
              <w:rPr>
                <w:rFonts w:asciiTheme="minorHAnsi" w:hAnsiTheme="minorHAnsi" w:cstheme="minorHAnsi"/>
                <w:color w:val="000000" w:themeColor="text1"/>
                <w:sz w:val="22"/>
                <w:szCs w:val="22"/>
              </w:rPr>
            </w:pPr>
          </w:p>
        </w:tc>
      </w:tr>
      <w:tr w:rsidR="006568A6" w:rsidRPr="00B15EA8" w14:paraId="6E53DB95" w14:textId="77777777" w:rsidTr="00265E45">
        <w:tc>
          <w:tcPr>
            <w:tcW w:w="203" w:type="pct"/>
            <w:tcBorders>
              <w:top w:val="single" w:sz="4" w:space="0" w:color="auto"/>
              <w:left w:val="single" w:sz="4" w:space="0" w:color="auto"/>
              <w:bottom w:val="single" w:sz="4" w:space="0" w:color="auto"/>
              <w:right w:val="single" w:sz="4" w:space="0" w:color="auto"/>
            </w:tcBorders>
          </w:tcPr>
          <w:p w14:paraId="6E53DB8A" w14:textId="77777777" w:rsidR="00AF6502" w:rsidRPr="00B15EA8"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8B"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Nominalus dydis</w:t>
            </w:r>
          </w:p>
        </w:tc>
        <w:tc>
          <w:tcPr>
            <w:tcW w:w="1986" w:type="pct"/>
            <w:tcBorders>
              <w:top w:val="single" w:sz="4" w:space="0" w:color="auto"/>
              <w:left w:val="single" w:sz="4" w:space="0" w:color="auto"/>
              <w:bottom w:val="single" w:sz="4" w:space="0" w:color="auto"/>
              <w:right w:val="single" w:sz="4" w:space="0" w:color="auto"/>
            </w:tcBorders>
            <w:hideMark/>
          </w:tcPr>
          <w:p w14:paraId="6E53DB8C"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Nurodoma užsakant:</w:t>
            </w:r>
          </w:p>
          <w:p w14:paraId="6E53DB8D" w14:textId="77777777" w:rsidR="00AF6502" w:rsidRPr="00B15EA8" w:rsidRDefault="00AF6502" w:rsidP="00EC287A">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DN50; </w:t>
            </w:r>
          </w:p>
          <w:p w14:paraId="6E53DB8E" w14:textId="77777777" w:rsidR="00AF6502" w:rsidRPr="00B15EA8" w:rsidRDefault="00AF6502" w:rsidP="00EC287A">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DN100; </w:t>
            </w:r>
          </w:p>
          <w:p w14:paraId="6E53DB8F" w14:textId="77777777" w:rsidR="00AF6502" w:rsidRPr="00B15EA8" w:rsidRDefault="00AF6502" w:rsidP="00EC287A">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DN150; </w:t>
            </w:r>
          </w:p>
          <w:p w14:paraId="6E53DB90" w14:textId="77777777" w:rsidR="00AF6502" w:rsidRPr="00B15EA8" w:rsidRDefault="00AF6502" w:rsidP="00EC287A">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DN200; </w:t>
            </w:r>
          </w:p>
          <w:p w14:paraId="6E53DB91" w14:textId="77777777" w:rsidR="00AF6502" w:rsidRPr="00B15EA8" w:rsidRDefault="00AF6502" w:rsidP="00EC287A">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DN300;</w:t>
            </w:r>
          </w:p>
          <w:p w14:paraId="6E53DB92" w14:textId="77777777" w:rsidR="00AF6502" w:rsidRPr="00B15EA8" w:rsidRDefault="00AF6502" w:rsidP="00EC287A">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DN400.</w:t>
            </w:r>
          </w:p>
        </w:tc>
        <w:tc>
          <w:tcPr>
            <w:tcW w:w="974" w:type="pct"/>
            <w:tcBorders>
              <w:top w:val="single" w:sz="4" w:space="0" w:color="auto"/>
              <w:left w:val="single" w:sz="4" w:space="0" w:color="auto"/>
              <w:bottom w:val="single" w:sz="4" w:space="0" w:color="auto"/>
              <w:right w:val="single" w:sz="4" w:space="0" w:color="auto"/>
            </w:tcBorders>
          </w:tcPr>
          <w:p w14:paraId="6E53DB93"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94"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bl>
    <w:p w14:paraId="6E53DB96" w14:textId="77777777" w:rsidR="00AF6502" w:rsidRPr="00B15EA8" w:rsidRDefault="00AF6502" w:rsidP="00AF6502">
      <w:pPr>
        <w:rPr>
          <w:rFonts w:asciiTheme="minorHAnsi" w:hAnsiTheme="minorHAnsi" w:cstheme="minorHAnsi"/>
          <w:bCs/>
          <w:color w:val="000000" w:themeColor="text1"/>
          <w:kern w:val="32"/>
          <w:sz w:val="22"/>
          <w:szCs w:val="22"/>
        </w:rPr>
      </w:pPr>
      <w:bookmarkStart w:id="7" w:name="_Toc482949888"/>
      <w:r w:rsidRPr="00B15EA8">
        <w:rPr>
          <w:rFonts w:asciiTheme="minorHAnsi" w:hAnsiTheme="minorHAnsi" w:cstheme="minorHAnsi"/>
          <w:bCs/>
          <w:color w:val="000000" w:themeColor="text1"/>
          <w:kern w:val="32"/>
          <w:sz w:val="22"/>
          <w:szCs w:val="22"/>
        </w:rPr>
        <w:t>Punktų Nr. 1-5, 11-12, 15-16 atitikimas turi būti nurodytas Eksploatacinių savybių deklaracijoje;</w:t>
      </w:r>
    </w:p>
    <w:p w14:paraId="6E53DB97" w14:textId="77777777" w:rsidR="00AF6502" w:rsidRPr="00B15EA8" w:rsidRDefault="00AF6502" w:rsidP="00AF6502">
      <w:pPr>
        <w:rPr>
          <w:rFonts w:asciiTheme="minorHAnsi" w:hAnsiTheme="minorHAnsi" w:cstheme="minorHAnsi"/>
          <w:bCs/>
          <w:color w:val="000000" w:themeColor="text1"/>
          <w:kern w:val="32"/>
          <w:sz w:val="22"/>
          <w:szCs w:val="22"/>
        </w:rPr>
      </w:pPr>
      <w:r w:rsidRPr="00B15EA8">
        <w:rPr>
          <w:rFonts w:asciiTheme="minorHAnsi" w:hAnsiTheme="minorHAnsi" w:cstheme="minorHAnsi"/>
          <w:bCs/>
          <w:color w:val="000000" w:themeColor="text1"/>
          <w:kern w:val="32"/>
          <w:sz w:val="22"/>
          <w:szCs w:val="22"/>
        </w:rPr>
        <w:t>Punkto Nr. 2 atitikimas turi būti patvirtintas Europos Sąjungoje galiojančiu higienos pažymėjimu;</w:t>
      </w:r>
    </w:p>
    <w:p w14:paraId="6E53DB98" w14:textId="77777777" w:rsidR="00AF6502" w:rsidRPr="00B15EA8" w:rsidRDefault="00AF6502" w:rsidP="00AF6502">
      <w:pPr>
        <w:rPr>
          <w:rFonts w:asciiTheme="minorHAnsi" w:hAnsiTheme="minorHAnsi" w:cstheme="minorHAnsi"/>
          <w:b/>
          <w:color w:val="000000" w:themeColor="text1"/>
          <w:sz w:val="22"/>
          <w:szCs w:val="22"/>
        </w:rPr>
      </w:pPr>
      <w:r w:rsidRPr="00B15EA8">
        <w:rPr>
          <w:rFonts w:asciiTheme="minorHAnsi" w:hAnsiTheme="minorHAnsi" w:cstheme="minorHAnsi"/>
          <w:bCs/>
          <w:color w:val="000000" w:themeColor="text1"/>
          <w:kern w:val="32"/>
          <w:sz w:val="22"/>
          <w:szCs w:val="22"/>
        </w:rPr>
        <w:t>Punkto Nr. 6 atitikimas turi būti patvirtintas GSK sertifikavimo centro RAL GZ662 sertifikatu arba lygiaverčiu;</w:t>
      </w:r>
      <w:r w:rsidRPr="00B15EA8">
        <w:rPr>
          <w:rFonts w:asciiTheme="minorHAnsi" w:hAnsiTheme="minorHAnsi" w:cstheme="minorHAnsi"/>
          <w:b/>
          <w:color w:val="000000" w:themeColor="text1"/>
          <w:sz w:val="22"/>
          <w:szCs w:val="22"/>
        </w:rPr>
        <w:t xml:space="preserve"> </w:t>
      </w:r>
    </w:p>
    <w:p w14:paraId="6E53DC28" w14:textId="5774CD06" w:rsidR="005E241D" w:rsidRPr="00B15EA8" w:rsidRDefault="00AF6502" w:rsidP="009D6C90">
      <w:pPr>
        <w:rPr>
          <w:rFonts w:asciiTheme="minorHAnsi" w:hAnsiTheme="minorHAnsi" w:cstheme="minorHAnsi"/>
          <w:bCs/>
          <w:color w:val="000000" w:themeColor="text1"/>
          <w:kern w:val="32"/>
          <w:sz w:val="22"/>
          <w:szCs w:val="22"/>
        </w:rPr>
      </w:pPr>
      <w:r w:rsidRPr="00B15EA8">
        <w:rPr>
          <w:rFonts w:asciiTheme="minorHAnsi" w:hAnsiTheme="minorHAnsi" w:cstheme="minorHAnsi"/>
          <w:bCs/>
          <w:color w:val="000000" w:themeColor="text1"/>
          <w:kern w:val="32"/>
          <w:sz w:val="22"/>
          <w:szCs w:val="22"/>
        </w:rPr>
        <w:t>Punktų Nr. 7-9 atitikimas, tiksliai nurodant siūlomos gaminio modelį, turi būti nurodytas duomenų lape ir priede nuorodoje į internetinį puslapį ar kitame gamintojo patvirtintame dokumente, kuriame pateikta techninė informacija apie gaminį.</w:t>
      </w:r>
      <w:bookmarkStart w:id="8" w:name="_Toc486273059"/>
      <w:bookmarkEnd w:id="7"/>
      <w:bookmarkEnd w:id="8"/>
    </w:p>
    <w:p w14:paraId="22B3812E" w14:textId="350AA1A4" w:rsidR="00E049E2" w:rsidRPr="00B15EA8" w:rsidRDefault="00F32223" w:rsidP="0034480F">
      <w:pPr>
        <w:pStyle w:val="Heading1"/>
        <w:numPr>
          <w:ilvl w:val="0"/>
          <w:numId w:val="28"/>
        </w:numPr>
        <w:ind w:left="924" w:hanging="357"/>
        <w:rPr>
          <w:rFonts w:asciiTheme="minorHAnsi" w:hAnsiTheme="minorHAnsi" w:cstheme="minorHAnsi"/>
          <w:color w:val="000000" w:themeColor="text1"/>
          <w:sz w:val="22"/>
          <w:szCs w:val="22"/>
        </w:rPr>
      </w:pPr>
      <w:bookmarkStart w:id="9" w:name="_Toc182300098"/>
      <w:r w:rsidRPr="00B15EA8">
        <w:rPr>
          <w:rFonts w:asciiTheme="minorHAnsi" w:hAnsiTheme="minorHAnsi" w:cstheme="minorHAnsi"/>
          <w:color w:val="000000" w:themeColor="text1"/>
          <w:sz w:val="22"/>
          <w:szCs w:val="22"/>
        </w:rPr>
        <w:t>V</w:t>
      </w:r>
      <w:r w:rsidR="00E049E2" w:rsidRPr="00B15EA8">
        <w:rPr>
          <w:rFonts w:asciiTheme="minorHAnsi" w:hAnsiTheme="minorHAnsi" w:cstheme="minorHAnsi"/>
          <w:color w:val="000000" w:themeColor="text1"/>
          <w:sz w:val="22"/>
          <w:szCs w:val="22"/>
        </w:rPr>
        <w:t xml:space="preserve">andentiekio </w:t>
      </w:r>
      <w:proofErr w:type="spellStart"/>
      <w:r w:rsidR="00E049E2" w:rsidRPr="00B15EA8">
        <w:rPr>
          <w:rFonts w:asciiTheme="minorHAnsi" w:hAnsiTheme="minorHAnsi" w:cstheme="minorHAnsi"/>
          <w:color w:val="000000" w:themeColor="text1"/>
          <w:sz w:val="22"/>
          <w:szCs w:val="22"/>
        </w:rPr>
        <w:t>nuorinimo</w:t>
      </w:r>
      <w:proofErr w:type="spellEnd"/>
      <w:r w:rsidR="00E049E2" w:rsidRPr="00B15EA8">
        <w:rPr>
          <w:rFonts w:asciiTheme="minorHAnsi" w:hAnsiTheme="minorHAnsi" w:cstheme="minorHAnsi"/>
          <w:color w:val="000000" w:themeColor="text1"/>
          <w:sz w:val="22"/>
          <w:szCs w:val="22"/>
        </w:rPr>
        <w:t xml:space="preserve"> vožtuvų techniniai reikalavimai</w:t>
      </w:r>
      <w:bookmarkEnd w:id="9"/>
      <w:r w:rsidR="00E049E2" w:rsidRPr="00B15EA8">
        <w:rPr>
          <w:rFonts w:asciiTheme="minorHAnsi" w:hAnsiTheme="minorHAnsi" w:cstheme="minorHAnsi"/>
          <w:color w:val="000000" w:themeColor="text1"/>
          <w:sz w:val="22"/>
          <w:szCs w:val="22"/>
        </w:rPr>
        <w:t xml:space="preserve"> </w:t>
      </w:r>
    </w:p>
    <w:tbl>
      <w:tblPr>
        <w:tblStyle w:val="TableGrid"/>
        <w:tblW w:w="5047" w:type="pct"/>
        <w:tblLook w:val="04A0" w:firstRow="1" w:lastRow="0" w:firstColumn="1" w:lastColumn="0" w:noHBand="0" w:noVBand="1"/>
      </w:tblPr>
      <w:tblGrid>
        <w:gridCol w:w="7417"/>
        <w:gridCol w:w="7417"/>
      </w:tblGrid>
      <w:tr w:rsidR="006568A6" w:rsidRPr="00B15EA8" w14:paraId="7AD3C822" w14:textId="77777777" w:rsidTr="00F04DA2">
        <w:trPr>
          <w:trHeight w:val="326"/>
        </w:trPr>
        <w:tc>
          <w:tcPr>
            <w:tcW w:w="2500" w:type="pct"/>
          </w:tcPr>
          <w:p w14:paraId="24D99D29"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pavadinimas:</w:t>
            </w:r>
          </w:p>
        </w:tc>
        <w:tc>
          <w:tcPr>
            <w:tcW w:w="2500" w:type="pct"/>
          </w:tcPr>
          <w:p w14:paraId="4B6EF5AD" w14:textId="77777777" w:rsidR="00097834" w:rsidRPr="00B15EA8" w:rsidRDefault="00097834" w:rsidP="00F04DA2">
            <w:pPr>
              <w:rPr>
                <w:rFonts w:asciiTheme="minorHAnsi" w:hAnsiTheme="minorHAnsi" w:cstheme="minorHAnsi"/>
                <w:color w:val="000000" w:themeColor="text1"/>
                <w:sz w:val="22"/>
                <w:szCs w:val="22"/>
              </w:rPr>
            </w:pPr>
          </w:p>
        </w:tc>
      </w:tr>
      <w:tr w:rsidR="006568A6" w:rsidRPr="00B15EA8" w14:paraId="1A2B8342" w14:textId="77777777" w:rsidTr="00F04DA2">
        <w:trPr>
          <w:trHeight w:val="351"/>
        </w:trPr>
        <w:tc>
          <w:tcPr>
            <w:tcW w:w="2500" w:type="pct"/>
          </w:tcPr>
          <w:p w14:paraId="29B1BBD6"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Siūlomos medžiagos techninis žymėjimas / kodas: </w:t>
            </w:r>
          </w:p>
        </w:tc>
        <w:tc>
          <w:tcPr>
            <w:tcW w:w="2500" w:type="pct"/>
          </w:tcPr>
          <w:p w14:paraId="227FC168" w14:textId="77777777" w:rsidR="00097834" w:rsidRPr="00B15EA8" w:rsidRDefault="00097834" w:rsidP="00F04DA2">
            <w:pPr>
              <w:rPr>
                <w:rFonts w:asciiTheme="minorHAnsi" w:hAnsiTheme="minorHAnsi" w:cstheme="minorHAnsi"/>
                <w:color w:val="000000" w:themeColor="text1"/>
                <w:sz w:val="22"/>
                <w:szCs w:val="22"/>
              </w:rPr>
            </w:pPr>
          </w:p>
        </w:tc>
      </w:tr>
      <w:tr w:rsidR="00E01DAF" w:rsidRPr="00B15EA8" w14:paraId="1DAD095D" w14:textId="77777777" w:rsidTr="00F04DA2">
        <w:trPr>
          <w:trHeight w:val="301"/>
        </w:trPr>
        <w:tc>
          <w:tcPr>
            <w:tcW w:w="2500" w:type="pct"/>
          </w:tcPr>
          <w:p w14:paraId="1257319A"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gamintojo pavadinimas ir šalis:</w:t>
            </w:r>
          </w:p>
        </w:tc>
        <w:tc>
          <w:tcPr>
            <w:tcW w:w="2500" w:type="pct"/>
          </w:tcPr>
          <w:p w14:paraId="3616A462" w14:textId="77777777" w:rsidR="00097834" w:rsidRPr="00B15EA8" w:rsidRDefault="00097834" w:rsidP="00F04DA2">
            <w:pPr>
              <w:rPr>
                <w:rFonts w:asciiTheme="minorHAnsi" w:hAnsiTheme="minorHAnsi" w:cstheme="minorHAnsi"/>
                <w:color w:val="000000" w:themeColor="text1"/>
                <w:sz w:val="22"/>
                <w:szCs w:val="22"/>
              </w:rPr>
            </w:pPr>
          </w:p>
        </w:tc>
      </w:tr>
    </w:tbl>
    <w:p w14:paraId="45067C41" w14:textId="77777777" w:rsidR="00097834" w:rsidRPr="00B15EA8" w:rsidRDefault="00097834" w:rsidP="00097834">
      <w:pPr>
        <w:rPr>
          <w:rFonts w:asciiTheme="minorHAnsi" w:hAnsiTheme="minorHAnsi" w:cstheme="minorHAnsi"/>
          <w:color w:val="000000" w:themeColor="text1"/>
          <w:sz w:val="22"/>
          <w:szCs w:val="22"/>
        </w:rPr>
      </w:pPr>
    </w:p>
    <w:tbl>
      <w:tblPr>
        <w:tblW w:w="4989" w:type="pct"/>
        <w:tblLook w:val="04A0" w:firstRow="1" w:lastRow="0" w:firstColumn="1" w:lastColumn="0" w:noHBand="0" w:noVBand="1"/>
      </w:tblPr>
      <w:tblGrid>
        <w:gridCol w:w="669"/>
        <w:gridCol w:w="2619"/>
        <w:gridCol w:w="5889"/>
        <w:gridCol w:w="2789"/>
        <w:gridCol w:w="2698"/>
      </w:tblGrid>
      <w:tr w:rsidR="006568A6" w:rsidRPr="00B15EA8" w14:paraId="30C60E49" w14:textId="77777777" w:rsidTr="00AA66EB">
        <w:trPr>
          <w:tblHeader/>
        </w:trPr>
        <w:tc>
          <w:tcPr>
            <w:tcW w:w="228" w:type="pct"/>
            <w:tcBorders>
              <w:top w:val="single" w:sz="4" w:space="0" w:color="auto"/>
              <w:left w:val="single" w:sz="4" w:space="0" w:color="auto"/>
              <w:bottom w:val="single" w:sz="4" w:space="0" w:color="auto"/>
              <w:right w:val="single" w:sz="4" w:space="0" w:color="auto"/>
            </w:tcBorders>
            <w:hideMark/>
          </w:tcPr>
          <w:p w14:paraId="5B6F988D" w14:textId="77777777" w:rsidR="00E049E2" w:rsidRPr="00B15EA8" w:rsidRDefault="00E049E2" w:rsidP="00AA66EB">
            <w:pPr>
              <w:spacing w:line="256" w:lineRule="auto"/>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Eil. Nr.</w:t>
            </w:r>
          </w:p>
        </w:tc>
        <w:tc>
          <w:tcPr>
            <w:tcW w:w="893" w:type="pct"/>
            <w:tcBorders>
              <w:top w:val="single" w:sz="4" w:space="0" w:color="auto"/>
              <w:left w:val="single" w:sz="4" w:space="0" w:color="auto"/>
              <w:bottom w:val="single" w:sz="4" w:space="0" w:color="auto"/>
              <w:right w:val="single" w:sz="4" w:space="0" w:color="auto"/>
            </w:tcBorders>
            <w:hideMark/>
          </w:tcPr>
          <w:p w14:paraId="633C4711" w14:textId="77777777" w:rsidR="00E049E2" w:rsidRPr="00B15EA8" w:rsidRDefault="00E049E2" w:rsidP="00AA66EB">
            <w:pPr>
              <w:spacing w:line="256" w:lineRule="auto"/>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Techniniai parametrai ir reikalavimai</w:t>
            </w:r>
          </w:p>
        </w:tc>
        <w:tc>
          <w:tcPr>
            <w:tcW w:w="2008" w:type="pct"/>
            <w:tcBorders>
              <w:top w:val="single" w:sz="4" w:space="0" w:color="auto"/>
              <w:left w:val="single" w:sz="4" w:space="0" w:color="auto"/>
              <w:bottom w:val="single" w:sz="4" w:space="0" w:color="auto"/>
              <w:right w:val="single" w:sz="4" w:space="0" w:color="auto"/>
            </w:tcBorders>
            <w:hideMark/>
          </w:tcPr>
          <w:p w14:paraId="1A7F3BF5" w14:textId="77777777" w:rsidR="00E049E2" w:rsidRPr="00B15EA8" w:rsidRDefault="00E049E2" w:rsidP="00AA66EB">
            <w:pPr>
              <w:spacing w:line="256" w:lineRule="auto"/>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Dydis, sąlyga</w:t>
            </w:r>
          </w:p>
        </w:tc>
        <w:tc>
          <w:tcPr>
            <w:tcW w:w="951" w:type="pct"/>
            <w:tcBorders>
              <w:top w:val="single" w:sz="4" w:space="0" w:color="auto"/>
              <w:left w:val="single" w:sz="4" w:space="0" w:color="auto"/>
              <w:bottom w:val="single" w:sz="4" w:space="0" w:color="auto"/>
              <w:right w:val="single" w:sz="4" w:space="0" w:color="auto"/>
            </w:tcBorders>
          </w:tcPr>
          <w:p w14:paraId="1E2BE53F" w14:textId="34287B3A" w:rsidR="00E049E2" w:rsidRPr="00B15EA8" w:rsidRDefault="00B34EE5" w:rsidP="00AA66EB">
            <w:pPr>
              <w:spacing w:line="256" w:lineRule="auto"/>
              <w:jc w:val="both"/>
              <w:rPr>
                <w:rFonts w:asciiTheme="minorHAnsi" w:hAnsiTheme="minorHAnsi" w:cstheme="minorHAnsi"/>
                <w:b/>
                <w:color w:val="000000" w:themeColor="text1"/>
                <w:sz w:val="22"/>
                <w:szCs w:val="22"/>
              </w:rPr>
            </w:pPr>
            <w:r w:rsidRPr="00B15EA8">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tcPr>
          <w:p w14:paraId="1506610E" w14:textId="77777777" w:rsidR="00E049E2" w:rsidRPr="00B15EA8" w:rsidRDefault="00E049E2" w:rsidP="00AA66EB">
            <w:pPr>
              <w:spacing w:line="256" w:lineRule="auto"/>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Tiekėjas turi nurodyti dokumento pavadinimą ir puslapio numerį medžiagos, gaminio atitikimo patvirtinimui</w:t>
            </w:r>
          </w:p>
        </w:tc>
      </w:tr>
      <w:tr w:rsidR="006568A6" w:rsidRPr="00B15EA8" w14:paraId="3B700D95" w14:textId="77777777" w:rsidTr="00AA66EB">
        <w:trPr>
          <w:trHeight w:val="304"/>
        </w:trPr>
        <w:tc>
          <w:tcPr>
            <w:tcW w:w="3129" w:type="pct"/>
            <w:gridSpan w:val="3"/>
            <w:tcBorders>
              <w:top w:val="single" w:sz="4" w:space="0" w:color="auto"/>
              <w:left w:val="single" w:sz="4" w:space="0" w:color="auto"/>
              <w:bottom w:val="single" w:sz="4" w:space="0" w:color="auto"/>
              <w:right w:val="single" w:sz="4" w:space="0" w:color="auto"/>
            </w:tcBorders>
            <w:hideMark/>
          </w:tcPr>
          <w:p w14:paraId="391EC2D6" w14:textId="77777777" w:rsidR="00E049E2" w:rsidRPr="00B15EA8" w:rsidRDefault="00E049E2" w:rsidP="00AA66EB">
            <w:pPr>
              <w:pStyle w:val="Footer"/>
              <w:spacing w:line="256" w:lineRule="auto"/>
              <w:jc w:val="center"/>
              <w:rPr>
                <w:rFonts w:asciiTheme="minorHAnsi" w:hAnsiTheme="minorHAnsi" w:cstheme="minorHAnsi"/>
                <w:color w:val="000000" w:themeColor="text1"/>
                <w:sz w:val="22"/>
                <w:szCs w:val="22"/>
              </w:rPr>
            </w:pPr>
            <w:r w:rsidRPr="00B15EA8">
              <w:rPr>
                <w:rFonts w:asciiTheme="minorHAnsi" w:hAnsiTheme="minorHAnsi" w:cstheme="minorHAnsi"/>
                <w:b/>
                <w:color w:val="000000" w:themeColor="text1"/>
                <w:sz w:val="22"/>
                <w:szCs w:val="22"/>
              </w:rPr>
              <w:t>Bendrieji parametrai</w:t>
            </w:r>
          </w:p>
        </w:tc>
        <w:tc>
          <w:tcPr>
            <w:tcW w:w="951" w:type="pct"/>
            <w:tcBorders>
              <w:top w:val="single" w:sz="4" w:space="0" w:color="auto"/>
              <w:left w:val="single" w:sz="4" w:space="0" w:color="auto"/>
              <w:bottom w:val="single" w:sz="4" w:space="0" w:color="auto"/>
              <w:right w:val="single" w:sz="4" w:space="0" w:color="auto"/>
            </w:tcBorders>
          </w:tcPr>
          <w:p w14:paraId="6C256E0C" w14:textId="77777777" w:rsidR="00E049E2" w:rsidRPr="00B15EA8" w:rsidRDefault="00E049E2" w:rsidP="00AA66EB">
            <w:pPr>
              <w:pStyle w:val="Footer"/>
              <w:spacing w:line="256"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72FBA82F" w14:textId="77777777" w:rsidR="00E049E2" w:rsidRPr="00B15EA8" w:rsidRDefault="00E049E2" w:rsidP="00AA66EB">
            <w:pPr>
              <w:pStyle w:val="Footer"/>
              <w:spacing w:line="256" w:lineRule="auto"/>
              <w:jc w:val="center"/>
              <w:rPr>
                <w:rFonts w:asciiTheme="minorHAnsi" w:hAnsiTheme="minorHAnsi" w:cstheme="minorHAnsi"/>
                <w:b/>
                <w:color w:val="000000" w:themeColor="text1"/>
                <w:sz w:val="22"/>
                <w:szCs w:val="22"/>
              </w:rPr>
            </w:pPr>
          </w:p>
        </w:tc>
      </w:tr>
      <w:tr w:rsidR="006568A6" w:rsidRPr="00B15EA8" w14:paraId="5F8ED16C" w14:textId="77777777" w:rsidTr="00AA66EB">
        <w:tc>
          <w:tcPr>
            <w:tcW w:w="228" w:type="pct"/>
            <w:tcBorders>
              <w:top w:val="single" w:sz="4" w:space="0" w:color="auto"/>
              <w:left w:val="single" w:sz="4" w:space="0" w:color="auto"/>
              <w:bottom w:val="single" w:sz="4" w:space="0" w:color="auto"/>
              <w:right w:val="single" w:sz="4" w:space="0" w:color="auto"/>
            </w:tcBorders>
          </w:tcPr>
          <w:p w14:paraId="54C5E65E" w14:textId="77777777" w:rsidR="00E049E2" w:rsidRPr="00B15EA8" w:rsidRDefault="00E049E2" w:rsidP="00AA66EB">
            <w:pPr>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47238ACD" w14:textId="77777777" w:rsidR="00E049E2" w:rsidRPr="00B15EA8" w:rsidRDefault="00E049E2"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Standartai</w:t>
            </w:r>
          </w:p>
        </w:tc>
        <w:tc>
          <w:tcPr>
            <w:tcW w:w="2008" w:type="pct"/>
            <w:tcBorders>
              <w:top w:val="single" w:sz="4" w:space="0" w:color="auto"/>
              <w:left w:val="single" w:sz="4" w:space="0" w:color="auto"/>
              <w:bottom w:val="single" w:sz="4" w:space="0" w:color="auto"/>
              <w:right w:val="single" w:sz="4" w:space="0" w:color="auto"/>
            </w:tcBorders>
            <w:hideMark/>
          </w:tcPr>
          <w:p w14:paraId="3990AE78" w14:textId="77777777" w:rsidR="00E049E2" w:rsidRPr="00B15EA8" w:rsidRDefault="00E049E2" w:rsidP="00AA66EB">
            <w:pPr>
              <w:pStyle w:val="Foote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LST</w:t>
            </w:r>
            <w:r w:rsidRPr="00B15EA8">
              <w:rPr>
                <w:rFonts w:asciiTheme="minorHAnsi" w:hAnsiTheme="minorHAnsi" w:cstheme="minorHAnsi"/>
                <w:color w:val="000000" w:themeColor="text1"/>
                <w:spacing w:val="-2"/>
                <w:sz w:val="22"/>
                <w:szCs w:val="22"/>
              </w:rPr>
              <w:t xml:space="preserve"> </w:t>
            </w:r>
            <w:r w:rsidRPr="00B15EA8">
              <w:rPr>
                <w:rFonts w:asciiTheme="minorHAnsi" w:hAnsiTheme="minorHAnsi" w:cstheme="minorHAnsi"/>
                <w:color w:val="000000" w:themeColor="text1"/>
                <w:sz w:val="22"/>
                <w:szCs w:val="22"/>
              </w:rPr>
              <w:t>EN</w:t>
            </w:r>
            <w:r w:rsidRPr="00B15EA8">
              <w:rPr>
                <w:rFonts w:asciiTheme="minorHAnsi" w:hAnsiTheme="minorHAnsi" w:cstheme="minorHAnsi"/>
                <w:color w:val="000000" w:themeColor="text1"/>
                <w:spacing w:val="-3"/>
                <w:sz w:val="22"/>
                <w:szCs w:val="22"/>
              </w:rPr>
              <w:t xml:space="preserve"> </w:t>
            </w:r>
            <w:r w:rsidRPr="00B15EA8">
              <w:rPr>
                <w:rFonts w:asciiTheme="minorHAnsi" w:hAnsiTheme="minorHAnsi" w:cstheme="minorHAnsi"/>
                <w:color w:val="000000" w:themeColor="text1"/>
                <w:sz w:val="22"/>
                <w:szCs w:val="22"/>
              </w:rPr>
              <w:t>1074-4</w:t>
            </w:r>
            <w:r w:rsidRPr="00B15EA8">
              <w:rPr>
                <w:rFonts w:asciiTheme="minorHAnsi" w:hAnsiTheme="minorHAnsi" w:cstheme="minorHAnsi"/>
                <w:color w:val="000000" w:themeColor="text1"/>
                <w:spacing w:val="-1"/>
                <w:sz w:val="22"/>
                <w:szCs w:val="22"/>
              </w:rPr>
              <w:t xml:space="preserve"> </w:t>
            </w:r>
            <w:r w:rsidRPr="00B15EA8">
              <w:rPr>
                <w:rFonts w:asciiTheme="minorHAnsi" w:hAnsiTheme="minorHAnsi" w:cstheme="minorHAnsi"/>
                <w:color w:val="000000" w:themeColor="text1"/>
                <w:sz w:val="22"/>
                <w:szCs w:val="22"/>
              </w:rPr>
              <w:t>arba</w:t>
            </w:r>
            <w:r w:rsidRPr="00B15EA8">
              <w:rPr>
                <w:rFonts w:asciiTheme="minorHAnsi" w:hAnsiTheme="minorHAnsi" w:cstheme="minorHAnsi"/>
                <w:color w:val="000000" w:themeColor="text1"/>
                <w:spacing w:val="-1"/>
                <w:sz w:val="22"/>
                <w:szCs w:val="22"/>
              </w:rPr>
              <w:t xml:space="preserve"> </w:t>
            </w:r>
            <w:r w:rsidRPr="00B15EA8">
              <w:rPr>
                <w:rFonts w:asciiTheme="minorHAnsi" w:hAnsiTheme="minorHAnsi" w:cstheme="minorHAnsi"/>
                <w:color w:val="000000" w:themeColor="text1"/>
                <w:sz w:val="22"/>
                <w:szCs w:val="22"/>
              </w:rPr>
              <w:t>lygiavertis.</w:t>
            </w:r>
          </w:p>
        </w:tc>
        <w:tc>
          <w:tcPr>
            <w:tcW w:w="951" w:type="pct"/>
            <w:tcBorders>
              <w:top w:val="single" w:sz="4" w:space="0" w:color="auto"/>
              <w:left w:val="single" w:sz="4" w:space="0" w:color="auto"/>
              <w:bottom w:val="single" w:sz="4" w:space="0" w:color="auto"/>
              <w:right w:val="single" w:sz="4" w:space="0" w:color="auto"/>
            </w:tcBorders>
          </w:tcPr>
          <w:p w14:paraId="7E81FCD1" w14:textId="77777777" w:rsidR="00E049E2" w:rsidRPr="00B15EA8" w:rsidRDefault="00E049E2" w:rsidP="00AA66EB">
            <w:pPr>
              <w:pStyle w:val="Foote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5BCCEC37" w14:textId="77777777" w:rsidR="00E049E2" w:rsidRPr="00B15EA8" w:rsidRDefault="00E049E2" w:rsidP="00AA66EB">
            <w:pPr>
              <w:pStyle w:val="Footer"/>
              <w:spacing w:line="256" w:lineRule="auto"/>
              <w:jc w:val="both"/>
              <w:rPr>
                <w:rFonts w:asciiTheme="minorHAnsi" w:hAnsiTheme="minorHAnsi" w:cstheme="minorHAnsi"/>
                <w:color w:val="000000" w:themeColor="text1"/>
                <w:sz w:val="22"/>
                <w:szCs w:val="22"/>
              </w:rPr>
            </w:pPr>
          </w:p>
        </w:tc>
      </w:tr>
      <w:tr w:rsidR="006568A6" w:rsidRPr="00B15EA8" w14:paraId="0E6252D0" w14:textId="77777777" w:rsidTr="00AA66EB">
        <w:tc>
          <w:tcPr>
            <w:tcW w:w="228" w:type="pct"/>
            <w:tcBorders>
              <w:top w:val="single" w:sz="4" w:space="0" w:color="auto"/>
              <w:left w:val="single" w:sz="4" w:space="0" w:color="auto"/>
              <w:bottom w:val="single" w:sz="4" w:space="0" w:color="auto"/>
              <w:right w:val="single" w:sz="4" w:space="0" w:color="auto"/>
            </w:tcBorders>
          </w:tcPr>
          <w:p w14:paraId="0504F51A" w14:textId="77777777" w:rsidR="00E049E2" w:rsidRPr="00B15EA8" w:rsidRDefault="00E049E2" w:rsidP="00AA66EB">
            <w:pPr>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2A3BAA42" w14:textId="77777777" w:rsidR="00E049E2" w:rsidRPr="00B15EA8" w:rsidRDefault="00E049E2"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Darbinė terpė</w:t>
            </w:r>
          </w:p>
        </w:tc>
        <w:tc>
          <w:tcPr>
            <w:tcW w:w="2008" w:type="pct"/>
            <w:tcBorders>
              <w:top w:val="single" w:sz="4" w:space="0" w:color="auto"/>
              <w:left w:val="single" w:sz="4" w:space="0" w:color="auto"/>
              <w:bottom w:val="single" w:sz="4" w:space="0" w:color="auto"/>
              <w:right w:val="single" w:sz="4" w:space="0" w:color="auto"/>
            </w:tcBorders>
            <w:hideMark/>
          </w:tcPr>
          <w:p w14:paraId="4DFF6836" w14:textId="77777777" w:rsidR="00E049E2" w:rsidRPr="00B15EA8" w:rsidRDefault="00E049E2" w:rsidP="00AA66EB">
            <w:pPr>
              <w:pStyle w:val="Foote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Geriamasis</w:t>
            </w:r>
            <w:r w:rsidRPr="00B15EA8">
              <w:rPr>
                <w:rFonts w:asciiTheme="minorHAnsi" w:hAnsiTheme="minorHAnsi" w:cstheme="minorHAnsi"/>
                <w:color w:val="000000" w:themeColor="text1"/>
                <w:spacing w:val="-4"/>
                <w:sz w:val="22"/>
                <w:szCs w:val="22"/>
              </w:rPr>
              <w:t xml:space="preserve"> </w:t>
            </w:r>
            <w:r w:rsidRPr="00B15EA8">
              <w:rPr>
                <w:rFonts w:asciiTheme="minorHAnsi" w:hAnsiTheme="minorHAnsi" w:cstheme="minorHAnsi"/>
                <w:color w:val="000000" w:themeColor="text1"/>
                <w:sz w:val="22"/>
                <w:szCs w:val="22"/>
              </w:rPr>
              <w:t>vanduo.</w:t>
            </w:r>
          </w:p>
        </w:tc>
        <w:tc>
          <w:tcPr>
            <w:tcW w:w="951" w:type="pct"/>
            <w:tcBorders>
              <w:top w:val="single" w:sz="4" w:space="0" w:color="auto"/>
              <w:left w:val="single" w:sz="4" w:space="0" w:color="auto"/>
              <w:bottom w:val="single" w:sz="4" w:space="0" w:color="auto"/>
              <w:right w:val="single" w:sz="4" w:space="0" w:color="auto"/>
            </w:tcBorders>
          </w:tcPr>
          <w:p w14:paraId="5A4DCF56" w14:textId="77777777" w:rsidR="00E049E2" w:rsidRPr="00B15EA8" w:rsidRDefault="00E049E2" w:rsidP="00AA66EB">
            <w:pPr>
              <w:pStyle w:val="Foote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7617E969" w14:textId="77777777" w:rsidR="00E049E2" w:rsidRPr="00B15EA8" w:rsidRDefault="00E049E2" w:rsidP="00AA66EB">
            <w:pPr>
              <w:pStyle w:val="Footer"/>
              <w:spacing w:line="256" w:lineRule="auto"/>
              <w:jc w:val="both"/>
              <w:rPr>
                <w:rFonts w:asciiTheme="minorHAnsi" w:hAnsiTheme="minorHAnsi" w:cstheme="minorHAnsi"/>
                <w:color w:val="000000" w:themeColor="text1"/>
                <w:sz w:val="22"/>
                <w:szCs w:val="22"/>
              </w:rPr>
            </w:pPr>
          </w:p>
        </w:tc>
      </w:tr>
      <w:tr w:rsidR="006568A6" w:rsidRPr="00B15EA8" w14:paraId="04707EE2" w14:textId="77777777" w:rsidTr="00AA66EB">
        <w:trPr>
          <w:trHeight w:val="261"/>
        </w:trPr>
        <w:tc>
          <w:tcPr>
            <w:tcW w:w="228" w:type="pct"/>
            <w:tcBorders>
              <w:top w:val="single" w:sz="4" w:space="0" w:color="auto"/>
              <w:left w:val="single" w:sz="4" w:space="0" w:color="auto"/>
              <w:bottom w:val="single" w:sz="4" w:space="0" w:color="auto"/>
              <w:right w:val="single" w:sz="4" w:space="0" w:color="auto"/>
            </w:tcBorders>
          </w:tcPr>
          <w:p w14:paraId="6D0FBE2A" w14:textId="77777777" w:rsidR="00E049E2" w:rsidRPr="00B15EA8" w:rsidRDefault="00E049E2" w:rsidP="00AA66EB">
            <w:pPr>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0FFF51D7" w14:textId="77777777" w:rsidR="00E049E2" w:rsidRPr="00B15EA8" w:rsidRDefault="00E049E2" w:rsidP="00AA66EB">
            <w:pPr>
              <w:spacing w:line="256" w:lineRule="auto"/>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Montavimo</w:t>
            </w:r>
            <w:r w:rsidRPr="00B15EA8">
              <w:rPr>
                <w:rFonts w:asciiTheme="minorHAnsi" w:hAnsiTheme="minorHAnsi" w:cstheme="minorHAnsi"/>
                <w:color w:val="000000" w:themeColor="text1"/>
                <w:spacing w:val="-3"/>
                <w:sz w:val="22"/>
                <w:szCs w:val="22"/>
              </w:rPr>
              <w:t xml:space="preserve"> </w:t>
            </w:r>
            <w:r w:rsidRPr="00B15EA8">
              <w:rPr>
                <w:rFonts w:asciiTheme="minorHAnsi" w:hAnsiTheme="minorHAnsi" w:cstheme="minorHAnsi"/>
                <w:color w:val="000000" w:themeColor="text1"/>
                <w:sz w:val="22"/>
                <w:szCs w:val="22"/>
              </w:rPr>
              <w:t>aplinka</w:t>
            </w:r>
          </w:p>
        </w:tc>
        <w:tc>
          <w:tcPr>
            <w:tcW w:w="2008" w:type="pct"/>
            <w:tcBorders>
              <w:top w:val="single" w:sz="4" w:space="0" w:color="auto"/>
              <w:left w:val="single" w:sz="4" w:space="0" w:color="auto"/>
              <w:bottom w:val="single" w:sz="4" w:space="0" w:color="auto"/>
              <w:right w:val="single" w:sz="4" w:space="0" w:color="auto"/>
            </w:tcBorders>
            <w:hideMark/>
          </w:tcPr>
          <w:p w14:paraId="50F34CE4" w14:textId="77777777" w:rsidR="00E049E2" w:rsidRPr="00B15EA8" w:rsidRDefault="00E049E2"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Šulinys,</w:t>
            </w:r>
            <w:r w:rsidRPr="00B15EA8">
              <w:rPr>
                <w:rFonts w:asciiTheme="minorHAnsi" w:hAnsiTheme="minorHAnsi" w:cstheme="minorHAnsi"/>
                <w:color w:val="000000" w:themeColor="text1"/>
                <w:spacing w:val="-4"/>
                <w:sz w:val="22"/>
                <w:szCs w:val="22"/>
              </w:rPr>
              <w:t xml:space="preserve"> </w:t>
            </w:r>
            <w:r w:rsidRPr="00B15EA8">
              <w:rPr>
                <w:rFonts w:asciiTheme="minorHAnsi" w:hAnsiTheme="minorHAnsi" w:cstheme="minorHAnsi"/>
                <w:color w:val="000000" w:themeColor="text1"/>
                <w:sz w:val="22"/>
                <w:szCs w:val="22"/>
              </w:rPr>
              <w:t>patalpa.</w:t>
            </w:r>
          </w:p>
        </w:tc>
        <w:tc>
          <w:tcPr>
            <w:tcW w:w="951" w:type="pct"/>
            <w:tcBorders>
              <w:top w:val="single" w:sz="4" w:space="0" w:color="auto"/>
              <w:left w:val="single" w:sz="4" w:space="0" w:color="auto"/>
              <w:bottom w:val="single" w:sz="4" w:space="0" w:color="auto"/>
              <w:right w:val="single" w:sz="4" w:space="0" w:color="auto"/>
            </w:tcBorders>
          </w:tcPr>
          <w:p w14:paraId="20D9B1FA" w14:textId="77777777" w:rsidR="00E049E2" w:rsidRPr="00B15EA8" w:rsidRDefault="00E049E2"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5A8D93EB" w14:textId="77777777" w:rsidR="00E049E2" w:rsidRPr="00B15EA8" w:rsidRDefault="00E049E2" w:rsidP="00AA66EB">
            <w:pPr>
              <w:spacing w:line="256" w:lineRule="auto"/>
              <w:jc w:val="both"/>
              <w:rPr>
                <w:rFonts w:asciiTheme="minorHAnsi" w:hAnsiTheme="minorHAnsi" w:cstheme="minorHAnsi"/>
                <w:color w:val="000000" w:themeColor="text1"/>
                <w:sz w:val="22"/>
                <w:szCs w:val="22"/>
              </w:rPr>
            </w:pPr>
          </w:p>
        </w:tc>
      </w:tr>
      <w:tr w:rsidR="006568A6" w:rsidRPr="00B15EA8" w14:paraId="3105DD29" w14:textId="77777777" w:rsidTr="00AA66EB">
        <w:trPr>
          <w:trHeight w:val="290"/>
        </w:trPr>
        <w:tc>
          <w:tcPr>
            <w:tcW w:w="228" w:type="pct"/>
            <w:tcBorders>
              <w:top w:val="single" w:sz="4" w:space="0" w:color="auto"/>
              <w:left w:val="single" w:sz="4" w:space="0" w:color="auto"/>
              <w:bottom w:val="single" w:sz="4" w:space="0" w:color="auto"/>
              <w:right w:val="single" w:sz="4" w:space="0" w:color="auto"/>
            </w:tcBorders>
          </w:tcPr>
          <w:p w14:paraId="6AC055C7" w14:textId="77777777" w:rsidR="00E049E2" w:rsidRPr="00B15EA8" w:rsidRDefault="00E049E2" w:rsidP="00AA66EB">
            <w:pPr>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FA79D8A" w14:textId="77777777" w:rsidR="00E049E2" w:rsidRPr="00B15EA8" w:rsidRDefault="00E049E2"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Vožtuvo</w:t>
            </w:r>
            <w:r w:rsidRPr="00B15EA8">
              <w:rPr>
                <w:rFonts w:asciiTheme="minorHAnsi" w:hAnsiTheme="minorHAnsi" w:cstheme="minorHAnsi"/>
                <w:color w:val="000000" w:themeColor="text1"/>
                <w:spacing w:val="-2"/>
                <w:sz w:val="22"/>
                <w:szCs w:val="22"/>
              </w:rPr>
              <w:t xml:space="preserve"> </w:t>
            </w:r>
            <w:r w:rsidRPr="00B15EA8">
              <w:rPr>
                <w:rFonts w:asciiTheme="minorHAnsi" w:hAnsiTheme="minorHAnsi" w:cstheme="minorHAnsi"/>
                <w:color w:val="000000" w:themeColor="text1"/>
                <w:sz w:val="22"/>
                <w:szCs w:val="22"/>
              </w:rPr>
              <w:t>konstrukcija</w:t>
            </w:r>
          </w:p>
        </w:tc>
        <w:tc>
          <w:tcPr>
            <w:tcW w:w="2008" w:type="pct"/>
            <w:tcBorders>
              <w:top w:val="single" w:sz="4" w:space="0" w:color="auto"/>
              <w:left w:val="single" w:sz="4" w:space="0" w:color="auto"/>
              <w:bottom w:val="single" w:sz="4" w:space="0" w:color="auto"/>
              <w:right w:val="single" w:sz="4" w:space="0" w:color="auto"/>
            </w:tcBorders>
            <w:hideMark/>
          </w:tcPr>
          <w:p w14:paraId="0C53A6B4" w14:textId="3162464E" w:rsidR="00E049E2" w:rsidRPr="00B15EA8" w:rsidRDefault="00F32223" w:rsidP="00F32223">
            <w:pPr>
              <w:spacing w:line="256" w:lineRule="auto"/>
              <w:ind w:left="4"/>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pacing w:val="-1"/>
                <w:sz w:val="22"/>
                <w:szCs w:val="22"/>
              </w:rPr>
              <w:t>Konstrukcija turi užtikrinti automatinį oro išleidimą iš vamzdynų užpildymo metu, oro automatinį įleidimą vandens išleidimo metu bei nuolat pašalinti susikaupusį orą vamzdynų eksploatavimo metu.</w:t>
            </w:r>
          </w:p>
        </w:tc>
        <w:tc>
          <w:tcPr>
            <w:tcW w:w="951" w:type="pct"/>
            <w:tcBorders>
              <w:top w:val="single" w:sz="4" w:space="0" w:color="auto"/>
              <w:left w:val="single" w:sz="4" w:space="0" w:color="auto"/>
              <w:bottom w:val="single" w:sz="4" w:space="0" w:color="auto"/>
              <w:right w:val="single" w:sz="4" w:space="0" w:color="auto"/>
            </w:tcBorders>
          </w:tcPr>
          <w:p w14:paraId="002F0CB4" w14:textId="77777777" w:rsidR="00E049E2" w:rsidRPr="00B15EA8" w:rsidRDefault="00E049E2" w:rsidP="00AA66EB">
            <w:pPr>
              <w:pStyle w:val="ListParagraph"/>
              <w:spacing w:line="256"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2807098B" w14:textId="77777777" w:rsidR="00E049E2" w:rsidRPr="00B15EA8" w:rsidRDefault="00E049E2" w:rsidP="00AA66EB">
            <w:pPr>
              <w:pStyle w:val="ListParagraph"/>
              <w:spacing w:line="256" w:lineRule="auto"/>
              <w:ind w:left="464"/>
              <w:contextualSpacing/>
              <w:jc w:val="both"/>
              <w:rPr>
                <w:rFonts w:asciiTheme="minorHAnsi" w:hAnsiTheme="minorHAnsi" w:cstheme="minorHAnsi"/>
                <w:color w:val="000000" w:themeColor="text1"/>
                <w:sz w:val="22"/>
                <w:szCs w:val="22"/>
                <w:lang w:eastAsia="lt-LT"/>
              </w:rPr>
            </w:pPr>
          </w:p>
        </w:tc>
      </w:tr>
      <w:tr w:rsidR="006568A6" w:rsidRPr="00B15EA8" w14:paraId="3B828BD6" w14:textId="77777777" w:rsidTr="00AA66EB">
        <w:trPr>
          <w:trHeight w:val="349"/>
        </w:trPr>
        <w:tc>
          <w:tcPr>
            <w:tcW w:w="228" w:type="pct"/>
            <w:tcBorders>
              <w:top w:val="single" w:sz="4" w:space="0" w:color="auto"/>
              <w:left w:val="single" w:sz="4" w:space="0" w:color="auto"/>
              <w:bottom w:val="single" w:sz="4" w:space="0" w:color="auto"/>
              <w:right w:val="single" w:sz="4" w:space="0" w:color="auto"/>
            </w:tcBorders>
          </w:tcPr>
          <w:p w14:paraId="49023095" w14:textId="77777777" w:rsidR="00E049E2" w:rsidRPr="00B15EA8" w:rsidRDefault="00E049E2" w:rsidP="00AA66EB">
            <w:pPr>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740E90ED" w14:textId="77777777" w:rsidR="00E049E2" w:rsidRPr="00B15EA8" w:rsidRDefault="00E049E2" w:rsidP="00AA66EB">
            <w:pPr>
              <w:spacing w:line="256" w:lineRule="auto"/>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Darbinis</w:t>
            </w:r>
            <w:r w:rsidRPr="00B15EA8">
              <w:rPr>
                <w:rFonts w:asciiTheme="minorHAnsi" w:hAnsiTheme="minorHAnsi" w:cstheme="minorHAnsi"/>
                <w:color w:val="000000" w:themeColor="text1"/>
                <w:spacing w:val="-2"/>
                <w:sz w:val="22"/>
                <w:szCs w:val="22"/>
              </w:rPr>
              <w:t xml:space="preserve"> </w:t>
            </w:r>
            <w:r w:rsidRPr="00B15EA8">
              <w:rPr>
                <w:rFonts w:asciiTheme="minorHAnsi" w:hAnsiTheme="minorHAnsi" w:cstheme="minorHAnsi"/>
                <w:color w:val="000000" w:themeColor="text1"/>
                <w:sz w:val="22"/>
                <w:szCs w:val="22"/>
              </w:rPr>
              <w:t>slėgis</w:t>
            </w:r>
          </w:p>
        </w:tc>
        <w:tc>
          <w:tcPr>
            <w:tcW w:w="2008" w:type="pct"/>
            <w:tcBorders>
              <w:top w:val="single" w:sz="4" w:space="0" w:color="auto"/>
              <w:left w:val="single" w:sz="4" w:space="0" w:color="auto"/>
              <w:bottom w:val="single" w:sz="4" w:space="0" w:color="auto"/>
              <w:right w:val="single" w:sz="4" w:space="0" w:color="auto"/>
            </w:tcBorders>
            <w:hideMark/>
          </w:tcPr>
          <w:p w14:paraId="6DDADB44" w14:textId="4D38B08A" w:rsidR="00E049E2" w:rsidRPr="00B15EA8" w:rsidRDefault="00F32223" w:rsidP="00AA66EB">
            <w:pPr>
              <w:spacing w:afterLines="10" w:after="24"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PN10, </w:t>
            </w:r>
            <w:r w:rsidR="00E049E2" w:rsidRPr="00B15EA8">
              <w:rPr>
                <w:rFonts w:asciiTheme="minorHAnsi" w:hAnsiTheme="minorHAnsi" w:cstheme="minorHAnsi"/>
                <w:color w:val="000000" w:themeColor="text1"/>
                <w:sz w:val="22"/>
                <w:szCs w:val="22"/>
              </w:rPr>
              <w:t>PN16.</w:t>
            </w:r>
          </w:p>
        </w:tc>
        <w:tc>
          <w:tcPr>
            <w:tcW w:w="951" w:type="pct"/>
            <w:tcBorders>
              <w:top w:val="single" w:sz="4" w:space="0" w:color="auto"/>
              <w:left w:val="single" w:sz="4" w:space="0" w:color="auto"/>
              <w:bottom w:val="single" w:sz="4" w:space="0" w:color="auto"/>
              <w:right w:val="single" w:sz="4" w:space="0" w:color="auto"/>
            </w:tcBorders>
          </w:tcPr>
          <w:p w14:paraId="001AB39F" w14:textId="77777777" w:rsidR="00E049E2" w:rsidRPr="00B15EA8" w:rsidRDefault="00E049E2" w:rsidP="00AA66EB">
            <w:pPr>
              <w:spacing w:afterLines="10" w:after="24"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1B698E3D" w14:textId="77777777" w:rsidR="00E049E2" w:rsidRPr="00B15EA8" w:rsidRDefault="00E049E2" w:rsidP="00AA66EB">
            <w:pPr>
              <w:spacing w:afterLines="10" w:after="24" w:line="256" w:lineRule="auto"/>
              <w:jc w:val="both"/>
              <w:rPr>
                <w:rFonts w:asciiTheme="minorHAnsi" w:hAnsiTheme="minorHAnsi" w:cstheme="minorHAnsi"/>
                <w:color w:val="000000" w:themeColor="text1"/>
                <w:sz w:val="22"/>
                <w:szCs w:val="22"/>
              </w:rPr>
            </w:pPr>
          </w:p>
        </w:tc>
      </w:tr>
      <w:tr w:rsidR="006568A6" w:rsidRPr="00B15EA8" w14:paraId="64821EA5" w14:textId="77777777" w:rsidTr="00AA66EB">
        <w:tc>
          <w:tcPr>
            <w:tcW w:w="228" w:type="pct"/>
            <w:tcBorders>
              <w:top w:val="single" w:sz="4" w:space="0" w:color="auto"/>
              <w:left w:val="single" w:sz="4" w:space="0" w:color="auto"/>
              <w:bottom w:val="single" w:sz="4" w:space="0" w:color="auto"/>
              <w:right w:val="single" w:sz="4" w:space="0" w:color="auto"/>
            </w:tcBorders>
          </w:tcPr>
          <w:p w14:paraId="1A3B5228" w14:textId="77777777" w:rsidR="00E049E2" w:rsidRPr="00B15EA8"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70CB91F5" w14:textId="77777777" w:rsidR="00E049E2" w:rsidRPr="00B15EA8" w:rsidRDefault="00E049E2"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Pajungimo</w:t>
            </w:r>
            <w:r w:rsidRPr="00B15EA8">
              <w:rPr>
                <w:rFonts w:asciiTheme="minorHAnsi" w:hAnsiTheme="minorHAnsi" w:cstheme="minorHAnsi"/>
                <w:color w:val="000000" w:themeColor="text1"/>
                <w:spacing w:val="-1"/>
                <w:sz w:val="22"/>
                <w:szCs w:val="22"/>
              </w:rPr>
              <w:t xml:space="preserve"> </w:t>
            </w:r>
            <w:r w:rsidRPr="00B15EA8">
              <w:rPr>
                <w:rFonts w:asciiTheme="minorHAnsi" w:hAnsiTheme="minorHAnsi" w:cstheme="minorHAnsi"/>
                <w:color w:val="000000" w:themeColor="text1"/>
                <w:sz w:val="22"/>
                <w:szCs w:val="22"/>
              </w:rPr>
              <w:t>būdas</w:t>
            </w:r>
          </w:p>
        </w:tc>
        <w:tc>
          <w:tcPr>
            <w:tcW w:w="2008" w:type="pct"/>
            <w:tcBorders>
              <w:top w:val="single" w:sz="4" w:space="0" w:color="auto"/>
              <w:left w:val="single" w:sz="4" w:space="0" w:color="auto"/>
              <w:bottom w:val="single" w:sz="4" w:space="0" w:color="auto"/>
              <w:right w:val="single" w:sz="4" w:space="0" w:color="auto"/>
            </w:tcBorders>
            <w:hideMark/>
          </w:tcPr>
          <w:p w14:paraId="4CAB6481" w14:textId="77777777" w:rsidR="00E049E2" w:rsidRPr="00B15EA8" w:rsidRDefault="00E049E2" w:rsidP="00AA66EB">
            <w:pPr>
              <w:pStyle w:val="TableParagraph"/>
              <w:spacing w:line="268" w:lineRule="exact"/>
              <w:rPr>
                <w:rFonts w:cstheme="minorHAnsi"/>
                <w:color w:val="000000" w:themeColor="text1"/>
                <w:lang w:val="lt-LT"/>
              </w:rPr>
            </w:pPr>
            <w:proofErr w:type="spellStart"/>
            <w:r w:rsidRPr="00B15EA8">
              <w:rPr>
                <w:rFonts w:cstheme="minorHAnsi"/>
                <w:color w:val="000000" w:themeColor="text1"/>
                <w:lang w:val="lt-LT"/>
              </w:rPr>
              <w:t>Flanšinis</w:t>
            </w:r>
            <w:proofErr w:type="spellEnd"/>
            <w:r w:rsidRPr="00B15EA8">
              <w:rPr>
                <w:rFonts w:cstheme="minorHAnsi"/>
                <w:color w:val="000000" w:themeColor="text1"/>
                <w:lang w:val="lt-LT"/>
              </w:rPr>
              <w:t>.</w:t>
            </w:r>
            <w:r w:rsidRPr="00B15EA8">
              <w:rPr>
                <w:rFonts w:cstheme="minorHAnsi"/>
                <w:color w:val="000000" w:themeColor="text1"/>
                <w:spacing w:val="46"/>
                <w:lang w:val="lt-LT"/>
              </w:rPr>
              <w:t xml:space="preserve"> </w:t>
            </w:r>
            <w:proofErr w:type="spellStart"/>
            <w:r w:rsidRPr="00B15EA8">
              <w:rPr>
                <w:rFonts w:cstheme="minorHAnsi"/>
                <w:color w:val="000000" w:themeColor="text1"/>
                <w:lang w:val="lt-LT"/>
              </w:rPr>
              <w:t>Flanšų</w:t>
            </w:r>
            <w:proofErr w:type="spellEnd"/>
            <w:r w:rsidRPr="00B15EA8">
              <w:rPr>
                <w:rFonts w:cstheme="minorHAnsi"/>
                <w:color w:val="000000" w:themeColor="text1"/>
                <w:spacing w:val="94"/>
                <w:lang w:val="lt-LT"/>
              </w:rPr>
              <w:t xml:space="preserve"> </w:t>
            </w:r>
            <w:r w:rsidRPr="00B15EA8">
              <w:rPr>
                <w:rFonts w:cstheme="minorHAnsi"/>
                <w:color w:val="000000" w:themeColor="text1"/>
                <w:lang w:val="lt-LT"/>
              </w:rPr>
              <w:t>pragręžimas</w:t>
            </w:r>
            <w:r w:rsidRPr="00B15EA8">
              <w:rPr>
                <w:rFonts w:cstheme="minorHAnsi"/>
                <w:color w:val="000000" w:themeColor="text1"/>
                <w:spacing w:val="94"/>
                <w:lang w:val="lt-LT"/>
              </w:rPr>
              <w:t xml:space="preserve"> </w:t>
            </w:r>
            <w:r w:rsidRPr="00B15EA8">
              <w:rPr>
                <w:rFonts w:cstheme="minorHAnsi"/>
                <w:color w:val="000000" w:themeColor="text1"/>
                <w:lang w:val="lt-LT"/>
              </w:rPr>
              <w:t>pagal</w:t>
            </w:r>
            <w:r w:rsidRPr="00B15EA8">
              <w:rPr>
                <w:rFonts w:cstheme="minorHAnsi"/>
                <w:color w:val="000000" w:themeColor="text1"/>
                <w:spacing w:val="93"/>
                <w:lang w:val="lt-LT"/>
              </w:rPr>
              <w:t xml:space="preserve"> </w:t>
            </w:r>
            <w:r w:rsidRPr="00B15EA8">
              <w:rPr>
                <w:rFonts w:cstheme="minorHAnsi"/>
                <w:color w:val="000000" w:themeColor="text1"/>
                <w:lang w:val="lt-LT"/>
              </w:rPr>
              <w:t>LST</w:t>
            </w:r>
            <w:r w:rsidRPr="00B15EA8">
              <w:rPr>
                <w:rFonts w:cstheme="minorHAnsi"/>
                <w:color w:val="000000" w:themeColor="text1"/>
                <w:spacing w:val="94"/>
                <w:lang w:val="lt-LT"/>
              </w:rPr>
              <w:t xml:space="preserve"> </w:t>
            </w:r>
            <w:r w:rsidRPr="00B15EA8">
              <w:rPr>
                <w:rFonts w:cstheme="minorHAnsi"/>
                <w:color w:val="000000" w:themeColor="text1"/>
                <w:lang w:val="lt-LT"/>
              </w:rPr>
              <w:t>EN</w:t>
            </w:r>
            <w:r w:rsidRPr="00B15EA8">
              <w:rPr>
                <w:rFonts w:cstheme="minorHAnsi"/>
                <w:color w:val="000000" w:themeColor="text1"/>
                <w:spacing w:val="92"/>
                <w:lang w:val="lt-LT"/>
              </w:rPr>
              <w:t xml:space="preserve"> </w:t>
            </w:r>
            <w:r w:rsidRPr="00B15EA8">
              <w:rPr>
                <w:rFonts w:cstheme="minorHAnsi"/>
                <w:color w:val="000000" w:themeColor="text1"/>
                <w:lang w:val="lt-LT"/>
              </w:rPr>
              <w:t>1092-2</w:t>
            </w:r>
            <w:r w:rsidRPr="00B15EA8">
              <w:rPr>
                <w:rFonts w:cstheme="minorHAnsi"/>
                <w:color w:val="000000" w:themeColor="text1"/>
                <w:spacing w:val="95"/>
                <w:lang w:val="lt-LT"/>
              </w:rPr>
              <w:t xml:space="preserve"> </w:t>
            </w:r>
            <w:r w:rsidRPr="00B15EA8">
              <w:rPr>
                <w:rFonts w:cstheme="minorHAnsi"/>
                <w:color w:val="000000" w:themeColor="text1"/>
                <w:lang w:val="lt-LT"/>
              </w:rPr>
              <w:t>arba</w:t>
            </w:r>
          </w:p>
          <w:p w14:paraId="663B967B" w14:textId="77777777" w:rsidR="00E049E2" w:rsidRPr="00B15EA8" w:rsidRDefault="00E049E2" w:rsidP="00AA66EB">
            <w:pPr>
              <w:spacing w:after="160" w:line="256" w:lineRule="auto"/>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lygiavertį</w:t>
            </w:r>
            <w:r w:rsidRPr="00B15EA8">
              <w:rPr>
                <w:rFonts w:asciiTheme="minorHAnsi" w:hAnsiTheme="minorHAnsi" w:cstheme="minorHAnsi"/>
                <w:color w:val="000000" w:themeColor="text1"/>
                <w:spacing w:val="-2"/>
                <w:sz w:val="22"/>
                <w:szCs w:val="22"/>
              </w:rPr>
              <w:t xml:space="preserve"> </w:t>
            </w:r>
            <w:r w:rsidRPr="00B15EA8">
              <w:rPr>
                <w:rFonts w:asciiTheme="minorHAnsi" w:hAnsiTheme="minorHAnsi" w:cstheme="minorHAnsi"/>
                <w:color w:val="000000" w:themeColor="text1"/>
                <w:sz w:val="22"/>
                <w:szCs w:val="22"/>
              </w:rPr>
              <w:t>standartą.</w:t>
            </w:r>
          </w:p>
        </w:tc>
        <w:tc>
          <w:tcPr>
            <w:tcW w:w="951" w:type="pct"/>
            <w:tcBorders>
              <w:top w:val="single" w:sz="4" w:space="0" w:color="auto"/>
              <w:left w:val="single" w:sz="4" w:space="0" w:color="auto"/>
              <w:bottom w:val="single" w:sz="4" w:space="0" w:color="auto"/>
              <w:right w:val="single" w:sz="4" w:space="0" w:color="auto"/>
            </w:tcBorders>
          </w:tcPr>
          <w:p w14:paraId="1708E2EC" w14:textId="77777777" w:rsidR="00E049E2" w:rsidRPr="00B15EA8" w:rsidRDefault="00E049E2" w:rsidP="00AA66EB">
            <w:pPr>
              <w:spacing w:after="160" w:line="256" w:lineRule="auto"/>
              <w:contextualSpacing/>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AF64356" w14:textId="77777777" w:rsidR="00E049E2" w:rsidRPr="00B15EA8" w:rsidRDefault="00E049E2" w:rsidP="00AA66EB">
            <w:pPr>
              <w:spacing w:after="160" w:line="256" w:lineRule="auto"/>
              <w:contextualSpacing/>
              <w:jc w:val="both"/>
              <w:rPr>
                <w:rFonts w:asciiTheme="minorHAnsi" w:hAnsiTheme="minorHAnsi" w:cstheme="minorHAnsi"/>
                <w:color w:val="000000" w:themeColor="text1"/>
                <w:sz w:val="22"/>
                <w:szCs w:val="22"/>
              </w:rPr>
            </w:pPr>
          </w:p>
        </w:tc>
      </w:tr>
      <w:tr w:rsidR="006568A6" w:rsidRPr="00B15EA8" w14:paraId="09323B07" w14:textId="77777777" w:rsidTr="00AA66EB">
        <w:tc>
          <w:tcPr>
            <w:tcW w:w="228" w:type="pct"/>
            <w:tcBorders>
              <w:top w:val="single" w:sz="4" w:space="0" w:color="auto"/>
              <w:left w:val="single" w:sz="4" w:space="0" w:color="auto"/>
              <w:bottom w:val="single" w:sz="4" w:space="0" w:color="auto"/>
              <w:right w:val="single" w:sz="4" w:space="0" w:color="auto"/>
            </w:tcBorders>
          </w:tcPr>
          <w:p w14:paraId="6EDE8910" w14:textId="77777777" w:rsidR="00E049E2" w:rsidRPr="00B15EA8"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A3D24F2" w14:textId="77777777" w:rsidR="00E049E2" w:rsidRPr="00B15EA8" w:rsidRDefault="00E049E2"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Korpuso</w:t>
            </w:r>
            <w:r w:rsidRPr="00B15EA8">
              <w:rPr>
                <w:rFonts w:asciiTheme="minorHAnsi" w:hAnsiTheme="minorHAnsi" w:cstheme="minorHAnsi"/>
                <w:color w:val="000000" w:themeColor="text1"/>
                <w:spacing w:val="-2"/>
                <w:sz w:val="22"/>
                <w:szCs w:val="22"/>
              </w:rPr>
              <w:t xml:space="preserve"> </w:t>
            </w:r>
            <w:r w:rsidRPr="00B15EA8">
              <w:rPr>
                <w:rFonts w:asciiTheme="minorHAnsi" w:hAnsiTheme="minorHAnsi" w:cstheme="minorHAnsi"/>
                <w:color w:val="000000" w:themeColor="text1"/>
                <w:sz w:val="22"/>
                <w:szCs w:val="22"/>
              </w:rPr>
              <w:t>medžiaga</w:t>
            </w:r>
          </w:p>
        </w:tc>
        <w:tc>
          <w:tcPr>
            <w:tcW w:w="2008" w:type="pct"/>
            <w:tcBorders>
              <w:top w:val="single" w:sz="4" w:space="0" w:color="auto"/>
              <w:left w:val="single" w:sz="4" w:space="0" w:color="auto"/>
              <w:bottom w:val="single" w:sz="4" w:space="0" w:color="auto"/>
              <w:right w:val="single" w:sz="4" w:space="0" w:color="auto"/>
            </w:tcBorders>
            <w:hideMark/>
          </w:tcPr>
          <w:p w14:paraId="3575C2CC" w14:textId="77777777" w:rsidR="00F32223" w:rsidRPr="00B15EA8" w:rsidRDefault="00F32223"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Kalusis ketus (pagal LST EN 1563 arba lygiavertį standartą), nerūdijantis plienas (ne žemesnės klasės kaip EN 1.4301), plastikas arba lygiavertė medžiaga.</w:t>
            </w:r>
          </w:p>
          <w:p w14:paraId="3057859D" w14:textId="77777777" w:rsidR="00E049E2" w:rsidRPr="00B15EA8" w:rsidRDefault="00E049E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Varžtai, veržlės ir poveržlės turi būti pagaminti iš nerūdijančio plieno (plieno klasė ne žemesnė kaip A2) arba lygiaverčio.</w:t>
            </w:r>
          </w:p>
        </w:tc>
        <w:tc>
          <w:tcPr>
            <w:tcW w:w="951" w:type="pct"/>
            <w:tcBorders>
              <w:top w:val="single" w:sz="4" w:space="0" w:color="auto"/>
              <w:left w:val="single" w:sz="4" w:space="0" w:color="auto"/>
              <w:bottom w:val="single" w:sz="4" w:space="0" w:color="auto"/>
              <w:right w:val="single" w:sz="4" w:space="0" w:color="auto"/>
            </w:tcBorders>
          </w:tcPr>
          <w:p w14:paraId="28ADA60A" w14:textId="77777777" w:rsidR="00E049E2" w:rsidRPr="00B15EA8" w:rsidRDefault="00E049E2"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8C7847B" w14:textId="77777777" w:rsidR="00E049E2" w:rsidRPr="00B15EA8" w:rsidRDefault="00E049E2" w:rsidP="00AA66EB">
            <w:pPr>
              <w:spacing w:line="256" w:lineRule="auto"/>
              <w:jc w:val="both"/>
              <w:rPr>
                <w:rFonts w:asciiTheme="minorHAnsi" w:hAnsiTheme="minorHAnsi" w:cstheme="minorHAnsi"/>
                <w:color w:val="000000" w:themeColor="text1"/>
                <w:sz w:val="22"/>
                <w:szCs w:val="22"/>
              </w:rPr>
            </w:pPr>
          </w:p>
        </w:tc>
      </w:tr>
      <w:tr w:rsidR="006568A6" w:rsidRPr="00B15EA8" w14:paraId="7782FBEF" w14:textId="77777777" w:rsidTr="00AA66EB">
        <w:tc>
          <w:tcPr>
            <w:tcW w:w="228" w:type="pct"/>
            <w:tcBorders>
              <w:top w:val="single" w:sz="4" w:space="0" w:color="auto"/>
              <w:left w:val="single" w:sz="4" w:space="0" w:color="auto"/>
              <w:bottom w:val="single" w:sz="4" w:space="0" w:color="auto"/>
              <w:right w:val="single" w:sz="4" w:space="0" w:color="auto"/>
            </w:tcBorders>
          </w:tcPr>
          <w:p w14:paraId="670F34F0" w14:textId="77777777" w:rsidR="00E049E2" w:rsidRPr="00B15EA8"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4D6EBA45" w14:textId="77777777" w:rsidR="00E049E2" w:rsidRPr="00B15EA8" w:rsidRDefault="00E049E2"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Plūdės</w:t>
            </w:r>
            <w:r w:rsidRPr="00B15EA8">
              <w:rPr>
                <w:rFonts w:asciiTheme="minorHAnsi" w:hAnsiTheme="minorHAnsi" w:cstheme="minorHAnsi"/>
                <w:color w:val="000000" w:themeColor="text1"/>
                <w:spacing w:val="-1"/>
                <w:sz w:val="22"/>
                <w:szCs w:val="22"/>
              </w:rPr>
              <w:t xml:space="preserve"> </w:t>
            </w:r>
            <w:r w:rsidRPr="00B15EA8">
              <w:rPr>
                <w:rFonts w:asciiTheme="minorHAnsi" w:hAnsiTheme="minorHAnsi" w:cstheme="minorHAnsi"/>
                <w:color w:val="000000" w:themeColor="text1"/>
                <w:sz w:val="22"/>
                <w:szCs w:val="22"/>
              </w:rPr>
              <w:t>ir</w:t>
            </w:r>
            <w:r w:rsidRPr="00B15EA8">
              <w:rPr>
                <w:rFonts w:asciiTheme="minorHAnsi" w:hAnsiTheme="minorHAnsi" w:cstheme="minorHAnsi"/>
                <w:color w:val="000000" w:themeColor="text1"/>
                <w:spacing w:val="-4"/>
                <w:sz w:val="22"/>
                <w:szCs w:val="22"/>
              </w:rPr>
              <w:t xml:space="preserve"> </w:t>
            </w:r>
            <w:r w:rsidRPr="00B15EA8">
              <w:rPr>
                <w:rFonts w:asciiTheme="minorHAnsi" w:hAnsiTheme="minorHAnsi" w:cstheme="minorHAnsi"/>
                <w:color w:val="000000" w:themeColor="text1"/>
                <w:sz w:val="22"/>
                <w:szCs w:val="22"/>
              </w:rPr>
              <w:t>sandarinimo</w:t>
            </w:r>
            <w:r w:rsidRPr="00B15EA8">
              <w:rPr>
                <w:rFonts w:asciiTheme="minorHAnsi" w:hAnsiTheme="minorHAnsi" w:cstheme="minorHAnsi"/>
                <w:color w:val="000000" w:themeColor="text1"/>
                <w:spacing w:val="-3"/>
                <w:sz w:val="22"/>
                <w:szCs w:val="22"/>
              </w:rPr>
              <w:t xml:space="preserve"> </w:t>
            </w:r>
            <w:r w:rsidRPr="00B15EA8">
              <w:rPr>
                <w:rFonts w:asciiTheme="minorHAnsi" w:hAnsiTheme="minorHAnsi" w:cstheme="minorHAnsi"/>
                <w:color w:val="000000" w:themeColor="text1"/>
                <w:sz w:val="22"/>
                <w:szCs w:val="22"/>
              </w:rPr>
              <w:t>medžiaga</w:t>
            </w:r>
          </w:p>
        </w:tc>
        <w:tc>
          <w:tcPr>
            <w:tcW w:w="2008" w:type="pct"/>
            <w:tcBorders>
              <w:top w:val="single" w:sz="4" w:space="0" w:color="auto"/>
              <w:left w:val="single" w:sz="4" w:space="0" w:color="auto"/>
              <w:bottom w:val="single" w:sz="4" w:space="0" w:color="auto"/>
              <w:right w:val="single" w:sz="4" w:space="0" w:color="auto"/>
            </w:tcBorders>
          </w:tcPr>
          <w:p w14:paraId="2BECD62A" w14:textId="77777777" w:rsidR="00E049E2" w:rsidRPr="00B15EA8" w:rsidRDefault="00E049E2" w:rsidP="00AA66EB">
            <w:pPr>
              <w:pStyle w:val="TableParagraph"/>
              <w:spacing w:line="268" w:lineRule="exact"/>
              <w:rPr>
                <w:rFonts w:cstheme="minorHAnsi"/>
                <w:color w:val="000000" w:themeColor="text1"/>
                <w:lang w:val="lt-LT"/>
              </w:rPr>
            </w:pPr>
            <w:r w:rsidRPr="00B15EA8">
              <w:rPr>
                <w:rFonts w:cstheme="minorHAnsi"/>
                <w:color w:val="000000" w:themeColor="text1"/>
                <w:lang w:val="lt-LT"/>
              </w:rPr>
              <w:t>EPDM</w:t>
            </w:r>
            <w:r w:rsidRPr="00B15EA8">
              <w:rPr>
                <w:rFonts w:cstheme="minorHAnsi"/>
                <w:color w:val="000000" w:themeColor="text1"/>
                <w:spacing w:val="20"/>
                <w:lang w:val="lt-LT"/>
              </w:rPr>
              <w:t xml:space="preserve"> </w:t>
            </w:r>
            <w:r w:rsidRPr="00B15EA8">
              <w:rPr>
                <w:rFonts w:cstheme="minorHAnsi"/>
                <w:color w:val="000000" w:themeColor="text1"/>
                <w:lang w:val="lt-LT"/>
              </w:rPr>
              <w:t>arba</w:t>
            </w:r>
            <w:r w:rsidRPr="00B15EA8">
              <w:rPr>
                <w:rFonts w:cstheme="minorHAnsi"/>
                <w:color w:val="000000" w:themeColor="text1"/>
                <w:spacing w:val="69"/>
                <w:lang w:val="lt-LT"/>
              </w:rPr>
              <w:t xml:space="preserve"> </w:t>
            </w:r>
            <w:r w:rsidRPr="00B15EA8">
              <w:rPr>
                <w:rFonts w:cstheme="minorHAnsi"/>
                <w:color w:val="000000" w:themeColor="text1"/>
                <w:lang w:val="lt-LT"/>
              </w:rPr>
              <w:t>NBR</w:t>
            </w:r>
            <w:r w:rsidRPr="00B15EA8">
              <w:rPr>
                <w:rFonts w:cstheme="minorHAnsi"/>
                <w:color w:val="000000" w:themeColor="text1"/>
                <w:spacing w:val="69"/>
                <w:lang w:val="lt-LT"/>
              </w:rPr>
              <w:t xml:space="preserve"> </w:t>
            </w:r>
            <w:r w:rsidRPr="00B15EA8">
              <w:rPr>
                <w:rFonts w:cstheme="minorHAnsi"/>
                <w:color w:val="000000" w:themeColor="text1"/>
                <w:lang w:val="lt-LT"/>
              </w:rPr>
              <w:t>atitinkantis</w:t>
            </w:r>
            <w:r w:rsidRPr="00B15EA8">
              <w:rPr>
                <w:rFonts w:cstheme="minorHAnsi"/>
                <w:color w:val="000000" w:themeColor="text1"/>
                <w:spacing w:val="69"/>
                <w:lang w:val="lt-LT"/>
              </w:rPr>
              <w:t xml:space="preserve"> </w:t>
            </w:r>
            <w:r w:rsidRPr="00B15EA8">
              <w:rPr>
                <w:rFonts w:cstheme="minorHAnsi"/>
                <w:color w:val="000000" w:themeColor="text1"/>
                <w:lang w:val="lt-LT"/>
              </w:rPr>
              <w:t>LST</w:t>
            </w:r>
            <w:r w:rsidRPr="00B15EA8">
              <w:rPr>
                <w:rFonts w:cstheme="minorHAnsi"/>
                <w:color w:val="000000" w:themeColor="text1"/>
                <w:spacing w:val="69"/>
                <w:lang w:val="lt-LT"/>
              </w:rPr>
              <w:t xml:space="preserve"> </w:t>
            </w:r>
            <w:r w:rsidRPr="00B15EA8">
              <w:rPr>
                <w:rFonts w:cstheme="minorHAnsi"/>
                <w:color w:val="000000" w:themeColor="text1"/>
                <w:lang w:val="lt-LT"/>
              </w:rPr>
              <w:t>EN</w:t>
            </w:r>
            <w:r w:rsidRPr="00B15EA8">
              <w:rPr>
                <w:rFonts w:cstheme="minorHAnsi"/>
                <w:color w:val="000000" w:themeColor="text1"/>
                <w:spacing w:val="68"/>
                <w:lang w:val="lt-LT"/>
              </w:rPr>
              <w:t xml:space="preserve"> </w:t>
            </w:r>
            <w:r w:rsidRPr="00B15EA8">
              <w:rPr>
                <w:rFonts w:cstheme="minorHAnsi"/>
                <w:color w:val="000000" w:themeColor="text1"/>
                <w:lang w:val="lt-LT"/>
              </w:rPr>
              <w:t>681-1</w:t>
            </w:r>
            <w:r w:rsidRPr="00B15EA8">
              <w:rPr>
                <w:rFonts w:cstheme="minorHAnsi"/>
                <w:color w:val="000000" w:themeColor="text1"/>
                <w:spacing w:val="69"/>
                <w:lang w:val="lt-LT"/>
              </w:rPr>
              <w:t xml:space="preserve"> </w:t>
            </w:r>
            <w:r w:rsidRPr="00B15EA8">
              <w:rPr>
                <w:rFonts w:cstheme="minorHAnsi"/>
                <w:color w:val="000000" w:themeColor="text1"/>
                <w:lang w:val="lt-LT"/>
              </w:rPr>
              <w:t>kita</w:t>
            </w:r>
            <w:r w:rsidRPr="00B15EA8">
              <w:rPr>
                <w:rFonts w:cstheme="minorHAnsi"/>
                <w:color w:val="000000" w:themeColor="text1"/>
                <w:spacing w:val="69"/>
                <w:lang w:val="lt-LT"/>
              </w:rPr>
              <w:t xml:space="preserve"> </w:t>
            </w:r>
            <w:r w:rsidRPr="00B15EA8">
              <w:rPr>
                <w:rFonts w:cstheme="minorHAnsi"/>
                <w:color w:val="000000" w:themeColor="text1"/>
                <w:lang w:val="lt-LT"/>
              </w:rPr>
              <w:t>lygiavertė</w:t>
            </w:r>
          </w:p>
          <w:p w14:paraId="37E0CEB8" w14:textId="77777777" w:rsidR="00E049E2" w:rsidRPr="00B15EA8" w:rsidRDefault="00E049E2"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medžiaga</w:t>
            </w:r>
            <w:r w:rsidRPr="00B15EA8">
              <w:rPr>
                <w:rFonts w:asciiTheme="minorHAnsi" w:hAnsiTheme="minorHAnsi" w:cstheme="minorHAnsi"/>
                <w:color w:val="000000" w:themeColor="text1"/>
                <w:spacing w:val="-2"/>
                <w:sz w:val="22"/>
                <w:szCs w:val="22"/>
              </w:rPr>
              <w:t xml:space="preserve"> </w:t>
            </w:r>
            <w:r w:rsidRPr="00B15EA8">
              <w:rPr>
                <w:rFonts w:asciiTheme="minorHAnsi" w:hAnsiTheme="minorHAnsi" w:cstheme="minorHAnsi"/>
                <w:color w:val="000000" w:themeColor="text1"/>
                <w:sz w:val="22"/>
                <w:szCs w:val="22"/>
              </w:rPr>
              <w:t>tinkama</w:t>
            </w:r>
            <w:r w:rsidRPr="00B15EA8">
              <w:rPr>
                <w:rFonts w:asciiTheme="minorHAnsi" w:hAnsiTheme="minorHAnsi" w:cstheme="minorHAnsi"/>
                <w:color w:val="000000" w:themeColor="text1"/>
                <w:spacing w:val="-4"/>
                <w:sz w:val="22"/>
                <w:szCs w:val="22"/>
              </w:rPr>
              <w:t xml:space="preserve"> </w:t>
            </w:r>
            <w:r w:rsidRPr="00B15EA8">
              <w:rPr>
                <w:rFonts w:asciiTheme="minorHAnsi" w:hAnsiTheme="minorHAnsi" w:cstheme="minorHAnsi"/>
                <w:color w:val="000000" w:themeColor="text1"/>
                <w:sz w:val="22"/>
                <w:szCs w:val="22"/>
              </w:rPr>
              <w:t>šaltam geriamajam</w:t>
            </w:r>
            <w:r w:rsidRPr="00B15EA8">
              <w:rPr>
                <w:rFonts w:asciiTheme="minorHAnsi" w:hAnsiTheme="minorHAnsi" w:cstheme="minorHAnsi"/>
                <w:color w:val="000000" w:themeColor="text1"/>
                <w:spacing w:val="-3"/>
                <w:sz w:val="22"/>
                <w:szCs w:val="22"/>
              </w:rPr>
              <w:t xml:space="preserve"> </w:t>
            </w:r>
            <w:r w:rsidRPr="00B15EA8">
              <w:rPr>
                <w:rFonts w:asciiTheme="minorHAnsi" w:hAnsiTheme="minorHAnsi" w:cstheme="minorHAnsi"/>
                <w:color w:val="000000" w:themeColor="text1"/>
                <w:sz w:val="22"/>
                <w:szCs w:val="22"/>
              </w:rPr>
              <w:t>vandeniui.</w:t>
            </w:r>
          </w:p>
        </w:tc>
        <w:tc>
          <w:tcPr>
            <w:tcW w:w="951" w:type="pct"/>
            <w:tcBorders>
              <w:top w:val="single" w:sz="4" w:space="0" w:color="auto"/>
              <w:left w:val="single" w:sz="4" w:space="0" w:color="auto"/>
              <w:bottom w:val="single" w:sz="4" w:space="0" w:color="auto"/>
              <w:right w:val="single" w:sz="4" w:space="0" w:color="auto"/>
            </w:tcBorders>
          </w:tcPr>
          <w:p w14:paraId="46672AEE" w14:textId="77777777" w:rsidR="00E049E2" w:rsidRPr="00B15EA8" w:rsidRDefault="00E049E2"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7EE6CE3D" w14:textId="77777777" w:rsidR="00E049E2" w:rsidRPr="00B15EA8" w:rsidRDefault="00E049E2" w:rsidP="00AA66EB">
            <w:pPr>
              <w:spacing w:line="256" w:lineRule="auto"/>
              <w:jc w:val="both"/>
              <w:rPr>
                <w:rFonts w:asciiTheme="minorHAnsi" w:hAnsiTheme="minorHAnsi" w:cstheme="minorHAnsi"/>
                <w:color w:val="000000" w:themeColor="text1"/>
                <w:sz w:val="22"/>
                <w:szCs w:val="22"/>
              </w:rPr>
            </w:pPr>
          </w:p>
        </w:tc>
      </w:tr>
      <w:tr w:rsidR="006568A6" w:rsidRPr="00B15EA8" w14:paraId="4EE6ADE2" w14:textId="77777777" w:rsidTr="00AA66EB">
        <w:tc>
          <w:tcPr>
            <w:tcW w:w="228" w:type="pct"/>
            <w:tcBorders>
              <w:top w:val="single" w:sz="4" w:space="0" w:color="auto"/>
              <w:left w:val="single" w:sz="4" w:space="0" w:color="auto"/>
              <w:bottom w:val="single" w:sz="4" w:space="0" w:color="auto"/>
              <w:right w:val="single" w:sz="4" w:space="0" w:color="auto"/>
            </w:tcBorders>
          </w:tcPr>
          <w:p w14:paraId="7707F0BD" w14:textId="77777777" w:rsidR="00E049E2" w:rsidRPr="00B15EA8"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06AB78AD" w14:textId="77777777" w:rsidR="00E049E2" w:rsidRPr="00B15EA8" w:rsidRDefault="00E049E2" w:rsidP="00AA66EB">
            <w:pPr>
              <w:pStyle w:val="TableParagraph"/>
              <w:spacing w:line="268" w:lineRule="exact"/>
              <w:rPr>
                <w:rFonts w:cstheme="minorHAnsi"/>
                <w:color w:val="000000" w:themeColor="text1"/>
                <w:lang w:val="lt-LT"/>
              </w:rPr>
            </w:pPr>
            <w:r w:rsidRPr="00B15EA8">
              <w:rPr>
                <w:rFonts w:cstheme="minorHAnsi"/>
                <w:color w:val="000000" w:themeColor="text1"/>
                <w:lang w:val="lt-LT"/>
              </w:rPr>
              <w:t>Padengimas</w:t>
            </w:r>
            <w:r w:rsidRPr="00B15EA8">
              <w:rPr>
                <w:rFonts w:cstheme="minorHAnsi"/>
                <w:color w:val="000000" w:themeColor="text1"/>
                <w:spacing w:val="20"/>
                <w:lang w:val="lt-LT"/>
              </w:rPr>
              <w:t xml:space="preserve"> </w:t>
            </w:r>
            <w:r w:rsidRPr="00B15EA8">
              <w:rPr>
                <w:rFonts w:cstheme="minorHAnsi"/>
                <w:color w:val="000000" w:themeColor="text1"/>
                <w:lang w:val="lt-LT"/>
              </w:rPr>
              <w:t>(kai</w:t>
            </w:r>
            <w:r w:rsidRPr="00B15EA8">
              <w:rPr>
                <w:rFonts w:cstheme="minorHAnsi"/>
                <w:color w:val="000000" w:themeColor="text1"/>
                <w:spacing w:val="68"/>
                <w:lang w:val="lt-LT"/>
              </w:rPr>
              <w:t xml:space="preserve"> </w:t>
            </w:r>
            <w:r w:rsidRPr="00B15EA8">
              <w:rPr>
                <w:rFonts w:cstheme="minorHAnsi"/>
                <w:color w:val="000000" w:themeColor="text1"/>
                <w:lang w:val="lt-LT"/>
              </w:rPr>
              <w:t>korpuso</w:t>
            </w:r>
            <w:r w:rsidRPr="00B15EA8">
              <w:rPr>
                <w:rFonts w:cstheme="minorHAnsi"/>
                <w:color w:val="000000" w:themeColor="text1"/>
                <w:spacing w:val="68"/>
                <w:lang w:val="lt-LT"/>
              </w:rPr>
              <w:t xml:space="preserve"> </w:t>
            </w:r>
            <w:r w:rsidRPr="00B15EA8">
              <w:rPr>
                <w:rFonts w:cstheme="minorHAnsi"/>
                <w:color w:val="000000" w:themeColor="text1"/>
                <w:lang w:val="lt-LT"/>
              </w:rPr>
              <w:t>medžiaga</w:t>
            </w:r>
          </w:p>
          <w:p w14:paraId="7B413B9E" w14:textId="77777777" w:rsidR="00E049E2" w:rsidRPr="00B15EA8" w:rsidRDefault="00E049E2"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kalusis</w:t>
            </w:r>
            <w:r w:rsidRPr="00B15EA8">
              <w:rPr>
                <w:rFonts w:asciiTheme="minorHAnsi" w:hAnsiTheme="minorHAnsi" w:cstheme="minorHAnsi"/>
                <w:color w:val="000000" w:themeColor="text1"/>
                <w:spacing w:val="-2"/>
                <w:sz w:val="22"/>
                <w:szCs w:val="22"/>
              </w:rPr>
              <w:t xml:space="preserve"> </w:t>
            </w:r>
            <w:r w:rsidRPr="00B15EA8">
              <w:rPr>
                <w:rFonts w:asciiTheme="minorHAnsi" w:hAnsiTheme="minorHAnsi" w:cstheme="minorHAnsi"/>
                <w:color w:val="000000" w:themeColor="text1"/>
                <w:sz w:val="22"/>
                <w:szCs w:val="22"/>
              </w:rPr>
              <w:t>ketus</w:t>
            </w:r>
            <w:r w:rsidRPr="00B15EA8">
              <w:rPr>
                <w:rFonts w:asciiTheme="minorHAnsi" w:hAnsiTheme="minorHAnsi" w:cstheme="minorHAnsi"/>
                <w:color w:val="000000" w:themeColor="text1"/>
                <w:spacing w:val="-2"/>
                <w:sz w:val="22"/>
                <w:szCs w:val="22"/>
              </w:rPr>
              <w:t xml:space="preserve"> </w:t>
            </w:r>
            <w:r w:rsidRPr="00B15EA8">
              <w:rPr>
                <w:rFonts w:asciiTheme="minorHAnsi" w:hAnsiTheme="minorHAnsi" w:cstheme="minorHAnsi"/>
                <w:color w:val="000000" w:themeColor="text1"/>
                <w:sz w:val="22"/>
                <w:szCs w:val="22"/>
              </w:rPr>
              <w:t>arba</w:t>
            </w:r>
            <w:r w:rsidRPr="00B15EA8">
              <w:rPr>
                <w:rFonts w:asciiTheme="minorHAnsi" w:hAnsiTheme="minorHAnsi" w:cstheme="minorHAnsi"/>
                <w:color w:val="000000" w:themeColor="text1"/>
                <w:spacing w:val="-1"/>
                <w:sz w:val="22"/>
                <w:szCs w:val="22"/>
              </w:rPr>
              <w:t xml:space="preserve"> </w:t>
            </w:r>
            <w:r w:rsidRPr="00B15EA8">
              <w:rPr>
                <w:rFonts w:asciiTheme="minorHAnsi" w:hAnsiTheme="minorHAnsi" w:cstheme="minorHAnsi"/>
                <w:color w:val="000000" w:themeColor="text1"/>
                <w:sz w:val="22"/>
                <w:szCs w:val="22"/>
              </w:rPr>
              <w:t>plienas)</w:t>
            </w:r>
          </w:p>
        </w:tc>
        <w:tc>
          <w:tcPr>
            <w:tcW w:w="2008" w:type="pct"/>
            <w:tcBorders>
              <w:top w:val="single" w:sz="4" w:space="0" w:color="auto"/>
              <w:left w:val="single" w:sz="4" w:space="0" w:color="auto"/>
              <w:bottom w:val="single" w:sz="4" w:space="0" w:color="auto"/>
              <w:right w:val="single" w:sz="4" w:space="0" w:color="auto"/>
            </w:tcBorders>
          </w:tcPr>
          <w:p w14:paraId="10991423" w14:textId="77777777" w:rsidR="00E049E2" w:rsidRPr="00B15EA8" w:rsidRDefault="00E049E2" w:rsidP="00AA66EB">
            <w:pPr>
              <w:pStyle w:val="TableParagraph"/>
              <w:spacing w:line="268" w:lineRule="exact"/>
              <w:rPr>
                <w:rFonts w:cstheme="minorHAnsi"/>
                <w:color w:val="000000" w:themeColor="text1"/>
                <w:lang w:val="lt-LT"/>
              </w:rPr>
            </w:pPr>
            <w:r w:rsidRPr="00B15EA8">
              <w:rPr>
                <w:rFonts w:cstheme="minorHAnsi"/>
                <w:color w:val="000000" w:themeColor="text1"/>
                <w:lang w:val="lt-LT"/>
              </w:rPr>
              <w:t>Korpuso detalės turi</w:t>
            </w:r>
            <w:r w:rsidRPr="00B15EA8">
              <w:rPr>
                <w:rFonts w:cstheme="minorHAnsi"/>
                <w:color w:val="000000" w:themeColor="text1"/>
                <w:spacing w:val="-4"/>
                <w:lang w:val="lt-LT"/>
              </w:rPr>
              <w:t xml:space="preserve"> </w:t>
            </w:r>
            <w:r w:rsidRPr="00B15EA8">
              <w:rPr>
                <w:rFonts w:cstheme="minorHAnsi"/>
                <w:color w:val="000000" w:themeColor="text1"/>
                <w:lang w:val="lt-LT"/>
              </w:rPr>
              <w:t>būti</w:t>
            </w:r>
            <w:r w:rsidRPr="00B15EA8">
              <w:rPr>
                <w:rFonts w:cstheme="minorHAnsi"/>
                <w:color w:val="000000" w:themeColor="text1"/>
                <w:spacing w:val="-1"/>
                <w:lang w:val="lt-LT"/>
              </w:rPr>
              <w:t xml:space="preserve"> </w:t>
            </w:r>
            <w:r w:rsidRPr="00B15EA8">
              <w:rPr>
                <w:rFonts w:cstheme="minorHAnsi"/>
                <w:color w:val="000000" w:themeColor="text1"/>
                <w:lang w:val="lt-LT"/>
              </w:rPr>
              <w:t>padengtos</w:t>
            </w:r>
            <w:r w:rsidRPr="00B15EA8">
              <w:rPr>
                <w:rFonts w:cstheme="minorHAnsi"/>
                <w:color w:val="000000" w:themeColor="text1"/>
                <w:spacing w:val="-1"/>
                <w:lang w:val="lt-LT"/>
              </w:rPr>
              <w:t xml:space="preserve"> </w:t>
            </w:r>
            <w:r w:rsidRPr="00B15EA8">
              <w:rPr>
                <w:rFonts w:cstheme="minorHAnsi"/>
                <w:color w:val="000000" w:themeColor="text1"/>
                <w:lang w:val="lt-LT"/>
              </w:rPr>
              <w:t>iš</w:t>
            </w:r>
            <w:r w:rsidRPr="00B15EA8">
              <w:rPr>
                <w:rFonts w:cstheme="minorHAnsi"/>
                <w:color w:val="000000" w:themeColor="text1"/>
                <w:spacing w:val="-2"/>
                <w:lang w:val="lt-LT"/>
              </w:rPr>
              <w:t xml:space="preserve"> </w:t>
            </w:r>
            <w:r w:rsidRPr="00B15EA8">
              <w:rPr>
                <w:rFonts w:cstheme="minorHAnsi"/>
                <w:color w:val="000000" w:themeColor="text1"/>
                <w:lang w:val="lt-LT"/>
              </w:rPr>
              <w:t>vidaus</w:t>
            </w:r>
            <w:r w:rsidRPr="00B15EA8">
              <w:rPr>
                <w:rFonts w:cstheme="minorHAnsi"/>
                <w:color w:val="000000" w:themeColor="text1"/>
                <w:spacing w:val="-1"/>
                <w:lang w:val="lt-LT"/>
              </w:rPr>
              <w:t xml:space="preserve"> </w:t>
            </w:r>
            <w:r w:rsidRPr="00B15EA8">
              <w:rPr>
                <w:rFonts w:cstheme="minorHAnsi"/>
                <w:color w:val="000000" w:themeColor="text1"/>
                <w:lang w:val="lt-LT"/>
              </w:rPr>
              <w:t>ir</w:t>
            </w:r>
            <w:r w:rsidRPr="00B15EA8">
              <w:rPr>
                <w:rFonts w:cstheme="minorHAnsi"/>
                <w:color w:val="000000" w:themeColor="text1"/>
                <w:spacing w:val="-3"/>
                <w:lang w:val="lt-LT"/>
              </w:rPr>
              <w:t xml:space="preserve"> </w:t>
            </w:r>
            <w:r w:rsidRPr="00B15EA8">
              <w:rPr>
                <w:rFonts w:cstheme="minorHAnsi"/>
                <w:color w:val="000000" w:themeColor="text1"/>
                <w:lang w:val="lt-LT"/>
              </w:rPr>
              <w:t>iš</w:t>
            </w:r>
            <w:r w:rsidRPr="00B15EA8">
              <w:rPr>
                <w:rFonts w:cstheme="minorHAnsi"/>
                <w:color w:val="000000" w:themeColor="text1"/>
                <w:spacing w:val="-1"/>
                <w:lang w:val="lt-LT"/>
              </w:rPr>
              <w:t xml:space="preserve"> </w:t>
            </w:r>
            <w:r w:rsidRPr="00B15EA8">
              <w:rPr>
                <w:rFonts w:cstheme="minorHAnsi"/>
                <w:color w:val="000000" w:themeColor="text1"/>
                <w:lang w:val="lt-LT"/>
              </w:rPr>
              <w:t>išorės.</w:t>
            </w:r>
          </w:p>
          <w:p w14:paraId="5BA64061" w14:textId="77777777" w:rsidR="00E049E2" w:rsidRPr="00B15EA8" w:rsidRDefault="00E049E2" w:rsidP="00AA66EB">
            <w:pPr>
              <w:pStyle w:val="TableParagraph"/>
              <w:rPr>
                <w:rFonts w:cstheme="minorHAnsi"/>
                <w:color w:val="000000" w:themeColor="text1"/>
                <w:lang w:val="lt-LT"/>
              </w:rPr>
            </w:pPr>
            <w:r w:rsidRPr="00B15EA8">
              <w:rPr>
                <w:rFonts w:cstheme="minorHAnsi"/>
                <w:color w:val="000000" w:themeColor="text1"/>
                <w:lang w:val="lt-LT"/>
              </w:rPr>
              <w:t>Padengimas</w:t>
            </w:r>
            <w:r w:rsidRPr="00B15EA8">
              <w:rPr>
                <w:rFonts w:cstheme="minorHAnsi"/>
                <w:color w:val="000000" w:themeColor="text1"/>
                <w:spacing w:val="25"/>
                <w:lang w:val="lt-LT"/>
              </w:rPr>
              <w:t xml:space="preserve"> </w:t>
            </w:r>
            <w:r w:rsidRPr="00B15EA8">
              <w:rPr>
                <w:rFonts w:cstheme="minorHAnsi"/>
                <w:color w:val="000000" w:themeColor="text1"/>
                <w:lang w:val="lt-LT"/>
              </w:rPr>
              <w:t>epoksidinis</w:t>
            </w:r>
            <w:r w:rsidRPr="00B15EA8">
              <w:rPr>
                <w:rFonts w:cstheme="minorHAnsi"/>
                <w:color w:val="000000" w:themeColor="text1"/>
                <w:spacing w:val="25"/>
                <w:lang w:val="lt-LT"/>
              </w:rPr>
              <w:t xml:space="preserve"> </w:t>
            </w:r>
            <w:r w:rsidRPr="00B15EA8">
              <w:rPr>
                <w:rFonts w:cstheme="minorHAnsi"/>
                <w:color w:val="000000" w:themeColor="text1"/>
                <w:lang w:val="lt-LT"/>
              </w:rPr>
              <w:t>miltelinis</w:t>
            </w:r>
            <w:r w:rsidRPr="00B15EA8">
              <w:rPr>
                <w:rFonts w:cstheme="minorHAnsi"/>
                <w:color w:val="000000" w:themeColor="text1"/>
                <w:spacing w:val="25"/>
                <w:lang w:val="lt-LT"/>
              </w:rPr>
              <w:t xml:space="preserve"> </w:t>
            </w:r>
            <w:r w:rsidRPr="00B15EA8">
              <w:rPr>
                <w:rFonts w:cstheme="minorHAnsi"/>
                <w:color w:val="000000" w:themeColor="text1"/>
                <w:lang w:val="lt-LT"/>
              </w:rPr>
              <w:t>arba</w:t>
            </w:r>
            <w:r w:rsidRPr="00B15EA8">
              <w:rPr>
                <w:rFonts w:cstheme="minorHAnsi"/>
                <w:color w:val="000000" w:themeColor="text1"/>
                <w:spacing w:val="25"/>
                <w:lang w:val="lt-LT"/>
              </w:rPr>
              <w:t xml:space="preserve"> </w:t>
            </w:r>
            <w:r w:rsidRPr="00B15EA8">
              <w:rPr>
                <w:rFonts w:cstheme="minorHAnsi"/>
                <w:color w:val="000000" w:themeColor="text1"/>
                <w:lang w:val="lt-LT"/>
              </w:rPr>
              <w:t>lygiavertis,</w:t>
            </w:r>
            <w:r w:rsidRPr="00B15EA8">
              <w:rPr>
                <w:rFonts w:cstheme="minorHAnsi"/>
                <w:color w:val="000000" w:themeColor="text1"/>
                <w:spacing w:val="24"/>
                <w:lang w:val="lt-LT"/>
              </w:rPr>
              <w:t xml:space="preserve"> </w:t>
            </w:r>
            <w:r w:rsidRPr="00B15EA8">
              <w:rPr>
                <w:rFonts w:cstheme="minorHAnsi"/>
                <w:color w:val="000000" w:themeColor="text1"/>
                <w:lang w:val="lt-LT"/>
              </w:rPr>
              <w:t>minimalus</w:t>
            </w:r>
          </w:p>
          <w:p w14:paraId="1400B5E3" w14:textId="77777777" w:rsidR="00E049E2" w:rsidRPr="00B15EA8" w:rsidRDefault="00E049E2"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padengimo</w:t>
            </w:r>
            <w:r w:rsidRPr="00B15EA8">
              <w:rPr>
                <w:rFonts w:asciiTheme="minorHAnsi" w:hAnsiTheme="minorHAnsi" w:cstheme="minorHAnsi"/>
                <w:color w:val="000000" w:themeColor="text1"/>
                <w:spacing w:val="-2"/>
                <w:sz w:val="22"/>
                <w:szCs w:val="22"/>
              </w:rPr>
              <w:t xml:space="preserve"> </w:t>
            </w:r>
            <w:r w:rsidRPr="00B15EA8">
              <w:rPr>
                <w:rFonts w:asciiTheme="minorHAnsi" w:hAnsiTheme="minorHAnsi" w:cstheme="minorHAnsi"/>
                <w:color w:val="000000" w:themeColor="text1"/>
                <w:sz w:val="22"/>
                <w:szCs w:val="22"/>
              </w:rPr>
              <w:t>storis</w:t>
            </w:r>
            <w:r w:rsidRPr="00B15EA8">
              <w:rPr>
                <w:rFonts w:asciiTheme="minorHAnsi" w:hAnsiTheme="minorHAnsi" w:cstheme="minorHAnsi"/>
                <w:color w:val="000000" w:themeColor="text1"/>
                <w:spacing w:val="-4"/>
                <w:sz w:val="22"/>
                <w:szCs w:val="22"/>
              </w:rPr>
              <w:t xml:space="preserve"> </w:t>
            </w:r>
            <w:r w:rsidRPr="00B15EA8">
              <w:rPr>
                <w:rFonts w:asciiTheme="minorHAnsi" w:hAnsiTheme="minorHAnsi" w:cstheme="minorHAnsi"/>
                <w:color w:val="000000" w:themeColor="text1"/>
                <w:sz w:val="22"/>
                <w:szCs w:val="22"/>
              </w:rPr>
              <w:t>250</w:t>
            </w:r>
            <w:r w:rsidRPr="00B15EA8">
              <w:rPr>
                <w:rFonts w:asciiTheme="minorHAnsi" w:hAnsiTheme="minorHAnsi" w:cstheme="minorHAnsi"/>
                <w:color w:val="000000" w:themeColor="text1"/>
                <w:spacing w:val="-3"/>
                <w:sz w:val="22"/>
                <w:szCs w:val="22"/>
              </w:rPr>
              <w:t xml:space="preserve"> </w:t>
            </w:r>
            <w:r w:rsidRPr="00B15EA8">
              <w:rPr>
                <w:rFonts w:asciiTheme="minorHAnsi" w:hAnsiTheme="minorHAnsi" w:cstheme="minorHAnsi"/>
                <w:color w:val="000000" w:themeColor="text1"/>
                <w:sz w:val="22"/>
                <w:szCs w:val="22"/>
              </w:rPr>
              <w:t>mikronų</w:t>
            </w:r>
            <w:r w:rsidRPr="00B15EA8">
              <w:rPr>
                <w:rFonts w:asciiTheme="minorHAnsi" w:hAnsiTheme="minorHAnsi" w:cstheme="minorHAnsi"/>
                <w:color w:val="000000" w:themeColor="text1"/>
                <w:spacing w:val="-2"/>
                <w:sz w:val="22"/>
                <w:szCs w:val="22"/>
              </w:rPr>
              <w:t xml:space="preserve"> </w:t>
            </w:r>
            <w:r w:rsidRPr="00B15EA8">
              <w:rPr>
                <w:rFonts w:asciiTheme="minorHAnsi" w:hAnsiTheme="minorHAnsi" w:cstheme="minorHAnsi"/>
                <w:color w:val="000000" w:themeColor="text1"/>
                <w:sz w:val="22"/>
                <w:szCs w:val="22"/>
              </w:rPr>
              <w:t>pagal LST</w:t>
            </w:r>
            <w:r w:rsidRPr="00B15EA8">
              <w:rPr>
                <w:rFonts w:asciiTheme="minorHAnsi" w:hAnsiTheme="minorHAnsi" w:cstheme="minorHAnsi"/>
                <w:color w:val="000000" w:themeColor="text1"/>
                <w:spacing w:val="-4"/>
                <w:sz w:val="22"/>
                <w:szCs w:val="22"/>
              </w:rPr>
              <w:t xml:space="preserve"> </w:t>
            </w:r>
            <w:r w:rsidRPr="00B15EA8">
              <w:rPr>
                <w:rFonts w:asciiTheme="minorHAnsi" w:hAnsiTheme="minorHAnsi" w:cstheme="minorHAnsi"/>
                <w:color w:val="000000" w:themeColor="text1"/>
                <w:sz w:val="22"/>
                <w:szCs w:val="22"/>
              </w:rPr>
              <w:t>EN</w:t>
            </w:r>
            <w:r w:rsidRPr="00B15EA8">
              <w:rPr>
                <w:rFonts w:asciiTheme="minorHAnsi" w:hAnsiTheme="minorHAnsi" w:cstheme="minorHAnsi"/>
                <w:color w:val="000000" w:themeColor="text1"/>
                <w:spacing w:val="-4"/>
                <w:sz w:val="22"/>
                <w:szCs w:val="22"/>
              </w:rPr>
              <w:t xml:space="preserve"> </w:t>
            </w:r>
            <w:r w:rsidRPr="00B15EA8">
              <w:rPr>
                <w:rFonts w:asciiTheme="minorHAnsi" w:hAnsiTheme="minorHAnsi" w:cstheme="minorHAnsi"/>
                <w:color w:val="000000" w:themeColor="text1"/>
                <w:sz w:val="22"/>
                <w:szCs w:val="22"/>
              </w:rPr>
              <w:t>14901</w:t>
            </w:r>
            <w:r w:rsidRPr="00B15EA8">
              <w:rPr>
                <w:rFonts w:asciiTheme="minorHAnsi" w:hAnsiTheme="minorHAnsi" w:cstheme="minorHAnsi"/>
                <w:color w:val="000000" w:themeColor="text1"/>
                <w:spacing w:val="-1"/>
                <w:sz w:val="22"/>
                <w:szCs w:val="22"/>
              </w:rPr>
              <w:t xml:space="preserve"> </w:t>
            </w:r>
            <w:r w:rsidRPr="00B15EA8">
              <w:rPr>
                <w:rFonts w:asciiTheme="minorHAnsi" w:hAnsiTheme="minorHAnsi" w:cstheme="minorHAnsi"/>
                <w:color w:val="000000" w:themeColor="text1"/>
                <w:sz w:val="22"/>
                <w:szCs w:val="22"/>
              </w:rPr>
              <w:t>standartą.</w:t>
            </w:r>
          </w:p>
        </w:tc>
        <w:tc>
          <w:tcPr>
            <w:tcW w:w="951" w:type="pct"/>
            <w:tcBorders>
              <w:top w:val="single" w:sz="4" w:space="0" w:color="auto"/>
              <w:left w:val="single" w:sz="4" w:space="0" w:color="auto"/>
              <w:bottom w:val="single" w:sz="4" w:space="0" w:color="auto"/>
              <w:right w:val="single" w:sz="4" w:space="0" w:color="auto"/>
            </w:tcBorders>
          </w:tcPr>
          <w:p w14:paraId="7A4E8779" w14:textId="77777777" w:rsidR="00E049E2" w:rsidRPr="00B15EA8" w:rsidRDefault="00E049E2"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31B02E22" w14:textId="77777777" w:rsidR="00E049E2" w:rsidRPr="00B15EA8" w:rsidRDefault="00E049E2" w:rsidP="00AA66EB">
            <w:pPr>
              <w:spacing w:line="256" w:lineRule="auto"/>
              <w:jc w:val="both"/>
              <w:rPr>
                <w:rFonts w:asciiTheme="minorHAnsi" w:hAnsiTheme="minorHAnsi" w:cstheme="minorHAnsi"/>
                <w:color w:val="000000" w:themeColor="text1"/>
                <w:sz w:val="22"/>
                <w:szCs w:val="22"/>
              </w:rPr>
            </w:pPr>
          </w:p>
        </w:tc>
      </w:tr>
      <w:tr w:rsidR="006568A6" w:rsidRPr="00B15EA8" w14:paraId="728C60F9" w14:textId="77777777" w:rsidTr="00AA66EB">
        <w:tc>
          <w:tcPr>
            <w:tcW w:w="228" w:type="pct"/>
            <w:tcBorders>
              <w:top w:val="single" w:sz="4" w:space="0" w:color="auto"/>
              <w:left w:val="single" w:sz="4" w:space="0" w:color="auto"/>
              <w:bottom w:val="single" w:sz="4" w:space="0" w:color="auto"/>
              <w:right w:val="single" w:sz="4" w:space="0" w:color="auto"/>
            </w:tcBorders>
          </w:tcPr>
          <w:p w14:paraId="02A9A7A6" w14:textId="77777777" w:rsidR="00E049E2" w:rsidRPr="00B15EA8"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4191380A" w14:textId="77777777" w:rsidR="00E049E2" w:rsidRPr="00B15EA8" w:rsidRDefault="00E049E2"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Ženklinimas</w:t>
            </w:r>
          </w:p>
        </w:tc>
        <w:tc>
          <w:tcPr>
            <w:tcW w:w="2008" w:type="pct"/>
            <w:tcBorders>
              <w:top w:val="single" w:sz="4" w:space="0" w:color="auto"/>
              <w:left w:val="single" w:sz="4" w:space="0" w:color="auto"/>
              <w:bottom w:val="single" w:sz="4" w:space="0" w:color="auto"/>
              <w:right w:val="single" w:sz="4" w:space="0" w:color="auto"/>
            </w:tcBorders>
          </w:tcPr>
          <w:p w14:paraId="7B1F9BF7" w14:textId="77777777" w:rsidR="00E049E2" w:rsidRPr="00B15EA8" w:rsidRDefault="00E049E2" w:rsidP="00AA66EB">
            <w:pPr>
              <w:pStyle w:val="TableParagraph"/>
              <w:spacing w:line="267" w:lineRule="exact"/>
              <w:rPr>
                <w:rFonts w:cstheme="minorHAnsi"/>
                <w:color w:val="000000" w:themeColor="text1"/>
                <w:lang w:val="lt-LT"/>
              </w:rPr>
            </w:pPr>
            <w:r w:rsidRPr="00B15EA8">
              <w:rPr>
                <w:rFonts w:cstheme="minorHAnsi"/>
                <w:color w:val="000000" w:themeColor="text1"/>
                <w:lang w:val="lt-LT"/>
              </w:rPr>
              <w:t>Ant</w:t>
            </w:r>
            <w:r w:rsidRPr="00B15EA8">
              <w:rPr>
                <w:rFonts w:cstheme="minorHAnsi"/>
                <w:color w:val="000000" w:themeColor="text1"/>
                <w:spacing w:val="-2"/>
                <w:lang w:val="lt-LT"/>
              </w:rPr>
              <w:t xml:space="preserve"> </w:t>
            </w:r>
            <w:proofErr w:type="spellStart"/>
            <w:r w:rsidRPr="00B15EA8">
              <w:rPr>
                <w:rFonts w:cstheme="minorHAnsi"/>
                <w:color w:val="000000" w:themeColor="text1"/>
                <w:lang w:val="lt-LT"/>
              </w:rPr>
              <w:t>nuorinimo</w:t>
            </w:r>
            <w:proofErr w:type="spellEnd"/>
            <w:r w:rsidRPr="00B15EA8">
              <w:rPr>
                <w:rFonts w:cstheme="minorHAnsi"/>
                <w:color w:val="000000" w:themeColor="text1"/>
                <w:spacing w:val="-2"/>
                <w:lang w:val="lt-LT"/>
              </w:rPr>
              <w:t xml:space="preserve"> </w:t>
            </w:r>
            <w:r w:rsidRPr="00B15EA8">
              <w:rPr>
                <w:rFonts w:cstheme="minorHAnsi"/>
                <w:color w:val="000000" w:themeColor="text1"/>
                <w:lang w:val="lt-LT"/>
              </w:rPr>
              <w:t>vožtuvo turi</w:t>
            </w:r>
            <w:r w:rsidRPr="00B15EA8">
              <w:rPr>
                <w:rFonts w:cstheme="minorHAnsi"/>
                <w:color w:val="000000" w:themeColor="text1"/>
                <w:spacing w:val="-4"/>
                <w:lang w:val="lt-LT"/>
              </w:rPr>
              <w:t xml:space="preserve"> </w:t>
            </w:r>
            <w:r w:rsidRPr="00B15EA8">
              <w:rPr>
                <w:rFonts w:cstheme="minorHAnsi"/>
                <w:color w:val="000000" w:themeColor="text1"/>
                <w:lang w:val="lt-LT"/>
              </w:rPr>
              <w:t>būti</w:t>
            </w:r>
            <w:r w:rsidRPr="00B15EA8">
              <w:rPr>
                <w:rFonts w:cstheme="minorHAnsi"/>
                <w:color w:val="000000" w:themeColor="text1"/>
                <w:spacing w:val="-1"/>
                <w:lang w:val="lt-LT"/>
              </w:rPr>
              <w:t xml:space="preserve"> </w:t>
            </w:r>
            <w:r w:rsidRPr="00B15EA8">
              <w:rPr>
                <w:rFonts w:cstheme="minorHAnsi"/>
                <w:color w:val="000000" w:themeColor="text1"/>
                <w:lang w:val="lt-LT"/>
              </w:rPr>
              <w:t>nurodyta:</w:t>
            </w:r>
          </w:p>
          <w:p w14:paraId="06AF5CC1" w14:textId="77777777" w:rsidR="00E049E2" w:rsidRPr="00B15EA8" w:rsidRDefault="00E049E2" w:rsidP="0030182F">
            <w:pPr>
              <w:pStyle w:val="TableParagraph"/>
              <w:numPr>
                <w:ilvl w:val="0"/>
                <w:numId w:val="78"/>
              </w:numPr>
              <w:tabs>
                <w:tab w:val="left" w:pos="607"/>
              </w:tabs>
              <w:autoSpaceDE w:val="0"/>
              <w:autoSpaceDN w:val="0"/>
              <w:spacing w:line="279" w:lineRule="exact"/>
              <w:rPr>
                <w:rFonts w:cstheme="minorHAnsi"/>
                <w:color w:val="000000" w:themeColor="text1"/>
                <w:lang w:val="lt-LT"/>
              </w:rPr>
            </w:pPr>
            <w:r w:rsidRPr="00B15EA8">
              <w:rPr>
                <w:rFonts w:cstheme="minorHAnsi"/>
                <w:color w:val="000000" w:themeColor="text1"/>
                <w:lang w:val="lt-LT"/>
              </w:rPr>
              <w:t>Gamintojo</w:t>
            </w:r>
            <w:r w:rsidRPr="00B15EA8">
              <w:rPr>
                <w:rFonts w:cstheme="minorHAnsi"/>
                <w:color w:val="000000" w:themeColor="text1"/>
                <w:spacing w:val="-5"/>
                <w:lang w:val="lt-LT"/>
              </w:rPr>
              <w:t xml:space="preserve"> </w:t>
            </w:r>
            <w:r w:rsidRPr="00B15EA8">
              <w:rPr>
                <w:rFonts w:cstheme="minorHAnsi"/>
                <w:color w:val="000000" w:themeColor="text1"/>
                <w:lang w:val="lt-LT"/>
              </w:rPr>
              <w:t>pavadinimas</w:t>
            </w:r>
            <w:r w:rsidRPr="00B15EA8">
              <w:rPr>
                <w:rFonts w:cstheme="minorHAnsi"/>
                <w:color w:val="000000" w:themeColor="text1"/>
                <w:spacing w:val="-4"/>
                <w:lang w:val="lt-LT"/>
              </w:rPr>
              <w:t xml:space="preserve"> </w:t>
            </w:r>
            <w:r w:rsidRPr="00B15EA8">
              <w:rPr>
                <w:rFonts w:cstheme="minorHAnsi"/>
                <w:color w:val="000000" w:themeColor="text1"/>
                <w:lang w:val="lt-LT"/>
              </w:rPr>
              <w:t>(pvz.</w:t>
            </w:r>
            <w:r w:rsidRPr="00B15EA8">
              <w:rPr>
                <w:rFonts w:cstheme="minorHAnsi"/>
                <w:color w:val="000000" w:themeColor="text1"/>
                <w:spacing w:val="-4"/>
                <w:lang w:val="lt-LT"/>
              </w:rPr>
              <w:t xml:space="preserve"> </w:t>
            </w:r>
            <w:r w:rsidRPr="00B15EA8">
              <w:rPr>
                <w:rFonts w:cstheme="minorHAnsi"/>
                <w:color w:val="000000" w:themeColor="text1"/>
                <w:lang w:val="lt-LT"/>
              </w:rPr>
              <w:t>Gamintojas);</w:t>
            </w:r>
          </w:p>
          <w:p w14:paraId="1085FBB5" w14:textId="77777777" w:rsidR="00E049E2" w:rsidRPr="00B15EA8" w:rsidRDefault="00E049E2" w:rsidP="0030182F">
            <w:pPr>
              <w:pStyle w:val="TableParagraph"/>
              <w:numPr>
                <w:ilvl w:val="0"/>
                <w:numId w:val="78"/>
              </w:numPr>
              <w:tabs>
                <w:tab w:val="left" w:pos="607"/>
              </w:tabs>
              <w:autoSpaceDE w:val="0"/>
              <w:autoSpaceDN w:val="0"/>
              <w:rPr>
                <w:rFonts w:cstheme="minorHAnsi"/>
                <w:color w:val="000000" w:themeColor="text1"/>
                <w:lang w:val="lt-LT"/>
              </w:rPr>
            </w:pPr>
            <w:r w:rsidRPr="00B15EA8">
              <w:rPr>
                <w:rFonts w:cstheme="minorHAnsi"/>
                <w:color w:val="000000" w:themeColor="text1"/>
                <w:lang w:val="lt-LT"/>
              </w:rPr>
              <w:t>Pagaminimo</w:t>
            </w:r>
            <w:r w:rsidRPr="00B15EA8">
              <w:rPr>
                <w:rFonts w:cstheme="minorHAnsi"/>
                <w:color w:val="000000" w:themeColor="text1"/>
                <w:spacing w:val="-2"/>
                <w:lang w:val="lt-LT"/>
              </w:rPr>
              <w:t xml:space="preserve"> </w:t>
            </w:r>
            <w:r w:rsidRPr="00B15EA8">
              <w:rPr>
                <w:rFonts w:cstheme="minorHAnsi"/>
                <w:color w:val="000000" w:themeColor="text1"/>
                <w:lang w:val="lt-LT"/>
              </w:rPr>
              <w:t>metai</w:t>
            </w:r>
            <w:r w:rsidRPr="00B15EA8">
              <w:rPr>
                <w:rFonts w:cstheme="minorHAnsi"/>
                <w:color w:val="000000" w:themeColor="text1"/>
                <w:spacing w:val="-4"/>
                <w:lang w:val="lt-LT"/>
              </w:rPr>
              <w:t xml:space="preserve"> </w:t>
            </w:r>
            <w:r w:rsidRPr="00B15EA8">
              <w:rPr>
                <w:rFonts w:cstheme="minorHAnsi"/>
                <w:color w:val="000000" w:themeColor="text1"/>
                <w:lang w:val="lt-LT"/>
              </w:rPr>
              <w:t>(pvz.</w:t>
            </w:r>
            <w:r w:rsidRPr="00B15EA8">
              <w:rPr>
                <w:rFonts w:cstheme="minorHAnsi"/>
                <w:color w:val="000000" w:themeColor="text1"/>
                <w:spacing w:val="-4"/>
                <w:lang w:val="lt-LT"/>
              </w:rPr>
              <w:t xml:space="preserve"> </w:t>
            </w:r>
            <w:r w:rsidRPr="00B15EA8">
              <w:rPr>
                <w:rFonts w:cstheme="minorHAnsi"/>
                <w:color w:val="000000" w:themeColor="text1"/>
                <w:lang w:val="lt-LT"/>
              </w:rPr>
              <w:t>2017);</w:t>
            </w:r>
          </w:p>
          <w:p w14:paraId="7F160CF1" w14:textId="77777777" w:rsidR="00E049E2" w:rsidRPr="00B15EA8" w:rsidRDefault="00E049E2" w:rsidP="0030182F">
            <w:pPr>
              <w:pStyle w:val="TableParagraph"/>
              <w:numPr>
                <w:ilvl w:val="0"/>
                <w:numId w:val="78"/>
              </w:numPr>
              <w:tabs>
                <w:tab w:val="left" w:pos="607"/>
              </w:tabs>
              <w:autoSpaceDE w:val="0"/>
              <w:autoSpaceDN w:val="0"/>
              <w:spacing w:before="1"/>
              <w:rPr>
                <w:rFonts w:cstheme="minorHAnsi"/>
                <w:color w:val="000000" w:themeColor="text1"/>
                <w:lang w:val="lt-LT"/>
              </w:rPr>
            </w:pPr>
            <w:r w:rsidRPr="00B15EA8">
              <w:rPr>
                <w:rFonts w:cstheme="minorHAnsi"/>
                <w:color w:val="000000" w:themeColor="text1"/>
                <w:lang w:val="lt-LT"/>
              </w:rPr>
              <w:t>Korpuso</w:t>
            </w:r>
            <w:r w:rsidRPr="00B15EA8">
              <w:rPr>
                <w:rFonts w:cstheme="minorHAnsi"/>
                <w:color w:val="000000" w:themeColor="text1"/>
                <w:spacing w:val="-2"/>
                <w:lang w:val="lt-LT"/>
              </w:rPr>
              <w:t xml:space="preserve"> </w:t>
            </w:r>
            <w:r w:rsidRPr="00B15EA8">
              <w:rPr>
                <w:rFonts w:cstheme="minorHAnsi"/>
                <w:color w:val="000000" w:themeColor="text1"/>
                <w:lang w:val="lt-LT"/>
              </w:rPr>
              <w:t>ir</w:t>
            </w:r>
            <w:r w:rsidRPr="00B15EA8">
              <w:rPr>
                <w:rFonts w:cstheme="minorHAnsi"/>
                <w:color w:val="000000" w:themeColor="text1"/>
                <w:spacing w:val="-2"/>
                <w:lang w:val="lt-LT"/>
              </w:rPr>
              <w:t xml:space="preserve"> </w:t>
            </w:r>
            <w:r w:rsidRPr="00B15EA8">
              <w:rPr>
                <w:rFonts w:cstheme="minorHAnsi"/>
                <w:color w:val="000000" w:themeColor="text1"/>
                <w:lang w:val="lt-LT"/>
              </w:rPr>
              <w:t>dangčio</w:t>
            </w:r>
            <w:r w:rsidRPr="00B15EA8">
              <w:rPr>
                <w:rFonts w:cstheme="minorHAnsi"/>
                <w:color w:val="000000" w:themeColor="text1"/>
                <w:spacing w:val="-3"/>
                <w:lang w:val="lt-LT"/>
              </w:rPr>
              <w:t xml:space="preserve"> </w:t>
            </w:r>
            <w:r w:rsidRPr="00B15EA8">
              <w:rPr>
                <w:rFonts w:cstheme="minorHAnsi"/>
                <w:color w:val="000000" w:themeColor="text1"/>
                <w:lang w:val="lt-LT"/>
              </w:rPr>
              <w:t>medžiaga</w:t>
            </w:r>
            <w:r w:rsidRPr="00B15EA8">
              <w:rPr>
                <w:rFonts w:cstheme="minorHAnsi"/>
                <w:color w:val="000000" w:themeColor="text1"/>
                <w:spacing w:val="-2"/>
                <w:lang w:val="lt-LT"/>
              </w:rPr>
              <w:t xml:space="preserve"> </w:t>
            </w:r>
            <w:r w:rsidRPr="00B15EA8">
              <w:rPr>
                <w:rFonts w:cstheme="minorHAnsi"/>
                <w:color w:val="000000" w:themeColor="text1"/>
                <w:lang w:val="lt-LT"/>
              </w:rPr>
              <w:t>(pvz.</w:t>
            </w:r>
            <w:r w:rsidRPr="00B15EA8">
              <w:rPr>
                <w:rFonts w:cstheme="minorHAnsi"/>
                <w:color w:val="000000" w:themeColor="text1"/>
                <w:spacing w:val="-4"/>
                <w:lang w:val="lt-LT"/>
              </w:rPr>
              <w:t xml:space="preserve"> </w:t>
            </w:r>
            <w:r w:rsidRPr="00B15EA8">
              <w:rPr>
                <w:rFonts w:cstheme="minorHAnsi"/>
                <w:color w:val="000000" w:themeColor="text1"/>
                <w:lang w:val="lt-LT"/>
              </w:rPr>
              <w:t>EN-GJS-400).</w:t>
            </w:r>
          </w:p>
          <w:p w14:paraId="0BFB709E" w14:textId="77777777" w:rsidR="00E049E2" w:rsidRPr="00B15EA8" w:rsidRDefault="00E049E2" w:rsidP="0030182F">
            <w:pPr>
              <w:pStyle w:val="TableParagraph"/>
              <w:numPr>
                <w:ilvl w:val="0"/>
                <w:numId w:val="78"/>
              </w:numPr>
              <w:tabs>
                <w:tab w:val="left" w:pos="607"/>
              </w:tabs>
              <w:autoSpaceDE w:val="0"/>
              <w:autoSpaceDN w:val="0"/>
              <w:rPr>
                <w:rFonts w:cstheme="minorHAnsi"/>
                <w:color w:val="000000" w:themeColor="text1"/>
                <w:lang w:val="lt-LT"/>
              </w:rPr>
            </w:pPr>
            <w:r w:rsidRPr="00B15EA8">
              <w:rPr>
                <w:rFonts w:cstheme="minorHAnsi"/>
                <w:color w:val="000000" w:themeColor="text1"/>
                <w:lang w:val="lt-LT"/>
              </w:rPr>
              <w:t>Nominalus</w:t>
            </w:r>
            <w:r w:rsidRPr="00B15EA8">
              <w:rPr>
                <w:rFonts w:cstheme="minorHAnsi"/>
                <w:color w:val="000000" w:themeColor="text1"/>
                <w:spacing w:val="-2"/>
                <w:lang w:val="lt-LT"/>
              </w:rPr>
              <w:t xml:space="preserve"> </w:t>
            </w:r>
            <w:r w:rsidRPr="00B15EA8">
              <w:rPr>
                <w:rFonts w:cstheme="minorHAnsi"/>
                <w:color w:val="000000" w:themeColor="text1"/>
                <w:lang w:val="lt-LT"/>
              </w:rPr>
              <w:t>dydis</w:t>
            </w:r>
            <w:r w:rsidRPr="00B15EA8">
              <w:rPr>
                <w:rFonts w:cstheme="minorHAnsi"/>
                <w:color w:val="000000" w:themeColor="text1"/>
                <w:spacing w:val="-2"/>
                <w:lang w:val="lt-LT"/>
              </w:rPr>
              <w:t xml:space="preserve"> </w:t>
            </w:r>
            <w:r w:rsidRPr="00B15EA8">
              <w:rPr>
                <w:rFonts w:cstheme="minorHAnsi"/>
                <w:color w:val="000000" w:themeColor="text1"/>
                <w:lang w:val="lt-LT"/>
              </w:rPr>
              <w:t>(pvz.</w:t>
            </w:r>
            <w:r w:rsidRPr="00B15EA8">
              <w:rPr>
                <w:rFonts w:cstheme="minorHAnsi"/>
                <w:color w:val="000000" w:themeColor="text1"/>
                <w:spacing w:val="-3"/>
                <w:lang w:val="lt-LT"/>
              </w:rPr>
              <w:t xml:space="preserve"> </w:t>
            </w:r>
            <w:r w:rsidRPr="00B15EA8">
              <w:rPr>
                <w:rFonts w:cstheme="minorHAnsi"/>
                <w:color w:val="000000" w:themeColor="text1"/>
                <w:lang w:val="lt-LT"/>
              </w:rPr>
              <w:t>DN50);</w:t>
            </w:r>
          </w:p>
          <w:p w14:paraId="481C02A3" w14:textId="77777777" w:rsidR="00E049E2" w:rsidRPr="00B15EA8" w:rsidRDefault="00E049E2" w:rsidP="0030182F">
            <w:pPr>
              <w:pStyle w:val="TableParagraph"/>
              <w:numPr>
                <w:ilvl w:val="0"/>
                <w:numId w:val="78"/>
              </w:numPr>
              <w:tabs>
                <w:tab w:val="left" w:pos="607"/>
              </w:tabs>
              <w:autoSpaceDE w:val="0"/>
              <w:autoSpaceDN w:val="0"/>
              <w:spacing w:before="1" w:line="279" w:lineRule="exact"/>
              <w:rPr>
                <w:rFonts w:cstheme="minorHAnsi"/>
                <w:color w:val="000000" w:themeColor="text1"/>
                <w:lang w:val="lt-LT"/>
              </w:rPr>
            </w:pPr>
            <w:r w:rsidRPr="00B15EA8">
              <w:rPr>
                <w:rFonts w:cstheme="minorHAnsi"/>
                <w:color w:val="000000" w:themeColor="text1"/>
                <w:lang w:val="lt-LT"/>
              </w:rPr>
              <w:t>Nominalus</w:t>
            </w:r>
            <w:r w:rsidRPr="00B15EA8">
              <w:rPr>
                <w:rFonts w:cstheme="minorHAnsi"/>
                <w:color w:val="000000" w:themeColor="text1"/>
                <w:spacing w:val="-3"/>
                <w:lang w:val="lt-LT"/>
              </w:rPr>
              <w:t xml:space="preserve"> </w:t>
            </w:r>
            <w:r w:rsidRPr="00B15EA8">
              <w:rPr>
                <w:rFonts w:cstheme="minorHAnsi"/>
                <w:color w:val="000000" w:themeColor="text1"/>
                <w:lang w:val="lt-LT"/>
              </w:rPr>
              <w:t>slėgis</w:t>
            </w:r>
            <w:r w:rsidRPr="00B15EA8">
              <w:rPr>
                <w:rFonts w:cstheme="minorHAnsi"/>
                <w:color w:val="000000" w:themeColor="text1"/>
                <w:spacing w:val="-2"/>
                <w:lang w:val="lt-LT"/>
              </w:rPr>
              <w:t xml:space="preserve"> </w:t>
            </w:r>
            <w:r w:rsidRPr="00B15EA8">
              <w:rPr>
                <w:rFonts w:cstheme="minorHAnsi"/>
                <w:color w:val="000000" w:themeColor="text1"/>
                <w:lang w:val="lt-LT"/>
              </w:rPr>
              <w:t>(PN16);</w:t>
            </w:r>
          </w:p>
          <w:p w14:paraId="759E0B9E" w14:textId="77777777" w:rsidR="00E049E2" w:rsidRPr="00B15EA8" w:rsidRDefault="00E049E2" w:rsidP="0030182F">
            <w:pPr>
              <w:pStyle w:val="TableParagraph"/>
              <w:numPr>
                <w:ilvl w:val="0"/>
                <w:numId w:val="78"/>
              </w:numPr>
              <w:tabs>
                <w:tab w:val="left" w:pos="607"/>
              </w:tabs>
              <w:autoSpaceDE w:val="0"/>
              <w:autoSpaceDN w:val="0"/>
              <w:spacing w:line="279" w:lineRule="exact"/>
              <w:rPr>
                <w:rFonts w:cstheme="minorHAnsi"/>
                <w:color w:val="000000" w:themeColor="text1"/>
                <w:lang w:val="lt-LT"/>
              </w:rPr>
            </w:pPr>
            <w:r w:rsidRPr="00B15EA8">
              <w:rPr>
                <w:rFonts w:cstheme="minorHAnsi"/>
                <w:color w:val="000000" w:themeColor="text1"/>
                <w:lang w:val="lt-LT"/>
              </w:rPr>
              <w:t>Standartas</w:t>
            </w:r>
            <w:r w:rsidRPr="00B15EA8">
              <w:rPr>
                <w:rFonts w:cstheme="minorHAnsi"/>
                <w:color w:val="000000" w:themeColor="text1"/>
                <w:spacing w:val="-2"/>
                <w:lang w:val="lt-LT"/>
              </w:rPr>
              <w:t xml:space="preserve"> </w:t>
            </w:r>
            <w:r w:rsidRPr="00B15EA8">
              <w:rPr>
                <w:rFonts w:cstheme="minorHAnsi"/>
                <w:color w:val="000000" w:themeColor="text1"/>
                <w:lang w:val="lt-LT"/>
              </w:rPr>
              <w:t>(EN</w:t>
            </w:r>
            <w:r w:rsidRPr="00B15EA8">
              <w:rPr>
                <w:rFonts w:cstheme="minorHAnsi"/>
                <w:color w:val="000000" w:themeColor="text1"/>
                <w:spacing w:val="-4"/>
                <w:lang w:val="lt-LT"/>
              </w:rPr>
              <w:t xml:space="preserve"> </w:t>
            </w:r>
            <w:r w:rsidRPr="00B15EA8">
              <w:rPr>
                <w:rFonts w:cstheme="minorHAnsi"/>
                <w:color w:val="000000" w:themeColor="text1"/>
                <w:lang w:val="lt-LT"/>
              </w:rPr>
              <w:t>1074-4).</w:t>
            </w:r>
          </w:p>
          <w:p w14:paraId="4B309586" w14:textId="77777777" w:rsidR="00E049E2" w:rsidRPr="00B15EA8" w:rsidRDefault="00E049E2" w:rsidP="00AA66EB">
            <w:pPr>
              <w:pStyle w:val="TableParagraph"/>
              <w:ind w:left="246"/>
              <w:rPr>
                <w:rFonts w:cstheme="minorHAnsi"/>
                <w:color w:val="000000" w:themeColor="text1"/>
                <w:lang w:val="lt-LT"/>
              </w:rPr>
            </w:pPr>
            <w:r w:rsidRPr="00B15EA8">
              <w:rPr>
                <w:rFonts w:cstheme="minorHAnsi"/>
                <w:color w:val="000000" w:themeColor="text1"/>
                <w:lang w:val="lt-LT"/>
              </w:rPr>
              <w:t>Žymėjimo</w:t>
            </w:r>
            <w:r w:rsidRPr="00B15EA8">
              <w:rPr>
                <w:rFonts w:cstheme="minorHAnsi"/>
                <w:color w:val="000000" w:themeColor="text1"/>
                <w:spacing w:val="19"/>
                <w:lang w:val="lt-LT"/>
              </w:rPr>
              <w:t xml:space="preserve"> </w:t>
            </w:r>
            <w:r w:rsidRPr="00B15EA8">
              <w:rPr>
                <w:rFonts w:cstheme="minorHAnsi"/>
                <w:color w:val="000000" w:themeColor="text1"/>
                <w:lang w:val="lt-LT"/>
              </w:rPr>
              <w:t>ženklai</w:t>
            </w:r>
            <w:r w:rsidRPr="00B15EA8">
              <w:rPr>
                <w:rFonts w:cstheme="minorHAnsi"/>
                <w:color w:val="000000" w:themeColor="text1"/>
                <w:spacing w:val="64"/>
                <w:lang w:val="lt-LT"/>
              </w:rPr>
              <w:t xml:space="preserve"> </w:t>
            </w:r>
            <w:r w:rsidRPr="00B15EA8">
              <w:rPr>
                <w:rFonts w:cstheme="minorHAnsi"/>
                <w:color w:val="000000" w:themeColor="text1"/>
                <w:lang w:val="lt-LT"/>
              </w:rPr>
              <w:t>turi</w:t>
            </w:r>
            <w:r w:rsidRPr="00B15EA8">
              <w:rPr>
                <w:rFonts w:cstheme="minorHAnsi"/>
                <w:color w:val="000000" w:themeColor="text1"/>
                <w:spacing w:val="65"/>
                <w:lang w:val="lt-LT"/>
              </w:rPr>
              <w:t xml:space="preserve"> </w:t>
            </w:r>
            <w:r w:rsidRPr="00B15EA8">
              <w:rPr>
                <w:rFonts w:cstheme="minorHAnsi"/>
                <w:color w:val="000000" w:themeColor="text1"/>
                <w:lang w:val="lt-LT"/>
              </w:rPr>
              <w:t>išlikti</w:t>
            </w:r>
            <w:r w:rsidRPr="00B15EA8">
              <w:rPr>
                <w:rFonts w:cstheme="minorHAnsi"/>
                <w:color w:val="000000" w:themeColor="text1"/>
                <w:spacing w:val="68"/>
                <w:lang w:val="lt-LT"/>
              </w:rPr>
              <w:t xml:space="preserve"> </w:t>
            </w:r>
            <w:r w:rsidRPr="00B15EA8">
              <w:rPr>
                <w:rFonts w:cstheme="minorHAnsi"/>
                <w:color w:val="000000" w:themeColor="text1"/>
                <w:lang w:val="lt-LT"/>
              </w:rPr>
              <w:t>aiškiai</w:t>
            </w:r>
            <w:r w:rsidRPr="00B15EA8">
              <w:rPr>
                <w:rFonts w:cstheme="minorHAnsi"/>
                <w:color w:val="000000" w:themeColor="text1"/>
                <w:spacing w:val="66"/>
                <w:lang w:val="lt-LT"/>
              </w:rPr>
              <w:t xml:space="preserve"> </w:t>
            </w:r>
            <w:r w:rsidRPr="00B15EA8">
              <w:rPr>
                <w:rFonts w:cstheme="minorHAnsi"/>
                <w:color w:val="000000" w:themeColor="text1"/>
                <w:lang w:val="lt-LT"/>
              </w:rPr>
              <w:t>matomi</w:t>
            </w:r>
            <w:r w:rsidRPr="00B15EA8">
              <w:rPr>
                <w:rFonts w:cstheme="minorHAnsi"/>
                <w:color w:val="000000" w:themeColor="text1"/>
                <w:spacing w:val="66"/>
                <w:lang w:val="lt-LT"/>
              </w:rPr>
              <w:t xml:space="preserve"> </w:t>
            </w:r>
            <w:r w:rsidRPr="00B15EA8">
              <w:rPr>
                <w:rFonts w:cstheme="minorHAnsi"/>
                <w:color w:val="000000" w:themeColor="text1"/>
                <w:lang w:val="lt-LT"/>
              </w:rPr>
              <w:t>viso</w:t>
            </w:r>
            <w:r w:rsidRPr="00B15EA8">
              <w:rPr>
                <w:rFonts w:cstheme="minorHAnsi"/>
                <w:color w:val="000000" w:themeColor="text1"/>
                <w:spacing w:val="67"/>
                <w:lang w:val="lt-LT"/>
              </w:rPr>
              <w:t xml:space="preserve"> </w:t>
            </w:r>
            <w:r w:rsidRPr="00B15EA8">
              <w:rPr>
                <w:rFonts w:cstheme="minorHAnsi"/>
                <w:color w:val="000000" w:themeColor="text1"/>
                <w:lang w:val="lt-LT"/>
              </w:rPr>
              <w:t>gaminio</w:t>
            </w:r>
          </w:p>
          <w:p w14:paraId="21E50987" w14:textId="77777777" w:rsidR="00E049E2" w:rsidRPr="00B15EA8" w:rsidRDefault="00E049E2"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eksploatacijos</w:t>
            </w:r>
            <w:r w:rsidRPr="00B15EA8">
              <w:rPr>
                <w:rFonts w:asciiTheme="minorHAnsi" w:hAnsiTheme="minorHAnsi" w:cstheme="minorHAnsi"/>
                <w:color w:val="000000" w:themeColor="text1"/>
                <w:spacing w:val="-2"/>
                <w:sz w:val="22"/>
                <w:szCs w:val="22"/>
              </w:rPr>
              <w:t xml:space="preserve"> </w:t>
            </w:r>
            <w:r w:rsidRPr="00B15EA8">
              <w:rPr>
                <w:rFonts w:asciiTheme="minorHAnsi" w:hAnsiTheme="minorHAnsi" w:cstheme="minorHAnsi"/>
                <w:color w:val="000000" w:themeColor="text1"/>
                <w:sz w:val="22"/>
                <w:szCs w:val="22"/>
              </w:rPr>
              <w:t>laikotarpio</w:t>
            </w:r>
            <w:r w:rsidRPr="00B15EA8">
              <w:rPr>
                <w:rFonts w:asciiTheme="minorHAnsi" w:hAnsiTheme="minorHAnsi" w:cstheme="minorHAnsi"/>
                <w:color w:val="000000" w:themeColor="text1"/>
                <w:spacing w:val="-3"/>
                <w:sz w:val="22"/>
                <w:szCs w:val="22"/>
              </w:rPr>
              <w:t xml:space="preserve"> </w:t>
            </w:r>
            <w:r w:rsidRPr="00B15EA8">
              <w:rPr>
                <w:rFonts w:asciiTheme="minorHAnsi" w:hAnsiTheme="minorHAnsi" w:cstheme="minorHAnsi"/>
                <w:color w:val="000000" w:themeColor="text1"/>
                <w:sz w:val="22"/>
                <w:szCs w:val="22"/>
              </w:rPr>
              <w:t>metu.</w:t>
            </w:r>
          </w:p>
        </w:tc>
        <w:tc>
          <w:tcPr>
            <w:tcW w:w="951" w:type="pct"/>
            <w:tcBorders>
              <w:top w:val="single" w:sz="4" w:space="0" w:color="auto"/>
              <w:left w:val="single" w:sz="4" w:space="0" w:color="auto"/>
              <w:bottom w:val="single" w:sz="4" w:space="0" w:color="auto"/>
              <w:right w:val="single" w:sz="4" w:space="0" w:color="auto"/>
            </w:tcBorders>
          </w:tcPr>
          <w:p w14:paraId="6AAB3D55" w14:textId="77777777" w:rsidR="00E049E2" w:rsidRPr="00B15EA8" w:rsidRDefault="00E049E2"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65CD60C" w14:textId="77777777" w:rsidR="00E049E2" w:rsidRPr="00B15EA8" w:rsidRDefault="00E049E2" w:rsidP="00AA66EB">
            <w:pPr>
              <w:spacing w:line="256" w:lineRule="auto"/>
              <w:jc w:val="both"/>
              <w:rPr>
                <w:rFonts w:asciiTheme="minorHAnsi" w:hAnsiTheme="minorHAnsi" w:cstheme="minorHAnsi"/>
                <w:color w:val="000000" w:themeColor="text1"/>
                <w:sz w:val="22"/>
                <w:szCs w:val="22"/>
              </w:rPr>
            </w:pPr>
          </w:p>
        </w:tc>
      </w:tr>
      <w:tr w:rsidR="006568A6" w:rsidRPr="00B15EA8" w14:paraId="5A64DE5B" w14:textId="77777777" w:rsidTr="00AA66EB">
        <w:tc>
          <w:tcPr>
            <w:tcW w:w="3129" w:type="pct"/>
            <w:gridSpan w:val="3"/>
            <w:tcBorders>
              <w:top w:val="single" w:sz="4" w:space="0" w:color="auto"/>
              <w:left w:val="single" w:sz="4" w:space="0" w:color="auto"/>
              <w:bottom w:val="single" w:sz="4" w:space="0" w:color="auto"/>
              <w:right w:val="single" w:sz="4" w:space="0" w:color="auto"/>
            </w:tcBorders>
            <w:hideMark/>
          </w:tcPr>
          <w:p w14:paraId="0E712FC3" w14:textId="77777777" w:rsidR="00E049E2" w:rsidRPr="00B15EA8" w:rsidRDefault="00E049E2" w:rsidP="00AA66EB">
            <w:pPr>
              <w:spacing w:line="254" w:lineRule="auto"/>
              <w:jc w:val="center"/>
              <w:rPr>
                <w:rFonts w:asciiTheme="minorHAnsi" w:hAnsiTheme="minorHAnsi" w:cstheme="minorHAnsi"/>
                <w:color w:val="000000" w:themeColor="text1"/>
                <w:sz w:val="22"/>
                <w:szCs w:val="22"/>
                <w:lang w:eastAsia="lt-LT"/>
              </w:rPr>
            </w:pPr>
            <w:r w:rsidRPr="00B15EA8">
              <w:rPr>
                <w:rFonts w:asciiTheme="minorHAnsi" w:hAnsiTheme="minorHAnsi" w:cstheme="minorHAnsi"/>
                <w:b/>
                <w:color w:val="000000" w:themeColor="text1"/>
                <w:sz w:val="22"/>
                <w:szCs w:val="22"/>
                <w:lang w:eastAsia="lt-LT"/>
              </w:rPr>
              <w:t>Dokumentai</w:t>
            </w:r>
          </w:p>
        </w:tc>
        <w:tc>
          <w:tcPr>
            <w:tcW w:w="951" w:type="pct"/>
            <w:tcBorders>
              <w:top w:val="single" w:sz="4" w:space="0" w:color="auto"/>
              <w:left w:val="single" w:sz="4" w:space="0" w:color="auto"/>
              <w:bottom w:val="single" w:sz="4" w:space="0" w:color="auto"/>
              <w:right w:val="single" w:sz="4" w:space="0" w:color="auto"/>
            </w:tcBorders>
          </w:tcPr>
          <w:p w14:paraId="274216B2" w14:textId="77777777" w:rsidR="00E049E2" w:rsidRPr="00B15EA8" w:rsidRDefault="00E049E2" w:rsidP="00AA66EB">
            <w:pPr>
              <w:spacing w:line="254" w:lineRule="auto"/>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2D6D6FC0" w14:textId="77777777" w:rsidR="00E049E2" w:rsidRPr="00B15EA8" w:rsidRDefault="00E049E2" w:rsidP="00AA66EB">
            <w:pPr>
              <w:spacing w:line="254" w:lineRule="auto"/>
              <w:jc w:val="center"/>
              <w:rPr>
                <w:rFonts w:asciiTheme="minorHAnsi" w:hAnsiTheme="minorHAnsi" w:cstheme="minorHAnsi"/>
                <w:b/>
                <w:color w:val="000000" w:themeColor="text1"/>
                <w:sz w:val="22"/>
                <w:szCs w:val="22"/>
                <w:lang w:eastAsia="lt-LT"/>
              </w:rPr>
            </w:pPr>
          </w:p>
        </w:tc>
      </w:tr>
      <w:tr w:rsidR="006568A6" w:rsidRPr="00B15EA8" w14:paraId="7D2A4DDB" w14:textId="77777777" w:rsidTr="00AA66EB">
        <w:tc>
          <w:tcPr>
            <w:tcW w:w="228" w:type="pct"/>
            <w:tcBorders>
              <w:top w:val="single" w:sz="4" w:space="0" w:color="auto"/>
              <w:left w:val="single" w:sz="4" w:space="0" w:color="auto"/>
              <w:bottom w:val="single" w:sz="4" w:space="0" w:color="auto"/>
              <w:right w:val="single" w:sz="4" w:space="0" w:color="auto"/>
            </w:tcBorders>
          </w:tcPr>
          <w:p w14:paraId="6AB33F71" w14:textId="77777777" w:rsidR="00E049E2" w:rsidRPr="00B15EA8"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7995D1F3" w14:textId="60263233" w:rsidR="00E049E2" w:rsidRPr="00B15EA8" w:rsidRDefault="00E049E2"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237DA1"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pacing w:val="-2"/>
                <w:sz w:val="22"/>
                <w:szCs w:val="22"/>
              </w:rPr>
              <w:t xml:space="preserve"> </w:t>
            </w:r>
            <w:r w:rsidRPr="00B15EA8">
              <w:rPr>
                <w:rFonts w:asciiTheme="minorHAnsi" w:hAnsiTheme="minorHAnsi" w:cstheme="minorHAnsi"/>
                <w:color w:val="000000" w:themeColor="text1"/>
                <w:sz w:val="22"/>
                <w:szCs w:val="22"/>
              </w:rPr>
              <w:t>pateikiami</w:t>
            </w:r>
            <w:r w:rsidRPr="00B15EA8">
              <w:rPr>
                <w:rFonts w:asciiTheme="minorHAnsi" w:hAnsiTheme="minorHAnsi" w:cstheme="minorHAnsi"/>
                <w:color w:val="000000" w:themeColor="text1"/>
                <w:spacing w:val="-1"/>
                <w:sz w:val="22"/>
                <w:szCs w:val="22"/>
              </w:rPr>
              <w:t xml:space="preserve"> </w:t>
            </w:r>
            <w:r w:rsidRPr="00B15EA8">
              <w:rPr>
                <w:rFonts w:asciiTheme="minorHAnsi" w:hAnsiTheme="minorHAnsi" w:cstheme="minorHAnsi"/>
                <w:color w:val="000000" w:themeColor="text1"/>
                <w:sz w:val="22"/>
                <w:szCs w:val="22"/>
              </w:rPr>
              <w:t>pirkimo</w:t>
            </w:r>
            <w:r w:rsidRPr="00B15EA8">
              <w:rPr>
                <w:rFonts w:asciiTheme="minorHAnsi" w:hAnsiTheme="minorHAnsi" w:cstheme="minorHAnsi"/>
                <w:color w:val="000000" w:themeColor="text1"/>
                <w:spacing w:val="-3"/>
                <w:sz w:val="22"/>
                <w:szCs w:val="22"/>
              </w:rPr>
              <w:t xml:space="preserve"> </w:t>
            </w:r>
            <w:r w:rsidRPr="00B15EA8">
              <w:rPr>
                <w:rFonts w:asciiTheme="minorHAnsi" w:hAnsiTheme="minorHAnsi" w:cstheme="minorHAnsi"/>
                <w:color w:val="000000" w:themeColor="text1"/>
                <w:sz w:val="22"/>
                <w:szCs w:val="22"/>
              </w:rPr>
              <w:t>metu</w:t>
            </w:r>
          </w:p>
        </w:tc>
        <w:tc>
          <w:tcPr>
            <w:tcW w:w="2008" w:type="pct"/>
            <w:tcBorders>
              <w:top w:val="single" w:sz="4" w:space="0" w:color="auto"/>
              <w:left w:val="single" w:sz="4" w:space="0" w:color="auto"/>
              <w:bottom w:val="single" w:sz="4" w:space="0" w:color="auto"/>
              <w:right w:val="single" w:sz="4" w:space="0" w:color="auto"/>
            </w:tcBorders>
          </w:tcPr>
          <w:p w14:paraId="5315F77F" w14:textId="7BAB42B2" w:rsidR="00E049E2" w:rsidRPr="00B15EA8" w:rsidRDefault="00E049E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Eksploatacinių</w:t>
            </w:r>
            <w:r w:rsidRPr="00B15EA8">
              <w:rPr>
                <w:rFonts w:asciiTheme="minorHAnsi" w:hAnsiTheme="minorHAnsi" w:cstheme="minorHAnsi"/>
                <w:color w:val="000000" w:themeColor="text1"/>
                <w:sz w:val="22"/>
                <w:szCs w:val="22"/>
                <w:lang w:eastAsia="lt-LT"/>
              </w:rPr>
              <w:tab/>
              <w:t>savybių</w:t>
            </w:r>
            <w:r w:rsidRPr="00B15EA8">
              <w:rPr>
                <w:rFonts w:asciiTheme="minorHAnsi" w:hAnsiTheme="minorHAnsi" w:cstheme="minorHAnsi"/>
                <w:color w:val="000000" w:themeColor="text1"/>
                <w:sz w:val="22"/>
                <w:szCs w:val="22"/>
                <w:lang w:eastAsia="lt-LT"/>
              </w:rPr>
              <w:tab/>
              <w:t>deklaracija</w:t>
            </w:r>
            <w:r w:rsidR="0085260E" w:rsidRPr="00B15EA8">
              <w:rPr>
                <w:rFonts w:asciiTheme="minorHAnsi" w:hAnsiTheme="minorHAnsi" w:cstheme="minorHAnsi"/>
                <w:color w:val="000000" w:themeColor="text1"/>
                <w:sz w:val="22"/>
                <w:szCs w:val="22"/>
                <w:lang w:eastAsia="lt-LT"/>
              </w:rPr>
              <w:t xml:space="preserve"> </w:t>
            </w:r>
            <w:r w:rsidRPr="00B15EA8">
              <w:rPr>
                <w:rFonts w:asciiTheme="minorHAnsi" w:hAnsiTheme="minorHAnsi" w:cstheme="minorHAnsi"/>
                <w:color w:val="000000" w:themeColor="text1"/>
                <w:sz w:val="22"/>
                <w:szCs w:val="22"/>
                <w:lang w:eastAsia="lt-LT"/>
              </w:rPr>
              <w:t>(pagal</w:t>
            </w:r>
            <w:r w:rsidR="0085260E" w:rsidRPr="00B15EA8">
              <w:rPr>
                <w:rFonts w:asciiTheme="minorHAnsi" w:hAnsiTheme="minorHAnsi" w:cstheme="minorHAnsi"/>
                <w:color w:val="000000" w:themeColor="text1"/>
                <w:sz w:val="22"/>
                <w:szCs w:val="22"/>
                <w:lang w:eastAsia="lt-LT"/>
              </w:rPr>
              <w:t xml:space="preserve"> </w:t>
            </w:r>
            <w:r w:rsidRPr="00B15EA8">
              <w:rPr>
                <w:rFonts w:asciiTheme="minorHAnsi" w:hAnsiTheme="minorHAnsi" w:cstheme="minorHAnsi"/>
                <w:color w:val="000000" w:themeColor="text1"/>
                <w:sz w:val="22"/>
                <w:szCs w:val="22"/>
                <w:lang w:eastAsia="lt-LT"/>
              </w:rPr>
              <w:t>STR 1.01.04:2015, lietuvių k.);</w:t>
            </w:r>
          </w:p>
          <w:p w14:paraId="0CC49DCE" w14:textId="77777777" w:rsidR="00E049E2" w:rsidRPr="00B15EA8" w:rsidRDefault="00E049E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Nepriklausomos, akredituotos organizacijos išduotas ir Europos Sąjungoje galiojantis dokumentas, patvirtinantis, kad sklendė ir jos sandarinimo medžiagos tinkamos naudoti geriamojo vandens tiekimo sistemose</w:t>
            </w:r>
          </w:p>
          <w:p w14:paraId="6DE69311" w14:textId="77777777" w:rsidR="00E049E2" w:rsidRPr="00B15EA8" w:rsidRDefault="00E049E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(lietuvių arba anglų k.).</w:t>
            </w:r>
          </w:p>
        </w:tc>
        <w:tc>
          <w:tcPr>
            <w:tcW w:w="951" w:type="pct"/>
            <w:tcBorders>
              <w:top w:val="single" w:sz="4" w:space="0" w:color="auto"/>
              <w:left w:val="single" w:sz="4" w:space="0" w:color="auto"/>
              <w:bottom w:val="single" w:sz="4" w:space="0" w:color="auto"/>
              <w:right w:val="single" w:sz="4" w:space="0" w:color="auto"/>
            </w:tcBorders>
          </w:tcPr>
          <w:p w14:paraId="41A4EBF6" w14:textId="77777777" w:rsidR="00E049E2" w:rsidRPr="00B15EA8" w:rsidRDefault="00E049E2" w:rsidP="00AA66EB">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FD0EB6" w14:textId="77777777" w:rsidR="00E049E2" w:rsidRPr="00B15EA8" w:rsidRDefault="00E049E2" w:rsidP="00AA66EB">
            <w:pPr>
              <w:spacing w:line="254" w:lineRule="auto"/>
              <w:ind w:left="464"/>
              <w:contextualSpacing/>
              <w:jc w:val="both"/>
              <w:rPr>
                <w:rFonts w:asciiTheme="minorHAnsi" w:hAnsiTheme="minorHAnsi" w:cstheme="minorHAnsi"/>
                <w:color w:val="000000" w:themeColor="text1"/>
                <w:sz w:val="22"/>
                <w:szCs w:val="22"/>
                <w:lang w:eastAsia="lt-LT"/>
              </w:rPr>
            </w:pPr>
          </w:p>
        </w:tc>
      </w:tr>
      <w:tr w:rsidR="006568A6" w:rsidRPr="00B15EA8" w14:paraId="5CBE2938" w14:textId="77777777" w:rsidTr="00AA66EB">
        <w:tc>
          <w:tcPr>
            <w:tcW w:w="228" w:type="pct"/>
            <w:tcBorders>
              <w:top w:val="single" w:sz="4" w:space="0" w:color="auto"/>
              <w:left w:val="single" w:sz="4" w:space="0" w:color="auto"/>
              <w:bottom w:val="single" w:sz="4" w:space="0" w:color="auto"/>
              <w:right w:val="single" w:sz="4" w:space="0" w:color="auto"/>
            </w:tcBorders>
          </w:tcPr>
          <w:p w14:paraId="5AF9C092" w14:textId="77777777" w:rsidR="00E049E2" w:rsidRPr="00B15EA8"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2FBE55B9" w14:textId="12C32950" w:rsidR="00E049E2" w:rsidRPr="00B15EA8" w:rsidRDefault="00E049E2" w:rsidP="00237DA1">
            <w:pPr>
              <w:pStyle w:val="TableParagraph"/>
              <w:spacing w:before="1" w:line="267" w:lineRule="exact"/>
              <w:rPr>
                <w:rFonts w:cstheme="minorHAnsi"/>
                <w:color w:val="000000" w:themeColor="text1"/>
                <w:lang w:val="lt-LT"/>
              </w:rPr>
            </w:pPr>
            <w:r w:rsidRPr="00B15EA8">
              <w:rPr>
                <w:rFonts w:cstheme="minorHAnsi"/>
                <w:color w:val="000000" w:themeColor="text1"/>
                <w:lang w:val="lt-LT"/>
              </w:rPr>
              <w:t>Dokumentai</w:t>
            </w:r>
            <w:r w:rsidR="00237DA1" w:rsidRPr="00B15EA8">
              <w:rPr>
                <w:rFonts w:cstheme="minorHAnsi"/>
                <w:color w:val="000000" w:themeColor="text1"/>
                <w:lang w:val="lt-LT"/>
              </w:rPr>
              <w:t>,</w:t>
            </w:r>
            <w:r w:rsidRPr="00B15EA8">
              <w:rPr>
                <w:rFonts w:cstheme="minorHAnsi"/>
                <w:color w:val="000000" w:themeColor="text1"/>
                <w:spacing w:val="-3"/>
                <w:lang w:val="lt-LT"/>
              </w:rPr>
              <w:t xml:space="preserve"> </w:t>
            </w:r>
            <w:r w:rsidRPr="00B15EA8">
              <w:rPr>
                <w:rFonts w:cstheme="minorHAnsi"/>
                <w:color w:val="000000" w:themeColor="text1"/>
                <w:lang w:val="lt-LT"/>
              </w:rPr>
              <w:t>pateikiami</w:t>
            </w:r>
            <w:r w:rsidRPr="00B15EA8">
              <w:rPr>
                <w:rFonts w:cstheme="minorHAnsi"/>
                <w:color w:val="000000" w:themeColor="text1"/>
                <w:spacing w:val="-3"/>
                <w:lang w:val="lt-LT"/>
              </w:rPr>
              <w:t xml:space="preserve"> </w:t>
            </w:r>
            <w:r w:rsidRPr="00B15EA8">
              <w:rPr>
                <w:rFonts w:cstheme="minorHAnsi"/>
                <w:color w:val="000000" w:themeColor="text1"/>
                <w:lang w:val="lt-LT"/>
              </w:rPr>
              <w:t>pristatant</w:t>
            </w:r>
            <w:r w:rsidR="00237DA1" w:rsidRPr="00B15EA8">
              <w:rPr>
                <w:rFonts w:cstheme="minorHAnsi"/>
                <w:color w:val="000000" w:themeColor="text1"/>
                <w:lang w:val="lt-LT"/>
              </w:rPr>
              <w:t xml:space="preserve"> </w:t>
            </w:r>
            <w:r w:rsidRPr="00B15EA8">
              <w:rPr>
                <w:rFonts w:cstheme="minorHAnsi"/>
                <w:color w:val="000000" w:themeColor="text1"/>
                <w:lang w:val="lt-LT"/>
              </w:rPr>
              <w:t>medžiagas</w:t>
            </w:r>
          </w:p>
        </w:tc>
        <w:tc>
          <w:tcPr>
            <w:tcW w:w="2008" w:type="pct"/>
            <w:tcBorders>
              <w:top w:val="single" w:sz="4" w:space="0" w:color="auto"/>
              <w:left w:val="single" w:sz="4" w:space="0" w:color="auto"/>
              <w:bottom w:val="single" w:sz="4" w:space="0" w:color="auto"/>
              <w:right w:val="single" w:sz="4" w:space="0" w:color="auto"/>
            </w:tcBorders>
          </w:tcPr>
          <w:p w14:paraId="33EB57B9" w14:textId="3B738360" w:rsidR="00E049E2" w:rsidRPr="00B15EA8" w:rsidRDefault="00E049E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Eksploatacinių</w:t>
            </w:r>
            <w:r w:rsidRPr="00B15EA8">
              <w:rPr>
                <w:rFonts w:asciiTheme="minorHAnsi" w:hAnsiTheme="minorHAnsi" w:cstheme="minorHAnsi"/>
                <w:color w:val="000000" w:themeColor="text1"/>
                <w:sz w:val="22"/>
                <w:szCs w:val="22"/>
                <w:lang w:eastAsia="lt-LT"/>
              </w:rPr>
              <w:tab/>
              <w:t>savybių</w:t>
            </w:r>
            <w:r w:rsidRPr="00B15EA8">
              <w:rPr>
                <w:rFonts w:asciiTheme="minorHAnsi" w:hAnsiTheme="minorHAnsi" w:cstheme="minorHAnsi"/>
                <w:color w:val="000000" w:themeColor="text1"/>
                <w:sz w:val="22"/>
                <w:szCs w:val="22"/>
                <w:lang w:eastAsia="lt-LT"/>
              </w:rPr>
              <w:tab/>
              <w:t>deklaracija</w:t>
            </w:r>
            <w:r w:rsidR="0085260E" w:rsidRPr="00B15EA8">
              <w:rPr>
                <w:rFonts w:asciiTheme="minorHAnsi" w:hAnsiTheme="minorHAnsi" w:cstheme="minorHAnsi"/>
                <w:color w:val="000000" w:themeColor="text1"/>
                <w:sz w:val="22"/>
                <w:szCs w:val="22"/>
                <w:lang w:eastAsia="lt-LT"/>
              </w:rPr>
              <w:t xml:space="preserve"> </w:t>
            </w:r>
            <w:r w:rsidRPr="00B15EA8">
              <w:rPr>
                <w:rFonts w:asciiTheme="minorHAnsi" w:hAnsiTheme="minorHAnsi" w:cstheme="minorHAnsi"/>
                <w:color w:val="000000" w:themeColor="text1"/>
                <w:sz w:val="22"/>
                <w:szCs w:val="22"/>
                <w:lang w:eastAsia="lt-LT"/>
              </w:rPr>
              <w:t>(pagal</w:t>
            </w:r>
          </w:p>
          <w:p w14:paraId="669132EA" w14:textId="77777777" w:rsidR="00E049E2" w:rsidRPr="00B15EA8" w:rsidRDefault="00E049E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STR 1.01.04:2015, lietuvių k.);</w:t>
            </w:r>
          </w:p>
          <w:p w14:paraId="6B5B2B9F" w14:textId="77777777" w:rsidR="00E049E2" w:rsidRPr="00B15EA8" w:rsidRDefault="00E049E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Nepriklausomos, akredituotos organizacijos išduotas ir Europos Sąjungoje galiojantis dokumentas, patvirtinantis, kad sklendė ir jos sandarinimo medžiagos tinkamos naudoti geriamojo vandens tiekimo sistemose (lietuvių arba anglų k.).</w:t>
            </w:r>
          </w:p>
        </w:tc>
        <w:tc>
          <w:tcPr>
            <w:tcW w:w="951" w:type="pct"/>
            <w:tcBorders>
              <w:top w:val="single" w:sz="4" w:space="0" w:color="auto"/>
              <w:left w:val="single" w:sz="4" w:space="0" w:color="auto"/>
              <w:bottom w:val="single" w:sz="4" w:space="0" w:color="auto"/>
              <w:right w:val="single" w:sz="4" w:space="0" w:color="auto"/>
            </w:tcBorders>
          </w:tcPr>
          <w:p w14:paraId="23A57331" w14:textId="77777777" w:rsidR="00E049E2" w:rsidRPr="00B15EA8" w:rsidRDefault="00E049E2" w:rsidP="00AA66EB">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1D40DF2B" w14:textId="77777777" w:rsidR="00E049E2" w:rsidRPr="00B15EA8" w:rsidRDefault="00E049E2" w:rsidP="00AA66EB">
            <w:pPr>
              <w:spacing w:line="254" w:lineRule="auto"/>
              <w:ind w:left="464"/>
              <w:contextualSpacing/>
              <w:jc w:val="both"/>
              <w:rPr>
                <w:rFonts w:asciiTheme="minorHAnsi" w:hAnsiTheme="minorHAnsi" w:cstheme="minorHAnsi"/>
                <w:color w:val="000000" w:themeColor="text1"/>
                <w:sz w:val="22"/>
                <w:szCs w:val="22"/>
                <w:lang w:eastAsia="lt-LT"/>
              </w:rPr>
            </w:pPr>
          </w:p>
        </w:tc>
      </w:tr>
      <w:tr w:rsidR="006568A6" w:rsidRPr="00B15EA8" w14:paraId="24C1B8A5" w14:textId="77777777" w:rsidTr="00AA66EB">
        <w:tc>
          <w:tcPr>
            <w:tcW w:w="3129" w:type="pct"/>
            <w:gridSpan w:val="3"/>
            <w:tcBorders>
              <w:top w:val="single" w:sz="4" w:space="0" w:color="auto"/>
              <w:left w:val="single" w:sz="4" w:space="0" w:color="auto"/>
              <w:bottom w:val="single" w:sz="4" w:space="0" w:color="auto"/>
              <w:right w:val="single" w:sz="4" w:space="0" w:color="auto"/>
            </w:tcBorders>
            <w:hideMark/>
          </w:tcPr>
          <w:p w14:paraId="064036D1" w14:textId="77777777" w:rsidR="00E049E2" w:rsidRPr="00B15EA8" w:rsidRDefault="00E049E2" w:rsidP="00AA66EB">
            <w:pPr>
              <w:spacing w:line="254" w:lineRule="auto"/>
              <w:jc w:val="center"/>
              <w:rPr>
                <w:rFonts w:asciiTheme="minorHAnsi" w:hAnsiTheme="minorHAnsi" w:cstheme="minorHAnsi"/>
                <w:color w:val="000000" w:themeColor="text1"/>
                <w:sz w:val="22"/>
                <w:szCs w:val="22"/>
                <w:lang w:eastAsia="lt-LT"/>
              </w:rPr>
            </w:pPr>
            <w:r w:rsidRPr="00B15EA8">
              <w:rPr>
                <w:rFonts w:asciiTheme="minorHAnsi" w:hAnsiTheme="minorHAnsi" w:cstheme="minorHAnsi"/>
                <w:b/>
                <w:color w:val="000000" w:themeColor="text1"/>
                <w:sz w:val="22"/>
                <w:szCs w:val="22"/>
              </w:rPr>
              <w:t>Pasirenkami parametrai</w:t>
            </w:r>
          </w:p>
        </w:tc>
        <w:tc>
          <w:tcPr>
            <w:tcW w:w="951" w:type="pct"/>
            <w:tcBorders>
              <w:top w:val="single" w:sz="4" w:space="0" w:color="auto"/>
              <w:left w:val="single" w:sz="4" w:space="0" w:color="auto"/>
              <w:bottom w:val="single" w:sz="4" w:space="0" w:color="auto"/>
              <w:right w:val="single" w:sz="4" w:space="0" w:color="auto"/>
            </w:tcBorders>
          </w:tcPr>
          <w:p w14:paraId="6883B1DC" w14:textId="77777777" w:rsidR="00E049E2" w:rsidRPr="00B15EA8" w:rsidRDefault="00E049E2" w:rsidP="00AA66EB">
            <w:pPr>
              <w:spacing w:line="254"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1F4B3F22" w14:textId="77777777" w:rsidR="00E049E2" w:rsidRPr="00B15EA8" w:rsidRDefault="00E049E2" w:rsidP="00AA66EB">
            <w:pPr>
              <w:spacing w:line="254" w:lineRule="auto"/>
              <w:jc w:val="center"/>
              <w:rPr>
                <w:rFonts w:asciiTheme="minorHAnsi" w:hAnsiTheme="minorHAnsi" w:cstheme="minorHAnsi"/>
                <w:b/>
                <w:color w:val="000000" w:themeColor="text1"/>
                <w:sz w:val="22"/>
                <w:szCs w:val="22"/>
              </w:rPr>
            </w:pPr>
          </w:p>
        </w:tc>
      </w:tr>
      <w:tr w:rsidR="006568A6" w:rsidRPr="00B15EA8" w14:paraId="69CC6DB9" w14:textId="77777777" w:rsidTr="00AA66EB">
        <w:tc>
          <w:tcPr>
            <w:tcW w:w="228" w:type="pct"/>
            <w:tcBorders>
              <w:top w:val="single" w:sz="4" w:space="0" w:color="auto"/>
              <w:left w:val="single" w:sz="4" w:space="0" w:color="auto"/>
              <w:bottom w:val="single" w:sz="4" w:space="0" w:color="auto"/>
              <w:right w:val="single" w:sz="4" w:space="0" w:color="auto"/>
            </w:tcBorders>
          </w:tcPr>
          <w:p w14:paraId="36D55BBF" w14:textId="77777777" w:rsidR="00E049E2" w:rsidRPr="00B15EA8"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322D8501" w14:textId="77777777" w:rsidR="00E049E2" w:rsidRPr="00B15EA8" w:rsidRDefault="00E049E2" w:rsidP="00AA66EB">
            <w:pPr>
              <w:spacing w:line="256" w:lineRule="auto"/>
              <w:jc w:val="both"/>
              <w:rPr>
                <w:rFonts w:asciiTheme="minorHAnsi" w:hAnsiTheme="minorHAnsi" w:cstheme="minorHAnsi"/>
                <w:color w:val="000000" w:themeColor="text1"/>
                <w:sz w:val="22"/>
                <w:szCs w:val="22"/>
              </w:rPr>
            </w:pPr>
            <w:proofErr w:type="spellStart"/>
            <w:r w:rsidRPr="00B15EA8">
              <w:rPr>
                <w:rFonts w:asciiTheme="minorHAnsi" w:hAnsiTheme="minorHAnsi" w:cstheme="minorHAnsi"/>
                <w:color w:val="000000" w:themeColor="text1"/>
                <w:sz w:val="22"/>
                <w:szCs w:val="22"/>
              </w:rPr>
              <w:t>Nuorinimo</w:t>
            </w:r>
            <w:proofErr w:type="spellEnd"/>
            <w:r w:rsidRPr="00B15EA8">
              <w:rPr>
                <w:rFonts w:asciiTheme="minorHAnsi" w:hAnsiTheme="minorHAnsi" w:cstheme="minorHAnsi"/>
                <w:color w:val="000000" w:themeColor="text1"/>
                <w:spacing w:val="-1"/>
                <w:sz w:val="22"/>
                <w:szCs w:val="22"/>
              </w:rPr>
              <w:t xml:space="preserve"> </w:t>
            </w:r>
            <w:r w:rsidRPr="00B15EA8">
              <w:rPr>
                <w:rFonts w:asciiTheme="minorHAnsi" w:hAnsiTheme="minorHAnsi" w:cstheme="minorHAnsi"/>
                <w:color w:val="000000" w:themeColor="text1"/>
                <w:sz w:val="22"/>
                <w:szCs w:val="22"/>
              </w:rPr>
              <w:t>vožtuvo</w:t>
            </w:r>
            <w:r w:rsidRPr="00B15EA8">
              <w:rPr>
                <w:rFonts w:asciiTheme="minorHAnsi" w:hAnsiTheme="minorHAnsi" w:cstheme="minorHAnsi"/>
                <w:color w:val="000000" w:themeColor="text1"/>
                <w:spacing w:val="-4"/>
                <w:sz w:val="22"/>
                <w:szCs w:val="22"/>
              </w:rPr>
              <w:t xml:space="preserve"> </w:t>
            </w:r>
            <w:r w:rsidRPr="00B15EA8">
              <w:rPr>
                <w:rFonts w:asciiTheme="minorHAnsi" w:hAnsiTheme="minorHAnsi" w:cstheme="minorHAnsi"/>
                <w:color w:val="000000" w:themeColor="text1"/>
                <w:sz w:val="22"/>
                <w:szCs w:val="22"/>
              </w:rPr>
              <w:t>dydis</w:t>
            </w:r>
          </w:p>
        </w:tc>
        <w:tc>
          <w:tcPr>
            <w:tcW w:w="2008" w:type="pct"/>
            <w:tcBorders>
              <w:top w:val="single" w:sz="4" w:space="0" w:color="auto"/>
              <w:left w:val="single" w:sz="4" w:space="0" w:color="auto"/>
              <w:bottom w:val="single" w:sz="4" w:space="0" w:color="auto"/>
              <w:right w:val="single" w:sz="4" w:space="0" w:color="auto"/>
            </w:tcBorders>
          </w:tcPr>
          <w:p w14:paraId="1754504E" w14:textId="77777777" w:rsidR="00E049E2" w:rsidRPr="00B15EA8" w:rsidRDefault="00E049E2" w:rsidP="00AA66EB">
            <w:pPr>
              <w:spacing w:line="256" w:lineRule="auto"/>
              <w:ind w:left="464"/>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Nurodoma</w:t>
            </w:r>
            <w:r w:rsidRPr="00B15EA8">
              <w:rPr>
                <w:rFonts w:asciiTheme="minorHAnsi" w:hAnsiTheme="minorHAnsi" w:cstheme="minorHAnsi"/>
                <w:color w:val="000000" w:themeColor="text1"/>
                <w:spacing w:val="-4"/>
                <w:sz w:val="22"/>
                <w:szCs w:val="22"/>
              </w:rPr>
              <w:t xml:space="preserve"> </w:t>
            </w:r>
            <w:r w:rsidRPr="00B15EA8">
              <w:rPr>
                <w:rFonts w:asciiTheme="minorHAnsi" w:hAnsiTheme="minorHAnsi" w:cstheme="minorHAnsi"/>
                <w:color w:val="000000" w:themeColor="text1"/>
                <w:sz w:val="22"/>
                <w:szCs w:val="22"/>
              </w:rPr>
              <w:t xml:space="preserve">užsakant: </w:t>
            </w:r>
          </w:p>
          <w:p w14:paraId="18998B1E" w14:textId="77777777" w:rsidR="00E049E2" w:rsidRPr="00B15EA8" w:rsidRDefault="00E049E2" w:rsidP="00AA66EB">
            <w:p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noProof/>
                <w:color w:val="000000" w:themeColor="text1"/>
                <w:sz w:val="22"/>
                <w:szCs w:val="22"/>
              </w:rPr>
              <w:drawing>
                <wp:inline distT="0" distB="0" distL="0" distR="0" wp14:anchorId="6C6F455C" wp14:editId="03C4C918">
                  <wp:extent cx="31813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81350" cy="1219200"/>
                          </a:xfrm>
                          <a:prstGeom prst="rect">
                            <a:avLst/>
                          </a:prstGeom>
                        </pic:spPr>
                      </pic:pic>
                    </a:graphicData>
                  </a:graphic>
                </wp:inline>
              </w:drawing>
            </w:r>
          </w:p>
        </w:tc>
        <w:tc>
          <w:tcPr>
            <w:tcW w:w="951" w:type="pct"/>
            <w:tcBorders>
              <w:top w:val="single" w:sz="4" w:space="0" w:color="auto"/>
              <w:left w:val="single" w:sz="4" w:space="0" w:color="auto"/>
              <w:bottom w:val="single" w:sz="4" w:space="0" w:color="auto"/>
              <w:right w:val="single" w:sz="4" w:space="0" w:color="auto"/>
            </w:tcBorders>
          </w:tcPr>
          <w:p w14:paraId="557ABC03" w14:textId="77777777" w:rsidR="00E049E2" w:rsidRPr="00B15EA8" w:rsidRDefault="00E049E2" w:rsidP="00AA66EB">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08BAF2E" w14:textId="77777777" w:rsidR="00E049E2" w:rsidRPr="00B15EA8" w:rsidRDefault="00E049E2" w:rsidP="00AA66EB">
            <w:pPr>
              <w:spacing w:line="256" w:lineRule="auto"/>
              <w:jc w:val="both"/>
              <w:rPr>
                <w:rFonts w:asciiTheme="minorHAnsi" w:hAnsiTheme="minorHAnsi" w:cstheme="minorHAnsi"/>
                <w:color w:val="000000" w:themeColor="text1"/>
                <w:sz w:val="22"/>
                <w:szCs w:val="22"/>
                <w:lang w:eastAsia="lt-LT"/>
              </w:rPr>
            </w:pPr>
          </w:p>
        </w:tc>
      </w:tr>
    </w:tbl>
    <w:p w14:paraId="629A2F44" w14:textId="77777777" w:rsidR="00E049E2" w:rsidRPr="00B15EA8" w:rsidRDefault="00E049E2" w:rsidP="00E049E2">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Punktų Nr. 1-2, 4-5, 7-8, 13 atitikimas turi būti nurodytas Eksploatacinių savybių deklaracijoje;</w:t>
      </w:r>
    </w:p>
    <w:p w14:paraId="50143478" w14:textId="77777777" w:rsidR="00E049E2" w:rsidRPr="00B15EA8" w:rsidRDefault="00E049E2" w:rsidP="00E049E2">
      <w:pPr>
        <w:pStyle w:val="BodyText"/>
        <w:spacing w:before="56"/>
        <w:ind w:right="1481"/>
        <w:jc w:val="both"/>
        <w:rPr>
          <w:rFonts w:asciiTheme="minorHAnsi" w:hAnsiTheme="minorHAnsi" w:cstheme="minorHAnsi"/>
          <w:color w:val="000000" w:themeColor="text1"/>
        </w:rPr>
      </w:pPr>
      <w:r w:rsidRPr="00B15EA8">
        <w:rPr>
          <w:rFonts w:asciiTheme="minorHAnsi" w:hAnsiTheme="minorHAnsi" w:cstheme="minorHAnsi"/>
          <w:color w:val="000000" w:themeColor="text1"/>
        </w:rPr>
        <w:t>Punkto</w:t>
      </w:r>
      <w:r w:rsidRPr="00B15EA8">
        <w:rPr>
          <w:rFonts w:asciiTheme="minorHAnsi" w:hAnsiTheme="minorHAnsi" w:cstheme="minorHAnsi"/>
          <w:color w:val="000000" w:themeColor="text1"/>
          <w:spacing w:val="-2"/>
        </w:rPr>
        <w:t xml:space="preserve"> </w:t>
      </w:r>
      <w:r w:rsidRPr="00B15EA8">
        <w:rPr>
          <w:rFonts w:asciiTheme="minorHAnsi" w:hAnsiTheme="minorHAnsi" w:cstheme="minorHAnsi"/>
          <w:color w:val="000000" w:themeColor="text1"/>
        </w:rPr>
        <w:t>Nr.</w:t>
      </w:r>
      <w:r w:rsidRPr="00B15EA8">
        <w:rPr>
          <w:rFonts w:asciiTheme="minorHAnsi" w:hAnsiTheme="minorHAnsi" w:cstheme="minorHAnsi"/>
          <w:color w:val="000000" w:themeColor="text1"/>
          <w:spacing w:val="-4"/>
        </w:rPr>
        <w:t xml:space="preserve"> </w:t>
      </w:r>
      <w:r w:rsidRPr="00B15EA8">
        <w:rPr>
          <w:rFonts w:asciiTheme="minorHAnsi" w:hAnsiTheme="minorHAnsi" w:cstheme="minorHAnsi"/>
          <w:color w:val="000000" w:themeColor="text1"/>
        </w:rPr>
        <w:t>2</w:t>
      </w:r>
      <w:r w:rsidRPr="00B15EA8">
        <w:rPr>
          <w:rFonts w:asciiTheme="minorHAnsi" w:hAnsiTheme="minorHAnsi" w:cstheme="minorHAnsi"/>
          <w:color w:val="000000" w:themeColor="text1"/>
          <w:spacing w:val="-5"/>
        </w:rPr>
        <w:t xml:space="preserve"> </w:t>
      </w:r>
      <w:r w:rsidRPr="00B15EA8">
        <w:rPr>
          <w:rFonts w:asciiTheme="minorHAnsi" w:hAnsiTheme="minorHAnsi" w:cstheme="minorHAnsi"/>
          <w:color w:val="000000" w:themeColor="text1"/>
        </w:rPr>
        <w:t>atitikimas</w:t>
      </w:r>
      <w:r w:rsidRPr="00B15EA8">
        <w:rPr>
          <w:rFonts w:asciiTheme="minorHAnsi" w:hAnsiTheme="minorHAnsi" w:cstheme="minorHAnsi"/>
          <w:color w:val="000000" w:themeColor="text1"/>
          <w:spacing w:val="-3"/>
        </w:rPr>
        <w:t xml:space="preserve"> </w:t>
      </w:r>
      <w:r w:rsidRPr="00B15EA8">
        <w:rPr>
          <w:rFonts w:asciiTheme="minorHAnsi" w:hAnsiTheme="minorHAnsi" w:cstheme="minorHAnsi"/>
          <w:color w:val="000000" w:themeColor="text1"/>
        </w:rPr>
        <w:t>turi</w:t>
      </w:r>
      <w:r w:rsidRPr="00B15EA8">
        <w:rPr>
          <w:rFonts w:asciiTheme="minorHAnsi" w:hAnsiTheme="minorHAnsi" w:cstheme="minorHAnsi"/>
          <w:color w:val="000000" w:themeColor="text1"/>
          <w:spacing w:val="-5"/>
        </w:rPr>
        <w:t xml:space="preserve"> </w:t>
      </w:r>
      <w:r w:rsidRPr="00B15EA8">
        <w:rPr>
          <w:rFonts w:asciiTheme="minorHAnsi" w:hAnsiTheme="minorHAnsi" w:cstheme="minorHAnsi"/>
          <w:color w:val="000000" w:themeColor="text1"/>
        </w:rPr>
        <w:t>būti</w:t>
      </w:r>
      <w:r w:rsidRPr="00B15EA8">
        <w:rPr>
          <w:rFonts w:asciiTheme="minorHAnsi" w:hAnsiTheme="minorHAnsi" w:cstheme="minorHAnsi"/>
          <w:color w:val="000000" w:themeColor="text1"/>
          <w:spacing w:val="-3"/>
        </w:rPr>
        <w:t xml:space="preserve"> </w:t>
      </w:r>
      <w:r w:rsidRPr="00B15EA8">
        <w:rPr>
          <w:rFonts w:asciiTheme="minorHAnsi" w:hAnsiTheme="minorHAnsi" w:cstheme="minorHAnsi"/>
          <w:color w:val="000000" w:themeColor="text1"/>
        </w:rPr>
        <w:t>patvirtintas</w:t>
      </w:r>
      <w:r w:rsidRPr="00B15EA8">
        <w:rPr>
          <w:rFonts w:asciiTheme="minorHAnsi" w:hAnsiTheme="minorHAnsi" w:cstheme="minorHAnsi"/>
          <w:color w:val="000000" w:themeColor="text1"/>
          <w:spacing w:val="-3"/>
        </w:rPr>
        <w:t xml:space="preserve"> </w:t>
      </w:r>
      <w:r w:rsidRPr="00B15EA8">
        <w:rPr>
          <w:rFonts w:asciiTheme="minorHAnsi" w:hAnsiTheme="minorHAnsi" w:cstheme="minorHAnsi"/>
          <w:color w:val="000000" w:themeColor="text1"/>
        </w:rPr>
        <w:t>Europos</w:t>
      </w:r>
      <w:r w:rsidRPr="00B15EA8">
        <w:rPr>
          <w:rFonts w:asciiTheme="minorHAnsi" w:hAnsiTheme="minorHAnsi" w:cstheme="minorHAnsi"/>
          <w:color w:val="000000" w:themeColor="text1"/>
          <w:spacing w:val="-3"/>
        </w:rPr>
        <w:t xml:space="preserve"> </w:t>
      </w:r>
      <w:r w:rsidRPr="00B15EA8">
        <w:rPr>
          <w:rFonts w:asciiTheme="minorHAnsi" w:hAnsiTheme="minorHAnsi" w:cstheme="minorHAnsi"/>
          <w:color w:val="000000" w:themeColor="text1"/>
        </w:rPr>
        <w:t>Sąjungoje</w:t>
      </w:r>
      <w:r w:rsidRPr="00B15EA8">
        <w:rPr>
          <w:rFonts w:asciiTheme="minorHAnsi" w:hAnsiTheme="minorHAnsi" w:cstheme="minorHAnsi"/>
          <w:color w:val="000000" w:themeColor="text1"/>
          <w:spacing w:val="-2"/>
        </w:rPr>
        <w:t xml:space="preserve"> </w:t>
      </w:r>
      <w:r w:rsidRPr="00B15EA8">
        <w:rPr>
          <w:rFonts w:asciiTheme="minorHAnsi" w:hAnsiTheme="minorHAnsi" w:cstheme="minorHAnsi"/>
          <w:color w:val="000000" w:themeColor="text1"/>
        </w:rPr>
        <w:t>galiojančiu</w:t>
      </w:r>
      <w:r w:rsidRPr="00B15EA8">
        <w:rPr>
          <w:rFonts w:asciiTheme="minorHAnsi" w:hAnsiTheme="minorHAnsi" w:cstheme="minorHAnsi"/>
          <w:color w:val="000000" w:themeColor="text1"/>
          <w:spacing w:val="-4"/>
        </w:rPr>
        <w:t xml:space="preserve"> </w:t>
      </w:r>
      <w:r w:rsidRPr="00B15EA8">
        <w:rPr>
          <w:rFonts w:asciiTheme="minorHAnsi" w:hAnsiTheme="minorHAnsi" w:cstheme="minorHAnsi"/>
          <w:color w:val="000000" w:themeColor="text1"/>
        </w:rPr>
        <w:t>higienos</w:t>
      </w:r>
      <w:r w:rsidRPr="00B15EA8">
        <w:rPr>
          <w:rFonts w:asciiTheme="minorHAnsi" w:hAnsiTheme="minorHAnsi" w:cstheme="minorHAnsi"/>
          <w:color w:val="000000" w:themeColor="text1"/>
          <w:spacing w:val="-3"/>
        </w:rPr>
        <w:t xml:space="preserve"> </w:t>
      </w:r>
      <w:r w:rsidRPr="00B15EA8">
        <w:rPr>
          <w:rFonts w:asciiTheme="minorHAnsi" w:hAnsiTheme="minorHAnsi" w:cstheme="minorHAnsi"/>
          <w:color w:val="000000" w:themeColor="text1"/>
        </w:rPr>
        <w:t>pažymėjimu;</w:t>
      </w:r>
    </w:p>
    <w:p w14:paraId="322DC798" w14:textId="77777777" w:rsidR="00E049E2" w:rsidRPr="00B15EA8" w:rsidRDefault="00E049E2" w:rsidP="00E049E2">
      <w:pPr>
        <w:pStyle w:val="BodyText"/>
        <w:spacing w:before="1"/>
        <w:ind w:right="290"/>
        <w:jc w:val="both"/>
        <w:rPr>
          <w:rFonts w:asciiTheme="minorHAnsi" w:hAnsiTheme="minorHAnsi" w:cstheme="minorHAnsi"/>
          <w:color w:val="000000" w:themeColor="text1"/>
        </w:rPr>
      </w:pPr>
      <w:r w:rsidRPr="00B15EA8">
        <w:rPr>
          <w:rFonts w:asciiTheme="minorHAnsi" w:hAnsiTheme="minorHAnsi" w:cstheme="minorHAnsi"/>
          <w:color w:val="000000" w:themeColor="text1"/>
        </w:rPr>
        <w:t>Punktų</w:t>
      </w:r>
      <w:r w:rsidRPr="00B15EA8">
        <w:rPr>
          <w:rFonts w:asciiTheme="minorHAnsi" w:hAnsiTheme="minorHAnsi" w:cstheme="minorHAnsi"/>
          <w:color w:val="000000" w:themeColor="text1"/>
          <w:spacing w:val="1"/>
        </w:rPr>
        <w:t xml:space="preserve"> </w:t>
      </w:r>
      <w:r w:rsidRPr="00B15EA8">
        <w:rPr>
          <w:rFonts w:asciiTheme="minorHAnsi" w:hAnsiTheme="minorHAnsi" w:cstheme="minorHAnsi"/>
          <w:color w:val="000000" w:themeColor="text1"/>
        </w:rPr>
        <w:t>Nr.</w:t>
      </w:r>
      <w:r w:rsidRPr="00B15EA8">
        <w:rPr>
          <w:rFonts w:asciiTheme="minorHAnsi" w:hAnsiTheme="minorHAnsi" w:cstheme="minorHAnsi"/>
          <w:color w:val="000000" w:themeColor="text1"/>
          <w:spacing w:val="1"/>
        </w:rPr>
        <w:t xml:space="preserve"> </w:t>
      </w:r>
      <w:r w:rsidRPr="00B15EA8">
        <w:rPr>
          <w:rFonts w:asciiTheme="minorHAnsi" w:hAnsiTheme="minorHAnsi" w:cstheme="minorHAnsi"/>
          <w:color w:val="000000" w:themeColor="text1"/>
        </w:rPr>
        <w:t>3,</w:t>
      </w:r>
      <w:r w:rsidRPr="00B15EA8">
        <w:rPr>
          <w:rFonts w:asciiTheme="minorHAnsi" w:hAnsiTheme="minorHAnsi" w:cstheme="minorHAnsi"/>
          <w:color w:val="000000" w:themeColor="text1"/>
          <w:spacing w:val="1"/>
        </w:rPr>
        <w:t xml:space="preserve"> </w:t>
      </w:r>
      <w:r w:rsidRPr="00B15EA8">
        <w:rPr>
          <w:rFonts w:asciiTheme="minorHAnsi" w:hAnsiTheme="minorHAnsi" w:cstheme="minorHAnsi"/>
          <w:color w:val="000000" w:themeColor="text1"/>
        </w:rPr>
        <w:t>6,</w:t>
      </w:r>
      <w:r w:rsidRPr="00B15EA8">
        <w:rPr>
          <w:rFonts w:asciiTheme="minorHAnsi" w:hAnsiTheme="minorHAnsi" w:cstheme="minorHAnsi"/>
          <w:color w:val="000000" w:themeColor="text1"/>
          <w:spacing w:val="1"/>
        </w:rPr>
        <w:t xml:space="preserve"> </w:t>
      </w:r>
      <w:r w:rsidRPr="00B15EA8">
        <w:rPr>
          <w:rFonts w:asciiTheme="minorHAnsi" w:hAnsiTheme="minorHAnsi" w:cstheme="minorHAnsi"/>
          <w:color w:val="000000" w:themeColor="text1"/>
        </w:rPr>
        <w:t>9-10</w:t>
      </w:r>
      <w:r w:rsidRPr="00B15EA8">
        <w:rPr>
          <w:rFonts w:asciiTheme="minorHAnsi" w:hAnsiTheme="minorHAnsi" w:cstheme="minorHAnsi"/>
          <w:color w:val="000000" w:themeColor="text1"/>
          <w:spacing w:val="1"/>
        </w:rPr>
        <w:t xml:space="preserve"> </w:t>
      </w:r>
      <w:r w:rsidRPr="00B15EA8">
        <w:rPr>
          <w:rFonts w:asciiTheme="minorHAnsi" w:hAnsiTheme="minorHAnsi" w:cstheme="minorHAnsi"/>
          <w:color w:val="000000" w:themeColor="text1"/>
        </w:rPr>
        <w:t>punkto</w:t>
      </w:r>
      <w:r w:rsidRPr="00B15EA8">
        <w:rPr>
          <w:rFonts w:asciiTheme="minorHAnsi" w:hAnsiTheme="minorHAnsi" w:cstheme="minorHAnsi"/>
          <w:color w:val="000000" w:themeColor="text1"/>
          <w:spacing w:val="1"/>
        </w:rPr>
        <w:t xml:space="preserve"> </w:t>
      </w:r>
      <w:r w:rsidRPr="00B15EA8">
        <w:rPr>
          <w:rFonts w:asciiTheme="minorHAnsi" w:hAnsiTheme="minorHAnsi" w:cstheme="minorHAnsi"/>
          <w:color w:val="000000" w:themeColor="text1"/>
        </w:rPr>
        <w:t>atitikimas,</w:t>
      </w:r>
      <w:r w:rsidRPr="00B15EA8">
        <w:rPr>
          <w:rFonts w:asciiTheme="minorHAnsi" w:hAnsiTheme="minorHAnsi" w:cstheme="minorHAnsi"/>
          <w:color w:val="000000" w:themeColor="text1"/>
          <w:spacing w:val="1"/>
        </w:rPr>
        <w:t xml:space="preserve"> </w:t>
      </w:r>
      <w:r w:rsidRPr="00B15EA8">
        <w:rPr>
          <w:rFonts w:asciiTheme="minorHAnsi" w:hAnsiTheme="minorHAnsi" w:cstheme="minorHAnsi"/>
          <w:color w:val="000000" w:themeColor="text1"/>
        </w:rPr>
        <w:t>tiksliai</w:t>
      </w:r>
      <w:r w:rsidRPr="00B15EA8">
        <w:rPr>
          <w:rFonts w:asciiTheme="minorHAnsi" w:hAnsiTheme="minorHAnsi" w:cstheme="minorHAnsi"/>
          <w:color w:val="000000" w:themeColor="text1"/>
          <w:spacing w:val="1"/>
        </w:rPr>
        <w:t xml:space="preserve"> </w:t>
      </w:r>
      <w:r w:rsidRPr="00B15EA8">
        <w:rPr>
          <w:rFonts w:asciiTheme="minorHAnsi" w:hAnsiTheme="minorHAnsi" w:cstheme="minorHAnsi"/>
          <w:color w:val="000000" w:themeColor="text1"/>
        </w:rPr>
        <w:t>nurodant</w:t>
      </w:r>
      <w:r w:rsidRPr="00B15EA8">
        <w:rPr>
          <w:rFonts w:asciiTheme="minorHAnsi" w:hAnsiTheme="minorHAnsi" w:cstheme="minorHAnsi"/>
          <w:color w:val="000000" w:themeColor="text1"/>
          <w:spacing w:val="1"/>
        </w:rPr>
        <w:t xml:space="preserve"> </w:t>
      </w:r>
      <w:r w:rsidRPr="00B15EA8">
        <w:rPr>
          <w:rFonts w:asciiTheme="minorHAnsi" w:hAnsiTheme="minorHAnsi" w:cstheme="minorHAnsi"/>
          <w:color w:val="000000" w:themeColor="text1"/>
        </w:rPr>
        <w:t>siūlomos</w:t>
      </w:r>
      <w:r w:rsidRPr="00B15EA8">
        <w:rPr>
          <w:rFonts w:asciiTheme="minorHAnsi" w:hAnsiTheme="minorHAnsi" w:cstheme="minorHAnsi"/>
          <w:color w:val="000000" w:themeColor="text1"/>
          <w:spacing w:val="1"/>
        </w:rPr>
        <w:t xml:space="preserve"> </w:t>
      </w:r>
      <w:r w:rsidRPr="00B15EA8">
        <w:rPr>
          <w:rFonts w:asciiTheme="minorHAnsi" w:hAnsiTheme="minorHAnsi" w:cstheme="minorHAnsi"/>
          <w:color w:val="000000" w:themeColor="text1"/>
        </w:rPr>
        <w:t>gaminio</w:t>
      </w:r>
      <w:r w:rsidRPr="00B15EA8">
        <w:rPr>
          <w:rFonts w:asciiTheme="minorHAnsi" w:hAnsiTheme="minorHAnsi" w:cstheme="minorHAnsi"/>
          <w:color w:val="000000" w:themeColor="text1"/>
          <w:spacing w:val="1"/>
        </w:rPr>
        <w:t xml:space="preserve"> </w:t>
      </w:r>
      <w:r w:rsidRPr="00B15EA8">
        <w:rPr>
          <w:rFonts w:asciiTheme="minorHAnsi" w:hAnsiTheme="minorHAnsi" w:cstheme="minorHAnsi"/>
          <w:color w:val="000000" w:themeColor="text1"/>
        </w:rPr>
        <w:t>modelį,</w:t>
      </w:r>
      <w:r w:rsidRPr="00B15EA8">
        <w:rPr>
          <w:rFonts w:asciiTheme="minorHAnsi" w:hAnsiTheme="minorHAnsi" w:cstheme="minorHAnsi"/>
          <w:color w:val="000000" w:themeColor="text1"/>
          <w:spacing w:val="1"/>
        </w:rPr>
        <w:t xml:space="preserve"> </w:t>
      </w:r>
      <w:r w:rsidRPr="00B15EA8">
        <w:rPr>
          <w:rFonts w:asciiTheme="minorHAnsi" w:hAnsiTheme="minorHAnsi" w:cstheme="minorHAnsi"/>
          <w:color w:val="000000" w:themeColor="text1"/>
        </w:rPr>
        <w:t>turi</w:t>
      </w:r>
      <w:r w:rsidRPr="00B15EA8">
        <w:rPr>
          <w:rFonts w:asciiTheme="minorHAnsi" w:hAnsiTheme="minorHAnsi" w:cstheme="minorHAnsi"/>
          <w:color w:val="000000" w:themeColor="text1"/>
          <w:spacing w:val="1"/>
        </w:rPr>
        <w:t xml:space="preserve"> </w:t>
      </w:r>
      <w:r w:rsidRPr="00B15EA8">
        <w:rPr>
          <w:rFonts w:asciiTheme="minorHAnsi" w:hAnsiTheme="minorHAnsi" w:cstheme="minorHAnsi"/>
          <w:color w:val="000000" w:themeColor="text1"/>
        </w:rPr>
        <w:t>būti</w:t>
      </w:r>
      <w:r w:rsidRPr="00B15EA8">
        <w:rPr>
          <w:rFonts w:asciiTheme="minorHAnsi" w:hAnsiTheme="minorHAnsi" w:cstheme="minorHAnsi"/>
          <w:color w:val="000000" w:themeColor="text1"/>
          <w:spacing w:val="1"/>
        </w:rPr>
        <w:t xml:space="preserve"> </w:t>
      </w:r>
      <w:r w:rsidRPr="00B15EA8">
        <w:rPr>
          <w:rFonts w:asciiTheme="minorHAnsi" w:hAnsiTheme="minorHAnsi" w:cstheme="minorHAnsi"/>
          <w:color w:val="000000" w:themeColor="text1"/>
        </w:rPr>
        <w:t>nurodytas</w:t>
      </w:r>
      <w:r w:rsidRPr="00B15EA8">
        <w:rPr>
          <w:rFonts w:asciiTheme="minorHAnsi" w:hAnsiTheme="minorHAnsi" w:cstheme="minorHAnsi"/>
          <w:color w:val="000000" w:themeColor="text1"/>
          <w:spacing w:val="-47"/>
        </w:rPr>
        <w:t xml:space="preserve"> </w:t>
      </w:r>
      <w:r w:rsidRPr="00B15EA8">
        <w:rPr>
          <w:rFonts w:asciiTheme="minorHAnsi" w:hAnsiTheme="minorHAnsi" w:cstheme="minorHAnsi"/>
          <w:color w:val="000000" w:themeColor="text1"/>
          <w:spacing w:val="-1"/>
        </w:rPr>
        <w:t>duomenų</w:t>
      </w:r>
      <w:r w:rsidRPr="00B15EA8">
        <w:rPr>
          <w:rFonts w:asciiTheme="minorHAnsi" w:hAnsiTheme="minorHAnsi" w:cstheme="minorHAnsi"/>
          <w:color w:val="000000" w:themeColor="text1"/>
          <w:spacing w:val="-13"/>
        </w:rPr>
        <w:t xml:space="preserve"> </w:t>
      </w:r>
      <w:r w:rsidRPr="00B15EA8">
        <w:rPr>
          <w:rFonts w:asciiTheme="minorHAnsi" w:hAnsiTheme="minorHAnsi" w:cstheme="minorHAnsi"/>
          <w:color w:val="000000" w:themeColor="text1"/>
          <w:spacing w:val="-1"/>
        </w:rPr>
        <w:t>lape</w:t>
      </w:r>
      <w:r w:rsidRPr="00B15EA8">
        <w:rPr>
          <w:rFonts w:asciiTheme="minorHAnsi" w:hAnsiTheme="minorHAnsi" w:cstheme="minorHAnsi"/>
          <w:color w:val="000000" w:themeColor="text1"/>
          <w:spacing w:val="-9"/>
        </w:rPr>
        <w:t xml:space="preserve"> </w:t>
      </w:r>
      <w:r w:rsidRPr="00B15EA8">
        <w:rPr>
          <w:rFonts w:asciiTheme="minorHAnsi" w:hAnsiTheme="minorHAnsi" w:cstheme="minorHAnsi"/>
          <w:color w:val="000000" w:themeColor="text1"/>
          <w:spacing w:val="-1"/>
        </w:rPr>
        <w:t>ir</w:t>
      </w:r>
      <w:r w:rsidRPr="00B15EA8">
        <w:rPr>
          <w:rFonts w:asciiTheme="minorHAnsi" w:hAnsiTheme="minorHAnsi" w:cstheme="minorHAnsi"/>
          <w:color w:val="000000" w:themeColor="text1"/>
          <w:spacing w:val="-11"/>
        </w:rPr>
        <w:t xml:space="preserve"> </w:t>
      </w:r>
      <w:r w:rsidRPr="00B15EA8">
        <w:rPr>
          <w:rFonts w:asciiTheme="minorHAnsi" w:hAnsiTheme="minorHAnsi" w:cstheme="minorHAnsi"/>
          <w:color w:val="000000" w:themeColor="text1"/>
          <w:spacing w:val="-1"/>
        </w:rPr>
        <w:t>priede</w:t>
      </w:r>
      <w:r w:rsidRPr="00B15EA8">
        <w:rPr>
          <w:rFonts w:asciiTheme="minorHAnsi" w:hAnsiTheme="minorHAnsi" w:cstheme="minorHAnsi"/>
          <w:color w:val="000000" w:themeColor="text1"/>
          <w:spacing w:val="-11"/>
        </w:rPr>
        <w:t xml:space="preserve"> </w:t>
      </w:r>
      <w:r w:rsidRPr="00B15EA8">
        <w:rPr>
          <w:rFonts w:asciiTheme="minorHAnsi" w:hAnsiTheme="minorHAnsi" w:cstheme="minorHAnsi"/>
          <w:color w:val="000000" w:themeColor="text1"/>
          <w:spacing w:val="-1"/>
        </w:rPr>
        <w:t>nuorodoje</w:t>
      </w:r>
      <w:r w:rsidRPr="00B15EA8">
        <w:rPr>
          <w:rFonts w:asciiTheme="minorHAnsi" w:hAnsiTheme="minorHAnsi" w:cstheme="minorHAnsi"/>
          <w:color w:val="000000" w:themeColor="text1"/>
          <w:spacing w:val="-8"/>
        </w:rPr>
        <w:t xml:space="preserve"> </w:t>
      </w:r>
      <w:r w:rsidRPr="00B15EA8">
        <w:rPr>
          <w:rFonts w:asciiTheme="minorHAnsi" w:hAnsiTheme="minorHAnsi" w:cstheme="minorHAnsi"/>
          <w:color w:val="000000" w:themeColor="text1"/>
        </w:rPr>
        <w:t>į</w:t>
      </w:r>
      <w:r w:rsidRPr="00B15EA8">
        <w:rPr>
          <w:rFonts w:asciiTheme="minorHAnsi" w:hAnsiTheme="minorHAnsi" w:cstheme="minorHAnsi"/>
          <w:color w:val="000000" w:themeColor="text1"/>
          <w:spacing w:val="-10"/>
        </w:rPr>
        <w:t xml:space="preserve"> </w:t>
      </w:r>
      <w:r w:rsidRPr="00B15EA8">
        <w:rPr>
          <w:rFonts w:asciiTheme="minorHAnsi" w:hAnsiTheme="minorHAnsi" w:cstheme="minorHAnsi"/>
          <w:color w:val="000000" w:themeColor="text1"/>
        </w:rPr>
        <w:t>internetinį</w:t>
      </w:r>
      <w:r w:rsidRPr="00B15EA8">
        <w:rPr>
          <w:rFonts w:asciiTheme="minorHAnsi" w:hAnsiTheme="minorHAnsi" w:cstheme="minorHAnsi"/>
          <w:color w:val="000000" w:themeColor="text1"/>
          <w:spacing w:val="-11"/>
        </w:rPr>
        <w:t xml:space="preserve"> </w:t>
      </w:r>
      <w:r w:rsidRPr="00B15EA8">
        <w:rPr>
          <w:rFonts w:asciiTheme="minorHAnsi" w:hAnsiTheme="minorHAnsi" w:cstheme="minorHAnsi"/>
          <w:color w:val="000000" w:themeColor="text1"/>
        </w:rPr>
        <w:t>puslapį</w:t>
      </w:r>
      <w:r w:rsidRPr="00B15EA8">
        <w:rPr>
          <w:rFonts w:asciiTheme="minorHAnsi" w:hAnsiTheme="minorHAnsi" w:cstheme="minorHAnsi"/>
          <w:color w:val="000000" w:themeColor="text1"/>
          <w:spacing w:val="-12"/>
        </w:rPr>
        <w:t xml:space="preserve"> </w:t>
      </w:r>
      <w:r w:rsidRPr="00B15EA8">
        <w:rPr>
          <w:rFonts w:asciiTheme="minorHAnsi" w:hAnsiTheme="minorHAnsi" w:cstheme="minorHAnsi"/>
          <w:color w:val="000000" w:themeColor="text1"/>
        </w:rPr>
        <w:t>ar</w:t>
      </w:r>
      <w:r w:rsidRPr="00B15EA8">
        <w:rPr>
          <w:rFonts w:asciiTheme="minorHAnsi" w:hAnsiTheme="minorHAnsi" w:cstheme="minorHAnsi"/>
          <w:color w:val="000000" w:themeColor="text1"/>
          <w:spacing w:val="-9"/>
        </w:rPr>
        <w:t xml:space="preserve"> </w:t>
      </w:r>
      <w:r w:rsidRPr="00B15EA8">
        <w:rPr>
          <w:rFonts w:asciiTheme="minorHAnsi" w:hAnsiTheme="minorHAnsi" w:cstheme="minorHAnsi"/>
          <w:color w:val="000000" w:themeColor="text1"/>
        </w:rPr>
        <w:t>kitame</w:t>
      </w:r>
      <w:r w:rsidRPr="00B15EA8">
        <w:rPr>
          <w:rFonts w:asciiTheme="minorHAnsi" w:hAnsiTheme="minorHAnsi" w:cstheme="minorHAnsi"/>
          <w:color w:val="000000" w:themeColor="text1"/>
          <w:spacing w:val="-11"/>
        </w:rPr>
        <w:t xml:space="preserve"> </w:t>
      </w:r>
      <w:r w:rsidRPr="00B15EA8">
        <w:rPr>
          <w:rFonts w:asciiTheme="minorHAnsi" w:hAnsiTheme="minorHAnsi" w:cstheme="minorHAnsi"/>
          <w:color w:val="000000" w:themeColor="text1"/>
        </w:rPr>
        <w:t>gamintojo</w:t>
      </w:r>
      <w:r w:rsidRPr="00B15EA8">
        <w:rPr>
          <w:rFonts w:asciiTheme="minorHAnsi" w:hAnsiTheme="minorHAnsi" w:cstheme="minorHAnsi"/>
          <w:color w:val="000000" w:themeColor="text1"/>
          <w:spacing w:val="-7"/>
        </w:rPr>
        <w:t xml:space="preserve"> </w:t>
      </w:r>
      <w:r w:rsidRPr="00B15EA8">
        <w:rPr>
          <w:rFonts w:asciiTheme="minorHAnsi" w:hAnsiTheme="minorHAnsi" w:cstheme="minorHAnsi"/>
          <w:color w:val="000000" w:themeColor="text1"/>
        </w:rPr>
        <w:t>patvirtintame</w:t>
      </w:r>
      <w:r w:rsidRPr="00B15EA8">
        <w:rPr>
          <w:rFonts w:asciiTheme="minorHAnsi" w:hAnsiTheme="minorHAnsi" w:cstheme="minorHAnsi"/>
          <w:color w:val="000000" w:themeColor="text1"/>
          <w:spacing w:val="-11"/>
        </w:rPr>
        <w:t xml:space="preserve"> </w:t>
      </w:r>
      <w:r w:rsidRPr="00B15EA8">
        <w:rPr>
          <w:rFonts w:asciiTheme="minorHAnsi" w:hAnsiTheme="minorHAnsi" w:cstheme="minorHAnsi"/>
          <w:color w:val="000000" w:themeColor="text1"/>
        </w:rPr>
        <w:t>dokumente,</w:t>
      </w:r>
      <w:r w:rsidRPr="00B15EA8">
        <w:rPr>
          <w:rFonts w:asciiTheme="minorHAnsi" w:hAnsiTheme="minorHAnsi" w:cstheme="minorHAnsi"/>
          <w:color w:val="000000" w:themeColor="text1"/>
          <w:spacing w:val="-10"/>
        </w:rPr>
        <w:t xml:space="preserve"> </w:t>
      </w:r>
      <w:r w:rsidRPr="00B15EA8">
        <w:rPr>
          <w:rFonts w:asciiTheme="minorHAnsi" w:hAnsiTheme="minorHAnsi" w:cstheme="minorHAnsi"/>
          <w:color w:val="000000" w:themeColor="text1"/>
        </w:rPr>
        <w:t>kuriame</w:t>
      </w:r>
      <w:r w:rsidRPr="00B15EA8">
        <w:rPr>
          <w:rFonts w:asciiTheme="minorHAnsi" w:hAnsiTheme="minorHAnsi" w:cstheme="minorHAnsi"/>
          <w:color w:val="000000" w:themeColor="text1"/>
          <w:spacing w:val="-48"/>
        </w:rPr>
        <w:t xml:space="preserve"> </w:t>
      </w:r>
      <w:r w:rsidRPr="00B15EA8">
        <w:rPr>
          <w:rFonts w:asciiTheme="minorHAnsi" w:hAnsiTheme="minorHAnsi" w:cstheme="minorHAnsi"/>
          <w:color w:val="000000" w:themeColor="text1"/>
        </w:rPr>
        <w:t>pateikta</w:t>
      </w:r>
      <w:r w:rsidRPr="00B15EA8">
        <w:rPr>
          <w:rFonts w:asciiTheme="minorHAnsi" w:hAnsiTheme="minorHAnsi" w:cstheme="minorHAnsi"/>
          <w:color w:val="000000" w:themeColor="text1"/>
          <w:spacing w:val="-2"/>
        </w:rPr>
        <w:t xml:space="preserve"> </w:t>
      </w:r>
      <w:r w:rsidRPr="00B15EA8">
        <w:rPr>
          <w:rFonts w:asciiTheme="minorHAnsi" w:hAnsiTheme="minorHAnsi" w:cstheme="minorHAnsi"/>
          <w:color w:val="000000" w:themeColor="text1"/>
        </w:rPr>
        <w:t>techninė</w:t>
      </w:r>
      <w:r w:rsidRPr="00B15EA8">
        <w:rPr>
          <w:rFonts w:asciiTheme="minorHAnsi" w:hAnsiTheme="minorHAnsi" w:cstheme="minorHAnsi"/>
          <w:color w:val="000000" w:themeColor="text1"/>
          <w:spacing w:val="-3"/>
        </w:rPr>
        <w:t xml:space="preserve"> </w:t>
      </w:r>
      <w:r w:rsidRPr="00B15EA8">
        <w:rPr>
          <w:rFonts w:asciiTheme="minorHAnsi" w:hAnsiTheme="minorHAnsi" w:cstheme="minorHAnsi"/>
          <w:color w:val="000000" w:themeColor="text1"/>
        </w:rPr>
        <w:t>informacija apie gaminį.</w:t>
      </w:r>
    </w:p>
    <w:p w14:paraId="59CCB92D" w14:textId="77777777" w:rsidR="009D6C90" w:rsidRPr="00B15EA8" w:rsidRDefault="009D6C90" w:rsidP="009D6C90">
      <w:pPr>
        <w:rPr>
          <w:rFonts w:asciiTheme="minorHAnsi" w:hAnsiTheme="minorHAnsi" w:cstheme="minorHAnsi"/>
          <w:bCs/>
          <w:color w:val="000000" w:themeColor="text1"/>
          <w:kern w:val="32"/>
          <w:sz w:val="22"/>
          <w:szCs w:val="22"/>
        </w:rPr>
      </w:pPr>
    </w:p>
    <w:p w14:paraId="6E53DC29" w14:textId="124CEC63" w:rsidR="00AF6502" w:rsidRPr="00B15EA8" w:rsidRDefault="00AF6502" w:rsidP="0034480F">
      <w:pPr>
        <w:pStyle w:val="Heading1"/>
        <w:numPr>
          <w:ilvl w:val="0"/>
          <w:numId w:val="28"/>
        </w:numPr>
        <w:ind w:left="924" w:hanging="357"/>
        <w:rPr>
          <w:rFonts w:asciiTheme="minorHAnsi" w:hAnsiTheme="minorHAnsi" w:cstheme="minorHAnsi"/>
          <w:color w:val="000000" w:themeColor="text1"/>
          <w:sz w:val="22"/>
          <w:szCs w:val="22"/>
        </w:rPr>
      </w:pPr>
      <w:bookmarkStart w:id="10" w:name="_Toc182300099"/>
      <w:r w:rsidRPr="00B15EA8">
        <w:rPr>
          <w:rFonts w:asciiTheme="minorHAnsi" w:hAnsiTheme="minorHAnsi" w:cstheme="minorHAnsi"/>
          <w:color w:val="000000" w:themeColor="text1"/>
          <w:sz w:val="22"/>
          <w:szCs w:val="22"/>
        </w:rPr>
        <w:lastRenderedPageBreak/>
        <w:t>Polietileno (PE) vandentiekio vamzdžių movinio suvirinimo jungiamųjų dalių techniniai reikalavimai</w:t>
      </w:r>
      <w:bookmarkEnd w:id="10"/>
    </w:p>
    <w:tbl>
      <w:tblPr>
        <w:tblStyle w:val="TableGrid"/>
        <w:tblW w:w="5047" w:type="pct"/>
        <w:tblLook w:val="04A0" w:firstRow="1" w:lastRow="0" w:firstColumn="1" w:lastColumn="0" w:noHBand="0" w:noVBand="1"/>
      </w:tblPr>
      <w:tblGrid>
        <w:gridCol w:w="7417"/>
        <w:gridCol w:w="7417"/>
      </w:tblGrid>
      <w:tr w:rsidR="006568A6" w:rsidRPr="00B15EA8" w14:paraId="60FF27B1" w14:textId="77777777" w:rsidTr="00F04DA2">
        <w:trPr>
          <w:trHeight w:val="326"/>
        </w:trPr>
        <w:tc>
          <w:tcPr>
            <w:tcW w:w="2500" w:type="pct"/>
          </w:tcPr>
          <w:p w14:paraId="45CE2077"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pavadinimas:</w:t>
            </w:r>
          </w:p>
        </w:tc>
        <w:tc>
          <w:tcPr>
            <w:tcW w:w="2500" w:type="pct"/>
          </w:tcPr>
          <w:p w14:paraId="0FC05810" w14:textId="77777777" w:rsidR="00097834" w:rsidRPr="00B15EA8" w:rsidRDefault="00097834" w:rsidP="00F04DA2">
            <w:pPr>
              <w:rPr>
                <w:rFonts w:asciiTheme="minorHAnsi" w:hAnsiTheme="minorHAnsi" w:cstheme="minorHAnsi"/>
                <w:color w:val="000000" w:themeColor="text1"/>
                <w:sz w:val="22"/>
                <w:szCs w:val="22"/>
              </w:rPr>
            </w:pPr>
          </w:p>
        </w:tc>
      </w:tr>
      <w:tr w:rsidR="006568A6" w:rsidRPr="00B15EA8" w14:paraId="12CA0EAD" w14:textId="77777777" w:rsidTr="00F04DA2">
        <w:trPr>
          <w:trHeight w:val="351"/>
        </w:trPr>
        <w:tc>
          <w:tcPr>
            <w:tcW w:w="2500" w:type="pct"/>
          </w:tcPr>
          <w:p w14:paraId="37A28EE3"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Siūlomos medžiagos techninis žymėjimas / kodas: </w:t>
            </w:r>
          </w:p>
        </w:tc>
        <w:tc>
          <w:tcPr>
            <w:tcW w:w="2500" w:type="pct"/>
          </w:tcPr>
          <w:p w14:paraId="72506F48" w14:textId="77777777" w:rsidR="00097834" w:rsidRPr="00B15EA8" w:rsidRDefault="00097834" w:rsidP="00F04DA2">
            <w:pPr>
              <w:rPr>
                <w:rFonts w:asciiTheme="minorHAnsi" w:hAnsiTheme="minorHAnsi" w:cstheme="minorHAnsi"/>
                <w:color w:val="000000" w:themeColor="text1"/>
                <w:sz w:val="22"/>
                <w:szCs w:val="22"/>
              </w:rPr>
            </w:pPr>
          </w:p>
        </w:tc>
      </w:tr>
      <w:tr w:rsidR="00E01DAF" w:rsidRPr="00B15EA8" w14:paraId="05BCB0B3" w14:textId="77777777" w:rsidTr="00F04DA2">
        <w:trPr>
          <w:trHeight w:val="301"/>
        </w:trPr>
        <w:tc>
          <w:tcPr>
            <w:tcW w:w="2500" w:type="pct"/>
          </w:tcPr>
          <w:p w14:paraId="6CA1BD84"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gamintojo pavadinimas ir šalis:</w:t>
            </w:r>
          </w:p>
        </w:tc>
        <w:tc>
          <w:tcPr>
            <w:tcW w:w="2500" w:type="pct"/>
          </w:tcPr>
          <w:p w14:paraId="13F05369" w14:textId="77777777" w:rsidR="00097834" w:rsidRPr="00B15EA8" w:rsidRDefault="00097834" w:rsidP="00F04DA2">
            <w:pPr>
              <w:rPr>
                <w:rFonts w:asciiTheme="minorHAnsi" w:hAnsiTheme="minorHAnsi" w:cstheme="minorHAnsi"/>
                <w:color w:val="000000" w:themeColor="text1"/>
                <w:sz w:val="22"/>
                <w:szCs w:val="22"/>
              </w:rPr>
            </w:pPr>
          </w:p>
        </w:tc>
      </w:tr>
    </w:tbl>
    <w:p w14:paraId="2C153CE6" w14:textId="77777777" w:rsidR="00097834" w:rsidRPr="00B15EA8" w:rsidRDefault="00097834" w:rsidP="00097834">
      <w:pPr>
        <w:rPr>
          <w:rFonts w:asciiTheme="minorHAnsi" w:hAnsiTheme="minorHAnsi" w:cstheme="minorHAnsi"/>
          <w:color w:val="000000" w:themeColor="text1"/>
          <w:sz w:val="22"/>
          <w:szCs w:val="22"/>
        </w:rPr>
      </w:pPr>
    </w:p>
    <w:tbl>
      <w:tblPr>
        <w:tblW w:w="4989" w:type="pct"/>
        <w:tblLook w:val="0000" w:firstRow="0" w:lastRow="0" w:firstColumn="0" w:lastColumn="0" w:noHBand="0" w:noVBand="0"/>
      </w:tblPr>
      <w:tblGrid>
        <w:gridCol w:w="628"/>
        <w:gridCol w:w="2645"/>
        <w:gridCol w:w="5901"/>
        <w:gridCol w:w="2792"/>
        <w:gridCol w:w="2698"/>
      </w:tblGrid>
      <w:tr w:rsidR="006568A6" w:rsidRPr="00B15EA8" w14:paraId="6E53DC2F" w14:textId="77777777" w:rsidTr="00265E45">
        <w:trPr>
          <w:trHeight w:val="527"/>
          <w:tblHeader/>
        </w:trPr>
        <w:tc>
          <w:tcPr>
            <w:tcW w:w="214" w:type="pct"/>
            <w:tcBorders>
              <w:top w:val="single" w:sz="4" w:space="0" w:color="auto"/>
              <w:left w:val="single" w:sz="4" w:space="0" w:color="auto"/>
              <w:bottom w:val="single" w:sz="4" w:space="0" w:color="auto"/>
              <w:right w:val="single" w:sz="4" w:space="0" w:color="auto"/>
            </w:tcBorders>
          </w:tcPr>
          <w:p w14:paraId="6E53DC2A" w14:textId="77777777" w:rsidR="00AF6502" w:rsidRPr="00B15EA8" w:rsidRDefault="00AF6502" w:rsidP="00265E45">
            <w:pPr>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Eil. Nr.</w:t>
            </w:r>
          </w:p>
        </w:tc>
        <w:tc>
          <w:tcPr>
            <w:tcW w:w="902" w:type="pct"/>
            <w:tcBorders>
              <w:top w:val="single" w:sz="4" w:space="0" w:color="auto"/>
              <w:left w:val="single" w:sz="4" w:space="0" w:color="auto"/>
              <w:bottom w:val="single" w:sz="4" w:space="0" w:color="auto"/>
              <w:right w:val="single" w:sz="4" w:space="0" w:color="auto"/>
            </w:tcBorders>
          </w:tcPr>
          <w:p w14:paraId="6E53DC2B" w14:textId="77777777" w:rsidR="00AF6502" w:rsidRPr="00B15EA8" w:rsidRDefault="00AF6502" w:rsidP="00265E45">
            <w:pP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Techniniai parametrai ir reikalavimai</w:t>
            </w:r>
          </w:p>
        </w:tc>
        <w:tc>
          <w:tcPr>
            <w:tcW w:w="2012" w:type="pct"/>
            <w:tcBorders>
              <w:top w:val="single" w:sz="4" w:space="0" w:color="auto"/>
              <w:left w:val="single" w:sz="4" w:space="0" w:color="auto"/>
              <w:bottom w:val="single" w:sz="4" w:space="0" w:color="auto"/>
              <w:right w:val="single" w:sz="4" w:space="0" w:color="auto"/>
            </w:tcBorders>
          </w:tcPr>
          <w:p w14:paraId="6E53DC2C" w14:textId="77777777" w:rsidR="00AF6502" w:rsidRPr="00B15EA8" w:rsidRDefault="00AF6502" w:rsidP="00265E45">
            <w:pP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Dydis, sąlyga</w:t>
            </w:r>
          </w:p>
        </w:tc>
        <w:tc>
          <w:tcPr>
            <w:tcW w:w="952" w:type="pct"/>
            <w:tcBorders>
              <w:top w:val="single" w:sz="4" w:space="0" w:color="auto"/>
              <w:left w:val="single" w:sz="4" w:space="0" w:color="auto"/>
              <w:bottom w:val="single" w:sz="4" w:space="0" w:color="auto"/>
              <w:right w:val="single" w:sz="4" w:space="0" w:color="auto"/>
            </w:tcBorders>
          </w:tcPr>
          <w:p w14:paraId="6E53DC2D" w14:textId="3DFFC95F" w:rsidR="00AF6502" w:rsidRPr="00B15EA8" w:rsidRDefault="00B34EE5" w:rsidP="00265E45">
            <w:pPr>
              <w:rPr>
                <w:rFonts w:asciiTheme="minorHAnsi" w:hAnsiTheme="minorHAnsi" w:cstheme="minorHAnsi"/>
                <w:b/>
                <w:color w:val="000000" w:themeColor="text1"/>
                <w:sz w:val="22"/>
                <w:szCs w:val="22"/>
              </w:rPr>
            </w:pPr>
            <w:r w:rsidRPr="00B15EA8">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tcPr>
          <w:p w14:paraId="6E53DC2E" w14:textId="77777777" w:rsidR="00AF6502" w:rsidRPr="00B15EA8" w:rsidRDefault="00AF6502" w:rsidP="00265E45">
            <w:pPr>
              <w:rPr>
                <w:rFonts w:asciiTheme="minorHAnsi" w:hAnsiTheme="minorHAnsi" w:cstheme="minorHAnsi"/>
                <w:b/>
                <w:color w:val="000000" w:themeColor="text1"/>
                <w:sz w:val="22"/>
                <w:szCs w:val="22"/>
              </w:rPr>
            </w:pPr>
            <w:r w:rsidRPr="00B15EA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568A6" w:rsidRPr="00B15EA8" w14:paraId="6E53DC33"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8" w:type="pct"/>
            <w:gridSpan w:val="3"/>
            <w:tcBorders>
              <w:top w:val="single" w:sz="4" w:space="0" w:color="auto"/>
              <w:left w:val="single" w:sz="4" w:space="0" w:color="auto"/>
              <w:bottom w:val="single" w:sz="4" w:space="0" w:color="auto"/>
              <w:right w:val="single" w:sz="4" w:space="0" w:color="auto"/>
            </w:tcBorders>
          </w:tcPr>
          <w:p w14:paraId="6E53DC30" w14:textId="77777777" w:rsidR="00AF6502" w:rsidRPr="00B15EA8" w:rsidRDefault="00AF6502" w:rsidP="00265E45">
            <w:pPr>
              <w:tabs>
                <w:tab w:val="center" w:pos="4819"/>
                <w:tab w:val="right" w:pos="9638"/>
              </w:tabs>
              <w:jc w:val="center"/>
              <w:rPr>
                <w:rFonts w:asciiTheme="minorHAnsi" w:hAnsiTheme="minorHAnsi" w:cstheme="minorHAnsi"/>
                <w:color w:val="000000" w:themeColor="text1"/>
                <w:sz w:val="22"/>
                <w:szCs w:val="22"/>
                <w:u w:val="single"/>
              </w:rPr>
            </w:pPr>
            <w:r w:rsidRPr="00B15EA8">
              <w:rPr>
                <w:rFonts w:asciiTheme="minorHAnsi" w:hAnsiTheme="minorHAnsi" w:cstheme="minorHAnsi"/>
                <w:b/>
                <w:color w:val="000000" w:themeColor="text1"/>
                <w:sz w:val="22"/>
                <w:szCs w:val="22"/>
              </w:rPr>
              <w:t>Bendrieji parametrai</w:t>
            </w:r>
          </w:p>
        </w:tc>
        <w:tc>
          <w:tcPr>
            <w:tcW w:w="952" w:type="pct"/>
            <w:tcBorders>
              <w:top w:val="single" w:sz="4" w:space="0" w:color="auto"/>
              <w:left w:val="single" w:sz="4" w:space="0" w:color="auto"/>
              <w:bottom w:val="single" w:sz="4" w:space="0" w:color="auto"/>
              <w:right w:val="single" w:sz="4" w:space="0" w:color="auto"/>
            </w:tcBorders>
          </w:tcPr>
          <w:p w14:paraId="6E53DC31" w14:textId="77777777" w:rsidR="00AF6502" w:rsidRPr="00B15EA8" w:rsidRDefault="00AF6502" w:rsidP="00265E45">
            <w:pPr>
              <w:tabs>
                <w:tab w:val="center" w:pos="4819"/>
                <w:tab w:val="right" w:pos="9638"/>
              </w:tabs>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32" w14:textId="77777777" w:rsidR="00AF6502" w:rsidRPr="00B15EA8" w:rsidRDefault="00AF6502" w:rsidP="00265E45">
            <w:pPr>
              <w:tabs>
                <w:tab w:val="center" w:pos="4819"/>
                <w:tab w:val="right" w:pos="9638"/>
              </w:tabs>
              <w:jc w:val="center"/>
              <w:rPr>
                <w:rFonts w:asciiTheme="minorHAnsi" w:hAnsiTheme="minorHAnsi" w:cstheme="minorHAnsi"/>
                <w:b/>
                <w:color w:val="000000" w:themeColor="text1"/>
                <w:sz w:val="22"/>
                <w:szCs w:val="22"/>
              </w:rPr>
            </w:pPr>
          </w:p>
        </w:tc>
      </w:tr>
      <w:tr w:rsidR="006568A6" w:rsidRPr="00B15EA8" w14:paraId="6E53DC39"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34" w14:textId="77777777" w:rsidR="00AF6502" w:rsidRPr="00B15EA8"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35" w14:textId="77777777" w:rsidR="00AF6502" w:rsidRPr="00B15EA8" w:rsidRDefault="00AF6502" w:rsidP="00265E45">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Standartai</w:t>
            </w:r>
          </w:p>
        </w:tc>
        <w:tc>
          <w:tcPr>
            <w:tcW w:w="2012" w:type="pct"/>
            <w:tcBorders>
              <w:top w:val="single" w:sz="4" w:space="0" w:color="auto"/>
              <w:left w:val="single" w:sz="4" w:space="0" w:color="auto"/>
              <w:bottom w:val="single" w:sz="4" w:space="0" w:color="auto"/>
              <w:right w:val="single" w:sz="4" w:space="0" w:color="auto"/>
            </w:tcBorders>
          </w:tcPr>
          <w:p w14:paraId="6E53DC36" w14:textId="77777777" w:rsidR="00AF6502" w:rsidRPr="00B15EA8" w:rsidRDefault="00AF6502" w:rsidP="00265E45">
            <w:pPr>
              <w:tabs>
                <w:tab w:val="center" w:pos="4819"/>
                <w:tab w:val="right" w:pos="9638"/>
              </w:tabs>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LST EN 12201-3:2011+A1:2013 arba lygiavertis.</w:t>
            </w:r>
          </w:p>
        </w:tc>
        <w:tc>
          <w:tcPr>
            <w:tcW w:w="952" w:type="pct"/>
            <w:tcBorders>
              <w:top w:val="single" w:sz="4" w:space="0" w:color="auto"/>
              <w:left w:val="single" w:sz="4" w:space="0" w:color="auto"/>
              <w:bottom w:val="single" w:sz="4" w:space="0" w:color="auto"/>
              <w:right w:val="single" w:sz="4" w:space="0" w:color="auto"/>
            </w:tcBorders>
          </w:tcPr>
          <w:p w14:paraId="6E53DC37" w14:textId="77777777" w:rsidR="00AF6502" w:rsidRPr="00B15EA8" w:rsidRDefault="00AF6502" w:rsidP="00265E45">
            <w:pPr>
              <w:tabs>
                <w:tab w:val="center" w:pos="4819"/>
                <w:tab w:val="right" w:pos="9638"/>
              </w:tabs>
              <w:rPr>
                <w:rFonts w:asciiTheme="minorHAnsi" w:hAnsiTheme="minorHAnsi" w:cstheme="minorHAnsi"/>
                <w:color w:val="000000" w:themeColor="text1"/>
                <w:sz w:val="22"/>
                <w:szCs w:val="22"/>
                <w:u w:val="single"/>
              </w:rPr>
            </w:pPr>
          </w:p>
        </w:tc>
        <w:tc>
          <w:tcPr>
            <w:tcW w:w="920" w:type="pct"/>
            <w:tcBorders>
              <w:top w:val="single" w:sz="4" w:space="0" w:color="auto"/>
              <w:left w:val="single" w:sz="4" w:space="0" w:color="auto"/>
              <w:bottom w:val="single" w:sz="4" w:space="0" w:color="auto"/>
              <w:right w:val="single" w:sz="4" w:space="0" w:color="auto"/>
            </w:tcBorders>
          </w:tcPr>
          <w:p w14:paraId="6E53DC38" w14:textId="77777777" w:rsidR="00AF6502" w:rsidRPr="00B15EA8" w:rsidRDefault="00AF6502" w:rsidP="00265E45">
            <w:pPr>
              <w:tabs>
                <w:tab w:val="center" w:pos="4819"/>
                <w:tab w:val="right" w:pos="9638"/>
              </w:tabs>
              <w:rPr>
                <w:rFonts w:asciiTheme="minorHAnsi" w:hAnsiTheme="minorHAnsi" w:cstheme="minorHAnsi"/>
                <w:color w:val="000000" w:themeColor="text1"/>
                <w:sz w:val="22"/>
                <w:szCs w:val="22"/>
                <w:u w:val="single"/>
              </w:rPr>
            </w:pPr>
          </w:p>
        </w:tc>
      </w:tr>
      <w:tr w:rsidR="006568A6" w:rsidRPr="00B15EA8" w14:paraId="6E53DC3F"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3A" w14:textId="77777777" w:rsidR="00AF6502" w:rsidRPr="00B15EA8"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3B" w14:textId="77777777" w:rsidR="00AF6502" w:rsidRPr="00B15EA8" w:rsidRDefault="00AF6502" w:rsidP="00265E45">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Darbinė terpė</w:t>
            </w:r>
          </w:p>
        </w:tc>
        <w:tc>
          <w:tcPr>
            <w:tcW w:w="2012" w:type="pct"/>
            <w:tcBorders>
              <w:top w:val="single" w:sz="4" w:space="0" w:color="auto"/>
              <w:left w:val="single" w:sz="4" w:space="0" w:color="auto"/>
              <w:bottom w:val="single" w:sz="4" w:space="0" w:color="auto"/>
              <w:right w:val="single" w:sz="4" w:space="0" w:color="auto"/>
            </w:tcBorders>
          </w:tcPr>
          <w:p w14:paraId="6E53DC3C" w14:textId="77777777" w:rsidR="00AF6502" w:rsidRPr="00B15EA8" w:rsidRDefault="00AF6502" w:rsidP="00265E45">
            <w:pPr>
              <w:tabs>
                <w:tab w:val="center" w:pos="4819"/>
                <w:tab w:val="right" w:pos="9638"/>
              </w:tabs>
              <w:rPr>
                <w:rFonts w:asciiTheme="minorHAnsi" w:hAnsiTheme="minorHAnsi" w:cstheme="minorHAnsi"/>
                <w:color w:val="000000" w:themeColor="text1"/>
                <w:sz w:val="22"/>
                <w:szCs w:val="22"/>
                <w:u w:val="single"/>
              </w:rPr>
            </w:pPr>
            <w:r w:rsidRPr="00B15EA8">
              <w:rPr>
                <w:rFonts w:asciiTheme="minorHAnsi" w:hAnsiTheme="minorHAnsi" w:cstheme="minorHAnsi"/>
                <w:color w:val="000000" w:themeColor="text1"/>
                <w:sz w:val="22"/>
                <w:szCs w:val="22"/>
              </w:rPr>
              <w:t>Geriamasis vanduo.</w:t>
            </w:r>
          </w:p>
        </w:tc>
        <w:tc>
          <w:tcPr>
            <w:tcW w:w="952" w:type="pct"/>
            <w:tcBorders>
              <w:top w:val="single" w:sz="4" w:space="0" w:color="auto"/>
              <w:left w:val="single" w:sz="4" w:space="0" w:color="auto"/>
              <w:bottom w:val="single" w:sz="4" w:space="0" w:color="auto"/>
              <w:right w:val="single" w:sz="4" w:space="0" w:color="auto"/>
            </w:tcBorders>
          </w:tcPr>
          <w:p w14:paraId="6E53DC3D" w14:textId="77777777" w:rsidR="00AF6502" w:rsidRPr="00B15EA8" w:rsidRDefault="00AF6502" w:rsidP="00265E45">
            <w:pPr>
              <w:tabs>
                <w:tab w:val="center" w:pos="4819"/>
                <w:tab w:val="right" w:pos="9638"/>
              </w:tabs>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3E" w14:textId="77777777" w:rsidR="00AF6502" w:rsidRPr="00B15EA8" w:rsidRDefault="00AF6502" w:rsidP="00265E45">
            <w:pPr>
              <w:tabs>
                <w:tab w:val="center" w:pos="4819"/>
                <w:tab w:val="right" w:pos="9638"/>
              </w:tabs>
              <w:rPr>
                <w:rFonts w:asciiTheme="minorHAnsi" w:hAnsiTheme="minorHAnsi" w:cstheme="minorHAnsi"/>
                <w:color w:val="000000" w:themeColor="text1"/>
                <w:sz w:val="22"/>
                <w:szCs w:val="22"/>
              </w:rPr>
            </w:pPr>
          </w:p>
        </w:tc>
      </w:tr>
      <w:tr w:rsidR="006568A6" w:rsidRPr="00B15EA8" w14:paraId="6E53DC45"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14" w:type="pct"/>
            <w:tcBorders>
              <w:top w:val="single" w:sz="4" w:space="0" w:color="auto"/>
              <w:left w:val="single" w:sz="4" w:space="0" w:color="auto"/>
              <w:bottom w:val="single" w:sz="4" w:space="0" w:color="auto"/>
              <w:right w:val="single" w:sz="4" w:space="0" w:color="auto"/>
            </w:tcBorders>
          </w:tcPr>
          <w:p w14:paraId="6E53DC40" w14:textId="77777777" w:rsidR="00AF6502" w:rsidRPr="00B15EA8"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41" w14:textId="77777777" w:rsidR="00AF6502" w:rsidRPr="00B15EA8" w:rsidRDefault="00AF6502" w:rsidP="00265E45">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Medžiaga</w:t>
            </w:r>
          </w:p>
        </w:tc>
        <w:tc>
          <w:tcPr>
            <w:tcW w:w="2012" w:type="pct"/>
            <w:tcBorders>
              <w:top w:val="single" w:sz="4" w:space="0" w:color="auto"/>
              <w:left w:val="single" w:sz="4" w:space="0" w:color="auto"/>
              <w:bottom w:val="single" w:sz="4" w:space="0" w:color="auto"/>
              <w:right w:val="single" w:sz="4" w:space="0" w:color="auto"/>
            </w:tcBorders>
            <w:shd w:val="clear" w:color="auto" w:fill="auto"/>
          </w:tcPr>
          <w:p w14:paraId="6E53DC42" w14:textId="77777777" w:rsidR="00AF6502" w:rsidRPr="00B15EA8"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PE100.</w:t>
            </w:r>
          </w:p>
        </w:tc>
        <w:tc>
          <w:tcPr>
            <w:tcW w:w="952" w:type="pct"/>
            <w:tcBorders>
              <w:top w:val="single" w:sz="4" w:space="0" w:color="auto"/>
              <w:left w:val="single" w:sz="4" w:space="0" w:color="auto"/>
              <w:bottom w:val="single" w:sz="4" w:space="0" w:color="auto"/>
              <w:right w:val="single" w:sz="4" w:space="0" w:color="auto"/>
            </w:tcBorders>
          </w:tcPr>
          <w:p w14:paraId="6E53DC43" w14:textId="77777777" w:rsidR="00AF6502" w:rsidRPr="00B15EA8"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44" w14:textId="77777777" w:rsidR="00AF6502" w:rsidRPr="00B15EA8"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r>
      <w:tr w:rsidR="006568A6" w:rsidRPr="00B15EA8" w14:paraId="6E53DC4B"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46" w14:textId="77777777" w:rsidR="00AF6502" w:rsidRPr="00B15EA8"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47" w14:textId="77777777" w:rsidR="00AF6502" w:rsidRPr="00B15EA8" w:rsidRDefault="00AF6502" w:rsidP="00265E45">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Jungties suvirinimo būdas</w:t>
            </w:r>
          </w:p>
        </w:tc>
        <w:tc>
          <w:tcPr>
            <w:tcW w:w="2012" w:type="pct"/>
            <w:tcBorders>
              <w:top w:val="single" w:sz="4" w:space="0" w:color="auto"/>
              <w:left w:val="single" w:sz="4" w:space="0" w:color="auto"/>
              <w:bottom w:val="single" w:sz="4" w:space="0" w:color="auto"/>
              <w:right w:val="single" w:sz="4" w:space="0" w:color="auto"/>
            </w:tcBorders>
          </w:tcPr>
          <w:p w14:paraId="6E53DC48" w14:textId="77777777" w:rsidR="00AF6502" w:rsidRPr="00B15EA8" w:rsidRDefault="00AF6502" w:rsidP="00265E45">
            <w:pPr>
              <w:tabs>
                <w:tab w:val="left" w:pos="4455"/>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Elektrinis, suvirinimo įtampa nuo 8V iki 48V.</w:t>
            </w:r>
            <w:r w:rsidRPr="00B15EA8">
              <w:rPr>
                <w:rFonts w:asciiTheme="minorHAnsi" w:hAnsiTheme="minorHAnsi" w:cstheme="minorHAnsi"/>
                <w:color w:val="000000" w:themeColor="text1"/>
                <w:sz w:val="22"/>
                <w:szCs w:val="22"/>
              </w:rPr>
              <w:tab/>
            </w:r>
          </w:p>
        </w:tc>
        <w:tc>
          <w:tcPr>
            <w:tcW w:w="952" w:type="pct"/>
            <w:tcBorders>
              <w:top w:val="single" w:sz="4" w:space="0" w:color="auto"/>
              <w:left w:val="single" w:sz="4" w:space="0" w:color="auto"/>
              <w:bottom w:val="single" w:sz="4" w:space="0" w:color="auto"/>
              <w:right w:val="single" w:sz="4" w:space="0" w:color="auto"/>
            </w:tcBorders>
          </w:tcPr>
          <w:p w14:paraId="6E53DC49" w14:textId="77777777" w:rsidR="00AF6502" w:rsidRPr="00B15EA8" w:rsidRDefault="00AF6502" w:rsidP="00265E45">
            <w:pPr>
              <w:tabs>
                <w:tab w:val="left" w:pos="4455"/>
              </w:tabs>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4A" w14:textId="77777777" w:rsidR="00AF6502" w:rsidRPr="00B15EA8" w:rsidRDefault="00AF6502" w:rsidP="00265E45">
            <w:pPr>
              <w:tabs>
                <w:tab w:val="left" w:pos="4455"/>
              </w:tabs>
              <w:jc w:val="both"/>
              <w:rPr>
                <w:rFonts w:asciiTheme="minorHAnsi" w:hAnsiTheme="minorHAnsi" w:cstheme="minorHAnsi"/>
                <w:color w:val="000000" w:themeColor="text1"/>
                <w:sz w:val="22"/>
                <w:szCs w:val="22"/>
              </w:rPr>
            </w:pPr>
          </w:p>
        </w:tc>
      </w:tr>
      <w:tr w:rsidR="006568A6" w:rsidRPr="00B15EA8" w14:paraId="6E53DC5A"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4C" w14:textId="77777777" w:rsidR="00AF6502" w:rsidRPr="00B15EA8"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4D" w14:textId="77777777" w:rsidR="00AF6502" w:rsidRPr="00B15EA8" w:rsidRDefault="00AF6502" w:rsidP="00265E45">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Gaminio ženklinimas</w:t>
            </w:r>
          </w:p>
        </w:tc>
        <w:tc>
          <w:tcPr>
            <w:tcW w:w="2012" w:type="pct"/>
            <w:tcBorders>
              <w:top w:val="single" w:sz="4" w:space="0" w:color="auto"/>
              <w:left w:val="single" w:sz="4" w:space="0" w:color="auto"/>
              <w:bottom w:val="single" w:sz="4" w:space="0" w:color="auto"/>
              <w:right w:val="single" w:sz="4" w:space="0" w:color="auto"/>
            </w:tcBorders>
          </w:tcPr>
          <w:p w14:paraId="6E53DC4E" w14:textId="77777777" w:rsidR="00AF6502" w:rsidRPr="00B15EA8" w:rsidRDefault="00AF6502" w:rsidP="00265E45">
            <w:pPr>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Žymėjimas:</w:t>
            </w:r>
          </w:p>
          <w:p w14:paraId="6E53DC4F" w14:textId="77777777" w:rsidR="00AF6502" w:rsidRPr="00B15EA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Standartas (EN 12201);</w:t>
            </w:r>
          </w:p>
          <w:p w14:paraId="6E53DC50" w14:textId="77777777" w:rsidR="00AF6502" w:rsidRPr="00B15EA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Gamintojas (pvz. Gamintojas);</w:t>
            </w:r>
          </w:p>
          <w:p w14:paraId="6E53DC51" w14:textId="77777777" w:rsidR="00AF6502" w:rsidRPr="00B15EA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Vamzdžio išorinis skersmuo (pvz. 110);</w:t>
            </w:r>
          </w:p>
          <w:p w14:paraId="6E53DC52" w14:textId="77777777" w:rsidR="00AF6502" w:rsidRPr="00B15EA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Medžiaga (PE100);</w:t>
            </w:r>
          </w:p>
          <w:p w14:paraId="6E53DC53" w14:textId="77777777" w:rsidR="00AF6502" w:rsidRPr="00B15EA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Gaminio SDR skaičius (SDR11 arba SDR17);</w:t>
            </w:r>
          </w:p>
          <w:p w14:paraId="6E53DC54" w14:textId="77777777" w:rsidR="00AF6502" w:rsidRPr="00B15EA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Slėgio klasė (PN10 arba PN16);</w:t>
            </w:r>
          </w:p>
          <w:p w14:paraId="6E53DC55" w14:textId="77777777" w:rsidR="00AF6502" w:rsidRPr="00B15EA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Tinkamo vamzdžio SDR skaičius (pvz. SDR11);</w:t>
            </w:r>
          </w:p>
          <w:p w14:paraId="6E53DC56" w14:textId="77777777" w:rsidR="00AF6502" w:rsidRPr="00B15EA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Panaudojimas (W arba W/P);</w:t>
            </w:r>
          </w:p>
          <w:p w14:paraId="6E53DC57" w14:textId="77777777" w:rsidR="00AF6502" w:rsidRPr="00B15EA8" w:rsidRDefault="00AF6502" w:rsidP="00EC287A">
            <w:pPr>
              <w:numPr>
                <w:ilvl w:val="0"/>
                <w:numId w:val="20"/>
              </w:numPr>
              <w:spacing w:afterLines="10" w:after="24"/>
              <w:ind w:left="464"/>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Gamintojo informacija (unikalus numeris ir brūkšninis kodas pagal ISO 13950 arba lygiavertį standartą, informacijos nuskaitymui suvirinimo aparatams su nuskaitymo skaneriais).</w:t>
            </w:r>
          </w:p>
        </w:tc>
        <w:tc>
          <w:tcPr>
            <w:tcW w:w="952" w:type="pct"/>
            <w:tcBorders>
              <w:top w:val="single" w:sz="4" w:space="0" w:color="auto"/>
              <w:left w:val="single" w:sz="4" w:space="0" w:color="auto"/>
              <w:bottom w:val="single" w:sz="4" w:space="0" w:color="auto"/>
              <w:right w:val="single" w:sz="4" w:space="0" w:color="auto"/>
            </w:tcBorders>
          </w:tcPr>
          <w:p w14:paraId="6E53DC58" w14:textId="77777777" w:rsidR="00AF6502" w:rsidRPr="00B15EA8" w:rsidRDefault="00AF6502" w:rsidP="00265E45">
            <w:pPr>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59" w14:textId="77777777" w:rsidR="00AF6502" w:rsidRPr="00B15EA8" w:rsidRDefault="00AF6502" w:rsidP="00265E45">
            <w:pPr>
              <w:rPr>
                <w:rFonts w:asciiTheme="minorHAnsi" w:hAnsiTheme="minorHAnsi" w:cstheme="minorHAnsi"/>
                <w:color w:val="000000" w:themeColor="text1"/>
                <w:sz w:val="22"/>
                <w:szCs w:val="22"/>
                <w:lang w:eastAsia="lt-LT"/>
              </w:rPr>
            </w:pPr>
          </w:p>
        </w:tc>
      </w:tr>
      <w:tr w:rsidR="006568A6" w:rsidRPr="00B15EA8" w14:paraId="6E53DC5E"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8" w:type="pct"/>
            <w:gridSpan w:val="3"/>
            <w:tcBorders>
              <w:top w:val="single" w:sz="4" w:space="0" w:color="auto"/>
              <w:left w:val="single" w:sz="4" w:space="0" w:color="auto"/>
              <w:bottom w:val="single" w:sz="4" w:space="0" w:color="auto"/>
              <w:right w:val="single" w:sz="4" w:space="0" w:color="auto"/>
            </w:tcBorders>
          </w:tcPr>
          <w:p w14:paraId="6E53DC5B" w14:textId="77777777" w:rsidR="00AF6502" w:rsidRPr="00B15EA8" w:rsidRDefault="00AF6502" w:rsidP="00265E45">
            <w:pPr>
              <w:ind w:left="9"/>
              <w:jc w:val="center"/>
              <w:rPr>
                <w:rFonts w:asciiTheme="minorHAnsi" w:hAnsiTheme="minorHAnsi" w:cstheme="minorHAnsi"/>
                <w:color w:val="000000" w:themeColor="text1"/>
                <w:sz w:val="22"/>
                <w:szCs w:val="22"/>
                <w:lang w:eastAsia="lt-LT"/>
              </w:rPr>
            </w:pPr>
            <w:r w:rsidRPr="00B15EA8">
              <w:rPr>
                <w:rFonts w:asciiTheme="minorHAnsi" w:hAnsiTheme="minorHAnsi" w:cstheme="minorHAnsi"/>
                <w:b/>
                <w:color w:val="000000" w:themeColor="text1"/>
                <w:sz w:val="22"/>
                <w:szCs w:val="22"/>
                <w:lang w:eastAsia="lt-LT"/>
              </w:rPr>
              <w:t>Dokumentai</w:t>
            </w:r>
          </w:p>
        </w:tc>
        <w:tc>
          <w:tcPr>
            <w:tcW w:w="952" w:type="pct"/>
            <w:tcBorders>
              <w:top w:val="single" w:sz="4" w:space="0" w:color="auto"/>
              <w:left w:val="single" w:sz="4" w:space="0" w:color="auto"/>
              <w:bottom w:val="single" w:sz="4" w:space="0" w:color="auto"/>
              <w:right w:val="single" w:sz="4" w:space="0" w:color="auto"/>
            </w:tcBorders>
          </w:tcPr>
          <w:p w14:paraId="6E53DC5C" w14:textId="77777777" w:rsidR="00AF6502" w:rsidRPr="00B15EA8" w:rsidRDefault="00AF6502" w:rsidP="00265E45">
            <w:pPr>
              <w:ind w:left="9"/>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5D" w14:textId="77777777" w:rsidR="00AF6502" w:rsidRPr="00B15EA8" w:rsidRDefault="00AF6502" w:rsidP="00265E45">
            <w:pPr>
              <w:ind w:left="9"/>
              <w:jc w:val="center"/>
              <w:rPr>
                <w:rFonts w:asciiTheme="minorHAnsi" w:hAnsiTheme="minorHAnsi" w:cstheme="minorHAnsi"/>
                <w:b/>
                <w:color w:val="000000" w:themeColor="text1"/>
                <w:sz w:val="22"/>
                <w:szCs w:val="22"/>
                <w:lang w:eastAsia="lt-LT"/>
              </w:rPr>
            </w:pPr>
          </w:p>
        </w:tc>
      </w:tr>
      <w:tr w:rsidR="006568A6" w:rsidRPr="00B15EA8" w14:paraId="6E53DC65"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5F" w14:textId="77777777" w:rsidR="00AF6502" w:rsidRPr="00B15EA8"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60" w14:textId="64148A99" w:rsidR="00AF6502" w:rsidRPr="00B15EA8" w:rsidRDefault="00AF6502" w:rsidP="00265E45">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237DA1"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pateikiami pirkimo metu</w:t>
            </w:r>
          </w:p>
        </w:tc>
        <w:tc>
          <w:tcPr>
            <w:tcW w:w="2012" w:type="pct"/>
            <w:tcBorders>
              <w:top w:val="single" w:sz="4" w:space="0" w:color="auto"/>
              <w:left w:val="single" w:sz="4" w:space="0" w:color="auto"/>
              <w:bottom w:val="single" w:sz="4" w:space="0" w:color="auto"/>
              <w:right w:val="single" w:sz="4" w:space="0" w:color="auto"/>
            </w:tcBorders>
          </w:tcPr>
          <w:p w14:paraId="6E53DC61" w14:textId="77777777" w:rsidR="00AF6502" w:rsidRPr="00B15EA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Eksploatacinių savybių deklaracija (pagal STR 1.01.04:2015 lietuvių k.);</w:t>
            </w:r>
          </w:p>
          <w:p w14:paraId="6E53DC62" w14:textId="77777777" w:rsidR="00AF6502" w:rsidRPr="00B15EA8" w:rsidRDefault="00AF6502" w:rsidP="00EC287A">
            <w:pPr>
              <w:numPr>
                <w:ilvl w:val="0"/>
                <w:numId w:val="20"/>
              </w:numPr>
              <w:spacing w:afterLines="10" w:after="24"/>
              <w:ind w:left="464"/>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 xml:space="preserve">Nepriklausomos, akredituotos organizacijos išduotas ir Europos Sąjungoje galiojantis pažymėjimas, patvirtinantis, </w:t>
            </w:r>
            <w:r w:rsidRPr="00B15EA8">
              <w:rPr>
                <w:rFonts w:asciiTheme="minorHAnsi" w:hAnsiTheme="minorHAnsi" w:cstheme="minorHAnsi"/>
                <w:color w:val="000000" w:themeColor="text1"/>
                <w:sz w:val="22"/>
                <w:szCs w:val="22"/>
              </w:rPr>
              <w:lastRenderedPageBreak/>
              <w:t>kad vamzdžių jungtys tinkamos naudoti geriamojo vandens tiekimo sistemose (lietuvių arba anglų k.).</w:t>
            </w:r>
          </w:p>
        </w:tc>
        <w:tc>
          <w:tcPr>
            <w:tcW w:w="952" w:type="pct"/>
            <w:tcBorders>
              <w:top w:val="single" w:sz="4" w:space="0" w:color="auto"/>
              <w:left w:val="single" w:sz="4" w:space="0" w:color="auto"/>
              <w:bottom w:val="single" w:sz="4" w:space="0" w:color="auto"/>
              <w:right w:val="single" w:sz="4" w:space="0" w:color="auto"/>
            </w:tcBorders>
          </w:tcPr>
          <w:p w14:paraId="6E53DC63" w14:textId="77777777" w:rsidR="00AF6502" w:rsidRPr="00B15EA8" w:rsidRDefault="00AF6502" w:rsidP="00265E45">
            <w:pPr>
              <w:spacing w:afterLines="10" w:after="24"/>
              <w:ind w:left="46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64" w14:textId="77777777" w:rsidR="00AF6502" w:rsidRPr="00B15EA8" w:rsidRDefault="00AF6502" w:rsidP="00265E45">
            <w:pPr>
              <w:spacing w:afterLines="10" w:after="24"/>
              <w:ind w:left="464"/>
              <w:jc w:val="both"/>
              <w:rPr>
                <w:rFonts w:asciiTheme="minorHAnsi" w:hAnsiTheme="minorHAnsi" w:cstheme="minorHAnsi"/>
                <w:color w:val="000000" w:themeColor="text1"/>
                <w:sz w:val="22"/>
                <w:szCs w:val="22"/>
              </w:rPr>
            </w:pPr>
          </w:p>
        </w:tc>
      </w:tr>
      <w:tr w:rsidR="006568A6" w:rsidRPr="00B15EA8" w14:paraId="6E53DC6C"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66" w14:textId="77777777" w:rsidR="00AF6502" w:rsidRPr="00B15EA8"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67" w14:textId="0315F3B1" w:rsidR="00AF6502" w:rsidRPr="00B15EA8" w:rsidRDefault="00AF6502" w:rsidP="00265E45">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237DA1"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pateikiami pristatant medžiagas</w:t>
            </w:r>
          </w:p>
        </w:tc>
        <w:tc>
          <w:tcPr>
            <w:tcW w:w="2012" w:type="pct"/>
            <w:tcBorders>
              <w:top w:val="single" w:sz="4" w:space="0" w:color="auto"/>
              <w:left w:val="single" w:sz="4" w:space="0" w:color="auto"/>
              <w:bottom w:val="single" w:sz="4" w:space="0" w:color="auto"/>
              <w:right w:val="single" w:sz="4" w:space="0" w:color="auto"/>
            </w:tcBorders>
          </w:tcPr>
          <w:p w14:paraId="6E53DC68" w14:textId="77777777" w:rsidR="00AF6502" w:rsidRPr="00B15EA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Eksploatacinių savybių deklaracija (pagal STR 1.01.04:2015 lietuvių k.);</w:t>
            </w:r>
          </w:p>
          <w:p w14:paraId="6E53DC69" w14:textId="77777777" w:rsidR="00AF6502" w:rsidRPr="00B15EA8" w:rsidRDefault="00AF6502" w:rsidP="00EC287A">
            <w:pPr>
              <w:numPr>
                <w:ilvl w:val="0"/>
                <w:numId w:val="20"/>
              </w:numPr>
              <w:spacing w:afterLines="10" w:after="24"/>
              <w:ind w:left="464"/>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Nepriklausomos, akredituotos organizacijos išduotas ir Europos Sąjungoje galiojantis pažymėjimas, patvirtinantis, kad vamzdžių jungtys tinkamos naudoti geriamojo vandens tiekimo sistemose (lietuvių arba anglų k.).</w:t>
            </w:r>
          </w:p>
        </w:tc>
        <w:tc>
          <w:tcPr>
            <w:tcW w:w="952" w:type="pct"/>
            <w:tcBorders>
              <w:top w:val="single" w:sz="4" w:space="0" w:color="auto"/>
              <w:left w:val="single" w:sz="4" w:space="0" w:color="auto"/>
              <w:bottom w:val="single" w:sz="4" w:space="0" w:color="auto"/>
              <w:right w:val="single" w:sz="4" w:space="0" w:color="auto"/>
            </w:tcBorders>
          </w:tcPr>
          <w:p w14:paraId="6E53DC6A" w14:textId="77777777" w:rsidR="00AF6502" w:rsidRPr="00B15EA8" w:rsidRDefault="00AF6502" w:rsidP="00265E45">
            <w:pPr>
              <w:spacing w:afterLines="10" w:after="24"/>
              <w:ind w:left="46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6B" w14:textId="77777777" w:rsidR="00AF6502" w:rsidRPr="00B15EA8" w:rsidRDefault="00AF6502" w:rsidP="00265E45">
            <w:pPr>
              <w:spacing w:afterLines="10" w:after="24"/>
              <w:ind w:left="464"/>
              <w:jc w:val="both"/>
              <w:rPr>
                <w:rFonts w:asciiTheme="minorHAnsi" w:hAnsiTheme="minorHAnsi" w:cstheme="minorHAnsi"/>
                <w:color w:val="000000" w:themeColor="text1"/>
                <w:sz w:val="22"/>
                <w:szCs w:val="22"/>
              </w:rPr>
            </w:pPr>
          </w:p>
        </w:tc>
      </w:tr>
      <w:tr w:rsidR="006568A6" w:rsidRPr="00B15EA8" w14:paraId="6E53DC70"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8" w:type="pct"/>
            <w:gridSpan w:val="3"/>
            <w:tcBorders>
              <w:top w:val="single" w:sz="4" w:space="0" w:color="auto"/>
              <w:left w:val="single" w:sz="4" w:space="0" w:color="auto"/>
              <w:bottom w:val="single" w:sz="4" w:space="0" w:color="auto"/>
              <w:right w:val="single" w:sz="4" w:space="0" w:color="auto"/>
            </w:tcBorders>
          </w:tcPr>
          <w:p w14:paraId="6E53DC6D" w14:textId="77777777" w:rsidR="00AF6502" w:rsidRPr="00B15EA8" w:rsidRDefault="00AF6502" w:rsidP="00265E45">
            <w:pPr>
              <w:jc w:val="center"/>
              <w:rPr>
                <w:rFonts w:asciiTheme="minorHAnsi" w:hAnsiTheme="minorHAnsi" w:cstheme="minorHAnsi"/>
                <w:color w:val="000000" w:themeColor="text1"/>
                <w:sz w:val="22"/>
                <w:szCs w:val="22"/>
              </w:rPr>
            </w:pPr>
            <w:r w:rsidRPr="00B15EA8">
              <w:rPr>
                <w:rFonts w:asciiTheme="minorHAnsi" w:hAnsiTheme="minorHAnsi" w:cstheme="minorHAnsi"/>
                <w:b/>
                <w:color w:val="000000" w:themeColor="text1"/>
                <w:sz w:val="22"/>
                <w:szCs w:val="22"/>
              </w:rPr>
              <w:t>Pasirenkami parametrai</w:t>
            </w:r>
          </w:p>
        </w:tc>
        <w:tc>
          <w:tcPr>
            <w:tcW w:w="952" w:type="pct"/>
            <w:tcBorders>
              <w:top w:val="single" w:sz="4" w:space="0" w:color="auto"/>
              <w:left w:val="single" w:sz="4" w:space="0" w:color="auto"/>
              <w:bottom w:val="single" w:sz="4" w:space="0" w:color="auto"/>
              <w:right w:val="single" w:sz="4" w:space="0" w:color="auto"/>
            </w:tcBorders>
          </w:tcPr>
          <w:p w14:paraId="6E53DC6E" w14:textId="77777777" w:rsidR="00AF6502" w:rsidRPr="00B15EA8" w:rsidRDefault="00AF6502" w:rsidP="00265E45">
            <w:pPr>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6F" w14:textId="77777777" w:rsidR="00AF6502" w:rsidRPr="00B15EA8" w:rsidRDefault="00AF6502" w:rsidP="00265E45">
            <w:pPr>
              <w:jc w:val="center"/>
              <w:rPr>
                <w:rFonts w:asciiTheme="minorHAnsi" w:hAnsiTheme="minorHAnsi" w:cstheme="minorHAnsi"/>
                <w:b/>
                <w:color w:val="000000" w:themeColor="text1"/>
                <w:sz w:val="22"/>
                <w:szCs w:val="22"/>
              </w:rPr>
            </w:pPr>
          </w:p>
        </w:tc>
      </w:tr>
      <w:tr w:rsidR="006568A6" w:rsidRPr="00B15EA8" w14:paraId="6E53DC78"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71" w14:textId="77777777" w:rsidR="00AF6502" w:rsidRPr="00B15EA8"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72" w14:textId="77777777" w:rsidR="00AF6502" w:rsidRPr="00B15EA8" w:rsidRDefault="00AF6502" w:rsidP="00265E45">
            <w:pPr>
              <w:ind w:left="9"/>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Darbinis slėgis</w:t>
            </w:r>
          </w:p>
        </w:tc>
        <w:tc>
          <w:tcPr>
            <w:tcW w:w="2012" w:type="pct"/>
            <w:tcBorders>
              <w:top w:val="single" w:sz="4" w:space="0" w:color="auto"/>
              <w:left w:val="single" w:sz="4" w:space="0" w:color="auto"/>
              <w:bottom w:val="single" w:sz="4" w:space="0" w:color="auto"/>
              <w:right w:val="single" w:sz="4" w:space="0" w:color="auto"/>
            </w:tcBorders>
          </w:tcPr>
          <w:p w14:paraId="6E53DC73" w14:textId="77777777" w:rsidR="00AF6502" w:rsidRPr="00B15EA8" w:rsidRDefault="00AF6502" w:rsidP="00265E45">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Nurodoma užsakant:</w:t>
            </w:r>
          </w:p>
          <w:p w14:paraId="6E53DC74" w14:textId="77777777" w:rsidR="00AF6502" w:rsidRPr="00B15EA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PN10 (ne daugiau kaip SDR17);</w:t>
            </w:r>
          </w:p>
          <w:p w14:paraId="6E53DC75" w14:textId="77777777" w:rsidR="00AF6502" w:rsidRPr="00B15EA8"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PN16 (ne daugiau kaip SDR11).</w:t>
            </w:r>
          </w:p>
        </w:tc>
        <w:tc>
          <w:tcPr>
            <w:tcW w:w="952" w:type="pct"/>
            <w:tcBorders>
              <w:top w:val="single" w:sz="4" w:space="0" w:color="auto"/>
              <w:left w:val="single" w:sz="4" w:space="0" w:color="auto"/>
              <w:bottom w:val="single" w:sz="4" w:space="0" w:color="auto"/>
              <w:right w:val="single" w:sz="4" w:space="0" w:color="auto"/>
            </w:tcBorders>
          </w:tcPr>
          <w:p w14:paraId="6E53DC76" w14:textId="77777777" w:rsidR="00AF6502" w:rsidRPr="00B15EA8" w:rsidRDefault="00AF6502" w:rsidP="00265E45">
            <w:pPr>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77" w14:textId="77777777" w:rsidR="00AF6502" w:rsidRPr="00B15EA8" w:rsidRDefault="00AF6502" w:rsidP="00265E45">
            <w:pPr>
              <w:jc w:val="both"/>
              <w:rPr>
                <w:rFonts w:asciiTheme="minorHAnsi" w:hAnsiTheme="minorHAnsi" w:cstheme="minorHAnsi"/>
                <w:color w:val="000000" w:themeColor="text1"/>
                <w:sz w:val="22"/>
                <w:szCs w:val="22"/>
              </w:rPr>
            </w:pPr>
          </w:p>
        </w:tc>
      </w:tr>
      <w:tr w:rsidR="006568A6" w:rsidRPr="00B15EA8" w14:paraId="6E53DC85"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79" w14:textId="77777777" w:rsidR="00AF6502" w:rsidRPr="00B15EA8"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7A" w14:textId="77777777" w:rsidR="00AF6502" w:rsidRPr="00B15EA8" w:rsidRDefault="00AF6502" w:rsidP="00265E45">
            <w:pPr>
              <w:ind w:left="9"/>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Išorinis vamzdžio skersmuo</w:t>
            </w:r>
          </w:p>
        </w:tc>
        <w:tc>
          <w:tcPr>
            <w:tcW w:w="2012" w:type="pct"/>
            <w:tcBorders>
              <w:top w:val="single" w:sz="4" w:space="0" w:color="auto"/>
              <w:left w:val="single" w:sz="4" w:space="0" w:color="auto"/>
              <w:bottom w:val="single" w:sz="4" w:space="0" w:color="auto"/>
              <w:right w:val="single" w:sz="4" w:space="0" w:color="auto"/>
            </w:tcBorders>
          </w:tcPr>
          <w:p w14:paraId="6E53DC7B" w14:textId="77777777" w:rsidR="00AF6502" w:rsidRPr="00B15EA8" w:rsidRDefault="00AF6502" w:rsidP="00265E45">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Nurodoma užsakant:</w:t>
            </w:r>
          </w:p>
          <w:p w14:paraId="6E53DC7C" w14:textId="77777777" w:rsidR="00AF6502" w:rsidRPr="00B15EA8" w:rsidRDefault="00AF650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32 mm;</w:t>
            </w:r>
          </w:p>
          <w:p w14:paraId="6E53DC7D" w14:textId="77777777" w:rsidR="00AF6502" w:rsidRPr="00B15EA8" w:rsidRDefault="00AF650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63 mm;</w:t>
            </w:r>
          </w:p>
          <w:p w14:paraId="6E53DC7E" w14:textId="77777777" w:rsidR="00AF6502" w:rsidRPr="00B15EA8" w:rsidRDefault="00AF650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110 mm;</w:t>
            </w:r>
          </w:p>
          <w:p w14:paraId="6E53DC7F" w14:textId="77777777" w:rsidR="00AF6502" w:rsidRPr="00B15EA8" w:rsidRDefault="00AF650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160 mm;</w:t>
            </w:r>
          </w:p>
          <w:p w14:paraId="6E53DC80" w14:textId="77777777" w:rsidR="00AF6502" w:rsidRPr="00B15EA8" w:rsidRDefault="00AF650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225 mm;</w:t>
            </w:r>
          </w:p>
          <w:p w14:paraId="6E53DC81" w14:textId="77777777" w:rsidR="00AF6502" w:rsidRPr="00B15EA8" w:rsidRDefault="00AF6502" w:rsidP="0085260E">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355 mm;</w:t>
            </w:r>
          </w:p>
          <w:p w14:paraId="6E53DC82" w14:textId="77777777" w:rsidR="00AF6502" w:rsidRPr="00B15EA8" w:rsidRDefault="00AF6502" w:rsidP="0085260E">
            <w:pPr>
              <w:numPr>
                <w:ilvl w:val="0"/>
                <w:numId w:val="32"/>
              </w:numPr>
              <w:spacing w:line="256" w:lineRule="auto"/>
              <w:ind w:left="464"/>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lang w:eastAsia="lt-LT"/>
              </w:rPr>
              <w:t>400 mm.</w:t>
            </w:r>
          </w:p>
        </w:tc>
        <w:tc>
          <w:tcPr>
            <w:tcW w:w="952" w:type="pct"/>
            <w:tcBorders>
              <w:top w:val="single" w:sz="4" w:space="0" w:color="auto"/>
              <w:left w:val="single" w:sz="4" w:space="0" w:color="auto"/>
              <w:bottom w:val="single" w:sz="4" w:space="0" w:color="auto"/>
              <w:right w:val="single" w:sz="4" w:space="0" w:color="auto"/>
            </w:tcBorders>
          </w:tcPr>
          <w:p w14:paraId="6E53DC83" w14:textId="77777777" w:rsidR="00AF6502" w:rsidRPr="00B15EA8" w:rsidRDefault="00AF6502" w:rsidP="00265E45">
            <w:pPr>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84" w14:textId="77777777" w:rsidR="00AF6502" w:rsidRPr="00B15EA8" w:rsidRDefault="00AF6502" w:rsidP="00265E45">
            <w:pPr>
              <w:jc w:val="both"/>
              <w:rPr>
                <w:rFonts w:asciiTheme="minorHAnsi" w:hAnsiTheme="minorHAnsi" w:cstheme="minorHAnsi"/>
                <w:color w:val="000000" w:themeColor="text1"/>
                <w:sz w:val="22"/>
                <w:szCs w:val="22"/>
              </w:rPr>
            </w:pPr>
          </w:p>
        </w:tc>
      </w:tr>
    </w:tbl>
    <w:p w14:paraId="6E53DC86" w14:textId="77777777" w:rsidR="00AF6502" w:rsidRPr="00B15EA8" w:rsidRDefault="00AF6502" w:rsidP="00AF6502">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Punktų Nr. 1-3, 8-9 atitikimas turi būti nurodytas Eksploatacinių savybių deklaracijoje;</w:t>
      </w:r>
    </w:p>
    <w:p w14:paraId="6E53DC87" w14:textId="77777777" w:rsidR="00AF6502" w:rsidRPr="00B15EA8" w:rsidRDefault="00AF6502" w:rsidP="00AF6502">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Punktų Nr. 2 atitikimas turi būti patvirtintas Europos Sąjungoje galiojančiu higienos pažymėjimu;</w:t>
      </w:r>
    </w:p>
    <w:p w14:paraId="6E53DC88" w14:textId="77777777" w:rsidR="00AF6502" w:rsidRPr="00B15EA8" w:rsidRDefault="00AF6502" w:rsidP="00AE0E6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Punktų Nr. 4-5 atitikimas turi būti nurodytas nuorodoje į internetinį puslapį ar kitame dokumente, kuriame pateikta tech</w:t>
      </w:r>
      <w:r w:rsidR="00AE0E6E" w:rsidRPr="00B15EA8">
        <w:rPr>
          <w:rFonts w:asciiTheme="minorHAnsi" w:hAnsiTheme="minorHAnsi" w:cstheme="minorHAnsi"/>
          <w:color w:val="000000" w:themeColor="text1"/>
          <w:sz w:val="22"/>
          <w:szCs w:val="22"/>
        </w:rPr>
        <w:t>ninė informacija apie medžiagą.</w:t>
      </w:r>
    </w:p>
    <w:p w14:paraId="6E53DCE2" w14:textId="4142E5AE" w:rsidR="00AF6502" w:rsidRPr="00B15EA8" w:rsidRDefault="00AF6502" w:rsidP="0034480F">
      <w:pPr>
        <w:pStyle w:val="Heading1"/>
        <w:numPr>
          <w:ilvl w:val="0"/>
          <w:numId w:val="28"/>
        </w:numPr>
        <w:ind w:left="924" w:hanging="357"/>
        <w:rPr>
          <w:rFonts w:asciiTheme="minorHAnsi" w:hAnsiTheme="minorHAnsi" w:cstheme="minorHAnsi"/>
          <w:color w:val="000000" w:themeColor="text1"/>
          <w:sz w:val="22"/>
          <w:szCs w:val="22"/>
        </w:rPr>
      </w:pPr>
      <w:bookmarkStart w:id="11" w:name="_Toc182300101"/>
      <w:r w:rsidRPr="00B15EA8">
        <w:rPr>
          <w:rFonts w:asciiTheme="minorHAnsi" w:hAnsiTheme="minorHAnsi" w:cstheme="minorHAnsi"/>
          <w:color w:val="000000" w:themeColor="text1"/>
          <w:sz w:val="22"/>
          <w:szCs w:val="22"/>
        </w:rPr>
        <w:t>Polietileno (PE) vandentiekio vamzdžių tempimui atsparių adapterių techniniai reikalavimai</w:t>
      </w:r>
      <w:bookmarkEnd w:id="11"/>
    </w:p>
    <w:tbl>
      <w:tblPr>
        <w:tblStyle w:val="TableGrid"/>
        <w:tblW w:w="5047" w:type="pct"/>
        <w:tblLook w:val="04A0" w:firstRow="1" w:lastRow="0" w:firstColumn="1" w:lastColumn="0" w:noHBand="0" w:noVBand="1"/>
      </w:tblPr>
      <w:tblGrid>
        <w:gridCol w:w="7417"/>
        <w:gridCol w:w="7417"/>
      </w:tblGrid>
      <w:tr w:rsidR="006568A6" w:rsidRPr="00B15EA8" w14:paraId="23553B6C" w14:textId="77777777" w:rsidTr="00F04DA2">
        <w:trPr>
          <w:trHeight w:val="326"/>
        </w:trPr>
        <w:tc>
          <w:tcPr>
            <w:tcW w:w="2500" w:type="pct"/>
          </w:tcPr>
          <w:p w14:paraId="38656803"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pavadinimas:</w:t>
            </w:r>
          </w:p>
        </w:tc>
        <w:tc>
          <w:tcPr>
            <w:tcW w:w="2500" w:type="pct"/>
          </w:tcPr>
          <w:p w14:paraId="2554051F" w14:textId="77777777" w:rsidR="00097834" w:rsidRPr="00B15EA8" w:rsidRDefault="00097834" w:rsidP="00F04DA2">
            <w:pPr>
              <w:rPr>
                <w:rFonts w:asciiTheme="minorHAnsi" w:hAnsiTheme="minorHAnsi" w:cstheme="minorHAnsi"/>
                <w:color w:val="000000" w:themeColor="text1"/>
                <w:sz w:val="22"/>
                <w:szCs w:val="22"/>
              </w:rPr>
            </w:pPr>
          </w:p>
        </w:tc>
      </w:tr>
      <w:tr w:rsidR="006568A6" w:rsidRPr="00B15EA8" w14:paraId="5C93A425" w14:textId="77777777" w:rsidTr="00F04DA2">
        <w:trPr>
          <w:trHeight w:val="351"/>
        </w:trPr>
        <w:tc>
          <w:tcPr>
            <w:tcW w:w="2500" w:type="pct"/>
          </w:tcPr>
          <w:p w14:paraId="17D56AD0"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Siūlomos medžiagos techninis žymėjimas / kodas: </w:t>
            </w:r>
          </w:p>
        </w:tc>
        <w:tc>
          <w:tcPr>
            <w:tcW w:w="2500" w:type="pct"/>
          </w:tcPr>
          <w:p w14:paraId="716F7976" w14:textId="77777777" w:rsidR="00097834" w:rsidRPr="00B15EA8" w:rsidRDefault="00097834" w:rsidP="00F04DA2">
            <w:pPr>
              <w:rPr>
                <w:rFonts w:asciiTheme="minorHAnsi" w:hAnsiTheme="minorHAnsi" w:cstheme="minorHAnsi"/>
                <w:color w:val="000000" w:themeColor="text1"/>
                <w:sz w:val="22"/>
                <w:szCs w:val="22"/>
              </w:rPr>
            </w:pPr>
          </w:p>
        </w:tc>
      </w:tr>
      <w:tr w:rsidR="00E01DAF" w:rsidRPr="00B15EA8" w14:paraId="135FD028" w14:textId="77777777" w:rsidTr="00F04DA2">
        <w:trPr>
          <w:trHeight w:val="301"/>
        </w:trPr>
        <w:tc>
          <w:tcPr>
            <w:tcW w:w="2500" w:type="pct"/>
          </w:tcPr>
          <w:p w14:paraId="270CF815"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gamintojo pavadinimas ir šalis:</w:t>
            </w:r>
          </w:p>
        </w:tc>
        <w:tc>
          <w:tcPr>
            <w:tcW w:w="2500" w:type="pct"/>
          </w:tcPr>
          <w:p w14:paraId="379612E6" w14:textId="77777777" w:rsidR="00097834" w:rsidRPr="00B15EA8" w:rsidRDefault="00097834" w:rsidP="00F04DA2">
            <w:pPr>
              <w:rPr>
                <w:rFonts w:asciiTheme="minorHAnsi" w:hAnsiTheme="minorHAnsi" w:cstheme="minorHAnsi"/>
                <w:color w:val="000000" w:themeColor="text1"/>
                <w:sz w:val="22"/>
                <w:szCs w:val="22"/>
              </w:rPr>
            </w:pPr>
          </w:p>
        </w:tc>
      </w:tr>
    </w:tbl>
    <w:p w14:paraId="3E720CE4" w14:textId="77777777" w:rsidR="00097834" w:rsidRPr="00B15EA8" w:rsidRDefault="00097834" w:rsidP="00097834">
      <w:pPr>
        <w:rPr>
          <w:rFonts w:asciiTheme="minorHAnsi" w:hAnsiTheme="minorHAnsi" w:cstheme="minorHAnsi"/>
          <w:color w:val="000000" w:themeColor="text1"/>
          <w:sz w:val="22"/>
          <w:szCs w:val="22"/>
        </w:rPr>
      </w:pPr>
    </w:p>
    <w:tbl>
      <w:tblPr>
        <w:tblW w:w="4989" w:type="pct"/>
        <w:tblLayout w:type="fixed"/>
        <w:tblLook w:val="04A0" w:firstRow="1" w:lastRow="0" w:firstColumn="1" w:lastColumn="0" w:noHBand="0" w:noVBand="1"/>
      </w:tblPr>
      <w:tblGrid>
        <w:gridCol w:w="668"/>
        <w:gridCol w:w="2681"/>
        <w:gridCol w:w="5825"/>
        <w:gridCol w:w="2792"/>
        <w:gridCol w:w="2698"/>
      </w:tblGrid>
      <w:tr w:rsidR="006568A6" w:rsidRPr="00B15EA8" w14:paraId="6E53DCE8" w14:textId="77777777" w:rsidTr="00265E45">
        <w:trPr>
          <w:tblHeader/>
        </w:trPr>
        <w:tc>
          <w:tcPr>
            <w:tcW w:w="228" w:type="pct"/>
            <w:tcBorders>
              <w:top w:val="single" w:sz="4" w:space="0" w:color="auto"/>
              <w:left w:val="single" w:sz="4" w:space="0" w:color="auto"/>
              <w:bottom w:val="single" w:sz="4" w:space="0" w:color="auto"/>
              <w:right w:val="single" w:sz="4" w:space="0" w:color="auto"/>
            </w:tcBorders>
            <w:hideMark/>
          </w:tcPr>
          <w:p w14:paraId="6E53DCE3" w14:textId="77777777" w:rsidR="00AF6502" w:rsidRPr="00B15EA8" w:rsidRDefault="00AF6502" w:rsidP="00265E45">
            <w:pPr>
              <w:spacing w:line="256" w:lineRule="auto"/>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lastRenderedPageBreak/>
              <w:t>Eil. Nr.</w:t>
            </w:r>
          </w:p>
        </w:tc>
        <w:tc>
          <w:tcPr>
            <w:tcW w:w="914" w:type="pct"/>
            <w:tcBorders>
              <w:top w:val="single" w:sz="4" w:space="0" w:color="auto"/>
              <w:left w:val="single" w:sz="4" w:space="0" w:color="auto"/>
              <w:bottom w:val="single" w:sz="4" w:space="0" w:color="auto"/>
              <w:right w:val="single" w:sz="4" w:space="0" w:color="auto"/>
            </w:tcBorders>
            <w:hideMark/>
          </w:tcPr>
          <w:p w14:paraId="6E53DCE4" w14:textId="77777777" w:rsidR="00AF6502" w:rsidRPr="00B15EA8" w:rsidRDefault="00AF6502" w:rsidP="00265E45">
            <w:pPr>
              <w:spacing w:line="256" w:lineRule="auto"/>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Techniniai parametrai ir reikalavimai</w:t>
            </w:r>
          </w:p>
        </w:tc>
        <w:tc>
          <w:tcPr>
            <w:tcW w:w="1986" w:type="pct"/>
            <w:tcBorders>
              <w:top w:val="single" w:sz="4" w:space="0" w:color="auto"/>
              <w:left w:val="single" w:sz="4" w:space="0" w:color="auto"/>
              <w:bottom w:val="single" w:sz="4" w:space="0" w:color="auto"/>
              <w:right w:val="single" w:sz="4" w:space="0" w:color="auto"/>
            </w:tcBorders>
            <w:hideMark/>
          </w:tcPr>
          <w:p w14:paraId="6E53DCE5" w14:textId="77777777" w:rsidR="00AF6502" w:rsidRPr="00B15EA8" w:rsidRDefault="00AF6502" w:rsidP="00265E45">
            <w:pPr>
              <w:spacing w:line="256" w:lineRule="auto"/>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Dydis, sąlyga</w:t>
            </w:r>
          </w:p>
        </w:tc>
        <w:tc>
          <w:tcPr>
            <w:tcW w:w="952" w:type="pct"/>
            <w:tcBorders>
              <w:top w:val="single" w:sz="4" w:space="0" w:color="auto"/>
              <w:left w:val="single" w:sz="4" w:space="0" w:color="auto"/>
              <w:bottom w:val="single" w:sz="4" w:space="0" w:color="auto"/>
              <w:right w:val="single" w:sz="4" w:space="0" w:color="auto"/>
            </w:tcBorders>
            <w:hideMark/>
          </w:tcPr>
          <w:p w14:paraId="6E53DCE6" w14:textId="1E461131" w:rsidR="00AF6502" w:rsidRPr="00B15EA8" w:rsidRDefault="00B34EE5" w:rsidP="00265E45">
            <w:pPr>
              <w:spacing w:line="256" w:lineRule="auto"/>
              <w:rPr>
                <w:rFonts w:asciiTheme="minorHAnsi" w:hAnsiTheme="minorHAnsi" w:cstheme="minorHAnsi"/>
                <w:b/>
                <w:color w:val="000000" w:themeColor="text1"/>
                <w:sz w:val="22"/>
                <w:szCs w:val="22"/>
              </w:rPr>
            </w:pPr>
            <w:r w:rsidRPr="00B15EA8">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hideMark/>
          </w:tcPr>
          <w:p w14:paraId="6E53DCE7" w14:textId="77777777" w:rsidR="00AF6502" w:rsidRPr="00B15EA8" w:rsidRDefault="00AF6502" w:rsidP="00265E45">
            <w:pPr>
              <w:spacing w:line="256" w:lineRule="auto"/>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Tiekėjas turi nurodyti dokumento pavadinimą ir puslapio numerį medžiagos, gaminio atitikimo patvirtinimui</w:t>
            </w:r>
          </w:p>
        </w:tc>
      </w:tr>
      <w:tr w:rsidR="006568A6" w:rsidRPr="00B15EA8" w14:paraId="6E53DCEA"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CE9" w14:textId="77777777" w:rsidR="00AF6502" w:rsidRPr="00B15EA8" w:rsidRDefault="00AF6502" w:rsidP="00265E45">
            <w:pPr>
              <w:tabs>
                <w:tab w:val="center" w:pos="4819"/>
                <w:tab w:val="right" w:pos="9638"/>
              </w:tabs>
              <w:spacing w:line="256" w:lineRule="auto"/>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Bendrieji parametrai</w:t>
            </w:r>
          </w:p>
        </w:tc>
      </w:tr>
      <w:tr w:rsidR="006568A6" w:rsidRPr="00B15EA8" w14:paraId="6E53DCF0" w14:textId="77777777" w:rsidTr="00265E45">
        <w:tc>
          <w:tcPr>
            <w:tcW w:w="228" w:type="pct"/>
            <w:tcBorders>
              <w:top w:val="single" w:sz="4" w:space="0" w:color="auto"/>
              <w:left w:val="single" w:sz="4" w:space="0" w:color="auto"/>
              <w:bottom w:val="single" w:sz="4" w:space="0" w:color="auto"/>
              <w:right w:val="single" w:sz="4" w:space="0" w:color="auto"/>
            </w:tcBorders>
          </w:tcPr>
          <w:p w14:paraId="6E53DCEB" w14:textId="77777777" w:rsidR="00AF6502" w:rsidRPr="00B15EA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CEC" w14:textId="77777777" w:rsidR="00AF6502" w:rsidRPr="00B15EA8" w:rsidRDefault="00AF6502" w:rsidP="00265E45">
            <w:pPr>
              <w:spacing w:line="256" w:lineRule="auto"/>
              <w:rPr>
                <w:rFonts w:asciiTheme="minorHAnsi" w:hAnsiTheme="minorHAnsi" w:cstheme="minorHAnsi"/>
                <w:color w:val="000000" w:themeColor="text1"/>
                <w:sz w:val="22"/>
                <w:szCs w:val="22"/>
                <w:highlight w:val="yellow"/>
              </w:rPr>
            </w:pPr>
            <w:r w:rsidRPr="00B15EA8">
              <w:rPr>
                <w:rFonts w:asciiTheme="minorHAnsi" w:hAnsiTheme="minorHAnsi" w:cstheme="minorHAnsi"/>
                <w:color w:val="000000" w:themeColor="text1"/>
                <w:sz w:val="22"/>
                <w:szCs w:val="22"/>
              </w:rPr>
              <w:t>Standartai</w:t>
            </w:r>
          </w:p>
        </w:tc>
        <w:tc>
          <w:tcPr>
            <w:tcW w:w="1986" w:type="pct"/>
            <w:tcBorders>
              <w:top w:val="single" w:sz="4" w:space="0" w:color="auto"/>
              <w:left w:val="single" w:sz="4" w:space="0" w:color="auto"/>
              <w:bottom w:val="single" w:sz="4" w:space="0" w:color="auto"/>
              <w:right w:val="single" w:sz="4" w:space="0" w:color="auto"/>
            </w:tcBorders>
            <w:hideMark/>
          </w:tcPr>
          <w:p w14:paraId="6E53DCED"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highlight w:val="yellow"/>
              </w:rPr>
            </w:pPr>
            <w:r w:rsidRPr="00B15EA8">
              <w:rPr>
                <w:rFonts w:asciiTheme="minorHAnsi" w:hAnsiTheme="minorHAnsi" w:cstheme="minorHAnsi"/>
                <w:color w:val="000000" w:themeColor="text1"/>
                <w:sz w:val="22"/>
                <w:szCs w:val="22"/>
              </w:rPr>
              <w:t>LST EN 12842:2012 arba lygiavertis.</w:t>
            </w:r>
          </w:p>
        </w:tc>
        <w:tc>
          <w:tcPr>
            <w:tcW w:w="952" w:type="pct"/>
            <w:tcBorders>
              <w:top w:val="single" w:sz="4" w:space="0" w:color="auto"/>
              <w:left w:val="single" w:sz="4" w:space="0" w:color="auto"/>
              <w:bottom w:val="single" w:sz="4" w:space="0" w:color="auto"/>
              <w:right w:val="single" w:sz="4" w:space="0" w:color="auto"/>
            </w:tcBorders>
          </w:tcPr>
          <w:p w14:paraId="6E53DCEE"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EF"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6568A6" w:rsidRPr="00B15EA8" w14:paraId="6E53DCF6" w14:textId="77777777" w:rsidTr="00265E45">
        <w:tc>
          <w:tcPr>
            <w:tcW w:w="228" w:type="pct"/>
            <w:tcBorders>
              <w:top w:val="single" w:sz="4" w:space="0" w:color="auto"/>
              <w:left w:val="single" w:sz="4" w:space="0" w:color="auto"/>
              <w:bottom w:val="single" w:sz="4" w:space="0" w:color="auto"/>
              <w:right w:val="single" w:sz="4" w:space="0" w:color="auto"/>
            </w:tcBorders>
          </w:tcPr>
          <w:p w14:paraId="6E53DCF1" w14:textId="77777777" w:rsidR="00AF6502" w:rsidRPr="00B15EA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CF2" w14:textId="77777777" w:rsidR="00AF6502" w:rsidRPr="00B15EA8" w:rsidRDefault="00AF6502" w:rsidP="00265E45">
            <w:pPr>
              <w:spacing w:line="256" w:lineRule="auto"/>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Darbinė terpė</w:t>
            </w:r>
          </w:p>
        </w:tc>
        <w:tc>
          <w:tcPr>
            <w:tcW w:w="1986" w:type="pct"/>
            <w:tcBorders>
              <w:top w:val="single" w:sz="4" w:space="0" w:color="auto"/>
              <w:left w:val="single" w:sz="4" w:space="0" w:color="auto"/>
              <w:bottom w:val="single" w:sz="4" w:space="0" w:color="auto"/>
              <w:right w:val="single" w:sz="4" w:space="0" w:color="auto"/>
            </w:tcBorders>
            <w:hideMark/>
          </w:tcPr>
          <w:p w14:paraId="6E53DCF3"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Geriamasis vanduo.</w:t>
            </w:r>
          </w:p>
        </w:tc>
        <w:tc>
          <w:tcPr>
            <w:tcW w:w="952" w:type="pct"/>
            <w:tcBorders>
              <w:top w:val="single" w:sz="4" w:space="0" w:color="auto"/>
              <w:left w:val="single" w:sz="4" w:space="0" w:color="auto"/>
              <w:bottom w:val="single" w:sz="4" w:space="0" w:color="auto"/>
              <w:right w:val="single" w:sz="4" w:space="0" w:color="auto"/>
            </w:tcBorders>
          </w:tcPr>
          <w:p w14:paraId="6E53DCF4"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F5"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6568A6" w:rsidRPr="00B15EA8" w14:paraId="6E53DCFC" w14:textId="77777777" w:rsidTr="00265E45">
        <w:trPr>
          <w:trHeight w:val="261"/>
        </w:trPr>
        <w:tc>
          <w:tcPr>
            <w:tcW w:w="228" w:type="pct"/>
            <w:tcBorders>
              <w:top w:val="single" w:sz="4" w:space="0" w:color="auto"/>
              <w:left w:val="single" w:sz="4" w:space="0" w:color="auto"/>
              <w:bottom w:val="single" w:sz="4" w:space="0" w:color="auto"/>
              <w:right w:val="single" w:sz="4" w:space="0" w:color="auto"/>
            </w:tcBorders>
          </w:tcPr>
          <w:p w14:paraId="6E53DCF7" w14:textId="77777777" w:rsidR="00AF6502" w:rsidRPr="00B15EA8" w:rsidRDefault="00AF6502" w:rsidP="00EC287A">
            <w:pPr>
              <w:numPr>
                <w:ilvl w:val="0"/>
                <w:numId w:val="53"/>
              </w:numPr>
              <w:spacing w:line="256" w:lineRule="auto"/>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CF8" w14:textId="77777777" w:rsidR="00AF6502" w:rsidRPr="00B15EA8" w:rsidRDefault="00AF6502" w:rsidP="00265E45">
            <w:pPr>
              <w:spacing w:line="256" w:lineRule="auto"/>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Darbinis slėgis</w:t>
            </w:r>
          </w:p>
        </w:tc>
        <w:tc>
          <w:tcPr>
            <w:tcW w:w="1986" w:type="pct"/>
            <w:tcBorders>
              <w:top w:val="single" w:sz="4" w:space="0" w:color="auto"/>
              <w:left w:val="single" w:sz="4" w:space="0" w:color="auto"/>
              <w:bottom w:val="single" w:sz="4" w:space="0" w:color="auto"/>
              <w:right w:val="single" w:sz="4" w:space="0" w:color="auto"/>
            </w:tcBorders>
            <w:hideMark/>
          </w:tcPr>
          <w:p w14:paraId="6E53DCF9" w14:textId="43AD8FA4" w:rsidR="00AF6502" w:rsidRPr="00B15EA8" w:rsidRDefault="00BB4A53" w:rsidP="00265E45">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PN 10; PN 16.</w:t>
            </w:r>
          </w:p>
        </w:tc>
        <w:tc>
          <w:tcPr>
            <w:tcW w:w="952" w:type="pct"/>
            <w:tcBorders>
              <w:top w:val="single" w:sz="4" w:space="0" w:color="auto"/>
              <w:left w:val="single" w:sz="4" w:space="0" w:color="auto"/>
              <w:bottom w:val="single" w:sz="4" w:space="0" w:color="auto"/>
              <w:right w:val="single" w:sz="4" w:space="0" w:color="auto"/>
            </w:tcBorders>
          </w:tcPr>
          <w:p w14:paraId="6E53DCFA"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FB" w14:textId="77777777" w:rsidR="00AF6502" w:rsidRPr="00B15EA8" w:rsidRDefault="00AF6502" w:rsidP="00265E45">
            <w:pPr>
              <w:spacing w:line="256" w:lineRule="auto"/>
              <w:jc w:val="both"/>
              <w:rPr>
                <w:rFonts w:asciiTheme="minorHAnsi" w:hAnsiTheme="minorHAnsi" w:cstheme="minorHAnsi"/>
                <w:color w:val="000000" w:themeColor="text1"/>
                <w:sz w:val="22"/>
                <w:szCs w:val="22"/>
              </w:rPr>
            </w:pPr>
          </w:p>
        </w:tc>
      </w:tr>
      <w:tr w:rsidR="006568A6" w:rsidRPr="00B15EA8" w14:paraId="6E53DD02" w14:textId="77777777" w:rsidTr="00265E45">
        <w:trPr>
          <w:trHeight w:val="309"/>
        </w:trPr>
        <w:tc>
          <w:tcPr>
            <w:tcW w:w="228" w:type="pct"/>
            <w:tcBorders>
              <w:top w:val="single" w:sz="4" w:space="0" w:color="auto"/>
              <w:left w:val="single" w:sz="4" w:space="0" w:color="auto"/>
              <w:bottom w:val="single" w:sz="4" w:space="0" w:color="auto"/>
              <w:right w:val="single" w:sz="4" w:space="0" w:color="auto"/>
            </w:tcBorders>
          </w:tcPr>
          <w:p w14:paraId="6E53DCFD" w14:textId="77777777" w:rsidR="00AF6502" w:rsidRPr="00B15EA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CFE" w14:textId="77777777" w:rsidR="00AF6502" w:rsidRPr="00B15EA8" w:rsidRDefault="00AF6502" w:rsidP="00265E45">
            <w:pPr>
              <w:spacing w:line="256" w:lineRule="auto"/>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Panaudojimas </w:t>
            </w:r>
          </w:p>
        </w:tc>
        <w:tc>
          <w:tcPr>
            <w:tcW w:w="1986" w:type="pct"/>
            <w:tcBorders>
              <w:top w:val="single" w:sz="4" w:space="0" w:color="auto"/>
              <w:left w:val="single" w:sz="4" w:space="0" w:color="auto"/>
              <w:bottom w:val="single" w:sz="4" w:space="0" w:color="auto"/>
              <w:right w:val="single" w:sz="4" w:space="0" w:color="auto"/>
            </w:tcBorders>
            <w:hideMark/>
          </w:tcPr>
          <w:p w14:paraId="6E53DCFF"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Turi tikti visų tipų PE vamzdžiams.</w:t>
            </w:r>
          </w:p>
        </w:tc>
        <w:tc>
          <w:tcPr>
            <w:tcW w:w="952" w:type="pct"/>
            <w:tcBorders>
              <w:top w:val="single" w:sz="4" w:space="0" w:color="auto"/>
              <w:left w:val="single" w:sz="4" w:space="0" w:color="auto"/>
              <w:bottom w:val="single" w:sz="4" w:space="0" w:color="auto"/>
              <w:right w:val="single" w:sz="4" w:space="0" w:color="auto"/>
            </w:tcBorders>
          </w:tcPr>
          <w:p w14:paraId="6E53DD00"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01"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6568A6" w:rsidRPr="00B15EA8" w14:paraId="6E53DD08" w14:textId="77777777" w:rsidTr="00265E45">
        <w:trPr>
          <w:trHeight w:val="343"/>
        </w:trPr>
        <w:tc>
          <w:tcPr>
            <w:tcW w:w="228" w:type="pct"/>
            <w:tcBorders>
              <w:top w:val="single" w:sz="4" w:space="0" w:color="auto"/>
              <w:left w:val="single" w:sz="4" w:space="0" w:color="auto"/>
              <w:bottom w:val="single" w:sz="4" w:space="0" w:color="auto"/>
              <w:right w:val="single" w:sz="4" w:space="0" w:color="auto"/>
            </w:tcBorders>
          </w:tcPr>
          <w:p w14:paraId="6E53DD03" w14:textId="77777777" w:rsidR="00AF6502" w:rsidRPr="00B15EA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04" w14:textId="77777777" w:rsidR="00AF6502" w:rsidRPr="00B15EA8" w:rsidRDefault="00AF6502" w:rsidP="00265E45">
            <w:pPr>
              <w:spacing w:line="256" w:lineRule="auto"/>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Montavimo aplinka </w:t>
            </w:r>
          </w:p>
        </w:tc>
        <w:tc>
          <w:tcPr>
            <w:tcW w:w="1986" w:type="pct"/>
            <w:tcBorders>
              <w:top w:val="single" w:sz="4" w:space="0" w:color="auto"/>
              <w:left w:val="single" w:sz="4" w:space="0" w:color="auto"/>
              <w:bottom w:val="single" w:sz="4" w:space="0" w:color="auto"/>
              <w:right w:val="single" w:sz="4" w:space="0" w:color="auto"/>
            </w:tcBorders>
            <w:hideMark/>
          </w:tcPr>
          <w:p w14:paraId="6E53DD05"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Gruntas, šuliniai, patalpa.</w:t>
            </w:r>
          </w:p>
        </w:tc>
        <w:tc>
          <w:tcPr>
            <w:tcW w:w="952" w:type="pct"/>
            <w:tcBorders>
              <w:top w:val="single" w:sz="4" w:space="0" w:color="auto"/>
              <w:left w:val="single" w:sz="4" w:space="0" w:color="auto"/>
              <w:bottom w:val="single" w:sz="4" w:space="0" w:color="auto"/>
              <w:right w:val="single" w:sz="4" w:space="0" w:color="auto"/>
            </w:tcBorders>
          </w:tcPr>
          <w:p w14:paraId="6E53DD06"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07" w14:textId="77777777" w:rsidR="00AF6502" w:rsidRPr="00B15EA8"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6568A6" w:rsidRPr="00B15EA8" w14:paraId="6E53DD0E"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6E53DD09" w14:textId="77777777" w:rsidR="00AF6502" w:rsidRPr="00B15EA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0A" w14:textId="77777777" w:rsidR="00AF6502" w:rsidRPr="00B15EA8" w:rsidRDefault="00AF6502" w:rsidP="00265E45">
            <w:pPr>
              <w:spacing w:line="256" w:lineRule="auto"/>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Sandarinimas </w:t>
            </w:r>
          </w:p>
        </w:tc>
        <w:tc>
          <w:tcPr>
            <w:tcW w:w="1986" w:type="pct"/>
            <w:tcBorders>
              <w:top w:val="single" w:sz="4" w:space="0" w:color="auto"/>
              <w:left w:val="single" w:sz="4" w:space="0" w:color="auto"/>
              <w:bottom w:val="single" w:sz="4" w:space="0" w:color="auto"/>
              <w:right w:val="single" w:sz="4" w:space="0" w:color="auto"/>
            </w:tcBorders>
            <w:hideMark/>
          </w:tcPr>
          <w:p w14:paraId="6E53DD0B" w14:textId="77777777" w:rsidR="00AF6502" w:rsidRPr="00B15EA8" w:rsidRDefault="00AF6502" w:rsidP="00265E45">
            <w:pPr>
              <w:spacing w:afterLines="10" w:after="24"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EPDM arba NBR, atitinkanti LST EN 681-1 (</w:t>
            </w:r>
            <w:proofErr w:type="spellStart"/>
            <w:r w:rsidRPr="00B15EA8">
              <w:rPr>
                <w:rFonts w:asciiTheme="minorHAnsi" w:hAnsiTheme="minorHAnsi" w:cstheme="minorHAnsi"/>
                <w:color w:val="000000" w:themeColor="text1"/>
                <w:sz w:val="22"/>
                <w:szCs w:val="22"/>
              </w:rPr>
              <w:t>elastomeriniai</w:t>
            </w:r>
            <w:proofErr w:type="spellEnd"/>
            <w:r w:rsidRPr="00B15EA8">
              <w:rPr>
                <w:rFonts w:asciiTheme="minorHAnsi" w:hAnsiTheme="minorHAnsi" w:cstheme="minorHAnsi"/>
                <w:color w:val="000000" w:themeColor="text1"/>
                <w:sz w:val="22"/>
                <w:szCs w:val="22"/>
              </w:rPr>
              <w:t xml:space="preserve"> tarpikliai ar kita lygiavertė medžiaga) arba lygiavertį standartą, tinkama šaltam geriamam vandeniui.</w:t>
            </w:r>
          </w:p>
        </w:tc>
        <w:tc>
          <w:tcPr>
            <w:tcW w:w="952" w:type="pct"/>
            <w:tcBorders>
              <w:top w:val="single" w:sz="4" w:space="0" w:color="auto"/>
              <w:left w:val="single" w:sz="4" w:space="0" w:color="auto"/>
              <w:bottom w:val="single" w:sz="4" w:space="0" w:color="auto"/>
              <w:right w:val="single" w:sz="4" w:space="0" w:color="auto"/>
            </w:tcBorders>
          </w:tcPr>
          <w:p w14:paraId="6E53DD0C" w14:textId="77777777" w:rsidR="00AF6502" w:rsidRPr="00B15EA8" w:rsidRDefault="00AF6502" w:rsidP="00265E45">
            <w:pPr>
              <w:spacing w:afterLines="10" w:after="24"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0D" w14:textId="77777777" w:rsidR="00AF6502" w:rsidRPr="00B15EA8" w:rsidRDefault="00AF6502" w:rsidP="00265E45">
            <w:pPr>
              <w:spacing w:afterLines="10" w:after="24" w:line="256" w:lineRule="auto"/>
              <w:jc w:val="both"/>
              <w:rPr>
                <w:rFonts w:asciiTheme="minorHAnsi" w:hAnsiTheme="minorHAnsi" w:cstheme="minorHAnsi"/>
                <w:color w:val="000000" w:themeColor="text1"/>
                <w:sz w:val="22"/>
                <w:szCs w:val="22"/>
              </w:rPr>
            </w:pPr>
          </w:p>
        </w:tc>
      </w:tr>
      <w:tr w:rsidR="006568A6" w:rsidRPr="00B15EA8" w14:paraId="6E53DD15"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6E53DD0F" w14:textId="77777777" w:rsidR="00AF6502" w:rsidRPr="00B15EA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10" w14:textId="77777777" w:rsidR="00AF6502" w:rsidRPr="00B15EA8" w:rsidRDefault="00AF6502" w:rsidP="00265E45">
            <w:pPr>
              <w:spacing w:line="256" w:lineRule="auto"/>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Korpuso medžiaga</w:t>
            </w:r>
          </w:p>
        </w:tc>
        <w:tc>
          <w:tcPr>
            <w:tcW w:w="1986" w:type="pct"/>
            <w:tcBorders>
              <w:top w:val="single" w:sz="4" w:space="0" w:color="auto"/>
              <w:left w:val="single" w:sz="4" w:space="0" w:color="auto"/>
              <w:bottom w:val="single" w:sz="4" w:space="0" w:color="auto"/>
              <w:right w:val="single" w:sz="4" w:space="0" w:color="auto"/>
            </w:tcBorders>
            <w:hideMark/>
          </w:tcPr>
          <w:p w14:paraId="6E53DD11" w14:textId="77777777" w:rsidR="00AF6502" w:rsidRPr="00B15EA8" w:rsidRDefault="00AF6502" w:rsidP="00265E45">
            <w:pPr>
              <w:spacing w:afterLines="10" w:after="24"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kern w:val="24"/>
                <w:sz w:val="22"/>
                <w:szCs w:val="22"/>
              </w:rPr>
              <w:t>Kalusis ketus ne žemesnės markės kaip EN-GJS-400 pagal LST EN 1563 arba lygiavertis</w:t>
            </w:r>
            <w:r w:rsidRPr="00B15EA8">
              <w:rPr>
                <w:rFonts w:asciiTheme="minorHAnsi" w:hAnsiTheme="minorHAnsi" w:cstheme="minorHAnsi"/>
                <w:color w:val="000000" w:themeColor="text1"/>
                <w:sz w:val="22"/>
                <w:szCs w:val="22"/>
              </w:rPr>
              <w:t xml:space="preserve">. </w:t>
            </w:r>
          </w:p>
          <w:p w14:paraId="6E53DD12" w14:textId="77777777" w:rsidR="00AF6502" w:rsidRPr="00B15EA8" w:rsidRDefault="00AF6502" w:rsidP="00265E45">
            <w:pPr>
              <w:spacing w:afterLines="10" w:after="24"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kern w:val="24"/>
                <w:sz w:val="22"/>
                <w:szCs w:val="22"/>
              </w:rPr>
              <w:t>Varžtai, veržlės ir poveržlės turi būti pagaminti iš nerūdijančio plieno (plieno klasė ne žemesnė kaip A2) arba lygiaverčio.</w:t>
            </w:r>
          </w:p>
        </w:tc>
        <w:tc>
          <w:tcPr>
            <w:tcW w:w="952" w:type="pct"/>
            <w:tcBorders>
              <w:top w:val="single" w:sz="4" w:space="0" w:color="auto"/>
              <w:left w:val="single" w:sz="4" w:space="0" w:color="auto"/>
              <w:bottom w:val="single" w:sz="4" w:space="0" w:color="auto"/>
              <w:right w:val="single" w:sz="4" w:space="0" w:color="auto"/>
            </w:tcBorders>
          </w:tcPr>
          <w:p w14:paraId="6E53DD13" w14:textId="77777777" w:rsidR="00AF6502" w:rsidRPr="00B15EA8" w:rsidRDefault="00AF6502" w:rsidP="00265E45">
            <w:pPr>
              <w:spacing w:afterLines="10" w:after="24" w:line="256" w:lineRule="auto"/>
              <w:jc w:val="both"/>
              <w:rPr>
                <w:rFonts w:asciiTheme="minorHAnsi" w:hAnsiTheme="minorHAnsi" w:cstheme="minorHAnsi"/>
                <w:color w:val="000000" w:themeColor="text1"/>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14" w14:textId="77777777" w:rsidR="00AF6502" w:rsidRPr="00B15EA8" w:rsidRDefault="00AF6502" w:rsidP="00265E45">
            <w:pPr>
              <w:spacing w:afterLines="10" w:after="24" w:line="256" w:lineRule="auto"/>
              <w:jc w:val="both"/>
              <w:rPr>
                <w:rFonts w:asciiTheme="minorHAnsi" w:hAnsiTheme="minorHAnsi" w:cstheme="minorHAnsi"/>
                <w:color w:val="000000" w:themeColor="text1"/>
                <w:kern w:val="24"/>
                <w:sz w:val="22"/>
                <w:szCs w:val="22"/>
              </w:rPr>
            </w:pPr>
          </w:p>
        </w:tc>
      </w:tr>
      <w:tr w:rsidR="006568A6" w:rsidRPr="00B15EA8" w14:paraId="6E53DD1C"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6E53DD16" w14:textId="77777777" w:rsidR="00AF6502" w:rsidRPr="00B15EA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tcPr>
          <w:p w14:paraId="6E53DD17" w14:textId="77777777" w:rsidR="00AF6502" w:rsidRPr="00B15EA8" w:rsidRDefault="00AF6502" w:rsidP="00265E45">
            <w:pPr>
              <w:spacing w:line="256" w:lineRule="auto"/>
              <w:rPr>
                <w:rFonts w:asciiTheme="minorHAnsi" w:hAnsiTheme="minorHAnsi" w:cstheme="minorHAnsi"/>
                <w:color w:val="000000" w:themeColor="text1"/>
                <w:kern w:val="24"/>
                <w:sz w:val="22"/>
                <w:szCs w:val="22"/>
              </w:rPr>
            </w:pPr>
            <w:r w:rsidRPr="00B15EA8">
              <w:rPr>
                <w:rFonts w:asciiTheme="minorHAnsi" w:hAnsiTheme="minorHAnsi" w:cstheme="minorHAnsi"/>
                <w:color w:val="000000" w:themeColor="text1"/>
                <w:kern w:val="24"/>
                <w:sz w:val="22"/>
                <w:szCs w:val="22"/>
              </w:rPr>
              <w:t xml:space="preserve">Atraminės įvorės medžiaga </w:t>
            </w:r>
          </w:p>
          <w:p w14:paraId="6E53DD18" w14:textId="77777777" w:rsidR="00AF6502" w:rsidRPr="00B15EA8" w:rsidRDefault="00AF6502" w:rsidP="00265E45">
            <w:pPr>
              <w:spacing w:line="256" w:lineRule="auto"/>
              <w:rPr>
                <w:rFonts w:asciiTheme="minorHAnsi" w:hAnsiTheme="minorHAnsi" w:cstheme="minorHAnsi"/>
                <w:color w:val="000000" w:themeColor="text1"/>
                <w:sz w:val="22"/>
                <w:szCs w:val="22"/>
              </w:rPr>
            </w:pPr>
          </w:p>
        </w:tc>
        <w:tc>
          <w:tcPr>
            <w:tcW w:w="1986" w:type="pct"/>
            <w:tcBorders>
              <w:top w:val="single" w:sz="4" w:space="0" w:color="auto"/>
              <w:left w:val="single" w:sz="4" w:space="0" w:color="auto"/>
              <w:bottom w:val="single" w:sz="4" w:space="0" w:color="auto"/>
              <w:right w:val="single" w:sz="4" w:space="0" w:color="auto"/>
            </w:tcBorders>
            <w:hideMark/>
          </w:tcPr>
          <w:p w14:paraId="6E53DD19" w14:textId="77777777" w:rsidR="00AF6502" w:rsidRPr="00B15EA8" w:rsidRDefault="00AF6502" w:rsidP="00265E45">
            <w:pPr>
              <w:spacing w:afterLines="10" w:after="24"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kern w:val="24"/>
                <w:sz w:val="22"/>
                <w:szCs w:val="22"/>
              </w:rPr>
              <w:t>Nerūdijantis plienas (plieno klasė ne žemesnė kaip A2) arba lygiavertis.</w:t>
            </w:r>
          </w:p>
        </w:tc>
        <w:tc>
          <w:tcPr>
            <w:tcW w:w="952" w:type="pct"/>
            <w:tcBorders>
              <w:top w:val="single" w:sz="4" w:space="0" w:color="auto"/>
              <w:left w:val="single" w:sz="4" w:space="0" w:color="auto"/>
              <w:bottom w:val="single" w:sz="4" w:space="0" w:color="auto"/>
              <w:right w:val="single" w:sz="4" w:space="0" w:color="auto"/>
            </w:tcBorders>
          </w:tcPr>
          <w:p w14:paraId="6E53DD1A" w14:textId="77777777" w:rsidR="00AF6502" w:rsidRPr="00B15EA8" w:rsidRDefault="00AF6502" w:rsidP="00265E45">
            <w:pPr>
              <w:spacing w:afterLines="10" w:after="24" w:line="256" w:lineRule="auto"/>
              <w:jc w:val="both"/>
              <w:rPr>
                <w:rFonts w:asciiTheme="minorHAnsi" w:hAnsiTheme="minorHAnsi" w:cstheme="minorHAnsi"/>
                <w:color w:val="000000" w:themeColor="text1"/>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1B" w14:textId="77777777" w:rsidR="00AF6502" w:rsidRPr="00B15EA8" w:rsidRDefault="00AF6502" w:rsidP="00265E45">
            <w:pPr>
              <w:spacing w:afterLines="10" w:after="24" w:line="256" w:lineRule="auto"/>
              <w:jc w:val="both"/>
              <w:rPr>
                <w:rFonts w:asciiTheme="minorHAnsi" w:hAnsiTheme="minorHAnsi" w:cstheme="minorHAnsi"/>
                <w:color w:val="000000" w:themeColor="text1"/>
                <w:kern w:val="24"/>
                <w:sz w:val="22"/>
                <w:szCs w:val="22"/>
              </w:rPr>
            </w:pPr>
          </w:p>
        </w:tc>
      </w:tr>
      <w:tr w:rsidR="006568A6" w:rsidRPr="00B15EA8" w14:paraId="6E53DD22"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6E53DD1D" w14:textId="77777777" w:rsidR="00AF6502" w:rsidRPr="00B15EA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1E" w14:textId="77777777" w:rsidR="00AF6502" w:rsidRPr="00B15EA8" w:rsidRDefault="00AF6502" w:rsidP="00265E45">
            <w:pPr>
              <w:spacing w:line="256" w:lineRule="auto"/>
              <w:rPr>
                <w:rFonts w:asciiTheme="minorHAnsi" w:hAnsiTheme="minorHAnsi" w:cstheme="minorHAnsi"/>
                <w:color w:val="000000" w:themeColor="text1"/>
                <w:sz w:val="22"/>
                <w:szCs w:val="22"/>
              </w:rPr>
            </w:pPr>
            <w:r w:rsidRPr="00B15EA8">
              <w:rPr>
                <w:rFonts w:asciiTheme="minorHAnsi" w:hAnsiTheme="minorHAnsi" w:cstheme="minorHAnsi"/>
                <w:color w:val="000000" w:themeColor="text1"/>
                <w:kern w:val="24"/>
                <w:sz w:val="22"/>
                <w:szCs w:val="22"/>
              </w:rPr>
              <w:t>Fiksavimo žiedo medžiaga</w:t>
            </w:r>
          </w:p>
        </w:tc>
        <w:tc>
          <w:tcPr>
            <w:tcW w:w="1986" w:type="pct"/>
            <w:tcBorders>
              <w:top w:val="single" w:sz="4" w:space="0" w:color="auto"/>
              <w:left w:val="single" w:sz="4" w:space="0" w:color="auto"/>
              <w:bottom w:val="single" w:sz="4" w:space="0" w:color="auto"/>
              <w:right w:val="single" w:sz="4" w:space="0" w:color="auto"/>
            </w:tcBorders>
            <w:hideMark/>
          </w:tcPr>
          <w:p w14:paraId="6E53DD1F" w14:textId="77777777" w:rsidR="00AF6502" w:rsidRPr="00B15EA8" w:rsidRDefault="00AF6502" w:rsidP="00265E45">
            <w:pPr>
              <w:spacing w:afterLines="10" w:after="24"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kern w:val="24"/>
                <w:sz w:val="22"/>
                <w:szCs w:val="22"/>
              </w:rPr>
              <w:t>Žalvaris, atitinkantis standartą LST EN 1254 arba lygiavertis.</w:t>
            </w:r>
          </w:p>
        </w:tc>
        <w:tc>
          <w:tcPr>
            <w:tcW w:w="952" w:type="pct"/>
            <w:tcBorders>
              <w:top w:val="single" w:sz="4" w:space="0" w:color="auto"/>
              <w:left w:val="single" w:sz="4" w:space="0" w:color="auto"/>
              <w:bottom w:val="single" w:sz="4" w:space="0" w:color="auto"/>
              <w:right w:val="single" w:sz="4" w:space="0" w:color="auto"/>
            </w:tcBorders>
          </w:tcPr>
          <w:p w14:paraId="6E53DD20" w14:textId="77777777" w:rsidR="00AF6502" w:rsidRPr="00B15EA8" w:rsidRDefault="00AF6502" w:rsidP="00265E45">
            <w:pPr>
              <w:spacing w:afterLines="10" w:after="24" w:line="256" w:lineRule="auto"/>
              <w:jc w:val="both"/>
              <w:rPr>
                <w:rFonts w:asciiTheme="minorHAnsi" w:hAnsiTheme="minorHAnsi" w:cstheme="minorHAnsi"/>
                <w:color w:val="000000" w:themeColor="text1"/>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21" w14:textId="77777777" w:rsidR="00AF6502" w:rsidRPr="00B15EA8" w:rsidRDefault="00AF6502" w:rsidP="00265E45">
            <w:pPr>
              <w:spacing w:afterLines="10" w:after="24" w:line="256" w:lineRule="auto"/>
              <w:jc w:val="both"/>
              <w:rPr>
                <w:rFonts w:asciiTheme="minorHAnsi" w:hAnsiTheme="minorHAnsi" w:cstheme="minorHAnsi"/>
                <w:color w:val="000000" w:themeColor="text1"/>
                <w:kern w:val="24"/>
                <w:sz w:val="22"/>
                <w:szCs w:val="22"/>
              </w:rPr>
            </w:pPr>
          </w:p>
        </w:tc>
      </w:tr>
      <w:tr w:rsidR="006568A6" w:rsidRPr="00B15EA8" w14:paraId="6E53DD2B" w14:textId="77777777" w:rsidTr="00265E45">
        <w:trPr>
          <w:trHeight w:val="615"/>
        </w:trPr>
        <w:tc>
          <w:tcPr>
            <w:tcW w:w="228" w:type="pct"/>
            <w:tcBorders>
              <w:top w:val="single" w:sz="4" w:space="0" w:color="auto"/>
              <w:left w:val="single" w:sz="4" w:space="0" w:color="auto"/>
              <w:bottom w:val="single" w:sz="4" w:space="0" w:color="auto"/>
              <w:right w:val="single" w:sz="4" w:space="0" w:color="auto"/>
            </w:tcBorders>
          </w:tcPr>
          <w:p w14:paraId="6E53DD23" w14:textId="77777777" w:rsidR="00AF6502" w:rsidRPr="00B15EA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24" w14:textId="77777777" w:rsidR="00AF6502" w:rsidRPr="00B15EA8" w:rsidRDefault="00AF6502" w:rsidP="00265E45">
            <w:pPr>
              <w:spacing w:line="256" w:lineRule="auto"/>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Padengimas</w:t>
            </w:r>
          </w:p>
        </w:tc>
        <w:tc>
          <w:tcPr>
            <w:tcW w:w="1986" w:type="pct"/>
            <w:tcBorders>
              <w:top w:val="single" w:sz="4" w:space="0" w:color="auto"/>
              <w:left w:val="single" w:sz="4" w:space="0" w:color="auto"/>
              <w:bottom w:val="single" w:sz="4" w:space="0" w:color="auto"/>
              <w:right w:val="single" w:sz="4" w:space="0" w:color="auto"/>
            </w:tcBorders>
            <w:hideMark/>
          </w:tcPr>
          <w:tbl>
            <w:tblPr>
              <w:tblW w:w="5717" w:type="dxa"/>
              <w:tblBorders>
                <w:top w:val="nil"/>
                <w:left w:val="nil"/>
                <w:bottom w:val="nil"/>
                <w:right w:val="nil"/>
              </w:tblBorders>
              <w:tblLayout w:type="fixed"/>
              <w:tblLook w:val="0000" w:firstRow="0" w:lastRow="0" w:firstColumn="0" w:lastColumn="0" w:noHBand="0" w:noVBand="0"/>
            </w:tblPr>
            <w:tblGrid>
              <w:gridCol w:w="5717"/>
            </w:tblGrid>
            <w:tr w:rsidR="006568A6" w:rsidRPr="00B15EA8" w14:paraId="6E53DD27" w14:textId="77777777" w:rsidTr="00265E45">
              <w:trPr>
                <w:trHeight w:val="616"/>
              </w:trPr>
              <w:tc>
                <w:tcPr>
                  <w:tcW w:w="5717" w:type="dxa"/>
                </w:tcPr>
                <w:p w14:paraId="6E53DD25" w14:textId="77777777" w:rsidR="00AF6502" w:rsidRPr="00B15EA8" w:rsidRDefault="00AF6502" w:rsidP="00265E45">
                  <w:pPr>
                    <w:spacing w:afterLines="10" w:after="24" w:line="256" w:lineRule="auto"/>
                    <w:ind w:left="-48"/>
                    <w:jc w:val="both"/>
                    <w:rPr>
                      <w:rFonts w:asciiTheme="minorHAnsi" w:hAnsiTheme="minorHAnsi" w:cstheme="minorHAnsi"/>
                      <w:color w:val="000000" w:themeColor="text1"/>
                      <w:kern w:val="24"/>
                      <w:sz w:val="22"/>
                      <w:szCs w:val="22"/>
                    </w:rPr>
                  </w:pPr>
                  <w:r w:rsidRPr="00B15EA8">
                    <w:rPr>
                      <w:rFonts w:asciiTheme="minorHAnsi" w:hAnsiTheme="minorHAnsi" w:cstheme="minorHAnsi"/>
                      <w:color w:val="000000" w:themeColor="text1"/>
                      <w:kern w:val="24"/>
                      <w:sz w:val="22"/>
                      <w:szCs w:val="22"/>
                    </w:rPr>
                    <w:t>Korpuso detalės turi būti padengtos iš vidaus ir iš išorės. Padengimas epoksidinis miltelinis arba lygiavertis, minimalus padengimo storis 250 mikronų. Kartu su pasiūlymu turi būti pateiktas GSK sertifikavimo centro RAL GZ662 sertifikatas Produktams („</w:t>
                  </w:r>
                  <w:proofErr w:type="spellStart"/>
                  <w:r w:rsidRPr="00B15EA8">
                    <w:rPr>
                      <w:rFonts w:asciiTheme="minorHAnsi" w:hAnsiTheme="minorHAnsi" w:cstheme="minorHAnsi"/>
                      <w:color w:val="000000" w:themeColor="text1"/>
                      <w:kern w:val="24"/>
                      <w:sz w:val="22"/>
                      <w:szCs w:val="22"/>
                    </w:rPr>
                    <w:t>Products</w:t>
                  </w:r>
                  <w:proofErr w:type="spellEnd"/>
                  <w:r w:rsidRPr="00B15EA8">
                    <w:rPr>
                      <w:rFonts w:asciiTheme="minorHAnsi" w:hAnsiTheme="minorHAnsi" w:cstheme="minorHAnsi"/>
                      <w:color w:val="000000" w:themeColor="text1"/>
                      <w:kern w:val="24"/>
                      <w:sz w:val="22"/>
                      <w:szCs w:val="22"/>
                    </w:rPr>
                    <w:t xml:space="preserve">“) arba lygiavertis*, ne mažesnių reikalavimų nei nustato LST EN 14901 standartas (standarto priede nurodomas jungties tipas). </w:t>
                  </w:r>
                </w:p>
                <w:p w14:paraId="6E53DD26" w14:textId="77777777" w:rsidR="00AF6502" w:rsidRPr="00B15EA8" w:rsidRDefault="00AF6502" w:rsidP="00265E45">
                  <w:pPr>
                    <w:spacing w:afterLines="10" w:after="24" w:line="256" w:lineRule="auto"/>
                    <w:jc w:val="both"/>
                    <w:rPr>
                      <w:rFonts w:asciiTheme="minorHAnsi" w:hAnsiTheme="minorHAnsi" w:cstheme="minorHAnsi"/>
                      <w:color w:val="000000" w:themeColor="text1"/>
                      <w:kern w:val="24"/>
                      <w:sz w:val="22"/>
                      <w:szCs w:val="22"/>
                    </w:rPr>
                  </w:pPr>
                  <w:r w:rsidRPr="00B15EA8">
                    <w:rPr>
                      <w:rFonts w:asciiTheme="minorHAnsi" w:hAnsiTheme="minorHAnsi" w:cstheme="minorHAnsi"/>
                      <w:color w:val="000000" w:themeColor="text1"/>
                      <w:kern w:val="24"/>
                      <w:sz w:val="22"/>
                      <w:szCs w:val="22"/>
                    </w:rPr>
                    <w:t xml:space="preserve">* lygiavertis sertifikatas – išduotas tarptautinės organizacijos besispecializuojančios vandentvarkos gaminių dangos kokybės nustatyme, atliekančios periodinius gamybos proceso tikrinimus, gaminių bandymus ir gamintojo deklaruojamų gaminių savybių atitikimo nustatymus. </w:t>
                  </w:r>
                </w:p>
              </w:tc>
            </w:tr>
          </w:tbl>
          <w:p w14:paraId="6E53DD28" w14:textId="77777777" w:rsidR="00AF6502" w:rsidRPr="00B15EA8" w:rsidRDefault="00AF6502" w:rsidP="00265E45">
            <w:pPr>
              <w:spacing w:line="256" w:lineRule="auto"/>
              <w:jc w:val="both"/>
              <w:rPr>
                <w:rFonts w:asciiTheme="minorHAnsi" w:hAnsiTheme="minorHAnsi" w:cstheme="minorHAnsi"/>
                <w:color w:val="000000" w:themeColor="text1"/>
                <w:sz w:val="22"/>
                <w:szCs w:val="22"/>
                <w:lang w:eastAsia="lt-LT"/>
              </w:rPr>
            </w:pPr>
          </w:p>
        </w:tc>
        <w:tc>
          <w:tcPr>
            <w:tcW w:w="952" w:type="pct"/>
            <w:tcBorders>
              <w:top w:val="single" w:sz="4" w:space="0" w:color="auto"/>
              <w:left w:val="single" w:sz="4" w:space="0" w:color="auto"/>
              <w:bottom w:val="single" w:sz="4" w:space="0" w:color="auto"/>
              <w:right w:val="single" w:sz="4" w:space="0" w:color="auto"/>
            </w:tcBorders>
          </w:tcPr>
          <w:p w14:paraId="6E53DD29" w14:textId="77777777" w:rsidR="00AF6502" w:rsidRPr="00B15EA8" w:rsidRDefault="00AF6502"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D2A" w14:textId="77777777" w:rsidR="00AF6502" w:rsidRPr="00B15EA8" w:rsidRDefault="00AF6502" w:rsidP="00265E45">
            <w:pPr>
              <w:spacing w:line="256" w:lineRule="auto"/>
              <w:jc w:val="both"/>
              <w:rPr>
                <w:rFonts w:asciiTheme="minorHAnsi" w:hAnsiTheme="minorHAnsi" w:cstheme="minorHAnsi"/>
                <w:color w:val="000000" w:themeColor="text1"/>
                <w:sz w:val="22"/>
                <w:szCs w:val="22"/>
                <w:lang w:eastAsia="lt-LT"/>
              </w:rPr>
            </w:pPr>
          </w:p>
        </w:tc>
      </w:tr>
      <w:tr w:rsidR="006568A6" w:rsidRPr="00B15EA8" w14:paraId="6E53DD39" w14:textId="77777777" w:rsidTr="00265E45">
        <w:tc>
          <w:tcPr>
            <w:tcW w:w="228" w:type="pct"/>
            <w:tcBorders>
              <w:top w:val="single" w:sz="4" w:space="0" w:color="auto"/>
              <w:left w:val="single" w:sz="4" w:space="0" w:color="auto"/>
              <w:bottom w:val="single" w:sz="4" w:space="0" w:color="auto"/>
              <w:right w:val="single" w:sz="4" w:space="0" w:color="auto"/>
            </w:tcBorders>
          </w:tcPr>
          <w:p w14:paraId="6E53DD2C" w14:textId="77777777" w:rsidR="00AF6502" w:rsidRPr="00B15EA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2D" w14:textId="77777777" w:rsidR="00AF6502" w:rsidRPr="00B15EA8" w:rsidRDefault="00AF6502" w:rsidP="00265E45">
            <w:pPr>
              <w:spacing w:line="256" w:lineRule="auto"/>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Ženklinimas</w:t>
            </w:r>
          </w:p>
        </w:tc>
        <w:tc>
          <w:tcPr>
            <w:tcW w:w="1986" w:type="pct"/>
            <w:tcBorders>
              <w:top w:val="single" w:sz="4" w:space="0" w:color="auto"/>
              <w:left w:val="single" w:sz="4" w:space="0" w:color="auto"/>
              <w:bottom w:val="single" w:sz="4" w:space="0" w:color="auto"/>
              <w:right w:val="single" w:sz="4" w:space="0" w:color="auto"/>
            </w:tcBorders>
            <w:hideMark/>
          </w:tcPr>
          <w:p w14:paraId="6E53DD2E" w14:textId="77777777" w:rsidR="00AF6502" w:rsidRPr="00B15EA8" w:rsidRDefault="00AF6502" w:rsidP="00265E45">
            <w:pPr>
              <w:spacing w:line="256" w:lineRule="auto"/>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Turi būti nurodyta:</w:t>
            </w:r>
          </w:p>
          <w:p w14:paraId="6E53DD2F" w14:textId="77777777" w:rsidR="00AF6502" w:rsidRPr="00B15EA8"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Gamintojas (pvz. Gamintojas);</w:t>
            </w:r>
          </w:p>
          <w:p w14:paraId="6E53DD30" w14:textId="77777777" w:rsidR="00AF6502" w:rsidRPr="00B15EA8"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lang w:eastAsia="lt-LT"/>
              </w:rPr>
              <w:t>Pagaminimo metai (pvz. 2017);</w:t>
            </w:r>
          </w:p>
          <w:p w14:paraId="6E53DD31" w14:textId="77777777" w:rsidR="00AF6502" w:rsidRPr="00B15EA8"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Medžiaga (</w:t>
            </w:r>
            <w:r w:rsidRPr="00B15EA8">
              <w:rPr>
                <w:rFonts w:asciiTheme="minorHAnsi" w:hAnsiTheme="minorHAnsi" w:cstheme="minorHAnsi"/>
                <w:color w:val="000000" w:themeColor="text1"/>
                <w:kern w:val="24"/>
                <w:sz w:val="22"/>
                <w:szCs w:val="22"/>
              </w:rPr>
              <w:t>EN-GJS-400</w:t>
            </w:r>
            <w:r w:rsidRPr="00B15EA8">
              <w:rPr>
                <w:rFonts w:asciiTheme="minorHAnsi" w:hAnsiTheme="minorHAnsi" w:cstheme="minorHAnsi"/>
                <w:color w:val="000000" w:themeColor="text1"/>
                <w:sz w:val="22"/>
                <w:szCs w:val="22"/>
              </w:rPr>
              <w:t>);</w:t>
            </w:r>
          </w:p>
          <w:p w14:paraId="6E53DD32" w14:textId="77777777" w:rsidR="00AF6502" w:rsidRPr="00B15EA8"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Nominalus dydis (pvz. DN110);</w:t>
            </w:r>
          </w:p>
          <w:p w14:paraId="6E53DD33" w14:textId="77777777" w:rsidR="00AF6502" w:rsidRPr="00B15EA8"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Slėgio klasė (PN16). </w:t>
            </w:r>
          </w:p>
          <w:p w14:paraId="6E53DD34" w14:textId="77777777" w:rsidR="00AF6502" w:rsidRPr="00B15EA8"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Standartas (EN 12842);</w:t>
            </w:r>
          </w:p>
          <w:p w14:paraId="6E53DD35" w14:textId="77777777" w:rsidR="00AF6502" w:rsidRPr="00B15EA8"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PVC ir/arba PE.</w:t>
            </w:r>
          </w:p>
          <w:p w14:paraId="6E53DD36" w14:textId="77777777" w:rsidR="00AF6502" w:rsidRPr="00B15EA8" w:rsidRDefault="00AF6502" w:rsidP="00265E45">
            <w:pPr>
              <w:spacing w:afterLines="10" w:after="24"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Pirmi penki ženklinimai turi būti išlieti arba iškalti šaltuoju būdu, kitiems žymėjimas gali būti taikomas bet koks kitas būdas, pvz. dažymas ant liejinio.</w:t>
            </w:r>
          </w:p>
        </w:tc>
        <w:tc>
          <w:tcPr>
            <w:tcW w:w="952" w:type="pct"/>
            <w:tcBorders>
              <w:top w:val="single" w:sz="4" w:space="0" w:color="auto"/>
              <w:left w:val="single" w:sz="4" w:space="0" w:color="auto"/>
              <w:bottom w:val="single" w:sz="4" w:space="0" w:color="auto"/>
              <w:right w:val="single" w:sz="4" w:space="0" w:color="auto"/>
            </w:tcBorders>
          </w:tcPr>
          <w:p w14:paraId="6E53DD37" w14:textId="77777777" w:rsidR="00AF6502" w:rsidRPr="00B15EA8" w:rsidRDefault="00AF6502"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D38" w14:textId="77777777" w:rsidR="00AF6502" w:rsidRPr="00B15EA8" w:rsidRDefault="00AF6502" w:rsidP="00265E45">
            <w:pPr>
              <w:spacing w:line="256" w:lineRule="auto"/>
              <w:jc w:val="both"/>
              <w:rPr>
                <w:rFonts w:asciiTheme="minorHAnsi" w:hAnsiTheme="minorHAnsi" w:cstheme="minorHAnsi"/>
                <w:color w:val="000000" w:themeColor="text1"/>
                <w:sz w:val="22"/>
                <w:szCs w:val="22"/>
                <w:lang w:eastAsia="lt-LT"/>
              </w:rPr>
            </w:pPr>
          </w:p>
        </w:tc>
      </w:tr>
      <w:tr w:rsidR="006568A6" w:rsidRPr="00B15EA8" w14:paraId="6E53DD3B"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D3A" w14:textId="77777777" w:rsidR="00AF6502" w:rsidRPr="00B15EA8" w:rsidRDefault="00AF6502" w:rsidP="00265E45">
            <w:pPr>
              <w:spacing w:line="256" w:lineRule="auto"/>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Dokumentai</w:t>
            </w:r>
          </w:p>
        </w:tc>
      </w:tr>
      <w:tr w:rsidR="006568A6" w:rsidRPr="00B15EA8" w14:paraId="6E53DD44" w14:textId="77777777" w:rsidTr="00265E45">
        <w:tc>
          <w:tcPr>
            <w:tcW w:w="228" w:type="pct"/>
            <w:tcBorders>
              <w:top w:val="single" w:sz="4" w:space="0" w:color="auto"/>
              <w:left w:val="single" w:sz="4" w:space="0" w:color="auto"/>
              <w:bottom w:val="single" w:sz="4" w:space="0" w:color="auto"/>
              <w:right w:val="single" w:sz="4" w:space="0" w:color="auto"/>
            </w:tcBorders>
          </w:tcPr>
          <w:p w14:paraId="6E53DD3C" w14:textId="77777777" w:rsidR="00AF6502" w:rsidRPr="00B15EA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3D" w14:textId="3BD22D91" w:rsidR="00AF6502" w:rsidRPr="00B15EA8" w:rsidRDefault="00AF6502" w:rsidP="00265E45">
            <w:pPr>
              <w:spacing w:line="256" w:lineRule="auto"/>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237DA1"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pateikiami pirkimo metu</w:t>
            </w:r>
          </w:p>
        </w:tc>
        <w:tc>
          <w:tcPr>
            <w:tcW w:w="1986" w:type="pct"/>
            <w:tcBorders>
              <w:top w:val="single" w:sz="4" w:space="0" w:color="auto"/>
              <w:left w:val="single" w:sz="4" w:space="0" w:color="auto"/>
              <w:bottom w:val="single" w:sz="4" w:space="0" w:color="auto"/>
              <w:right w:val="single" w:sz="4" w:space="0" w:color="auto"/>
            </w:tcBorders>
            <w:hideMark/>
          </w:tcPr>
          <w:p w14:paraId="6E53DD3E" w14:textId="77777777" w:rsidR="00AF6502" w:rsidRPr="00B15EA8"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Eksploatacinių savybių deklaracija (pagal STR 1.01.04:2015 lietuvių k.);</w:t>
            </w:r>
          </w:p>
          <w:p w14:paraId="6E53DD3F" w14:textId="77777777" w:rsidR="00AF6502" w:rsidRPr="00B15EA8"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Nepriklausomos, akredituotos organizacijos išduotas ir Europos Sąjungoje galiojantis pažymėjimas, patvirtinantis, kad vamzdžių jungtys tinkamos naudoti geriamojo vandens tiekimo sistemose (lietuvių arba anglų k.).</w:t>
            </w:r>
            <w:r w:rsidRPr="00B15EA8">
              <w:rPr>
                <w:rFonts w:asciiTheme="minorHAnsi" w:hAnsiTheme="minorHAnsi" w:cstheme="minorHAnsi"/>
                <w:color w:val="000000" w:themeColor="text1"/>
                <w:kern w:val="24"/>
                <w:sz w:val="22"/>
                <w:szCs w:val="22"/>
              </w:rPr>
              <w:t xml:space="preserve"> </w:t>
            </w:r>
          </w:p>
          <w:p w14:paraId="6E53DD40" w14:textId="77777777" w:rsidR="00AF6502" w:rsidRPr="00B15EA8"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GSK sertifikavimo centro RAL GZ662 sertifikatas Produktams („</w:t>
            </w:r>
            <w:proofErr w:type="spellStart"/>
            <w:r w:rsidRPr="00B15EA8">
              <w:rPr>
                <w:rFonts w:asciiTheme="minorHAnsi" w:hAnsiTheme="minorHAnsi" w:cstheme="minorHAnsi"/>
                <w:color w:val="000000" w:themeColor="text1"/>
                <w:sz w:val="22"/>
                <w:szCs w:val="22"/>
              </w:rPr>
              <w:t>Products</w:t>
            </w:r>
            <w:proofErr w:type="spellEnd"/>
            <w:r w:rsidRPr="00B15EA8">
              <w:rPr>
                <w:rFonts w:asciiTheme="minorHAnsi" w:hAnsiTheme="minorHAnsi" w:cstheme="minorHAnsi"/>
                <w:color w:val="000000" w:themeColor="text1"/>
                <w:sz w:val="22"/>
                <w:szCs w:val="22"/>
              </w:rPr>
              <w:t>“)  arba lygiavertis (lietuvių arba anglų k.);</w:t>
            </w:r>
          </w:p>
          <w:p w14:paraId="6E53DD41" w14:textId="77777777" w:rsidR="00AF6502" w:rsidRPr="00B15EA8"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kern w:val="24"/>
                <w:sz w:val="22"/>
                <w:szCs w:val="22"/>
              </w:rPr>
              <w:t>Montavimo instrukcija, kurioje nurodytas maksimalus kampinis nukrypimas, užspaudimo momentas.</w:t>
            </w:r>
          </w:p>
        </w:tc>
        <w:tc>
          <w:tcPr>
            <w:tcW w:w="952" w:type="pct"/>
            <w:tcBorders>
              <w:top w:val="single" w:sz="4" w:space="0" w:color="auto"/>
              <w:left w:val="single" w:sz="4" w:space="0" w:color="auto"/>
              <w:bottom w:val="single" w:sz="4" w:space="0" w:color="auto"/>
              <w:right w:val="single" w:sz="4" w:space="0" w:color="auto"/>
            </w:tcBorders>
          </w:tcPr>
          <w:p w14:paraId="6E53DD42" w14:textId="77777777" w:rsidR="00AF6502" w:rsidRPr="00B15EA8" w:rsidRDefault="00AF6502" w:rsidP="00265E45">
            <w:pPr>
              <w:spacing w:afterLines="10" w:after="24" w:line="256" w:lineRule="auto"/>
              <w:ind w:left="118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43" w14:textId="77777777" w:rsidR="00AF6502" w:rsidRPr="00B15EA8" w:rsidRDefault="00AF6502" w:rsidP="00265E45">
            <w:pPr>
              <w:spacing w:afterLines="10" w:after="24" w:line="256" w:lineRule="auto"/>
              <w:ind w:left="1184"/>
              <w:jc w:val="both"/>
              <w:rPr>
                <w:rFonts w:asciiTheme="minorHAnsi" w:hAnsiTheme="minorHAnsi" w:cstheme="minorHAnsi"/>
                <w:color w:val="000000" w:themeColor="text1"/>
                <w:sz w:val="22"/>
                <w:szCs w:val="22"/>
              </w:rPr>
            </w:pPr>
          </w:p>
        </w:tc>
      </w:tr>
      <w:tr w:rsidR="006568A6" w:rsidRPr="00B15EA8" w14:paraId="6E53DD4B" w14:textId="77777777" w:rsidTr="00265E45">
        <w:tc>
          <w:tcPr>
            <w:tcW w:w="228" w:type="pct"/>
            <w:tcBorders>
              <w:top w:val="single" w:sz="4" w:space="0" w:color="auto"/>
              <w:left w:val="single" w:sz="4" w:space="0" w:color="auto"/>
              <w:bottom w:val="single" w:sz="4" w:space="0" w:color="auto"/>
              <w:right w:val="single" w:sz="4" w:space="0" w:color="auto"/>
            </w:tcBorders>
          </w:tcPr>
          <w:p w14:paraId="6E53DD45" w14:textId="77777777" w:rsidR="00AF6502" w:rsidRPr="00B15EA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46" w14:textId="092AED98" w:rsidR="00AF6502" w:rsidRPr="00B15EA8" w:rsidRDefault="00AF6502" w:rsidP="00265E45">
            <w:pPr>
              <w:spacing w:line="256" w:lineRule="auto"/>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237DA1"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pateikiami pristatant medžiagas</w:t>
            </w:r>
          </w:p>
        </w:tc>
        <w:tc>
          <w:tcPr>
            <w:tcW w:w="1986" w:type="pct"/>
            <w:tcBorders>
              <w:top w:val="single" w:sz="4" w:space="0" w:color="auto"/>
              <w:left w:val="single" w:sz="4" w:space="0" w:color="auto"/>
              <w:bottom w:val="single" w:sz="4" w:space="0" w:color="auto"/>
              <w:right w:val="single" w:sz="4" w:space="0" w:color="auto"/>
            </w:tcBorders>
            <w:hideMark/>
          </w:tcPr>
          <w:p w14:paraId="6E53DD47" w14:textId="77777777" w:rsidR="00AF6502" w:rsidRPr="00B15EA8"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Eksploatacinių savybių deklaracija (pagal STR 1.01.04:2015 lietuvių k.);</w:t>
            </w:r>
          </w:p>
          <w:p w14:paraId="6E53DD48" w14:textId="77777777" w:rsidR="00AF6502" w:rsidRPr="00B15EA8"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Nepriklausomos, akredituotos organizacijos išduotas ir Europos Sąjungoje galiojantis pažymėjimas, patvirtinantis, </w:t>
            </w:r>
            <w:r w:rsidRPr="00B15EA8">
              <w:rPr>
                <w:rFonts w:asciiTheme="minorHAnsi" w:hAnsiTheme="minorHAnsi" w:cstheme="minorHAnsi"/>
                <w:color w:val="000000" w:themeColor="text1"/>
                <w:sz w:val="22"/>
                <w:szCs w:val="22"/>
              </w:rPr>
              <w:lastRenderedPageBreak/>
              <w:t>kad vamzdžių jungtys tinkamos naudoti geriamojo vandens tiekimo sistemose (lietuvių arba anglų k.).</w:t>
            </w:r>
          </w:p>
        </w:tc>
        <w:tc>
          <w:tcPr>
            <w:tcW w:w="952" w:type="pct"/>
            <w:tcBorders>
              <w:top w:val="single" w:sz="4" w:space="0" w:color="auto"/>
              <w:left w:val="single" w:sz="4" w:space="0" w:color="auto"/>
              <w:bottom w:val="single" w:sz="4" w:space="0" w:color="auto"/>
              <w:right w:val="single" w:sz="4" w:space="0" w:color="auto"/>
            </w:tcBorders>
          </w:tcPr>
          <w:p w14:paraId="6E53DD49" w14:textId="77777777" w:rsidR="00AF6502" w:rsidRPr="00B15EA8" w:rsidRDefault="00AF6502" w:rsidP="00265E45">
            <w:pPr>
              <w:spacing w:afterLines="10" w:after="24" w:line="256" w:lineRule="auto"/>
              <w:ind w:left="118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4A" w14:textId="77777777" w:rsidR="00AF6502" w:rsidRPr="00B15EA8" w:rsidRDefault="00AF6502" w:rsidP="00265E45">
            <w:pPr>
              <w:spacing w:afterLines="10" w:after="24" w:line="256" w:lineRule="auto"/>
              <w:ind w:left="1184"/>
              <w:jc w:val="both"/>
              <w:rPr>
                <w:rFonts w:asciiTheme="minorHAnsi" w:hAnsiTheme="minorHAnsi" w:cstheme="minorHAnsi"/>
                <w:color w:val="000000" w:themeColor="text1"/>
                <w:sz w:val="22"/>
                <w:szCs w:val="22"/>
              </w:rPr>
            </w:pPr>
          </w:p>
        </w:tc>
      </w:tr>
      <w:tr w:rsidR="006568A6" w:rsidRPr="00B15EA8" w14:paraId="6E53DD4D"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D4C" w14:textId="77777777" w:rsidR="00AF6502" w:rsidRPr="00B15EA8" w:rsidRDefault="00AF6502" w:rsidP="00265E45">
            <w:pPr>
              <w:spacing w:line="256" w:lineRule="auto"/>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Pasirenkami parametrai</w:t>
            </w:r>
          </w:p>
        </w:tc>
      </w:tr>
      <w:tr w:rsidR="006568A6" w:rsidRPr="00B15EA8" w14:paraId="6E53DD5C" w14:textId="77777777" w:rsidTr="00265E45">
        <w:tc>
          <w:tcPr>
            <w:tcW w:w="228" w:type="pct"/>
            <w:tcBorders>
              <w:top w:val="single" w:sz="4" w:space="0" w:color="auto"/>
              <w:left w:val="single" w:sz="4" w:space="0" w:color="auto"/>
              <w:bottom w:val="single" w:sz="4" w:space="0" w:color="auto"/>
              <w:right w:val="single" w:sz="4" w:space="0" w:color="auto"/>
            </w:tcBorders>
          </w:tcPr>
          <w:p w14:paraId="6E53DD4E" w14:textId="77777777" w:rsidR="00AF6502" w:rsidRPr="00B15EA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4F" w14:textId="77777777" w:rsidR="00AF6502" w:rsidRPr="00B15EA8" w:rsidRDefault="00AF6502" w:rsidP="00265E45">
            <w:pPr>
              <w:spacing w:line="256" w:lineRule="auto"/>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Nominalus dydis</w:t>
            </w:r>
          </w:p>
        </w:tc>
        <w:tc>
          <w:tcPr>
            <w:tcW w:w="1986" w:type="pct"/>
            <w:tcBorders>
              <w:top w:val="single" w:sz="4" w:space="0" w:color="auto"/>
              <w:left w:val="single" w:sz="4" w:space="0" w:color="auto"/>
              <w:bottom w:val="single" w:sz="4" w:space="0" w:color="auto"/>
              <w:right w:val="single" w:sz="4" w:space="0" w:color="auto"/>
            </w:tcBorders>
            <w:hideMark/>
          </w:tcPr>
          <w:p w14:paraId="6E53DD50" w14:textId="77777777" w:rsidR="00AF6502" w:rsidRPr="00B15EA8" w:rsidRDefault="00AF6502" w:rsidP="00265E45">
            <w:pPr>
              <w:spacing w:line="256" w:lineRule="auto"/>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Nurodoma užsakant:</w:t>
            </w:r>
          </w:p>
          <w:p w14:paraId="6E53DD51" w14:textId="77777777" w:rsidR="00AF6502" w:rsidRPr="00B15EA8"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B15EA8">
              <w:rPr>
                <w:rFonts w:asciiTheme="minorHAnsi" w:hAnsiTheme="minorHAnsi" w:cstheme="minorHAnsi"/>
                <w:color w:val="000000" w:themeColor="text1"/>
                <w:sz w:val="22"/>
                <w:szCs w:val="22"/>
                <w:lang w:eastAsia="lt-LT"/>
              </w:rPr>
              <w:t>Flanšas</w:t>
            </w:r>
            <w:proofErr w:type="spellEnd"/>
            <w:r w:rsidRPr="00B15EA8">
              <w:rPr>
                <w:rFonts w:asciiTheme="minorHAnsi" w:hAnsiTheme="minorHAnsi" w:cstheme="minorHAnsi"/>
                <w:color w:val="000000" w:themeColor="text1"/>
                <w:sz w:val="22"/>
                <w:szCs w:val="22"/>
                <w:lang w:eastAsia="lt-LT"/>
              </w:rPr>
              <w:t xml:space="preserve"> DN50 / 63 mm;</w:t>
            </w:r>
          </w:p>
          <w:p w14:paraId="6E53DD52" w14:textId="77777777" w:rsidR="00AF6502" w:rsidRPr="00B15EA8"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B15EA8">
              <w:rPr>
                <w:rFonts w:asciiTheme="minorHAnsi" w:hAnsiTheme="minorHAnsi" w:cstheme="minorHAnsi"/>
                <w:color w:val="000000" w:themeColor="text1"/>
                <w:sz w:val="22"/>
                <w:szCs w:val="22"/>
                <w:lang w:eastAsia="lt-LT"/>
              </w:rPr>
              <w:t>Flanšas</w:t>
            </w:r>
            <w:proofErr w:type="spellEnd"/>
            <w:r w:rsidRPr="00B15EA8">
              <w:rPr>
                <w:rFonts w:asciiTheme="minorHAnsi" w:hAnsiTheme="minorHAnsi" w:cstheme="minorHAnsi"/>
                <w:color w:val="000000" w:themeColor="text1"/>
                <w:sz w:val="22"/>
                <w:szCs w:val="22"/>
                <w:lang w:eastAsia="lt-LT"/>
              </w:rPr>
              <w:t xml:space="preserve"> DN100 / 110 mm;</w:t>
            </w:r>
          </w:p>
          <w:p w14:paraId="6E53DD53" w14:textId="77777777" w:rsidR="00AF6502" w:rsidRPr="00B15EA8"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B15EA8">
              <w:rPr>
                <w:rFonts w:asciiTheme="minorHAnsi" w:hAnsiTheme="minorHAnsi" w:cstheme="minorHAnsi"/>
                <w:color w:val="000000" w:themeColor="text1"/>
                <w:sz w:val="22"/>
                <w:szCs w:val="22"/>
                <w:lang w:eastAsia="lt-LT"/>
              </w:rPr>
              <w:t>Flanšas</w:t>
            </w:r>
            <w:proofErr w:type="spellEnd"/>
            <w:r w:rsidRPr="00B15EA8">
              <w:rPr>
                <w:rFonts w:asciiTheme="minorHAnsi" w:hAnsiTheme="minorHAnsi" w:cstheme="minorHAnsi"/>
                <w:color w:val="000000" w:themeColor="text1"/>
                <w:sz w:val="22"/>
                <w:szCs w:val="22"/>
                <w:lang w:eastAsia="lt-LT"/>
              </w:rPr>
              <w:t xml:space="preserve"> DN150 / 160 mm;</w:t>
            </w:r>
          </w:p>
          <w:p w14:paraId="6E53DD54" w14:textId="77777777" w:rsidR="00AF6502" w:rsidRPr="00B15EA8"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B15EA8">
              <w:rPr>
                <w:rFonts w:asciiTheme="minorHAnsi" w:hAnsiTheme="minorHAnsi" w:cstheme="minorHAnsi"/>
                <w:color w:val="000000" w:themeColor="text1"/>
                <w:sz w:val="22"/>
                <w:szCs w:val="22"/>
                <w:lang w:eastAsia="lt-LT"/>
              </w:rPr>
              <w:t>Flanšas</w:t>
            </w:r>
            <w:proofErr w:type="spellEnd"/>
            <w:r w:rsidRPr="00B15EA8">
              <w:rPr>
                <w:rFonts w:asciiTheme="minorHAnsi" w:hAnsiTheme="minorHAnsi" w:cstheme="minorHAnsi"/>
                <w:color w:val="000000" w:themeColor="text1"/>
                <w:sz w:val="22"/>
                <w:szCs w:val="22"/>
                <w:lang w:eastAsia="lt-LT"/>
              </w:rPr>
              <w:t xml:space="preserve"> DN200 / 200 mm;</w:t>
            </w:r>
          </w:p>
          <w:p w14:paraId="6E53DD55" w14:textId="77777777" w:rsidR="00AF6502" w:rsidRPr="00B15EA8"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B15EA8">
              <w:rPr>
                <w:rFonts w:asciiTheme="minorHAnsi" w:hAnsiTheme="minorHAnsi" w:cstheme="minorHAnsi"/>
                <w:color w:val="000000" w:themeColor="text1"/>
                <w:sz w:val="22"/>
                <w:szCs w:val="22"/>
                <w:lang w:eastAsia="lt-LT"/>
              </w:rPr>
              <w:t>Flanšas</w:t>
            </w:r>
            <w:proofErr w:type="spellEnd"/>
            <w:r w:rsidRPr="00B15EA8">
              <w:rPr>
                <w:rFonts w:asciiTheme="minorHAnsi" w:hAnsiTheme="minorHAnsi" w:cstheme="minorHAnsi"/>
                <w:color w:val="000000" w:themeColor="text1"/>
                <w:sz w:val="22"/>
                <w:szCs w:val="22"/>
                <w:lang w:eastAsia="lt-LT"/>
              </w:rPr>
              <w:t xml:space="preserve"> DN200 / 225 mm;</w:t>
            </w:r>
          </w:p>
          <w:p w14:paraId="6E53DD56" w14:textId="77777777" w:rsidR="00AF6502" w:rsidRPr="00B15EA8"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B15EA8">
              <w:rPr>
                <w:rFonts w:asciiTheme="minorHAnsi" w:hAnsiTheme="minorHAnsi" w:cstheme="minorHAnsi"/>
                <w:color w:val="000000" w:themeColor="text1"/>
                <w:sz w:val="22"/>
                <w:szCs w:val="22"/>
                <w:lang w:eastAsia="lt-LT"/>
              </w:rPr>
              <w:t>Flanšas</w:t>
            </w:r>
            <w:proofErr w:type="spellEnd"/>
            <w:r w:rsidRPr="00B15EA8">
              <w:rPr>
                <w:rFonts w:asciiTheme="minorHAnsi" w:hAnsiTheme="minorHAnsi" w:cstheme="minorHAnsi"/>
                <w:color w:val="000000" w:themeColor="text1"/>
                <w:sz w:val="22"/>
                <w:szCs w:val="22"/>
                <w:lang w:eastAsia="lt-LT"/>
              </w:rPr>
              <w:t xml:space="preserve"> DN300 / 315 mm;</w:t>
            </w:r>
          </w:p>
          <w:p w14:paraId="6E53DD57" w14:textId="77777777" w:rsidR="00AF6502" w:rsidRPr="00B15EA8"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B15EA8">
              <w:rPr>
                <w:rFonts w:asciiTheme="minorHAnsi" w:hAnsiTheme="minorHAnsi" w:cstheme="minorHAnsi"/>
                <w:color w:val="000000" w:themeColor="text1"/>
                <w:sz w:val="22"/>
                <w:szCs w:val="22"/>
                <w:lang w:eastAsia="lt-LT"/>
              </w:rPr>
              <w:t>Flanšas</w:t>
            </w:r>
            <w:proofErr w:type="spellEnd"/>
            <w:r w:rsidRPr="00B15EA8">
              <w:rPr>
                <w:rFonts w:asciiTheme="minorHAnsi" w:hAnsiTheme="minorHAnsi" w:cstheme="minorHAnsi"/>
                <w:color w:val="000000" w:themeColor="text1"/>
                <w:sz w:val="22"/>
                <w:szCs w:val="22"/>
                <w:lang w:eastAsia="lt-LT"/>
              </w:rPr>
              <w:t xml:space="preserve"> DN300 / 355 mm;</w:t>
            </w:r>
          </w:p>
          <w:p w14:paraId="6E53DD58" w14:textId="77777777" w:rsidR="00AF6502" w:rsidRPr="00B15EA8"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B15EA8">
              <w:rPr>
                <w:rFonts w:asciiTheme="minorHAnsi" w:hAnsiTheme="minorHAnsi" w:cstheme="minorHAnsi"/>
                <w:color w:val="000000" w:themeColor="text1"/>
                <w:sz w:val="22"/>
                <w:szCs w:val="22"/>
                <w:lang w:eastAsia="lt-LT"/>
              </w:rPr>
              <w:t>Flanšas</w:t>
            </w:r>
            <w:proofErr w:type="spellEnd"/>
            <w:r w:rsidRPr="00B15EA8">
              <w:rPr>
                <w:rFonts w:asciiTheme="minorHAnsi" w:hAnsiTheme="minorHAnsi" w:cstheme="minorHAnsi"/>
                <w:color w:val="000000" w:themeColor="text1"/>
                <w:sz w:val="22"/>
                <w:szCs w:val="22"/>
                <w:lang w:eastAsia="lt-LT"/>
              </w:rPr>
              <w:t xml:space="preserve"> DN400 / 400 mm;</w:t>
            </w:r>
          </w:p>
          <w:p w14:paraId="6E53DD59" w14:textId="77777777" w:rsidR="00AF6502" w:rsidRPr="00B15EA8"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B15EA8">
              <w:rPr>
                <w:rFonts w:asciiTheme="minorHAnsi" w:hAnsiTheme="minorHAnsi" w:cstheme="minorHAnsi"/>
                <w:color w:val="000000" w:themeColor="text1"/>
                <w:sz w:val="22"/>
                <w:szCs w:val="22"/>
                <w:lang w:eastAsia="lt-LT"/>
              </w:rPr>
              <w:t>Flanšas</w:t>
            </w:r>
            <w:proofErr w:type="spellEnd"/>
            <w:r w:rsidRPr="00B15EA8">
              <w:rPr>
                <w:rFonts w:asciiTheme="minorHAnsi" w:hAnsiTheme="minorHAnsi" w:cstheme="minorHAnsi"/>
                <w:color w:val="000000" w:themeColor="text1"/>
                <w:sz w:val="22"/>
                <w:szCs w:val="22"/>
                <w:lang w:eastAsia="lt-LT"/>
              </w:rPr>
              <w:t xml:space="preserve"> DN400 / 450 mm.</w:t>
            </w:r>
          </w:p>
        </w:tc>
        <w:tc>
          <w:tcPr>
            <w:tcW w:w="952" w:type="pct"/>
            <w:tcBorders>
              <w:top w:val="single" w:sz="4" w:space="0" w:color="auto"/>
              <w:left w:val="single" w:sz="4" w:space="0" w:color="auto"/>
              <w:bottom w:val="single" w:sz="4" w:space="0" w:color="auto"/>
              <w:right w:val="single" w:sz="4" w:space="0" w:color="auto"/>
            </w:tcBorders>
          </w:tcPr>
          <w:p w14:paraId="6E53DD5A" w14:textId="77777777" w:rsidR="00AF6502" w:rsidRPr="00B15EA8" w:rsidRDefault="00AF6502"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D5B" w14:textId="77777777" w:rsidR="00AF6502" w:rsidRPr="00B15EA8" w:rsidRDefault="00AF6502" w:rsidP="00265E45">
            <w:pPr>
              <w:spacing w:line="256" w:lineRule="auto"/>
              <w:jc w:val="both"/>
              <w:rPr>
                <w:rFonts w:asciiTheme="minorHAnsi" w:hAnsiTheme="minorHAnsi" w:cstheme="minorHAnsi"/>
                <w:color w:val="000000" w:themeColor="text1"/>
                <w:sz w:val="22"/>
                <w:szCs w:val="22"/>
                <w:lang w:eastAsia="lt-LT"/>
              </w:rPr>
            </w:pPr>
          </w:p>
        </w:tc>
      </w:tr>
      <w:tr w:rsidR="006568A6" w:rsidRPr="00B15EA8" w14:paraId="6E53DD64" w14:textId="77777777" w:rsidTr="00265E45">
        <w:tc>
          <w:tcPr>
            <w:tcW w:w="228" w:type="pct"/>
            <w:tcBorders>
              <w:top w:val="single" w:sz="4" w:space="0" w:color="auto"/>
              <w:left w:val="single" w:sz="4" w:space="0" w:color="auto"/>
              <w:bottom w:val="single" w:sz="4" w:space="0" w:color="auto"/>
              <w:right w:val="single" w:sz="4" w:space="0" w:color="auto"/>
            </w:tcBorders>
          </w:tcPr>
          <w:p w14:paraId="6E53DD5D" w14:textId="77777777" w:rsidR="00AF6502" w:rsidRPr="00B15EA8"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5E" w14:textId="77777777" w:rsidR="00AF6502" w:rsidRPr="00B15EA8" w:rsidRDefault="00AF6502" w:rsidP="00265E45">
            <w:pPr>
              <w:spacing w:line="256" w:lineRule="auto"/>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Pajungimo būdas</w:t>
            </w:r>
          </w:p>
        </w:tc>
        <w:tc>
          <w:tcPr>
            <w:tcW w:w="1986" w:type="pct"/>
            <w:tcBorders>
              <w:top w:val="single" w:sz="4" w:space="0" w:color="auto"/>
              <w:left w:val="single" w:sz="4" w:space="0" w:color="auto"/>
              <w:bottom w:val="single" w:sz="4" w:space="0" w:color="auto"/>
              <w:right w:val="single" w:sz="4" w:space="0" w:color="auto"/>
            </w:tcBorders>
            <w:hideMark/>
          </w:tcPr>
          <w:p w14:paraId="6E53DD5F" w14:textId="77777777" w:rsidR="00AF6502" w:rsidRPr="00B15EA8" w:rsidRDefault="00AF6502" w:rsidP="00265E45">
            <w:pPr>
              <w:spacing w:line="256" w:lineRule="auto"/>
              <w:jc w:val="both"/>
              <w:rPr>
                <w:rFonts w:asciiTheme="minorHAnsi" w:hAnsiTheme="minorHAnsi" w:cstheme="minorHAnsi"/>
                <w:color w:val="000000" w:themeColor="text1"/>
                <w:sz w:val="22"/>
                <w:szCs w:val="22"/>
                <w:lang w:eastAsia="lt-LT"/>
              </w:rPr>
            </w:pPr>
            <w:proofErr w:type="spellStart"/>
            <w:r w:rsidRPr="00B15EA8">
              <w:rPr>
                <w:rFonts w:asciiTheme="minorHAnsi" w:hAnsiTheme="minorHAnsi" w:cstheme="minorHAnsi"/>
                <w:color w:val="000000" w:themeColor="text1"/>
                <w:sz w:val="22"/>
                <w:szCs w:val="22"/>
                <w:lang w:eastAsia="lt-LT"/>
              </w:rPr>
              <w:t>Flanšinis</w:t>
            </w:r>
            <w:proofErr w:type="spellEnd"/>
            <w:r w:rsidRPr="00B15EA8">
              <w:rPr>
                <w:rFonts w:asciiTheme="minorHAnsi" w:hAnsiTheme="minorHAnsi" w:cstheme="minorHAnsi"/>
                <w:color w:val="000000" w:themeColor="text1"/>
                <w:sz w:val="22"/>
                <w:szCs w:val="22"/>
                <w:lang w:eastAsia="lt-LT"/>
              </w:rPr>
              <w:t xml:space="preserve">. </w:t>
            </w:r>
            <w:proofErr w:type="spellStart"/>
            <w:r w:rsidRPr="00B15EA8">
              <w:rPr>
                <w:rFonts w:asciiTheme="minorHAnsi" w:hAnsiTheme="minorHAnsi" w:cstheme="minorHAnsi"/>
                <w:color w:val="000000" w:themeColor="text1"/>
                <w:sz w:val="22"/>
                <w:szCs w:val="22"/>
                <w:lang w:eastAsia="lt-LT"/>
              </w:rPr>
              <w:t>Flanšų</w:t>
            </w:r>
            <w:proofErr w:type="spellEnd"/>
            <w:r w:rsidRPr="00B15EA8">
              <w:rPr>
                <w:rFonts w:asciiTheme="minorHAnsi" w:hAnsiTheme="minorHAnsi" w:cstheme="minorHAnsi"/>
                <w:color w:val="000000" w:themeColor="text1"/>
                <w:sz w:val="22"/>
                <w:szCs w:val="22"/>
                <w:lang w:eastAsia="lt-LT"/>
              </w:rPr>
              <w:t xml:space="preserve"> pragręžimas pagal LST EN 1092-2 arba lygiavertį standartą. Nurodoma užsakant:</w:t>
            </w:r>
          </w:p>
          <w:p w14:paraId="145510AE" w14:textId="77777777" w:rsidR="00BB4A53" w:rsidRPr="00B15EA8" w:rsidRDefault="00BB4A53" w:rsidP="0085260E">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DN50 (</w:t>
            </w:r>
            <w:proofErr w:type="spellStart"/>
            <w:r w:rsidRPr="00B15EA8">
              <w:rPr>
                <w:rFonts w:asciiTheme="minorHAnsi" w:hAnsiTheme="minorHAnsi" w:cstheme="minorHAnsi"/>
                <w:color w:val="000000" w:themeColor="text1"/>
                <w:sz w:val="22"/>
                <w:szCs w:val="22"/>
              </w:rPr>
              <w:t>flanšas</w:t>
            </w:r>
            <w:proofErr w:type="spellEnd"/>
            <w:r w:rsidRPr="00B15EA8">
              <w:rPr>
                <w:rFonts w:asciiTheme="minorHAnsi" w:hAnsiTheme="minorHAnsi" w:cstheme="minorHAnsi"/>
                <w:color w:val="000000" w:themeColor="text1"/>
                <w:sz w:val="22"/>
                <w:szCs w:val="22"/>
              </w:rPr>
              <w:t xml:space="preserve"> 4 skylių); </w:t>
            </w:r>
          </w:p>
          <w:p w14:paraId="65DB97CC" w14:textId="77777777" w:rsidR="00BB4A53" w:rsidRPr="00B15EA8" w:rsidRDefault="00BB4A53" w:rsidP="0085260E">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DN100 (</w:t>
            </w:r>
            <w:proofErr w:type="spellStart"/>
            <w:r w:rsidRPr="00B15EA8">
              <w:rPr>
                <w:rFonts w:asciiTheme="minorHAnsi" w:hAnsiTheme="minorHAnsi" w:cstheme="minorHAnsi"/>
                <w:color w:val="000000" w:themeColor="text1"/>
                <w:sz w:val="22"/>
                <w:szCs w:val="22"/>
              </w:rPr>
              <w:t>flanšas</w:t>
            </w:r>
            <w:proofErr w:type="spellEnd"/>
            <w:r w:rsidRPr="00B15EA8">
              <w:rPr>
                <w:rFonts w:asciiTheme="minorHAnsi" w:hAnsiTheme="minorHAnsi" w:cstheme="minorHAnsi"/>
                <w:color w:val="000000" w:themeColor="text1"/>
                <w:sz w:val="22"/>
                <w:szCs w:val="22"/>
              </w:rPr>
              <w:t xml:space="preserve"> 8 skylių);</w:t>
            </w:r>
          </w:p>
          <w:p w14:paraId="6EB362BE" w14:textId="238C63B0" w:rsidR="00BB4A53" w:rsidRPr="00B15EA8" w:rsidRDefault="00BB4A53" w:rsidP="0085260E">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DN150 (</w:t>
            </w:r>
            <w:proofErr w:type="spellStart"/>
            <w:r w:rsidRPr="00B15EA8">
              <w:rPr>
                <w:rFonts w:asciiTheme="minorHAnsi" w:hAnsiTheme="minorHAnsi" w:cstheme="minorHAnsi"/>
                <w:color w:val="000000" w:themeColor="text1"/>
                <w:sz w:val="22"/>
                <w:szCs w:val="22"/>
              </w:rPr>
              <w:t>flanšas</w:t>
            </w:r>
            <w:proofErr w:type="spellEnd"/>
            <w:r w:rsidRPr="00B15EA8">
              <w:rPr>
                <w:rFonts w:asciiTheme="minorHAnsi" w:hAnsiTheme="minorHAnsi" w:cstheme="minorHAnsi"/>
                <w:color w:val="000000" w:themeColor="text1"/>
                <w:sz w:val="22"/>
                <w:szCs w:val="22"/>
              </w:rPr>
              <w:t xml:space="preserve"> 8 skylių); </w:t>
            </w:r>
          </w:p>
          <w:p w14:paraId="60AF86B8" w14:textId="5BD92443" w:rsidR="00BB4A53" w:rsidRPr="00B15EA8" w:rsidRDefault="00BB4A53" w:rsidP="0085260E">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DN200 (</w:t>
            </w:r>
            <w:proofErr w:type="spellStart"/>
            <w:r w:rsidRPr="00B15EA8">
              <w:rPr>
                <w:rFonts w:asciiTheme="minorHAnsi" w:hAnsiTheme="minorHAnsi" w:cstheme="minorHAnsi"/>
                <w:color w:val="000000" w:themeColor="text1"/>
                <w:sz w:val="22"/>
                <w:szCs w:val="22"/>
              </w:rPr>
              <w:t>flanšas</w:t>
            </w:r>
            <w:proofErr w:type="spellEnd"/>
            <w:r w:rsidRPr="00B15EA8">
              <w:rPr>
                <w:rFonts w:asciiTheme="minorHAnsi" w:hAnsiTheme="minorHAnsi" w:cstheme="minorHAnsi"/>
                <w:color w:val="000000" w:themeColor="text1"/>
                <w:sz w:val="22"/>
                <w:szCs w:val="22"/>
              </w:rPr>
              <w:t xml:space="preserve"> 8 skylių, kai slėgis PN 10); </w:t>
            </w:r>
          </w:p>
          <w:p w14:paraId="68585710" w14:textId="34510990" w:rsidR="00BB4A53" w:rsidRPr="00B15EA8" w:rsidRDefault="00BB4A53" w:rsidP="0085260E">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DN200 (</w:t>
            </w:r>
            <w:proofErr w:type="spellStart"/>
            <w:r w:rsidRPr="00B15EA8">
              <w:rPr>
                <w:rFonts w:asciiTheme="minorHAnsi" w:hAnsiTheme="minorHAnsi" w:cstheme="minorHAnsi"/>
                <w:color w:val="000000" w:themeColor="text1"/>
                <w:sz w:val="22"/>
                <w:szCs w:val="22"/>
              </w:rPr>
              <w:t>flanšas</w:t>
            </w:r>
            <w:proofErr w:type="spellEnd"/>
            <w:r w:rsidRPr="00B15EA8">
              <w:rPr>
                <w:rFonts w:asciiTheme="minorHAnsi" w:hAnsiTheme="minorHAnsi" w:cstheme="minorHAnsi"/>
                <w:color w:val="000000" w:themeColor="text1"/>
                <w:sz w:val="22"/>
                <w:szCs w:val="22"/>
              </w:rPr>
              <w:t xml:space="preserve"> 12 skylių, kai slėgis PN 16);</w:t>
            </w:r>
          </w:p>
          <w:p w14:paraId="633BA1FE" w14:textId="23E8B062" w:rsidR="00BB4A53" w:rsidRPr="00B15EA8" w:rsidRDefault="00BB4A53" w:rsidP="0085260E">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DN300 (</w:t>
            </w:r>
            <w:proofErr w:type="spellStart"/>
            <w:r w:rsidRPr="00B15EA8">
              <w:rPr>
                <w:rFonts w:asciiTheme="minorHAnsi" w:hAnsiTheme="minorHAnsi" w:cstheme="minorHAnsi"/>
                <w:color w:val="000000" w:themeColor="text1"/>
                <w:sz w:val="22"/>
                <w:szCs w:val="22"/>
              </w:rPr>
              <w:t>flanšas</w:t>
            </w:r>
            <w:proofErr w:type="spellEnd"/>
            <w:r w:rsidRPr="00B15EA8">
              <w:rPr>
                <w:rFonts w:asciiTheme="minorHAnsi" w:hAnsiTheme="minorHAnsi" w:cstheme="minorHAnsi"/>
                <w:color w:val="000000" w:themeColor="text1"/>
                <w:sz w:val="22"/>
                <w:szCs w:val="22"/>
              </w:rPr>
              <w:t xml:space="preserve"> 12 skylių);</w:t>
            </w:r>
          </w:p>
          <w:p w14:paraId="6E53DD61" w14:textId="30C355A0" w:rsidR="00AF6502" w:rsidRPr="00B15EA8" w:rsidRDefault="00BB4A53" w:rsidP="0085260E">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DN400 (</w:t>
            </w:r>
            <w:proofErr w:type="spellStart"/>
            <w:r w:rsidRPr="00B15EA8">
              <w:rPr>
                <w:rFonts w:asciiTheme="minorHAnsi" w:hAnsiTheme="minorHAnsi" w:cstheme="minorHAnsi"/>
                <w:color w:val="000000" w:themeColor="text1"/>
                <w:sz w:val="22"/>
                <w:szCs w:val="22"/>
              </w:rPr>
              <w:t>flanšas</w:t>
            </w:r>
            <w:proofErr w:type="spellEnd"/>
            <w:r w:rsidRPr="00B15EA8">
              <w:rPr>
                <w:rFonts w:asciiTheme="minorHAnsi" w:hAnsiTheme="minorHAnsi" w:cstheme="minorHAnsi"/>
                <w:color w:val="000000" w:themeColor="text1"/>
                <w:sz w:val="22"/>
                <w:szCs w:val="22"/>
              </w:rPr>
              <w:t xml:space="preserve"> 16 skylių).</w:t>
            </w:r>
          </w:p>
        </w:tc>
        <w:tc>
          <w:tcPr>
            <w:tcW w:w="952" w:type="pct"/>
            <w:tcBorders>
              <w:top w:val="single" w:sz="4" w:space="0" w:color="auto"/>
              <w:left w:val="single" w:sz="4" w:space="0" w:color="auto"/>
              <w:bottom w:val="single" w:sz="4" w:space="0" w:color="auto"/>
              <w:right w:val="single" w:sz="4" w:space="0" w:color="auto"/>
            </w:tcBorders>
          </w:tcPr>
          <w:p w14:paraId="6E53DD62" w14:textId="77777777" w:rsidR="00AF6502" w:rsidRPr="00B15EA8" w:rsidRDefault="00AF6502"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D63" w14:textId="77777777" w:rsidR="00AF6502" w:rsidRPr="00B15EA8" w:rsidRDefault="00AF6502" w:rsidP="00265E45">
            <w:pPr>
              <w:spacing w:line="256" w:lineRule="auto"/>
              <w:jc w:val="both"/>
              <w:rPr>
                <w:rFonts w:asciiTheme="minorHAnsi" w:hAnsiTheme="minorHAnsi" w:cstheme="minorHAnsi"/>
                <w:color w:val="000000" w:themeColor="text1"/>
                <w:sz w:val="22"/>
                <w:szCs w:val="22"/>
                <w:lang w:eastAsia="lt-LT"/>
              </w:rPr>
            </w:pPr>
          </w:p>
        </w:tc>
      </w:tr>
    </w:tbl>
    <w:p w14:paraId="6E53DD65" w14:textId="77777777" w:rsidR="00AF6502" w:rsidRPr="00B15EA8" w:rsidRDefault="00AF6502" w:rsidP="00AF650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Punktų Nr. 1-4, 6-9, 14-15 atitikimas turi būti nurodytas Eksploatacinių savybių deklaracijoje;</w:t>
      </w:r>
    </w:p>
    <w:p w14:paraId="6E53DD66" w14:textId="77777777" w:rsidR="00AF6502" w:rsidRPr="00B15EA8" w:rsidRDefault="00AF6502" w:rsidP="00AF650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Punktų Nr. 2 atitikimas turi būti patvirtintas Europos Sąjungoje galiojančiu higienos pažymėjimu;</w:t>
      </w:r>
    </w:p>
    <w:p w14:paraId="6E53DD67" w14:textId="77777777" w:rsidR="00AF6502" w:rsidRPr="00B15EA8" w:rsidRDefault="00AF6502" w:rsidP="00AF650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Punktų Nr. 10 punkto atitikimas turi būti patvirtintas GSK sertifikavimo centro RAL GZ662 sertifikatu arba lygiaverčiu;</w:t>
      </w:r>
    </w:p>
    <w:p w14:paraId="6E53DD68" w14:textId="77777777" w:rsidR="00AF6502" w:rsidRPr="00B15EA8" w:rsidRDefault="00AF6502" w:rsidP="00AF650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Punktų Nr. 5, 11 punkto atitikimas, tiksliai nurodant siūlomos gaminio modelį, turi būti nurodytas duomenų lape ir priede nuorodoje į internetinį puslapį ar kitame gamintojo patvirtintame dokumente, kuriame pateikta techninė informacija apie gaminį.</w:t>
      </w:r>
    </w:p>
    <w:p w14:paraId="21ED3298" w14:textId="5DC156C3" w:rsidR="0080196C" w:rsidRPr="00B15EA8" w:rsidRDefault="0080196C" w:rsidP="0034480F">
      <w:pPr>
        <w:pStyle w:val="Heading1"/>
        <w:numPr>
          <w:ilvl w:val="0"/>
          <w:numId w:val="28"/>
        </w:numPr>
        <w:ind w:left="924" w:hanging="357"/>
        <w:rPr>
          <w:rFonts w:asciiTheme="minorHAnsi" w:hAnsiTheme="minorHAnsi" w:cstheme="minorHAnsi"/>
          <w:color w:val="000000" w:themeColor="text1"/>
          <w:sz w:val="22"/>
          <w:szCs w:val="22"/>
        </w:rPr>
      </w:pPr>
      <w:bookmarkStart w:id="12" w:name="_Toc182300102"/>
      <w:r w:rsidRPr="00B15EA8">
        <w:rPr>
          <w:rFonts w:asciiTheme="minorHAnsi" w:hAnsiTheme="minorHAnsi" w:cstheme="minorHAnsi"/>
          <w:color w:val="000000" w:themeColor="text1"/>
          <w:sz w:val="22"/>
          <w:szCs w:val="22"/>
        </w:rPr>
        <w:lastRenderedPageBreak/>
        <w:t>Antžeminių gaisrinių hidrantų techniniai reikalavimai</w:t>
      </w:r>
      <w:bookmarkEnd w:id="12"/>
      <w:r w:rsidRPr="00B15EA8">
        <w:rPr>
          <w:rFonts w:asciiTheme="minorHAnsi" w:hAnsiTheme="minorHAnsi" w:cstheme="minorHAnsi"/>
          <w:color w:val="000000" w:themeColor="text1"/>
          <w:sz w:val="22"/>
          <w:szCs w:val="22"/>
        </w:rPr>
        <w:t xml:space="preserve"> </w:t>
      </w:r>
    </w:p>
    <w:tbl>
      <w:tblPr>
        <w:tblStyle w:val="TableGrid"/>
        <w:tblW w:w="5047" w:type="pct"/>
        <w:tblLook w:val="04A0" w:firstRow="1" w:lastRow="0" w:firstColumn="1" w:lastColumn="0" w:noHBand="0" w:noVBand="1"/>
      </w:tblPr>
      <w:tblGrid>
        <w:gridCol w:w="7417"/>
        <w:gridCol w:w="7417"/>
      </w:tblGrid>
      <w:tr w:rsidR="006568A6" w:rsidRPr="00B15EA8" w14:paraId="09F3098C" w14:textId="77777777" w:rsidTr="00F04DA2">
        <w:trPr>
          <w:trHeight w:val="326"/>
        </w:trPr>
        <w:tc>
          <w:tcPr>
            <w:tcW w:w="2500" w:type="pct"/>
          </w:tcPr>
          <w:p w14:paraId="3BFB6E29"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pavadinimas:</w:t>
            </w:r>
          </w:p>
        </w:tc>
        <w:tc>
          <w:tcPr>
            <w:tcW w:w="2500" w:type="pct"/>
          </w:tcPr>
          <w:p w14:paraId="37BDDDCE" w14:textId="77777777" w:rsidR="00097834" w:rsidRPr="00B15EA8" w:rsidRDefault="00097834" w:rsidP="00F04DA2">
            <w:pPr>
              <w:rPr>
                <w:rFonts w:asciiTheme="minorHAnsi" w:hAnsiTheme="minorHAnsi" w:cstheme="minorHAnsi"/>
                <w:color w:val="000000" w:themeColor="text1"/>
                <w:sz w:val="22"/>
                <w:szCs w:val="22"/>
              </w:rPr>
            </w:pPr>
          </w:p>
        </w:tc>
      </w:tr>
      <w:tr w:rsidR="006568A6" w:rsidRPr="00B15EA8" w14:paraId="391F5145" w14:textId="77777777" w:rsidTr="00F04DA2">
        <w:trPr>
          <w:trHeight w:val="351"/>
        </w:trPr>
        <w:tc>
          <w:tcPr>
            <w:tcW w:w="2500" w:type="pct"/>
          </w:tcPr>
          <w:p w14:paraId="4BC1EDF1"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Siūlomos medžiagos techninis žymėjimas / kodas: </w:t>
            </w:r>
          </w:p>
        </w:tc>
        <w:tc>
          <w:tcPr>
            <w:tcW w:w="2500" w:type="pct"/>
          </w:tcPr>
          <w:p w14:paraId="69D20539" w14:textId="77777777" w:rsidR="00097834" w:rsidRPr="00B15EA8" w:rsidRDefault="00097834" w:rsidP="00F04DA2">
            <w:pPr>
              <w:rPr>
                <w:rFonts w:asciiTheme="minorHAnsi" w:hAnsiTheme="minorHAnsi" w:cstheme="minorHAnsi"/>
                <w:color w:val="000000" w:themeColor="text1"/>
                <w:sz w:val="22"/>
                <w:szCs w:val="22"/>
              </w:rPr>
            </w:pPr>
          </w:p>
        </w:tc>
      </w:tr>
      <w:tr w:rsidR="00E01DAF" w:rsidRPr="00B15EA8" w14:paraId="4C4E925C" w14:textId="77777777" w:rsidTr="00F04DA2">
        <w:trPr>
          <w:trHeight w:val="301"/>
        </w:trPr>
        <w:tc>
          <w:tcPr>
            <w:tcW w:w="2500" w:type="pct"/>
          </w:tcPr>
          <w:p w14:paraId="017D9DAF"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gamintojo pavadinimas ir šalis:</w:t>
            </w:r>
          </w:p>
        </w:tc>
        <w:tc>
          <w:tcPr>
            <w:tcW w:w="2500" w:type="pct"/>
          </w:tcPr>
          <w:p w14:paraId="4B16FF57" w14:textId="77777777" w:rsidR="00097834" w:rsidRPr="00B15EA8" w:rsidRDefault="00097834" w:rsidP="00F04DA2">
            <w:pPr>
              <w:rPr>
                <w:rFonts w:asciiTheme="minorHAnsi" w:hAnsiTheme="minorHAnsi" w:cstheme="minorHAnsi"/>
                <w:color w:val="000000" w:themeColor="text1"/>
                <w:sz w:val="22"/>
                <w:szCs w:val="22"/>
              </w:rPr>
            </w:pPr>
          </w:p>
        </w:tc>
      </w:tr>
    </w:tbl>
    <w:p w14:paraId="5D2A5493" w14:textId="77777777" w:rsidR="00097834" w:rsidRPr="00B15EA8" w:rsidRDefault="00097834" w:rsidP="00097834">
      <w:pPr>
        <w:rPr>
          <w:rFonts w:asciiTheme="minorHAnsi" w:hAnsiTheme="minorHAnsi" w:cstheme="minorHAnsi"/>
          <w:color w:val="000000" w:themeColor="text1"/>
          <w:sz w:val="22"/>
          <w:szCs w:val="22"/>
        </w:rPr>
      </w:pPr>
    </w:p>
    <w:tbl>
      <w:tblPr>
        <w:tblW w:w="4989" w:type="pct"/>
        <w:tblLook w:val="04A0" w:firstRow="1" w:lastRow="0" w:firstColumn="1" w:lastColumn="0" w:noHBand="0" w:noVBand="1"/>
      </w:tblPr>
      <w:tblGrid>
        <w:gridCol w:w="669"/>
        <w:gridCol w:w="2619"/>
        <w:gridCol w:w="5889"/>
        <w:gridCol w:w="2789"/>
        <w:gridCol w:w="2698"/>
      </w:tblGrid>
      <w:tr w:rsidR="006568A6" w:rsidRPr="00B15EA8" w14:paraId="6D4F0AC2" w14:textId="77777777" w:rsidTr="00AA66EB">
        <w:trPr>
          <w:tblHeader/>
        </w:trPr>
        <w:tc>
          <w:tcPr>
            <w:tcW w:w="228" w:type="pct"/>
            <w:tcBorders>
              <w:top w:val="single" w:sz="4" w:space="0" w:color="auto"/>
              <w:left w:val="single" w:sz="4" w:space="0" w:color="auto"/>
              <w:bottom w:val="single" w:sz="4" w:space="0" w:color="auto"/>
              <w:right w:val="single" w:sz="4" w:space="0" w:color="auto"/>
            </w:tcBorders>
            <w:hideMark/>
          </w:tcPr>
          <w:p w14:paraId="23BABCC0" w14:textId="77777777" w:rsidR="0080196C" w:rsidRPr="00B15EA8" w:rsidRDefault="0080196C" w:rsidP="00AA66EB">
            <w:pPr>
              <w:spacing w:line="256" w:lineRule="auto"/>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Eil. Nr.</w:t>
            </w:r>
          </w:p>
        </w:tc>
        <w:tc>
          <w:tcPr>
            <w:tcW w:w="893" w:type="pct"/>
            <w:tcBorders>
              <w:top w:val="single" w:sz="4" w:space="0" w:color="auto"/>
              <w:left w:val="single" w:sz="4" w:space="0" w:color="auto"/>
              <w:bottom w:val="single" w:sz="4" w:space="0" w:color="auto"/>
              <w:right w:val="single" w:sz="4" w:space="0" w:color="auto"/>
            </w:tcBorders>
            <w:hideMark/>
          </w:tcPr>
          <w:p w14:paraId="4DE7C8D2" w14:textId="77777777" w:rsidR="0080196C" w:rsidRPr="00B15EA8" w:rsidRDefault="0080196C" w:rsidP="00AA66EB">
            <w:pPr>
              <w:spacing w:line="256" w:lineRule="auto"/>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Techniniai parametrai ir reikalavimai</w:t>
            </w:r>
          </w:p>
        </w:tc>
        <w:tc>
          <w:tcPr>
            <w:tcW w:w="2008" w:type="pct"/>
            <w:tcBorders>
              <w:top w:val="single" w:sz="4" w:space="0" w:color="auto"/>
              <w:left w:val="single" w:sz="4" w:space="0" w:color="auto"/>
              <w:bottom w:val="single" w:sz="4" w:space="0" w:color="auto"/>
              <w:right w:val="single" w:sz="4" w:space="0" w:color="auto"/>
            </w:tcBorders>
            <w:hideMark/>
          </w:tcPr>
          <w:p w14:paraId="50100D89" w14:textId="77777777" w:rsidR="0080196C" w:rsidRPr="00B15EA8" w:rsidRDefault="0080196C" w:rsidP="00AA66EB">
            <w:pPr>
              <w:spacing w:line="256" w:lineRule="auto"/>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Dydis, sąlyga</w:t>
            </w:r>
          </w:p>
        </w:tc>
        <w:tc>
          <w:tcPr>
            <w:tcW w:w="951" w:type="pct"/>
            <w:tcBorders>
              <w:top w:val="single" w:sz="4" w:space="0" w:color="auto"/>
              <w:left w:val="single" w:sz="4" w:space="0" w:color="auto"/>
              <w:bottom w:val="single" w:sz="4" w:space="0" w:color="auto"/>
              <w:right w:val="single" w:sz="4" w:space="0" w:color="auto"/>
            </w:tcBorders>
          </w:tcPr>
          <w:p w14:paraId="12E4142B" w14:textId="1B329AB7" w:rsidR="0080196C" w:rsidRPr="00B15EA8" w:rsidRDefault="00B34EE5" w:rsidP="00AA66EB">
            <w:pPr>
              <w:spacing w:line="256" w:lineRule="auto"/>
              <w:jc w:val="both"/>
              <w:rPr>
                <w:rFonts w:asciiTheme="minorHAnsi" w:hAnsiTheme="minorHAnsi" w:cstheme="minorHAnsi"/>
                <w:b/>
                <w:color w:val="000000" w:themeColor="text1"/>
                <w:sz w:val="22"/>
                <w:szCs w:val="22"/>
              </w:rPr>
            </w:pPr>
            <w:r w:rsidRPr="00B15EA8">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tcPr>
          <w:p w14:paraId="52E66F77" w14:textId="77777777" w:rsidR="0080196C" w:rsidRPr="00B15EA8" w:rsidRDefault="0080196C" w:rsidP="00AA66EB">
            <w:pPr>
              <w:spacing w:line="256" w:lineRule="auto"/>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Tiekėjas turi nurodyti dokumento pavadinimą ir puslapio numerį medžiagos, gaminio atitikimo patvirtinimui</w:t>
            </w:r>
          </w:p>
        </w:tc>
      </w:tr>
      <w:tr w:rsidR="006568A6" w:rsidRPr="00B15EA8" w14:paraId="0058A7FB" w14:textId="77777777" w:rsidTr="00AA66EB">
        <w:trPr>
          <w:trHeight w:val="304"/>
        </w:trPr>
        <w:tc>
          <w:tcPr>
            <w:tcW w:w="3129" w:type="pct"/>
            <w:gridSpan w:val="3"/>
            <w:tcBorders>
              <w:top w:val="single" w:sz="4" w:space="0" w:color="auto"/>
              <w:left w:val="single" w:sz="4" w:space="0" w:color="auto"/>
              <w:bottom w:val="single" w:sz="4" w:space="0" w:color="auto"/>
              <w:right w:val="single" w:sz="4" w:space="0" w:color="auto"/>
            </w:tcBorders>
            <w:hideMark/>
          </w:tcPr>
          <w:p w14:paraId="0C5CAF36" w14:textId="77777777" w:rsidR="0080196C" w:rsidRPr="00B15EA8" w:rsidRDefault="0080196C" w:rsidP="00AA66EB">
            <w:pPr>
              <w:pStyle w:val="Footer"/>
              <w:spacing w:line="256" w:lineRule="auto"/>
              <w:jc w:val="center"/>
              <w:rPr>
                <w:rFonts w:asciiTheme="minorHAnsi" w:hAnsiTheme="minorHAnsi" w:cstheme="minorHAnsi"/>
                <w:color w:val="000000" w:themeColor="text1"/>
                <w:sz w:val="22"/>
                <w:szCs w:val="22"/>
              </w:rPr>
            </w:pPr>
            <w:r w:rsidRPr="00B15EA8">
              <w:rPr>
                <w:rFonts w:asciiTheme="minorHAnsi" w:hAnsiTheme="minorHAnsi" w:cstheme="minorHAnsi"/>
                <w:b/>
                <w:color w:val="000000" w:themeColor="text1"/>
                <w:sz w:val="22"/>
                <w:szCs w:val="22"/>
              </w:rPr>
              <w:t>Bendrieji parametrai</w:t>
            </w:r>
          </w:p>
        </w:tc>
        <w:tc>
          <w:tcPr>
            <w:tcW w:w="951" w:type="pct"/>
            <w:tcBorders>
              <w:top w:val="single" w:sz="4" w:space="0" w:color="auto"/>
              <w:left w:val="single" w:sz="4" w:space="0" w:color="auto"/>
              <w:bottom w:val="single" w:sz="4" w:space="0" w:color="auto"/>
              <w:right w:val="single" w:sz="4" w:space="0" w:color="auto"/>
            </w:tcBorders>
          </w:tcPr>
          <w:p w14:paraId="5ABA7279" w14:textId="77777777" w:rsidR="0080196C" w:rsidRPr="00B15EA8" w:rsidRDefault="0080196C" w:rsidP="00AA66EB">
            <w:pPr>
              <w:pStyle w:val="Footer"/>
              <w:spacing w:line="256"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3DC66D37" w14:textId="77777777" w:rsidR="0080196C" w:rsidRPr="00B15EA8" w:rsidRDefault="0080196C" w:rsidP="00AA66EB">
            <w:pPr>
              <w:pStyle w:val="Footer"/>
              <w:spacing w:line="256" w:lineRule="auto"/>
              <w:jc w:val="center"/>
              <w:rPr>
                <w:rFonts w:asciiTheme="minorHAnsi" w:hAnsiTheme="minorHAnsi" w:cstheme="minorHAnsi"/>
                <w:b/>
                <w:color w:val="000000" w:themeColor="text1"/>
                <w:sz w:val="22"/>
                <w:szCs w:val="22"/>
              </w:rPr>
            </w:pPr>
          </w:p>
        </w:tc>
      </w:tr>
      <w:tr w:rsidR="006568A6" w:rsidRPr="00B15EA8" w14:paraId="36EC8176" w14:textId="77777777" w:rsidTr="00AA66EB">
        <w:tc>
          <w:tcPr>
            <w:tcW w:w="228" w:type="pct"/>
            <w:tcBorders>
              <w:top w:val="single" w:sz="4" w:space="0" w:color="auto"/>
              <w:left w:val="single" w:sz="4" w:space="0" w:color="auto"/>
              <w:bottom w:val="single" w:sz="4" w:space="0" w:color="auto"/>
              <w:right w:val="single" w:sz="4" w:space="0" w:color="auto"/>
            </w:tcBorders>
          </w:tcPr>
          <w:p w14:paraId="64310938" w14:textId="77777777" w:rsidR="0080196C" w:rsidRPr="00B15EA8" w:rsidRDefault="0080196C" w:rsidP="00AA66EB">
            <w:pPr>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483B9CA9"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Standartai</w:t>
            </w:r>
          </w:p>
        </w:tc>
        <w:tc>
          <w:tcPr>
            <w:tcW w:w="2008" w:type="pct"/>
            <w:tcBorders>
              <w:top w:val="single" w:sz="4" w:space="0" w:color="auto"/>
              <w:left w:val="single" w:sz="4" w:space="0" w:color="auto"/>
              <w:bottom w:val="single" w:sz="4" w:space="0" w:color="auto"/>
              <w:right w:val="single" w:sz="4" w:space="0" w:color="auto"/>
            </w:tcBorders>
            <w:hideMark/>
          </w:tcPr>
          <w:p w14:paraId="31F5D62A" w14:textId="61075044" w:rsidR="0080196C" w:rsidRPr="00B15EA8" w:rsidRDefault="0080196C" w:rsidP="00AA66EB">
            <w:pPr>
              <w:pStyle w:val="Foote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LST EN 14384 ir LST EN 1074-6 arba lygiaverčiai</w:t>
            </w:r>
            <w:r w:rsidR="00902FEC" w:rsidRPr="00B15EA8">
              <w:rPr>
                <w:rFonts w:asciiTheme="minorHAnsi" w:hAnsiTheme="minorHAnsi" w:cstheme="minorHAnsi"/>
                <w:color w:val="000000" w:themeColor="text1"/>
                <w:sz w:val="22"/>
                <w:szCs w:val="22"/>
              </w:rPr>
              <w:t>.</w:t>
            </w:r>
          </w:p>
        </w:tc>
        <w:tc>
          <w:tcPr>
            <w:tcW w:w="951" w:type="pct"/>
            <w:tcBorders>
              <w:top w:val="single" w:sz="4" w:space="0" w:color="auto"/>
              <w:left w:val="single" w:sz="4" w:space="0" w:color="auto"/>
              <w:bottom w:val="single" w:sz="4" w:space="0" w:color="auto"/>
              <w:right w:val="single" w:sz="4" w:space="0" w:color="auto"/>
            </w:tcBorders>
          </w:tcPr>
          <w:p w14:paraId="3F25C9C5" w14:textId="77777777" w:rsidR="0080196C" w:rsidRPr="00B15EA8" w:rsidRDefault="0080196C" w:rsidP="00AA66EB">
            <w:pPr>
              <w:pStyle w:val="Foote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7BA7378" w14:textId="77777777" w:rsidR="0080196C" w:rsidRPr="00B15EA8" w:rsidRDefault="0080196C" w:rsidP="00AA66EB">
            <w:pPr>
              <w:pStyle w:val="Footer"/>
              <w:spacing w:line="256" w:lineRule="auto"/>
              <w:jc w:val="both"/>
              <w:rPr>
                <w:rFonts w:asciiTheme="minorHAnsi" w:hAnsiTheme="minorHAnsi" w:cstheme="minorHAnsi"/>
                <w:color w:val="000000" w:themeColor="text1"/>
                <w:sz w:val="22"/>
                <w:szCs w:val="22"/>
              </w:rPr>
            </w:pPr>
          </w:p>
        </w:tc>
      </w:tr>
      <w:tr w:rsidR="006568A6" w:rsidRPr="00B15EA8" w14:paraId="6C85477A" w14:textId="77777777" w:rsidTr="00AA66EB">
        <w:tc>
          <w:tcPr>
            <w:tcW w:w="228" w:type="pct"/>
            <w:tcBorders>
              <w:top w:val="single" w:sz="4" w:space="0" w:color="auto"/>
              <w:left w:val="single" w:sz="4" w:space="0" w:color="auto"/>
              <w:bottom w:val="single" w:sz="4" w:space="0" w:color="auto"/>
              <w:right w:val="single" w:sz="4" w:space="0" w:color="auto"/>
            </w:tcBorders>
          </w:tcPr>
          <w:p w14:paraId="2A2F4E8E" w14:textId="77777777" w:rsidR="0080196C" w:rsidRPr="00B15EA8" w:rsidRDefault="0080196C" w:rsidP="00AA66EB">
            <w:pPr>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73E56A62"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Atitikimas</w:t>
            </w:r>
          </w:p>
        </w:tc>
        <w:tc>
          <w:tcPr>
            <w:tcW w:w="2008" w:type="pct"/>
            <w:tcBorders>
              <w:top w:val="single" w:sz="4" w:space="0" w:color="auto"/>
              <w:left w:val="single" w:sz="4" w:space="0" w:color="auto"/>
              <w:bottom w:val="single" w:sz="4" w:space="0" w:color="auto"/>
              <w:right w:val="single" w:sz="4" w:space="0" w:color="auto"/>
            </w:tcBorders>
            <w:hideMark/>
          </w:tcPr>
          <w:p w14:paraId="432F38C6" w14:textId="77777777" w:rsidR="0080196C" w:rsidRPr="00B15EA8" w:rsidRDefault="0080196C" w:rsidP="00AA66EB">
            <w:pPr>
              <w:pStyle w:val="Foote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Atitikti „Stacionariųjų gaisrų gesinimo sistemų projektavimo ir įrengimo taisykles“ patvirtintas Priešgaisrinės apsaugos ir gelbėjimo departamento.</w:t>
            </w:r>
          </w:p>
        </w:tc>
        <w:tc>
          <w:tcPr>
            <w:tcW w:w="951" w:type="pct"/>
            <w:tcBorders>
              <w:top w:val="single" w:sz="4" w:space="0" w:color="auto"/>
              <w:left w:val="single" w:sz="4" w:space="0" w:color="auto"/>
              <w:bottom w:val="single" w:sz="4" w:space="0" w:color="auto"/>
              <w:right w:val="single" w:sz="4" w:space="0" w:color="auto"/>
            </w:tcBorders>
          </w:tcPr>
          <w:p w14:paraId="05A1D17C" w14:textId="77777777" w:rsidR="0080196C" w:rsidRPr="00B15EA8" w:rsidRDefault="0080196C" w:rsidP="00AA66EB">
            <w:pPr>
              <w:pStyle w:val="Foote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BEE3573" w14:textId="77777777" w:rsidR="0080196C" w:rsidRPr="00B15EA8" w:rsidRDefault="0080196C" w:rsidP="00AA66EB">
            <w:pPr>
              <w:pStyle w:val="Footer"/>
              <w:spacing w:line="256" w:lineRule="auto"/>
              <w:jc w:val="both"/>
              <w:rPr>
                <w:rFonts w:asciiTheme="minorHAnsi" w:hAnsiTheme="minorHAnsi" w:cstheme="minorHAnsi"/>
                <w:color w:val="000000" w:themeColor="text1"/>
                <w:sz w:val="22"/>
                <w:szCs w:val="22"/>
              </w:rPr>
            </w:pPr>
          </w:p>
        </w:tc>
      </w:tr>
      <w:tr w:rsidR="006568A6" w:rsidRPr="00B15EA8" w14:paraId="64EF3E79" w14:textId="77777777" w:rsidTr="00AA66EB">
        <w:trPr>
          <w:trHeight w:val="261"/>
        </w:trPr>
        <w:tc>
          <w:tcPr>
            <w:tcW w:w="228" w:type="pct"/>
            <w:tcBorders>
              <w:top w:val="single" w:sz="4" w:space="0" w:color="auto"/>
              <w:left w:val="single" w:sz="4" w:space="0" w:color="auto"/>
              <w:bottom w:val="single" w:sz="4" w:space="0" w:color="auto"/>
              <w:right w:val="single" w:sz="4" w:space="0" w:color="auto"/>
            </w:tcBorders>
          </w:tcPr>
          <w:p w14:paraId="50141732" w14:textId="77777777" w:rsidR="0080196C" w:rsidRPr="00B15EA8" w:rsidRDefault="0080196C" w:rsidP="00AA66EB">
            <w:pPr>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2DCAA704" w14:textId="77777777" w:rsidR="0080196C" w:rsidRPr="00B15EA8" w:rsidRDefault="0080196C" w:rsidP="00AA66EB">
            <w:pPr>
              <w:spacing w:line="256" w:lineRule="auto"/>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Taikomas nacionalinis reikalavimas</w:t>
            </w:r>
          </w:p>
        </w:tc>
        <w:tc>
          <w:tcPr>
            <w:tcW w:w="2008" w:type="pct"/>
            <w:tcBorders>
              <w:top w:val="single" w:sz="4" w:space="0" w:color="auto"/>
              <w:left w:val="single" w:sz="4" w:space="0" w:color="auto"/>
              <w:bottom w:val="single" w:sz="4" w:space="0" w:color="auto"/>
              <w:right w:val="single" w:sz="4" w:space="0" w:color="auto"/>
            </w:tcBorders>
            <w:hideMark/>
          </w:tcPr>
          <w:p w14:paraId="527613BA"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Priešgaisrinės apsaugos ir gelbėjimo departamento prie Lietuvos Respublikos Vidaus reikalų ministerijos „Lauko gaisrinio vandentiekio tinklų ir statinių projektavimo ir įrengimo taisyklės“</w:t>
            </w:r>
          </w:p>
        </w:tc>
        <w:tc>
          <w:tcPr>
            <w:tcW w:w="951" w:type="pct"/>
            <w:tcBorders>
              <w:top w:val="single" w:sz="4" w:space="0" w:color="auto"/>
              <w:left w:val="single" w:sz="4" w:space="0" w:color="auto"/>
              <w:bottom w:val="single" w:sz="4" w:space="0" w:color="auto"/>
              <w:right w:val="single" w:sz="4" w:space="0" w:color="auto"/>
            </w:tcBorders>
          </w:tcPr>
          <w:p w14:paraId="16DFA728"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1D1C622E"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r>
      <w:tr w:rsidR="006568A6" w:rsidRPr="00B15EA8" w14:paraId="0C310844" w14:textId="77777777" w:rsidTr="00AA66EB">
        <w:trPr>
          <w:trHeight w:val="290"/>
        </w:trPr>
        <w:tc>
          <w:tcPr>
            <w:tcW w:w="228" w:type="pct"/>
            <w:tcBorders>
              <w:top w:val="single" w:sz="4" w:space="0" w:color="auto"/>
              <w:left w:val="single" w:sz="4" w:space="0" w:color="auto"/>
              <w:bottom w:val="single" w:sz="4" w:space="0" w:color="auto"/>
              <w:right w:val="single" w:sz="4" w:space="0" w:color="auto"/>
            </w:tcBorders>
          </w:tcPr>
          <w:p w14:paraId="493C97E6" w14:textId="77777777" w:rsidR="0080196C" w:rsidRPr="00B15EA8" w:rsidRDefault="0080196C" w:rsidP="00AA66EB">
            <w:pPr>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349C3AA2"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Hidranto tipas</w:t>
            </w:r>
          </w:p>
        </w:tc>
        <w:tc>
          <w:tcPr>
            <w:tcW w:w="2008" w:type="pct"/>
            <w:tcBorders>
              <w:top w:val="single" w:sz="4" w:space="0" w:color="auto"/>
              <w:left w:val="single" w:sz="4" w:space="0" w:color="auto"/>
              <w:bottom w:val="single" w:sz="4" w:space="0" w:color="auto"/>
              <w:right w:val="single" w:sz="4" w:space="0" w:color="auto"/>
            </w:tcBorders>
            <w:hideMark/>
          </w:tcPr>
          <w:p w14:paraId="688217CA" w14:textId="77777777" w:rsidR="0080196C" w:rsidRPr="00B15EA8" w:rsidRDefault="0080196C" w:rsidP="002C5DD9">
            <w:pPr>
              <w:spacing w:line="256" w:lineRule="auto"/>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lang w:eastAsia="lt-LT"/>
              </w:rPr>
              <w:t>Tuščias antžeminis gaisrinis hidrantas su atskiriamuoju įtaisu (C tipas).</w:t>
            </w:r>
          </w:p>
        </w:tc>
        <w:tc>
          <w:tcPr>
            <w:tcW w:w="951" w:type="pct"/>
            <w:tcBorders>
              <w:top w:val="single" w:sz="4" w:space="0" w:color="auto"/>
              <w:left w:val="single" w:sz="4" w:space="0" w:color="auto"/>
              <w:bottom w:val="single" w:sz="4" w:space="0" w:color="auto"/>
              <w:right w:val="single" w:sz="4" w:space="0" w:color="auto"/>
            </w:tcBorders>
          </w:tcPr>
          <w:p w14:paraId="61D79066" w14:textId="77777777" w:rsidR="0080196C" w:rsidRPr="00B15EA8" w:rsidRDefault="0080196C" w:rsidP="00AA66EB">
            <w:pPr>
              <w:pStyle w:val="ListParagraph"/>
              <w:spacing w:line="256"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25CB881A" w14:textId="77777777" w:rsidR="0080196C" w:rsidRPr="00B15EA8" w:rsidRDefault="0080196C" w:rsidP="00AA66EB">
            <w:pPr>
              <w:pStyle w:val="ListParagraph"/>
              <w:spacing w:line="256" w:lineRule="auto"/>
              <w:ind w:left="464"/>
              <w:contextualSpacing/>
              <w:jc w:val="both"/>
              <w:rPr>
                <w:rFonts w:asciiTheme="minorHAnsi" w:hAnsiTheme="minorHAnsi" w:cstheme="minorHAnsi"/>
                <w:color w:val="000000" w:themeColor="text1"/>
                <w:sz w:val="22"/>
                <w:szCs w:val="22"/>
                <w:lang w:eastAsia="lt-LT"/>
              </w:rPr>
            </w:pPr>
          </w:p>
        </w:tc>
      </w:tr>
      <w:tr w:rsidR="006568A6" w:rsidRPr="00B15EA8" w14:paraId="55EC4E4D" w14:textId="77777777" w:rsidTr="00AA66EB">
        <w:trPr>
          <w:trHeight w:val="349"/>
        </w:trPr>
        <w:tc>
          <w:tcPr>
            <w:tcW w:w="228" w:type="pct"/>
            <w:tcBorders>
              <w:top w:val="single" w:sz="4" w:space="0" w:color="auto"/>
              <w:left w:val="single" w:sz="4" w:space="0" w:color="auto"/>
              <w:bottom w:val="single" w:sz="4" w:space="0" w:color="auto"/>
              <w:right w:val="single" w:sz="4" w:space="0" w:color="auto"/>
            </w:tcBorders>
          </w:tcPr>
          <w:p w14:paraId="5016E2BB" w14:textId="77777777" w:rsidR="0080196C" w:rsidRPr="00B15EA8" w:rsidRDefault="0080196C" w:rsidP="00AA66EB">
            <w:pPr>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9050B75" w14:textId="77777777" w:rsidR="0080196C" w:rsidRPr="00B15EA8" w:rsidRDefault="0080196C" w:rsidP="00AA66EB">
            <w:pPr>
              <w:spacing w:line="256" w:lineRule="auto"/>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Pajungimas prie vandentiekio tinklų</w:t>
            </w:r>
          </w:p>
        </w:tc>
        <w:tc>
          <w:tcPr>
            <w:tcW w:w="2008" w:type="pct"/>
            <w:tcBorders>
              <w:top w:val="single" w:sz="4" w:space="0" w:color="auto"/>
              <w:left w:val="single" w:sz="4" w:space="0" w:color="auto"/>
              <w:bottom w:val="single" w:sz="4" w:space="0" w:color="auto"/>
              <w:right w:val="single" w:sz="4" w:space="0" w:color="auto"/>
            </w:tcBorders>
            <w:hideMark/>
          </w:tcPr>
          <w:p w14:paraId="71955414" w14:textId="77777777" w:rsidR="0080196C" w:rsidRPr="00B15EA8" w:rsidRDefault="0080196C" w:rsidP="00AA66EB">
            <w:pPr>
              <w:spacing w:afterLines="10" w:after="24" w:line="256" w:lineRule="auto"/>
              <w:jc w:val="both"/>
              <w:rPr>
                <w:rFonts w:asciiTheme="minorHAnsi" w:hAnsiTheme="minorHAnsi" w:cstheme="minorHAnsi"/>
                <w:color w:val="000000" w:themeColor="text1"/>
                <w:sz w:val="22"/>
                <w:szCs w:val="22"/>
              </w:rPr>
            </w:pPr>
            <w:proofErr w:type="spellStart"/>
            <w:r w:rsidRPr="00B15EA8">
              <w:rPr>
                <w:rFonts w:asciiTheme="minorHAnsi" w:hAnsiTheme="minorHAnsi" w:cstheme="minorHAnsi"/>
                <w:color w:val="000000" w:themeColor="text1"/>
                <w:sz w:val="22"/>
                <w:szCs w:val="22"/>
              </w:rPr>
              <w:t>Flanšinis</w:t>
            </w:r>
            <w:proofErr w:type="spellEnd"/>
            <w:r w:rsidRPr="00B15EA8">
              <w:rPr>
                <w:rFonts w:asciiTheme="minorHAnsi" w:hAnsiTheme="minorHAnsi" w:cstheme="minorHAnsi"/>
                <w:color w:val="000000" w:themeColor="text1"/>
                <w:sz w:val="22"/>
                <w:szCs w:val="22"/>
              </w:rPr>
              <w:t xml:space="preserve">. </w:t>
            </w:r>
            <w:proofErr w:type="spellStart"/>
            <w:r w:rsidRPr="00B15EA8">
              <w:rPr>
                <w:rFonts w:asciiTheme="minorHAnsi" w:hAnsiTheme="minorHAnsi" w:cstheme="minorHAnsi"/>
                <w:color w:val="000000" w:themeColor="text1"/>
                <w:sz w:val="22"/>
                <w:szCs w:val="22"/>
              </w:rPr>
              <w:t>Flanšų</w:t>
            </w:r>
            <w:proofErr w:type="spellEnd"/>
            <w:r w:rsidRPr="00B15EA8">
              <w:rPr>
                <w:rFonts w:asciiTheme="minorHAnsi" w:hAnsiTheme="minorHAnsi" w:cstheme="minorHAnsi"/>
                <w:color w:val="000000" w:themeColor="text1"/>
                <w:sz w:val="22"/>
                <w:szCs w:val="22"/>
              </w:rPr>
              <w:t xml:space="preserve"> pragręžimas pagal LST EN 1092-2 arba lygiavertį standartą.</w:t>
            </w:r>
          </w:p>
        </w:tc>
        <w:tc>
          <w:tcPr>
            <w:tcW w:w="951" w:type="pct"/>
            <w:tcBorders>
              <w:top w:val="single" w:sz="4" w:space="0" w:color="auto"/>
              <w:left w:val="single" w:sz="4" w:space="0" w:color="auto"/>
              <w:bottom w:val="single" w:sz="4" w:space="0" w:color="auto"/>
              <w:right w:val="single" w:sz="4" w:space="0" w:color="auto"/>
            </w:tcBorders>
          </w:tcPr>
          <w:p w14:paraId="08C77589" w14:textId="77777777" w:rsidR="0080196C" w:rsidRPr="00B15EA8" w:rsidRDefault="0080196C" w:rsidP="00AA66EB">
            <w:pPr>
              <w:spacing w:afterLines="10" w:after="24"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6F4BC65" w14:textId="77777777" w:rsidR="0080196C" w:rsidRPr="00B15EA8" w:rsidRDefault="0080196C" w:rsidP="00AA66EB">
            <w:pPr>
              <w:spacing w:afterLines="10" w:after="24" w:line="256" w:lineRule="auto"/>
              <w:jc w:val="both"/>
              <w:rPr>
                <w:rFonts w:asciiTheme="minorHAnsi" w:hAnsiTheme="minorHAnsi" w:cstheme="minorHAnsi"/>
                <w:color w:val="000000" w:themeColor="text1"/>
                <w:sz w:val="22"/>
                <w:szCs w:val="22"/>
              </w:rPr>
            </w:pPr>
          </w:p>
        </w:tc>
      </w:tr>
      <w:tr w:rsidR="006568A6" w:rsidRPr="00B15EA8" w14:paraId="1EBA697F" w14:textId="77777777" w:rsidTr="00AA66EB">
        <w:tc>
          <w:tcPr>
            <w:tcW w:w="228" w:type="pct"/>
            <w:tcBorders>
              <w:top w:val="single" w:sz="4" w:space="0" w:color="auto"/>
              <w:left w:val="single" w:sz="4" w:space="0" w:color="auto"/>
              <w:bottom w:val="single" w:sz="4" w:space="0" w:color="auto"/>
              <w:right w:val="single" w:sz="4" w:space="0" w:color="auto"/>
            </w:tcBorders>
          </w:tcPr>
          <w:p w14:paraId="6584B11E" w14:textId="77777777" w:rsidR="0080196C" w:rsidRPr="00B15EA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2E8BC13D"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Diametras</w:t>
            </w:r>
          </w:p>
        </w:tc>
        <w:tc>
          <w:tcPr>
            <w:tcW w:w="2008" w:type="pct"/>
            <w:tcBorders>
              <w:top w:val="single" w:sz="4" w:space="0" w:color="auto"/>
              <w:left w:val="single" w:sz="4" w:space="0" w:color="auto"/>
              <w:bottom w:val="single" w:sz="4" w:space="0" w:color="auto"/>
              <w:right w:val="single" w:sz="4" w:space="0" w:color="auto"/>
            </w:tcBorders>
            <w:hideMark/>
          </w:tcPr>
          <w:p w14:paraId="428105DF" w14:textId="77777777" w:rsidR="0080196C" w:rsidRPr="00B15EA8" w:rsidRDefault="0080196C" w:rsidP="00AA66EB">
            <w:pPr>
              <w:spacing w:after="160" w:line="256" w:lineRule="auto"/>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DN100.</w:t>
            </w:r>
          </w:p>
        </w:tc>
        <w:tc>
          <w:tcPr>
            <w:tcW w:w="951" w:type="pct"/>
            <w:tcBorders>
              <w:top w:val="single" w:sz="4" w:space="0" w:color="auto"/>
              <w:left w:val="single" w:sz="4" w:space="0" w:color="auto"/>
              <w:bottom w:val="single" w:sz="4" w:space="0" w:color="auto"/>
              <w:right w:val="single" w:sz="4" w:space="0" w:color="auto"/>
            </w:tcBorders>
          </w:tcPr>
          <w:p w14:paraId="6ACB0524" w14:textId="77777777" w:rsidR="0080196C" w:rsidRPr="00B15EA8" w:rsidRDefault="0080196C" w:rsidP="00AA66EB">
            <w:pPr>
              <w:spacing w:after="160" w:line="256" w:lineRule="auto"/>
              <w:contextualSpacing/>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09911AB6" w14:textId="77777777" w:rsidR="0080196C" w:rsidRPr="00B15EA8" w:rsidRDefault="0080196C" w:rsidP="00AA66EB">
            <w:pPr>
              <w:spacing w:after="160" w:line="256" w:lineRule="auto"/>
              <w:contextualSpacing/>
              <w:jc w:val="both"/>
              <w:rPr>
                <w:rFonts w:asciiTheme="minorHAnsi" w:hAnsiTheme="minorHAnsi" w:cstheme="minorHAnsi"/>
                <w:color w:val="000000" w:themeColor="text1"/>
                <w:sz w:val="22"/>
                <w:szCs w:val="22"/>
              </w:rPr>
            </w:pPr>
          </w:p>
        </w:tc>
      </w:tr>
      <w:tr w:rsidR="006568A6" w:rsidRPr="00B15EA8" w14:paraId="3672560B" w14:textId="77777777" w:rsidTr="00AA66EB">
        <w:tc>
          <w:tcPr>
            <w:tcW w:w="228" w:type="pct"/>
            <w:tcBorders>
              <w:top w:val="single" w:sz="4" w:space="0" w:color="auto"/>
              <w:left w:val="single" w:sz="4" w:space="0" w:color="auto"/>
              <w:bottom w:val="single" w:sz="4" w:space="0" w:color="auto"/>
              <w:right w:val="single" w:sz="4" w:space="0" w:color="auto"/>
            </w:tcBorders>
          </w:tcPr>
          <w:p w14:paraId="706DFB82" w14:textId="77777777" w:rsidR="0080196C" w:rsidRPr="00B15EA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4656AA47"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Darbinis slėgis</w:t>
            </w:r>
          </w:p>
        </w:tc>
        <w:tc>
          <w:tcPr>
            <w:tcW w:w="2008" w:type="pct"/>
            <w:tcBorders>
              <w:top w:val="single" w:sz="4" w:space="0" w:color="auto"/>
              <w:left w:val="single" w:sz="4" w:space="0" w:color="auto"/>
              <w:bottom w:val="single" w:sz="4" w:space="0" w:color="auto"/>
              <w:right w:val="single" w:sz="4" w:space="0" w:color="auto"/>
            </w:tcBorders>
            <w:hideMark/>
          </w:tcPr>
          <w:p w14:paraId="05CF4FF8" w14:textId="77777777" w:rsidR="0080196C" w:rsidRPr="00B15EA8" w:rsidRDefault="0080196C" w:rsidP="00AA66EB">
            <w:pPr>
              <w:spacing w:line="256" w:lineRule="auto"/>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PN 10; PN 16</w:t>
            </w:r>
          </w:p>
        </w:tc>
        <w:tc>
          <w:tcPr>
            <w:tcW w:w="951" w:type="pct"/>
            <w:tcBorders>
              <w:top w:val="single" w:sz="4" w:space="0" w:color="auto"/>
              <w:left w:val="single" w:sz="4" w:space="0" w:color="auto"/>
              <w:bottom w:val="single" w:sz="4" w:space="0" w:color="auto"/>
              <w:right w:val="single" w:sz="4" w:space="0" w:color="auto"/>
            </w:tcBorders>
          </w:tcPr>
          <w:p w14:paraId="7D3B9F54"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735C493B"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r>
      <w:tr w:rsidR="006568A6" w:rsidRPr="00B15EA8" w14:paraId="6635B97A" w14:textId="77777777" w:rsidTr="00AA66EB">
        <w:tc>
          <w:tcPr>
            <w:tcW w:w="228" w:type="pct"/>
            <w:tcBorders>
              <w:top w:val="single" w:sz="4" w:space="0" w:color="auto"/>
              <w:left w:val="single" w:sz="4" w:space="0" w:color="auto"/>
              <w:bottom w:val="single" w:sz="4" w:space="0" w:color="auto"/>
              <w:right w:val="single" w:sz="4" w:space="0" w:color="auto"/>
            </w:tcBorders>
          </w:tcPr>
          <w:p w14:paraId="5B5BB657" w14:textId="77777777" w:rsidR="0080196C" w:rsidRPr="00B15EA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686F1958"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Korpuso medžiaga</w:t>
            </w:r>
          </w:p>
        </w:tc>
        <w:tc>
          <w:tcPr>
            <w:tcW w:w="2008" w:type="pct"/>
            <w:tcBorders>
              <w:top w:val="single" w:sz="4" w:space="0" w:color="auto"/>
              <w:left w:val="single" w:sz="4" w:space="0" w:color="auto"/>
              <w:bottom w:val="single" w:sz="4" w:space="0" w:color="auto"/>
              <w:right w:val="single" w:sz="4" w:space="0" w:color="auto"/>
            </w:tcBorders>
          </w:tcPr>
          <w:p w14:paraId="0028AC02" w14:textId="77777777" w:rsidR="0072330E" w:rsidRPr="00B15EA8" w:rsidRDefault="0072330E" w:rsidP="0072330E">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Nerūdijančio plieno ne žemesnės klasės negu AISI304 arba</w:t>
            </w:r>
          </w:p>
          <w:p w14:paraId="335B7A08" w14:textId="77777777" w:rsidR="0072330E" w:rsidRPr="00B15EA8" w:rsidRDefault="0072330E" w:rsidP="0072330E">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kalusis ketus ne </w:t>
            </w:r>
            <w:proofErr w:type="spellStart"/>
            <w:r w:rsidRPr="00B15EA8">
              <w:rPr>
                <w:rFonts w:asciiTheme="minorHAnsi" w:hAnsiTheme="minorHAnsi" w:cstheme="minorHAnsi"/>
                <w:color w:val="000000" w:themeColor="text1"/>
                <w:sz w:val="22"/>
                <w:szCs w:val="22"/>
              </w:rPr>
              <w:t>mažesnėsmarkės</w:t>
            </w:r>
            <w:proofErr w:type="spellEnd"/>
            <w:r w:rsidRPr="00B15EA8">
              <w:rPr>
                <w:rFonts w:asciiTheme="minorHAnsi" w:hAnsiTheme="minorHAnsi" w:cstheme="minorHAnsi"/>
                <w:color w:val="000000" w:themeColor="text1"/>
                <w:sz w:val="22"/>
                <w:szCs w:val="22"/>
              </w:rPr>
              <w:t xml:space="preserve"> nei EN-GJS-400 pagal LST EN</w:t>
            </w:r>
          </w:p>
          <w:p w14:paraId="092C3AD6" w14:textId="57654C50" w:rsidR="0080196C" w:rsidRPr="00B15EA8" w:rsidRDefault="0072330E" w:rsidP="0072330E">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1563 arba lygiavertį standartą.</w:t>
            </w:r>
          </w:p>
        </w:tc>
        <w:tc>
          <w:tcPr>
            <w:tcW w:w="951" w:type="pct"/>
            <w:tcBorders>
              <w:top w:val="single" w:sz="4" w:space="0" w:color="auto"/>
              <w:left w:val="single" w:sz="4" w:space="0" w:color="auto"/>
              <w:bottom w:val="single" w:sz="4" w:space="0" w:color="auto"/>
              <w:right w:val="single" w:sz="4" w:space="0" w:color="auto"/>
            </w:tcBorders>
          </w:tcPr>
          <w:p w14:paraId="00D9CC82"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3E874382"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r>
      <w:tr w:rsidR="006568A6" w:rsidRPr="00B15EA8" w14:paraId="0853FE3E" w14:textId="77777777" w:rsidTr="00AA66EB">
        <w:tc>
          <w:tcPr>
            <w:tcW w:w="228" w:type="pct"/>
            <w:tcBorders>
              <w:top w:val="single" w:sz="4" w:space="0" w:color="auto"/>
              <w:left w:val="single" w:sz="4" w:space="0" w:color="auto"/>
              <w:bottom w:val="single" w:sz="4" w:space="0" w:color="auto"/>
              <w:right w:val="single" w:sz="4" w:space="0" w:color="auto"/>
            </w:tcBorders>
          </w:tcPr>
          <w:p w14:paraId="36196E2A" w14:textId="77777777" w:rsidR="0080196C" w:rsidRPr="00B15EA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08A409DE"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Instaliavimo antžeminės dalies aukštis</w:t>
            </w:r>
          </w:p>
        </w:tc>
        <w:tc>
          <w:tcPr>
            <w:tcW w:w="2008" w:type="pct"/>
            <w:tcBorders>
              <w:top w:val="single" w:sz="4" w:space="0" w:color="auto"/>
              <w:left w:val="single" w:sz="4" w:space="0" w:color="auto"/>
              <w:bottom w:val="single" w:sz="4" w:space="0" w:color="auto"/>
              <w:right w:val="single" w:sz="4" w:space="0" w:color="auto"/>
            </w:tcBorders>
          </w:tcPr>
          <w:p w14:paraId="181B3D80"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750-850 mm.</w:t>
            </w:r>
          </w:p>
        </w:tc>
        <w:tc>
          <w:tcPr>
            <w:tcW w:w="951" w:type="pct"/>
            <w:tcBorders>
              <w:top w:val="single" w:sz="4" w:space="0" w:color="auto"/>
              <w:left w:val="single" w:sz="4" w:space="0" w:color="auto"/>
              <w:bottom w:val="single" w:sz="4" w:space="0" w:color="auto"/>
              <w:right w:val="single" w:sz="4" w:space="0" w:color="auto"/>
            </w:tcBorders>
          </w:tcPr>
          <w:p w14:paraId="681325A6"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1983C74"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r>
      <w:tr w:rsidR="006568A6" w:rsidRPr="00B15EA8" w14:paraId="6B612BAD" w14:textId="77777777" w:rsidTr="00AA66EB">
        <w:tc>
          <w:tcPr>
            <w:tcW w:w="228" w:type="pct"/>
            <w:tcBorders>
              <w:top w:val="single" w:sz="4" w:space="0" w:color="auto"/>
              <w:left w:val="single" w:sz="4" w:space="0" w:color="auto"/>
              <w:bottom w:val="single" w:sz="4" w:space="0" w:color="auto"/>
              <w:right w:val="single" w:sz="4" w:space="0" w:color="auto"/>
            </w:tcBorders>
          </w:tcPr>
          <w:p w14:paraId="194D4AAC" w14:textId="77777777" w:rsidR="0080196C" w:rsidRPr="00B15EA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45365A29"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Sandarinimo medžiaga</w:t>
            </w:r>
          </w:p>
        </w:tc>
        <w:tc>
          <w:tcPr>
            <w:tcW w:w="2008" w:type="pct"/>
            <w:tcBorders>
              <w:top w:val="single" w:sz="4" w:space="0" w:color="auto"/>
              <w:left w:val="single" w:sz="4" w:space="0" w:color="auto"/>
              <w:bottom w:val="single" w:sz="4" w:space="0" w:color="auto"/>
              <w:right w:val="single" w:sz="4" w:space="0" w:color="auto"/>
            </w:tcBorders>
          </w:tcPr>
          <w:p w14:paraId="512DC124" w14:textId="343EC0B1"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EPDM arba NBR atitinkanti LST EN 681-1 arba lygiavertį</w:t>
            </w:r>
            <w:r w:rsidR="00902FEC" w:rsidRPr="00B15EA8">
              <w:rPr>
                <w:rFonts w:asciiTheme="minorHAnsi" w:hAnsiTheme="minorHAnsi" w:cstheme="minorHAnsi"/>
                <w:color w:val="000000" w:themeColor="text1"/>
                <w:sz w:val="22"/>
                <w:szCs w:val="22"/>
              </w:rPr>
              <w:t xml:space="preserve"> standartą</w:t>
            </w:r>
            <w:r w:rsidRPr="00B15EA8">
              <w:rPr>
                <w:rFonts w:asciiTheme="minorHAnsi" w:hAnsiTheme="minorHAnsi" w:cstheme="minorHAnsi"/>
                <w:color w:val="000000" w:themeColor="text1"/>
                <w:sz w:val="22"/>
                <w:szCs w:val="22"/>
              </w:rPr>
              <w:t xml:space="preserve"> tinkamą šaltam geriamajam vandeniui.</w:t>
            </w:r>
          </w:p>
        </w:tc>
        <w:tc>
          <w:tcPr>
            <w:tcW w:w="951" w:type="pct"/>
            <w:tcBorders>
              <w:top w:val="single" w:sz="4" w:space="0" w:color="auto"/>
              <w:left w:val="single" w:sz="4" w:space="0" w:color="auto"/>
              <w:bottom w:val="single" w:sz="4" w:space="0" w:color="auto"/>
              <w:right w:val="single" w:sz="4" w:space="0" w:color="auto"/>
            </w:tcBorders>
          </w:tcPr>
          <w:p w14:paraId="635771A5"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CAFB28A"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r>
      <w:tr w:rsidR="006568A6" w:rsidRPr="00B15EA8" w14:paraId="2DBADB54" w14:textId="77777777" w:rsidTr="00AA66EB">
        <w:tc>
          <w:tcPr>
            <w:tcW w:w="228" w:type="pct"/>
            <w:tcBorders>
              <w:top w:val="single" w:sz="4" w:space="0" w:color="auto"/>
              <w:left w:val="single" w:sz="4" w:space="0" w:color="auto"/>
              <w:bottom w:val="single" w:sz="4" w:space="0" w:color="auto"/>
              <w:right w:val="single" w:sz="4" w:space="0" w:color="auto"/>
            </w:tcBorders>
          </w:tcPr>
          <w:p w14:paraId="09D579FF" w14:textId="77777777" w:rsidR="0080196C" w:rsidRPr="00B15EA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5DB5DFB6"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Hidranto komplektacija</w:t>
            </w:r>
          </w:p>
        </w:tc>
        <w:tc>
          <w:tcPr>
            <w:tcW w:w="2008" w:type="pct"/>
            <w:tcBorders>
              <w:top w:val="single" w:sz="4" w:space="0" w:color="auto"/>
              <w:left w:val="single" w:sz="4" w:space="0" w:color="auto"/>
              <w:bottom w:val="single" w:sz="4" w:space="0" w:color="auto"/>
              <w:right w:val="single" w:sz="4" w:space="0" w:color="auto"/>
            </w:tcBorders>
          </w:tcPr>
          <w:p w14:paraId="25542C2D"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Turi būti pilnai sukomplektuotas ir paruoštas darbui (su dviem 2xB 77 mm diametro pajungimo galvutėmis, tipas GC 80-70).</w:t>
            </w:r>
          </w:p>
        </w:tc>
        <w:tc>
          <w:tcPr>
            <w:tcW w:w="951" w:type="pct"/>
            <w:tcBorders>
              <w:top w:val="single" w:sz="4" w:space="0" w:color="auto"/>
              <w:left w:val="single" w:sz="4" w:space="0" w:color="auto"/>
              <w:bottom w:val="single" w:sz="4" w:space="0" w:color="auto"/>
              <w:right w:val="single" w:sz="4" w:space="0" w:color="auto"/>
            </w:tcBorders>
          </w:tcPr>
          <w:p w14:paraId="292F72C5"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1C52C0CB"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r>
      <w:tr w:rsidR="006568A6" w:rsidRPr="00B15EA8" w14:paraId="4D651BA7" w14:textId="77777777" w:rsidTr="00AA66EB">
        <w:tc>
          <w:tcPr>
            <w:tcW w:w="228" w:type="pct"/>
            <w:tcBorders>
              <w:top w:val="single" w:sz="4" w:space="0" w:color="auto"/>
              <w:left w:val="single" w:sz="4" w:space="0" w:color="auto"/>
              <w:bottom w:val="single" w:sz="4" w:space="0" w:color="auto"/>
              <w:right w:val="single" w:sz="4" w:space="0" w:color="auto"/>
            </w:tcBorders>
          </w:tcPr>
          <w:p w14:paraId="747CE61A" w14:textId="77777777" w:rsidR="0080196C" w:rsidRPr="00B15EA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7694634F"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Hidranto galvučių aklės</w:t>
            </w:r>
          </w:p>
        </w:tc>
        <w:tc>
          <w:tcPr>
            <w:tcW w:w="2008" w:type="pct"/>
            <w:tcBorders>
              <w:top w:val="single" w:sz="4" w:space="0" w:color="auto"/>
              <w:left w:val="single" w:sz="4" w:space="0" w:color="auto"/>
              <w:bottom w:val="single" w:sz="4" w:space="0" w:color="auto"/>
              <w:right w:val="single" w:sz="4" w:space="0" w:color="auto"/>
            </w:tcBorders>
          </w:tcPr>
          <w:p w14:paraId="35B2D53F" w14:textId="77777777" w:rsidR="0080196C" w:rsidRPr="00B15EA8" w:rsidRDefault="0080196C" w:rsidP="00AA66EB">
            <w:pPr>
              <w:pStyle w:val="ListParagraph"/>
              <w:numPr>
                <w:ilvl w:val="0"/>
                <w:numId w:val="71"/>
              </w:numPr>
              <w:spacing w:line="256" w:lineRule="auto"/>
              <w:ind w:left="428" w:hanging="28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GZ-80-70; </w:t>
            </w:r>
          </w:p>
          <w:p w14:paraId="28AB9BFE" w14:textId="77777777" w:rsidR="0080196C" w:rsidRPr="00B15EA8" w:rsidRDefault="0080196C" w:rsidP="00AA66EB">
            <w:pPr>
              <w:pStyle w:val="ListParagraph"/>
              <w:numPr>
                <w:ilvl w:val="0"/>
                <w:numId w:val="71"/>
              </w:numPr>
              <w:spacing w:line="256" w:lineRule="auto"/>
              <w:ind w:left="428" w:hanging="28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Plastikas.</w:t>
            </w:r>
          </w:p>
        </w:tc>
        <w:tc>
          <w:tcPr>
            <w:tcW w:w="951" w:type="pct"/>
            <w:tcBorders>
              <w:top w:val="single" w:sz="4" w:space="0" w:color="auto"/>
              <w:left w:val="single" w:sz="4" w:space="0" w:color="auto"/>
              <w:bottom w:val="single" w:sz="4" w:space="0" w:color="auto"/>
              <w:right w:val="single" w:sz="4" w:space="0" w:color="auto"/>
            </w:tcBorders>
          </w:tcPr>
          <w:p w14:paraId="5A8C2B66"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E69D6E0"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r>
      <w:tr w:rsidR="006568A6" w:rsidRPr="00B15EA8" w14:paraId="2417E2A9" w14:textId="77777777" w:rsidTr="00AA66EB">
        <w:tc>
          <w:tcPr>
            <w:tcW w:w="228" w:type="pct"/>
            <w:tcBorders>
              <w:top w:val="single" w:sz="4" w:space="0" w:color="auto"/>
              <w:left w:val="single" w:sz="4" w:space="0" w:color="auto"/>
              <w:bottom w:val="single" w:sz="4" w:space="0" w:color="auto"/>
              <w:right w:val="single" w:sz="4" w:space="0" w:color="auto"/>
            </w:tcBorders>
          </w:tcPr>
          <w:p w14:paraId="3AE2AC10" w14:textId="77777777" w:rsidR="0080196C" w:rsidRPr="00B15EA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24EFA5D9"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Uždarymo kryptis</w:t>
            </w:r>
          </w:p>
        </w:tc>
        <w:tc>
          <w:tcPr>
            <w:tcW w:w="2008" w:type="pct"/>
            <w:tcBorders>
              <w:top w:val="single" w:sz="4" w:space="0" w:color="auto"/>
              <w:left w:val="single" w:sz="4" w:space="0" w:color="auto"/>
              <w:bottom w:val="single" w:sz="4" w:space="0" w:color="auto"/>
              <w:right w:val="single" w:sz="4" w:space="0" w:color="auto"/>
            </w:tcBorders>
          </w:tcPr>
          <w:p w14:paraId="18BA4CFA"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Laikrodžio rodyklės kryptimi, žiūrint iš hidranto viršaus.</w:t>
            </w:r>
          </w:p>
        </w:tc>
        <w:tc>
          <w:tcPr>
            <w:tcW w:w="951" w:type="pct"/>
            <w:tcBorders>
              <w:top w:val="single" w:sz="4" w:space="0" w:color="auto"/>
              <w:left w:val="single" w:sz="4" w:space="0" w:color="auto"/>
              <w:bottom w:val="single" w:sz="4" w:space="0" w:color="auto"/>
              <w:right w:val="single" w:sz="4" w:space="0" w:color="auto"/>
            </w:tcBorders>
          </w:tcPr>
          <w:p w14:paraId="3E27CFD0"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185C32DC"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r>
      <w:tr w:rsidR="006568A6" w:rsidRPr="00B15EA8" w14:paraId="4EE09A8B" w14:textId="77777777" w:rsidTr="00AA66EB">
        <w:tc>
          <w:tcPr>
            <w:tcW w:w="228" w:type="pct"/>
            <w:tcBorders>
              <w:top w:val="single" w:sz="4" w:space="0" w:color="auto"/>
              <w:left w:val="single" w:sz="4" w:space="0" w:color="auto"/>
              <w:bottom w:val="single" w:sz="4" w:space="0" w:color="auto"/>
              <w:right w:val="single" w:sz="4" w:space="0" w:color="auto"/>
            </w:tcBorders>
          </w:tcPr>
          <w:p w14:paraId="435F44D6" w14:textId="77777777" w:rsidR="0080196C" w:rsidRPr="00B15EA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38E09E9C"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Srauto koeficientas </w:t>
            </w:r>
            <w:proofErr w:type="spellStart"/>
            <w:r w:rsidRPr="00B15EA8">
              <w:rPr>
                <w:rFonts w:asciiTheme="minorHAnsi" w:hAnsiTheme="minorHAnsi" w:cstheme="minorHAnsi"/>
                <w:color w:val="000000" w:themeColor="text1"/>
                <w:sz w:val="22"/>
                <w:szCs w:val="22"/>
              </w:rPr>
              <w:t>Kv</w:t>
            </w:r>
            <w:proofErr w:type="spellEnd"/>
          </w:p>
        </w:tc>
        <w:tc>
          <w:tcPr>
            <w:tcW w:w="2008" w:type="pct"/>
            <w:tcBorders>
              <w:top w:val="single" w:sz="4" w:space="0" w:color="auto"/>
              <w:left w:val="single" w:sz="4" w:space="0" w:color="auto"/>
              <w:bottom w:val="single" w:sz="4" w:space="0" w:color="auto"/>
              <w:right w:val="single" w:sz="4" w:space="0" w:color="auto"/>
            </w:tcBorders>
          </w:tcPr>
          <w:p w14:paraId="1C318A7C" w14:textId="2DE4A0BD"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140</w:t>
            </w:r>
            <w:r w:rsidR="0085260E" w:rsidRPr="00B15EA8">
              <w:rPr>
                <w:rFonts w:asciiTheme="minorHAnsi" w:hAnsiTheme="minorHAnsi" w:cstheme="minorHAnsi"/>
                <w:color w:val="000000" w:themeColor="text1"/>
                <w:sz w:val="22"/>
                <w:szCs w:val="22"/>
              </w:rPr>
              <w:t>.</w:t>
            </w:r>
          </w:p>
        </w:tc>
        <w:tc>
          <w:tcPr>
            <w:tcW w:w="951" w:type="pct"/>
            <w:tcBorders>
              <w:top w:val="single" w:sz="4" w:space="0" w:color="auto"/>
              <w:left w:val="single" w:sz="4" w:space="0" w:color="auto"/>
              <w:bottom w:val="single" w:sz="4" w:space="0" w:color="auto"/>
              <w:right w:val="single" w:sz="4" w:space="0" w:color="auto"/>
            </w:tcBorders>
          </w:tcPr>
          <w:p w14:paraId="339A7949"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82BAEE0"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r>
      <w:tr w:rsidR="006568A6" w:rsidRPr="00B15EA8" w14:paraId="519C244E" w14:textId="77777777" w:rsidTr="00AA66EB">
        <w:tc>
          <w:tcPr>
            <w:tcW w:w="228" w:type="pct"/>
            <w:tcBorders>
              <w:top w:val="single" w:sz="4" w:space="0" w:color="auto"/>
              <w:left w:val="single" w:sz="4" w:space="0" w:color="auto"/>
              <w:bottom w:val="single" w:sz="4" w:space="0" w:color="auto"/>
              <w:right w:val="single" w:sz="4" w:space="0" w:color="auto"/>
            </w:tcBorders>
          </w:tcPr>
          <w:p w14:paraId="1995B82A" w14:textId="77777777" w:rsidR="0080196C" w:rsidRPr="00B15EA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1FC6EBCA"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Hidranto konstrukcija</w:t>
            </w:r>
          </w:p>
        </w:tc>
        <w:tc>
          <w:tcPr>
            <w:tcW w:w="2008" w:type="pct"/>
            <w:tcBorders>
              <w:top w:val="single" w:sz="4" w:space="0" w:color="auto"/>
              <w:left w:val="single" w:sz="4" w:space="0" w:color="auto"/>
              <w:bottom w:val="single" w:sz="4" w:space="0" w:color="auto"/>
              <w:right w:val="single" w:sz="4" w:space="0" w:color="auto"/>
            </w:tcBorders>
          </w:tcPr>
          <w:p w14:paraId="2D5077A1" w14:textId="77777777" w:rsidR="0080196C" w:rsidRPr="00B15EA8" w:rsidRDefault="0080196C" w:rsidP="00AA66EB">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Konstrukcija turi užtikrinti mechaninį vandens išleidimo iš hidranto korpuso po hidranto uždarymo;</w:t>
            </w:r>
          </w:p>
          <w:p w14:paraId="030A2DC3" w14:textId="77777777" w:rsidR="0080196C" w:rsidRPr="00B15EA8" w:rsidRDefault="0080196C" w:rsidP="00AA66EB">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Turi užtikrinti nulinį vandens likutį; </w:t>
            </w:r>
          </w:p>
          <w:p w14:paraId="388A5640" w14:textId="77777777" w:rsidR="0080196C" w:rsidRPr="00B15EA8" w:rsidRDefault="0080196C" w:rsidP="00AA66EB">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Turi užtikrinti pilną hidranto vidinių dalių aptarnavimą iš viršaus.</w:t>
            </w:r>
          </w:p>
        </w:tc>
        <w:tc>
          <w:tcPr>
            <w:tcW w:w="951" w:type="pct"/>
            <w:tcBorders>
              <w:top w:val="single" w:sz="4" w:space="0" w:color="auto"/>
              <w:left w:val="single" w:sz="4" w:space="0" w:color="auto"/>
              <w:bottom w:val="single" w:sz="4" w:space="0" w:color="auto"/>
              <w:right w:val="single" w:sz="4" w:space="0" w:color="auto"/>
            </w:tcBorders>
          </w:tcPr>
          <w:p w14:paraId="2E1BA8E0"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762A58C3"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r>
      <w:tr w:rsidR="006568A6" w:rsidRPr="00B15EA8" w14:paraId="2A0E8389" w14:textId="77777777" w:rsidTr="00AA66EB">
        <w:tc>
          <w:tcPr>
            <w:tcW w:w="228" w:type="pct"/>
            <w:tcBorders>
              <w:top w:val="single" w:sz="4" w:space="0" w:color="auto"/>
              <w:left w:val="single" w:sz="4" w:space="0" w:color="auto"/>
              <w:bottom w:val="single" w:sz="4" w:space="0" w:color="auto"/>
              <w:right w:val="single" w:sz="4" w:space="0" w:color="auto"/>
            </w:tcBorders>
          </w:tcPr>
          <w:p w14:paraId="6E299ABA" w14:textId="77777777" w:rsidR="0080196C" w:rsidRPr="00B15EA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4D21BBF8"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Padengimas</w:t>
            </w:r>
          </w:p>
        </w:tc>
        <w:tc>
          <w:tcPr>
            <w:tcW w:w="2008" w:type="pct"/>
            <w:tcBorders>
              <w:top w:val="single" w:sz="4" w:space="0" w:color="auto"/>
              <w:left w:val="single" w:sz="4" w:space="0" w:color="auto"/>
              <w:bottom w:val="single" w:sz="4" w:space="0" w:color="auto"/>
              <w:right w:val="single" w:sz="4" w:space="0" w:color="auto"/>
            </w:tcBorders>
          </w:tcPr>
          <w:p w14:paraId="2234F03D"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Epoksidinis miltelinis arba lygiavertis, minimalus padengimo storis 250 mikronų. Ne mažesnių reikalavimų nei nustato LST EN 14901 standartas, su priedu, kuriame nurodytas hidranto tipas ir kodinis pavadinimas.</w:t>
            </w:r>
          </w:p>
          <w:p w14:paraId="63F11126"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 Visos kitos detalės turi būti pagamintos iš atsparių korozijai medžiagų.</w:t>
            </w:r>
          </w:p>
        </w:tc>
        <w:tc>
          <w:tcPr>
            <w:tcW w:w="951" w:type="pct"/>
            <w:tcBorders>
              <w:top w:val="single" w:sz="4" w:space="0" w:color="auto"/>
              <w:left w:val="single" w:sz="4" w:space="0" w:color="auto"/>
              <w:bottom w:val="single" w:sz="4" w:space="0" w:color="auto"/>
              <w:right w:val="single" w:sz="4" w:space="0" w:color="auto"/>
            </w:tcBorders>
          </w:tcPr>
          <w:p w14:paraId="322BD977"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57426AF8"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r>
      <w:tr w:rsidR="006568A6" w:rsidRPr="00B15EA8" w14:paraId="3AA347A5" w14:textId="77777777" w:rsidTr="00AA66EB">
        <w:tc>
          <w:tcPr>
            <w:tcW w:w="228" w:type="pct"/>
            <w:tcBorders>
              <w:top w:val="single" w:sz="4" w:space="0" w:color="auto"/>
              <w:left w:val="single" w:sz="4" w:space="0" w:color="auto"/>
              <w:bottom w:val="single" w:sz="4" w:space="0" w:color="auto"/>
              <w:right w:val="single" w:sz="4" w:space="0" w:color="auto"/>
            </w:tcBorders>
          </w:tcPr>
          <w:p w14:paraId="09D8F7A3" w14:textId="77777777" w:rsidR="0080196C" w:rsidRPr="00B15EA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63A0EC06"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CE ženklinimas</w:t>
            </w:r>
          </w:p>
        </w:tc>
        <w:tc>
          <w:tcPr>
            <w:tcW w:w="2008" w:type="pct"/>
            <w:tcBorders>
              <w:top w:val="single" w:sz="4" w:space="0" w:color="auto"/>
              <w:left w:val="single" w:sz="4" w:space="0" w:color="auto"/>
              <w:bottom w:val="single" w:sz="4" w:space="0" w:color="auto"/>
              <w:right w:val="single" w:sz="4" w:space="0" w:color="auto"/>
            </w:tcBorders>
          </w:tcPr>
          <w:p w14:paraId="2F8B8AC8"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Hidrantai turi būti paženklinti CE ženklu.</w:t>
            </w:r>
          </w:p>
        </w:tc>
        <w:tc>
          <w:tcPr>
            <w:tcW w:w="951" w:type="pct"/>
            <w:tcBorders>
              <w:top w:val="single" w:sz="4" w:space="0" w:color="auto"/>
              <w:left w:val="single" w:sz="4" w:space="0" w:color="auto"/>
              <w:bottom w:val="single" w:sz="4" w:space="0" w:color="auto"/>
              <w:right w:val="single" w:sz="4" w:space="0" w:color="auto"/>
            </w:tcBorders>
          </w:tcPr>
          <w:p w14:paraId="1757E404"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1D31A43"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r>
      <w:tr w:rsidR="006568A6" w:rsidRPr="00B15EA8" w14:paraId="7ACD4AF7" w14:textId="77777777" w:rsidTr="00AA66EB">
        <w:tc>
          <w:tcPr>
            <w:tcW w:w="228" w:type="pct"/>
            <w:tcBorders>
              <w:top w:val="single" w:sz="4" w:space="0" w:color="auto"/>
              <w:left w:val="single" w:sz="4" w:space="0" w:color="auto"/>
              <w:bottom w:val="single" w:sz="4" w:space="0" w:color="auto"/>
              <w:right w:val="single" w:sz="4" w:space="0" w:color="auto"/>
            </w:tcBorders>
          </w:tcPr>
          <w:p w14:paraId="25004D79" w14:textId="77777777" w:rsidR="0080196C" w:rsidRPr="00B15EA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17A8EE35"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Ženklinimas</w:t>
            </w:r>
          </w:p>
        </w:tc>
        <w:tc>
          <w:tcPr>
            <w:tcW w:w="2008" w:type="pct"/>
            <w:tcBorders>
              <w:top w:val="single" w:sz="4" w:space="0" w:color="auto"/>
              <w:left w:val="single" w:sz="4" w:space="0" w:color="auto"/>
              <w:bottom w:val="single" w:sz="4" w:space="0" w:color="auto"/>
              <w:right w:val="single" w:sz="4" w:space="0" w:color="auto"/>
            </w:tcBorders>
          </w:tcPr>
          <w:p w14:paraId="46C71329"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Ant hidranto turi būti nurodyta: </w:t>
            </w:r>
          </w:p>
          <w:p w14:paraId="5E36F6AA" w14:textId="77777777" w:rsidR="0080196C" w:rsidRPr="00B15EA8" w:rsidRDefault="0080196C" w:rsidP="005A0995">
            <w:pPr>
              <w:pStyle w:val="ListParagraph"/>
              <w:numPr>
                <w:ilvl w:val="0"/>
                <w:numId w:val="74"/>
              </w:numPr>
              <w:spacing w:line="256" w:lineRule="auto"/>
              <w:ind w:left="565"/>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Viršutinėje hidranto dalyje:</w:t>
            </w:r>
          </w:p>
          <w:p w14:paraId="7DA1D1BD" w14:textId="77777777" w:rsidR="0080196C" w:rsidRPr="00B15EA8" w:rsidRDefault="0080196C" w:rsidP="005A0995">
            <w:pPr>
              <w:spacing w:line="256" w:lineRule="auto"/>
              <w:ind w:left="565"/>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 - Atidarymo kryptis,</w:t>
            </w:r>
          </w:p>
          <w:p w14:paraId="43F834C6" w14:textId="77777777" w:rsidR="0080196C" w:rsidRPr="00B15EA8" w:rsidRDefault="0080196C" w:rsidP="005A0995">
            <w:pPr>
              <w:spacing w:line="256" w:lineRule="auto"/>
              <w:ind w:left="565"/>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 - Atidarymo sūkių skaičius; </w:t>
            </w:r>
          </w:p>
          <w:p w14:paraId="240D662D" w14:textId="77777777" w:rsidR="0080196C" w:rsidRPr="00B15EA8" w:rsidRDefault="0080196C" w:rsidP="005A0995">
            <w:pPr>
              <w:pStyle w:val="ListParagraph"/>
              <w:numPr>
                <w:ilvl w:val="0"/>
                <w:numId w:val="73"/>
              </w:numPr>
              <w:spacing w:line="256" w:lineRule="auto"/>
              <w:ind w:left="565"/>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Standartas (EN 14384); </w:t>
            </w:r>
          </w:p>
          <w:p w14:paraId="31158272" w14:textId="77777777" w:rsidR="0080196C" w:rsidRPr="00B15EA8" w:rsidRDefault="0080196C" w:rsidP="005A0995">
            <w:pPr>
              <w:pStyle w:val="ListParagraph"/>
              <w:numPr>
                <w:ilvl w:val="0"/>
                <w:numId w:val="73"/>
              </w:numPr>
              <w:spacing w:line="256" w:lineRule="auto"/>
              <w:ind w:left="565"/>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Diametras (DN100); </w:t>
            </w:r>
          </w:p>
          <w:p w14:paraId="213A2ECD" w14:textId="77777777" w:rsidR="0080196C" w:rsidRPr="00B15EA8" w:rsidRDefault="0080196C" w:rsidP="005A0995">
            <w:pPr>
              <w:pStyle w:val="ListParagraph"/>
              <w:numPr>
                <w:ilvl w:val="0"/>
                <w:numId w:val="73"/>
              </w:numPr>
              <w:spacing w:line="256" w:lineRule="auto"/>
              <w:ind w:left="565"/>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Darbinis slėgis (pvz. PN16); </w:t>
            </w:r>
          </w:p>
          <w:p w14:paraId="50222AB7" w14:textId="77777777" w:rsidR="0080196C" w:rsidRPr="00B15EA8" w:rsidRDefault="0080196C" w:rsidP="005A0995">
            <w:pPr>
              <w:pStyle w:val="ListParagraph"/>
              <w:numPr>
                <w:ilvl w:val="0"/>
                <w:numId w:val="73"/>
              </w:numPr>
              <w:spacing w:line="256" w:lineRule="auto"/>
              <w:ind w:left="565"/>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Gamintojas (pvz. Gamintojas); </w:t>
            </w:r>
          </w:p>
          <w:p w14:paraId="49CD89D1" w14:textId="77777777" w:rsidR="0080196C" w:rsidRPr="00B15EA8" w:rsidRDefault="0080196C" w:rsidP="005A0995">
            <w:pPr>
              <w:pStyle w:val="ListParagraph"/>
              <w:numPr>
                <w:ilvl w:val="0"/>
                <w:numId w:val="73"/>
              </w:numPr>
              <w:spacing w:line="256" w:lineRule="auto"/>
              <w:ind w:left="565"/>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Gamybos data (pvz. 2017);</w:t>
            </w:r>
          </w:p>
          <w:p w14:paraId="6D2D00DF" w14:textId="3F738174" w:rsidR="0080196C" w:rsidRPr="00B15EA8" w:rsidRDefault="0080196C" w:rsidP="005A0995">
            <w:pPr>
              <w:pStyle w:val="ListParagraph"/>
              <w:numPr>
                <w:ilvl w:val="0"/>
                <w:numId w:val="73"/>
              </w:numPr>
              <w:spacing w:line="256" w:lineRule="auto"/>
              <w:ind w:left="565"/>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Žymėjimo raidė (A, B, C ar D)</w:t>
            </w:r>
            <w:r w:rsidR="00685A20" w:rsidRPr="00B15EA8">
              <w:rPr>
                <w:rFonts w:asciiTheme="minorHAnsi" w:hAnsiTheme="minorHAnsi" w:cstheme="minorHAnsi"/>
                <w:color w:val="000000" w:themeColor="text1"/>
                <w:sz w:val="22"/>
                <w:szCs w:val="22"/>
              </w:rPr>
              <w:t>.</w:t>
            </w:r>
          </w:p>
        </w:tc>
        <w:tc>
          <w:tcPr>
            <w:tcW w:w="951" w:type="pct"/>
            <w:tcBorders>
              <w:top w:val="single" w:sz="4" w:space="0" w:color="auto"/>
              <w:left w:val="single" w:sz="4" w:space="0" w:color="auto"/>
              <w:bottom w:val="single" w:sz="4" w:space="0" w:color="auto"/>
              <w:right w:val="single" w:sz="4" w:space="0" w:color="auto"/>
            </w:tcBorders>
          </w:tcPr>
          <w:p w14:paraId="72876511"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F3D3955"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p>
        </w:tc>
      </w:tr>
      <w:tr w:rsidR="006568A6" w:rsidRPr="00B15EA8" w14:paraId="4C1DBE3A" w14:textId="77777777" w:rsidTr="00AA66EB">
        <w:tc>
          <w:tcPr>
            <w:tcW w:w="3129" w:type="pct"/>
            <w:gridSpan w:val="3"/>
            <w:tcBorders>
              <w:top w:val="single" w:sz="4" w:space="0" w:color="auto"/>
              <w:left w:val="single" w:sz="4" w:space="0" w:color="auto"/>
              <w:bottom w:val="single" w:sz="4" w:space="0" w:color="auto"/>
              <w:right w:val="single" w:sz="4" w:space="0" w:color="auto"/>
            </w:tcBorders>
            <w:hideMark/>
          </w:tcPr>
          <w:p w14:paraId="30C1E4CF" w14:textId="77777777" w:rsidR="0080196C" w:rsidRPr="00B15EA8" w:rsidRDefault="0080196C" w:rsidP="00AA66EB">
            <w:pPr>
              <w:spacing w:line="254" w:lineRule="auto"/>
              <w:jc w:val="center"/>
              <w:rPr>
                <w:rFonts w:asciiTheme="minorHAnsi" w:hAnsiTheme="minorHAnsi" w:cstheme="minorHAnsi"/>
                <w:color w:val="000000" w:themeColor="text1"/>
                <w:sz w:val="22"/>
                <w:szCs w:val="22"/>
                <w:lang w:eastAsia="lt-LT"/>
              </w:rPr>
            </w:pPr>
            <w:r w:rsidRPr="00B15EA8">
              <w:rPr>
                <w:rFonts w:asciiTheme="minorHAnsi" w:hAnsiTheme="minorHAnsi" w:cstheme="minorHAnsi"/>
                <w:b/>
                <w:color w:val="000000" w:themeColor="text1"/>
                <w:sz w:val="22"/>
                <w:szCs w:val="22"/>
                <w:lang w:eastAsia="lt-LT"/>
              </w:rPr>
              <w:lastRenderedPageBreak/>
              <w:t>Dokumentai</w:t>
            </w:r>
          </w:p>
        </w:tc>
        <w:tc>
          <w:tcPr>
            <w:tcW w:w="951" w:type="pct"/>
            <w:tcBorders>
              <w:top w:val="single" w:sz="4" w:space="0" w:color="auto"/>
              <w:left w:val="single" w:sz="4" w:space="0" w:color="auto"/>
              <w:bottom w:val="single" w:sz="4" w:space="0" w:color="auto"/>
              <w:right w:val="single" w:sz="4" w:space="0" w:color="auto"/>
            </w:tcBorders>
          </w:tcPr>
          <w:p w14:paraId="1973B570" w14:textId="77777777" w:rsidR="0080196C" w:rsidRPr="00B15EA8" w:rsidRDefault="0080196C" w:rsidP="00AA66EB">
            <w:pPr>
              <w:spacing w:line="254" w:lineRule="auto"/>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704542C" w14:textId="77777777" w:rsidR="0080196C" w:rsidRPr="00B15EA8" w:rsidRDefault="0080196C" w:rsidP="00AA66EB">
            <w:pPr>
              <w:spacing w:line="254" w:lineRule="auto"/>
              <w:jc w:val="center"/>
              <w:rPr>
                <w:rFonts w:asciiTheme="minorHAnsi" w:hAnsiTheme="minorHAnsi" w:cstheme="minorHAnsi"/>
                <w:b/>
                <w:color w:val="000000" w:themeColor="text1"/>
                <w:sz w:val="22"/>
                <w:szCs w:val="22"/>
                <w:lang w:eastAsia="lt-LT"/>
              </w:rPr>
            </w:pPr>
          </w:p>
        </w:tc>
      </w:tr>
      <w:tr w:rsidR="006568A6" w:rsidRPr="00B15EA8" w14:paraId="1CF2FC07" w14:textId="77777777" w:rsidTr="00AA66EB">
        <w:tc>
          <w:tcPr>
            <w:tcW w:w="228" w:type="pct"/>
            <w:tcBorders>
              <w:top w:val="single" w:sz="4" w:space="0" w:color="auto"/>
              <w:left w:val="single" w:sz="4" w:space="0" w:color="auto"/>
              <w:bottom w:val="single" w:sz="4" w:space="0" w:color="auto"/>
              <w:right w:val="single" w:sz="4" w:space="0" w:color="auto"/>
            </w:tcBorders>
          </w:tcPr>
          <w:p w14:paraId="2C179149" w14:textId="77777777" w:rsidR="0080196C" w:rsidRPr="00B15EA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F2D6BAC" w14:textId="4EE9927F"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237DA1"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pateikiami pirkimo metu</w:t>
            </w:r>
          </w:p>
        </w:tc>
        <w:tc>
          <w:tcPr>
            <w:tcW w:w="2008" w:type="pct"/>
            <w:tcBorders>
              <w:top w:val="single" w:sz="4" w:space="0" w:color="auto"/>
              <w:left w:val="single" w:sz="4" w:space="0" w:color="auto"/>
              <w:bottom w:val="single" w:sz="4" w:space="0" w:color="auto"/>
              <w:right w:val="single" w:sz="4" w:space="0" w:color="auto"/>
            </w:tcBorders>
            <w:hideMark/>
          </w:tcPr>
          <w:p w14:paraId="2C886A45" w14:textId="77777777" w:rsidR="0080196C" w:rsidRPr="00B15EA8" w:rsidRDefault="0080196C" w:rsidP="005A0995">
            <w:pPr>
              <w:pStyle w:val="ListParagraph"/>
              <w:numPr>
                <w:ilvl w:val="0"/>
                <w:numId w:val="75"/>
              </w:numPr>
              <w:spacing w:line="254" w:lineRule="auto"/>
              <w:ind w:left="565"/>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Eksploatacinių savybių deklaracija, vadovaujantis 2011- 03-09 Europos Parlamento ir Tarybos reglamento (ES) Nr. 305/2011 (lietuvių kalba); </w:t>
            </w:r>
          </w:p>
          <w:p w14:paraId="0861A92B" w14:textId="77777777" w:rsidR="0080196C" w:rsidRPr="00B15EA8" w:rsidRDefault="0080196C" w:rsidP="005A0995">
            <w:pPr>
              <w:pStyle w:val="ListParagraph"/>
              <w:numPr>
                <w:ilvl w:val="0"/>
                <w:numId w:val="75"/>
              </w:numPr>
              <w:spacing w:line="254" w:lineRule="auto"/>
              <w:ind w:left="565"/>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 xml:space="preserve">Galiojančio eksploatacinių savybių pastovumo sertifikato kopiją, lietuvių kalba; </w:t>
            </w:r>
          </w:p>
          <w:p w14:paraId="25A390C4" w14:textId="77777777" w:rsidR="0080196C" w:rsidRPr="00B15EA8" w:rsidRDefault="0080196C" w:rsidP="005A0995">
            <w:pPr>
              <w:pStyle w:val="ListParagraph"/>
              <w:numPr>
                <w:ilvl w:val="0"/>
                <w:numId w:val="75"/>
              </w:numPr>
              <w:spacing w:line="254" w:lineRule="auto"/>
              <w:ind w:left="565"/>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 xml:space="preserve">Montavimo instrukcija. </w:t>
            </w:r>
          </w:p>
          <w:p w14:paraId="0EF5873F" w14:textId="77777777" w:rsidR="0080196C" w:rsidRPr="00B15EA8" w:rsidRDefault="0080196C" w:rsidP="005A0995">
            <w:pPr>
              <w:pStyle w:val="ListParagraph"/>
              <w:numPr>
                <w:ilvl w:val="0"/>
                <w:numId w:val="75"/>
              </w:numPr>
              <w:spacing w:line="254" w:lineRule="auto"/>
              <w:ind w:left="565"/>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Gamintojo arba trečiosios šalies (bandymų laboratorija) dokumentą, patvirtinantį antikorozinės dangos atitikimą, padengimo reikalavimams.</w:t>
            </w:r>
          </w:p>
        </w:tc>
        <w:tc>
          <w:tcPr>
            <w:tcW w:w="951" w:type="pct"/>
            <w:tcBorders>
              <w:top w:val="single" w:sz="4" w:space="0" w:color="auto"/>
              <w:left w:val="single" w:sz="4" w:space="0" w:color="auto"/>
              <w:bottom w:val="single" w:sz="4" w:space="0" w:color="auto"/>
              <w:right w:val="single" w:sz="4" w:space="0" w:color="auto"/>
            </w:tcBorders>
          </w:tcPr>
          <w:p w14:paraId="7C523FC5" w14:textId="77777777" w:rsidR="0080196C" w:rsidRPr="00B15EA8" w:rsidRDefault="0080196C" w:rsidP="00AA66EB">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7A655822" w14:textId="77777777" w:rsidR="0080196C" w:rsidRPr="00B15EA8" w:rsidRDefault="0080196C" w:rsidP="00AA66EB">
            <w:pPr>
              <w:spacing w:line="254" w:lineRule="auto"/>
              <w:ind w:left="464"/>
              <w:contextualSpacing/>
              <w:jc w:val="both"/>
              <w:rPr>
                <w:rFonts w:asciiTheme="minorHAnsi" w:hAnsiTheme="minorHAnsi" w:cstheme="minorHAnsi"/>
                <w:color w:val="000000" w:themeColor="text1"/>
                <w:sz w:val="22"/>
                <w:szCs w:val="22"/>
                <w:lang w:eastAsia="lt-LT"/>
              </w:rPr>
            </w:pPr>
          </w:p>
        </w:tc>
      </w:tr>
      <w:tr w:rsidR="006568A6" w:rsidRPr="00B15EA8" w14:paraId="4AFF5E70" w14:textId="77777777" w:rsidTr="00AA66EB">
        <w:tc>
          <w:tcPr>
            <w:tcW w:w="228" w:type="pct"/>
            <w:tcBorders>
              <w:top w:val="single" w:sz="4" w:space="0" w:color="auto"/>
              <w:left w:val="single" w:sz="4" w:space="0" w:color="auto"/>
              <w:bottom w:val="single" w:sz="4" w:space="0" w:color="auto"/>
              <w:right w:val="single" w:sz="4" w:space="0" w:color="auto"/>
            </w:tcBorders>
          </w:tcPr>
          <w:p w14:paraId="30BB4CC5" w14:textId="77777777" w:rsidR="0080196C" w:rsidRPr="00B15EA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C7CEC33" w14:textId="71A5E76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237DA1"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pateikiami pristatant medžiagas</w:t>
            </w:r>
          </w:p>
        </w:tc>
        <w:tc>
          <w:tcPr>
            <w:tcW w:w="2008" w:type="pct"/>
            <w:tcBorders>
              <w:top w:val="single" w:sz="4" w:space="0" w:color="auto"/>
              <w:left w:val="single" w:sz="4" w:space="0" w:color="auto"/>
              <w:bottom w:val="single" w:sz="4" w:space="0" w:color="auto"/>
              <w:right w:val="single" w:sz="4" w:space="0" w:color="auto"/>
            </w:tcBorders>
            <w:hideMark/>
          </w:tcPr>
          <w:p w14:paraId="7F7E10B4" w14:textId="77777777" w:rsidR="0080196C" w:rsidRPr="00B15EA8" w:rsidRDefault="0080196C" w:rsidP="00AA66EB">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Eksploatacinių savybių deklaracija, vadovaujantis 2011- 03-09 Europos Parlamento ir Tarybos reglamento (ES) Nr. 305/2011 (lietuvių kalba).</w:t>
            </w:r>
          </w:p>
        </w:tc>
        <w:tc>
          <w:tcPr>
            <w:tcW w:w="951" w:type="pct"/>
            <w:tcBorders>
              <w:top w:val="single" w:sz="4" w:space="0" w:color="auto"/>
              <w:left w:val="single" w:sz="4" w:space="0" w:color="auto"/>
              <w:bottom w:val="single" w:sz="4" w:space="0" w:color="auto"/>
              <w:right w:val="single" w:sz="4" w:space="0" w:color="auto"/>
            </w:tcBorders>
          </w:tcPr>
          <w:p w14:paraId="2253C1BA" w14:textId="77777777" w:rsidR="0080196C" w:rsidRPr="00B15EA8" w:rsidRDefault="0080196C" w:rsidP="00AA66EB">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23BCBA0" w14:textId="77777777" w:rsidR="0080196C" w:rsidRPr="00B15EA8" w:rsidRDefault="0080196C" w:rsidP="00AA66EB">
            <w:pPr>
              <w:spacing w:line="254" w:lineRule="auto"/>
              <w:ind w:left="464"/>
              <w:contextualSpacing/>
              <w:jc w:val="both"/>
              <w:rPr>
                <w:rFonts w:asciiTheme="minorHAnsi" w:hAnsiTheme="minorHAnsi" w:cstheme="minorHAnsi"/>
                <w:color w:val="000000" w:themeColor="text1"/>
                <w:sz w:val="22"/>
                <w:szCs w:val="22"/>
                <w:lang w:eastAsia="lt-LT"/>
              </w:rPr>
            </w:pPr>
          </w:p>
        </w:tc>
      </w:tr>
      <w:tr w:rsidR="006568A6" w:rsidRPr="00B15EA8" w14:paraId="497FEA1E" w14:textId="77777777" w:rsidTr="00AA66EB">
        <w:tc>
          <w:tcPr>
            <w:tcW w:w="3129" w:type="pct"/>
            <w:gridSpan w:val="3"/>
            <w:tcBorders>
              <w:top w:val="single" w:sz="4" w:space="0" w:color="auto"/>
              <w:left w:val="single" w:sz="4" w:space="0" w:color="auto"/>
              <w:bottom w:val="single" w:sz="4" w:space="0" w:color="auto"/>
              <w:right w:val="single" w:sz="4" w:space="0" w:color="auto"/>
            </w:tcBorders>
            <w:hideMark/>
          </w:tcPr>
          <w:p w14:paraId="41D6DA10" w14:textId="77777777" w:rsidR="0080196C" w:rsidRPr="00B15EA8" w:rsidRDefault="0080196C" w:rsidP="00AA66EB">
            <w:pPr>
              <w:spacing w:line="254" w:lineRule="auto"/>
              <w:jc w:val="center"/>
              <w:rPr>
                <w:rFonts w:asciiTheme="minorHAnsi" w:hAnsiTheme="minorHAnsi" w:cstheme="minorHAnsi"/>
                <w:color w:val="000000" w:themeColor="text1"/>
                <w:sz w:val="22"/>
                <w:szCs w:val="22"/>
                <w:lang w:eastAsia="lt-LT"/>
              </w:rPr>
            </w:pPr>
            <w:r w:rsidRPr="00B15EA8">
              <w:rPr>
                <w:rFonts w:asciiTheme="minorHAnsi" w:hAnsiTheme="minorHAnsi" w:cstheme="minorHAnsi"/>
                <w:b/>
                <w:color w:val="000000" w:themeColor="text1"/>
                <w:sz w:val="22"/>
                <w:szCs w:val="22"/>
              </w:rPr>
              <w:t>Pasirenkami parametrai</w:t>
            </w:r>
          </w:p>
        </w:tc>
        <w:tc>
          <w:tcPr>
            <w:tcW w:w="951" w:type="pct"/>
            <w:tcBorders>
              <w:top w:val="single" w:sz="4" w:space="0" w:color="auto"/>
              <w:left w:val="single" w:sz="4" w:space="0" w:color="auto"/>
              <w:bottom w:val="single" w:sz="4" w:space="0" w:color="auto"/>
              <w:right w:val="single" w:sz="4" w:space="0" w:color="auto"/>
            </w:tcBorders>
          </w:tcPr>
          <w:p w14:paraId="6A786D74" w14:textId="77777777" w:rsidR="0080196C" w:rsidRPr="00B15EA8" w:rsidRDefault="0080196C" w:rsidP="00AA66EB">
            <w:pPr>
              <w:spacing w:line="254"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90BEC95" w14:textId="77777777" w:rsidR="0080196C" w:rsidRPr="00B15EA8" w:rsidRDefault="0080196C" w:rsidP="00AA66EB">
            <w:pPr>
              <w:spacing w:line="254" w:lineRule="auto"/>
              <w:jc w:val="center"/>
              <w:rPr>
                <w:rFonts w:asciiTheme="minorHAnsi" w:hAnsiTheme="minorHAnsi" w:cstheme="minorHAnsi"/>
                <w:b/>
                <w:color w:val="000000" w:themeColor="text1"/>
                <w:sz w:val="22"/>
                <w:szCs w:val="22"/>
              </w:rPr>
            </w:pPr>
          </w:p>
        </w:tc>
      </w:tr>
      <w:tr w:rsidR="006568A6" w:rsidRPr="00B15EA8" w14:paraId="4B642F59" w14:textId="77777777" w:rsidTr="00AA66EB">
        <w:tc>
          <w:tcPr>
            <w:tcW w:w="228" w:type="pct"/>
            <w:tcBorders>
              <w:top w:val="single" w:sz="4" w:space="0" w:color="auto"/>
              <w:left w:val="single" w:sz="4" w:space="0" w:color="auto"/>
              <w:bottom w:val="single" w:sz="4" w:space="0" w:color="auto"/>
              <w:right w:val="single" w:sz="4" w:space="0" w:color="auto"/>
            </w:tcBorders>
          </w:tcPr>
          <w:p w14:paraId="4B456082" w14:textId="77777777" w:rsidR="0080196C" w:rsidRPr="00B15EA8"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3F942C60" w14:textId="77777777" w:rsidR="0080196C" w:rsidRPr="00B15EA8" w:rsidRDefault="0080196C" w:rsidP="00AA66EB">
            <w:pPr>
              <w:spacing w:line="256" w:lineRule="auto"/>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Matmenys</w:t>
            </w:r>
          </w:p>
        </w:tc>
        <w:tc>
          <w:tcPr>
            <w:tcW w:w="2008" w:type="pct"/>
            <w:tcBorders>
              <w:top w:val="single" w:sz="4" w:space="0" w:color="auto"/>
              <w:left w:val="single" w:sz="4" w:space="0" w:color="auto"/>
              <w:bottom w:val="single" w:sz="4" w:space="0" w:color="auto"/>
              <w:right w:val="single" w:sz="4" w:space="0" w:color="auto"/>
            </w:tcBorders>
            <w:hideMark/>
          </w:tcPr>
          <w:p w14:paraId="32772DDA" w14:textId="77777777" w:rsidR="0080196C" w:rsidRPr="00B15EA8" w:rsidRDefault="0080196C" w:rsidP="00AA66EB">
            <w:p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noProof/>
                <w:color w:val="000000" w:themeColor="text1"/>
                <w:sz w:val="22"/>
                <w:szCs w:val="22"/>
              </w:rPr>
              <w:drawing>
                <wp:inline distT="0" distB="0" distL="0" distR="0" wp14:anchorId="11E18BD6" wp14:editId="14BE5ED2">
                  <wp:extent cx="1562100" cy="149418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568508" cy="1500312"/>
                          </a:xfrm>
                          <a:prstGeom prst="rect">
                            <a:avLst/>
                          </a:prstGeom>
                        </pic:spPr>
                      </pic:pic>
                    </a:graphicData>
                  </a:graphic>
                </wp:inline>
              </w:drawing>
            </w:r>
          </w:p>
          <w:p w14:paraId="2126C8E8" w14:textId="77777777" w:rsidR="0080196C" w:rsidRPr="00B15EA8" w:rsidRDefault="0080196C" w:rsidP="00AA66EB">
            <w:pPr>
              <w:spacing w:line="256" w:lineRule="auto"/>
              <w:ind w:left="464"/>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1– žemės paviršius; </w:t>
            </w:r>
          </w:p>
          <w:p w14:paraId="67F63569" w14:textId="77777777" w:rsidR="0080196C" w:rsidRPr="00B15EA8" w:rsidRDefault="0080196C" w:rsidP="00AA66EB">
            <w:pPr>
              <w:spacing w:line="256" w:lineRule="auto"/>
              <w:ind w:left="464"/>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2 – vandentiekio vamzdis prie kurio jungimas hidrantas;</w:t>
            </w:r>
          </w:p>
          <w:p w14:paraId="6B6BE1C5" w14:textId="77777777" w:rsidR="0080196C" w:rsidRPr="00B15EA8" w:rsidRDefault="0080196C" w:rsidP="00AA66EB">
            <w:pPr>
              <w:spacing w:line="256" w:lineRule="auto"/>
              <w:ind w:left="464"/>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H1 – atstumas nuo išleidžiamojo atvamzdžio iki žemės (matmenys nurodyti punkte Nr. 9); </w:t>
            </w:r>
          </w:p>
          <w:p w14:paraId="24C14099" w14:textId="77777777" w:rsidR="0080196C" w:rsidRPr="00B15EA8" w:rsidRDefault="0080196C" w:rsidP="00AA66EB">
            <w:p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H2 – atstumas nuo hidranto viršaus iki jungties su vandentiekiu vietos (nurodoma užsakant).</w:t>
            </w:r>
          </w:p>
        </w:tc>
        <w:tc>
          <w:tcPr>
            <w:tcW w:w="951" w:type="pct"/>
            <w:tcBorders>
              <w:top w:val="single" w:sz="4" w:space="0" w:color="auto"/>
              <w:left w:val="single" w:sz="4" w:space="0" w:color="auto"/>
              <w:bottom w:val="single" w:sz="4" w:space="0" w:color="auto"/>
              <w:right w:val="single" w:sz="4" w:space="0" w:color="auto"/>
            </w:tcBorders>
          </w:tcPr>
          <w:p w14:paraId="24D7F524" w14:textId="77777777" w:rsidR="0080196C" w:rsidRPr="00B15EA8" w:rsidRDefault="0080196C" w:rsidP="00AA66EB">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BE42B77" w14:textId="77777777" w:rsidR="0080196C" w:rsidRPr="00B15EA8" w:rsidRDefault="0080196C" w:rsidP="00AA66EB">
            <w:pPr>
              <w:spacing w:line="256" w:lineRule="auto"/>
              <w:jc w:val="both"/>
              <w:rPr>
                <w:rFonts w:asciiTheme="minorHAnsi" w:hAnsiTheme="minorHAnsi" w:cstheme="minorHAnsi"/>
                <w:color w:val="000000" w:themeColor="text1"/>
                <w:sz w:val="22"/>
                <w:szCs w:val="22"/>
                <w:lang w:eastAsia="lt-LT"/>
              </w:rPr>
            </w:pPr>
          </w:p>
        </w:tc>
      </w:tr>
    </w:tbl>
    <w:p w14:paraId="5D794F3C" w14:textId="77777777" w:rsidR="0080196C" w:rsidRPr="00B15EA8" w:rsidRDefault="0080196C" w:rsidP="0080196C">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lastRenderedPageBreak/>
        <w:t>Punktų Nr. 1, 4-15, 21 atitikimas turi būti nurodytas Eksploatacinių savybių deklaracijoje; Punkto Nr. 16 atitikimas turi būti nurodytas Gamintojo arba trečiosios šalies (bandymų laboratorija) dokumente dėl antikorozinės dangos atitikimo, padengimo reikalavimams Punktų Nr. 2-3, 10-14, 17-18 punkto atitikimas, tiksliai nurodant siūlomos gaminio modelį, turi būti nurodytas duomenų lape ir priede nuorodoje į internetinį puslapį ar kitame gamintojo patvirtintame dokumente, kuriame pateikta techninė informacija apie gaminį.</w:t>
      </w:r>
    </w:p>
    <w:p w14:paraId="6E53E42D" w14:textId="7C61749E" w:rsidR="00950B5E" w:rsidRPr="00B15EA8" w:rsidRDefault="00436A3E" w:rsidP="0034480F">
      <w:pPr>
        <w:pStyle w:val="Heading1"/>
        <w:numPr>
          <w:ilvl w:val="0"/>
          <w:numId w:val="28"/>
        </w:numPr>
        <w:ind w:left="924" w:hanging="357"/>
        <w:rPr>
          <w:rFonts w:asciiTheme="minorHAnsi" w:hAnsiTheme="minorHAnsi" w:cstheme="minorHAnsi"/>
          <w:color w:val="000000" w:themeColor="text1"/>
          <w:sz w:val="22"/>
          <w:szCs w:val="22"/>
        </w:rPr>
      </w:pPr>
      <w:bookmarkStart w:id="13" w:name="_Toc182300113"/>
      <w:r w:rsidRPr="00B15EA8">
        <w:rPr>
          <w:rFonts w:asciiTheme="minorHAnsi" w:hAnsiTheme="minorHAnsi" w:cstheme="minorHAnsi"/>
          <w:color w:val="000000" w:themeColor="text1"/>
          <w:sz w:val="22"/>
          <w:szCs w:val="22"/>
        </w:rPr>
        <w:t>Komunikacijų žymėjimo stovo su lentele</w:t>
      </w:r>
      <w:r w:rsidR="0002012A" w:rsidRPr="00B15EA8">
        <w:rPr>
          <w:rFonts w:asciiTheme="minorHAnsi" w:hAnsiTheme="minorHAnsi" w:cstheme="minorHAnsi"/>
          <w:color w:val="000000" w:themeColor="text1"/>
          <w:sz w:val="22"/>
          <w:szCs w:val="22"/>
        </w:rPr>
        <w:t xml:space="preserve"> </w:t>
      </w:r>
      <w:r w:rsidRPr="00B15EA8">
        <w:rPr>
          <w:rFonts w:asciiTheme="minorHAnsi" w:hAnsiTheme="minorHAnsi" w:cstheme="minorHAnsi"/>
          <w:color w:val="000000" w:themeColor="text1"/>
          <w:sz w:val="22"/>
          <w:szCs w:val="22"/>
        </w:rPr>
        <w:t>techniniai reikalavimai</w:t>
      </w:r>
      <w:bookmarkEnd w:id="13"/>
    </w:p>
    <w:tbl>
      <w:tblPr>
        <w:tblStyle w:val="TableGrid"/>
        <w:tblW w:w="5047" w:type="pct"/>
        <w:tblLook w:val="04A0" w:firstRow="1" w:lastRow="0" w:firstColumn="1" w:lastColumn="0" w:noHBand="0" w:noVBand="1"/>
      </w:tblPr>
      <w:tblGrid>
        <w:gridCol w:w="7417"/>
        <w:gridCol w:w="7417"/>
      </w:tblGrid>
      <w:tr w:rsidR="006568A6" w:rsidRPr="00B15EA8" w14:paraId="5A3694C1" w14:textId="77777777" w:rsidTr="00F04DA2">
        <w:trPr>
          <w:trHeight w:val="326"/>
        </w:trPr>
        <w:tc>
          <w:tcPr>
            <w:tcW w:w="2500" w:type="pct"/>
          </w:tcPr>
          <w:p w14:paraId="00F31E82"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pavadinimas:</w:t>
            </w:r>
          </w:p>
        </w:tc>
        <w:tc>
          <w:tcPr>
            <w:tcW w:w="2500" w:type="pct"/>
          </w:tcPr>
          <w:p w14:paraId="09E61169" w14:textId="77777777" w:rsidR="00097834" w:rsidRPr="00B15EA8" w:rsidRDefault="00097834" w:rsidP="00F04DA2">
            <w:pPr>
              <w:rPr>
                <w:rFonts w:asciiTheme="minorHAnsi" w:hAnsiTheme="minorHAnsi" w:cstheme="minorHAnsi"/>
                <w:color w:val="000000" w:themeColor="text1"/>
                <w:sz w:val="22"/>
                <w:szCs w:val="22"/>
              </w:rPr>
            </w:pPr>
          </w:p>
        </w:tc>
      </w:tr>
      <w:tr w:rsidR="006568A6" w:rsidRPr="00B15EA8" w14:paraId="13948B92" w14:textId="77777777" w:rsidTr="00F04DA2">
        <w:trPr>
          <w:trHeight w:val="351"/>
        </w:trPr>
        <w:tc>
          <w:tcPr>
            <w:tcW w:w="2500" w:type="pct"/>
          </w:tcPr>
          <w:p w14:paraId="7AF58A83"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Siūlomos medžiagos techninis žymėjimas / kodas: </w:t>
            </w:r>
          </w:p>
        </w:tc>
        <w:tc>
          <w:tcPr>
            <w:tcW w:w="2500" w:type="pct"/>
          </w:tcPr>
          <w:p w14:paraId="38CFB661" w14:textId="77777777" w:rsidR="00097834" w:rsidRPr="00B15EA8" w:rsidRDefault="00097834" w:rsidP="00F04DA2">
            <w:pPr>
              <w:rPr>
                <w:rFonts w:asciiTheme="minorHAnsi" w:hAnsiTheme="minorHAnsi" w:cstheme="minorHAnsi"/>
                <w:color w:val="000000" w:themeColor="text1"/>
                <w:sz w:val="22"/>
                <w:szCs w:val="22"/>
              </w:rPr>
            </w:pPr>
          </w:p>
        </w:tc>
      </w:tr>
      <w:tr w:rsidR="00E01DAF" w:rsidRPr="00B15EA8" w14:paraId="5E233D60" w14:textId="77777777" w:rsidTr="00F04DA2">
        <w:trPr>
          <w:trHeight w:val="301"/>
        </w:trPr>
        <w:tc>
          <w:tcPr>
            <w:tcW w:w="2500" w:type="pct"/>
          </w:tcPr>
          <w:p w14:paraId="44BB1BD5"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gamintojo pavadinimas ir šalis:</w:t>
            </w:r>
          </w:p>
        </w:tc>
        <w:tc>
          <w:tcPr>
            <w:tcW w:w="2500" w:type="pct"/>
          </w:tcPr>
          <w:p w14:paraId="59279245" w14:textId="77777777" w:rsidR="00097834" w:rsidRPr="00B15EA8" w:rsidRDefault="00097834" w:rsidP="00F04DA2">
            <w:pPr>
              <w:rPr>
                <w:rFonts w:asciiTheme="minorHAnsi" w:hAnsiTheme="minorHAnsi" w:cstheme="minorHAnsi"/>
                <w:color w:val="000000" w:themeColor="text1"/>
                <w:sz w:val="22"/>
                <w:szCs w:val="22"/>
              </w:rPr>
            </w:pPr>
          </w:p>
        </w:tc>
      </w:tr>
    </w:tbl>
    <w:p w14:paraId="33B6A560" w14:textId="77777777" w:rsidR="00097834" w:rsidRPr="00B15EA8" w:rsidRDefault="00097834" w:rsidP="00097834">
      <w:pPr>
        <w:rPr>
          <w:rFonts w:asciiTheme="minorHAnsi" w:hAnsiTheme="minorHAnsi" w:cstheme="minorHAnsi"/>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478"/>
        <w:gridCol w:w="5993"/>
        <w:gridCol w:w="2701"/>
        <w:gridCol w:w="2910"/>
      </w:tblGrid>
      <w:tr w:rsidR="006568A6" w:rsidRPr="00B15EA8" w14:paraId="6E53E433" w14:textId="77777777" w:rsidTr="00DB7B7C">
        <w:tc>
          <w:tcPr>
            <w:tcW w:w="209" w:type="pct"/>
            <w:shd w:val="clear" w:color="auto" w:fill="auto"/>
            <w:hideMark/>
          </w:tcPr>
          <w:p w14:paraId="6E53E42E" w14:textId="77777777" w:rsidR="00436A3E" w:rsidRPr="00B15EA8" w:rsidRDefault="00436A3E" w:rsidP="002B635A">
            <w:pPr>
              <w:jc w:val="both"/>
              <w:rPr>
                <w:rFonts w:asciiTheme="minorHAnsi" w:eastAsia="Calibri" w:hAnsiTheme="minorHAnsi" w:cstheme="minorHAnsi"/>
                <w:b/>
                <w:color w:val="000000" w:themeColor="text1"/>
                <w:sz w:val="22"/>
                <w:szCs w:val="22"/>
              </w:rPr>
            </w:pPr>
            <w:r w:rsidRPr="00B15EA8">
              <w:rPr>
                <w:rFonts w:asciiTheme="minorHAnsi" w:eastAsia="Calibri" w:hAnsiTheme="minorHAnsi" w:cstheme="minorHAnsi"/>
                <w:b/>
                <w:color w:val="000000" w:themeColor="text1"/>
                <w:sz w:val="22"/>
                <w:szCs w:val="22"/>
              </w:rPr>
              <w:t>Eil. Nr.</w:t>
            </w:r>
          </w:p>
        </w:tc>
        <w:tc>
          <w:tcPr>
            <w:tcW w:w="843" w:type="pct"/>
            <w:shd w:val="clear" w:color="auto" w:fill="auto"/>
            <w:hideMark/>
          </w:tcPr>
          <w:p w14:paraId="6E53E42F" w14:textId="77777777" w:rsidR="00436A3E" w:rsidRPr="00B15EA8" w:rsidRDefault="00436A3E" w:rsidP="002B635A">
            <w:pPr>
              <w:jc w:val="both"/>
              <w:rPr>
                <w:rFonts w:asciiTheme="minorHAnsi" w:eastAsia="Calibri" w:hAnsiTheme="minorHAnsi" w:cstheme="minorHAnsi"/>
                <w:b/>
                <w:color w:val="000000" w:themeColor="text1"/>
                <w:sz w:val="22"/>
                <w:szCs w:val="22"/>
              </w:rPr>
            </w:pPr>
            <w:r w:rsidRPr="00B15EA8">
              <w:rPr>
                <w:rFonts w:asciiTheme="minorHAnsi" w:eastAsia="Calibri" w:hAnsiTheme="minorHAnsi" w:cstheme="minorHAnsi"/>
                <w:b/>
                <w:color w:val="000000" w:themeColor="text1"/>
                <w:sz w:val="22"/>
                <w:szCs w:val="22"/>
              </w:rPr>
              <w:t>Techniniai parametrai ir reikalavimai</w:t>
            </w:r>
          </w:p>
        </w:tc>
        <w:tc>
          <w:tcPr>
            <w:tcW w:w="2039" w:type="pct"/>
            <w:shd w:val="clear" w:color="auto" w:fill="auto"/>
            <w:hideMark/>
          </w:tcPr>
          <w:p w14:paraId="6E53E430" w14:textId="77777777" w:rsidR="00436A3E" w:rsidRPr="00B15EA8" w:rsidRDefault="00436A3E" w:rsidP="002B635A">
            <w:pPr>
              <w:jc w:val="both"/>
              <w:rPr>
                <w:rFonts w:asciiTheme="minorHAnsi" w:eastAsia="Calibri" w:hAnsiTheme="minorHAnsi" w:cstheme="minorHAnsi"/>
                <w:b/>
                <w:color w:val="000000" w:themeColor="text1"/>
                <w:sz w:val="22"/>
                <w:szCs w:val="22"/>
              </w:rPr>
            </w:pPr>
            <w:r w:rsidRPr="00B15EA8">
              <w:rPr>
                <w:rFonts w:asciiTheme="minorHAnsi" w:eastAsia="Calibri" w:hAnsiTheme="minorHAnsi" w:cstheme="minorHAnsi"/>
                <w:b/>
                <w:color w:val="000000" w:themeColor="text1"/>
                <w:sz w:val="22"/>
                <w:szCs w:val="22"/>
              </w:rPr>
              <w:t>Dydis, sąlyga</w:t>
            </w:r>
          </w:p>
        </w:tc>
        <w:tc>
          <w:tcPr>
            <w:tcW w:w="919" w:type="pct"/>
          </w:tcPr>
          <w:p w14:paraId="6E53E431" w14:textId="49A7C359" w:rsidR="00436A3E" w:rsidRPr="00B15EA8" w:rsidRDefault="00B34EE5" w:rsidP="002B635A">
            <w:pPr>
              <w:jc w:val="both"/>
              <w:rPr>
                <w:rFonts w:asciiTheme="minorHAnsi" w:eastAsia="Calibri" w:hAnsiTheme="minorHAnsi" w:cstheme="minorHAnsi"/>
                <w:b/>
                <w:color w:val="000000" w:themeColor="text1"/>
                <w:sz w:val="22"/>
                <w:szCs w:val="22"/>
              </w:rPr>
            </w:pPr>
            <w:r w:rsidRPr="00B15EA8">
              <w:rPr>
                <w:rFonts w:asciiTheme="minorHAnsi" w:hAnsiTheme="minorHAnsi" w:cstheme="minorHAnsi"/>
                <w:b/>
                <w:bCs/>
                <w:color w:val="000000" w:themeColor="text1"/>
                <w:sz w:val="22"/>
                <w:szCs w:val="22"/>
              </w:rPr>
              <w:t>Tiekėjas turi nurodyti atitinka/neatitinka</w:t>
            </w:r>
          </w:p>
        </w:tc>
        <w:tc>
          <w:tcPr>
            <w:tcW w:w="990" w:type="pct"/>
          </w:tcPr>
          <w:p w14:paraId="6E53E432" w14:textId="77777777" w:rsidR="00436A3E" w:rsidRPr="00B15EA8" w:rsidRDefault="00436A3E" w:rsidP="002B635A">
            <w:pPr>
              <w:jc w:val="both"/>
              <w:rPr>
                <w:rFonts w:asciiTheme="minorHAnsi" w:eastAsia="Calibri" w:hAnsiTheme="minorHAnsi" w:cstheme="minorHAnsi"/>
                <w:b/>
                <w:color w:val="000000" w:themeColor="text1"/>
                <w:sz w:val="22"/>
                <w:szCs w:val="22"/>
              </w:rPr>
            </w:pPr>
            <w:r w:rsidRPr="00B15EA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568A6" w:rsidRPr="00B15EA8" w14:paraId="6E53E435" w14:textId="77777777" w:rsidTr="00543354">
        <w:tc>
          <w:tcPr>
            <w:tcW w:w="5000" w:type="pct"/>
            <w:gridSpan w:val="5"/>
            <w:shd w:val="clear" w:color="auto" w:fill="auto"/>
          </w:tcPr>
          <w:p w14:paraId="6E53E434" w14:textId="77777777" w:rsidR="00543354" w:rsidRPr="00B15EA8" w:rsidRDefault="00543354" w:rsidP="00543354">
            <w:pPr>
              <w:jc w:val="center"/>
              <w:rPr>
                <w:rFonts w:asciiTheme="minorHAnsi" w:eastAsia="Calibri" w:hAnsiTheme="minorHAnsi" w:cstheme="minorHAnsi"/>
                <w:b/>
                <w:color w:val="000000" w:themeColor="text1"/>
                <w:sz w:val="22"/>
                <w:szCs w:val="22"/>
              </w:rPr>
            </w:pPr>
            <w:r w:rsidRPr="00B15EA8">
              <w:rPr>
                <w:rFonts w:asciiTheme="minorHAnsi" w:eastAsia="Calibri" w:hAnsiTheme="minorHAnsi" w:cstheme="minorHAnsi"/>
                <w:b/>
                <w:color w:val="000000" w:themeColor="text1"/>
                <w:sz w:val="22"/>
                <w:szCs w:val="22"/>
              </w:rPr>
              <w:t>Bendrieji parametrai</w:t>
            </w:r>
          </w:p>
        </w:tc>
      </w:tr>
      <w:tr w:rsidR="006568A6" w:rsidRPr="00B15EA8" w14:paraId="6E53E43D" w14:textId="77777777" w:rsidTr="00DB7B7C">
        <w:tc>
          <w:tcPr>
            <w:tcW w:w="209" w:type="pct"/>
            <w:shd w:val="clear" w:color="auto" w:fill="auto"/>
          </w:tcPr>
          <w:p w14:paraId="6E53E436" w14:textId="77777777" w:rsidR="00950B5E" w:rsidRPr="00B15EA8"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37" w14:textId="77777777" w:rsidR="00436A3E" w:rsidRPr="00B15EA8" w:rsidRDefault="00436A3E" w:rsidP="002B635A">
            <w:pPr>
              <w:jc w:val="both"/>
              <w:rPr>
                <w:rFonts w:asciiTheme="minorHAnsi" w:eastAsia="Calibri" w:hAnsiTheme="minorHAnsi" w:cstheme="minorHAnsi"/>
                <w:color w:val="000000" w:themeColor="text1"/>
                <w:sz w:val="22"/>
                <w:szCs w:val="22"/>
              </w:rPr>
            </w:pPr>
            <w:r w:rsidRPr="00B15EA8">
              <w:rPr>
                <w:rFonts w:asciiTheme="minorHAnsi" w:hAnsiTheme="minorHAnsi" w:cstheme="minorHAnsi"/>
                <w:color w:val="000000" w:themeColor="text1"/>
                <w:sz w:val="22"/>
                <w:szCs w:val="22"/>
              </w:rPr>
              <w:t>Stovo medžiaga</w:t>
            </w:r>
          </w:p>
        </w:tc>
        <w:tc>
          <w:tcPr>
            <w:tcW w:w="2039" w:type="pct"/>
            <w:shd w:val="clear" w:color="auto" w:fill="auto"/>
          </w:tcPr>
          <w:p w14:paraId="6E53E438" w14:textId="77777777" w:rsidR="00950B5E" w:rsidRPr="00B15EA8"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 xml:space="preserve">Apvalus </w:t>
            </w:r>
            <w:r w:rsidR="00871539" w:rsidRPr="00B15EA8">
              <w:rPr>
                <w:rFonts w:asciiTheme="minorHAnsi" w:eastAsia="Calibri" w:hAnsiTheme="minorHAnsi" w:cstheme="minorHAnsi"/>
                <w:color w:val="000000" w:themeColor="text1"/>
                <w:sz w:val="22"/>
                <w:szCs w:val="22"/>
              </w:rPr>
              <w:t xml:space="preserve">cinkuotas </w:t>
            </w:r>
            <w:r w:rsidRPr="00B15EA8">
              <w:rPr>
                <w:rFonts w:asciiTheme="minorHAnsi" w:eastAsia="Calibri" w:hAnsiTheme="minorHAnsi" w:cstheme="minorHAnsi"/>
                <w:color w:val="000000" w:themeColor="text1"/>
                <w:sz w:val="22"/>
                <w:szCs w:val="22"/>
              </w:rPr>
              <w:t>plieninis vamzdis ≥Ø32 mm diametro;</w:t>
            </w:r>
          </w:p>
          <w:p w14:paraId="6E53E439" w14:textId="77777777" w:rsidR="00950B5E" w:rsidRPr="00B15EA8"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Sienelių storis ≥2,9 mm;</w:t>
            </w:r>
          </w:p>
          <w:p w14:paraId="6E53E43A" w14:textId="77777777" w:rsidR="00950B5E" w:rsidRPr="00B15EA8"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Aukštis nuo 1,3 m. iki 1,7 m.;</w:t>
            </w:r>
          </w:p>
        </w:tc>
        <w:tc>
          <w:tcPr>
            <w:tcW w:w="919" w:type="pct"/>
          </w:tcPr>
          <w:p w14:paraId="6E53E43B" w14:textId="77777777" w:rsidR="00436A3E" w:rsidRPr="00B15EA8" w:rsidRDefault="00436A3E" w:rsidP="002B635A">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c>
          <w:tcPr>
            <w:tcW w:w="990" w:type="pct"/>
          </w:tcPr>
          <w:p w14:paraId="6E53E43C" w14:textId="77777777" w:rsidR="00436A3E" w:rsidRPr="00B15EA8" w:rsidRDefault="00436A3E" w:rsidP="002B635A">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r>
      <w:tr w:rsidR="006568A6" w:rsidRPr="00B15EA8" w14:paraId="6E53E447" w14:textId="77777777" w:rsidTr="00DB7B7C">
        <w:tc>
          <w:tcPr>
            <w:tcW w:w="209" w:type="pct"/>
            <w:shd w:val="clear" w:color="auto" w:fill="auto"/>
          </w:tcPr>
          <w:p w14:paraId="6E53E43E" w14:textId="77777777" w:rsidR="00950B5E" w:rsidRPr="00B15EA8"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3F" w14:textId="77777777" w:rsidR="00E20CA4" w:rsidRPr="00B15EA8" w:rsidRDefault="00E20CA4" w:rsidP="00E20CA4">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Lentelės medžiaga</w:t>
            </w:r>
          </w:p>
        </w:tc>
        <w:tc>
          <w:tcPr>
            <w:tcW w:w="2039" w:type="pct"/>
            <w:tcBorders>
              <w:top w:val="nil"/>
              <w:left w:val="nil"/>
              <w:bottom w:val="single" w:sz="8" w:space="0" w:color="auto"/>
              <w:right w:val="single" w:sz="8" w:space="0" w:color="auto"/>
            </w:tcBorders>
            <w:shd w:val="clear" w:color="auto" w:fill="auto"/>
          </w:tcPr>
          <w:p w14:paraId="6E53E440" w14:textId="77777777" w:rsidR="00950B5E" w:rsidRPr="00B15EA8"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Lentelės matmenys 140 x 100 mm (galima paklaida +/- 10 proc.);</w:t>
            </w:r>
          </w:p>
          <w:p w14:paraId="6E53E441" w14:textId="77777777" w:rsidR="00950B5E" w:rsidRPr="00B15EA8"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Pagamintos iš ASA </w:t>
            </w:r>
            <w:proofErr w:type="spellStart"/>
            <w:r w:rsidR="00543354" w:rsidRPr="00B15EA8">
              <w:rPr>
                <w:rFonts w:asciiTheme="minorHAnsi" w:hAnsiTheme="minorHAnsi" w:cstheme="minorHAnsi"/>
                <w:color w:val="000000" w:themeColor="text1"/>
                <w:sz w:val="22"/>
                <w:szCs w:val="22"/>
              </w:rPr>
              <w:t>termo</w:t>
            </w:r>
            <w:r w:rsidRPr="00B15EA8">
              <w:rPr>
                <w:rFonts w:asciiTheme="minorHAnsi" w:hAnsiTheme="minorHAnsi" w:cstheme="minorHAnsi"/>
                <w:color w:val="000000" w:themeColor="text1"/>
                <w:sz w:val="22"/>
                <w:szCs w:val="22"/>
              </w:rPr>
              <w:t>plastiko</w:t>
            </w:r>
            <w:proofErr w:type="spellEnd"/>
            <w:r w:rsidRPr="00B15EA8">
              <w:rPr>
                <w:rFonts w:asciiTheme="minorHAnsi" w:hAnsiTheme="minorHAnsi" w:cstheme="minorHAnsi"/>
                <w:color w:val="000000" w:themeColor="text1"/>
                <w:sz w:val="22"/>
                <w:szCs w:val="22"/>
              </w:rPr>
              <w:t xml:space="preserve"> arba kitos lygiavertės medžiagos;</w:t>
            </w:r>
          </w:p>
          <w:p w14:paraId="6E53E442" w14:textId="77777777" w:rsidR="00950B5E" w:rsidRPr="00B15EA8"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Vandentiekiui – mėlyna lentelė su baltomis raidėmis;</w:t>
            </w:r>
          </w:p>
          <w:p w14:paraId="6E53E443" w14:textId="77777777" w:rsidR="00950B5E" w:rsidRPr="00B15EA8"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Nuotekoms – žalia lentelė su baltomis raidėmis;</w:t>
            </w:r>
          </w:p>
          <w:p w14:paraId="6E53E444" w14:textId="77777777" w:rsidR="00950B5E" w:rsidRPr="00B15EA8" w:rsidRDefault="00E20CA4" w:rsidP="00EC287A">
            <w:pPr>
              <w:pStyle w:val="ListParagraph"/>
              <w:numPr>
                <w:ilvl w:val="0"/>
                <w:numId w:val="23"/>
              </w:numPr>
              <w:tabs>
                <w:tab w:val="center" w:pos="4819"/>
                <w:tab w:val="right" w:pos="9638"/>
              </w:tabs>
              <w:ind w:left="464"/>
              <w:jc w:val="both"/>
              <w:rPr>
                <w:rFonts w:asciiTheme="minorHAnsi" w:eastAsia="Calibri" w:hAnsiTheme="minorHAnsi" w:cstheme="minorHAnsi"/>
                <w:color w:val="000000" w:themeColor="text1"/>
                <w:sz w:val="22"/>
                <w:szCs w:val="22"/>
              </w:rPr>
            </w:pPr>
            <w:r w:rsidRPr="00B15EA8">
              <w:rPr>
                <w:rFonts w:asciiTheme="minorHAnsi" w:hAnsiTheme="minorHAnsi" w:cstheme="minorHAnsi"/>
                <w:color w:val="000000" w:themeColor="text1"/>
                <w:sz w:val="22"/>
                <w:szCs w:val="22"/>
              </w:rPr>
              <w:t>Hidrantams – raudona lentelė su baltomis raidėmis.</w:t>
            </w:r>
          </w:p>
        </w:tc>
        <w:tc>
          <w:tcPr>
            <w:tcW w:w="919" w:type="pct"/>
          </w:tcPr>
          <w:p w14:paraId="6E53E445" w14:textId="77777777" w:rsidR="00E20CA4" w:rsidRPr="00B15EA8" w:rsidRDefault="00E20CA4" w:rsidP="00E20CA4">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c>
          <w:tcPr>
            <w:tcW w:w="990" w:type="pct"/>
          </w:tcPr>
          <w:p w14:paraId="6E53E446" w14:textId="77777777" w:rsidR="00E20CA4" w:rsidRPr="00B15EA8" w:rsidRDefault="00E20CA4" w:rsidP="00E20CA4">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r>
      <w:tr w:rsidR="006568A6" w:rsidRPr="00B15EA8" w14:paraId="6E53E449" w14:textId="77777777" w:rsidTr="00D84B19">
        <w:tc>
          <w:tcPr>
            <w:tcW w:w="5000" w:type="pct"/>
            <w:gridSpan w:val="5"/>
            <w:shd w:val="clear" w:color="auto" w:fill="auto"/>
          </w:tcPr>
          <w:p w14:paraId="6E53E448" w14:textId="77777777" w:rsidR="00D84B19" w:rsidRPr="00B15EA8" w:rsidRDefault="00D84B19" w:rsidP="00D84B19">
            <w:pPr>
              <w:pStyle w:val="ListParagraph"/>
              <w:tabs>
                <w:tab w:val="center" w:pos="4819"/>
                <w:tab w:val="right" w:pos="9638"/>
              </w:tabs>
              <w:ind w:left="464"/>
              <w:jc w:val="center"/>
              <w:rPr>
                <w:rFonts w:asciiTheme="minorHAnsi" w:eastAsia="Calibri" w:hAnsiTheme="minorHAnsi" w:cstheme="minorHAnsi"/>
                <w:color w:val="000000" w:themeColor="text1"/>
                <w:sz w:val="22"/>
                <w:szCs w:val="22"/>
              </w:rPr>
            </w:pPr>
            <w:r w:rsidRPr="00B15EA8">
              <w:rPr>
                <w:rFonts w:asciiTheme="minorHAnsi" w:eastAsia="Calibri" w:hAnsiTheme="minorHAnsi" w:cstheme="minorHAnsi"/>
                <w:b/>
                <w:color w:val="000000" w:themeColor="text1"/>
                <w:sz w:val="22"/>
                <w:szCs w:val="22"/>
              </w:rPr>
              <w:t>Dokumentai</w:t>
            </w:r>
          </w:p>
        </w:tc>
      </w:tr>
      <w:tr w:rsidR="006568A6" w:rsidRPr="00B15EA8" w14:paraId="6E53E44F" w14:textId="77777777" w:rsidTr="00DB7B7C">
        <w:trPr>
          <w:trHeight w:val="349"/>
        </w:trPr>
        <w:tc>
          <w:tcPr>
            <w:tcW w:w="209" w:type="pct"/>
            <w:shd w:val="clear" w:color="auto" w:fill="auto"/>
          </w:tcPr>
          <w:p w14:paraId="6E53E44A" w14:textId="77777777" w:rsidR="00950B5E" w:rsidRPr="00B15EA8"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4B" w14:textId="77777777" w:rsidR="00436A3E" w:rsidRPr="00B15EA8" w:rsidRDefault="00436A3E" w:rsidP="002B635A">
            <w:pPr>
              <w:jc w:val="both"/>
              <w:rPr>
                <w:rFonts w:asciiTheme="minorHAnsi" w:eastAsia="Calibr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D84B19" w:rsidRPr="00B15EA8">
              <w:rPr>
                <w:rFonts w:asciiTheme="minorHAnsi" w:hAnsiTheme="minorHAnsi" w:cstheme="minorHAnsi"/>
                <w:color w:val="000000" w:themeColor="text1"/>
                <w:sz w:val="22"/>
                <w:szCs w:val="22"/>
              </w:rPr>
              <w:t>, pateikiami pirkimo metu</w:t>
            </w:r>
          </w:p>
        </w:tc>
        <w:tc>
          <w:tcPr>
            <w:tcW w:w="2039" w:type="pct"/>
            <w:shd w:val="clear" w:color="auto" w:fill="auto"/>
          </w:tcPr>
          <w:p w14:paraId="6E53E44C" w14:textId="77777777" w:rsidR="00436A3E" w:rsidRPr="00B15EA8" w:rsidRDefault="00436A3E" w:rsidP="002B635A">
            <w:pPr>
              <w:jc w:val="both"/>
              <w:rPr>
                <w:rFonts w:asciiTheme="minorHAnsi" w:eastAsia="Calibri" w:hAnsiTheme="minorHAnsi" w:cstheme="minorHAnsi"/>
                <w:color w:val="000000" w:themeColor="text1"/>
                <w:sz w:val="22"/>
                <w:szCs w:val="22"/>
              </w:rPr>
            </w:pPr>
            <w:r w:rsidRPr="00B15EA8">
              <w:rPr>
                <w:rFonts w:asciiTheme="minorHAnsi" w:hAnsiTheme="minorHAnsi" w:cstheme="minorHAnsi"/>
                <w:color w:val="000000" w:themeColor="text1"/>
                <w:sz w:val="22"/>
                <w:szCs w:val="22"/>
              </w:rPr>
              <w:t>Eksploatacinių savybių deklaracija pagal STR 1.01.04:2015.</w:t>
            </w:r>
          </w:p>
        </w:tc>
        <w:tc>
          <w:tcPr>
            <w:tcW w:w="919" w:type="pct"/>
          </w:tcPr>
          <w:p w14:paraId="6E53E44D" w14:textId="77777777" w:rsidR="00436A3E" w:rsidRPr="00B15EA8" w:rsidRDefault="00436A3E" w:rsidP="002B635A">
            <w:pPr>
              <w:jc w:val="both"/>
              <w:rPr>
                <w:rFonts w:asciiTheme="minorHAnsi" w:hAnsiTheme="minorHAnsi" w:cstheme="minorHAnsi"/>
                <w:color w:val="000000" w:themeColor="text1"/>
                <w:sz w:val="22"/>
                <w:szCs w:val="22"/>
              </w:rPr>
            </w:pPr>
          </w:p>
        </w:tc>
        <w:tc>
          <w:tcPr>
            <w:tcW w:w="990" w:type="pct"/>
          </w:tcPr>
          <w:p w14:paraId="6E53E44E" w14:textId="77777777" w:rsidR="00436A3E" w:rsidRPr="00B15EA8" w:rsidRDefault="00436A3E" w:rsidP="002B635A">
            <w:pPr>
              <w:jc w:val="both"/>
              <w:rPr>
                <w:rFonts w:asciiTheme="minorHAnsi" w:hAnsiTheme="minorHAnsi" w:cstheme="minorHAnsi"/>
                <w:color w:val="000000" w:themeColor="text1"/>
                <w:sz w:val="22"/>
                <w:szCs w:val="22"/>
              </w:rPr>
            </w:pPr>
          </w:p>
        </w:tc>
      </w:tr>
      <w:tr w:rsidR="006568A6" w:rsidRPr="00B15EA8" w14:paraId="6E53E455" w14:textId="77777777" w:rsidTr="00DB7B7C">
        <w:trPr>
          <w:trHeight w:val="349"/>
        </w:trPr>
        <w:tc>
          <w:tcPr>
            <w:tcW w:w="209" w:type="pct"/>
            <w:shd w:val="clear" w:color="auto" w:fill="auto"/>
          </w:tcPr>
          <w:p w14:paraId="6E53E450" w14:textId="77777777" w:rsidR="00D84B19" w:rsidRPr="00B15EA8" w:rsidRDefault="00D84B19"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51" w14:textId="77777777" w:rsidR="00D84B19" w:rsidRPr="00B15EA8" w:rsidRDefault="00D84B19" w:rsidP="002B635A">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 pateikiami pristatant medžiagas</w:t>
            </w:r>
          </w:p>
        </w:tc>
        <w:tc>
          <w:tcPr>
            <w:tcW w:w="2039" w:type="pct"/>
            <w:shd w:val="clear" w:color="auto" w:fill="auto"/>
          </w:tcPr>
          <w:p w14:paraId="6E53E452" w14:textId="77777777" w:rsidR="00D84B19" w:rsidRPr="00B15EA8" w:rsidRDefault="00D84B19" w:rsidP="002B635A">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Eksploatacinių savybių deklaracija pagal STR 1.01.04:2015.</w:t>
            </w:r>
          </w:p>
        </w:tc>
        <w:tc>
          <w:tcPr>
            <w:tcW w:w="919" w:type="pct"/>
          </w:tcPr>
          <w:p w14:paraId="6E53E453" w14:textId="77777777" w:rsidR="00D84B19" w:rsidRPr="00B15EA8" w:rsidRDefault="00D84B19" w:rsidP="002B635A">
            <w:pPr>
              <w:jc w:val="both"/>
              <w:rPr>
                <w:rFonts w:asciiTheme="minorHAnsi" w:hAnsiTheme="minorHAnsi" w:cstheme="minorHAnsi"/>
                <w:color w:val="000000" w:themeColor="text1"/>
                <w:sz w:val="22"/>
                <w:szCs w:val="22"/>
              </w:rPr>
            </w:pPr>
          </w:p>
        </w:tc>
        <w:tc>
          <w:tcPr>
            <w:tcW w:w="990" w:type="pct"/>
          </w:tcPr>
          <w:p w14:paraId="6E53E454" w14:textId="77777777" w:rsidR="00D84B19" w:rsidRPr="00B15EA8" w:rsidRDefault="00D84B19" w:rsidP="002B635A">
            <w:pPr>
              <w:jc w:val="both"/>
              <w:rPr>
                <w:rFonts w:asciiTheme="minorHAnsi" w:hAnsiTheme="minorHAnsi" w:cstheme="minorHAnsi"/>
                <w:color w:val="000000" w:themeColor="text1"/>
                <w:sz w:val="22"/>
                <w:szCs w:val="22"/>
              </w:rPr>
            </w:pPr>
          </w:p>
        </w:tc>
      </w:tr>
    </w:tbl>
    <w:p w14:paraId="0FB5D213" w14:textId="0089AE62" w:rsidR="00F16D6C" w:rsidRPr="00B15EA8" w:rsidRDefault="00D84B19" w:rsidP="00D84B19">
      <w:pPr>
        <w:jc w:val="both"/>
        <w:rPr>
          <w:rFonts w:asciiTheme="minorHAnsi" w:hAnsiTheme="minorHAnsi" w:cstheme="minorHAnsi"/>
          <w:color w:val="000000" w:themeColor="text1"/>
          <w:sz w:val="22"/>
          <w:szCs w:val="22"/>
        </w:rPr>
      </w:pPr>
      <w:bookmarkStart w:id="14" w:name="_Toc486273092"/>
      <w:bookmarkEnd w:id="14"/>
      <w:r w:rsidRPr="00B15EA8">
        <w:rPr>
          <w:rFonts w:asciiTheme="minorHAnsi" w:hAnsiTheme="minorHAnsi" w:cstheme="minorHAnsi"/>
          <w:color w:val="000000" w:themeColor="text1"/>
          <w:sz w:val="22"/>
          <w:szCs w:val="22"/>
        </w:rPr>
        <w:t>Punktų Nr. 1-2 atitikimas turi būti nurodytas Eksploatacinių savybių deklaracijoje.</w:t>
      </w:r>
    </w:p>
    <w:p w14:paraId="3CF395A2" w14:textId="77777777" w:rsidR="00644305" w:rsidRPr="00B15EA8" w:rsidRDefault="00644305" w:rsidP="00D84B19">
      <w:pPr>
        <w:jc w:val="both"/>
        <w:rPr>
          <w:rFonts w:asciiTheme="minorHAnsi" w:hAnsiTheme="minorHAnsi" w:cstheme="minorHAnsi"/>
          <w:color w:val="000000" w:themeColor="text1"/>
          <w:sz w:val="22"/>
          <w:szCs w:val="22"/>
        </w:rPr>
      </w:pPr>
    </w:p>
    <w:p w14:paraId="6A94A4FA" w14:textId="516072C9" w:rsidR="00B5599E" w:rsidRPr="00B15EA8" w:rsidRDefault="0099651E" w:rsidP="00B5599E">
      <w:pPr>
        <w:jc w:val="both"/>
        <w:rPr>
          <w:rFonts w:asciiTheme="minorHAnsi" w:hAnsiTheme="minorHAnsi" w:cstheme="minorHAnsi"/>
          <w:color w:val="000000" w:themeColor="text1"/>
          <w:sz w:val="22"/>
          <w:szCs w:val="22"/>
        </w:rPr>
      </w:pPr>
      <w:r w:rsidRPr="00B15EA8">
        <w:rPr>
          <w:rFonts w:asciiTheme="minorHAnsi" w:hAnsiTheme="minorHAnsi" w:cstheme="minorHAnsi"/>
          <w:i/>
          <w:iCs/>
          <w:color w:val="000000" w:themeColor="text1"/>
          <w:sz w:val="22"/>
          <w:szCs w:val="22"/>
        </w:rPr>
        <w:t xml:space="preserve">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sąlygose, Techninėje </w:t>
      </w:r>
      <w:r w:rsidRPr="00B15EA8">
        <w:rPr>
          <w:rFonts w:asciiTheme="minorHAnsi" w:hAnsiTheme="minorHAnsi" w:cstheme="minorHAnsi"/>
          <w:i/>
          <w:iCs/>
          <w:color w:val="000000" w:themeColor="text1"/>
          <w:sz w:val="22"/>
          <w:szCs w:val="22"/>
        </w:rPr>
        <w:lastRenderedPageBreak/>
        <w:t>specifikacijoje ar kituose Pirkimo dokumentuose nurodytas konkretus standartas, techninis liudijimas ar bendrosios techninės specifikacijos, Pirkimo objektas turi atitikti nurodytą konkretų standartą, techninį liudijimą ar bendrąsias technines specifikacijas ar lygiaverčius. Jei Pirkimo dokumentuose yra nuoroda į konkretų standartą, gaminį ar gamintoją ir nėra nuorodos „arba lygiavertis“, tokia nuoroda suprantama taip, lyg kartu būtų nurodyta „arba lygiavertis“.</w:t>
      </w:r>
    </w:p>
    <w:sectPr w:rsidR="00B5599E" w:rsidRPr="00B15EA8" w:rsidSect="004E54CC">
      <w:pgSz w:w="16838" w:h="11906" w:orient="landscape"/>
      <w:pgMar w:top="851" w:right="998" w:bottom="851" w:left="1134"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0E14B" w14:textId="77777777" w:rsidR="00A12F69" w:rsidRDefault="00A12F69" w:rsidP="0028360E">
      <w:r>
        <w:separator/>
      </w:r>
    </w:p>
  </w:endnote>
  <w:endnote w:type="continuationSeparator" w:id="0">
    <w:p w14:paraId="2F7ABCF9" w14:textId="77777777" w:rsidR="00A12F69" w:rsidRDefault="00A12F69" w:rsidP="0028360E">
      <w:r>
        <w:continuationSeparator/>
      </w:r>
    </w:p>
  </w:endnote>
  <w:endnote w:type="continuationNotice" w:id="1">
    <w:p w14:paraId="1222480D" w14:textId="77777777" w:rsidR="00A12F69" w:rsidRDefault="00A12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211653"/>
      <w:docPartObj>
        <w:docPartGallery w:val="Page Numbers (Bottom of Page)"/>
        <w:docPartUnique/>
      </w:docPartObj>
    </w:sdtPr>
    <w:sdtEndPr/>
    <w:sdtContent>
      <w:p w14:paraId="6E53E483" w14:textId="77777777" w:rsidR="00844DE1" w:rsidRDefault="00844DE1">
        <w:pPr>
          <w:pStyle w:val="Footer"/>
          <w:jc w:val="right"/>
        </w:pPr>
        <w:r>
          <w:fldChar w:fldCharType="begin"/>
        </w:r>
        <w:r>
          <w:instrText>PAGE   \* MERGEFORMAT</w:instrText>
        </w:r>
        <w:r>
          <w:fldChar w:fldCharType="separate"/>
        </w:r>
        <w:r>
          <w:rPr>
            <w:noProof/>
          </w:rPr>
          <w:t>4</w:t>
        </w:r>
        <w:r>
          <w:rPr>
            <w:noProof/>
          </w:rPr>
          <w:fldChar w:fldCharType="end"/>
        </w:r>
      </w:p>
    </w:sdtContent>
  </w:sdt>
  <w:p w14:paraId="6E53E484" w14:textId="77777777" w:rsidR="00844DE1" w:rsidRDefault="00844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A1BC7" w14:textId="77777777" w:rsidR="00A12F69" w:rsidRDefault="00A12F69" w:rsidP="0028360E">
      <w:r>
        <w:separator/>
      </w:r>
    </w:p>
  </w:footnote>
  <w:footnote w:type="continuationSeparator" w:id="0">
    <w:p w14:paraId="2A432C0D" w14:textId="77777777" w:rsidR="00A12F69" w:rsidRDefault="00A12F69" w:rsidP="0028360E">
      <w:r>
        <w:continuationSeparator/>
      </w:r>
    </w:p>
  </w:footnote>
  <w:footnote w:type="continuationNotice" w:id="1">
    <w:p w14:paraId="3BBF1117" w14:textId="77777777" w:rsidR="00A12F69" w:rsidRDefault="00A12F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4800B54E"/>
    <w:name w:val="WW8Num3"/>
    <w:lvl w:ilvl="0">
      <w:start w:val="1"/>
      <w:numFmt w:val="bullet"/>
      <w:lvlText w:val=""/>
      <w:lvlJc w:val="left"/>
      <w:pPr>
        <w:tabs>
          <w:tab w:val="num" w:pos="720"/>
        </w:tabs>
        <w:ind w:left="720" w:hanging="360"/>
      </w:pPr>
      <w:rPr>
        <w:rFonts w:ascii="Symbol" w:hAnsi="Symbol" w:cs="Symbol"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 w15:restartNumberingAfterBreak="0">
    <w:nsid w:val="00000004"/>
    <w:multiLevelType w:val="multilevel"/>
    <w:tmpl w:val="DF102922"/>
    <w:name w:val="WW8Num4"/>
    <w:lvl w:ilvl="0">
      <w:start w:val="1"/>
      <w:numFmt w:val="bullet"/>
      <w:lvlText w:val=""/>
      <w:lvlJc w:val="left"/>
      <w:pPr>
        <w:tabs>
          <w:tab w:val="num" w:pos="720"/>
        </w:tabs>
        <w:ind w:left="720" w:hanging="360"/>
      </w:pPr>
      <w:rPr>
        <w:rFonts w:ascii="Symbol" w:hAnsi="Symbol" w:cs="Times New Roman"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 w15:restartNumberingAfterBreak="0">
    <w:nsid w:val="00000005"/>
    <w:multiLevelType w:val="multilevel"/>
    <w:tmpl w:val="A8460E9E"/>
    <w:name w:val="WW8Num5"/>
    <w:lvl w:ilvl="0">
      <w:start w:val="1"/>
      <w:numFmt w:val="bullet"/>
      <w:lvlText w:val=""/>
      <w:lvlJc w:val="left"/>
      <w:pPr>
        <w:tabs>
          <w:tab w:val="num" w:pos="360"/>
        </w:tabs>
        <w:ind w:left="360" w:hanging="360"/>
      </w:pPr>
      <w:rPr>
        <w:rFonts w:ascii="Symbol" w:hAnsi="Symbol"/>
        <w:color w:val="auto"/>
        <w:sz w:val="22"/>
        <w:szCs w:val="22"/>
      </w:rPr>
    </w:lvl>
    <w:lvl w:ilvl="1">
      <w:start w:val="1"/>
      <w:numFmt w:val="bullet"/>
      <w:lvlText w:val="◦"/>
      <w:lvlJc w:val="left"/>
      <w:pPr>
        <w:tabs>
          <w:tab w:val="num" w:pos="720"/>
        </w:tabs>
        <w:ind w:left="720" w:hanging="360"/>
      </w:pPr>
      <w:rPr>
        <w:rFonts w:ascii="OpenSymbol" w:hAnsi="OpenSymbol" w:cs="Symbol" w:hint="default"/>
      </w:rPr>
    </w:lvl>
    <w:lvl w:ilvl="2">
      <w:start w:val="1"/>
      <w:numFmt w:val="bullet"/>
      <w:lvlText w:val="▪"/>
      <w:lvlJc w:val="left"/>
      <w:pPr>
        <w:tabs>
          <w:tab w:val="num" w:pos="1080"/>
        </w:tabs>
        <w:ind w:left="1080" w:hanging="360"/>
      </w:pPr>
      <w:rPr>
        <w:rFonts w:ascii="OpenSymbol" w:hAnsi="OpenSymbol" w:cs="Symbol"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OpenSymbol" w:hAnsi="OpenSymbol" w:cs="Symbol" w:hint="default"/>
      </w:rPr>
    </w:lvl>
    <w:lvl w:ilvl="5">
      <w:start w:val="1"/>
      <w:numFmt w:val="bullet"/>
      <w:lvlText w:val="▪"/>
      <w:lvlJc w:val="left"/>
      <w:pPr>
        <w:tabs>
          <w:tab w:val="num" w:pos="2160"/>
        </w:tabs>
        <w:ind w:left="2160" w:hanging="360"/>
      </w:pPr>
      <w:rPr>
        <w:rFonts w:ascii="OpenSymbol" w:hAnsi="OpenSymbol" w:cs="Symbol" w:hint="default"/>
      </w:rPr>
    </w:lvl>
    <w:lvl w:ilvl="6">
      <w:start w:val="1"/>
      <w:numFmt w:val="bullet"/>
      <w:lvlText w:val=""/>
      <w:lvlJc w:val="left"/>
      <w:pPr>
        <w:tabs>
          <w:tab w:val="num" w:pos="2520"/>
        </w:tabs>
        <w:ind w:left="2520" w:hanging="360"/>
      </w:pPr>
      <w:rPr>
        <w:rFonts w:ascii="Symbol" w:hAnsi="Symbol" w:cs="Times New Roman" w:hint="default"/>
      </w:rPr>
    </w:lvl>
    <w:lvl w:ilvl="7">
      <w:start w:val="1"/>
      <w:numFmt w:val="bullet"/>
      <w:lvlText w:val="◦"/>
      <w:lvlJc w:val="left"/>
      <w:pPr>
        <w:tabs>
          <w:tab w:val="num" w:pos="2880"/>
        </w:tabs>
        <w:ind w:left="2880" w:hanging="360"/>
      </w:pPr>
      <w:rPr>
        <w:rFonts w:ascii="OpenSymbol" w:hAnsi="OpenSymbol" w:cs="Symbol" w:hint="default"/>
      </w:rPr>
    </w:lvl>
    <w:lvl w:ilvl="8">
      <w:start w:val="1"/>
      <w:numFmt w:val="bullet"/>
      <w:lvlText w:val="▪"/>
      <w:lvlJc w:val="left"/>
      <w:pPr>
        <w:tabs>
          <w:tab w:val="num" w:pos="3240"/>
        </w:tabs>
        <w:ind w:left="3240" w:hanging="360"/>
      </w:pPr>
      <w:rPr>
        <w:rFonts w:ascii="OpenSymbol" w:hAnsi="OpenSymbol" w:cs="Symbol" w:hint="default"/>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5" w15:restartNumberingAfterBreak="0">
    <w:nsid w:val="001252B6"/>
    <w:multiLevelType w:val="hybridMultilevel"/>
    <w:tmpl w:val="AB24F790"/>
    <w:lvl w:ilvl="0" w:tplc="00A05C06">
      <w:numFmt w:val="bullet"/>
      <w:lvlText w:val=""/>
      <w:lvlJc w:val="left"/>
      <w:pPr>
        <w:ind w:left="567" w:hanging="360"/>
      </w:pPr>
      <w:rPr>
        <w:rFonts w:ascii="Symbol" w:eastAsia="Symbol" w:hAnsi="Symbol" w:cs="Symbol" w:hint="default"/>
        <w:w w:val="100"/>
        <w:sz w:val="22"/>
        <w:szCs w:val="22"/>
        <w:lang w:val="lt-LT" w:eastAsia="en-US" w:bidi="ar-SA"/>
      </w:rPr>
    </w:lvl>
    <w:lvl w:ilvl="1" w:tplc="D1985FFE">
      <w:numFmt w:val="bullet"/>
      <w:lvlText w:val="•"/>
      <w:lvlJc w:val="left"/>
      <w:pPr>
        <w:ind w:left="1098" w:hanging="360"/>
      </w:pPr>
      <w:rPr>
        <w:lang w:val="lt-LT" w:eastAsia="en-US" w:bidi="ar-SA"/>
      </w:rPr>
    </w:lvl>
    <w:lvl w:ilvl="2" w:tplc="E8965620">
      <w:numFmt w:val="bullet"/>
      <w:lvlText w:val="•"/>
      <w:lvlJc w:val="left"/>
      <w:pPr>
        <w:ind w:left="1636" w:hanging="360"/>
      </w:pPr>
      <w:rPr>
        <w:lang w:val="lt-LT" w:eastAsia="en-US" w:bidi="ar-SA"/>
      </w:rPr>
    </w:lvl>
    <w:lvl w:ilvl="3" w:tplc="8EEED3CE">
      <w:numFmt w:val="bullet"/>
      <w:lvlText w:val="•"/>
      <w:lvlJc w:val="left"/>
      <w:pPr>
        <w:ind w:left="2174" w:hanging="360"/>
      </w:pPr>
      <w:rPr>
        <w:lang w:val="lt-LT" w:eastAsia="en-US" w:bidi="ar-SA"/>
      </w:rPr>
    </w:lvl>
    <w:lvl w:ilvl="4" w:tplc="FF0AC9D2">
      <w:numFmt w:val="bullet"/>
      <w:lvlText w:val="•"/>
      <w:lvlJc w:val="left"/>
      <w:pPr>
        <w:ind w:left="2713" w:hanging="360"/>
      </w:pPr>
      <w:rPr>
        <w:lang w:val="lt-LT" w:eastAsia="en-US" w:bidi="ar-SA"/>
      </w:rPr>
    </w:lvl>
    <w:lvl w:ilvl="5" w:tplc="3944510C">
      <w:numFmt w:val="bullet"/>
      <w:lvlText w:val="•"/>
      <w:lvlJc w:val="left"/>
      <w:pPr>
        <w:ind w:left="3251" w:hanging="360"/>
      </w:pPr>
      <w:rPr>
        <w:lang w:val="lt-LT" w:eastAsia="en-US" w:bidi="ar-SA"/>
      </w:rPr>
    </w:lvl>
    <w:lvl w:ilvl="6" w:tplc="A9B64298">
      <w:numFmt w:val="bullet"/>
      <w:lvlText w:val="•"/>
      <w:lvlJc w:val="left"/>
      <w:pPr>
        <w:ind w:left="3789" w:hanging="360"/>
      </w:pPr>
      <w:rPr>
        <w:lang w:val="lt-LT" w:eastAsia="en-US" w:bidi="ar-SA"/>
      </w:rPr>
    </w:lvl>
    <w:lvl w:ilvl="7" w:tplc="4FA28BAA">
      <w:numFmt w:val="bullet"/>
      <w:lvlText w:val="•"/>
      <w:lvlJc w:val="left"/>
      <w:pPr>
        <w:ind w:left="4328" w:hanging="360"/>
      </w:pPr>
      <w:rPr>
        <w:lang w:val="lt-LT" w:eastAsia="en-US" w:bidi="ar-SA"/>
      </w:rPr>
    </w:lvl>
    <w:lvl w:ilvl="8" w:tplc="9A286900">
      <w:numFmt w:val="bullet"/>
      <w:lvlText w:val="•"/>
      <w:lvlJc w:val="left"/>
      <w:pPr>
        <w:ind w:left="4866" w:hanging="360"/>
      </w:pPr>
      <w:rPr>
        <w:lang w:val="lt-LT" w:eastAsia="en-US" w:bidi="ar-SA"/>
      </w:rPr>
    </w:lvl>
  </w:abstractNum>
  <w:abstractNum w:abstractNumId="6" w15:restartNumberingAfterBreak="0">
    <w:nsid w:val="004E5775"/>
    <w:multiLevelType w:val="hybridMultilevel"/>
    <w:tmpl w:val="DE82B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0863BE8"/>
    <w:multiLevelType w:val="hybridMultilevel"/>
    <w:tmpl w:val="C44C44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087711C"/>
    <w:multiLevelType w:val="hybridMultilevel"/>
    <w:tmpl w:val="0E9E3A30"/>
    <w:lvl w:ilvl="0" w:tplc="7E6ED5A4">
      <w:numFmt w:val="bullet"/>
      <w:lvlText w:val=""/>
      <w:lvlJc w:val="left"/>
      <w:pPr>
        <w:ind w:left="430" w:hanging="284"/>
      </w:pPr>
      <w:rPr>
        <w:rFonts w:ascii="Symbol" w:eastAsia="Symbol" w:hAnsi="Symbol" w:cs="Symbol" w:hint="default"/>
        <w:w w:val="100"/>
        <w:sz w:val="22"/>
        <w:szCs w:val="22"/>
        <w:lang w:val="lt-LT" w:eastAsia="en-US" w:bidi="ar-SA"/>
      </w:rPr>
    </w:lvl>
    <w:lvl w:ilvl="1" w:tplc="85626994">
      <w:numFmt w:val="bullet"/>
      <w:lvlText w:val="•"/>
      <w:lvlJc w:val="left"/>
      <w:pPr>
        <w:ind w:left="964" w:hanging="284"/>
      </w:pPr>
      <w:rPr>
        <w:lang w:val="lt-LT" w:eastAsia="en-US" w:bidi="ar-SA"/>
      </w:rPr>
    </w:lvl>
    <w:lvl w:ilvl="2" w:tplc="B21EABF8">
      <w:numFmt w:val="bullet"/>
      <w:lvlText w:val="•"/>
      <w:lvlJc w:val="left"/>
      <w:pPr>
        <w:ind w:left="1488" w:hanging="284"/>
      </w:pPr>
      <w:rPr>
        <w:lang w:val="lt-LT" w:eastAsia="en-US" w:bidi="ar-SA"/>
      </w:rPr>
    </w:lvl>
    <w:lvl w:ilvl="3" w:tplc="DF2A06A0">
      <w:numFmt w:val="bullet"/>
      <w:lvlText w:val="•"/>
      <w:lvlJc w:val="left"/>
      <w:pPr>
        <w:ind w:left="2013" w:hanging="284"/>
      </w:pPr>
      <w:rPr>
        <w:lang w:val="lt-LT" w:eastAsia="en-US" w:bidi="ar-SA"/>
      </w:rPr>
    </w:lvl>
    <w:lvl w:ilvl="4" w:tplc="A5A41B66">
      <w:numFmt w:val="bullet"/>
      <w:lvlText w:val="•"/>
      <w:lvlJc w:val="left"/>
      <w:pPr>
        <w:ind w:left="2537" w:hanging="284"/>
      </w:pPr>
      <w:rPr>
        <w:lang w:val="lt-LT" w:eastAsia="en-US" w:bidi="ar-SA"/>
      </w:rPr>
    </w:lvl>
    <w:lvl w:ilvl="5" w:tplc="56E4035E">
      <w:numFmt w:val="bullet"/>
      <w:lvlText w:val="•"/>
      <w:lvlJc w:val="left"/>
      <w:pPr>
        <w:ind w:left="3062" w:hanging="284"/>
      </w:pPr>
      <w:rPr>
        <w:lang w:val="lt-LT" w:eastAsia="en-US" w:bidi="ar-SA"/>
      </w:rPr>
    </w:lvl>
    <w:lvl w:ilvl="6" w:tplc="684A434C">
      <w:numFmt w:val="bullet"/>
      <w:lvlText w:val="•"/>
      <w:lvlJc w:val="left"/>
      <w:pPr>
        <w:ind w:left="3586" w:hanging="284"/>
      </w:pPr>
      <w:rPr>
        <w:lang w:val="lt-LT" w:eastAsia="en-US" w:bidi="ar-SA"/>
      </w:rPr>
    </w:lvl>
    <w:lvl w:ilvl="7" w:tplc="11A08482">
      <w:numFmt w:val="bullet"/>
      <w:lvlText w:val="•"/>
      <w:lvlJc w:val="left"/>
      <w:pPr>
        <w:ind w:left="4110" w:hanging="284"/>
      </w:pPr>
      <w:rPr>
        <w:lang w:val="lt-LT" w:eastAsia="en-US" w:bidi="ar-SA"/>
      </w:rPr>
    </w:lvl>
    <w:lvl w:ilvl="8" w:tplc="D430D558">
      <w:numFmt w:val="bullet"/>
      <w:lvlText w:val="•"/>
      <w:lvlJc w:val="left"/>
      <w:pPr>
        <w:ind w:left="4635" w:hanging="284"/>
      </w:pPr>
      <w:rPr>
        <w:lang w:val="lt-LT" w:eastAsia="en-US" w:bidi="ar-SA"/>
      </w:rPr>
    </w:lvl>
  </w:abstractNum>
  <w:abstractNum w:abstractNumId="9" w15:restartNumberingAfterBreak="0">
    <w:nsid w:val="031A1C5B"/>
    <w:multiLevelType w:val="hybridMultilevel"/>
    <w:tmpl w:val="99A83A28"/>
    <w:lvl w:ilvl="0" w:tplc="69427E2C">
      <w:start w:val="1"/>
      <w:numFmt w:val="bullet"/>
      <w:lvlText w:val="−"/>
      <w:lvlJc w:val="left"/>
      <w:pPr>
        <w:ind w:left="720" w:hanging="360"/>
      </w:pPr>
      <w:rPr>
        <w:rFonts w:ascii="Calibri" w:eastAsia="Calibri" w:hAnsi="Calibri" w:cs="Calibri" w:hint="default"/>
        <w:strike w:val="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3B3276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3EE021F"/>
    <w:multiLevelType w:val="hybridMultilevel"/>
    <w:tmpl w:val="67FCCC00"/>
    <w:lvl w:ilvl="0" w:tplc="B81C8978">
      <w:numFmt w:val="bullet"/>
      <w:lvlText w:val=""/>
      <w:lvlJc w:val="left"/>
      <w:pPr>
        <w:ind w:left="431" w:hanging="324"/>
      </w:pPr>
      <w:rPr>
        <w:rFonts w:ascii="Symbol" w:eastAsia="Symbol" w:hAnsi="Symbol" w:cs="Symbol" w:hint="default"/>
        <w:w w:val="99"/>
        <w:sz w:val="20"/>
        <w:szCs w:val="20"/>
        <w:lang w:val="lt-LT" w:eastAsia="en-US" w:bidi="ar-SA"/>
      </w:rPr>
    </w:lvl>
    <w:lvl w:ilvl="1" w:tplc="FFFFFFFF">
      <w:numFmt w:val="bullet"/>
      <w:lvlText w:val="•"/>
      <w:lvlJc w:val="left"/>
      <w:pPr>
        <w:ind w:left="956" w:hanging="324"/>
      </w:pPr>
      <w:rPr>
        <w:rFonts w:hint="default"/>
        <w:lang w:val="lt-LT" w:eastAsia="en-US" w:bidi="ar-SA"/>
      </w:rPr>
    </w:lvl>
    <w:lvl w:ilvl="2" w:tplc="FFFFFFFF">
      <w:numFmt w:val="bullet"/>
      <w:lvlText w:val="•"/>
      <w:lvlJc w:val="left"/>
      <w:pPr>
        <w:ind w:left="1472" w:hanging="324"/>
      </w:pPr>
      <w:rPr>
        <w:rFonts w:hint="default"/>
        <w:lang w:val="lt-LT" w:eastAsia="en-US" w:bidi="ar-SA"/>
      </w:rPr>
    </w:lvl>
    <w:lvl w:ilvl="3" w:tplc="FFFFFFFF">
      <w:numFmt w:val="bullet"/>
      <w:lvlText w:val="•"/>
      <w:lvlJc w:val="left"/>
      <w:pPr>
        <w:ind w:left="1988" w:hanging="324"/>
      </w:pPr>
      <w:rPr>
        <w:rFonts w:hint="default"/>
        <w:lang w:val="lt-LT" w:eastAsia="en-US" w:bidi="ar-SA"/>
      </w:rPr>
    </w:lvl>
    <w:lvl w:ilvl="4" w:tplc="FFFFFFFF">
      <w:numFmt w:val="bullet"/>
      <w:lvlText w:val="•"/>
      <w:lvlJc w:val="left"/>
      <w:pPr>
        <w:ind w:left="2504" w:hanging="324"/>
      </w:pPr>
      <w:rPr>
        <w:rFonts w:hint="default"/>
        <w:lang w:val="lt-LT" w:eastAsia="en-US" w:bidi="ar-SA"/>
      </w:rPr>
    </w:lvl>
    <w:lvl w:ilvl="5" w:tplc="FFFFFFFF">
      <w:numFmt w:val="bullet"/>
      <w:lvlText w:val="•"/>
      <w:lvlJc w:val="left"/>
      <w:pPr>
        <w:ind w:left="3021" w:hanging="324"/>
      </w:pPr>
      <w:rPr>
        <w:rFonts w:hint="default"/>
        <w:lang w:val="lt-LT" w:eastAsia="en-US" w:bidi="ar-SA"/>
      </w:rPr>
    </w:lvl>
    <w:lvl w:ilvl="6" w:tplc="FFFFFFFF">
      <w:numFmt w:val="bullet"/>
      <w:lvlText w:val="•"/>
      <w:lvlJc w:val="left"/>
      <w:pPr>
        <w:ind w:left="3537" w:hanging="324"/>
      </w:pPr>
      <w:rPr>
        <w:rFonts w:hint="default"/>
        <w:lang w:val="lt-LT" w:eastAsia="en-US" w:bidi="ar-SA"/>
      </w:rPr>
    </w:lvl>
    <w:lvl w:ilvl="7" w:tplc="FFFFFFFF">
      <w:numFmt w:val="bullet"/>
      <w:lvlText w:val="•"/>
      <w:lvlJc w:val="left"/>
      <w:pPr>
        <w:ind w:left="4053" w:hanging="324"/>
      </w:pPr>
      <w:rPr>
        <w:rFonts w:hint="default"/>
        <w:lang w:val="lt-LT" w:eastAsia="en-US" w:bidi="ar-SA"/>
      </w:rPr>
    </w:lvl>
    <w:lvl w:ilvl="8" w:tplc="FFFFFFFF">
      <w:numFmt w:val="bullet"/>
      <w:lvlText w:val="•"/>
      <w:lvlJc w:val="left"/>
      <w:pPr>
        <w:ind w:left="4569" w:hanging="324"/>
      </w:pPr>
      <w:rPr>
        <w:rFonts w:hint="default"/>
        <w:lang w:val="lt-LT" w:eastAsia="en-US" w:bidi="ar-SA"/>
      </w:rPr>
    </w:lvl>
  </w:abstractNum>
  <w:abstractNum w:abstractNumId="12" w15:restartNumberingAfterBreak="0">
    <w:nsid w:val="041F5282"/>
    <w:multiLevelType w:val="hybridMultilevel"/>
    <w:tmpl w:val="035086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4BD79C0"/>
    <w:multiLevelType w:val="hybridMultilevel"/>
    <w:tmpl w:val="FA901D9E"/>
    <w:lvl w:ilvl="0" w:tplc="13563F82">
      <w:numFmt w:val="bullet"/>
      <w:lvlText w:val=""/>
      <w:lvlJc w:val="left"/>
      <w:pPr>
        <w:ind w:left="430" w:hanging="284"/>
      </w:pPr>
      <w:rPr>
        <w:rFonts w:ascii="Symbol" w:eastAsia="Symbol" w:hAnsi="Symbol" w:cs="Symbol" w:hint="default"/>
        <w:w w:val="100"/>
        <w:sz w:val="22"/>
        <w:szCs w:val="22"/>
        <w:lang w:val="lt-LT" w:eastAsia="en-US" w:bidi="ar-SA"/>
      </w:rPr>
    </w:lvl>
    <w:lvl w:ilvl="1" w:tplc="EEF86814">
      <w:numFmt w:val="bullet"/>
      <w:lvlText w:val="•"/>
      <w:lvlJc w:val="left"/>
      <w:pPr>
        <w:ind w:left="964" w:hanging="284"/>
      </w:pPr>
      <w:rPr>
        <w:lang w:val="lt-LT" w:eastAsia="en-US" w:bidi="ar-SA"/>
      </w:rPr>
    </w:lvl>
    <w:lvl w:ilvl="2" w:tplc="46E42AE2">
      <w:numFmt w:val="bullet"/>
      <w:lvlText w:val="•"/>
      <w:lvlJc w:val="left"/>
      <w:pPr>
        <w:ind w:left="1488" w:hanging="284"/>
      </w:pPr>
      <w:rPr>
        <w:lang w:val="lt-LT" w:eastAsia="en-US" w:bidi="ar-SA"/>
      </w:rPr>
    </w:lvl>
    <w:lvl w:ilvl="3" w:tplc="78E8CB52">
      <w:numFmt w:val="bullet"/>
      <w:lvlText w:val="•"/>
      <w:lvlJc w:val="left"/>
      <w:pPr>
        <w:ind w:left="2013" w:hanging="284"/>
      </w:pPr>
      <w:rPr>
        <w:lang w:val="lt-LT" w:eastAsia="en-US" w:bidi="ar-SA"/>
      </w:rPr>
    </w:lvl>
    <w:lvl w:ilvl="4" w:tplc="AEF22F9C">
      <w:numFmt w:val="bullet"/>
      <w:lvlText w:val="•"/>
      <w:lvlJc w:val="left"/>
      <w:pPr>
        <w:ind w:left="2537" w:hanging="284"/>
      </w:pPr>
      <w:rPr>
        <w:lang w:val="lt-LT" w:eastAsia="en-US" w:bidi="ar-SA"/>
      </w:rPr>
    </w:lvl>
    <w:lvl w:ilvl="5" w:tplc="D354C7CE">
      <w:numFmt w:val="bullet"/>
      <w:lvlText w:val="•"/>
      <w:lvlJc w:val="left"/>
      <w:pPr>
        <w:ind w:left="3062" w:hanging="284"/>
      </w:pPr>
      <w:rPr>
        <w:lang w:val="lt-LT" w:eastAsia="en-US" w:bidi="ar-SA"/>
      </w:rPr>
    </w:lvl>
    <w:lvl w:ilvl="6" w:tplc="DE8082AC">
      <w:numFmt w:val="bullet"/>
      <w:lvlText w:val="•"/>
      <w:lvlJc w:val="left"/>
      <w:pPr>
        <w:ind w:left="3586" w:hanging="284"/>
      </w:pPr>
      <w:rPr>
        <w:lang w:val="lt-LT" w:eastAsia="en-US" w:bidi="ar-SA"/>
      </w:rPr>
    </w:lvl>
    <w:lvl w:ilvl="7" w:tplc="863058AC">
      <w:numFmt w:val="bullet"/>
      <w:lvlText w:val="•"/>
      <w:lvlJc w:val="left"/>
      <w:pPr>
        <w:ind w:left="4110" w:hanging="284"/>
      </w:pPr>
      <w:rPr>
        <w:lang w:val="lt-LT" w:eastAsia="en-US" w:bidi="ar-SA"/>
      </w:rPr>
    </w:lvl>
    <w:lvl w:ilvl="8" w:tplc="3C6A3C64">
      <w:numFmt w:val="bullet"/>
      <w:lvlText w:val="•"/>
      <w:lvlJc w:val="left"/>
      <w:pPr>
        <w:ind w:left="4635" w:hanging="284"/>
      </w:pPr>
      <w:rPr>
        <w:lang w:val="lt-LT" w:eastAsia="en-US" w:bidi="ar-SA"/>
      </w:rPr>
    </w:lvl>
  </w:abstractNum>
  <w:abstractNum w:abstractNumId="14" w15:restartNumberingAfterBreak="0">
    <w:nsid w:val="057174BD"/>
    <w:multiLevelType w:val="hybridMultilevel"/>
    <w:tmpl w:val="926A9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6AF1F9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06C44A31"/>
    <w:multiLevelType w:val="hybridMultilevel"/>
    <w:tmpl w:val="0EF41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752118B"/>
    <w:multiLevelType w:val="hybridMultilevel"/>
    <w:tmpl w:val="7B225D3A"/>
    <w:lvl w:ilvl="0" w:tplc="D0FA95AE">
      <w:numFmt w:val="bullet"/>
      <w:lvlText w:val=""/>
      <w:lvlJc w:val="left"/>
      <w:pPr>
        <w:ind w:left="570" w:hanging="360"/>
      </w:pPr>
      <w:rPr>
        <w:rFonts w:ascii="Symbol" w:eastAsia="Symbol" w:hAnsi="Symbol" w:cs="Symbol" w:hint="default"/>
        <w:w w:val="100"/>
        <w:sz w:val="22"/>
        <w:szCs w:val="22"/>
        <w:lang w:val="lt-LT" w:eastAsia="en-US" w:bidi="ar-SA"/>
      </w:rPr>
    </w:lvl>
    <w:lvl w:ilvl="1" w:tplc="CE6C7ADA">
      <w:numFmt w:val="bullet"/>
      <w:lvlText w:val="•"/>
      <w:lvlJc w:val="left"/>
      <w:pPr>
        <w:ind w:left="1116" w:hanging="360"/>
      </w:pPr>
      <w:rPr>
        <w:lang w:val="lt-LT" w:eastAsia="en-US" w:bidi="ar-SA"/>
      </w:rPr>
    </w:lvl>
    <w:lvl w:ilvl="2" w:tplc="9F144C78">
      <w:numFmt w:val="bullet"/>
      <w:lvlText w:val="•"/>
      <w:lvlJc w:val="left"/>
      <w:pPr>
        <w:ind w:left="1652" w:hanging="360"/>
      </w:pPr>
      <w:rPr>
        <w:lang w:val="lt-LT" w:eastAsia="en-US" w:bidi="ar-SA"/>
      </w:rPr>
    </w:lvl>
    <w:lvl w:ilvl="3" w:tplc="0858973E">
      <w:numFmt w:val="bullet"/>
      <w:lvlText w:val="•"/>
      <w:lvlJc w:val="left"/>
      <w:pPr>
        <w:ind w:left="2188" w:hanging="360"/>
      </w:pPr>
      <w:rPr>
        <w:lang w:val="lt-LT" w:eastAsia="en-US" w:bidi="ar-SA"/>
      </w:rPr>
    </w:lvl>
    <w:lvl w:ilvl="4" w:tplc="D22433C8">
      <w:numFmt w:val="bullet"/>
      <w:lvlText w:val="•"/>
      <w:lvlJc w:val="left"/>
      <w:pPr>
        <w:ind w:left="2725" w:hanging="360"/>
      </w:pPr>
      <w:rPr>
        <w:lang w:val="lt-LT" w:eastAsia="en-US" w:bidi="ar-SA"/>
      </w:rPr>
    </w:lvl>
    <w:lvl w:ilvl="5" w:tplc="F88CB22C">
      <w:numFmt w:val="bullet"/>
      <w:lvlText w:val="•"/>
      <w:lvlJc w:val="left"/>
      <w:pPr>
        <w:ind w:left="3261" w:hanging="360"/>
      </w:pPr>
      <w:rPr>
        <w:lang w:val="lt-LT" w:eastAsia="en-US" w:bidi="ar-SA"/>
      </w:rPr>
    </w:lvl>
    <w:lvl w:ilvl="6" w:tplc="B84CE028">
      <w:numFmt w:val="bullet"/>
      <w:lvlText w:val="•"/>
      <w:lvlJc w:val="left"/>
      <w:pPr>
        <w:ind w:left="3797" w:hanging="360"/>
      </w:pPr>
      <w:rPr>
        <w:lang w:val="lt-LT" w:eastAsia="en-US" w:bidi="ar-SA"/>
      </w:rPr>
    </w:lvl>
    <w:lvl w:ilvl="7" w:tplc="DB6C4104">
      <w:numFmt w:val="bullet"/>
      <w:lvlText w:val="•"/>
      <w:lvlJc w:val="left"/>
      <w:pPr>
        <w:ind w:left="4334" w:hanging="360"/>
      </w:pPr>
      <w:rPr>
        <w:lang w:val="lt-LT" w:eastAsia="en-US" w:bidi="ar-SA"/>
      </w:rPr>
    </w:lvl>
    <w:lvl w:ilvl="8" w:tplc="C45C7FC4">
      <w:numFmt w:val="bullet"/>
      <w:lvlText w:val="•"/>
      <w:lvlJc w:val="left"/>
      <w:pPr>
        <w:ind w:left="4870" w:hanging="360"/>
      </w:pPr>
      <w:rPr>
        <w:lang w:val="lt-LT" w:eastAsia="en-US" w:bidi="ar-SA"/>
      </w:rPr>
    </w:lvl>
  </w:abstractNum>
  <w:abstractNum w:abstractNumId="18" w15:restartNumberingAfterBreak="0">
    <w:nsid w:val="077E119D"/>
    <w:multiLevelType w:val="hybridMultilevel"/>
    <w:tmpl w:val="635AF3B4"/>
    <w:lvl w:ilvl="0" w:tplc="B81C8978">
      <w:numFmt w:val="bullet"/>
      <w:lvlText w:val=""/>
      <w:lvlJc w:val="left"/>
      <w:pPr>
        <w:ind w:left="431" w:hanging="324"/>
      </w:pPr>
      <w:rPr>
        <w:rFonts w:ascii="Symbol" w:eastAsia="Symbol" w:hAnsi="Symbol" w:cs="Symbol" w:hint="default"/>
        <w:w w:val="99"/>
        <w:sz w:val="20"/>
        <w:szCs w:val="20"/>
        <w:lang w:val="lt-LT" w:eastAsia="en-US" w:bidi="ar-SA"/>
      </w:rPr>
    </w:lvl>
    <w:lvl w:ilvl="1" w:tplc="FFFFFFFF">
      <w:numFmt w:val="bullet"/>
      <w:lvlText w:val="•"/>
      <w:lvlJc w:val="left"/>
      <w:pPr>
        <w:ind w:left="956" w:hanging="324"/>
      </w:pPr>
      <w:rPr>
        <w:rFonts w:hint="default"/>
        <w:lang w:val="lt-LT" w:eastAsia="en-US" w:bidi="ar-SA"/>
      </w:rPr>
    </w:lvl>
    <w:lvl w:ilvl="2" w:tplc="FFFFFFFF">
      <w:numFmt w:val="bullet"/>
      <w:lvlText w:val="•"/>
      <w:lvlJc w:val="left"/>
      <w:pPr>
        <w:ind w:left="1472" w:hanging="324"/>
      </w:pPr>
      <w:rPr>
        <w:rFonts w:hint="default"/>
        <w:lang w:val="lt-LT" w:eastAsia="en-US" w:bidi="ar-SA"/>
      </w:rPr>
    </w:lvl>
    <w:lvl w:ilvl="3" w:tplc="FFFFFFFF">
      <w:numFmt w:val="bullet"/>
      <w:lvlText w:val="•"/>
      <w:lvlJc w:val="left"/>
      <w:pPr>
        <w:ind w:left="1988" w:hanging="324"/>
      </w:pPr>
      <w:rPr>
        <w:rFonts w:hint="default"/>
        <w:lang w:val="lt-LT" w:eastAsia="en-US" w:bidi="ar-SA"/>
      </w:rPr>
    </w:lvl>
    <w:lvl w:ilvl="4" w:tplc="FFFFFFFF">
      <w:numFmt w:val="bullet"/>
      <w:lvlText w:val="•"/>
      <w:lvlJc w:val="left"/>
      <w:pPr>
        <w:ind w:left="2504" w:hanging="324"/>
      </w:pPr>
      <w:rPr>
        <w:rFonts w:hint="default"/>
        <w:lang w:val="lt-LT" w:eastAsia="en-US" w:bidi="ar-SA"/>
      </w:rPr>
    </w:lvl>
    <w:lvl w:ilvl="5" w:tplc="FFFFFFFF">
      <w:numFmt w:val="bullet"/>
      <w:lvlText w:val="•"/>
      <w:lvlJc w:val="left"/>
      <w:pPr>
        <w:ind w:left="3021" w:hanging="324"/>
      </w:pPr>
      <w:rPr>
        <w:rFonts w:hint="default"/>
        <w:lang w:val="lt-LT" w:eastAsia="en-US" w:bidi="ar-SA"/>
      </w:rPr>
    </w:lvl>
    <w:lvl w:ilvl="6" w:tplc="FFFFFFFF">
      <w:numFmt w:val="bullet"/>
      <w:lvlText w:val="•"/>
      <w:lvlJc w:val="left"/>
      <w:pPr>
        <w:ind w:left="3537" w:hanging="324"/>
      </w:pPr>
      <w:rPr>
        <w:rFonts w:hint="default"/>
        <w:lang w:val="lt-LT" w:eastAsia="en-US" w:bidi="ar-SA"/>
      </w:rPr>
    </w:lvl>
    <w:lvl w:ilvl="7" w:tplc="FFFFFFFF">
      <w:numFmt w:val="bullet"/>
      <w:lvlText w:val="•"/>
      <w:lvlJc w:val="left"/>
      <w:pPr>
        <w:ind w:left="4053" w:hanging="324"/>
      </w:pPr>
      <w:rPr>
        <w:rFonts w:hint="default"/>
        <w:lang w:val="lt-LT" w:eastAsia="en-US" w:bidi="ar-SA"/>
      </w:rPr>
    </w:lvl>
    <w:lvl w:ilvl="8" w:tplc="FFFFFFFF">
      <w:numFmt w:val="bullet"/>
      <w:lvlText w:val="•"/>
      <w:lvlJc w:val="left"/>
      <w:pPr>
        <w:ind w:left="4569" w:hanging="324"/>
      </w:pPr>
      <w:rPr>
        <w:rFonts w:hint="default"/>
        <w:lang w:val="lt-LT" w:eastAsia="en-US" w:bidi="ar-SA"/>
      </w:rPr>
    </w:lvl>
  </w:abstractNum>
  <w:abstractNum w:abstractNumId="19" w15:restartNumberingAfterBreak="0">
    <w:nsid w:val="08130376"/>
    <w:multiLevelType w:val="hybridMultilevel"/>
    <w:tmpl w:val="E4F675DA"/>
    <w:lvl w:ilvl="0" w:tplc="D304E3B6">
      <w:numFmt w:val="bullet"/>
      <w:lvlText w:val="•"/>
      <w:lvlJc w:val="left"/>
      <w:pPr>
        <w:ind w:left="1590" w:hanging="51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0877720C"/>
    <w:multiLevelType w:val="hybridMultilevel"/>
    <w:tmpl w:val="E7646C76"/>
    <w:lvl w:ilvl="0" w:tplc="493275D6">
      <w:numFmt w:val="bullet"/>
      <w:lvlText w:val=""/>
      <w:lvlJc w:val="left"/>
      <w:pPr>
        <w:ind w:left="430" w:hanging="284"/>
      </w:pPr>
      <w:rPr>
        <w:rFonts w:ascii="Symbol" w:eastAsia="Symbol" w:hAnsi="Symbol" w:cs="Symbol" w:hint="default"/>
        <w:w w:val="100"/>
        <w:sz w:val="22"/>
        <w:szCs w:val="22"/>
        <w:lang w:val="lt-LT" w:eastAsia="en-US" w:bidi="ar-SA"/>
      </w:rPr>
    </w:lvl>
    <w:lvl w:ilvl="1" w:tplc="0A141AC6">
      <w:numFmt w:val="bullet"/>
      <w:lvlText w:val="•"/>
      <w:lvlJc w:val="left"/>
      <w:pPr>
        <w:ind w:left="964" w:hanging="284"/>
      </w:pPr>
      <w:rPr>
        <w:lang w:val="lt-LT" w:eastAsia="en-US" w:bidi="ar-SA"/>
      </w:rPr>
    </w:lvl>
    <w:lvl w:ilvl="2" w:tplc="7D1E6508">
      <w:numFmt w:val="bullet"/>
      <w:lvlText w:val="•"/>
      <w:lvlJc w:val="left"/>
      <w:pPr>
        <w:ind w:left="1488" w:hanging="284"/>
      </w:pPr>
      <w:rPr>
        <w:lang w:val="lt-LT" w:eastAsia="en-US" w:bidi="ar-SA"/>
      </w:rPr>
    </w:lvl>
    <w:lvl w:ilvl="3" w:tplc="7A544A78">
      <w:numFmt w:val="bullet"/>
      <w:lvlText w:val="•"/>
      <w:lvlJc w:val="left"/>
      <w:pPr>
        <w:ind w:left="2013" w:hanging="284"/>
      </w:pPr>
      <w:rPr>
        <w:lang w:val="lt-LT" w:eastAsia="en-US" w:bidi="ar-SA"/>
      </w:rPr>
    </w:lvl>
    <w:lvl w:ilvl="4" w:tplc="5360FCDA">
      <w:numFmt w:val="bullet"/>
      <w:lvlText w:val="•"/>
      <w:lvlJc w:val="left"/>
      <w:pPr>
        <w:ind w:left="2537" w:hanging="284"/>
      </w:pPr>
      <w:rPr>
        <w:lang w:val="lt-LT" w:eastAsia="en-US" w:bidi="ar-SA"/>
      </w:rPr>
    </w:lvl>
    <w:lvl w:ilvl="5" w:tplc="D91E0544">
      <w:numFmt w:val="bullet"/>
      <w:lvlText w:val="•"/>
      <w:lvlJc w:val="left"/>
      <w:pPr>
        <w:ind w:left="3062" w:hanging="284"/>
      </w:pPr>
      <w:rPr>
        <w:lang w:val="lt-LT" w:eastAsia="en-US" w:bidi="ar-SA"/>
      </w:rPr>
    </w:lvl>
    <w:lvl w:ilvl="6" w:tplc="7B38B06E">
      <w:numFmt w:val="bullet"/>
      <w:lvlText w:val="•"/>
      <w:lvlJc w:val="left"/>
      <w:pPr>
        <w:ind w:left="3586" w:hanging="284"/>
      </w:pPr>
      <w:rPr>
        <w:lang w:val="lt-LT" w:eastAsia="en-US" w:bidi="ar-SA"/>
      </w:rPr>
    </w:lvl>
    <w:lvl w:ilvl="7" w:tplc="FCC6F1BC">
      <w:numFmt w:val="bullet"/>
      <w:lvlText w:val="•"/>
      <w:lvlJc w:val="left"/>
      <w:pPr>
        <w:ind w:left="4110" w:hanging="284"/>
      </w:pPr>
      <w:rPr>
        <w:lang w:val="lt-LT" w:eastAsia="en-US" w:bidi="ar-SA"/>
      </w:rPr>
    </w:lvl>
    <w:lvl w:ilvl="8" w:tplc="3B9C57D4">
      <w:numFmt w:val="bullet"/>
      <w:lvlText w:val="•"/>
      <w:lvlJc w:val="left"/>
      <w:pPr>
        <w:ind w:left="4635" w:hanging="284"/>
      </w:pPr>
      <w:rPr>
        <w:lang w:val="lt-LT" w:eastAsia="en-US" w:bidi="ar-SA"/>
      </w:rPr>
    </w:lvl>
  </w:abstractNum>
  <w:abstractNum w:abstractNumId="21" w15:restartNumberingAfterBreak="0">
    <w:nsid w:val="08BB17B8"/>
    <w:multiLevelType w:val="hybridMultilevel"/>
    <w:tmpl w:val="95C059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0A4641D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23" w15:restartNumberingAfterBreak="0">
    <w:nsid w:val="0B014A98"/>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0CE438D6"/>
    <w:multiLevelType w:val="hybridMultilevel"/>
    <w:tmpl w:val="B36CB7F6"/>
    <w:lvl w:ilvl="0" w:tplc="3A44C39E">
      <w:numFmt w:val="bullet"/>
      <w:lvlText w:val=""/>
      <w:lvlJc w:val="left"/>
      <w:pPr>
        <w:ind w:left="536" w:hanging="284"/>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544" w:hanging="360"/>
      </w:pPr>
      <w:rPr>
        <w:rFonts w:ascii="Courier New" w:hAnsi="Courier New" w:cs="Courier New" w:hint="default"/>
      </w:rPr>
    </w:lvl>
    <w:lvl w:ilvl="2" w:tplc="04270005" w:tentative="1">
      <w:start w:val="1"/>
      <w:numFmt w:val="bullet"/>
      <w:lvlText w:val=""/>
      <w:lvlJc w:val="left"/>
      <w:pPr>
        <w:ind w:left="2264" w:hanging="360"/>
      </w:pPr>
      <w:rPr>
        <w:rFonts w:ascii="Wingdings" w:hAnsi="Wingdings" w:hint="default"/>
      </w:rPr>
    </w:lvl>
    <w:lvl w:ilvl="3" w:tplc="04270001" w:tentative="1">
      <w:start w:val="1"/>
      <w:numFmt w:val="bullet"/>
      <w:lvlText w:val=""/>
      <w:lvlJc w:val="left"/>
      <w:pPr>
        <w:ind w:left="2984" w:hanging="360"/>
      </w:pPr>
      <w:rPr>
        <w:rFonts w:ascii="Symbol" w:hAnsi="Symbol" w:hint="default"/>
      </w:rPr>
    </w:lvl>
    <w:lvl w:ilvl="4" w:tplc="04270003" w:tentative="1">
      <w:start w:val="1"/>
      <w:numFmt w:val="bullet"/>
      <w:lvlText w:val="o"/>
      <w:lvlJc w:val="left"/>
      <w:pPr>
        <w:ind w:left="3704" w:hanging="360"/>
      </w:pPr>
      <w:rPr>
        <w:rFonts w:ascii="Courier New" w:hAnsi="Courier New" w:cs="Courier New" w:hint="default"/>
      </w:rPr>
    </w:lvl>
    <w:lvl w:ilvl="5" w:tplc="04270005" w:tentative="1">
      <w:start w:val="1"/>
      <w:numFmt w:val="bullet"/>
      <w:lvlText w:val=""/>
      <w:lvlJc w:val="left"/>
      <w:pPr>
        <w:ind w:left="4424" w:hanging="360"/>
      </w:pPr>
      <w:rPr>
        <w:rFonts w:ascii="Wingdings" w:hAnsi="Wingdings" w:hint="default"/>
      </w:rPr>
    </w:lvl>
    <w:lvl w:ilvl="6" w:tplc="04270001" w:tentative="1">
      <w:start w:val="1"/>
      <w:numFmt w:val="bullet"/>
      <w:lvlText w:val=""/>
      <w:lvlJc w:val="left"/>
      <w:pPr>
        <w:ind w:left="5144" w:hanging="360"/>
      </w:pPr>
      <w:rPr>
        <w:rFonts w:ascii="Symbol" w:hAnsi="Symbol" w:hint="default"/>
      </w:rPr>
    </w:lvl>
    <w:lvl w:ilvl="7" w:tplc="04270003" w:tentative="1">
      <w:start w:val="1"/>
      <w:numFmt w:val="bullet"/>
      <w:lvlText w:val="o"/>
      <w:lvlJc w:val="left"/>
      <w:pPr>
        <w:ind w:left="5864" w:hanging="360"/>
      </w:pPr>
      <w:rPr>
        <w:rFonts w:ascii="Courier New" w:hAnsi="Courier New" w:cs="Courier New" w:hint="default"/>
      </w:rPr>
    </w:lvl>
    <w:lvl w:ilvl="8" w:tplc="04270005" w:tentative="1">
      <w:start w:val="1"/>
      <w:numFmt w:val="bullet"/>
      <w:lvlText w:val=""/>
      <w:lvlJc w:val="left"/>
      <w:pPr>
        <w:ind w:left="6584" w:hanging="360"/>
      </w:pPr>
      <w:rPr>
        <w:rFonts w:ascii="Wingdings" w:hAnsi="Wingdings" w:hint="default"/>
      </w:rPr>
    </w:lvl>
  </w:abstractNum>
  <w:abstractNum w:abstractNumId="25" w15:restartNumberingAfterBreak="0">
    <w:nsid w:val="0E1739CE"/>
    <w:multiLevelType w:val="hybridMultilevel"/>
    <w:tmpl w:val="6DC834F0"/>
    <w:lvl w:ilvl="0" w:tplc="1A48BD7E">
      <w:numFmt w:val="bullet"/>
      <w:lvlText w:val=""/>
      <w:lvlJc w:val="left"/>
      <w:pPr>
        <w:ind w:left="570" w:hanging="360"/>
      </w:pPr>
      <w:rPr>
        <w:rFonts w:ascii="Symbol" w:eastAsia="Symbol" w:hAnsi="Symbol" w:cs="Symbol" w:hint="default"/>
        <w:w w:val="100"/>
        <w:sz w:val="24"/>
        <w:szCs w:val="24"/>
        <w:lang w:val="lt-LT" w:eastAsia="en-US" w:bidi="ar-SA"/>
      </w:rPr>
    </w:lvl>
    <w:lvl w:ilvl="1" w:tplc="19DA2844">
      <w:numFmt w:val="bullet"/>
      <w:lvlText w:val="•"/>
      <w:lvlJc w:val="left"/>
      <w:pPr>
        <w:ind w:left="1099" w:hanging="360"/>
      </w:pPr>
      <w:rPr>
        <w:lang w:val="lt-LT" w:eastAsia="en-US" w:bidi="ar-SA"/>
      </w:rPr>
    </w:lvl>
    <w:lvl w:ilvl="2" w:tplc="1EFE3AC8">
      <w:numFmt w:val="bullet"/>
      <w:lvlText w:val="•"/>
      <w:lvlJc w:val="left"/>
      <w:pPr>
        <w:ind w:left="1618" w:hanging="360"/>
      </w:pPr>
      <w:rPr>
        <w:lang w:val="lt-LT" w:eastAsia="en-US" w:bidi="ar-SA"/>
      </w:rPr>
    </w:lvl>
    <w:lvl w:ilvl="3" w:tplc="6EC275A2">
      <w:numFmt w:val="bullet"/>
      <w:lvlText w:val="•"/>
      <w:lvlJc w:val="left"/>
      <w:pPr>
        <w:ind w:left="2137" w:hanging="360"/>
      </w:pPr>
      <w:rPr>
        <w:lang w:val="lt-LT" w:eastAsia="en-US" w:bidi="ar-SA"/>
      </w:rPr>
    </w:lvl>
    <w:lvl w:ilvl="4" w:tplc="34B8F346">
      <w:numFmt w:val="bullet"/>
      <w:lvlText w:val="•"/>
      <w:lvlJc w:val="left"/>
      <w:pPr>
        <w:ind w:left="2656" w:hanging="360"/>
      </w:pPr>
      <w:rPr>
        <w:lang w:val="lt-LT" w:eastAsia="en-US" w:bidi="ar-SA"/>
      </w:rPr>
    </w:lvl>
    <w:lvl w:ilvl="5" w:tplc="71B6CE06">
      <w:numFmt w:val="bullet"/>
      <w:lvlText w:val="•"/>
      <w:lvlJc w:val="left"/>
      <w:pPr>
        <w:ind w:left="3175" w:hanging="360"/>
      </w:pPr>
      <w:rPr>
        <w:lang w:val="lt-LT" w:eastAsia="en-US" w:bidi="ar-SA"/>
      </w:rPr>
    </w:lvl>
    <w:lvl w:ilvl="6" w:tplc="65DE85A6">
      <w:numFmt w:val="bullet"/>
      <w:lvlText w:val="•"/>
      <w:lvlJc w:val="left"/>
      <w:pPr>
        <w:ind w:left="3694" w:hanging="360"/>
      </w:pPr>
      <w:rPr>
        <w:lang w:val="lt-LT" w:eastAsia="en-US" w:bidi="ar-SA"/>
      </w:rPr>
    </w:lvl>
    <w:lvl w:ilvl="7" w:tplc="BCEC4C14">
      <w:numFmt w:val="bullet"/>
      <w:lvlText w:val="•"/>
      <w:lvlJc w:val="left"/>
      <w:pPr>
        <w:ind w:left="4213" w:hanging="360"/>
      </w:pPr>
      <w:rPr>
        <w:lang w:val="lt-LT" w:eastAsia="en-US" w:bidi="ar-SA"/>
      </w:rPr>
    </w:lvl>
    <w:lvl w:ilvl="8" w:tplc="0F5CC350">
      <w:numFmt w:val="bullet"/>
      <w:lvlText w:val="•"/>
      <w:lvlJc w:val="left"/>
      <w:pPr>
        <w:ind w:left="4732" w:hanging="360"/>
      </w:pPr>
      <w:rPr>
        <w:lang w:val="lt-LT" w:eastAsia="en-US" w:bidi="ar-SA"/>
      </w:rPr>
    </w:lvl>
  </w:abstractNum>
  <w:abstractNum w:abstractNumId="26" w15:restartNumberingAfterBreak="0">
    <w:nsid w:val="0F223B51"/>
    <w:multiLevelType w:val="hybridMultilevel"/>
    <w:tmpl w:val="848C5A86"/>
    <w:lvl w:ilvl="0" w:tplc="F362867C">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450718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28" w15:restartNumberingAfterBreak="0">
    <w:nsid w:val="14A64B4F"/>
    <w:multiLevelType w:val="hybridMultilevel"/>
    <w:tmpl w:val="B6764876"/>
    <w:lvl w:ilvl="0" w:tplc="6AFA9054">
      <w:numFmt w:val="bullet"/>
      <w:lvlText w:val=""/>
      <w:lvlJc w:val="left"/>
      <w:pPr>
        <w:ind w:left="432" w:hanging="284"/>
      </w:pPr>
      <w:rPr>
        <w:rFonts w:ascii="Symbol" w:eastAsia="Symbol" w:hAnsi="Symbol" w:cs="Symbol" w:hint="default"/>
        <w:w w:val="100"/>
        <w:sz w:val="22"/>
        <w:szCs w:val="22"/>
        <w:lang w:val="lt-LT" w:eastAsia="en-US" w:bidi="ar-SA"/>
      </w:rPr>
    </w:lvl>
    <w:lvl w:ilvl="1" w:tplc="4E18749E">
      <w:numFmt w:val="bullet"/>
      <w:lvlText w:val="•"/>
      <w:lvlJc w:val="left"/>
      <w:pPr>
        <w:ind w:left="968" w:hanging="284"/>
      </w:pPr>
      <w:rPr>
        <w:lang w:val="lt-LT" w:eastAsia="en-US" w:bidi="ar-SA"/>
      </w:rPr>
    </w:lvl>
    <w:lvl w:ilvl="2" w:tplc="517C68A8">
      <w:numFmt w:val="bullet"/>
      <w:lvlText w:val="•"/>
      <w:lvlJc w:val="left"/>
      <w:pPr>
        <w:ind w:left="1496" w:hanging="284"/>
      </w:pPr>
      <w:rPr>
        <w:lang w:val="lt-LT" w:eastAsia="en-US" w:bidi="ar-SA"/>
      </w:rPr>
    </w:lvl>
    <w:lvl w:ilvl="3" w:tplc="759EAFDA">
      <w:numFmt w:val="bullet"/>
      <w:lvlText w:val="•"/>
      <w:lvlJc w:val="left"/>
      <w:pPr>
        <w:ind w:left="2024" w:hanging="284"/>
      </w:pPr>
      <w:rPr>
        <w:lang w:val="lt-LT" w:eastAsia="en-US" w:bidi="ar-SA"/>
      </w:rPr>
    </w:lvl>
    <w:lvl w:ilvl="4" w:tplc="F322E4D4">
      <w:numFmt w:val="bullet"/>
      <w:lvlText w:val="•"/>
      <w:lvlJc w:val="left"/>
      <w:pPr>
        <w:ind w:left="2552" w:hanging="284"/>
      </w:pPr>
      <w:rPr>
        <w:lang w:val="lt-LT" w:eastAsia="en-US" w:bidi="ar-SA"/>
      </w:rPr>
    </w:lvl>
    <w:lvl w:ilvl="5" w:tplc="3BEC1A16">
      <w:numFmt w:val="bullet"/>
      <w:lvlText w:val="•"/>
      <w:lvlJc w:val="left"/>
      <w:pPr>
        <w:ind w:left="3081" w:hanging="284"/>
      </w:pPr>
      <w:rPr>
        <w:lang w:val="lt-LT" w:eastAsia="en-US" w:bidi="ar-SA"/>
      </w:rPr>
    </w:lvl>
    <w:lvl w:ilvl="6" w:tplc="39642058">
      <w:numFmt w:val="bullet"/>
      <w:lvlText w:val="•"/>
      <w:lvlJc w:val="left"/>
      <w:pPr>
        <w:ind w:left="3609" w:hanging="284"/>
      </w:pPr>
      <w:rPr>
        <w:lang w:val="lt-LT" w:eastAsia="en-US" w:bidi="ar-SA"/>
      </w:rPr>
    </w:lvl>
    <w:lvl w:ilvl="7" w:tplc="36549C96">
      <w:numFmt w:val="bullet"/>
      <w:lvlText w:val="•"/>
      <w:lvlJc w:val="left"/>
      <w:pPr>
        <w:ind w:left="4137" w:hanging="284"/>
      </w:pPr>
      <w:rPr>
        <w:lang w:val="lt-LT" w:eastAsia="en-US" w:bidi="ar-SA"/>
      </w:rPr>
    </w:lvl>
    <w:lvl w:ilvl="8" w:tplc="8DBE24D2">
      <w:numFmt w:val="bullet"/>
      <w:lvlText w:val="•"/>
      <w:lvlJc w:val="left"/>
      <w:pPr>
        <w:ind w:left="4665" w:hanging="284"/>
      </w:pPr>
      <w:rPr>
        <w:lang w:val="lt-LT" w:eastAsia="en-US" w:bidi="ar-SA"/>
      </w:rPr>
    </w:lvl>
  </w:abstractNum>
  <w:abstractNum w:abstractNumId="29" w15:restartNumberingAfterBreak="0">
    <w:nsid w:val="14A82EA7"/>
    <w:multiLevelType w:val="hybridMultilevel"/>
    <w:tmpl w:val="FC6C6060"/>
    <w:lvl w:ilvl="0" w:tplc="BE9011B4">
      <w:numFmt w:val="bullet"/>
      <w:lvlText w:val=""/>
      <w:lvlJc w:val="left"/>
      <w:pPr>
        <w:ind w:left="570" w:hanging="360"/>
      </w:pPr>
      <w:rPr>
        <w:rFonts w:ascii="Symbol" w:eastAsia="Symbol" w:hAnsi="Symbol" w:cs="Symbol" w:hint="default"/>
        <w:w w:val="100"/>
        <w:sz w:val="24"/>
        <w:szCs w:val="24"/>
        <w:lang w:val="lt-LT" w:eastAsia="en-US" w:bidi="ar-SA"/>
      </w:rPr>
    </w:lvl>
    <w:lvl w:ilvl="1" w:tplc="6C209D1A">
      <w:numFmt w:val="bullet"/>
      <w:lvlText w:val="•"/>
      <w:lvlJc w:val="left"/>
      <w:pPr>
        <w:ind w:left="1090" w:hanging="360"/>
      </w:pPr>
      <w:rPr>
        <w:lang w:val="lt-LT" w:eastAsia="en-US" w:bidi="ar-SA"/>
      </w:rPr>
    </w:lvl>
    <w:lvl w:ilvl="2" w:tplc="71507E50">
      <w:numFmt w:val="bullet"/>
      <w:lvlText w:val="•"/>
      <w:lvlJc w:val="left"/>
      <w:pPr>
        <w:ind w:left="1601" w:hanging="360"/>
      </w:pPr>
      <w:rPr>
        <w:lang w:val="lt-LT" w:eastAsia="en-US" w:bidi="ar-SA"/>
      </w:rPr>
    </w:lvl>
    <w:lvl w:ilvl="3" w:tplc="26063214">
      <w:numFmt w:val="bullet"/>
      <w:lvlText w:val="•"/>
      <w:lvlJc w:val="left"/>
      <w:pPr>
        <w:ind w:left="2111" w:hanging="360"/>
      </w:pPr>
      <w:rPr>
        <w:lang w:val="lt-LT" w:eastAsia="en-US" w:bidi="ar-SA"/>
      </w:rPr>
    </w:lvl>
    <w:lvl w:ilvl="4" w:tplc="B26A2068">
      <w:numFmt w:val="bullet"/>
      <w:lvlText w:val="•"/>
      <w:lvlJc w:val="left"/>
      <w:pPr>
        <w:ind w:left="2622" w:hanging="360"/>
      </w:pPr>
      <w:rPr>
        <w:lang w:val="lt-LT" w:eastAsia="en-US" w:bidi="ar-SA"/>
      </w:rPr>
    </w:lvl>
    <w:lvl w:ilvl="5" w:tplc="9F7AA36A">
      <w:numFmt w:val="bullet"/>
      <w:lvlText w:val="•"/>
      <w:lvlJc w:val="left"/>
      <w:pPr>
        <w:ind w:left="3133" w:hanging="360"/>
      </w:pPr>
      <w:rPr>
        <w:lang w:val="lt-LT" w:eastAsia="en-US" w:bidi="ar-SA"/>
      </w:rPr>
    </w:lvl>
    <w:lvl w:ilvl="6" w:tplc="AA8A08AA">
      <w:numFmt w:val="bullet"/>
      <w:lvlText w:val="•"/>
      <w:lvlJc w:val="left"/>
      <w:pPr>
        <w:ind w:left="3643" w:hanging="360"/>
      </w:pPr>
      <w:rPr>
        <w:lang w:val="lt-LT" w:eastAsia="en-US" w:bidi="ar-SA"/>
      </w:rPr>
    </w:lvl>
    <w:lvl w:ilvl="7" w:tplc="C136DD38">
      <w:numFmt w:val="bullet"/>
      <w:lvlText w:val="•"/>
      <w:lvlJc w:val="left"/>
      <w:pPr>
        <w:ind w:left="4154" w:hanging="360"/>
      </w:pPr>
      <w:rPr>
        <w:lang w:val="lt-LT" w:eastAsia="en-US" w:bidi="ar-SA"/>
      </w:rPr>
    </w:lvl>
    <w:lvl w:ilvl="8" w:tplc="375C408C">
      <w:numFmt w:val="bullet"/>
      <w:lvlText w:val="•"/>
      <w:lvlJc w:val="left"/>
      <w:pPr>
        <w:ind w:left="4664" w:hanging="360"/>
      </w:pPr>
      <w:rPr>
        <w:lang w:val="lt-LT" w:eastAsia="en-US" w:bidi="ar-SA"/>
      </w:rPr>
    </w:lvl>
  </w:abstractNum>
  <w:abstractNum w:abstractNumId="30" w15:restartNumberingAfterBreak="0">
    <w:nsid w:val="152149D1"/>
    <w:multiLevelType w:val="hybridMultilevel"/>
    <w:tmpl w:val="349A7A72"/>
    <w:lvl w:ilvl="0" w:tplc="4D9812C6">
      <w:start w:val="50"/>
      <w:numFmt w:val="bullet"/>
      <w:lvlText w:val="-"/>
      <w:lvlJc w:val="left"/>
      <w:pPr>
        <w:ind w:left="570" w:hanging="360"/>
      </w:pPr>
      <w:rPr>
        <w:rFonts w:ascii="Times New Roman" w:eastAsia="Times New Roman" w:hAnsi="Times New Roman" w:hint="default"/>
        <w:w w:val="100"/>
        <w:sz w:val="22"/>
        <w:szCs w:val="22"/>
        <w:lang w:val="lt-LT" w:eastAsia="en-US" w:bidi="ar-SA"/>
      </w:rPr>
    </w:lvl>
    <w:lvl w:ilvl="1" w:tplc="D62A9856">
      <w:numFmt w:val="bullet"/>
      <w:lvlText w:val="•"/>
      <w:lvlJc w:val="left"/>
      <w:pPr>
        <w:ind w:left="1116" w:hanging="360"/>
      </w:pPr>
      <w:rPr>
        <w:lang w:val="lt-LT" w:eastAsia="en-US" w:bidi="ar-SA"/>
      </w:rPr>
    </w:lvl>
    <w:lvl w:ilvl="2" w:tplc="8E16826C">
      <w:numFmt w:val="bullet"/>
      <w:lvlText w:val="•"/>
      <w:lvlJc w:val="left"/>
      <w:pPr>
        <w:ind w:left="1652" w:hanging="360"/>
      </w:pPr>
      <w:rPr>
        <w:lang w:val="lt-LT" w:eastAsia="en-US" w:bidi="ar-SA"/>
      </w:rPr>
    </w:lvl>
    <w:lvl w:ilvl="3" w:tplc="CDEC77BE">
      <w:numFmt w:val="bullet"/>
      <w:lvlText w:val="•"/>
      <w:lvlJc w:val="left"/>
      <w:pPr>
        <w:ind w:left="2188" w:hanging="360"/>
      </w:pPr>
      <w:rPr>
        <w:lang w:val="lt-LT" w:eastAsia="en-US" w:bidi="ar-SA"/>
      </w:rPr>
    </w:lvl>
    <w:lvl w:ilvl="4" w:tplc="2B2A6D72">
      <w:numFmt w:val="bullet"/>
      <w:lvlText w:val="•"/>
      <w:lvlJc w:val="left"/>
      <w:pPr>
        <w:ind w:left="2725" w:hanging="360"/>
      </w:pPr>
      <w:rPr>
        <w:lang w:val="lt-LT" w:eastAsia="en-US" w:bidi="ar-SA"/>
      </w:rPr>
    </w:lvl>
    <w:lvl w:ilvl="5" w:tplc="0866902E">
      <w:numFmt w:val="bullet"/>
      <w:lvlText w:val="•"/>
      <w:lvlJc w:val="left"/>
      <w:pPr>
        <w:ind w:left="3261" w:hanging="360"/>
      </w:pPr>
      <w:rPr>
        <w:lang w:val="lt-LT" w:eastAsia="en-US" w:bidi="ar-SA"/>
      </w:rPr>
    </w:lvl>
    <w:lvl w:ilvl="6" w:tplc="D98A42FA">
      <w:numFmt w:val="bullet"/>
      <w:lvlText w:val="•"/>
      <w:lvlJc w:val="left"/>
      <w:pPr>
        <w:ind w:left="3797" w:hanging="360"/>
      </w:pPr>
      <w:rPr>
        <w:lang w:val="lt-LT" w:eastAsia="en-US" w:bidi="ar-SA"/>
      </w:rPr>
    </w:lvl>
    <w:lvl w:ilvl="7" w:tplc="F24CF844">
      <w:numFmt w:val="bullet"/>
      <w:lvlText w:val="•"/>
      <w:lvlJc w:val="left"/>
      <w:pPr>
        <w:ind w:left="4334" w:hanging="360"/>
      </w:pPr>
      <w:rPr>
        <w:lang w:val="lt-LT" w:eastAsia="en-US" w:bidi="ar-SA"/>
      </w:rPr>
    </w:lvl>
    <w:lvl w:ilvl="8" w:tplc="D244360A">
      <w:numFmt w:val="bullet"/>
      <w:lvlText w:val="•"/>
      <w:lvlJc w:val="left"/>
      <w:pPr>
        <w:ind w:left="4870" w:hanging="360"/>
      </w:pPr>
      <w:rPr>
        <w:lang w:val="lt-LT" w:eastAsia="en-US" w:bidi="ar-SA"/>
      </w:rPr>
    </w:lvl>
  </w:abstractNum>
  <w:abstractNum w:abstractNumId="31" w15:restartNumberingAfterBreak="0">
    <w:nsid w:val="15297C0D"/>
    <w:multiLevelType w:val="hybridMultilevel"/>
    <w:tmpl w:val="C7301AE0"/>
    <w:lvl w:ilvl="0" w:tplc="F362867C">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15BD2938"/>
    <w:multiLevelType w:val="hybridMultilevel"/>
    <w:tmpl w:val="3B06C264"/>
    <w:lvl w:ilvl="0" w:tplc="21F05D0E">
      <w:numFmt w:val="bullet"/>
      <w:lvlText w:val=""/>
      <w:lvlJc w:val="left"/>
      <w:pPr>
        <w:ind w:left="430" w:hanging="240"/>
      </w:pPr>
      <w:rPr>
        <w:rFonts w:ascii="Symbol" w:eastAsia="Symbol" w:hAnsi="Symbol" w:cs="Symbol" w:hint="default"/>
        <w:w w:val="100"/>
        <w:sz w:val="22"/>
        <w:szCs w:val="22"/>
        <w:lang w:val="lt-LT" w:eastAsia="en-US" w:bidi="ar-SA"/>
      </w:rPr>
    </w:lvl>
    <w:lvl w:ilvl="1" w:tplc="6FB022B8">
      <w:numFmt w:val="bullet"/>
      <w:lvlText w:val="•"/>
      <w:lvlJc w:val="left"/>
      <w:pPr>
        <w:ind w:left="964" w:hanging="240"/>
      </w:pPr>
      <w:rPr>
        <w:lang w:val="lt-LT" w:eastAsia="en-US" w:bidi="ar-SA"/>
      </w:rPr>
    </w:lvl>
    <w:lvl w:ilvl="2" w:tplc="6958F4FC">
      <w:numFmt w:val="bullet"/>
      <w:lvlText w:val="•"/>
      <w:lvlJc w:val="left"/>
      <w:pPr>
        <w:ind w:left="1488" w:hanging="240"/>
      </w:pPr>
      <w:rPr>
        <w:lang w:val="lt-LT" w:eastAsia="en-US" w:bidi="ar-SA"/>
      </w:rPr>
    </w:lvl>
    <w:lvl w:ilvl="3" w:tplc="26B2CA92">
      <w:numFmt w:val="bullet"/>
      <w:lvlText w:val="•"/>
      <w:lvlJc w:val="left"/>
      <w:pPr>
        <w:ind w:left="2013" w:hanging="240"/>
      </w:pPr>
      <w:rPr>
        <w:lang w:val="lt-LT" w:eastAsia="en-US" w:bidi="ar-SA"/>
      </w:rPr>
    </w:lvl>
    <w:lvl w:ilvl="4" w:tplc="BC185F6A">
      <w:numFmt w:val="bullet"/>
      <w:lvlText w:val="•"/>
      <w:lvlJc w:val="left"/>
      <w:pPr>
        <w:ind w:left="2537" w:hanging="240"/>
      </w:pPr>
      <w:rPr>
        <w:lang w:val="lt-LT" w:eastAsia="en-US" w:bidi="ar-SA"/>
      </w:rPr>
    </w:lvl>
    <w:lvl w:ilvl="5" w:tplc="CE9CF13A">
      <w:numFmt w:val="bullet"/>
      <w:lvlText w:val="•"/>
      <w:lvlJc w:val="left"/>
      <w:pPr>
        <w:ind w:left="3062" w:hanging="240"/>
      </w:pPr>
      <w:rPr>
        <w:lang w:val="lt-LT" w:eastAsia="en-US" w:bidi="ar-SA"/>
      </w:rPr>
    </w:lvl>
    <w:lvl w:ilvl="6" w:tplc="E43A469A">
      <w:numFmt w:val="bullet"/>
      <w:lvlText w:val="•"/>
      <w:lvlJc w:val="left"/>
      <w:pPr>
        <w:ind w:left="3586" w:hanging="240"/>
      </w:pPr>
      <w:rPr>
        <w:lang w:val="lt-LT" w:eastAsia="en-US" w:bidi="ar-SA"/>
      </w:rPr>
    </w:lvl>
    <w:lvl w:ilvl="7" w:tplc="D6C4A66E">
      <w:numFmt w:val="bullet"/>
      <w:lvlText w:val="•"/>
      <w:lvlJc w:val="left"/>
      <w:pPr>
        <w:ind w:left="4110" w:hanging="240"/>
      </w:pPr>
      <w:rPr>
        <w:lang w:val="lt-LT" w:eastAsia="en-US" w:bidi="ar-SA"/>
      </w:rPr>
    </w:lvl>
    <w:lvl w:ilvl="8" w:tplc="7D0CD200">
      <w:numFmt w:val="bullet"/>
      <w:lvlText w:val="•"/>
      <w:lvlJc w:val="left"/>
      <w:pPr>
        <w:ind w:left="4635" w:hanging="240"/>
      </w:pPr>
      <w:rPr>
        <w:lang w:val="lt-LT" w:eastAsia="en-US" w:bidi="ar-SA"/>
      </w:rPr>
    </w:lvl>
  </w:abstractNum>
  <w:abstractNum w:abstractNumId="33" w15:restartNumberingAfterBreak="0">
    <w:nsid w:val="166606E6"/>
    <w:multiLevelType w:val="hybridMultilevel"/>
    <w:tmpl w:val="844A8D84"/>
    <w:lvl w:ilvl="0" w:tplc="9C8A04DC">
      <w:numFmt w:val="bullet"/>
      <w:lvlText w:val=""/>
      <w:lvlJc w:val="left"/>
      <w:pPr>
        <w:ind w:left="400" w:hanging="360"/>
      </w:pPr>
      <w:rPr>
        <w:rFonts w:ascii="Symbol" w:eastAsia="Symbol" w:hAnsi="Symbol" w:cs="Symbol" w:hint="default"/>
        <w:w w:val="100"/>
        <w:sz w:val="24"/>
        <w:szCs w:val="24"/>
        <w:lang w:val="lt-LT" w:eastAsia="en-US" w:bidi="ar-SA"/>
      </w:rPr>
    </w:lvl>
    <w:lvl w:ilvl="1" w:tplc="AC84E122">
      <w:numFmt w:val="bullet"/>
      <w:lvlText w:val="•"/>
      <w:lvlJc w:val="left"/>
      <w:pPr>
        <w:ind w:left="952" w:hanging="360"/>
      </w:pPr>
      <w:rPr>
        <w:lang w:val="lt-LT" w:eastAsia="en-US" w:bidi="ar-SA"/>
      </w:rPr>
    </w:lvl>
    <w:lvl w:ilvl="2" w:tplc="5AA6EFD4">
      <w:numFmt w:val="bullet"/>
      <w:lvlText w:val="•"/>
      <w:lvlJc w:val="left"/>
      <w:pPr>
        <w:ind w:left="1504" w:hanging="360"/>
      </w:pPr>
      <w:rPr>
        <w:lang w:val="lt-LT" w:eastAsia="en-US" w:bidi="ar-SA"/>
      </w:rPr>
    </w:lvl>
    <w:lvl w:ilvl="3" w:tplc="3C5C05DE">
      <w:numFmt w:val="bullet"/>
      <w:lvlText w:val="•"/>
      <w:lvlJc w:val="left"/>
      <w:pPr>
        <w:ind w:left="2057" w:hanging="360"/>
      </w:pPr>
      <w:rPr>
        <w:lang w:val="lt-LT" w:eastAsia="en-US" w:bidi="ar-SA"/>
      </w:rPr>
    </w:lvl>
    <w:lvl w:ilvl="4" w:tplc="6AE663C0">
      <w:numFmt w:val="bullet"/>
      <w:lvlText w:val="•"/>
      <w:lvlJc w:val="left"/>
      <w:pPr>
        <w:ind w:left="2609" w:hanging="360"/>
      </w:pPr>
      <w:rPr>
        <w:lang w:val="lt-LT" w:eastAsia="en-US" w:bidi="ar-SA"/>
      </w:rPr>
    </w:lvl>
    <w:lvl w:ilvl="5" w:tplc="414C96B2">
      <w:numFmt w:val="bullet"/>
      <w:lvlText w:val="•"/>
      <w:lvlJc w:val="left"/>
      <w:pPr>
        <w:ind w:left="3162" w:hanging="360"/>
      </w:pPr>
      <w:rPr>
        <w:lang w:val="lt-LT" w:eastAsia="en-US" w:bidi="ar-SA"/>
      </w:rPr>
    </w:lvl>
    <w:lvl w:ilvl="6" w:tplc="BF7A3058">
      <w:numFmt w:val="bullet"/>
      <w:lvlText w:val="•"/>
      <w:lvlJc w:val="left"/>
      <w:pPr>
        <w:ind w:left="3714" w:hanging="360"/>
      </w:pPr>
      <w:rPr>
        <w:lang w:val="lt-LT" w:eastAsia="en-US" w:bidi="ar-SA"/>
      </w:rPr>
    </w:lvl>
    <w:lvl w:ilvl="7" w:tplc="16FC461E">
      <w:numFmt w:val="bullet"/>
      <w:lvlText w:val="•"/>
      <w:lvlJc w:val="left"/>
      <w:pPr>
        <w:ind w:left="4266" w:hanging="360"/>
      </w:pPr>
      <w:rPr>
        <w:lang w:val="lt-LT" w:eastAsia="en-US" w:bidi="ar-SA"/>
      </w:rPr>
    </w:lvl>
    <w:lvl w:ilvl="8" w:tplc="4D644924">
      <w:numFmt w:val="bullet"/>
      <w:lvlText w:val="•"/>
      <w:lvlJc w:val="left"/>
      <w:pPr>
        <w:ind w:left="4819" w:hanging="360"/>
      </w:pPr>
      <w:rPr>
        <w:lang w:val="lt-LT" w:eastAsia="en-US" w:bidi="ar-SA"/>
      </w:rPr>
    </w:lvl>
  </w:abstractNum>
  <w:abstractNum w:abstractNumId="34" w15:restartNumberingAfterBreak="0">
    <w:nsid w:val="167E0889"/>
    <w:multiLevelType w:val="hybridMultilevel"/>
    <w:tmpl w:val="217AD008"/>
    <w:lvl w:ilvl="0" w:tplc="0409000F">
      <w:start w:val="1"/>
      <w:numFmt w:val="decimal"/>
      <w:lvlText w:val="%1."/>
      <w:lvlJc w:val="left"/>
      <w:pPr>
        <w:tabs>
          <w:tab w:val="num" w:pos="2487"/>
        </w:tabs>
        <w:ind w:left="248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194635A9"/>
    <w:multiLevelType w:val="hybridMultilevel"/>
    <w:tmpl w:val="5CB87B48"/>
    <w:lvl w:ilvl="0" w:tplc="D3BC76F0">
      <w:numFmt w:val="bullet"/>
      <w:lvlText w:val=""/>
      <w:lvlJc w:val="left"/>
      <w:pPr>
        <w:ind w:left="568" w:hanging="360"/>
      </w:pPr>
      <w:rPr>
        <w:rFonts w:ascii="Symbol" w:eastAsia="Symbol" w:hAnsi="Symbol" w:cs="Symbol" w:hint="default"/>
        <w:w w:val="100"/>
        <w:sz w:val="22"/>
        <w:szCs w:val="22"/>
        <w:lang w:val="lt-LT" w:eastAsia="en-US" w:bidi="ar-SA"/>
      </w:rPr>
    </w:lvl>
    <w:lvl w:ilvl="1" w:tplc="5F301DF4">
      <w:numFmt w:val="bullet"/>
      <w:lvlText w:val="•"/>
      <w:lvlJc w:val="left"/>
      <w:pPr>
        <w:ind w:left="1054" w:hanging="360"/>
      </w:pPr>
      <w:rPr>
        <w:lang w:val="lt-LT" w:eastAsia="en-US" w:bidi="ar-SA"/>
      </w:rPr>
    </w:lvl>
    <w:lvl w:ilvl="2" w:tplc="6258635A">
      <w:numFmt w:val="bullet"/>
      <w:lvlText w:val="•"/>
      <w:lvlJc w:val="left"/>
      <w:pPr>
        <w:ind w:left="1548" w:hanging="360"/>
      </w:pPr>
      <w:rPr>
        <w:lang w:val="lt-LT" w:eastAsia="en-US" w:bidi="ar-SA"/>
      </w:rPr>
    </w:lvl>
    <w:lvl w:ilvl="3" w:tplc="E5FC7268">
      <w:numFmt w:val="bullet"/>
      <w:lvlText w:val="•"/>
      <w:lvlJc w:val="left"/>
      <w:pPr>
        <w:ind w:left="2043" w:hanging="360"/>
      </w:pPr>
      <w:rPr>
        <w:lang w:val="lt-LT" w:eastAsia="en-US" w:bidi="ar-SA"/>
      </w:rPr>
    </w:lvl>
    <w:lvl w:ilvl="4" w:tplc="6A1AC770">
      <w:numFmt w:val="bullet"/>
      <w:lvlText w:val="•"/>
      <w:lvlJc w:val="left"/>
      <w:pPr>
        <w:ind w:left="2537" w:hanging="360"/>
      </w:pPr>
      <w:rPr>
        <w:lang w:val="lt-LT" w:eastAsia="en-US" w:bidi="ar-SA"/>
      </w:rPr>
    </w:lvl>
    <w:lvl w:ilvl="5" w:tplc="C5E44ADC">
      <w:numFmt w:val="bullet"/>
      <w:lvlText w:val="•"/>
      <w:lvlJc w:val="left"/>
      <w:pPr>
        <w:ind w:left="3032" w:hanging="360"/>
      </w:pPr>
      <w:rPr>
        <w:lang w:val="lt-LT" w:eastAsia="en-US" w:bidi="ar-SA"/>
      </w:rPr>
    </w:lvl>
    <w:lvl w:ilvl="6" w:tplc="30C2F1DC">
      <w:numFmt w:val="bullet"/>
      <w:lvlText w:val="•"/>
      <w:lvlJc w:val="left"/>
      <w:pPr>
        <w:ind w:left="3526" w:hanging="360"/>
      </w:pPr>
      <w:rPr>
        <w:lang w:val="lt-LT" w:eastAsia="en-US" w:bidi="ar-SA"/>
      </w:rPr>
    </w:lvl>
    <w:lvl w:ilvl="7" w:tplc="26B8D5A8">
      <w:numFmt w:val="bullet"/>
      <w:lvlText w:val="•"/>
      <w:lvlJc w:val="left"/>
      <w:pPr>
        <w:ind w:left="4020" w:hanging="360"/>
      </w:pPr>
      <w:rPr>
        <w:lang w:val="lt-LT" w:eastAsia="en-US" w:bidi="ar-SA"/>
      </w:rPr>
    </w:lvl>
    <w:lvl w:ilvl="8" w:tplc="190E81F4">
      <w:numFmt w:val="bullet"/>
      <w:lvlText w:val="•"/>
      <w:lvlJc w:val="left"/>
      <w:pPr>
        <w:ind w:left="4515" w:hanging="360"/>
      </w:pPr>
      <w:rPr>
        <w:lang w:val="lt-LT" w:eastAsia="en-US" w:bidi="ar-SA"/>
      </w:rPr>
    </w:lvl>
  </w:abstractNum>
  <w:abstractNum w:abstractNumId="36" w15:restartNumberingAfterBreak="0">
    <w:nsid w:val="19533953"/>
    <w:multiLevelType w:val="hybridMultilevel"/>
    <w:tmpl w:val="EB1AD2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9BA3856"/>
    <w:multiLevelType w:val="hybridMultilevel"/>
    <w:tmpl w:val="A8B0F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1A57355B"/>
    <w:multiLevelType w:val="hybridMultilevel"/>
    <w:tmpl w:val="7CC87D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1B12456A"/>
    <w:multiLevelType w:val="hybridMultilevel"/>
    <w:tmpl w:val="2EC8FA68"/>
    <w:lvl w:ilvl="0" w:tplc="85DE30D8">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48647D8C">
      <w:numFmt w:val="bullet"/>
      <w:lvlText w:val="•"/>
      <w:lvlJc w:val="left"/>
      <w:pPr>
        <w:ind w:left="1083" w:hanging="360"/>
      </w:pPr>
      <w:rPr>
        <w:lang w:val="lt-LT" w:eastAsia="lt-LT" w:bidi="lt-LT"/>
      </w:rPr>
    </w:lvl>
    <w:lvl w:ilvl="2" w:tplc="D9D2E936">
      <w:numFmt w:val="bullet"/>
      <w:lvlText w:val="•"/>
      <w:lvlJc w:val="left"/>
      <w:pPr>
        <w:ind w:left="1607" w:hanging="360"/>
      </w:pPr>
      <w:rPr>
        <w:lang w:val="lt-LT" w:eastAsia="lt-LT" w:bidi="lt-LT"/>
      </w:rPr>
    </w:lvl>
    <w:lvl w:ilvl="3" w:tplc="4BD483E2">
      <w:numFmt w:val="bullet"/>
      <w:lvlText w:val="•"/>
      <w:lvlJc w:val="left"/>
      <w:pPr>
        <w:ind w:left="2131" w:hanging="360"/>
      </w:pPr>
      <w:rPr>
        <w:lang w:val="lt-LT" w:eastAsia="lt-LT" w:bidi="lt-LT"/>
      </w:rPr>
    </w:lvl>
    <w:lvl w:ilvl="4" w:tplc="F800B0DE">
      <w:numFmt w:val="bullet"/>
      <w:lvlText w:val="•"/>
      <w:lvlJc w:val="left"/>
      <w:pPr>
        <w:ind w:left="2655" w:hanging="360"/>
      </w:pPr>
      <w:rPr>
        <w:lang w:val="lt-LT" w:eastAsia="lt-LT" w:bidi="lt-LT"/>
      </w:rPr>
    </w:lvl>
    <w:lvl w:ilvl="5" w:tplc="A2E8396C">
      <w:numFmt w:val="bullet"/>
      <w:lvlText w:val="•"/>
      <w:lvlJc w:val="left"/>
      <w:pPr>
        <w:ind w:left="3179" w:hanging="360"/>
      </w:pPr>
      <w:rPr>
        <w:lang w:val="lt-LT" w:eastAsia="lt-LT" w:bidi="lt-LT"/>
      </w:rPr>
    </w:lvl>
    <w:lvl w:ilvl="6" w:tplc="37EA7D90">
      <w:numFmt w:val="bullet"/>
      <w:lvlText w:val="•"/>
      <w:lvlJc w:val="left"/>
      <w:pPr>
        <w:ind w:left="3703" w:hanging="360"/>
      </w:pPr>
      <w:rPr>
        <w:lang w:val="lt-LT" w:eastAsia="lt-LT" w:bidi="lt-LT"/>
      </w:rPr>
    </w:lvl>
    <w:lvl w:ilvl="7" w:tplc="79007F56">
      <w:numFmt w:val="bullet"/>
      <w:lvlText w:val="•"/>
      <w:lvlJc w:val="left"/>
      <w:pPr>
        <w:ind w:left="4227" w:hanging="360"/>
      </w:pPr>
      <w:rPr>
        <w:lang w:val="lt-LT" w:eastAsia="lt-LT" w:bidi="lt-LT"/>
      </w:rPr>
    </w:lvl>
    <w:lvl w:ilvl="8" w:tplc="9E5A807A">
      <w:numFmt w:val="bullet"/>
      <w:lvlText w:val="•"/>
      <w:lvlJc w:val="left"/>
      <w:pPr>
        <w:ind w:left="4751" w:hanging="360"/>
      </w:pPr>
      <w:rPr>
        <w:lang w:val="lt-LT" w:eastAsia="lt-LT" w:bidi="lt-LT"/>
      </w:rPr>
    </w:lvl>
  </w:abstractNum>
  <w:abstractNum w:abstractNumId="40" w15:restartNumberingAfterBreak="0">
    <w:nsid w:val="1C187E92"/>
    <w:multiLevelType w:val="hybridMultilevel"/>
    <w:tmpl w:val="F3D49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1C442406"/>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1CCF6129"/>
    <w:multiLevelType w:val="hybridMultilevel"/>
    <w:tmpl w:val="1BE81090"/>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2D58E012">
      <w:numFmt w:val="bullet"/>
      <w:lvlText w:val="•"/>
      <w:lvlJc w:val="left"/>
      <w:pPr>
        <w:ind w:left="1107" w:hanging="360"/>
      </w:pPr>
      <w:rPr>
        <w:lang w:val="lt-LT" w:eastAsia="en-US" w:bidi="ar-SA"/>
      </w:rPr>
    </w:lvl>
    <w:lvl w:ilvl="2" w:tplc="BD225858">
      <w:numFmt w:val="bullet"/>
      <w:lvlText w:val="•"/>
      <w:lvlJc w:val="left"/>
      <w:pPr>
        <w:ind w:left="1634" w:hanging="360"/>
      </w:pPr>
      <w:rPr>
        <w:lang w:val="lt-LT" w:eastAsia="en-US" w:bidi="ar-SA"/>
      </w:rPr>
    </w:lvl>
    <w:lvl w:ilvl="3" w:tplc="B3C8A072">
      <w:numFmt w:val="bullet"/>
      <w:lvlText w:val="•"/>
      <w:lvlJc w:val="left"/>
      <w:pPr>
        <w:ind w:left="2162" w:hanging="360"/>
      </w:pPr>
      <w:rPr>
        <w:lang w:val="lt-LT" w:eastAsia="en-US" w:bidi="ar-SA"/>
      </w:rPr>
    </w:lvl>
    <w:lvl w:ilvl="4" w:tplc="DA3A73B6">
      <w:numFmt w:val="bullet"/>
      <w:lvlText w:val="•"/>
      <w:lvlJc w:val="left"/>
      <w:pPr>
        <w:ind w:left="2689" w:hanging="360"/>
      </w:pPr>
      <w:rPr>
        <w:lang w:val="lt-LT" w:eastAsia="en-US" w:bidi="ar-SA"/>
      </w:rPr>
    </w:lvl>
    <w:lvl w:ilvl="5" w:tplc="AC6E62BC">
      <w:numFmt w:val="bullet"/>
      <w:lvlText w:val="•"/>
      <w:lvlJc w:val="left"/>
      <w:pPr>
        <w:ind w:left="3217" w:hanging="360"/>
      </w:pPr>
      <w:rPr>
        <w:lang w:val="lt-LT" w:eastAsia="en-US" w:bidi="ar-SA"/>
      </w:rPr>
    </w:lvl>
    <w:lvl w:ilvl="6" w:tplc="453433B8">
      <w:numFmt w:val="bullet"/>
      <w:lvlText w:val="•"/>
      <w:lvlJc w:val="left"/>
      <w:pPr>
        <w:ind w:left="3744" w:hanging="360"/>
      </w:pPr>
      <w:rPr>
        <w:lang w:val="lt-LT" w:eastAsia="en-US" w:bidi="ar-SA"/>
      </w:rPr>
    </w:lvl>
    <w:lvl w:ilvl="7" w:tplc="7A6C238A">
      <w:numFmt w:val="bullet"/>
      <w:lvlText w:val="•"/>
      <w:lvlJc w:val="left"/>
      <w:pPr>
        <w:ind w:left="4271" w:hanging="360"/>
      </w:pPr>
      <w:rPr>
        <w:lang w:val="lt-LT" w:eastAsia="en-US" w:bidi="ar-SA"/>
      </w:rPr>
    </w:lvl>
    <w:lvl w:ilvl="8" w:tplc="E382A14A">
      <w:numFmt w:val="bullet"/>
      <w:lvlText w:val="•"/>
      <w:lvlJc w:val="left"/>
      <w:pPr>
        <w:ind w:left="4799" w:hanging="360"/>
      </w:pPr>
      <w:rPr>
        <w:lang w:val="lt-LT" w:eastAsia="en-US" w:bidi="ar-SA"/>
      </w:rPr>
    </w:lvl>
  </w:abstractNum>
  <w:abstractNum w:abstractNumId="43" w15:restartNumberingAfterBreak="0">
    <w:nsid w:val="1CF51FFB"/>
    <w:multiLevelType w:val="hybridMultilevel"/>
    <w:tmpl w:val="74D0B596"/>
    <w:lvl w:ilvl="0" w:tplc="8AD22130">
      <w:numFmt w:val="bullet"/>
      <w:lvlText w:val=""/>
      <w:lvlJc w:val="left"/>
      <w:pPr>
        <w:ind w:left="595" w:hanging="360"/>
      </w:pPr>
      <w:rPr>
        <w:rFonts w:ascii="Symbol" w:eastAsia="Symbol" w:hAnsi="Symbol" w:cs="Symbol" w:hint="default"/>
        <w:w w:val="100"/>
        <w:sz w:val="22"/>
        <w:szCs w:val="22"/>
        <w:lang w:val="lt-LT" w:eastAsia="en-US" w:bidi="ar-SA"/>
      </w:rPr>
    </w:lvl>
    <w:lvl w:ilvl="1" w:tplc="9A2E493C">
      <w:numFmt w:val="bullet"/>
      <w:lvlText w:val="•"/>
      <w:lvlJc w:val="left"/>
      <w:pPr>
        <w:ind w:left="1125" w:hanging="360"/>
      </w:pPr>
      <w:rPr>
        <w:lang w:val="lt-LT" w:eastAsia="en-US" w:bidi="ar-SA"/>
      </w:rPr>
    </w:lvl>
    <w:lvl w:ilvl="2" w:tplc="D16CCC2E">
      <w:numFmt w:val="bullet"/>
      <w:lvlText w:val="•"/>
      <w:lvlJc w:val="left"/>
      <w:pPr>
        <w:ind w:left="1650" w:hanging="360"/>
      </w:pPr>
      <w:rPr>
        <w:lang w:val="lt-LT" w:eastAsia="en-US" w:bidi="ar-SA"/>
      </w:rPr>
    </w:lvl>
    <w:lvl w:ilvl="3" w:tplc="A7C605C2">
      <w:numFmt w:val="bullet"/>
      <w:lvlText w:val="•"/>
      <w:lvlJc w:val="left"/>
      <w:pPr>
        <w:ind w:left="2176" w:hanging="360"/>
      </w:pPr>
      <w:rPr>
        <w:lang w:val="lt-LT" w:eastAsia="en-US" w:bidi="ar-SA"/>
      </w:rPr>
    </w:lvl>
    <w:lvl w:ilvl="4" w:tplc="64D00198">
      <w:numFmt w:val="bullet"/>
      <w:lvlText w:val="•"/>
      <w:lvlJc w:val="left"/>
      <w:pPr>
        <w:ind w:left="2701" w:hanging="360"/>
      </w:pPr>
      <w:rPr>
        <w:lang w:val="lt-LT" w:eastAsia="en-US" w:bidi="ar-SA"/>
      </w:rPr>
    </w:lvl>
    <w:lvl w:ilvl="5" w:tplc="86088218">
      <w:numFmt w:val="bullet"/>
      <w:lvlText w:val="•"/>
      <w:lvlJc w:val="left"/>
      <w:pPr>
        <w:ind w:left="3227" w:hanging="360"/>
      </w:pPr>
      <w:rPr>
        <w:lang w:val="lt-LT" w:eastAsia="en-US" w:bidi="ar-SA"/>
      </w:rPr>
    </w:lvl>
    <w:lvl w:ilvl="6" w:tplc="398AD9F6">
      <w:numFmt w:val="bullet"/>
      <w:lvlText w:val="•"/>
      <w:lvlJc w:val="left"/>
      <w:pPr>
        <w:ind w:left="3752" w:hanging="360"/>
      </w:pPr>
      <w:rPr>
        <w:lang w:val="lt-LT" w:eastAsia="en-US" w:bidi="ar-SA"/>
      </w:rPr>
    </w:lvl>
    <w:lvl w:ilvl="7" w:tplc="76621DC8">
      <w:numFmt w:val="bullet"/>
      <w:lvlText w:val="•"/>
      <w:lvlJc w:val="left"/>
      <w:pPr>
        <w:ind w:left="4277" w:hanging="360"/>
      </w:pPr>
      <w:rPr>
        <w:lang w:val="lt-LT" w:eastAsia="en-US" w:bidi="ar-SA"/>
      </w:rPr>
    </w:lvl>
    <w:lvl w:ilvl="8" w:tplc="E83A7F74">
      <w:numFmt w:val="bullet"/>
      <w:lvlText w:val="•"/>
      <w:lvlJc w:val="left"/>
      <w:pPr>
        <w:ind w:left="4803" w:hanging="360"/>
      </w:pPr>
      <w:rPr>
        <w:lang w:val="lt-LT" w:eastAsia="en-US" w:bidi="ar-SA"/>
      </w:rPr>
    </w:lvl>
  </w:abstractNum>
  <w:abstractNum w:abstractNumId="44" w15:restartNumberingAfterBreak="0">
    <w:nsid w:val="1D76630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1D9A645C"/>
    <w:multiLevelType w:val="hybridMultilevel"/>
    <w:tmpl w:val="B68A7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1E597B31"/>
    <w:multiLevelType w:val="hybridMultilevel"/>
    <w:tmpl w:val="A82C3BA0"/>
    <w:lvl w:ilvl="0" w:tplc="F362867C">
      <w:start w:val="1"/>
      <w:numFmt w:val="bullet"/>
      <w:lvlText w:val="−"/>
      <w:lvlJc w:val="left"/>
      <w:pPr>
        <w:ind w:left="1216" w:hanging="360"/>
      </w:pPr>
      <w:rPr>
        <w:rFonts w:ascii="Calibri" w:eastAsia="Calibri" w:hAnsi="Calibri" w:cs="Calibri" w:hint="default"/>
      </w:rPr>
    </w:lvl>
    <w:lvl w:ilvl="1" w:tplc="04270003" w:tentative="1">
      <w:start w:val="1"/>
      <w:numFmt w:val="bullet"/>
      <w:lvlText w:val="o"/>
      <w:lvlJc w:val="left"/>
      <w:pPr>
        <w:ind w:left="1936" w:hanging="360"/>
      </w:pPr>
      <w:rPr>
        <w:rFonts w:ascii="Courier New" w:hAnsi="Courier New" w:cs="Courier New" w:hint="default"/>
      </w:rPr>
    </w:lvl>
    <w:lvl w:ilvl="2" w:tplc="04270005" w:tentative="1">
      <w:start w:val="1"/>
      <w:numFmt w:val="bullet"/>
      <w:lvlText w:val=""/>
      <w:lvlJc w:val="left"/>
      <w:pPr>
        <w:ind w:left="2656" w:hanging="360"/>
      </w:pPr>
      <w:rPr>
        <w:rFonts w:ascii="Wingdings" w:hAnsi="Wingdings" w:hint="default"/>
      </w:rPr>
    </w:lvl>
    <w:lvl w:ilvl="3" w:tplc="04270001" w:tentative="1">
      <w:start w:val="1"/>
      <w:numFmt w:val="bullet"/>
      <w:lvlText w:val=""/>
      <w:lvlJc w:val="left"/>
      <w:pPr>
        <w:ind w:left="3376" w:hanging="360"/>
      </w:pPr>
      <w:rPr>
        <w:rFonts w:ascii="Symbol" w:hAnsi="Symbol" w:hint="default"/>
      </w:rPr>
    </w:lvl>
    <w:lvl w:ilvl="4" w:tplc="04270003" w:tentative="1">
      <w:start w:val="1"/>
      <w:numFmt w:val="bullet"/>
      <w:lvlText w:val="o"/>
      <w:lvlJc w:val="left"/>
      <w:pPr>
        <w:ind w:left="4096" w:hanging="360"/>
      </w:pPr>
      <w:rPr>
        <w:rFonts w:ascii="Courier New" w:hAnsi="Courier New" w:cs="Courier New" w:hint="default"/>
      </w:rPr>
    </w:lvl>
    <w:lvl w:ilvl="5" w:tplc="04270005" w:tentative="1">
      <w:start w:val="1"/>
      <w:numFmt w:val="bullet"/>
      <w:lvlText w:val=""/>
      <w:lvlJc w:val="left"/>
      <w:pPr>
        <w:ind w:left="4816" w:hanging="360"/>
      </w:pPr>
      <w:rPr>
        <w:rFonts w:ascii="Wingdings" w:hAnsi="Wingdings" w:hint="default"/>
      </w:rPr>
    </w:lvl>
    <w:lvl w:ilvl="6" w:tplc="04270001" w:tentative="1">
      <w:start w:val="1"/>
      <w:numFmt w:val="bullet"/>
      <w:lvlText w:val=""/>
      <w:lvlJc w:val="left"/>
      <w:pPr>
        <w:ind w:left="5536" w:hanging="360"/>
      </w:pPr>
      <w:rPr>
        <w:rFonts w:ascii="Symbol" w:hAnsi="Symbol" w:hint="default"/>
      </w:rPr>
    </w:lvl>
    <w:lvl w:ilvl="7" w:tplc="04270003" w:tentative="1">
      <w:start w:val="1"/>
      <w:numFmt w:val="bullet"/>
      <w:lvlText w:val="o"/>
      <w:lvlJc w:val="left"/>
      <w:pPr>
        <w:ind w:left="6256" w:hanging="360"/>
      </w:pPr>
      <w:rPr>
        <w:rFonts w:ascii="Courier New" w:hAnsi="Courier New" w:cs="Courier New" w:hint="default"/>
      </w:rPr>
    </w:lvl>
    <w:lvl w:ilvl="8" w:tplc="04270005" w:tentative="1">
      <w:start w:val="1"/>
      <w:numFmt w:val="bullet"/>
      <w:lvlText w:val=""/>
      <w:lvlJc w:val="left"/>
      <w:pPr>
        <w:ind w:left="6976" w:hanging="360"/>
      </w:pPr>
      <w:rPr>
        <w:rFonts w:ascii="Wingdings" w:hAnsi="Wingdings" w:hint="default"/>
      </w:rPr>
    </w:lvl>
  </w:abstractNum>
  <w:abstractNum w:abstractNumId="47" w15:restartNumberingAfterBreak="0">
    <w:nsid w:val="1F94196D"/>
    <w:multiLevelType w:val="hybridMultilevel"/>
    <w:tmpl w:val="6422D224"/>
    <w:lvl w:ilvl="0" w:tplc="0E46FD00">
      <w:start w:val="3"/>
      <w:numFmt w:val="bullet"/>
      <w:lvlText w:val="−"/>
      <w:lvlJc w:val="left"/>
      <w:pPr>
        <w:ind w:left="1184" w:hanging="360"/>
      </w:pPr>
      <w:rPr>
        <w:rFonts w:ascii="Calibri" w:eastAsiaTheme="minorHAnsi" w:hAnsi="Calibri" w:cs="Calibri" w:hint="default"/>
      </w:rPr>
    </w:lvl>
    <w:lvl w:ilvl="1" w:tplc="04270003" w:tentative="1">
      <w:start w:val="1"/>
      <w:numFmt w:val="bullet"/>
      <w:lvlText w:val="o"/>
      <w:lvlJc w:val="left"/>
      <w:pPr>
        <w:ind w:left="1904" w:hanging="360"/>
      </w:pPr>
      <w:rPr>
        <w:rFonts w:ascii="Courier New" w:hAnsi="Courier New" w:cs="Courier New" w:hint="default"/>
      </w:rPr>
    </w:lvl>
    <w:lvl w:ilvl="2" w:tplc="04270005" w:tentative="1">
      <w:start w:val="1"/>
      <w:numFmt w:val="bullet"/>
      <w:lvlText w:val=""/>
      <w:lvlJc w:val="left"/>
      <w:pPr>
        <w:ind w:left="2624" w:hanging="360"/>
      </w:pPr>
      <w:rPr>
        <w:rFonts w:ascii="Wingdings" w:hAnsi="Wingdings" w:hint="default"/>
      </w:rPr>
    </w:lvl>
    <w:lvl w:ilvl="3" w:tplc="04270001" w:tentative="1">
      <w:start w:val="1"/>
      <w:numFmt w:val="bullet"/>
      <w:lvlText w:val=""/>
      <w:lvlJc w:val="left"/>
      <w:pPr>
        <w:ind w:left="3344" w:hanging="360"/>
      </w:pPr>
      <w:rPr>
        <w:rFonts w:ascii="Symbol" w:hAnsi="Symbol" w:hint="default"/>
      </w:rPr>
    </w:lvl>
    <w:lvl w:ilvl="4" w:tplc="04270003" w:tentative="1">
      <w:start w:val="1"/>
      <w:numFmt w:val="bullet"/>
      <w:lvlText w:val="o"/>
      <w:lvlJc w:val="left"/>
      <w:pPr>
        <w:ind w:left="4064" w:hanging="360"/>
      </w:pPr>
      <w:rPr>
        <w:rFonts w:ascii="Courier New" w:hAnsi="Courier New" w:cs="Courier New" w:hint="default"/>
      </w:rPr>
    </w:lvl>
    <w:lvl w:ilvl="5" w:tplc="04270005" w:tentative="1">
      <w:start w:val="1"/>
      <w:numFmt w:val="bullet"/>
      <w:lvlText w:val=""/>
      <w:lvlJc w:val="left"/>
      <w:pPr>
        <w:ind w:left="4784" w:hanging="360"/>
      </w:pPr>
      <w:rPr>
        <w:rFonts w:ascii="Wingdings" w:hAnsi="Wingdings" w:hint="default"/>
      </w:rPr>
    </w:lvl>
    <w:lvl w:ilvl="6" w:tplc="04270001" w:tentative="1">
      <w:start w:val="1"/>
      <w:numFmt w:val="bullet"/>
      <w:lvlText w:val=""/>
      <w:lvlJc w:val="left"/>
      <w:pPr>
        <w:ind w:left="5504" w:hanging="360"/>
      </w:pPr>
      <w:rPr>
        <w:rFonts w:ascii="Symbol" w:hAnsi="Symbol" w:hint="default"/>
      </w:rPr>
    </w:lvl>
    <w:lvl w:ilvl="7" w:tplc="04270003" w:tentative="1">
      <w:start w:val="1"/>
      <w:numFmt w:val="bullet"/>
      <w:lvlText w:val="o"/>
      <w:lvlJc w:val="left"/>
      <w:pPr>
        <w:ind w:left="6224" w:hanging="360"/>
      </w:pPr>
      <w:rPr>
        <w:rFonts w:ascii="Courier New" w:hAnsi="Courier New" w:cs="Courier New" w:hint="default"/>
      </w:rPr>
    </w:lvl>
    <w:lvl w:ilvl="8" w:tplc="04270005" w:tentative="1">
      <w:start w:val="1"/>
      <w:numFmt w:val="bullet"/>
      <w:lvlText w:val=""/>
      <w:lvlJc w:val="left"/>
      <w:pPr>
        <w:ind w:left="6944" w:hanging="360"/>
      </w:pPr>
      <w:rPr>
        <w:rFonts w:ascii="Wingdings" w:hAnsi="Wingdings" w:hint="default"/>
      </w:rPr>
    </w:lvl>
  </w:abstractNum>
  <w:abstractNum w:abstractNumId="48" w15:restartNumberingAfterBreak="0">
    <w:nsid w:val="1F941DF9"/>
    <w:multiLevelType w:val="hybridMultilevel"/>
    <w:tmpl w:val="30E08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208C633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20994D48"/>
    <w:multiLevelType w:val="hybridMultilevel"/>
    <w:tmpl w:val="FC68C7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1" w15:restartNumberingAfterBreak="0">
    <w:nsid w:val="20AC2D6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219803CC"/>
    <w:multiLevelType w:val="hybridMultilevel"/>
    <w:tmpl w:val="C3E25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232B515F"/>
    <w:multiLevelType w:val="hybridMultilevel"/>
    <w:tmpl w:val="470C1010"/>
    <w:lvl w:ilvl="0" w:tplc="4CC46554">
      <w:numFmt w:val="bullet"/>
      <w:lvlText w:val=""/>
      <w:lvlJc w:val="left"/>
      <w:pPr>
        <w:ind w:left="570" w:hanging="360"/>
      </w:pPr>
      <w:rPr>
        <w:rFonts w:ascii="Symbol" w:eastAsia="Symbol" w:hAnsi="Symbol" w:cs="Symbol" w:hint="default"/>
        <w:w w:val="100"/>
        <w:sz w:val="22"/>
        <w:szCs w:val="22"/>
        <w:lang w:val="lt-LT" w:eastAsia="en-US" w:bidi="ar-SA"/>
      </w:rPr>
    </w:lvl>
    <w:lvl w:ilvl="1" w:tplc="BE04198C">
      <w:numFmt w:val="bullet"/>
      <w:lvlText w:val="•"/>
      <w:lvlJc w:val="left"/>
      <w:pPr>
        <w:ind w:left="1116" w:hanging="360"/>
      </w:pPr>
      <w:rPr>
        <w:lang w:val="lt-LT" w:eastAsia="en-US" w:bidi="ar-SA"/>
      </w:rPr>
    </w:lvl>
    <w:lvl w:ilvl="2" w:tplc="8F22B4DE">
      <w:numFmt w:val="bullet"/>
      <w:lvlText w:val="•"/>
      <w:lvlJc w:val="left"/>
      <w:pPr>
        <w:ind w:left="1652" w:hanging="360"/>
      </w:pPr>
      <w:rPr>
        <w:lang w:val="lt-LT" w:eastAsia="en-US" w:bidi="ar-SA"/>
      </w:rPr>
    </w:lvl>
    <w:lvl w:ilvl="3" w:tplc="45E261BA">
      <w:numFmt w:val="bullet"/>
      <w:lvlText w:val="•"/>
      <w:lvlJc w:val="left"/>
      <w:pPr>
        <w:ind w:left="2188" w:hanging="360"/>
      </w:pPr>
      <w:rPr>
        <w:lang w:val="lt-LT" w:eastAsia="en-US" w:bidi="ar-SA"/>
      </w:rPr>
    </w:lvl>
    <w:lvl w:ilvl="4" w:tplc="A9E89820">
      <w:numFmt w:val="bullet"/>
      <w:lvlText w:val="•"/>
      <w:lvlJc w:val="left"/>
      <w:pPr>
        <w:ind w:left="2725" w:hanging="360"/>
      </w:pPr>
      <w:rPr>
        <w:lang w:val="lt-LT" w:eastAsia="en-US" w:bidi="ar-SA"/>
      </w:rPr>
    </w:lvl>
    <w:lvl w:ilvl="5" w:tplc="A306C3AC">
      <w:numFmt w:val="bullet"/>
      <w:lvlText w:val="•"/>
      <w:lvlJc w:val="left"/>
      <w:pPr>
        <w:ind w:left="3261" w:hanging="360"/>
      </w:pPr>
      <w:rPr>
        <w:lang w:val="lt-LT" w:eastAsia="en-US" w:bidi="ar-SA"/>
      </w:rPr>
    </w:lvl>
    <w:lvl w:ilvl="6" w:tplc="3CA87870">
      <w:numFmt w:val="bullet"/>
      <w:lvlText w:val="•"/>
      <w:lvlJc w:val="left"/>
      <w:pPr>
        <w:ind w:left="3797" w:hanging="360"/>
      </w:pPr>
      <w:rPr>
        <w:lang w:val="lt-LT" w:eastAsia="en-US" w:bidi="ar-SA"/>
      </w:rPr>
    </w:lvl>
    <w:lvl w:ilvl="7" w:tplc="E78C87E6">
      <w:numFmt w:val="bullet"/>
      <w:lvlText w:val="•"/>
      <w:lvlJc w:val="left"/>
      <w:pPr>
        <w:ind w:left="4334" w:hanging="360"/>
      </w:pPr>
      <w:rPr>
        <w:lang w:val="lt-LT" w:eastAsia="en-US" w:bidi="ar-SA"/>
      </w:rPr>
    </w:lvl>
    <w:lvl w:ilvl="8" w:tplc="1E02842E">
      <w:numFmt w:val="bullet"/>
      <w:lvlText w:val="•"/>
      <w:lvlJc w:val="left"/>
      <w:pPr>
        <w:ind w:left="4870" w:hanging="360"/>
      </w:pPr>
      <w:rPr>
        <w:lang w:val="lt-LT" w:eastAsia="en-US" w:bidi="ar-SA"/>
      </w:rPr>
    </w:lvl>
  </w:abstractNum>
  <w:abstractNum w:abstractNumId="54" w15:restartNumberingAfterBreak="0">
    <w:nsid w:val="259C14D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259F6CB1"/>
    <w:multiLevelType w:val="hybridMultilevel"/>
    <w:tmpl w:val="2A1E0A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260413C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7" w15:restartNumberingAfterBreak="0">
    <w:nsid w:val="263043E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270A5969"/>
    <w:multiLevelType w:val="hybridMultilevel"/>
    <w:tmpl w:val="999ECE5A"/>
    <w:lvl w:ilvl="0" w:tplc="E682B5A2">
      <w:numFmt w:val="bullet"/>
      <w:lvlText w:val=""/>
      <w:lvlJc w:val="left"/>
      <w:pPr>
        <w:ind w:left="571" w:hanging="360"/>
      </w:pPr>
      <w:rPr>
        <w:rFonts w:ascii="Symbol" w:eastAsia="Symbol" w:hAnsi="Symbol" w:cs="Symbol" w:hint="default"/>
        <w:w w:val="100"/>
        <w:sz w:val="24"/>
        <w:szCs w:val="24"/>
        <w:lang w:val="lt-LT" w:eastAsia="en-US" w:bidi="ar-SA"/>
      </w:rPr>
    </w:lvl>
    <w:lvl w:ilvl="1" w:tplc="9ED035EA">
      <w:numFmt w:val="bullet"/>
      <w:lvlText w:val="•"/>
      <w:lvlJc w:val="left"/>
      <w:pPr>
        <w:ind w:left="1092" w:hanging="360"/>
      </w:pPr>
      <w:rPr>
        <w:lang w:val="lt-LT" w:eastAsia="en-US" w:bidi="ar-SA"/>
      </w:rPr>
    </w:lvl>
    <w:lvl w:ilvl="2" w:tplc="ADE83E24">
      <w:numFmt w:val="bullet"/>
      <w:lvlText w:val="•"/>
      <w:lvlJc w:val="left"/>
      <w:pPr>
        <w:ind w:left="1604" w:hanging="360"/>
      </w:pPr>
      <w:rPr>
        <w:lang w:val="lt-LT" w:eastAsia="en-US" w:bidi="ar-SA"/>
      </w:rPr>
    </w:lvl>
    <w:lvl w:ilvl="3" w:tplc="6212D358">
      <w:numFmt w:val="bullet"/>
      <w:lvlText w:val="•"/>
      <w:lvlJc w:val="left"/>
      <w:pPr>
        <w:ind w:left="2116" w:hanging="360"/>
      </w:pPr>
      <w:rPr>
        <w:lang w:val="lt-LT" w:eastAsia="en-US" w:bidi="ar-SA"/>
      </w:rPr>
    </w:lvl>
    <w:lvl w:ilvl="4" w:tplc="7ACA1948">
      <w:numFmt w:val="bullet"/>
      <w:lvlText w:val="•"/>
      <w:lvlJc w:val="left"/>
      <w:pPr>
        <w:ind w:left="2629" w:hanging="360"/>
      </w:pPr>
      <w:rPr>
        <w:lang w:val="lt-LT" w:eastAsia="en-US" w:bidi="ar-SA"/>
      </w:rPr>
    </w:lvl>
    <w:lvl w:ilvl="5" w:tplc="3DE04DE2">
      <w:numFmt w:val="bullet"/>
      <w:lvlText w:val="•"/>
      <w:lvlJc w:val="left"/>
      <w:pPr>
        <w:ind w:left="3141" w:hanging="360"/>
      </w:pPr>
      <w:rPr>
        <w:lang w:val="lt-LT" w:eastAsia="en-US" w:bidi="ar-SA"/>
      </w:rPr>
    </w:lvl>
    <w:lvl w:ilvl="6" w:tplc="2522084C">
      <w:numFmt w:val="bullet"/>
      <w:lvlText w:val="•"/>
      <w:lvlJc w:val="left"/>
      <w:pPr>
        <w:ind w:left="3653" w:hanging="360"/>
      </w:pPr>
      <w:rPr>
        <w:lang w:val="lt-LT" w:eastAsia="en-US" w:bidi="ar-SA"/>
      </w:rPr>
    </w:lvl>
    <w:lvl w:ilvl="7" w:tplc="94EED484">
      <w:numFmt w:val="bullet"/>
      <w:lvlText w:val="•"/>
      <w:lvlJc w:val="left"/>
      <w:pPr>
        <w:ind w:left="4166" w:hanging="360"/>
      </w:pPr>
      <w:rPr>
        <w:lang w:val="lt-LT" w:eastAsia="en-US" w:bidi="ar-SA"/>
      </w:rPr>
    </w:lvl>
    <w:lvl w:ilvl="8" w:tplc="6884EE38">
      <w:numFmt w:val="bullet"/>
      <w:lvlText w:val="•"/>
      <w:lvlJc w:val="left"/>
      <w:pPr>
        <w:ind w:left="4678" w:hanging="360"/>
      </w:pPr>
      <w:rPr>
        <w:lang w:val="lt-LT" w:eastAsia="en-US" w:bidi="ar-SA"/>
      </w:rPr>
    </w:lvl>
  </w:abstractNum>
  <w:abstractNum w:abstractNumId="59" w15:restartNumberingAfterBreak="0">
    <w:nsid w:val="281B4080"/>
    <w:multiLevelType w:val="hybridMultilevel"/>
    <w:tmpl w:val="7AB2A3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28C719E4"/>
    <w:multiLevelType w:val="multilevel"/>
    <w:tmpl w:val="EDA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8CC6338"/>
    <w:multiLevelType w:val="hybridMultilevel"/>
    <w:tmpl w:val="F97A58A2"/>
    <w:lvl w:ilvl="0" w:tplc="3A44C39E">
      <w:numFmt w:val="bullet"/>
      <w:lvlText w:val=""/>
      <w:lvlJc w:val="left"/>
      <w:pPr>
        <w:ind w:left="432" w:hanging="284"/>
      </w:pPr>
      <w:rPr>
        <w:rFonts w:ascii="Symbol" w:eastAsia="Symbol" w:hAnsi="Symbol" w:cs="Symbol" w:hint="default"/>
        <w:w w:val="100"/>
        <w:sz w:val="22"/>
        <w:szCs w:val="22"/>
        <w:lang w:val="lt-LT" w:eastAsia="en-US" w:bidi="ar-SA"/>
      </w:rPr>
    </w:lvl>
    <w:lvl w:ilvl="1" w:tplc="03A893E8">
      <w:numFmt w:val="bullet"/>
      <w:lvlText w:val="•"/>
      <w:lvlJc w:val="left"/>
      <w:pPr>
        <w:ind w:left="968" w:hanging="284"/>
      </w:pPr>
      <w:rPr>
        <w:lang w:val="lt-LT" w:eastAsia="en-US" w:bidi="ar-SA"/>
      </w:rPr>
    </w:lvl>
    <w:lvl w:ilvl="2" w:tplc="A9548C96">
      <w:numFmt w:val="bullet"/>
      <w:lvlText w:val="•"/>
      <w:lvlJc w:val="left"/>
      <w:pPr>
        <w:ind w:left="1496" w:hanging="284"/>
      </w:pPr>
      <w:rPr>
        <w:lang w:val="lt-LT" w:eastAsia="en-US" w:bidi="ar-SA"/>
      </w:rPr>
    </w:lvl>
    <w:lvl w:ilvl="3" w:tplc="CD10787E">
      <w:numFmt w:val="bullet"/>
      <w:lvlText w:val="•"/>
      <w:lvlJc w:val="left"/>
      <w:pPr>
        <w:ind w:left="2024" w:hanging="284"/>
      </w:pPr>
      <w:rPr>
        <w:lang w:val="lt-LT" w:eastAsia="en-US" w:bidi="ar-SA"/>
      </w:rPr>
    </w:lvl>
    <w:lvl w:ilvl="4" w:tplc="0CA8DB14">
      <w:numFmt w:val="bullet"/>
      <w:lvlText w:val="•"/>
      <w:lvlJc w:val="left"/>
      <w:pPr>
        <w:ind w:left="2552" w:hanging="284"/>
      </w:pPr>
      <w:rPr>
        <w:lang w:val="lt-LT" w:eastAsia="en-US" w:bidi="ar-SA"/>
      </w:rPr>
    </w:lvl>
    <w:lvl w:ilvl="5" w:tplc="3C54F124">
      <w:numFmt w:val="bullet"/>
      <w:lvlText w:val="•"/>
      <w:lvlJc w:val="left"/>
      <w:pPr>
        <w:ind w:left="3081" w:hanging="284"/>
      </w:pPr>
      <w:rPr>
        <w:lang w:val="lt-LT" w:eastAsia="en-US" w:bidi="ar-SA"/>
      </w:rPr>
    </w:lvl>
    <w:lvl w:ilvl="6" w:tplc="85489F28">
      <w:numFmt w:val="bullet"/>
      <w:lvlText w:val="•"/>
      <w:lvlJc w:val="left"/>
      <w:pPr>
        <w:ind w:left="3609" w:hanging="284"/>
      </w:pPr>
      <w:rPr>
        <w:lang w:val="lt-LT" w:eastAsia="en-US" w:bidi="ar-SA"/>
      </w:rPr>
    </w:lvl>
    <w:lvl w:ilvl="7" w:tplc="6E7CEA90">
      <w:numFmt w:val="bullet"/>
      <w:lvlText w:val="•"/>
      <w:lvlJc w:val="left"/>
      <w:pPr>
        <w:ind w:left="4137" w:hanging="284"/>
      </w:pPr>
      <w:rPr>
        <w:lang w:val="lt-LT" w:eastAsia="en-US" w:bidi="ar-SA"/>
      </w:rPr>
    </w:lvl>
    <w:lvl w:ilvl="8" w:tplc="2B8014AE">
      <w:numFmt w:val="bullet"/>
      <w:lvlText w:val="•"/>
      <w:lvlJc w:val="left"/>
      <w:pPr>
        <w:ind w:left="4665" w:hanging="284"/>
      </w:pPr>
      <w:rPr>
        <w:lang w:val="lt-LT" w:eastAsia="en-US" w:bidi="ar-SA"/>
      </w:rPr>
    </w:lvl>
  </w:abstractNum>
  <w:abstractNum w:abstractNumId="62" w15:restartNumberingAfterBreak="0">
    <w:nsid w:val="28FB51B1"/>
    <w:multiLevelType w:val="hybridMultilevel"/>
    <w:tmpl w:val="32EA956E"/>
    <w:lvl w:ilvl="0" w:tplc="36B639D4">
      <w:numFmt w:val="bullet"/>
      <w:lvlText w:val=""/>
      <w:lvlJc w:val="left"/>
      <w:pPr>
        <w:ind w:left="429" w:hanging="219"/>
      </w:pPr>
      <w:rPr>
        <w:rFonts w:ascii="Symbol" w:eastAsia="Symbol" w:hAnsi="Symbol" w:cs="Symbol" w:hint="default"/>
        <w:w w:val="100"/>
        <w:sz w:val="24"/>
        <w:szCs w:val="24"/>
        <w:lang w:val="lt-LT" w:eastAsia="en-US" w:bidi="ar-SA"/>
      </w:rPr>
    </w:lvl>
    <w:lvl w:ilvl="1" w:tplc="E6F02E8E">
      <w:numFmt w:val="bullet"/>
      <w:lvlText w:val="•"/>
      <w:lvlJc w:val="left"/>
      <w:pPr>
        <w:ind w:left="948" w:hanging="219"/>
      </w:pPr>
      <w:rPr>
        <w:lang w:val="lt-LT" w:eastAsia="en-US" w:bidi="ar-SA"/>
      </w:rPr>
    </w:lvl>
    <w:lvl w:ilvl="2" w:tplc="73CCE286">
      <w:numFmt w:val="bullet"/>
      <w:lvlText w:val="•"/>
      <w:lvlJc w:val="left"/>
      <w:pPr>
        <w:ind w:left="1476" w:hanging="219"/>
      </w:pPr>
      <w:rPr>
        <w:lang w:val="lt-LT" w:eastAsia="en-US" w:bidi="ar-SA"/>
      </w:rPr>
    </w:lvl>
    <w:lvl w:ilvl="3" w:tplc="AF46AA1A">
      <w:numFmt w:val="bullet"/>
      <w:lvlText w:val="•"/>
      <w:lvlJc w:val="left"/>
      <w:pPr>
        <w:ind w:left="2004" w:hanging="219"/>
      </w:pPr>
      <w:rPr>
        <w:lang w:val="lt-LT" w:eastAsia="en-US" w:bidi="ar-SA"/>
      </w:rPr>
    </w:lvl>
    <w:lvl w:ilvl="4" w:tplc="51386388">
      <w:numFmt w:val="bullet"/>
      <w:lvlText w:val="•"/>
      <w:lvlJc w:val="left"/>
      <w:pPr>
        <w:ind w:left="2533" w:hanging="219"/>
      </w:pPr>
      <w:rPr>
        <w:lang w:val="lt-LT" w:eastAsia="en-US" w:bidi="ar-SA"/>
      </w:rPr>
    </w:lvl>
    <w:lvl w:ilvl="5" w:tplc="E154E520">
      <w:numFmt w:val="bullet"/>
      <w:lvlText w:val="•"/>
      <w:lvlJc w:val="left"/>
      <w:pPr>
        <w:ind w:left="3061" w:hanging="219"/>
      </w:pPr>
      <w:rPr>
        <w:lang w:val="lt-LT" w:eastAsia="en-US" w:bidi="ar-SA"/>
      </w:rPr>
    </w:lvl>
    <w:lvl w:ilvl="6" w:tplc="B186187A">
      <w:numFmt w:val="bullet"/>
      <w:lvlText w:val="•"/>
      <w:lvlJc w:val="left"/>
      <w:pPr>
        <w:ind w:left="3589" w:hanging="219"/>
      </w:pPr>
      <w:rPr>
        <w:lang w:val="lt-LT" w:eastAsia="en-US" w:bidi="ar-SA"/>
      </w:rPr>
    </w:lvl>
    <w:lvl w:ilvl="7" w:tplc="74DE092C">
      <w:numFmt w:val="bullet"/>
      <w:lvlText w:val="•"/>
      <w:lvlJc w:val="left"/>
      <w:pPr>
        <w:ind w:left="4118" w:hanging="219"/>
      </w:pPr>
      <w:rPr>
        <w:lang w:val="lt-LT" w:eastAsia="en-US" w:bidi="ar-SA"/>
      </w:rPr>
    </w:lvl>
    <w:lvl w:ilvl="8" w:tplc="36A0F8D0">
      <w:numFmt w:val="bullet"/>
      <w:lvlText w:val="•"/>
      <w:lvlJc w:val="left"/>
      <w:pPr>
        <w:ind w:left="4646" w:hanging="219"/>
      </w:pPr>
      <w:rPr>
        <w:lang w:val="lt-LT" w:eastAsia="en-US" w:bidi="ar-SA"/>
      </w:rPr>
    </w:lvl>
  </w:abstractNum>
  <w:abstractNum w:abstractNumId="63" w15:restartNumberingAfterBreak="0">
    <w:nsid w:val="29AC770C"/>
    <w:multiLevelType w:val="hybridMultilevel"/>
    <w:tmpl w:val="B136EA66"/>
    <w:lvl w:ilvl="0" w:tplc="D3A62BDA">
      <w:start w:val="1"/>
      <w:numFmt w:val="bullet"/>
      <w:lvlText w:val=""/>
      <w:lvlJc w:val="left"/>
      <w:pPr>
        <w:ind w:left="820" w:hanging="360"/>
      </w:pPr>
      <w:rPr>
        <w:rFonts w:ascii="Symbol" w:hAnsi="Symbol" w:hint="default"/>
      </w:rPr>
    </w:lvl>
    <w:lvl w:ilvl="1" w:tplc="04270003">
      <w:start w:val="1"/>
      <w:numFmt w:val="bullet"/>
      <w:lvlText w:val="o"/>
      <w:lvlJc w:val="left"/>
      <w:pPr>
        <w:ind w:left="1540" w:hanging="360"/>
      </w:pPr>
      <w:rPr>
        <w:rFonts w:ascii="Courier New" w:hAnsi="Courier New" w:cs="Courier New" w:hint="default"/>
      </w:rPr>
    </w:lvl>
    <w:lvl w:ilvl="2" w:tplc="04270005">
      <w:start w:val="1"/>
      <w:numFmt w:val="bullet"/>
      <w:lvlText w:val=""/>
      <w:lvlJc w:val="left"/>
      <w:pPr>
        <w:ind w:left="2260" w:hanging="360"/>
      </w:pPr>
      <w:rPr>
        <w:rFonts w:ascii="Wingdings" w:hAnsi="Wingdings" w:hint="default"/>
      </w:rPr>
    </w:lvl>
    <w:lvl w:ilvl="3" w:tplc="04270001">
      <w:start w:val="1"/>
      <w:numFmt w:val="bullet"/>
      <w:lvlText w:val=""/>
      <w:lvlJc w:val="left"/>
      <w:pPr>
        <w:ind w:left="2980" w:hanging="360"/>
      </w:pPr>
      <w:rPr>
        <w:rFonts w:ascii="Symbol" w:hAnsi="Symbol" w:hint="default"/>
      </w:rPr>
    </w:lvl>
    <w:lvl w:ilvl="4" w:tplc="04270003">
      <w:start w:val="1"/>
      <w:numFmt w:val="bullet"/>
      <w:lvlText w:val="o"/>
      <w:lvlJc w:val="left"/>
      <w:pPr>
        <w:ind w:left="3700" w:hanging="360"/>
      </w:pPr>
      <w:rPr>
        <w:rFonts w:ascii="Courier New" w:hAnsi="Courier New" w:cs="Courier New" w:hint="default"/>
      </w:rPr>
    </w:lvl>
    <w:lvl w:ilvl="5" w:tplc="04270005">
      <w:start w:val="1"/>
      <w:numFmt w:val="bullet"/>
      <w:lvlText w:val=""/>
      <w:lvlJc w:val="left"/>
      <w:pPr>
        <w:ind w:left="4420" w:hanging="360"/>
      </w:pPr>
      <w:rPr>
        <w:rFonts w:ascii="Wingdings" w:hAnsi="Wingdings" w:hint="default"/>
      </w:rPr>
    </w:lvl>
    <w:lvl w:ilvl="6" w:tplc="04270001">
      <w:start w:val="1"/>
      <w:numFmt w:val="bullet"/>
      <w:lvlText w:val=""/>
      <w:lvlJc w:val="left"/>
      <w:pPr>
        <w:ind w:left="5140" w:hanging="360"/>
      </w:pPr>
      <w:rPr>
        <w:rFonts w:ascii="Symbol" w:hAnsi="Symbol" w:hint="default"/>
      </w:rPr>
    </w:lvl>
    <w:lvl w:ilvl="7" w:tplc="04270003">
      <w:start w:val="1"/>
      <w:numFmt w:val="bullet"/>
      <w:lvlText w:val="o"/>
      <w:lvlJc w:val="left"/>
      <w:pPr>
        <w:ind w:left="5860" w:hanging="360"/>
      </w:pPr>
      <w:rPr>
        <w:rFonts w:ascii="Courier New" w:hAnsi="Courier New" w:cs="Courier New" w:hint="default"/>
      </w:rPr>
    </w:lvl>
    <w:lvl w:ilvl="8" w:tplc="04270005">
      <w:start w:val="1"/>
      <w:numFmt w:val="bullet"/>
      <w:lvlText w:val=""/>
      <w:lvlJc w:val="left"/>
      <w:pPr>
        <w:ind w:left="6580" w:hanging="360"/>
      </w:pPr>
      <w:rPr>
        <w:rFonts w:ascii="Wingdings" w:hAnsi="Wingdings" w:hint="default"/>
      </w:rPr>
    </w:lvl>
  </w:abstractNum>
  <w:abstractNum w:abstractNumId="64" w15:restartNumberingAfterBreak="0">
    <w:nsid w:val="29BE05FF"/>
    <w:multiLevelType w:val="hybridMultilevel"/>
    <w:tmpl w:val="E5964B28"/>
    <w:lvl w:ilvl="0" w:tplc="1B4C9DAA">
      <w:numFmt w:val="bullet"/>
      <w:lvlText w:val=""/>
      <w:lvlJc w:val="left"/>
      <w:pPr>
        <w:ind w:left="432" w:hanging="284"/>
      </w:pPr>
      <w:rPr>
        <w:rFonts w:ascii="Symbol" w:eastAsia="Symbol" w:hAnsi="Symbol" w:cs="Symbol" w:hint="default"/>
        <w:w w:val="100"/>
        <w:sz w:val="22"/>
        <w:szCs w:val="22"/>
        <w:lang w:val="lt-LT" w:eastAsia="en-US" w:bidi="ar-SA"/>
      </w:rPr>
    </w:lvl>
    <w:lvl w:ilvl="1" w:tplc="FFC2494C">
      <w:numFmt w:val="bullet"/>
      <w:lvlText w:val="•"/>
      <w:lvlJc w:val="left"/>
      <w:pPr>
        <w:ind w:left="968" w:hanging="284"/>
      </w:pPr>
      <w:rPr>
        <w:lang w:val="lt-LT" w:eastAsia="en-US" w:bidi="ar-SA"/>
      </w:rPr>
    </w:lvl>
    <w:lvl w:ilvl="2" w:tplc="561AAC30">
      <w:numFmt w:val="bullet"/>
      <w:lvlText w:val="•"/>
      <w:lvlJc w:val="left"/>
      <w:pPr>
        <w:ind w:left="1496" w:hanging="284"/>
      </w:pPr>
      <w:rPr>
        <w:lang w:val="lt-LT" w:eastAsia="en-US" w:bidi="ar-SA"/>
      </w:rPr>
    </w:lvl>
    <w:lvl w:ilvl="3" w:tplc="1902CE06">
      <w:numFmt w:val="bullet"/>
      <w:lvlText w:val="•"/>
      <w:lvlJc w:val="left"/>
      <w:pPr>
        <w:ind w:left="2024" w:hanging="284"/>
      </w:pPr>
      <w:rPr>
        <w:lang w:val="lt-LT" w:eastAsia="en-US" w:bidi="ar-SA"/>
      </w:rPr>
    </w:lvl>
    <w:lvl w:ilvl="4" w:tplc="734A68D8">
      <w:numFmt w:val="bullet"/>
      <w:lvlText w:val="•"/>
      <w:lvlJc w:val="left"/>
      <w:pPr>
        <w:ind w:left="2552" w:hanging="284"/>
      </w:pPr>
      <w:rPr>
        <w:lang w:val="lt-LT" w:eastAsia="en-US" w:bidi="ar-SA"/>
      </w:rPr>
    </w:lvl>
    <w:lvl w:ilvl="5" w:tplc="B06E08E0">
      <w:numFmt w:val="bullet"/>
      <w:lvlText w:val="•"/>
      <w:lvlJc w:val="left"/>
      <w:pPr>
        <w:ind w:left="3081" w:hanging="284"/>
      </w:pPr>
      <w:rPr>
        <w:lang w:val="lt-LT" w:eastAsia="en-US" w:bidi="ar-SA"/>
      </w:rPr>
    </w:lvl>
    <w:lvl w:ilvl="6" w:tplc="F998099C">
      <w:numFmt w:val="bullet"/>
      <w:lvlText w:val="•"/>
      <w:lvlJc w:val="left"/>
      <w:pPr>
        <w:ind w:left="3609" w:hanging="284"/>
      </w:pPr>
      <w:rPr>
        <w:lang w:val="lt-LT" w:eastAsia="en-US" w:bidi="ar-SA"/>
      </w:rPr>
    </w:lvl>
    <w:lvl w:ilvl="7" w:tplc="2408C6E2">
      <w:numFmt w:val="bullet"/>
      <w:lvlText w:val="•"/>
      <w:lvlJc w:val="left"/>
      <w:pPr>
        <w:ind w:left="4137" w:hanging="284"/>
      </w:pPr>
      <w:rPr>
        <w:lang w:val="lt-LT" w:eastAsia="en-US" w:bidi="ar-SA"/>
      </w:rPr>
    </w:lvl>
    <w:lvl w:ilvl="8" w:tplc="5FD03A9C">
      <w:numFmt w:val="bullet"/>
      <w:lvlText w:val="•"/>
      <w:lvlJc w:val="left"/>
      <w:pPr>
        <w:ind w:left="4665" w:hanging="284"/>
      </w:pPr>
      <w:rPr>
        <w:lang w:val="lt-LT" w:eastAsia="en-US" w:bidi="ar-SA"/>
      </w:rPr>
    </w:lvl>
  </w:abstractNum>
  <w:abstractNum w:abstractNumId="65" w15:restartNumberingAfterBreak="0">
    <w:nsid w:val="2C0C124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2C0E4BC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67" w15:restartNumberingAfterBreak="0">
    <w:nsid w:val="2E0D66B1"/>
    <w:multiLevelType w:val="hybridMultilevel"/>
    <w:tmpl w:val="CAA0F3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2E547BFD"/>
    <w:multiLevelType w:val="hybridMultilevel"/>
    <w:tmpl w:val="BAC80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2EC73E70"/>
    <w:multiLevelType w:val="multilevel"/>
    <w:tmpl w:val="360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0765BCE"/>
    <w:multiLevelType w:val="hybridMultilevel"/>
    <w:tmpl w:val="1602C9AC"/>
    <w:lvl w:ilvl="0" w:tplc="776E58F6">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307F3DE7"/>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30A55DC4"/>
    <w:multiLevelType w:val="hybridMultilevel"/>
    <w:tmpl w:val="0400C8FA"/>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30F9746F"/>
    <w:multiLevelType w:val="hybridMultilevel"/>
    <w:tmpl w:val="10EA4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311D52E2"/>
    <w:multiLevelType w:val="hybridMultilevel"/>
    <w:tmpl w:val="5E36B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31D74AA1"/>
    <w:multiLevelType w:val="hybridMultilevel"/>
    <w:tmpl w:val="28D24D04"/>
    <w:lvl w:ilvl="0" w:tplc="A4247E3E">
      <w:numFmt w:val="bullet"/>
      <w:lvlText w:val=""/>
      <w:lvlJc w:val="left"/>
      <w:pPr>
        <w:ind w:left="430" w:hanging="284"/>
      </w:pPr>
      <w:rPr>
        <w:rFonts w:ascii="Symbol" w:eastAsia="Symbol" w:hAnsi="Symbol" w:cs="Symbol" w:hint="default"/>
        <w:w w:val="100"/>
        <w:sz w:val="22"/>
        <w:szCs w:val="22"/>
        <w:lang w:val="lt-LT" w:eastAsia="en-US" w:bidi="ar-SA"/>
      </w:rPr>
    </w:lvl>
    <w:lvl w:ilvl="1" w:tplc="A0009B80">
      <w:numFmt w:val="bullet"/>
      <w:lvlText w:val="•"/>
      <w:lvlJc w:val="left"/>
      <w:pPr>
        <w:ind w:left="964" w:hanging="284"/>
      </w:pPr>
      <w:rPr>
        <w:lang w:val="lt-LT" w:eastAsia="en-US" w:bidi="ar-SA"/>
      </w:rPr>
    </w:lvl>
    <w:lvl w:ilvl="2" w:tplc="0CFED8E0">
      <w:numFmt w:val="bullet"/>
      <w:lvlText w:val="•"/>
      <w:lvlJc w:val="left"/>
      <w:pPr>
        <w:ind w:left="1488" w:hanging="284"/>
      </w:pPr>
      <w:rPr>
        <w:lang w:val="lt-LT" w:eastAsia="en-US" w:bidi="ar-SA"/>
      </w:rPr>
    </w:lvl>
    <w:lvl w:ilvl="3" w:tplc="C970444E">
      <w:numFmt w:val="bullet"/>
      <w:lvlText w:val="•"/>
      <w:lvlJc w:val="left"/>
      <w:pPr>
        <w:ind w:left="2013" w:hanging="284"/>
      </w:pPr>
      <w:rPr>
        <w:lang w:val="lt-LT" w:eastAsia="en-US" w:bidi="ar-SA"/>
      </w:rPr>
    </w:lvl>
    <w:lvl w:ilvl="4" w:tplc="D89C7D9E">
      <w:numFmt w:val="bullet"/>
      <w:lvlText w:val="•"/>
      <w:lvlJc w:val="left"/>
      <w:pPr>
        <w:ind w:left="2537" w:hanging="284"/>
      </w:pPr>
      <w:rPr>
        <w:lang w:val="lt-LT" w:eastAsia="en-US" w:bidi="ar-SA"/>
      </w:rPr>
    </w:lvl>
    <w:lvl w:ilvl="5" w:tplc="87D8F474">
      <w:numFmt w:val="bullet"/>
      <w:lvlText w:val="•"/>
      <w:lvlJc w:val="left"/>
      <w:pPr>
        <w:ind w:left="3062" w:hanging="284"/>
      </w:pPr>
      <w:rPr>
        <w:lang w:val="lt-LT" w:eastAsia="en-US" w:bidi="ar-SA"/>
      </w:rPr>
    </w:lvl>
    <w:lvl w:ilvl="6" w:tplc="C5C80900">
      <w:numFmt w:val="bullet"/>
      <w:lvlText w:val="•"/>
      <w:lvlJc w:val="left"/>
      <w:pPr>
        <w:ind w:left="3586" w:hanging="284"/>
      </w:pPr>
      <w:rPr>
        <w:lang w:val="lt-LT" w:eastAsia="en-US" w:bidi="ar-SA"/>
      </w:rPr>
    </w:lvl>
    <w:lvl w:ilvl="7" w:tplc="937EC0B2">
      <w:numFmt w:val="bullet"/>
      <w:lvlText w:val="•"/>
      <w:lvlJc w:val="left"/>
      <w:pPr>
        <w:ind w:left="4110" w:hanging="284"/>
      </w:pPr>
      <w:rPr>
        <w:lang w:val="lt-LT" w:eastAsia="en-US" w:bidi="ar-SA"/>
      </w:rPr>
    </w:lvl>
    <w:lvl w:ilvl="8" w:tplc="FECC96EA">
      <w:numFmt w:val="bullet"/>
      <w:lvlText w:val="•"/>
      <w:lvlJc w:val="left"/>
      <w:pPr>
        <w:ind w:left="4635" w:hanging="284"/>
      </w:pPr>
      <w:rPr>
        <w:lang w:val="lt-LT" w:eastAsia="en-US" w:bidi="ar-SA"/>
      </w:rPr>
    </w:lvl>
  </w:abstractNum>
  <w:abstractNum w:abstractNumId="76" w15:restartNumberingAfterBreak="0">
    <w:nsid w:val="33190254"/>
    <w:multiLevelType w:val="hybridMultilevel"/>
    <w:tmpl w:val="5234F4F8"/>
    <w:lvl w:ilvl="0" w:tplc="1A48BD7E">
      <w:numFmt w:val="bullet"/>
      <w:lvlText w:val=""/>
      <w:lvlJc w:val="left"/>
      <w:pPr>
        <w:ind w:left="780"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77" w15:restartNumberingAfterBreak="0">
    <w:nsid w:val="369B1185"/>
    <w:multiLevelType w:val="multilevel"/>
    <w:tmpl w:val="A422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85B3EB5"/>
    <w:multiLevelType w:val="hybridMultilevel"/>
    <w:tmpl w:val="B5E82818"/>
    <w:lvl w:ilvl="0" w:tplc="04270001">
      <w:start w:val="1"/>
      <w:numFmt w:val="bullet"/>
      <w:lvlText w:val=""/>
      <w:lvlJc w:val="left"/>
      <w:pPr>
        <w:ind w:left="824" w:hanging="360"/>
      </w:pPr>
      <w:rPr>
        <w:rFonts w:ascii="Symbol" w:hAnsi="Symbol" w:hint="default"/>
      </w:rPr>
    </w:lvl>
    <w:lvl w:ilvl="1" w:tplc="04270003" w:tentative="1">
      <w:start w:val="1"/>
      <w:numFmt w:val="bullet"/>
      <w:lvlText w:val="o"/>
      <w:lvlJc w:val="left"/>
      <w:pPr>
        <w:ind w:left="1544" w:hanging="360"/>
      </w:pPr>
      <w:rPr>
        <w:rFonts w:ascii="Courier New" w:hAnsi="Courier New" w:cs="Courier New" w:hint="default"/>
      </w:rPr>
    </w:lvl>
    <w:lvl w:ilvl="2" w:tplc="04270005" w:tentative="1">
      <w:start w:val="1"/>
      <w:numFmt w:val="bullet"/>
      <w:lvlText w:val=""/>
      <w:lvlJc w:val="left"/>
      <w:pPr>
        <w:ind w:left="2264" w:hanging="360"/>
      </w:pPr>
      <w:rPr>
        <w:rFonts w:ascii="Wingdings" w:hAnsi="Wingdings" w:hint="default"/>
      </w:rPr>
    </w:lvl>
    <w:lvl w:ilvl="3" w:tplc="04270001" w:tentative="1">
      <w:start w:val="1"/>
      <w:numFmt w:val="bullet"/>
      <w:lvlText w:val=""/>
      <w:lvlJc w:val="left"/>
      <w:pPr>
        <w:ind w:left="2984" w:hanging="360"/>
      </w:pPr>
      <w:rPr>
        <w:rFonts w:ascii="Symbol" w:hAnsi="Symbol" w:hint="default"/>
      </w:rPr>
    </w:lvl>
    <w:lvl w:ilvl="4" w:tplc="04270003" w:tentative="1">
      <w:start w:val="1"/>
      <w:numFmt w:val="bullet"/>
      <w:lvlText w:val="o"/>
      <w:lvlJc w:val="left"/>
      <w:pPr>
        <w:ind w:left="3704" w:hanging="360"/>
      </w:pPr>
      <w:rPr>
        <w:rFonts w:ascii="Courier New" w:hAnsi="Courier New" w:cs="Courier New" w:hint="default"/>
      </w:rPr>
    </w:lvl>
    <w:lvl w:ilvl="5" w:tplc="04270005" w:tentative="1">
      <w:start w:val="1"/>
      <w:numFmt w:val="bullet"/>
      <w:lvlText w:val=""/>
      <w:lvlJc w:val="left"/>
      <w:pPr>
        <w:ind w:left="4424" w:hanging="360"/>
      </w:pPr>
      <w:rPr>
        <w:rFonts w:ascii="Wingdings" w:hAnsi="Wingdings" w:hint="default"/>
      </w:rPr>
    </w:lvl>
    <w:lvl w:ilvl="6" w:tplc="04270001" w:tentative="1">
      <w:start w:val="1"/>
      <w:numFmt w:val="bullet"/>
      <w:lvlText w:val=""/>
      <w:lvlJc w:val="left"/>
      <w:pPr>
        <w:ind w:left="5144" w:hanging="360"/>
      </w:pPr>
      <w:rPr>
        <w:rFonts w:ascii="Symbol" w:hAnsi="Symbol" w:hint="default"/>
      </w:rPr>
    </w:lvl>
    <w:lvl w:ilvl="7" w:tplc="04270003" w:tentative="1">
      <w:start w:val="1"/>
      <w:numFmt w:val="bullet"/>
      <w:lvlText w:val="o"/>
      <w:lvlJc w:val="left"/>
      <w:pPr>
        <w:ind w:left="5864" w:hanging="360"/>
      </w:pPr>
      <w:rPr>
        <w:rFonts w:ascii="Courier New" w:hAnsi="Courier New" w:cs="Courier New" w:hint="default"/>
      </w:rPr>
    </w:lvl>
    <w:lvl w:ilvl="8" w:tplc="04270005" w:tentative="1">
      <w:start w:val="1"/>
      <w:numFmt w:val="bullet"/>
      <w:lvlText w:val=""/>
      <w:lvlJc w:val="left"/>
      <w:pPr>
        <w:ind w:left="6584" w:hanging="360"/>
      </w:pPr>
      <w:rPr>
        <w:rFonts w:ascii="Wingdings" w:hAnsi="Wingdings" w:hint="default"/>
      </w:rPr>
    </w:lvl>
  </w:abstractNum>
  <w:abstractNum w:abstractNumId="79" w15:restartNumberingAfterBreak="0">
    <w:nsid w:val="387B095C"/>
    <w:multiLevelType w:val="hybridMultilevel"/>
    <w:tmpl w:val="90408CD6"/>
    <w:lvl w:ilvl="0" w:tplc="B01EDB22">
      <w:numFmt w:val="bullet"/>
      <w:lvlText w:val=""/>
      <w:lvlJc w:val="left"/>
      <w:pPr>
        <w:ind w:left="528" w:hanging="360"/>
      </w:pPr>
      <w:rPr>
        <w:rFonts w:ascii="Symbol" w:eastAsia="Symbol" w:hAnsi="Symbol" w:cs="Symbol" w:hint="default"/>
        <w:w w:val="100"/>
        <w:sz w:val="24"/>
        <w:szCs w:val="24"/>
        <w:lang w:val="lt-LT" w:eastAsia="en-US" w:bidi="ar-SA"/>
      </w:rPr>
    </w:lvl>
    <w:lvl w:ilvl="1" w:tplc="5C92D61E">
      <w:numFmt w:val="bullet"/>
      <w:lvlText w:val="•"/>
      <w:lvlJc w:val="left"/>
      <w:pPr>
        <w:ind w:left="1038" w:hanging="360"/>
      </w:pPr>
      <w:rPr>
        <w:lang w:val="lt-LT" w:eastAsia="en-US" w:bidi="ar-SA"/>
      </w:rPr>
    </w:lvl>
    <w:lvl w:ilvl="2" w:tplc="E256BE58">
      <w:numFmt w:val="bullet"/>
      <w:lvlText w:val="•"/>
      <w:lvlJc w:val="left"/>
      <w:pPr>
        <w:ind w:left="1556" w:hanging="360"/>
      </w:pPr>
      <w:rPr>
        <w:lang w:val="lt-LT" w:eastAsia="en-US" w:bidi="ar-SA"/>
      </w:rPr>
    </w:lvl>
    <w:lvl w:ilvl="3" w:tplc="DB7A6958">
      <w:numFmt w:val="bullet"/>
      <w:lvlText w:val="•"/>
      <w:lvlJc w:val="left"/>
      <w:pPr>
        <w:ind w:left="2074" w:hanging="360"/>
      </w:pPr>
      <w:rPr>
        <w:lang w:val="lt-LT" w:eastAsia="en-US" w:bidi="ar-SA"/>
      </w:rPr>
    </w:lvl>
    <w:lvl w:ilvl="4" w:tplc="F2C4E678">
      <w:numFmt w:val="bullet"/>
      <w:lvlText w:val="•"/>
      <w:lvlJc w:val="left"/>
      <w:pPr>
        <w:ind w:left="2593" w:hanging="360"/>
      </w:pPr>
      <w:rPr>
        <w:lang w:val="lt-LT" w:eastAsia="en-US" w:bidi="ar-SA"/>
      </w:rPr>
    </w:lvl>
    <w:lvl w:ilvl="5" w:tplc="18665B94">
      <w:numFmt w:val="bullet"/>
      <w:lvlText w:val="•"/>
      <w:lvlJc w:val="left"/>
      <w:pPr>
        <w:ind w:left="3111" w:hanging="360"/>
      </w:pPr>
      <w:rPr>
        <w:lang w:val="lt-LT" w:eastAsia="en-US" w:bidi="ar-SA"/>
      </w:rPr>
    </w:lvl>
    <w:lvl w:ilvl="6" w:tplc="D9E26C04">
      <w:numFmt w:val="bullet"/>
      <w:lvlText w:val="•"/>
      <w:lvlJc w:val="left"/>
      <w:pPr>
        <w:ind w:left="3629" w:hanging="360"/>
      </w:pPr>
      <w:rPr>
        <w:lang w:val="lt-LT" w:eastAsia="en-US" w:bidi="ar-SA"/>
      </w:rPr>
    </w:lvl>
    <w:lvl w:ilvl="7" w:tplc="70E2124E">
      <w:numFmt w:val="bullet"/>
      <w:lvlText w:val="•"/>
      <w:lvlJc w:val="left"/>
      <w:pPr>
        <w:ind w:left="4148" w:hanging="360"/>
      </w:pPr>
      <w:rPr>
        <w:lang w:val="lt-LT" w:eastAsia="en-US" w:bidi="ar-SA"/>
      </w:rPr>
    </w:lvl>
    <w:lvl w:ilvl="8" w:tplc="B90ED6F6">
      <w:numFmt w:val="bullet"/>
      <w:lvlText w:val="•"/>
      <w:lvlJc w:val="left"/>
      <w:pPr>
        <w:ind w:left="4666" w:hanging="360"/>
      </w:pPr>
      <w:rPr>
        <w:lang w:val="lt-LT" w:eastAsia="en-US" w:bidi="ar-SA"/>
      </w:rPr>
    </w:lvl>
  </w:abstractNum>
  <w:abstractNum w:abstractNumId="80" w15:restartNumberingAfterBreak="0">
    <w:nsid w:val="389D0FE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39227B10"/>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3A1E61F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3A272417"/>
    <w:multiLevelType w:val="hybridMultilevel"/>
    <w:tmpl w:val="8012B10A"/>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3ADC4A6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5" w15:restartNumberingAfterBreak="0">
    <w:nsid w:val="3BAA1A90"/>
    <w:multiLevelType w:val="hybridMultilevel"/>
    <w:tmpl w:val="80F006B6"/>
    <w:lvl w:ilvl="0" w:tplc="2A80ECD6">
      <w:numFmt w:val="bullet"/>
      <w:lvlText w:val=""/>
      <w:lvlJc w:val="left"/>
      <w:pPr>
        <w:ind w:left="570" w:hanging="360"/>
      </w:pPr>
      <w:rPr>
        <w:rFonts w:ascii="Symbol" w:eastAsia="Symbol" w:hAnsi="Symbol" w:cs="Symbol" w:hint="default"/>
        <w:w w:val="100"/>
        <w:sz w:val="22"/>
        <w:szCs w:val="22"/>
        <w:lang w:val="lt-LT" w:eastAsia="en-US" w:bidi="ar-SA"/>
      </w:rPr>
    </w:lvl>
    <w:lvl w:ilvl="1" w:tplc="D62A9856">
      <w:numFmt w:val="bullet"/>
      <w:lvlText w:val="•"/>
      <w:lvlJc w:val="left"/>
      <w:pPr>
        <w:ind w:left="1116" w:hanging="360"/>
      </w:pPr>
      <w:rPr>
        <w:lang w:val="lt-LT" w:eastAsia="en-US" w:bidi="ar-SA"/>
      </w:rPr>
    </w:lvl>
    <w:lvl w:ilvl="2" w:tplc="8E16826C">
      <w:numFmt w:val="bullet"/>
      <w:lvlText w:val="•"/>
      <w:lvlJc w:val="left"/>
      <w:pPr>
        <w:ind w:left="1652" w:hanging="360"/>
      </w:pPr>
      <w:rPr>
        <w:lang w:val="lt-LT" w:eastAsia="en-US" w:bidi="ar-SA"/>
      </w:rPr>
    </w:lvl>
    <w:lvl w:ilvl="3" w:tplc="CDEC77BE">
      <w:numFmt w:val="bullet"/>
      <w:lvlText w:val="•"/>
      <w:lvlJc w:val="left"/>
      <w:pPr>
        <w:ind w:left="2188" w:hanging="360"/>
      </w:pPr>
      <w:rPr>
        <w:lang w:val="lt-LT" w:eastAsia="en-US" w:bidi="ar-SA"/>
      </w:rPr>
    </w:lvl>
    <w:lvl w:ilvl="4" w:tplc="2B2A6D72">
      <w:numFmt w:val="bullet"/>
      <w:lvlText w:val="•"/>
      <w:lvlJc w:val="left"/>
      <w:pPr>
        <w:ind w:left="2725" w:hanging="360"/>
      </w:pPr>
      <w:rPr>
        <w:lang w:val="lt-LT" w:eastAsia="en-US" w:bidi="ar-SA"/>
      </w:rPr>
    </w:lvl>
    <w:lvl w:ilvl="5" w:tplc="0866902E">
      <w:numFmt w:val="bullet"/>
      <w:lvlText w:val="•"/>
      <w:lvlJc w:val="left"/>
      <w:pPr>
        <w:ind w:left="3261" w:hanging="360"/>
      </w:pPr>
      <w:rPr>
        <w:lang w:val="lt-LT" w:eastAsia="en-US" w:bidi="ar-SA"/>
      </w:rPr>
    </w:lvl>
    <w:lvl w:ilvl="6" w:tplc="D98A42FA">
      <w:numFmt w:val="bullet"/>
      <w:lvlText w:val="•"/>
      <w:lvlJc w:val="left"/>
      <w:pPr>
        <w:ind w:left="3797" w:hanging="360"/>
      </w:pPr>
      <w:rPr>
        <w:lang w:val="lt-LT" w:eastAsia="en-US" w:bidi="ar-SA"/>
      </w:rPr>
    </w:lvl>
    <w:lvl w:ilvl="7" w:tplc="F24CF844">
      <w:numFmt w:val="bullet"/>
      <w:lvlText w:val="•"/>
      <w:lvlJc w:val="left"/>
      <w:pPr>
        <w:ind w:left="4334" w:hanging="360"/>
      </w:pPr>
      <w:rPr>
        <w:lang w:val="lt-LT" w:eastAsia="en-US" w:bidi="ar-SA"/>
      </w:rPr>
    </w:lvl>
    <w:lvl w:ilvl="8" w:tplc="D244360A">
      <w:numFmt w:val="bullet"/>
      <w:lvlText w:val="•"/>
      <w:lvlJc w:val="left"/>
      <w:pPr>
        <w:ind w:left="4870" w:hanging="360"/>
      </w:pPr>
      <w:rPr>
        <w:lang w:val="lt-LT" w:eastAsia="en-US" w:bidi="ar-SA"/>
      </w:rPr>
    </w:lvl>
  </w:abstractNum>
  <w:abstractNum w:abstractNumId="86" w15:restartNumberingAfterBreak="0">
    <w:nsid w:val="3C205A02"/>
    <w:multiLevelType w:val="hybridMultilevel"/>
    <w:tmpl w:val="3AAE95F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50"/>
      <w:numFmt w:val="bullet"/>
      <w:lvlText w:val="-"/>
      <w:lvlJc w:val="left"/>
      <w:pPr>
        <w:tabs>
          <w:tab w:val="num" w:pos="2520"/>
        </w:tabs>
        <w:ind w:left="2520" w:hanging="360"/>
      </w:pPr>
      <w:rPr>
        <w:rFonts w:ascii="Times New Roman" w:eastAsia="Times New Roman" w:hAnsi="Times New Roman" w:cs="Times New Roman"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7" w15:restartNumberingAfterBreak="0">
    <w:nsid w:val="3C350E2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3CCF0AE6"/>
    <w:multiLevelType w:val="hybridMultilevel"/>
    <w:tmpl w:val="7DF0EB9C"/>
    <w:lvl w:ilvl="0" w:tplc="D3A62BDA">
      <w:start w:val="1"/>
      <w:numFmt w:val="bullet"/>
      <w:lvlText w:val=""/>
      <w:lvlJc w:val="left"/>
      <w:pPr>
        <w:ind w:left="1139" w:hanging="360"/>
      </w:pPr>
      <w:rPr>
        <w:rFonts w:ascii="Symbol" w:hAnsi="Symbol" w:hint="default"/>
      </w:rPr>
    </w:lvl>
    <w:lvl w:ilvl="1" w:tplc="04270003">
      <w:start w:val="1"/>
      <w:numFmt w:val="bullet"/>
      <w:lvlText w:val="o"/>
      <w:lvlJc w:val="left"/>
      <w:pPr>
        <w:ind w:left="1859" w:hanging="360"/>
      </w:pPr>
      <w:rPr>
        <w:rFonts w:ascii="Courier New" w:hAnsi="Courier New" w:cs="Courier New" w:hint="default"/>
      </w:rPr>
    </w:lvl>
    <w:lvl w:ilvl="2" w:tplc="04270005">
      <w:start w:val="1"/>
      <w:numFmt w:val="bullet"/>
      <w:lvlText w:val=""/>
      <w:lvlJc w:val="left"/>
      <w:pPr>
        <w:ind w:left="2579" w:hanging="360"/>
      </w:pPr>
      <w:rPr>
        <w:rFonts w:ascii="Wingdings" w:hAnsi="Wingdings" w:hint="default"/>
      </w:rPr>
    </w:lvl>
    <w:lvl w:ilvl="3" w:tplc="04270001">
      <w:start w:val="1"/>
      <w:numFmt w:val="bullet"/>
      <w:lvlText w:val=""/>
      <w:lvlJc w:val="left"/>
      <w:pPr>
        <w:ind w:left="3299" w:hanging="360"/>
      </w:pPr>
      <w:rPr>
        <w:rFonts w:ascii="Symbol" w:hAnsi="Symbol" w:hint="default"/>
      </w:rPr>
    </w:lvl>
    <w:lvl w:ilvl="4" w:tplc="04270003">
      <w:start w:val="1"/>
      <w:numFmt w:val="bullet"/>
      <w:lvlText w:val="o"/>
      <w:lvlJc w:val="left"/>
      <w:pPr>
        <w:ind w:left="4019" w:hanging="360"/>
      </w:pPr>
      <w:rPr>
        <w:rFonts w:ascii="Courier New" w:hAnsi="Courier New" w:cs="Courier New" w:hint="default"/>
      </w:rPr>
    </w:lvl>
    <w:lvl w:ilvl="5" w:tplc="04270005">
      <w:start w:val="1"/>
      <w:numFmt w:val="bullet"/>
      <w:lvlText w:val=""/>
      <w:lvlJc w:val="left"/>
      <w:pPr>
        <w:ind w:left="4739" w:hanging="360"/>
      </w:pPr>
      <w:rPr>
        <w:rFonts w:ascii="Wingdings" w:hAnsi="Wingdings" w:hint="default"/>
      </w:rPr>
    </w:lvl>
    <w:lvl w:ilvl="6" w:tplc="04270001">
      <w:start w:val="1"/>
      <w:numFmt w:val="bullet"/>
      <w:lvlText w:val=""/>
      <w:lvlJc w:val="left"/>
      <w:pPr>
        <w:ind w:left="5459" w:hanging="360"/>
      </w:pPr>
      <w:rPr>
        <w:rFonts w:ascii="Symbol" w:hAnsi="Symbol" w:hint="default"/>
      </w:rPr>
    </w:lvl>
    <w:lvl w:ilvl="7" w:tplc="04270003">
      <w:start w:val="1"/>
      <w:numFmt w:val="bullet"/>
      <w:lvlText w:val="o"/>
      <w:lvlJc w:val="left"/>
      <w:pPr>
        <w:ind w:left="6179" w:hanging="360"/>
      </w:pPr>
      <w:rPr>
        <w:rFonts w:ascii="Courier New" w:hAnsi="Courier New" w:cs="Courier New" w:hint="default"/>
      </w:rPr>
    </w:lvl>
    <w:lvl w:ilvl="8" w:tplc="04270005">
      <w:start w:val="1"/>
      <w:numFmt w:val="bullet"/>
      <w:lvlText w:val=""/>
      <w:lvlJc w:val="left"/>
      <w:pPr>
        <w:ind w:left="6899" w:hanging="360"/>
      </w:pPr>
      <w:rPr>
        <w:rFonts w:ascii="Wingdings" w:hAnsi="Wingdings" w:hint="default"/>
      </w:rPr>
    </w:lvl>
  </w:abstractNum>
  <w:abstractNum w:abstractNumId="89" w15:restartNumberingAfterBreak="0">
    <w:nsid w:val="3EE231C3"/>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3F4623A9"/>
    <w:multiLevelType w:val="hybridMultilevel"/>
    <w:tmpl w:val="9CD66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3FE60AB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41F21395"/>
    <w:multiLevelType w:val="hybridMultilevel"/>
    <w:tmpl w:val="F464364E"/>
    <w:lvl w:ilvl="0" w:tplc="AD08C15C">
      <w:numFmt w:val="bullet"/>
      <w:lvlText w:val=""/>
      <w:lvlJc w:val="left"/>
      <w:pPr>
        <w:ind w:left="570" w:hanging="360"/>
      </w:pPr>
      <w:rPr>
        <w:rFonts w:ascii="Symbol" w:eastAsia="Symbol" w:hAnsi="Symbol" w:cs="Symbol" w:hint="default"/>
        <w:w w:val="100"/>
        <w:sz w:val="24"/>
        <w:szCs w:val="24"/>
        <w:lang w:val="lt-LT" w:eastAsia="en-US" w:bidi="ar-SA"/>
      </w:rPr>
    </w:lvl>
    <w:lvl w:ilvl="1" w:tplc="676CFE9C">
      <w:numFmt w:val="bullet"/>
      <w:lvlText w:val="•"/>
      <w:lvlJc w:val="left"/>
      <w:pPr>
        <w:ind w:left="1090" w:hanging="360"/>
      </w:pPr>
      <w:rPr>
        <w:lang w:val="lt-LT" w:eastAsia="en-US" w:bidi="ar-SA"/>
      </w:rPr>
    </w:lvl>
    <w:lvl w:ilvl="2" w:tplc="5F8E252C">
      <w:numFmt w:val="bullet"/>
      <w:lvlText w:val="•"/>
      <w:lvlJc w:val="left"/>
      <w:pPr>
        <w:ind w:left="1601" w:hanging="360"/>
      </w:pPr>
      <w:rPr>
        <w:lang w:val="lt-LT" w:eastAsia="en-US" w:bidi="ar-SA"/>
      </w:rPr>
    </w:lvl>
    <w:lvl w:ilvl="3" w:tplc="6F7A0174">
      <w:numFmt w:val="bullet"/>
      <w:lvlText w:val="•"/>
      <w:lvlJc w:val="left"/>
      <w:pPr>
        <w:ind w:left="2111" w:hanging="360"/>
      </w:pPr>
      <w:rPr>
        <w:lang w:val="lt-LT" w:eastAsia="en-US" w:bidi="ar-SA"/>
      </w:rPr>
    </w:lvl>
    <w:lvl w:ilvl="4" w:tplc="35DCBAF8">
      <w:numFmt w:val="bullet"/>
      <w:lvlText w:val="•"/>
      <w:lvlJc w:val="left"/>
      <w:pPr>
        <w:ind w:left="2622" w:hanging="360"/>
      </w:pPr>
      <w:rPr>
        <w:lang w:val="lt-LT" w:eastAsia="en-US" w:bidi="ar-SA"/>
      </w:rPr>
    </w:lvl>
    <w:lvl w:ilvl="5" w:tplc="44721EBE">
      <w:numFmt w:val="bullet"/>
      <w:lvlText w:val="•"/>
      <w:lvlJc w:val="left"/>
      <w:pPr>
        <w:ind w:left="3133" w:hanging="360"/>
      </w:pPr>
      <w:rPr>
        <w:lang w:val="lt-LT" w:eastAsia="en-US" w:bidi="ar-SA"/>
      </w:rPr>
    </w:lvl>
    <w:lvl w:ilvl="6" w:tplc="C0C6FE48">
      <w:numFmt w:val="bullet"/>
      <w:lvlText w:val="•"/>
      <w:lvlJc w:val="left"/>
      <w:pPr>
        <w:ind w:left="3643" w:hanging="360"/>
      </w:pPr>
      <w:rPr>
        <w:lang w:val="lt-LT" w:eastAsia="en-US" w:bidi="ar-SA"/>
      </w:rPr>
    </w:lvl>
    <w:lvl w:ilvl="7" w:tplc="D826A532">
      <w:numFmt w:val="bullet"/>
      <w:lvlText w:val="•"/>
      <w:lvlJc w:val="left"/>
      <w:pPr>
        <w:ind w:left="4154" w:hanging="360"/>
      </w:pPr>
      <w:rPr>
        <w:lang w:val="lt-LT" w:eastAsia="en-US" w:bidi="ar-SA"/>
      </w:rPr>
    </w:lvl>
    <w:lvl w:ilvl="8" w:tplc="F72E55C4">
      <w:numFmt w:val="bullet"/>
      <w:lvlText w:val="•"/>
      <w:lvlJc w:val="left"/>
      <w:pPr>
        <w:ind w:left="4664" w:hanging="360"/>
      </w:pPr>
      <w:rPr>
        <w:lang w:val="lt-LT" w:eastAsia="en-US" w:bidi="ar-SA"/>
      </w:rPr>
    </w:lvl>
  </w:abstractNum>
  <w:abstractNum w:abstractNumId="93" w15:restartNumberingAfterBreak="0">
    <w:nsid w:val="423B132C"/>
    <w:multiLevelType w:val="hybridMultilevel"/>
    <w:tmpl w:val="43883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4" w15:restartNumberingAfterBreak="0">
    <w:nsid w:val="42447BEC"/>
    <w:multiLevelType w:val="hybridMultilevel"/>
    <w:tmpl w:val="AEFA19BE"/>
    <w:lvl w:ilvl="0" w:tplc="D93A0EF2">
      <w:numFmt w:val="bullet"/>
      <w:lvlText w:val=""/>
      <w:lvlJc w:val="left"/>
      <w:pPr>
        <w:ind w:left="570" w:hanging="360"/>
      </w:pPr>
      <w:rPr>
        <w:rFonts w:ascii="Symbol" w:eastAsia="Symbol" w:hAnsi="Symbol" w:cs="Symbol" w:hint="default"/>
        <w:w w:val="100"/>
        <w:sz w:val="24"/>
        <w:szCs w:val="24"/>
        <w:lang w:val="lt-LT" w:eastAsia="en-US" w:bidi="ar-SA"/>
      </w:rPr>
    </w:lvl>
    <w:lvl w:ilvl="1" w:tplc="C6AA0E20">
      <w:numFmt w:val="bullet"/>
      <w:lvlText w:val="•"/>
      <w:lvlJc w:val="left"/>
      <w:pPr>
        <w:ind w:left="1099" w:hanging="360"/>
      </w:pPr>
      <w:rPr>
        <w:lang w:val="lt-LT" w:eastAsia="en-US" w:bidi="ar-SA"/>
      </w:rPr>
    </w:lvl>
    <w:lvl w:ilvl="2" w:tplc="2AEAC2E8">
      <w:numFmt w:val="bullet"/>
      <w:lvlText w:val="•"/>
      <w:lvlJc w:val="left"/>
      <w:pPr>
        <w:ind w:left="1618" w:hanging="360"/>
      </w:pPr>
      <w:rPr>
        <w:lang w:val="lt-LT" w:eastAsia="en-US" w:bidi="ar-SA"/>
      </w:rPr>
    </w:lvl>
    <w:lvl w:ilvl="3" w:tplc="E8D825CE">
      <w:numFmt w:val="bullet"/>
      <w:lvlText w:val="•"/>
      <w:lvlJc w:val="left"/>
      <w:pPr>
        <w:ind w:left="2137" w:hanging="360"/>
      </w:pPr>
      <w:rPr>
        <w:lang w:val="lt-LT" w:eastAsia="en-US" w:bidi="ar-SA"/>
      </w:rPr>
    </w:lvl>
    <w:lvl w:ilvl="4" w:tplc="B060C6A0">
      <w:numFmt w:val="bullet"/>
      <w:lvlText w:val="•"/>
      <w:lvlJc w:val="left"/>
      <w:pPr>
        <w:ind w:left="2656" w:hanging="360"/>
      </w:pPr>
      <w:rPr>
        <w:lang w:val="lt-LT" w:eastAsia="en-US" w:bidi="ar-SA"/>
      </w:rPr>
    </w:lvl>
    <w:lvl w:ilvl="5" w:tplc="741A8A7E">
      <w:numFmt w:val="bullet"/>
      <w:lvlText w:val="•"/>
      <w:lvlJc w:val="left"/>
      <w:pPr>
        <w:ind w:left="3175" w:hanging="360"/>
      </w:pPr>
      <w:rPr>
        <w:lang w:val="lt-LT" w:eastAsia="en-US" w:bidi="ar-SA"/>
      </w:rPr>
    </w:lvl>
    <w:lvl w:ilvl="6" w:tplc="8960BC0E">
      <w:numFmt w:val="bullet"/>
      <w:lvlText w:val="•"/>
      <w:lvlJc w:val="left"/>
      <w:pPr>
        <w:ind w:left="3694" w:hanging="360"/>
      </w:pPr>
      <w:rPr>
        <w:lang w:val="lt-LT" w:eastAsia="en-US" w:bidi="ar-SA"/>
      </w:rPr>
    </w:lvl>
    <w:lvl w:ilvl="7" w:tplc="D61C978E">
      <w:numFmt w:val="bullet"/>
      <w:lvlText w:val="•"/>
      <w:lvlJc w:val="left"/>
      <w:pPr>
        <w:ind w:left="4213" w:hanging="360"/>
      </w:pPr>
      <w:rPr>
        <w:lang w:val="lt-LT" w:eastAsia="en-US" w:bidi="ar-SA"/>
      </w:rPr>
    </w:lvl>
    <w:lvl w:ilvl="8" w:tplc="C0D8D7F4">
      <w:numFmt w:val="bullet"/>
      <w:lvlText w:val="•"/>
      <w:lvlJc w:val="left"/>
      <w:pPr>
        <w:ind w:left="4732" w:hanging="360"/>
      </w:pPr>
      <w:rPr>
        <w:lang w:val="lt-LT" w:eastAsia="en-US" w:bidi="ar-SA"/>
      </w:rPr>
    </w:lvl>
  </w:abstractNum>
  <w:abstractNum w:abstractNumId="95" w15:restartNumberingAfterBreak="0">
    <w:nsid w:val="42A74A10"/>
    <w:multiLevelType w:val="hybridMultilevel"/>
    <w:tmpl w:val="FB801F34"/>
    <w:lvl w:ilvl="0" w:tplc="53149CAA">
      <w:numFmt w:val="bullet"/>
      <w:lvlText w:val=""/>
      <w:lvlJc w:val="left"/>
      <w:pPr>
        <w:ind w:left="567" w:hanging="360"/>
      </w:pPr>
      <w:rPr>
        <w:rFonts w:ascii="Symbol" w:eastAsia="Symbol" w:hAnsi="Symbol" w:cs="Symbol" w:hint="default"/>
        <w:w w:val="100"/>
        <w:sz w:val="22"/>
        <w:szCs w:val="22"/>
        <w:lang w:val="lt-LT" w:eastAsia="en-US" w:bidi="ar-SA"/>
      </w:rPr>
    </w:lvl>
    <w:lvl w:ilvl="1" w:tplc="96E202DE">
      <w:numFmt w:val="bullet"/>
      <w:lvlText w:val="•"/>
      <w:lvlJc w:val="left"/>
      <w:pPr>
        <w:ind w:left="1098" w:hanging="360"/>
      </w:pPr>
      <w:rPr>
        <w:lang w:val="lt-LT" w:eastAsia="en-US" w:bidi="ar-SA"/>
      </w:rPr>
    </w:lvl>
    <w:lvl w:ilvl="2" w:tplc="5606B354">
      <w:numFmt w:val="bullet"/>
      <w:lvlText w:val="•"/>
      <w:lvlJc w:val="left"/>
      <w:pPr>
        <w:ind w:left="1636" w:hanging="360"/>
      </w:pPr>
      <w:rPr>
        <w:lang w:val="lt-LT" w:eastAsia="en-US" w:bidi="ar-SA"/>
      </w:rPr>
    </w:lvl>
    <w:lvl w:ilvl="3" w:tplc="4E06A2F6">
      <w:numFmt w:val="bullet"/>
      <w:lvlText w:val="•"/>
      <w:lvlJc w:val="left"/>
      <w:pPr>
        <w:ind w:left="2174" w:hanging="360"/>
      </w:pPr>
      <w:rPr>
        <w:lang w:val="lt-LT" w:eastAsia="en-US" w:bidi="ar-SA"/>
      </w:rPr>
    </w:lvl>
    <w:lvl w:ilvl="4" w:tplc="2214BF80">
      <w:numFmt w:val="bullet"/>
      <w:lvlText w:val="•"/>
      <w:lvlJc w:val="left"/>
      <w:pPr>
        <w:ind w:left="2713" w:hanging="360"/>
      </w:pPr>
      <w:rPr>
        <w:lang w:val="lt-LT" w:eastAsia="en-US" w:bidi="ar-SA"/>
      </w:rPr>
    </w:lvl>
    <w:lvl w:ilvl="5" w:tplc="484CE6F6">
      <w:numFmt w:val="bullet"/>
      <w:lvlText w:val="•"/>
      <w:lvlJc w:val="left"/>
      <w:pPr>
        <w:ind w:left="3251" w:hanging="360"/>
      </w:pPr>
      <w:rPr>
        <w:lang w:val="lt-LT" w:eastAsia="en-US" w:bidi="ar-SA"/>
      </w:rPr>
    </w:lvl>
    <w:lvl w:ilvl="6" w:tplc="FDD44CCA">
      <w:numFmt w:val="bullet"/>
      <w:lvlText w:val="•"/>
      <w:lvlJc w:val="left"/>
      <w:pPr>
        <w:ind w:left="3789" w:hanging="360"/>
      </w:pPr>
      <w:rPr>
        <w:lang w:val="lt-LT" w:eastAsia="en-US" w:bidi="ar-SA"/>
      </w:rPr>
    </w:lvl>
    <w:lvl w:ilvl="7" w:tplc="67687E3A">
      <w:numFmt w:val="bullet"/>
      <w:lvlText w:val="•"/>
      <w:lvlJc w:val="left"/>
      <w:pPr>
        <w:ind w:left="4328" w:hanging="360"/>
      </w:pPr>
      <w:rPr>
        <w:lang w:val="lt-LT" w:eastAsia="en-US" w:bidi="ar-SA"/>
      </w:rPr>
    </w:lvl>
    <w:lvl w:ilvl="8" w:tplc="D9588452">
      <w:numFmt w:val="bullet"/>
      <w:lvlText w:val="•"/>
      <w:lvlJc w:val="left"/>
      <w:pPr>
        <w:ind w:left="4866" w:hanging="360"/>
      </w:pPr>
      <w:rPr>
        <w:lang w:val="lt-LT" w:eastAsia="en-US" w:bidi="ar-SA"/>
      </w:rPr>
    </w:lvl>
  </w:abstractNum>
  <w:abstractNum w:abstractNumId="96" w15:restartNumberingAfterBreak="0">
    <w:nsid w:val="42C25557"/>
    <w:multiLevelType w:val="hybridMultilevel"/>
    <w:tmpl w:val="49AA7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43E15F38"/>
    <w:multiLevelType w:val="hybridMultilevel"/>
    <w:tmpl w:val="6D862E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446B052B"/>
    <w:multiLevelType w:val="hybridMultilevel"/>
    <w:tmpl w:val="764A9858"/>
    <w:lvl w:ilvl="0" w:tplc="AD90DCB0">
      <w:numFmt w:val="bullet"/>
      <w:lvlText w:val=""/>
      <w:lvlJc w:val="left"/>
      <w:pPr>
        <w:ind w:left="468" w:hanging="322"/>
      </w:pPr>
      <w:rPr>
        <w:rFonts w:ascii="Symbol" w:eastAsia="Symbol" w:hAnsi="Symbol" w:cs="Symbol" w:hint="default"/>
        <w:w w:val="100"/>
        <w:sz w:val="22"/>
        <w:szCs w:val="22"/>
        <w:lang w:val="lt-LT" w:eastAsia="en-US" w:bidi="ar-SA"/>
      </w:rPr>
    </w:lvl>
    <w:lvl w:ilvl="1" w:tplc="03785678">
      <w:numFmt w:val="bullet"/>
      <w:lvlText w:val="•"/>
      <w:lvlJc w:val="left"/>
      <w:pPr>
        <w:ind w:left="982" w:hanging="322"/>
      </w:pPr>
      <w:rPr>
        <w:lang w:val="lt-LT" w:eastAsia="en-US" w:bidi="ar-SA"/>
      </w:rPr>
    </w:lvl>
    <w:lvl w:ilvl="2" w:tplc="C51EA6C4">
      <w:numFmt w:val="bullet"/>
      <w:lvlText w:val="•"/>
      <w:lvlJc w:val="left"/>
      <w:pPr>
        <w:ind w:left="1504" w:hanging="322"/>
      </w:pPr>
      <w:rPr>
        <w:lang w:val="lt-LT" w:eastAsia="en-US" w:bidi="ar-SA"/>
      </w:rPr>
    </w:lvl>
    <w:lvl w:ilvl="3" w:tplc="5F70A97A">
      <w:numFmt w:val="bullet"/>
      <w:lvlText w:val="•"/>
      <w:lvlJc w:val="left"/>
      <w:pPr>
        <w:ind w:left="2027" w:hanging="322"/>
      </w:pPr>
      <w:rPr>
        <w:lang w:val="lt-LT" w:eastAsia="en-US" w:bidi="ar-SA"/>
      </w:rPr>
    </w:lvl>
    <w:lvl w:ilvl="4" w:tplc="4D52B636">
      <w:numFmt w:val="bullet"/>
      <w:lvlText w:val="•"/>
      <w:lvlJc w:val="left"/>
      <w:pPr>
        <w:ind w:left="2549" w:hanging="322"/>
      </w:pPr>
      <w:rPr>
        <w:lang w:val="lt-LT" w:eastAsia="en-US" w:bidi="ar-SA"/>
      </w:rPr>
    </w:lvl>
    <w:lvl w:ilvl="5" w:tplc="C164D3A2">
      <w:numFmt w:val="bullet"/>
      <w:lvlText w:val="•"/>
      <w:lvlJc w:val="left"/>
      <w:pPr>
        <w:ind w:left="3072" w:hanging="322"/>
      </w:pPr>
      <w:rPr>
        <w:lang w:val="lt-LT" w:eastAsia="en-US" w:bidi="ar-SA"/>
      </w:rPr>
    </w:lvl>
    <w:lvl w:ilvl="6" w:tplc="67048264">
      <w:numFmt w:val="bullet"/>
      <w:lvlText w:val="•"/>
      <w:lvlJc w:val="left"/>
      <w:pPr>
        <w:ind w:left="3594" w:hanging="322"/>
      </w:pPr>
      <w:rPr>
        <w:lang w:val="lt-LT" w:eastAsia="en-US" w:bidi="ar-SA"/>
      </w:rPr>
    </w:lvl>
    <w:lvl w:ilvl="7" w:tplc="D062F910">
      <w:numFmt w:val="bullet"/>
      <w:lvlText w:val="•"/>
      <w:lvlJc w:val="left"/>
      <w:pPr>
        <w:ind w:left="4116" w:hanging="322"/>
      </w:pPr>
      <w:rPr>
        <w:lang w:val="lt-LT" w:eastAsia="en-US" w:bidi="ar-SA"/>
      </w:rPr>
    </w:lvl>
    <w:lvl w:ilvl="8" w:tplc="72A0F2CA">
      <w:numFmt w:val="bullet"/>
      <w:lvlText w:val="•"/>
      <w:lvlJc w:val="left"/>
      <w:pPr>
        <w:ind w:left="4639" w:hanging="322"/>
      </w:pPr>
      <w:rPr>
        <w:lang w:val="lt-LT" w:eastAsia="en-US" w:bidi="ar-SA"/>
      </w:rPr>
    </w:lvl>
  </w:abstractNum>
  <w:abstractNum w:abstractNumId="99" w15:restartNumberingAfterBreak="0">
    <w:nsid w:val="449E2957"/>
    <w:multiLevelType w:val="hybridMultilevel"/>
    <w:tmpl w:val="D9FC53F4"/>
    <w:lvl w:ilvl="0" w:tplc="E4DC4D90">
      <w:numFmt w:val="bullet"/>
      <w:lvlText w:val=""/>
      <w:lvlJc w:val="left"/>
      <w:pPr>
        <w:ind w:left="563" w:hanging="360"/>
      </w:pPr>
      <w:rPr>
        <w:rFonts w:ascii="Symbol" w:eastAsia="Symbol" w:hAnsi="Symbol" w:cs="Symbol" w:hint="default"/>
        <w:w w:val="100"/>
        <w:sz w:val="22"/>
        <w:szCs w:val="22"/>
        <w:lang w:val="lt-LT" w:eastAsia="en-US" w:bidi="ar-SA"/>
      </w:rPr>
    </w:lvl>
    <w:lvl w:ilvl="1" w:tplc="1F2A0970">
      <w:numFmt w:val="bullet"/>
      <w:lvlText w:val="•"/>
      <w:lvlJc w:val="left"/>
      <w:pPr>
        <w:ind w:left="1098" w:hanging="360"/>
      </w:pPr>
      <w:rPr>
        <w:lang w:val="lt-LT" w:eastAsia="en-US" w:bidi="ar-SA"/>
      </w:rPr>
    </w:lvl>
    <w:lvl w:ilvl="2" w:tplc="67D6E6BA">
      <w:numFmt w:val="bullet"/>
      <w:lvlText w:val="•"/>
      <w:lvlJc w:val="left"/>
      <w:pPr>
        <w:ind w:left="1636" w:hanging="360"/>
      </w:pPr>
      <w:rPr>
        <w:lang w:val="lt-LT" w:eastAsia="en-US" w:bidi="ar-SA"/>
      </w:rPr>
    </w:lvl>
    <w:lvl w:ilvl="3" w:tplc="ECCCF7E2">
      <w:numFmt w:val="bullet"/>
      <w:lvlText w:val="•"/>
      <w:lvlJc w:val="left"/>
      <w:pPr>
        <w:ind w:left="2174" w:hanging="360"/>
      </w:pPr>
      <w:rPr>
        <w:lang w:val="lt-LT" w:eastAsia="en-US" w:bidi="ar-SA"/>
      </w:rPr>
    </w:lvl>
    <w:lvl w:ilvl="4" w:tplc="51385BF6">
      <w:numFmt w:val="bullet"/>
      <w:lvlText w:val="•"/>
      <w:lvlJc w:val="left"/>
      <w:pPr>
        <w:ind w:left="2713" w:hanging="360"/>
      </w:pPr>
      <w:rPr>
        <w:lang w:val="lt-LT" w:eastAsia="en-US" w:bidi="ar-SA"/>
      </w:rPr>
    </w:lvl>
    <w:lvl w:ilvl="5" w:tplc="580081D0">
      <w:numFmt w:val="bullet"/>
      <w:lvlText w:val="•"/>
      <w:lvlJc w:val="left"/>
      <w:pPr>
        <w:ind w:left="3251" w:hanging="360"/>
      </w:pPr>
      <w:rPr>
        <w:lang w:val="lt-LT" w:eastAsia="en-US" w:bidi="ar-SA"/>
      </w:rPr>
    </w:lvl>
    <w:lvl w:ilvl="6" w:tplc="A50EB4C4">
      <w:numFmt w:val="bullet"/>
      <w:lvlText w:val="•"/>
      <w:lvlJc w:val="left"/>
      <w:pPr>
        <w:ind w:left="3789" w:hanging="360"/>
      </w:pPr>
      <w:rPr>
        <w:lang w:val="lt-LT" w:eastAsia="en-US" w:bidi="ar-SA"/>
      </w:rPr>
    </w:lvl>
    <w:lvl w:ilvl="7" w:tplc="43C669C8">
      <w:numFmt w:val="bullet"/>
      <w:lvlText w:val="•"/>
      <w:lvlJc w:val="left"/>
      <w:pPr>
        <w:ind w:left="4328" w:hanging="360"/>
      </w:pPr>
      <w:rPr>
        <w:lang w:val="lt-LT" w:eastAsia="en-US" w:bidi="ar-SA"/>
      </w:rPr>
    </w:lvl>
    <w:lvl w:ilvl="8" w:tplc="9CECB360">
      <w:numFmt w:val="bullet"/>
      <w:lvlText w:val="•"/>
      <w:lvlJc w:val="left"/>
      <w:pPr>
        <w:ind w:left="4866" w:hanging="360"/>
      </w:pPr>
      <w:rPr>
        <w:lang w:val="lt-LT" w:eastAsia="en-US" w:bidi="ar-SA"/>
      </w:rPr>
    </w:lvl>
  </w:abstractNum>
  <w:abstractNum w:abstractNumId="100" w15:restartNumberingAfterBreak="0">
    <w:nsid w:val="44C02DC0"/>
    <w:multiLevelType w:val="hybridMultilevel"/>
    <w:tmpl w:val="8BD28D4A"/>
    <w:lvl w:ilvl="0" w:tplc="FCC23C06">
      <w:start w:val="1"/>
      <w:numFmt w:val="bullet"/>
      <w:lvlText w:val="−"/>
      <w:lvlJc w:val="left"/>
      <w:pPr>
        <w:ind w:left="720" w:hanging="360"/>
      </w:pPr>
      <w:rPr>
        <w:rFonts w:ascii="Calibri" w:eastAsia="Calibri" w:hAnsi="Calibri" w:cs="Calibri" w:hint="default"/>
        <w:b w:val="0"/>
        <w:bCs w:val="0"/>
        <w:strike w:val="0"/>
      </w:rPr>
    </w:lvl>
    <w:lvl w:ilvl="1" w:tplc="C98EE1A4">
      <w:numFmt w:val="bullet"/>
      <w:lvlText w:val="–"/>
      <w:lvlJc w:val="left"/>
      <w:pPr>
        <w:ind w:left="1440" w:hanging="360"/>
      </w:pPr>
      <w:rPr>
        <w:rFonts w:ascii="Calibri" w:eastAsia="Calibr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44D55C51"/>
    <w:multiLevelType w:val="hybridMultilevel"/>
    <w:tmpl w:val="C44C48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455E58B8"/>
    <w:multiLevelType w:val="hybridMultilevel"/>
    <w:tmpl w:val="91CCA8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48313D4E"/>
    <w:multiLevelType w:val="hybridMultilevel"/>
    <w:tmpl w:val="39A606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4" w15:restartNumberingAfterBreak="0">
    <w:nsid w:val="48A10D8D"/>
    <w:multiLevelType w:val="hybridMultilevel"/>
    <w:tmpl w:val="F334A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5" w15:restartNumberingAfterBreak="0">
    <w:nsid w:val="497E2E34"/>
    <w:multiLevelType w:val="hybridMultilevel"/>
    <w:tmpl w:val="33360F1C"/>
    <w:lvl w:ilvl="0" w:tplc="B9F0DDDE">
      <w:numFmt w:val="bullet"/>
      <w:lvlText w:val=""/>
      <w:lvlJc w:val="left"/>
      <w:pPr>
        <w:ind w:left="568" w:hanging="360"/>
      </w:pPr>
      <w:rPr>
        <w:rFonts w:ascii="Symbol" w:eastAsia="Symbol" w:hAnsi="Symbol" w:cs="Symbol" w:hint="default"/>
        <w:w w:val="100"/>
        <w:sz w:val="24"/>
        <w:szCs w:val="24"/>
        <w:lang w:val="lt-LT" w:eastAsia="lt-LT" w:bidi="lt-LT"/>
      </w:rPr>
    </w:lvl>
    <w:lvl w:ilvl="1" w:tplc="4992F6EE">
      <w:numFmt w:val="bullet"/>
      <w:lvlText w:val="•"/>
      <w:lvlJc w:val="left"/>
      <w:pPr>
        <w:ind w:left="1096" w:hanging="360"/>
      </w:pPr>
      <w:rPr>
        <w:lang w:val="lt-LT" w:eastAsia="lt-LT" w:bidi="lt-LT"/>
      </w:rPr>
    </w:lvl>
    <w:lvl w:ilvl="2" w:tplc="B1662B20">
      <w:numFmt w:val="bullet"/>
      <w:lvlText w:val="•"/>
      <w:lvlJc w:val="left"/>
      <w:pPr>
        <w:ind w:left="1633" w:hanging="360"/>
      </w:pPr>
      <w:rPr>
        <w:lang w:val="lt-LT" w:eastAsia="lt-LT" w:bidi="lt-LT"/>
      </w:rPr>
    </w:lvl>
    <w:lvl w:ilvl="3" w:tplc="D62E5C18">
      <w:numFmt w:val="bullet"/>
      <w:lvlText w:val="•"/>
      <w:lvlJc w:val="left"/>
      <w:pPr>
        <w:ind w:left="2170" w:hanging="360"/>
      </w:pPr>
      <w:rPr>
        <w:lang w:val="lt-LT" w:eastAsia="lt-LT" w:bidi="lt-LT"/>
      </w:rPr>
    </w:lvl>
    <w:lvl w:ilvl="4" w:tplc="6310F922">
      <w:numFmt w:val="bullet"/>
      <w:lvlText w:val="•"/>
      <w:lvlJc w:val="left"/>
      <w:pPr>
        <w:ind w:left="2707" w:hanging="360"/>
      </w:pPr>
      <w:rPr>
        <w:lang w:val="lt-LT" w:eastAsia="lt-LT" w:bidi="lt-LT"/>
      </w:rPr>
    </w:lvl>
    <w:lvl w:ilvl="5" w:tplc="3392C7CA">
      <w:numFmt w:val="bullet"/>
      <w:lvlText w:val="•"/>
      <w:lvlJc w:val="left"/>
      <w:pPr>
        <w:ind w:left="3244" w:hanging="360"/>
      </w:pPr>
      <w:rPr>
        <w:lang w:val="lt-LT" w:eastAsia="lt-LT" w:bidi="lt-LT"/>
      </w:rPr>
    </w:lvl>
    <w:lvl w:ilvl="6" w:tplc="33386564">
      <w:numFmt w:val="bullet"/>
      <w:lvlText w:val="•"/>
      <w:lvlJc w:val="left"/>
      <w:pPr>
        <w:ind w:left="3781" w:hanging="360"/>
      </w:pPr>
      <w:rPr>
        <w:lang w:val="lt-LT" w:eastAsia="lt-LT" w:bidi="lt-LT"/>
      </w:rPr>
    </w:lvl>
    <w:lvl w:ilvl="7" w:tplc="47A88494">
      <w:numFmt w:val="bullet"/>
      <w:lvlText w:val="•"/>
      <w:lvlJc w:val="left"/>
      <w:pPr>
        <w:ind w:left="4318" w:hanging="360"/>
      </w:pPr>
      <w:rPr>
        <w:lang w:val="lt-LT" w:eastAsia="lt-LT" w:bidi="lt-LT"/>
      </w:rPr>
    </w:lvl>
    <w:lvl w:ilvl="8" w:tplc="B7B4E94C">
      <w:numFmt w:val="bullet"/>
      <w:lvlText w:val="•"/>
      <w:lvlJc w:val="left"/>
      <w:pPr>
        <w:ind w:left="4855" w:hanging="360"/>
      </w:pPr>
      <w:rPr>
        <w:lang w:val="lt-LT" w:eastAsia="lt-LT" w:bidi="lt-LT"/>
      </w:rPr>
    </w:lvl>
  </w:abstractNum>
  <w:abstractNum w:abstractNumId="106" w15:restartNumberingAfterBreak="0">
    <w:nsid w:val="4A02728B"/>
    <w:multiLevelType w:val="hybridMultilevel"/>
    <w:tmpl w:val="3AAE95F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50"/>
      <w:numFmt w:val="bullet"/>
      <w:lvlText w:val="-"/>
      <w:lvlJc w:val="left"/>
      <w:pPr>
        <w:tabs>
          <w:tab w:val="num" w:pos="2520"/>
        </w:tabs>
        <w:ind w:left="2520" w:hanging="360"/>
      </w:pPr>
      <w:rPr>
        <w:rFonts w:ascii="Times New Roman" w:eastAsia="Times New Roman" w:hAnsi="Times New Roman" w:cs="Times New Roman"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7" w15:restartNumberingAfterBreak="0">
    <w:nsid w:val="4BE5456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15:restartNumberingAfterBreak="0">
    <w:nsid w:val="4C3C50EE"/>
    <w:multiLevelType w:val="hybridMultilevel"/>
    <w:tmpl w:val="3AAE95F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50"/>
      <w:numFmt w:val="bullet"/>
      <w:lvlText w:val="-"/>
      <w:lvlJc w:val="left"/>
      <w:pPr>
        <w:tabs>
          <w:tab w:val="num" w:pos="2520"/>
        </w:tabs>
        <w:ind w:left="2520" w:hanging="360"/>
      </w:pPr>
      <w:rPr>
        <w:rFonts w:ascii="Times New Roman" w:eastAsia="Times New Roman" w:hAnsi="Times New Roman" w:cs="Times New Roman"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9" w15:restartNumberingAfterBreak="0">
    <w:nsid w:val="4C7617F5"/>
    <w:multiLevelType w:val="hybridMultilevel"/>
    <w:tmpl w:val="9776F82C"/>
    <w:lvl w:ilvl="0" w:tplc="449EDE88">
      <w:numFmt w:val="bullet"/>
      <w:lvlText w:val=""/>
      <w:lvlJc w:val="left"/>
      <w:pPr>
        <w:ind w:left="432" w:hanging="284"/>
      </w:pPr>
      <w:rPr>
        <w:rFonts w:ascii="Symbol" w:eastAsia="Symbol" w:hAnsi="Symbol" w:cs="Symbol" w:hint="default"/>
        <w:w w:val="100"/>
        <w:sz w:val="22"/>
        <w:szCs w:val="22"/>
        <w:lang w:val="lt-LT" w:eastAsia="en-US" w:bidi="ar-SA"/>
      </w:rPr>
    </w:lvl>
    <w:lvl w:ilvl="1" w:tplc="A4CE1F0E">
      <w:numFmt w:val="bullet"/>
      <w:lvlText w:val="•"/>
      <w:lvlJc w:val="left"/>
      <w:pPr>
        <w:ind w:left="968" w:hanging="284"/>
      </w:pPr>
      <w:rPr>
        <w:lang w:val="lt-LT" w:eastAsia="en-US" w:bidi="ar-SA"/>
      </w:rPr>
    </w:lvl>
    <w:lvl w:ilvl="2" w:tplc="B6568240">
      <w:numFmt w:val="bullet"/>
      <w:lvlText w:val="•"/>
      <w:lvlJc w:val="left"/>
      <w:pPr>
        <w:ind w:left="1496" w:hanging="284"/>
      </w:pPr>
      <w:rPr>
        <w:lang w:val="lt-LT" w:eastAsia="en-US" w:bidi="ar-SA"/>
      </w:rPr>
    </w:lvl>
    <w:lvl w:ilvl="3" w:tplc="4A4809B2">
      <w:numFmt w:val="bullet"/>
      <w:lvlText w:val="•"/>
      <w:lvlJc w:val="left"/>
      <w:pPr>
        <w:ind w:left="2024" w:hanging="284"/>
      </w:pPr>
      <w:rPr>
        <w:lang w:val="lt-LT" w:eastAsia="en-US" w:bidi="ar-SA"/>
      </w:rPr>
    </w:lvl>
    <w:lvl w:ilvl="4" w:tplc="74625B66">
      <w:numFmt w:val="bullet"/>
      <w:lvlText w:val="•"/>
      <w:lvlJc w:val="left"/>
      <w:pPr>
        <w:ind w:left="2552" w:hanging="284"/>
      </w:pPr>
      <w:rPr>
        <w:lang w:val="lt-LT" w:eastAsia="en-US" w:bidi="ar-SA"/>
      </w:rPr>
    </w:lvl>
    <w:lvl w:ilvl="5" w:tplc="B96ACCB2">
      <w:numFmt w:val="bullet"/>
      <w:lvlText w:val="•"/>
      <w:lvlJc w:val="left"/>
      <w:pPr>
        <w:ind w:left="3081" w:hanging="284"/>
      </w:pPr>
      <w:rPr>
        <w:lang w:val="lt-LT" w:eastAsia="en-US" w:bidi="ar-SA"/>
      </w:rPr>
    </w:lvl>
    <w:lvl w:ilvl="6" w:tplc="61F20CA0">
      <w:numFmt w:val="bullet"/>
      <w:lvlText w:val="•"/>
      <w:lvlJc w:val="left"/>
      <w:pPr>
        <w:ind w:left="3609" w:hanging="284"/>
      </w:pPr>
      <w:rPr>
        <w:lang w:val="lt-LT" w:eastAsia="en-US" w:bidi="ar-SA"/>
      </w:rPr>
    </w:lvl>
    <w:lvl w:ilvl="7" w:tplc="A35A2DC2">
      <w:numFmt w:val="bullet"/>
      <w:lvlText w:val="•"/>
      <w:lvlJc w:val="left"/>
      <w:pPr>
        <w:ind w:left="4137" w:hanging="284"/>
      </w:pPr>
      <w:rPr>
        <w:lang w:val="lt-LT" w:eastAsia="en-US" w:bidi="ar-SA"/>
      </w:rPr>
    </w:lvl>
    <w:lvl w:ilvl="8" w:tplc="EF46F45C">
      <w:numFmt w:val="bullet"/>
      <w:lvlText w:val="•"/>
      <w:lvlJc w:val="left"/>
      <w:pPr>
        <w:ind w:left="4665" w:hanging="284"/>
      </w:pPr>
      <w:rPr>
        <w:lang w:val="lt-LT" w:eastAsia="en-US" w:bidi="ar-SA"/>
      </w:rPr>
    </w:lvl>
  </w:abstractNum>
  <w:abstractNum w:abstractNumId="110" w15:restartNumberingAfterBreak="0">
    <w:nsid w:val="4DB13E60"/>
    <w:multiLevelType w:val="hybridMultilevel"/>
    <w:tmpl w:val="3200B926"/>
    <w:lvl w:ilvl="0" w:tplc="98CA17B4">
      <w:numFmt w:val="bullet"/>
      <w:lvlText w:val=""/>
      <w:lvlJc w:val="left"/>
      <w:pPr>
        <w:ind w:left="431" w:hanging="324"/>
      </w:pPr>
      <w:rPr>
        <w:rFonts w:ascii="Symbol" w:eastAsia="Symbol" w:hAnsi="Symbol" w:cs="Symbol" w:hint="default"/>
        <w:w w:val="99"/>
        <w:sz w:val="20"/>
        <w:szCs w:val="20"/>
        <w:lang w:val="lt-LT" w:eastAsia="en-US" w:bidi="ar-SA"/>
      </w:rPr>
    </w:lvl>
    <w:lvl w:ilvl="1" w:tplc="C4128618">
      <w:start w:val="1"/>
      <w:numFmt w:val="decimal"/>
      <w:lvlText w:val="%2)"/>
      <w:lvlJc w:val="left"/>
      <w:pPr>
        <w:ind w:left="1063" w:hanging="207"/>
      </w:pPr>
      <w:rPr>
        <w:rFonts w:ascii="Calibri" w:eastAsia="Calibri" w:hAnsi="Calibri" w:cs="Calibri" w:hint="default"/>
        <w:w w:val="99"/>
        <w:sz w:val="20"/>
        <w:szCs w:val="20"/>
        <w:lang w:val="lt-LT" w:eastAsia="en-US" w:bidi="ar-SA"/>
      </w:rPr>
    </w:lvl>
    <w:lvl w:ilvl="2" w:tplc="C240B5E8">
      <w:numFmt w:val="bullet"/>
      <w:lvlText w:val="•"/>
      <w:lvlJc w:val="left"/>
      <w:pPr>
        <w:ind w:left="1564" w:hanging="207"/>
      </w:pPr>
      <w:rPr>
        <w:rFonts w:hint="default"/>
        <w:lang w:val="lt-LT" w:eastAsia="en-US" w:bidi="ar-SA"/>
      </w:rPr>
    </w:lvl>
    <w:lvl w:ilvl="3" w:tplc="17DCB6E2">
      <w:numFmt w:val="bullet"/>
      <w:lvlText w:val="•"/>
      <w:lvlJc w:val="left"/>
      <w:pPr>
        <w:ind w:left="2069" w:hanging="207"/>
      </w:pPr>
      <w:rPr>
        <w:rFonts w:hint="default"/>
        <w:lang w:val="lt-LT" w:eastAsia="en-US" w:bidi="ar-SA"/>
      </w:rPr>
    </w:lvl>
    <w:lvl w:ilvl="4" w:tplc="69CAF84E">
      <w:numFmt w:val="bullet"/>
      <w:lvlText w:val="•"/>
      <w:lvlJc w:val="left"/>
      <w:pPr>
        <w:ind w:left="2574" w:hanging="207"/>
      </w:pPr>
      <w:rPr>
        <w:rFonts w:hint="default"/>
        <w:lang w:val="lt-LT" w:eastAsia="en-US" w:bidi="ar-SA"/>
      </w:rPr>
    </w:lvl>
    <w:lvl w:ilvl="5" w:tplc="7F5C696E">
      <w:numFmt w:val="bullet"/>
      <w:lvlText w:val="•"/>
      <w:lvlJc w:val="left"/>
      <w:pPr>
        <w:ind w:left="3078" w:hanging="207"/>
      </w:pPr>
      <w:rPr>
        <w:rFonts w:hint="default"/>
        <w:lang w:val="lt-LT" w:eastAsia="en-US" w:bidi="ar-SA"/>
      </w:rPr>
    </w:lvl>
    <w:lvl w:ilvl="6" w:tplc="1B980114">
      <w:numFmt w:val="bullet"/>
      <w:lvlText w:val="•"/>
      <w:lvlJc w:val="left"/>
      <w:pPr>
        <w:ind w:left="3583" w:hanging="207"/>
      </w:pPr>
      <w:rPr>
        <w:rFonts w:hint="default"/>
        <w:lang w:val="lt-LT" w:eastAsia="en-US" w:bidi="ar-SA"/>
      </w:rPr>
    </w:lvl>
    <w:lvl w:ilvl="7" w:tplc="AEC2BE14">
      <w:numFmt w:val="bullet"/>
      <w:lvlText w:val="•"/>
      <w:lvlJc w:val="left"/>
      <w:pPr>
        <w:ind w:left="4088" w:hanging="207"/>
      </w:pPr>
      <w:rPr>
        <w:rFonts w:hint="default"/>
        <w:lang w:val="lt-LT" w:eastAsia="en-US" w:bidi="ar-SA"/>
      </w:rPr>
    </w:lvl>
    <w:lvl w:ilvl="8" w:tplc="8B54A920">
      <w:numFmt w:val="bullet"/>
      <w:lvlText w:val="•"/>
      <w:lvlJc w:val="left"/>
      <w:pPr>
        <w:ind w:left="4592" w:hanging="207"/>
      </w:pPr>
      <w:rPr>
        <w:rFonts w:hint="default"/>
        <w:lang w:val="lt-LT" w:eastAsia="en-US" w:bidi="ar-SA"/>
      </w:rPr>
    </w:lvl>
  </w:abstractNum>
  <w:abstractNum w:abstractNumId="111" w15:restartNumberingAfterBreak="0">
    <w:nsid w:val="4E1C54A9"/>
    <w:multiLevelType w:val="hybridMultilevel"/>
    <w:tmpl w:val="410A9D00"/>
    <w:lvl w:ilvl="0" w:tplc="B81C8978">
      <w:numFmt w:val="bullet"/>
      <w:lvlText w:val=""/>
      <w:lvlJc w:val="left"/>
      <w:pPr>
        <w:ind w:left="431" w:hanging="324"/>
      </w:pPr>
      <w:rPr>
        <w:rFonts w:ascii="Symbol" w:eastAsia="Symbol" w:hAnsi="Symbol" w:cs="Symbol" w:hint="default"/>
        <w:w w:val="99"/>
        <w:sz w:val="20"/>
        <w:szCs w:val="20"/>
        <w:lang w:val="lt-LT" w:eastAsia="en-US" w:bidi="ar-SA"/>
      </w:rPr>
    </w:lvl>
    <w:lvl w:ilvl="1" w:tplc="6BAAEF3E">
      <w:numFmt w:val="bullet"/>
      <w:lvlText w:val="•"/>
      <w:lvlJc w:val="left"/>
      <w:pPr>
        <w:ind w:left="956" w:hanging="324"/>
      </w:pPr>
      <w:rPr>
        <w:rFonts w:hint="default"/>
        <w:lang w:val="lt-LT" w:eastAsia="en-US" w:bidi="ar-SA"/>
      </w:rPr>
    </w:lvl>
    <w:lvl w:ilvl="2" w:tplc="A7748FCA">
      <w:numFmt w:val="bullet"/>
      <w:lvlText w:val="•"/>
      <w:lvlJc w:val="left"/>
      <w:pPr>
        <w:ind w:left="1472" w:hanging="324"/>
      </w:pPr>
      <w:rPr>
        <w:rFonts w:hint="default"/>
        <w:lang w:val="lt-LT" w:eastAsia="en-US" w:bidi="ar-SA"/>
      </w:rPr>
    </w:lvl>
    <w:lvl w:ilvl="3" w:tplc="B83C643E">
      <w:numFmt w:val="bullet"/>
      <w:lvlText w:val="•"/>
      <w:lvlJc w:val="left"/>
      <w:pPr>
        <w:ind w:left="1988" w:hanging="324"/>
      </w:pPr>
      <w:rPr>
        <w:rFonts w:hint="default"/>
        <w:lang w:val="lt-LT" w:eastAsia="en-US" w:bidi="ar-SA"/>
      </w:rPr>
    </w:lvl>
    <w:lvl w:ilvl="4" w:tplc="3C8C4760">
      <w:numFmt w:val="bullet"/>
      <w:lvlText w:val="•"/>
      <w:lvlJc w:val="left"/>
      <w:pPr>
        <w:ind w:left="2504" w:hanging="324"/>
      </w:pPr>
      <w:rPr>
        <w:rFonts w:hint="default"/>
        <w:lang w:val="lt-LT" w:eastAsia="en-US" w:bidi="ar-SA"/>
      </w:rPr>
    </w:lvl>
    <w:lvl w:ilvl="5" w:tplc="93DAB608">
      <w:numFmt w:val="bullet"/>
      <w:lvlText w:val="•"/>
      <w:lvlJc w:val="left"/>
      <w:pPr>
        <w:ind w:left="3021" w:hanging="324"/>
      </w:pPr>
      <w:rPr>
        <w:rFonts w:hint="default"/>
        <w:lang w:val="lt-LT" w:eastAsia="en-US" w:bidi="ar-SA"/>
      </w:rPr>
    </w:lvl>
    <w:lvl w:ilvl="6" w:tplc="C9BE299A">
      <w:numFmt w:val="bullet"/>
      <w:lvlText w:val="•"/>
      <w:lvlJc w:val="left"/>
      <w:pPr>
        <w:ind w:left="3537" w:hanging="324"/>
      </w:pPr>
      <w:rPr>
        <w:rFonts w:hint="default"/>
        <w:lang w:val="lt-LT" w:eastAsia="en-US" w:bidi="ar-SA"/>
      </w:rPr>
    </w:lvl>
    <w:lvl w:ilvl="7" w:tplc="7390CD3E">
      <w:numFmt w:val="bullet"/>
      <w:lvlText w:val="•"/>
      <w:lvlJc w:val="left"/>
      <w:pPr>
        <w:ind w:left="4053" w:hanging="324"/>
      </w:pPr>
      <w:rPr>
        <w:rFonts w:hint="default"/>
        <w:lang w:val="lt-LT" w:eastAsia="en-US" w:bidi="ar-SA"/>
      </w:rPr>
    </w:lvl>
    <w:lvl w:ilvl="8" w:tplc="660663FC">
      <w:numFmt w:val="bullet"/>
      <w:lvlText w:val="•"/>
      <w:lvlJc w:val="left"/>
      <w:pPr>
        <w:ind w:left="4569" w:hanging="324"/>
      </w:pPr>
      <w:rPr>
        <w:rFonts w:hint="default"/>
        <w:lang w:val="lt-LT" w:eastAsia="en-US" w:bidi="ar-SA"/>
      </w:rPr>
    </w:lvl>
  </w:abstractNum>
  <w:abstractNum w:abstractNumId="112" w15:restartNumberingAfterBreak="0">
    <w:nsid w:val="4E211FF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3" w15:restartNumberingAfterBreak="0">
    <w:nsid w:val="4E264CC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4" w15:restartNumberingAfterBreak="0">
    <w:nsid w:val="4E752433"/>
    <w:multiLevelType w:val="hybridMultilevel"/>
    <w:tmpl w:val="D6087324"/>
    <w:lvl w:ilvl="0" w:tplc="B01EDB22">
      <w:numFmt w:val="bullet"/>
      <w:lvlText w:val=""/>
      <w:lvlJc w:val="left"/>
      <w:pPr>
        <w:ind w:left="1095"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5" w15:restartNumberingAfterBreak="0">
    <w:nsid w:val="4F761E58"/>
    <w:multiLevelType w:val="hybridMultilevel"/>
    <w:tmpl w:val="76A2BF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6" w15:restartNumberingAfterBreak="0">
    <w:nsid w:val="4F8014A1"/>
    <w:multiLevelType w:val="hybridMultilevel"/>
    <w:tmpl w:val="44A6F1BA"/>
    <w:lvl w:ilvl="0" w:tplc="31BEB296">
      <w:numFmt w:val="bullet"/>
      <w:lvlText w:val=""/>
      <w:lvlJc w:val="left"/>
      <w:pPr>
        <w:ind w:left="431" w:hanging="324"/>
      </w:pPr>
      <w:rPr>
        <w:rFonts w:ascii="Symbol" w:eastAsia="Symbol" w:hAnsi="Symbol" w:cs="Symbol" w:hint="default"/>
        <w:w w:val="99"/>
        <w:sz w:val="20"/>
        <w:szCs w:val="20"/>
        <w:lang w:val="lt-LT" w:eastAsia="en-US" w:bidi="ar-SA"/>
      </w:rPr>
    </w:lvl>
    <w:lvl w:ilvl="1" w:tplc="AFC8FDD4">
      <w:numFmt w:val="bullet"/>
      <w:lvlText w:val="•"/>
      <w:lvlJc w:val="left"/>
      <w:pPr>
        <w:ind w:left="956" w:hanging="324"/>
      </w:pPr>
      <w:rPr>
        <w:rFonts w:hint="default"/>
        <w:lang w:val="lt-LT" w:eastAsia="en-US" w:bidi="ar-SA"/>
      </w:rPr>
    </w:lvl>
    <w:lvl w:ilvl="2" w:tplc="616E57D8">
      <w:numFmt w:val="bullet"/>
      <w:lvlText w:val="•"/>
      <w:lvlJc w:val="left"/>
      <w:pPr>
        <w:ind w:left="1472" w:hanging="324"/>
      </w:pPr>
      <w:rPr>
        <w:rFonts w:hint="default"/>
        <w:lang w:val="lt-LT" w:eastAsia="en-US" w:bidi="ar-SA"/>
      </w:rPr>
    </w:lvl>
    <w:lvl w:ilvl="3" w:tplc="62A6F690">
      <w:numFmt w:val="bullet"/>
      <w:lvlText w:val="•"/>
      <w:lvlJc w:val="left"/>
      <w:pPr>
        <w:ind w:left="1988" w:hanging="324"/>
      </w:pPr>
      <w:rPr>
        <w:rFonts w:hint="default"/>
        <w:lang w:val="lt-LT" w:eastAsia="en-US" w:bidi="ar-SA"/>
      </w:rPr>
    </w:lvl>
    <w:lvl w:ilvl="4" w:tplc="A354363E">
      <w:numFmt w:val="bullet"/>
      <w:lvlText w:val="•"/>
      <w:lvlJc w:val="left"/>
      <w:pPr>
        <w:ind w:left="2504" w:hanging="324"/>
      </w:pPr>
      <w:rPr>
        <w:rFonts w:hint="default"/>
        <w:lang w:val="lt-LT" w:eastAsia="en-US" w:bidi="ar-SA"/>
      </w:rPr>
    </w:lvl>
    <w:lvl w:ilvl="5" w:tplc="32EE40C0">
      <w:numFmt w:val="bullet"/>
      <w:lvlText w:val="•"/>
      <w:lvlJc w:val="left"/>
      <w:pPr>
        <w:ind w:left="3021" w:hanging="324"/>
      </w:pPr>
      <w:rPr>
        <w:rFonts w:hint="default"/>
        <w:lang w:val="lt-LT" w:eastAsia="en-US" w:bidi="ar-SA"/>
      </w:rPr>
    </w:lvl>
    <w:lvl w:ilvl="6" w:tplc="949C9CF2">
      <w:numFmt w:val="bullet"/>
      <w:lvlText w:val="•"/>
      <w:lvlJc w:val="left"/>
      <w:pPr>
        <w:ind w:left="3537" w:hanging="324"/>
      </w:pPr>
      <w:rPr>
        <w:rFonts w:hint="default"/>
        <w:lang w:val="lt-LT" w:eastAsia="en-US" w:bidi="ar-SA"/>
      </w:rPr>
    </w:lvl>
    <w:lvl w:ilvl="7" w:tplc="96829AE0">
      <w:numFmt w:val="bullet"/>
      <w:lvlText w:val="•"/>
      <w:lvlJc w:val="left"/>
      <w:pPr>
        <w:ind w:left="4053" w:hanging="324"/>
      </w:pPr>
      <w:rPr>
        <w:rFonts w:hint="default"/>
        <w:lang w:val="lt-LT" w:eastAsia="en-US" w:bidi="ar-SA"/>
      </w:rPr>
    </w:lvl>
    <w:lvl w:ilvl="8" w:tplc="F0162B84">
      <w:numFmt w:val="bullet"/>
      <w:lvlText w:val="•"/>
      <w:lvlJc w:val="left"/>
      <w:pPr>
        <w:ind w:left="4569" w:hanging="324"/>
      </w:pPr>
      <w:rPr>
        <w:rFonts w:hint="default"/>
        <w:lang w:val="lt-LT" w:eastAsia="en-US" w:bidi="ar-SA"/>
      </w:rPr>
    </w:lvl>
  </w:abstractNum>
  <w:abstractNum w:abstractNumId="117" w15:restartNumberingAfterBreak="0">
    <w:nsid w:val="4FBC19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18" w15:restartNumberingAfterBreak="0">
    <w:nsid w:val="50593F8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9" w15:restartNumberingAfterBreak="0">
    <w:nsid w:val="51015054"/>
    <w:multiLevelType w:val="hybridMultilevel"/>
    <w:tmpl w:val="BF2444E0"/>
    <w:lvl w:ilvl="0" w:tplc="CA4C39B4">
      <w:numFmt w:val="bullet"/>
      <w:lvlText w:val=""/>
      <w:lvlJc w:val="left"/>
      <w:pPr>
        <w:ind w:left="640" w:hanging="361"/>
      </w:pPr>
      <w:rPr>
        <w:rFonts w:ascii="Symbol" w:eastAsia="Symbol" w:hAnsi="Symbol" w:cs="Symbol" w:hint="default"/>
        <w:w w:val="100"/>
        <w:sz w:val="22"/>
        <w:szCs w:val="22"/>
        <w:lang w:val="lt-LT" w:eastAsia="en-US" w:bidi="ar-SA"/>
      </w:rPr>
    </w:lvl>
    <w:lvl w:ilvl="1" w:tplc="20107572">
      <w:numFmt w:val="bullet"/>
      <w:lvlText w:val="•"/>
      <w:lvlJc w:val="left"/>
      <w:pPr>
        <w:ind w:left="1153" w:hanging="361"/>
      </w:pPr>
      <w:rPr>
        <w:lang w:val="lt-LT" w:eastAsia="en-US" w:bidi="ar-SA"/>
      </w:rPr>
    </w:lvl>
    <w:lvl w:ilvl="2" w:tplc="F14804A6">
      <w:numFmt w:val="bullet"/>
      <w:lvlText w:val="•"/>
      <w:lvlJc w:val="left"/>
      <w:pPr>
        <w:ind w:left="1666" w:hanging="361"/>
      </w:pPr>
      <w:rPr>
        <w:lang w:val="lt-LT" w:eastAsia="en-US" w:bidi="ar-SA"/>
      </w:rPr>
    </w:lvl>
    <w:lvl w:ilvl="3" w:tplc="8BCC7AB6">
      <w:numFmt w:val="bullet"/>
      <w:lvlText w:val="•"/>
      <w:lvlJc w:val="left"/>
      <w:pPr>
        <w:ind w:left="2179" w:hanging="361"/>
      </w:pPr>
      <w:rPr>
        <w:lang w:val="lt-LT" w:eastAsia="en-US" w:bidi="ar-SA"/>
      </w:rPr>
    </w:lvl>
    <w:lvl w:ilvl="4" w:tplc="3F8ADBBE">
      <w:numFmt w:val="bullet"/>
      <w:lvlText w:val="•"/>
      <w:lvlJc w:val="left"/>
      <w:pPr>
        <w:ind w:left="2692" w:hanging="361"/>
      </w:pPr>
      <w:rPr>
        <w:lang w:val="lt-LT" w:eastAsia="en-US" w:bidi="ar-SA"/>
      </w:rPr>
    </w:lvl>
    <w:lvl w:ilvl="5" w:tplc="9B48C496">
      <w:numFmt w:val="bullet"/>
      <w:lvlText w:val="•"/>
      <w:lvlJc w:val="left"/>
      <w:pPr>
        <w:ind w:left="3205" w:hanging="361"/>
      </w:pPr>
      <w:rPr>
        <w:lang w:val="lt-LT" w:eastAsia="en-US" w:bidi="ar-SA"/>
      </w:rPr>
    </w:lvl>
    <w:lvl w:ilvl="6" w:tplc="5DD4E1E0">
      <w:numFmt w:val="bullet"/>
      <w:lvlText w:val="•"/>
      <w:lvlJc w:val="left"/>
      <w:pPr>
        <w:ind w:left="3718" w:hanging="361"/>
      </w:pPr>
      <w:rPr>
        <w:lang w:val="lt-LT" w:eastAsia="en-US" w:bidi="ar-SA"/>
      </w:rPr>
    </w:lvl>
    <w:lvl w:ilvl="7" w:tplc="D6CABB82">
      <w:numFmt w:val="bullet"/>
      <w:lvlText w:val="•"/>
      <w:lvlJc w:val="left"/>
      <w:pPr>
        <w:ind w:left="4231" w:hanging="361"/>
      </w:pPr>
      <w:rPr>
        <w:lang w:val="lt-LT" w:eastAsia="en-US" w:bidi="ar-SA"/>
      </w:rPr>
    </w:lvl>
    <w:lvl w:ilvl="8" w:tplc="1194A9D4">
      <w:numFmt w:val="bullet"/>
      <w:lvlText w:val="•"/>
      <w:lvlJc w:val="left"/>
      <w:pPr>
        <w:ind w:left="4744" w:hanging="361"/>
      </w:pPr>
      <w:rPr>
        <w:lang w:val="lt-LT" w:eastAsia="en-US" w:bidi="ar-SA"/>
      </w:rPr>
    </w:lvl>
  </w:abstractNum>
  <w:abstractNum w:abstractNumId="120" w15:restartNumberingAfterBreak="0">
    <w:nsid w:val="512D71DC"/>
    <w:multiLevelType w:val="hybridMultilevel"/>
    <w:tmpl w:val="CD9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1" w15:restartNumberingAfterBreak="0">
    <w:nsid w:val="5179603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2" w15:restartNumberingAfterBreak="0">
    <w:nsid w:val="525D788C"/>
    <w:multiLevelType w:val="hybridMultilevel"/>
    <w:tmpl w:val="A7584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3" w15:restartNumberingAfterBreak="0">
    <w:nsid w:val="53372C30"/>
    <w:multiLevelType w:val="hybridMultilevel"/>
    <w:tmpl w:val="D1E6F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4" w15:restartNumberingAfterBreak="0">
    <w:nsid w:val="535A68A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5" w15:restartNumberingAfterBreak="0">
    <w:nsid w:val="5398387E"/>
    <w:multiLevelType w:val="multilevel"/>
    <w:tmpl w:val="41C6D7B4"/>
    <w:lvl w:ilvl="0">
      <w:start w:val="1"/>
      <w:numFmt w:val="bullet"/>
      <w:lvlText w:val=""/>
      <w:lvlJc w:val="left"/>
      <w:pPr>
        <w:tabs>
          <w:tab w:val="num" w:pos="1170"/>
        </w:tabs>
        <w:ind w:left="1170" w:hanging="360"/>
      </w:pPr>
      <w:rPr>
        <w:rFonts w:ascii="Symbol" w:hAnsi="Symbol" w:hint="default"/>
        <w:sz w:val="20"/>
      </w:rPr>
    </w:lvl>
    <w:lvl w:ilvl="1">
      <w:numFmt w:val="bullet"/>
      <w:lvlText w:val="•"/>
      <w:lvlJc w:val="left"/>
      <w:pPr>
        <w:ind w:left="1890" w:hanging="360"/>
      </w:pPr>
      <w:rPr>
        <w:rFonts w:ascii="Times New Roman" w:eastAsia="Times New Roman" w:hAnsi="Times New Roman" w:cs="Times New Roman"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26" w15:restartNumberingAfterBreak="0">
    <w:nsid w:val="53E2538F"/>
    <w:multiLevelType w:val="hybridMultilevel"/>
    <w:tmpl w:val="AAC60A3E"/>
    <w:lvl w:ilvl="0" w:tplc="04270001">
      <w:start w:val="1"/>
      <w:numFmt w:val="bullet"/>
      <w:lvlText w:val=""/>
      <w:lvlJc w:val="left"/>
      <w:pPr>
        <w:ind w:left="1184" w:hanging="360"/>
      </w:pPr>
      <w:rPr>
        <w:rFonts w:ascii="Symbol" w:hAnsi="Symbol" w:hint="default"/>
      </w:rPr>
    </w:lvl>
    <w:lvl w:ilvl="1" w:tplc="04270003" w:tentative="1">
      <w:start w:val="1"/>
      <w:numFmt w:val="bullet"/>
      <w:lvlText w:val="o"/>
      <w:lvlJc w:val="left"/>
      <w:pPr>
        <w:ind w:left="1904" w:hanging="360"/>
      </w:pPr>
      <w:rPr>
        <w:rFonts w:ascii="Courier New" w:hAnsi="Courier New" w:cs="Courier New" w:hint="default"/>
      </w:rPr>
    </w:lvl>
    <w:lvl w:ilvl="2" w:tplc="04270005" w:tentative="1">
      <w:start w:val="1"/>
      <w:numFmt w:val="bullet"/>
      <w:lvlText w:val=""/>
      <w:lvlJc w:val="left"/>
      <w:pPr>
        <w:ind w:left="2624" w:hanging="360"/>
      </w:pPr>
      <w:rPr>
        <w:rFonts w:ascii="Wingdings" w:hAnsi="Wingdings" w:hint="default"/>
      </w:rPr>
    </w:lvl>
    <w:lvl w:ilvl="3" w:tplc="04270001" w:tentative="1">
      <w:start w:val="1"/>
      <w:numFmt w:val="bullet"/>
      <w:lvlText w:val=""/>
      <w:lvlJc w:val="left"/>
      <w:pPr>
        <w:ind w:left="3344" w:hanging="360"/>
      </w:pPr>
      <w:rPr>
        <w:rFonts w:ascii="Symbol" w:hAnsi="Symbol" w:hint="default"/>
      </w:rPr>
    </w:lvl>
    <w:lvl w:ilvl="4" w:tplc="04270003" w:tentative="1">
      <w:start w:val="1"/>
      <w:numFmt w:val="bullet"/>
      <w:lvlText w:val="o"/>
      <w:lvlJc w:val="left"/>
      <w:pPr>
        <w:ind w:left="4064" w:hanging="360"/>
      </w:pPr>
      <w:rPr>
        <w:rFonts w:ascii="Courier New" w:hAnsi="Courier New" w:cs="Courier New" w:hint="default"/>
      </w:rPr>
    </w:lvl>
    <w:lvl w:ilvl="5" w:tplc="04270005" w:tentative="1">
      <w:start w:val="1"/>
      <w:numFmt w:val="bullet"/>
      <w:lvlText w:val=""/>
      <w:lvlJc w:val="left"/>
      <w:pPr>
        <w:ind w:left="4784" w:hanging="360"/>
      </w:pPr>
      <w:rPr>
        <w:rFonts w:ascii="Wingdings" w:hAnsi="Wingdings" w:hint="default"/>
      </w:rPr>
    </w:lvl>
    <w:lvl w:ilvl="6" w:tplc="04270001" w:tentative="1">
      <w:start w:val="1"/>
      <w:numFmt w:val="bullet"/>
      <w:lvlText w:val=""/>
      <w:lvlJc w:val="left"/>
      <w:pPr>
        <w:ind w:left="5504" w:hanging="360"/>
      </w:pPr>
      <w:rPr>
        <w:rFonts w:ascii="Symbol" w:hAnsi="Symbol" w:hint="default"/>
      </w:rPr>
    </w:lvl>
    <w:lvl w:ilvl="7" w:tplc="04270003" w:tentative="1">
      <w:start w:val="1"/>
      <w:numFmt w:val="bullet"/>
      <w:lvlText w:val="o"/>
      <w:lvlJc w:val="left"/>
      <w:pPr>
        <w:ind w:left="6224" w:hanging="360"/>
      </w:pPr>
      <w:rPr>
        <w:rFonts w:ascii="Courier New" w:hAnsi="Courier New" w:cs="Courier New" w:hint="default"/>
      </w:rPr>
    </w:lvl>
    <w:lvl w:ilvl="8" w:tplc="04270005" w:tentative="1">
      <w:start w:val="1"/>
      <w:numFmt w:val="bullet"/>
      <w:lvlText w:val=""/>
      <w:lvlJc w:val="left"/>
      <w:pPr>
        <w:ind w:left="6944" w:hanging="360"/>
      </w:pPr>
      <w:rPr>
        <w:rFonts w:ascii="Wingdings" w:hAnsi="Wingdings" w:hint="default"/>
      </w:rPr>
    </w:lvl>
  </w:abstractNum>
  <w:abstractNum w:abstractNumId="127" w15:restartNumberingAfterBreak="0">
    <w:nsid w:val="53E67432"/>
    <w:multiLevelType w:val="hybridMultilevel"/>
    <w:tmpl w:val="CE2AA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8" w15:restartNumberingAfterBreak="0">
    <w:nsid w:val="540E7287"/>
    <w:multiLevelType w:val="hybridMultilevel"/>
    <w:tmpl w:val="0B6EEE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9" w15:restartNumberingAfterBreak="0">
    <w:nsid w:val="541323E5"/>
    <w:multiLevelType w:val="hybridMultilevel"/>
    <w:tmpl w:val="9C4A691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0" w15:restartNumberingAfterBreak="0">
    <w:nsid w:val="551E1C3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1" w15:restartNumberingAfterBreak="0">
    <w:nsid w:val="55D92130"/>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32" w15:restartNumberingAfterBreak="0">
    <w:nsid w:val="55E867AF"/>
    <w:multiLevelType w:val="hybridMultilevel"/>
    <w:tmpl w:val="D68C5650"/>
    <w:lvl w:ilvl="0" w:tplc="98C4FF96">
      <w:numFmt w:val="bullet"/>
      <w:lvlText w:val=""/>
      <w:lvlJc w:val="left"/>
      <w:pPr>
        <w:ind w:left="470" w:hanging="360"/>
      </w:pPr>
      <w:rPr>
        <w:rFonts w:ascii="Symbol" w:eastAsia="Symbol" w:hAnsi="Symbol" w:cs="Symbol" w:hint="default"/>
        <w:w w:val="100"/>
        <w:sz w:val="22"/>
        <w:szCs w:val="22"/>
        <w:lang w:val="lt-LT" w:eastAsia="en-US" w:bidi="ar-SA"/>
      </w:rPr>
    </w:lvl>
    <w:lvl w:ilvl="1" w:tplc="BFDE4132">
      <w:numFmt w:val="bullet"/>
      <w:lvlText w:val="•"/>
      <w:lvlJc w:val="left"/>
      <w:pPr>
        <w:ind w:left="1040" w:hanging="360"/>
      </w:pPr>
      <w:rPr>
        <w:rFonts w:hint="default"/>
        <w:lang w:val="lt-LT" w:eastAsia="en-US" w:bidi="ar-SA"/>
      </w:rPr>
    </w:lvl>
    <w:lvl w:ilvl="2" w:tplc="7BFE2BA2">
      <w:numFmt w:val="bullet"/>
      <w:lvlText w:val="•"/>
      <w:lvlJc w:val="left"/>
      <w:pPr>
        <w:ind w:left="1600" w:hanging="360"/>
      </w:pPr>
      <w:rPr>
        <w:rFonts w:hint="default"/>
        <w:lang w:val="lt-LT" w:eastAsia="en-US" w:bidi="ar-SA"/>
      </w:rPr>
    </w:lvl>
    <w:lvl w:ilvl="3" w:tplc="593CE4B4">
      <w:numFmt w:val="bullet"/>
      <w:lvlText w:val="•"/>
      <w:lvlJc w:val="left"/>
      <w:pPr>
        <w:ind w:left="2160" w:hanging="360"/>
      </w:pPr>
      <w:rPr>
        <w:rFonts w:hint="default"/>
        <w:lang w:val="lt-LT" w:eastAsia="en-US" w:bidi="ar-SA"/>
      </w:rPr>
    </w:lvl>
    <w:lvl w:ilvl="4" w:tplc="73E8F43E">
      <w:numFmt w:val="bullet"/>
      <w:lvlText w:val="•"/>
      <w:lvlJc w:val="left"/>
      <w:pPr>
        <w:ind w:left="2720" w:hanging="360"/>
      </w:pPr>
      <w:rPr>
        <w:rFonts w:hint="default"/>
        <w:lang w:val="lt-LT" w:eastAsia="en-US" w:bidi="ar-SA"/>
      </w:rPr>
    </w:lvl>
    <w:lvl w:ilvl="5" w:tplc="97787068">
      <w:numFmt w:val="bullet"/>
      <w:lvlText w:val="•"/>
      <w:lvlJc w:val="left"/>
      <w:pPr>
        <w:ind w:left="3280" w:hanging="360"/>
      </w:pPr>
      <w:rPr>
        <w:rFonts w:hint="default"/>
        <w:lang w:val="lt-LT" w:eastAsia="en-US" w:bidi="ar-SA"/>
      </w:rPr>
    </w:lvl>
    <w:lvl w:ilvl="6" w:tplc="E488D568">
      <w:numFmt w:val="bullet"/>
      <w:lvlText w:val="•"/>
      <w:lvlJc w:val="left"/>
      <w:pPr>
        <w:ind w:left="3840" w:hanging="360"/>
      </w:pPr>
      <w:rPr>
        <w:rFonts w:hint="default"/>
        <w:lang w:val="lt-LT" w:eastAsia="en-US" w:bidi="ar-SA"/>
      </w:rPr>
    </w:lvl>
    <w:lvl w:ilvl="7" w:tplc="84F8C86A">
      <w:numFmt w:val="bullet"/>
      <w:lvlText w:val="•"/>
      <w:lvlJc w:val="left"/>
      <w:pPr>
        <w:ind w:left="4400" w:hanging="360"/>
      </w:pPr>
      <w:rPr>
        <w:rFonts w:hint="default"/>
        <w:lang w:val="lt-LT" w:eastAsia="en-US" w:bidi="ar-SA"/>
      </w:rPr>
    </w:lvl>
    <w:lvl w:ilvl="8" w:tplc="3F481B68">
      <w:numFmt w:val="bullet"/>
      <w:lvlText w:val="•"/>
      <w:lvlJc w:val="left"/>
      <w:pPr>
        <w:ind w:left="4960" w:hanging="360"/>
      </w:pPr>
      <w:rPr>
        <w:rFonts w:hint="default"/>
        <w:lang w:val="lt-LT" w:eastAsia="en-US" w:bidi="ar-SA"/>
      </w:rPr>
    </w:lvl>
  </w:abstractNum>
  <w:abstractNum w:abstractNumId="133" w15:restartNumberingAfterBreak="0">
    <w:nsid w:val="560132A9"/>
    <w:multiLevelType w:val="hybridMultilevel"/>
    <w:tmpl w:val="2612FD78"/>
    <w:lvl w:ilvl="0" w:tplc="9E302C5A">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56C80CFB"/>
    <w:multiLevelType w:val="hybridMultilevel"/>
    <w:tmpl w:val="69E05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5" w15:restartNumberingAfterBreak="0">
    <w:nsid w:val="5AF067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36" w15:restartNumberingAfterBreak="0">
    <w:nsid w:val="5CA14E6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7" w15:restartNumberingAfterBreak="0">
    <w:nsid w:val="5E9303A2"/>
    <w:multiLevelType w:val="hybridMultilevel"/>
    <w:tmpl w:val="4EB87348"/>
    <w:lvl w:ilvl="0" w:tplc="1ECCFB7C">
      <w:numFmt w:val="bullet"/>
      <w:lvlText w:val=""/>
      <w:lvlJc w:val="left"/>
      <w:pPr>
        <w:ind w:left="570" w:hanging="360"/>
      </w:pPr>
      <w:rPr>
        <w:rFonts w:ascii="Symbol" w:eastAsia="Symbol" w:hAnsi="Symbol" w:cs="Symbol" w:hint="default"/>
        <w:w w:val="100"/>
        <w:sz w:val="24"/>
        <w:szCs w:val="24"/>
        <w:lang w:val="lt-LT" w:eastAsia="en-US" w:bidi="ar-SA"/>
      </w:rPr>
    </w:lvl>
    <w:lvl w:ilvl="1" w:tplc="70E223E0">
      <w:numFmt w:val="bullet"/>
      <w:lvlText w:val="•"/>
      <w:lvlJc w:val="left"/>
      <w:pPr>
        <w:ind w:left="1090" w:hanging="360"/>
      </w:pPr>
      <w:rPr>
        <w:lang w:val="lt-LT" w:eastAsia="en-US" w:bidi="ar-SA"/>
      </w:rPr>
    </w:lvl>
    <w:lvl w:ilvl="2" w:tplc="CDCEDDB0">
      <w:numFmt w:val="bullet"/>
      <w:lvlText w:val="•"/>
      <w:lvlJc w:val="left"/>
      <w:pPr>
        <w:ind w:left="1601" w:hanging="360"/>
      </w:pPr>
      <w:rPr>
        <w:lang w:val="lt-LT" w:eastAsia="en-US" w:bidi="ar-SA"/>
      </w:rPr>
    </w:lvl>
    <w:lvl w:ilvl="3" w:tplc="4D4E1300">
      <w:numFmt w:val="bullet"/>
      <w:lvlText w:val="•"/>
      <w:lvlJc w:val="left"/>
      <w:pPr>
        <w:ind w:left="2111" w:hanging="360"/>
      </w:pPr>
      <w:rPr>
        <w:lang w:val="lt-LT" w:eastAsia="en-US" w:bidi="ar-SA"/>
      </w:rPr>
    </w:lvl>
    <w:lvl w:ilvl="4" w:tplc="60A86B56">
      <w:numFmt w:val="bullet"/>
      <w:lvlText w:val="•"/>
      <w:lvlJc w:val="left"/>
      <w:pPr>
        <w:ind w:left="2622" w:hanging="360"/>
      </w:pPr>
      <w:rPr>
        <w:lang w:val="lt-LT" w:eastAsia="en-US" w:bidi="ar-SA"/>
      </w:rPr>
    </w:lvl>
    <w:lvl w:ilvl="5" w:tplc="2A5C55EA">
      <w:numFmt w:val="bullet"/>
      <w:lvlText w:val="•"/>
      <w:lvlJc w:val="left"/>
      <w:pPr>
        <w:ind w:left="3133" w:hanging="360"/>
      </w:pPr>
      <w:rPr>
        <w:lang w:val="lt-LT" w:eastAsia="en-US" w:bidi="ar-SA"/>
      </w:rPr>
    </w:lvl>
    <w:lvl w:ilvl="6" w:tplc="5E5A28F4">
      <w:numFmt w:val="bullet"/>
      <w:lvlText w:val="•"/>
      <w:lvlJc w:val="left"/>
      <w:pPr>
        <w:ind w:left="3643" w:hanging="360"/>
      </w:pPr>
      <w:rPr>
        <w:lang w:val="lt-LT" w:eastAsia="en-US" w:bidi="ar-SA"/>
      </w:rPr>
    </w:lvl>
    <w:lvl w:ilvl="7" w:tplc="6988E690">
      <w:numFmt w:val="bullet"/>
      <w:lvlText w:val="•"/>
      <w:lvlJc w:val="left"/>
      <w:pPr>
        <w:ind w:left="4154" w:hanging="360"/>
      </w:pPr>
      <w:rPr>
        <w:lang w:val="lt-LT" w:eastAsia="en-US" w:bidi="ar-SA"/>
      </w:rPr>
    </w:lvl>
    <w:lvl w:ilvl="8" w:tplc="AD16DB9C">
      <w:numFmt w:val="bullet"/>
      <w:lvlText w:val="•"/>
      <w:lvlJc w:val="left"/>
      <w:pPr>
        <w:ind w:left="4664" w:hanging="360"/>
      </w:pPr>
      <w:rPr>
        <w:lang w:val="lt-LT" w:eastAsia="en-US" w:bidi="ar-SA"/>
      </w:rPr>
    </w:lvl>
  </w:abstractNum>
  <w:abstractNum w:abstractNumId="138" w15:restartNumberingAfterBreak="0">
    <w:nsid w:val="5FBD20CC"/>
    <w:multiLevelType w:val="hybridMultilevel"/>
    <w:tmpl w:val="EFF6494A"/>
    <w:lvl w:ilvl="0" w:tplc="EC1A642C">
      <w:numFmt w:val="bullet"/>
      <w:lvlText w:val=""/>
      <w:lvlJc w:val="left"/>
      <w:pPr>
        <w:ind w:left="468" w:hanging="322"/>
      </w:pPr>
      <w:rPr>
        <w:rFonts w:ascii="Symbol" w:eastAsia="Symbol" w:hAnsi="Symbol" w:cs="Symbol" w:hint="default"/>
        <w:w w:val="100"/>
        <w:sz w:val="22"/>
        <w:szCs w:val="22"/>
        <w:lang w:val="lt-LT" w:eastAsia="en-US" w:bidi="ar-SA"/>
      </w:rPr>
    </w:lvl>
    <w:lvl w:ilvl="1" w:tplc="69185B64">
      <w:numFmt w:val="bullet"/>
      <w:lvlText w:val="•"/>
      <w:lvlJc w:val="left"/>
      <w:pPr>
        <w:ind w:left="982" w:hanging="322"/>
      </w:pPr>
      <w:rPr>
        <w:lang w:val="lt-LT" w:eastAsia="en-US" w:bidi="ar-SA"/>
      </w:rPr>
    </w:lvl>
    <w:lvl w:ilvl="2" w:tplc="64D6CF58">
      <w:numFmt w:val="bullet"/>
      <w:lvlText w:val="•"/>
      <w:lvlJc w:val="left"/>
      <w:pPr>
        <w:ind w:left="1504" w:hanging="322"/>
      </w:pPr>
      <w:rPr>
        <w:lang w:val="lt-LT" w:eastAsia="en-US" w:bidi="ar-SA"/>
      </w:rPr>
    </w:lvl>
    <w:lvl w:ilvl="3" w:tplc="1ED2DEA4">
      <w:numFmt w:val="bullet"/>
      <w:lvlText w:val="•"/>
      <w:lvlJc w:val="left"/>
      <w:pPr>
        <w:ind w:left="2027" w:hanging="322"/>
      </w:pPr>
      <w:rPr>
        <w:lang w:val="lt-LT" w:eastAsia="en-US" w:bidi="ar-SA"/>
      </w:rPr>
    </w:lvl>
    <w:lvl w:ilvl="4" w:tplc="C81A414C">
      <w:numFmt w:val="bullet"/>
      <w:lvlText w:val="•"/>
      <w:lvlJc w:val="left"/>
      <w:pPr>
        <w:ind w:left="2549" w:hanging="322"/>
      </w:pPr>
      <w:rPr>
        <w:lang w:val="lt-LT" w:eastAsia="en-US" w:bidi="ar-SA"/>
      </w:rPr>
    </w:lvl>
    <w:lvl w:ilvl="5" w:tplc="81120482">
      <w:numFmt w:val="bullet"/>
      <w:lvlText w:val="•"/>
      <w:lvlJc w:val="left"/>
      <w:pPr>
        <w:ind w:left="3072" w:hanging="322"/>
      </w:pPr>
      <w:rPr>
        <w:lang w:val="lt-LT" w:eastAsia="en-US" w:bidi="ar-SA"/>
      </w:rPr>
    </w:lvl>
    <w:lvl w:ilvl="6" w:tplc="3C5CDF7E">
      <w:numFmt w:val="bullet"/>
      <w:lvlText w:val="•"/>
      <w:lvlJc w:val="left"/>
      <w:pPr>
        <w:ind w:left="3594" w:hanging="322"/>
      </w:pPr>
      <w:rPr>
        <w:lang w:val="lt-LT" w:eastAsia="en-US" w:bidi="ar-SA"/>
      </w:rPr>
    </w:lvl>
    <w:lvl w:ilvl="7" w:tplc="A54CD330">
      <w:numFmt w:val="bullet"/>
      <w:lvlText w:val="•"/>
      <w:lvlJc w:val="left"/>
      <w:pPr>
        <w:ind w:left="4116" w:hanging="322"/>
      </w:pPr>
      <w:rPr>
        <w:lang w:val="lt-LT" w:eastAsia="en-US" w:bidi="ar-SA"/>
      </w:rPr>
    </w:lvl>
    <w:lvl w:ilvl="8" w:tplc="5EEA932C">
      <w:numFmt w:val="bullet"/>
      <w:lvlText w:val="•"/>
      <w:lvlJc w:val="left"/>
      <w:pPr>
        <w:ind w:left="4639" w:hanging="322"/>
      </w:pPr>
      <w:rPr>
        <w:lang w:val="lt-LT" w:eastAsia="en-US" w:bidi="ar-SA"/>
      </w:rPr>
    </w:lvl>
  </w:abstractNum>
  <w:abstractNum w:abstractNumId="139" w15:restartNumberingAfterBreak="0">
    <w:nsid w:val="60014C0E"/>
    <w:multiLevelType w:val="hybridMultilevel"/>
    <w:tmpl w:val="9D8C8B66"/>
    <w:lvl w:ilvl="0" w:tplc="E076AA16">
      <w:numFmt w:val="bullet"/>
      <w:lvlText w:val=""/>
      <w:lvlJc w:val="left"/>
      <w:pPr>
        <w:ind w:left="430" w:hanging="284"/>
      </w:pPr>
      <w:rPr>
        <w:rFonts w:ascii="Symbol" w:eastAsia="Symbol" w:hAnsi="Symbol" w:cs="Symbol" w:hint="default"/>
        <w:w w:val="100"/>
        <w:sz w:val="22"/>
        <w:szCs w:val="22"/>
        <w:lang w:val="lt-LT" w:eastAsia="en-US" w:bidi="ar-SA"/>
      </w:rPr>
    </w:lvl>
    <w:lvl w:ilvl="1" w:tplc="8788FBCC">
      <w:numFmt w:val="bullet"/>
      <w:lvlText w:val="•"/>
      <w:lvlJc w:val="left"/>
      <w:pPr>
        <w:ind w:left="964" w:hanging="284"/>
      </w:pPr>
      <w:rPr>
        <w:lang w:val="lt-LT" w:eastAsia="en-US" w:bidi="ar-SA"/>
      </w:rPr>
    </w:lvl>
    <w:lvl w:ilvl="2" w:tplc="5BE85BA2">
      <w:numFmt w:val="bullet"/>
      <w:lvlText w:val="•"/>
      <w:lvlJc w:val="left"/>
      <w:pPr>
        <w:ind w:left="1488" w:hanging="284"/>
      </w:pPr>
      <w:rPr>
        <w:lang w:val="lt-LT" w:eastAsia="en-US" w:bidi="ar-SA"/>
      </w:rPr>
    </w:lvl>
    <w:lvl w:ilvl="3" w:tplc="BE869964">
      <w:numFmt w:val="bullet"/>
      <w:lvlText w:val="•"/>
      <w:lvlJc w:val="left"/>
      <w:pPr>
        <w:ind w:left="2013" w:hanging="284"/>
      </w:pPr>
      <w:rPr>
        <w:lang w:val="lt-LT" w:eastAsia="en-US" w:bidi="ar-SA"/>
      </w:rPr>
    </w:lvl>
    <w:lvl w:ilvl="4" w:tplc="1320362C">
      <w:numFmt w:val="bullet"/>
      <w:lvlText w:val="•"/>
      <w:lvlJc w:val="left"/>
      <w:pPr>
        <w:ind w:left="2537" w:hanging="284"/>
      </w:pPr>
      <w:rPr>
        <w:lang w:val="lt-LT" w:eastAsia="en-US" w:bidi="ar-SA"/>
      </w:rPr>
    </w:lvl>
    <w:lvl w:ilvl="5" w:tplc="AB86E7E8">
      <w:numFmt w:val="bullet"/>
      <w:lvlText w:val="•"/>
      <w:lvlJc w:val="left"/>
      <w:pPr>
        <w:ind w:left="3062" w:hanging="284"/>
      </w:pPr>
      <w:rPr>
        <w:lang w:val="lt-LT" w:eastAsia="en-US" w:bidi="ar-SA"/>
      </w:rPr>
    </w:lvl>
    <w:lvl w:ilvl="6" w:tplc="5DB8B380">
      <w:numFmt w:val="bullet"/>
      <w:lvlText w:val="•"/>
      <w:lvlJc w:val="left"/>
      <w:pPr>
        <w:ind w:left="3586" w:hanging="284"/>
      </w:pPr>
      <w:rPr>
        <w:lang w:val="lt-LT" w:eastAsia="en-US" w:bidi="ar-SA"/>
      </w:rPr>
    </w:lvl>
    <w:lvl w:ilvl="7" w:tplc="B69AC9EA">
      <w:numFmt w:val="bullet"/>
      <w:lvlText w:val="•"/>
      <w:lvlJc w:val="left"/>
      <w:pPr>
        <w:ind w:left="4110" w:hanging="284"/>
      </w:pPr>
      <w:rPr>
        <w:lang w:val="lt-LT" w:eastAsia="en-US" w:bidi="ar-SA"/>
      </w:rPr>
    </w:lvl>
    <w:lvl w:ilvl="8" w:tplc="9762F0BC">
      <w:numFmt w:val="bullet"/>
      <w:lvlText w:val="•"/>
      <w:lvlJc w:val="left"/>
      <w:pPr>
        <w:ind w:left="4635" w:hanging="284"/>
      </w:pPr>
      <w:rPr>
        <w:lang w:val="lt-LT" w:eastAsia="en-US" w:bidi="ar-SA"/>
      </w:rPr>
    </w:lvl>
  </w:abstractNum>
  <w:abstractNum w:abstractNumId="140" w15:restartNumberingAfterBreak="0">
    <w:nsid w:val="62965EC6"/>
    <w:multiLevelType w:val="hybridMultilevel"/>
    <w:tmpl w:val="179284B0"/>
    <w:lvl w:ilvl="0" w:tplc="B81C8978">
      <w:numFmt w:val="bullet"/>
      <w:lvlText w:val=""/>
      <w:lvlJc w:val="left"/>
      <w:pPr>
        <w:ind w:left="431" w:hanging="324"/>
      </w:pPr>
      <w:rPr>
        <w:rFonts w:ascii="Symbol" w:eastAsia="Symbol" w:hAnsi="Symbol" w:cs="Symbol" w:hint="default"/>
        <w:w w:val="99"/>
        <w:sz w:val="20"/>
        <w:szCs w:val="20"/>
        <w:lang w:val="lt-LT" w:eastAsia="en-US" w:bidi="ar-SA"/>
      </w:rPr>
    </w:lvl>
    <w:lvl w:ilvl="1" w:tplc="FFFFFFFF">
      <w:numFmt w:val="bullet"/>
      <w:lvlText w:val="•"/>
      <w:lvlJc w:val="left"/>
      <w:pPr>
        <w:ind w:left="956" w:hanging="324"/>
      </w:pPr>
      <w:rPr>
        <w:rFonts w:hint="default"/>
        <w:lang w:val="lt-LT" w:eastAsia="en-US" w:bidi="ar-SA"/>
      </w:rPr>
    </w:lvl>
    <w:lvl w:ilvl="2" w:tplc="FFFFFFFF">
      <w:numFmt w:val="bullet"/>
      <w:lvlText w:val="•"/>
      <w:lvlJc w:val="left"/>
      <w:pPr>
        <w:ind w:left="1472" w:hanging="324"/>
      </w:pPr>
      <w:rPr>
        <w:rFonts w:hint="default"/>
        <w:lang w:val="lt-LT" w:eastAsia="en-US" w:bidi="ar-SA"/>
      </w:rPr>
    </w:lvl>
    <w:lvl w:ilvl="3" w:tplc="FFFFFFFF">
      <w:numFmt w:val="bullet"/>
      <w:lvlText w:val="•"/>
      <w:lvlJc w:val="left"/>
      <w:pPr>
        <w:ind w:left="1988" w:hanging="324"/>
      </w:pPr>
      <w:rPr>
        <w:rFonts w:hint="default"/>
        <w:lang w:val="lt-LT" w:eastAsia="en-US" w:bidi="ar-SA"/>
      </w:rPr>
    </w:lvl>
    <w:lvl w:ilvl="4" w:tplc="FFFFFFFF">
      <w:numFmt w:val="bullet"/>
      <w:lvlText w:val="•"/>
      <w:lvlJc w:val="left"/>
      <w:pPr>
        <w:ind w:left="2504" w:hanging="324"/>
      </w:pPr>
      <w:rPr>
        <w:rFonts w:hint="default"/>
        <w:lang w:val="lt-LT" w:eastAsia="en-US" w:bidi="ar-SA"/>
      </w:rPr>
    </w:lvl>
    <w:lvl w:ilvl="5" w:tplc="FFFFFFFF">
      <w:numFmt w:val="bullet"/>
      <w:lvlText w:val="•"/>
      <w:lvlJc w:val="left"/>
      <w:pPr>
        <w:ind w:left="3021" w:hanging="324"/>
      </w:pPr>
      <w:rPr>
        <w:rFonts w:hint="default"/>
        <w:lang w:val="lt-LT" w:eastAsia="en-US" w:bidi="ar-SA"/>
      </w:rPr>
    </w:lvl>
    <w:lvl w:ilvl="6" w:tplc="FFFFFFFF">
      <w:numFmt w:val="bullet"/>
      <w:lvlText w:val="•"/>
      <w:lvlJc w:val="left"/>
      <w:pPr>
        <w:ind w:left="3537" w:hanging="324"/>
      </w:pPr>
      <w:rPr>
        <w:rFonts w:hint="default"/>
        <w:lang w:val="lt-LT" w:eastAsia="en-US" w:bidi="ar-SA"/>
      </w:rPr>
    </w:lvl>
    <w:lvl w:ilvl="7" w:tplc="FFFFFFFF">
      <w:numFmt w:val="bullet"/>
      <w:lvlText w:val="•"/>
      <w:lvlJc w:val="left"/>
      <w:pPr>
        <w:ind w:left="4053" w:hanging="324"/>
      </w:pPr>
      <w:rPr>
        <w:rFonts w:hint="default"/>
        <w:lang w:val="lt-LT" w:eastAsia="en-US" w:bidi="ar-SA"/>
      </w:rPr>
    </w:lvl>
    <w:lvl w:ilvl="8" w:tplc="FFFFFFFF">
      <w:numFmt w:val="bullet"/>
      <w:lvlText w:val="•"/>
      <w:lvlJc w:val="left"/>
      <w:pPr>
        <w:ind w:left="4569" w:hanging="324"/>
      </w:pPr>
      <w:rPr>
        <w:rFonts w:hint="default"/>
        <w:lang w:val="lt-LT" w:eastAsia="en-US" w:bidi="ar-SA"/>
      </w:rPr>
    </w:lvl>
  </w:abstractNum>
  <w:abstractNum w:abstractNumId="141" w15:restartNumberingAfterBreak="0">
    <w:nsid w:val="63167D26"/>
    <w:multiLevelType w:val="hybridMultilevel"/>
    <w:tmpl w:val="E23A8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2" w15:restartNumberingAfterBreak="0">
    <w:nsid w:val="64042779"/>
    <w:multiLevelType w:val="hybridMultilevel"/>
    <w:tmpl w:val="14988E5C"/>
    <w:lvl w:ilvl="0" w:tplc="D3A62BDA">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143" w15:restartNumberingAfterBreak="0">
    <w:nsid w:val="64141F67"/>
    <w:multiLevelType w:val="hybridMultilevel"/>
    <w:tmpl w:val="B78E4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4" w15:restartNumberingAfterBreak="0">
    <w:nsid w:val="64DD467F"/>
    <w:multiLevelType w:val="hybridMultilevel"/>
    <w:tmpl w:val="776E3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659E2665"/>
    <w:multiLevelType w:val="hybridMultilevel"/>
    <w:tmpl w:val="54129894"/>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46" w15:restartNumberingAfterBreak="0">
    <w:nsid w:val="666C17C2"/>
    <w:multiLevelType w:val="hybridMultilevel"/>
    <w:tmpl w:val="47D64736"/>
    <w:lvl w:ilvl="0" w:tplc="35ECF064">
      <w:numFmt w:val="bullet"/>
      <w:lvlText w:val=""/>
      <w:lvlJc w:val="left"/>
      <w:pPr>
        <w:ind w:left="430" w:hanging="240"/>
      </w:pPr>
      <w:rPr>
        <w:rFonts w:ascii="Symbol" w:eastAsia="Symbol" w:hAnsi="Symbol" w:cs="Symbol" w:hint="default"/>
        <w:w w:val="100"/>
        <w:sz w:val="22"/>
        <w:szCs w:val="22"/>
        <w:lang w:val="lt-LT" w:eastAsia="en-US" w:bidi="ar-SA"/>
      </w:rPr>
    </w:lvl>
    <w:lvl w:ilvl="1" w:tplc="DCF8D408">
      <w:numFmt w:val="bullet"/>
      <w:lvlText w:val="•"/>
      <w:lvlJc w:val="left"/>
      <w:pPr>
        <w:ind w:left="964" w:hanging="240"/>
      </w:pPr>
      <w:rPr>
        <w:lang w:val="lt-LT" w:eastAsia="en-US" w:bidi="ar-SA"/>
      </w:rPr>
    </w:lvl>
    <w:lvl w:ilvl="2" w:tplc="DBF267E8">
      <w:numFmt w:val="bullet"/>
      <w:lvlText w:val="•"/>
      <w:lvlJc w:val="left"/>
      <w:pPr>
        <w:ind w:left="1488" w:hanging="240"/>
      </w:pPr>
      <w:rPr>
        <w:lang w:val="lt-LT" w:eastAsia="en-US" w:bidi="ar-SA"/>
      </w:rPr>
    </w:lvl>
    <w:lvl w:ilvl="3" w:tplc="A62ECFBC">
      <w:numFmt w:val="bullet"/>
      <w:lvlText w:val="•"/>
      <w:lvlJc w:val="left"/>
      <w:pPr>
        <w:ind w:left="2013" w:hanging="240"/>
      </w:pPr>
      <w:rPr>
        <w:lang w:val="lt-LT" w:eastAsia="en-US" w:bidi="ar-SA"/>
      </w:rPr>
    </w:lvl>
    <w:lvl w:ilvl="4" w:tplc="D9DA246E">
      <w:numFmt w:val="bullet"/>
      <w:lvlText w:val="•"/>
      <w:lvlJc w:val="left"/>
      <w:pPr>
        <w:ind w:left="2537" w:hanging="240"/>
      </w:pPr>
      <w:rPr>
        <w:lang w:val="lt-LT" w:eastAsia="en-US" w:bidi="ar-SA"/>
      </w:rPr>
    </w:lvl>
    <w:lvl w:ilvl="5" w:tplc="FCDC255C">
      <w:numFmt w:val="bullet"/>
      <w:lvlText w:val="•"/>
      <w:lvlJc w:val="left"/>
      <w:pPr>
        <w:ind w:left="3062" w:hanging="240"/>
      </w:pPr>
      <w:rPr>
        <w:lang w:val="lt-LT" w:eastAsia="en-US" w:bidi="ar-SA"/>
      </w:rPr>
    </w:lvl>
    <w:lvl w:ilvl="6" w:tplc="9C062CCA">
      <w:numFmt w:val="bullet"/>
      <w:lvlText w:val="•"/>
      <w:lvlJc w:val="left"/>
      <w:pPr>
        <w:ind w:left="3586" w:hanging="240"/>
      </w:pPr>
      <w:rPr>
        <w:lang w:val="lt-LT" w:eastAsia="en-US" w:bidi="ar-SA"/>
      </w:rPr>
    </w:lvl>
    <w:lvl w:ilvl="7" w:tplc="C4F472D4">
      <w:numFmt w:val="bullet"/>
      <w:lvlText w:val="•"/>
      <w:lvlJc w:val="left"/>
      <w:pPr>
        <w:ind w:left="4110" w:hanging="240"/>
      </w:pPr>
      <w:rPr>
        <w:lang w:val="lt-LT" w:eastAsia="en-US" w:bidi="ar-SA"/>
      </w:rPr>
    </w:lvl>
    <w:lvl w:ilvl="8" w:tplc="9A30CE22">
      <w:numFmt w:val="bullet"/>
      <w:lvlText w:val="•"/>
      <w:lvlJc w:val="left"/>
      <w:pPr>
        <w:ind w:left="4635" w:hanging="240"/>
      </w:pPr>
      <w:rPr>
        <w:lang w:val="lt-LT" w:eastAsia="en-US" w:bidi="ar-SA"/>
      </w:rPr>
    </w:lvl>
  </w:abstractNum>
  <w:abstractNum w:abstractNumId="147" w15:restartNumberingAfterBreak="0">
    <w:nsid w:val="66C311E8"/>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8" w15:restartNumberingAfterBreak="0">
    <w:nsid w:val="68705B41"/>
    <w:multiLevelType w:val="hybridMultilevel"/>
    <w:tmpl w:val="3E9404F6"/>
    <w:lvl w:ilvl="0" w:tplc="1ECCFB7C">
      <w:numFmt w:val="bullet"/>
      <w:lvlText w:val=""/>
      <w:lvlJc w:val="left"/>
      <w:pPr>
        <w:ind w:left="570"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9" w15:restartNumberingAfterBreak="0">
    <w:nsid w:val="691D5035"/>
    <w:multiLevelType w:val="hybridMultilevel"/>
    <w:tmpl w:val="84E6CD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0" w15:restartNumberingAfterBreak="0">
    <w:nsid w:val="699E218B"/>
    <w:multiLevelType w:val="hybridMultilevel"/>
    <w:tmpl w:val="C7AC9044"/>
    <w:lvl w:ilvl="0" w:tplc="EFE60A38">
      <w:numFmt w:val="bullet"/>
      <w:lvlText w:val=""/>
      <w:lvlJc w:val="left"/>
      <w:pPr>
        <w:ind w:left="432" w:hanging="284"/>
      </w:pPr>
      <w:rPr>
        <w:rFonts w:ascii="Symbol" w:eastAsia="Symbol" w:hAnsi="Symbol" w:cs="Symbol" w:hint="default"/>
        <w:w w:val="100"/>
        <w:sz w:val="22"/>
        <w:szCs w:val="22"/>
        <w:lang w:val="lt-LT" w:eastAsia="en-US" w:bidi="ar-SA"/>
      </w:rPr>
    </w:lvl>
    <w:lvl w:ilvl="1" w:tplc="6DBAEC5E">
      <w:numFmt w:val="bullet"/>
      <w:lvlText w:val="•"/>
      <w:lvlJc w:val="left"/>
      <w:pPr>
        <w:ind w:left="968" w:hanging="284"/>
      </w:pPr>
      <w:rPr>
        <w:lang w:val="lt-LT" w:eastAsia="en-US" w:bidi="ar-SA"/>
      </w:rPr>
    </w:lvl>
    <w:lvl w:ilvl="2" w:tplc="60340D0C">
      <w:numFmt w:val="bullet"/>
      <w:lvlText w:val="•"/>
      <w:lvlJc w:val="left"/>
      <w:pPr>
        <w:ind w:left="1496" w:hanging="284"/>
      </w:pPr>
      <w:rPr>
        <w:lang w:val="lt-LT" w:eastAsia="en-US" w:bidi="ar-SA"/>
      </w:rPr>
    </w:lvl>
    <w:lvl w:ilvl="3" w:tplc="EAC65044">
      <w:numFmt w:val="bullet"/>
      <w:lvlText w:val="•"/>
      <w:lvlJc w:val="left"/>
      <w:pPr>
        <w:ind w:left="2024" w:hanging="284"/>
      </w:pPr>
      <w:rPr>
        <w:lang w:val="lt-LT" w:eastAsia="en-US" w:bidi="ar-SA"/>
      </w:rPr>
    </w:lvl>
    <w:lvl w:ilvl="4" w:tplc="BDCA9D78">
      <w:numFmt w:val="bullet"/>
      <w:lvlText w:val="•"/>
      <w:lvlJc w:val="left"/>
      <w:pPr>
        <w:ind w:left="2552" w:hanging="284"/>
      </w:pPr>
      <w:rPr>
        <w:lang w:val="lt-LT" w:eastAsia="en-US" w:bidi="ar-SA"/>
      </w:rPr>
    </w:lvl>
    <w:lvl w:ilvl="5" w:tplc="AD981A92">
      <w:numFmt w:val="bullet"/>
      <w:lvlText w:val="•"/>
      <w:lvlJc w:val="left"/>
      <w:pPr>
        <w:ind w:left="3081" w:hanging="284"/>
      </w:pPr>
      <w:rPr>
        <w:lang w:val="lt-LT" w:eastAsia="en-US" w:bidi="ar-SA"/>
      </w:rPr>
    </w:lvl>
    <w:lvl w:ilvl="6" w:tplc="B844BC0C">
      <w:numFmt w:val="bullet"/>
      <w:lvlText w:val="•"/>
      <w:lvlJc w:val="left"/>
      <w:pPr>
        <w:ind w:left="3609" w:hanging="284"/>
      </w:pPr>
      <w:rPr>
        <w:lang w:val="lt-LT" w:eastAsia="en-US" w:bidi="ar-SA"/>
      </w:rPr>
    </w:lvl>
    <w:lvl w:ilvl="7" w:tplc="A234482A">
      <w:numFmt w:val="bullet"/>
      <w:lvlText w:val="•"/>
      <w:lvlJc w:val="left"/>
      <w:pPr>
        <w:ind w:left="4137" w:hanging="284"/>
      </w:pPr>
      <w:rPr>
        <w:lang w:val="lt-LT" w:eastAsia="en-US" w:bidi="ar-SA"/>
      </w:rPr>
    </w:lvl>
    <w:lvl w:ilvl="8" w:tplc="CCE2AD42">
      <w:numFmt w:val="bullet"/>
      <w:lvlText w:val="•"/>
      <w:lvlJc w:val="left"/>
      <w:pPr>
        <w:ind w:left="4665" w:hanging="284"/>
      </w:pPr>
      <w:rPr>
        <w:lang w:val="lt-LT" w:eastAsia="en-US" w:bidi="ar-SA"/>
      </w:rPr>
    </w:lvl>
  </w:abstractNum>
  <w:abstractNum w:abstractNumId="151" w15:restartNumberingAfterBreak="0">
    <w:nsid w:val="69B4772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2" w15:restartNumberingAfterBreak="0">
    <w:nsid w:val="69E118E5"/>
    <w:multiLevelType w:val="hybridMultilevel"/>
    <w:tmpl w:val="5D560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3" w15:restartNumberingAfterBreak="0">
    <w:nsid w:val="69E95905"/>
    <w:multiLevelType w:val="hybridMultilevel"/>
    <w:tmpl w:val="465C8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A7B475A"/>
    <w:multiLevelType w:val="hybridMultilevel"/>
    <w:tmpl w:val="2124AE16"/>
    <w:lvl w:ilvl="0" w:tplc="28C80464">
      <w:numFmt w:val="bullet"/>
      <w:lvlText w:val=""/>
      <w:lvlJc w:val="left"/>
      <w:pPr>
        <w:ind w:left="606" w:hanging="361"/>
      </w:pPr>
      <w:rPr>
        <w:rFonts w:ascii="Symbol" w:eastAsia="Symbol" w:hAnsi="Symbol" w:cs="Symbol" w:hint="default"/>
        <w:w w:val="100"/>
        <w:sz w:val="22"/>
        <w:szCs w:val="22"/>
        <w:lang w:val="lt-LT" w:eastAsia="en-US" w:bidi="ar-SA"/>
      </w:rPr>
    </w:lvl>
    <w:lvl w:ilvl="1" w:tplc="E86629FE">
      <w:numFmt w:val="bullet"/>
      <w:lvlText w:val="•"/>
      <w:lvlJc w:val="left"/>
      <w:pPr>
        <w:ind w:left="1117" w:hanging="361"/>
      </w:pPr>
      <w:rPr>
        <w:lang w:val="lt-LT" w:eastAsia="en-US" w:bidi="ar-SA"/>
      </w:rPr>
    </w:lvl>
    <w:lvl w:ilvl="2" w:tplc="58402560">
      <w:numFmt w:val="bullet"/>
      <w:lvlText w:val="•"/>
      <w:lvlJc w:val="left"/>
      <w:pPr>
        <w:ind w:left="1634" w:hanging="361"/>
      </w:pPr>
      <w:rPr>
        <w:lang w:val="lt-LT" w:eastAsia="en-US" w:bidi="ar-SA"/>
      </w:rPr>
    </w:lvl>
    <w:lvl w:ilvl="3" w:tplc="5D422894">
      <w:numFmt w:val="bullet"/>
      <w:lvlText w:val="•"/>
      <w:lvlJc w:val="left"/>
      <w:pPr>
        <w:ind w:left="2151" w:hanging="361"/>
      </w:pPr>
      <w:rPr>
        <w:lang w:val="lt-LT" w:eastAsia="en-US" w:bidi="ar-SA"/>
      </w:rPr>
    </w:lvl>
    <w:lvl w:ilvl="4" w:tplc="0D92F870">
      <w:numFmt w:val="bullet"/>
      <w:lvlText w:val="•"/>
      <w:lvlJc w:val="left"/>
      <w:pPr>
        <w:ind w:left="2668" w:hanging="361"/>
      </w:pPr>
      <w:rPr>
        <w:lang w:val="lt-LT" w:eastAsia="en-US" w:bidi="ar-SA"/>
      </w:rPr>
    </w:lvl>
    <w:lvl w:ilvl="5" w:tplc="64768A08">
      <w:numFmt w:val="bullet"/>
      <w:lvlText w:val="•"/>
      <w:lvlJc w:val="left"/>
      <w:pPr>
        <w:ind w:left="3185" w:hanging="361"/>
      </w:pPr>
      <w:rPr>
        <w:lang w:val="lt-LT" w:eastAsia="en-US" w:bidi="ar-SA"/>
      </w:rPr>
    </w:lvl>
    <w:lvl w:ilvl="6" w:tplc="D36ED072">
      <w:numFmt w:val="bullet"/>
      <w:lvlText w:val="•"/>
      <w:lvlJc w:val="left"/>
      <w:pPr>
        <w:ind w:left="3702" w:hanging="361"/>
      </w:pPr>
      <w:rPr>
        <w:lang w:val="lt-LT" w:eastAsia="en-US" w:bidi="ar-SA"/>
      </w:rPr>
    </w:lvl>
    <w:lvl w:ilvl="7" w:tplc="2E087142">
      <w:numFmt w:val="bullet"/>
      <w:lvlText w:val="•"/>
      <w:lvlJc w:val="left"/>
      <w:pPr>
        <w:ind w:left="4219" w:hanging="361"/>
      </w:pPr>
      <w:rPr>
        <w:lang w:val="lt-LT" w:eastAsia="en-US" w:bidi="ar-SA"/>
      </w:rPr>
    </w:lvl>
    <w:lvl w:ilvl="8" w:tplc="5ADC39BA">
      <w:numFmt w:val="bullet"/>
      <w:lvlText w:val="•"/>
      <w:lvlJc w:val="left"/>
      <w:pPr>
        <w:ind w:left="4736" w:hanging="361"/>
      </w:pPr>
      <w:rPr>
        <w:lang w:val="lt-LT" w:eastAsia="en-US" w:bidi="ar-SA"/>
      </w:rPr>
    </w:lvl>
  </w:abstractNum>
  <w:abstractNum w:abstractNumId="155" w15:restartNumberingAfterBreak="0">
    <w:nsid w:val="6AAB6A09"/>
    <w:multiLevelType w:val="hybridMultilevel"/>
    <w:tmpl w:val="3AAE95F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50"/>
      <w:numFmt w:val="bullet"/>
      <w:lvlText w:val="-"/>
      <w:lvlJc w:val="left"/>
      <w:pPr>
        <w:tabs>
          <w:tab w:val="num" w:pos="2520"/>
        </w:tabs>
        <w:ind w:left="2520" w:hanging="360"/>
      </w:pPr>
      <w:rPr>
        <w:rFonts w:ascii="Times New Roman" w:eastAsia="Times New Roman" w:hAnsi="Times New Roman" w:cs="Times New Roman"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6" w15:restartNumberingAfterBreak="0">
    <w:nsid w:val="6B377C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57" w15:restartNumberingAfterBreak="0">
    <w:nsid w:val="6B5B44CE"/>
    <w:multiLevelType w:val="hybridMultilevel"/>
    <w:tmpl w:val="D64A5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8" w15:restartNumberingAfterBreak="0">
    <w:nsid w:val="6BDC13F3"/>
    <w:multiLevelType w:val="hybridMultilevel"/>
    <w:tmpl w:val="1D7A4938"/>
    <w:lvl w:ilvl="0" w:tplc="FBBE4786">
      <w:numFmt w:val="bullet"/>
      <w:lvlText w:val=""/>
      <w:lvlJc w:val="left"/>
      <w:pPr>
        <w:ind w:left="1006"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159" w15:restartNumberingAfterBreak="0">
    <w:nsid w:val="6D925B85"/>
    <w:multiLevelType w:val="hybridMultilevel"/>
    <w:tmpl w:val="B3703D96"/>
    <w:lvl w:ilvl="0" w:tplc="0FC2CBC0">
      <w:numFmt w:val="bullet"/>
      <w:lvlText w:val=""/>
      <w:lvlJc w:val="left"/>
      <w:pPr>
        <w:ind w:left="432" w:hanging="284"/>
      </w:pPr>
      <w:rPr>
        <w:rFonts w:ascii="Symbol" w:eastAsia="Symbol" w:hAnsi="Symbol" w:cs="Symbol" w:hint="default"/>
        <w:w w:val="100"/>
        <w:sz w:val="22"/>
        <w:szCs w:val="22"/>
        <w:lang w:val="lt-LT" w:eastAsia="en-US" w:bidi="ar-SA"/>
      </w:rPr>
    </w:lvl>
    <w:lvl w:ilvl="1" w:tplc="01B27FBC">
      <w:numFmt w:val="bullet"/>
      <w:lvlText w:val="•"/>
      <w:lvlJc w:val="left"/>
      <w:pPr>
        <w:ind w:left="968" w:hanging="284"/>
      </w:pPr>
      <w:rPr>
        <w:lang w:val="lt-LT" w:eastAsia="en-US" w:bidi="ar-SA"/>
      </w:rPr>
    </w:lvl>
    <w:lvl w:ilvl="2" w:tplc="B34AC780">
      <w:numFmt w:val="bullet"/>
      <w:lvlText w:val="•"/>
      <w:lvlJc w:val="left"/>
      <w:pPr>
        <w:ind w:left="1496" w:hanging="284"/>
      </w:pPr>
      <w:rPr>
        <w:lang w:val="lt-LT" w:eastAsia="en-US" w:bidi="ar-SA"/>
      </w:rPr>
    </w:lvl>
    <w:lvl w:ilvl="3" w:tplc="011E224A">
      <w:numFmt w:val="bullet"/>
      <w:lvlText w:val="•"/>
      <w:lvlJc w:val="left"/>
      <w:pPr>
        <w:ind w:left="2024" w:hanging="284"/>
      </w:pPr>
      <w:rPr>
        <w:lang w:val="lt-LT" w:eastAsia="en-US" w:bidi="ar-SA"/>
      </w:rPr>
    </w:lvl>
    <w:lvl w:ilvl="4" w:tplc="E7229702">
      <w:numFmt w:val="bullet"/>
      <w:lvlText w:val="•"/>
      <w:lvlJc w:val="left"/>
      <w:pPr>
        <w:ind w:left="2552" w:hanging="284"/>
      </w:pPr>
      <w:rPr>
        <w:lang w:val="lt-LT" w:eastAsia="en-US" w:bidi="ar-SA"/>
      </w:rPr>
    </w:lvl>
    <w:lvl w:ilvl="5" w:tplc="99B673C6">
      <w:numFmt w:val="bullet"/>
      <w:lvlText w:val="•"/>
      <w:lvlJc w:val="left"/>
      <w:pPr>
        <w:ind w:left="3081" w:hanging="284"/>
      </w:pPr>
      <w:rPr>
        <w:lang w:val="lt-LT" w:eastAsia="en-US" w:bidi="ar-SA"/>
      </w:rPr>
    </w:lvl>
    <w:lvl w:ilvl="6" w:tplc="009EFD52">
      <w:numFmt w:val="bullet"/>
      <w:lvlText w:val="•"/>
      <w:lvlJc w:val="left"/>
      <w:pPr>
        <w:ind w:left="3609" w:hanging="284"/>
      </w:pPr>
      <w:rPr>
        <w:lang w:val="lt-LT" w:eastAsia="en-US" w:bidi="ar-SA"/>
      </w:rPr>
    </w:lvl>
    <w:lvl w:ilvl="7" w:tplc="C0FE5A1A">
      <w:numFmt w:val="bullet"/>
      <w:lvlText w:val="•"/>
      <w:lvlJc w:val="left"/>
      <w:pPr>
        <w:ind w:left="4137" w:hanging="284"/>
      </w:pPr>
      <w:rPr>
        <w:lang w:val="lt-LT" w:eastAsia="en-US" w:bidi="ar-SA"/>
      </w:rPr>
    </w:lvl>
    <w:lvl w:ilvl="8" w:tplc="0610E4BC">
      <w:numFmt w:val="bullet"/>
      <w:lvlText w:val="•"/>
      <w:lvlJc w:val="left"/>
      <w:pPr>
        <w:ind w:left="4665" w:hanging="284"/>
      </w:pPr>
      <w:rPr>
        <w:lang w:val="lt-LT" w:eastAsia="en-US" w:bidi="ar-SA"/>
      </w:rPr>
    </w:lvl>
  </w:abstractNum>
  <w:abstractNum w:abstractNumId="160" w15:restartNumberingAfterBreak="0">
    <w:nsid w:val="6E1F5B3E"/>
    <w:multiLevelType w:val="hybridMultilevel"/>
    <w:tmpl w:val="33A81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1" w15:restartNumberingAfterBreak="0">
    <w:nsid w:val="6F403F00"/>
    <w:multiLevelType w:val="hybridMultilevel"/>
    <w:tmpl w:val="2E62C0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2" w15:restartNumberingAfterBreak="0">
    <w:nsid w:val="6FFF524E"/>
    <w:multiLevelType w:val="hybridMultilevel"/>
    <w:tmpl w:val="8EBAED40"/>
    <w:lvl w:ilvl="0" w:tplc="5E405B68">
      <w:numFmt w:val="bullet"/>
      <w:lvlText w:val=""/>
      <w:lvlJc w:val="left"/>
      <w:pPr>
        <w:ind w:left="432" w:hanging="284"/>
      </w:pPr>
      <w:rPr>
        <w:rFonts w:ascii="Symbol" w:eastAsia="Symbol" w:hAnsi="Symbol" w:cs="Symbol" w:hint="default"/>
        <w:w w:val="100"/>
        <w:sz w:val="22"/>
        <w:szCs w:val="22"/>
        <w:lang w:val="lt-LT" w:eastAsia="en-US" w:bidi="ar-SA"/>
      </w:rPr>
    </w:lvl>
    <w:lvl w:ilvl="1" w:tplc="FAFAF0C6">
      <w:numFmt w:val="bullet"/>
      <w:lvlText w:val="•"/>
      <w:lvlJc w:val="left"/>
      <w:pPr>
        <w:ind w:left="968" w:hanging="284"/>
      </w:pPr>
      <w:rPr>
        <w:lang w:val="lt-LT" w:eastAsia="en-US" w:bidi="ar-SA"/>
      </w:rPr>
    </w:lvl>
    <w:lvl w:ilvl="2" w:tplc="A4C6D676">
      <w:numFmt w:val="bullet"/>
      <w:lvlText w:val="•"/>
      <w:lvlJc w:val="left"/>
      <w:pPr>
        <w:ind w:left="1496" w:hanging="284"/>
      </w:pPr>
      <w:rPr>
        <w:lang w:val="lt-LT" w:eastAsia="en-US" w:bidi="ar-SA"/>
      </w:rPr>
    </w:lvl>
    <w:lvl w:ilvl="3" w:tplc="F558CAC2">
      <w:numFmt w:val="bullet"/>
      <w:lvlText w:val="•"/>
      <w:lvlJc w:val="left"/>
      <w:pPr>
        <w:ind w:left="2024" w:hanging="284"/>
      </w:pPr>
      <w:rPr>
        <w:lang w:val="lt-LT" w:eastAsia="en-US" w:bidi="ar-SA"/>
      </w:rPr>
    </w:lvl>
    <w:lvl w:ilvl="4" w:tplc="256CE1CC">
      <w:numFmt w:val="bullet"/>
      <w:lvlText w:val="•"/>
      <w:lvlJc w:val="left"/>
      <w:pPr>
        <w:ind w:left="2552" w:hanging="284"/>
      </w:pPr>
      <w:rPr>
        <w:lang w:val="lt-LT" w:eastAsia="en-US" w:bidi="ar-SA"/>
      </w:rPr>
    </w:lvl>
    <w:lvl w:ilvl="5" w:tplc="E94A6152">
      <w:numFmt w:val="bullet"/>
      <w:lvlText w:val="•"/>
      <w:lvlJc w:val="left"/>
      <w:pPr>
        <w:ind w:left="3081" w:hanging="284"/>
      </w:pPr>
      <w:rPr>
        <w:lang w:val="lt-LT" w:eastAsia="en-US" w:bidi="ar-SA"/>
      </w:rPr>
    </w:lvl>
    <w:lvl w:ilvl="6" w:tplc="251C1B34">
      <w:numFmt w:val="bullet"/>
      <w:lvlText w:val="•"/>
      <w:lvlJc w:val="left"/>
      <w:pPr>
        <w:ind w:left="3609" w:hanging="284"/>
      </w:pPr>
      <w:rPr>
        <w:lang w:val="lt-LT" w:eastAsia="en-US" w:bidi="ar-SA"/>
      </w:rPr>
    </w:lvl>
    <w:lvl w:ilvl="7" w:tplc="FE2EE8EC">
      <w:numFmt w:val="bullet"/>
      <w:lvlText w:val="•"/>
      <w:lvlJc w:val="left"/>
      <w:pPr>
        <w:ind w:left="4137" w:hanging="284"/>
      </w:pPr>
      <w:rPr>
        <w:lang w:val="lt-LT" w:eastAsia="en-US" w:bidi="ar-SA"/>
      </w:rPr>
    </w:lvl>
    <w:lvl w:ilvl="8" w:tplc="4C5A6EC8">
      <w:numFmt w:val="bullet"/>
      <w:lvlText w:val="•"/>
      <w:lvlJc w:val="left"/>
      <w:pPr>
        <w:ind w:left="4665" w:hanging="284"/>
      </w:pPr>
      <w:rPr>
        <w:lang w:val="lt-LT" w:eastAsia="en-US" w:bidi="ar-SA"/>
      </w:rPr>
    </w:lvl>
  </w:abstractNum>
  <w:abstractNum w:abstractNumId="163" w15:restartNumberingAfterBreak="0">
    <w:nsid w:val="7030286F"/>
    <w:multiLevelType w:val="hybridMultilevel"/>
    <w:tmpl w:val="EBDCFEA6"/>
    <w:lvl w:ilvl="0" w:tplc="0B029AEA">
      <w:numFmt w:val="bullet"/>
      <w:lvlText w:val=""/>
      <w:lvlJc w:val="left"/>
      <w:pPr>
        <w:ind w:left="570" w:hanging="361"/>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4" w15:restartNumberingAfterBreak="0">
    <w:nsid w:val="71906FFB"/>
    <w:multiLevelType w:val="hybridMultilevel"/>
    <w:tmpl w:val="D1B46652"/>
    <w:lvl w:ilvl="0" w:tplc="092A08F4">
      <w:numFmt w:val="bullet"/>
      <w:lvlText w:val=""/>
      <w:lvlJc w:val="left"/>
      <w:pPr>
        <w:ind w:left="571" w:hanging="360"/>
      </w:pPr>
      <w:rPr>
        <w:rFonts w:ascii="Symbol" w:eastAsia="Symbol" w:hAnsi="Symbol" w:cs="Symbol" w:hint="default"/>
        <w:w w:val="100"/>
        <w:sz w:val="24"/>
        <w:szCs w:val="24"/>
        <w:lang w:val="lt-LT" w:eastAsia="en-US" w:bidi="ar-SA"/>
      </w:rPr>
    </w:lvl>
    <w:lvl w:ilvl="1" w:tplc="D96EE85E">
      <w:numFmt w:val="bullet"/>
      <w:lvlText w:val="•"/>
      <w:lvlJc w:val="left"/>
      <w:pPr>
        <w:ind w:left="1091" w:hanging="360"/>
      </w:pPr>
      <w:rPr>
        <w:lang w:val="lt-LT" w:eastAsia="en-US" w:bidi="ar-SA"/>
      </w:rPr>
    </w:lvl>
    <w:lvl w:ilvl="2" w:tplc="F11C422E">
      <w:numFmt w:val="bullet"/>
      <w:lvlText w:val="•"/>
      <w:lvlJc w:val="left"/>
      <w:pPr>
        <w:ind w:left="1603" w:hanging="360"/>
      </w:pPr>
      <w:rPr>
        <w:lang w:val="lt-LT" w:eastAsia="en-US" w:bidi="ar-SA"/>
      </w:rPr>
    </w:lvl>
    <w:lvl w:ilvl="3" w:tplc="5DE6C4FC">
      <w:numFmt w:val="bullet"/>
      <w:lvlText w:val="•"/>
      <w:lvlJc w:val="left"/>
      <w:pPr>
        <w:ind w:left="2115" w:hanging="360"/>
      </w:pPr>
      <w:rPr>
        <w:lang w:val="lt-LT" w:eastAsia="en-US" w:bidi="ar-SA"/>
      </w:rPr>
    </w:lvl>
    <w:lvl w:ilvl="4" w:tplc="9A2AD0C4">
      <w:numFmt w:val="bullet"/>
      <w:lvlText w:val="•"/>
      <w:lvlJc w:val="left"/>
      <w:pPr>
        <w:ind w:left="2627" w:hanging="360"/>
      </w:pPr>
      <w:rPr>
        <w:lang w:val="lt-LT" w:eastAsia="en-US" w:bidi="ar-SA"/>
      </w:rPr>
    </w:lvl>
    <w:lvl w:ilvl="5" w:tplc="93849F3E">
      <w:numFmt w:val="bullet"/>
      <w:lvlText w:val="•"/>
      <w:lvlJc w:val="left"/>
      <w:pPr>
        <w:ind w:left="3139" w:hanging="360"/>
      </w:pPr>
      <w:rPr>
        <w:lang w:val="lt-LT" w:eastAsia="en-US" w:bidi="ar-SA"/>
      </w:rPr>
    </w:lvl>
    <w:lvl w:ilvl="6" w:tplc="B1EE90C6">
      <w:numFmt w:val="bullet"/>
      <w:lvlText w:val="•"/>
      <w:lvlJc w:val="left"/>
      <w:pPr>
        <w:ind w:left="3650" w:hanging="360"/>
      </w:pPr>
      <w:rPr>
        <w:lang w:val="lt-LT" w:eastAsia="en-US" w:bidi="ar-SA"/>
      </w:rPr>
    </w:lvl>
    <w:lvl w:ilvl="7" w:tplc="A92CB122">
      <w:numFmt w:val="bullet"/>
      <w:lvlText w:val="•"/>
      <w:lvlJc w:val="left"/>
      <w:pPr>
        <w:ind w:left="4162" w:hanging="360"/>
      </w:pPr>
      <w:rPr>
        <w:lang w:val="lt-LT" w:eastAsia="en-US" w:bidi="ar-SA"/>
      </w:rPr>
    </w:lvl>
    <w:lvl w:ilvl="8" w:tplc="161A4178">
      <w:numFmt w:val="bullet"/>
      <w:lvlText w:val="•"/>
      <w:lvlJc w:val="left"/>
      <w:pPr>
        <w:ind w:left="4674" w:hanging="360"/>
      </w:pPr>
      <w:rPr>
        <w:lang w:val="lt-LT" w:eastAsia="en-US" w:bidi="ar-SA"/>
      </w:rPr>
    </w:lvl>
  </w:abstractNum>
  <w:abstractNum w:abstractNumId="165" w15:restartNumberingAfterBreak="0">
    <w:nsid w:val="72254366"/>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66" w15:restartNumberingAfterBreak="0">
    <w:nsid w:val="7247638C"/>
    <w:multiLevelType w:val="hybridMultilevel"/>
    <w:tmpl w:val="6AE66B9E"/>
    <w:lvl w:ilvl="0" w:tplc="F32CA538">
      <w:numFmt w:val="bullet"/>
      <w:lvlText w:val=""/>
      <w:lvlJc w:val="left"/>
      <w:pPr>
        <w:ind w:left="431" w:hanging="324"/>
      </w:pPr>
      <w:rPr>
        <w:rFonts w:ascii="Symbol" w:eastAsia="Symbol" w:hAnsi="Symbol" w:cs="Symbol" w:hint="default"/>
        <w:w w:val="99"/>
        <w:sz w:val="20"/>
        <w:szCs w:val="20"/>
        <w:lang w:val="lt-LT" w:eastAsia="en-US" w:bidi="ar-SA"/>
      </w:rPr>
    </w:lvl>
    <w:lvl w:ilvl="1" w:tplc="D1FE9454">
      <w:numFmt w:val="bullet"/>
      <w:lvlText w:val="•"/>
      <w:lvlJc w:val="left"/>
      <w:pPr>
        <w:ind w:left="956" w:hanging="324"/>
      </w:pPr>
      <w:rPr>
        <w:rFonts w:hint="default"/>
        <w:lang w:val="lt-LT" w:eastAsia="en-US" w:bidi="ar-SA"/>
      </w:rPr>
    </w:lvl>
    <w:lvl w:ilvl="2" w:tplc="C5DC2D5C">
      <w:numFmt w:val="bullet"/>
      <w:lvlText w:val="•"/>
      <w:lvlJc w:val="left"/>
      <w:pPr>
        <w:ind w:left="1472" w:hanging="324"/>
      </w:pPr>
      <w:rPr>
        <w:rFonts w:hint="default"/>
        <w:lang w:val="lt-LT" w:eastAsia="en-US" w:bidi="ar-SA"/>
      </w:rPr>
    </w:lvl>
    <w:lvl w:ilvl="3" w:tplc="699AD846">
      <w:numFmt w:val="bullet"/>
      <w:lvlText w:val="•"/>
      <w:lvlJc w:val="left"/>
      <w:pPr>
        <w:ind w:left="1988" w:hanging="324"/>
      </w:pPr>
      <w:rPr>
        <w:rFonts w:hint="default"/>
        <w:lang w:val="lt-LT" w:eastAsia="en-US" w:bidi="ar-SA"/>
      </w:rPr>
    </w:lvl>
    <w:lvl w:ilvl="4" w:tplc="AF782B68">
      <w:numFmt w:val="bullet"/>
      <w:lvlText w:val="•"/>
      <w:lvlJc w:val="left"/>
      <w:pPr>
        <w:ind w:left="2504" w:hanging="324"/>
      </w:pPr>
      <w:rPr>
        <w:rFonts w:hint="default"/>
        <w:lang w:val="lt-LT" w:eastAsia="en-US" w:bidi="ar-SA"/>
      </w:rPr>
    </w:lvl>
    <w:lvl w:ilvl="5" w:tplc="B3460CEC">
      <w:numFmt w:val="bullet"/>
      <w:lvlText w:val="•"/>
      <w:lvlJc w:val="left"/>
      <w:pPr>
        <w:ind w:left="3021" w:hanging="324"/>
      </w:pPr>
      <w:rPr>
        <w:rFonts w:hint="default"/>
        <w:lang w:val="lt-LT" w:eastAsia="en-US" w:bidi="ar-SA"/>
      </w:rPr>
    </w:lvl>
    <w:lvl w:ilvl="6" w:tplc="F4923A76">
      <w:numFmt w:val="bullet"/>
      <w:lvlText w:val="•"/>
      <w:lvlJc w:val="left"/>
      <w:pPr>
        <w:ind w:left="3537" w:hanging="324"/>
      </w:pPr>
      <w:rPr>
        <w:rFonts w:hint="default"/>
        <w:lang w:val="lt-LT" w:eastAsia="en-US" w:bidi="ar-SA"/>
      </w:rPr>
    </w:lvl>
    <w:lvl w:ilvl="7" w:tplc="3D961182">
      <w:numFmt w:val="bullet"/>
      <w:lvlText w:val="•"/>
      <w:lvlJc w:val="left"/>
      <w:pPr>
        <w:ind w:left="4053" w:hanging="324"/>
      </w:pPr>
      <w:rPr>
        <w:rFonts w:hint="default"/>
        <w:lang w:val="lt-LT" w:eastAsia="en-US" w:bidi="ar-SA"/>
      </w:rPr>
    </w:lvl>
    <w:lvl w:ilvl="8" w:tplc="1E422E34">
      <w:numFmt w:val="bullet"/>
      <w:lvlText w:val="•"/>
      <w:lvlJc w:val="left"/>
      <w:pPr>
        <w:ind w:left="4569" w:hanging="324"/>
      </w:pPr>
      <w:rPr>
        <w:rFonts w:hint="default"/>
        <w:lang w:val="lt-LT" w:eastAsia="en-US" w:bidi="ar-SA"/>
      </w:rPr>
    </w:lvl>
  </w:abstractNum>
  <w:abstractNum w:abstractNumId="167" w15:restartNumberingAfterBreak="0">
    <w:nsid w:val="728107D9"/>
    <w:multiLevelType w:val="hybridMultilevel"/>
    <w:tmpl w:val="9522D5C8"/>
    <w:lvl w:ilvl="0" w:tplc="17009972">
      <w:numFmt w:val="bullet"/>
      <w:lvlText w:val=""/>
      <w:lvlJc w:val="left"/>
      <w:pPr>
        <w:ind w:left="470" w:hanging="360"/>
      </w:pPr>
      <w:rPr>
        <w:rFonts w:ascii="Symbol" w:eastAsia="Symbol" w:hAnsi="Symbol" w:cs="Symbol" w:hint="default"/>
        <w:w w:val="100"/>
        <w:sz w:val="22"/>
        <w:szCs w:val="22"/>
        <w:lang w:val="lt-LT" w:eastAsia="en-US" w:bidi="ar-SA"/>
      </w:rPr>
    </w:lvl>
    <w:lvl w:ilvl="1" w:tplc="515236B4">
      <w:numFmt w:val="bullet"/>
      <w:lvlText w:val="•"/>
      <w:lvlJc w:val="left"/>
      <w:pPr>
        <w:ind w:left="1040" w:hanging="360"/>
      </w:pPr>
      <w:rPr>
        <w:rFonts w:hint="default"/>
        <w:lang w:val="lt-LT" w:eastAsia="en-US" w:bidi="ar-SA"/>
      </w:rPr>
    </w:lvl>
    <w:lvl w:ilvl="2" w:tplc="28187346">
      <w:numFmt w:val="bullet"/>
      <w:lvlText w:val="•"/>
      <w:lvlJc w:val="left"/>
      <w:pPr>
        <w:ind w:left="1600" w:hanging="360"/>
      </w:pPr>
      <w:rPr>
        <w:rFonts w:hint="default"/>
        <w:lang w:val="lt-LT" w:eastAsia="en-US" w:bidi="ar-SA"/>
      </w:rPr>
    </w:lvl>
    <w:lvl w:ilvl="3" w:tplc="D8E43252">
      <w:numFmt w:val="bullet"/>
      <w:lvlText w:val="•"/>
      <w:lvlJc w:val="left"/>
      <w:pPr>
        <w:ind w:left="2160" w:hanging="360"/>
      </w:pPr>
      <w:rPr>
        <w:rFonts w:hint="default"/>
        <w:lang w:val="lt-LT" w:eastAsia="en-US" w:bidi="ar-SA"/>
      </w:rPr>
    </w:lvl>
    <w:lvl w:ilvl="4" w:tplc="C8FE6734">
      <w:numFmt w:val="bullet"/>
      <w:lvlText w:val="•"/>
      <w:lvlJc w:val="left"/>
      <w:pPr>
        <w:ind w:left="2720" w:hanging="360"/>
      </w:pPr>
      <w:rPr>
        <w:rFonts w:hint="default"/>
        <w:lang w:val="lt-LT" w:eastAsia="en-US" w:bidi="ar-SA"/>
      </w:rPr>
    </w:lvl>
    <w:lvl w:ilvl="5" w:tplc="A2422F6C">
      <w:numFmt w:val="bullet"/>
      <w:lvlText w:val="•"/>
      <w:lvlJc w:val="left"/>
      <w:pPr>
        <w:ind w:left="3280" w:hanging="360"/>
      </w:pPr>
      <w:rPr>
        <w:rFonts w:hint="default"/>
        <w:lang w:val="lt-LT" w:eastAsia="en-US" w:bidi="ar-SA"/>
      </w:rPr>
    </w:lvl>
    <w:lvl w:ilvl="6" w:tplc="8C9E0254">
      <w:numFmt w:val="bullet"/>
      <w:lvlText w:val="•"/>
      <w:lvlJc w:val="left"/>
      <w:pPr>
        <w:ind w:left="3840" w:hanging="360"/>
      </w:pPr>
      <w:rPr>
        <w:rFonts w:hint="default"/>
        <w:lang w:val="lt-LT" w:eastAsia="en-US" w:bidi="ar-SA"/>
      </w:rPr>
    </w:lvl>
    <w:lvl w:ilvl="7" w:tplc="CDA0F422">
      <w:numFmt w:val="bullet"/>
      <w:lvlText w:val="•"/>
      <w:lvlJc w:val="left"/>
      <w:pPr>
        <w:ind w:left="4400" w:hanging="360"/>
      </w:pPr>
      <w:rPr>
        <w:rFonts w:hint="default"/>
        <w:lang w:val="lt-LT" w:eastAsia="en-US" w:bidi="ar-SA"/>
      </w:rPr>
    </w:lvl>
    <w:lvl w:ilvl="8" w:tplc="6DAE28B2">
      <w:numFmt w:val="bullet"/>
      <w:lvlText w:val="•"/>
      <w:lvlJc w:val="left"/>
      <w:pPr>
        <w:ind w:left="4960" w:hanging="360"/>
      </w:pPr>
      <w:rPr>
        <w:rFonts w:hint="default"/>
        <w:lang w:val="lt-LT" w:eastAsia="en-US" w:bidi="ar-SA"/>
      </w:rPr>
    </w:lvl>
  </w:abstractNum>
  <w:abstractNum w:abstractNumId="168" w15:restartNumberingAfterBreak="0">
    <w:nsid w:val="732D5A3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9" w15:restartNumberingAfterBreak="0">
    <w:nsid w:val="7366726E"/>
    <w:multiLevelType w:val="hybridMultilevel"/>
    <w:tmpl w:val="BA04A16C"/>
    <w:lvl w:ilvl="0" w:tplc="5F5CDAD6">
      <w:numFmt w:val="bullet"/>
      <w:lvlText w:val=""/>
      <w:lvlJc w:val="left"/>
      <w:pPr>
        <w:ind w:left="571" w:hanging="360"/>
      </w:pPr>
      <w:rPr>
        <w:rFonts w:ascii="Symbol" w:eastAsia="Symbol" w:hAnsi="Symbol" w:cs="Symbol" w:hint="default"/>
        <w:w w:val="100"/>
        <w:sz w:val="24"/>
        <w:szCs w:val="24"/>
        <w:lang w:val="lt-LT" w:eastAsia="en-US" w:bidi="ar-SA"/>
      </w:rPr>
    </w:lvl>
    <w:lvl w:ilvl="1" w:tplc="E250A272">
      <w:numFmt w:val="bullet"/>
      <w:lvlText w:val="•"/>
      <w:lvlJc w:val="left"/>
      <w:pPr>
        <w:ind w:left="1091" w:hanging="360"/>
      </w:pPr>
      <w:rPr>
        <w:lang w:val="lt-LT" w:eastAsia="en-US" w:bidi="ar-SA"/>
      </w:rPr>
    </w:lvl>
    <w:lvl w:ilvl="2" w:tplc="63B2399E">
      <w:numFmt w:val="bullet"/>
      <w:lvlText w:val="•"/>
      <w:lvlJc w:val="left"/>
      <w:pPr>
        <w:ind w:left="1603" w:hanging="360"/>
      </w:pPr>
      <w:rPr>
        <w:lang w:val="lt-LT" w:eastAsia="en-US" w:bidi="ar-SA"/>
      </w:rPr>
    </w:lvl>
    <w:lvl w:ilvl="3" w:tplc="D2CA20C8">
      <w:numFmt w:val="bullet"/>
      <w:lvlText w:val="•"/>
      <w:lvlJc w:val="left"/>
      <w:pPr>
        <w:ind w:left="2115" w:hanging="360"/>
      </w:pPr>
      <w:rPr>
        <w:lang w:val="lt-LT" w:eastAsia="en-US" w:bidi="ar-SA"/>
      </w:rPr>
    </w:lvl>
    <w:lvl w:ilvl="4" w:tplc="DAE05824">
      <w:numFmt w:val="bullet"/>
      <w:lvlText w:val="•"/>
      <w:lvlJc w:val="left"/>
      <w:pPr>
        <w:ind w:left="2627" w:hanging="360"/>
      </w:pPr>
      <w:rPr>
        <w:lang w:val="lt-LT" w:eastAsia="en-US" w:bidi="ar-SA"/>
      </w:rPr>
    </w:lvl>
    <w:lvl w:ilvl="5" w:tplc="B6D0F6B0">
      <w:numFmt w:val="bullet"/>
      <w:lvlText w:val="•"/>
      <w:lvlJc w:val="left"/>
      <w:pPr>
        <w:ind w:left="3139" w:hanging="360"/>
      </w:pPr>
      <w:rPr>
        <w:lang w:val="lt-LT" w:eastAsia="en-US" w:bidi="ar-SA"/>
      </w:rPr>
    </w:lvl>
    <w:lvl w:ilvl="6" w:tplc="4DD8E802">
      <w:numFmt w:val="bullet"/>
      <w:lvlText w:val="•"/>
      <w:lvlJc w:val="left"/>
      <w:pPr>
        <w:ind w:left="3650" w:hanging="360"/>
      </w:pPr>
      <w:rPr>
        <w:lang w:val="lt-LT" w:eastAsia="en-US" w:bidi="ar-SA"/>
      </w:rPr>
    </w:lvl>
    <w:lvl w:ilvl="7" w:tplc="3EDCE46A">
      <w:numFmt w:val="bullet"/>
      <w:lvlText w:val="•"/>
      <w:lvlJc w:val="left"/>
      <w:pPr>
        <w:ind w:left="4162" w:hanging="360"/>
      </w:pPr>
      <w:rPr>
        <w:lang w:val="lt-LT" w:eastAsia="en-US" w:bidi="ar-SA"/>
      </w:rPr>
    </w:lvl>
    <w:lvl w:ilvl="8" w:tplc="594C3024">
      <w:numFmt w:val="bullet"/>
      <w:lvlText w:val="•"/>
      <w:lvlJc w:val="left"/>
      <w:pPr>
        <w:ind w:left="4674" w:hanging="360"/>
      </w:pPr>
      <w:rPr>
        <w:lang w:val="lt-LT" w:eastAsia="en-US" w:bidi="ar-SA"/>
      </w:rPr>
    </w:lvl>
  </w:abstractNum>
  <w:abstractNum w:abstractNumId="170" w15:restartNumberingAfterBreak="0">
    <w:nsid w:val="73E204FE"/>
    <w:multiLevelType w:val="hybridMultilevel"/>
    <w:tmpl w:val="8A0C63E4"/>
    <w:lvl w:ilvl="0" w:tplc="865AA10C">
      <w:numFmt w:val="bullet"/>
      <w:lvlText w:val=""/>
      <w:lvlJc w:val="left"/>
      <w:pPr>
        <w:ind w:left="570" w:hanging="360"/>
      </w:pPr>
      <w:rPr>
        <w:rFonts w:ascii="Symbol" w:eastAsia="Symbol" w:hAnsi="Symbol" w:cs="Symbol" w:hint="default"/>
        <w:w w:val="100"/>
        <w:sz w:val="24"/>
        <w:szCs w:val="24"/>
        <w:lang w:val="lt-LT" w:eastAsia="en-US" w:bidi="ar-SA"/>
      </w:rPr>
    </w:lvl>
    <w:lvl w:ilvl="1" w:tplc="D04223A6">
      <w:numFmt w:val="bullet"/>
      <w:lvlText w:val="•"/>
      <w:lvlJc w:val="left"/>
      <w:pPr>
        <w:ind w:left="1090" w:hanging="360"/>
      </w:pPr>
      <w:rPr>
        <w:lang w:val="lt-LT" w:eastAsia="en-US" w:bidi="ar-SA"/>
      </w:rPr>
    </w:lvl>
    <w:lvl w:ilvl="2" w:tplc="24703E48">
      <w:numFmt w:val="bullet"/>
      <w:lvlText w:val="•"/>
      <w:lvlJc w:val="left"/>
      <w:pPr>
        <w:ind w:left="1601" w:hanging="360"/>
      </w:pPr>
      <w:rPr>
        <w:lang w:val="lt-LT" w:eastAsia="en-US" w:bidi="ar-SA"/>
      </w:rPr>
    </w:lvl>
    <w:lvl w:ilvl="3" w:tplc="9D02F42A">
      <w:numFmt w:val="bullet"/>
      <w:lvlText w:val="•"/>
      <w:lvlJc w:val="left"/>
      <w:pPr>
        <w:ind w:left="2111" w:hanging="360"/>
      </w:pPr>
      <w:rPr>
        <w:lang w:val="lt-LT" w:eastAsia="en-US" w:bidi="ar-SA"/>
      </w:rPr>
    </w:lvl>
    <w:lvl w:ilvl="4" w:tplc="7EEA37C0">
      <w:numFmt w:val="bullet"/>
      <w:lvlText w:val="•"/>
      <w:lvlJc w:val="left"/>
      <w:pPr>
        <w:ind w:left="2622" w:hanging="360"/>
      </w:pPr>
      <w:rPr>
        <w:lang w:val="lt-LT" w:eastAsia="en-US" w:bidi="ar-SA"/>
      </w:rPr>
    </w:lvl>
    <w:lvl w:ilvl="5" w:tplc="0F5EFED4">
      <w:numFmt w:val="bullet"/>
      <w:lvlText w:val="•"/>
      <w:lvlJc w:val="left"/>
      <w:pPr>
        <w:ind w:left="3133" w:hanging="360"/>
      </w:pPr>
      <w:rPr>
        <w:lang w:val="lt-LT" w:eastAsia="en-US" w:bidi="ar-SA"/>
      </w:rPr>
    </w:lvl>
    <w:lvl w:ilvl="6" w:tplc="D1AAF9C6">
      <w:numFmt w:val="bullet"/>
      <w:lvlText w:val="•"/>
      <w:lvlJc w:val="left"/>
      <w:pPr>
        <w:ind w:left="3643" w:hanging="360"/>
      </w:pPr>
      <w:rPr>
        <w:lang w:val="lt-LT" w:eastAsia="en-US" w:bidi="ar-SA"/>
      </w:rPr>
    </w:lvl>
    <w:lvl w:ilvl="7" w:tplc="DFCC534C">
      <w:numFmt w:val="bullet"/>
      <w:lvlText w:val="•"/>
      <w:lvlJc w:val="left"/>
      <w:pPr>
        <w:ind w:left="4154" w:hanging="360"/>
      </w:pPr>
      <w:rPr>
        <w:lang w:val="lt-LT" w:eastAsia="en-US" w:bidi="ar-SA"/>
      </w:rPr>
    </w:lvl>
    <w:lvl w:ilvl="8" w:tplc="DFA0BDB6">
      <w:numFmt w:val="bullet"/>
      <w:lvlText w:val="•"/>
      <w:lvlJc w:val="left"/>
      <w:pPr>
        <w:ind w:left="4664" w:hanging="360"/>
      </w:pPr>
      <w:rPr>
        <w:lang w:val="lt-LT" w:eastAsia="en-US" w:bidi="ar-SA"/>
      </w:rPr>
    </w:lvl>
  </w:abstractNum>
  <w:abstractNum w:abstractNumId="171" w15:restartNumberingAfterBreak="0">
    <w:nsid w:val="742F09C8"/>
    <w:multiLevelType w:val="hybridMultilevel"/>
    <w:tmpl w:val="DFA69FEA"/>
    <w:lvl w:ilvl="0" w:tplc="3BB89102">
      <w:numFmt w:val="bullet"/>
      <w:lvlText w:val=""/>
      <w:lvlJc w:val="left"/>
      <w:pPr>
        <w:ind w:left="609" w:hanging="360"/>
      </w:pPr>
      <w:rPr>
        <w:rFonts w:ascii="Symbol" w:eastAsia="Symbol" w:hAnsi="Symbol" w:cs="Symbol" w:hint="default"/>
        <w:w w:val="100"/>
        <w:sz w:val="22"/>
        <w:szCs w:val="22"/>
        <w:lang w:val="lt-LT" w:eastAsia="lt-LT" w:bidi="lt-LT"/>
      </w:rPr>
    </w:lvl>
    <w:lvl w:ilvl="1" w:tplc="A5E4B0B2">
      <w:numFmt w:val="bullet"/>
      <w:lvlText w:val="•"/>
      <w:lvlJc w:val="left"/>
      <w:pPr>
        <w:ind w:left="1127" w:hanging="360"/>
      </w:pPr>
      <w:rPr>
        <w:lang w:val="lt-LT" w:eastAsia="lt-LT" w:bidi="lt-LT"/>
      </w:rPr>
    </w:lvl>
    <w:lvl w:ilvl="2" w:tplc="1EB21226">
      <w:numFmt w:val="bullet"/>
      <w:lvlText w:val="•"/>
      <w:lvlJc w:val="left"/>
      <w:pPr>
        <w:ind w:left="1654" w:hanging="360"/>
      </w:pPr>
      <w:rPr>
        <w:lang w:val="lt-LT" w:eastAsia="lt-LT" w:bidi="lt-LT"/>
      </w:rPr>
    </w:lvl>
    <w:lvl w:ilvl="3" w:tplc="994CA7BE">
      <w:numFmt w:val="bullet"/>
      <w:lvlText w:val="•"/>
      <w:lvlJc w:val="left"/>
      <w:pPr>
        <w:ind w:left="2182" w:hanging="360"/>
      </w:pPr>
      <w:rPr>
        <w:lang w:val="lt-LT" w:eastAsia="lt-LT" w:bidi="lt-LT"/>
      </w:rPr>
    </w:lvl>
    <w:lvl w:ilvl="4" w:tplc="8DA8F8E2">
      <w:numFmt w:val="bullet"/>
      <w:lvlText w:val="•"/>
      <w:lvlJc w:val="left"/>
      <w:pPr>
        <w:ind w:left="2709" w:hanging="360"/>
      </w:pPr>
      <w:rPr>
        <w:lang w:val="lt-LT" w:eastAsia="lt-LT" w:bidi="lt-LT"/>
      </w:rPr>
    </w:lvl>
    <w:lvl w:ilvl="5" w:tplc="BAFCD916">
      <w:numFmt w:val="bullet"/>
      <w:lvlText w:val="•"/>
      <w:lvlJc w:val="left"/>
      <w:pPr>
        <w:ind w:left="3237" w:hanging="360"/>
      </w:pPr>
      <w:rPr>
        <w:lang w:val="lt-LT" w:eastAsia="lt-LT" w:bidi="lt-LT"/>
      </w:rPr>
    </w:lvl>
    <w:lvl w:ilvl="6" w:tplc="BD2CEA3A">
      <w:numFmt w:val="bullet"/>
      <w:lvlText w:val="•"/>
      <w:lvlJc w:val="left"/>
      <w:pPr>
        <w:ind w:left="3764" w:hanging="360"/>
      </w:pPr>
      <w:rPr>
        <w:lang w:val="lt-LT" w:eastAsia="lt-LT" w:bidi="lt-LT"/>
      </w:rPr>
    </w:lvl>
    <w:lvl w:ilvl="7" w:tplc="392CD706">
      <w:numFmt w:val="bullet"/>
      <w:lvlText w:val="•"/>
      <w:lvlJc w:val="left"/>
      <w:pPr>
        <w:ind w:left="4291" w:hanging="360"/>
      </w:pPr>
      <w:rPr>
        <w:lang w:val="lt-LT" w:eastAsia="lt-LT" w:bidi="lt-LT"/>
      </w:rPr>
    </w:lvl>
    <w:lvl w:ilvl="8" w:tplc="9020A004">
      <w:numFmt w:val="bullet"/>
      <w:lvlText w:val="•"/>
      <w:lvlJc w:val="left"/>
      <w:pPr>
        <w:ind w:left="4819" w:hanging="360"/>
      </w:pPr>
      <w:rPr>
        <w:lang w:val="lt-LT" w:eastAsia="lt-LT" w:bidi="lt-LT"/>
      </w:rPr>
    </w:lvl>
  </w:abstractNum>
  <w:abstractNum w:abstractNumId="172" w15:restartNumberingAfterBreak="0">
    <w:nsid w:val="749A7989"/>
    <w:multiLevelType w:val="hybridMultilevel"/>
    <w:tmpl w:val="B134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3" w15:restartNumberingAfterBreak="0">
    <w:nsid w:val="74CD23C7"/>
    <w:multiLevelType w:val="hybridMultilevel"/>
    <w:tmpl w:val="0154394C"/>
    <w:lvl w:ilvl="0" w:tplc="A7D887C2">
      <w:numFmt w:val="bullet"/>
      <w:lvlText w:val=""/>
      <w:lvlJc w:val="left"/>
      <w:pPr>
        <w:ind w:left="571" w:hanging="360"/>
      </w:pPr>
      <w:rPr>
        <w:rFonts w:ascii="Symbol" w:eastAsia="Symbol" w:hAnsi="Symbol" w:cs="Symbol" w:hint="default"/>
        <w:w w:val="100"/>
        <w:sz w:val="24"/>
        <w:szCs w:val="24"/>
        <w:lang w:val="lt-LT" w:eastAsia="en-US" w:bidi="ar-SA"/>
      </w:rPr>
    </w:lvl>
    <w:lvl w:ilvl="1" w:tplc="AA5ADB84">
      <w:numFmt w:val="bullet"/>
      <w:lvlText w:val="•"/>
      <w:lvlJc w:val="left"/>
      <w:pPr>
        <w:ind w:left="1092" w:hanging="360"/>
      </w:pPr>
      <w:rPr>
        <w:lang w:val="lt-LT" w:eastAsia="en-US" w:bidi="ar-SA"/>
      </w:rPr>
    </w:lvl>
    <w:lvl w:ilvl="2" w:tplc="0D54CFB4">
      <w:numFmt w:val="bullet"/>
      <w:lvlText w:val="•"/>
      <w:lvlJc w:val="left"/>
      <w:pPr>
        <w:ind w:left="1604" w:hanging="360"/>
      </w:pPr>
      <w:rPr>
        <w:lang w:val="lt-LT" w:eastAsia="en-US" w:bidi="ar-SA"/>
      </w:rPr>
    </w:lvl>
    <w:lvl w:ilvl="3" w:tplc="DBA61A4E">
      <w:numFmt w:val="bullet"/>
      <w:lvlText w:val="•"/>
      <w:lvlJc w:val="left"/>
      <w:pPr>
        <w:ind w:left="2116" w:hanging="360"/>
      </w:pPr>
      <w:rPr>
        <w:lang w:val="lt-LT" w:eastAsia="en-US" w:bidi="ar-SA"/>
      </w:rPr>
    </w:lvl>
    <w:lvl w:ilvl="4" w:tplc="61DA8496">
      <w:numFmt w:val="bullet"/>
      <w:lvlText w:val="•"/>
      <w:lvlJc w:val="left"/>
      <w:pPr>
        <w:ind w:left="2629" w:hanging="360"/>
      </w:pPr>
      <w:rPr>
        <w:lang w:val="lt-LT" w:eastAsia="en-US" w:bidi="ar-SA"/>
      </w:rPr>
    </w:lvl>
    <w:lvl w:ilvl="5" w:tplc="F056C256">
      <w:numFmt w:val="bullet"/>
      <w:lvlText w:val="•"/>
      <w:lvlJc w:val="left"/>
      <w:pPr>
        <w:ind w:left="3141" w:hanging="360"/>
      </w:pPr>
      <w:rPr>
        <w:lang w:val="lt-LT" w:eastAsia="en-US" w:bidi="ar-SA"/>
      </w:rPr>
    </w:lvl>
    <w:lvl w:ilvl="6" w:tplc="0F5A35D0">
      <w:numFmt w:val="bullet"/>
      <w:lvlText w:val="•"/>
      <w:lvlJc w:val="left"/>
      <w:pPr>
        <w:ind w:left="3653" w:hanging="360"/>
      </w:pPr>
      <w:rPr>
        <w:lang w:val="lt-LT" w:eastAsia="en-US" w:bidi="ar-SA"/>
      </w:rPr>
    </w:lvl>
    <w:lvl w:ilvl="7" w:tplc="CB3C4248">
      <w:numFmt w:val="bullet"/>
      <w:lvlText w:val="•"/>
      <w:lvlJc w:val="left"/>
      <w:pPr>
        <w:ind w:left="4166" w:hanging="360"/>
      </w:pPr>
      <w:rPr>
        <w:lang w:val="lt-LT" w:eastAsia="en-US" w:bidi="ar-SA"/>
      </w:rPr>
    </w:lvl>
    <w:lvl w:ilvl="8" w:tplc="1F58C13E">
      <w:numFmt w:val="bullet"/>
      <w:lvlText w:val="•"/>
      <w:lvlJc w:val="left"/>
      <w:pPr>
        <w:ind w:left="4678" w:hanging="360"/>
      </w:pPr>
      <w:rPr>
        <w:lang w:val="lt-LT" w:eastAsia="en-US" w:bidi="ar-SA"/>
      </w:rPr>
    </w:lvl>
  </w:abstractNum>
  <w:abstractNum w:abstractNumId="174" w15:restartNumberingAfterBreak="0">
    <w:nsid w:val="74D567F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5" w15:restartNumberingAfterBreak="0">
    <w:nsid w:val="7566228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6" w15:restartNumberingAfterBreak="0">
    <w:nsid w:val="7577349C"/>
    <w:multiLevelType w:val="hybridMultilevel"/>
    <w:tmpl w:val="006A2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7" w15:restartNumberingAfterBreak="0">
    <w:nsid w:val="76347A5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8" w15:restartNumberingAfterBreak="0">
    <w:nsid w:val="76950D30"/>
    <w:multiLevelType w:val="hybridMultilevel"/>
    <w:tmpl w:val="4C828EDE"/>
    <w:lvl w:ilvl="0" w:tplc="042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9" w15:restartNumberingAfterBreak="0">
    <w:nsid w:val="77095DDD"/>
    <w:multiLevelType w:val="hybridMultilevel"/>
    <w:tmpl w:val="EAA66A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0" w15:restartNumberingAfterBreak="0">
    <w:nsid w:val="774B447B"/>
    <w:multiLevelType w:val="hybridMultilevel"/>
    <w:tmpl w:val="AF5A9770"/>
    <w:lvl w:ilvl="0" w:tplc="22020048">
      <w:numFmt w:val="bullet"/>
      <w:lvlText w:val=""/>
      <w:lvlJc w:val="left"/>
      <w:pPr>
        <w:ind w:left="108" w:hanging="360"/>
      </w:pPr>
      <w:rPr>
        <w:rFonts w:ascii="Symbol" w:eastAsia="Symbol" w:hAnsi="Symbol" w:cs="Symbol" w:hint="default"/>
        <w:w w:val="100"/>
        <w:sz w:val="24"/>
        <w:szCs w:val="24"/>
        <w:lang w:val="lt-LT" w:eastAsia="en-US" w:bidi="ar-SA"/>
      </w:rPr>
    </w:lvl>
    <w:lvl w:ilvl="1" w:tplc="4A400FC0">
      <w:numFmt w:val="bullet"/>
      <w:lvlText w:val="•"/>
      <w:lvlJc w:val="left"/>
      <w:pPr>
        <w:ind w:left="660" w:hanging="360"/>
      </w:pPr>
      <w:rPr>
        <w:lang w:val="lt-LT" w:eastAsia="en-US" w:bidi="ar-SA"/>
      </w:rPr>
    </w:lvl>
    <w:lvl w:ilvl="2" w:tplc="987A1A42">
      <w:numFmt w:val="bullet"/>
      <w:lvlText w:val="•"/>
      <w:lvlJc w:val="left"/>
      <w:pPr>
        <w:ind w:left="1220" w:hanging="360"/>
      </w:pPr>
      <w:rPr>
        <w:lang w:val="lt-LT" w:eastAsia="en-US" w:bidi="ar-SA"/>
      </w:rPr>
    </w:lvl>
    <w:lvl w:ilvl="3" w:tplc="D9DA3C18">
      <w:numFmt w:val="bullet"/>
      <w:lvlText w:val="•"/>
      <w:lvlJc w:val="left"/>
      <w:pPr>
        <w:ind w:left="1780" w:hanging="360"/>
      </w:pPr>
      <w:rPr>
        <w:lang w:val="lt-LT" w:eastAsia="en-US" w:bidi="ar-SA"/>
      </w:rPr>
    </w:lvl>
    <w:lvl w:ilvl="4" w:tplc="D9B2FEF8">
      <w:numFmt w:val="bullet"/>
      <w:lvlText w:val="•"/>
      <w:lvlJc w:val="left"/>
      <w:pPr>
        <w:ind w:left="2341" w:hanging="360"/>
      </w:pPr>
      <w:rPr>
        <w:lang w:val="lt-LT" w:eastAsia="en-US" w:bidi="ar-SA"/>
      </w:rPr>
    </w:lvl>
    <w:lvl w:ilvl="5" w:tplc="02500F4C">
      <w:numFmt w:val="bullet"/>
      <w:lvlText w:val="•"/>
      <w:lvlJc w:val="left"/>
      <w:pPr>
        <w:ind w:left="2901" w:hanging="360"/>
      </w:pPr>
      <w:rPr>
        <w:lang w:val="lt-LT" w:eastAsia="en-US" w:bidi="ar-SA"/>
      </w:rPr>
    </w:lvl>
    <w:lvl w:ilvl="6" w:tplc="1708EAE8">
      <w:numFmt w:val="bullet"/>
      <w:lvlText w:val="•"/>
      <w:lvlJc w:val="left"/>
      <w:pPr>
        <w:ind w:left="3461" w:hanging="360"/>
      </w:pPr>
      <w:rPr>
        <w:lang w:val="lt-LT" w:eastAsia="en-US" w:bidi="ar-SA"/>
      </w:rPr>
    </w:lvl>
    <w:lvl w:ilvl="7" w:tplc="65525DB2">
      <w:numFmt w:val="bullet"/>
      <w:lvlText w:val="•"/>
      <w:lvlJc w:val="left"/>
      <w:pPr>
        <w:ind w:left="4022" w:hanging="360"/>
      </w:pPr>
      <w:rPr>
        <w:lang w:val="lt-LT" w:eastAsia="en-US" w:bidi="ar-SA"/>
      </w:rPr>
    </w:lvl>
    <w:lvl w:ilvl="8" w:tplc="D0165BF0">
      <w:numFmt w:val="bullet"/>
      <w:lvlText w:val="•"/>
      <w:lvlJc w:val="left"/>
      <w:pPr>
        <w:ind w:left="4582" w:hanging="360"/>
      </w:pPr>
      <w:rPr>
        <w:lang w:val="lt-LT" w:eastAsia="en-US" w:bidi="ar-SA"/>
      </w:rPr>
    </w:lvl>
  </w:abstractNum>
  <w:abstractNum w:abstractNumId="181" w15:restartNumberingAfterBreak="0">
    <w:nsid w:val="776248E6"/>
    <w:multiLevelType w:val="hybridMultilevel"/>
    <w:tmpl w:val="DBC221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2" w15:restartNumberingAfterBreak="0">
    <w:nsid w:val="786E6659"/>
    <w:multiLevelType w:val="hybridMultilevel"/>
    <w:tmpl w:val="37D2CC70"/>
    <w:lvl w:ilvl="0" w:tplc="06728352">
      <w:numFmt w:val="bullet"/>
      <w:lvlText w:val=""/>
      <w:lvlJc w:val="left"/>
      <w:pPr>
        <w:ind w:left="430" w:hanging="284"/>
      </w:pPr>
      <w:rPr>
        <w:rFonts w:ascii="Symbol" w:eastAsia="Symbol" w:hAnsi="Symbol" w:cs="Symbol" w:hint="default"/>
        <w:w w:val="100"/>
        <w:sz w:val="22"/>
        <w:szCs w:val="22"/>
        <w:lang w:val="lt-LT" w:eastAsia="en-US" w:bidi="ar-SA"/>
      </w:rPr>
    </w:lvl>
    <w:lvl w:ilvl="1" w:tplc="5DF26A8C">
      <w:numFmt w:val="bullet"/>
      <w:lvlText w:val="•"/>
      <w:lvlJc w:val="left"/>
      <w:pPr>
        <w:ind w:left="964" w:hanging="284"/>
      </w:pPr>
      <w:rPr>
        <w:lang w:val="lt-LT" w:eastAsia="en-US" w:bidi="ar-SA"/>
      </w:rPr>
    </w:lvl>
    <w:lvl w:ilvl="2" w:tplc="E3C0BDF2">
      <w:numFmt w:val="bullet"/>
      <w:lvlText w:val="•"/>
      <w:lvlJc w:val="left"/>
      <w:pPr>
        <w:ind w:left="1488" w:hanging="284"/>
      </w:pPr>
      <w:rPr>
        <w:lang w:val="lt-LT" w:eastAsia="en-US" w:bidi="ar-SA"/>
      </w:rPr>
    </w:lvl>
    <w:lvl w:ilvl="3" w:tplc="A606C26C">
      <w:numFmt w:val="bullet"/>
      <w:lvlText w:val="•"/>
      <w:lvlJc w:val="left"/>
      <w:pPr>
        <w:ind w:left="2013" w:hanging="284"/>
      </w:pPr>
      <w:rPr>
        <w:lang w:val="lt-LT" w:eastAsia="en-US" w:bidi="ar-SA"/>
      </w:rPr>
    </w:lvl>
    <w:lvl w:ilvl="4" w:tplc="5F0833D2">
      <w:numFmt w:val="bullet"/>
      <w:lvlText w:val="•"/>
      <w:lvlJc w:val="left"/>
      <w:pPr>
        <w:ind w:left="2537" w:hanging="284"/>
      </w:pPr>
      <w:rPr>
        <w:lang w:val="lt-LT" w:eastAsia="en-US" w:bidi="ar-SA"/>
      </w:rPr>
    </w:lvl>
    <w:lvl w:ilvl="5" w:tplc="63B800E6">
      <w:numFmt w:val="bullet"/>
      <w:lvlText w:val="•"/>
      <w:lvlJc w:val="left"/>
      <w:pPr>
        <w:ind w:left="3062" w:hanging="284"/>
      </w:pPr>
      <w:rPr>
        <w:lang w:val="lt-LT" w:eastAsia="en-US" w:bidi="ar-SA"/>
      </w:rPr>
    </w:lvl>
    <w:lvl w:ilvl="6" w:tplc="E7240DF0">
      <w:numFmt w:val="bullet"/>
      <w:lvlText w:val="•"/>
      <w:lvlJc w:val="left"/>
      <w:pPr>
        <w:ind w:left="3586" w:hanging="284"/>
      </w:pPr>
      <w:rPr>
        <w:lang w:val="lt-LT" w:eastAsia="en-US" w:bidi="ar-SA"/>
      </w:rPr>
    </w:lvl>
    <w:lvl w:ilvl="7" w:tplc="F48095F4">
      <w:numFmt w:val="bullet"/>
      <w:lvlText w:val="•"/>
      <w:lvlJc w:val="left"/>
      <w:pPr>
        <w:ind w:left="4110" w:hanging="284"/>
      </w:pPr>
      <w:rPr>
        <w:lang w:val="lt-LT" w:eastAsia="en-US" w:bidi="ar-SA"/>
      </w:rPr>
    </w:lvl>
    <w:lvl w:ilvl="8" w:tplc="28C43792">
      <w:numFmt w:val="bullet"/>
      <w:lvlText w:val="•"/>
      <w:lvlJc w:val="left"/>
      <w:pPr>
        <w:ind w:left="4635" w:hanging="284"/>
      </w:pPr>
      <w:rPr>
        <w:lang w:val="lt-LT" w:eastAsia="en-US" w:bidi="ar-SA"/>
      </w:rPr>
    </w:lvl>
  </w:abstractNum>
  <w:abstractNum w:abstractNumId="183" w15:restartNumberingAfterBreak="0">
    <w:nsid w:val="7ADB66D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4" w15:restartNumberingAfterBreak="0">
    <w:nsid w:val="7BE30B25"/>
    <w:multiLevelType w:val="hybridMultilevel"/>
    <w:tmpl w:val="F2BA4DC6"/>
    <w:lvl w:ilvl="0" w:tplc="B81C8978">
      <w:numFmt w:val="bullet"/>
      <w:lvlText w:val=""/>
      <w:lvlJc w:val="left"/>
      <w:pPr>
        <w:ind w:left="431" w:hanging="324"/>
      </w:pPr>
      <w:rPr>
        <w:rFonts w:ascii="Symbol" w:eastAsia="Symbol" w:hAnsi="Symbol" w:cs="Symbol" w:hint="default"/>
        <w:w w:val="99"/>
        <w:sz w:val="20"/>
        <w:szCs w:val="20"/>
        <w:lang w:val="lt-LT" w:eastAsia="en-US" w:bidi="ar-SA"/>
      </w:rPr>
    </w:lvl>
    <w:lvl w:ilvl="1" w:tplc="FFFFFFFF">
      <w:numFmt w:val="bullet"/>
      <w:lvlText w:val="•"/>
      <w:lvlJc w:val="left"/>
      <w:pPr>
        <w:ind w:left="956" w:hanging="324"/>
      </w:pPr>
      <w:rPr>
        <w:rFonts w:hint="default"/>
        <w:lang w:val="lt-LT" w:eastAsia="en-US" w:bidi="ar-SA"/>
      </w:rPr>
    </w:lvl>
    <w:lvl w:ilvl="2" w:tplc="FFFFFFFF">
      <w:numFmt w:val="bullet"/>
      <w:lvlText w:val="•"/>
      <w:lvlJc w:val="left"/>
      <w:pPr>
        <w:ind w:left="1472" w:hanging="324"/>
      </w:pPr>
      <w:rPr>
        <w:rFonts w:hint="default"/>
        <w:lang w:val="lt-LT" w:eastAsia="en-US" w:bidi="ar-SA"/>
      </w:rPr>
    </w:lvl>
    <w:lvl w:ilvl="3" w:tplc="FFFFFFFF">
      <w:numFmt w:val="bullet"/>
      <w:lvlText w:val="•"/>
      <w:lvlJc w:val="left"/>
      <w:pPr>
        <w:ind w:left="1988" w:hanging="324"/>
      </w:pPr>
      <w:rPr>
        <w:rFonts w:hint="default"/>
        <w:lang w:val="lt-LT" w:eastAsia="en-US" w:bidi="ar-SA"/>
      </w:rPr>
    </w:lvl>
    <w:lvl w:ilvl="4" w:tplc="FFFFFFFF">
      <w:numFmt w:val="bullet"/>
      <w:lvlText w:val="•"/>
      <w:lvlJc w:val="left"/>
      <w:pPr>
        <w:ind w:left="2504" w:hanging="324"/>
      </w:pPr>
      <w:rPr>
        <w:rFonts w:hint="default"/>
        <w:lang w:val="lt-LT" w:eastAsia="en-US" w:bidi="ar-SA"/>
      </w:rPr>
    </w:lvl>
    <w:lvl w:ilvl="5" w:tplc="FFFFFFFF">
      <w:numFmt w:val="bullet"/>
      <w:lvlText w:val="•"/>
      <w:lvlJc w:val="left"/>
      <w:pPr>
        <w:ind w:left="3021" w:hanging="324"/>
      </w:pPr>
      <w:rPr>
        <w:rFonts w:hint="default"/>
        <w:lang w:val="lt-LT" w:eastAsia="en-US" w:bidi="ar-SA"/>
      </w:rPr>
    </w:lvl>
    <w:lvl w:ilvl="6" w:tplc="FFFFFFFF">
      <w:numFmt w:val="bullet"/>
      <w:lvlText w:val="•"/>
      <w:lvlJc w:val="left"/>
      <w:pPr>
        <w:ind w:left="3537" w:hanging="324"/>
      </w:pPr>
      <w:rPr>
        <w:rFonts w:hint="default"/>
        <w:lang w:val="lt-LT" w:eastAsia="en-US" w:bidi="ar-SA"/>
      </w:rPr>
    </w:lvl>
    <w:lvl w:ilvl="7" w:tplc="FFFFFFFF">
      <w:numFmt w:val="bullet"/>
      <w:lvlText w:val="•"/>
      <w:lvlJc w:val="left"/>
      <w:pPr>
        <w:ind w:left="4053" w:hanging="324"/>
      </w:pPr>
      <w:rPr>
        <w:rFonts w:hint="default"/>
        <w:lang w:val="lt-LT" w:eastAsia="en-US" w:bidi="ar-SA"/>
      </w:rPr>
    </w:lvl>
    <w:lvl w:ilvl="8" w:tplc="FFFFFFFF">
      <w:numFmt w:val="bullet"/>
      <w:lvlText w:val="•"/>
      <w:lvlJc w:val="left"/>
      <w:pPr>
        <w:ind w:left="4569" w:hanging="324"/>
      </w:pPr>
      <w:rPr>
        <w:rFonts w:hint="default"/>
        <w:lang w:val="lt-LT" w:eastAsia="en-US" w:bidi="ar-SA"/>
      </w:rPr>
    </w:lvl>
  </w:abstractNum>
  <w:abstractNum w:abstractNumId="185" w15:restartNumberingAfterBreak="0">
    <w:nsid w:val="7C2A2AF0"/>
    <w:multiLevelType w:val="hybridMultilevel"/>
    <w:tmpl w:val="2804A044"/>
    <w:lvl w:ilvl="0" w:tplc="F834A6CA">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6" w15:restartNumberingAfterBreak="0">
    <w:nsid w:val="7C4A7C8B"/>
    <w:multiLevelType w:val="hybridMultilevel"/>
    <w:tmpl w:val="DFA8B04A"/>
    <w:lvl w:ilvl="0" w:tplc="F5AC6AFA">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90708ADC">
      <w:numFmt w:val="bullet"/>
      <w:lvlText w:val="•"/>
      <w:lvlJc w:val="left"/>
      <w:pPr>
        <w:ind w:left="1083" w:hanging="360"/>
      </w:pPr>
      <w:rPr>
        <w:lang w:val="lt-LT" w:eastAsia="lt-LT" w:bidi="lt-LT"/>
      </w:rPr>
    </w:lvl>
    <w:lvl w:ilvl="2" w:tplc="80F6F034">
      <w:numFmt w:val="bullet"/>
      <w:lvlText w:val="•"/>
      <w:lvlJc w:val="left"/>
      <w:pPr>
        <w:ind w:left="1607" w:hanging="360"/>
      </w:pPr>
      <w:rPr>
        <w:lang w:val="lt-LT" w:eastAsia="lt-LT" w:bidi="lt-LT"/>
      </w:rPr>
    </w:lvl>
    <w:lvl w:ilvl="3" w:tplc="C2223480">
      <w:numFmt w:val="bullet"/>
      <w:lvlText w:val="•"/>
      <w:lvlJc w:val="left"/>
      <w:pPr>
        <w:ind w:left="2131" w:hanging="360"/>
      </w:pPr>
      <w:rPr>
        <w:lang w:val="lt-LT" w:eastAsia="lt-LT" w:bidi="lt-LT"/>
      </w:rPr>
    </w:lvl>
    <w:lvl w:ilvl="4" w:tplc="66A40B38">
      <w:numFmt w:val="bullet"/>
      <w:lvlText w:val="•"/>
      <w:lvlJc w:val="left"/>
      <w:pPr>
        <w:ind w:left="2655" w:hanging="360"/>
      </w:pPr>
      <w:rPr>
        <w:lang w:val="lt-LT" w:eastAsia="lt-LT" w:bidi="lt-LT"/>
      </w:rPr>
    </w:lvl>
    <w:lvl w:ilvl="5" w:tplc="DCAC6BB8">
      <w:numFmt w:val="bullet"/>
      <w:lvlText w:val="•"/>
      <w:lvlJc w:val="left"/>
      <w:pPr>
        <w:ind w:left="3179" w:hanging="360"/>
      </w:pPr>
      <w:rPr>
        <w:lang w:val="lt-LT" w:eastAsia="lt-LT" w:bidi="lt-LT"/>
      </w:rPr>
    </w:lvl>
    <w:lvl w:ilvl="6" w:tplc="FC307118">
      <w:numFmt w:val="bullet"/>
      <w:lvlText w:val="•"/>
      <w:lvlJc w:val="left"/>
      <w:pPr>
        <w:ind w:left="3703" w:hanging="360"/>
      </w:pPr>
      <w:rPr>
        <w:lang w:val="lt-LT" w:eastAsia="lt-LT" w:bidi="lt-LT"/>
      </w:rPr>
    </w:lvl>
    <w:lvl w:ilvl="7" w:tplc="0C383DAA">
      <w:numFmt w:val="bullet"/>
      <w:lvlText w:val="•"/>
      <w:lvlJc w:val="left"/>
      <w:pPr>
        <w:ind w:left="4227" w:hanging="360"/>
      </w:pPr>
      <w:rPr>
        <w:lang w:val="lt-LT" w:eastAsia="lt-LT" w:bidi="lt-LT"/>
      </w:rPr>
    </w:lvl>
    <w:lvl w:ilvl="8" w:tplc="FCE44D20">
      <w:numFmt w:val="bullet"/>
      <w:lvlText w:val="•"/>
      <w:lvlJc w:val="left"/>
      <w:pPr>
        <w:ind w:left="4751" w:hanging="360"/>
      </w:pPr>
      <w:rPr>
        <w:lang w:val="lt-LT" w:eastAsia="lt-LT" w:bidi="lt-LT"/>
      </w:rPr>
    </w:lvl>
  </w:abstractNum>
  <w:abstractNum w:abstractNumId="187" w15:restartNumberingAfterBreak="0">
    <w:nsid w:val="7CEF2FE3"/>
    <w:multiLevelType w:val="hybridMultilevel"/>
    <w:tmpl w:val="87462B90"/>
    <w:lvl w:ilvl="0" w:tplc="992EE36A">
      <w:numFmt w:val="bullet"/>
      <w:lvlText w:val=""/>
      <w:lvlJc w:val="left"/>
      <w:pPr>
        <w:ind w:left="430" w:hanging="284"/>
      </w:pPr>
      <w:rPr>
        <w:rFonts w:ascii="Symbol" w:eastAsia="Symbol" w:hAnsi="Symbol" w:cs="Symbol" w:hint="default"/>
        <w:w w:val="100"/>
        <w:sz w:val="22"/>
        <w:szCs w:val="22"/>
        <w:lang w:val="lt-LT" w:eastAsia="en-US" w:bidi="ar-SA"/>
      </w:rPr>
    </w:lvl>
    <w:lvl w:ilvl="1" w:tplc="D9C299E8">
      <w:numFmt w:val="bullet"/>
      <w:lvlText w:val="•"/>
      <w:lvlJc w:val="left"/>
      <w:pPr>
        <w:ind w:left="964" w:hanging="284"/>
      </w:pPr>
      <w:rPr>
        <w:lang w:val="lt-LT" w:eastAsia="en-US" w:bidi="ar-SA"/>
      </w:rPr>
    </w:lvl>
    <w:lvl w:ilvl="2" w:tplc="FA60C852">
      <w:numFmt w:val="bullet"/>
      <w:lvlText w:val="•"/>
      <w:lvlJc w:val="left"/>
      <w:pPr>
        <w:ind w:left="1488" w:hanging="284"/>
      </w:pPr>
      <w:rPr>
        <w:lang w:val="lt-LT" w:eastAsia="en-US" w:bidi="ar-SA"/>
      </w:rPr>
    </w:lvl>
    <w:lvl w:ilvl="3" w:tplc="7526CD46">
      <w:numFmt w:val="bullet"/>
      <w:lvlText w:val="•"/>
      <w:lvlJc w:val="left"/>
      <w:pPr>
        <w:ind w:left="2013" w:hanging="284"/>
      </w:pPr>
      <w:rPr>
        <w:lang w:val="lt-LT" w:eastAsia="en-US" w:bidi="ar-SA"/>
      </w:rPr>
    </w:lvl>
    <w:lvl w:ilvl="4" w:tplc="9EA0FAAC">
      <w:numFmt w:val="bullet"/>
      <w:lvlText w:val="•"/>
      <w:lvlJc w:val="left"/>
      <w:pPr>
        <w:ind w:left="2537" w:hanging="284"/>
      </w:pPr>
      <w:rPr>
        <w:lang w:val="lt-LT" w:eastAsia="en-US" w:bidi="ar-SA"/>
      </w:rPr>
    </w:lvl>
    <w:lvl w:ilvl="5" w:tplc="282A2448">
      <w:numFmt w:val="bullet"/>
      <w:lvlText w:val="•"/>
      <w:lvlJc w:val="left"/>
      <w:pPr>
        <w:ind w:left="3062" w:hanging="284"/>
      </w:pPr>
      <w:rPr>
        <w:lang w:val="lt-LT" w:eastAsia="en-US" w:bidi="ar-SA"/>
      </w:rPr>
    </w:lvl>
    <w:lvl w:ilvl="6" w:tplc="4D6CAEA8">
      <w:numFmt w:val="bullet"/>
      <w:lvlText w:val="•"/>
      <w:lvlJc w:val="left"/>
      <w:pPr>
        <w:ind w:left="3586" w:hanging="284"/>
      </w:pPr>
      <w:rPr>
        <w:lang w:val="lt-LT" w:eastAsia="en-US" w:bidi="ar-SA"/>
      </w:rPr>
    </w:lvl>
    <w:lvl w:ilvl="7" w:tplc="D848EA20">
      <w:numFmt w:val="bullet"/>
      <w:lvlText w:val="•"/>
      <w:lvlJc w:val="left"/>
      <w:pPr>
        <w:ind w:left="4110" w:hanging="284"/>
      </w:pPr>
      <w:rPr>
        <w:lang w:val="lt-LT" w:eastAsia="en-US" w:bidi="ar-SA"/>
      </w:rPr>
    </w:lvl>
    <w:lvl w:ilvl="8" w:tplc="869CA782">
      <w:numFmt w:val="bullet"/>
      <w:lvlText w:val="•"/>
      <w:lvlJc w:val="left"/>
      <w:pPr>
        <w:ind w:left="4635" w:hanging="284"/>
      </w:pPr>
      <w:rPr>
        <w:lang w:val="lt-LT" w:eastAsia="en-US" w:bidi="ar-SA"/>
      </w:rPr>
    </w:lvl>
  </w:abstractNum>
  <w:abstractNum w:abstractNumId="188" w15:restartNumberingAfterBreak="0">
    <w:nsid w:val="7E025E71"/>
    <w:multiLevelType w:val="hybridMultilevel"/>
    <w:tmpl w:val="CDE205B6"/>
    <w:lvl w:ilvl="0" w:tplc="7F5E9FBA">
      <w:numFmt w:val="bullet"/>
      <w:lvlText w:val=""/>
      <w:lvlJc w:val="left"/>
      <w:pPr>
        <w:ind w:left="828" w:hanging="360"/>
      </w:pPr>
      <w:rPr>
        <w:rFonts w:ascii="Symbol" w:eastAsia="Symbol" w:hAnsi="Symbol" w:cs="Symbol" w:hint="default"/>
        <w:w w:val="100"/>
        <w:sz w:val="24"/>
        <w:szCs w:val="24"/>
        <w:lang w:val="lt-LT" w:eastAsia="en-US" w:bidi="ar-SA"/>
      </w:rPr>
    </w:lvl>
    <w:lvl w:ilvl="1" w:tplc="2DB4A468">
      <w:start w:val="1"/>
      <w:numFmt w:val="decimal"/>
      <w:lvlText w:val="%2"/>
      <w:lvlJc w:val="left"/>
      <w:pPr>
        <w:ind w:left="993" w:hanging="166"/>
      </w:pPr>
      <w:rPr>
        <w:rFonts w:ascii="Times New Roman" w:eastAsia="Times New Roman" w:hAnsi="Times New Roman" w:cs="Times New Roman" w:hint="default"/>
        <w:w w:val="100"/>
        <w:sz w:val="22"/>
        <w:szCs w:val="22"/>
        <w:lang w:val="lt-LT" w:eastAsia="en-US" w:bidi="ar-SA"/>
      </w:rPr>
    </w:lvl>
    <w:lvl w:ilvl="2" w:tplc="C980DD1A">
      <w:numFmt w:val="bullet"/>
      <w:lvlText w:val="•"/>
      <w:lvlJc w:val="left"/>
      <w:pPr>
        <w:ind w:left="1522" w:hanging="166"/>
      </w:pPr>
      <w:rPr>
        <w:lang w:val="lt-LT" w:eastAsia="en-US" w:bidi="ar-SA"/>
      </w:rPr>
    </w:lvl>
    <w:lvl w:ilvl="3" w:tplc="BD726774">
      <w:numFmt w:val="bullet"/>
      <w:lvlText w:val="•"/>
      <w:lvlJc w:val="left"/>
      <w:pPr>
        <w:ind w:left="2045" w:hanging="166"/>
      </w:pPr>
      <w:rPr>
        <w:lang w:val="lt-LT" w:eastAsia="en-US" w:bidi="ar-SA"/>
      </w:rPr>
    </w:lvl>
    <w:lvl w:ilvl="4" w:tplc="2D9ABB5A">
      <w:numFmt w:val="bullet"/>
      <w:lvlText w:val="•"/>
      <w:lvlJc w:val="left"/>
      <w:pPr>
        <w:ind w:left="2567" w:hanging="166"/>
      </w:pPr>
      <w:rPr>
        <w:lang w:val="lt-LT" w:eastAsia="en-US" w:bidi="ar-SA"/>
      </w:rPr>
    </w:lvl>
    <w:lvl w:ilvl="5" w:tplc="E292BDDA">
      <w:numFmt w:val="bullet"/>
      <w:lvlText w:val="•"/>
      <w:lvlJc w:val="left"/>
      <w:pPr>
        <w:ind w:left="3090" w:hanging="166"/>
      </w:pPr>
      <w:rPr>
        <w:lang w:val="lt-LT" w:eastAsia="en-US" w:bidi="ar-SA"/>
      </w:rPr>
    </w:lvl>
    <w:lvl w:ilvl="6" w:tplc="DE5064E6">
      <w:numFmt w:val="bullet"/>
      <w:lvlText w:val="•"/>
      <w:lvlJc w:val="left"/>
      <w:pPr>
        <w:ind w:left="3612" w:hanging="166"/>
      </w:pPr>
      <w:rPr>
        <w:lang w:val="lt-LT" w:eastAsia="en-US" w:bidi="ar-SA"/>
      </w:rPr>
    </w:lvl>
    <w:lvl w:ilvl="7" w:tplc="30E645D0">
      <w:numFmt w:val="bullet"/>
      <w:lvlText w:val="•"/>
      <w:lvlJc w:val="left"/>
      <w:pPr>
        <w:ind w:left="4135" w:hanging="166"/>
      </w:pPr>
      <w:rPr>
        <w:lang w:val="lt-LT" w:eastAsia="en-US" w:bidi="ar-SA"/>
      </w:rPr>
    </w:lvl>
    <w:lvl w:ilvl="8" w:tplc="A1E6A246">
      <w:numFmt w:val="bullet"/>
      <w:lvlText w:val="•"/>
      <w:lvlJc w:val="left"/>
      <w:pPr>
        <w:ind w:left="4657" w:hanging="166"/>
      </w:pPr>
      <w:rPr>
        <w:lang w:val="lt-LT" w:eastAsia="en-US" w:bidi="ar-SA"/>
      </w:rPr>
    </w:lvl>
  </w:abstractNum>
  <w:num w:numId="1" w16cid:durableId="717359676">
    <w:abstractNumId w:val="133"/>
  </w:num>
  <w:num w:numId="2" w16cid:durableId="904796239">
    <w:abstractNumId w:val="112"/>
  </w:num>
  <w:num w:numId="3" w16cid:durableId="1938293262">
    <w:abstractNumId w:val="152"/>
  </w:num>
  <w:num w:numId="4" w16cid:durableId="2048329483">
    <w:abstractNumId w:val="160"/>
  </w:num>
  <w:num w:numId="5" w16cid:durableId="1906842472">
    <w:abstractNumId w:val="15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2495038">
    <w:abstractNumId w:val="185"/>
  </w:num>
  <w:num w:numId="7" w16cid:durableId="52823296">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66397">
    <w:abstractNumId w:val="178"/>
  </w:num>
  <w:num w:numId="9" w16cid:durableId="1904632435">
    <w:abstractNumId w:val="7"/>
  </w:num>
  <w:num w:numId="10" w16cid:durableId="2036035868">
    <w:abstractNumId w:val="87"/>
  </w:num>
  <w:num w:numId="11" w16cid:durableId="1786804900">
    <w:abstractNumId w:val="135"/>
  </w:num>
  <w:num w:numId="12" w16cid:durableId="1924296745">
    <w:abstractNumId w:val="5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0977357">
    <w:abstractNumId w:val="48"/>
  </w:num>
  <w:num w:numId="14" w16cid:durableId="228031164">
    <w:abstractNumId w:val="122"/>
  </w:num>
  <w:num w:numId="15" w16cid:durableId="938834735">
    <w:abstractNumId w:val="49"/>
  </w:num>
  <w:num w:numId="16" w16cid:durableId="1031490434">
    <w:abstractNumId w:val="80"/>
  </w:num>
  <w:num w:numId="17" w16cid:durableId="2064939946">
    <w:abstractNumId w:val="177"/>
  </w:num>
  <w:num w:numId="18" w16cid:durableId="696346415">
    <w:abstractNumId w:val="117"/>
  </w:num>
  <w:num w:numId="19" w16cid:durableId="241720815">
    <w:abstractNumId w:val="6"/>
  </w:num>
  <w:num w:numId="20" w16cid:durableId="1560049186">
    <w:abstractNumId w:val="55"/>
  </w:num>
  <w:num w:numId="21" w16cid:durableId="1401707438">
    <w:abstractNumId w:val="70"/>
  </w:num>
  <w:num w:numId="22" w16cid:durableId="232009900">
    <w:abstractNumId w:val="40"/>
  </w:num>
  <w:num w:numId="23" w16cid:durableId="538784451">
    <w:abstractNumId w:val="38"/>
  </w:num>
  <w:num w:numId="24" w16cid:durableId="39598825">
    <w:abstractNumId w:val="93"/>
  </w:num>
  <w:num w:numId="25" w16cid:durableId="2146848503">
    <w:abstractNumId w:val="68"/>
  </w:num>
  <w:num w:numId="26" w16cid:durableId="1686978588">
    <w:abstractNumId w:val="90"/>
  </w:num>
  <w:num w:numId="27" w16cid:durableId="144124879">
    <w:abstractNumId w:val="181"/>
  </w:num>
  <w:num w:numId="28" w16cid:durableId="1861163080">
    <w:abstractNumId w:val="34"/>
  </w:num>
  <w:num w:numId="29" w16cid:durableId="1302878502">
    <w:abstractNumId w:val="38"/>
  </w:num>
  <w:num w:numId="30" w16cid:durableId="237055162">
    <w:abstractNumId w:val="14"/>
  </w:num>
  <w:num w:numId="31" w16cid:durableId="407382142">
    <w:abstractNumId w:val="157"/>
  </w:num>
  <w:num w:numId="32" w16cid:durableId="1168524774">
    <w:abstractNumId w:val="120"/>
  </w:num>
  <w:num w:numId="33" w16cid:durableId="1154175968">
    <w:abstractNumId w:val="104"/>
  </w:num>
  <w:num w:numId="34" w16cid:durableId="1520658722">
    <w:abstractNumId w:val="102"/>
  </w:num>
  <w:num w:numId="35" w16cid:durableId="1549294035">
    <w:abstractNumId w:val="45"/>
  </w:num>
  <w:num w:numId="36" w16cid:durableId="1284732434">
    <w:abstractNumId w:val="123"/>
  </w:num>
  <w:num w:numId="37" w16cid:durableId="1044332261">
    <w:abstractNumId w:val="113"/>
  </w:num>
  <w:num w:numId="38" w16cid:durableId="2131169873">
    <w:abstractNumId w:val="74"/>
  </w:num>
  <w:num w:numId="39" w16cid:durableId="856653143">
    <w:abstractNumId w:val="69"/>
  </w:num>
  <w:num w:numId="40" w16cid:durableId="1959867600">
    <w:abstractNumId w:val="37"/>
  </w:num>
  <w:num w:numId="41" w16cid:durableId="886986266">
    <w:abstractNumId w:val="96"/>
  </w:num>
  <w:num w:numId="42" w16cid:durableId="1054305602">
    <w:abstractNumId w:val="60"/>
  </w:num>
  <w:num w:numId="43" w16cid:durableId="1417051329">
    <w:abstractNumId w:val="125"/>
  </w:num>
  <w:num w:numId="44" w16cid:durableId="2127888548">
    <w:abstractNumId w:val="52"/>
  </w:num>
  <w:num w:numId="45" w16cid:durableId="21635485">
    <w:abstractNumId w:val="144"/>
  </w:num>
  <w:num w:numId="46" w16cid:durableId="1310212714">
    <w:abstractNumId w:val="77"/>
  </w:num>
  <w:num w:numId="47" w16cid:durableId="687024229">
    <w:abstractNumId w:val="172"/>
  </w:num>
  <w:num w:numId="48" w16cid:durableId="1902253059">
    <w:abstractNumId w:val="143"/>
  </w:num>
  <w:num w:numId="49" w16cid:durableId="349642194">
    <w:abstractNumId w:val="71"/>
  </w:num>
  <w:num w:numId="50" w16cid:durableId="143281003">
    <w:abstractNumId w:val="44"/>
  </w:num>
  <w:num w:numId="51" w16cid:durableId="975135776">
    <w:abstractNumId w:val="130"/>
  </w:num>
  <w:num w:numId="52" w16cid:durableId="1866360382">
    <w:abstractNumId w:val="91"/>
  </w:num>
  <w:num w:numId="53" w16cid:durableId="392656735">
    <w:abstractNumId w:val="131"/>
  </w:num>
  <w:num w:numId="54" w16cid:durableId="1821725016">
    <w:abstractNumId w:val="5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56734782">
    <w:abstractNumId w:val="142"/>
  </w:num>
  <w:num w:numId="56" w16cid:durableId="1375734229">
    <w:abstractNumId w:val="66"/>
  </w:num>
  <w:num w:numId="57" w16cid:durableId="248197558">
    <w:abstractNumId w:val="22"/>
  </w:num>
  <w:num w:numId="58" w16cid:durableId="583497616">
    <w:abstractNumId w:val="16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9165693">
    <w:abstractNumId w:val="21"/>
  </w:num>
  <w:num w:numId="60" w16cid:durableId="1494099914">
    <w:abstractNumId w:val="63"/>
  </w:num>
  <w:num w:numId="61" w16cid:durableId="80564165">
    <w:abstractNumId w:val="128"/>
  </w:num>
  <w:num w:numId="62" w16cid:durableId="2072193859">
    <w:abstractNumId w:val="88"/>
  </w:num>
  <w:num w:numId="63" w16cid:durableId="547954997">
    <w:abstractNumId w:val="121"/>
  </w:num>
  <w:num w:numId="64" w16cid:durableId="1170370713">
    <w:abstractNumId w:val="84"/>
  </w:num>
  <w:num w:numId="65" w16cid:durableId="1878350004">
    <w:abstractNumId w:val="78"/>
  </w:num>
  <w:num w:numId="66" w16cid:durableId="1684093080">
    <w:abstractNumId w:val="126"/>
  </w:num>
  <w:num w:numId="67" w16cid:durableId="1933934135">
    <w:abstractNumId w:val="57"/>
  </w:num>
  <w:num w:numId="68" w16cid:durableId="1292899175">
    <w:abstractNumId w:val="129"/>
  </w:num>
  <w:num w:numId="69" w16cid:durableId="320816865">
    <w:abstractNumId w:val="36"/>
  </w:num>
  <w:num w:numId="70" w16cid:durableId="1148210461">
    <w:abstractNumId w:val="12"/>
  </w:num>
  <w:num w:numId="71" w16cid:durableId="1160731278">
    <w:abstractNumId w:val="73"/>
  </w:num>
  <w:num w:numId="72" w16cid:durableId="580600998">
    <w:abstractNumId w:val="67"/>
  </w:num>
  <w:num w:numId="73" w16cid:durableId="373433030">
    <w:abstractNumId w:val="141"/>
  </w:num>
  <w:num w:numId="74" w16cid:durableId="903174304">
    <w:abstractNumId w:val="176"/>
  </w:num>
  <w:num w:numId="75" w16cid:durableId="1014039003">
    <w:abstractNumId w:val="59"/>
  </w:num>
  <w:num w:numId="76" w16cid:durableId="732505395">
    <w:abstractNumId w:val="165"/>
  </w:num>
  <w:num w:numId="77" w16cid:durableId="1561987311">
    <w:abstractNumId w:val="27"/>
  </w:num>
  <w:num w:numId="78" w16cid:durableId="151602720">
    <w:abstractNumId w:val="154"/>
  </w:num>
  <w:num w:numId="79" w16cid:durableId="2145273879">
    <w:abstractNumId w:val="119"/>
  </w:num>
  <w:num w:numId="80" w16cid:durableId="2078362891">
    <w:abstractNumId w:val="136"/>
  </w:num>
  <w:num w:numId="81" w16cid:durableId="1694959772">
    <w:abstractNumId w:val="180"/>
  </w:num>
  <w:num w:numId="82" w16cid:durableId="470439989">
    <w:abstractNumId w:val="173"/>
  </w:num>
  <w:num w:numId="83" w16cid:durableId="1051418323">
    <w:abstractNumId w:val="23"/>
  </w:num>
  <w:num w:numId="84" w16cid:durableId="462583574">
    <w:abstractNumId w:val="43"/>
  </w:num>
  <w:num w:numId="85" w16cid:durableId="114763751">
    <w:abstractNumId w:val="42"/>
  </w:num>
  <w:num w:numId="86" w16cid:durableId="960068870">
    <w:abstractNumId w:val="72"/>
  </w:num>
  <w:num w:numId="87" w16cid:durableId="2057000932">
    <w:abstractNumId w:val="147"/>
  </w:num>
  <w:num w:numId="88" w16cid:durableId="432212993">
    <w:abstractNumId w:val="171"/>
  </w:num>
  <w:num w:numId="89" w16cid:durableId="879172148">
    <w:abstractNumId w:val="83"/>
  </w:num>
  <w:num w:numId="90" w16cid:durableId="657273268">
    <w:abstractNumId w:val="10"/>
  </w:num>
  <w:num w:numId="91" w16cid:durableId="133718557">
    <w:abstractNumId w:val="94"/>
  </w:num>
  <w:num w:numId="92" w16cid:durableId="310062390">
    <w:abstractNumId w:val="158"/>
  </w:num>
  <w:num w:numId="93" w16cid:durableId="1161384197">
    <w:abstractNumId w:val="25"/>
  </w:num>
  <w:num w:numId="94" w16cid:durableId="903373655">
    <w:abstractNumId w:val="76"/>
  </w:num>
  <w:num w:numId="95" w16cid:durableId="774439976">
    <w:abstractNumId w:val="183"/>
  </w:num>
  <w:num w:numId="96" w16cid:durableId="1967547056">
    <w:abstractNumId w:val="33"/>
  </w:num>
  <w:num w:numId="97" w16cid:durableId="301884679">
    <w:abstractNumId w:val="65"/>
  </w:num>
  <w:num w:numId="98" w16cid:durableId="999117232">
    <w:abstractNumId w:val="29"/>
  </w:num>
  <w:num w:numId="99" w16cid:durableId="1035420461">
    <w:abstractNumId w:val="137"/>
  </w:num>
  <w:num w:numId="100" w16cid:durableId="1781140486">
    <w:abstractNumId w:val="92"/>
  </w:num>
  <w:num w:numId="101" w16cid:durableId="419259624">
    <w:abstractNumId w:val="170"/>
  </w:num>
  <w:num w:numId="102" w16cid:durableId="734359393">
    <w:abstractNumId w:val="148"/>
  </w:num>
  <w:num w:numId="103" w16cid:durableId="1558005302">
    <w:abstractNumId w:val="174"/>
  </w:num>
  <w:num w:numId="104" w16cid:durableId="681585618">
    <w:abstractNumId w:val="53"/>
  </w:num>
  <w:num w:numId="105" w16cid:durableId="142890523">
    <w:abstractNumId w:val="85"/>
  </w:num>
  <w:num w:numId="106" w16cid:durableId="1455099822">
    <w:abstractNumId w:val="95"/>
  </w:num>
  <w:num w:numId="107" w16cid:durableId="485363061">
    <w:abstractNumId w:val="5"/>
  </w:num>
  <w:num w:numId="108" w16cid:durableId="1964727316">
    <w:abstractNumId w:val="17"/>
  </w:num>
  <w:num w:numId="109" w16cid:durableId="231240591">
    <w:abstractNumId w:val="99"/>
  </w:num>
  <w:num w:numId="110" w16cid:durableId="114446829">
    <w:abstractNumId w:val="51"/>
  </w:num>
  <w:num w:numId="111" w16cid:durableId="1479617345">
    <w:abstractNumId w:val="188"/>
    <w:lvlOverride w:ilvl="0"/>
    <w:lvlOverride w:ilvl="1">
      <w:startOverride w:val="1"/>
    </w:lvlOverride>
    <w:lvlOverride w:ilvl="2"/>
    <w:lvlOverride w:ilvl="3"/>
    <w:lvlOverride w:ilvl="4"/>
    <w:lvlOverride w:ilvl="5"/>
    <w:lvlOverride w:ilvl="6"/>
    <w:lvlOverride w:ilvl="7"/>
    <w:lvlOverride w:ilvl="8"/>
  </w:num>
  <w:num w:numId="112" w16cid:durableId="2087846547">
    <w:abstractNumId w:val="58"/>
  </w:num>
  <w:num w:numId="113" w16cid:durableId="778135613">
    <w:abstractNumId w:val="79"/>
  </w:num>
  <w:num w:numId="114" w16cid:durableId="1938755262">
    <w:abstractNumId w:val="114"/>
  </w:num>
  <w:num w:numId="115" w16cid:durableId="1261063297">
    <w:abstractNumId w:val="62"/>
  </w:num>
  <w:num w:numId="116" w16cid:durableId="2111385508">
    <w:abstractNumId w:val="169"/>
  </w:num>
  <w:num w:numId="117" w16cid:durableId="125315825">
    <w:abstractNumId w:val="164"/>
  </w:num>
  <w:num w:numId="118" w16cid:durableId="1996453603">
    <w:abstractNumId w:val="41"/>
  </w:num>
  <w:num w:numId="119" w16cid:durableId="1488787996">
    <w:abstractNumId w:val="35"/>
  </w:num>
  <w:num w:numId="120" w16cid:durableId="398671108">
    <w:abstractNumId w:val="151"/>
  </w:num>
  <w:num w:numId="121" w16cid:durableId="1427190372">
    <w:abstractNumId w:val="105"/>
  </w:num>
  <w:num w:numId="122" w16cid:durableId="593784930">
    <w:abstractNumId w:val="89"/>
  </w:num>
  <w:num w:numId="123" w16cid:durableId="438136207">
    <w:abstractNumId w:val="146"/>
  </w:num>
  <w:num w:numId="124" w16cid:durableId="57243646">
    <w:abstractNumId w:val="98"/>
  </w:num>
  <w:num w:numId="125" w16cid:durableId="1662854689">
    <w:abstractNumId w:val="138"/>
  </w:num>
  <w:num w:numId="126" w16cid:durableId="1716465734">
    <w:abstractNumId w:val="187"/>
  </w:num>
  <w:num w:numId="127" w16cid:durableId="1861701524">
    <w:abstractNumId w:val="75"/>
  </w:num>
  <w:num w:numId="128" w16cid:durableId="643504808">
    <w:abstractNumId w:val="182"/>
  </w:num>
  <w:num w:numId="129" w16cid:durableId="857545098">
    <w:abstractNumId w:val="20"/>
  </w:num>
  <w:num w:numId="130" w16cid:durableId="1413969048">
    <w:abstractNumId w:val="8"/>
  </w:num>
  <w:num w:numId="131" w16cid:durableId="619532763">
    <w:abstractNumId w:val="139"/>
  </w:num>
  <w:num w:numId="132" w16cid:durableId="1953248762">
    <w:abstractNumId w:val="32"/>
  </w:num>
  <w:num w:numId="133" w16cid:durableId="566034826">
    <w:abstractNumId w:val="13"/>
  </w:num>
  <w:num w:numId="134" w16cid:durableId="1677151096">
    <w:abstractNumId w:val="179"/>
  </w:num>
  <w:num w:numId="135" w16cid:durableId="114295891">
    <w:abstractNumId w:val="39"/>
  </w:num>
  <w:num w:numId="136" w16cid:durableId="1153830949">
    <w:abstractNumId w:val="186"/>
  </w:num>
  <w:num w:numId="137" w16cid:durableId="879130054">
    <w:abstractNumId w:val="124"/>
  </w:num>
  <w:num w:numId="138" w16cid:durableId="1319965241">
    <w:abstractNumId w:val="150"/>
  </w:num>
  <w:num w:numId="139" w16cid:durableId="1151797652">
    <w:abstractNumId w:val="64"/>
  </w:num>
  <w:num w:numId="140" w16cid:durableId="2025477481">
    <w:abstractNumId w:val="162"/>
  </w:num>
  <w:num w:numId="141" w16cid:durableId="493376304">
    <w:abstractNumId w:val="28"/>
  </w:num>
  <w:num w:numId="142" w16cid:durableId="303119329">
    <w:abstractNumId w:val="109"/>
  </w:num>
  <w:num w:numId="143" w16cid:durableId="524636351">
    <w:abstractNumId w:val="159"/>
  </w:num>
  <w:num w:numId="144" w16cid:durableId="680425414">
    <w:abstractNumId w:val="61"/>
  </w:num>
  <w:num w:numId="145" w16cid:durableId="2031638263">
    <w:abstractNumId w:val="168"/>
  </w:num>
  <w:num w:numId="146" w16cid:durableId="55785347">
    <w:abstractNumId w:val="24"/>
  </w:num>
  <w:num w:numId="147" w16cid:durableId="2099714516">
    <w:abstractNumId w:val="54"/>
  </w:num>
  <w:num w:numId="148" w16cid:durableId="1755079942">
    <w:abstractNumId w:val="163"/>
  </w:num>
  <w:num w:numId="149" w16cid:durableId="1883247055">
    <w:abstractNumId w:val="107"/>
  </w:num>
  <w:num w:numId="150" w16cid:durableId="1719478298">
    <w:abstractNumId w:val="175"/>
  </w:num>
  <w:num w:numId="151" w16cid:durableId="1469199545">
    <w:abstractNumId w:val="16"/>
  </w:num>
  <w:num w:numId="152" w16cid:durableId="1207716585">
    <w:abstractNumId w:val="82"/>
  </w:num>
  <w:num w:numId="153" w16cid:durableId="482281063">
    <w:abstractNumId w:val="145"/>
  </w:num>
  <w:num w:numId="154" w16cid:durableId="1156797618">
    <w:abstractNumId w:val="30"/>
  </w:num>
  <w:num w:numId="155" w16cid:durableId="1027681639">
    <w:abstractNumId w:val="81"/>
  </w:num>
  <w:num w:numId="156" w16cid:durableId="872619236">
    <w:abstractNumId w:val="103"/>
  </w:num>
  <w:num w:numId="157" w16cid:durableId="416942251">
    <w:abstractNumId w:val="134"/>
  </w:num>
  <w:num w:numId="158" w16cid:durableId="574902842">
    <w:abstractNumId w:val="97"/>
  </w:num>
  <w:num w:numId="159" w16cid:durableId="1164928116">
    <w:abstractNumId w:val="101"/>
  </w:num>
  <w:num w:numId="160" w16cid:durableId="2024622807">
    <w:abstractNumId w:val="118"/>
  </w:num>
  <w:num w:numId="161" w16cid:durableId="1553805353">
    <w:abstractNumId w:val="153"/>
  </w:num>
  <w:num w:numId="162" w16cid:durableId="1809586667">
    <w:abstractNumId w:val="47"/>
  </w:num>
  <w:num w:numId="163" w16cid:durableId="810947284">
    <w:abstractNumId w:val="19"/>
  </w:num>
  <w:num w:numId="164" w16cid:durableId="1303392320">
    <w:abstractNumId w:val="100"/>
  </w:num>
  <w:num w:numId="165" w16cid:durableId="1149857658">
    <w:abstractNumId w:val="110"/>
  </w:num>
  <w:num w:numId="166" w16cid:durableId="1697071883">
    <w:abstractNumId w:val="116"/>
  </w:num>
  <w:num w:numId="167" w16cid:durableId="467667386">
    <w:abstractNumId w:val="31"/>
  </w:num>
  <w:num w:numId="168" w16cid:durableId="1956400685">
    <w:abstractNumId w:val="9"/>
  </w:num>
  <w:num w:numId="169" w16cid:durableId="1141120680">
    <w:abstractNumId w:val="140"/>
  </w:num>
  <w:num w:numId="170" w16cid:durableId="428084978">
    <w:abstractNumId w:val="155"/>
  </w:num>
  <w:num w:numId="171" w16cid:durableId="1170948207">
    <w:abstractNumId w:val="149"/>
  </w:num>
  <w:num w:numId="172" w16cid:durableId="981885456">
    <w:abstractNumId w:val="127"/>
  </w:num>
  <w:num w:numId="173" w16cid:durableId="1931742965">
    <w:abstractNumId w:val="115"/>
  </w:num>
  <w:num w:numId="174" w16cid:durableId="334498912">
    <w:abstractNumId w:val="108"/>
  </w:num>
  <w:num w:numId="175" w16cid:durableId="687607822">
    <w:abstractNumId w:val="184"/>
  </w:num>
  <w:num w:numId="176" w16cid:durableId="825173957">
    <w:abstractNumId w:val="111"/>
  </w:num>
  <w:num w:numId="177" w16cid:durableId="1694458708">
    <w:abstractNumId w:val="46"/>
  </w:num>
  <w:num w:numId="178" w16cid:durableId="1676759194">
    <w:abstractNumId w:val="26"/>
  </w:num>
  <w:num w:numId="179" w16cid:durableId="1860848935">
    <w:abstractNumId w:val="166"/>
  </w:num>
  <w:num w:numId="180" w16cid:durableId="1535656522">
    <w:abstractNumId w:val="18"/>
  </w:num>
  <w:num w:numId="181" w16cid:durableId="1245257744">
    <w:abstractNumId w:val="11"/>
  </w:num>
  <w:num w:numId="182" w16cid:durableId="125974189">
    <w:abstractNumId w:val="106"/>
  </w:num>
  <w:num w:numId="183" w16cid:durableId="1016734035">
    <w:abstractNumId w:val="86"/>
  </w:num>
  <w:num w:numId="184" w16cid:durableId="755634148">
    <w:abstractNumId w:val="167"/>
  </w:num>
  <w:num w:numId="185" w16cid:durableId="1587232143">
    <w:abstractNumId w:val="132"/>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defaultTabStop w:val="1296"/>
  <w:hyphenationZone w:val="396"/>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C40"/>
    <w:rsid w:val="000019A3"/>
    <w:rsid w:val="0000242E"/>
    <w:rsid w:val="00011A8D"/>
    <w:rsid w:val="00014B82"/>
    <w:rsid w:val="0001538C"/>
    <w:rsid w:val="0002012A"/>
    <w:rsid w:val="00020D35"/>
    <w:rsid w:val="000254AE"/>
    <w:rsid w:val="00031CED"/>
    <w:rsid w:val="000333E8"/>
    <w:rsid w:val="000335C3"/>
    <w:rsid w:val="00035A77"/>
    <w:rsid w:val="000414A5"/>
    <w:rsid w:val="000477CE"/>
    <w:rsid w:val="00050F97"/>
    <w:rsid w:val="000517EC"/>
    <w:rsid w:val="0005487D"/>
    <w:rsid w:val="00055D7D"/>
    <w:rsid w:val="00060DBF"/>
    <w:rsid w:val="00066663"/>
    <w:rsid w:val="00067E95"/>
    <w:rsid w:val="00073966"/>
    <w:rsid w:val="00075245"/>
    <w:rsid w:val="0008050C"/>
    <w:rsid w:val="000868A8"/>
    <w:rsid w:val="00086911"/>
    <w:rsid w:val="00087E77"/>
    <w:rsid w:val="00097834"/>
    <w:rsid w:val="000A07CB"/>
    <w:rsid w:val="000A23D9"/>
    <w:rsid w:val="000A2B90"/>
    <w:rsid w:val="000A3AC3"/>
    <w:rsid w:val="000A46E3"/>
    <w:rsid w:val="000B0B5D"/>
    <w:rsid w:val="000B1224"/>
    <w:rsid w:val="000B7EC5"/>
    <w:rsid w:val="000C25CB"/>
    <w:rsid w:val="000C3BA1"/>
    <w:rsid w:val="000C5F4C"/>
    <w:rsid w:val="000C6752"/>
    <w:rsid w:val="000D63F1"/>
    <w:rsid w:val="000D6FD3"/>
    <w:rsid w:val="000D766B"/>
    <w:rsid w:val="000E0DC8"/>
    <w:rsid w:val="000E1859"/>
    <w:rsid w:val="000E227C"/>
    <w:rsid w:val="000F385C"/>
    <w:rsid w:val="000F3953"/>
    <w:rsid w:val="000F7B63"/>
    <w:rsid w:val="001017F7"/>
    <w:rsid w:val="00103840"/>
    <w:rsid w:val="00111923"/>
    <w:rsid w:val="001129BC"/>
    <w:rsid w:val="00115098"/>
    <w:rsid w:val="00121D2A"/>
    <w:rsid w:val="001232C0"/>
    <w:rsid w:val="001253D7"/>
    <w:rsid w:val="0012658C"/>
    <w:rsid w:val="00131C14"/>
    <w:rsid w:val="00132182"/>
    <w:rsid w:val="00135092"/>
    <w:rsid w:val="00135F5F"/>
    <w:rsid w:val="00140BED"/>
    <w:rsid w:val="0014176F"/>
    <w:rsid w:val="00142C15"/>
    <w:rsid w:val="00143B96"/>
    <w:rsid w:val="0014525C"/>
    <w:rsid w:val="00150300"/>
    <w:rsid w:val="001523E1"/>
    <w:rsid w:val="00162A72"/>
    <w:rsid w:val="0016482B"/>
    <w:rsid w:val="00164C32"/>
    <w:rsid w:val="00164DE2"/>
    <w:rsid w:val="00181A1E"/>
    <w:rsid w:val="00182158"/>
    <w:rsid w:val="001833A1"/>
    <w:rsid w:val="001834F4"/>
    <w:rsid w:val="00184A08"/>
    <w:rsid w:val="001856CE"/>
    <w:rsid w:val="00186D3A"/>
    <w:rsid w:val="0019070A"/>
    <w:rsid w:val="0019283A"/>
    <w:rsid w:val="0019424D"/>
    <w:rsid w:val="001956A3"/>
    <w:rsid w:val="00195B0A"/>
    <w:rsid w:val="00196ECC"/>
    <w:rsid w:val="001A1ED7"/>
    <w:rsid w:val="001A5985"/>
    <w:rsid w:val="001B4FD1"/>
    <w:rsid w:val="001B5C49"/>
    <w:rsid w:val="001B5F75"/>
    <w:rsid w:val="001B7AD7"/>
    <w:rsid w:val="001C67FD"/>
    <w:rsid w:val="001D20A2"/>
    <w:rsid w:val="001D3BC3"/>
    <w:rsid w:val="001D5DC4"/>
    <w:rsid w:val="001E237B"/>
    <w:rsid w:val="001E46EE"/>
    <w:rsid w:val="001E52D5"/>
    <w:rsid w:val="001F0D29"/>
    <w:rsid w:val="001F1E16"/>
    <w:rsid w:val="001F4C89"/>
    <w:rsid w:val="001F694A"/>
    <w:rsid w:val="001F6CBA"/>
    <w:rsid w:val="00204E58"/>
    <w:rsid w:val="0020563E"/>
    <w:rsid w:val="00207A08"/>
    <w:rsid w:val="002109E2"/>
    <w:rsid w:val="00211575"/>
    <w:rsid w:val="002128A3"/>
    <w:rsid w:val="00214E62"/>
    <w:rsid w:val="0022169D"/>
    <w:rsid w:val="00222F6D"/>
    <w:rsid w:val="0022339B"/>
    <w:rsid w:val="00226429"/>
    <w:rsid w:val="00226F3B"/>
    <w:rsid w:val="00227D15"/>
    <w:rsid w:val="00231872"/>
    <w:rsid w:val="00233B20"/>
    <w:rsid w:val="00233D1A"/>
    <w:rsid w:val="00233E4D"/>
    <w:rsid w:val="002352B1"/>
    <w:rsid w:val="00237DA1"/>
    <w:rsid w:val="00240794"/>
    <w:rsid w:val="0024378C"/>
    <w:rsid w:val="00255C08"/>
    <w:rsid w:val="00257476"/>
    <w:rsid w:val="00260EC5"/>
    <w:rsid w:val="00261E3B"/>
    <w:rsid w:val="00263C17"/>
    <w:rsid w:val="00265E45"/>
    <w:rsid w:val="00266514"/>
    <w:rsid w:val="00270107"/>
    <w:rsid w:val="00272893"/>
    <w:rsid w:val="0028360E"/>
    <w:rsid w:val="00293836"/>
    <w:rsid w:val="00297C08"/>
    <w:rsid w:val="00297F8A"/>
    <w:rsid w:val="002A3B28"/>
    <w:rsid w:val="002A4954"/>
    <w:rsid w:val="002B11E2"/>
    <w:rsid w:val="002B1691"/>
    <w:rsid w:val="002B4545"/>
    <w:rsid w:val="002B4B16"/>
    <w:rsid w:val="002B5E41"/>
    <w:rsid w:val="002B635A"/>
    <w:rsid w:val="002B69CC"/>
    <w:rsid w:val="002C15F4"/>
    <w:rsid w:val="002C387A"/>
    <w:rsid w:val="002C5DD9"/>
    <w:rsid w:val="002D271B"/>
    <w:rsid w:val="002D3144"/>
    <w:rsid w:val="002D59BD"/>
    <w:rsid w:val="002E3E20"/>
    <w:rsid w:val="002E52EB"/>
    <w:rsid w:val="002E57DB"/>
    <w:rsid w:val="002E5E71"/>
    <w:rsid w:val="002E679E"/>
    <w:rsid w:val="002E7DE6"/>
    <w:rsid w:val="002F0CAC"/>
    <w:rsid w:val="002F15CB"/>
    <w:rsid w:val="002F3277"/>
    <w:rsid w:val="002F5103"/>
    <w:rsid w:val="0030182F"/>
    <w:rsid w:val="0030274D"/>
    <w:rsid w:val="00310851"/>
    <w:rsid w:val="00321DAE"/>
    <w:rsid w:val="00321FA5"/>
    <w:rsid w:val="00324F61"/>
    <w:rsid w:val="00330AEF"/>
    <w:rsid w:val="003359CE"/>
    <w:rsid w:val="00336808"/>
    <w:rsid w:val="0034480F"/>
    <w:rsid w:val="00347C84"/>
    <w:rsid w:val="003515F1"/>
    <w:rsid w:val="00352D49"/>
    <w:rsid w:val="00354FBB"/>
    <w:rsid w:val="00362EE7"/>
    <w:rsid w:val="0037246F"/>
    <w:rsid w:val="003738AA"/>
    <w:rsid w:val="003761F7"/>
    <w:rsid w:val="003777A7"/>
    <w:rsid w:val="003856E4"/>
    <w:rsid w:val="00386560"/>
    <w:rsid w:val="00390BE6"/>
    <w:rsid w:val="00391DE4"/>
    <w:rsid w:val="003927FF"/>
    <w:rsid w:val="0039364E"/>
    <w:rsid w:val="003952E0"/>
    <w:rsid w:val="003955A5"/>
    <w:rsid w:val="00396C28"/>
    <w:rsid w:val="00396CF1"/>
    <w:rsid w:val="003A05BF"/>
    <w:rsid w:val="003A074D"/>
    <w:rsid w:val="003A2238"/>
    <w:rsid w:val="003A2D00"/>
    <w:rsid w:val="003A594A"/>
    <w:rsid w:val="003B0C91"/>
    <w:rsid w:val="003B2B1D"/>
    <w:rsid w:val="003B79E6"/>
    <w:rsid w:val="003B7A66"/>
    <w:rsid w:val="003C59F2"/>
    <w:rsid w:val="003D19F0"/>
    <w:rsid w:val="003D1E9A"/>
    <w:rsid w:val="003D4EAA"/>
    <w:rsid w:val="003D6ECA"/>
    <w:rsid w:val="003E036C"/>
    <w:rsid w:val="003E10E0"/>
    <w:rsid w:val="003E18F0"/>
    <w:rsid w:val="003E59ED"/>
    <w:rsid w:val="003F125A"/>
    <w:rsid w:val="003F2E17"/>
    <w:rsid w:val="003F2FC2"/>
    <w:rsid w:val="003F3B8C"/>
    <w:rsid w:val="004003F1"/>
    <w:rsid w:val="00410A0B"/>
    <w:rsid w:val="00412CB6"/>
    <w:rsid w:val="0041392E"/>
    <w:rsid w:val="004172F4"/>
    <w:rsid w:val="00420772"/>
    <w:rsid w:val="00426315"/>
    <w:rsid w:val="004300E6"/>
    <w:rsid w:val="00430AC1"/>
    <w:rsid w:val="00431FC2"/>
    <w:rsid w:val="00435B58"/>
    <w:rsid w:val="00436A3E"/>
    <w:rsid w:val="00450494"/>
    <w:rsid w:val="00451838"/>
    <w:rsid w:val="00452089"/>
    <w:rsid w:val="0045508A"/>
    <w:rsid w:val="00455313"/>
    <w:rsid w:val="00457A6E"/>
    <w:rsid w:val="00462556"/>
    <w:rsid w:val="00466026"/>
    <w:rsid w:val="004738B3"/>
    <w:rsid w:val="004807CA"/>
    <w:rsid w:val="0048300E"/>
    <w:rsid w:val="00483A00"/>
    <w:rsid w:val="0049171C"/>
    <w:rsid w:val="004A284F"/>
    <w:rsid w:val="004A40A2"/>
    <w:rsid w:val="004A493E"/>
    <w:rsid w:val="004A776C"/>
    <w:rsid w:val="004B0E5B"/>
    <w:rsid w:val="004B0ECF"/>
    <w:rsid w:val="004B5CA9"/>
    <w:rsid w:val="004C0885"/>
    <w:rsid w:val="004C0B5F"/>
    <w:rsid w:val="004C0E9E"/>
    <w:rsid w:val="004C4B4C"/>
    <w:rsid w:val="004D2B13"/>
    <w:rsid w:val="004D342F"/>
    <w:rsid w:val="004D5B31"/>
    <w:rsid w:val="004E442C"/>
    <w:rsid w:val="004E54CC"/>
    <w:rsid w:val="004F027F"/>
    <w:rsid w:val="004F0C37"/>
    <w:rsid w:val="004F3154"/>
    <w:rsid w:val="004F34CC"/>
    <w:rsid w:val="004F3654"/>
    <w:rsid w:val="004F4A61"/>
    <w:rsid w:val="0050194E"/>
    <w:rsid w:val="00501A69"/>
    <w:rsid w:val="0050319E"/>
    <w:rsid w:val="00506211"/>
    <w:rsid w:val="00506388"/>
    <w:rsid w:val="005072F3"/>
    <w:rsid w:val="005119BF"/>
    <w:rsid w:val="0051437E"/>
    <w:rsid w:val="005154D2"/>
    <w:rsid w:val="00517465"/>
    <w:rsid w:val="00520D4B"/>
    <w:rsid w:val="005307C3"/>
    <w:rsid w:val="0053200B"/>
    <w:rsid w:val="00535698"/>
    <w:rsid w:val="00543354"/>
    <w:rsid w:val="00553DB0"/>
    <w:rsid w:val="00556E9C"/>
    <w:rsid w:val="00557E95"/>
    <w:rsid w:val="00560577"/>
    <w:rsid w:val="00563254"/>
    <w:rsid w:val="00564262"/>
    <w:rsid w:val="005643E0"/>
    <w:rsid w:val="0056578B"/>
    <w:rsid w:val="00566808"/>
    <w:rsid w:val="00566E82"/>
    <w:rsid w:val="00572EFA"/>
    <w:rsid w:val="00575096"/>
    <w:rsid w:val="00581929"/>
    <w:rsid w:val="00583BDD"/>
    <w:rsid w:val="005863D3"/>
    <w:rsid w:val="005871B3"/>
    <w:rsid w:val="005902C7"/>
    <w:rsid w:val="00590A2D"/>
    <w:rsid w:val="005A0995"/>
    <w:rsid w:val="005A3B4D"/>
    <w:rsid w:val="005A622A"/>
    <w:rsid w:val="005B26C2"/>
    <w:rsid w:val="005B323A"/>
    <w:rsid w:val="005B32E3"/>
    <w:rsid w:val="005B6758"/>
    <w:rsid w:val="005B7BE1"/>
    <w:rsid w:val="005C17F2"/>
    <w:rsid w:val="005C3976"/>
    <w:rsid w:val="005C41B8"/>
    <w:rsid w:val="005C703A"/>
    <w:rsid w:val="005C70A8"/>
    <w:rsid w:val="005D1835"/>
    <w:rsid w:val="005D2C41"/>
    <w:rsid w:val="005D7A38"/>
    <w:rsid w:val="005E17CF"/>
    <w:rsid w:val="005E241D"/>
    <w:rsid w:val="005E453F"/>
    <w:rsid w:val="005E627A"/>
    <w:rsid w:val="005F0090"/>
    <w:rsid w:val="005F2972"/>
    <w:rsid w:val="005F4902"/>
    <w:rsid w:val="005F5A37"/>
    <w:rsid w:val="005F5D95"/>
    <w:rsid w:val="00600180"/>
    <w:rsid w:val="00601C85"/>
    <w:rsid w:val="00604C10"/>
    <w:rsid w:val="00604D82"/>
    <w:rsid w:val="00605A13"/>
    <w:rsid w:val="00605AD0"/>
    <w:rsid w:val="00607440"/>
    <w:rsid w:val="00607E19"/>
    <w:rsid w:val="00612F3E"/>
    <w:rsid w:val="006144AC"/>
    <w:rsid w:val="00614841"/>
    <w:rsid w:val="00617F0E"/>
    <w:rsid w:val="00622AD0"/>
    <w:rsid w:val="00623494"/>
    <w:rsid w:val="006259D7"/>
    <w:rsid w:val="00625E8A"/>
    <w:rsid w:val="006267F5"/>
    <w:rsid w:val="00631691"/>
    <w:rsid w:val="00633E28"/>
    <w:rsid w:val="0063510A"/>
    <w:rsid w:val="00637FA9"/>
    <w:rsid w:val="00640C6A"/>
    <w:rsid w:val="0064378B"/>
    <w:rsid w:val="00643B4A"/>
    <w:rsid w:val="00644305"/>
    <w:rsid w:val="0064445B"/>
    <w:rsid w:val="00645557"/>
    <w:rsid w:val="006478E6"/>
    <w:rsid w:val="00653C05"/>
    <w:rsid w:val="006554C2"/>
    <w:rsid w:val="006568A6"/>
    <w:rsid w:val="006618D0"/>
    <w:rsid w:val="0066252A"/>
    <w:rsid w:val="006665D8"/>
    <w:rsid w:val="00670F9E"/>
    <w:rsid w:val="00671576"/>
    <w:rsid w:val="00673CE0"/>
    <w:rsid w:val="006751A6"/>
    <w:rsid w:val="00680C50"/>
    <w:rsid w:val="00682AAF"/>
    <w:rsid w:val="00683904"/>
    <w:rsid w:val="00685A20"/>
    <w:rsid w:val="006870BB"/>
    <w:rsid w:val="00691D82"/>
    <w:rsid w:val="006938EF"/>
    <w:rsid w:val="00694B50"/>
    <w:rsid w:val="00697E2E"/>
    <w:rsid w:val="00697E57"/>
    <w:rsid w:val="006A1453"/>
    <w:rsid w:val="006A1AF1"/>
    <w:rsid w:val="006A4D95"/>
    <w:rsid w:val="006B1F47"/>
    <w:rsid w:val="006B4E21"/>
    <w:rsid w:val="006B5C67"/>
    <w:rsid w:val="006B7DC3"/>
    <w:rsid w:val="006C1451"/>
    <w:rsid w:val="006C7DD7"/>
    <w:rsid w:val="006D0533"/>
    <w:rsid w:val="006E0106"/>
    <w:rsid w:val="006E5926"/>
    <w:rsid w:val="006E6C7D"/>
    <w:rsid w:val="006E6CDF"/>
    <w:rsid w:val="006F473B"/>
    <w:rsid w:val="006F65FB"/>
    <w:rsid w:val="006F69F3"/>
    <w:rsid w:val="00702FEB"/>
    <w:rsid w:val="00703F13"/>
    <w:rsid w:val="0070636F"/>
    <w:rsid w:val="0071038D"/>
    <w:rsid w:val="0071274B"/>
    <w:rsid w:val="007151DE"/>
    <w:rsid w:val="0072330E"/>
    <w:rsid w:val="007276F9"/>
    <w:rsid w:val="0073555A"/>
    <w:rsid w:val="00736147"/>
    <w:rsid w:val="0073681C"/>
    <w:rsid w:val="00742055"/>
    <w:rsid w:val="00743597"/>
    <w:rsid w:val="0074645F"/>
    <w:rsid w:val="00746CCE"/>
    <w:rsid w:val="00750A16"/>
    <w:rsid w:val="007511E2"/>
    <w:rsid w:val="0075286D"/>
    <w:rsid w:val="00763315"/>
    <w:rsid w:val="007634D7"/>
    <w:rsid w:val="0076425D"/>
    <w:rsid w:val="0076432B"/>
    <w:rsid w:val="00777905"/>
    <w:rsid w:val="00784CC6"/>
    <w:rsid w:val="00784EDD"/>
    <w:rsid w:val="00791123"/>
    <w:rsid w:val="00791DDE"/>
    <w:rsid w:val="007925EF"/>
    <w:rsid w:val="00794E0C"/>
    <w:rsid w:val="007A07F6"/>
    <w:rsid w:val="007A32B3"/>
    <w:rsid w:val="007A4AA6"/>
    <w:rsid w:val="007A4B20"/>
    <w:rsid w:val="007B09AE"/>
    <w:rsid w:val="007B61F8"/>
    <w:rsid w:val="007C0881"/>
    <w:rsid w:val="007D1217"/>
    <w:rsid w:val="007D2392"/>
    <w:rsid w:val="007D4A64"/>
    <w:rsid w:val="007E0030"/>
    <w:rsid w:val="007E3763"/>
    <w:rsid w:val="007E7B90"/>
    <w:rsid w:val="007F1FC3"/>
    <w:rsid w:val="007F5679"/>
    <w:rsid w:val="007F704C"/>
    <w:rsid w:val="00801940"/>
    <w:rsid w:val="0080196C"/>
    <w:rsid w:val="0080364D"/>
    <w:rsid w:val="0080788F"/>
    <w:rsid w:val="00810705"/>
    <w:rsid w:val="008109A5"/>
    <w:rsid w:val="00812C57"/>
    <w:rsid w:val="00815DC1"/>
    <w:rsid w:val="0081781E"/>
    <w:rsid w:val="0082460E"/>
    <w:rsid w:val="00824A60"/>
    <w:rsid w:val="00824C38"/>
    <w:rsid w:val="008254EF"/>
    <w:rsid w:val="00826DCF"/>
    <w:rsid w:val="00826E96"/>
    <w:rsid w:val="008313E8"/>
    <w:rsid w:val="00831802"/>
    <w:rsid w:val="00835BCC"/>
    <w:rsid w:val="008373BA"/>
    <w:rsid w:val="008408AA"/>
    <w:rsid w:val="00840C03"/>
    <w:rsid w:val="00844DE1"/>
    <w:rsid w:val="00847AD8"/>
    <w:rsid w:val="0085260E"/>
    <w:rsid w:val="00853D03"/>
    <w:rsid w:val="00857C72"/>
    <w:rsid w:val="00863257"/>
    <w:rsid w:val="008666EE"/>
    <w:rsid w:val="00866D08"/>
    <w:rsid w:val="00871539"/>
    <w:rsid w:val="00873CAF"/>
    <w:rsid w:val="00874790"/>
    <w:rsid w:val="008757C7"/>
    <w:rsid w:val="0087637B"/>
    <w:rsid w:val="0088143D"/>
    <w:rsid w:val="008817D6"/>
    <w:rsid w:val="0088505F"/>
    <w:rsid w:val="00886057"/>
    <w:rsid w:val="0089299D"/>
    <w:rsid w:val="0089627B"/>
    <w:rsid w:val="008977EF"/>
    <w:rsid w:val="00897B15"/>
    <w:rsid w:val="008A03D9"/>
    <w:rsid w:val="008A0D5C"/>
    <w:rsid w:val="008A2482"/>
    <w:rsid w:val="008A7342"/>
    <w:rsid w:val="008A78CA"/>
    <w:rsid w:val="008B0608"/>
    <w:rsid w:val="008C1684"/>
    <w:rsid w:val="008C4919"/>
    <w:rsid w:val="008C5799"/>
    <w:rsid w:val="008C65CF"/>
    <w:rsid w:val="008D4163"/>
    <w:rsid w:val="008D53CA"/>
    <w:rsid w:val="008E01F1"/>
    <w:rsid w:val="008E0D54"/>
    <w:rsid w:val="008E54C9"/>
    <w:rsid w:val="008E6FD8"/>
    <w:rsid w:val="008E7D02"/>
    <w:rsid w:val="008F118D"/>
    <w:rsid w:val="008F401A"/>
    <w:rsid w:val="008F4456"/>
    <w:rsid w:val="009007F9"/>
    <w:rsid w:val="00900C59"/>
    <w:rsid w:val="0090272A"/>
    <w:rsid w:val="00902B02"/>
    <w:rsid w:val="00902FEC"/>
    <w:rsid w:val="00906DD1"/>
    <w:rsid w:val="00910DAE"/>
    <w:rsid w:val="00910F46"/>
    <w:rsid w:val="009134F3"/>
    <w:rsid w:val="00914432"/>
    <w:rsid w:val="009149EE"/>
    <w:rsid w:val="009169A1"/>
    <w:rsid w:val="00921CA5"/>
    <w:rsid w:val="009314E7"/>
    <w:rsid w:val="009376A5"/>
    <w:rsid w:val="009458C5"/>
    <w:rsid w:val="00947CF9"/>
    <w:rsid w:val="00950B5E"/>
    <w:rsid w:val="00950BB0"/>
    <w:rsid w:val="00954555"/>
    <w:rsid w:val="0095540A"/>
    <w:rsid w:val="0095546D"/>
    <w:rsid w:val="00956B0F"/>
    <w:rsid w:val="00966C40"/>
    <w:rsid w:val="009703C5"/>
    <w:rsid w:val="00970A96"/>
    <w:rsid w:val="00973300"/>
    <w:rsid w:val="0098533D"/>
    <w:rsid w:val="00990795"/>
    <w:rsid w:val="009945AA"/>
    <w:rsid w:val="0099503C"/>
    <w:rsid w:val="0099651E"/>
    <w:rsid w:val="009970A7"/>
    <w:rsid w:val="009A17C3"/>
    <w:rsid w:val="009A68DC"/>
    <w:rsid w:val="009B64FF"/>
    <w:rsid w:val="009B6CBA"/>
    <w:rsid w:val="009B7973"/>
    <w:rsid w:val="009C0321"/>
    <w:rsid w:val="009C402F"/>
    <w:rsid w:val="009C4EE4"/>
    <w:rsid w:val="009C5340"/>
    <w:rsid w:val="009D6C90"/>
    <w:rsid w:val="009D7595"/>
    <w:rsid w:val="009E1B86"/>
    <w:rsid w:val="009F182D"/>
    <w:rsid w:val="009F1F74"/>
    <w:rsid w:val="009F46CF"/>
    <w:rsid w:val="009F4A25"/>
    <w:rsid w:val="009F4DDD"/>
    <w:rsid w:val="009F56A2"/>
    <w:rsid w:val="009F5F19"/>
    <w:rsid w:val="009F60A2"/>
    <w:rsid w:val="009F6284"/>
    <w:rsid w:val="00A02355"/>
    <w:rsid w:val="00A02CD0"/>
    <w:rsid w:val="00A050E8"/>
    <w:rsid w:val="00A05B92"/>
    <w:rsid w:val="00A1067A"/>
    <w:rsid w:val="00A12F69"/>
    <w:rsid w:val="00A2228C"/>
    <w:rsid w:val="00A23B5A"/>
    <w:rsid w:val="00A23CFB"/>
    <w:rsid w:val="00A24EC5"/>
    <w:rsid w:val="00A3144E"/>
    <w:rsid w:val="00A31593"/>
    <w:rsid w:val="00A31649"/>
    <w:rsid w:val="00A33C46"/>
    <w:rsid w:val="00A34FBD"/>
    <w:rsid w:val="00A358C7"/>
    <w:rsid w:val="00A368D3"/>
    <w:rsid w:val="00A434A0"/>
    <w:rsid w:val="00A46FCE"/>
    <w:rsid w:val="00A5139F"/>
    <w:rsid w:val="00A52942"/>
    <w:rsid w:val="00A530EC"/>
    <w:rsid w:val="00A56A82"/>
    <w:rsid w:val="00A62917"/>
    <w:rsid w:val="00A63774"/>
    <w:rsid w:val="00A64D74"/>
    <w:rsid w:val="00A66032"/>
    <w:rsid w:val="00A66A4D"/>
    <w:rsid w:val="00A66CCA"/>
    <w:rsid w:val="00A66D8B"/>
    <w:rsid w:val="00A71244"/>
    <w:rsid w:val="00A72B77"/>
    <w:rsid w:val="00A73536"/>
    <w:rsid w:val="00A80B89"/>
    <w:rsid w:val="00A8717F"/>
    <w:rsid w:val="00A915C4"/>
    <w:rsid w:val="00A94938"/>
    <w:rsid w:val="00A962E9"/>
    <w:rsid w:val="00A96573"/>
    <w:rsid w:val="00AA0D65"/>
    <w:rsid w:val="00AA18C3"/>
    <w:rsid w:val="00AA38B0"/>
    <w:rsid w:val="00AA57E1"/>
    <w:rsid w:val="00AA66EB"/>
    <w:rsid w:val="00AB1066"/>
    <w:rsid w:val="00AC450D"/>
    <w:rsid w:val="00AC705A"/>
    <w:rsid w:val="00AC73B1"/>
    <w:rsid w:val="00AD2369"/>
    <w:rsid w:val="00AD3702"/>
    <w:rsid w:val="00AE0E6E"/>
    <w:rsid w:val="00AE20D0"/>
    <w:rsid w:val="00AF0D3D"/>
    <w:rsid w:val="00AF1567"/>
    <w:rsid w:val="00AF448B"/>
    <w:rsid w:val="00AF6502"/>
    <w:rsid w:val="00B01340"/>
    <w:rsid w:val="00B06EB0"/>
    <w:rsid w:val="00B10FE2"/>
    <w:rsid w:val="00B11DDF"/>
    <w:rsid w:val="00B1258C"/>
    <w:rsid w:val="00B13EF2"/>
    <w:rsid w:val="00B15EA8"/>
    <w:rsid w:val="00B163C7"/>
    <w:rsid w:val="00B17B71"/>
    <w:rsid w:val="00B31065"/>
    <w:rsid w:val="00B34EE5"/>
    <w:rsid w:val="00B36B5F"/>
    <w:rsid w:val="00B37D26"/>
    <w:rsid w:val="00B40A39"/>
    <w:rsid w:val="00B44541"/>
    <w:rsid w:val="00B45530"/>
    <w:rsid w:val="00B546FD"/>
    <w:rsid w:val="00B5513E"/>
    <w:rsid w:val="00B5599E"/>
    <w:rsid w:val="00B56748"/>
    <w:rsid w:val="00B6422A"/>
    <w:rsid w:val="00B64987"/>
    <w:rsid w:val="00B662EF"/>
    <w:rsid w:val="00B7094E"/>
    <w:rsid w:val="00B71F2C"/>
    <w:rsid w:val="00B80483"/>
    <w:rsid w:val="00B830F1"/>
    <w:rsid w:val="00B94EA5"/>
    <w:rsid w:val="00B96BA2"/>
    <w:rsid w:val="00BA1538"/>
    <w:rsid w:val="00BA2744"/>
    <w:rsid w:val="00BA61BA"/>
    <w:rsid w:val="00BA6209"/>
    <w:rsid w:val="00BA6730"/>
    <w:rsid w:val="00BB4A53"/>
    <w:rsid w:val="00BB731B"/>
    <w:rsid w:val="00BC274C"/>
    <w:rsid w:val="00BC74D8"/>
    <w:rsid w:val="00BC7573"/>
    <w:rsid w:val="00BD0571"/>
    <w:rsid w:val="00BD1A54"/>
    <w:rsid w:val="00BD4217"/>
    <w:rsid w:val="00BD480D"/>
    <w:rsid w:val="00BD58A2"/>
    <w:rsid w:val="00BE53E8"/>
    <w:rsid w:val="00BE5A36"/>
    <w:rsid w:val="00BE5DBE"/>
    <w:rsid w:val="00BF0F54"/>
    <w:rsid w:val="00BF3365"/>
    <w:rsid w:val="00BF363A"/>
    <w:rsid w:val="00BF408D"/>
    <w:rsid w:val="00BF46A8"/>
    <w:rsid w:val="00BF5A30"/>
    <w:rsid w:val="00C03733"/>
    <w:rsid w:val="00C05415"/>
    <w:rsid w:val="00C074F1"/>
    <w:rsid w:val="00C124D3"/>
    <w:rsid w:val="00C1603A"/>
    <w:rsid w:val="00C173D1"/>
    <w:rsid w:val="00C17434"/>
    <w:rsid w:val="00C25530"/>
    <w:rsid w:val="00C27606"/>
    <w:rsid w:val="00C305EF"/>
    <w:rsid w:val="00C326C6"/>
    <w:rsid w:val="00C32809"/>
    <w:rsid w:val="00C363ED"/>
    <w:rsid w:val="00C41B9B"/>
    <w:rsid w:val="00C46888"/>
    <w:rsid w:val="00C475ED"/>
    <w:rsid w:val="00C47913"/>
    <w:rsid w:val="00C50929"/>
    <w:rsid w:val="00C51090"/>
    <w:rsid w:val="00C5246F"/>
    <w:rsid w:val="00C560B8"/>
    <w:rsid w:val="00C57800"/>
    <w:rsid w:val="00C63322"/>
    <w:rsid w:val="00C713AA"/>
    <w:rsid w:val="00C74016"/>
    <w:rsid w:val="00C83BDD"/>
    <w:rsid w:val="00C857F4"/>
    <w:rsid w:val="00C85A94"/>
    <w:rsid w:val="00C87290"/>
    <w:rsid w:val="00C92B31"/>
    <w:rsid w:val="00C967FD"/>
    <w:rsid w:val="00CA0875"/>
    <w:rsid w:val="00CA11A5"/>
    <w:rsid w:val="00CA3916"/>
    <w:rsid w:val="00CA410B"/>
    <w:rsid w:val="00CA4B9B"/>
    <w:rsid w:val="00CA7EC1"/>
    <w:rsid w:val="00CB0881"/>
    <w:rsid w:val="00CB28D3"/>
    <w:rsid w:val="00CB6B88"/>
    <w:rsid w:val="00CC0E1A"/>
    <w:rsid w:val="00CD1B2F"/>
    <w:rsid w:val="00CD2752"/>
    <w:rsid w:val="00CD32D4"/>
    <w:rsid w:val="00CD795E"/>
    <w:rsid w:val="00CD7ADF"/>
    <w:rsid w:val="00CE05D0"/>
    <w:rsid w:val="00CE4A99"/>
    <w:rsid w:val="00CE6B19"/>
    <w:rsid w:val="00CF0340"/>
    <w:rsid w:val="00CF04FF"/>
    <w:rsid w:val="00CF1436"/>
    <w:rsid w:val="00CF2557"/>
    <w:rsid w:val="00CF3CF6"/>
    <w:rsid w:val="00CF58ED"/>
    <w:rsid w:val="00CF6B04"/>
    <w:rsid w:val="00D01690"/>
    <w:rsid w:val="00D03623"/>
    <w:rsid w:val="00D06D1F"/>
    <w:rsid w:val="00D07D54"/>
    <w:rsid w:val="00D15B3C"/>
    <w:rsid w:val="00D20F03"/>
    <w:rsid w:val="00D21021"/>
    <w:rsid w:val="00D22334"/>
    <w:rsid w:val="00D32198"/>
    <w:rsid w:val="00D3239F"/>
    <w:rsid w:val="00D35258"/>
    <w:rsid w:val="00D355EC"/>
    <w:rsid w:val="00D42760"/>
    <w:rsid w:val="00D427BB"/>
    <w:rsid w:val="00D43F10"/>
    <w:rsid w:val="00D50F84"/>
    <w:rsid w:val="00D54E3F"/>
    <w:rsid w:val="00D57BC5"/>
    <w:rsid w:val="00D6232D"/>
    <w:rsid w:val="00D70880"/>
    <w:rsid w:val="00D82DD1"/>
    <w:rsid w:val="00D84B19"/>
    <w:rsid w:val="00D87ADD"/>
    <w:rsid w:val="00D911FB"/>
    <w:rsid w:val="00D91262"/>
    <w:rsid w:val="00D916E3"/>
    <w:rsid w:val="00D930EF"/>
    <w:rsid w:val="00D9367F"/>
    <w:rsid w:val="00D93C2D"/>
    <w:rsid w:val="00D93F7F"/>
    <w:rsid w:val="00D95801"/>
    <w:rsid w:val="00D97DEF"/>
    <w:rsid w:val="00DA06AC"/>
    <w:rsid w:val="00DA0BC8"/>
    <w:rsid w:val="00DA1271"/>
    <w:rsid w:val="00DA1977"/>
    <w:rsid w:val="00DA6E92"/>
    <w:rsid w:val="00DA7989"/>
    <w:rsid w:val="00DB449A"/>
    <w:rsid w:val="00DB7B7C"/>
    <w:rsid w:val="00DB7EC7"/>
    <w:rsid w:val="00DC1129"/>
    <w:rsid w:val="00DC76B9"/>
    <w:rsid w:val="00DD39AC"/>
    <w:rsid w:val="00DD3FEA"/>
    <w:rsid w:val="00DD5766"/>
    <w:rsid w:val="00DD62DA"/>
    <w:rsid w:val="00DE1042"/>
    <w:rsid w:val="00DE412E"/>
    <w:rsid w:val="00DE714D"/>
    <w:rsid w:val="00DF3825"/>
    <w:rsid w:val="00E004EB"/>
    <w:rsid w:val="00E0191B"/>
    <w:rsid w:val="00E01DAF"/>
    <w:rsid w:val="00E038E2"/>
    <w:rsid w:val="00E049E2"/>
    <w:rsid w:val="00E05AA1"/>
    <w:rsid w:val="00E0669C"/>
    <w:rsid w:val="00E10211"/>
    <w:rsid w:val="00E10F6E"/>
    <w:rsid w:val="00E16819"/>
    <w:rsid w:val="00E20CA4"/>
    <w:rsid w:val="00E244E0"/>
    <w:rsid w:val="00E3269F"/>
    <w:rsid w:val="00E32CCA"/>
    <w:rsid w:val="00E33AA2"/>
    <w:rsid w:val="00E33ECC"/>
    <w:rsid w:val="00E36137"/>
    <w:rsid w:val="00E3634A"/>
    <w:rsid w:val="00E4133F"/>
    <w:rsid w:val="00E41B9B"/>
    <w:rsid w:val="00E4514B"/>
    <w:rsid w:val="00E513C3"/>
    <w:rsid w:val="00E5239B"/>
    <w:rsid w:val="00E56FD6"/>
    <w:rsid w:val="00E57482"/>
    <w:rsid w:val="00E60F0C"/>
    <w:rsid w:val="00E61DCE"/>
    <w:rsid w:val="00E630F5"/>
    <w:rsid w:val="00E66F6C"/>
    <w:rsid w:val="00E67767"/>
    <w:rsid w:val="00E85E31"/>
    <w:rsid w:val="00E90F49"/>
    <w:rsid w:val="00E928F2"/>
    <w:rsid w:val="00E932AC"/>
    <w:rsid w:val="00E94844"/>
    <w:rsid w:val="00E9789A"/>
    <w:rsid w:val="00EA0C43"/>
    <w:rsid w:val="00EA37A1"/>
    <w:rsid w:val="00EA4C2B"/>
    <w:rsid w:val="00EA5408"/>
    <w:rsid w:val="00EA624F"/>
    <w:rsid w:val="00EA68B7"/>
    <w:rsid w:val="00EA7A64"/>
    <w:rsid w:val="00EB15F9"/>
    <w:rsid w:val="00EB7641"/>
    <w:rsid w:val="00EB7B53"/>
    <w:rsid w:val="00EC1F0F"/>
    <w:rsid w:val="00EC287A"/>
    <w:rsid w:val="00EC3BDB"/>
    <w:rsid w:val="00EC6BF7"/>
    <w:rsid w:val="00ED0C63"/>
    <w:rsid w:val="00ED4448"/>
    <w:rsid w:val="00ED6911"/>
    <w:rsid w:val="00EE1F7F"/>
    <w:rsid w:val="00EE29A0"/>
    <w:rsid w:val="00EE643D"/>
    <w:rsid w:val="00EF488B"/>
    <w:rsid w:val="00EF5E11"/>
    <w:rsid w:val="00EF609C"/>
    <w:rsid w:val="00F01C67"/>
    <w:rsid w:val="00F0498F"/>
    <w:rsid w:val="00F04DA2"/>
    <w:rsid w:val="00F059A9"/>
    <w:rsid w:val="00F07499"/>
    <w:rsid w:val="00F1371C"/>
    <w:rsid w:val="00F13C11"/>
    <w:rsid w:val="00F14676"/>
    <w:rsid w:val="00F15BEB"/>
    <w:rsid w:val="00F16D6C"/>
    <w:rsid w:val="00F22661"/>
    <w:rsid w:val="00F23705"/>
    <w:rsid w:val="00F25E33"/>
    <w:rsid w:val="00F26F89"/>
    <w:rsid w:val="00F2726C"/>
    <w:rsid w:val="00F30F1C"/>
    <w:rsid w:val="00F32223"/>
    <w:rsid w:val="00F356E0"/>
    <w:rsid w:val="00F41E96"/>
    <w:rsid w:val="00F42070"/>
    <w:rsid w:val="00F43750"/>
    <w:rsid w:val="00F45BB4"/>
    <w:rsid w:val="00F56F44"/>
    <w:rsid w:val="00F57CFE"/>
    <w:rsid w:val="00F631AE"/>
    <w:rsid w:val="00F63E94"/>
    <w:rsid w:val="00F64976"/>
    <w:rsid w:val="00F65C9D"/>
    <w:rsid w:val="00F6656A"/>
    <w:rsid w:val="00F670E4"/>
    <w:rsid w:val="00F72538"/>
    <w:rsid w:val="00F8263A"/>
    <w:rsid w:val="00F833CF"/>
    <w:rsid w:val="00F83C9B"/>
    <w:rsid w:val="00F84CB4"/>
    <w:rsid w:val="00F85F9A"/>
    <w:rsid w:val="00F965DD"/>
    <w:rsid w:val="00FA2673"/>
    <w:rsid w:val="00FA4190"/>
    <w:rsid w:val="00FA4FC8"/>
    <w:rsid w:val="00FB04B3"/>
    <w:rsid w:val="00FB0AE1"/>
    <w:rsid w:val="00FB1386"/>
    <w:rsid w:val="00FB40D4"/>
    <w:rsid w:val="00FB49BF"/>
    <w:rsid w:val="00FB5E11"/>
    <w:rsid w:val="00FC514E"/>
    <w:rsid w:val="00FC6AD6"/>
    <w:rsid w:val="00FC70D3"/>
    <w:rsid w:val="00FD1910"/>
    <w:rsid w:val="00FE19A7"/>
    <w:rsid w:val="00FE35E7"/>
    <w:rsid w:val="00FE5F7F"/>
    <w:rsid w:val="00FE78F7"/>
    <w:rsid w:val="00FE7A5E"/>
    <w:rsid w:val="00FF03FC"/>
    <w:rsid w:val="00FF1CC3"/>
    <w:rsid w:val="00FF2312"/>
    <w:rsid w:val="00FF3BA4"/>
    <w:rsid w:val="00FF65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E53D5AD"/>
  <w15:docId w15:val="{58EE23D1-A415-4367-A2A0-066D327C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0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6C4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35F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5F5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6C40"/>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135F5F"/>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1"/>
    <w:uiPriority w:val="99"/>
    <w:rsid w:val="00966C40"/>
    <w:pPr>
      <w:tabs>
        <w:tab w:val="center" w:pos="4819"/>
        <w:tab w:val="right" w:pos="9638"/>
      </w:tabs>
    </w:pPr>
  </w:style>
  <w:style w:type="character" w:customStyle="1" w:styleId="FooterChar1">
    <w:name w:val="Footer Char1"/>
    <w:basedOn w:val="DefaultParagraphFont"/>
    <w:link w:val="Footer"/>
    <w:rsid w:val="00966C40"/>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1"/>
    <w:uiPriority w:val="34"/>
    <w:qFormat/>
    <w:rsid w:val="00966C40"/>
    <w:pPr>
      <w:ind w:left="720"/>
    </w:pPr>
  </w:style>
  <w:style w:type="character" w:customStyle="1" w:styleId="ListParagraphChar1">
    <w:name w:val="List Paragraph Char1"/>
    <w:aliases w:val="List Paragraph Red Char1,Bullet EY Char1,Buletai Char1,List Paragraph21 Char1,List Paragraph2 Char1,lp1 Char1,Bullet 1 Char1,Use Case List Paragraph Char1,Numbering Char1,ERP-List Paragraph Char1,List Paragraph11 Char1"/>
    <w:link w:val="ListParagraph"/>
    <w:uiPriority w:val="34"/>
    <w:rsid w:val="004F027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5F4C"/>
    <w:rPr>
      <w:color w:val="0563C1" w:themeColor="hyperlink"/>
      <w:u w:val="single"/>
    </w:rPr>
  </w:style>
  <w:style w:type="paragraph" w:styleId="BalloonText">
    <w:name w:val="Balloon Text"/>
    <w:basedOn w:val="Normal"/>
    <w:link w:val="BalloonTextChar"/>
    <w:uiPriority w:val="99"/>
    <w:semiHidden/>
    <w:unhideWhenUsed/>
    <w:rsid w:val="000C5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09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F1E16"/>
    <w:rPr>
      <w:sz w:val="16"/>
      <w:szCs w:val="16"/>
    </w:rPr>
  </w:style>
  <w:style w:type="paragraph" w:styleId="CommentText">
    <w:name w:val="annotation text"/>
    <w:basedOn w:val="Normal"/>
    <w:link w:val="CommentTextChar"/>
    <w:uiPriority w:val="99"/>
    <w:semiHidden/>
    <w:unhideWhenUsed/>
    <w:rsid w:val="001F1E16"/>
    <w:rPr>
      <w:sz w:val="20"/>
      <w:szCs w:val="20"/>
    </w:rPr>
  </w:style>
  <w:style w:type="character" w:customStyle="1" w:styleId="CommentTextChar">
    <w:name w:val="Comment Text Char"/>
    <w:basedOn w:val="DefaultParagraphFont"/>
    <w:link w:val="CommentText"/>
    <w:uiPriority w:val="99"/>
    <w:semiHidden/>
    <w:rsid w:val="001F1E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1E16"/>
    <w:rPr>
      <w:b/>
      <w:bCs/>
    </w:rPr>
  </w:style>
  <w:style w:type="character" w:customStyle="1" w:styleId="CommentSubjectChar">
    <w:name w:val="Comment Subject Char"/>
    <w:basedOn w:val="CommentTextChar"/>
    <w:link w:val="CommentSubject"/>
    <w:uiPriority w:val="99"/>
    <w:semiHidden/>
    <w:rsid w:val="001F1E16"/>
    <w:rPr>
      <w:rFonts w:ascii="Times New Roman" w:eastAsia="Times New Roman" w:hAnsi="Times New Roman" w:cs="Times New Roman"/>
      <w:b/>
      <w:bCs/>
      <w:sz w:val="20"/>
      <w:szCs w:val="20"/>
    </w:rPr>
  </w:style>
  <w:style w:type="character" w:styleId="PageNumber">
    <w:name w:val="page number"/>
    <w:basedOn w:val="DefaultParagraphFont"/>
    <w:rsid w:val="001F1E16"/>
  </w:style>
  <w:style w:type="paragraph" w:customStyle="1" w:styleId="TableParagraph">
    <w:name w:val="Table Paragraph"/>
    <w:basedOn w:val="Normal"/>
    <w:uiPriority w:val="1"/>
    <w:qFormat/>
    <w:rsid w:val="001F1E16"/>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1F1E1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738AA"/>
    <w:pPr>
      <w:spacing w:before="100" w:beforeAutospacing="1" w:after="100" w:afterAutospacing="1"/>
    </w:pPr>
    <w:rPr>
      <w:lang w:eastAsia="lt-LT"/>
    </w:rPr>
  </w:style>
  <w:style w:type="table" w:styleId="TableGrid">
    <w:name w:val="Table Grid"/>
    <w:basedOn w:val="TableNormal"/>
    <w:uiPriority w:val="39"/>
    <w:rsid w:val="004F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360E"/>
    <w:pPr>
      <w:tabs>
        <w:tab w:val="center" w:pos="4819"/>
        <w:tab w:val="right" w:pos="9638"/>
      </w:tabs>
    </w:pPr>
  </w:style>
  <w:style w:type="character" w:customStyle="1" w:styleId="HeaderChar">
    <w:name w:val="Header Char"/>
    <w:basedOn w:val="DefaultParagraphFont"/>
    <w:link w:val="Header"/>
    <w:rsid w:val="0028360E"/>
    <w:rPr>
      <w:rFonts w:ascii="Times New Roman" w:eastAsia="Times New Roman" w:hAnsi="Times New Roman" w:cs="Times New Roman"/>
      <w:sz w:val="24"/>
      <w:szCs w:val="24"/>
    </w:rPr>
  </w:style>
  <w:style w:type="paragraph" w:customStyle="1" w:styleId="ListParagraph1">
    <w:name w:val="List Paragraph1"/>
    <w:basedOn w:val="Normal"/>
    <w:rsid w:val="000A07CB"/>
    <w:pPr>
      <w:suppressAutoHyphens/>
      <w:ind w:left="720"/>
    </w:pPr>
    <w:rPr>
      <w:lang w:eastAsia="ar-SA"/>
    </w:rPr>
  </w:style>
  <w:style w:type="paragraph" w:styleId="TOCHeading">
    <w:name w:val="TOC Heading"/>
    <w:basedOn w:val="Heading1"/>
    <w:next w:val="Normal"/>
    <w:uiPriority w:val="39"/>
    <w:unhideWhenUsed/>
    <w:qFormat/>
    <w:rsid w:val="00D95801"/>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unhideWhenUsed/>
    <w:rsid w:val="00750A16"/>
    <w:pPr>
      <w:tabs>
        <w:tab w:val="left" w:pos="440"/>
        <w:tab w:val="right" w:leader="dot" w:pos="9629"/>
      </w:tabs>
      <w:ind w:left="426" w:hanging="426"/>
    </w:pPr>
    <w:rPr>
      <w:b/>
      <w:bCs/>
      <w:noProof/>
      <w:kern w:val="32"/>
      <w:sz w:val="22"/>
      <w:szCs w:val="20"/>
    </w:rPr>
  </w:style>
  <w:style w:type="character" w:customStyle="1" w:styleId="normaltextrun">
    <w:name w:val="normaltextrun"/>
    <w:basedOn w:val="DefaultParagraphFont"/>
    <w:rsid w:val="00D50F84"/>
  </w:style>
  <w:style w:type="character" w:customStyle="1" w:styleId="spellingerror">
    <w:name w:val="spellingerror"/>
    <w:basedOn w:val="DefaultParagraphFont"/>
    <w:rsid w:val="00D50F84"/>
  </w:style>
  <w:style w:type="table" w:customStyle="1" w:styleId="Lentelstinklelis1">
    <w:name w:val="Lentelės tinklelis1"/>
    <w:basedOn w:val="TableNormal"/>
    <w:next w:val="TableGrid"/>
    <w:uiPriority w:val="39"/>
    <w:rsid w:val="00C4791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uiPriority w:val="99"/>
    <w:rsid w:val="0076425D"/>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uiPriority w:val="34"/>
    <w:locked/>
    <w:rsid w:val="0076425D"/>
    <w:rPr>
      <w:rFonts w:ascii="Times New Roman" w:eastAsia="Times New Roman" w:hAnsi="Times New Roman" w:cs="Times New Roman"/>
      <w:sz w:val="24"/>
      <w:szCs w:val="24"/>
    </w:rPr>
  </w:style>
  <w:style w:type="paragraph" w:customStyle="1" w:styleId="paragraph">
    <w:name w:val="paragraph"/>
    <w:basedOn w:val="Normal"/>
    <w:rsid w:val="00623494"/>
    <w:pPr>
      <w:spacing w:before="100" w:beforeAutospacing="1" w:after="100" w:afterAutospacing="1"/>
    </w:pPr>
    <w:rPr>
      <w:lang w:eastAsia="lt-LT"/>
    </w:rPr>
  </w:style>
  <w:style w:type="character" w:customStyle="1" w:styleId="eop">
    <w:name w:val="eop"/>
    <w:basedOn w:val="DefaultParagraphFont"/>
    <w:rsid w:val="00623494"/>
  </w:style>
  <w:style w:type="table" w:customStyle="1" w:styleId="Lentelstinklelis11">
    <w:name w:val="Lentelės tinklelis11"/>
    <w:basedOn w:val="TableNormal"/>
    <w:uiPriority w:val="39"/>
    <w:rsid w:val="0042077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28F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3Char">
    <w:name w:val="Heading 3 Char"/>
    <w:basedOn w:val="DefaultParagraphFont"/>
    <w:link w:val="Heading3"/>
    <w:uiPriority w:val="9"/>
    <w:semiHidden/>
    <w:rsid w:val="00135F5F"/>
    <w:rPr>
      <w:rFonts w:asciiTheme="majorHAnsi" w:eastAsiaTheme="majorEastAsia" w:hAnsiTheme="majorHAnsi" w:cstheme="majorBidi"/>
      <w:color w:val="1F4D78" w:themeColor="accent1" w:themeShade="7F"/>
      <w:sz w:val="24"/>
      <w:szCs w:val="24"/>
    </w:rPr>
  </w:style>
  <w:style w:type="paragraph" w:customStyle="1" w:styleId="paragraph1">
    <w:name w:val="paragraph1"/>
    <w:basedOn w:val="Normal"/>
    <w:rsid w:val="00135F5F"/>
    <w:rPr>
      <w:lang w:eastAsia="lt-LT"/>
    </w:rPr>
  </w:style>
  <w:style w:type="character" w:customStyle="1" w:styleId="normaltextrun1">
    <w:name w:val="normaltextrun1"/>
    <w:basedOn w:val="DefaultParagraphFont"/>
    <w:rsid w:val="00135F5F"/>
  </w:style>
  <w:style w:type="character" w:styleId="UnresolvedMention">
    <w:name w:val="Unresolved Mention"/>
    <w:basedOn w:val="DefaultParagraphFont"/>
    <w:uiPriority w:val="99"/>
    <w:semiHidden/>
    <w:unhideWhenUsed/>
    <w:rsid w:val="00135F5F"/>
    <w:rPr>
      <w:color w:val="808080"/>
      <w:shd w:val="clear" w:color="auto" w:fill="E6E6E6"/>
    </w:rPr>
  </w:style>
  <w:style w:type="paragraph" w:styleId="BodyText">
    <w:name w:val="Body Text"/>
    <w:basedOn w:val="Normal"/>
    <w:link w:val="BodyTextChar"/>
    <w:uiPriority w:val="1"/>
    <w:unhideWhenUsed/>
    <w:qFormat/>
    <w:rsid w:val="00F16D6C"/>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F16D6C"/>
    <w:rPr>
      <w:rFonts w:ascii="Calibri" w:eastAsia="Calibri" w:hAnsi="Calibri" w:cs="Calibri"/>
    </w:rPr>
  </w:style>
  <w:style w:type="character" w:styleId="FollowedHyperlink">
    <w:name w:val="FollowedHyperlink"/>
    <w:basedOn w:val="DefaultParagraphFont"/>
    <w:uiPriority w:val="99"/>
    <w:semiHidden/>
    <w:unhideWhenUsed/>
    <w:rsid w:val="00BF5A30"/>
    <w:rPr>
      <w:color w:val="954F72" w:themeColor="followedHyperlink"/>
      <w:u w:val="single"/>
    </w:rPr>
  </w:style>
  <w:style w:type="paragraph" w:customStyle="1" w:styleId="xmsonormal">
    <w:name w:val="x_msonormal"/>
    <w:basedOn w:val="Normal"/>
    <w:rsid w:val="00C74016"/>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537">
      <w:bodyDiv w:val="1"/>
      <w:marLeft w:val="0"/>
      <w:marRight w:val="0"/>
      <w:marTop w:val="0"/>
      <w:marBottom w:val="0"/>
      <w:divBdr>
        <w:top w:val="none" w:sz="0" w:space="0" w:color="auto"/>
        <w:left w:val="none" w:sz="0" w:space="0" w:color="auto"/>
        <w:bottom w:val="none" w:sz="0" w:space="0" w:color="auto"/>
        <w:right w:val="none" w:sz="0" w:space="0" w:color="auto"/>
      </w:divBdr>
    </w:div>
    <w:div w:id="82265479">
      <w:bodyDiv w:val="1"/>
      <w:marLeft w:val="0"/>
      <w:marRight w:val="0"/>
      <w:marTop w:val="0"/>
      <w:marBottom w:val="0"/>
      <w:divBdr>
        <w:top w:val="none" w:sz="0" w:space="0" w:color="auto"/>
        <w:left w:val="none" w:sz="0" w:space="0" w:color="auto"/>
        <w:bottom w:val="none" w:sz="0" w:space="0" w:color="auto"/>
        <w:right w:val="none" w:sz="0" w:space="0" w:color="auto"/>
      </w:divBdr>
    </w:div>
    <w:div w:id="157891769">
      <w:bodyDiv w:val="1"/>
      <w:marLeft w:val="0"/>
      <w:marRight w:val="0"/>
      <w:marTop w:val="0"/>
      <w:marBottom w:val="0"/>
      <w:divBdr>
        <w:top w:val="none" w:sz="0" w:space="0" w:color="auto"/>
        <w:left w:val="none" w:sz="0" w:space="0" w:color="auto"/>
        <w:bottom w:val="none" w:sz="0" w:space="0" w:color="auto"/>
        <w:right w:val="none" w:sz="0" w:space="0" w:color="auto"/>
      </w:divBdr>
    </w:div>
    <w:div w:id="161430616">
      <w:bodyDiv w:val="1"/>
      <w:marLeft w:val="0"/>
      <w:marRight w:val="0"/>
      <w:marTop w:val="0"/>
      <w:marBottom w:val="0"/>
      <w:divBdr>
        <w:top w:val="none" w:sz="0" w:space="0" w:color="auto"/>
        <w:left w:val="none" w:sz="0" w:space="0" w:color="auto"/>
        <w:bottom w:val="none" w:sz="0" w:space="0" w:color="auto"/>
        <w:right w:val="none" w:sz="0" w:space="0" w:color="auto"/>
      </w:divBdr>
      <w:divsChild>
        <w:div w:id="1716658792">
          <w:marLeft w:val="0"/>
          <w:marRight w:val="0"/>
          <w:marTop w:val="0"/>
          <w:marBottom w:val="0"/>
          <w:divBdr>
            <w:top w:val="none" w:sz="0" w:space="0" w:color="auto"/>
            <w:left w:val="none" w:sz="0" w:space="0" w:color="auto"/>
            <w:bottom w:val="none" w:sz="0" w:space="0" w:color="auto"/>
            <w:right w:val="none" w:sz="0" w:space="0" w:color="auto"/>
          </w:divBdr>
          <w:divsChild>
            <w:div w:id="794494212">
              <w:marLeft w:val="0"/>
              <w:marRight w:val="0"/>
              <w:marTop w:val="0"/>
              <w:marBottom w:val="0"/>
              <w:divBdr>
                <w:top w:val="none" w:sz="0" w:space="0" w:color="auto"/>
                <w:left w:val="none" w:sz="0" w:space="0" w:color="auto"/>
                <w:bottom w:val="none" w:sz="0" w:space="0" w:color="auto"/>
                <w:right w:val="none" w:sz="0" w:space="0" w:color="auto"/>
              </w:divBdr>
              <w:divsChild>
                <w:div w:id="399718195">
                  <w:marLeft w:val="0"/>
                  <w:marRight w:val="0"/>
                  <w:marTop w:val="0"/>
                  <w:marBottom w:val="0"/>
                  <w:divBdr>
                    <w:top w:val="none" w:sz="0" w:space="0" w:color="auto"/>
                    <w:left w:val="none" w:sz="0" w:space="0" w:color="auto"/>
                    <w:bottom w:val="none" w:sz="0" w:space="0" w:color="auto"/>
                    <w:right w:val="none" w:sz="0" w:space="0" w:color="auto"/>
                  </w:divBdr>
                  <w:divsChild>
                    <w:div w:id="253167407">
                      <w:marLeft w:val="0"/>
                      <w:marRight w:val="0"/>
                      <w:marTop w:val="0"/>
                      <w:marBottom w:val="0"/>
                      <w:divBdr>
                        <w:top w:val="none" w:sz="0" w:space="0" w:color="auto"/>
                        <w:left w:val="none" w:sz="0" w:space="0" w:color="auto"/>
                        <w:bottom w:val="none" w:sz="0" w:space="0" w:color="auto"/>
                        <w:right w:val="none" w:sz="0" w:space="0" w:color="auto"/>
                      </w:divBdr>
                      <w:divsChild>
                        <w:div w:id="359357967">
                          <w:marLeft w:val="0"/>
                          <w:marRight w:val="0"/>
                          <w:marTop w:val="0"/>
                          <w:marBottom w:val="0"/>
                          <w:divBdr>
                            <w:top w:val="none" w:sz="0" w:space="0" w:color="auto"/>
                            <w:left w:val="none" w:sz="0" w:space="0" w:color="auto"/>
                            <w:bottom w:val="none" w:sz="0" w:space="0" w:color="auto"/>
                            <w:right w:val="none" w:sz="0" w:space="0" w:color="auto"/>
                          </w:divBdr>
                          <w:divsChild>
                            <w:div w:id="1068068252">
                              <w:marLeft w:val="0"/>
                              <w:marRight w:val="0"/>
                              <w:marTop w:val="0"/>
                              <w:marBottom w:val="0"/>
                              <w:divBdr>
                                <w:top w:val="none" w:sz="0" w:space="0" w:color="auto"/>
                                <w:left w:val="none" w:sz="0" w:space="0" w:color="auto"/>
                                <w:bottom w:val="none" w:sz="0" w:space="0" w:color="auto"/>
                                <w:right w:val="none" w:sz="0" w:space="0" w:color="auto"/>
                              </w:divBdr>
                              <w:divsChild>
                                <w:div w:id="1296176955">
                                  <w:marLeft w:val="0"/>
                                  <w:marRight w:val="0"/>
                                  <w:marTop w:val="0"/>
                                  <w:marBottom w:val="0"/>
                                  <w:divBdr>
                                    <w:top w:val="none" w:sz="0" w:space="0" w:color="auto"/>
                                    <w:left w:val="none" w:sz="0" w:space="0" w:color="auto"/>
                                    <w:bottom w:val="none" w:sz="0" w:space="0" w:color="auto"/>
                                    <w:right w:val="none" w:sz="0" w:space="0" w:color="auto"/>
                                  </w:divBdr>
                                  <w:divsChild>
                                    <w:div w:id="810441656">
                                      <w:marLeft w:val="0"/>
                                      <w:marRight w:val="0"/>
                                      <w:marTop w:val="0"/>
                                      <w:marBottom w:val="0"/>
                                      <w:divBdr>
                                        <w:top w:val="none" w:sz="0" w:space="0" w:color="auto"/>
                                        <w:left w:val="none" w:sz="0" w:space="0" w:color="auto"/>
                                        <w:bottom w:val="none" w:sz="0" w:space="0" w:color="auto"/>
                                        <w:right w:val="none" w:sz="0" w:space="0" w:color="auto"/>
                                      </w:divBdr>
                                      <w:divsChild>
                                        <w:div w:id="519009426">
                                          <w:marLeft w:val="0"/>
                                          <w:marRight w:val="0"/>
                                          <w:marTop w:val="0"/>
                                          <w:marBottom w:val="0"/>
                                          <w:divBdr>
                                            <w:top w:val="none" w:sz="0" w:space="0" w:color="auto"/>
                                            <w:left w:val="none" w:sz="0" w:space="0" w:color="auto"/>
                                            <w:bottom w:val="none" w:sz="0" w:space="0" w:color="auto"/>
                                            <w:right w:val="none" w:sz="0" w:space="0" w:color="auto"/>
                                          </w:divBdr>
                                          <w:divsChild>
                                            <w:div w:id="1376545423">
                                              <w:marLeft w:val="0"/>
                                              <w:marRight w:val="0"/>
                                              <w:marTop w:val="0"/>
                                              <w:marBottom w:val="0"/>
                                              <w:divBdr>
                                                <w:top w:val="none" w:sz="0" w:space="0" w:color="auto"/>
                                                <w:left w:val="none" w:sz="0" w:space="0" w:color="auto"/>
                                                <w:bottom w:val="none" w:sz="0" w:space="0" w:color="auto"/>
                                                <w:right w:val="none" w:sz="0" w:space="0" w:color="auto"/>
                                              </w:divBdr>
                                              <w:divsChild>
                                                <w:div w:id="822963360">
                                                  <w:marLeft w:val="0"/>
                                                  <w:marRight w:val="0"/>
                                                  <w:marTop w:val="0"/>
                                                  <w:marBottom w:val="0"/>
                                                  <w:divBdr>
                                                    <w:top w:val="none" w:sz="0" w:space="0" w:color="auto"/>
                                                    <w:left w:val="none" w:sz="0" w:space="0" w:color="auto"/>
                                                    <w:bottom w:val="none" w:sz="0" w:space="0" w:color="auto"/>
                                                    <w:right w:val="none" w:sz="0" w:space="0" w:color="auto"/>
                                                  </w:divBdr>
                                                  <w:divsChild>
                                                    <w:div w:id="1856766500">
                                                      <w:marLeft w:val="0"/>
                                                      <w:marRight w:val="0"/>
                                                      <w:marTop w:val="0"/>
                                                      <w:marBottom w:val="0"/>
                                                      <w:divBdr>
                                                        <w:top w:val="single" w:sz="6" w:space="0" w:color="ABABAB"/>
                                                        <w:left w:val="single" w:sz="6" w:space="0" w:color="ABABAB"/>
                                                        <w:bottom w:val="single" w:sz="6" w:space="0" w:color="ABABAB"/>
                                                        <w:right w:val="single" w:sz="6" w:space="0" w:color="ABABAB"/>
                                                      </w:divBdr>
                                                      <w:divsChild>
                                                        <w:div w:id="1940990515">
                                                          <w:marLeft w:val="0"/>
                                                          <w:marRight w:val="0"/>
                                                          <w:marTop w:val="0"/>
                                                          <w:marBottom w:val="0"/>
                                                          <w:divBdr>
                                                            <w:top w:val="none" w:sz="0" w:space="0" w:color="auto"/>
                                                            <w:left w:val="none" w:sz="0" w:space="0" w:color="auto"/>
                                                            <w:bottom w:val="none" w:sz="0" w:space="0" w:color="auto"/>
                                                            <w:right w:val="none" w:sz="0" w:space="0" w:color="auto"/>
                                                          </w:divBdr>
                                                          <w:divsChild>
                                                            <w:div w:id="195508294">
                                                              <w:marLeft w:val="0"/>
                                                              <w:marRight w:val="0"/>
                                                              <w:marTop w:val="0"/>
                                                              <w:marBottom w:val="0"/>
                                                              <w:divBdr>
                                                                <w:top w:val="none" w:sz="0" w:space="0" w:color="auto"/>
                                                                <w:left w:val="none" w:sz="0" w:space="0" w:color="auto"/>
                                                                <w:bottom w:val="none" w:sz="0" w:space="0" w:color="auto"/>
                                                                <w:right w:val="none" w:sz="0" w:space="0" w:color="auto"/>
                                                              </w:divBdr>
                                                              <w:divsChild>
                                                                <w:div w:id="235434826">
                                                                  <w:marLeft w:val="0"/>
                                                                  <w:marRight w:val="0"/>
                                                                  <w:marTop w:val="0"/>
                                                                  <w:marBottom w:val="0"/>
                                                                  <w:divBdr>
                                                                    <w:top w:val="none" w:sz="0" w:space="0" w:color="auto"/>
                                                                    <w:left w:val="none" w:sz="0" w:space="0" w:color="auto"/>
                                                                    <w:bottom w:val="none" w:sz="0" w:space="0" w:color="auto"/>
                                                                    <w:right w:val="none" w:sz="0" w:space="0" w:color="auto"/>
                                                                  </w:divBdr>
                                                                  <w:divsChild>
                                                                    <w:div w:id="329453729">
                                                                      <w:marLeft w:val="0"/>
                                                                      <w:marRight w:val="0"/>
                                                                      <w:marTop w:val="0"/>
                                                                      <w:marBottom w:val="0"/>
                                                                      <w:divBdr>
                                                                        <w:top w:val="none" w:sz="0" w:space="0" w:color="auto"/>
                                                                        <w:left w:val="none" w:sz="0" w:space="0" w:color="auto"/>
                                                                        <w:bottom w:val="none" w:sz="0" w:space="0" w:color="auto"/>
                                                                        <w:right w:val="none" w:sz="0" w:space="0" w:color="auto"/>
                                                                      </w:divBdr>
                                                                      <w:divsChild>
                                                                        <w:div w:id="1042897573">
                                                                          <w:marLeft w:val="-75"/>
                                                                          <w:marRight w:val="0"/>
                                                                          <w:marTop w:val="30"/>
                                                                          <w:marBottom w:val="30"/>
                                                                          <w:divBdr>
                                                                            <w:top w:val="none" w:sz="0" w:space="0" w:color="auto"/>
                                                                            <w:left w:val="none" w:sz="0" w:space="0" w:color="auto"/>
                                                                            <w:bottom w:val="none" w:sz="0" w:space="0" w:color="auto"/>
                                                                            <w:right w:val="none" w:sz="0" w:space="0" w:color="auto"/>
                                                                          </w:divBdr>
                                                                          <w:divsChild>
                                                                            <w:div w:id="1321081316">
                                                                              <w:marLeft w:val="0"/>
                                                                              <w:marRight w:val="0"/>
                                                                              <w:marTop w:val="0"/>
                                                                              <w:marBottom w:val="0"/>
                                                                              <w:divBdr>
                                                                                <w:top w:val="none" w:sz="0" w:space="0" w:color="auto"/>
                                                                                <w:left w:val="none" w:sz="0" w:space="0" w:color="auto"/>
                                                                                <w:bottom w:val="none" w:sz="0" w:space="0" w:color="auto"/>
                                                                                <w:right w:val="none" w:sz="0" w:space="0" w:color="auto"/>
                                                                              </w:divBdr>
                                                                              <w:divsChild>
                                                                                <w:div w:id="1403482619">
                                                                                  <w:marLeft w:val="0"/>
                                                                                  <w:marRight w:val="0"/>
                                                                                  <w:marTop w:val="0"/>
                                                                                  <w:marBottom w:val="0"/>
                                                                                  <w:divBdr>
                                                                                    <w:top w:val="none" w:sz="0" w:space="0" w:color="auto"/>
                                                                                    <w:left w:val="none" w:sz="0" w:space="0" w:color="auto"/>
                                                                                    <w:bottom w:val="none" w:sz="0" w:space="0" w:color="auto"/>
                                                                                    <w:right w:val="none" w:sz="0" w:space="0" w:color="auto"/>
                                                                                  </w:divBdr>
                                                                                  <w:divsChild>
                                                                                    <w:div w:id="901332341">
                                                                                      <w:marLeft w:val="0"/>
                                                                                      <w:marRight w:val="0"/>
                                                                                      <w:marTop w:val="0"/>
                                                                                      <w:marBottom w:val="0"/>
                                                                                      <w:divBdr>
                                                                                        <w:top w:val="none" w:sz="0" w:space="0" w:color="auto"/>
                                                                                        <w:left w:val="none" w:sz="0" w:space="0" w:color="auto"/>
                                                                                        <w:bottom w:val="none" w:sz="0" w:space="0" w:color="auto"/>
                                                                                        <w:right w:val="none" w:sz="0" w:space="0" w:color="auto"/>
                                                                                      </w:divBdr>
                                                                                      <w:divsChild>
                                                                                        <w:div w:id="924849502">
                                                                                          <w:marLeft w:val="0"/>
                                                                                          <w:marRight w:val="0"/>
                                                                                          <w:marTop w:val="0"/>
                                                                                          <w:marBottom w:val="0"/>
                                                                                          <w:divBdr>
                                                                                            <w:top w:val="none" w:sz="0" w:space="0" w:color="auto"/>
                                                                                            <w:left w:val="none" w:sz="0" w:space="0" w:color="auto"/>
                                                                                            <w:bottom w:val="none" w:sz="0" w:space="0" w:color="auto"/>
                                                                                            <w:right w:val="none" w:sz="0" w:space="0" w:color="auto"/>
                                                                                          </w:divBdr>
                                                                                          <w:divsChild>
                                                                                            <w:div w:id="177231089">
                                                                                              <w:marLeft w:val="0"/>
                                                                                              <w:marRight w:val="0"/>
                                                                                              <w:marTop w:val="0"/>
                                                                                              <w:marBottom w:val="0"/>
                                                                                              <w:divBdr>
                                                                                                <w:top w:val="none" w:sz="0" w:space="0" w:color="auto"/>
                                                                                                <w:left w:val="none" w:sz="0" w:space="0" w:color="auto"/>
                                                                                                <w:bottom w:val="none" w:sz="0" w:space="0" w:color="auto"/>
                                                                                                <w:right w:val="none" w:sz="0" w:space="0" w:color="auto"/>
                                                                                              </w:divBdr>
                                                                                              <w:divsChild>
                                                                                                <w:div w:id="10988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522711">
      <w:bodyDiv w:val="1"/>
      <w:marLeft w:val="0"/>
      <w:marRight w:val="0"/>
      <w:marTop w:val="0"/>
      <w:marBottom w:val="0"/>
      <w:divBdr>
        <w:top w:val="none" w:sz="0" w:space="0" w:color="auto"/>
        <w:left w:val="none" w:sz="0" w:space="0" w:color="auto"/>
        <w:bottom w:val="none" w:sz="0" w:space="0" w:color="auto"/>
        <w:right w:val="none" w:sz="0" w:space="0" w:color="auto"/>
      </w:divBdr>
      <w:divsChild>
        <w:div w:id="2126536621">
          <w:marLeft w:val="0"/>
          <w:marRight w:val="0"/>
          <w:marTop w:val="0"/>
          <w:marBottom w:val="0"/>
          <w:divBdr>
            <w:top w:val="none" w:sz="0" w:space="0" w:color="auto"/>
            <w:left w:val="none" w:sz="0" w:space="0" w:color="auto"/>
            <w:bottom w:val="none" w:sz="0" w:space="0" w:color="auto"/>
            <w:right w:val="none" w:sz="0" w:space="0" w:color="auto"/>
          </w:divBdr>
          <w:divsChild>
            <w:div w:id="1962878198">
              <w:marLeft w:val="0"/>
              <w:marRight w:val="0"/>
              <w:marTop w:val="0"/>
              <w:marBottom w:val="0"/>
              <w:divBdr>
                <w:top w:val="none" w:sz="0" w:space="0" w:color="auto"/>
                <w:left w:val="none" w:sz="0" w:space="0" w:color="auto"/>
                <w:bottom w:val="none" w:sz="0" w:space="0" w:color="auto"/>
                <w:right w:val="none" w:sz="0" w:space="0" w:color="auto"/>
              </w:divBdr>
              <w:divsChild>
                <w:div w:id="597521776">
                  <w:marLeft w:val="0"/>
                  <w:marRight w:val="0"/>
                  <w:marTop w:val="0"/>
                  <w:marBottom w:val="0"/>
                  <w:divBdr>
                    <w:top w:val="none" w:sz="0" w:space="0" w:color="auto"/>
                    <w:left w:val="none" w:sz="0" w:space="0" w:color="auto"/>
                    <w:bottom w:val="none" w:sz="0" w:space="0" w:color="auto"/>
                    <w:right w:val="none" w:sz="0" w:space="0" w:color="auto"/>
                  </w:divBdr>
                  <w:divsChild>
                    <w:div w:id="1564946399">
                      <w:marLeft w:val="0"/>
                      <w:marRight w:val="0"/>
                      <w:marTop w:val="0"/>
                      <w:marBottom w:val="0"/>
                      <w:divBdr>
                        <w:top w:val="none" w:sz="0" w:space="0" w:color="auto"/>
                        <w:left w:val="none" w:sz="0" w:space="0" w:color="auto"/>
                        <w:bottom w:val="none" w:sz="0" w:space="0" w:color="auto"/>
                        <w:right w:val="none" w:sz="0" w:space="0" w:color="auto"/>
                      </w:divBdr>
                      <w:divsChild>
                        <w:div w:id="1152716443">
                          <w:marLeft w:val="0"/>
                          <w:marRight w:val="0"/>
                          <w:marTop w:val="0"/>
                          <w:marBottom w:val="0"/>
                          <w:divBdr>
                            <w:top w:val="none" w:sz="0" w:space="0" w:color="auto"/>
                            <w:left w:val="none" w:sz="0" w:space="0" w:color="auto"/>
                            <w:bottom w:val="none" w:sz="0" w:space="0" w:color="auto"/>
                            <w:right w:val="none" w:sz="0" w:space="0" w:color="auto"/>
                          </w:divBdr>
                          <w:divsChild>
                            <w:div w:id="1785540830">
                              <w:marLeft w:val="0"/>
                              <w:marRight w:val="0"/>
                              <w:marTop w:val="0"/>
                              <w:marBottom w:val="0"/>
                              <w:divBdr>
                                <w:top w:val="none" w:sz="0" w:space="0" w:color="auto"/>
                                <w:left w:val="none" w:sz="0" w:space="0" w:color="auto"/>
                                <w:bottom w:val="none" w:sz="0" w:space="0" w:color="auto"/>
                                <w:right w:val="none" w:sz="0" w:space="0" w:color="auto"/>
                              </w:divBdr>
                              <w:divsChild>
                                <w:div w:id="1886478953">
                                  <w:marLeft w:val="0"/>
                                  <w:marRight w:val="0"/>
                                  <w:marTop w:val="0"/>
                                  <w:marBottom w:val="0"/>
                                  <w:divBdr>
                                    <w:top w:val="none" w:sz="0" w:space="0" w:color="auto"/>
                                    <w:left w:val="none" w:sz="0" w:space="0" w:color="auto"/>
                                    <w:bottom w:val="none" w:sz="0" w:space="0" w:color="auto"/>
                                    <w:right w:val="none" w:sz="0" w:space="0" w:color="auto"/>
                                  </w:divBdr>
                                  <w:divsChild>
                                    <w:div w:id="1506240555">
                                      <w:marLeft w:val="0"/>
                                      <w:marRight w:val="0"/>
                                      <w:marTop w:val="0"/>
                                      <w:marBottom w:val="0"/>
                                      <w:divBdr>
                                        <w:top w:val="none" w:sz="0" w:space="0" w:color="auto"/>
                                        <w:left w:val="none" w:sz="0" w:space="0" w:color="auto"/>
                                        <w:bottom w:val="none" w:sz="0" w:space="0" w:color="auto"/>
                                        <w:right w:val="none" w:sz="0" w:space="0" w:color="auto"/>
                                      </w:divBdr>
                                      <w:divsChild>
                                        <w:div w:id="550729659">
                                          <w:marLeft w:val="0"/>
                                          <w:marRight w:val="0"/>
                                          <w:marTop w:val="0"/>
                                          <w:marBottom w:val="0"/>
                                          <w:divBdr>
                                            <w:top w:val="none" w:sz="0" w:space="0" w:color="auto"/>
                                            <w:left w:val="none" w:sz="0" w:space="0" w:color="auto"/>
                                            <w:bottom w:val="none" w:sz="0" w:space="0" w:color="auto"/>
                                            <w:right w:val="none" w:sz="0" w:space="0" w:color="auto"/>
                                          </w:divBdr>
                                          <w:divsChild>
                                            <w:div w:id="236478745">
                                              <w:marLeft w:val="0"/>
                                              <w:marRight w:val="0"/>
                                              <w:marTop w:val="0"/>
                                              <w:marBottom w:val="0"/>
                                              <w:divBdr>
                                                <w:top w:val="none" w:sz="0" w:space="0" w:color="auto"/>
                                                <w:left w:val="none" w:sz="0" w:space="0" w:color="auto"/>
                                                <w:bottom w:val="none" w:sz="0" w:space="0" w:color="auto"/>
                                                <w:right w:val="none" w:sz="0" w:space="0" w:color="auto"/>
                                              </w:divBdr>
                                              <w:divsChild>
                                                <w:div w:id="622809234">
                                                  <w:marLeft w:val="0"/>
                                                  <w:marRight w:val="0"/>
                                                  <w:marTop w:val="0"/>
                                                  <w:marBottom w:val="0"/>
                                                  <w:divBdr>
                                                    <w:top w:val="none" w:sz="0" w:space="0" w:color="auto"/>
                                                    <w:left w:val="none" w:sz="0" w:space="0" w:color="auto"/>
                                                    <w:bottom w:val="none" w:sz="0" w:space="0" w:color="auto"/>
                                                    <w:right w:val="none" w:sz="0" w:space="0" w:color="auto"/>
                                                  </w:divBdr>
                                                  <w:divsChild>
                                                    <w:div w:id="819661996">
                                                      <w:marLeft w:val="0"/>
                                                      <w:marRight w:val="0"/>
                                                      <w:marTop w:val="0"/>
                                                      <w:marBottom w:val="0"/>
                                                      <w:divBdr>
                                                        <w:top w:val="single" w:sz="6" w:space="0" w:color="ABABAB"/>
                                                        <w:left w:val="single" w:sz="6" w:space="0" w:color="ABABAB"/>
                                                        <w:bottom w:val="single" w:sz="6" w:space="0" w:color="ABABAB"/>
                                                        <w:right w:val="single" w:sz="6" w:space="0" w:color="ABABAB"/>
                                                      </w:divBdr>
                                                      <w:divsChild>
                                                        <w:div w:id="1671979757">
                                                          <w:marLeft w:val="0"/>
                                                          <w:marRight w:val="0"/>
                                                          <w:marTop w:val="0"/>
                                                          <w:marBottom w:val="0"/>
                                                          <w:divBdr>
                                                            <w:top w:val="none" w:sz="0" w:space="0" w:color="auto"/>
                                                            <w:left w:val="none" w:sz="0" w:space="0" w:color="auto"/>
                                                            <w:bottom w:val="none" w:sz="0" w:space="0" w:color="auto"/>
                                                            <w:right w:val="none" w:sz="0" w:space="0" w:color="auto"/>
                                                          </w:divBdr>
                                                          <w:divsChild>
                                                            <w:div w:id="1416315828">
                                                              <w:marLeft w:val="0"/>
                                                              <w:marRight w:val="0"/>
                                                              <w:marTop w:val="0"/>
                                                              <w:marBottom w:val="0"/>
                                                              <w:divBdr>
                                                                <w:top w:val="none" w:sz="0" w:space="0" w:color="auto"/>
                                                                <w:left w:val="none" w:sz="0" w:space="0" w:color="auto"/>
                                                                <w:bottom w:val="none" w:sz="0" w:space="0" w:color="auto"/>
                                                                <w:right w:val="none" w:sz="0" w:space="0" w:color="auto"/>
                                                              </w:divBdr>
                                                              <w:divsChild>
                                                                <w:div w:id="1622954399">
                                                                  <w:marLeft w:val="0"/>
                                                                  <w:marRight w:val="0"/>
                                                                  <w:marTop w:val="0"/>
                                                                  <w:marBottom w:val="0"/>
                                                                  <w:divBdr>
                                                                    <w:top w:val="none" w:sz="0" w:space="0" w:color="auto"/>
                                                                    <w:left w:val="none" w:sz="0" w:space="0" w:color="auto"/>
                                                                    <w:bottom w:val="none" w:sz="0" w:space="0" w:color="auto"/>
                                                                    <w:right w:val="none" w:sz="0" w:space="0" w:color="auto"/>
                                                                  </w:divBdr>
                                                                  <w:divsChild>
                                                                    <w:div w:id="1552040523">
                                                                      <w:marLeft w:val="0"/>
                                                                      <w:marRight w:val="0"/>
                                                                      <w:marTop w:val="0"/>
                                                                      <w:marBottom w:val="0"/>
                                                                      <w:divBdr>
                                                                        <w:top w:val="none" w:sz="0" w:space="0" w:color="auto"/>
                                                                        <w:left w:val="none" w:sz="0" w:space="0" w:color="auto"/>
                                                                        <w:bottom w:val="none" w:sz="0" w:space="0" w:color="auto"/>
                                                                        <w:right w:val="none" w:sz="0" w:space="0" w:color="auto"/>
                                                                      </w:divBdr>
                                                                      <w:divsChild>
                                                                        <w:div w:id="1776367822">
                                                                          <w:marLeft w:val="-75"/>
                                                                          <w:marRight w:val="0"/>
                                                                          <w:marTop w:val="30"/>
                                                                          <w:marBottom w:val="30"/>
                                                                          <w:divBdr>
                                                                            <w:top w:val="none" w:sz="0" w:space="0" w:color="auto"/>
                                                                            <w:left w:val="none" w:sz="0" w:space="0" w:color="auto"/>
                                                                            <w:bottom w:val="none" w:sz="0" w:space="0" w:color="auto"/>
                                                                            <w:right w:val="none" w:sz="0" w:space="0" w:color="auto"/>
                                                                          </w:divBdr>
                                                                          <w:divsChild>
                                                                            <w:div w:id="488793779">
                                                                              <w:marLeft w:val="0"/>
                                                                              <w:marRight w:val="0"/>
                                                                              <w:marTop w:val="0"/>
                                                                              <w:marBottom w:val="0"/>
                                                                              <w:divBdr>
                                                                                <w:top w:val="none" w:sz="0" w:space="0" w:color="auto"/>
                                                                                <w:left w:val="none" w:sz="0" w:space="0" w:color="auto"/>
                                                                                <w:bottom w:val="none" w:sz="0" w:space="0" w:color="auto"/>
                                                                                <w:right w:val="none" w:sz="0" w:space="0" w:color="auto"/>
                                                                              </w:divBdr>
                                                                              <w:divsChild>
                                                                                <w:div w:id="1262493065">
                                                                                  <w:marLeft w:val="0"/>
                                                                                  <w:marRight w:val="0"/>
                                                                                  <w:marTop w:val="0"/>
                                                                                  <w:marBottom w:val="0"/>
                                                                                  <w:divBdr>
                                                                                    <w:top w:val="none" w:sz="0" w:space="0" w:color="auto"/>
                                                                                    <w:left w:val="none" w:sz="0" w:space="0" w:color="auto"/>
                                                                                    <w:bottom w:val="none" w:sz="0" w:space="0" w:color="auto"/>
                                                                                    <w:right w:val="none" w:sz="0" w:space="0" w:color="auto"/>
                                                                                  </w:divBdr>
                                                                                  <w:divsChild>
                                                                                    <w:div w:id="684358400">
                                                                                      <w:marLeft w:val="0"/>
                                                                                      <w:marRight w:val="0"/>
                                                                                      <w:marTop w:val="0"/>
                                                                                      <w:marBottom w:val="0"/>
                                                                                      <w:divBdr>
                                                                                        <w:top w:val="none" w:sz="0" w:space="0" w:color="auto"/>
                                                                                        <w:left w:val="none" w:sz="0" w:space="0" w:color="auto"/>
                                                                                        <w:bottom w:val="none" w:sz="0" w:space="0" w:color="auto"/>
                                                                                        <w:right w:val="none" w:sz="0" w:space="0" w:color="auto"/>
                                                                                      </w:divBdr>
                                                                                      <w:divsChild>
                                                                                        <w:div w:id="1951039481">
                                                                                          <w:marLeft w:val="0"/>
                                                                                          <w:marRight w:val="0"/>
                                                                                          <w:marTop w:val="0"/>
                                                                                          <w:marBottom w:val="0"/>
                                                                                          <w:divBdr>
                                                                                            <w:top w:val="none" w:sz="0" w:space="0" w:color="auto"/>
                                                                                            <w:left w:val="none" w:sz="0" w:space="0" w:color="auto"/>
                                                                                            <w:bottom w:val="none" w:sz="0" w:space="0" w:color="auto"/>
                                                                                            <w:right w:val="none" w:sz="0" w:space="0" w:color="auto"/>
                                                                                          </w:divBdr>
                                                                                          <w:divsChild>
                                                                                            <w:div w:id="658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468116">
      <w:bodyDiv w:val="1"/>
      <w:marLeft w:val="0"/>
      <w:marRight w:val="0"/>
      <w:marTop w:val="0"/>
      <w:marBottom w:val="0"/>
      <w:divBdr>
        <w:top w:val="none" w:sz="0" w:space="0" w:color="auto"/>
        <w:left w:val="none" w:sz="0" w:space="0" w:color="auto"/>
        <w:bottom w:val="none" w:sz="0" w:space="0" w:color="auto"/>
        <w:right w:val="none" w:sz="0" w:space="0" w:color="auto"/>
      </w:divBdr>
      <w:divsChild>
        <w:div w:id="435758129">
          <w:marLeft w:val="0"/>
          <w:marRight w:val="0"/>
          <w:marTop w:val="0"/>
          <w:marBottom w:val="0"/>
          <w:divBdr>
            <w:top w:val="none" w:sz="0" w:space="0" w:color="auto"/>
            <w:left w:val="none" w:sz="0" w:space="0" w:color="auto"/>
            <w:bottom w:val="none" w:sz="0" w:space="0" w:color="auto"/>
            <w:right w:val="none" w:sz="0" w:space="0" w:color="auto"/>
          </w:divBdr>
          <w:divsChild>
            <w:div w:id="1603490956">
              <w:marLeft w:val="0"/>
              <w:marRight w:val="0"/>
              <w:marTop w:val="0"/>
              <w:marBottom w:val="0"/>
              <w:divBdr>
                <w:top w:val="none" w:sz="0" w:space="0" w:color="auto"/>
                <w:left w:val="none" w:sz="0" w:space="0" w:color="auto"/>
                <w:bottom w:val="none" w:sz="0" w:space="0" w:color="auto"/>
                <w:right w:val="none" w:sz="0" w:space="0" w:color="auto"/>
              </w:divBdr>
              <w:divsChild>
                <w:div w:id="839581959">
                  <w:marLeft w:val="0"/>
                  <w:marRight w:val="0"/>
                  <w:marTop w:val="0"/>
                  <w:marBottom w:val="0"/>
                  <w:divBdr>
                    <w:top w:val="none" w:sz="0" w:space="0" w:color="auto"/>
                    <w:left w:val="none" w:sz="0" w:space="0" w:color="auto"/>
                    <w:bottom w:val="none" w:sz="0" w:space="0" w:color="auto"/>
                    <w:right w:val="none" w:sz="0" w:space="0" w:color="auto"/>
                  </w:divBdr>
                  <w:divsChild>
                    <w:div w:id="555165356">
                      <w:marLeft w:val="0"/>
                      <w:marRight w:val="0"/>
                      <w:marTop w:val="0"/>
                      <w:marBottom w:val="0"/>
                      <w:divBdr>
                        <w:top w:val="none" w:sz="0" w:space="0" w:color="auto"/>
                        <w:left w:val="none" w:sz="0" w:space="0" w:color="auto"/>
                        <w:bottom w:val="none" w:sz="0" w:space="0" w:color="auto"/>
                        <w:right w:val="none" w:sz="0" w:space="0" w:color="auto"/>
                      </w:divBdr>
                      <w:divsChild>
                        <w:div w:id="161170037">
                          <w:marLeft w:val="0"/>
                          <w:marRight w:val="0"/>
                          <w:marTop w:val="0"/>
                          <w:marBottom w:val="0"/>
                          <w:divBdr>
                            <w:top w:val="none" w:sz="0" w:space="0" w:color="auto"/>
                            <w:left w:val="none" w:sz="0" w:space="0" w:color="auto"/>
                            <w:bottom w:val="none" w:sz="0" w:space="0" w:color="auto"/>
                            <w:right w:val="none" w:sz="0" w:space="0" w:color="auto"/>
                          </w:divBdr>
                          <w:divsChild>
                            <w:div w:id="1841500708">
                              <w:marLeft w:val="0"/>
                              <w:marRight w:val="0"/>
                              <w:marTop w:val="0"/>
                              <w:marBottom w:val="0"/>
                              <w:divBdr>
                                <w:top w:val="none" w:sz="0" w:space="0" w:color="auto"/>
                                <w:left w:val="none" w:sz="0" w:space="0" w:color="auto"/>
                                <w:bottom w:val="none" w:sz="0" w:space="0" w:color="auto"/>
                                <w:right w:val="none" w:sz="0" w:space="0" w:color="auto"/>
                              </w:divBdr>
                              <w:divsChild>
                                <w:div w:id="1631351745">
                                  <w:marLeft w:val="0"/>
                                  <w:marRight w:val="0"/>
                                  <w:marTop w:val="0"/>
                                  <w:marBottom w:val="0"/>
                                  <w:divBdr>
                                    <w:top w:val="none" w:sz="0" w:space="0" w:color="auto"/>
                                    <w:left w:val="none" w:sz="0" w:space="0" w:color="auto"/>
                                    <w:bottom w:val="none" w:sz="0" w:space="0" w:color="auto"/>
                                    <w:right w:val="none" w:sz="0" w:space="0" w:color="auto"/>
                                  </w:divBdr>
                                  <w:divsChild>
                                    <w:div w:id="984704910">
                                      <w:marLeft w:val="0"/>
                                      <w:marRight w:val="0"/>
                                      <w:marTop w:val="0"/>
                                      <w:marBottom w:val="0"/>
                                      <w:divBdr>
                                        <w:top w:val="none" w:sz="0" w:space="0" w:color="auto"/>
                                        <w:left w:val="none" w:sz="0" w:space="0" w:color="auto"/>
                                        <w:bottom w:val="none" w:sz="0" w:space="0" w:color="auto"/>
                                        <w:right w:val="none" w:sz="0" w:space="0" w:color="auto"/>
                                      </w:divBdr>
                                      <w:divsChild>
                                        <w:div w:id="1252083828">
                                          <w:marLeft w:val="0"/>
                                          <w:marRight w:val="0"/>
                                          <w:marTop w:val="0"/>
                                          <w:marBottom w:val="0"/>
                                          <w:divBdr>
                                            <w:top w:val="none" w:sz="0" w:space="0" w:color="auto"/>
                                            <w:left w:val="none" w:sz="0" w:space="0" w:color="auto"/>
                                            <w:bottom w:val="none" w:sz="0" w:space="0" w:color="auto"/>
                                            <w:right w:val="none" w:sz="0" w:space="0" w:color="auto"/>
                                          </w:divBdr>
                                          <w:divsChild>
                                            <w:div w:id="389576748">
                                              <w:marLeft w:val="0"/>
                                              <w:marRight w:val="0"/>
                                              <w:marTop w:val="0"/>
                                              <w:marBottom w:val="0"/>
                                              <w:divBdr>
                                                <w:top w:val="none" w:sz="0" w:space="0" w:color="auto"/>
                                                <w:left w:val="none" w:sz="0" w:space="0" w:color="auto"/>
                                                <w:bottom w:val="none" w:sz="0" w:space="0" w:color="auto"/>
                                                <w:right w:val="none" w:sz="0" w:space="0" w:color="auto"/>
                                              </w:divBdr>
                                              <w:divsChild>
                                                <w:div w:id="626931970">
                                                  <w:marLeft w:val="0"/>
                                                  <w:marRight w:val="0"/>
                                                  <w:marTop w:val="0"/>
                                                  <w:marBottom w:val="0"/>
                                                  <w:divBdr>
                                                    <w:top w:val="none" w:sz="0" w:space="0" w:color="auto"/>
                                                    <w:left w:val="none" w:sz="0" w:space="0" w:color="auto"/>
                                                    <w:bottom w:val="none" w:sz="0" w:space="0" w:color="auto"/>
                                                    <w:right w:val="none" w:sz="0" w:space="0" w:color="auto"/>
                                                  </w:divBdr>
                                                  <w:divsChild>
                                                    <w:div w:id="801534481">
                                                      <w:marLeft w:val="0"/>
                                                      <w:marRight w:val="0"/>
                                                      <w:marTop w:val="0"/>
                                                      <w:marBottom w:val="0"/>
                                                      <w:divBdr>
                                                        <w:top w:val="single" w:sz="6" w:space="0" w:color="ABABAB"/>
                                                        <w:left w:val="single" w:sz="6" w:space="0" w:color="ABABAB"/>
                                                        <w:bottom w:val="single" w:sz="6" w:space="0" w:color="ABABAB"/>
                                                        <w:right w:val="single" w:sz="6" w:space="0" w:color="ABABAB"/>
                                                      </w:divBdr>
                                                      <w:divsChild>
                                                        <w:div w:id="1712144166">
                                                          <w:marLeft w:val="0"/>
                                                          <w:marRight w:val="0"/>
                                                          <w:marTop w:val="0"/>
                                                          <w:marBottom w:val="0"/>
                                                          <w:divBdr>
                                                            <w:top w:val="none" w:sz="0" w:space="0" w:color="auto"/>
                                                            <w:left w:val="none" w:sz="0" w:space="0" w:color="auto"/>
                                                            <w:bottom w:val="none" w:sz="0" w:space="0" w:color="auto"/>
                                                            <w:right w:val="none" w:sz="0" w:space="0" w:color="auto"/>
                                                          </w:divBdr>
                                                          <w:divsChild>
                                                            <w:div w:id="702098961">
                                                              <w:marLeft w:val="0"/>
                                                              <w:marRight w:val="0"/>
                                                              <w:marTop w:val="0"/>
                                                              <w:marBottom w:val="0"/>
                                                              <w:divBdr>
                                                                <w:top w:val="none" w:sz="0" w:space="0" w:color="auto"/>
                                                                <w:left w:val="none" w:sz="0" w:space="0" w:color="auto"/>
                                                                <w:bottom w:val="none" w:sz="0" w:space="0" w:color="auto"/>
                                                                <w:right w:val="none" w:sz="0" w:space="0" w:color="auto"/>
                                                              </w:divBdr>
                                                              <w:divsChild>
                                                                <w:div w:id="1323238735">
                                                                  <w:marLeft w:val="0"/>
                                                                  <w:marRight w:val="0"/>
                                                                  <w:marTop w:val="0"/>
                                                                  <w:marBottom w:val="0"/>
                                                                  <w:divBdr>
                                                                    <w:top w:val="none" w:sz="0" w:space="0" w:color="auto"/>
                                                                    <w:left w:val="none" w:sz="0" w:space="0" w:color="auto"/>
                                                                    <w:bottom w:val="none" w:sz="0" w:space="0" w:color="auto"/>
                                                                    <w:right w:val="none" w:sz="0" w:space="0" w:color="auto"/>
                                                                  </w:divBdr>
                                                                  <w:divsChild>
                                                                    <w:div w:id="2109234168">
                                                                      <w:marLeft w:val="0"/>
                                                                      <w:marRight w:val="0"/>
                                                                      <w:marTop w:val="0"/>
                                                                      <w:marBottom w:val="0"/>
                                                                      <w:divBdr>
                                                                        <w:top w:val="none" w:sz="0" w:space="0" w:color="auto"/>
                                                                        <w:left w:val="none" w:sz="0" w:space="0" w:color="auto"/>
                                                                        <w:bottom w:val="none" w:sz="0" w:space="0" w:color="auto"/>
                                                                        <w:right w:val="none" w:sz="0" w:space="0" w:color="auto"/>
                                                                      </w:divBdr>
                                                                      <w:divsChild>
                                                                        <w:div w:id="1414549202">
                                                                          <w:marLeft w:val="-75"/>
                                                                          <w:marRight w:val="0"/>
                                                                          <w:marTop w:val="30"/>
                                                                          <w:marBottom w:val="30"/>
                                                                          <w:divBdr>
                                                                            <w:top w:val="none" w:sz="0" w:space="0" w:color="auto"/>
                                                                            <w:left w:val="none" w:sz="0" w:space="0" w:color="auto"/>
                                                                            <w:bottom w:val="none" w:sz="0" w:space="0" w:color="auto"/>
                                                                            <w:right w:val="none" w:sz="0" w:space="0" w:color="auto"/>
                                                                          </w:divBdr>
                                                                          <w:divsChild>
                                                                            <w:div w:id="2010255750">
                                                                              <w:marLeft w:val="0"/>
                                                                              <w:marRight w:val="0"/>
                                                                              <w:marTop w:val="0"/>
                                                                              <w:marBottom w:val="0"/>
                                                                              <w:divBdr>
                                                                                <w:top w:val="none" w:sz="0" w:space="0" w:color="auto"/>
                                                                                <w:left w:val="none" w:sz="0" w:space="0" w:color="auto"/>
                                                                                <w:bottom w:val="none" w:sz="0" w:space="0" w:color="auto"/>
                                                                                <w:right w:val="none" w:sz="0" w:space="0" w:color="auto"/>
                                                                              </w:divBdr>
                                                                              <w:divsChild>
                                                                                <w:div w:id="1223103619">
                                                                                  <w:marLeft w:val="0"/>
                                                                                  <w:marRight w:val="0"/>
                                                                                  <w:marTop w:val="0"/>
                                                                                  <w:marBottom w:val="0"/>
                                                                                  <w:divBdr>
                                                                                    <w:top w:val="none" w:sz="0" w:space="0" w:color="auto"/>
                                                                                    <w:left w:val="none" w:sz="0" w:space="0" w:color="auto"/>
                                                                                    <w:bottom w:val="none" w:sz="0" w:space="0" w:color="auto"/>
                                                                                    <w:right w:val="none" w:sz="0" w:space="0" w:color="auto"/>
                                                                                  </w:divBdr>
                                                                                  <w:divsChild>
                                                                                    <w:div w:id="1446460342">
                                                                                      <w:marLeft w:val="0"/>
                                                                                      <w:marRight w:val="0"/>
                                                                                      <w:marTop w:val="0"/>
                                                                                      <w:marBottom w:val="0"/>
                                                                                      <w:divBdr>
                                                                                        <w:top w:val="none" w:sz="0" w:space="0" w:color="auto"/>
                                                                                        <w:left w:val="none" w:sz="0" w:space="0" w:color="auto"/>
                                                                                        <w:bottom w:val="none" w:sz="0" w:space="0" w:color="auto"/>
                                                                                        <w:right w:val="none" w:sz="0" w:space="0" w:color="auto"/>
                                                                                      </w:divBdr>
                                                                                      <w:divsChild>
                                                                                        <w:div w:id="2124575744">
                                                                                          <w:marLeft w:val="0"/>
                                                                                          <w:marRight w:val="0"/>
                                                                                          <w:marTop w:val="0"/>
                                                                                          <w:marBottom w:val="0"/>
                                                                                          <w:divBdr>
                                                                                            <w:top w:val="none" w:sz="0" w:space="0" w:color="auto"/>
                                                                                            <w:left w:val="none" w:sz="0" w:space="0" w:color="auto"/>
                                                                                            <w:bottom w:val="none" w:sz="0" w:space="0" w:color="auto"/>
                                                                                            <w:right w:val="none" w:sz="0" w:space="0" w:color="auto"/>
                                                                                          </w:divBdr>
                                                                                          <w:divsChild>
                                                                                            <w:div w:id="1587375312">
                                                                                              <w:marLeft w:val="0"/>
                                                                                              <w:marRight w:val="0"/>
                                                                                              <w:marTop w:val="0"/>
                                                                                              <w:marBottom w:val="0"/>
                                                                                              <w:divBdr>
                                                                                                <w:top w:val="none" w:sz="0" w:space="0" w:color="auto"/>
                                                                                                <w:left w:val="none" w:sz="0" w:space="0" w:color="auto"/>
                                                                                                <w:bottom w:val="none" w:sz="0" w:space="0" w:color="auto"/>
                                                                                                <w:right w:val="none" w:sz="0" w:space="0" w:color="auto"/>
                                                                                              </w:divBdr>
                                                                                              <w:divsChild>
                                                                                                <w:div w:id="334266306">
                                                                                                  <w:marLeft w:val="0"/>
                                                                                                  <w:marRight w:val="0"/>
                                                                                                  <w:marTop w:val="30"/>
                                                                                                  <w:marBottom w:val="30"/>
                                                                                                  <w:divBdr>
                                                                                                    <w:top w:val="none" w:sz="0" w:space="0" w:color="auto"/>
                                                                                                    <w:left w:val="none" w:sz="0" w:space="0" w:color="auto"/>
                                                                                                    <w:bottom w:val="none" w:sz="0" w:space="0" w:color="auto"/>
                                                                                                    <w:right w:val="none" w:sz="0" w:space="0" w:color="auto"/>
                                                                                                  </w:divBdr>
                                                                                                  <w:divsChild>
                                                                                                    <w:div w:id="1150290441">
                                                                                                      <w:marLeft w:val="0"/>
                                                                                                      <w:marRight w:val="0"/>
                                                                                                      <w:marTop w:val="0"/>
                                                                                                      <w:marBottom w:val="0"/>
                                                                                                      <w:divBdr>
                                                                                                        <w:top w:val="none" w:sz="0" w:space="0" w:color="auto"/>
                                                                                                        <w:left w:val="none" w:sz="0" w:space="0" w:color="auto"/>
                                                                                                        <w:bottom w:val="none" w:sz="0" w:space="0" w:color="auto"/>
                                                                                                        <w:right w:val="none" w:sz="0" w:space="0" w:color="auto"/>
                                                                                                      </w:divBdr>
                                                                                                      <w:divsChild>
                                                                                                        <w:div w:id="1159544114">
                                                                                                          <w:marLeft w:val="0"/>
                                                                                                          <w:marRight w:val="0"/>
                                                                                                          <w:marTop w:val="0"/>
                                                                                                          <w:marBottom w:val="0"/>
                                                                                                          <w:divBdr>
                                                                                                            <w:top w:val="none" w:sz="0" w:space="0" w:color="auto"/>
                                                                                                            <w:left w:val="none" w:sz="0" w:space="0" w:color="auto"/>
                                                                                                            <w:bottom w:val="none" w:sz="0" w:space="0" w:color="auto"/>
                                                                                                            <w:right w:val="none" w:sz="0" w:space="0" w:color="auto"/>
                                                                                                          </w:divBdr>
                                                                                                        </w:div>
                                                                                                      </w:divsChild>
                                                                                                    </w:div>
                                                                                                    <w:div w:id="1800495883">
                                                                                                      <w:marLeft w:val="0"/>
                                                                                                      <w:marRight w:val="0"/>
                                                                                                      <w:marTop w:val="0"/>
                                                                                                      <w:marBottom w:val="0"/>
                                                                                                      <w:divBdr>
                                                                                                        <w:top w:val="none" w:sz="0" w:space="0" w:color="auto"/>
                                                                                                        <w:left w:val="none" w:sz="0" w:space="0" w:color="auto"/>
                                                                                                        <w:bottom w:val="none" w:sz="0" w:space="0" w:color="auto"/>
                                                                                                        <w:right w:val="none" w:sz="0" w:space="0" w:color="auto"/>
                                                                                                      </w:divBdr>
                                                                                                      <w:divsChild>
                                                                                                        <w:div w:id="20712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706092">
      <w:bodyDiv w:val="1"/>
      <w:marLeft w:val="0"/>
      <w:marRight w:val="0"/>
      <w:marTop w:val="0"/>
      <w:marBottom w:val="0"/>
      <w:divBdr>
        <w:top w:val="none" w:sz="0" w:space="0" w:color="auto"/>
        <w:left w:val="none" w:sz="0" w:space="0" w:color="auto"/>
        <w:bottom w:val="none" w:sz="0" w:space="0" w:color="auto"/>
        <w:right w:val="none" w:sz="0" w:space="0" w:color="auto"/>
      </w:divBdr>
      <w:divsChild>
        <w:div w:id="88813004">
          <w:marLeft w:val="0"/>
          <w:marRight w:val="0"/>
          <w:marTop w:val="0"/>
          <w:marBottom w:val="0"/>
          <w:divBdr>
            <w:top w:val="none" w:sz="0" w:space="0" w:color="auto"/>
            <w:left w:val="none" w:sz="0" w:space="0" w:color="auto"/>
            <w:bottom w:val="none" w:sz="0" w:space="0" w:color="auto"/>
            <w:right w:val="none" w:sz="0" w:space="0" w:color="auto"/>
          </w:divBdr>
          <w:divsChild>
            <w:div w:id="199705078">
              <w:marLeft w:val="0"/>
              <w:marRight w:val="0"/>
              <w:marTop w:val="0"/>
              <w:marBottom w:val="0"/>
              <w:divBdr>
                <w:top w:val="none" w:sz="0" w:space="0" w:color="auto"/>
                <w:left w:val="none" w:sz="0" w:space="0" w:color="auto"/>
                <w:bottom w:val="none" w:sz="0" w:space="0" w:color="auto"/>
                <w:right w:val="none" w:sz="0" w:space="0" w:color="auto"/>
              </w:divBdr>
              <w:divsChild>
                <w:div w:id="1938513573">
                  <w:marLeft w:val="0"/>
                  <w:marRight w:val="0"/>
                  <w:marTop w:val="0"/>
                  <w:marBottom w:val="0"/>
                  <w:divBdr>
                    <w:top w:val="none" w:sz="0" w:space="0" w:color="auto"/>
                    <w:left w:val="none" w:sz="0" w:space="0" w:color="auto"/>
                    <w:bottom w:val="none" w:sz="0" w:space="0" w:color="auto"/>
                    <w:right w:val="none" w:sz="0" w:space="0" w:color="auto"/>
                  </w:divBdr>
                  <w:divsChild>
                    <w:div w:id="1518615796">
                      <w:marLeft w:val="0"/>
                      <w:marRight w:val="0"/>
                      <w:marTop w:val="0"/>
                      <w:marBottom w:val="0"/>
                      <w:divBdr>
                        <w:top w:val="none" w:sz="0" w:space="0" w:color="auto"/>
                        <w:left w:val="none" w:sz="0" w:space="0" w:color="auto"/>
                        <w:bottom w:val="none" w:sz="0" w:space="0" w:color="auto"/>
                        <w:right w:val="none" w:sz="0" w:space="0" w:color="auto"/>
                      </w:divBdr>
                      <w:divsChild>
                        <w:div w:id="280839812">
                          <w:marLeft w:val="0"/>
                          <w:marRight w:val="0"/>
                          <w:marTop w:val="0"/>
                          <w:marBottom w:val="0"/>
                          <w:divBdr>
                            <w:top w:val="none" w:sz="0" w:space="0" w:color="auto"/>
                            <w:left w:val="none" w:sz="0" w:space="0" w:color="auto"/>
                            <w:bottom w:val="none" w:sz="0" w:space="0" w:color="auto"/>
                            <w:right w:val="none" w:sz="0" w:space="0" w:color="auto"/>
                          </w:divBdr>
                          <w:divsChild>
                            <w:div w:id="1439907431">
                              <w:marLeft w:val="0"/>
                              <w:marRight w:val="0"/>
                              <w:marTop w:val="0"/>
                              <w:marBottom w:val="0"/>
                              <w:divBdr>
                                <w:top w:val="none" w:sz="0" w:space="0" w:color="auto"/>
                                <w:left w:val="none" w:sz="0" w:space="0" w:color="auto"/>
                                <w:bottom w:val="none" w:sz="0" w:space="0" w:color="auto"/>
                                <w:right w:val="none" w:sz="0" w:space="0" w:color="auto"/>
                              </w:divBdr>
                              <w:divsChild>
                                <w:div w:id="797458422">
                                  <w:marLeft w:val="0"/>
                                  <w:marRight w:val="0"/>
                                  <w:marTop w:val="0"/>
                                  <w:marBottom w:val="0"/>
                                  <w:divBdr>
                                    <w:top w:val="none" w:sz="0" w:space="0" w:color="auto"/>
                                    <w:left w:val="none" w:sz="0" w:space="0" w:color="auto"/>
                                    <w:bottom w:val="none" w:sz="0" w:space="0" w:color="auto"/>
                                    <w:right w:val="none" w:sz="0" w:space="0" w:color="auto"/>
                                  </w:divBdr>
                                  <w:divsChild>
                                    <w:div w:id="56563178">
                                      <w:marLeft w:val="0"/>
                                      <w:marRight w:val="0"/>
                                      <w:marTop w:val="0"/>
                                      <w:marBottom w:val="0"/>
                                      <w:divBdr>
                                        <w:top w:val="none" w:sz="0" w:space="0" w:color="auto"/>
                                        <w:left w:val="none" w:sz="0" w:space="0" w:color="auto"/>
                                        <w:bottom w:val="none" w:sz="0" w:space="0" w:color="auto"/>
                                        <w:right w:val="none" w:sz="0" w:space="0" w:color="auto"/>
                                      </w:divBdr>
                                      <w:divsChild>
                                        <w:div w:id="1799911379">
                                          <w:marLeft w:val="0"/>
                                          <w:marRight w:val="0"/>
                                          <w:marTop w:val="0"/>
                                          <w:marBottom w:val="0"/>
                                          <w:divBdr>
                                            <w:top w:val="none" w:sz="0" w:space="0" w:color="auto"/>
                                            <w:left w:val="none" w:sz="0" w:space="0" w:color="auto"/>
                                            <w:bottom w:val="none" w:sz="0" w:space="0" w:color="auto"/>
                                            <w:right w:val="none" w:sz="0" w:space="0" w:color="auto"/>
                                          </w:divBdr>
                                          <w:divsChild>
                                            <w:div w:id="865099385">
                                              <w:marLeft w:val="0"/>
                                              <w:marRight w:val="0"/>
                                              <w:marTop w:val="0"/>
                                              <w:marBottom w:val="0"/>
                                              <w:divBdr>
                                                <w:top w:val="none" w:sz="0" w:space="0" w:color="auto"/>
                                                <w:left w:val="none" w:sz="0" w:space="0" w:color="auto"/>
                                                <w:bottom w:val="none" w:sz="0" w:space="0" w:color="auto"/>
                                                <w:right w:val="none" w:sz="0" w:space="0" w:color="auto"/>
                                              </w:divBdr>
                                              <w:divsChild>
                                                <w:div w:id="2010324745">
                                                  <w:marLeft w:val="0"/>
                                                  <w:marRight w:val="0"/>
                                                  <w:marTop w:val="0"/>
                                                  <w:marBottom w:val="0"/>
                                                  <w:divBdr>
                                                    <w:top w:val="none" w:sz="0" w:space="0" w:color="auto"/>
                                                    <w:left w:val="none" w:sz="0" w:space="0" w:color="auto"/>
                                                    <w:bottom w:val="none" w:sz="0" w:space="0" w:color="auto"/>
                                                    <w:right w:val="none" w:sz="0" w:space="0" w:color="auto"/>
                                                  </w:divBdr>
                                                  <w:divsChild>
                                                    <w:div w:id="1240676005">
                                                      <w:marLeft w:val="0"/>
                                                      <w:marRight w:val="0"/>
                                                      <w:marTop w:val="0"/>
                                                      <w:marBottom w:val="0"/>
                                                      <w:divBdr>
                                                        <w:top w:val="single" w:sz="6" w:space="0" w:color="ABABAB"/>
                                                        <w:left w:val="single" w:sz="6" w:space="0" w:color="ABABAB"/>
                                                        <w:bottom w:val="single" w:sz="6" w:space="0" w:color="ABABAB"/>
                                                        <w:right w:val="single" w:sz="6" w:space="0" w:color="ABABAB"/>
                                                      </w:divBdr>
                                                      <w:divsChild>
                                                        <w:div w:id="1973901280">
                                                          <w:marLeft w:val="0"/>
                                                          <w:marRight w:val="0"/>
                                                          <w:marTop w:val="0"/>
                                                          <w:marBottom w:val="0"/>
                                                          <w:divBdr>
                                                            <w:top w:val="none" w:sz="0" w:space="0" w:color="auto"/>
                                                            <w:left w:val="none" w:sz="0" w:space="0" w:color="auto"/>
                                                            <w:bottom w:val="none" w:sz="0" w:space="0" w:color="auto"/>
                                                            <w:right w:val="none" w:sz="0" w:space="0" w:color="auto"/>
                                                          </w:divBdr>
                                                          <w:divsChild>
                                                            <w:div w:id="761029609">
                                                              <w:marLeft w:val="0"/>
                                                              <w:marRight w:val="0"/>
                                                              <w:marTop w:val="0"/>
                                                              <w:marBottom w:val="0"/>
                                                              <w:divBdr>
                                                                <w:top w:val="none" w:sz="0" w:space="0" w:color="auto"/>
                                                                <w:left w:val="none" w:sz="0" w:space="0" w:color="auto"/>
                                                                <w:bottom w:val="none" w:sz="0" w:space="0" w:color="auto"/>
                                                                <w:right w:val="none" w:sz="0" w:space="0" w:color="auto"/>
                                                              </w:divBdr>
                                                              <w:divsChild>
                                                                <w:div w:id="1033770897">
                                                                  <w:marLeft w:val="0"/>
                                                                  <w:marRight w:val="0"/>
                                                                  <w:marTop w:val="0"/>
                                                                  <w:marBottom w:val="0"/>
                                                                  <w:divBdr>
                                                                    <w:top w:val="none" w:sz="0" w:space="0" w:color="auto"/>
                                                                    <w:left w:val="none" w:sz="0" w:space="0" w:color="auto"/>
                                                                    <w:bottom w:val="none" w:sz="0" w:space="0" w:color="auto"/>
                                                                    <w:right w:val="none" w:sz="0" w:space="0" w:color="auto"/>
                                                                  </w:divBdr>
                                                                  <w:divsChild>
                                                                    <w:div w:id="1069186252">
                                                                      <w:marLeft w:val="0"/>
                                                                      <w:marRight w:val="0"/>
                                                                      <w:marTop w:val="0"/>
                                                                      <w:marBottom w:val="0"/>
                                                                      <w:divBdr>
                                                                        <w:top w:val="none" w:sz="0" w:space="0" w:color="auto"/>
                                                                        <w:left w:val="none" w:sz="0" w:space="0" w:color="auto"/>
                                                                        <w:bottom w:val="none" w:sz="0" w:space="0" w:color="auto"/>
                                                                        <w:right w:val="none" w:sz="0" w:space="0" w:color="auto"/>
                                                                      </w:divBdr>
                                                                      <w:divsChild>
                                                                        <w:div w:id="263851281">
                                                                          <w:marLeft w:val="-75"/>
                                                                          <w:marRight w:val="0"/>
                                                                          <w:marTop w:val="30"/>
                                                                          <w:marBottom w:val="30"/>
                                                                          <w:divBdr>
                                                                            <w:top w:val="none" w:sz="0" w:space="0" w:color="auto"/>
                                                                            <w:left w:val="none" w:sz="0" w:space="0" w:color="auto"/>
                                                                            <w:bottom w:val="none" w:sz="0" w:space="0" w:color="auto"/>
                                                                            <w:right w:val="none" w:sz="0" w:space="0" w:color="auto"/>
                                                                          </w:divBdr>
                                                                          <w:divsChild>
                                                                            <w:div w:id="1389497296">
                                                                              <w:marLeft w:val="0"/>
                                                                              <w:marRight w:val="0"/>
                                                                              <w:marTop w:val="0"/>
                                                                              <w:marBottom w:val="0"/>
                                                                              <w:divBdr>
                                                                                <w:top w:val="none" w:sz="0" w:space="0" w:color="auto"/>
                                                                                <w:left w:val="none" w:sz="0" w:space="0" w:color="auto"/>
                                                                                <w:bottom w:val="none" w:sz="0" w:space="0" w:color="auto"/>
                                                                                <w:right w:val="none" w:sz="0" w:space="0" w:color="auto"/>
                                                                              </w:divBdr>
                                                                              <w:divsChild>
                                                                                <w:div w:id="80687797">
                                                                                  <w:marLeft w:val="0"/>
                                                                                  <w:marRight w:val="0"/>
                                                                                  <w:marTop w:val="0"/>
                                                                                  <w:marBottom w:val="0"/>
                                                                                  <w:divBdr>
                                                                                    <w:top w:val="none" w:sz="0" w:space="0" w:color="auto"/>
                                                                                    <w:left w:val="none" w:sz="0" w:space="0" w:color="auto"/>
                                                                                    <w:bottom w:val="none" w:sz="0" w:space="0" w:color="auto"/>
                                                                                    <w:right w:val="none" w:sz="0" w:space="0" w:color="auto"/>
                                                                                  </w:divBdr>
                                                                                  <w:divsChild>
                                                                                    <w:div w:id="1543903908">
                                                                                      <w:marLeft w:val="0"/>
                                                                                      <w:marRight w:val="0"/>
                                                                                      <w:marTop w:val="0"/>
                                                                                      <w:marBottom w:val="0"/>
                                                                                      <w:divBdr>
                                                                                        <w:top w:val="none" w:sz="0" w:space="0" w:color="auto"/>
                                                                                        <w:left w:val="none" w:sz="0" w:space="0" w:color="auto"/>
                                                                                        <w:bottom w:val="none" w:sz="0" w:space="0" w:color="auto"/>
                                                                                        <w:right w:val="none" w:sz="0" w:space="0" w:color="auto"/>
                                                                                      </w:divBdr>
                                                                                      <w:divsChild>
                                                                                        <w:div w:id="262081733">
                                                                                          <w:marLeft w:val="0"/>
                                                                                          <w:marRight w:val="0"/>
                                                                                          <w:marTop w:val="0"/>
                                                                                          <w:marBottom w:val="0"/>
                                                                                          <w:divBdr>
                                                                                            <w:top w:val="none" w:sz="0" w:space="0" w:color="auto"/>
                                                                                            <w:left w:val="none" w:sz="0" w:space="0" w:color="auto"/>
                                                                                            <w:bottom w:val="none" w:sz="0" w:space="0" w:color="auto"/>
                                                                                            <w:right w:val="none" w:sz="0" w:space="0" w:color="auto"/>
                                                                                          </w:divBdr>
                                                                                          <w:divsChild>
                                                                                            <w:div w:id="1490441275">
                                                                                              <w:marLeft w:val="0"/>
                                                                                              <w:marRight w:val="0"/>
                                                                                              <w:marTop w:val="0"/>
                                                                                              <w:marBottom w:val="0"/>
                                                                                              <w:divBdr>
                                                                                                <w:top w:val="none" w:sz="0" w:space="0" w:color="auto"/>
                                                                                                <w:left w:val="none" w:sz="0" w:space="0" w:color="auto"/>
                                                                                                <w:bottom w:val="none" w:sz="0" w:space="0" w:color="auto"/>
                                                                                                <w:right w:val="none" w:sz="0" w:space="0" w:color="auto"/>
                                                                                              </w:divBdr>
                                                                                              <w:divsChild>
                                                                                                <w:div w:id="860751631">
                                                                                                  <w:marLeft w:val="0"/>
                                                                                                  <w:marRight w:val="0"/>
                                                                                                  <w:marTop w:val="30"/>
                                                                                                  <w:marBottom w:val="30"/>
                                                                                                  <w:divBdr>
                                                                                                    <w:top w:val="none" w:sz="0" w:space="0" w:color="auto"/>
                                                                                                    <w:left w:val="none" w:sz="0" w:space="0" w:color="auto"/>
                                                                                                    <w:bottom w:val="none" w:sz="0" w:space="0" w:color="auto"/>
                                                                                                    <w:right w:val="none" w:sz="0" w:space="0" w:color="auto"/>
                                                                                                  </w:divBdr>
                                                                                                  <w:divsChild>
                                                                                                    <w:div w:id="2133554577">
                                                                                                      <w:marLeft w:val="0"/>
                                                                                                      <w:marRight w:val="0"/>
                                                                                                      <w:marTop w:val="0"/>
                                                                                                      <w:marBottom w:val="0"/>
                                                                                                      <w:divBdr>
                                                                                                        <w:top w:val="none" w:sz="0" w:space="0" w:color="auto"/>
                                                                                                        <w:left w:val="none" w:sz="0" w:space="0" w:color="auto"/>
                                                                                                        <w:bottom w:val="none" w:sz="0" w:space="0" w:color="auto"/>
                                                                                                        <w:right w:val="none" w:sz="0" w:space="0" w:color="auto"/>
                                                                                                      </w:divBdr>
                                                                                                      <w:divsChild>
                                                                                                        <w:div w:id="1474710653">
                                                                                                          <w:marLeft w:val="0"/>
                                                                                                          <w:marRight w:val="0"/>
                                                                                                          <w:marTop w:val="0"/>
                                                                                                          <w:marBottom w:val="0"/>
                                                                                                          <w:divBdr>
                                                                                                            <w:top w:val="none" w:sz="0" w:space="0" w:color="auto"/>
                                                                                                            <w:left w:val="none" w:sz="0" w:space="0" w:color="auto"/>
                                                                                                            <w:bottom w:val="none" w:sz="0" w:space="0" w:color="auto"/>
                                                                                                            <w:right w:val="none" w:sz="0" w:space="0" w:color="auto"/>
                                                                                                          </w:divBdr>
                                                                                                        </w:div>
                                                                                                      </w:divsChild>
                                                                                                    </w:div>
                                                                                                    <w:div w:id="513761324">
                                                                                                      <w:marLeft w:val="0"/>
                                                                                                      <w:marRight w:val="0"/>
                                                                                                      <w:marTop w:val="0"/>
                                                                                                      <w:marBottom w:val="0"/>
                                                                                                      <w:divBdr>
                                                                                                        <w:top w:val="none" w:sz="0" w:space="0" w:color="auto"/>
                                                                                                        <w:left w:val="none" w:sz="0" w:space="0" w:color="auto"/>
                                                                                                        <w:bottom w:val="none" w:sz="0" w:space="0" w:color="auto"/>
                                                                                                        <w:right w:val="none" w:sz="0" w:space="0" w:color="auto"/>
                                                                                                      </w:divBdr>
                                                                                                      <w:divsChild>
                                                                                                        <w:div w:id="14103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241037">
      <w:bodyDiv w:val="1"/>
      <w:marLeft w:val="0"/>
      <w:marRight w:val="0"/>
      <w:marTop w:val="0"/>
      <w:marBottom w:val="0"/>
      <w:divBdr>
        <w:top w:val="none" w:sz="0" w:space="0" w:color="auto"/>
        <w:left w:val="none" w:sz="0" w:space="0" w:color="auto"/>
        <w:bottom w:val="none" w:sz="0" w:space="0" w:color="auto"/>
        <w:right w:val="none" w:sz="0" w:space="0" w:color="auto"/>
      </w:divBdr>
      <w:divsChild>
        <w:div w:id="1476144131">
          <w:marLeft w:val="0"/>
          <w:marRight w:val="0"/>
          <w:marTop w:val="0"/>
          <w:marBottom w:val="0"/>
          <w:divBdr>
            <w:top w:val="none" w:sz="0" w:space="0" w:color="auto"/>
            <w:left w:val="none" w:sz="0" w:space="0" w:color="auto"/>
            <w:bottom w:val="none" w:sz="0" w:space="0" w:color="auto"/>
            <w:right w:val="none" w:sz="0" w:space="0" w:color="auto"/>
          </w:divBdr>
          <w:divsChild>
            <w:div w:id="2060280271">
              <w:marLeft w:val="0"/>
              <w:marRight w:val="0"/>
              <w:marTop w:val="0"/>
              <w:marBottom w:val="0"/>
              <w:divBdr>
                <w:top w:val="none" w:sz="0" w:space="0" w:color="auto"/>
                <w:left w:val="none" w:sz="0" w:space="0" w:color="auto"/>
                <w:bottom w:val="none" w:sz="0" w:space="0" w:color="auto"/>
                <w:right w:val="none" w:sz="0" w:space="0" w:color="auto"/>
              </w:divBdr>
              <w:divsChild>
                <w:div w:id="1131287643">
                  <w:marLeft w:val="0"/>
                  <w:marRight w:val="0"/>
                  <w:marTop w:val="0"/>
                  <w:marBottom w:val="0"/>
                  <w:divBdr>
                    <w:top w:val="none" w:sz="0" w:space="0" w:color="auto"/>
                    <w:left w:val="none" w:sz="0" w:space="0" w:color="auto"/>
                    <w:bottom w:val="none" w:sz="0" w:space="0" w:color="auto"/>
                    <w:right w:val="none" w:sz="0" w:space="0" w:color="auto"/>
                  </w:divBdr>
                  <w:divsChild>
                    <w:div w:id="463622378">
                      <w:marLeft w:val="0"/>
                      <w:marRight w:val="0"/>
                      <w:marTop w:val="0"/>
                      <w:marBottom w:val="0"/>
                      <w:divBdr>
                        <w:top w:val="none" w:sz="0" w:space="0" w:color="auto"/>
                        <w:left w:val="none" w:sz="0" w:space="0" w:color="auto"/>
                        <w:bottom w:val="none" w:sz="0" w:space="0" w:color="auto"/>
                        <w:right w:val="none" w:sz="0" w:space="0" w:color="auto"/>
                      </w:divBdr>
                      <w:divsChild>
                        <w:div w:id="1306860346">
                          <w:marLeft w:val="0"/>
                          <w:marRight w:val="0"/>
                          <w:marTop w:val="0"/>
                          <w:marBottom w:val="0"/>
                          <w:divBdr>
                            <w:top w:val="none" w:sz="0" w:space="0" w:color="auto"/>
                            <w:left w:val="none" w:sz="0" w:space="0" w:color="auto"/>
                            <w:bottom w:val="none" w:sz="0" w:space="0" w:color="auto"/>
                            <w:right w:val="none" w:sz="0" w:space="0" w:color="auto"/>
                          </w:divBdr>
                          <w:divsChild>
                            <w:div w:id="742608637">
                              <w:marLeft w:val="0"/>
                              <w:marRight w:val="0"/>
                              <w:marTop w:val="0"/>
                              <w:marBottom w:val="0"/>
                              <w:divBdr>
                                <w:top w:val="none" w:sz="0" w:space="0" w:color="auto"/>
                                <w:left w:val="none" w:sz="0" w:space="0" w:color="auto"/>
                                <w:bottom w:val="none" w:sz="0" w:space="0" w:color="auto"/>
                                <w:right w:val="none" w:sz="0" w:space="0" w:color="auto"/>
                              </w:divBdr>
                              <w:divsChild>
                                <w:div w:id="1042704506">
                                  <w:marLeft w:val="0"/>
                                  <w:marRight w:val="0"/>
                                  <w:marTop w:val="0"/>
                                  <w:marBottom w:val="0"/>
                                  <w:divBdr>
                                    <w:top w:val="none" w:sz="0" w:space="0" w:color="auto"/>
                                    <w:left w:val="none" w:sz="0" w:space="0" w:color="auto"/>
                                    <w:bottom w:val="none" w:sz="0" w:space="0" w:color="auto"/>
                                    <w:right w:val="none" w:sz="0" w:space="0" w:color="auto"/>
                                  </w:divBdr>
                                  <w:divsChild>
                                    <w:div w:id="1007826586">
                                      <w:marLeft w:val="0"/>
                                      <w:marRight w:val="0"/>
                                      <w:marTop w:val="0"/>
                                      <w:marBottom w:val="0"/>
                                      <w:divBdr>
                                        <w:top w:val="none" w:sz="0" w:space="0" w:color="auto"/>
                                        <w:left w:val="none" w:sz="0" w:space="0" w:color="auto"/>
                                        <w:bottom w:val="none" w:sz="0" w:space="0" w:color="auto"/>
                                        <w:right w:val="none" w:sz="0" w:space="0" w:color="auto"/>
                                      </w:divBdr>
                                      <w:divsChild>
                                        <w:div w:id="924072395">
                                          <w:marLeft w:val="0"/>
                                          <w:marRight w:val="0"/>
                                          <w:marTop w:val="0"/>
                                          <w:marBottom w:val="0"/>
                                          <w:divBdr>
                                            <w:top w:val="none" w:sz="0" w:space="0" w:color="auto"/>
                                            <w:left w:val="none" w:sz="0" w:space="0" w:color="auto"/>
                                            <w:bottom w:val="none" w:sz="0" w:space="0" w:color="auto"/>
                                            <w:right w:val="none" w:sz="0" w:space="0" w:color="auto"/>
                                          </w:divBdr>
                                          <w:divsChild>
                                            <w:div w:id="1652174492">
                                              <w:marLeft w:val="0"/>
                                              <w:marRight w:val="0"/>
                                              <w:marTop w:val="0"/>
                                              <w:marBottom w:val="0"/>
                                              <w:divBdr>
                                                <w:top w:val="none" w:sz="0" w:space="0" w:color="auto"/>
                                                <w:left w:val="none" w:sz="0" w:space="0" w:color="auto"/>
                                                <w:bottom w:val="none" w:sz="0" w:space="0" w:color="auto"/>
                                                <w:right w:val="none" w:sz="0" w:space="0" w:color="auto"/>
                                              </w:divBdr>
                                              <w:divsChild>
                                                <w:div w:id="1251045173">
                                                  <w:marLeft w:val="0"/>
                                                  <w:marRight w:val="0"/>
                                                  <w:marTop w:val="0"/>
                                                  <w:marBottom w:val="0"/>
                                                  <w:divBdr>
                                                    <w:top w:val="none" w:sz="0" w:space="0" w:color="auto"/>
                                                    <w:left w:val="none" w:sz="0" w:space="0" w:color="auto"/>
                                                    <w:bottom w:val="none" w:sz="0" w:space="0" w:color="auto"/>
                                                    <w:right w:val="none" w:sz="0" w:space="0" w:color="auto"/>
                                                  </w:divBdr>
                                                  <w:divsChild>
                                                    <w:div w:id="1379206116">
                                                      <w:marLeft w:val="0"/>
                                                      <w:marRight w:val="0"/>
                                                      <w:marTop w:val="0"/>
                                                      <w:marBottom w:val="0"/>
                                                      <w:divBdr>
                                                        <w:top w:val="single" w:sz="6" w:space="0" w:color="ABABAB"/>
                                                        <w:left w:val="single" w:sz="6" w:space="0" w:color="ABABAB"/>
                                                        <w:bottom w:val="single" w:sz="6" w:space="0" w:color="ABABAB"/>
                                                        <w:right w:val="single" w:sz="6" w:space="0" w:color="ABABAB"/>
                                                      </w:divBdr>
                                                      <w:divsChild>
                                                        <w:div w:id="1173229641">
                                                          <w:marLeft w:val="0"/>
                                                          <w:marRight w:val="0"/>
                                                          <w:marTop w:val="0"/>
                                                          <w:marBottom w:val="0"/>
                                                          <w:divBdr>
                                                            <w:top w:val="none" w:sz="0" w:space="0" w:color="auto"/>
                                                            <w:left w:val="none" w:sz="0" w:space="0" w:color="auto"/>
                                                            <w:bottom w:val="none" w:sz="0" w:space="0" w:color="auto"/>
                                                            <w:right w:val="none" w:sz="0" w:space="0" w:color="auto"/>
                                                          </w:divBdr>
                                                          <w:divsChild>
                                                            <w:div w:id="1370490765">
                                                              <w:marLeft w:val="0"/>
                                                              <w:marRight w:val="0"/>
                                                              <w:marTop w:val="0"/>
                                                              <w:marBottom w:val="0"/>
                                                              <w:divBdr>
                                                                <w:top w:val="none" w:sz="0" w:space="0" w:color="auto"/>
                                                                <w:left w:val="none" w:sz="0" w:space="0" w:color="auto"/>
                                                                <w:bottom w:val="none" w:sz="0" w:space="0" w:color="auto"/>
                                                                <w:right w:val="none" w:sz="0" w:space="0" w:color="auto"/>
                                                              </w:divBdr>
                                                              <w:divsChild>
                                                                <w:div w:id="1130126128">
                                                                  <w:marLeft w:val="0"/>
                                                                  <w:marRight w:val="0"/>
                                                                  <w:marTop w:val="0"/>
                                                                  <w:marBottom w:val="0"/>
                                                                  <w:divBdr>
                                                                    <w:top w:val="none" w:sz="0" w:space="0" w:color="auto"/>
                                                                    <w:left w:val="none" w:sz="0" w:space="0" w:color="auto"/>
                                                                    <w:bottom w:val="none" w:sz="0" w:space="0" w:color="auto"/>
                                                                    <w:right w:val="none" w:sz="0" w:space="0" w:color="auto"/>
                                                                  </w:divBdr>
                                                                  <w:divsChild>
                                                                    <w:div w:id="563107234">
                                                                      <w:marLeft w:val="0"/>
                                                                      <w:marRight w:val="0"/>
                                                                      <w:marTop w:val="0"/>
                                                                      <w:marBottom w:val="0"/>
                                                                      <w:divBdr>
                                                                        <w:top w:val="none" w:sz="0" w:space="0" w:color="auto"/>
                                                                        <w:left w:val="none" w:sz="0" w:space="0" w:color="auto"/>
                                                                        <w:bottom w:val="none" w:sz="0" w:space="0" w:color="auto"/>
                                                                        <w:right w:val="none" w:sz="0" w:space="0" w:color="auto"/>
                                                                      </w:divBdr>
                                                                      <w:divsChild>
                                                                        <w:div w:id="77483741">
                                                                          <w:marLeft w:val="-75"/>
                                                                          <w:marRight w:val="0"/>
                                                                          <w:marTop w:val="30"/>
                                                                          <w:marBottom w:val="30"/>
                                                                          <w:divBdr>
                                                                            <w:top w:val="none" w:sz="0" w:space="0" w:color="auto"/>
                                                                            <w:left w:val="none" w:sz="0" w:space="0" w:color="auto"/>
                                                                            <w:bottom w:val="none" w:sz="0" w:space="0" w:color="auto"/>
                                                                            <w:right w:val="none" w:sz="0" w:space="0" w:color="auto"/>
                                                                          </w:divBdr>
                                                                          <w:divsChild>
                                                                            <w:div w:id="1127436071">
                                                                              <w:marLeft w:val="0"/>
                                                                              <w:marRight w:val="0"/>
                                                                              <w:marTop w:val="0"/>
                                                                              <w:marBottom w:val="0"/>
                                                                              <w:divBdr>
                                                                                <w:top w:val="none" w:sz="0" w:space="0" w:color="auto"/>
                                                                                <w:left w:val="none" w:sz="0" w:space="0" w:color="auto"/>
                                                                                <w:bottom w:val="none" w:sz="0" w:space="0" w:color="auto"/>
                                                                                <w:right w:val="none" w:sz="0" w:space="0" w:color="auto"/>
                                                                              </w:divBdr>
                                                                              <w:divsChild>
                                                                                <w:div w:id="271595275">
                                                                                  <w:marLeft w:val="0"/>
                                                                                  <w:marRight w:val="0"/>
                                                                                  <w:marTop w:val="0"/>
                                                                                  <w:marBottom w:val="0"/>
                                                                                  <w:divBdr>
                                                                                    <w:top w:val="none" w:sz="0" w:space="0" w:color="auto"/>
                                                                                    <w:left w:val="none" w:sz="0" w:space="0" w:color="auto"/>
                                                                                    <w:bottom w:val="none" w:sz="0" w:space="0" w:color="auto"/>
                                                                                    <w:right w:val="none" w:sz="0" w:space="0" w:color="auto"/>
                                                                                  </w:divBdr>
                                                                                  <w:divsChild>
                                                                                    <w:div w:id="701902968">
                                                                                      <w:marLeft w:val="0"/>
                                                                                      <w:marRight w:val="0"/>
                                                                                      <w:marTop w:val="0"/>
                                                                                      <w:marBottom w:val="0"/>
                                                                                      <w:divBdr>
                                                                                        <w:top w:val="none" w:sz="0" w:space="0" w:color="auto"/>
                                                                                        <w:left w:val="none" w:sz="0" w:space="0" w:color="auto"/>
                                                                                        <w:bottom w:val="none" w:sz="0" w:space="0" w:color="auto"/>
                                                                                        <w:right w:val="none" w:sz="0" w:space="0" w:color="auto"/>
                                                                                      </w:divBdr>
                                                                                      <w:divsChild>
                                                                                        <w:div w:id="217740497">
                                                                                          <w:marLeft w:val="0"/>
                                                                                          <w:marRight w:val="0"/>
                                                                                          <w:marTop w:val="0"/>
                                                                                          <w:marBottom w:val="0"/>
                                                                                          <w:divBdr>
                                                                                            <w:top w:val="none" w:sz="0" w:space="0" w:color="auto"/>
                                                                                            <w:left w:val="none" w:sz="0" w:space="0" w:color="auto"/>
                                                                                            <w:bottom w:val="none" w:sz="0" w:space="0" w:color="auto"/>
                                                                                            <w:right w:val="none" w:sz="0" w:space="0" w:color="auto"/>
                                                                                          </w:divBdr>
                                                                                          <w:divsChild>
                                                                                            <w:div w:id="2330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8334983">
      <w:bodyDiv w:val="1"/>
      <w:marLeft w:val="0"/>
      <w:marRight w:val="0"/>
      <w:marTop w:val="0"/>
      <w:marBottom w:val="0"/>
      <w:divBdr>
        <w:top w:val="none" w:sz="0" w:space="0" w:color="auto"/>
        <w:left w:val="none" w:sz="0" w:space="0" w:color="auto"/>
        <w:bottom w:val="none" w:sz="0" w:space="0" w:color="auto"/>
        <w:right w:val="none" w:sz="0" w:space="0" w:color="auto"/>
      </w:divBdr>
    </w:div>
    <w:div w:id="593168923">
      <w:bodyDiv w:val="1"/>
      <w:marLeft w:val="0"/>
      <w:marRight w:val="0"/>
      <w:marTop w:val="0"/>
      <w:marBottom w:val="0"/>
      <w:divBdr>
        <w:top w:val="none" w:sz="0" w:space="0" w:color="auto"/>
        <w:left w:val="none" w:sz="0" w:space="0" w:color="auto"/>
        <w:bottom w:val="none" w:sz="0" w:space="0" w:color="auto"/>
        <w:right w:val="none" w:sz="0" w:space="0" w:color="auto"/>
      </w:divBdr>
    </w:div>
    <w:div w:id="647438427">
      <w:bodyDiv w:val="1"/>
      <w:marLeft w:val="0"/>
      <w:marRight w:val="0"/>
      <w:marTop w:val="0"/>
      <w:marBottom w:val="0"/>
      <w:divBdr>
        <w:top w:val="none" w:sz="0" w:space="0" w:color="auto"/>
        <w:left w:val="none" w:sz="0" w:space="0" w:color="auto"/>
        <w:bottom w:val="none" w:sz="0" w:space="0" w:color="auto"/>
        <w:right w:val="none" w:sz="0" w:space="0" w:color="auto"/>
      </w:divBdr>
    </w:div>
    <w:div w:id="690565508">
      <w:bodyDiv w:val="1"/>
      <w:marLeft w:val="0"/>
      <w:marRight w:val="0"/>
      <w:marTop w:val="0"/>
      <w:marBottom w:val="0"/>
      <w:divBdr>
        <w:top w:val="none" w:sz="0" w:space="0" w:color="auto"/>
        <w:left w:val="none" w:sz="0" w:space="0" w:color="auto"/>
        <w:bottom w:val="none" w:sz="0" w:space="0" w:color="auto"/>
        <w:right w:val="none" w:sz="0" w:space="0" w:color="auto"/>
      </w:divBdr>
    </w:div>
    <w:div w:id="692997757">
      <w:bodyDiv w:val="1"/>
      <w:marLeft w:val="0"/>
      <w:marRight w:val="0"/>
      <w:marTop w:val="0"/>
      <w:marBottom w:val="0"/>
      <w:divBdr>
        <w:top w:val="none" w:sz="0" w:space="0" w:color="auto"/>
        <w:left w:val="none" w:sz="0" w:space="0" w:color="auto"/>
        <w:bottom w:val="none" w:sz="0" w:space="0" w:color="auto"/>
        <w:right w:val="none" w:sz="0" w:space="0" w:color="auto"/>
      </w:divBdr>
    </w:div>
    <w:div w:id="731856144">
      <w:bodyDiv w:val="1"/>
      <w:marLeft w:val="0"/>
      <w:marRight w:val="0"/>
      <w:marTop w:val="0"/>
      <w:marBottom w:val="0"/>
      <w:divBdr>
        <w:top w:val="none" w:sz="0" w:space="0" w:color="auto"/>
        <w:left w:val="none" w:sz="0" w:space="0" w:color="auto"/>
        <w:bottom w:val="none" w:sz="0" w:space="0" w:color="auto"/>
        <w:right w:val="none" w:sz="0" w:space="0" w:color="auto"/>
      </w:divBdr>
    </w:div>
    <w:div w:id="886258186">
      <w:bodyDiv w:val="1"/>
      <w:marLeft w:val="0"/>
      <w:marRight w:val="0"/>
      <w:marTop w:val="0"/>
      <w:marBottom w:val="0"/>
      <w:divBdr>
        <w:top w:val="none" w:sz="0" w:space="0" w:color="auto"/>
        <w:left w:val="none" w:sz="0" w:space="0" w:color="auto"/>
        <w:bottom w:val="none" w:sz="0" w:space="0" w:color="auto"/>
        <w:right w:val="none" w:sz="0" w:space="0" w:color="auto"/>
      </w:divBdr>
    </w:div>
    <w:div w:id="951279870">
      <w:bodyDiv w:val="1"/>
      <w:marLeft w:val="0"/>
      <w:marRight w:val="0"/>
      <w:marTop w:val="0"/>
      <w:marBottom w:val="0"/>
      <w:divBdr>
        <w:top w:val="none" w:sz="0" w:space="0" w:color="auto"/>
        <w:left w:val="none" w:sz="0" w:space="0" w:color="auto"/>
        <w:bottom w:val="none" w:sz="0" w:space="0" w:color="auto"/>
        <w:right w:val="none" w:sz="0" w:space="0" w:color="auto"/>
      </w:divBdr>
    </w:div>
    <w:div w:id="974020778">
      <w:bodyDiv w:val="1"/>
      <w:marLeft w:val="0"/>
      <w:marRight w:val="0"/>
      <w:marTop w:val="0"/>
      <w:marBottom w:val="0"/>
      <w:divBdr>
        <w:top w:val="none" w:sz="0" w:space="0" w:color="auto"/>
        <w:left w:val="none" w:sz="0" w:space="0" w:color="auto"/>
        <w:bottom w:val="none" w:sz="0" w:space="0" w:color="auto"/>
        <w:right w:val="none" w:sz="0" w:space="0" w:color="auto"/>
      </w:divBdr>
    </w:div>
    <w:div w:id="987170087">
      <w:bodyDiv w:val="1"/>
      <w:marLeft w:val="0"/>
      <w:marRight w:val="0"/>
      <w:marTop w:val="0"/>
      <w:marBottom w:val="0"/>
      <w:divBdr>
        <w:top w:val="none" w:sz="0" w:space="0" w:color="auto"/>
        <w:left w:val="none" w:sz="0" w:space="0" w:color="auto"/>
        <w:bottom w:val="none" w:sz="0" w:space="0" w:color="auto"/>
        <w:right w:val="none" w:sz="0" w:space="0" w:color="auto"/>
      </w:divBdr>
    </w:div>
    <w:div w:id="1097746681">
      <w:bodyDiv w:val="1"/>
      <w:marLeft w:val="0"/>
      <w:marRight w:val="0"/>
      <w:marTop w:val="0"/>
      <w:marBottom w:val="0"/>
      <w:divBdr>
        <w:top w:val="none" w:sz="0" w:space="0" w:color="auto"/>
        <w:left w:val="none" w:sz="0" w:space="0" w:color="auto"/>
        <w:bottom w:val="none" w:sz="0" w:space="0" w:color="auto"/>
        <w:right w:val="none" w:sz="0" w:space="0" w:color="auto"/>
      </w:divBdr>
      <w:divsChild>
        <w:div w:id="1063523978">
          <w:marLeft w:val="0"/>
          <w:marRight w:val="0"/>
          <w:marTop w:val="0"/>
          <w:marBottom w:val="0"/>
          <w:divBdr>
            <w:top w:val="none" w:sz="0" w:space="0" w:color="auto"/>
            <w:left w:val="none" w:sz="0" w:space="0" w:color="auto"/>
            <w:bottom w:val="none" w:sz="0" w:space="0" w:color="auto"/>
            <w:right w:val="none" w:sz="0" w:space="0" w:color="auto"/>
          </w:divBdr>
          <w:divsChild>
            <w:div w:id="1418793303">
              <w:marLeft w:val="0"/>
              <w:marRight w:val="0"/>
              <w:marTop w:val="0"/>
              <w:marBottom w:val="0"/>
              <w:divBdr>
                <w:top w:val="none" w:sz="0" w:space="0" w:color="auto"/>
                <w:left w:val="none" w:sz="0" w:space="0" w:color="auto"/>
                <w:bottom w:val="none" w:sz="0" w:space="0" w:color="auto"/>
                <w:right w:val="none" w:sz="0" w:space="0" w:color="auto"/>
              </w:divBdr>
              <w:divsChild>
                <w:div w:id="56754582">
                  <w:marLeft w:val="0"/>
                  <w:marRight w:val="0"/>
                  <w:marTop w:val="0"/>
                  <w:marBottom w:val="0"/>
                  <w:divBdr>
                    <w:top w:val="none" w:sz="0" w:space="0" w:color="auto"/>
                    <w:left w:val="none" w:sz="0" w:space="0" w:color="auto"/>
                    <w:bottom w:val="none" w:sz="0" w:space="0" w:color="auto"/>
                    <w:right w:val="none" w:sz="0" w:space="0" w:color="auto"/>
                  </w:divBdr>
                  <w:divsChild>
                    <w:div w:id="226184207">
                      <w:marLeft w:val="0"/>
                      <w:marRight w:val="0"/>
                      <w:marTop w:val="0"/>
                      <w:marBottom w:val="0"/>
                      <w:divBdr>
                        <w:top w:val="none" w:sz="0" w:space="0" w:color="auto"/>
                        <w:left w:val="none" w:sz="0" w:space="0" w:color="auto"/>
                        <w:bottom w:val="none" w:sz="0" w:space="0" w:color="auto"/>
                        <w:right w:val="none" w:sz="0" w:space="0" w:color="auto"/>
                      </w:divBdr>
                      <w:divsChild>
                        <w:div w:id="222183996">
                          <w:marLeft w:val="0"/>
                          <w:marRight w:val="0"/>
                          <w:marTop w:val="0"/>
                          <w:marBottom w:val="0"/>
                          <w:divBdr>
                            <w:top w:val="none" w:sz="0" w:space="0" w:color="auto"/>
                            <w:left w:val="none" w:sz="0" w:space="0" w:color="auto"/>
                            <w:bottom w:val="none" w:sz="0" w:space="0" w:color="auto"/>
                            <w:right w:val="none" w:sz="0" w:space="0" w:color="auto"/>
                          </w:divBdr>
                          <w:divsChild>
                            <w:div w:id="180121161">
                              <w:marLeft w:val="0"/>
                              <w:marRight w:val="0"/>
                              <w:marTop w:val="0"/>
                              <w:marBottom w:val="0"/>
                              <w:divBdr>
                                <w:top w:val="none" w:sz="0" w:space="0" w:color="auto"/>
                                <w:left w:val="none" w:sz="0" w:space="0" w:color="auto"/>
                                <w:bottom w:val="none" w:sz="0" w:space="0" w:color="auto"/>
                                <w:right w:val="none" w:sz="0" w:space="0" w:color="auto"/>
                              </w:divBdr>
                              <w:divsChild>
                                <w:div w:id="373502703">
                                  <w:marLeft w:val="0"/>
                                  <w:marRight w:val="0"/>
                                  <w:marTop w:val="0"/>
                                  <w:marBottom w:val="0"/>
                                  <w:divBdr>
                                    <w:top w:val="none" w:sz="0" w:space="0" w:color="auto"/>
                                    <w:left w:val="none" w:sz="0" w:space="0" w:color="auto"/>
                                    <w:bottom w:val="none" w:sz="0" w:space="0" w:color="auto"/>
                                    <w:right w:val="none" w:sz="0" w:space="0" w:color="auto"/>
                                  </w:divBdr>
                                  <w:divsChild>
                                    <w:div w:id="1271743980">
                                      <w:marLeft w:val="0"/>
                                      <w:marRight w:val="0"/>
                                      <w:marTop w:val="0"/>
                                      <w:marBottom w:val="0"/>
                                      <w:divBdr>
                                        <w:top w:val="none" w:sz="0" w:space="0" w:color="auto"/>
                                        <w:left w:val="none" w:sz="0" w:space="0" w:color="auto"/>
                                        <w:bottom w:val="none" w:sz="0" w:space="0" w:color="auto"/>
                                        <w:right w:val="none" w:sz="0" w:space="0" w:color="auto"/>
                                      </w:divBdr>
                                      <w:divsChild>
                                        <w:div w:id="1533570488">
                                          <w:marLeft w:val="0"/>
                                          <w:marRight w:val="0"/>
                                          <w:marTop w:val="0"/>
                                          <w:marBottom w:val="0"/>
                                          <w:divBdr>
                                            <w:top w:val="none" w:sz="0" w:space="0" w:color="auto"/>
                                            <w:left w:val="none" w:sz="0" w:space="0" w:color="auto"/>
                                            <w:bottom w:val="none" w:sz="0" w:space="0" w:color="auto"/>
                                            <w:right w:val="none" w:sz="0" w:space="0" w:color="auto"/>
                                          </w:divBdr>
                                          <w:divsChild>
                                            <w:div w:id="1481310887">
                                              <w:marLeft w:val="0"/>
                                              <w:marRight w:val="0"/>
                                              <w:marTop w:val="0"/>
                                              <w:marBottom w:val="0"/>
                                              <w:divBdr>
                                                <w:top w:val="none" w:sz="0" w:space="0" w:color="auto"/>
                                                <w:left w:val="none" w:sz="0" w:space="0" w:color="auto"/>
                                                <w:bottom w:val="none" w:sz="0" w:space="0" w:color="auto"/>
                                                <w:right w:val="none" w:sz="0" w:space="0" w:color="auto"/>
                                              </w:divBdr>
                                              <w:divsChild>
                                                <w:div w:id="419835739">
                                                  <w:marLeft w:val="0"/>
                                                  <w:marRight w:val="0"/>
                                                  <w:marTop w:val="0"/>
                                                  <w:marBottom w:val="0"/>
                                                  <w:divBdr>
                                                    <w:top w:val="none" w:sz="0" w:space="0" w:color="auto"/>
                                                    <w:left w:val="none" w:sz="0" w:space="0" w:color="auto"/>
                                                    <w:bottom w:val="none" w:sz="0" w:space="0" w:color="auto"/>
                                                    <w:right w:val="none" w:sz="0" w:space="0" w:color="auto"/>
                                                  </w:divBdr>
                                                  <w:divsChild>
                                                    <w:div w:id="2015036423">
                                                      <w:marLeft w:val="0"/>
                                                      <w:marRight w:val="0"/>
                                                      <w:marTop w:val="0"/>
                                                      <w:marBottom w:val="0"/>
                                                      <w:divBdr>
                                                        <w:top w:val="single" w:sz="6" w:space="0" w:color="ABABAB"/>
                                                        <w:left w:val="single" w:sz="6" w:space="0" w:color="ABABAB"/>
                                                        <w:bottom w:val="single" w:sz="6" w:space="0" w:color="ABABAB"/>
                                                        <w:right w:val="single" w:sz="6" w:space="0" w:color="ABABAB"/>
                                                      </w:divBdr>
                                                      <w:divsChild>
                                                        <w:div w:id="1174152448">
                                                          <w:marLeft w:val="0"/>
                                                          <w:marRight w:val="0"/>
                                                          <w:marTop w:val="0"/>
                                                          <w:marBottom w:val="0"/>
                                                          <w:divBdr>
                                                            <w:top w:val="none" w:sz="0" w:space="0" w:color="auto"/>
                                                            <w:left w:val="none" w:sz="0" w:space="0" w:color="auto"/>
                                                            <w:bottom w:val="none" w:sz="0" w:space="0" w:color="auto"/>
                                                            <w:right w:val="none" w:sz="0" w:space="0" w:color="auto"/>
                                                          </w:divBdr>
                                                          <w:divsChild>
                                                            <w:div w:id="665597374">
                                                              <w:marLeft w:val="0"/>
                                                              <w:marRight w:val="0"/>
                                                              <w:marTop w:val="0"/>
                                                              <w:marBottom w:val="0"/>
                                                              <w:divBdr>
                                                                <w:top w:val="none" w:sz="0" w:space="0" w:color="auto"/>
                                                                <w:left w:val="none" w:sz="0" w:space="0" w:color="auto"/>
                                                                <w:bottom w:val="none" w:sz="0" w:space="0" w:color="auto"/>
                                                                <w:right w:val="none" w:sz="0" w:space="0" w:color="auto"/>
                                                              </w:divBdr>
                                                              <w:divsChild>
                                                                <w:div w:id="1665621720">
                                                                  <w:marLeft w:val="0"/>
                                                                  <w:marRight w:val="0"/>
                                                                  <w:marTop w:val="0"/>
                                                                  <w:marBottom w:val="0"/>
                                                                  <w:divBdr>
                                                                    <w:top w:val="none" w:sz="0" w:space="0" w:color="auto"/>
                                                                    <w:left w:val="none" w:sz="0" w:space="0" w:color="auto"/>
                                                                    <w:bottom w:val="none" w:sz="0" w:space="0" w:color="auto"/>
                                                                    <w:right w:val="none" w:sz="0" w:space="0" w:color="auto"/>
                                                                  </w:divBdr>
                                                                  <w:divsChild>
                                                                    <w:div w:id="1453204355">
                                                                      <w:marLeft w:val="0"/>
                                                                      <w:marRight w:val="0"/>
                                                                      <w:marTop w:val="0"/>
                                                                      <w:marBottom w:val="0"/>
                                                                      <w:divBdr>
                                                                        <w:top w:val="none" w:sz="0" w:space="0" w:color="auto"/>
                                                                        <w:left w:val="none" w:sz="0" w:space="0" w:color="auto"/>
                                                                        <w:bottom w:val="none" w:sz="0" w:space="0" w:color="auto"/>
                                                                        <w:right w:val="none" w:sz="0" w:space="0" w:color="auto"/>
                                                                      </w:divBdr>
                                                                      <w:divsChild>
                                                                        <w:div w:id="1864392563">
                                                                          <w:marLeft w:val="-75"/>
                                                                          <w:marRight w:val="0"/>
                                                                          <w:marTop w:val="30"/>
                                                                          <w:marBottom w:val="30"/>
                                                                          <w:divBdr>
                                                                            <w:top w:val="none" w:sz="0" w:space="0" w:color="auto"/>
                                                                            <w:left w:val="none" w:sz="0" w:space="0" w:color="auto"/>
                                                                            <w:bottom w:val="none" w:sz="0" w:space="0" w:color="auto"/>
                                                                            <w:right w:val="none" w:sz="0" w:space="0" w:color="auto"/>
                                                                          </w:divBdr>
                                                                          <w:divsChild>
                                                                            <w:div w:id="76292963">
                                                                              <w:marLeft w:val="0"/>
                                                                              <w:marRight w:val="0"/>
                                                                              <w:marTop w:val="0"/>
                                                                              <w:marBottom w:val="0"/>
                                                                              <w:divBdr>
                                                                                <w:top w:val="none" w:sz="0" w:space="0" w:color="auto"/>
                                                                                <w:left w:val="none" w:sz="0" w:space="0" w:color="auto"/>
                                                                                <w:bottom w:val="none" w:sz="0" w:space="0" w:color="auto"/>
                                                                                <w:right w:val="none" w:sz="0" w:space="0" w:color="auto"/>
                                                                              </w:divBdr>
                                                                              <w:divsChild>
                                                                                <w:div w:id="1285384953">
                                                                                  <w:marLeft w:val="0"/>
                                                                                  <w:marRight w:val="0"/>
                                                                                  <w:marTop w:val="0"/>
                                                                                  <w:marBottom w:val="0"/>
                                                                                  <w:divBdr>
                                                                                    <w:top w:val="none" w:sz="0" w:space="0" w:color="auto"/>
                                                                                    <w:left w:val="none" w:sz="0" w:space="0" w:color="auto"/>
                                                                                    <w:bottom w:val="none" w:sz="0" w:space="0" w:color="auto"/>
                                                                                    <w:right w:val="none" w:sz="0" w:space="0" w:color="auto"/>
                                                                                  </w:divBdr>
                                                                                  <w:divsChild>
                                                                                    <w:div w:id="1719238557">
                                                                                      <w:marLeft w:val="0"/>
                                                                                      <w:marRight w:val="0"/>
                                                                                      <w:marTop w:val="0"/>
                                                                                      <w:marBottom w:val="0"/>
                                                                                      <w:divBdr>
                                                                                        <w:top w:val="none" w:sz="0" w:space="0" w:color="auto"/>
                                                                                        <w:left w:val="none" w:sz="0" w:space="0" w:color="auto"/>
                                                                                        <w:bottom w:val="none" w:sz="0" w:space="0" w:color="auto"/>
                                                                                        <w:right w:val="none" w:sz="0" w:space="0" w:color="auto"/>
                                                                                      </w:divBdr>
                                                                                      <w:divsChild>
                                                                                        <w:div w:id="334304787">
                                                                                          <w:marLeft w:val="0"/>
                                                                                          <w:marRight w:val="0"/>
                                                                                          <w:marTop w:val="0"/>
                                                                                          <w:marBottom w:val="0"/>
                                                                                          <w:divBdr>
                                                                                            <w:top w:val="none" w:sz="0" w:space="0" w:color="auto"/>
                                                                                            <w:left w:val="none" w:sz="0" w:space="0" w:color="auto"/>
                                                                                            <w:bottom w:val="none" w:sz="0" w:space="0" w:color="auto"/>
                                                                                            <w:right w:val="none" w:sz="0" w:space="0" w:color="auto"/>
                                                                                          </w:divBdr>
                                                                                          <w:divsChild>
                                                                                            <w:div w:id="874124617">
                                                                                              <w:marLeft w:val="0"/>
                                                                                              <w:marRight w:val="0"/>
                                                                                              <w:marTop w:val="0"/>
                                                                                              <w:marBottom w:val="0"/>
                                                                                              <w:divBdr>
                                                                                                <w:top w:val="none" w:sz="0" w:space="0" w:color="auto"/>
                                                                                                <w:left w:val="none" w:sz="0" w:space="0" w:color="auto"/>
                                                                                                <w:bottom w:val="none" w:sz="0" w:space="0" w:color="auto"/>
                                                                                                <w:right w:val="none" w:sz="0" w:space="0" w:color="auto"/>
                                                                                              </w:divBdr>
                                                                                              <w:divsChild>
                                                                                                <w:div w:id="1461604462">
                                                                                                  <w:marLeft w:val="0"/>
                                                                                                  <w:marRight w:val="0"/>
                                                                                                  <w:marTop w:val="30"/>
                                                                                                  <w:marBottom w:val="30"/>
                                                                                                  <w:divBdr>
                                                                                                    <w:top w:val="none" w:sz="0" w:space="0" w:color="auto"/>
                                                                                                    <w:left w:val="none" w:sz="0" w:space="0" w:color="auto"/>
                                                                                                    <w:bottom w:val="none" w:sz="0" w:space="0" w:color="auto"/>
                                                                                                    <w:right w:val="none" w:sz="0" w:space="0" w:color="auto"/>
                                                                                                  </w:divBdr>
                                                                                                  <w:divsChild>
                                                                                                    <w:div w:id="723986947">
                                                                                                      <w:marLeft w:val="0"/>
                                                                                                      <w:marRight w:val="0"/>
                                                                                                      <w:marTop w:val="0"/>
                                                                                                      <w:marBottom w:val="0"/>
                                                                                                      <w:divBdr>
                                                                                                        <w:top w:val="none" w:sz="0" w:space="0" w:color="auto"/>
                                                                                                        <w:left w:val="none" w:sz="0" w:space="0" w:color="auto"/>
                                                                                                        <w:bottom w:val="none" w:sz="0" w:space="0" w:color="auto"/>
                                                                                                        <w:right w:val="none" w:sz="0" w:space="0" w:color="auto"/>
                                                                                                      </w:divBdr>
                                                                                                      <w:divsChild>
                                                                                                        <w:div w:id="960500598">
                                                                                                          <w:marLeft w:val="0"/>
                                                                                                          <w:marRight w:val="0"/>
                                                                                                          <w:marTop w:val="0"/>
                                                                                                          <w:marBottom w:val="0"/>
                                                                                                          <w:divBdr>
                                                                                                            <w:top w:val="none" w:sz="0" w:space="0" w:color="auto"/>
                                                                                                            <w:left w:val="none" w:sz="0" w:space="0" w:color="auto"/>
                                                                                                            <w:bottom w:val="none" w:sz="0" w:space="0" w:color="auto"/>
                                                                                                            <w:right w:val="none" w:sz="0" w:space="0" w:color="auto"/>
                                                                                                          </w:divBdr>
                                                                                                        </w:div>
                                                                                                      </w:divsChild>
                                                                                                    </w:div>
                                                                                                    <w:div w:id="1629581835">
                                                                                                      <w:marLeft w:val="0"/>
                                                                                                      <w:marRight w:val="0"/>
                                                                                                      <w:marTop w:val="0"/>
                                                                                                      <w:marBottom w:val="0"/>
                                                                                                      <w:divBdr>
                                                                                                        <w:top w:val="none" w:sz="0" w:space="0" w:color="auto"/>
                                                                                                        <w:left w:val="none" w:sz="0" w:space="0" w:color="auto"/>
                                                                                                        <w:bottom w:val="none" w:sz="0" w:space="0" w:color="auto"/>
                                                                                                        <w:right w:val="none" w:sz="0" w:space="0" w:color="auto"/>
                                                                                                      </w:divBdr>
                                                                                                      <w:divsChild>
                                                                                                        <w:div w:id="933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768969">
      <w:bodyDiv w:val="1"/>
      <w:marLeft w:val="0"/>
      <w:marRight w:val="0"/>
      <w:marTop w:val="0"/>
      <w:marBottom w:val="0"/>
      <w:divBdr>
        <w:top w:val="none" w:sz="0" w:space="0" w:color="auto"/>
        <w:left w:val="none" w:sz="0" w:space="0" w:color="auto"/>
        <w:bottom w:val="none" w:sz="0" w:space="0" w:color="auto"/>
        <w:right w:val="none" w:sz="0" w:space="0" w:color="auto"/>
      </w:divBdr>
      <w:divsChild>
        <w:div w:id="630013131">
          <w:marLeft w:val="0"/>
          <w:marRight w:val="0"/>
          <w:marTop w:val="0"/>
          <w:marBottom w:val="0"/>
          <w:divBdr>
            <w:top w:val="none" w:sz="0" w:space="0" w:color="auto"/>
            <w:left w:val="none" w:sz="0" w:space="0" w:color="auto"/>
            <w:bottom w:val="none" w:sz="0" w:space="0" w:color="auto"/>
            <w:right w:val="none" w:sz="0" w:space="0" w:color="auto"/>
          </w:divBdr>
          <w:divsChild>
            <w:div w:id="145712119">
              <w:marLeft w:val="0"/>
              <w:marRight w:val="0"/>
              <w:marTop w:val="0"/>
              <w:marBottom w:val="0"/>
              <w:divBdr>
                <w:top w:val="none" w:sz="0" w:space="0" w:color="auto"/>
                <w:left w:val="none" w:sz="0" w:space="0" w:color="auto"/>
                <w:bottom w:val="none" w:sz="0" w:space="0" w:color="auto"/>
                <w:right w:val="none" w:sz="0" w:space="0" w:color="auto"/>
              </w:divBdr>
              <w:divsChild>
                <w:div w:id="356085291">
                  <w:marLeft w:val="0"/>
                  <w:marRight w:val="0"/>
                  <w:marTop w:val="0"/>
                  <w:marBottom w:val="0"/>
                  <w:divBdr>
                    <w:top w:val="none" w:sz="0" w:space="0" w:color="auto"/>
                    <w:left w:val="none" w:sz="0" w:space="0" w:color="auto"/>
                    <w:bottom w:val="none" w:sz="0" w:space="0" w:color="auto"/>
                    <w:right w:val="none" w:sz="0" w:space="0" w:color="auto"/>
                  </w:divBdr>
                  <w:divsChild>
                    <w:div w:id="1679040361">
                      <w:marLeft w:val="0"/>
                      <w:marRight w:val="0"/>
                      <w:marTop w:val="0"/>
                      <w:marBottom w:val="0"/>
                      <w:divBdr>
                        <w:top w:val="none" w:sz="0" w:space="0" w:color="auto"/>
                        <w:left w:val="none" w:sz="0" w:space="0" w:color="auto"/>
                        <w:bottom w:val="none" w:sz="0" w:space="0" w:color="auto"/>
                        <w:right w:val="none" w:sz="0" w:space="0" w:color="auto"/>
                      </w:divBdr>
                      <w:divsChild>
                        <w:div w:id="527572299">
                          <w:marLeft w:val="0"/>
                          <w:marRight w:val="0"/>
                          <w:marTop w:val="0"/>
                          <w:marBottom w:val="0"/>
                          <w:divBdr>
                            <w:top w:val="none" w:sz="0" w:space="0" w:color="auto"/>
                            <w:left w:val="none" w:sz="0" w:space="0" w:color="auto"/>
                            <w:bottom w:val="none" w:sz="0" w:space="0" w:color="auto"/>
                            <w:right w:val="none" w:sz="0" w:space="0" w:color="auto"/>
                          </w:divBdr>
                          <w:divsChild>
                            <w:div w:id="272906091">
                              <w:marLeft w:val="0"/>
                              <w:marRight w:val="0"/>
                              <w:marTop w:val="0"/>
                              <w:marBottom w:val="0"/>
                              <w:divBdr>
                                <w:top w:val="none" w:sz="0" w:space="0" w:color="auto"/>
                                <w:left w:val="none" w:sz="0" w:space="0" w:color="auto"/>
                                <w:bottom w:val="none" w:sz="0" w:space="0" w:color="auto"/>
                                <w:right w:val="none" w:sz="0" w:space="0" w:color="auto"/>
                              </w:divBdr>
                              <w:divsChild>
                                <w:div w:id="1391268869">
                                  <w:marLeft w:val="0"/>
                                  <w:marRight w:val="0"/>
                                  <w:marTop w:val="0"/>
                                  <w:marBottom w:val="0"/>
                                  <w:divBdr>
                                    <w:top w:val="none" w:sz="0" w:space="0" w:color="auto"/>
                                    <w:left w:val="none" w:sz="0" w:space="0" w:color="auto"/>
                                    <w:bottom w:val="none" w:sz="0" w:space="0" w:color="auto"/>
                                    <w:right w:val="none" w:sz="0" w:space="0" w:color="auto"/>
                                  </w:divBdr>
                                  <w:divsChild>
                                    <w:div w:id="1236864733">
                                      <w:marLeft w:val="0"/>
                                      <w:marRight w:val="0"/>
                                      <w:marTop w:val="0"/>
                                      <w:marBottom w:val="0"/>
                                      <w:divBdr>
                                        <w:top w:val="none" w:sz="0" w:space="0" w:color="auto"/>
                                        <w:left w:val="none" w:sz="0" w:space="0" w:color="auto"/>
                                        <w:bottom w:val="none" w:sz="0" w:space="0" w:color="auto"/>
                                        <w:right w:val="none" w:sz="0" w:space="0" w:color="auto"/>
                                      </w:divBdr>
                                      <w:divsChild>
                                        <w:div w:id="540240385">
                                          <w:marLeft w:val="0"/>
                                          <w:marRight w:val="0"/>
                                          <w:marTop w:val="0"/>
                                          <w:marBottom w:val="0"/>
                                          <w:divBdr>
                                            <w:top w:val="none" w:sz="0" w:space="0" w:color="auto"/>
                                            <w:left w:val="none" w:sz="0" w:space="0" w:color="auto"/>
                                            <w:bottom w:val="none" w:sz="0" w:space="0" w:color="auto"/>
                                            <w:right w:val="none" w:sz="0" w:space="0" w:color="auto"/>
                                          </w:divBdr>
                                          <w:divsChild>
                                            <w:div w:id="1210920470">
                                              <w:marLeft w:val="0"/>
                                              <w:marRight w:val="0"/>
                                              <w:marTop w:val="0"/>
                                              <w:marBottom w:val="0"/>
                                              <w:divBdr>
                                                <w:top w:val="none" w:sz="0" w:space="0" w:color="auto"/>
                                                <w:left w:val="none" w:sz="0" w:space="0" w:color="auto"/>
                                                <w:bottom w:val="none" w:sz="0" w:space="0" w:color="auto"/>
                                                <w:right w:val="none" w:sz="0" w:space="0" w:color="auto"/>
                                              </w:divBdr>
                                              <w:divsChild>
                                                <w:div w:id="17241098">
                                                  <w:marLeft w:val="0"/>
                                                  <w:marRight w:val="0"/>
                                                  <w:marTop w:val="0"/>
                                                  <w:marBottom w:val="0"/>
                                                  <w:divBdr>
                                                    <w:top w:val="none" w:sz="0" w:space="0" w:color="auto"/>
                                                    <w:left w:val="none" w:sz="0" w:space="0" w:color="auto"/>
                                                    <w:bottom w:val="none" w:sz="0" w:space="0" w:color="auto"/>
                                                    <w:right w:val="none" w:sz="0" w:space="0" w:color="auto"/>
                                                  </w:divBdr>
                                                  <w:divsChild>
                                                    <w:div w:id="552740593">
                                                      <w:marLeft w:val="0"/>
                                                      <w:marRight w:val="0"/>
                                                      <w:marTop w:val="0"/>
                                                      <w:marBottom w:val="0"/>
                                                      <w:divBdr>
                                                        <w:top w:val="single" w:sz="6" w:space="0" w:color="ABABAB"/>
                                                        <w:left w:val="single" w:sz="6" w:space="0" w:color="ABABAB"/>
                                                        <w:bottom w:val="single" w:sz="6" w:space="0" w:color="ABABAB"/>
                                                        <w:right w:val="single" w:sz="6" w:space="0" w:color="ABABAB"/>
                                                      </w:divBdr>
                                                      <w:divsChild>
                                                        <w:div w:id="498811956">
                                                          <w:marLeft w:val="0"/>
                                                          <w:marRight w:val="0"/>
                                                          <w:marTop w:val="0"/>
                                                          <w:marBottom w:val="0"/>
                                                          <w:divBdr>
                                                            <w:top w:val="none" w:sz="0" w:space="0" w:color="auto"/>
                                                            <w:left w:val="none" w:sz="0" w:space="0" w:color="auto"/>
                                                            <w:bottom w:val="none" w:sz="0" w:space="0" w:color="auto"/>
                                                            <w:right w:val="none" w:sz="0" w:space="0" w:color="auto"/>
                                                          </w:divBdr>
                                                          <w:divsChild>
                                                            <w:div w:id="1081214403">
                                                              <w:marLeft w:val="0"/>
                                                              <w:marRight w:val="0"/>
                                                              <w:marTop w:val="0"/>
                                                              <w:marBottom w:val="0"/>
                                                              <w:divBdr>
                                                                <w:top w:val="none" w:sz="0" w:space="0" w:color="auto"/>
                                                                <w:left w:val="none" w:sz="0" w:space="0" w:color="auto"/>
                                                                <w:bottom w:val="none" w:sz="0" w:space="0" w:color="auto"/>
                                                                <w:right w:val="none" w:sz="0" w:space="0" w:color="auto"/>
                                                              </w:divBdr>
                                                              <w:divsChild>
                                                                <w:div w:id="1579097996">
                                                                  <w:marLeft w:val="0"/>
                                                                  <w:marRight w:val="0"/>
                                                                  <w:marTop w:val="0"/>
                                                                  <w:marBottom w:val="0"/>
                                                                  <w:divBdr>
                                                                    <w:top w:val="none" w:sz="0" w:space="0" w:color="auto"/>
                                                                    <w:left w:val="none" w:sz="0" w:space="0" w:color="auto"/>
                                                                    <w:bottom w:val="none" w:sz="0" w:space="0" w:color="auto"/>
                                                                    <w:right w:val="none" w:sz="0" w:space="0" w:color="auto"/>
                                                                  </w:divBdr>
                                                                  <w:divsChild>
                                                                    <w:div w:id="1235899774">
                                                                      <w:marLeft w:val="0"/>
                                                                      <w:marRight w:val="0"/>
                                                                      <w:marTop w:val="0"/>
                                                                      <w:marBottom w:val="0"/>
                                                                      <w:divBdr>
                                                                        <w:top w:val="none" w:sz="0" w:space="0" w:color="auto"/>
                                                                        <w:left w:val="none" w:sz="0" w:space="0" w:color="auto"/>
                                                                        <w:bottom w:val="none" w:sz="0" w:space="0" w:color="auto"/>
                                                                        <w:right w:val="none" w:sz="0" w:space="0" w:color="auto"/>
                                                                      </w:divBdr>
                                                                      <w:divsChild>
                                                                        <w:div w:id="205797235">
                                                                          <w:marLeft w:val="-75"/>
                                                                          <w:marRight w:val="0"/>
                                                                          <w:marTop w:val="30"/>
                                                                          <w:marBottom w:val="30"/>
                                                                          <w:divBdr>
                                                                            <w:top w:val="none" w:sz="0" w:space="0" w:color="auto"/>
                                                                            <w:left w:val="none" w:sz="0" w:space="0" w:color="auto"/>
                                                                            <w:bottom w:val="none" w:sz="0" w:space="0" w:color="auto"/>
                                                                            <w:right w:val="none" w:sz="0" w:space="0" w:color="auto"/>
                                                                          </w:divBdr>
                                                                          <w:divsChild>
                                                                            <w:div w:id="903947892">
                                                                              <w:marLeft w:val="0"/>
                                                                              <w:marRight w:val="0"/>
                                                                              <w:marTop w:val="0"/>
                                                                              <w:marBottom w:val="0"/>
                                                                              <w:divBdr>
                                                                                <w:top w:val="none" w:sz="0" w:space="0" w:color="auto"/>
                                                                                <w:left w:val="none" w:sz="0" w:space="0" w:color="auto"/>
                                                                                <w:bottom w:val="none" w:sz="0" w:space="0" w:color="auto"/>
                                                                                <w:right w:val="none" w:sz="0" w:space="0" w:color="auto"/>
                                                                              </w:divBdr>
                                                                              <w:divsChild>
                                                                                <w:div w:id="593364620">
                                                                                  <w:marLeft w:val="0"/>
                                                                                  <w:marRight w:val="0"/>
                                                                                  <w:marTop w:val="0"/>
                                                                                  <w:marBottom w:val="0"/>
                                                                                  <w:divBdr>
                                                                                    <w:top w:val="none" w:sz="0" w:space="0" w:color="auto"/>
                                                                                    <w:left w:val="none" w:sz="0" w:space="0" w:color="auto"/>
                                                                                    <w:bottom w:val="none" w:sz="0" w:space="0" w:color="auto"/>
                                                                                    <w:right w:val="none" w:sz="0" w:space="0" w:color="auto"/>
                                                                                  </w:divBdr>
                                                                                  <w:divsChild>
                                                                                    <w:div w:id="264729545">
                                                                                      <w:marLeft w:val="0"/>
                                                                                      <w:marRight w:val="0"/>
                                                                                      <w:marTop w:val="0"/>
                                                                                      <w:marBottom w:val="0"/>
                                                                                      <w:divBdr>
                                                                                        <w:top w:val="none" w:sz="0" w:space="0" w:color="auto"/>
                                                                                        <w:left w:val="none" w:sz="0" w:space="0" w:color="auto"/>
                                                                                        <w:bottom w:val="none" w:sz="0" w:space="0" w:color="auto"/>
                                                                                        <w:right w:val="none" w:sz="0" w:space="0" w:color="auto"/>
                                                                                      </w:divBdr>
                                                                                      <w:divsChild>
                                                                                        <w:div w:id="1038820682">
                                                                                          <w:marLeft w:val="0"/>
                                                                                          <w:marRight w:val="0"/>
                                                                                          <w:marTop w:val="0"/>
                                                                                          <w:marBottom w:val="0"/>
                                                                                          <w:divBdr>
                                                                                            <w:top w:val="none" w:sz="0" w:space="0" w:color="auto"/>
                                                                                            <w:left w:val="none" w:sz="0" w:space="0" w:color="auto"/>
                                                                                            <w:bottom w:val="none" w:sz="0" w:space="0" w:color="auto"/>
                                                                                            <w:right w:val="none" w:sz="0" w:space="0" w:color="auto"/>
                                                                                          </w:divBdr>
                                                                                          <w:divsChild>
                                                                                            <w:div w:id="198474142">
                                                                                              <w:marLeft w:val="0"/>
                                                                                              <w:marRight w:val="0"/>
                                                                                              <w:marTop w:val="0"/>
                                                                                              <w:marBottom w:val="0"/>
                                                                                              <w:divBdr>
                                                                                                <w:top w:val="none" w:sz="0" w:space="0" w:color="auto"/>
                                                                                                <w:left w:val="none" w:sz="0" w:space="0" w:color="auto"/>
                                                                                                <w:bottom w:val="none" w:sz="0" w:space="0" w:color="auto"/>
                                                                                                <w:right w:val="none" w:sz="0" w:space="0" w:color="auto"/>
                                                                                              </w:divBdr>
                                                                                              <w:divsChild>
                                                                                                <w:div w:id="304939809">
                                                                                                  <w:marLeft w:val="0"/>
                                                                                                  <w:marRight w:val="0"/>
                                                                                                  <w:marTop w:val="30"/>
                                                                                                  <w:marBottom w:val="30"/>
                                                                                                  <w:divBdr>
                                                                                                    <w:top w:val="none" w:sz="0" w:space="0" w:color="auto"/>
                                                                                                    <w:left w:val="none" w:sz="0" w:space="0" w:color="auto"/>
                                                                                                    <w:bottom w:val="none" w:sz="0" w:space="0" w:color="auto"/>
                                                                                                    <w:right w:val="none" w:sz="0" w:space="0" w:color="auto"/>
                                                                                                  </w:divBdr>
                                                                                                  <w:divsChild>
                                                                                                    <w:div w:id="1151865359">
                                                                                                      <w:marLeft w:val="0"/>
                                                                                                      <w:marRight w:val="0"/>
                                                                                                      <w:marTop w:val="0"/>
                                                                                                      <w:marBottom w:val="0"/>
                                                                                                      <w:divBdr>
                                                                                                        <w:top w:val="none" w:sz="0" w:space="0" w:color="auto"/>
                                                                                                        <w:left w:val="none" w:sz="0" w:space="0" w:color="auto"/>
                                                                                                        <w:bottom w:val="none" w:sz="0" w:space="0" w:color="auto"/>
                                                                                                        <w:right w:val="none" w:sz="0" w:space="0" w:color="auto"/>
                                                                                                      </w:divBdr>
                                                                                                      <w:divsChild>
                                                                                                        <w:div w:id="402029462">
                                                                                                          <w:marLeft w:val="0"/>
                                                                                                          <w:marRight w:val="0"/>
                                                                                                          <w:marTop w:val="0"/>
                                                                                                          <w:marBottom w:val="0"/>
                                                                                                          <w:divBdr>
                                                                                                            <w:top w:val="none" w:sz="0" w:space="0" w:color="auto"/>
                                                                                                            <w:left w:val="none" w:sz="0" w:space="0" w:color="auto"/>
                                                                                                            <w:bottom w:val="none" w:sz="0" w:space="0" w:color="auto"/>
                                                                                                            <w:right w:val="none" w:sz="0" w:space="0" w:color="auto"/>
                                                                                                          </w:divBdr>
                                                                                                        </w:div>
                                                                                                      </w:divsChild>
                                                                                                    </w:div>
                                                                                                    <w:div w:id="104352728">
                                                                                                      <w:marLeft w:val="0"/>
                                                                                                      <w:marRight w:val="0"/>
                                                                                                      <w:marTop w:val="0"/>
                                                                                                      <w:marBottom w:val="0"/>
                                                                                                      <w:divBdr>
                                                                                                        <w:top w:val="none" w:sz="0" w:space="0" w:color="auto"/>
                                                                                                        <w:left w:val="none" w:sz="0" w:space="0" w:color="auto"/>
                                                                                                        <w:bottom w:val="none" w:sz="0" w:space="0" w:color="auto"/>
                                                                                                        <w:right w:val="none" w:sz="0" w:space="0" w:color="auto"/>
                                                                                                      </w:divBdr>
                                                                                                      <w:divsChild>
                                                                                                        <w:div w:id="1731492069">
                                                                                                          <w:marLeft w:val="0"/>
                                                                                                          <w:marRight w:val="0"/>
                                                                                                          <w:marTop w:val="0"/>
                                                                                                          <w:marBottom w:val="0"/>
                                                                                                          <w:divBdr>
                                                                                                            <w:top w:val="none" w:sz="0" w:space="0" w:color="auto"/>
                                                                                                            <w:left w:val="none" w:sz="0" w:space="0" w:color="auto"/>
                                                                                                            <w:bottom w:val="none" w:sz="0" w:space="0" w:color="auto"/>
                                                                                                            <w:right w:val="none" w:sz="0" w:space="0" w:color="auto"/>
                                                                                                          </w:divBdr>
                                                                                                        </w:div>
                                                                                                      </w:divsChild>
                                                                                                    </w:div>
                                                                                                    <w:div w:id="1390109718">
                                                                                                      <w:marLeft w:val="0"/>
                                                                                                      <w:marRight w:val="0"/>
                                                                                                      <w:marTop w:val="0"/>
                                                                                                      <w:marBottom w:val="0"/>
                                                                                                      <w:divBdr>
                                                                                                        <w:top w:val="none" w:sz="0" w:space="0" w:color="auto"/>
                                                                                                        <w:left w:val="none" w:sz="0" w:space="0" w:color="auto"/>
                                                                                                        <w:bottom w:val="none" w:sz="0" w:space="0" w:color="auto"/>
                                                                                                        <w:right w:val="none" w:sz="0" w:space="0" w:color="auto"/>
                                                                                                      </w:divBdr>
                                                                                                      <w:divsChild>
                                                                                                        <w:div w:id="1118328360">
                                                                                                          <w:marLeft w:val="0"/>
                                                                                                          <w:marRight w:val="0"/>
                                                                                                          <w:marTop w:val="0"/>
                                                                                                          <w:marBottom w:val="0"/>
                                                                                                          <w:divBdr>
                                                                                                            <w:top w:val="none" w:sz="0" w:space="0" w:color="auto"/>
                                                                                                            <w:left w:val="none" w:sz="0" w:space="0" w:color="auto"/>
                                                                                                            <w:bottom w:val="none" w:sz="0" w:space="0" w:color="auto"/>
                                                                                                            <w:right w:val="none" w:sz="0" w:space="0" w:color="auto"/>
                                                                                                          </w:divBdr>
                                                                                                        </w:div>
                                                                                                      </w:divsChild>
                                                                                                    </w:div>
                                                                                                    <w:div w:id="734087930">
                                                                                                      <w:marLeft w:val="0"/>
                                                                                                      <w:marRight w:val="0"/>
                                                                                                      <w:marTop w:val="0"/>
                                                                                                      <w:marBottom w:val="0"/>
                                                                                                      <w:divBdr>
                                                                                                        <w:top w:val="none" w:sz="0" w:space="0" w:color="auto"/>
                                                                                                        <w:left w:val="none" w:sz="0" w:space="0" w:color="auto"/>
                                                                                                        <w:bottom w:val="none" w:sz="0" w:space="0" w:color="auto"/>
                                                                                                        <w:right w:val="none" w:sz="0" w:space="0" w:color="auto"/>
                                                                                                      </w:divBdr>
                                                                                                      <w:divsChild>
                                                                                                        <w:div w:id="923759218">
                                                                                                          <w:marLeft w:val="0"/>
                                                                                                          <w:marRight w:val="0"/>
                                                                                                          <w:marTop w:val="0"/>
                                                                                                          <w:marBottom w:val="0"/>
                                                                                                          <w:divBdr>
                                                                                                            <w:top w:val="none" w:sz="0" w:space="0" w:color="auto"/>
                                                                                                            <w:left w:val="none" w:sz="0" w:space="0" w:color="auto"/>
                                                                                                            <w:bottom w:val="none" w:sz="0" w:space="0" w:color="auto"/>
                                                                                                            <w:right w:val="none" w:sz="0" w:space="0" w:color="auto"/>
                                                                                                          </w:divBdr>
                                                                                                        </w:div>
                                                                                                      </w:divsChild>
                                                                                                    </w:div>
                                                                                                    <w:div w:id="377703685">
                                                                                                      <w:marLeft w:val="0"/>
                                                                                                      <w:marRight w:val="0"/>
                                                                                                      <w:marTop w:val="0"/>
                                                                                                      <w:marBottom w:val="0"/>
                                                                                                      <w:divBdr>
                                                                                                        <w:top w:val="none" w:sz="0" w:space="0" w:color="auto"/>
                                                                                                        <w:left w:val="none" w:sz="0" w:space="0" w:color="auto"/>
                                                                                                        <w:bottom w:val="none" w:sz="0" w:space="0" w:color="auto"/>
                                                                                                        <w:right w:val="none" w:sz="0" w:space="0" w:color="auto"/>
                                                                                                      </w:divBdr>
                                                                                                      <w:divsChild>
                                                                                                        <w:div w:id="1993095486">
                                                                                                          <w:marLeft w:val="0"/>
                                                                                                          <w:marRight w:val="0"/>
                                                                                                          <w:marTop w:val="0"/>
                                                                                                          <w:marBottom w:val="0"/>
                                                                                                          <w:divBdr>
                                                                                                            <w:top w:val="none" w:sz="0" w:space="0" w:color="auto"/>
                                                                                                            <w:left w:val="none" w:sz="0" w:space="0" w:color="auto"/>
                                                                                                            <w:bottom w:val="none" w:sz="0" w:space="0" w:color="auto"/>
                                                                                                            <w:right w:val="none" w:sz="0" w:space="0" w:color="auto"/>
                                                                                                          </w:divBdr>
                                                                                                        </w:div>
                                                                                                      </w:divsChild>
                                                                                                    </w:div>
                                                                                                    <w:div w:id="328100471">
                                                                                                      <w:marLeft w:val="0"/>
                                                                                                      <w:marRight w:val="0"/>
                                                                                                      <w:marTop w:val="0"/>
                                                                                                      <w:marBottom w:val="0"/>
                                                                                                      <w:divBdr>
                                                                                                        <w:top w:val="none" w:sz="0" w:space="0" w:color="auto"/>
                                                                                                        <w:left w:val="none" w:sz="0" w:space="0" w:color="auto"/>
                                                                                                        <w:bottom w:val="none" w:sz="0" w:space="0" w:color="auto"/>
                                                                                                        <w:right w:val="none" w:sz="0" w:space="0" w:color="auto"/>
                                                                                                      </w:divBdr>
                                                                                                      <w:divsChild>
                                                                                                        <w:div w:id="1774547823">
                                                                                                          <w:marLeft w:val="0"/>
                                                                                                          <w:marRight w:val="0"/>
                                                                                                          <w:marTop w:val="0"/>
                                                                                                          <w:marBottom w:val="0"/>
                                                                                                          <w:divBdr>
                                                                                                            <w:top w:val="none" w:sz="0" w:space="0" w:color="auto"/>
                                                                                                            <w:left w:val="none" w:sz="0" w:space="0" w:color="auto"/>
                                                                                                            <w:bottom w:val="none" w:sz="0" w:space="0" w:color="auto"/>
                                                                                                            <w:right w:val="none" w:sz="0" w:space="0" w:color="auto"/>
                                                                                                          </w:divBdr>
                                                                                                        </w:div>
                                                                                                      </w:divsChild>
                                                                                                    </w:div>
                                                                                                    <w:div w:id="1232084010">
                                                                                                      <w:marLeft w:val="0"/>
                                                                                                      <w:marRight w:val="0"/>
                                                                                                      <w:marTop w:val="0"/>
                                                                                                      <w:marBottom w:val="0"/>
                                                                                                      <w:divBdr>
                                                                                                        <w:top w:val="none" w:sz="0" w:space="0" w:color="auto"/>
                                                                                                        <w:left w:val="none" w:sz="0" w:space="0" w:color="auto"/>
                                                                                                        <w:bottom w:val="none" w:sz="0" w:space="0" w:color="auto"/>
                                                                                                        <w:right w:val="none" w:sz="0" w:space="0" w:color="auto"/>
                                                                                                      </w:divBdr>
                                                                                                      <w:divsChild>
                                                                                                        <w:div w:id="2025596082">
                                                                                                          <w:marLeft w:val="0"/>
                                                                                                          <w:marRight w:val="0"/>
                                                                                                          <w:marTop w:val="0"/>
                                                                                                          <w:marBottom w:val="0"/>
                                                                                                          <w:divBdr>
                                                                                                            <w:top w:val="none" w:sz="0" w:space="0" w:color="auto"/>
                                                                                                            <w:left w:val="none" w:sz="0" w:space="0" w:color="auto"/>
                                                                                                            <w:bottom w:val="none" w:sz="0" w:space="0" w:color="auto"/>
                                                                                                            <w:right w:val="none" w:sz="0" w:space="0" w:color="auto"/>
                                                                                                          </w:divBdr>
                                                                                                        </w:div>
                                                                                                      </w:divsChild>
                                                                                                    </w:div>
                                                                                                    <w:div w:id="707029600">
                                                                                                      <w:marLeft w:val="0"/>
                                                                                                      <w:marRight w:val="0"/>
                                                                                                      <w:marTop w:val="0"/>
                                                                                                      <w:marBottom w:val="0"/>
                                                                                                      <w:divBdr>
                                                                                                        <w:top w:val="none" w:sz="0" w:space="0" w:color="auto"/>
                                                                                                        <w:left w:val="none" w:sz="0" w:space="0" w:color="auto"/>
                                                                                                        <w:bottom w:val="none" w:sz="0" w:space="0" w:color="auto"/>
                                                                                                        <w:right w:val="none" w:sz="0" w:space="0" w:color="auto"/>
                                                                                                      </w:divBdr>
                                                                                                      <w:divsChild>
                                                                                                        <w:div w:id="1959876458">
                                                                                                          <w:marLeft w:val="0"/>
                                                                                                          <w:marRight w:val="0"/>
                                                                                                          <w:marTop w:val="0"/>
                                                                                                          <w:marBottom w:val="0"/>
                                                                                                          <w:divBdr>
                                                                                                            <w:top w:val="none" w:sz="0" w:space="0" w:color="auto"/>
                                                                                                            <w:left w:val="none" w:sz="0" w:space="0" w:color="auto"/>
                                                                                                            <w:bottom w:val="none" w:sz="0" w:space="0" w:color="auto"/>
                                                                                                            <w:right w:val="none" w:sz="0" w:space="0" w:color="auto"/>
                                                                                                          </w:divBdr>
                                                                                                        </w:div>
                                                                                                      </w:divsChild>
                                                                                                    </w:div>
                                                                                                    <w:div w:id="1033073327">
                                                                                                      <w:marLeft w:val="0"/>
                                                                                                      <w:marRight w:val="0"/>
                                                                                                      <w:marTop w:val="0"/>
                                                                                                      <w:marBottom w:val="0"/>
                                                                                                      <w:divBdr>
                                                                                                        <w:top w:val="none" w:sz="0" w:space="0" w:color="auto"/>
                                                                                                        <w:left w:val="none" w:sz="0" w:space="0" w:color="auto"/>
                                                                                                        <w:bottom w:val="none" w:sz="0" w:space="0" w:color="auto"/>
                                                                                                        <w:right w:val="none" w:sz="0" w:space="0" w:color="auto"/>
                                                                                                      </w:divBdr>
                                                                                                      <w:divsChild>
                                                                                                        <w:div w:id="383066690">
                                                                                                          <w:marLeft w:val="0"/>
                                                                                                          <w:marRight w:val="0"/>
                                                                                                          <w:marTop w:val="0"/>
                                                                                                          <w:marBottom w:val="0"/>
                                                                                                          <w:divBdr>
                                                                                                            <w:top w:val="none" w:sz="0" w:space="0" w:color="auto"/>
                                                                                                            <w:left w:val="none" w:sz="0" w:space="0" w:color="auto"/>
                                                                                                            <w:bottom w:val="none" w:sz="0" w:space="0" w:color="auto"/>
                                                                                                            <w:right w:val="none" w:sz="0" w:space="0" w:color="auto"/>
                                                                                                          </w:divBdr>
                                                                                                        </w:div>
                                                                                                      </w:divsChild>
                                                                                                    </w:div>
                                                                                                    <w:div w:id="1945916416">
                                                                                                      <w:marLeft w:val="0"/>
                                                                                                      <w:marRight w:val="0"/>
                                                                                                      <w:marTop w:val="0"/>
                                                                                                      <w:marBottom w:val="0"/>
                                                                                                      <w:divBdr>
                                                                                                        <w:top w:val="none" w:sz="0" w:space="0" w:color="auto"/>
                                                                                                        <w:left w:val="none" w:sz="0" w:space="0" w:color="auto"/>
                                                                                                        <w:bottom w:val="none" w:sz="0" w:space="0" w:color="auto"/>
                                                                                                        <w:right w:val="none" w:sz="0" w:space="0" w:color="auto"/>
                                                                                                      </w:divBdr>
                                                                                                      <w:divsChild>
                                                                                                        <w:div w:id="1142651475">
                                                                                                          <w:marLeft w:val="0"/>
                                                                                                          <w:marRight w:val="0"/>
                                                                                                          <w:marTop w:val="0"/>
                                                                                                          <w:marBottom w:val="0"/>
                                                                                                          <w:divBdr>
                                                                                                            <w:top w:val="none" w:sz="0" w:space="0" w:color="auto"/>
                                                                                                            <w:left w:val="none" w:sz="0" w:space="0" w:color="auto"/>
                                                                                                            <w:bottom w:val="none" w:sz="0" w:space="0" w:color="auto"/>
                                                                                                            <w:right w:val="none" w:sz="0" w:space="0" w:color="auto"/>
                                                                                                          </w:divBdr>
                                                                                                        </w:div>
                                                                                                        <w:div w:id="1805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604590">
      <w:bodyDiv w:val="1"/>
      <w:marLeft w:val="0"/>
      <w:marRight w:val="0"/>
      <w:marTop w:val="0"/>
      <w:marBottom w:val="0"/>
      <w:divBdr>
        <w:top w:val="none" w:sz="0" w:space="0" w:color="auto"/>
        <w:left w:val="none" w:sz="0" w:space="0" w:color="auto"/>
        <w:bottom w:val="none" w:sz="0" w:space="0" w:color="auto"/>
        <w:right w:val="none" w:sz="0" w:space="0" w:color="auto"/>
      </w:divBdr>
    </w:div>
    <w:div w:id="1309088783">
      <w:bodyDiv w:val="1"/>
      <w:marLeft w:val="0"/>
      <w:marRight w:val="0"/>
      <w:marTop w:val="0"/>
      <w:marBottom w:val="0"/>
      <w:divBdr>
        <w:top w:val="none" w:sz="0" w:space="0" w:color="auto"/>
        <w:left w:val="none" w:sz="0" w:space="0" w:color="auto"/>
        <w:bottom w:val="none" w:sz="0" w:space="0" w:color="auto"/>
        <w:right w:val="none" w:sz="0" w:space="0" w:color="auto"/>
      </w:divBdr>
    </w:div>
    <w:div w:id="1339847859">
      <w:bodyDiv w:val="1"/>
      <w:marLeft w:val="0"/>
      <w:marRight w:val="0"/>
      <w:marTop w:val="0"/>
      <w:marBottom w:val="0"/>
      <w:divBdr>
        <w:top w:val="none" w:sz="0" w:space="0" w:color="auto"/>
        <w:left w:val="none" w:sz="0" w:space="0" w:color="auto"/>
        <w:bottom w:val="none" w:sz="0" w:space="0" w:color="auto"/>
        <w:right w:val="none" w:sz="0" w:space="0" w:color="auto"/>
      </w:divBdr>
    </w:div>
    <w:div w:id="1345522985">
      <w:bodyDiv w:val="1"/>
      <w:marLeft w:val="0"/>
      <w:marRight w:val="0"/>
      <w:marTop w:val="0"/>
      <w:marBottom w:val="0"/>
      <w:divBdr>
        <w:top w:val="none" w:sz="0" w:space="0" w:color="auto"/>
        <w:left w:val="none" w:sz="0" w:space="0" w:color="auto"/>
        <w:bottom w:val="none" w:sz="0" w:space="0" w:color="auto"/>
        <w:right w:val="none" w:sz="0" w:space="0" w:color="auto"/>
      </w:divBdr>
    </w:div>
    <w:div w:id="1368414941">
      <w:bodyDiv w:val="1"/>
      <w:marLeft w:val="0"/>
      <w:marRight w:val="0"/>
      <w:marTop w:val="0"/>
      <w:marBottom w:val="0"/>
      <w:divBdr>
        <w:top w:val="none" w:sz="0" w:space="0" w:color="auto"/>
        <w:left w:val="none" w:sz="0" w:space="0" w:color="auto"/>
        <w:bottom w:val="none" w:sz="0" w:space="0" w:color="auto"/>
        <w:right w:val="none" w:sz="0" w:space="0" w:color="auto"/>
      </w:divBdr>
    </w:div>
    <w:div w:id="1374041491">
      <w:bodyDiv w:val="1"/>
      <w:marLeft w:val="0"/>
      <w:marRight w:val="0"/>
      <w:marTop w:val="0"/>
      <w:marBottom w:val="0"/>
      <w:divBdr>
        <w:top w:val="none" w:sz="0" w:space="0" w:color="auto"/>
        <w:left w:val="none" w:sz="0" w:space="0" w:color="auto"/>
        <w:bottom w:val="none" w:sz="0" w:space="0" w:color="auto"/>
        <w:right w:val="none" w:sz="0" w:space="0" w:color="auto"/>
      </w:divBdr>
    </w:div>
    <w:div w:id="1377388120">
      <w:bodyDiv w:val="1"/>
      <w:marLeft w:val="0"/>
      <w:marRight w:val="0"/>
      <w:marTop w:val="0"/>
      <w:marBottom w:val="0"/>
      <w:divBdr>
        <w:top w:val="none" w:sz="0" w:space="0" w:color="auto"/>
        <w:left w:val="none" w:sz="0" w:space="0" w:color="auto"/>
        <w:bottom w:val="none" w:sz="0" w:space="0" w:color="auto"/>
        <w:right w:val="none" w:sz="0" w:space="0" w:color="auto"/>
      </w:divBdr>
    </w:div>
    <w:div w:id="1490093277">
      <w:bodyDiv w:val="1"/>
      <w:marLeft w:val="0"/>
      <w:marRight w:val="0"/>
      <w:marTop w:val="0"/>
      <w:marBottom w:val="0"/>
      <w:divBdr>
        <w:top w:val="none" w:sz="0" w:space="0" w:color="auto"/>
        <w:left w:val="none" w:sz="0" w:space="0" w:color="auto"/>
        <w:bottom w:val="none" w:sz="0" w:space="0" w:color="auto"/>
        <w:right w:val="none" w:sz="0" w:space="0" w:color="auto"/>
      </w:divBdr>
      <w:divsChild>
        <w:div w:id="1903787719">
          <w:marLeft w:val="0"/>
          <w:marRight w:val="0"/>
          <w:marTop w:val="0"/>
          <w:marBottom w:val="0"/>
          <w:divBdr>
            <w:top w:val="none" w:sz="0" w:space="0" w:color="auto"/>
            <w:left w:val="none" w:sz="0" w:space="0" w:color="auto"/>
            <w:bottom w:val="none" w:sz="0" w:space="0" w:color="auto"/>
            <w:right w:val="none" w:sz="0" w:space="0" w:color="auto"/>
          </w:divBdr>
          <w:divsChild>
            <w:div w:id="784925569">
              <w:marLeft w:val="0"/>
              <w:marRight w:val="0"/>
              <w:marTop w:val="0"/>
              <w:marBottom w:val="0"/>
              <w:divBdr>
                <w:top w:val="none" w:sz="0" w:space="0" w:color="auto"/>
                <w:left w:val="none" w:sz="0" w:space="0" w:color="auto"/>
                <w:bottom w:val="none" w:sz="0" w:space="0" w:color="auto"/>
                <w:right w:val="none" w:sz="0" w:space="0" w:color="auto"/>
              </w:divBdr>
              <w:divsChild>
                <w:div w:id="1514610808">
                  <w:marLeft w:val="0"/>
                  <w:marRight w:val="0"/>
                  <w:marTop w:val="0"/>
                  <w:marBottom w:val="0"/>
                  <w:divBdr>
                    <w:top w:val="none" w:sz="0" w:space="0" w:color="auto"/>
                    <w:left w:val="none" w:sz="0" w:space="0" w:color="auto"/>
                    <w:bottom w:val="none" w:sz="0" w:space="0" w:color="auto"/>
                    <w:right w:val="none" w:sz="0" w:space="0" w:color="auto"/>
                  </w:divBdr>
                  <w:divsChild>
                    <w:div w:id="1703095745">
                      <w:marLeft w:val="0"/>
                      <w:marRight w:val="0"/>
                      <w:marTop w:val="0"/>
                      <w:marBottom w:val="0"/>
                      <w:divBdr>
                        <w:top w:val="none" w:sz="0" w:space="0" w:color="auto"/>
                        <w:left w:val="none" w:sz="0" w:space="0" w:color="auto"/>
                        <w:bottom w:val="none" w:sz="0" w:space="0" w:color="auto"/>
                        <w:right w:val="none" w:sz="0" w:space="0" w:color="auto"/>
                      </w:divBdr>
                      <w:divsChild>
                        <w:div w:id="259068925">
                          <w:marLeft w:val="0"/>
                          <w:marRight w:val="0"/>
                          <w:marTop w:val="0"/>
                          <w:marBottom w:val="0"/>
                          <w:divBdr>
                            <w:top w:val="none" w:sz="0" w:space="0" w:color="auto"/>
                            <w:left w:val="none" w:sz="0" w:space="0" w:color="auto"/>
                            <w:bottom w:val="none" w:sz="0" w:space="0" w:color="auto"/>
                            <w:right w:val="none" w:sz="0" w:space="0" w:color="auto"/>
                          </w:divBdr>
                          <w:divsChild>
                            <w:div w:id="1429153148">
                              <w:marLeft w:val="0"/>
                              <w:marRight w:val="0"/>
                              <w:marTop w:val="0"/>
                              <w:marBottom w:val="0"/>
                              <w:divBdr>
                                <w:top w:val="none" w:sz="0" w:space="0" w:color="auto"/>
                                <w:left w:val="none" w:sz="0" w:space="0" w:color="auto"/>
                                <w:bottom w:val="none" w:sz="0" w:space="0" w:color="auto"/>
                                <w:right w:val="none" w:sz="0" w:space="0" w:color="auto"/>
                              </w:divBdr>
                              <w:divsChild>
                                <w:div w:id="884564864">
                                  <w:marLeft w:val="0"/>
                                  <w:marRight w:val="0"/>
                                  <w:marTop w:val="0"/>
                                  <w:marBottom w:val="0"/>
                                  <w:divBdr>
                                    <w:top w:val="none" w:sz="0" w:space="0" w:color="auto"/>
                                    <w:left w:val="none" w:sz="0" w:space="0" w:color="auto"/>
                                    <w:bottom w:val="none" w:sz="0" w:space="0" w:color="auto"/>
                                    <w:right w:val="none" w:sz="0" w:space="0" w:color="auto"/>
                                  </w:divBdr>
                                  <w:divsChild>
                                    <w:div w:id="739329664">
                                      <w:marLeft w:val="0"/>
                                      <w:marRight w:val="0"/>
                                      <w:marTop w:val="0"/>
                                      <w:marBottom w:val="0"/>
                                      <w:divBdr>
                                        <w:top w:val="none" w:sz="0" w:space="0" w:color="auto"/>
                                        <w:left w:val="none" w:sz="0" w:space="0" w:color="auto"/>
                                        <w:bottom w:val="none" w:sz="0" w:space="0" w:color="auto"/>
                                        <w:right w:val="none" w:sz="0" w:space="0" w:color="auto"/>
                                      </w:divBdr>
                                      <w:divsChild>
                                        <w:div w:id="45685516">
                                          <w:marLeft w:val="0"/>
                                          <w:marRight w:val="0"/>
                                          <w:marTop w:val="0"/>
                                          <w:marBottom w:val="0"/>
                                          <w:divBdr>
                                            <w:top w:val="none" w:sz="0" w:space="0" w:color="auto"/>
                                            <w:left w:val="none" w:sz="0" w:space="0" w:color="auto"/>
                                            <w:bottom w:val="none" w:sz="0" w:space="0" w:color="auto"/>
                                            <w:right w:val="none" w:sz="0" w:space="0" w:color="auto"/>
                                          </w:divBdr>
                                          <w:divsChild>
                                            <w:div w:id="1095521383">
                                              <w:marLeft w:val="0"/>
                                              <w:marRight w:val="0"/>
                                              <w:marTop w:val="0"/>
                                              <w:marBottom w:val="0"/>
                                              <w:divBdr>
                                                <w:top w:val="none" w:sz="0" w:space="0" w:color="auto"/>
                                                <w:left w:val="none" w:sz="0" w:space="0" w:color="auto"/>
                                                <w:bottom w:val="none" w:sz="0" w:space="0" w:color="auto"/>
                                                <w:right w:val="none" w:sz="0" w:space="0" w:color="auto"/>
                                              </w:divBdr>
                                              <w:divsChild>
                                                <w:div w:id="100230286">
                                                  <w:marLeft w:val="0"/>
                                                  <w:marRight w:val="0"/>
                                                  <w:marTop w:val="0"/>
                                                  <w:marBottom w:val="0"/>
                                                  <w:divBdr>
                                                    <w:top w:val="none" w:sz="0" w:space="0" w:color="auto"/>
                                                    <w:left w:val="none" w:sz="0" w:space="0" w:color="auto"/>
                                                    <w:bottom w:val="none" w:sz="0" w:space="0" w:color="auto"/>
                                                    <w:right w:val="none" w:sz="0" w:space="0" w:color="auto"/>
                                                  </w:divBdr>
                                                  <w:divsChild>
                                                    <w:div w:id="132909657">
                                                      <w:marLeft w:val="0"/>
                                                      <w:marRight w:val="0"/>
                                                      <w:marTop w:val="0"/>
                                                      <w:marBottom w:val="0"/>
                                                      <w:divBdr>
                                                        <w:top w:val="single" w:sz="6" w:space="0" w:color="ABABAB"/>
                                                        <w:left w:val="single" w:sz="6" w:space="0" w:color="ABABAB"/>
                                                        <w:bottom w:val="single" w:sz="6" w:space="0" w:color="ABABAB"/>
                                                        <w:right w:val="single" w:sz="6" w:space="0" w:color="ABABAB"/>
                                                      </w:divBdr>
                                                      <w:divsChild>
                                                        <w:div w:id="1197235233">
                                                          <w:marLeft w:val="0"/>
                                                          <w:marRight w:val="0"/>
                                                          <w:marTop w:val="0"/>
                                                          <w:marBottom w:val="0"/>
                                                          <w:divBdr>
                                                            <w:top w:val="none" w:sz="0" w:space="0" w:color="auto"/>
                                                            <w:left w:val="none" w:sz="0" w:space="0" w:color="auto"/>
                                                            <w:bottom w:val="none" w:sz="0" w:space="0" w:color="auto"/>
                                                            <w:right w:val="none" w:sz="0" w:space="0" w:color="auto"/>
                                                          </w:divBdr>
                                                          <w:divsChild>
                                                            <w:div w:id="384761921">
                                                              <w:marLeft w:val="0"/>
                                                              <w:marRight w:val="0"/>
                                                              <w:marTop w:val="0"/>
                                                              <w:marBottom w:val="0"/>
                                                              <w:divBdr>
                                                                <w:top w:val="none" w:sz="0" w:space="0" w:color="auto"/>
                                                                <w:left w:val="none" w:sz="0" w:space="0" w:color="auto"/>
                                                                <w:bottom w:val="none" w:sz="0" w:space="0" w:color="auto"/>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sChild>
                                                                    <w:div w:id="313608166">
                                                                      <w:marLeft w:val="0"/>
                                                                      <w:marRight w:val="0"/>
                                                                      <w:marTop w:val="0"/>
                                                                      <w:marBottom w:val="0"/>
                                                                      <w:divBdr>
                                                                        <w:top w:val="none" w:sz="0" w:space="0" w:color="auto"/>
                                                                        <w:left w:val="none" w:sz="0" w:space="0" w:color="auto"/>
                                                                        <w:bottom w:val="none" w:sz="0" w:space="0" w:color="auto"/>
                                                                        <w:right w:val="none" w:sz="0" w:space="0" w:color="auto"/>
                                                                      </w:divBdr>
                                                                      <w:divsChild>
                                                                        <w:div w:id="695931736">
                                                                          <w:marLeft w:val="-75"/>
                                                                          <w:marRight w:val="0"/>
                                                                          <w:marTop w:val="30"/>
                                                                          <w:marBottom w:val="30"/>
                                                                          <w:divBdr>
                                                                            <w:top w:val="none" w:sz="0" w:space="0" w:color="auto"/>
                                                                            <w:left w:val="none" w:sz="0" w:space="0" w:color="auto"/>
                                                                            <w:bottom w:val="none" w:sz="0" w:space="0" w:color="auto"/>
                                                                            <w:right w:val="none" w:sz="0" w:space="0" w:color="auto"/>
                                                                          </w:divBdr>
                                                                          <w:divsChild>
                                                                            <w:div w:id="1923295336">
                                                                              <w:marLeft w:val="0"/>
                                                                              <w:marRight w:val="0"/>
                                                                              <w:marTop w:val="0"/>
                                                                              <w:marBottom w:val="0"/>
                                                                              <w:divBdr>
                                                                                <w:top w:val="none" w:sz="0" w:space="0" w:color="auto"/>
                                                                                <w:left w:val="none" w:sz="0" w:space="0" w:color="auto"/>
                                                                                <w:bottom w:val="none" w:sz="0" w:space="0" w:color="auto"/>
                                                                                <w:right w:val="none" w:sz="0" w:space="0" w:color="auto"/>
                                                                              </w:divBdr>
                                                                              <w:divsChild>
                                                                                <w:div w:id="1239510881">
                                                                                  <w:marLeft w:val="0"/>
                                                                                  <w:marRight w:val="0"/>
                                                                                  <w:marTop w:val="0"/>
                                                                                  <w:marBottom w:val="0"/>
                                                                                  <w:divBdr>
                                                                                    <w:top w:val="none" w:sz="0" w:space="0" w:color="auto"/>
                                                                                    <w:left w:val="none" w:sz="0" w:space="0" w:color="auto"/>
                                                                                    <w:bottom w:val="none" w:sz="0" w:space="0" w:color="auto"/>
                                                                                    <w:right w:val="none" w:sz="0" w:space="0" w:color="auto"/>
                                                                                  </w:divBdr>
                                                                                  <w:divsChild>
                                                                                    <w:div w:id="1161114616">
                                                                                      <w:marLeft w:val="0"/>
                                                                                      <w:marRight w:val="0"/>
                                                                                      <w:marTop w:val="0"/>
                                                                                      <w:marBottom w:val="0"/>
                                                                                      <w:divBdr>
                                                                                        <w:top w:val="none" w:sz="0" w:space="0" w:color="auto"/>
                                                                                        <w:left w:val="none" w:sz="0" w:space="0" w:color="auto"/>
                                                                                        <w:bottom w:val="none" w:sz="0" w:space="0" w:color="auto"/>
                                                                                        <w:right w:val="none" w:sz="0" w:space="0" w:color="auto"/>
                                                                                      </w:divBdr>
                                                                                      <w:divsChild>
                                                                                        <w:div w:id="2013681475">
                                                                                          <w:marLeft w:val="0"/>
                                                                                          <w:marRight w:val="0"/>
                                                                                          <w:marTop w:val="0"/>
                                                                                          <w:marBottom w:val="0"/>
                                                                                          <w:divBdr>
                                                                                            <w:top w:val="none" w:sz="0" w:space="0" w:color="auto"/>
                                                                                            <w:left w:val="none" w:sz="0" w:space="0" w:color="auto"/>
                                                                                            <w:bottom w:val="none" w:sz="0" w:space="0" w:color="auto"/>
                                                                                            <w:right w:val="none" w:sz="0" w:space="0" w:color="auto"/>
                                                                                          </w:divBdr>
                                                                                          <w:divsChild>
                                                                                            <w:div w:id="1505785460">
                                                                                              <w:marLeft w:val="0"/>
                                                                                              <w:marRight w:val="0"/>
                                                                                              <w:marTop w:val="0"/>
                                                                                              <w:marBottom w:val="0"/>
                                                                                              <w:divBdr>
                                                                                                <w:top w:val="none" w:sz="0" w:space="0" w:color="auto"/>
                                                                                                <w:left w:val="none" w:sz="0" w:space="0" w:color="auto"/>
                                                                                                <w:bottom w:val="none" w:sz="0" w:space="0" w:color="auto"/>
                                                                                                <w:right w:val="none" w:sz="0" w:space="0" w:color="auto"/>
                                                                                              </w:divBdr>
                                                                                              <w:divsChild>
                                                                                                <w:div w:id="743069017">
                                                                                                  <w:marLeft w:val="0"/>
                                                                                                  <w:marRight w:val="0"/>
                                                                                                  <w:marTop w:val="0"/>
                                                                                                  <w:marBottom w:val="0"/>
                                                                                                  <w:divBdr>
                                                                                                    <w:top w:val="none" w:sz="0" w:space="0" w:color="auto"/>
                                                                                                    <w:left w:val="none" w:sz="0" w:space="0" w:color="auto"/>
                                                                                                    <w:bottom w:val="none" w:sz="0" w:space="0" w:color="auto"/>
                                                                                                    <w:right w:val="none" w:sz="0" w:space="0" w:color="auto"/>
                                                                                                  </w:divBdr>
                                                                                                </w:div>
                                                                                                <w:div w:id="13223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980130">
      <w:bodyDiv w:val="1"/>
      <w:marLeft w:val="0"/>
      <w:marRight w:val="0"/>
      <w:marTop w:val="0"/>
      <w:marBottom w:val="0"/>
      <w:divBdr>
        <w:top w:val="none" w:sz="0" w:space="0" w:color="auto"/>
        <w:left w:val="none" w:sz="0" w:space="0" w:color="auto"/>
        <w:bottom w:val="none" w:sz="0" w:space="0" w:color="auto"/>
        <w:right w:val="none" w:sz="0" w:space="0" w:color="auto"/>
      </w:divBdr>
    </w:div>
    <w:div w:id="1538466861">
      <w:bodyDiv w:val="1"/>
      <w:marLeft w:val="0"/>
      <w:marRight w:val="0"/>
      <w:marTop w:val="0"/>
      <w:marBottom w:val="0"/>
      <w:divBdr>
        <w:top w:val="none" w:sz="0" w:space="0" w:color="auto"/>
        <w:left w:val="none" w:sz="0" w:space="0" w:color="auto"/>
        <w:bottom w:val="none" w:sz="0" w:space="0" w:color="auto"/>
        <w:right w:val="none" w:sz="0" w:space="0" w:color="auto"/>
      </w:divBdr>
      <w:divsChild>
        <w:div w:id="837572897">
          <w:marLeft w:val="0"/>
          <w:marRight w:val="0"/>
          <w:marTop w:val="0"/>
          <w:marBottom w:val="0"/>
          <w:divBdr>
            <w:top w:val="none" w:sz="0" w:space="0" w:color="auto"/>
            <w:left w:val="none" w:sz="0" w:space="0" w:color="auto"/>
            <w:bottom w:val="none" w:sz="0" w:space="0" w:color="auto"/>
            <w:right w:val="none" w:sz="0" w:space="0" w:color="auto"/>
          </w:divBdr>
          <w:divsChild>
            <w:div w:id="1310403335">
              <w:marLeft w:val="0"/>
              <w:marRight w:val="0"/>
              <w:marTop w:val="0"/>
              <w:marBottom w:val="0"/>
              <w:divBdr>
                <w:top w:val="none" w:sz="0" w:space="0" w:color="auto"/>
                <w:left w:val="none" w:sz="0" w:space="0" w:color="auto"/>
                <w:bottom w:val="none" w:sz="0" w:space="0" w:color="auto"/>
                <w:right w:val="none" w:sz="0" w:space="0" w:color="auto"/>
              </w:divBdr>
              <w:divsChild>
                <w:div w:id="1122531008">
                  <w:marLeft w:val="0"/>
                  <w:marRight w:val="0"/>
                  <w:marTop w:val="0"/>
                  <w:marBottom w:val="0"/>
                  <w:divBdr>
                    <w:top w:val="none" w:sz="0" w:space="0" w:color="auto"/>
                    <w:left w:val="none" w:sz="0" w:space="0" w:color="auto"/>
                    <w:bottom w:val="none" w:sz="0" w:space="0" w:color="auto"/>
                    <w:right w:val="none" w:sz="0" w:space="0" w:color="auto"/>
                  </w:divBdr>
                  <w:divsChild>
                    <w:div w:id="1969779064">
                      <w:marLeft w:val="0"/>
                      <w:marRight w:val="0"/>
                      <w:marTop w:val="0"/>
                      <w:marBottom w:val="0"/>
                      <w:divBdr>
                        <w:top w:val="none" w:sz="0" w:space="0" w:color="auto"/>
                        <w:left w:val="none" w:sz="0" w:space="0" w:color="auto"/>
                        <w:bottom w:val="none" w:sz="0" w:space="0" w:color="auto"/>
                        <w:right w:val="none" w:sz="0" w:space="0" w:color="auto"/>
                      </w:divBdr>
                      <w:divsChild>
                        <w:div w:id="1330598037">
                          <w:marLeft w:val="0"/>
                          <w:marRight w:val="0"/>
                          <w:marTop w:val="0"/>
                          <w:marBottom w:val="0"/>
                          <w:divBdr>
                            <w:top w:val="none" w:sz="0" w:space="0" w:color="auto"/>
                            <w:left w:val="none" w:sz="0" w:space="0" w:color="auto"/>
                            <w:bottom w:val="none" w:sz="0" w:space="0" w:color="auto"/>
                            <w:right w:val="none" w:sz="0" w:space="0" w:color="auto"/>
                          </w:divBdr>
                          <w:divsChild>
                            <w:div w:id="1744989854">
                              <w:marLeft w:val="0"/>
                              <w:marRight w:val="0"/>
                              <w:marTop w:val="0"/>
                              <w:marBottom w:val="0"/>
                              <w:divBdr>
                                <w:top w:val="none" w:sz="0" w:space="0" w:color="auto"/>
                                <w:left w:val="none" w:sz="0" w:space="0" w:color="auto"/>
                                <w:bottom w:val="none" w:sz="0" w:space="0" w:color="auto"/>
                                <w:right w:val="none" w:sz="0" w:space="0" w:color="auto"/>
                              </w:divBdr>
                              <w:divsChild>
                                <w:div w:id="86317501">
                                  <w:marLeft w:val="0"/>
                                  <w:marRight w:val="0"/>
                                  <w:marTop w:val="0"/>
                                  <w:marBottom w:val="0"/>
                                  <w:divBdr>
                                    <w:top w:val="none" w:sz="0" w:space="0" w:color="auto"/>
                                    <w:left w:val="none" w:sz="0" w:space="0" w:color="auto"/>
                                    <w:bottom w:val="none" w:sz="0" w:space="0" w:color="auto"/>
                                    <w:right w:val="none" w:sz="0" w:space="0" w:color="auto"/>
                                  </w:divBdr>
                                  <w:divsChild>
                                    <w:div w:id="1938908100">
                                      <w:marLeft w:val="0"/>
                                      <w:marRight w:val="0"/>
                                      <w:marTop w:val="0"/>
                                      <w:marBottom w:val="0"/>
                                      <w:divBdr>
                                        <w:top w:val="none" w:sz="0" w:space="0" w:color="auto"/>
                                        <w:left w:val="none" w:sz="0" w:space="0" w:color="auto"/>
                                        <w:bottom w:val="none" w:sz="0" w:space="0" w:color="auto"/>
                                        <w:right w:val="none" w:sz="0" w:space="0" w:color="auto"/>
                                      </w:divBdr>
                                      <w:divsChild>
                                        <w:div w:id="879366955">
                                          <w:marLeft w:val="0"/>
                                          <w:marRight w:val="0"/>
                                          <w:marTop w:val="0"/>
                                          <w:marBottom w:val="0"/>
                                          <w:divBdr>
                                            <w:top w:val="none" w:sz="0" w:space="0" w:color="auto"/>
                                            <w:left w:val="none" w:sz="0" w:space="0" w:color="auto"/>
                                            <w:bottom w:val="none" w:sz="0" w:space="0" w:color="auto"/>
                                            <w:right w:val="none" w:sz="0" w:space="0" w:color="auto"/>
                                          </w:divBdr>
                                          <w:divsChild>
                                            <w:div w:id="889611963">
                                              <w:marLeft w:val="0"/>
                                              <w:marRight w:val="0"/>
                                              <w:marTop w:val="0"/>
                                              <w:marBottom w:val="0"/>
                                              <w:divBdr>
                                                <w:top w:val="none" w:sz="0" w:space="0" w:color="auto"/>
                                                <w:left w:val="none" w:sz="0" w:space="0" w:color="auto"/>
                                                <w:bottom w:val="none" w:sz="0" w:space="0" w:color="auto"/>
                                                <w:right w:val="none" w:sz="0" w:space="0" w:color="auto"/>
                                              </w:divBdr>
                                              <w:divsChild>
                                                <w:div w:id="2047019003">
                                                  <w:marLeft w:val="0"/>
                                                  <w:marRight w:val="0"/>
                                                  <w:marTop w:val="0"/>
                                                  <w:marBottom w:val="0"/>
                                                  <w:divBdr>
                                                    <w:top w:val="none" w:sz="0" w:space="0" w:color="auto"/>
                                                    <w:left w:val="none" w:sz="0" w:space="0" w:color="auto"/>
                                                    <w:bottom w:val="none" w:sz="0" w:space="0" w:color="auto"/>
                                                    <w:right w:val="none" w:sz="0" w:space="0" w:color="auto"/>
                                                  </w:divBdr>
                                                  <w:divsChild>
                                                    <w:div w:id="1096945465">
                                                      <w:marLeft w:val="0"/>
                                                      <w:marRight w:val="0"/>
                                                      <w:marTop w:val="0"/>
                                                      <w:marBottom w:val="0"/>
                                                      <w:divBdr>
                                                        <w:top w:val="single" w:sz="6" w:space="0" w:color="ABABAB"/>
                                                        <w:left w:val="single" w:sz="6" w:space="0" w:color="ABABAB"/>
                                                        <w:bottom w:val="single" w:sz="6" w:space="0" w:color="ABABAB"/>
                                                        <w:right w:val="single" w:sz="6" w:space="0" w:color="ABABAB"/>
                                                      </w:divBdr>
                                                      <w:divsChild>
                                                        <w:div w:id="144206360">
                                                          <w:marLeft w:val="0"/>
                                                          <w:marRight w:val="0"/>
                                                          <w:marTop w:val="0"/>
                                                          <w:marBottom w:val="0"/>
                                                          <w:divBdr>
                                                            <w:top w:val="none" w:sz="0" w:space="0" w:color="auto"/>
                                                            <w:left w:val="none" w:sz="0" w:space="0" w:color="auto"/>
                                                            <w:bottom w:val="none" w:sz="0" w:space="0" w:color="auto"/>
                                                            <w:right w:val="none" w:sz="0" w:space="0" w:color="auto"/>
                                                          </w:divBdr>
                                                          <w:divsChild>
                                                            <w:div w:id="2082554248">
                                                              <w:marLeft w:val="0"/>
                                                              <w:marRight w:val="0"/>
                                                              <w:marTop w:val="0"/>
                                                              <w:marBottom w:val="0"/>
                                                              <w:divBdr>
                                                                <w:top w:val="none" w:sz="0" w:space="0" w:color="auto"/>
                                                                <w:left w:val="none" w:sz="0" w:space="0" w:color="auto"/>
                                                                <w:bottom w:val="none" w:sz="0" w:space="0" w:color="auto"/>
                                                                <w:right w:val="none" w:sz="0" w:space="0" w:color="auto"/>
                                                              </w:divBdr>
                                                              <w:divsChild>
                                                                <w:div w:id="1212619664">
                                                                  <w:marLeft w:val="0"/>
                                                                  <w:marRight w:val="0"/>
                                                                  <w:marTop w:val="0"/>
                                                                  <w:marBottom w:val="0"/>
                                                                  <w:divBdr>
                                                                    <w:top w:val="none" w:sz="0" w:space="0" w:color="auto"/>
                                                                    <w:left w:val="none" w:sz="0" w:space="0" w:color="auto"/>
                                                                    <w:bottom w:val="none" w:sz="0" w:space="0" w:color="auto"/>
                                                                    <w:right w:val="none" w:sz="0" w:space="0" w:color="auto"/>
                                                                  </w:divBdr>
                                                                  <w:divsChild>
                                                                    <w:div w:id="1186286732">
                                                                      <w:marLeft w:val="0"/>
                                                                      <w:marRight w:val="0"/>
                                                                      <w:marTop w:val="0"/>
                                                                      <w:marBottom w:val="0"/>
                                                                      <w:divBdr>
                                                                        <w:top w:val="none" w:sz="0" w:space="0" w:color="auto"/>
                                                                        <w:left w:val="none" w:sz="0" w:space="0" w:color="auto"/>
                                                                        <w:bottom w:val="none" w:sz="0" w:space="0" w:color="auto"/>
                                                                        <w:right w:val="none" w:sz="0" w:space="0" w:color="auto"/>
                                                                      </w:divBdr>
                                                                      <w:divsChild>
                                                                        <w:div w:id="1591086847">
                                                                          <w:marLeft w:val="-75"/>
                                                                          <w:marRight w:val="0"/>
                                                                          <w:marTop w:val="30"/>
                                                                          <w:marBottom w:val="30"/>
                                                                          <w:divBdr>
                                                                            <w:top w:val="none" w:sz="0" w:space="0" w:color="auto"/>
                                                                            <w:left w:val="none" w:sz="0" w:space="0" w:color="auto"/>
                                                                            <w:bottom w:val="none" w:sz="0" w:space="0" w:color="auto"/>
                                                                            <w:right w:val="none" w:sz="0" w:space="0" w:color="auto"/>
                                                                          </w:divBdr>
                                                                          <w:divsChild>
                                                                            <w:div w:id="1598177890">
                                                                              <w:marLeft w:val="0"/>
                                                                              <w:marRight w:val="0"/>
                                                                              <w:marTop w:val="0"/>
                                                                              <w:marBottom w:val="0"/>
                                                                              <w:divBdr>
                                                                                <w:top w:val="none" w:sz="0" w:space="0" w:color="auto"/>
                                                                                <w:left w:val="none" w:sz="0" w:space="0" w:color="auto"/>
                                                                                <w:bottom w:val="none" w:sz="0" w:space="0" w:color="auto"/>
                                                                                <w:right w:val="none" w:sz="0" w:space="0" w:color="auto"/>
                                                                              </w:divBdr>
                                                                              <w:divsChild>
                                                                                <w:div w:id="1200244486">
                                                                                  <w:marLeft w:val="0"/>
                                                                                  <w:marRight w:val="0"/>
                                                                                  <w:marTop w:val="0"/>
                                                                                  <w:marBottom w:val="0"/>
                                                                                  <w:divBdr>
                                                                                    <w:top w:val="none" w:sz="0" w:space="0" w:color="auto"/>
                                                                                    <w:left w:val="none" w:sz="0" w:space="0" w:color="auto"/>
                                                                                    <w:bottom w:val="none" w:sz="0" w:space="0" w:color="auto"/>
                                                                                    <w:right w:val="none" w:sz="0" w:space="0" w:color="auto"/>
                                                                                  </w:divBdr>
                                                                                  <w:divsChild>
                                                                                    <w:div w:id="1724863469">
                                                                                      <w:marLeft w:val="0"/>
                                                                                      <w:marRight w:val="0"/>
                                                                                      <w:marTop w:val="0"/>
                                                                                      <w:marBottom w:val="0"/>
                                                                                      <w:divBdr>
                                                                                        <w:top w:val="none" w:sz="0" w:space="0" w:color="auto"/>
                                                                                        <w:left w:val="none" w:sz="0" w:space="0" w:color="auto"/>
                                                                                        <w:bottom w:val="none" w:sz="0" w:space="0" w:color="auto"/>
                                                                                        <w:right w:val="none" w:sz="0" w:space="0" w:color="auto"/>
                                                                                      </w:divBdr>
                                                                                      <w:divsChild>
                                                                                        <w:div w:id="815074130">
                                                                                          <w:marLeft w:val="0"/>
                                                                                          <w:marRight w:val="0"/>
                                                                                          <w:marTop w:val="0"/>
                                                                                          <w:marBottom w:val="0"/>
                                                                                          <w:divBdr>
                                                                                            <w:top w:val="none" w:sz="0" w:space="0" w:color="auto"/>
                                                                                            <w:left w:val="none" w:sz="0" w:space="0" w:color="auto"/>
                                                                                            <w:bottom w:val="none" w:sz="0" w:space="0" w:color="auto"/>
                                                                                            <w:right w:val="none" w:sz="0" w:space="0" w:color="auto"/>
                                                                                          </w:divBdr>
                                                                                          <w:divsChild>
                                                                                            <w:div w:id="901479624">
                                                                                              <w:marLeft w:val="0"/>
                                                                                              <w:marRight w:val="0"/>
                                                                                              <w:marTop w:val="0"/>
                                                                                              <w:marBottom w:val="0"/>
                                                                                              <w:divBdr>
                                                                                                <w:top w:val="none" w:sz="0" w:space="0" w:color="auto"/>
                                                                                                <w:left w:val="none" w:sz="0" w:space="0" w:color="auto"/>
                                                                                                <w:bottom w:val="none" w:sz="0" w:space="0" w:color="auto"/>
                                                                                                <w:right w:val="none" w:sz="0" w:space="0" w:color="auto"/>
                                                                                              </w:divBdr>
                                                                                              <w:divsChild>
                                                                                                <w:div w:id="1288315104">
                                                                                                  <w:marLeft w:val="0"/>
                                                                                                  <w:marRight w:val="0"/>
                                                                                                  <w:marTop w:val="30"/>
                                                                                                  <w:marBottom w:val="30"/>
                                                                                                  <w:divBdr>
                                                                                                    <w:top w:val="none" w:sz="0" w:space="0" w:color="auto"/>
                                                                                                    <w:left w:val="none" w:sz="0" w:space="0" w:color="auto"/>
                                                                                                    <w:bottom w:val="none" w:sz="0" w:space="0" w:color="auto"/>
                                                                                                    <w:right w:val="none" w:sz="0" w:space="0" w:color="auto"/>
                                                                                                  </w:divBdr>
                                                                                                  <w:divsChild>
                                                                                                    <w:div w:id="1561554041">
                                                                                                      <w:marLeft w:val="0"/>
                                                                                                      <w:marRight w:val="0"/>
                                                                                                      <w:marTop w:val="0"/>
                                                                                                      <w:marBottom w:val="0"/>
                                                                                                      <w:divBdr>
                                                                                                        <w:top w:val="none" w:sz="0" w:space="0" w:color="auto"/>
                                                                                                        <w:left w:val="none" w:sz="0" w:space="0" w:color="auto"/>
                                                                                                        <w:bottom w:val="none" w:sz="0" w:space="0" w:color="auto"/>
                                                                                                        <w:right w:val="none" w:sz="0" w:space="0" w:color="auto"/>
                                                                                                      </w:divBdr>
                                                                                                      <w:divsChild>
                                                                                                        <w:div w:id="327252272">
                                                                                                          <w:marLeft w:val="0"/>
                                                                                                          <w:marRight w:val="0"/>
                                                                                                          <w:marTop w:val="0"/>
                                                                                                          <w:marBottom w:val="0"/>
                                                                                                          <w:divBdr>
                                                                                                            <w:top w:val="none" w:sz="0" w:space="0" w:color="auto"/>
                                                                                                            <w:left w:val="none" w:sz="0" w:space="0" w:color="auto"/>
                                                                                                            <w:bottom w:val="none" w:sz="0" w:space="0" w:color="auto"/>
                                                                                                            <w:right w:val="none" w:sz="0" w:space="0" w:color="auto"/>
                                                                                                          </w:divBdr>
                                                                                                        </w:div>
                                                                                                      </w:divsChild>
                                                                                                    </w:div>
                                                                                                    <w:div w:id="826015943">
                                                                                                      <w:marLeft w:val="0"/>
                                                                                                      <w:marRight w:val="0"/>
                                                                                                      <w:marTop w:val="0"/>
                                                                                                      <w:marBottom w:val="0"/>
                                                                                                      <w:divBdr>
                                                                                                        <w:top w:val="none" w:sz="0" w:space="0" w:color="auto"/>
                                                                                                        <w:left w:val="none" w:sz="0" w:space="0" w:color="auto"/>
                                                                                                        <w:bottom w:val="none" w:sz="0" w:space="0" w:color="auto"/>
                                                                                                        <w:right w:val="none" w:sz="0" w:space="0" w:color="auto"/>
                                                                                                      </w:divBdr>
                                                                                                      <w:divsChild>
                                                                                                        <w:div w:id="19470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437525">
      <w:bodyDiv w:val="1"/>
      <w:marLeft w:val="0"/>
      <w:marRight w:val="0"/>
      <w:marTop w:val="0"/>
      <w:marBottom w:val="0"/>
      <w:divBdr>
        <w:top w:val="none" w:sz="0" w:space="0" w:color="auto"/>
        <w:left w:val="none" w:sz="0" w:space="0" w:color="auto"/>
        <w:bottom w:val="none" w:sz="0" w:space="0" w:color="auto"/>
        <w:right w:val="none" w:sz="0" w:space="0" w:color="auto"/>
      </w:divBdr>
    </w:div>
    <w:div w:id="1700206189">
      <w:bodyDiv w:val="1"/>
      <w:marLeft w:val="0"/>
      <w:marRight w:val="0"/>
      <w:marTop w:val="0"/>
      <w:marBottom w:val="0"/>
      <w:divBdr>
        <w:top w:val="none" w:sz="0" w:space="0" w:color="auto"/>
        <w:left w:val="none" w:sz="0" w:space="0" w:color="auto"/>
        <w:bottom w:val="none" w:sz="0" w:space="0" w:color="auto"/>
        <w:right w:val="none" w:sz="0" w:space="0" w:color="auto"/>
      </w:divBdr>
      <w:divsChild>
        <w:div w:id="1795908304">
          <w:marLeft w:val="0"/>
          <w:marRight w:val="0"/>
          <w:marTop w:val="0"/>
          <w:marBottom w:val="0"/>
          <w:divBdr>
            <w:top w:val="none" w:sz="0" w:space="0" w:color="auto"/>
            <w:left w:val="none" w:sz="0" w:space="0" w:color="auto"/>
            <w:bottom w:val="none" w:sz="0" w:space="0" w:color="auto"/>
            <w:right w:val="none" w:sz="0" w:space="0" w:color="auto"/>
          </w:divBdr>
          <w:divsChild>
            <w:div w:id="1693873486">
              <w:marLeft w:val="0"/>
              <w:marRight w:val="0"/>
              <w:marTop w:val="0"/>
              <w:marBottom w:val="0"/>
              <w:divBdr>
                <w:top w:val="none" w:sz="0" w:space="0" w:color="auto"/>
                <w:left w:val="none" w:sz="0" w:space="0" w:color="auto"/>
                <w:bottom w:val="none" w:sz="0" w:space="0" w:color="auto"/>
                <w:right w:val="none" w:sz="0" w:space="0" w:color="auto"/>
              </w:divBdr>
              <w:divsChild>
                <w:div w:id="122385308">
                  <w:marLeft w:val="0"/>
                  <w:marRight w:val="0"/>
                  <w:marTop w:val="0"/>
                  <w:marBottom w:val="0"/>
                  <w:divBdr>
                    <w:top w:val="none" w:sz="0" w:space="0" w:color="auto"/>
                    <w:left w:val="none" w:sz="0" w:space="0" w:color="auto"/>
                    <w:bottom w:val="none" w:sz="0" w:space="0" w:color="auto"/>
                    <w:right w:val="none" w:sz="0" w:space="0" w:color="auto"/>
                  </w:divBdr>
                  <w:divsChild>
                    <w:div w:id="1779373978">
                      <w:marLeft w:val="0"/>
                      <w:marRight w:val="0"/>
                      <w:marTop w:val="0"/>
                      <w:marBottom w:val="0"/>
                      <w:divBdr>
                        <w:top w:val="none" w:sz="0" w:space="0" w:color="auto"/>
                        <w:left w:val="none" w:sz="0" w:space="0" w:color="auto"/>
                        <w:bottom w:val="none" w:sz="0" w:space="0" w:color="auto"/>
                        <w:right w:val="none" w:sz="0" w:space="0" w:color="auto"/>
                      </w:divBdr>
                      <w:divsChild>
                        <w:div w:id="148601714">
                          <w:marLeft w:val="0"/>
                          <w:marRight w:val="0"/>
                          <w:marTop w:val="0"/>
                          <w:marBottom w:val="0"/>
                          <w:divBdr>
                            <w:top w:val="none" w:sz="0" w:space="0" w:color="auto"/>
                            <w:left w:val="none" w:sz="0" w:space="0" w:color="auto"/>
                            <w:bottom w:val="none" w:sz="0" w:space="0" w:color="auto"/>
                            <w:right w:val="none" w:sz="0" w:space="0" w:color="auto"/>
                          </w:divBdr>
                          <w:divsChild>
                            <w:div w:id="1009942487">
                              <w:marLeft w:val="0"/>
                              <w:marRight w:val="0"/>
                              <w:marTop w:val="0"/>
                              <w:marBottom w:val="0"/>
                              <w:divBdr>
                                <w:top w:val="none" w:sz="0" w:space="0" w:color="auto"/>
                                <w:left w:val="none" w:sz="0" w:space="0" w:color="auto"/>
                                <w:bottom w:val="none" w:sz="0" w:space="0" w:color="auto"/>
                                <w:right w:val="none" w:sz="0" w:space="0" w:color="auto"/>
                              </w:divBdr>
                              <w:divsChild>
                                <w:div w:id="840706392">
                                  <w:marLeft w:val="0"/>
                                  <w:marRight w:val="0"/>
                                  <w:marTop w:val="0"/>
                                  <w:marBottom w:val="0"/>
                                  <w:divBdr>
                                    <w:top w:val="none" w:sz="0" w:space="0" w:color="auto"/>
                                    <w:left w:val="none" w:sz="0" w:space="0" w:color="auto"/>
                                    <w:bottom w:val="none" w:sz="0" w:space="0" w:color="auto"/>
                                    <w:right w:val="none" w:sz="0" w:space="0" w:color="auto"/>
                                  </w:divBdr>
                                  <w:divsChild>
                                    <w:div w:id="1660113543">
                                      <w:marLeft w:val="0"/>
                                      <w:marRight w:val="0"/>
                                      <w:marTop w:val="0"/>
                                      <w:marBottom w:val="0"/>
                                      <w:divBdr>
                                        <w:top w:val="none" w:sz="0" w:space="0" w:color="auto"/>
                                        <w:left w:val="none" w:sz="0" w:space="0" w:color="auto"/>
                                        <w:bottom w:val="none" w:sz="0" w:space="0" w:color="auto"/>
                                        <w:right w:val="none" w:sz="0" w:space="0" w:color="auto"/>
                                      </w:divBdr>
                                      <w:divsChild>
                                        <w:div w:id="923952558">
                                          <w:marLeft w:val="0"/>
                                          <w:marRight w:val="0"/>
                                          <w:marTop w:val="0"/>
                                          <w:marBottom w:val="0"/>
                                          <w:divBdr>
                                            <w:top w:val="none" w:sz="0" w:space="0" w:color="auto"/>
                                            <w:left w:val="none" w:sz="0" w:space="0" w:color="auto"/>
                                            <w:bottom w:val="none" w:sz="0" w:space="0" w:color="auto"/>
                                            <w:right w:val="none" w:sz="0" w:space="0" w:color="auto"/>
                                          </w:divBdr>
                                          <w:divsChild>
                                            <w:div w:id="1840658250">
                                              <w:marLeft w:val="0"/>
                                              <w:marRight w:val="0"/>
                                              <w:marTop w:val="0"/>
                                              <w:marBottom w:val="0"/>
                                              <w:divBdr>
                                                <w:top w:val="none" w:sz="0" w:space="0" w:color="auto"/>
                                                <w:left w:val="none" w:sz="0" w:space="0" w:color="auto"/>
                                                <w:bottom w:val="none" w:sz="0" w:space="0" w:color="auto"/>
                                                <w:right w:val="none" w:sz="0" w:space="0" w:color="auto"/>
                                              </w:divBdr>
                                              <w:divsChild>
                                                <w:div w:id="1031881128">
                                                  <w:marLeft w:val="0"/>
                                                  <w:marRight w:val="0"/>
                                                  <w:marTop w:val="0"/>
                                                  <w:marBottom w:val="0"/>
                                                  <w:divBdr>
                                                    <w:top w:val="none" w:sz="0" w:space="0" w:color="auto"/>
                                                    <w:left w:val="none" w:sz="0" w:space="0" w:color="auto"/>
                                                    <w:bottom w:val="none" w:sz="0" w:space="0" w:color="auto"/>
                                                    <w:right w:val="none" w:sz="0" w:space="0" w:color="auto"/>
                                                  </w:divBdr>
                                                  <w:divsChild>
                                                    <w:div w:id="706182221">
                                                      <w:marLeft w:val="0"/>
                                                      <w:marRight w:val="0"/>
                                                      <w:marTop w:val="0"/>
                                                      <w:marBottom w:val="0"/>
                                                      <w:divBdr>
                                                        <w:top w:val="single" w:sz="6" w:space="0" w:color="ABABAB"/>
                                                        <w:left w:val="single" w:sz="6" w:space="0" w:color="ABABAB"/>
                                                        <w:bottom w:val="single" w:sz="6" w:space="0" w:color="ABABAB"/>
                                                        <w:right w:val="single" w:sz="6" w:space="0" w:color="ABABAB"/>
                                                      </w:divBdr>
                                                      <w:divsChild>
                                                        <w:div w:id="1845780224">
                                                          <w:marLeft w:val="0"/>
                                                          <w:marRight w:val="0"/>
                                                          <w:marTop w:val="0"/>
                                                          <w:marBottom w:val="0"/>
                                                          <w:divBdr>
                                                            <w:top w:val="none" w:sz="0" w:space="0" w:color="auto"/>
                                                            <w:left w:val="none" w:sz="0" w:space="0" w:color="auto"/>
                                                            <w:bottom w:val="none" w:sz="0" w:space="0" w:color="auto"/>
                                                            <w:right w:val="none" w:sz="0" w:space="0" w:color="auto"/>
                                                          </w:divBdr>
                                                          <w:divsChild>
                                                            <w:div w:id="312374720">
                                                              <w:marLeft w:val="0"/>
                                                              <w:marRight w:val="0"/>
                                                              <w:marTop w:val="0"/>
                                                              <w:marBottom w:val="0"/>
                                                              <w:divBdr>
                                                                <w:top w:val="none" w:sz="0" w:space="0" w:color="auto"/>
                                                                <w:left w:val="none" w:sz="0" w:space="0" w:color="auto"/>
                                                                <w:bottom w:val="none" w:sz="0" w:space="0" w:color="auto"/>
                                                                <w:right w:val="none" w:sz="0" w:space="0" w:color="auto"/>
                                                              </w:divBdr>
                                                              <w:divsChild>
                                                                <w:div w:id="1413236234">
                                                                  <w:marLeft w:val="0"/>
                                                                  <w:marRight w:val="0"/>
                                                                  <w:marTop w:val="0"/>
                                                                  <w:marBottom w:val="0"/>
                                                                  <w:divBdr>
                                                                    <w:top w:val="none" w:sz="0" w:space="0" w:color="auto"/>
                                                                    <w:left w:val="none" w:sz="0" w:space="0" w:color="auto"/>
                                                                    <w:bottom w:val="none" w:sz="0" w:space="0" w:color="auto"/>
                                                                    <w:right w:val="none" w:sz="0" w:space="0" w:color="auto"/>
                                                                  </w:divBdr>
                                                                  <w:divsChild>
                                                                    <w:div w:id="56441021">
                                                                      <w:marLeft w:val="0"/>
                                                                      <w:marRight w:val="0"/>
                                                                      <w:marTop w:val="0"/>
                                                                      <w:marBottom w:val="0"/>
                                                                      <w:divBdr>
                                                                        <w:top w:val="none" w:sz="0" w:space="0" w:color="auto"/>
                                                                        <w:left w:val="none" w:sz="0" w:space="0" w:color="auto"/>
                                                                        <w:bottom w:val="none" w:sz="0" w:space="0" w:color="auto"/>
                                                                        <w:right w:val="none" w:sz="0" w:space="0" w:color="auto"/>
                                                                      </w:divBdr>
                                                                      <w:divsChild>
                                                                        <w:div w:id="1969360210">
                                                                          <w:marLeft w:val="-75"/>
                                                                          <w:marRight w:val="0"/>
                                                                          <w:marTop w:val="30"/>
                                                                          <w:marBottom w:val="30"/>
                                                                          <w:divBdr>
                                                                            <w:top w:val="none" w:sz="0" w:space="0" w:color="auto"/>
                                                                            <w:left w:val="none" w:sz="0" w:space="0" w:color="auto"/>
                                                                            <w:bottom w:val="none" w:sz="0" w:space="0" w:color="auto"/>
                                                                            <w:right w:val="none" w:sz="0" w:space="0" w:color="auto"/>
                                                                          </w:divBdr>
                                                                          <w:divsChild>
                                                                            <w:div w:id="2096316397">
                                                                              <w:marLeft w:val="0"/>
                                                                              <w:marRight w:val="0"/>
                                                                              <w:marTop w:val="0"/>
                                                                              <w:marBottom w:val="0"/>
                                                                              <w:divBdr>
                                                                                <w:top w:val="none" w:sz="0" w:space="0" w:color="auto"/>
                                                                                <w:left w:val="none" w:sz="0" w:space="0" w:color="auto"/>
                                                                                <w:bottom w:val="none" w:sz="0" w:space="0" w:color="auto"/>
                                                                                <w:right w:val="none" w:sz="0" w:space="0" w:color="auto"/>
                                                                              </w:divBdr>
                                                                              <w:divsChild>
                                                                                <w:div w:id="932544120">
                                                                                  <w:marLeft w:val="0"/>
                                                                                  <w:marRight w:val="0"/>
                                                                                  <w:marTop w:val="0"/>
                                                                                  <w:marBottom w:val="0"/>
                                                                                  <w:divBdr>
                                                                                    <w:top w:val="none" w:sz="0" w:space="0" w:color="auto"/>
                                                                                    <w:left w:val="none" w:sz="0" w:space="0" w:color="auto"/>
                                                                                    <w:bottom w:val="none" w:sz="0" w:space="0" w:color="auto"/>
                                                                                    <w:right w:val="none" w:sz="0" w:space="0" w:color="auto"/>
                                                                                  </w:divBdr>
                                                                                  <w:divsChild>
                                                                                    <w:div w:id="1138379586">
                                                                                      <w:marLeft w:val="0"/>
                                                                                      <w:marRight w:val="0"/>
                                                                                      <w:marTop w:val="0"/>
                                                                                      <w:marBottom w:val="0"/>
                                                                                      <w:divBdr>
                                                                                        <w:top w:val="none" w:sz="0" w:space="0" w:color="auto"/>
                                                                                        <w:left w:val="none" w:sz="0" w:space="0" w:color="auto"/>
                                                                                        <w:bottom w:val="none" w:sz="0" w:space="0" w:color="auto"/>
                                                                                        <w:right w:val="none" w:sz="0" w:space="0" w:color="auto"/>
                                                                                      </w:divBdr>
                                                                                      <w:divsChild>
                                                                                        <w:div w:id="1499272218">
                                                                                          <w:marLeft w:val="0"/>
                                                                                          <w:marRight w:val="0"/>
                                                                                          <w:marTop w:val="0"/>
                                                                                          <w:marBottom w:val="0"/>
                                                                                          <w:divBdr>
                                                                                            <w:top w:val="none" w:sz="0" w:space="0" w:color="auto"/>
                                                                                            <w:left w:val="none" w:sz="0" w:space="0" w:color="auto"/>
                                                                                            <w:bottom w:val="none" w:sz="0" w:space="0" w:color="auto"/>
                                                                                            <w:right w:val="none" w:sz="0" w:space="0" w:color="auto"/>
                                                                                          </w:divBdr>
                                                                                          <w:divsChild>
                                                                                            <w:div w:id="254169279">
                                                                                              <w:marLeft w:val="0"/>
                                                                                              <w:marRight w:val="0"/>
                                                                                              <w:marTop w:val="0"/>
                                                                                              <w:marBottom w:val="0"/>
                                                                                              <w:divBdr>
                                                                                                <w:top w:val="none" w:sz="0" w:space="0" w:color="auto"/>
                                                                                                <w:left w:val="none" w:sz="0" w:space="0" w:color="auto"/>
                                                                                                <w:bottom w:val="none" w:sz="0" w:space="0" w:color="auto"/>
                                                                                                <w:right w:val="none" w:sz="0" w:space="0" w:color="auto"/>
                                                                                              </w:divBdr>
                                                                                              <w:divsChild>
                                                                                                <w:div w:id="507137920">
                                                                                                  <w:marLeft w:val="0"/>
                                                                                                  <w:marRight w:val="0"/>
                                                                                                  <w:marTop w:val="30"/>
                                                                                                  <w:marBottom w:val="30"/>
                                                                                                  <w:divBdr>
                                                                                                    <w:top w:val="none" w:sz="0" w:space="0" w:color="auto"/>
                                                                                                    <w:left w:val="none" w:sz="0" w:space="0" w:color="auto"/>
                                                                                                    <w:bottom w:val="none" w:sz="0" w:space="0" w:color="auto"/>
                                                                                                    <w:right w:val="none" w:sz="0" w:space="0" w:color="auto"/>
                                                                                                  </w:divBdr>
                                                                                                  <w:divsChild>
                                                                                                    <w:div w:id="1792623678">
                                                                                                      <w:marLeft w:val="0"/>
                                                                                                      <w:marRight w:val="0"/>
                                                                                                      <w:marTop w:val="0"/>
                                                                                                      <w:marBottom w:val="0"/>
                                                                                                      <w:divBdr>
                                                                                                        <w:top w:val="none" w:sz="0" w:space="0" w:color="auto"/>
                                                                                                        <w:left w:val="none" w:sz="0" w:space="0" w:color="auto"/>
                                                                                                        <w:bottom w:val="none" w:sz="0" w:space="0" w:color="auto"/>
                                                                                                        <w:right w:val="none" w:sz="0" w:space="0" w:color="auto"/>
                                                                                                      </w:divBdr>
                                                                                                      <w:divsChild>
                                                                                                        <w:div w:id="621350866">
                                                                                                          <w:marLeft w:val="0"/>
                                                                                                          <w:marRight w:val="0"/>
                                                                                                          <w:marTop w:val="0"/>
                                                                                                          <w:marBottom w:val="0"/>
                                                                                                          <w:divBdr>
                                                                                                            <w:top w:val="none" w:sz="0" w:space="0" w:color="auto"/>
                                                                                                            <w:left w:val="none" w:sz="0" w:space="0" w:color="auto"/>
                                                                                                            <w:bottom w:val="none" w:sz="0" w:space="0" w:color="auto"/>
                                                                                                            <w:right w:val="none" w:sz="0" w:space="0" w:color="auto"/>
                                                                                                          </w:divBdr>
                                                                                                        </w:div>
                                                                                                      </w:divsChild>
                                                                                                    </w:div>
                                                                                                    <w:div w:id="465974527">
                                                                                                      <w:marLeft w:val="0"/>
                                                                                                      <w:marRight w:val="0"/>
                                                                                                      <w:marTop w:val="0"/>
                                                                                                      <w:marBottom w:val="0"/>
                                                                                                      <w:divBdr>
                                                                                                        <w:top w:val="none" w:sz="0" w:space="0" w:color="auto"/>
                                                                                                        <w:left w:val="none" w:sz="0" w:space="0" w:color="auto"/>
                                                                                                        <w:bottom w:val="none" w:sz="0" w:space="0" w:color="auto"/>
                                                                                                        <w:right w:val="none" w:sz="0" w:space="0" w:color="auto"/>
                                                                                                      </w:divBdr>
                                                                                                      <w:divsChild>
                                                                                                        <w:div w:id="185801394">
                                                                                                          <w:marLeft w:val="0"/>
                                                                                                          <w:marRight w:val="0"/>
                                                                                                          <w:marTop w:val="0"/>
                                                                                                          <w:marBottom w:val="0"/>
                                                                                                          <w:divBdr>
                                                                                                            <w:top w:val="none" w:sz="0" w:space="0" w:color="auto"/>
                                                                                                            <w:left w:val="none" w:sz="0" w:space="0" w:color="auto"/>
                                                                                                            <w:bottom w:val="none" w:sz="0" w:space="0" w:color="auto"/>
                                                                                                            <w:right w:val="none" w:sz="0" w:space="0" w:color="auto"/>
                                                                                                          </w:divBdr>
                                                                                                        </w:div>
                                                                                                      </w:divsChild>
                                                                                                    </w:div>
                                                                                                    <w:div w:id="427772988">
                                                                                                      <w:marLeft w:val="0"/>
                                                                                                      <w:marRight w:val="0"/>
                                                                                                      <w:marTop w:val="0"/>
                                                                                                      <w:marBottom w:val="0"/>
                                                                                                      <w:divBdr>
                                                                                                        <w:top w:val="none" w:sz="0" w:space="0" w:color="auto"/>
                                                                                                        <w:left w:val="none" w:sz="0" w:space="0" w:color="auto"/>
                                                                                                        <w:bottom w:val="none" w:sz="0" w:space="0" w:color="auto"/>
                                                                                                        <w:right w:val="none" w:sz="0" w:space="0" w:color="auto"/>
                                                                                                      </w:divBdr>
                                                                                                      <w:divsChild>
                                                                                                        <w:div w:id="1043285781">
                                                                                                          <w:marLeft w:val="0"/>
                                                                                                          <w:marRight w:val="0"/>
                                                                                                          <w:marTop w:val="0"/>
                                                                                                          <w:marBottom w:val="0"/>
                                                                                                          <w:divBdr>
                                                                                                            <w:top w:val="none" w:sz="0" w:space="0" w:color="auto"/>
                                                                                                            <w:left w:val="none" w:sz="0" w:space="0" w:color="auto"/>
                                                                                                            <w:bottom w:val="none" w:sz="0" w:space="0" w:color="auto"/>
                                                                                                            <w:right w:val="none" w:sz="0" w:space="0" w:color="auto"/>
                                                                                                          </w:divBdr>
                                                                                                        </w:div>
                                                                                                      </w:divsChild>
                                                                                                    </w:div>
                                                                                                    <w:div w:id="2131583574">
                                                                                                      <w:marLeft w:val="0"/>
                                                                                                      <w:marRight w:val="0"/>
                                                                                                      <w:marTop w:val="0"/>
                                                                                                      <w:marBottom w:val="0"/>
                                                                                                      <w:divBdr>
                                                                                                        <w:top w:val="none" w:sz="0" w:space="0" w:color="auto"/>
                                                                                                        <w:left w:val="none" w:sz="0" w:space="0" w:color="auto"/>
                                                                                                        <w:bottom w:val="none" w:sz="0" w:space="0" w:color="auto"/>
                                                                                                        <w:right w:val="none" w:sz="0" w:space="0" w:color="auto"/>
                                                                                                      </w:divBdr>
                                                                                                      <w:divsChild>
                                                                                                        <w:div w:id="639191165">
                                                                                                          <w:marLeft w:val="0"/>
                                                                                                          <w:marRight w:val="0"/>
                                                                                                          <w:marTop w:val="0"/>
                                                                                                          <w:marBottom w:val="0"/>
                                                                                                          <w:divBdr>
                                                                                                            <w:top w:val="none" w:sz="0" w:space="0" w:color="auto"/>
                                                                                                            <w:left w:val="none" w:sz="0" w:space="0" w:color="auto"/>
                                                                                                            <w:bottom w:val="none" w:sz="0" w:space="0" w:color="auto"/>
                                                                                                            <w:right w:val="none" w:sz="0" w:space="0" w:color="auto"/>
                                                                                                          </w:divBdr>
                                                                                                        </w:div>
                                                                                                      </w:divsChild>
                                                                                                    </w:div>
                                                                                                    <w:div w:id="1239827839">
                                                                                                      <w:marLeft w:val="0"/>
                                                                                                      <w:marRight w:val="0"/>
                                                                                                      <w:marTop w:val="0"/>
                                                                                                      <w:marBottom w:val="0"/>
                                                                                                      <w:divBdr>
                                                                                                        <w:top w:val="none" w:sz="0" w:space="0" w:color="auto"/>
                                                                                                        <w:left w:val="none" w:sz="0" w:space="0" w:color="auto"/>
                                                                                                        <w:bottom w:val="none" w:sz="0" w:space="0" w:color="auto"/>
                                                                                                        <w:right w:val="none" w:sz="0" w:space="0" w:color="auto"/>
                                                                                                      </w:divBdr>
                                                                                                      <w:divsChild>
                                                                                                        <w:div w:id="412513707">
                                                                                                          <w:marLeft w:val="0"/>
                                                                                                          <w:marRight w:val="0"/>
                                                                                                          <w:marTop w:val="0"/>
                                                                                                          <w:marBottom w:val="0"/>
                                                                                                          <w:divBdr>
                                                                                                            <w:top w:val="none" w:sz="0" w:space="0" w:color="auto"/>
                                                                                                            <w:left w:val="none" w:sz="0" w:space="0" w:color="auto"/>
                                                                                                            <w:bottom w:val="none" w:sz="0" w:space="0" w:color="auto"/>
                                                                                                            <w:right w:val="none" w:sz="0" w:space="0" w:color="auto"/>
                                                                                                          </w:divBdr>
                                                                                                        </w:div>
                                                                                                      </w:divsChild>
                                                                                                    </w:div>
                                                                                                    <w:div w:id="1166675693">
                                                                                                      <w:marLeft w:val="0"/>
                                                                                                      <w:marRight w:val="0"/>
                                                                                                      <w:marTop w:val="0"/>
                                                                                                      <w:marBottom w:val="0"/>
                                                                                                      <w:divBdr>
                                                                                                        <w:top w:val="none" w:sz="0" w:space="0" w:color="auto"/>
                                                                                                        <w:left w:val="none" w:sz="0" w:space="0" w:color="auto"/>
                                                                                                        <w:bottom w:val="none" w:sz="0" w:space="0" w:color="auto"/>
                                                                                                        <w:right w:val="none" w:sz="0" w:space="0" w:color="auto"/>
                                                                                                      </w:divBdr>
                                                                                                      <w:divsChild>
                                                                                                        <w:div w:id="9727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908668">
      <w:bodyDiv w:val="1"/>
      <w:marLeft w:val="0"/>
      <w:marRight w:val="0"/>
      <w:marTop w:val="0"/>
      <w:marBottom w:val="0"/>
      <w:divBdr>
        <w:top w:val="none" w:sz="0" w:space="0" w:color="auto"/>
        <w:left w:val="none" w:sz="0" w:space="0" w:color="auto"/>
        <w:bottom w:val="none" w:sz="0" w:space="0" w:color="auto"/>
        <w:right w:val="none" w:sz="0" w:space="0" w:color="auto"/>
      </w:divBdr>
      <w:divsChild>
        <w:div w:id="1784884076">
          <w:marLeft w:val="0"/>
          <w:marRight w:val="0"/>
          <w:marTop w:val="0"/>
          <w:marBottom w:val="0"/>
          <w:divBdr>
            <w:top w:val="none" w:sz="0" w:space="0" w:color="auto"/>
            <w:left w:val="none" w:sz="0" w:space="0" w:color="auto"/>
            <w:bottom w:val="none" w:sz="0" w:space="0" w:color="auto"/>
            <w:right w:val="none" w:sz="0" w:space="0" w:color="auto"/>
          </w:divBdr>
          <w:divsChild>
            <w:div w:id="322897706">
              <w:marLeft w:val="0"/>
              <w:marRight w:val="0"/>
              <w:marTop w:val="0"/>
              <w:marBottom w:val="0"/>
              <w:divBdr>
                <w:top w:val="none" w:sz="0" w:space="0" w:color="auto"/>
                <w:left w:val="none" w:sz="0" w:space="0" w:color="auto"/>
                <w:bottom w:val="none" w:sz="0" w:space="0" w:color="auto"/>
                <w:right w:val="none" w:sz="0" w:space="0" w:color="auto"/>
              </w:divBdr>
              <w:divsChild>
                <w:div w:id="339897565">
                  <w:marLeft w:val="0"/>
                  <w:marRight w:val="0"/>
                  <w:marTop w:val="0"/>
                  <w:marBottom w:val="0"/>
                  <w:divBdr>
                    <w:top w:val="none" w:sz="0" w:space="0" w:color="auto"/>
                    <w:left w:val="none" w:sz="0" w:space="0" w:color="auto"/>
                    <w:bottom w:val="none" w:sz="0" w:space="0" w:color="auto"/>
                    <w:right w:val="none" w:sz="0" w:space="0" w:color="auto"/>
                  </w:divBdr>
                  <w:divsChild>
                    <w:div w:id="726532293">
                      <w:marLeft w:val="0"/>
                      <w:marRight w:val="0"/>
                      <w:marTop w:val="0"/>
                      <w:marBottom w:val="0"/>
                      <w:divBdr>
                        <w:top w:val="none" w:sz="0" w:space="0" w:color="auto"/>
                        <w:left w:val="none" w:sz="0" w:space="0" w:color="auto"/>
                        <w:bottom w:val="none" w:sz="0" w:space="0" w:color="auto"/>
                        <w:right w:val="none" w:sz="0" w:space="0" w:color="auto"/>
                      </w:divBdr>
                      <w:divsChild>
                        <w:div w:id="227153639">
                          <w:marLeft w:val="0"/>
                          <w:marRight w:val="0"/>
                          <w:marTop w:val="0"/>
                          <w:marBottom w:val="0"/>
                          <w:divBdr>
                            <w:top w:val="none" w:sz="0" w:space="0" w:color="auto"/>
                            <w:left w:val="none" w:sz="0" w:space="0" w:color="auto"/>
                            <w:bottom w:val="none" w:sz="0" w:space="0" w:color="auto"/>
                            <w:right w:val="none" w:sz="0" w:space="0" w:color="auto"/>
                          </w:divBdr>
                          <w:divsChild>
                            <w:div w:id="1140925623">
                              <w:marLeft w:val="0"/>
                              <w:marRight w:val="0"/>
                              <w:marTop w:val="0"/>
                              <w:marBottom w:val="0"/>
                              <w:divBdr>
                                <w:top w:val="none" w:sz="0" w:space="0" w:color="auto"/>
                                <w:left w:val="none" w:sz="0" w:space="0" w:color="auto"/>
                                <w:bottom w:val="none" w:sz="0" w:space="0" w:color="auto"/>
                                <w:right w:val="none" w:sz="0" w:space="0" w:color="auto"/>
                              </w:divBdr>
                              <w:divsChild>
                                <w:div w:id="487523837">
                                  <w:marLeft w:val="0"/>
                                  <w:marRight w:val="0"/>
                                  <w:marTop w:val="0"/>
                                  <w:marBottom w:val="0"/>
                                  <w:divBdr>
                                    <w:top w:val="none" w:sz="0" w:space="0" w:color="auto"/>
                                    <w:left w:val="none" w:sz="0" w:space="0" w:color="auto"/>
                                    <w:bottom w:val="none" w:sz="0" w:space="0" w:color="auto"/>
                                    <w:right w:val="none" w:sz="0" w:space="0" w:color="auto"/>
                                  </w:divBdr>
                                  <w:divsChild>
                                    <w:div w:id="1872255190">
                                      <w:marLeft w:val="0"/>
                                      <w:marRight w:val="0"/>
                                      <w:marTop w:val="0"/>
                                      <w:marBottom w:val="0"/>
                                      <w:divBdr>
                                        <w:top w:val="none" w:sz="0" w:space="0" w:color="auto"/>
                                        <w:left w:val="none" w:sz="0" w:space="0" w:color="auto"/>
                                        <w:bottom w:val="none" w:sz="0" w:space="0" w:color="auto"/>
                                        <w:right w:val="none" w:sz="0" w:space="0" w:color="auto"/>
                                      </w:divBdr>
                                      <w:divsChild>
                                        <w:div w:id="1887528763">
                                          <w:marLeft w:val="0"/>
                                          <w:marRight w:val="0"/>
                                          <w:marTop w:val="0"/>
                                          <w:marBottom w:val="0"/>
                                          <w:divBdr>
                                            <w:top w:val="none" w:sz="0" w:space="0" w:color="auto"/>
                                            <w:left w:val="none" w:sz="0" w:space="0" w:color="auto"/>
                                            <w:bottom w:val="none" w:sz="0" w:space="0" w:color="auto"/>
                                            <w:right w:val="none" w:sz="0" w:space="0" w:color="auto"/>
                                          </w:divBdr>
                                          <w:divsChild>
                                            <w:div w:id="2119324968">
                                              <w:marLeft w:val="0"/>
                                              <w:marRight w:val="0"/>
                                              <w:marTop w:val="0"/>
                                              <w:marBottom w:val="0"/>
                                              <w:divBdr>
                                                <w:top w:val="none" w:sz="0" w:space="0" w:color="auto"/>
                                                <w:left w:val="none" w:sz="0" w:space="0" w:color="auto"/>
                                                <w:bottom w:val="none" w:sz="0" w:space="0" w:color="auto"/>
                                                <w:right w:val="none" w:sz="0" w:space="0" w:color="auto"/>
                                              </w:divBdr>
                                              <w:divsChild>
                                                <w:div w:id="1111585753">
                                                  <w:marLeft w:val="0"/>
                                                  <w:marRight w:val="0"/>
                                                  <w:marTop w:val="0"/>
                                                  <w:marBottom w:val="0"/>
                                                  <w:divBdr>
                                                    <w:top w:val="none" w:sz="0" w:space="0" w:color="auto"/>
                                                    <w:left w:val="none" w:sz="0" w:space="0" w:color="auto"/>
                                                    <w:bottom w:val="none" w:sz="0" w:space="0" w:color="auto"/>
                                                    <w:right w:val="none" w:sz="0" w:space="0" w:color="auto"/>
                                                  </w:divBdr>
                                                  <w:divsChild>
                                                    <w:div w:id="1459180795">
                                                      <w:marLeft w:val="0"/>
                                                      <w:marRight w:val="0"/>
                                                      <w:marTop w:val="0"/>
                                                      <w:marBottom w:val="0"/>
                                                      <w:divBdr>
                                                        <w:top w:val="single" w:sz="6" w:space="0" w:color="ABABAB"/>
                                                        <w:left w:val="single" w:sz="6" w:space="0" w:color="ABABAB"/>
                                                        <w:bottom w:val="single" w:sz="6" w:space="0" w:color="ABABAB"/>
                                                        <w:right w:val="single" w:sz="6" w:space="0" w:color="ABABAB"/>
                                                      </w:divBdr>
                                                      <w:divsChild>
                                                        <w:div w:id="669137873">
                                                          <w:marLeft w:val="0"/>
                                                          <w:marRight w:val="0"/>
                                                          <w:marTop w:val="0"/>
                                                          <w:marBottom w:val="0"/>
                                                          <w:divBdr>
                                                            <w:top w:val="none" w:sz="0" w:space="0" w:color="auto"/>
                                                            <w:left w:val="none" w:sz="0" w:space="0" w:color="auto"/>
                                                            <w:bottom w:val="none" w:sz="0" w:space="0" w:color="auto"/>
                                                            <w:right w:val="none" w:sz="0" w:space="0" w:color="auto"/>
                                                          </w:divBdr>
                                                          <w:divsChild>
                                                            <w:div w:id="261646858">
                                                              <w:marLeft w:val="0"/>
                                                              <w:marRight w:val="0"/>
                                                              <w:marTop w:val="0"/>
                                                              <w:marBottom w:val="0"/>
                                                              <w:divBdr>
                                                                <w:top w:val="none" w:sz="0" w:space="0" w:color="auto"/>
                                                                <w:left w:val="none" w:sz="0" w:space="0" w:color="auto"/>
                                                                <w:bottom w:val="none" w:sz="0" w:space="0" w:color="auto"/>
                                                                <w:right w:val="none" w:sz="0" w:space="0" w:color="auto"/>
                                                              </w:divBdr>
                                                              <w:divsChild>
                                                                <w:div w:id="1905674359">
                                                                  <w:marLeft w:val="0"/>
                                                                  <w:marRight w:val="0"/>
                                                                  <w:marTop w:val="0"/>
                                                                  <w:marBottom w:val="0"/>
                                                                  <w:divBdr>
                                                                    <w:top w:val="none" w:sz="0" w:space="0" w:color="auto"/>
                                                                    <w:left w:val="none" w:sz="0" w:space="0" w:color="auto"/>
                                                                    <w:bottom w:val="none" w:sz="0" w:space="0" w:color="auto"/>
                                                                    <w:right w:val="none" w:sz="0" w:space="0" w:color="auto"/>
                                                                  </w:divBdr>
                                                                  <w:divsChild>
                                                                    <w:div w:id="1190097314">
                                                                      <w:marLeft w:val="0"/>
                                                                      <w:marRight w:val="0"/>
                                                                      <w:marTop w:val="0"/>
                                                                      <w:marBottom w:val="0"/>
                                                                      <w:divBdr>
                                                                        <w:top w:val="none" w:sz="0" w:space="0" w:color="auto"/>
                                                                        <w:left w:val="none" w:sz="0" w:space="0" w:color="auto"/>
                                                                        <w:bottom w:val="none" w:sz="0" w:space="0" w:color="auto"/>
                                                                        <w:right w:val="none" w:sz="0" w:space="0" w:color="auto"/>
                                                                      </w:divBdr>
                                                                      <w:divsChild>
                                                                        <w:div w:id="1105425021">
                                                                          <w:marLeft w:val="-75"/>
                                                                          <w:marRight w:val="0"/>
                                                                          <w:marTop w:val="30"/>
                                                                          <w:marBottom w:val="30"/>
                                                                          <w:divBdr>
                                                                            <w:top w:val="none" w:sz="0" w:space="0" w:color="auto"/>
                                                                            <w:left w:val="none" w:sz="0" w:space="0" w:color="auto"/>
                                                                            <w:bottom w:val="none" w:sz="0" w:space="0" w:color="auto"/>
                                                                            <w:right w:val="none" w:sz="0" w:space="0" w:color="auto"/>
                                                                          </w:divBdr>
                                                                          <w:divsChild>
                                                                            <w:div w:id="1465662419">
                                                                              <w:marLeft w:val="0"/>
                                                                              <w:marRight w:val="0"/>
                                                                              <w:marTop w:val="0"/>
                                                                              <w:marBottom w:val="0"/>
                                                                              <w:divBdr>
                                                                                <w:top w:val="none" w:sz="0" w:space="0" w:color="auto"/>
                                                                                <w:left w:val="none" w:sz="0" w:space="0" w:color="auto"/>
                                                                                <w:bottom w:val="none" w:sz="0" w:space="0" w:color="auto"/>
                                                                                <w:right w:val="none" w:sz="0" w:space="0" w:color="auto"/>
                                                                              </w:divBdr>
                                                                              <w:divsChild>
                                                                                <w:div w:id="1398476042">
                                                                                  <w:marLeft w:val="0"/>
                                                                                  <w:marRight w:val="0"/>
                                                                                  <w:marTop w:val="0"/>
                                                                                  <w:marBottom w:val="0"/>
                                                                                  <w:divBdr>
                                                                                    <w:top w:val="none" w:sz="0" w:space="0" w:color="auto"/>
                                                                                    <w:left w:val="none" w:sz="0" w:space="0" w:color="auto"/>
                                                                                    <w:bottom w:val="none" w:sz="0" w:space="0" w:color="auto"/>
                                                                                    <w:right w:val="none" w:sz="0" w:space="0" w:color="auto"/>
                                                                                  </w:divBdr>
                                                                                  <w:divsChild>
                                                                                    <w:div w:id="1312179384">
                                                                                      <w:marLeft w:val="0"/>
                                                                                      <w:marRight w:val="0"/>
                                                                                      <w:marTop w:val="0"/>
                                                                                      <w:marBottom w:val="0"/>
                                                                                      <w:divBdr>
                                                                                        <w:top w:val="none" w:sz="0" w:space="0" w:color="auto"/>
                                                                                        <w:left w:val="none" w:sz="0" w:space="0" w:color="auto"/>
                                                                                        <w:bottom w:val="none" w:sz="0" w:space="0" w:color="auto"/>
                                                                                        <w:right w:val="none" w:sz="0" w:space="0" w:color="auto"/>
                                                                                      </w:divBdr>
                                                                                      <w:divsChild>
                                                                                        <w:div w:id="1814787923">
                                                                                          <w:marLeft w:val="0"/>
                                                                                          <w:marRight w:val="0"/>
                                                                                          <w:marTop w:val="0"/>
                                                                                          <w:marBottom w:val="0"/>
                                                                                          <w:divBdr>
                                                                                            <w:top w:val="none" w:sz="0" w:space="0" w:color="auto"/>
                                                                                            <w:left w:val="none" w:sz="0" w:space="0" w:color="auto"/>
                                                                                            <w:bottom w:val="none" w:sz="0" w:space="0" w:color="auto"/>
                                                                                            <w:right w:val="none" w:sz="0" w:space="0" w:color="auto"/>
                                                                                          </w:divBdr>
                                                                                          <w:divsChild>
                                                                                            <w:div w:id="2111512231">
                                                                                              <w:marLeft w:val="0"/>
                                                                                              <w:marRight w:val="0"/>
                                                                                              <w:marTop w:val="0"/>
                                                                                              <w:marBottom w:val="0"/>
                                                                                              <w:divBdr>
                                                                                                <w:top w:val="none" w:sz="0" w:space="0" w:color="auto"/>
                                                                                                <w:left w:val="none" w:sz="0" w:space="0" w:color="auto"/>
                                                                                                <w:bottom w:val="none" w:sz="0" w:space="0" w:color="auto"/>
                                                                                                <w:right w:val="none" w:sz="0" w:space="0" w:color="auto"/>
                                                                                              </w:divBdr>
                                                                                              <w:divsChild>
                                                                                                <w:div w:id="1574193874">
                                                                                                  <w:marLeft w:val="0"/>
                                                                                                  <w:marRight w:val="0"/>
                                                                                                  <w:marTop w:val="30"/>
                                                                                                  <w:marBottom w:val="30"/>
                                                                                                  <w:divBdr>
                                                                                                    <w:top w:val="none" w:sz="0" w:space="0" w:color="auto"/>
                                                                                                    <w:left w:val="none" w:sz="0" w:space="0" w:color="auto"/>
                                                                                                    <w:bottom w:val="none" w:sz="0" w:space="0" w:color="auto"/>
                                                                                                    <w:right w:val="none" w:sz="0" w:space="0" w:color="auto"/>
                                                                                                  </w:divBdr>
                                                                                                  <w:divsChild>
                                                                                                    <w:div w:id="1902904867">
                                                                                                      <w:marLeft w:val="0"/>
                                                                                                      <w:marRight w:val="0"/>
                                                                                                      <w:marTop w:val="0"/>
                                                                                                      <w:marBottom w:val="0"/>
                                                                                                      <w:divBdr>
                                                                                                        <w:top w:val="none" w:sz="0" w:space="0" w:color="auto"/>
                                                                                                        <w:left w:val="none" w:sz="0" w:space="0" w:color="auto"/>
                                                                                                        <w:bottom w:val="none" w:sz="0" w:space="0" w:color="auto"/>
                                                                                                        <w:right w:val="none" w:sz="0" w:space="0" w:color="auto"/>
                                                                                                      </w:divBdr>
                                                                                                      <w:divsChild>
                                                                                                        <w:div w:id="1837451716">
                                                                                                          <w:marLeft w:val="0"/>
                                                                                                          <w:marRight w:val="0"/>
                                                                                                          <w:marTop w:val="0"/>
                                                                                                          <w:marBottom w:val="0"/>
                                                                                                          <w:divBdr>
                                                                                                            <w:top w:val="none" w:sz="0" w:space="0" w:color="auto"/>
                                                                                                            <w:left w:val="none" w:sz="0" w:space="0" w:color="auto"/>
                                                                                                            <w:bottom w:val="none" w:sz="0" w:space="0" w:color="auto"/>
                                                                                                            <w:right w:val="none" w:sz="0" w:space="0" w:color="auto"/>
                                                                                                          </w:divBdr>
                                                                                                        </w:div>
                                                                                                      </w:divsChild>
                                                                                                    </w:div>
                                                                                                    <w:div w:id="2060785620">
                                                                                                      <w:marLeft w:val="0"/>
                                                                                                      <w:marRight w:val="0"/>
                                                                                                      <w:marTop w:val="0"/>
                                                                                                      <w:marBottom w:val="0"/>
                                                                                                      <w:divBdr>
                                                                                                        <w:top w:val="none" w:sz="0" w:space="0" w:color="auto"/>
                                                                                                        <w:left w:val="none" w:sz="0" w:space="0" w:color="auto"/>
                                                                                                        <w:bottom w:val="none" w:sz="0" w:space="0" w:color="auto"/>
                                                                                                        <w:right w:val="none" w:sz="0" w:space="0" w:color="auto"/>
                                                                                                      </w:divBdr>
                                                                                                      <w:divsChild>
                                                                                                        <w:div w:id="2119640847">
                                                                                                          <w:marLeft w:val="0"/>
                                                                                                          <w:marRight w:val="0"/>
                                                                                                          <w:marTop w:val="0"/>
                                                                                                          <w:marBottom w:val="0"/>
                                                                                                          <w:divBdr>
                                                                                                            <w:top w:val="none" w:sz="0" w:space="0" w:color="auto"/>
                                                                                                            <w:left w:val="none" w:sz="0" w:space="0" w:color="auto"/>
                                                                                                            <w:bottom w:val="none" w:sz="0" w:space="0" w:color="auto"/>
                                                                                                            <w:right w:val="none" w:sz="0" w:space="0" w:color="auto"/>
                                                                                                          </w:divBdr>
                                                                                                        </w:div>
                                                                                                      </w:divsChild>
                                                                                                    </w:div>
                                                                                                    <w:div w:id="397441155">
                                                                                                      <w:marLeft w:val="0"/>
                                                                                                      <w:marRight w:val="0"/>
                                                                                                      <w:marTop w:val="0"/>
                                                                                                      <w:marBottom w:val="0"/>
                                                                                                      <w:divBdr>
                                                                                                        <w:top w:val="none" w:sz="0" w:space="0" w:color="auto"/>
                                                                                                        <w:left w:val="none" w:sz="0" w:space="0" w:color="auto"/>
                                                                                                        <w:bottom w:val="none" w:sz="0" w:space="0" w:color="auto"/>
                                                                                                        <w:right w:val="none" w:sz="0" w:space="0" w:color="auto"/>
                                                                                                      </w:divBdr>
                                                                                                      <w:divsChild>
                                                                                                        <w:div w:id="961153539">
                                                                                                          <w:marLeft w:val="0"/>
                                                                                                          <w:marRight w:val="0"/>
                                                                                                          <w:marTop w:val="0"/>
                                                                                                          <w:marBottom w:val="0"/>
                                                                                                          <w:divBdr>
                                                                                                            <w:top w:val="none" w:sz="0" w:space="0" w:color="auto"/>
                                                                                                            <w:left w:val="none" w:sz="0" w:space="0" w:color="auto"/>
                                                                                                            <w:bottom w:val="none" w:sz="0" w:space="0" w:color="auto"/>
                                                                                                            <w:right w:val="none" w:sz="0" w:space="0" w:color="auto"/>
                                                                                                          </w:divBdr>
                                                                                                        </w:div>
                                                                                                      </w:divsChild>
                                                                                                    </w:div>
                                                                                                    <w:div w:id="2033065945">
                                                                                                      <w:marLeft w:val="0"/>
                                                                                                      <w:marRight w:val="0"/>
                                                                                                      <w:marTop w:val="0"/>
                                                                                                      <w:marBottom w:val="0"/>
                                                                                                      <w:divBdr>
                                                                                                        <w:top w:val="none" w:sz="0" w:space="0" w:color="auto"/>
                                                                                                        <w:left w:val="none" w:sz="0" w:space="0" w:color="auto"/>
                                                                                                        <w:bottom w:val="none" w:sz="0" w:space="0" w:color="auto"/>
                                                                                                        <w:right w:val="none" w:sz="0" w:space="0" w:color="auto"/>
                                                                                                      </w:divBdr>
                                                                                                      <w:divsChild>
                                                                                                        <w:div w:id="1767656199">
                                                                                                          <w:marLeft w:val="0"/>
                                                                                                          <w:marRight w:val="0"/>
                                                                                                          <w:marTop w:val="0"/>
                                                                                                          <w:marBottom w:val="0"/>
                                                                                                          <w:divBdr>
                                                                                                            <w:top w:val="none" w:sz="0" w:space="0" w:color="auto"/>
                                                                                                            <w:left w:val="none" w:sz="0" w:space="0" w:color="auto"/>
                                                                                                            <w:bottom w:val="none" w:sz="0" w:space="0" w:color="auto"/>
                                                                                                            <w:right w:val="none" w:sz="0" w:space="0" w:color="auto"/>
                                                                                                          </w:divBdr>
                                                                                                        </w:div>
                                                                                                      </w:divsChild>
                                                                                                    </w:div>
                                                                                                    <w:div w:id="905382970">
                                                                                                      <w:marLeft w:val="0"/>
                                                                                                      <w:marRight w:val="0"/>
                                                                                                      <w:marTop w:val="0"/>
                                                                                                      <w:marBottom w:val="0"/>
                                                                                                      <w:divBdr>
                                                                                                        <w:top w:val="none" w:sz="0" w:space="0" w:color="auto"/>
                                                                                                        <w:left w:val="none" w:sz="0" w:space="0" w:color="auto"/>
                                                                                                        <w:bottom w:val="none" w:sz="0" w:space="0" w:color="auto"/>
                                                                                                        <w:right w:val="none" w:sz="0" w:space="0" w:color="auto"/>
                                                                                                      </w:divBdr>
                                                                                                      <w:divsChild>
                                                                                                        <w:div w:id="1667710792">
                                                                                                          <w:marLeft w:val="0"/>
                                                                                                          <w:marRight w:val="0"/>
                                                                                                          <w:marTop w:val="0"/>
                                                                                                          <w:marBottom w:val="0"/>
                                                                                                          <w:divBdr>
                                                                                                            <w:top w:val="none" w:sz="0" w:space="0" w:color="auto"/>
                                                                                                            <w:left w:val="none" w:sz="0" w:space="0" w:color="auto"/>
                                                                                                            <w:bottom w:val="none" w:sz="0" w:space="0" w:color="auto"/>
                                                                                                            <w:right w:val="none" w:sz="0" w:space="0" w:color="auto"/>
                                                                                                          </w:divBdr>
                                                                                                        </w:div>
                                                                                                      </w:divsChild>
                                                                                                    </w:div>
                                                                                                    <w:div w:id="353768">
                                                                                                      <w:marLeft w:val="0"/>
                                                                                                      <w:marRight w:val="0"/>
                                                                                                      <w:marTop w:val="0"/>
                                                                                                      <w:marBottom w:val="0"/>
                                                                                                      <w:divBdr>
                                                                                                        <w:top w:val="none" w:sz="0" w:space="0" w:color="auto"/>
                                                                                                        <w:left w:val="none" w:sz="0" w:space="0" w:color="auto"/>
                                                                                                        <w:bottom w:val="none" w:sz="0" w:space="0" w:color="auto"/>
                                                                                                        <w:right w:val="none" w:sz="0" w:space="0" w:color="auto"/>
                                                                                                      </w:divBdr>
                                                                                                      <w:divsChild>
                                                                                                        <w:div w:id="680397568">
                                                                                                          <w:marLeft w:val="0"/>
                                                                                                          <w:marRight w:val="0"/>
                                                                                                          <w:marTop w:val="0"/>
                                                                                                          <w:marBottom w:val="0"/>
                                                                                                          <w:divBdr>
                                                                                                            <w:top w:val="none" w:sz="0" w:space="0" w:color="auto"/>
                                                                                                            <w:left w:val="none" w:sz="0" w:space="0" w:color="auto"/>
                                                                                                            <w:bottom w:val="none" w:sz="0" w:space="0" w:color="auto"/>
                                                                                                            <w:right w:val="none" w:sz="0" w:space="0" w:color="auto"/>
                                                                                                          </w:divBdr>
                                                                                                        </w:div>
                                                                                                      </w:divsChild>
                                                                                                    </w:div>
                                                                                                    <w:div w:id="2143881384">
                                                                                                      <w:marLeft w:val="0"/>
                                                                                                      <w:marRight w:val="0"/>
                                                                                                      <w:marTop w:val="0"/>
                                                                                                      <w:marBottom w:val="0"/>
                                                                                                      <w:divBdr>
                                                                                                        <w:top w:val="none" w:sz="0" w:space="0" w:color="auto"/>
                                                                                                        <w:left w:val="none" w:sz="0" w:space="0" w:color="auto"/>
                                                                                                        <w:bottom w:val="none" w:sz="0" w:space="0" w:color="auto"/>
                                                                                                        <w:right w:val="none" w:sz="0" w:space="0" w:color="auto"/>
                                                                                                      </w:divBdr>
                                                                                                      <w:divsChild>
                                                                                                        <w:div w:id="691613542">
                                                                                                          <w:marLeft w:val="0"/>
                                                                                                          <w:marRight w:val="0"/>
                                                                                                          <w:marTop w:val="0"/>
                                                                                                          <w:marBottom w:val="0"/>
                                                                                                          <w:divBdr>
                                                                                                            <w:top w:val="none" w:sz="0" w:space="0" w:color="auto"/>
                                                                                                            <w:left w:val="none" w:sz="0" w:space="0" w:color="auto"/>
                                                                                                            <w:bottom w:val="none" w:sz="0" w:space="0" w:color="auto"/>
                                                                                                            <w:right w:val="none" w:sz="0" w:space="0" w:color="auto"/>
                                                                                                          </w:divBdr>
                                                                                                        </w:div>
                                                                                                      </w:divsChild>
                                                                                                    </w:div>
                                                                                                    <w:div w:id="342784121">
                                                                                                      <w:marLeft w:val="0"/>
                                                                                                      <w:marRight w:val="0"/>
                                                                                                      <w:marTop w:val="0"/>
                                                                                                      <w:marBottom w:val="0"/>
                                                                                                      <w:divBdr>
                                                                                                        <w:top w:val="none" w:sz="0" w:space="0" w:color="auto"/>
                                                                                                        <w:left w:val="none" w:sz="0" w:space="0" w:color="auto"/>
                                                                                                        <w:bottom w:val="none" w:sz="0" w:space="0" w:color="auto"/>
                                                                                                        <w:right w:val="none" w:sz="0" w:space="0" w:color="auto"/>
                                                                                                      </w:divBdr>
                                                                                                      <w:divsChild>
                                                                                                        <w:div w:id="719980678">
                                                                                                          <w:marLeft w:val="0"/>
                                                                                                          <w:marRight w:val="0"/>
                                                                                                          <w:marTop w:val="0"/>
                                                                                                          <w:marBottom w:val="0"/>
                                                                                                          <w:divBdr>
                                                                                                            <w:top w:val="none" w:sz="0" w:space="0" w:color="auto"/>
                                                                                                            <w:left w:val="none" w:sz="0" w:space="0" w:color="auto"/>
                                                                                                            <w:bottom w:val="none" w:sz="0" w:space="0" w:color="auto"/>
                                                                                                            <w:right w:val="none" w:sz="0" w:space="0" w:color="auto"/>
                                                                                                          </w:divBdr>
                                                                                                        </w:div>
                                                                                                      </w:divsChild>
                                                                                                    </w:div>
                                                                                                    <w:div w:id="1894151938">
                                                                                                      <w:marLeft w:val="0"/>
                                                                                                      <w:marRight w:val="0"/>
                                                                                                      <w:marTop w:val="0"/>
                                                                                                      <w:marBottom w:val="0"/>
                                                                                                      <w:divBdr>
                                                                                                        <w:top w:val="none" w:sz="0" w:space="0" w:color="auto"/>
                                                                                                        <w:left w:val="none" w:sz="0" w:space="0" w:color="auto"/>
                                                                                                        <w:bottom w:val="none" w:sz="0" w:space="0" w:color="auto"/>
                                                                                                        <w:right w:val="none" w:sz="0" w:space="0" w:color="auto"/>
                                                                                                      </w:divBdr>
                                                                                                      <w:divsChild>
                                                                                                        <w:div w:id="1750081508">
                                                                                                          <w:marLeft w:val="0"/>
                                                                                                          <w:marRight w:val="0"/>
                                                                                                          <w:marTop w:val="0"/>
                                                                                                          <w:marBottom w:val="0"/>
                                                                                                          <w:divBdr>
                                                                                                            <w:top w:val="none" w:sz="0" w:space="0" w:color="auto"/>
                                                                                                            <w:left w:val="none" w:sz="0" w:space="0" w:color="auto"/>
                                                                                                            <w:bottom w:val="none" w:sz="0" w:space="0" w:color="auto"/>
                                                                                                            <w:right w:val="none" w:sz="0" w:space="0" w:color="auto"/>
                                                                                                          </w:divBdr>
                                                                                                        </w:div>
                                                                                                      </w:divsChild>
                                                                                                    </w:div>
                                                                                                    <w:div w:id="239024299">
                                                                                                      <w:marLeft w:val="0"/>
                                                                                                      <w:marRight w:val="0"/>
                                                                                                      <w:marTop w:val="0"/>
                                                                                                      <w:marBottom w:val="0"/>
                                                                                                      <w:divBdr>
                                                                                                        <w:top w:val="none" w:sz="0" w:space="0" w:color="auto"/>
                                                                                                        <w:left w:val="none" w:sz="0" w:space="0" w:color="auto"/>
                                                                                                        <w:bottom w:val="none" w:sz="0" w:space="0" w:color="auto"/>
                                                                                                        <w:right w:val="none" w:sz="0" w:space="0" w:color="auto"/>
                                                                                                      </w:divBdr>
                                                                                                      <w:divsChild>
                                                                                                        <w:div w:id="1076050184">
                                                                                                          <w:marLeft w:val="0"/>
                                                                                                          <w:marRight w:val="0"/>
                                                                                                          <w:marTop w:val="0"/>
                                                                                                          <w:marBottom w:val="0"/>
                                                                                                          <w:divBdr>
                                                                                                            <w:top w:val="none" w:sz="0" w:space="0" w:color="auto"/>
                                                                                                            <w:left w:val="none" w:sz="0" w:space="0" w:color="auto"/>
                                                                                                            <w:bottom w:val="none" w:sz="0" w:space="0" w:color="auto"/>
                                                                                                            <w:right w:val="none" w:sz="0" w:space="0" w:color="auto"/>
                                                                                                          </w:divBdr>
                                                                                                        </w:div>
                                                                                                        <w:div w:id="21170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621619">
      <w:bodyDiv w:val="1"/>
      <w:marLeft w:val="0"/>
      <w:marRight w:val="0"/>
      <w:marTop w:val="0"/>
      <w:marBottom w:val="0"/>
      <w:divBdr>
        <w:top w:val="none" w:sz="0" w:space="0" w:color="auto"/>
        <w:left w:val="none" w:sz="0" w:space="0" w:color="auto"/>
        <w:bottom w:val="none" w:sz="0" w:space="0" w:color="auto"/>
        <w:right w:val="none" w:sz="0" w:space="0" w:color="auto"/>
      </w:divBdr>
      <w:divsChild>
        <w:div w:id="2132627788">
          <w:marLeft w:val="0"/>
          <w:marRight w:val="0"/>
          <w:marTop w:val="0"/>
          <w:marBottom w:val="0"/>
          <w:divBdr>
            <w:top w:val="none" w:sz="0" w:space="0" w:color="auto"/>
            <w:left w:val="none" w:sz="0" w:space="0" w:color="auto"/>
            <w:bottom w:val="none" w:sz="0" w:space="0" w:color="auto"/>
            <w:right w:val="none" w:sz="0" w:space="0" w:color="auto"/>
          </w:divBdr>
          <w:divsChild>
            <w:div w:id="1736321003">
              <w:marLeft w:val="0"/>
              <w:marRight w:val="0"/>
              <w:marTop w:val="0"/>
              <w:marBottom w:val="0"/>
              <w:divBdr>
                <w:top w:val="none" w:sz="0" w:space="0" w:color="auto"/>
                <w:left w:val="none" w:sz="0" w:space="0" w:color="auto"/>
                <w:bottom w:val="none" w:sz="0" w:space="0" w:color="auto"/>
                <w:right w:val="none" w:sz="0" w:space="0" w:color="auto"/>
              </w:divBdr>
              <w:divsChild>
                <w:div w:id="912351241">
                  <w:marLeft w:val="0"/>
                  <w:marRight w:val="0"/>
                  <w:marTop w:val="0"/>
                  <w:marBottom w:val="0"/>
                  <w:divBdr>
                    <w:top w:val="none" w:sz="0" w:space="0" w:color="auto"/>
                    <w:left w:val="none" w:sz="0" w:space="0" w:color="auto"/>
                    <w:bottom w:val="none" w:sz="0" w:space="0" w:color="auto"/>
                    <w:right w:val="none" w:sz="0" w:space="0" w:color="auto"/>
                  </w:divBdr>
                  <w:divsChild>
                    <w:div w:id="1422069999">
                      <w:marLeft w:val="0"/>
                      <w:marRight w:val="0"/>
                      <w:marTop w:val="0"/>
                      <w:marBottom w:val="0"/>
                      <w:divBdr>
                        <w:top w:val="none" w:sz="0" w:space="0" w:color="auto"/>
                        <w:left w:val="none" w:sz="0" w:space="0" w:color="auto"/>
                        <w:bottom w:val="none" w:sz="0" w:space="0" w:color="auto"/>
                        <w:right w:val="none" w:sz="0" w:space="0" w:color="auto"/>
                      </w:divBdr>
                      <w:divsChild>
                        <w:div w:id="786583923">
                          <w:marLeft w:val="0"/>
                          <w:marRight w:val="0"/>
                          <w:marTop w:val="0"/>
                          <w:marBottom w:val="0"/>
                          <w:divBdr>
                            <w:top w:val="none" w:sz="0" w:space="0" w:color="auto"/>
                            <w:left w:val="none" w:sz="0" w:space="0" w:color="auto"/>
                            <w:bottom w:val="none" w:sz="0" w:space="0" w:color="auto"/>
                            <w:right w:val="none" w:sz="0" w:space="0" w:color="auto"/>
                          </w:divBdr>
                          <w:divsChild>
                            <w:div w:id="1606890007">
                              <w:marLeft w:val="0"/>
                              <w:marRight w:val="0"/>
                              <w:marTop w:val="0"/>
                              <w:marBottom w:val="0"/>
                              <w:divBdr>
                                <w:top w:val="none" w:sz="0" w:space="0" w:color="auto"/>
                                <w:left w:val="none" w:sz="0" w:space="0" w:color="auto"/>
                                <w:bottom w:val="none" w:sz="0" w:space="0" w:color="auto"/>
                                <w:right w:val="none" w:sz="0" w:space="0" w:color="auto"/>
                              </w:divBdr>
                              <w:divsChild>
                                <w:div w:id="1977179211">
                                  <w:marLeft w:val="0"/>
                                  <w:marRight w:val="0"/>
                                  <w:marTop w:val="0"/>
                                  <w:marBottom w:val="0"/>
                                  <w:divBdr>
                                    <w:top w:val="none" w:sz="0" w:space="0" w:color="auto"/>
                                    <w:left w:val="none" w:sz="0" w:space="0" w:color="auto"/>
                                    <w:bottom w:val="none" w:sz="0" w:space="0" w:color="auto"/>
                                    <w:right w:val="none" w:sz="0" w:space="0" w:color="auto"/>
                                  </w:divBdr>
                                  <w:divsChild>
                                    <w:div w:id="1874493278">
                                      <w:marLeft w:val="0"/>
                                      <w:marRight w:val="0"/>
                                      <w:marTop w:val="0"/>
                                      <w:marBottom w:val="0"/>
                                      <w:divBdr>
                                        <w:top w:val="none" w:sz="0" w:space="0" w:color="auto"/>
                                        <w:left w:val="none" w:sz="0" w:space="0" w:color="auto"/>
                                        <w:bottom w:val="none" w:sz="0" w:space="0" w:color="auto"/>
                                        <w:right w:val="none" w:sz="0" w:space="0" w:color="auto"/>
                                      </w:divBdr>
                                      <w:divsChild>
                                        <w:div w:id="1025711883">
                                          <w:marLeft w:val="0"/>
                                          <w:marRight w:val="0"/>
                                          <w:marTop w:val="0"/>
                                          <w:marBottom w:val="0"/>
                                          <w:divBdr>
                                            <w:top w:val="none" w:sz="0" w:space="0" w:color="auto"/>
                                            <w:left w:val="none" w:sz="0" w:space="0" w:color="auto"/>
                                            <w:bottom w:val="none" w:sz="0" w:space="0" w:color="auto"/>
                                            <w:right w:val="none" w:sz="0" w:space="0" w:color="auto"/>
                                          </w:divBdr>
                                          <w:divsChild>
                                            <w:div w:id="374046717">
                                              <w:marLeft w:val="0"/>
                                              <w:marRight w:val="0"/>
                                              <w:marTop w:val="0"/>
                                              <w:marBottom w:val="0"/>
                                              <w:divBdr>
                                                <w:top w:val="none" w:sz="0" w:space="0" w:color="auto"/>
                                                <w:left w:val="none" w:sz="0" w:space="0" w:color="auto"/>
                                                <w:bottom w:val="none" w:sz="0" w:space="0" w:color="auto"/>
                                                <w:right w:val="none" w:sz="0" w:space="0" w:color="auto"/>
                                              </w:divBdr>
                                              <w:divsChild>
                                                <w:div w:id="2004503087">
                                                  <w:marLeft w:val="0"/>
                                                  <w:marRight w:val="0"/>
                                                  <w:marTop w:val="0"/>
                                                  <w:marBottom w:val="0"/>
                                                  <w:divBdr>
                                                    <w:top w:val="none" w:sz="0" w:space="0" w:color="auto"/>
                                                    <w:left w:val="none" w:sz="0" w:space="0" w:color="auto"/>
                                                    <w:bottom w:val="none" w:sz="0" w:space="0" w:color="auto"/>
                                                    <w:right w:val="none" w:sz="0" w:space="0" w:color="auto"/>
                                                  </w:divBdr>
                                                  <w:divsChild>
                                                    <w:div w:id="54284333">
                                                      <w:marLeft w:val="0"/>
                                                      <w:marRight w:val="0"/>
                                                      <w:marTop w:val="0"/>
                                                      <w:marBottom w:val="0"/>
                                                      <w:divBdr>
                                                        <w:top w:val="single" w:sz="6" w:space="0" w:color="ABABAB"/>
                                                        <w:left w:val="single" w:sz="6" w:space="0" w:color="ABABAB"/>
                                                        <w:bottom w:val="single" w:sz="6" w:space="0" w:color="ABABAB"/>
                                                        <w:right w:val="single" w:sz="6" w:space="0" w:color="ABABAB"/>
                                                      </w:divBdr>
                                                      <w:divsChild>
                                                        <w:div w:id="1504709446">
                                                          <w:marLeft w:val="0"/>
                                                          <w:marRight w:val="0"/>
                                                          <w:marTop w:val="0"/>
                                                          <w:marBottom w:val="0"/>
                                                          <w:divBdr>
                                                            <w:top w:val="none" w:sz="0" w:space="0" w:color="auto"/>
                                                            <w:left w:val="none" w:sz="0" w:space="0" w:color="auto"/>
                                                            <w:bottom w:val="none" w:sz="0" w:space="0" w:color="auto"/>
                                                            <w:right w:val="none" w:sz="0" w:space="0" w:color="auto"/>
                                                          </w:divBdr>
                                                          <w:divsChild>
                                                            <w:div w:id="913395676">
                                                              <w:marLeft w:val="0"/>
                                                              <w:marRight w:val="0"/>
                                                              <w:marTop w:val="0"/>
                                                              <w:marBottom w:val="0"/>
                                                              <w:divBdr>
                                                                <w:top w:val="none" w:sz="0" w:space="0" w:color="auto"/>
                                                                <w:left w:val="none" w:sz="0" w:space="0" w:color="auto"/>
                                                                <w:bottom w:val="none" w:sz="0" w:space="0" w:color="auto"/>
                                                                <w:right w:val="none" w:sz="0" w:space="0" w:color="auto"/>
                                                              </w:divBdr>
                                                              <w:divsChild>
                                                                <w:div w:id="1869903515">
                                                                  <w:marLeft w:val="0"/>
                                                                  <w:marRight w:val="0"/>
                                                                  <w:marTop w:val="0"/>
                                                                  <w:marBottom w:val="0"/>
                                                                  <w:divBdr>
                                                                    <w:top w:val="none" w:sz="0" w:space="0" w:color="auto"/>
                                                                    <w:left w:val="none" w:sz="0" w:space="0" w:color="auto"/>
                                                                    <w:bottom w:val="none" w:sz="0" w:space="0" w:color="auto"/>
                                                                    <w:right w:val="none" w:sz="0" w:space="0" w:color="auto"/>
                                                                  </w:divBdr>
                                                                  <w:divsChild>
                                                                    <w:div w:id="96410559">
                                                                      <w:marLeft w:val="0"/>
                                                                      <w:marRight w:val="0"/>
                                                                      <w:marTop w:val="0"/>
                                                                      <w:marBottom w:val="0"/>
                                                                      <w:divBdr>
                                                                        <w:top w:val="none" w:sz="0" w:space="0" w:color="auto"/>
                                                                        <w:left w:val="none" w:sz="0" w:space="0" w:color="auto"/>
                                                                        <w:bottom w:val="none" w:sz="0" w:space="0" w:color="auto"/>
                                                                        <w:right w:val="none" w:sz="0" w:space="0" w:color="auto"/>
                                                                      </w:divBdr>
                                                                      <w:divsChild>
                                                                        <w:div w:id="680279595">
                                                                          <w:marLeft w:val="-75"/>
                                                                          <w:marRight w:val="0"/>
                                                                          <w:marTop w:val="30"/>
                                                                          <w:marBottom w:val="30"/>
                                                                          <w:divBdr>
                                                                            <w:top w:val="none" w:sz="0" w:space="0" w:color="auto"/>
                                                                            <w:left w:val="none" w:sz="0" w:space="0" w:color="auto"/>
                                                                            <w:bottom w:val="none" w:sz="0" w:space="0" w:color="auto"/>
                                                                            <w:right w:val="none" w:sz="0" w:space="0" w:color="auto"/>
                                                                          </w:divBdr>
                                                                          <w:divsChild>
                                                                            <w:div w:id="505096625">
                                                                              <w:marLeft w:val="0"/>
                                                                              <w:marRight w:val="0"/>
                                                                              <w:marTop w:val="0"/>
                                                                              <w:marBottom w:val="0"/>
                                                                              <w:divBdr>
                                                                                <w:top w:val="none" w:sz="0" w:space="0" w:color="auto"/>
                                                                                <w:left w:val="none" w:sz="0" w:space="0" w:color="auto"/>
                                                                                <w:bottom w:val="none" w:sz="0" w:space="0" w:color="auto"/>
                                                                                <w:right w:val="none" w:sz="0" w:space="0" w:color="auto"/>
                                                                              </w:divBdr>
                                                                              <w:divsChild>
                                                                                <w:div w:id="2051955796">
                                                                                  <w:marLeft w:val="0"/>
                                                                                  <w:marRight w:val="0"/>
                                                                                  <w:marTop w:val="0"/>
                                                                                  <w:marBottom w:val="0"/>
                                                                                  <w:divBdr>
                                                                                    <w:top w:val="none" w:sz="0" w:space="0" w:color="auto"/>
                                                                                    <w:left w:val="none" w:sz="0" w:space="0" w:color="auto"/>
                                                                                    <w:bottom w:val="none" w:sz="0" w:space="0" w:color="auto"/>
                                                                                    <w:right w:val="none" w:sz="0" w:space="0" w:color="auto"/>
                                                                                  </w:divBdr>
                                                                                  <w:divsChild>
                                                                                    <w:div w:id="644045270">
                                                                                      <w:marLeft w:val="0"/>
                                                                                      <w:marRight w:val="0"/>
                                                                                      <w:marTop w:val="0"/>
                                                                                      <w:marBottom w:val="0"/>
                                                                                      <w:divBdr>
                                                                                        <w:top w:val="none" w:sz="0" w:space="0" w:color="auto"/>
                                                                                        <w:left w:val="none" w:sz="0" w:space="0" w:color="auto"/>
                                                                                        <w:bottom w:val="none" w:sz="0" w:space="0" w:color="auto"/>
                                                                                        <w:right w:val="none" w:sz="0" w:space="0" w:color="auto"/>
                                                                                      </w:divBdr>
                                                                                      <w:divsChild>
                                                                                        <w:div w:id="877740725">
                                                                                          <w:marLeft w:val="0"/>
                                                                                          <w:marRight w:val="0"/>
                                                                                          <w:marTop w:val="0"/>
                                                                                          <w:marBottom w:val="0"/>
                                                                                          <w:divBdr>
                                                                                            <w:top w:val="none" w:sz="0" w:space="0" w:color="auto"/>
                                                                                            <w:left w:val="none" w:sz="0" w:space="0" w:color="auto"/>
                                                                                            <w:bottom w:val="none" w:sz="0" w:space="0" w:color="auto"/>
                                                                                            <w:right w:val="none" w:sz="0" w:space="0" w:color="auto"/>
                                                                                          </w:divBdr>
                                                                                          <w:divsChild>
                                                                                            <w:div w:id="900794573">
                                                                                              <w:marLeft w:val="0"/>
                                                                                              <w:marRight w:val="0"/>
                                                                                              <w:marTop w:val="0"/>
                                                                                              <w:marBottom w:val="0"/>
                                                                                              <w:divBdr>
                                                                                                <w:top w:val="none" w:sz="0" w:space="0" w:color="auto"/>
                                                                                                <w:left w:val="none" w:sz="0" w:space="0" w:color="auto"/>
                                                                                                <w:bottom w:val="none" w:sz="0" w:space="0" w:color="auto"/>
                                                                                                <w:right w:val="none" w:sz="0" w:space="0" w:color="auto"/>
                                                                                              </w:divBdr>
                                                                                              <w:divsChild>
                                                                                                <w:div w:id="886137846">
                                                                                                  <w:marLeft w:val="0"/>
                                                                                                  <w:marRight w:val="0"/>
                                                                                                  <w:marTop w:val="0"/>
                                                                                                  <w:marBottom w:val="0"/>
                                                                                                  <w:divBdr>
                                                                                                    <w:top w:val="none" w:sz="0" w:space="0" w:color="auto"/>
                                                                                                    <w:left w:val="none" w:sz="0" w:space="0" w:color="auto"/>
                                                                                                    <w:bottom w:val="none" w:sz="0" w:space="0" w:color="auto"/>
                                                                                                    <w:right w:val="none" w:sz="0" w:space="0" w:color="auto"/>
                                                                                                  </w:divBdr>
                                                                                                </w:div>
                                                                                                <w:div w:id="20600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4234534">
      <w:bodyDiv w:val="1"/>
      <w:marLeft w:val="0"/>
      <w:marRight w:val="0"/>
      <w:marTop w:val="0"/>
      <w:marBottom w:val="0"/>
      <w:divBdr>
        <w:top w:val="none" w:sz="0" w:space="0" w:color="auto"/>
        <w:left w:val="none" w:sz="0" w:space="0" w:color="auto"/>
        <w:bottom w:val="none" w:sz="0" w:space="0" w:color="auto"/>
        <w:right w:val="none" w:sz="0" w:space="0" w:color="auto"/>
      </w:divBdr>
    </w:div>
    <w:div w:id="1751611644">
      <w:bodyDiv w:val="1"/>
      <w:marLeft w:val="0"/>
      <w:marRight w:val="0"/>
      <w:marTop w:val="0"/>
      <w:marBottom w:val="0"/>
      <w:divBdr>
        <w:top w:val="none" w:sz="0" w:space="0" w:color="auto"/>
        <w:left w:val="none" w:sz="0" w:space="0" w:color="auto"/>
        <w:bottom w:val="none" w:sz="0" w:space="0" w:color="auto"/>
        <w:right w:val="none" w:sz="0" w:space="0" w:color="auto"/>
      </w:divBdr>
    </w:div>
    <w:div w:id="1804928882">
      <w:bodyDiv w:val="1"/>
      <w:marLeft w:val="0"/>
      <w:marRight w:val="0"/>
      <w:marTop w:val="0"/>
      <w:marBottom w:val="0"/>
      <w:divBdr>
        <w:top w:val="none" w:sz="0" w:space="0" w:color="auto"/>
        <w:left w:val="none" w:sz="0" w:space="0" w:color="auto"/>
        <w:bottom w:val="none" w:sz="0" w:space="0" w:color="auto"/>
        <w:right w:val="none" w:sz="0" w:space="0" w:color="auto"/>
      </w:divBdr>
      <w:divsChild>
        <w:div w:id="1175418871">
          <w:marLeft w:val="0"/>
          <w:marRight w:val="0"/>
          <w:marTop w:val="0"/>
          <w:marBottom w:val="0"/>
          <w:divBdr>
            <w:top w:val="none" w:sz="0" w:space="0" w:color="auto"/>
            <w:left w:val="none" w:sz="0" w:space="0" w:color="auto"/>
            <w:bottom w:val="none" w:sz="0" w:space="0" w:color="auto"/>
            <w:right w:val="none" w:sz="0" w:space="0" w:color="auto"/>
          </w:divBdr>
          <w:divsChild>
            <w:div w:id="498279385">
              <w:marLeft w:val="0"/>
              <w:marRight w:val="0"/>
              <w:marTop w:val="0"/>
              <w:marBottom w:val="0"/>
              <w:divBdr>
                <w:top w:val="none" w:sz="0" w:space="0" w:color="auto"/>
                <w:left w:val="none" w:sz="0" w:space="0" w:color="auto"/>
                <w:bottom w:val="none" w:sz="0" w:space="0" w:color="auto"/>
                <w:right w:val="none" w:sz="0" w:space="0" w:color="auto"/>
              </w:divBdr>
              <w:divsChild>
                <w:div w:id="1781954956">
                  <w:marLeft w:val="0"/>
                  <w:marRight w:val="0"/>
                  <w:marTop w:val="0"/>
                  <w:marBottom w:val="0"/>
                  <w:divBdr>
                    <w:top w:val="none" w:sz="0" w:space="0" w:color="auto"/>
                    <w:left w:val="none" w:sz="0" w:space="0" w:color="auto"/>
                    <w:bottom w:val="none" w:sz="0" w:space="0" w:color="auto"/>
                    <w:right w:val="none" w:sz="0" w:space="0" w:color="auto"/>
                  </w:divBdr>
                  <w:divsChild>
                    <w:div w:id="492062714">
                      <w:marLeft w:val="0"/>
                      <w:marRight w:val="0"/>
                      <w:marTop w:val="0"/>
                      <w:marBottom w:val="0"/>
                      <w:divBdr>
                        <w:top w:val="none" w:sz="0" w:space="0" w:color="auto"/>
                        <w:left w:val="none" w:sz="0" w:space="0" w:color="auto"/>
                        <w:bottom w:val="none" w:sz="0" w:space="0" w:color="auto"/>
                        <w:right w:val="none" w:sz="0" w:space="0" w:color="auto"/>
                      </w:divBdr>
                      <w:divsChild>
                        <w:div w:id="442960560">
                          <w:marLeft w:val="0"/>
                          <w:marRight w:val="0"/>
                          <w:marTop w:val="0"/>
                          <w:marBottom w:val="0"/>
                          <w:divBdr>
                            <w:top w:val="none" w:sz="0" w:space="0" w:color="auto"/>
                            <w:left w:val="none" w:sz="0" w:space="0" w:color="auto"/>
                            <w:bottom w:val="none" w:sz="0" w:space="0" w:color="auto"/>
                            <w:right w:val="none" w:sz="0" w:space="0" w:color="auto"/>
                          </w:divBdr>
                          <w:divsChild>
                            <w:div w:id="504634744">
                              <w:marLeft w:val="0"/>
                              <w:marRight w:val="0"/>
                              <w:marTop w:val="0"/>
                              <w:marBottom w:val="0"/>
                              <w:divBdr>
                                <w:top w:val="none" w:sz="0" w:space="0" w:color="auto"/>
                                <w:left w:val="none" w:sz="0" w:space="0" w:color="auto"/>
                                <w:bottom w:val="none" w:sz="0" w:space="0" w:color="auto"/>
                                <w:right w:val="none" w:sz="0" w:space="0" w:color="auto"/>
                              </w:divBdr>
                              <w:divsChild>
                                <w:div w:id="2001734110">
                                  <w:marLeft w:val="0"/>
                                  <w:marRight w:val="0"/>
                                  <w:marTop w:val="0"/>
                                  <w:marBottom w:val="0"/>
                                  <w:divBdr>
                                    <w:top w:val="none" w:sz="0" w:space="0" w:color="auto"/>
                                    <w:left w:val="none" w:sz="0" w:space="0" w:color="auto"/>
                                    <w:bottom w:val="none" w:sz="0" w:space="0" w:color="auto"/>
                                    <w:right w:val="none" w:sz="0" w:space="0" w:color="auto"/>
                                  </w:divBdr>
                                  <w:divsChild>
                                    <w:div w:id="579412267">
                                      <w:marLeft w:val="0"/>
                                      <w:marRight w:val="0"/>
                                      <w:marTop w:val="0"/>
                                      <w:marBottom w:val="0"/>
                                      <w:divBdr>
                                        <w:top w:val="none" w:sz="0" w:space="0" w:color="auto"/>
                                        <w:left w:val="none" w:sz="0" w:space="0" w:color="auto"/>
                                        <w:bottom w:val="none" w:sz="0" w:space="0" w:color="auto"/>
                                        <w:right w:val="none" w:sz="0" w:space="0" w:color="auto"/>
                                      </w:divBdr>
                                      <w:divsChild>
                                        <w:div w:id="1135491580">
                                          <w:marLeft w:val="0"/>
                                          <w:marRight w:val="0"/>
                                          <w:marTop w:val="0"/>
                                          <w:marBottom w:val="0"/>
                                          <w:divBdr>
                                            <w:top w:val="none" w:sz="0" w:space="0" w:color="auto"/>
                                            <w:left w:val="none" w:sz="0" w:space="0" w:color="auto"/>
                                            <w:bottom w:val="none" w:sz="0" w:space="0" w:color="auto"/>
                                            <w:right w:val="none" w:sz="0" w:space="0" w:color="auto"/>
                                          </w:divBdr>
                                          <w:divsChild>
                                            <w:div w:id="40175141">
                                              <w:marLeft w:val="0"/>
                                              <w:marRight w:val="0"/>
                                              <w:marTop w:val="0"/>
                                              <w:marBottom w:val="0"/>
                                              <w:divBdr>
                                                <w:top w:val="none" w:sz="0" w:space="0" w:color="auto"/>
                                                <w:left w:val="none" w:sz="0" w:space="0" w:color="auto"/>
                                                <w:bottom w:val="none" w:sz="0" w:space="0" w:color="auto"/>
                                                <w:right w:val="none" w:sz="0" w:space="0" w:color="auto"/>
                                              </w:divBdr>
                                              <w:divsChild>
                                                <w:div w:id="31002451">
                                                  <w:marLeft w:val="0"/>
                                                  <w:marRight w:val="0"/>
                                                  <w:marTop w:val="0"/>
                                                  <w:marBottom w:val="0"/>
                                                  <w:divBdr>
                                                    <w:top w:val="none" w:sz="0" w:space="0" w:color="auto"/>
                                                    <w:left w:val="none" w:sz="0" w:space="0" w:color="auto"/>
                                                    <w:bottom w:val="none" w:sz="0" w:space="0" w:color="auto"/>
                                                    <w:right w:val="none" w:sz="0" w:space="0" w:color="auto"/>
                                                  </w:divBdr>
                                                  <w:divsChild>
                                                    <w:div w:id="49422028">
                                                      <w:marLeft w:val="0"/>
                                                      <w:marRight w:val="0"/>
                                                      <w:marTop w:val="0"/>
                                                      <w:marBottom w:val="0"/>
                                                      <w:divBdr>
                                                        <w:top w:val="single" w:sz="6" w:space="0" w:color="ABABAB"/>
                                                        <w:left w:val="single" w:sz="6" w:space="0" w:color="ABABAB"/>
                                                        <w:bottom w:val="single" w:sz="6" w:space="0" w:color="ABABAB"/>
                                                        <w:right w:val="single" w:sz="6" w:space="0" w:color="ABABAB"/>
                                                      </w:divBdr>
                                                      <w:divsChild>
                                                        <w:div w:id="1712418957">
                                                          <w:marLeft w:val="0"/>
                                                          <w:marRight w:val="0"/>
                                                          <w:marTop w:val="0"/>
                                                          <w:marBottom w:val="0"/>
                                                          <w:divBdr>
                                                            <w:top w:val="none" w:sz="0" w:space="0" w:color="auto"/>
                                                            <w:left w:val="none" w:sz="0" w:space="0" w:color="auto"/>
                                                            <w:bottom w:val="none" w:sz="0" w:space="0" w:color="auto"/>
                                                            <w:right w:val="none" w:sz="0" w:space="0" w:color="auto"/>
                                                          </w:divBdr>
                                                          <w:divsChild>
                                                            <w:div w:id="284582238">
                                                              <w:marLeft w:val="0"/>
                                                              <w:marRight w:val="0"/>
                                                              <w:marTop w:val="0"/>
                                                              <w:marBottom w:val="0"/>
                                                              <w:divBdr>
                                                                <w:top w:val="none" w:sz="0" w:space="0" w:color="auto"/>
                                                                <w:left w:val="none" w:sz="0" w:space="0" w:color="auto"/>
                                                                <w:bottom w:val="none" w:sz="0" w:space="0" w:color="auto"/>
                                                                <w:right w:val="none" w:sz="0" w:space="0" w:color="auto"/>
                                                              </w:divBdr>
                                                              <w:divsChild>
                                                                <w:div w:id="1740252026">
                                                                  <w:marLeft w:val="0"/>
                                                                  <w:marRight w:val="0"/>
                                                                  <w:marTop w:val="0"/>
                                                                  <w:marBottom w:val="0"/>
                                                                  <w:divBdr>
                                                                    <w:top w:val="none" w:sz="0" w:space="0" w:color="auto"/>
                                                                    <w:left w:val="none" w:sz="0" w:space="0" w:color="auto"/>
                                                                    <w:bottom w:val="none" w:sz="0" w:space="0" w:color="auto"/>
                                                                    <w:right w:val="none" w:sz="0" w:space="0" w:color="auto"/>
                                                                  </w:divBdr>
                                                                  <w:divsChild>
                                                                    <w:div w:id="208223072">
                                                                      <w:marLeft w:val="0"/>
                                                                      <w:marRight w:val="0"/>
                                                                      <w:marTop w:val="0"/>
                                                                      <w:marBottom w:val="0"/>
                                                                      <w:divBdr>
                                                                        <w:top w:val="none" w:sz="0" w:space="0" w:color="auto"/>
                                                                        <w:left w:val="none" w:sz="0" w:space="0" w:color="auto"/>
                                                                        <w:bottom w:val="none" w:sz="0" w:space="0" w:color="auto"/>
                                                                        <w:right w:val="none" w:sz="0" w:space="0" w:color="auto"/>
                                                                      </w:divBdr>
                                                                      <w:divsChild>
                                                                        <w:div w:id="647441745">
                                                                          <w:marLeft w:val="-75"/>
                                                                          <w:marRight w:val="0"/>
                                                                          <w:marTop w:val="30"/>
                                                                          <w:marBottom w:val="30"/>
                                                                          <w:divBdr>
                                                                            <w:top w:val="none" w:sz="0" w:space="0" w:color="auto"/>
                                                                            <w:left w:val="none" w:sz="0" w:space="0" w:color="auto"/>
                                                                            <w:bottom w:val="none" w:sz="0" w:space="0" w:color="auto"/>
                                                                            <w:right w:val="none" w:sz="0" w:space="0" w:color="auto"/>
                                                                          </w:divBdr>
                                                                          <w:divsChild>
                                                                            <w:div w:id="662316120">
                                                                              <w:marLeft w:val="0"/>
                                                                              <w:marRight w:val="0"/>
                                                                              <w:marTop w:val="0"/>
                                                                              <w:marBottom w:val="0"/>
                                                                              <w:divBdr>
                                                                                <w:top w:val="none" w:sz="0" w:space="0" w:color="auto"/>
                                                                                <w:left w:val="none" w:sz="0" w:space="0" w:color="auto"/>
                                                                                <w:bottom w:val="none" w:sz="0" w:space="0" w:color="auto"/>
                                                                                <w:right w:val="none" w:sz="0" w:space="0" w:color="auto"/>
                                                                              </w:divBdr>
                                                                              <w:divsChild>
                                                                                <w:div w:id="1663391664">
                                                                                  <w:marLeft w:val="0"/>
                                                                                  <w:marRight w:val="0"/>
                                                                                  <w:marTop w:val="0"/>
                                                                                  <w:marBottom w:val="0"/>
                                                                                  <w:divBdr>
                                                                                    <w:top w:val="none" w:sz="0" w:space="0" w:color="auto"/>
                                                                                    <w:left w:val="none" w:sz="0" w:space="0" w:color="auto"/>
                                                                                    <w:bottom w:val="none" w:sz="0" w:space="0" w:color="auto"/>
                                                                                    <w:right w:val="none" w:sz="0" w:space="0" w:color="auto"/>
                                                                                  </w:divBdr>
                                                                                  <w:divsChild>
                                                                                    <w:div w:id="998001919">
                                                                                      <w:marLeft w:val="0"/>
                                                                                      <w:marRight w:val="0"/>
                                                                                      <w:marTop w:val="0"/>
                                                                                      <w:marBottom w:val="0"/>
                                                                                      <w:divBdr>
                                                                                        <w:top w:val="none" w:sz="0" w:space="0" w:color="auto"/>
                                                                                        <w:left w:val="none" w:sz="0" w:space="0" w:color="auto"/>
                                                                                        <w:bottom w:val="none" w:sz="0" w:space="0" w:color="auto"/>
                                                                                        <w:right w:val="none" w:sz="0" w:space="0" w:color="auto"/>
                                                                                      </w:divBdr>
                                                                                      <w:divsChild>
                                                                                        <w:div w:id="480585125">
                                                                                          <w:marLeft w:val="0"/>
                                                                                          <w:marRight w:val="0"/>
                                                                                          <w:marTop w:val="0"/>
                                                                                          <w:marBottom w:val="0"/>
                                                                                          <w:divBdr>
                                                                                            <w:top w:val="none" w:sz="0" w:space="0" w:color="auto"/>
                                                                                            <w:left w:val="none" w:sz="0" w:space="0" w:color="auto"/>
                                                                                            <w:bottom w:val="none" w:sz="0" w:space="0" w:color="auto"/>
                                                                                            <w:right w:val="none" w:sz="0" w:space="0" w:color="auto"/>
                                                                                          </w:divBdr>
                                                                                          <w:divsChild>
                                                                                            <w:div w:id="1869098975">
                                                                                              <w:marLeft w:val="0"/>
                                                                                              <w:marRight w:val="0"/>
                                                                                              <w:marTop w:val="0"/>
                                                                                              <w:marBottom w:val="0"/>
                                                                                              <w:divBdr>
                                                                                                <w:top w:val="none" w:sz="0" w:space="0" w:color="auto"/>
                                                                                                <w:left w:val="none" w:sz="0" w:space="0" w:color="auto"/>
                                                                                                <w:bottom w:val="none" w:sz="0" w:space="0" w:color="auto"/>
                                                                                                <w:right w:val="none" w:sz="0" w:space="0" w:color="auto"/>
                                                                                              </w:divBdr>
                                                                                              <w:divsChild>
                                                                                                <w:div w:id="579486043">
                                                                                                  <w:marLeft w:val="0"/>
                                                                                                  <w:marRight w:val="0"/>
                                                                                                  <w:marTop w:val="0"/>
                                                                                                  <w:marBottom w:val="0"/>
                                                                                                  <w:divBdr>
                                                                                                    <w:top w:val="none" w:sz="0" w:space="0" w:color="auto"/>
                                                                                                    <w:left w:val="none" w:sz="0" w:space="0" w:color="auto"/>
                                                                                                    <w:bottom w:val="none" w:sz="0" w:space="0" w:color="auto"/>
                                                                                                    <w:right w:val="none" w:sz="0" w:space="0" w:color="auto"/>
                                                                                                  </w:divBdr>
                                                                                                </w:div>
                                                                                                <w:div w:id="13503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347786">
      <w:bodyDiv w:val="1"/>
      <w:marLeft w:val="0"/>
      <w:marRight w:val="0"/>
      <w:marTop w:val="0"/>
      <w:marBottom w:val="0"/>
      <w:divBdr>
        <w:top w:val="none" w:sz="0" w:space="0" w:color="auto"/>
        <w:left w:val="none" w:sz="0" w:space="0" w:color="auto"/>
        <w:bottom w:val="none" w:sz="0" w:space="0" w:color="auto"/>
        <w:right w:val="none" w:sz="0" w:space="0" w:color="auto"/>
      </w:divBdr>
      <w:divsChild>
        <w:div w:id="668143810">
          <w:marLeft w:val="0"/>
          <w:marRight w:val="0"/>
          <w:marTop w:val="0"/>
          <w:marBottom w:val="0"/>
          <w:divBdr>
            <w:top w:val="none" w:sz="0" w:space="0" w:color="auto"/>
            <w:left w:val="none" w:sz="0" w:space="0" w:color="auto"/>
            <w:bottom w:val="none" w:sz="0" w:space="0" w:color="auto"/>
            <w:right w:val="none" w:sz="0" w:space="0" w:color="auto"/>
          </w:divBdr>
          <w:divsChild>
            <w:div w:id="1175995044">
              <w:marLeft w:val="0"/>
              <w:marRight w:val="0"/>
              <w:marTop w:val="0"/>
              <w:marBottom w:val="0"/>
              <w:divBdr>
                <w:top w:val="none" w:sz="0" w:space="0" w:color="auto"/>
                <w:left w:val="none" w:sz="0" w:space="0" w:color="auto"/>
                <w:bottom w:val="none" w:sz="0" w:space="0" w:color="auto"/>
                <w:right w:val="none" w:sz="0" w:space="0" w:color="auto"/>
              </w:divBdr>
              <w:divsChild>
                <w:div w:id="1620143827">
                  <w:marLeft w:val="0"/>
                  <w:marRight w:val="0"/>
                  <w:marTop w:val="0"/>
                  <w:marBottom w:val="0"/>
                  <w:divBdr>
                    <w:top w:val="none" w:sz="0" w:space="0" w:color="auto"/>
                    <w:left w:val="none" w:sz="0" w:space="0" w:color="auto"/>
                    <w:bottom w:val="none" w:sz="0" w:space="0" w:color="auto"/>
                    <w:right w:val="none" w:sz="0" w:space="0" w:color="auto"/>
                  </w:divBdr>
                  <w:divsChild>
                    <w:div w:id="973097728">
                      <w:marLeft w:val="0"/>
                      <w:marRight w:val="0"/>
                      <w:marTop w:val="0"/>
                      <w:marBottom w:val="0"/>
                      <w:divBdr>
                        <w:top w:val="none" w:sz="0" w:space="0" w:color="auto"/>
                        <w:left w:val="none" w:sz="0" w:space="0" w:color="auto"/>
                        <w:bottom w:val="none" w:sz="0" w:space="0" w:color="auto"/>
                        <w:right w:val="none" w:sz="0" w:space="0" w:color="auto"/>
                      </w:divBdr>
                      <w:divsChild>
                        <w:div w:id="163712372">
                          <w:marLeft w:val="0"/>
                          <w:marRight w:val="0"/>
                          <w:marTop w:val="0"/>
                          <w:marBottom w:val="0"/>
                          <w:divBdr>
                            <w:top w:val="none" w:sz="0" w:space="0" w:color="auto"/>
                            <w:left w:val="none" w:sz="0" w:space="0" w:color="auto"/>
                            <w:bottom w:val="none" w:sz="0" w:space="0" w:color="auto"/>
                            <w:right w:val="none" w:sz="0" w:space="0" w:color="auto"/>
                          </w:divBdr>
                          <w:divsChild>
                            <w:div w:id="2022973356">
                              <w:marLeft w:val="0"/>
                              <w:marRight w:val="0"/>
                              <w:marTop w:val="0"/>
                              <w:marBottom w:val="0"/>
                              <w:divBdr>
                                <w:top w:val="none" w:sz="0" w:space="0" w:color="auto"/>
                                <w:left w:val="none" w:sz="0" w:space="0" w:color="auto"/>
                                <w:bottom w:val="none" w:sz="0" w:space="0" w:color="auto"/>
                                <w:right w:val="none" w:sz="0" w:space="0" w:color="auto"/>
                              </w:divBdr>
                              <w:divsChild>
                                <w:div w:id="761224638">
                                  <w:marLeft w:val="0"/>
                                  <w:marRight w:val="0"/>
                                  <w:marTop w:val="0"/>
                                  <w:marBottom w:val="0"/>
                                  <w:divBdr>
                                    <w:top w:val="none" w:sz="0" w:space="0" w:color="auto"/>
                                    <w:left w:val="none" w:sz="0" w:space="0" w:color="auto"/>
                                    <w:bottom w:val="none" w:sz="0" w:space="0" w:color="auto"/>
                                    <w:right w:val="none" w:sz="0" w:space="0" w:color="auto"/>
                                  </w:divBdr>
                                  <w:divsChild>
                                    <w:div w:id="892427759">
                                      <w:marLeft w:val="0"/>
                                      <w:marRight w:val="0"/>
                                      <w:marTop w:val="0"/>
                                      <w:marBottom w:val="0"/>
                                      <w:divBdr>
                                        <w:top w:val="none" w:sz="0" w:space="0" w:color="auto"/>
                                        <w:left w:val="none" w:sz="0" w:space="0" w:color="auto"/>
                                        <w:bottom w:val="none" w:sz="0" w:space="0" w:color="auto"/>
                                        <w:right w:val="none" w:sz="0" w:space="0" w:color="auto"/>
                                      </w:divBdr>
                                      <w:divsChild>
                                        <w:div w:id="1758401772">
                                          <w:marLeft w:val="0"/>
                                          <w:marRight w:val="0"/>
                                          <w:marTop w:val="0"/>
                                          <w:marBottom w:val="0"/>
                                          <w:divBdr>
                                            <w:top w:val="none" w:sz="0" w:space="0" w:color="auto"/>
                                            <w:left w:val="none" w:sz="0" w:space="0" w:color="auto"/>
                                            <w:bottom w:val="none" w:sz="0" w:space="0" w:color="auto"/>
                                            <w:right w:val="none" w:sz="0" w:space="0" w:color="auto"/>
                                          </w:divBdr>
                                          <w:divsChild>
                                            <w:div w:id="1949701227">
                                              <w:marLeft w:val="0"/>
                                              <w:marRight w:val="0"/>
                                              <w:marTop w:val="0"/>
                                              <w:marBottom w:val="0"/>
                                              <w:divBdr>
                                                <w:top w:val="none" w:sz="0" w:space="0" w:color="auto"/>
                                                <w:left w:val="none" w:sz="0" w:space="0" w:color="auto"/>
                                                <w:bottom w:val="none" w:sz="0" w:space="0" w:color="auto"/>
                                                <w:right w:val="none" w:sz="0" w:space="0" w:color="auto"/>
                                              </w:divBdr>
                                              <w:divsChild>
                                                <w:div w:id="2015567373">
                                                  <w:marLeft w:val="0"/>
                                                  <w:marRight w:val="0"/>
                                                  <w:marTop w:val="0"/>
                                                  <w:marBottom w:val="0"/>
                                                  <w:divBdr>
                                                    <w:top w:val="none" w:sz="0" w:space="0" w:color="auto"/>
                                                    <w:left w:val="none" w:sz="0" w:space="0" w:color="auto"/>
                                                    <w:bottom w:val="none" w:sz="0" w:space="0" w:color="auto"/>
                                                    <w:right w:val="none" w:sz="0" w:space="0" w:color="auto"/>
                                                  </w:divBdr>
                                                  <w:divsChild>
                                                    <w:div w:id="1883593144">
                                                      <w:marLeft w:val="0"/>
                                                      <w:marRight w:val="0"/>
                                                      <w:marTop w:val="0"/>
                                                      <w:marBottom w:val="0"/>
                                                      <w:divBdr>
                                                        <w:top w:val="single" w:sz="6" w:space="0" w:color="ABABAB"/>
                                                        <w:left w:val="single" w:sz="6" w:space="0" w:color="ABABAB"/>
                                                        <w:bottom w:val="single" w:sz="6" w:space="0" w:color="ABABAB"/>
                                                        <w:right w:val="single" w:sz="6" w:space="0" w:color="ABABAB"/>
                                                      </w:divBdr>
                                                      <w:divsChild>
                                                        <w:div w:id="1168138283">
                                                          <w:marLeft w:val="0"/>
                                                          <w:marRight w:val="0"/>
                                                          <w:marTop w:val="0"/>
                                                          <w:marBottom w:val="0"/>
                                                          <w:divBdr>
                                                            <w:top w:val="none" w:sz="0" w:space="0" w:color="auto"/>
                                                            <w:left w:val="none" w:sz="0" w:space="0" w:color="auto"/>
                                                            <w:bottom w:val="none" w:sz="0" w:space="0" w:color="auto"/>
                                                            <w:right w:val="none" w:sz="0" w:space="0" w:color="auto"/>
                                                          </w:divBdr>
                                                          <w:divsChild>
                                                            <w:div w:id="159007247">
                                                              <w:marLeft w:val="0"/>
                                                              <w:marRight w:val="0"/>
                                                              <w:marTop w:val="0"/>
                                                              <w:marBottom w:val="0"/>
                                                              <w:divBdr>
                                                                <w:top w:val="none" w:sz="0" w:space="0" w:color="auto"/>
                                                                <w:left w:val="none" w:sz="0" w:space="0" w:color="auto"/>
                                                                <w:bottom w:val="none" w:sz="0" w:space="0" w:color="auto"/>
                                                                <w:right w:val="none" w:sz="0" w:space="0" w:color="auto"/>
                                                              </w:divBdr>
                                                              <w:divsChild>
                                                                <w:div w:id="624893767">
                                                                  <w:marLeft w:val="0"/>
                                                                  <w:marRight w:val="0"/>
                                                                  <w:marTop w:val="0"/>
                                                                  <w:marBottom w:val="0"/>
                                                                  <w:divBdr>
                                                                    <w:top w:val="none" w:sz="0" w:space="0" w:color="auto"/>
                                                                    <w:left w:val="none" w:sz="0" w:space="0" w:color="auto"/>
                                                                    <w:bottom w:val="none" w:sz="0" w:space="0" w:color="auto"/>
                                                                    <w:right w:val="none" w:sz="0" w:space="0" w:color="auto"/>
                                                                  </w:divBdr>
                                                                  <w:divsChild>
                                                                    <w:div w:id="310984089">
                                                                      <w:marLeft w:val="0"/>
                                                                      <w:marRight w:val="0"/>
                                                                      <w:marTop w:val="0"/>
                                                                      <w:marBottom w:val="0"/>
                                                                      <w:divBdr>
                                                                        <w:top w:val="none" w:sz="0" w:space="0" w:color="auto"/>
                                                                        <w:left w:val="none" w:sz="0" w:space="0" w:color="auto"/>
                                                                        <w:bottom w:val="none" w:sz="0" w:space="0" w:color="auto"/>
                                                                        <w:right w:val="none" w:sz="0" w:space="0" w:color="auto"/>
                                                                      </w:divBdr>
                                                                      <w:divsChild>
                                                                        <w:div w:id="1468477170">
                                                                          <w:marLeft w:val="-75"/>
                                                                          <w:marRight w:val="0"/>
                                                                          <w:marTop w:val="30"/>
                                                                          <w:marBottom w:val="30"/>
                                                                          <w:divBdr>
                                                                            <w:top w:val="none" w:sz="0" w:space="0" w:color="auto"/>
                                                                            <w:left w:val="none" w:sz="0" w:space="0" w:color="auto"/>
                                                                            <w:bottom w:val="none" w:sz="0" w:space="0" w:color="auto"/>
                                                                            <w:right w:val="none" w:sz="0" w:space="0" w:color="auto"/>
                                                                          </w:divBdr>
                                                                          <w:divsChild>
                                                                            <w:div w:id="691303994">
                                                                              <w:marLeft w:val="0"/>
                                                                              <w:marRight w:val="0"/>
                                                                              <w:marTop w:val="0"/>
                                                                              <w:marBottom w:val="0"/>
                                                                              <w:divBdr>
                                                                                <w:top w:val="none" w:sz="0" w:space="0" w:color="auto"/>
                                                                                <w:left w:val="none" w:sz="0" w:space="0" w:color="auto"/>
                                                                                <w:bottom w:val="none" w:sz="0" w:space="0" w:color="auto"/>
                                                                                <w:right w:val="none" w:sz="0" w:space="0" w:color="auto"/>
                                                                              </w:divBdr>
                                                                              <w:divsChild>
                                                                                <w:div w:id="201018591">
                                                                                  <w:marLeft w:val="0"/>
                                                                                  <w:marRight w:val="0"/>
                                                                                  <w:marTop w:val="0"/>
                                                                                  <w:marBottom w:val="0"/>
                                                                                  <w:divBdr>
                                                                                    <w:top w:val="none" w:sz="0" w:space="0" w:color="auto"/>
                                                                                    <w:left w:val="none" w:sz="0" w:space="0" w:color="auto"/>
                                                                                    <w:bottom w:val="none" w:sz="0" w:space="0" w:color="auto"/>
                                                                                    <w:right w:val="none" w:sz="0" w:space="0" w:color="auto"/>
                                                                                  </w:divBdr>
                                                                                  <w:divsChild>
                                                                                    <w:div w:id="1690254244">
                                                                                      <w:marLeft w:val="0"/>
                                                                                      <w:marRight w:val="0"/>
                                                                                      <w:marTop w:val="0"/>
                                                                                      <w:marBottom w:val="0"/>
                                                                                      <w:divBdr>
                                                                                        <w:top w:val="none" w:sz="0" w:space="0" w:color="auto"/>
                                                                                        <w:left w:val="none" w:sz="0" w:space="0" w:color="auto"/>
                                                                                        <w:bottom w:val="none" w:sz="0" w:space="0" w:color="auto"/>
                                                                                        <w:right w:val="none" w:sz="0" w:space="0" w:color="auto"/>
                                                                                      </w:divBdr>
                                                                                      <w:divsChild>
                                                                                        <w:div w:id="964502129">
                                                                                          <w:marLeft w:val="0"/>
                                                                                          <w:marRight w:val="0"/>
                                                                                          <w:marTop w:val="0"/>
                                                                                          <w:marBottom w:val="0"/>
                                                                                          <w:divBdr>
                                                                                            <w:top w:val="none" w:sz="0" w:space="0" w:color="auto"/>
                                                                                            <w:left w:val="none" w:sz="0" w:space="0" w:color="auto"/>
                                                                                            <w:bottom w:val="none" w:sz="0" w:space="0" w:color="auto"/>
                                                                                            <w:right w:val="none" w:sz="0" w:space="0" w:color="auto"/>
                                                                                          </w:divBdr>
                                                                                          <w:divsChild>
                                                                                            <w:div w:id="1506357877">
                                                                                              <w:marLeft w:val="0"/>
                                                                                              <w:marRight w:val="0"/>
                                                                                              <w:marTop w:val="0"/>
                                                                                              <w:marBottom w:val="0"/>
                                                                                              <w:divBdr>
                                                                                                <w:top w:val="none" w:sz="0" w:space="0" w:color="auto"/>
                                                                                                <w:left w:val="none" w:sz="0" w:space="0" w:color="auto"/>
                                                                                                <w:bottom w:val="none" w:sz="0" w:space="0" w:color="auto"/>
                                                                                                <w:right w:val="none" w:sz="0" w:space="0" w:color="auto"/>
                                                                                              </w:divBdr>
                                                                                              <w:divsChild>
                                                                                                <w:div w:id="20188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852322">
      <w:bodyDiv w:val="1"/>
      <w:marLeft w:val="0"/>
      <w:marRight w:val="0"/>
      <w:marTop w:val="0"/>
      <w:marBottom w:val="0"/>
      <w:divBdr>
        <w:top w:val="none" w:sz="0" w:space="0" w:color="auto"/>
        <w:left w:val="none" w:sz="0" w:space="0" w:color="auto"/>
        <w:bottom w:val="none" w:sz="0" w:space="0" w:color="auto"/>
        <w:right w:val="none" w:sz="0" w:space="0" w:color="auto"/>
      </w:divBdr>
    </w:div>
    <w:div w:id="1882473209">
      <w:bodyDiv w:val="1"/>
      <w:marLeft w:val="0"/>
      <w:marRight w:val="0"/>
      <w:marTop w:val="0"/>
      <w:marBottom w:val="0"/>
      <w:divBdr>
        <w:top w:val="none" w:sz="0" w:space="0" w:color="auto"/>
        <w:left w:val="none" w:sz="0" w:space="0" w:color="auto"/>
        <w:bottom w:val="none" w:sz="0" w:space="0" w:color="auto"/>
        <w:right w:val="none" w:sz="0" w:space="0" w:color="auto"/>
      </w:divBdr>
      <w:divsChild>
        <w:div w:id="1953248216">
          <w:marLeft w:val="0"/>
          <w:marRight w:val="0"/>
          <w:marTop w:val="0"/>
          <w:marBottom w:val="0"/>
          <w:divBdr>
            <w:top w:val="none" w:sz="0" w:space="0" w:color="auto"/>
            <w:left w:val="none" w:sz="0" w:space="0" w:color="auto"/>
            <w:bottom w:val="none" w:sz="0" w:space="0" w:color="auto"/>
            <w:right w:val="none" w:sz="0" w:space="0" w:color="auto"/>
          </w:divBdr>
          <w:divsChild>
            <w:div w:id="1908762120">
              <w:marLeft w:val="0"/>
              <w:marRight w:val="0"/>
              <w:marTop w:val="0"/>
              <w:marBottom w:val="0"/>
              <w:divBdr>
                <w:top w:val="none" w:sz="0" w:space="0" w:color="auto"/>
                <w:left w:val="none" w:sz="0" w:space="0" w:color="auto"/>
                <w:bottom w:val="none" w:sz="0" w:space="0" w:color="auto"/>
                <w:right w:val="none" w:sz="0" w:space="0" w:color="auto"/>
              </w:divBdr>
              <w:divsChild>
                <w:div w:id="1890457534">
                  <w:marLeft w:val="0"/>
                  <w:marRight w:val="0"/>
                  <w:marTop w:val="0"/>
                  <w:marBottom w:val="0"/>
                  <w:divBdr>
                    <w:top w:val="none" w:sz="0" w:space="0" w:color="auto"/>
                    <w:left w:val="none" w:sz="0" w:space="0" w:color="auto"/>
                    <w:bottom w:val="none" w:sz="0" w:space="0" w:color="auto"/>
                    <w:right w:val="none" w:sz="0" w:space="0" w:color="auto"/>
                  </w:divBdr>
                  <w:divsChild>
                    <w:div w:id="540752633">
                      <w:marLeft w:val="0"/>
                      <w:marRight w:val="0"/>
                      <w:marTop w:val="0"/>
                      <w:marBottom w:val="0"/>
                      <w:divBdr>
                        <w:top w:val="none" w:sz="0" w:space="0" w:color="auto"/>
                        <w:left w:val="none" w:sz="0" w:space="0" w:color="auto"/>
                        <w:bottom w:val="none" w:sz="0" w:space="0" w:color="auto"/>
                        <w:right w:val="none" w:sz="0" w:space="0" w:color="auto"/>
                      </w:divBdr>
                      <w:divsChild>
                        <w:div w:id="331690652">
                          <w:marLeft w:val="0"/>
                          <w:marRight w:val="0"/>
                          <w:marTop w:val="0"/>
                          <w:marBottom w:val="0"/>
                          <w:divBdr>
                            <w:top w:val="none" w:sz="0" w:space="0" w:color="auto"/>
                            <w:left w:val="none" w:sz="0" w:space="0" w:color="auto"/>
                            <w:bottom w:val="none" w:sz="0" w:space="0" w:color="auto"/>
                            <w:right w:val="none" w:sz="0" w:space="0" w:color="auto"/>
                          </w:divBdr>
                          <w:divsChild>
                            <w:div w:id="1059280072">
                              <w:marLeft w:val="0"/>
                              <w:marRight w:val="0"/>
                              <w:marTop w:val="0"/>
                              <w:marBottom w:val="0"/>
                              <w:divBdr>
                                <w:top w:val="none" w:sz="0" w:space="0" w:color="auto"/>
                                <w:left w:val="none" w:sz="0" w:space="0" w:color="auto"/>
                                <w:bottom w:val="none" w:sz="0" w:space="0" w:color="auto"/>
                                <w:right w:val="none" w:sz="0" w:space="0" w:color="auto"/>
                              </w:divBdr>
                              <w:divsChild>
                                <w:div w:id="800149594">
                                  <w:marLeft w:val="0"/>
                                  <w:marRight w:val="0"/>
                                  <w:marTop w:val="0"/>
                                  <w:marBottom w:val="0"/>
                                  <w:divBdr>
                                    <w:top w:val="none" w:sz="0" w:space="0" w:color="auto"/>
                                    <w:left w:val="none" w:sz="0" w:space="0" w:color="auto"/>
                                    <w:bottom w:val="none" w:sz="0" w:space="0" w:color="auto"/>
                                    <w:right w:val="none" w:sz="0" w:space="0" w:color="auto"/>
                                  </w:divBdr>
                                  <w:divsChild>
                                    <w:div w:id="662010413">
                                      <w:marLeft w:val="0"/>
                                      <w:marRight w:val="0"/>
                                      <w:marTop w:val="0"/>
                                      <w:marBottom w:val="0"/>
                                      <w:divBdr>
                                        <w:top w:val="none" w:sz="0" w:space="0" w:color="auto"/>
                                        <w:left w:val="none" w:sz="0" w:space="0" w:color="auto"/>
                                        <w:bottom w:val="none" w:sz="0" w:space="0" w:color="auto"/>
                                        <w:right w:val="none" w:sz="0" w:space="0" w:color="auto"/>
                                      </w:divBdr>
                                      <w:divsChild>
                                        <w:div w:id="2069917605">
                                          <w:marLeft w:val="0"/>
                                          <w:marRight w:val="0"/>
                                          <w:marTop w:val="0"/>
                                          <w:marBottom w:val="0"/>
                                          <w:divBdr>
                                            <w:top w:val="none" w:sz="0" w:space="0" w:color="auto"/>
                                            <w:left w:val="none" w:sz="0" w:space="0" w:color="auto"/>
                                            <w:bottom w:val="none" w:sz="0" w:space="0" w:color="auto"/>
                                            <w:right w:val="none" w:sz="0" w:space="0" w:color="auto"/>
                                          </w:divBdr>
                                          <w:divsChild>
                                            <w:div w:id="200556588">
                                              <w:marLeft w:val="0"/>
                                              <w:marRight w:val="0"/>
                                              <w:marTop w:val="0"/>
                                              <w:marBottom w:val="0"/>
                                              <w:divBdr>
                                                <w:top w:val="none" w:sz="0" w:space="0" w:color="auto"/>
                                                <w:left w:val="none" w:sz="0" w:space="0" w:color="auto"/>
                                                <w:bottom w:val="none" w:sz="0" w:space="0" w:color="auto"/>
                                                <w:right w:val="none" w:sz="0" w:space="0" w:color="auto"/>
                                              </w:divBdr>
                                              <w:divsChild>
                                                <w:div w:id="1166433907">
                                                  <w:marLeft w:val="0"/>
                                                  <w:marRight w:val="0"/>
                                                  <w:marTop w:val="0"/>
                                                  <w:marBottom w:val="0"/>
                                                  <w:divBdr>
                                                    <w:top w:val="none" w:sz="0" w:space="0" w:color="auto"/>
                                                    <w:left w:val="none" w:sz="0" w:space="0" w:color="auto"/>
                                                    <w:bottom w:val="none" w:sz="0" w:space="0" w:color="auto"/>
                                                    <w:right w:val="none" w:sz="0" w:space="0" w:color="auto"/>
                                                  </w:divBdr>
                                                  <w:divsChild>
                                                    <w:div w:id="1081759738">
                                                      <w:marLeft w:val="0"/>
                                                      <w:marRight w:val="0"/>
                                                      <w:marTop w:val="0"/>
                                                      <w:marBottom w:val="0"/>
                                                      <w:divBdr>
                                                        <w:top w:val="single" w:sz="6" w:space="0" w:color="ABABAB"/>
                                                        <w:left w:val="single" w:sz="6" w:space="0" w:color="ABABAB"/>
                                                        <w:bottom w:val="single" w:sz="6" w:space="0" w:color="ABABAB"/>
                                                        <w:right w:val="single" w:sz="6" w:space="0" w:color="ABABAB"/>
                                                      </w:divBdr>
                                                      <w:divsChild>
                                                        <w:div w:id="990669750">
                                                          <w:marLeft w:val="0"/>
                                                          <w:marRight w:val="0"/>
                                                          <w:marTop w:val="0"/>
                                                          <w:marBottom w:val="0"/>
                                                          <w:divBdr>
                                                            <w:top w:val="none" w:sz="0" w:space="0" w:color="auto"/>
                                                            <w:left w:val="none" w:sz="0" w:space="0" w:color="auto"/>
                                                            <w:bottom w:val="none" w:sz="0" w:space="0" w:color="auto"/>
                                                            <w:right w:val="none" w:sz="0" w:space="0" w:color="auto"/>
                                                          </w:divBdr>
                                                          <w:divsChild>
                                                            <w:div w:id="743381425">
                                                              <w:marLeft w:val="0"/>
                                                              <w:marRight w:val="0"/>
                                                              <w:marTop w:val="0"/>
                                                              <w:marBottom w:val="0"/>
                                                              <w:divBdr>
                                                                <w:top w:val="none" w:sz="0" w:space="0" w:color="auto"/>
                                                                <w:left w:val="none" w:sz="0" w:space="0" w:color="auto"/>
                                                                <w:bottom w:val="none" w:sz="0" w:space="0" w:color="auto"/>
                                                                <w:right w:val="none" w:sz="0" w:space="0" w:color="auto"/>
                                                              </w:divBdr>
                                                              <w:divsChild>
                                                                <w:div w:id="339241432">
                                                                  <w:marLeft w:val="0"/>
                                                                  <w:marRight w:val="0"/>
                                                                  <w:marTop w:val="0"/>
                                                                  <w:marBottom w:val="0"/>
                                                                  <w:divBdr>
                                                                    <w:top w:val="none" w:sz="0" w:space="0" w:color="auto"/>
                                                                    <w:left w:val="none" w:sz="0" w:space="0" w:color="auto"/>
                                                                    <w:bottom w:val="none" w:sz="0" w:space="0" w:color="auto"/>
                                                                    <w:right w:val="none" w:sz="0" w:space="0" w:color="auto"/>
                                                                  </w:divBdr>
                                                                  <w:divsChild>
                                                                    <w:div w:id="1727409743">
                                                                      <w:marLeft w:val="0"/>
                                                                      <w:marRight w:val="0"/>
                                                                      <w:marTop w:val="0"/>
                                                                      <w:marBottom w:val="0"/>
                                                                      <w:divBdr>
                                                                        <w:top w:val="none" w:sz="0" w:space="0" w:color="auto"/>
                                                                        <w:left w:val="none" w:sz="0" w:space="0" w:color="auto"/>
                                                                        <w:bottom w:val="none" w:sz="0" w:space="0" w:color="auto"/>
                                                                        <w:right w:val="none" w:sz="0" w:space="0" w:color="auto"/>
                                                                      </w:divBdr>
                                                                      <w:divsChild>
                                                                        <w:div w:id="13264856">
                                                                          <w:marLeft w:val="-75"/>
                                                                          <w:marRight w:val="0"/>
                                                                          <w:marTop w:val="30"/>
                                                                          <w:marBottom w:val="30"/>
                                                                          <w:divBdr>
                                                                            <w:top w:val="none" w:sz="0" w:space="0" w:color="auto"/>
                                                                            <w:left w:val="none" w:sz="0" w:space="0" w:color="auto"/>
                                                                            <w:bottom w:val="none" w:sz="0" w:space="0" w:color="auto"/>
                                                                            <w:right w:val="none" w:sz="0" w:space="0" w:color="auto"/>
                                                                          </w:divBdr>
                                                                          <w:divsChild>
                                                                            <w:div w:id="1078861630">
                                                                              <w:marLeft w:val="0"/>
                                                                              <w:marRight w:val="0"/>
                                                                              <w:marTop w:val="0"/>
                                                                              <w:marBottom w:val="0"/>
                                                                              <w:divBdr>
                                                                                <w:top w:val="none" w:sz="0" w:space="0" w:color="auto"/>
                                                                                <w:left w:val="none" w:sz="0" w:space="0" w:color="auto"/>
                                                                                <w:bottom w:val="none" w:sz="0" w:space="0" w:color="auto"/>
                                                                                <w:right w:val="none" w:sz="0" w:space="0" w:color="auto"/>
                                                                              </w:divBdr>
                                                                              <w:divsChild>
                                                                                <w:div w:id="569581218">
                                                                                  <w:marLeft w:val="0"/>
                                                                                  <w:marRight w:val="0"/>
                                                                                  <w:marTop w:val="0"/>
                                                                                  <w:marBottom w:val="0"/>
                                                                                  <w:divBdr>
                                                                                    <w:top w:val="none" w:sz="0" w:space="0" w:color="auto"/>
                                                                                    <w:left w:val="none" w:sz="0" w:space="0" w:color="auto"/>
                                                                                    <w:bottom w:val="none" w:sz="0" w:space="0" w:color="auto"/>
                                                                                    <w:right w:val="none" w:sz="0" w:space="0" w:color="auto"/>
                                                                                  </w:divBdr>
                                                                                  <w:divsChild>
                                                                                    <w:div w:id="2046517519">
                                                                                      <w:marLeft w:val="0"/>
                                                                                      <w:marRight w:val="0"/>
                                                                                      <w:marTop w:val="0"/>
                                                                                      <w:marBottom w:val="0"/>
                                                                                      <w:divBdr>
                                                                                        <w:top w:val="none" w:sz="0" w:space="0" w:color="auto"/>
                                                                                        <w:left w:val="none" w:sz="0" w:space="0" w:color="auto"/>
                                                                                        <w:bottom w:val="none" w:sz="0" w:space="0" w:color="auto"/>
                                                                                        <w:right w:val="none" w:sz="0" w:space="0" w:color="auto"/>
                                                                                      </w:divBdr>
                                                                                      <w:divsChild>
                                                                                        <w:div w:id="702168061">
                                                                                          <w:marLeft w:val="0"/>
                                                                                          <w:marRight w:val="0"/>
                                                                                          <w:marTop w:val="0"/>
                                                                                          <w:marBottom w:val="0"/>
                                                                                          <w:divBdr>
                                                                                            <w:top w:val="none" w:sz="0" w:space="0" w:color="auto"/>
                                                                                            <w:left w:val="none" w:sz="0" w:space="0" w:color="auto"/>
                                                                                            <w:bottom w:val="none" w:sz="0" w:space="0" w:color="auto"/>
                                                                                            <w:right w:val="none" w:sz="0" w:space="0" w:color="auto"/>
                                                                                          </w:divBdr>
                                                                                          <w:divsChild>
                                                                                            <w:div w:id="2051369292">
                                                                                              <w:marLeft w:val="0"/>
                                                                                              <w:marRight w:val="0"/>
                                                                                              <w:marTop w:val="0"/>
                                                                                              <w:marBottom w:val="0"/>
                                                                                              <w:divBdr>
                                                                                                <w:top w:val="none" w:sz="0" w:space="0" w:color="auto"/>
                                                                                                <w:left w:val="none" w:sz="0" w:space="0" w:color="auto"/>
                                                                                                <w:bottom w:val="none" w:sz="0" w:space="0" w:color="auto"/>
                                                                                                <w:right w:val="none" w:sz="0" w:space="0" w:color="auto"/>
                                                                                              </w:divBdr>
                                                                                              <w:divsChild>
                                                                                                <w:div w:id="14838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955893">
      <w:bodyDiv w:val="1"/>
      <w:marLeft w:val="0"/>
      <w:marRight w:val="0"/>
      <w:marTop w:val="0"/>
      <w:marBottom w:val="0"/>
      <w:divBdr>
        <w:top w:val="none" w:sz="0" w:space="0" w:color="auto"/>
        <w:left w:val="none" w:sz="0" w:space="0" w:color="auto"/>
        <w:bottom w:val="none" w:sz="0" w:space="0" w:color="auto"/>
        <w:right w:val="none" w:sz="0" w:space="0" w:color="auto"/>
      </w:divBdr>
      <w:divsChild>
        <w:div w:id="1372269427">
          <w:marLeft w:val="0"/>
          <w:marRight w:val="0"/>
          <w:marTop w:val="0"/>
          <w:marBottom w:val="0"/>
          <w:divBdr>
            <w:top w:val="none" w:sz="0" w:space="0" w:color="auto"/>
            <w:left w:val="none" w:sz="0" w:space="0" w:color="auto"/>
            <w:bottom w:val="none" w:sz="0" w:space="0" w:color="auto"/>
            <w:right w:val="none" w:sz="0" w:space="0" w:color="auto"/>
          </w:divBdr>
          <w:divsChild>
            <w:div w:id="472452406">
              <w:marLeft w:val="0"/>
              <w:marRight w:val="0"/>
              <w:marTop w:val="0"/>
              <w:marBottom w:val="0"/>
              <w:divBdr>
                <w:top w:val="none" w:sz="0" w:space="0" w:color="auto"/>
                <w:left w:val="none" w:sz="0" w:space="0" w:color="auto"/>
                <w:bottom w:val="none" w:sz="0" w:space="0" w:color="auto"/>
                <w:right w:val="none" w:sz="0" w:space="0" w:color="auto"/>
              </w:divBdr>
              <w:divsChild>
                <w:div w:id="1060977225">
                  <w:marLeft w:val="0"/>
                  <w:marRight w:val="0"/>
                  <w:marTop w:val="0"/>
                  <w:marBottom w:val="0"/>
                  <w:divBdr>
                    <w:top w:val="none" w:sz="0" w:space="0" w:color="auto"/>
                    <w:left w:val="none" w:sz="0" w:space="0" w:color="auto"/>
                    <w:bottom w:val="none" w:sz="0" w:space="0" w:color="auto"/>
                    <w:right w:val="none" w:sz="0" w:space="0" w:color="auto"/>
                  </w:divBdr>
                  <w:divsChild>
                    <w:div w:id="353190491">
                      <w:marLeft w:val="0"/>
                      <w:marRight w:val="0"/>
                      <w:marTop w:val="0"/>
                      <w:marBottom w:val="0"/>
                      <w:divBdr>
                        <w:top w:val="none" w:sz="0" w:space="0" w:color="auto"/>
                        <w:left w:val="none" w:sz="0" w:space="0" w:color="auto"/>
                        <w:bottom w:val="none" w:sz="0" w:space="0" w:color="auto"/>
                        <w:right w:val="none" w:sz="0" w:space="0" w:color="auto"/>
                      </w:divBdr>
                      <w:divsChild>
                        <w:div w:id="504172515">
                          <w:marLeft w:val="0"/>
                          <w:marRight w:val="0"/>
                          <w:marTop w:val="0"/>
                          <w:marBottom w:val="0"/>
                          <w:divBdr>
                            <w:top w:val="none" w:sz="0" w:space="0" w:color="auto"/>
                            <w:left w:val="none" w:sz="0" w:space="0" w:color="auto"/>
                            <w:bottom w:val="none" w:sz="0" w:space="0" w:color="auto"/>
                            <w:right w:val="none" w:sz="0" w:space="0" w:color="auto"/>
                          </w:divBdr>
                          <w:divsChild>
                            <w:div w:id="1652054787">
                              <w:marLeft w:val="0"/>
                              <w:marRight w:val="0"/>
                              <w:marTop w:val="0"/>
                              <w:marBottom w:val="0"/>
                              <w:divBdr>
                                <w:top w:val="none" w:sz="0" w:space="0" w:color="auto"/>
                                <w:left w:val="none" w:sz="0" w:space="0" w:color="auto"/>
                                <w:bottom w:val="none" w:sz="0" w:space="0" w:color="auto"/>
                                <w:right w:val="none" w:sz="0" w:space="0" w:color="auto"/>
                              </w:divBdr>
                              <w:divsChild>
                                <w:div w:id="1565261926">
                                  <w:marLeft w:val="0"/>
                                  <w:marRight w:val="0"/>
                                  <w:marTop w:val="0"/>
                                  <w:marBottom w:val="0"/>
                                  <w:divBdr>
                                    <w:top w:val="none" w:sz="0" w:space="0" w:color="auto"/>
                                    <w:left w:val="none" w:sz="0" w:space="0" w:color="auto"/>
                                    <w:bottom w:val="none" w:sz="0" w:space="0" w:color="auto"/>
                                    <w:right w:val="none" w:sz="0" w:space="0" w:color="auto"/>
                                  </w:divBdr>
                                  <w:divsChild>
                                    <w:div w:id="1999336752">
                                      <w:marLeft w:val="0"/>
                                      <w:marRight w:val="0"/>
                                      <w:marTop w:val="0"/>
                                      <w:marBottom w:val="0"/>
                                      <w:divBdr>
                                        <w:top w:val="none" w:sz="0" w:space="0" w:color="auto"/>
                                        <w:left w:val="none" w:sz="0" w:space="0" w:color="auto"/>
                                        <w:bottom w:val="none" w:sz="0" w:space="0" w:color="auto"/>
                                        <w:right w:val="none" w:sz="0" w:space="0" w:color="auto"/>
                                      </w:divBdr>
                                      <w:divsChild>
                                        <w:div w:id="410079247">
                                          <w:marLeft w:val="0"/>
                                          <w:marRight w:val="0"/>
                                          <w:marTop w:val="0"/>
                                          <w:marBottom w:val="0"/>
                                          <w:divBdr>
                                            <w:top w:val="none" w:sz="0" w:space="0" w:color="auto"/>
                                            <w:left w:val="none" w:sz="0" w:space="0" w:color="auto"/>
                                            <w:bottom w:val="none" w:sz="0" w:space="0" w:color="auto"/>
                                            <w:right w:val="none" w:sz="0" w:space="0" w:color="auto"/>
                                          </w:divBdr>
                                          <w:divsChild>
                                            <w:div w:id="1226645934">
                                              <w:marLeft w:val="0"/>
                                              <w:marRight w:val="0"/>
                                              <w:marTop w:val="0"/>
                                              <w:marBottom w:val="0"/>
                                              <w:divBdr>
                                                <w:top w:val="none" w:sz="0" w:space="0" w:color="auto"/>
                                                <w:left w:val="none" w:sz="0" w:space="0" w:color="auto"/>
                                                <w:bottom w:val="none" w:sz="0" w:space="0" w:color="auto"/>
                                                <w:right w:val="none" w:sz="0" w:space="0" w:color="auto"/>
                                              </w:divBdr>
                                              <w:divsChild>
                                                <w:div w:id="1238830012">
                                                  <w:marLeft w:val="0"/>
                                                  <w:marRight w:val="0"/>
                                                  <w:marTop w:val="0"/>
                                                  <w:marBottom w:val="0"/>
                                                  <w:divBdr>
                                                    <w:top w:val="none" w:sz="0" w:space="0" w:color="auto"/>
                                                    <w:left w:val="none" w:sz="0" w:space="0" w:color="auto"/>
                                                    <w:bottom w:val="none" w:sz="0" w:space="0" w:color="auto"/>
                                                    <w:right w:val="none" w:sz="0" w:space="0" w:color="auto"/>
                                                  </w:divBdr>
                                                  <w:divsChild>
                                                    <w:div w:id="1183856425">
                                                      <w:marLeft w:val="0"/>
                                                      <w:marRight w:val="0"/>
                                                      <w:marTop w:val="0"/>
                                                      <w:marBottom w:val="0"/>
                                                      <w:divBdr>
                                                        <w:top w:val="single" w:sz="6" w:space="0" w:color="ABABAB"/>
                                                        <w:left w:val="single" w:sz="6" w:space="0" w:color="ABABAB"/>
                                                        <w:bottom w:val="single" w:sz="6" w:space="0" w:color="ABABAB"/>
                                                        <w:right w:val="single" w:sz="6" w:space="0" w:color="ABABAB"/>
                                                      </w:divBdr>
                                                      <w:divsChild>
                                                        <w:div w:id="1166090931">
                                                          <w:marLeft w:val="0"/>
                                                          <w:marRight w:val="0"/>
                                                          <w:marTop w:val="0"/>
                                                          <w:marBottom w:val="0"/>
                                                          <w:divBdr>
                                                            <w:top w:val="none" w:sz="0" w:space="0" w:color="auto"/>
                                                            <w:left w:val="none" w:sz="0" w:space="0" w:color="auto"/>
                                                            <w:bottom w:val="none" w:sz="0" w:space="0" w:color="auto"/>
                                                            <w:right w:val="none" w:sz="0" w:space="0" w:color="auto"/>
                                                          </w:divBdr>
                                                          <w:divsChild>
                                                            <w:div w:id="306321588">
                                                              <w:marLeft w:val="0"/>
                                                              <w:marRight w:val="0"/>
                                                              <w:marTop w:val="0"/>
                                                              <w:marBottom w:val="0"/>
                                                              <w:divBdr>
                                                                <w:top w:val="none" w:sz="0" w:space="0" w:color="auto"/>
                                                                <w:left w:val="none" w:sz="0" w:space="0" w:color="auto"/>
                                                                <w:bottom w:val="none" w:sz="0" w:space="0" w:color="auto"/>
                                                                <w:right w:val="none" w:sz="0" w:space="0" w:color="auto"/>
                                                              </w:divBdr>
                                                              <w:divsChild>
                                                                <w:div w:id="179583451">
                                                                  <w:marLeft w:val="0"/>
                                                                  <w:marRight w:val="0"/>
                                                                  <w:marTop w:val="0"/>
                                                                  <w:marBottom w:val="0"/>
                                                                  <w:divBdr>
                                                                    <w:top w:val="none" w:sz="0" w:space="0" w:color="auto"/>
                                                                    <w:left w:val="none" w:sz="0" w:space="0" w:color="auto"/>
                                                                    <w:bottom w:val="none" w:sz="0" w:space="0" w:color="auto"/>
                                                                    <w:right w:val="none" w:sz="0" w:space="0" w:color="auto"/>
                                                                  </w:divBdr>
                                                                  <w:divsChild>
                                                                    <w:div w:id="1502820159">
                                                                      <w:marLeft w:val="0"/>
                                                                      <w:marRight w:val="0"/>
                                                                      <w:marTop w:val="0"/>
                                                                      <w:marBottom w:val="0"/>
                                                                      <w:divBdr>
                                                                        <w:top w:val="none" w:sz="0" w:space="0" w:color="auto"/>
                                                                        <w:left w:val="none" w:sz="0" w:space="0" w:color="auto"/>
                                                                        <w:bottom w:val="none" w:sz="0" w:space="0" w:color="auto"/>
                                                                        <w:right w:val="none" w:sz="0" w:space="0" w:color="auto"/>
                                                                      </w:divBdr>
                                                                      <w:divsChild>
                                                                        <w:div w:id="1422681734">
                                                                          <w:marLeft w:val="-75"/>
                                                                          <w:marRight w:val="0"/>
                                                                          <w:marTop w:val="30"/>
                                                                          <w:marBottom w:val="30"/>
                                                                          <w:divBdr>
                                                                            <w:top w:val="none" w:sz="0" w:space="0" w:color="auto"/>
                                                                            <w:left w:val="none" w:sz="0" w:space="0" w:color="auto"/>
                                                                            <w:bottom w:val="none" w:sz="0" w:space="0" w:color="auto"/>
                                                                            <w:right w:val="none" w:sz="0" w:space="0" w:color="auto"/>
                                                                          </w:divBdr>
                                                                          <w:divsChild>
                                                                            <w:div w:id="1332832427">
                                                                              <w:marLeft w:val="0"/>
                                                                              <w:marRight w:val="0"/>
                                                                              <w:marTop w:val="0"/>
                                                                              <w:marBottom w:val="0"/>
                                                                              <w:divBdr>
                                                                                <w:top w:val="none" w:sz="0" w:space="0" w:color="auto"/>
                                                                                <w:left w:val="none" w:sz="0" w:space="0" w:color="auto"/>
                                                                                <w:bottom w:val="none" w:sz="0" w:space="0" w:color="auto"/>
                                                                                <w:right w:val="none" w:sz="0" w:space="0" w:color="auto"/>
                                                                              </w:divBdr>
                                                                              <w:divsChild>
                                                                                <w:div w:id="1154489068">
                                                                                  <w:marLeft w:val="0"/>
                                                                                  <w:marRight w:val="0"/>
                                                                                  <w:marTop w:val="0"/>
                                                                                  <w:marBottom w:val="0"/>
                                                                                  <w:divBdr>
                                                                                    <w:top w:val="none" w:sz="0" w:space="0" w:color="auto"/>
                                                                                    <w:left w:val="none" w:sz="0" w:space="0" w:color="auto"/>
                                                                                    <w:bottom w:val="none" w:sz="0" w:space="0" w:color="auto"/>
                                                                                    <w:right w:val="none" w:sz="0" w:space="0" w:color="auto"/>
                                                                                  </w:divBdr>
                                                                                  <w:divsChild>
                                                                                    <w:div w:id="1524783816">
                                                                                      <w:marLeft w:val="0"/>
                                                                                      <w:marRight w:val="0"/>
                                                                                      <w:marTop w:val="0"/>
                                                                                      <w:marBottom w:val="0"/>
                                                                                      <w:divBdr>
                                                                                        <w:top w:val="none" w:sz="0" w:space="0" w:color="auto"/>
                                                                                        <w:left w:val="none" w:sz="0" w:space="0" w:color="auto"/>
                                                                                        <w:bottom w:val="none" w:sz="0" w:space="0" w:color="auto"/>
                                                                                        <w:right w:val="none" w:sz="0" w:space="0" w:color="auto"/>
                                                                                      </w:divBdr>
                                                                                      <w:divsChild>
                                                                                        <w:div w:id="340357714">
                                                                                          <w:marLeft w:val="0"/>
                                                                                          <w:marRight w:val="0"/>
                                                                                          <w:marTop w:val="0"/>
                                                                                          <w:marBottom w:val="0"/>
                                                                                          <w:divBdr>
                                                                                            <w:top w:val="none" w:sz="0" w:space="0" w:color="auto"/>
                                                                                            <w:left w:val="none" w:sz="0" w:space="0" w:color="auto"/>
                                                                                            <w:bottom w:val="none" w:sz="0" w:space="0" w:color="auto"/>
                                                                                            <w:right w:val="none" w:sz="0" w:space="0" w:color="auto"/>
                                                                                          </w:divBdr>
                                                                                          <w:divsChild>
                                                                                            <w:div w:id="1377311323">
                                                                                              <w:marLeft w:val="0"/>
                                                                                              <w:marRight w:val="0"/>
                                                                                              <w:marTop w:val="0"/>
                                                                                              <w:marBottom w:val="0"/>
                                                                                              <w:divBdr>
                                                                                                <w:top w:val="none" w:sz="0" w:space="0" w:color="auto"/>
                                                                                                <w:left w:val="none" w:sz="0" w:space="0" w:color="auto"/>
                                                                                                <w:bottom w:val="none" w:sz="0" w:space="0" w:color="auto"/>
                                                                                                <w:right w:val="none" w:sz="0" w:space="0" w:color="auto"/>
                                                                                              </w:divBdr>
                                                                                              <w:divsChild>
                                                                                                <w:div w:id="1303122537">
                                                                                                  <w:marLeft w:val="0"/>
                                                                                                  <w:marRight w:val="0"/>
                                                                                                  <w:marTop w:val="30"/>
                                                                                                  <w:marBottom w:val="30"/>
                                                                                                  <w:divBdr>
                                                                                                    <w:top w:val="none" w:sz="0" w:space="0" w:color="auto"/>
                                                                                                    <w:left w:val="none" w:sz="0" w:space="0" w:color="auto"/>
                                                                                                    <w:bottom w:val="none" w:sz="0" w:space="0" w:color="auto"/>
                                                                                                    <w:right w:val="none" w:sz="0" w:space="0" w:color="auto"/>
                                                                                                  </w:divBdr>
                                                                                                  <w:divsChild>
                                                                                                    <w:div w:id="1834635818">
                                                                                                      <w:marLeft w:val="0"/>
                                                                                                      <w:marRight w:val="0"/>
                                                                                                      <w:marTop w:val="0"/>
                                                                                                      <w:marBottom w:val="0"/>
                                                                                                      <w:divBdr>
                                                                                                        <w:top w:val="none" w:sz="0" w:space="0" w:color="auto"/>
                                                                                                        <w:left w:val="none" w:sz="0" w:space="0" w:color="auto"/>
                                                                                                        <w:bottom w:val="none" w:sz="0" w:space="0" w:color="auto"/>
                                                                                                        <w:right w:val="none" w:sz="0" w:space="0" w:color="auto"/>
                                                                                                      </w:divBdr>
                                                                                                      <w:divsChild>
                                                                                                        <w:div w:id="743382247">
                                                                                                          <w:marLeft w:val="0"/>
                                                                                                          <w:marRight w:val="0"/>
                                                                                                          <w:marTop w:val="0"/>
                                                                                                          <w:marBottom w:val="0"/>
                                                                                                          <w:divBdr>
                                                                                                            <w:top w:val="none" w:sz="0" w:space="0" w:color="auto"/>
                                                                                                            <w:left w:val="none" w:sz="0" w:space="0" w:color="auto"/>
                                                                                                            <w:bottom w:val="none" w:sz="0" w:space="0" w:color="auto"/>
                                                                                                            <w:right w:val="none" w:sz="0" w:space="0" w:color="auto"/>
                                                                                                          </w:divBdr>
                                                                                                        </w:div>
                                                                                                      </w:divsChild>
                                                                                                    </w:div>
                                                                                                    <w:div w:id="1585069437">
                                                                                                      <w:marLeft w:val="0"/>
                                                                                                      <w:marRight w:val="0"/>
                                                                                                      <w:marTop w:val="0"/>
                                                                                                      <w:marBottom w:val="0"/>
                                                                                                      <w:divBdr>
                                                                                                        <w:top w:val="none" w:sz="0" w:space="0" w:color="auto"/>
                                                                                                        <w:left w:val="none" w:sz="0" w:space="0" w:color="auto"/>
                                                                                                        <w:bottom w:val="none" w:sz="0" w:space="0" w:color="auto"/>
                                                                                                        <w:right w:val="none" w:sz="0" w:space="0" w:color="auto"/>
                                                                                                      </w:divBdr>
                                                                                                      <w:divsChild>
                                                                                                        <w:div w:id="1050764830">
                                                                                                          <w:marLeft w:val="0"/>
                                                                                                          <w:marRight w:val="0"/>
                                                                                                          <w:marTop w:val="0"/>
                                                                                                          <w:marBottom w:val="0"/>
                                                                                                          <w:divBdr>
                                                                                                            <w:top w:val="none" w:sz="0" w:space="0" w:color="auto"/>
                                                                                                            <w:left w:val="none" w:sz="0" w:space="0" w:color="auto"/>
                                                                                                            <w:bottom w:val="none" w:sz="0" w:space="0" w:color="auto"/>
                                                                                                            <w:right w:val="none" w:sz="0" w:space="0" w:color="auto"/>
                                                                                                          </w:divBdr>
                                                                                                        </w:div>
                                                                                                        <w:div w:id="9715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533600">
      <w:bodyDiv w:val="1"/>
      <w:marLeft w:val="0"/>
      <w:marRight w:val="0"/>
      <w:marTop w:val="0"/>
      <w:marBottom w:val="0"/>
      <w:divBdr>
        <w:top w:val="none" w:sz="0" w:space="0" w:color="auto"/>
        <w:left w:val="none" w:sz="0" w:space="0" w:color="auto"/>
        <w:bottom w:val="none" w:sz="0" w:space="0" w:color="auto"/>
        <w:right w:val="none" w:sz="0" w:space="0" w:color="auto"/>
      </w:divBdr>
    </w:div>
    <w:div w:id="1975787740">
      <w:bodyDiv w:val="1"/>
      <w:marLeft w:val="0"/>
      <w:marRight w:val="0"/>
      <w:marTop w:val="0"/>
      <w:marBottom w:val="0"/>
      <w:divBdr>
        <w:top w:val="none" w:sz="0" w:space="0" w:color="auto"/>
        <w:left w:val="none" w:sz="0" w:space="0" w:color="auto"/>
        <w:bottom w:val="none" w:sz="0" w:space="0" w:color="auto"/>
        <w:right w:val="none" w:sz="0" w:space="0" w:color="auto"/>
      </w:divBdr>
    </w:div>
    <w:div w:id="2015256265">
      <w:bodyDiv w:val="1"/>
      <w:marLeft w:val="0"/>
      <w:marRight w:val="0"/>
      <w:marTop w:val="0"/>
      <w:marBottom w:val="0"/>
      <w:divBdr>
        <w:top w:val="none" w:sz="0" w:space="0" w:color="auto"/>
        <w:left w:val="none" w:sz="0" w:space="0" w:color="auto"/>
        <w:bottom w:val="none" w:sz="0" w:space="0" w:color="auto"/>
        <w:right w:val="none" w:sz="0" w:space="0" w:color="auto"/>
      </w:divBdr>
    </w:div>
    <w:div w:id="2050641163">
      <w:bodyDiv w:val="1"/>
      <w:marLeft w:val="0"/>
      <w:marRight w:val="0"/>
      <w:marTop w:val="0"/>
      <w:marBottom w:val="0"/>
      <w:divBdr>
        <w:top w:val="none" w:sz="0" w:space="0" w:color="auto"/>
        <w:left w:val="none" w:sz="0" w:space="0" w:color="auto"/>
        <w:bottom w:val="none" w:sz="0" w:space="0" w:color="auto"/>
        <w:right w:val="none" w:sz="0" w:space="0" w:color="auto"/>
      </w:divBdr>
      <w:divsChild>
        <w:div w:id="1738892822">
          <w:marLeft w:val="0"/>
          <w:marRight w:val="0"/>
          <w:marTop w:val="0"/>
          <w:marBottom w:val="0"/>
          <w:divBdr>
            <w:top w:val="none" w:sz="0" w:space="0" w:color="auto"/>
            <w:left w:val="none" w:sz="0" w:space="0" w:color="auto"/>
            <w:bottom w:val="none" w:sz="0" w:space="0" w:color="auto"/>
            <w:right w:val="none" w:sz="0" w:space="0" w:color="auto"/>
          </w:divBdr>
          <w:divsChild>
            <w:div w:id="217935258">
              <w:marLeft w:val="0"/>
              <w:marRight w:val="0"/>
              <w:marTop w:val="0"/>
              <w:marBottom w:val="0"/>
              <w:divBdr>
                <w:top w:val="none" w:sz="0" w:space="0" w:color="auto"/>
                <w:left w:val="none" w:sz="0" w:space="0" w:color="auto"/>
                <w:bottom w:val="none" w:sz="0" w:space="0" w:color="auto"/>
                <w:right w:val="none" w:sz="0" w:space="0" w:color="auto"/>
              </w:divBdr>
              <w:divsChild>
                <w:div w:id="964896938">
                  <w:marLeft w:val="0"/>
                  <w:marRight w:val="0"/>
                  <w:marTop w:val="0"/>
                  <w:marBottom w:val="0"/>
                  <w:divBdr>
                    <w:top w:val="none" w:sz="0" w:space="0" w:color="auto"/>
                    <w:left w:val="none" w:sz="0" w:space="0" w:color="auto"/>
                    <w:bottom w:val="none" w:sz="0" w:space="0" w:color="auto"/>
                    <w:right w:val="none" w:sz="0" w:space="0" w:color="auto"/>
                  </w:divBdr>
                  <w:divsChild>
                    <w:div w:id="2061247876">
                      <w:marLeft w:val="0"/>
                      <w:marRight w:val="0"/>
                      <w:marTop w:val="0"/>
                      <w:marBottom w:val="0"/>
                      <w:divBdr>
                        <w:top w:val="none" w:sz="0" w:space="0" w:color="auto"/>
                        <w:left w:val="none" w:sz="0" w:space="0" w:color="auto"/>
                        <w:bottom w:val="none" w:sz="0" w:space="0" w:color="auto"/>
                        <w:right w:val="none" w:sz="0" w:space="0" w:color="auto"/>
                      </w:divBdr>
                      <w:divsChild>
                        <w:div w:id="1703363605">
                          <w:marLeft w:val="0"/>
                          <w:marRight w:val="0"/>
                          <w:marTop w:val="0"/>
                          <w:marBottom w:val="0"/>
                          <w:divBdr>
                            <w:top w:val="none" w:sz="0" w:space="0" w:color="auto"/>
                            <w:left w:val="none" w:sz="0" w:space="0" w:color="auto"/>
                            <w:bottom w:val="none" w:sz="0" w:space="0" w:color="auto"/>
                            <w:right w:val="none" w:sz="0" w:space="0" w:color="auto"/>
                          </w:divBdr>
                          <w:divsChild>
                            <w:div w:id="16397652">
                              <w:marLeft w:val="0"/>
                              <w:marRight w:val="0"/>
                              <w:marTop w:val="0"/>
                              <w:marBottom w:val="0"/>
                              <w:divBdr>
                                <w:top w:val="none" w:sz="0" w:space="0" w:color="auto"/>
                                <w:left w:val="none" w:sz="0" w:space="0" w:color="auto"/>
                                <w:bottom w:val="none" w:sz="0" w:space="0" w:color="auto"/>
                                <w:right w:val="none" w:sz="0" w:space="0" w:color="auto"/>
                              </w:divBdr>
                              <w:divsChild>
                                <w:div w:id="1688822437">
                                  <w:marLeft w:val="0"/>
                                  <w:marRight w:val="0"/>
                                  <w:marTop w:val="0"/>
                                  <w:marBottom w:val="0"/>
                                  <w:divBdr>
                                    <w:top w:val="none" w:sz="0" w:space="0" w:color="auto"/>
                                    <w:left w:val="none" w:sz="0" w:space="0" w:color="auto"/>
                                    <w:bottom w:val="none" w:sz="0" w:space="0" w:color="auto"/>
                                    <w:right w:val="none" w:sz="0" w:space="0" w:color="auto"/>
                                  </w:divBdr>
                                  <w:divsChild>
                                    <w:div w:id="610747086">
                                      <w:marLeft w:val="0"/>
                                      <w:marRight w:val="0"/>
                                      <w:marTop w:val="0"/>
                                      <w:marBottom w:val="0"/>
                                      <w:divBdr>
                                        <w:top w:val="none" w:sz="0" w:space="0" w:color="auto"/>
                                        <w:left w:val="none" w:sz="0" w:space="0" w:color="auto"/>
                                        <w:bottom w:val="none" w:sz="0" w:space="0" w:color="auto"/>
                                        <w:right w:val="none" w:sz="0" w:space="0" w:color="auto"/>
                                      </w:divBdr>
                                      <w:divsChild>
                                        <w:div w:id="854462176">
                                          <w:marLeft w:val="0"/>
                                          <w:marRight w:val="0"/>
                                          <w:marTop w:val="0"/>
                                          <w:marBottom w:val="0"/>
                                          <w:divBdr>
                                            <w:top w:val="none" w:sz="0" w:space="0" w:color="auto"/>
                                            <w:left w:val="none" w:sz="0" w:space="0" w:color="auto"/>
                                            <w:bottom w:val="none" w:sz="0" w:space="0" w:color="auto"/>
                                            <w:right w:val="none" w:sz="0" w:space="0" w:color="auto"/>
                                          </w:divBdr>
                                          <w:divsChild>
                                            <w:div w:id="935676097">
                                              <w:marLeft w:val="0"/>
                                              <w:marRight w:val="0"/>
                                              <w:marTop w:val="0"/>
                                              <w:marBottom w:val="0"/>
                                              <w:divBdr>
                                                <w:top w:val="none" w:sz="0" w:space="0" w:color="auto"/>
                                                <w:left w:val="none" w:sz="0" w:space="0" w:color="auto"/>
                                                <w:bottom w:val="none" w:sz="0" w:space="0" w:color="auto"/>
                                                <w:right w:val="none" w:sz="0" w:space="0" w:color="auto"/>
                                              </w:divBdr>
                                              <w:divsChild>
                                                <w:div w:id="1109664995">
                                                  <w:marLeft w:val="0"/>
                                                  <w:marRight w:val="0"/>
                                                  <w:marTop w:val="0"/>
                                                  <w:marBottom w:val="0"/>
                                                  <w:divBdr>
                                                    <w:top w:val="none" w:sz="0" w:space="0" w:color="auto"/>
                                                    <w:left w:val="none" w:sz="0" w:space="0" w:color="auto"/>
                                                    <w:bottom w:val="none" w:sz="0" w:space="0" w:color="auto"/>
                                                    <w:right w:val="none" w:sz="0" w:space="0" w:color="auto"/>
                                                  </w:divBdr>
                                                  <w:divsChild>
                                                    <w:div w:id="692876768">
                                                      <w:marLeft w:val="0"/>
                                                      <w:marRight w:val="0"/>
                                                      <w:marTop w:val="0"/>
                                                      <w:marBottom w:val="0"/>
                                                      <w:divBdr>
                                                        <w:top w:val="single" w:sz="6" w:space="0" w:color="ABABAB"/>
                                                        <w:left w:val="single" w:sz="6" w:space="0" w:color="ABABAB"/>
                                                        <w:bottom w:val="single" w:sz="6" w:space="0" w:color="ABABAB"/>
                                                        <w:right w:val="single" w:sz="6" w:space="0" w:color="ABABAB"/>
                                                      </w:divBdr>
                                                      <w:divsChild>
                                                        <w:div w:id="1527060673">
                                                          <w:marLeft w:val="0"/>
                                                          <w:marRight w:val="0"/>
                                                          <w:marTop w:val="0"/>
                                                          <w:marBottom w:val="0"/>
                                                          <w:divBdr>
                                                            <w:top w:val="none" w:sz="0" w:space="0" w:color="auto"/>
                                                            <w:left w:val="none" w:sz="0" w:space="0" w:color="auto"/>
                                                            <w:bottom w:val="none" w:sz="0" w:space="0" w:color="auto"/>
                                                            <w:right w:val="none" w:sz="0" w:space="0" w:color="auto"/>
                                                          </w:divBdr>
                                                          <w:divsChild>
                                                            <w:div w:id="36320782">
                                                              <w:marLeft w:val="0"/>
                                                              <w:marRight w:val="0"/>
                                                              <w:marTop w:val="0"/>
                                                              <w:marBottom w:val="0"/>
                                                              <w:divBdr>
                                                                <w:top w:val="none" w:sz="0" w:space="0" w:color="auto"/>
                                                                <w:left w:val="none" w:sz="0" w:space="0" w:color="auto"/>
                                                                <w:bottom w:val="none" w:sz="0" w:space="0" w:color="auto"/>
                                                                <w:right w:val="none" w:sz="0" w:space="0" w:color="auto"/>
                                                              </w:divBdr>
                                                              <w:divsChild>
                                                                <w:div w:id="1127161871">
                                                                  <w:marLeft w:val="0"/>
                                                                  <w:marRight w:val="0"/>
                                                                  <w:marTop w:val="0"/>
                                                                  <w:marBottom w:val="0"/>
                                                                  <w:divBdr>
                                                                    <w:top w:val="none" w:sz="0" w:space="0" w:color="auto"/>
                                                                    <w:left w:val="none" w:sz="0" w:space="0" w:color="auto"/>
                                                                    <w:bottom w:val="none" w:sz="0" w:space="0" w:color="auto"/>
                                                                    <w:right w:val="none" w:sz="0" w:space="0" w:color="auto"/>
                                                                  </w:divBdr>
                                                                  <w:divsChild>
                                                                    <w:div w:id="722405585">
                                                                      <w:marLeft w:val="0"/>
                                                                      <w:marRight w:val="0"/>
                                                                      <w:marTop w:val="0"/>
                                                                      <w:marBottom w:val="0"/>
                                                                      <w:divBdr>
                                                                        <w:top w:val="none" w:sz="0" w:space="0" w:color="auto"/>
                                                                        <w:left w:val="none" w:sz="0" w:space="0" w:color="auto"/>
                                                                        <w:bottom w:val="none" w:sz="0" w:space="0" w:color="auto"/>
                                                                        <w:right w:val="none" w:sz="0" w:space="0" w:color="auto"/>
                                                                      </w:divBdr>
                                                                      <w:divsChild>
                                                                        <w:div w:id="2095779228">
                                                                          <w:marLeft w:val="-75"/>
                                                                          <w:marRight w:val="0"/>
                                                                          <w:marTop w:val="30"/>
                                                                          <w:marBottom w:val="30"/>
                                                                          <w:divBdr>
                                                                            <w:top w:val="none" w:sz="0" w:space="0" w:color="auto"/>
                                                                            <w:left w:val="none" w:sz="0" w:space="0" w:color="auto"/>
                                                                            <w:bottom w:val="none" w:sz="0" w:space="0" w:color="auto"/>
                                                                            <w:right w:val="none" w:sz="0" w:space="0" w:color="auto"/>
                                                                          </w:divBdr>
                                                                          <w:divsChild>
                                                                            <w:div w:id="239144712">
                                                                              <w:marLeft w:val="0"/>
                                                                              <w:marRight w:val="0"/>
                                                                              <w:marTop w:val="0"/>
                                                                              <w:marBottom w:val="0"/>
                                                                              <w:divBdr>
                                                                                <w:top w:val="none" w:sz="0" w:space="0" w:color="auto"/>
                                                                                <w:left w:val="none" w:sz="0" w:space="0" w:color="auto"/>
                                                                                <w:bottom w:val="none" w:sz="0" w:space="0" w:color="auto"/>
                                                                                <w:right w:val="none" w:sz="0" w:space="0" w:color="auto"/>
                                                                              </w:divBdr>
                                                                              <w:divsChild>
                                                                                <w:div w:id="771898739">
                                                                                  <w:marLeft w:val="0"/>
                                                                                  <w:marRight w:val="0"/>
                                                                                  <w:marTop w:val="0"/>
                                                                                  <w:marBottom w:val="0"/>
                                                                                  <w:divBdr>
                                                                                    <w:top w:val="none" w:sz="0" w:space="0" w:color="auto"/>
                                                                                    <w:left w:val="none" w:sz="0" w:space="0" w:color="auto"/>
                                                                                    <w:bottom w:val="none" w:sz="0" w:space="0" w:color="auto"/>
                                                                                    <w:right w:val="none" w:sz="0" w:space="0" w:color="auto"/>
                                                                                  </w:divBdr>
                                                                                  <w:divsChild>
                                                                                    <w:div w:id="705447355">
                                                                                      <w:marLeft w:val="0"/>
                                                                                      <w:marRight w:val="0"/>
                                                                                      <w:marTop w:val="0"/>
                                                                                      <w:marBottom w:val="0"/>
                                                                                      <w:divBdr>
                                                                                        <w:top w:val="none" w:sz="0" w:space="0" w:color="auto"/>
                                                                                        <w:left w:val="none" w:sz="0" w:space="0" w:color="auto"/>
                                                                                        <w:bottom w:val="none" w:sz="0" w:space="0" w:color="auto"/>
                                                                                        <w:right w:val="none" w:sz="0" w:space="0" w:color="auto"/>
                                                                                      </w:divBdr>
                                                                                      <w:divsChild>
                                                                                        <w:div w:id="298727639">
                                                                                          <w:marLeft w:val="0"/>
                                                                                          <w:marRight w:val="0"/>
                                                                                          <w:marTop w:val="0"/>
                                                                                          <w:marBottom w:val="0"/>
                                                                                          <w:divBdr>
                                                                                            <w:top w:val="none" w:sz="0" w:space="0" w:color="auto"/>
                                                                                            <w:left w:val="none" w:sz="0" w:space="0" w:color="auto"/>
                                                                                            <w:bottom w:val="none" w:sz="0" w:space="0" w:color="auto"/>
                                                                                            <w:right w:val="none" w:sz="0" w:space="0" w:color="auto"/>
                                                                                          </w:divBdr>
                                                                                          <w:divsChild>
                                                                                            <w:div w:id="701514093">
                                                                                              <w:marLeft w:val="0"/>
                                                                                              <w:marRight w:val="0"/>
                                                                                              <w:marTop w:val="0"/>
                                                                                              <w:marBottom w:val="0"/>
                                                                                              <w:divBdr>
                                                                                                <w:top w:val="none" w:sz="0" w:space="0" w:color="auto"/>
                                                                                                <w:left w:val="none" w:sz="0" w:space="0" w:color="auto"/>
                                                                                                <w:bottom w:val="none" w:sz="0" w:space="0" w:color="auto"/>
                                                                                                <w:right w:val="none" w:sz="0" w:space="0" w:color="auto"/>
                                                                                              </w:divBdr>
                                                                                              <w:divsChild>
                                                                                                <w:div w:id="1062173315">
                                                                                                  <w:marLeft w:val="0"/>
                                                                                                  <w:marRight w:val="0"/>
                                                                                                  <w:marTop w:val="30"/>
                                                                                                  <w:marBottom w:val="30"/>
                                                                                                  <w:divBdr>
                                                                                                    <w:top w:val="none" w:sz="0" w:space="0" w:color="auto"/>
                                                                                                    <w:left w:val="none" w:sz="0" w:space="0" w:color="auto"/>
                                                                                                    <w:bottom w:val="none" w:sz="0" w:space="0" w:color="auto"/>
                                                                                                    <w:right w:val="none" w:sz="0" w:space="0" w:color="auto"/>
                                                                                                  </w:divBdr>
                                                                                                  <w:divsChild>
                                                                                                    <w:div w:id="1219439301">
                                                                                                      <w:marLeft w:val="0"/>
                                                                                                      <w:marRight w:val="0"/>
                                                                                                      <w:marTop w:val="0"/>
                                                                                                      <w:marBottom w:val="0"/>
                                                                                                      <w:divBdr>
                                                                                                        <w:top w:val="none" w:sz="0" w:space="0" w:color="auto"/>
                                                                                                        <w:left w:val="none" w:sz="0" w:space="0" w:color="auto"/>
                                                                                                        <w:bottom w:val="none" w:sz="0" w:space="0" w:color="auto"/>
                                                                                                        <w:right w:val="none" w:sz="0" w:space="0" w:color="auto"/>
                                                                                                      </w:divBdr>
                                                                                                      <w:divsChild>
                                                                                                        <w:div w:id="1116407590">
                                                                                                          <w:marLeft w:val="0"/>
                                                                                                          <w:marRight w:val="0"/>
                                                                                                          <w:marTop w:val="0"/>
                                                                                                          <w:marBottom w:val="0"/>
                                                                                                          <w:divBdr>
                                                                                                            <w:top w:val="none" w:sz="0" w:space="0" w:color="auto"/>
                                                                                                            <w:left w:val="none" w:sz="0" w:space="0" w:color="auto"/>
                                                                                                            <w:bottom w:val="none" w:sz="0" w:space="0" w:color="auto"/>
                                                                                                            <w:right w:val="none" w:sz="0" w:space="0" w:color="auto"/>
                                                                                                          </w:divBdr>
                                                                                                        </w:div>
                                                                                                      </w:divsChild>
                                                                                                    </w:div>
                                                                                                    <w:div w:id="1736774579">
                                                                                                      <w:marLeft w:val="0"/>
                                                                                                      <w:marRight w:val="0"/>
                                                                                                      <w:marTop w:val="0"/>
                                                                                                      <w:marBottom w:val="0"/>
                                                                                                      <w:divBdr>
                                                                                                        <w:top w:val="none" w:sz="0" w:space="0" w:color="auto"/>
                                                                                                        <w:left w:val="none" w:sz="0" w:space="0" w:color="auto"/>
                                                                                                        <w:bottom w:val="none" w:sz="0" w:space="0" w:color="auto"/>
                                                                                                        <w:right w:val="none" w:sz="0" w:space="0" w:color="auto"/>
                                                                                                      </w:divBdr>
                                                                                                      <w:divsChild>
                                                                                                        <w:div w:id="1286153234">
                                                                                                          <w:marLeft w:val="0"/>
                                                                                                          <w:marRight w:val="0"/>
                                                                                                          <w:marTop w:val="0"/>
                                                                                                          <w:marBottom w:val="0"/>
                                                                                                          <w:divBdr>
                                                                                                            <w:top w:val="none" w:sz="0" w:space="0" w:color="auto"/>
                                                                                                            <w:left w:val="none" w:sz="0" w:space="0" w:color="auto"/>
                                                                                                            <w:bottom w:val="none" w:sz="0" w:space="0" w:color="auto"/>
                                                                                                            <w:right w:val="none" w:sz="0" w:space="0" w:color="auto"/>
                                                                                                          </w:divBdr>
                                                                                                        </w:div>
                                                                                                      </w:divsChild>
                                                                                                    </w:div>
                                                                                                    <w:div w:id="656501258">
                                                                                                      <w:marLeft w:val="0"/>
                                                                                                      <w:marRight w:val="0"/>
                                                                                                      <w:marTop w:val="0"/>
                                                                                                      <w:marBottom w:val="0"/>
                                                                                                      <w:divBdr>
                                                                                                        <w:top w:val="none" w:sz="0" w:space="0" w:color="auto"/>
                                                                                                        <w:left w:val="none" w:sz="0" w:space="0" w:color="auto"/>
                                                                                                        <w:bottom w:val="none" w:sz="0" w:space="0" w:color="auto"/>
                                                                                                        <w:right w:val="none" w:sz="0" w:space="0" w:color="auto"/>
                                                                                                      </w:divBdr>
                                                                                                      <w:divsChild>
                                                                                                        <w:div w:id="1277568140">
                                                                                                          <w:marLeft w:val="0"/>
                                                                                                          <w:marRight w:val="0"/>
                                                                                                          <w:marTop w:val="0"/>
                                                                                                          <w:marBottom w:val="0"/>
                                                                                                          <w:divBdr>
                                                                                                            <w:top w:val="none" w:sz="0" w:space="0" w:color="auto"/>
                                                                                                            <w:left w:val="none" w:sz="0" w:space="0" w:color="auto"/>
                                                                                                            <w:bottom w:val="none" w:sz="0" w:space="0" w:color="auto"/>
                                                                                                            <w:right w:val="none" w:sz="0" w:space="0" w:color="auto"/>
                                                                                                          </w:divBdr>
                                                                                                        </w:div>
                                                                                                      </w:divsChild>
                                                                                                    </w:div>
                                                                                                    <w:div w:id="266548487">
                                                                                                      <w:marLeft w:val="0"/>
                                                                                                      <w:marRight w:val="0"/>
                                                                                                      <w:marTop w:val="0"/>
                                                                                                      <w:marBottom w:val="0"/>
                                                                                                      <w:divBdr>
                                                                                                        <w:top w:val="none" w:sz="0" w:space="0" w:color="auto"/>
                                                                                                        <w:left w:val="none" w:sz="0" w:space="0" w:color="auto"/>
                                                                                                        <w:bottom w:val="none" w:sz="0" w:space="0" w:color="auto"/>
                                                                                                        <w:right w:val="none" w:sz="0" w:space="0" w:color="auto"/>
                                                                                                      </w:divBdr>
                                                                                                      <w:divsChild>
                                                                                                        <w:div w:id="736703869">
                                                                                                          <w:marLeft w:val="0"/>
                                                                                                          <w:marRight w:val="0"/>
                                                                                                          <w:marTop w:val="0"/>
                                                                                                          <w:marBottom w:val="0"/>
                                                                                                          <w:divBdr>
                                                                                                            <w:top w:val="none" w:sz="0" w:space="0" w:color="auto"/>
                                                                                                            <w:left w:val="none" w:sz="0" w:space="0" w:color="auto"/>
                                                                                                            <w:bottom w:val="none" w:sz="0" w:space="0" w:color="auto"/>
                                                                                                            <w:right w:val="none" w:sz="0" w:space="0" w:color="auto"/>
                                                                                                          </w:divBdr>
                                                                                                        </w:div>
                                                                                                      </w:divsChild>
                                                                                                    </w:div>
                                                                                                    <w:div w:id="1985888398">
                                                                                                      <w:marLeft w:val="0"/>
                                                                                                      <w:marRight w:val="0"/>
                                                                                                      <w:marTop w:val="0"/>
                                                                                                      <w:marBottom w:val="0"/>
                                                                                                      <w:divBdr>
                                                                                                        <w:top w:val="none" w:sz="0" w:space="0" w:color="auto"/>
                                                                                                        <w:left w:val="none" w:sz="0" w:space="0" w:color="auto"/>
                                                                                                        <w:bottom w:val="none" w:sz="0" w:space="0" w:color="auto"/>
                                                                                                        <w:right w:val="none" w:sz="0" w:space="0" w:color="auto"/>
                                                                                                      </w:divBdr>
                                                                                                      <w:divsChild>
                                                                                                        <w:div w:id="2005741985">
                                                                                                          <w:marLeft w:val="0"/>
                                                                                                          <w:marRight w:val="0"/>
                                                                                                          <w:marTop w:val="0"/>
                                                                                                          <w:marBottom w:val="0"/>
                                                                                                          <w:divBdr>
                                                                                                            <w:top w:val="none" w:sz="0" w:space="0" w:color="auto"/>
                                                                                                            <w:left w:val="none" w:sz="0" w:space="0" w:color="auto"/>
                                                                                                            <w:bottom w:val="none" w:sz="0" w:space="0" w:color="auto"/>
                                                                                                            <w:right w:val="none" w:sz="0" w:space="0" w:color="auto"/>
                                                                                                          </w:divBdr>
                                                                                                        </w:div>
                                                                                                      </w:divsChild>
                                                                                                    </w:div>
                                                                                                    <w:div w:id="914361358">
                                                                                                      <w:marLeft w:val="0"/>
                                                                                                      <w:marRight w:val="0"/>
                                                                                                      <w:marTop w:val="0"/>
                                                                                                      <w:marBottom w:val="0"/>
                                                                                                      <w:divBdr>
                                                                                                        <w:top w:val="none" w:sz="0" w:space="0" w:color="auto"/>
                                                                                                        <w:left w:val="none" w:sz="0" w:space="0" w:color="auto"/>
                                                                                                        <w:bottom w:val="none" w:sz="0" w:space="0" w:color="auto"/>
                                                                                                        <w:right w:val="none" w:sz="0" w:space="0" w:color="auto"/>
                                                                                                      </w:divBdr>
                                                                                                      <w:divsChild>
                                                                                                        <w:div w:id="402531258">
                                                                                                          <w:marLeft w:val="0"/>
                                                                                                          <w:marRight w:val="0"/>
                                                                                                          <w:marTop w:val="0"/>
                                                                                                          <w:marBottom w:val="0"/>
                                                                                                          <w:divBdr>
                                                                                                            <w:top w:val="none" w:sz="0" w:space="0" w:color="auto"/>
                                                                                                            <w:left w:val="none" w:sz="0" w:space="0" w:color="auto"/>
                                                                                                            <w:bottom w:val="none" w:sz="0" w:space="0" w:color="auto"/>
                                                                                                            <w:right w:val="none" w:sz="0" w:space="0" w:color="auto"/>
                                                                                                          </w:divBdr>
                                                                                                        </w:div>
                                                                                                      </w:divsChild>
                                                                                                    </w:div>
                                                                                                    <w:div w:id="1824545018">
                                                                                                      <w:marLeft w:val="0"/>
                                                                                                      <w:marRight w:val="0"/>
                                                                                                      <w:marTop w:val="0"/>
                                                                                                      <w:marBottom w:val="0"/>
                                                                                                      <w:divBdr>
                                                                                                        <w:top w:val="none" w:sz="0" w:space="0" w:color="auto"/>
                                                                                                        <w:left w:val="none" w:sz="0" w:space="0" w:color="auto"/>
                                                                                                        <w:bottom w:val="none" w:sz="0" w:space="0" w:color="auto"/>
                                                                                                        <w:right w:val="none" w:sz="0" w:space="0" w:color="auto"/>
                                                                                                      </w:divBdr>
                                                                                                      <w:divsChild>
                                                                                                        <w:div w:id="2065785512">
                                                                                                          <w:marLeft w:val="0"/>
                                                                                                          <w:marRight w:val="0"/>
                                                                                                          <w:marTop w:val="0"/>
                                                                                                          <w:marBottom w:val="0"/>
                                                                                                          <w:divBdr>
                                                                                                            <w:top w:val="none" w:sz="0" w:space="0" w:color="auto"/>
                                                                                                            <w:left w:val="none" w:sz="0" w:space="0" w:color="auto"/>
                                                                                                            <w:bottom w:val="none" w:sz="0" w:space="0" w:color="auto"/>
                                                                                                            <w:right w:val="none" w:sz="0" w:space="0" w:color="auto"/>
                                                                                                          </w:divBdr>
                                                                                                        </w:div>
                                                                                                      </w:divsChild>
                                                                                                    </w:div>
                                                                                                    <w:div w:id="906377572">
                                                                                                      <w:marLeft w:val="0"/>
                                                                                                      <w:marRight w:val="0"/>
                                                                                                      <w:marTop w:val="0"/>
                                                                                                      <w:marBottom w:val="0"/>
                                                                                                      <w:divBdr>
                                                                                                        <w:top w:val="none" w:sz="0" w:space="0" w:color="auto"/>
                                                                                                        <w:left w:val="none" w:sz="0" w:space="0" w:color="auto"/>
                                                                                                        <w:bottom w:val="none" w:sz="0" w:space="0" w:color="auto"/>
                                                                                                        <w:right w:val="none" w:sz="0" w:space="0" w:color="auto"/>
                                                                                                      </w:divBdr>
                                                                                                      <w:divsChild>
                                                                                                        <w:div w:id="2127920492">
                                                                                                          <w:marLeft w:val="0"/>
                                                                                                          <w:marRight w:val="0"/>
                                                                                                          <w:marTop w:val="0"/>
                                                                                                          <w:marBottom w:val="0"/>
                                                                                                          <w:divBdr>
                                                                                                            <w:top w:val="none" w:sz="0" w:space="0" w:color="auto"/>
                                                                                                            <w:left w:val="none" w:sz="0" w:space="0" w:color="auto"/>
                                                                                                            <w:bottom w:val="none" w:sz="0" w:space="0" w:color="auto"/>
                                                                                                            <w:right w:val="none" w:sz="0" w:space="0" w:color="auto"/>
                                                                                                          </w:divBdr>
                                                                                                        </w:div>
                                                                                                      </w:divsChild>
                                                                                                    </w:div>
                                                                                                    <w:div w:id="1353728327">
                                                                                                      <w:marLeft w:val="0"/>
                                                                                                      <w:marRight w:val="0"/>
                                                                                                      <w:marTop w:val="0"/>
                                                                                                      <w:marBottom w:val="0"/>
                                                                                                      <w:divBdr>
                                                                                                        <w:top w:val="none" w:sz="0" w:space="0" w:color="auto"/>
                                                                                                        <w:left w:val="none" w:sz="0" w:space="0" w:color="auto"/>
                                                                                                        <w:bottom w:val="none" w:sz="0" w:space="0" w:color="auto"/>
                                                                                                        <w:right w:val="none" w:sz="0" w:space="0" w:color="auto"/>
                                                                                                      </w:divBdr>
                                                                                                      <w:divsChild>
                                                                                                        <w:div w:id="1290018617">
                                                                                                          <w:marLeft w:val="0"/>
                                                                                                          <w:marRight w:val="0"/>
                                                                                                          <w:marTop w:val="0"/>
                                                                                                          <w:marBottom w:val="0"/>
                                                                                                          <w:divBdr>
                                                                                                            <w:top w:val="none" w:sz="0" w:space="0" w:color="auto"/>
                                                                                                            <w:left w:val="none" w:sz="0" w:space="0" w:color="auto"/>
                                                                                                            <w:bottom w:val="none" w:sz="0" w:space="0" w:color="auto"/>
                                                                                                            <w:right w:val="none" w:sz="0" w:space="0" w:color="auto"/>
                                                                                                          </w:divBdr>
                                                                                                        </w:div>
                                                                                                      </w:divsChild>
                                                                                                    </w:div>
                                                                                                    <w:div w:id="1665669789">
                                                                                                      <w:marLeft w:val="0"/>
                                                                                                      <w:marRight w:val="0"/>
                                                                                                      <w:marTop w:val="0"/>
                                                                                                      <w:marBottom w:val="0"/>
                                                                                                      <w:divBdr>
                                                                                                        <w:top w:val="none" w:sz="0" w:space="0" w:color="auto"/>
                                                                                                        <w:left w:val="none" w:sz="0" w:space="0" w:color="auto"/>
                                                                                                        <w:bottom w:val="none" w:sz="0" w:space="0" w:color="auto"/>
                                                                                                        <w:right w:val="none" w:sz="0" w:space="0" w:color="auto"/>
                                                                                                      </w:divBdr>
                                                                                                      <w:divsChild>
                                                                                                        <w:div w:id="1623533388">
                                                                                                          <w:marLeft w:val="0"/>
                                                                                                          <w:marRight w:val="0"/>
                                                                                                          <w:marTop w:val="0"/>
                                                                                                          <w:marBottom w:val="0"/>
                                                                                                          <w:divBdr>
                                                                                                            <w:top w:val="none" w:sz="0" w:space="0" w:color="auto"/>
                                                                                                            <w:left w:val="none" w:sz="0" w:space="0" w:color="auto"/>
                                                                                                            <w:bottom w:val="none" w:sz="0" w:space="0" w:color="auto"/>
                                                                                                            <w:right w:val="none" w:sz="0" w:space="0" w:color="auto"/>
                                                                                                          </w:divBdr>
                                                                                                        </w:div>
                                                                                                        <w:div w:id="3884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353918">
      <w:bodyDiv w:val="1"/>
      <w:marLeft w:val="0"/>
      <w:marRight w:val="0"/>
      <w:marTop w:val="0"/>
      <w:marBottom w:val="0"/>
      <w:divBdr>
        <w:top w:val="none" w:sz="0" w:space="0" w:color="auto"/>
        <w:left w:val="none" w:sz="0" w:space="0" w:color="auto"/>
        <w:bottom w:val="none" w:sz="0" w:space="0" w:color="auto"/>
        <w:right w:val="none" w:sz="0" w:space="0" w:color="auto"/>
      </w:divBdr>
      <w:divsChild>
        <w:div w:id="1771004778">
          <w:marLeft w:val="0"/>
          <w:marRight w:val="0"/>
          <w:marTop w:val="0"/>
          <w:marBottom w:val="0"/>
          <w:divBdr>
            <w:top w:val="none" w:sz="0" w:space="0" w:color="auto"/>
            <w:left w:val="none" w:sz="0" w:space="0" w:color="auto"/>
            <w:bottom w:val="none" w:sz="0" w:space="0" w:color="auto"/>
            <w:right w:val="none" w:sz="0" w:space="0" w:color="auto"/>
          </w:divBdr>
          <w:divsChild>
            <w:div w:id="789592050">
              <w:marLeft w:val="0"/>
              <w:marRight w:val="0"/>
              <w:marTop w:val="0"/>
              <w:marBottom w:val="0"/>
              <w:divBdr>
                <w:top w:val="none" w:sz="0" w:space="0" w:color="auto"/>
                <w:left w:val="none" w:sz="0" w:space="0" w:color="auto"/>
                <w:bottom w:val="none" w:sz="0" w:space="0" w:color="auto"/>
                <w:right w:val="none" w:sz="0" w:space="0" w:color="auto"/>
              </w:divBdr>
              <w:divsChild>
                <w:div w:id="1254897549">
                  <w:marLeft w:val="0"/>
                  <w:marRight w:val="0"/>
                  <w:marTop w:val="0"/>
                  <w:marBottom w:val="0"/>
                  <w:divBdr>
                    <w:top w:val="none" w:sz="0" w:space="0" w:color="auto"/>
                    <w:left w:val="none" w:sz="0" w:space="0" w:color="auto"/>
                    <w:bottom w:val="none" w:sz="0" w:space="0" w:color="auto"/>
                    <w:right w:val="none" w:sz="0" w:space="0" w:color="auto"/>
                  </w:divBdr>
                  <w:divsChild>
                    <w:div w:id="506335732">
                      <w:marLeft w:val="0"/>
                      <w:marRight w:val="0"/>
                      <w:marTop w:val="0"/>
                      <w:marBottom w:val="0"/>
                      <w:divBdr>
                        <w:top w:val="none" w:sz="0" w:space="0" w:color="auto"/>
                        <w:left w:val="none" w:sz="0" w:space="0" w:color="auto"/>
                        <w:bottom w:val="none" w:sz="0" w:space="0" w:color="auto"/>
                        <w:right w:val="none" w:sz="0" w:space="0" w:color="auto"/>
                      </w:divBdr>
                      <w:divsChild>
                        <w:div w:id="129447190">
                          <w:marLeft w:val="0"/>
                          <w:marRight w:val="0"/>
                          <w:marTop w:val="0"/>
                          <w:marBottom w:val="0"/>
                          <w:divBdr>
                            <w:top w:val="none" w:sz="0" w:space="0" w:color="auto"/>
                            <w:left w:val="none" w:sz="0" w:space="0" w:color="auto"/>
                            <w:bottom w:val="none" w:sz="0" w:space="0" w:color="auto"/>
                            <w:right w:val="none" w:sz="0" w:space="0" w:color="auto"/>
                          </w:divBdr>
                          <w:divsChild>
                            <w:div w:id="444272247">
                              <w:marLeft w:val="0"/>
                              <w:marRight w:val="0"/>
                              <w:marTop w:val="0"/>
                              <w:marBottom w:val="0"/>
                              <w:divBdr>
                                <w:top w:val="none" w:sz="0" w:space="0" w:color="auto"/>
                                <w:left w:val="none" w:sz="0" w:space="0" w:color="auto"/>
                                <w:bottom w:val="none" w:sz="0" w:space="0" w:color="auto"/>
                                <w:right w:val="none" w:sz="0" w:space="0" w:color="auto"/>
                              </w:divBdr>
                              <w:divsChild>
                                <w:div w:id="1709796130">
                                  <w:marLeft w:val="0"/>
                                  <w:marRight w:val="0"/>
                                  <w:marTop w:val="0"/>
                                  <w:marBottom w:val="0"/>
                                  <w:divBdr>
                                    <w:top w:val="none" w:sz="0" w:space="0" w:color="auto"/>
                                    <w:left w:val="none" w:sz="0" w:space="0" w:color="auto"/>
                                    <w:bottom w:val="none" w:sz="0" w:space="0" w:color="auto"/>
                                    <w:right w:val="none" w:sz="0" w:space="0" w:color="auto"/>
                                  </w:divBdr>
                                  <w:divsChild>
                                    <w:div w:id="1600523261">
                                      <w:marLeft w:val="0"/>
                                      <w:marRight w:val="0"/>
                                      <w:marTop w:val="0"/>
                                      <w:marBottom w:val="0"/>
                                      <w:divBdr>
                                        <w:top w:val="none" w:sz="0" w:space="0" w:color="auto"/>
                                        <w:left w:val="none" w:sz="0" w:space="0" w:color="auto"/>
                                        <w:bottom w:val="none" w:sz="0" w:space="0" w:color="auto"/>
                                        <w:right w:val="none" w:sz="0" w:space="0" w:color="auto"/>
                                      </w:divBdr>
                                      <w:divsChild>
                                        <w:div w:id="1635406009">
                                          <w:marLeft w:val="0"/>
                                          <w:marRight w:val="0"/>
                                          <w:marTop w:val="0"/>
                                          <w:marBottom w:val="0"/>
                                          <w:divBdr>
                                            <w:top w:val="none" w:sz="0" w:space="0" w:color="auto"/>
                                            <w:left w:val="none" w:sz="0" w:space="0" w:color="auto"/>
                                            <w:bottom w:val="none" w:sz="0" w:space="0" w:color="auto"/>
                                            <w:right w:val="none" w:sz="0" w:space="0" w:color="auto"/>
                                          </w:divBdr>
                                          <w:divsChild>
                                            <w:div w:id="2129228747">
                                              <w:marLeft w:val="0"/>
                                              <w:marRight w:val="0"/>
                                              <w:marTop w:val="0"/>
                                              <w:marBottom w:val="0"/>
                                              <w:divBdr>
                                                <w:top w:val="none" w:sz="0" w:space="0" w:color="auto"/>
                                                <w:left w:val="none" w:sz="0" w:space="0" w:color="auto"/>
                                                <w:bottom w:val="none" w:sz="0" w:space="0" w:color="auto"/>
                                                <w:right w:val="none" w:sz="0" w:space="0" w:color="auto"/>
                                              </w:divBdr>
                                              <w:divsChild>
                                                <w:div w:id="1778332001">
                                                  <w:marLeft w:val="0"/>
                                                  <w:marRight w:val="0"/>
                                                  <w:marTop w:val="0"/>
                                                  <w:marBottom w:val="0"/>
                                                  <w:divBdr>
                                                    <w:top w:val="none" w:sz="0" w:space="0" w:color="auto"/>
                                                    <w:left w:val="none" w:sz="0" w:space="0" w:color="auto"/>
                                                    <w:bottom w:val="none" w:sz="0" w:space="0" w:color="auto"/>
                                                    <w:right w:val="none" w:sz="0" w:space="0" w:color="auto"/>
                                                  </w:divBdr>
                                                  <w:divsChild>
                                                    <w:div w:id="1995987340">
                                                      <w:marLeft w:val="0"/>
                                                      <w:marRight w:val="0"/>
                                                      <w:marTop w:val="0"/>
                                                      <w:marBottom w:val="0"/>
                                                      <w:divBdr>
                                                        <w:top w:val="single" w:sz="6" w:space="0" w:color="ABABAB"/>
                                                        <w:left w:val="single" w:sz="6" w:space="0" w:color="ABABAB"/>
                                                        <w:bottom w:val="single" w:sz="6" w:space="0" w:color="ABABAB"/>
                                                        <w:right w:val="single" w:sz="6" w:space="0" w:color="ABABAB"/>
                                                      </w:divBdr>
                                                      <w:divsChild>
                                                        <w:div w:id="26221713">
                                                          <w:marLeft w:val="0"/>
                                                          <w:marRight w:val="0"/>
                                                          <w:marTop w:val="0"/>
                                                          <w:marBottom w:val="0"/>
                                                          <w:divBdr>
                                                            <w:top w:val="none" w:sz="0" w:space="0" w:color="auto"/>
                                                            <w:left w:val="none" w:sz="0" w:space="0" w:color="auto"/>
                                                            <w:bottom w:val="none" w:sz="0" w:space="0" w:color="auto"/>
                                                            <w:right w:val="none" w:sz="0" w:space="0" w:color="auto"/>
                                                          </w:divBdr>
                                                          <w:divsChild>
                                                            <w:div w:id="679435037">
                                                              <w:marLeft w:val="0"/>
                                                              <w:marRight w:val="0"/>
                                                              <w:marTop w:val="0"/>
                                                              <w:marBottom w:val="0"/>
                                                              <w:divBdr>
                                                                <w:top w:val="none" w:sz="0" w:space="0" w:color="auto"/>
                                                                <w:left w:val="none" w:sz="0" w:space="0" w:color="auto"/>
                                                                <w:bottom w:val="none" w:sz="0" w:space="0" w:color="auto"/>
                                                                <w:right w:val="none" w:sz="0" w:space="0" w:color="auto"/>
                                                              </w:divBdr>
                                                              <w:divsChild>
                                                                <w:div w:id="2018538422">
                                                                  <w:marLeft w:val="0"/>
                                                                  <w:marRight w:val="0"/>
                                                                  <w:marTop w:val="0"/>
                                                                  <w:marBottom w:val="0"/>
                                                                  <w:divBdr>
                                                                    <w:top w:val="none" w:sz="0" w:space="0" w:color="auto"/>
                                                                    <w:left w:val="none" w:sz="0" w:space="0" w:color="auto"/>
                                                                    <w:bottom w:val="none" w:sz="0" w:space="0" w:color="auto"/>
                                                                    <w:right w:val="none" w:sz="0" w:space="0" w:color="auto"/>
                                                                  </w:divBdr>
                                                                  <w:divsChild>
                                                                    <w:div w:id="1458178645">
                                                                      <w:marLeft w:val="0"/>
                                                                      <w:marRight w:val="0"/>
                                                                      <w:marTop w:val="0"/>
                                                                      <w:marBottom w:val="0"/>
                                                                      <w:divBdr>
                                                                        <w:top w:val="none" w:sz="0" w:space="0" w:color="auto"/>
                                                                        <w:left w:val="none" w:sz="0" w:space="0" w:color="auto"/>
                                                                        <w:bottom w:val="none" w:sz="0" w:space="0" w:color="auto"/>
                                                                        <w:right w:val="none" w:sz="0" w:space="0" w:color="auto"/>
                                                                      </w:divBdr>
                                                                      <w:divsChild>
                                                                        <w:div w:id="914434897">
                                                                          <w:marLeft w:val="0"/>
                                                                          <w:marRight w:val="0"/>
                                                                          <w:marTop w:val="0"/>
                                                                          <w:marBottom w:val="0"/>
                                                                          <w:divBdr>
                                                                            <w:top w:val="none" w:sz="0" w:space="0" w:color="auto"/>
                                                                            <w:left w:val="none" w:sz="0" w:space="0" w:color="auto"/>
                                                                            <w:bottom w:val="none" w:sz="0" w:space="0" w:color="auto"/>
                                                                            <w:right w:val="none" w:sz="0" w:space="0" w:color="auto"/>
                                                                          </w:divBdr>
                                                                          <w:divsChild>
                                                                            <w:div w:id="2040623056">
                                                                              <w:marLeft w:val="0"/>
                                                                              <w:marRight w:val="0"/>
                                                                              <w:marTop w:val="0"/>
                                                                              <w:marBottom w:val="0"/>
                                                                              <w:divBdr>
                                                                                <w:top w:val="none" w:sz="0" w:space="0" w:color="auto"/>
                                                                                <w:left w:val="none" w:sz="0" w:space="0" w:color="auto"/>
                                                                                <w:bottom w:val="none" w:sz="0" w:space="0" w:color="auto"/>
                                                                                <w:right w:val="none" w:sz="0" w:space="0" w:color="auto"/>
                                                                              </w:divBdr>
                                                                              <w:divsChild>
                                                                                <w:div w:id="2056737304">
                                                                                  <w:marLeft w:val="0"/>
                                                                                  <w:marRight w:val="0"/>
                                                                                  <w:marTop w:val="0"/>
                                                                                  <w:marBottom w:val="0"/>
                                                                                  <w:divBdr>
                                                                                    <w:top w:val="none" w:sz="0" w:space="0" w:color="auto"/>
                                                                                    <w:left w:val="none" w:sz="0" w:space="0" w:color="auto"/>
                                                                                    <w:bottom w:val="none" w:sz="0" w:space="0" w:color="auto"/>
                                                                                    <w:right w:val="none" w:sz="0" w:space="0" w:color="auto"/>
                                                                                  </w:divBdr>
                                                                                </w:div>
                                                                                <w:div w:id="3485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621965">
      <w:bodyDiv w:val="1"/>
      <w:marLeft w:val="0"/>
      <w:marRight w:val="0"/>
      <w:marTop w:val="0"/>
      <w:marBottom w:val="0"/>
      <w:divBdr>
        <w:top w:val="none" w:sz="0" w:space="0" w:color="auto"/>
        <w:left w:val="none" w:sz="0" w:space="0" w:color="auto"/>
        <w:bottom w:val="none" w:sz="0" w:space="0" w:color="auto"/>
        <w:right w:val="none" w:sz="0" w:space="0" w:color="auto"/>
      </w:divBdr>
    </w:div>
    <w:div w:id="2101176402">
      <w:bodyDiv w:val="1"/>
      <w:marLeft w:val="0"/>
      <w:marRight w:val="0"/>
      <w:marTop w:val="0"/>
      <w:marBottom w:val="0"/>
      <w:divBdr>
        <w:top w:val="none" w:sz="0" w:space="0" w:color="auto"/>
        <w:left w:val="none" w:sz="0" w:space="0" w:color="auto"/>
        <w:bottom w:val="none" w:sz="0" w:space="0" w:color="auto"/>
        <w:right w:val="none" w:sz="0" w:space="0" w:color="auto"/>
      </w:divBdr>
    </w:div>
    <w:div w:id="213890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6759e9c-14ca-4d0f-b66a-0508b30e9fc7">
      <UserInfo>
        <DisplayName>Agnė Sinkevičiūtė</DisplayName>
        <AccountId>101</AccountId>
        <AccountType/>
      </UserInfo>
    </SharedWithUsers>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EC95EB-C34A-4C70-8853-47E41FF8B5CC}"/>
</file>

<file path=customXml/itemProps2.xml><?xml version="1.0" encoding="utf-8"?>
<ds:datastoreItem xmlns:ds="http://schemas.openxmlformats.org/officeDocument/2006/customXml" ds:itemID="{C4583F02-03AA-4982-8111-3F9D113F47A8}">
  <ds:schemaRefs>
    <ds:schemaRef ds:uri="http://schemas.microsoft.com/sharepoint/v3/contenttype/forms"/>
  </ds:schemaRefs>
</ds:datastoreItem>
</file>

<file path=customXml/itemProps3.xml><?xml version="1.0" encoding="utf-8"?>
<ds:datastoreItem xmlns:ds="http://schemas.openxmlformats.org/officeDocument/2006/customXml" ds:itemID="{90034A10-B7E1-4609-81D8-889654CF4AD3}">
  <ds:schemaRefs>
    <ds:schemaRef ds:uri="http://schemas.openxmlformats.org/officeDocument/2006/bibliography"/>
  </ds:schemaRefs>
</ds:datastoreItem>
</file>

<file path=customXml/itemProps4.xml><?xml version="1.0" encoding="utf-8"?>
<ds:datastoreItem xmlns:ds="http://schemas.openxmlformats.org/officeDocument/2006/customXml" ds:itemID="{1F7CC5B9-D77A-477E-80EC-A36F6676CA1C}">
  <ds:schemaRefs>
    <ds:schemaRef ds:uri="http://schemas.microsoft.com/office/2006/metadata/properties"/>
    <ds:schemaRef ds:uri="http://schemas.microsoft.com/office/infopath/2007/PartnerControls"/>
    <ds:schemaRef ds:uri="60da2cae-3f3d-47cd-af26-4a5804e8a6e5"/>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32</Pages>
  <Words>24547</Words>
  <Characters>13992</Characters>
  <Application>Microsoft Office Word</Application>
  <DocSecurity>0</DocSecurity>
  <Lines>116</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Sveikackaitė</dc:creator>
  <cp:lastModifiedBy>Gediminas Žvinys</cp:lastModifiedBy>
  <cp:revision>142</cp:revision>
  <cp:lastPrinted>2016-11-22T10:23:00Z</cp:lastPrinted>
  <dcterms:created xsi:type="dcterms:W3CDTF">2021-05-03T12:21:00Z</dcterms:created>
  <dcterms:modified xsi:type="dcterms:W3CDTF">2025-03-26T05:14:00Z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