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774D7"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bookmarkStart w:id="0" w:name="_GoBack"/>
      <w:bookmarkEnd w:id="0"/>
      <w:r w:rsidRPr="00574046">
        <w:rPr>
          <w:rFonts w:ascii="Times New Roman" w:eastAsia="Calibri" w:hAnsi="Times New Roman" w:cs="Times New Roman"/>
          <w:noProof/>
          <w:sz w:val="24"/>
          <w:szCs w:val="24"/>
          <w:lang w:eastAsia="lt-LT"/>
        </w:rPr>
        <w:drawing>
          <wp:inline distT="0" distB="0" distL="0" distR="0" wp14:anchorId="6E48617D" wp14:editId="69D0E2E2">
            <wp:extent cx="2095500" cy="1219835"/>
            <wp:effectExtent l="0" t="0" r="0" b="0"/>
            <wp:docPr id="3"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17CA10DC" w14:textId="77777777" w:rsidR="00574046" w:rsidRPr="00574046" w:rsidRDefault="00574046" w:rsidP="00574046">
      <w:pPr>
        <w:spacing w:after="0" w:line="360" w:lineRule="auto"/>
        <w:jc w:val="center"/>
        <w:rPr>
          <w:rFonts w:ascii="Times New Roman" w:eastAsia="Times New Roman" w:hAnsi="Times New Roman" w:cs="Times New Roman"/>
          <w:bCs/>
          <w:strike/>
          <w:sz w:val="24"/>
          <w:szCs w:val="24"/>
        </w:rPr>
      </w:pPr>
      <w:r w:rsidRPr="00574046">
        <w:rPr>
          <w:rFonts w:ascii="Times New Roman" w:eastAsia="Times New Roman" w:hAnsi="Times New Roman" w:cs="Times New Roman"/>
          <w:bCs/>
          <w:sz w:val="24"/>
          <w:szCs w:val="24"/>
        </w:rPr>
        <w:t xml:space="preserve">Sutartis dalinai finansuojamas iš VSF (STS) lėšų, skirtų </w:t>
      </w:r>
    </w:p>
    <w:p w14:paraId="3DF5769A"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projektui Nr. SVVP/2021/355 </w:t>
      </w:r>
      <w:r>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Papildomos IRD veiklos sąnaudos 2022-2023 m.</w:t>
      </w:r>
      <w:r>
        <w:rPr>
          <w:rFonts w:ascii="Times New Roman" w:eastAsia="Times New Roman" w:hAnsi="Times New Roman" w:cs="Times New Roman"/>
          <w:sz w:val="24"/>
          <w:szCs w:val="24"/>
        </w:rPr>
        <w:t>“</w:t>
      </w:r>
    </w:p>
    <w:p w14:paraId="0CD3D202"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p>
    <w:p w14:paraId="352C44F5" w14:textId="77777777" w:rsidR="00574046" w:rsidRPr="00574046" w:rsidRDefault="00574046" w:rsidP="00574046">
      <w:pPr>
        <w:keepNext/>
        <w:tabs>
          <w:tab w:val="left" w:pos="9630"/>
        </w:tabs>
        <w:spacing w:after="0" w:line="360" w:lineRule="auto"/>
        <w:jc w:val="center"/>
        <w:outlineLvl w:val="0"/>
        <w:rPr>
          <w:rFonts w:ascii="Times New Roman" w:eastAsia="Times New Roman" w:hAnsi="Times New Roman" w:cs="Times New Roman"/>
          <w:b/>
          <w:bCs/>
          <w:sz w:val="24"/>
          <w:szCs w:val="24"/>
        </w:rPr>
      </w:pPr>
      <w:r w:rsidRPr="00574046">
        <w:rPr>
          <w:rFonts w:ascii="Times New Roman" w:eastAsia="Times New Roman" w:hAnsi="Times New Roman" w:cs="Times New Roman"/>
          <w:b/>
          <w:bCs/>
          <w:sz w:val="24"/>
          <w:szCs w:val="24"/>
        </w:rPr>
        <w:t>PAGRINDINĖ SUTARTIS</w:t>
      </w:r>
    </w:p>
    <w:p w14:paraId="7E5E479D" w14:textId="3BB0300A" w:rsidR="00574046" w:rsidRPr="00574046" w:rsidRDefault="00574046" w:rsidP="00574046">
      <w:pPr>
        <w:keepNext/>
        <w:tabs>
          <w:tab w:val="left" w:pos="9630"/>
        </w:tabs>
        <w:spacing w:after="0" w:line="360" w:lineRule="auto"/>
        <w:jc w:val="center"/>
        <w:outlineLvl w:val="4"/>
        <w:rPr>
          <w:rFonts w:ascii="Times New Roman" w:eastAsia="Arial Unicode MS" w:hAnsi="Times New Roman" w:cs="Times New Roman"/>
          <w:sz w:val="24"/>
          <w:szCs w:val="24"/>
        </w:rPr>
      </w:pPr>
      <w:r w:rsidRPr="00574046">
        <w:rPr>
          <w:rFonts w:ascii="Times New Roman" w:eastAsia="Arial Unicode MS" w:hAnsi="Times New Roman" w:cs="Times New Roman"/>
          <w:sz w:val="24"/>
          <w:szCs w:val="24"/>
        </w:rPr>
        <w:t>202</w:t>
      </w:r>
      <w:r w:rsidR="00654E3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574046">
        <w:rPr>
          <w:rFonts w:ascii="Times New Roman" w:eastAsia="Arial Unicode MS" w:hAnsi="Times New Roman" w:cs="Times New Roman"/>
          <w:sz w:val="24"/>
          <w:szCs w:val="24"/>
        </w:rPr>
        <w:t>m                                  d. Nr.</w:t>
      </w:r>
    </w:p>
    <w:p w14:paraId="01EE3F5C" w14:textId="77777777" w:rsidR="00574046" w:rsidRDefault="00574046" w:rsidP="00574046">
      <w:pPr>
        <w:tabs>
          <w:tab w:val="left" w:pos="9630"/>
        </w:tabs>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Vilnius</w:t>
      </w:r>
    </w:p>
    <w:p w14:paraId="2C016080"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sz w:val="24"/>
          <w:szCs w:val="24"/>
        </w:rPr>
      </w:pPr>
    </w:p>
    <w:p w14:paraId="4BDFCB32" w14:textId="41E90EBF" w:rsidR="00574046" w:rsidRDefault="00574046" w:rsidP="00574046">
      <w:pPr>
        <w:tabs>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b/>
          <w:sz w:val="24"/>
          <w:szCs w:val="24"/>
        </w:rPr>
        <w:t xml:space="preserve">Informatikos ir ryšių departamentas prie Lietuvos Respublikos vidaus reikalų ministerijos </w:t>
      </w:r>
      <w:r w:rsidRPr="00574046">
        <w:rPr>
          <w:rFonts w:ascii="Times New Roman" w:eastAsia="Times New Roman" w:hAnsi="Times New Roman" w:cs="Times New Roman"/>
          <w:sz w:val="24"/>
          <w:szCs w:val="24"/>
        </w:rPr>
        <w:t xml:space="preserve">(toliau – </w:t>
      </w:r>
      <w:r w:rsidRPr="00574046">
        <w:rPr>
          <w:rFonts w:ascii="Times New Roman" w:eastAsia="Times New Roman" w:hAnsi="Times New Roman" w:cs="Times New Roman"/>
          <w:b/>
          <w:sz w:val="24"/>
          <w:szCs w:val="24"/>
        </w:rPr>
        <w:t>Klientas</w:t>
      </w:r>
      <w:r w:rsidRPr="00574046">
        <w:rPr>
          <w:rFonts w:ascii="Times New Roman" w:eastAsia="Times New Roman" w:hAnsi="Times New Roman" w:cs="Times New Roman"/>
          <w:sz w:val="24"/>
          <w:szCs w:val="24"/>
        </w:rPr>
        <w:t xml:space="preserve">), </w:t>
      </w:r>
      <w:r w:rsidR="000273FA" w:rsidRPr="00E401FC">
        <w:rPr>
          <w:rFonts w:ascii="Times New Roman" w:eastAsia="Times New Roman" w:hAnsi="Times New Roman" w:cs="Times New Roman"/>
          <w:sz w:val="24"/>
          <w:szCs w:val="24"/>
        </w:rPr>
        <w:t>atstovaujamas</w:t>
      </w:r>
      <w:r w:rsidR="009C59E6">
        <w:rPr>
          <w:rFonts w:ascii="Times New Roman" w:eastAsia="Times New Roman" w:hAnsi="Times New Roman" w:cs="Times New Roman"/>
          <w:sz w:val="24"/>
          <w:szCs w:val="24"/>
        </w:rPr>
        <w:t xml:space="preserve"> [</w:t>
      </w:r>
      <w:r w:rsidR="009C59E6" w:rsidRPr="009C59E6">
        <w:rPr>
          <w:rFonts w:ascii="Times New Roman" w:eastAsia="Times New Roman" w:hAnsi="Times New Roman" w:cs="Times New Roman"/>
          <w:i/>
          <w:sz w:val="24"/>
          <w:szCs w:val="24"/>
        </w:rPr>
        <w:t>pareigos, vardas, pavardė</w:t>
      </w:r>
      <w:r w:rsidR="009C59E6">
        <w:rPr>
          <w:rFonts w:ascii="Times New Roman" w:eastAsia="Times New Roman" w:hAnsi="Times New Roman" w:cs="Times New Roman"/>
          <w:sz w:val="24"/>
          <w:szCs w:val="24"/>
        </w:rPr>
        <w:t>]</w:t>
      </w:r>
      <w:r w:rsidR="000273FA" w:rsidRPr="00E401FC">
        <w:rPr>
          <w:rFonts w:ascii="Times New Roman" w:eastAsia="Times New Roman" w:hAnsi="Times New Roman" w:cs="Times New Roman"/>
          <w:sz w:val="24"/>
          <w:szCs w:val="24"/>
        </w:rPr>
        <w:t xml:space="preserve">, ir </w:t>
      </w:r>
      <w:r w:rsidR="000273FA" w:rsidRPr="00E401FC">
        <w:rPr>
          <w:rFonts w:ascii="Times New Roman" w:eastAsia="Times New Roman" w:hAnsi="Times New Roman" w:cs="Times New Roman"/>
          <w:b/>
          <w:sz w:val="24"/>
          <w:szCs w:val="24"/>
        </w:rPr>
        <w:t>UAB ,,Teletower“</w:t>
      </w:r>
      <w:r w:rsidR="000273FA" w:rsidRPr="00E401FC">
        <w:rPr>
          <w:rFonts w:ascii="Times New Roman" w:eastAsia="Times New Roman" w:hAnsi="Times New Roman" w:cs="Times New Roman"/>
          <w:sz w:val="24"/>
          <w:szCs w:val="24"/>
        </w:rPr>
        <w:t xml:space="preserve"> (toliau – </w:t>
      </w:r>
      <w:r w:rsidR="000273FA" w:rsidRPr="00E401FC">
        <w:rPr>
          <w:rFonts w:ascii="Times New Roman" w:eastAsia="Times New Roman" w:hAnsi="Times New Roman" w:cs="Times New Roman"/>
          <w:b/>
          <w:sz w:val="24"/>
          <w:szCs w:val="24"/>
        </w:rPr>
        <w:t>Paslaugų teikėjas</w:t>
      </w:r>
      <w:r w:rsidR="000273FA" w:rsidRPr="00E401FC">
        <w:rPr>
          <w:rFonts w:ascii="Times New Roman" w:eastAsia="Times New Roman" w:hAnsi="Times New Roman" w:cs="Times New Roman"/>
          <w:sz w:val="24"/>
          <w:szCs w:val="24"/>
        </w:rPr>
        <w:t>), atstovaujamas</w:t>
      </w:r>
      <w:r w:rsidR="009C59E6">
        <w:rPr>
          <w:rFonts w:ascii="Times New Roman" w:eastAsia="Times New Roman" w:hAnsi="Times New Roman" w:cs="Times New Roman"/>
          <w:sz w:val="24"/>
          <w:szCs w:val="24"/>
        </w:rPr>
        <w:t xml:space="preserve"> [</w:t>
      </w:r>
      <w:r w:rsidR="009C59E6" w:rsidRPr="009C59E6">
        <w:rPr>
          <w:rFonts w:ascii="Times New Roman" w:eastAsia="Times New Roman" w:hAnsi="Times New Roman" w:cs="Times New Roman"/>
          <w:i/>
          <w:sz w:val="24"/>
          <w:szCs w:val="24"/>
        </w:rPr>
        <w:t>pareigos, vardas, pavardė</w:t>
      </w:r>
      <w:r w:rsidR="009C59E6">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 toliau kartu ar atskirai vadinam</w:t>
      </w:r>
      <w:r w:rsidRPr="00574046">
        <w:rPr>
          <w:rFonts w:ascii="Times New Roman" w:eastAsia="Times New Roman" w:hAnsi="Times New Roman" w:cs="Times New Roman"/>
          <w:i/>
          <w:sz w:val="24"/>
          <w:szCs w:val="24"/>
        </w:rPr>
        <w:t>i/os</w:t>
      </w:r>
      <w:r w:rsidRPr="00574046">
        <w:rPr>
          <w:rFonts w:ascii="Times New Roman" w:eastAsia="Times New Roman" w:hAnsi="Times New Roman" w:cs="Times New Roman"/>
          <w:sz w:val="24"/>
          <w:szCs w:val="24"/>
        </w:rPr>
        <w:t xml:space="preserve"> Šalimis, vadovaudamiesi [</w:t>
      </w:r>
      <w:r w:rsidRPr="00574046">
        <w:rPr>
          <w:rFonts w:ascii="Times New Roman" w:eastAsia="Times New Roman" w:hAnsi="Times New Roman" w:cs="Times New Roman"/>
          <w:i/>
          <w:iCs/>
          <w:sz w:val="24"/>
          <w:szCs w:val="24"/>
        </w:rPr>
        <w:t>preliminariosios sutar</w:t>
      </w:r>
      <w:r w:rsidRPr="00574046">
        <w:rPr>
          <w:rFonts w:ascii="Times New Roman" w:eastAsia="Times New Roman" w:hAnsi="Times New Roman" w:cs="Times New Roman"/>
          <w:i/>
          <w:iCs/>
          <w:sz w:val="24"/>
          <w:szCs w:val="24"/>
        </w:rPr>
        <w:lastRenderedPageBreak/>
        <w:t>ties pasirašymo data</w:t>
      </w:r>
      <w:r w:rsidRPr="00574046">
        <w:rPr>
          <w:rFonts w:ascii="Times New Roman" w:eastAsia="Times New Roman" w:hAnsi="Times New Roman" w:cs="Times New Roman"/>
          <w:sz w:val="24"/>
          <w:szCs w:val="24"/>
        </w:rPr>
        <w:t xml:space="preserve">] Preliminariąja sutartimi </w:t>
      </w:r>
      <w:r w:rsidRPr="00574046">
        <w:rPr>
          <w:rFonts w:ascii="Times New Roman" w:eastAsia="Times New Roman" w:hAnsi="Times New Roman" w:cs="Times New Roman"/>
          <w:i/>
          <w:iCs/>
          <w:sz w:val="24"/>
          <w:szCs w:val="24"/>
        </w:rPr>
        <w:t>[preliminariosios sutarties Nr.]</w:t>
      </w:r>
      <w:r w:rsidRPr="00574046">
        <w:rPr>
          <w:rFonts w:ascii="Times New Roman" w:eastAsia="Times New Roman" w:hAnsi="Times New Roman" w:cs="Times New Roman"/>
          <w:sz w:val="24"/>
          <w:szCs w:val="24"/>
        </w:rPr>
        <w:t>, sudaryta tarp Paslaugų teikėjo ir Kliento, sudaro šią Pagrindinę sutartį (toliau – Sutartis).</w:t>
      </w:r>
    </w:p>
    <w:p w14:paraId="63830C96" w14:textId="77777777" w:rsidR="00574046" w:rsidRPr="00574046" w:rsidRDefault="00574046" w:rsidP="00574046">
      <w:pPr>
        <w:tabs>
          <w:tab w:val="left" w:pos="9630"/>
          <w:tab w:val="left" w:pos="9720"/>
        </w:tabs>
        <w:spacing w:after="0" w:line="360" w:lineRule="auto"/>
        <w:ind w:firstLine="567"/>
        <w:jc w:val="both"/>
        <w:rPr>
          <w:rFonts w:ascii="Times New Roman" w:eastAsia="Times New Roman" w:hAnsi="Times New Roman" w:cs="Times New Roman"/>
          <w:sz w:val="24"/>
          <w:szCs w:val="24"/>
        </w:rPr>
      </w:pPr>
    </w:p>
    <w:p w14:paraId="3586C503"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1. SUTARTIES DALYKAS</w:t>
      </w:r>
    </w:p>
    <w:p w14:paraId="0E40DADC" w14:textId="77777777" w:rsidR="00574046" w:rsidRPr="00574046" w:rsidRDefault="00574046" w:rsidP="00574046">
      <w:pPr>
        <w:numPr>
          <w:ilvl w:val="1"/>
          <w:numId w:val="1"/>
        </w:numPr>
        <w:tabs>
          <w:tab w:val="left" w:pos="567"/>
          <w:tab w:val="left" w:pos="993"/>
          <w:tab w:val="left" w:pos="9630"/>
          <w:tab w:val="left" w:pos="9720"/>
        </w:tabs>
        <w:spacing w:after="0" w:line="360" w:lineRule="auto"/>
        <w:ind w:left="0" w:firstLine="567"/>
        <w:contextualSpacing/>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Paslaugų teikėjas įsipareigoja Sutartyje nustatyta tvarka ir sąlygomis teikti </w:t>
      </w:r>
      <w:r w:rsidRPr="00574046">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574046">
        <w:rPr>
          <w:rFonts w:ascii="Times New Roman" w:eastAsia="Times New Roman" w:hAnsi="Times New Roman" w:cs="Times New Roman"/>
          <w:sz w:val="24"/>
          <w:szCs w:val="24"/>
        </w:rPr>
        <w:t>paslaugas</w:t>
      </w:r>
      <w:r w:rsidRPr="00574046">
        <w:rPr>
          <w:rFonts w:ascii="Times New Roman" w:eastAsia="Times New Roman" w:hAnsi="Times New Roman" w:cs="Times New Roman"/>
          <w:b/>
          <w:sz w:val="24"/>
          <w:szCs w:val="24"/>
        </w:rPr>
        <w:t xml:space="preserve"> </w:t>
      </w:r>
      <w:r w:rsidR="00350C82" w:rsidRPr="00350C82">
        <w:rPr>
          <w:rFonts w:ascii="Times New Roman" w:eastAsia="Times New Roman" w:hAnsi="Times New Roman" w:cs="Times New Roman"/>
          <w:sz w:val="24"/>
          <w:szCs w:val="24"/>
        </w:rPr>
        <w:t>I</w:t>
      </w:r>
      <w:r w:rsidRPr="00350C82">
        <w:rPr>
          <w:rFonts w:ascii="Times New Roman" w:eastAsia="Times New Roman" w:hAnsi="Times New Roman" w:cs="Times New Roman"/>
          <w:sz w:val="24"/>
          <w:szCs w:val="24"/>
        </w:rPr>
        <w:t xml:space="preserve">  pirkimo objekto dalyje</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sumokėti Paslaugų teikėjui už jas.</w:t>
      </w:r>
    </w:p>
    <w:p w14:paraId="6918EA6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7BE68D38"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p>
    <w:p w14:paraId="56C4A8EF"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lastRenderedPageBreak/>
        <w:t>2. SUTARTIES KAINA, ATSISKAITYMO TVARKA IR ĮRANGOS TALPINIMO AKTO PASIRAŠYMAS</w:t>
      </w:r>
    </w:p>
    <w:p w14:paraId="5191C1F3" w14:textId="61937019" w:rsidR="00574046" w:rsidRDefault="00574046" w:rsidP="00160FF0">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2.1. Sutarties kaina – iki </w:t>
      </w:r>
      <w:r w:rsidR="00350C82">
        <w:rPr>
          <w:rFonts w:ascii="Times New Roman" w:eastAsia="Times New Roman" w:hAnsi="Times New Roman" w:cs="Times New Roman"/>
          <w:b/>
          <w:sz w:val="24"/>
          <w:szCs w:val="24"/>
        </w:rPr>
        <w:t>24 202,44</w:t>
      </w:r>
      <w:r w:rsidRPr="00574046">
        <w:rPr>
          <w:rFonts w:ascii="Times New Roman" w:eastAsia="Times New Roman" w:hAnsi="Times New Roman" w:cs="Times New Roman"/>
          <w:b/>
          <w:i/>
          <w:sz w:val="24"/>
          <w:szCs w:val="24"/>
        </w:rPr>
        <w:t xml:space="preserve"> </w:t>
      </w:r>
      <w:r w:rsidRPr="00C51079">
        <w:rPr>
          <w:rFonts w:ascii="Times New Roman" w:eastAsia="Times New Roman" w:hAnsi="Times New Roman" w:cs="Times New Roman"/>
          <w:b/>
          <w:sz w:val="24"/>
          <w:szCs w:val="24"/>
        </w:rPr>
        <w:t xml:space="preserve">Eur </w:t>
      </w:r>
      <w:r w:rsidRPr="00C51079">
        <w:rPr>
          <w:rFonts w:ascii="Times New Roman" w:eastAsia="Times New Roman" w:hAnsi="Times New Roman" w:cs="Times New Roman"/>
          <w:sz w:val="24"/>
          <w:szCs w:val="24"/>
        </w:rPr>
        <w:t>(</w:t>
      </w:r>
      <w:r w:rsidR="00350C82" w:rsidRPr="00C51079">
        <w:rPr>
          <w:rFonts w:ascii="Times New Roman" w:eastAsia="Times New Roman" w:hAnsi="Times New Roman" w:cs="Times New Roman"/>
          <w:b/>
          <w:sz w:val="24"/>
          <w:szCs w:val="24"/>
        </w:rPr>
        <w:t>dvidešimt keturių tūkstančių dviejų šimtų dviejų eurų ir keturiasdešimt keturių centų</w:t>
      </w:r>
      <w:r w:rsidRPr="00C51079">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 xml:space="preserve"> įskaitant pridėtinės vertės mokestį (toliau – PVM), t. y</w:t>
      </w:r>
      <w:r w:rsidRPr="00160FF0">
        <w:rPr>
          <w:rFonts w:ascii="Times New Roman" w:eastAsia="Times New Roman" w:hAnsi="Times New Roman" w:cs="Times New Roman"/>
          <w:sz w:val="24"/>
          <w:szCs w:val="24"/>
        </w:rPr>
        <w:t xml:space="preserve">. </w:t>
      </w:r>
      <w:r w:rsidR="00350C82" w:rsidRPr="00160FF0">
        <w:rPr>
          <w:rFonts w:ascii="Times New Roman" w:eastAsia="Times New Roman" w:hAnsi="Times New Roman" w:cs="Times New Roman"/>
          <w:sz w:val="24"/>
          <w:szCs w:val="24"/>
        </w:rPr>
        <w:t>15 202,44</w:t>
      </w:r>
      <w:r w:rsidRPr="00160FF0">
        <w:rPr>
          <w:rFonts w:ascii="Times New Roman" w:eastAsia="Times New Roman" w:hAnsi="Times New Roman" w:cs="Times New Roman"/>
          <w:sz w:val="24"/>
          <w:szCs w:val="24"/>
        </w:rPr>
        <w:t xml:space="preserve"> Eur </w:t>
      </w:r>
      <w:r w:rsidR="00C51079">
        <w:rPr>
          <w:rFonts w:ascii="Times New Roman" w:eastAsia="Times New Roman" w:hAnsi="Times New Roman" w:cs="Times New Roman"/>
          <w:sz w:val="24"/>
          <w:szCs w:val="24"/>
        </w:rPr>
        <w:t xml:space="preserve">(penkiolika tūkstančių du šimtai du eurai ir keturiasdešimt keturi centai) </w:t>
      </w:r>
      <w:r w:rsidRPr="00160FF0">
        <w:rPr>
          <w:rFonts w:ascii="Times New Roman" w:eastAsia="Times New Roman" w:hAnsi="Times New Roman" w:cs="Times New Roman"/>
          <w:sz w:val="24"/>
          <w:szCs w:val="24"/>
        </w:rPr>
        <w:t>su PVM skirta paslaugoms ir</w:t>
      </w:r>
      <w:r w:rsidR="00350C82" w:rsidRPr="00160FF0">
        <w:rPr>
          <w:rFonts w:ascii="Times New Roman" w:eastAsia="Times New Roman" w:hAnsi="Times New Roman" w:cs="Times New Roman"/>
          <w:sz w:val="24"/>
          <w:szCs w:val="24"/>
        </w:rPr>
        <w:t xml:space="preserve"> </w:t>
      </w:r>
      <w:r w:rsidR="007912AE">
        <w:rPr>
          <w:rFonts w:ascii="Times New Roman" w:eastAsia="Times New Roman" w:hAnsi="Times New Roman" w:cs="Times New Roman"/>
          <w:sz w:val="24"/>
          <w:szCs w:val="24"/>
        </w:rPr>
        <w:t xml:space="preserve">iki </w:t>
      </w:r>
      <w:r w:rsidR="00160FF0" w:rsidRPr="00160FF0">
        <w:rPr>
          <w:rFonts w:ascii="Times New Roman" w:eastAsia="Times New Roman" w:hAnsi="Times New Roman" w:cs="Times New Roman"/>
          <w:sz w:val="24"/>
          <w:szCs w:val="24"/>
        </w:rPr>
        <w:t>9000,00</w:t>
      </w:r>
      <w:r w:rsidRPr="00160FF0">
        <w:rPr>
          <w:rFonts w:ascii="Times New Roman" w:eastAsia="Times New Roman" w:hAnsi="Times New Roman" w:cs="Times New Roman"/>
          <w:sz w:val="24"/>
          <w:szCs w:val="24"/>
        </w:rPr>
        <w:t xml:space="preserve"> </w:t>
      </w:r>
      <w:r w:rsidR="00C51079">
        <w:rPr>
          <w:rFonts w:ascii="Times New Roman" w:eastAsia="Times New Roman" w:hAnsi="Times New Roman" w:cs="Times New Roman"/>
          <w:sz w:val="24"/>
          <w:szCs w:val="24"/>
        </w:rPr>
        <w:t xml:space="preserve">(devynių tūkstančių) </w:t>
      </w:r>
      <w:r w:rsidRPr="00160FF0">
        <w:rPr>
          <w:rFonts w:ascii="Times New Roman" w:eastAsia="Times New Roman" w:hAnsi="Times New Roman" w:cs="Times New Roman"/>
          <w:sz w:val="24"/>
          <w:szCs w:val="24"/>
        </w:rPr>
        <w:t>Eur su PVM skirta</w:t>
      </w:r>
      <w:r w:rsidRPr="00574046">
        <w:rPr>
          <w:rFonts w:ascii="Times New Roman" w:eastAsia="Times New Roman" w:hAnsi="Times New Roman" w:cs="Times New Roman"/>
          <w:sz w:val="24"/>
          <w:szCs w:val="24"/>
        </w:rPr>
        <w:t xml:space="preserve"> faktinėms išlaidoms už SMRRT įrangos faktiškai sunaudotą elektros energiją.</w:t>
      </w:r>
      <w:r w:rsidR="00160FF0">
        <w:rPr>
          <w:rFonts w:ascii="Times New Roman" w:eastAsia="Times New Roman" w:hAnsi="Times New Roman" w:cs="Times New Roman"/>
          <w:sz w:val="24"/>
          <w:szCs w:val="24"/>
        </w:rPr>
        <w:t xml:space="preserve"> </w:t>
      </w:r>
      <w:r w:rsidR="007912AE">
        <w:rPr>
          <w:rFonts w:ascii="Times New Roman" w:eastAsia="Times New Roman" w:hAnsi="Times New Roman" w:cs="Times New Roman"/>
          <w:sz w:val="24"/>
          <w:szCs w:val="24"/>
        </w:rPr>
        <w:t xml:space="preserve">Pradinė Sutarties vertė – iki 20 002,02 (dvidešimties tūkstančių dviejų eurų ir dviejų centų) Eur be PVM. </w:t>
      </w:r>
      <w:r w:rsidRPr="00160FF0">
        <w:rPr>
          <w:rFonts w:ascii="Times New Roman" w:eastAsia="Times New Roman" w:hAnsi="Times New Roman" w:cs="Times New Roman"/>
          <w:sz w:val="24"/>
          <w:szCs w:val="24"/>
        </w:rPr>
        <w:t>Detalios paslaugų kainos:</w:t>
      </w:r>
    </w:p>
    <w:tbl>
      <w:tblPr>
        <w:tblStyle w:val="Lentelstinklelis"/>
        <w:tblW w:w="0" w:type="auto"/>
        <w:tblLook w:val="04A0" w:firstRow="1" w:lastRow="0" w:firstColumn="1" w:lastColumn="0" w:noHBand="0" w:noVBand="1"/>
      </w:tblPr>
      <w:tblGrid>
        <w:gridCol w:w="1555"/>
        <w:gridCol w:w="3420"/>
        <w:gridCol w:w="1399"/>
        <w:gridCol w:w="1919"/>
        <w:gridCol w:w="1669"/>
      </w:tblGrid>
      <w:tr w:rsidR="00BE455D" w14:paraId="6312BA5B" w14:textId="77777777" w:rsidTr="00BE455D">
        <w:tc>
          <w:tcPr>
            <w:tcW w:w="1555" w:type="dxa"/>
          </w:tcPr>
          <w:p w14:paraId="597927AE" w14:textId="38E5E69D"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objekto dalies numeris</w:t>
            </w:r>
          </w:p>
        </w:tc>
        <w:tc>
          <w:tcPr>
            <w:tcW w:w="3420" w:type="dxa"/>
          </w:tcPr>
          <w:p w14:paraId="5FCA5B0C" w14:textId="5761AEBB" w:rsidR="00BE455D" w:rsidRPr="00160FF0"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60FF0">
              <w:rPr>
                <w:rFonts w:ascii="Times New Roman" w:eastAsia="Times New Roman" w:hAnsi="Times New Roman" w:cs="Times New Roman"/>
                <w:sz w:val="24"/>
                <w:szCs w:val="24"/>
              </w:rPr>
              <w:t>MRRT įrangos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talpinimo vietos adresas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su koordinatėmis ir</w:t>
            </w:r>
          </w:p>
          <w:p w14:paraId="7113B80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sidRPr="00160FF0">
              <w:rPr>
                <w:rFonts w:ascii="Times New Roman" w:eastAsia="Times New Roman" w:hAnsi="Times New Roman" w:cs="Times New Roman"/>
                <w:sz w:val="24"/>
                <w:szCs w:val="24"/>
              </w:rPr>
              <w:t>talpinimo aukščio</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(nuo ... iki) ribos (m)</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nurodytai kainai</w:t>
            </w:r>
          </w:p>
        </w:tc>
        <w:tc>
          <w:tcPr>
            <w:tcW w:w="1399" w:type="dxa"/>
          </w:tcPr>
          <w:p w14:paraId="1C88724A"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Įrangos talpinimo įkainis, 1 mėn., Eur be PVM</w:t>
            </w:r>
          </w:p>
        </w:tc>
        <w:tc>
          <w:tcPr>
            <w:tcW w:w="1919" w:type="dxa"/>
          </w:tcPr>
          <w:p w14:paraId="399530C3"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trukmė, mėn.</w:t>
            </w:r>
          </w:p>
        </w:tc>
        <w:tc>
          <w:tcPr>
            <w:tcW w:w="1669" w:type="dxa"/>
          </w:tcPr>
          <w:p w14:paraId="2B7C854E"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kaina, Eur be PVM</w:t>
            </w:r>
          </w:p>
        </w:tc>
      </w:tr>
      <w:tr w:rsidR="00BE455D" w14:paraId="756570A4" w14:textId="77777777" w:rsidTr="00BE455D">
        <w:tc>
          <w:tcPr>
            <w:tcW w:w="1555" w:type="dxa"/>
            <w:tcBorders>
              <w:bottom w:val="single" w:sz="4" w:space="0" w:color="auto"/>
            </w:tcBorders>
          </w:tcPr>
          <w:p w14:paraId="0B70AF35" w14:textId="67F51A5D" w:rsidR="00BE455D" w:rsidRDefault="00BE455D" w:rsidP="007F50BB">
            <w:pPr>
              <w:tabs>
                <w:tab w:val="left" w:pos="1134"/>
                <w:tab w:val="left" w:pos="9630"/>
                <w:tab w:val="left" w:pos="9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3420" w:type="dxa"/>
            <w:tcBorders>
              <w:bottom w:val="single" w:sz="4" w:space="0" w:color="auto"/>
            </w:tcBorders>
          </w:tcPr>
          <w:p w14:paraId="608417AA" w14:textId="17F41FB2"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60FF0">
              <w:rPr>
                <w:rFonts w:ascii="Times New Roman" w:eastAsia="Times New Roman" w:hAnsi="Times New Roman" w:cs="Times New Roman"/>
                <w:sz w:val="24"/>
                <w:szCs w:val="24"/>
              </w:rPr>
              <w:t>augai, Alytaus r. sav., koordinatės: 54.358711, 24.311214 (WGS) ir talpinimo aukštis (nuo 25 m iki 78 m)</w:t>
            </w:r>
          </w:p>
        </w:tc>
        <w:tc>
          <w:tcPr>
            <w:tcW w:w="1399" w:type="dxa"/>
            <w:tcBorders>
              <w:bottom w:val="single" w:sz="4" w:space="0" w:color="auto"/>
            </w:tcBorders>
          </w:tcPr>
          <w:p w14:paraId="468CB018"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349,00</w:t>
            </w:r>
          </w:p>
        </w:tc>
        <w:tc>
          <w:tcPr>
            <w:tcW w:w="1919" w:type="dxa"/>
            <w:tcBorders>
              <w:bottom w:val="single" w:sz="4" w:space="0" w:color="auto"/>
            </w:tcBorders>
          </w:tcPr>
          <w:p w14:paraId="1E4C72A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69" w:type="dxa"/>
          </w:tcPr>
          <w:p w14:paraId="75D7DDD0"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12 564,00</w:t>
            </w:r>
          </w:p>
        </w:tc>
      </w:tr>
      <w:tr w:rsidR="00BE455D" w14:paraId="59E76FAE" w14:textId="77777777" w:rsidTr="00BE455D">
        <w:tc>
          <w:tcPr>
            <w:tcW w:w="1555" w:type="dxa"/>
            <w:tcBorders>
              <w:bottom w:val="single" w:sz="4" w:space="0" w:color="auto"/>
              <w:right w:val="nil"/>
            </w:tcBorders>
          </w:tcPr>
          <w:p w14:paraId="3FDAD089"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bottom w:val="single" w:sz="4" w:space="0" w:color="auto"/>
              <w:right w:val="nil"/>
            </w:tcBorders>
          </w:tcPr>
          <w:p w14:paraId="71A4ABAC" w14:textId="7CFE38ED"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bottom w:val="single" w:sz="4" w:space="0" w:color="auto"/>
              <w:right w:val="nil"/>
            </w:tcBorders>
          </w:tcPr>
          <w:p w14:paraId="555ADEF1"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bottom w:val="single" w:sz="4" w:space="0" w:color="auto"/>
            </w:tcBorders>
          </w:tcPr>
          <w:p w14:paraId="1A27AE54" w14:textId="5FD59B00"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 21 </w:t>
            </w:r>
            <w:r w:rsidRPr="007C1947">
              <w:rPr>
                <w:rFonts w:ascii="Times New Roman" w:eastAsia="Times New Roman" w:hAnsi="Times New Roman" w:cs="Times New Roman"/>
                <w:sz w:val="24"/>
                <w:szCs w:val="24"/>
              </w:rPr>
              <w:t>%, Eur</w:t>
            </w:r>
          </w:p>
        </w:tc>
        <w:tc>
          <w:tcPr>
            <w:tcW w:w="1669" w:type="dxa"/>
          </w:tcPr>
          <w:p w14:paraId="7F5779C5" w14:textId="1EDEB2C6"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2 638,44</w:t>
            </w:r>
          </w:p>
        </w:tc>
      </w:tr>
      <w:tr w:rsidR="00BE455D" w14:paraId="3939729A" w14:textId="77777777" w:rsidTr="00BE455D">
        <w:tc>
          <w:tcPr>
            <w:tcW w:w="1555" w:type="dxa"/>
            <w:tcBorders>
              <w:right w:val="nil"/>
            </w:tcBorders>
          </w:tcPr>
          <w:p w14:paraId="4A9A2D3D"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right w:val="nil"/>
            </w:tcBorders>
          </w:tcPr>
          <w:p w14:paraId="1EB43C75" w14:textId="487EFC19"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right w:val="nil"/>
            </w:tcBorders>
          </w:tcPr>
          <w:p w14:paraId="03800A9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tcBorders>
          </w:tcPr>
          <w:p w14:paraId="62239554" w14:textId="5967B9C6"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su PVM, Eur</w:t>
            </w:r>
          </w:p>
        </w:tc>
        <w:tc>
          <w:tcPr>
            <w:tcW w:w="1669" w:type="dxa"/>
          </w:tcPr>
          <w:p w14:paraId="0A249A20" w14:textId="640B40D4"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15 202,44</w:t>
            </w:r>
          </w:p>
        </w:tc>
      </w:tr>
    </w:tbl>
    <w:p w14:paraId="4F9F3BFD" w14:textId="77777777" w:rsidR="00160FF0" w:rsidRPr="00160FF0" w:rsidRDefault="00160FF0" w:rsidP="00160FF0">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2ACD2ED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2.2. Į Sutarties kainą</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paslaugų kainą įskaitomi visi mokesčiai ir rinkliavos, bei kitos išlaidos, susijusios su tinkamu Sutarties vykdymu (įskaitant ir PVM sąskaitų faktūrų / sąskaitų faktūrų teikimo elektroniniu būdu išlaidas).</w:t>
      </w:r>
    </w:p>
    <w:p w14:paraId="1C8B4826"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2.3. Sutarties kaina/paslaugų kaina  negali būti keičiama/os per visą Sutarties galiojimo laiką, išskyrus Sutartyje numatytus atvejus.</w:t>
      </w:r>
    </w:p>
    <w:p w14:paraId="265BA35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494EEC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009A3E44"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2.6.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 xml:space="preserve">įkainiai jos galiojimo laikotarpiu perskaičiuojami (didinama ar mažinama) pasikeitus (padidėjus ar sumažėjus) PVM, kuris turėjo tiesioginės įtakos sutarties kainai/įkainiams. Raštiškai susitarus </w:t>
      </w:r>
      <w:r w:rsidR="00160FF0">
        <w:rPr>
          <w:rFonts w:ascii="Times New Roman" w:eastAsia="Times New Roman" w:hAnsi="Times New Roman" w:cs="Times New Roman"/>
          <w:sz w:val="24"/>
          <w:szCs w:val="24"/>
        </w:rPr>
        <w:t>Paslaugų teikėjui ir Klientui</w:t>
      </w:r>
      <w:r w:rsidRPr="00574046">
        <w:rPr>
          <w:rFonts w:ascii="Times New Roman" w:eastAsia="Times New Roman" w:hAnsi="Times New Roman" w:cs="Times New Roman"/>
          <w:sz w:val="24"/>
          <w:szCs w:val="24"/>
        </w:rPr>
        <w:t xml:space="preserve"> ne vėliau kaip iki paskutinio </w:t>
      </w:r>
      <w:r w:rsidRPr="00574046">
        <w:rPr>
          <w:rFonts w:ascii="Times New Roman" w:eastAsia="Times New Roman" w:hAnsi="Times New Roman" w:cs="Times New Roman"/>
          <w:sz w:val="24"/>
          <w:szCs w:val="24"/>
        </w:rPr>
        <w:lastRenderedPageBreak/>
        <w:t xml:space="preserve">pagal pirkimo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w:t>
      </w:r>
      <w:r w:rsidR="00160FF0">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kreipdamasis į </w:t>
      </w:r>
      <w:r w:rsidR="00160FF0">
        <w:rPr>
          <w:rFonts w:ascii="Times New Roman" w:eastAsia="Times New Roman" w:hAnsi="Times New Roman" w:cs="Times New Roman"/>
          <w:sz w:val="24"/>
          <w:szCs w:val="24"/>
        </w:rPr>
        <w:t>Klientą</w:t>
      </w:r>
      <w:r w:rsidRPr="00574046">
        <w:rPr>
          <w:rFonts w:ascii="Times New Roman" w:eastAsia="Times New Roman" w:hAnsi="Times New Roman" w:cs="Times New Roman"/>
          <w:sz w:val="24"/>
          <w:szCs w:val="24"/>
        </w:rPr>
        <w:t xml:space="preserve"> raštu, pateikdamas konkrečius skaičiavimus dėl pasikeitusio mokesčio įtakos sutarties kainai. Sutarties kainos perskaičiavimas dėl kitų mokesčių pasikeitimo nebus atliekamas. Sutarties kainos</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3853599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2.7. 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sidR="00160FF0">
        <w:rPr>
          <w:rFonts w:ascii="Times New Roman" w:eastAsia="Times New Roman" w:hAnsi="Times New Roman" w:cs="Times New Roman"/>
          <w:sz w:val="24"/>
          <w:szCs w:val="24"/>
        </w:rPr>
        <w:t xml:space="preserve">Sutarties </w:t>
      </w:r>
      <w:r w:rsidRPr="00574046">
        <w:rPr>
          <w:rFonts w:ascii="Times New Roman" w:eastAsia="Times New Roman" w:hAnsi="Times New Roman" w:cs="Times New Roman"/>
          <w:sz w:val="24"/>
          <w:szCs w:val="24"/>
        </w:rPr>
        <w:t xml:space="preserve">2.10 papunktyje, yra didesnis kaip 5 %. Atlikdamos perskaičiavimą Šalys vadovaujasi Valstybės </w:t>
      </w:r>
      <w:r w:rsidRPr="00574046">
        <w:rPr>
          <w:rFonts w:ascii="Times New Roman" w:eastAsia="Times New Roman" w:hAnsi="Times New Roman" w:cs="Times New Roman"/>
          <w:sz w:val="24"/>
          <w:szCs w:val="24"/>
        </w:rPr>
        <w:lastRenderedPageBreak/>
        <w:t>duomenų agentūros viešai Oficialiosios statistikos portale paskelbtais Rodiklių duomenų bazės duomenimis, iš kitos Šalies nereikalaudamos pateikti oficialaus Valstybės duomenų agentūros ar kitos institucijos išduoto dokumento ar patvirtinimo. Sutarties kainos</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70A1F4F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14:paraId="103F829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2.9. Perskaičiuotieji įkainiai taikomi talpinimo paslaugoms, teikiamoms po to, kai Šalys sudaro susitarimą dėl įkainių perskaičiavimo.</w:t>
      </w:r>
    </w:p>
    <w:p w14:paraId="6F82CDF9"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2.10. Nauji įkainiai apskaičiuojami pagal formulę:</w:t>
      </w:r>
    </w:p>
    <w:p w14:paraId="0824BCDA"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a1=a+(k/100×a), kur</w:t>
      </w:r>
    </w:p>
    <w:p w14:paraId="046DA02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 – įkainis (Eur be PVM)) (jei jis jau buvo perskaičiuotas, tai po paskutinio perskaičiavimo).</w:t>
      </w:r>
    </w:p>
    <w:p w14:paraId="7CA6EC42"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a1 – perskaičiuotas (pakeistas) įkainis (Eur be PVM)</w:t>
      </w:r>
    </w:p>
    <w:p w14:paraId="2AC2A13B"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14:paraId="07B014A7"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k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100-100, (proc.), kur</w:t>
      </w:r>
    </w:p>
    <w:p w14:paraId="0914F15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14:paraId="037B193B"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83ADA0"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6AA887A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2.11. Vėlesnis kainų arba įkainių perskaičiavimas negali apimti laikotarpio, už kurį jau buvo atliktas perskaičiavimas.</w:t>
      </w:r>
    </w:p>
    <w:p w14:paraId="5E68D1CE"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2.12. Pirmosios peržiūros terminas netaikomas ir peržiūros dažnumas nėra ribojamas</w:t>
      </w:r>
    </w:p>
    <w:p w14:paraId="7645B84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14:paraId="6BBA8F7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2.13.1. fiksuotos paslaugų kainos (nurodytos Paslaugų teikėjo pasiūlyme). Paslaugų teikėjas, pateikdamas fiksuotą 1 (vieno) mėnesio įrangos talpinimo kainą, turi įvertinti visas jam tenkančias išlaidas (įvertinant galimas išlaidas dėl talpinamų SMRRT komponentų bokštų </w:t>
      </w:r>
      <w:r w:rsidRPr="00574046">
        <w:rPr>
          <w:rFonts w:ascii="Times New Roman" w:eastAsia="Times New Roman" w:hAnsi="Times New Roman" w:cs="Times New Roman"/>
          <w:sz w:val="24"/>
          <w:szCs w:val="24"/>
        </w:rPr>
        <w:lastRenderedPageBreak/>
        <w:t>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6F1DEFBD"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2.13.2. 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574046" w:rsidRPr="00574046" w14:paraId="693059E9" w14:textId="77777777" w:rsidTr="005446C6">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831214"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159832D"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220A1D22"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90C5546"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su PVM, Eur</w:t>
            </w:r>
          </w:p>
        </w:tc>
      </w:tr>
      <w:tr w:rsidR="00574046" w:rsidRPr="00574046" w14:paraId="4420E5CF" w14:textId="77777777" w:rsidTr="005446C6">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F626AB"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1</w:t>
            </w: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443664F5"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36</w:t>
            </w:r>
          </w:p>
        </w:tc>
        <w:tc>
          <w:tcPr>
            <w:tcW w:w="2532" w:type="dxa"/>
            <w:tcBorders>
              <w:top w:val="nil"/>
              <w:left w:val="nil"/>
              <w:bottom w:val="single" w:sz="4" w:space="0" w:color="auto"/>
              <w:right w:val="single" w:sz="4" w:space="0" w:color="auto"/>
            </w:tcBorders>
            <w:vAlign w:val="center"/>
          </w:tcPr>
          <w:p w14:paraId="75CBE823"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7 438,02</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2A957E74"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9 000,00</w:t>
            </w:r>
          </w:p>
        </w:tc>
      </w:tr>
    </w:tbl>
    <w:p w14:paraId="3D1CFC7C" w14:textId="77777777" w:rsidR="00574046" w:rsidRPr="00574046" w:rsidRDefault="00574046" w:rsidP="00574046">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1C0EE31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w:t>
      </w:r>
      <w:r w:rsidRPr="00574046">
        <w:rPr>
          <w:rFonts w:ascii="Times New Roman" w:eastAsia="Times New Roman" w:hAnsi="Times New Roman" w:cs="Times New Roman"/>
          <w:sz w:val="24"/>
          <w:szCs w:val="24"/>
        </w:rPr>
        <w:lastRenderedPageBreak/>
        <w:t>laidas pagrindžiančius trečiosios šalies (elektros energijos tiekėjo) dokumentus. Išlaidas, kurios susijusios su kitomis Paslaugų teikėjo veiklomis ar Paslaugų teikėjo veiklomis pagal kitus užsakymus, Paslaugų teikėjas turi dengti pats.</w:t>
      </w:r>
    </w:p>
    <w:p w14:paraId="02299144" w14:textId="77777777" w:rsid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t>2.14. SMRRT įrangos talpinimo aktas pasirašomas per 5 (penkias) dienas nuo Sutarties įsigaliojimo dienos.</w:t>
      </w:r>
    </w:p>
    <w:p w14:paraId="0FB696E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6AC6D98E"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3. ŠALIŲ ĮSIPAREIGOJIMAI</w:t>
      </w:r>
    </w:p>
    <w:p w14:paraId="699506A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 Paslaugų teikėjas įsipareigoja:</w:t>
      </w:r>
    </w:p>
    <w:p w14:paraId="152E4935" w14:textId="77777777" w:rsidR="00574046" w:rsidRPr="00574046" w:rsidRDefault="00574046" w:rsidP="00574046">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3.1.1.</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 xml:space="preserve">Sutartyje ir Sutarties 1 priede nustatyta tvarka ir sąlygomis teikti SMRRT įrangos talpinimo paslaugas </w:t>
      </w:r>
      <w:r w:rsidR="00C343AD">
        <w:rPr>
          <w:rFonts w:ascii="Times New Roman" w:eastAsia="Times New Roman" w:hAnsi="Times New Roman" w:cs="Times New Roman"/>
          <w:sz w:val="24"/>
          <w:szCs w:val="24"/>
        </w:rPr>
        <w:t>(</w:t>
      </w:r>
      <w:r w:rsidR="00F0323D">
        <w:rPr>
          <w:rFonts w:ascii="Times New Roman" w:eastAsia="Times New Roman" w:hAnsi="Times New Roman" w:cs="Times New Roman"/>
          <w:sz w:val="24"/>
          <w:szCs w:val="24"/>
        </w:rPr>
        <w:t xml:space="preserve">I </w:t>
      </w:r>
      <w:r w:rsidRPr="00574046">
        <w:rPr>
          <w:rFonts w:ascii="Times New Roman" w:eastAsia="Times New Roman" w:hAnsi="Times New Roman" w:cs="Times New Roman"/>
          <w:sz w:val="24"/>
          <w:szCs w:val="24"/>
        </w:rPr>
        <w:t xml:space="preserve">pirkimo objekto </w:t>
      </w:r>
      <w:r w:rsidR="00C343AD">
        <w:rPr>
          <w:rFonts w:ascii="Times New Roman" w:eastAsia="Times New Roman" w:hAnsi="Times New Roman" w:cs="Times New Roman"/>
          <w:sz w:val="24"/>
          <w:szCs w:val="24"/>
        </w:rPr>
        <w:t>dalis)</w:t>
      </w:r>
      <w:r w:rsidRPr="00574046">
        <w:rPr>
          <w:rFonts w:ascii="Times New Roman" w:eastAsia="Times New Roman" w:hAnsi="Times New Roman" w:cs="Times New Roman"/>
          <w:sz w:val="24"/>
          <w:szCs w:val="24"/>
        </w:rPr>
        <w:t xml:space="preserve"> </w:t>
      </w:r>
      <w:r w:rsidRPr="00574046">
        <w:rPr>
          <w:rFonts w:ascii="Times New Roman" w:eastAsia="Calibri" w:hAnsi="Times New Roman" w:cs="Times New Roman"/>
          <w:sz w:val="24"/>
          <w:szCs w:val="24"/>
        </w:rPr>
        <w:t>36 (trisdešimt šešis) mėnesius nuo talpinimo akto pasirašymo dienos</w:t>
      </w:r>
      <w:r w:rsidRPr="00574046">
        <w:rPr>
          <w:rFonts w:ascii="Times New Roman" w:eastAsia="Times New Roman" w:hAnsi="Times New Roman" w:cs="Times New Roman"/>
          <w:i/>
          <w:sz w:val="24"/>
          <w:szCs w:val="24"/>
        </w:rPr>
        <w:t>.</w:t>
      </w:r>
    </w:p>
    <w:p w14:paraId="2BBB43BB" w14:textId="77777777" w:rsidR="00574046" w:rsidRPr="00574046" w:rsidRDefault="00574046" w:rsidP="00574046">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3.1.2. pasirašyti įrangos talpinimo aktą Sutartyje nustatyta tvarka; </w:t>
      </w:r>
    </w:p>
    <w:p w14:paraId="4A222FBB"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3.1.3. teikti Klientui PVM sąskaitas faktūras Sutartyje nustatyta tvarka; </w:t>
      </w:r>
    </w:p>
    <w:p w14:paraId="1C8DE7C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3.1.4. laikytis </w:t>
      </w:r>
      <w:r w:rsidR="00C343AD">
        <w:rPr>
          <w:rFonts w:ascii="Times New Roman" w:eastAsia="Times New Roman" w:hAnsi="Times New Roman" w:cs="Times New Roman"/>
          <w:sz w:val="24"/>
          <w:szCs w:val="24"/>
        </w:rPr>
        <w:t>Lietuvos Respublikos c</w:t>
      </w:r>
      <w:r w:rsidRPr="00574046">
        <w:rPr>
          <w:rFonts w:ascii="Times New Roman" w:eastAsia="Times New Roman" w:hAnsi="Times New Roman" w:cs="Times New Roman"/>
          <w:sz w:val="24"/>
          <w:szCs w:val="24"/>
        </w:rPr>
        <w:t xml:space="preserve">ivilinio kodekso bei kitų, su Paslaugų teikėjo sutartinių įsipareigojimų vykdymu susijusių, Lietuvos </w:t>
      </w:r>
      <w:r w:rsidRPr="00574046">
        <w:rPr>
          <w:rFonts w:ascii="Times New Roman" w:eastAsia="Times New Roman" w:hAnsi="Times New Roman" w:cs="Times New Roman"/>
          <w:sz w:val="24"/>
          <w:szCs w:val="24"/>
        </w:rPr>
        <w:lastRenderedPageBreak/>
        <w:t xml:space="preserve">Respublikoje galiojančių teisės aktų nuostatų ir užtikrinti, kad Paslaugų teikėjo ekspertai, darbuotojai bei atstovai jų laikytųsi. Paslaugų teikėjas garantuoja Klientui ir/ar tretiesiems asmenims nuostolių atlyginimą, jei Paslaugų teikėjas ar jo </w:t>
      </w:r>
      <w:r w:rsidRPr="00574046">
        <w:rPr>
          <w:rFonts w:ascii="Times New Roman" w:eastAsia="Calibri" w:hAnsi="Times New Roman" w:cs="Times New Roman"/>
          <w:sz w:val="24"/>
          <w:szCs w:val="24"/>
        </w:rPr>
        <w:t xml:space="preserve">specialistai, </w:t>
      </w:r>
      <w:r w:rsidRPr="00574046">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0B00DA9E"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 ir apie jį raštu informuoti Klientą;</w:t>
      </w:r>
    </w:p>
    <w:p w14:paraId="3ACF8A68"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3.1.6. nedelsdamas raštu informuoti Klientą apie pasikeitusius savo rekvizitus, teisinį statusą, paskirtą atstovą; </w:t>
      </w:r>
    </w:p>
    <w:p w14:paraId="46FD9BA9"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0A49811C"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3.1.8. per 5 (penkias) darbo dienas nuo Sutarties įsigaliojimo dienos pateikti Klientui patekimo į SMRRT įrangos talpinimo paslaugų teikimo vietos tvarką.</w:t>
      </w:r>
    </w:p>
    <w:p w14:paraId="40EAB310"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 Klientas įsipareigoja:</w:t>
      </w:r>
    </w:p>
    <w:p w14:paraId="06E446E1"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3.2.1. patalpinti SMRRT įrangą ir pasirašyti įrangos talpinimo aktą Sutartyje nustatyta tvarka;</w:t>
      </w:r>
    </w:p>
    <w:p w14:paraId="7E7FE5F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3.2.2. sumokėti Paslaugų teikėjui už tinkamai ir faktiškai suteiktas paslaugas Sutartyje numatyta tvarka ir sąlygomis;</w:t>
      </w:r>
    </w:p>
    <w:p w14:paraId="0BA58EAC"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3.2.3. teikti Paslaugų teikėjui Sutarčiai vykdyti pagrįstai reikalingą turimą informaciją;</w:t>
      </w:r>
    </w:p>
    <w:p w14:paraId="695F0578"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7D61B424"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3.2.5. nedelsdamas raštu pranešti Paslaugų teikėjui apie savo pasikeitusius rekvizitus, teisinį statusą, paskirtą atstovą.</w:t>
      </w:r>
    </w:p>
    <w:p w14:paraId="2848CA55"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w:t>
      </w:r>
      <w:r w:rsidRPr="00574046">
        <w:rPr>
          <w:rFonts w:ascii="Times New Roman" w:eastAsia="Times New Roman" w:hAnsi="Times New Roman" w:cs="Times New Roman"/>
          <w:sz w:val="24"/>
          <w:szCs w:val="24"/>
        </w:rPr>
        <w:lastRenderedPageBreak/>
        <w:t xml:space="preserve">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574046">
        <w:rPr>
          <w:rFonts w:ascii="Times New Roman" w:eastAsia="Calibri" w:hAnsi="Times New Roman" w:cs="Times New Roman"/>
          <w:sz w:val="24"/>
          <w:szCs w:val="24"/>
        </w:rPr>
        <w:t xml:space="preserve">ar skiria papildomą </w:t>
      </w:r>
      <w:r w:rsidRPr="00574046">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0B86DF19"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502968B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
          <w:sz w:val="24"/>
          <w:szCs w:val="24"/>
        </w:rPr>
      </w:pPr>
      <w:r w:rsidRPr="00574046">
        <w:rPr>
          <w:rFonts w:ascii="Times New Roman" w:eastAsia="Times New Roman" w:hAnsi="Times New Roman" w:cs="Times New Roman"/>
          <w:sz w:val="24"/>
          <w:szCs w:val="24"/>
        </w:rPr>
        <w:lastRenderedPageBreak/>
        <w:t>3.5. Kiti Šalių įsipareigojimai nurodyti Sutarties prieduose.</w:t>
      </w:r>
    </w:p>
    <w:p w14:paraId="5FA436BC"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p>
    <w:p w14:paraId="39D4B1D9"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4. ŠALIŲ TEISĖS</w:t>
      </w:r>
    </w:p>
    <w:p w14:paraId="2FB7ACB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14:paraId="3469F55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 Klientas turi teisę:</w:t>
      </w:r>
    </w:p>
    <w:p w14:paraId="5FF61D6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7FD258CB"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43A57149"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4.2.3. Paslaugų teikėjui nevykdant Sutarties, vienašališkai nutraukti Sutartį ir reikalauti nuostolių atlyginimo.</w:t>
      </w:r>
    </w:p>
    <w:p w14:paraId="3CF7DC01"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4.2.4. priskaičiuotų delspinigių suma mažinti savo piniginę prievolę Paslaugų teikėjui.  </w:t>
      </w:r>
    </w:p>
    <w:p w14:paraId="0BBFEE14"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4.3. Kitos Šalių teisės nurodytos Sutarties prieduose.</w:t>
      </w:r>
    </w:p>
    <w:p w14:paraId="5D1D3554" w14:textId="77777777" w:rsidR="00574046" w:rsidRPr="00574046" w:rsidRDefault="00574046" w:rsidP="00574046">
      <w:pPr>
        <w:tabs>
          <w:tab w:val="left" w:pos="9630"/>
        </w:tabs>
        <w:spacing w:after="0" w:line="360" w:lineRule="auto"/>
        <w:contextualSpacing/>
        <w:jc w:val="both"/>
        <w:rPr>
          <w:rFonts w:ascii="Times New Roman" w:eastAsia="Times New Roman" w:hAnsi="Times New Roman" w:cs="Times New Roman"/>
          <w:b/>
          <w:sz w:val="24"/>
          <w:szCs w:val="24"/>
        </w:rPr>
      </w:pPr>
    </w:p>
    <w:p w14:paraId="4493BCF8"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5. ŠALIŲ ATSAKOMYBĖ</w:t>
      </w:r>
    </w:p>
    <w:p w14:paraId="72C54DA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1642196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00D459C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574046">
        <w:rPr>
          <w:rFonts w:ascii="Times New Roman" w:eastAsia="Times New Roman" w:hAnsi="Times New Roman" w:cs="Times New Roman"/>
          <w:i/>
          <w:sz w:val="24"/>
          <w:szCs w:val="24"/>
        </w:rPr>
        <w:t>force majeure</w:t>
      </w:r>
      <w:r w:rsidRPr="00574046">
        <w:rPr>
          <w:rFonts w:ascii="Times New Roman" w:eastAsia="Times New Roman" w:hAnsi="Times New Roman" w:cs="Times New Roman"/>
          <w:sz w:val="24"/>
          <w:szCs w:val="24"/>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w:t>
      </w:r>
      <w:r w:rsidRPr="00574046">
        <w:rPr>
          <w:rFonts w:ascii="Times New Roman" w:eastAsia="Times New Roman" w:hAnsi="Times New Roman" w:cs="Times New Roman"/>
          <w:sz w:val="24"/>
          <w:szCs w:val="24"/>
        </w:rPr>
        <w:lastRenderedPageBreak/>
        <w:t>to, kai Sutarties neįvykdžiusi Šalis sužinojo ar turėjo sužinoti apie nenugalimą jėgą lemiančias aplinkybes, tai pastaroji Šalis privalo atlyginti kitai Šaliai dėl negauto pranešimo susidariusius nuostolius.</w:t>
      </w:r>
    </w:p>
    <w:p w14:paraId="6D861D2F" w14:textId="77777777" w:rsid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D1A7CC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0C30ADB1" w14:textId="77777777" w:rsidR="00574046" w:rsidRDefault="00574046" w:rsidP="00574046">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6. PASLAUGŲ TEIKĖJO TEISĖ PASITELKTI TREČIUOSIUS </w:t>
      </w:r>
    </w:p>
    <w:p w14:paraId="42840DE8" w14:textId="77777777" w:rsidR="00574046" w:rsidRPr="00574046" w:rsidRDefault="00574046" w:rsidP="00574046">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ASMENIS (SUBTEIKIMAS)</w:t>
      </w:r>
    </w:p>
    <w:p w14:paraId="5F16565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
          <w:bCs/>
          <w:sz w:val="24"/>
          <w:szCs w:val="24"/>
        </w:rPr>
      </w:pPr>
      <w:r w:rsidRPr="00574046">
        <w:rPr>
          <w:rFonts w:ascii="Times New Roman" w:eastAsia="Times New Roman" w:hAnsi="Times New Roman" w:cs="Times New Roman"/>
          <w:sz w:val="24"/>
          <w:szCs w:val="24"/>
        </w:rPr>
        <w:t xml:space="preserve">6.1. </w:t>
      </w:r>
      <w:r w:rsidRPr="00574046">
        <w:rPr>
          <w:rFonts w:ascii="Times New Roman" w:eastAsia="Times New Roman" w:hAnsi="Times New Roman" w:cs="Times New Roman"/>
          <w:bCs/>
          <w:sz w:val="24"/>
          <w:szCs w:val="24"/>
        </w:rPr>
        <w:t>Paslaugų teikėjas Sutarties vykdymui gali pasitelkti:</w:t>
      </w:r>
    </w:p>
    <w:p w14:paraId="76FC5339"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sz w:val="24"/>
          <w:szCs w:val="24"/>
        </w:rPr>
        <w:t>6.1.1. savo pasiūlyme nurodytus subteikėjus;</w:t>
      </w:r>
    </w:p>
    <w:p w14:paraId="4911B44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6.1.2. kitus subteikėjus, jeigu pasiūlymo pateikimo metu jie buvo žinomi. Tuo atveju, jei pasiūlymo pateikimo metu Paslaugų teikėjui nebuvo žinomi kiti subtiekėjai,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473F0541"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6.2. Subteikėjo pasitelkimas nekeičia Paslaugų teikėjo atsakomybės dėl Sutarties įvykdymo.</w:t>
      </w:r>
    </w:p>
    <w:p w14:paraId="57B95E30"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6.3. Paslaugų teikėjas gali pakeisti subteikėjus, jeigu Sutarties vykdymo metu jie:</w:t>
      </w:r>
    </w:p>
    <w:p w14:paraId="7D5F2D87"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 xml:space="preserve">6.3.1. netinkamai vykdo įsipareigojimus Paslaugų teikėjui, nepajėgūs vykdyti įsipareigojimų Paslaugų teikėjui dėl iškeltos restruktūrizavimo, bankroto bylos, bankroto proceso vykdymo ne teismo tvarka, </w:t>
      </w:r>
      <w:r w:rsidRPr="00574046">
        <w:rPr>
          <w:rFonts w:ascii="Times New Roman" w:eastAsia="Times New Roman" w:hAnsi="Times New Roman" w:cs="Times New Roman"/>
          <w:bCs/>
          <w:sz w:val="24"/>
          <w:szCs w:val="24"/>
        </w:rPr>
        <w:lastRenderedPageBreak/>
        <w:t>inicijuotos priverstinio likvidavimo ar susitarimo su kreditoriais procedūros arba jiems vykdomų analogiškų procedūrų;</w:t>
      </w:r>
    </w:p>
    <w:p w14:paraId="476288EE"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 xml:space="preserve">6.3.2. Paslaugų teikėjo pasiūlyme nurodyto ūkio subjekto, kuriuo grindžiama Paslaugų teikėjo kvalifikacija, padėtis atitinka bent vieną iš pirkimo dokumentuose, </w:t>
      </w:r>
      <w:r w:rsidR="00C343AD">
        <w:rPr>
          <w:rFonts w:ascii="Times New Roman" w:eastAsia="Times New Roman" w:hAnsi="Times New Roman" w:cs="Times New Roman"/>
          <w:bCs/>
          <w:sz w:val="24"/>
          <w:szCs w:val="24"/>
        </w:rPr>
        <w:t>Lietuvos Respublikos viešųjų pirkimų įstatymo</w:t>
      </w:r>
      <w:r w:rsidRPr="00574046">
        <w:rPr>
          <w:rFonts w:ascii="Times New Roman" w:eastAsia="Times New Roman" w:hAnsi="Times New Roman" w:cs="Times New Roman"/>
          <w:bCs/>
          <w:sz w:val="24"/>
          <w:szCs w:val="24"/>
        </w:rPr>
        <w:t xml:space="preserve"> 46 straipsniu nustatytų pašalinimo pagrindų.</w:t>
      </w:r>
    </w:p>
    <w:p w14:paraId="2A2BFA17"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7425FFD8"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 xml:space="preserve">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w:t>
      </w:r>
      <w:r w:rsidRPr="00574046">
        <w:rPr>
          <w:rFonts w:ascii="Times New Roman" w:eastAsia="Times New Roman" w:hAnsi="Times New Roman" w:cs="Times New Roman"/>
          <w:bCs/>
          <w:sz w:val="24"/>
          <w:szCs w:val="24"/>
        </w:rPr>
        <w:lastRenderedPageBreak/>
        <w:t>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70D50A36" w14:textId="77777777" w:rsidR="00574046" w:rsidRPr="00574046" w:rsidRDefault="00574046" w:rsidP="00574046">
      <w:pPr>
        <w:spacing w:after="0" w:line="360" w:lineRule="auto"/>
        <w:contextualSpacing/>
        <w:jc w:val="both"/>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 Kvalifikacijos reikalavimai </w:t>
      </w:r>
      <w:r w:rsidR="00B86B71">
        <w:rPr>
          <w:rFonts w:ascii="Times New Roman" w:eastAsia="Times New Roman" w:hAnsi="Times New Roman" w:cs="Times New Roman"/>
          <w:b/>
          <w:sz w:val="24"/>
          <w:szCs w:val="24"/>
        </w:rPr>
        <w:t>paslaugų tei</w:t>
      </w:r>
      <w:r w:rsidRPr="00574046">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574046" w:rsidRPr="00574046" w14:paraId="02998248" w14:textId="77777777" w:rsidTr="00574046">
        <w:trPr>
          <w:trHeight w:val="241"/>
        </w:trPr>
        <w:tc>
          <w:tcPr>
            <w:tcW w:w="523" w:type="pct"/>
            <w:shd w:val="clear" w:color="auto" w:fill="F2F2F2"/>
            <w:vAlign w:val="center"/>
          </w:tcPr>
          <w:p w14:paraId="37F5A67D" w14:textId="77777777" w:rsidR="00574046" w:rsidRPr="00574046" w:rsidRDefault="00574046" w:rsidP="00574046">
            <w:pPr>
              <w:spacing w:after="0" w:line="360" w:lineRule="auto"/>
              <w:jc w:val="both"/>
              <w:rPr>
                <w:rFonts w:ascii="Times New Roman" w:eastAsia="Calibri" w:hAnsi="Times New Roman" w:cs="Times New Roman"/>
                <w:b/>
                <w:sz w:val="24"/>
                <w:szCs w:val="24"/>
              </w:rPr>
            </w:pPr>
            <w:r w:rsidRPr="00574046">
              <w:rPr>
                <w:rFonts w:ascii="Times New Roman" w:eastAsia="Calibri" w:hAnsi="Times New Roman" w:cs="Times New Roman"/>
                <w:b/>
                <w:sz w:val="24"/>
                <w:szCs w:val="24"/>
              </w:rPr>
              <w:t>Eil. Nr.</w:t>
            </w:r>
          </w:p>
        </w:tc>
        <w:tc>
          <w:tcPr>
            <w:tcW w:w="2179" w:type="pct"/>
            <w:shd w:val="clear" w:color="auto" w:fill="F2F2F2"/>
            <w:vAlign w:val="center"/>
          </w:tcPr>
          <w:p w14:paraId="6600E066" w14:textId="77777777" w:rsidR="00574046" w:rsidRPr="00574046" w:rsidRDefault="00574046" w:rsidP="00574046">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Kvalifikacijos reikalavimai</w:t>
            </w:r>
          </w:p>
        </w:tc>
        <w:tc>
          <w:tcPr>
            <w:tcW w:w="2298" w:type="pct"/>
            <w:shd w:val="clear" w:color="auto" w:fill="F2F2F2"/>
            <w:vAlign w:val="center"/>
          </w:tcPr>
          <w:p w14:paraId="4AADA4D6" w14:textId="77777777" w:rsidR="00574046" w:rsidRPr="00574046" w:rsidRDefault="00574046" w:rsidP="00574046">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Atitiktį įrodantys dokumentai</w:t>
            </w:r>
          </w:p>
        </w:tc>
      </w:tr>
      <w:tr w:rsidR="00574046" w:rsidRPr="00574046" w14:paraId="7840E302" w14:textId="77777777" w:rsidTr="00574046">
        <w:trPr>
          <w:trHeight w:val="257"/>
        </w:trPr>
        <w:tc>
          <w:tcPr>
            <w:tcW w:w="523" w:type="pct"/>
            <w:shd w:val="clear" w:color="auto" w:fill="F2F2F2"/>
            <w:vAlign w:val="center"/>
          </w:tcPr>
          <w:p w14:paraId="5627C425" w14:textId="77777777" w:rsidR="00574046" w:rsidRPr="00C343AD" w:rsidRDefault="00574046" w:rsidP="00574046">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6.5.1.</w:t>
            </w:r>
          </w:p>
        </w:tc>
        <w:tc>
          <w:tcPr>
            <w:tcW w:w="2179" w:type="pct"/>
            <w:shd w:val="clear" w:color="auto" w:fill="auto"/>
          </w:tcPr>
          <w:p w14:paraId="4E9C9DEE"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teikėjas</w:t>
            </w:r>
            <w:r w:rsidR="00574046" w:rsidRPr="00C343AD">
              <w:rPr>
                <w:rFonts w:ascii="Times New Roman" w:eastAsia="Times New Roman" w:hAnsi="Times New Roman" w:cs="Times New Roman"/>
                <w:color w:val="000000"/>
                <w:sz w:val="24"/>
                <w:szCs w:val="24"/>
              </w:rPr>
              <w:t xml:space="preserve">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69637FD0" w14:textId="77777777" w:rsidR="00574046" w:rsidRPr="00C343AD" w:rsidRDefault="00574046" w:rsidP="00574046">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Duomenys bus tikrinami pagal iš kompetentingų institucijų gautą informaciją, </w:t>
            </w:r>
            <w:r w:rsidR="00C343AD">
              <w:rPr>
                <w:rFonts w:ascii="Times New Roman" w:eastAsia="Calibri" w:hAnsi="Times New Roman" w:cs="Times New Roman"/>
                <w:sz w:val="24"/>
                <w:szCs w:val="24"/>
              </w:rPr>
              <w:t>Lietuvos Respublikos viešųjų pirkimų įstatymo</w:t>
            </w:r>
            <w:r w:rsidRPr="00C343AD">
              <w:rPr>
                <w:rFonts w:ascii="Times New Roman" w:eastAsia="Calibri" w:hAnsi="Times New Roman" w:cs="Times New Roman"/>
                <w:sz w:val="24"/>
                <w:szCs w:val="24"/>
              </w:rPr>
              <w:t xml:space="preserve"> 47 straipsnio 8 dalyje nustatyta tvarka.</w:t>
            </w:r>
          </w:p>
          <w:p w14:paraId="292B2BED"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574046" w:rsidRPr="00C343AD">
              <w:rPr>
                <w:rFonts w:ascii="Times New Roman" w:eastAsia="Calibri" w:hAnsi="Times New Roman" w:cs="Times New Roman"/>
                <w:sz w:val="24"/>
                <w:szCs w:val="24"/>
              </w:rPr>
              <w:t xml:space="preserve"> gali būti paprašytas ir turės pateikti tokiai patikrai atlikti reikalingus dokumentus ir/ar paaiškinimus.</w:t>
            </w:r>
          </w:p>
        </w:tc>
      </w:tr>
      <w:tr w:rsidR="00574046" w:rsidRPr="00574046" w14:paraId="5A765B74" w14:textId="77777777" w:rsidTr="00574046">
        <w:trPr>
          <w:trHeight w:val="257"/>
        </w:trPr>
        <w:tc>
          <w:tcPr>
            <w:tcW w:w="523" w:type="pct"/>
            <w:shd w:val="clear" w:color="auto" w:fill="F2F2F2"/>
            <w:vAlign w:val="center"/>
          </w:tcPr>
          <w:p w14:paraId="6C51C19B" w14:textId="77777777" w:rsidR="00574046" w:rsidRPr="00C343AD" w:rsidRDefault="00574046" w:rsidP="00574046">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6.5.2</w:t>
            </w:r>
          </w:p>
        </w:tc>
        <w:tc>
          <w:tcPr>
            <w:tcW w:w="2179" w:type="pct"/>
            <w:shd w:val="clear" w:color="auto" w:fill="auto"/>
          </w:tcPr>
          <w:p w14:paraId="177D3725"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574046" w:rsidRPr="00C343AD">
              <w:rPr>
                <w:rFonts w:ascii="Times New Roman" w:eastAsia="Calibri" w:hAnsi="Times New Roman" w:cs="Times New Roman"/>
                <w:sz w:val="24"/>
                <w:szCs w:val="24"/>
              </w:rPr>
              <w:t xml:space="preserve"> neturi interesų, galinčių kelti grėsmę nacionaliniam saugumui. </w:t>
            </w:r>
            <w:r w:rsidR="00B86B71">
              <w:rPr>
                <w:rFonts w:ascii="Times New Roman" w:eastAsia="Calibri" w:hAnsi="Times New Roman" w:cs="Times New Roman"/>
                <w:sz w:val="24"/>
                <w:szCs w:val="24"/>
              </w:rPr>
              <w:t>Klientas</w:t>
            </w:r>
            <w:r w:rsidR="00574046" w:rsidRPr="00C343AD">
              <w:rPr>
                <w:rFonts w:ascii="Times New Roman" w:eastAsia="Calibri" w:hAnsi="Times New Roman" w:cs="Times New Roman"/>
                <w:sz w:val="24"/>
                <w:szCs w:val="24"/>
              </w:rPr>
              <w:t xml:space="preserve"> draudžia pirkime dalyvauti tiekėjams, jų subtiekėjams ar ūkio </w:t>
            </w:r>
            <w:r w:rsidR="00574046" w:rsidRPr="00C343AD">
              <w:rPr>
                <w:rFonts w:ascii="Times New Roman" w:eastAsia="Calibri" w:hAnsi="Times New Roman" w:cs="Times New Roman"/>
                <w:sz w:val="24"/>
                <w:szCs w:val="24"/>
              </w:rPr>
              <w:lastRenderedPageBreak/>
              <w:t xml:space="preserve">subjektams, kurių pajėgumais yra remiamasi, kurie patys ar juos kontroliuojantys asmenys yra registruoti (jeigu </w:t>
            </w:r>
            <w:r>
              <w:rPr>
                <w:rFonts w:ascii="Times New Roman" w:eastAsia="Calibri" w:hAnsi="Times New Roman" w:cs="Times New Roman"/>
                <w:sz w:val="24"/>
                <w:szCs w:val="24"/>
              </w:rPr>
              <w:t xml:space="preserve">paslaugų </w:t>
            </w:r>
            <w:r w:rsidR="00574046" w:rsidRPr="00C343AD">
              <w:rPr>
                <w:rFonts w:ascii="Times New Roman" w:eastAsia="Calibri" w:hAnsi="Times New Roman" w:cs="Times New Roman"/>
                <w:sz w:val="24"/>
                <w:szCs w:val="24"/>
              </w:rPr>
              <w:t>t</w:t>
            </w:r>
            <w:r>
              <w:rPr>
                <w:rFonts w:ascii="Times New Roman" w:eastAsia="Calibri" w:hAnsi="Times New Roman" w:cs="Times New Roman"/>
                <w:sz w:val="24"/>
                <w:szCs w:val="24"/>
              </w:rPr>
              <w:t>ei</w:t>
            </w:r>
            <w:r w:rsidR="00574046" w:rsidRPr="00C343AD">
              <w:rPr>
                <w:rFonts w:ascii="Times New Roman" w:eastAsia="Calibri" w:hAnsi="Times New Roman" w:cs="Times New Roman"/>
                <w:sz w:val="24"/>
                <w:szCs w:val="24"/>
              </w:rPr>
              <w:t>kėjas, jo subtiekėjas, ūkio subjektas, kurio pajėgumais remiamasi,  ar kontroliuojantis asmuo yra fizinis asmuo – nuolat gyvenantis ar turintis pilietybę)</w:t>
            </w:r>
            <w:r>
              <w:rPr>
                <w:rFonts w:ascii="Times New Roman" w:eastAsia="Calibri" w:hAnsi="Times New Roman" w:cs="Times New Roman"/>
                <w:sz w:val="24"/>
                <w:szCs w:val="24"/>
              </w:rPr>
              <w:t xml:space="preserve"> Lietuvos Respublikos viešųjų pirkimų įstatymo</w:t>
            </w:r>
            <w:r w:rsidR="00574046" w:rsidRPr="00C343AD">
              <w:rPr>
                <w:rFonts w:ascii="Times New Roman" w:eastAsia="Calibri" w:hAnsi="Times New Roman" w:cs="Times New Roman"/>
                <w:sz w:val="24"/>
                <w:szCs w:val="24"/>
              </w:rPr>
              <w:t xml:space="preserve"> 92 straipsnio 14 dalyje numatytame sąraše nurodytose valstybėse ar teritorijose.</w:t>
            </w:r>
          </w:p>
        </w:tc>
        <w:tc>
          <w:tcPr>
            <w:tcW w:w="2298" w:type="pct"/>
            <w:shd w:val="clear" w:color="auto" w:fill="auto"/>
          </w:tcPr>
          <w:p w14:paraId="39B94635"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Klientas</w:t>
            </w:r>
            <w:r w:rsidR="00574046" w:rsidRPr="00C343AD">
              <w:rPr>
                <w:rFonts w:ascii="Times New Roman" w:eastAsia="Calibri" w:hAnsi="Times New Roman" w:cs="Times New Roman"/>
                <w:sz w:val="24"/>
                <w:szCs w:val="24"/>
              </w:rPr>
              <w:t xml:space="preserve"> iš </w:t>
            </w:r>
            <w:r w:rsidR="00B86B71">
              <w:rPr>
                <w:rFonts w:ascii="Times New Roman" w:eastAsia="Calibri" w:hAnsi="Times New Roman" w:cs="Times New Roman"/>
                <w:sz w:val="24"/>
                <w:szCs w:val="24"/>
              </w:rPr>
              <w:t>Paslaugų tei</w:t>
            </w:r>
            <w:r w:rsidR="00574046" w:rsidRPr="00C343AD">
              <w:rPr>
                <w:rFonts w:ascii="Times New Roman" w:eastAsia="Calibri" w:hAnsi="Times New Roman" w:cs="Times New Roman"/>
                <w:sz w:val="24"/>
                <w:szCs w:val="24"/>
              </w:rPr>
              <w:t>kėjo reikalauja šių (vieno ar kelių dokumentų) dokumentų:</w:t>
            </w:r>
          </w:p>
          <w:p w14:paraId="13C728D6" w14:textId="77777777" w:rsidR="00574046" w:rsidRPr="00C343AD" w:rsidRDefault="00574046" w:rsidP="00574046">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juridinio asmens vadovo patvirtintą juridinio asmens steigimo dokumentų kopiją, Juridinių </w:t>
            </w:r>
            <w:r w:rsidRPr="00C343AD">
              <w:rPr>
                <w:rFonts w:ascii="Times New Roman" w:eastAsia="Calibri" w:hAnsi="Times New Roman" w:cs="Times New Roman"/>
                <w:sz w:val="24"/>
                <w:szCs w:val="24"/>
              </w:rPr>
              <w:lastRenderedPageBreak/>
              <w:t xml:space="preserve">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C343AD">
              <w:rPr>
                <w:rFonts w:ascii="Times New Roman" w:eastAsia="Calibri" w:hAnsi="Times New Roman" w:cs="Times New Roman"/>
                <w:sz w:val="24"/>
                <w:szCs w:val="24"/>
              </w:rPr>
              <w:t xml:space="preserve">Klientui </w:t>
            </w:r>
            <w:r w:rsidRPr="00C343AD">
              <w:rPr>
                <w:rFonts w:ascii="Times New Roman" w:eastAsia="Calibri" w:hAnsi="Times New Roman" w:cs="Times New Roman"/>
                <w:sz w:val="24"/>
                <w:szCs w:val="24"/>
              </w:rPr>
              <w:t>priimtinus dokumentus.</w:t>
            </w:r>
          </w:p>
        </w:tc>
      </w:tr>
    </w:tbl>
    <w:p w14:paraId="099F5673" w14:textId="77777777" w:rsid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6.6. Tiesioginis atsiskaitymas su subtiekėjais nenumatomas.</w:t>
      </w:r>
    </w:p>
    <w:p w14:paraId="40C41D12"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p>
    <w:p w14:paraId="3E9C0438"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b/>
          <w:bCs/>
          <w:sz w:val="24"/>
          <w:szCs w:val="24"/>
        </w:rPr>
        <w:t>7. SUTARTIES ĮVYKDYMO UŽTIKRINIMAS</w:t>
      </w:r>
    </w:p>
    <w:p w14:paraId="025AB988" w14:textId="77777777" w:rsidR="00574046" w:rsidRPr="00574046" w:rsidRDefault="00574046"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be PVM, dydžio baudą.</w:t>
      </w:r>
    </w:p>
    <w:p w14:paraId="6D8C3A12" w14:textId="77777777" w:rsidR="00574046" w:rsidRDefault="00574046"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lastRenderedPageBreak/>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79CB010" w14:textId="77777777" w:rsidR="00C343AD" w:rsidRPr="00574046" w:rsidRDefault="00C343AD"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p>
    <w:p w14:paraId="111B3965"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8. SUTARTIES GALIOJIMAS</w:t>
      </w:r>
    </w:p>
    <w:p w14:paraId="5C759A87"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26B607C8"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30555C3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rsidR="00C343AD">
        <w:rPr>
          <w:rFonts w:ascii="Times New Roman" w:eastAsia="Times New Roman" w:hAnsi="Times New Roman" w:cs="Times New Roman"/>
          <w:sz w:val="24"/>
          <w:szCs w:val="24"/>
        </w:rPr>
        <w:t xml:space="preserve">Lietuvos Respublikos </w:t>
      </w:r>
      <w:r w:rsidR="00C343AD">
        <w:rPr>
          <w:rFonts w:ascii="Times New Roman" w:eastAsia="Times New Roman" w:hAnsi="Times New Roman" w:cs="Times New Roman"/>
          <w:sz w:val="24"/>
          <w:szCs w:val="24"/>
        </w:rPr>
        <w:lastRenderedPageBreak/>
        <w:t>civilinio kodekso</w:t>
      </w:r>
      <w:r w:rsidRPr="00574046">
        <w:rPr>
          <w:rFonts w:ascii="Times New Roman" w:eastAsia="Times New Roman" w:hAnsi="Times New Roman" w:cs="Times New Roman"/>
          <w:sz w:val="24"/>
          <w:szCs w:val="24"/>
        </w:rPr>
        <w:t xml:space="preserve"> 6.217 straipsnio 2 dalies kriterijus, ir pagal Sutartį (kai Šalys susitaria, ką laikys esminiu Sutarties pažeidimu). Esminiais Sutarties pažeidimais pagal Sutartį laikomi: </w:t>
      </w:r>
    </w:p>
    <w:p w14:paraId="55BFC50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8.3.1. Kliento mokėjimo prievolės termino praleidimas ilgiau kaip 30 (trisdešimt) dienų;</w:t>
      </w:r>
    </w:p>
    <w:p w14:paraId="38F5B073"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8.3.2. netinkamos kokybės, t. y. Sutarties reikalavimų neatitinkančių, paslaugų teikimas ilgiau kaip 30 (trisdešimt) dienų;</w:t>
      </w:r>
    </w:p>
    <w:p w14:paraId="447EF3A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8.3.3. Paslaugų teikėjo atliekamas talpinimo vietos remontas, dėl kurio turi būti demontuojama SMRRT įranga. Šiuo atveju Paslaugų teikėjas privalo atlyginti visas su SMRRT įrangos demontavimu Kliento patirtas išlaidas.</w:t>
      </w:r>
    </w:p>
    <w:p w14:paraId="55556F1C"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w:t>
      </w:r>
      <w:r w:rsidRPr="00574046">
        <w:rPr>
          <w:rFonts w:ascii="Times New Roman" w:eastAsia="Times New Roman" w:hAnsi="Times New Roman" w:cs="Times New Roman"/>
          <w:sz w:val="24"/>
          <w:szCs w:val="24"/>
        </w:rPr>
        <w:lastRenderedPageBreak/>
        <w:t>turi teisę vienašališkai nutraukti Sutartį tik dėl svarbių priežasčių, apie tai pranešęs Klientui raštu prieš 90 (devyniasdešimt) dienų. Šiuo atveju Paslaugų teikėjas privalo visiškai atlyginti Kliento patirtus nuostolius.</w:t>
      </w:r>
    </w:p>
    <w:p w14:paraId="4994562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Calibri" w:hAnsi="Times New Roman" w:cs="Times New Roman"/>
          <w:sz w:val="24"/>
          <w:szCs w:val="24"/>
          <w:lang w:eastAsia="lt-LT"/>
        </w:rPr>
      </w:pPr>
      <w:r w:rsidRPr="00574046">
        <w:rPr>
          <w:rFonts w:ascii="Times New Roman" w:eastAsia="Times New Roman" w:hAnsi="Times New Roman" w:cs="Times New Roman"/>
          <w:sz w:val="24"/>
          <w:szCs w:val="24"/>
        </w:rPr>
        <w:t xml:space="preserve">8.5. </w:t>
      </w:r>
      <w:r w:rsidRPr="00574046">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5ABA9705"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43408E2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8.7. Sutartis bet kada gali būti nutraukta raštišku abiejų Šalių susitarimu ir kitais teisės aktų numatytais atvejais.</w:t>
      </w:r>
    </w:p>
    <w:p w14:paraId="1E9976BC" w14:textId="77777777" w:rsidR="00574046" w:rsidRPr="00574046" w:rsidRDefault="00574046" w:rsidP="00574046">
      <w:pPr>
        <w:tabs>
          <w:tab w:val="left" w:pos="1134"/>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bCs/>
          <w:sz w:val="24"/>
          <w:szCs w:val="24"/>
        </w:rPr>
        <w:t xml:space="preserve">9. </w:t>
      </w:r>
      <w:r w:rsidRPr="00574046">
        <w:rPr>
          <w:rFonts w:ascii="Times New Roman" w:eastAsia="Times New Roman" w:hAnsi="Times New Roman" w:cs="Times New Roman"/>
          <w:b/>
          <w:sz w:val="24"/>
          <w:szCs w:val="24"/>
        </w:rPr>
        <w:t>KITOS SĄLYGOS</w:t>
      </w:r>
    </w:p>
    <w:p w14:paraId="006CCF9C"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w:t>
      </w:r>
      <w:r w:rsidRPr="00574046">
        <w:rPr>
          <w:rFonts w:ascii="Times New Roman" w:eastAsia="Times New Roman" w:hAnsi="Times New Roman" w:cs="Times New Roman"/>
          <w:sz w:val="24"/>
          <w:szCs w:val="24"/>
        </w:rPr>
        <w:lastRenderedPageBreak/>
        <w:t>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696547D2" w14:textId="603A70A6" w:rsidR="00574046" w:rsidRPr="00574046" w:rsidRDefault="00574046" w:rsidP="00574046">
      <w:pPr>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9.2. Klientas atsakingu už Sutarties vykdymą asmeniu skiria </w:t>
      </w:r>
      <w:r w:rsidR="009C59E6" w:rsidRPr="009C59E6">
        <w:rPr>
          <w:rFonts w:ascii="Times New Roman" w:eastAsia="Times New Roman" w:hAnsi="Times New Roman" w:cs="Times New Roman"/>
          <w:i/>
          <w:sz w:val="24"/>
          <w:szCs w:val="24"/>
        </w:rPr>
        <w:t>[vardas, pavardė, pareigos]</w:t>
      </w:r>
      <w:r w:rsidR="00B86B71" w:rsidRPr="009C59E6">
        <w:rPr>
          <w:rFonts w:ascii="Times New Roman" w:eastAsia="Times New Roman" w:hAnsi="Times New Roman" w:cs="Times New Roman"/>
          <w:i/>
          <w:sz w:val="24"/>
          <w:szCs w:val="24"/>
        </w:rPr>
        <w:t xml:space="preserve"> (el. p.</w:t>
      </w:r>
      <w:r w:rsidR="00B86B71" w:rsidRPr="009C59E6">
        <w:rPr>
          <w:rFonts w:ascii="Times New Roman" w:eastAsia="Times New Roman" w:hAnsi="Times New Roman" w:cs="Times New Roman"/>
          <w:i/>
          <w:sz w:val="24"/>
          <w:szCs w:val="24"/>
          <w:lang w:val="en-US"/>
        </w:rPr>
        <w:t>, tel.)</w:t>
      </w:r>
      <w:r w:rsidRPr="009C59E6">
        <w:rPr>
          <w:rFonts w:ascii="Times New Roman" w:eastAsia="Times New Roman" w:hAnsi="Times New Roman" w:cs="Times New Roman"/>
          <w:i/>
          <w:sz w:val="24"/>
          <w:szCs w:val="24"/>
        </w:rPr>
        <w:t>.</w:t>
      </w:r>
      <w:r w:rsidRPr="00574046">
        <w:rPr>
          <w:rFonts w:ascii="Times New Roman" w:eastAsia="Times New Roman" w:hAnsi="Times New Roman" w:cs="Times New Roman"/>
          <w:sz w:val="24"/>
          <w:szCs w:val="24"/>
        </w:rPr>
        <w:t xml:space="preserve"> </w:t>
      </w:r>
    </w:p>
    <w:p w14:paraId="6D812D5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FB43C3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075ED75"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7236A3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9.6. Sutarčiai aiškinti bei ginčams spręsti taikoma Lietuvos Respublikos teisė.</w:t>
      </w:r>
    </w:p>
    <w:p w14:paraId="44AD6E4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sidR="00C343AD">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ar kitais adresais , kuriuos nurodė viena Šalis, pateikdama pranešimą.</w:t>
      </w:r>
    </w:p>
    <w:p w14:paraId="4C6BA40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 Aplinkos apsaugos reikalavimai/kriterijai:</w:t>
      </w:r>
    </w:p>
    <w:p w14:paraId="587FA5E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9.8.1. Teikdamas paslaugas </w:t>
      </w:r>
      <w:r w:rsidR="00B86B71">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sunaudoti kaip įmanoma mažiau gamtos išteklių. Dėl šios priežasties visa su sutartimi </w:t>
      </w:r>
      <w:r w:rsidRPr="00574046">
        <w:rPr>
          <w:rFonts w:ascii="Times New Roman" w:eastAsia="Times New Roman" w:hAnsi="Times New Roman" w:cs="Times New Roman"/>
          <w:sz w:val="24"/>
          <w:szCs w:val="24"/>
        </w:rPr>
        <w:lastRenderedPageBreak/>
        <w:t xml:space="preserve">susijusiu dokumentacija perduodama skaitmeniniu formatu (elektroninė versija). Teikdamas paslaugas </w:t>
      </w:r>
      <w:r w:rsidR="00B86B71">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340BC20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9.8.2. Šalių susitikimai, jei tai atsižvelgiant į nagrinėjamus klausimus, yra įmanoma, organizuojami nuotoliniu būdu, taip sumažinant aplinkos taršą (degalų išmetimą).</w:t>
      </w:r>
    </w:p>
    <w:p w14:paraId="421FEBE6"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9.9.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5DA9B078"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9.10. Sutarties neatskiriami priedai:</w:t>
      </w:r>
    </w:p>
    <w:p w14:paraId="51E3C43C" w14:textId="704051E9"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9.10.1. Sutarties 1 priedas – Techninė specifikacija</w:t>
      </w:r>
      <w:r w:rsidR="002548CF" w:rsidRPr="002548CF">
        <w:rPr>
          <w:rFonts w:ascii="Times New Roman" w:eastAsia="Times New Roman" w:hAnsi="Times New Roman" w:cs="Times New Roman"/>
          <w:sz w:val="24"/>
          <w:szCs w:val="24"/>
        </w:rPr>
        <w:t xml:space="preserve"> su techninės specifikacijos priedu 1A: „Talpinamų SMRRT komponentų komplektų sąrašas“</w:t>
      </w:r>
      <w:r w:rsidRPr="00574046">
        <w:rPr>
          <w:rFonts w:ascii="Times New Roman" w:eastAsia="Times New Roman" w:hAnsi="Times New Roman" w:cs="Times New Roman"/>
          <w:sz w:val="24"/>
          <w:szCs w:val="24"/>
        </w:rPr>
        <w:t xml:space="preserve">, </w:t>
      </w:r>
      <w:r w:rsidR="008D3CCA">
        <w:rPr>
          <w:rFonts w:ascii="Times New Roman" w:eastAsia="Times New Roman" w:hAnsi="Times New Roman" w:cs="Times New Roman"/>
          <w:sz w:val="24"/>
          <w:szCs w:val="24"/>
        </w:rPr>
        <w:t>4</w:t>
      </w:r>
      <w:r w:rsidR="002548CF">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lap</w:t>
      </w:r>
      <w:r w:rsidR="002548CF">
        <w:rPr>
          <w:rFonts w:ascii="Times New Roman" w:eastAsia="Times New Roman" w:hAnsi="Times New Roman" w:cs="Times New Roman"/>
          <w:sz w:val="24"/>
          <w:szCs w:val="24"/>
        </w:rPr>
        <w:t>ai</w:t>
      </w:r>
      <w:r w:rsidRPr="00574046">
        <w:rPr>
          <w:rFonts w:ascii="Times New Roman" w:eastAsia="Times New Roman" w:hAnsi="Times New Roman" w:cs="Times New Roman"/>
          <w:sz w:val="24"/>
          <w:szCs w:val="24"/>
        </w:rPr>
        <w:t xml:space="preserve">; </w:t>
      </w:r>
    </w:p>
    <w:p w14:paraId="29EC0711" w14:textId="77777777" w:rsidR="00574046" w:rsidRPr="00C343AD"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9.10.2. Sutarties 2 priedas – Konfidencialumo pasižadėjimo neatskleisti informacijos, kuri taps </w:t>
      </w:r>
      <w:r w:rsidRPr="00C343AD">
        <w:rPr>
          <w:rFonts w:ascii="Times New Roman" w:eastAsia="Times New Roman" w:hAnsi="Times New Roman" w:cs="Times New Roman"/>
          <w:sz w:val="24"/>
          <w:szCs w:val="24"/>
        </w:rPr>
        <w:t>žinoma vykdant sutartį, forma, 2 lapai.</w:t>
      </w:r>
    </w:p>
    <w:p w14:paraId="5ED7E5C6" w14:textId="1DB22435" w:rsidR="00574046" w:rsidRPr="00C343AD"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C343AD">
        <w:rPr>
          <w:rFonts w:ascii="Times New Roman" w:eastAsia="Times New Roman" w:hAnsi="Times New Roman" w:cs="Times New Roman"/>
          <w:sz w:val="24"/>
          <w:szCs w:val="24"/>
        </w:rPr>
        <w:t xml:space="preserve">9.10.3. Sutarties 3 priedas – Paslaugų teikėjo pasiūlymas (paslaugų teikėjo užpildyta pasiūlymo forma), </w:t>
      </w:r>
      <w:r w:rsidR="00C343AD" w:rsidRPr="00C343AD">
        <w:rPr>
          <w:rFonts w:ascii="Times New Roman" w:eastAsia="Times New Roman" w:hAnsi="Times New Roman" w:cs="Times New Roman"/>
          <w:sz w:val="24"/>
          <w:szCs w:val="24"/>
        </w:rPr>
        <w:t>4</w:t>
      </w:r>
      <w:r w:rsidRPr="00C343AD">
        <w:rPr>
          <w:rFonts w:ascii="Times New Roman" w:eastAsia="Times New Roman" w:hAnsi="Times New Roman" w:cs="Times New Roman"/>
          <w:sz w:val="24"/>
          <w:szCs w:val="24"/>
        </w:rPr>
        <w:t xml:space="preserve"> lap</w:t>
      </w:r>
      <w:r w:rsidR="00C343AD" w:rsidRPr="00C343AD">
        <w:rPr>
          <w:rFonts w:ascii="Times New Roman" w:eastAsia="Times New Roman" w:hAnsi="Times New Roman" w:cs="Times New Roman"/>
          <w:sz w:val="24"/>
          <w:szCs w:val="24"/>
        </w:rPr>
        <w:t>ai</w:t>
      </w:r>
      <w:r w:rsidRPr="00C343AD">
        <w:rPr>
          <w:rFonts w:ascii="Times New Roman" w:eastAsia="Times New Roman" w:hAnsi="Times New Roman" w:cs="Times New Roman"/>
          <w:sz w:val="24"/>
          <w:szCs w:val="24"/>
        </w:rPr>
        <w:t>.</w:t>
      </w:r>
    </w:p>
    <w:p w14:paraId="1B96CB87" w14:textId="77777777" w:rsidR="00574046" w:rsidRPr="00574046" w:rsidRDefault="00574046" w:rsidP="00574046">
      <w:pPr>
        <w:shd w:val="clear" w:color="auto" w:fill="FFFFFF"/>
        <w:tabs>
          <w:tab w:val="left" w:pos="9630"/>
          <w:tab w:val="left" w:pos="9720"/>
        </w:tabs>
        <w:spacing w:after="0" w:line="360" w:lineRule="auto"/>
        <w:jc w:val="both"/>
        <w:rPr>
          <w:rFonts w:ascii="Times New Roman" w:eastAsia="Times New Roman" w:hAnsi="Times New Roman" w:cs="Times New Roman"/>
          <w:sz w:val="24"/>
          <w:szCs w:val="24"/>
        </w:rPr>
      </w:pPr>
    </w:p>
    <w:p w14:paraId="030AB16B" w14:textId="77777777" w:rsid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10. ŠALIŲ REKVIZITAI</w:t>
      </w:r>
    </w:p>
    <w:p w14:paraId="4C451243" w14:textId="77777777" w:rsidR="00BD7E38" w:rsidRPr="00574046" w:rsidRDefault="00BD7E38" w:rsidP="00574046">
      <w:pPr>
        <w:tabs>
          <w:tab w:val="left" w:pos="9630"/>
        </w:tabs>
        <w:spacing w:after="0" w:line="360" w:lineRule="auto"/>
        <w:jc w:val="center"/>
        <w:rPr>
          <w:rFonts w:ascii="Times New Roman" w:eastAsia="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E401FC" w:rsidRPr="00E401FC" w14:paraId="644D8D53" w14:textId="77777777" w:rsidTr="005446C6">
        <w:trPr>
          <w:trHeight w:val="4041"/>
        </w:trPr>
        <w:tc>
          <w:tcPr>
            <w:tcW w:w="4659" w:type="dxa"/>
          </w:tcPr>
          <w:p w14:paraId="10DA7D9F" w14:textId="77777777" w:rsidR="00E401FC" w:rsidRPr="00E401FC" w:rsidRDefault="00E401FC" w:rsidP="00E401F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KLIENTAS</w:t>
            </w:r>
          </w:p>
          <w:p w14:paraId="2911E8BF" w14:textId="77777777" w:rsidR="00E401FC" w:rsidRPr="00E401FC" w:rsidRDefault="00E401FC" w:rsidP="00E401FC">
            <w:pPr>
              <w:spacing w:after="0" w:line="360" w:lineRule="auto"/>
              <w:rPr>
                <w:rFonts w:ascii="Times New Roman" w:hAnsi="Times New Roman" w:cs="Times New Roman"/>
                <w:b/>
                <w:sz w:val="24"/>
                <w:szCs w:val="24"/>
              </w:rPr>
            </w:pPr>
          </w:p>
          <w:p w14:paraId="2F1AB2C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Informatikos ir ryšių departamentas </w:t>
            </w:r>
          </w:p>
          <w:p w14:paraId="2E48D8B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prie Lietuvos Respublikos vidaus </w:t>
            </w:r>
          </w:p>
          <w:p w14:paraId="3BAE408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reikalų ministerijos</w:t>
            </w:r>
          </w:p>
          <w:p w14:paraId="26EDDA9A" w14:textId="77777777" w:rsidR="00E401FC" w:rsidRPr="00E401FC" w:rsidRDefault="00E401FC" w:rsidP="00E401FC">
            <w:pPr>
              <w:spacing w:after="0" w:line="360" w:lineRule="auto"/>
              <w:rPr>
                <w:rFonts w:ascii="Times New Roman" w:hAnsi="Times New Roman" w:cs="Times New Roman"/>
                <w:sz w:val="24"/>
                <w:szCs w:val="24"/>
              </w:rPr>
            </w:pPr>
          </w:p>
          <w:p w14:paraId="0DE806D6"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Duomenys kaupiami ir saugomi Juridinių </w:t>
            </w:r>
          </w:p>
          <w:p w14:paraId="195AFEC2"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asmenų registre, kodas 188774822</w:t>
            </w:r>
          </w:p>
          <w:p w14:paraId="52EC2919"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Šventaragio g. 2, 01510 Vilnius                            </w:t>
            </w:r>
          </w:p>
          <w:p w14:paraId="48F18F01"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Tel. (8 5) 271 7177</w:t>
            </w:r>
          </w:p>
          <w:p w14:paraId="7607FAEB"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ird@vrm.lt</w:t>
            </w:r>
          </w:p>
          <w:p w14:paraId="2B31F63E"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 s. LT77 4010 0510 0497 3946</w:t>
            </w:r>
          </w:p>
          <w:p w14:paraId="36C07F84"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Luminor Bank AS</w:t>
            </w:r>
          </w:p>
          <w:p w14:paraId="11E8C060" w14:textId="77777777" w:rsidR="00E401FC" w:rsidRPr="00E401FC" w:rsidRDefault="00E401FC" w:rsidP="00E401FC">
            <w:pPr>
              <w:spacing w:after="0" w:line="360" w:lineRule="auto"/>
              <w:rPr>
                <w:rFonts w:ascii="Times New Roman" w:hAnsi="Times New Roman" w:cs="Times New Roman"/>
                <w:i/>
                <w:sz w:val="24"/>
                <w:szCs w:val="24"/>
              </w:rPr>
            </w:pPr>
            <w:r w:rsidRPr="00E401FC">
              <w:rPr>
                <w:rFonts w:ascii="Times New Roman" w:hAnsi="Times New Roman" w:cs="Times New Roman"/>
                <w:sz w:val="24"/>
                <w:szCs w:val="24"/>
              </w:rPr>
              <w:t>Banko kodas 40100</w:t>
            </w:r>
          </w:p>
          <w:p w14:paraId="2928D90D" w14:textId="77777777" w:rsidR="00E401FC" w:rsidRPr="00E401FC" w:rsidRDefault="00E401FC" w:rsidP="00E401FC">
            <w:pPr>
              <w:spacing w:after="0" w:line="360" w:lineRule="auto"/>
              <w:rPr>
                <w:rFonts w:ascii="Times New Roman" w:hAnsi="Times New Roman" w:cs="Times New Roman"/>
                <w:sz w:val="24"/>
                <w:szCs w:val="24"/>
              </w:rPr>
            </w:pPr>
          </w:p>
          <w:p w14:paraId="1F1B87B7" w14:textId="7AADFD63"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[pareigos]</w:t>
            </w:r>
          </w:p>
          <w:p w14:paraId="7E322F99" w14:textId="77777777" w:rsidR="00E401FC" w:rsidRPr="009C59E6" w:rsidRDefault="00E401FC" w:rsidP="00E401FC">
            <w:pPr>
              <w:spacing w:after="0" w:line="360" w:lineRule="auto"/>
              <w:rPr>
                <w:rFonts w:ascii="Times New Roman" w:hAnsi="Times New Roman" w:cs="Times New Roman"/>
                <w:i/>
                <w:sz w:val="24"/>
                <w:szCs w:val="24"/>
              </w:rPr>
            </w:pPr>
          </w:p>
          <w:p w14:paraId="665902A8" w14:textId="77777777" w:rsidR="00E401FC" w:rsidRPr="009C59E6" w:rsidRDefault="00E401FC" w:rsidP="00E401FC">
            <w:pPr>
              <w:spacing w:after="0" w:line="360" w:lineRule="auto"/>
              <w:rPr>
                <w:rFonts w:ascii="Times New Roman" w:hAnsi="Times New Roman" w:cs="Times New Roman"/>
                <w:i/>
                <w:sz w:val="24"/>
                <w:szCs w:val="24"/>
              </w:rPr>
            </w:pPr>
          </w:p>
          <w:p w14:paraId="7FC7CD74" w14:textId="0AC164F0"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Vardas, pavardė</w:t>
            </w:r>
          </w:p>
          <w:p w14:paraId="2F21E6F5" w14:textId="77777777" w:rsidR="00E401FC" w:rsidRPr="00E401FC" w:rsidRDefault="00E401FC" w:rsidP="00E401FC">
            <w:pPr>
              <w:spacing w:after="0" w:line="360" w:lineRule="auto"/>
              <w:rPr>
                <w:rFonts w:ascii="Times New Roman" w:hAnsi="Times New Roman" w:cs="Times New Roman"/>
                <w:sz w:val="24"/>
                <w:szCs w:val="24"/>
              </w:rPr>
            </w:pPr>
          </w:p>
        </w:tc>
        <w:tc>
          <w:tcPr>
            <w:tcW w:w="4715" w:type="dxa"/>
          </w:tcPr>
          <w:p w14:paraId="42A61CBF"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PASLAUGŲ TEIKĖJAS</w:t>
            </w:r>
          </w:p>
          <w:p w14:paraId="79A999C2" w14:textId="77777777" w:rsidR="00E401FC" w:rsidRPr="00E401FC" w:rsidRDefault="00E401FC" w:rsidP="00E401FC">
            <w:pPr>
              <w:spacing w:after="0" w:line="360" w:lineRule="auto"/>
              <w:rPr>
                <w:rFonts w:ascii="Times New Roman" w:hAnsi="Times New Roman" w:cs="Times New Roman"/>
                <w:b/>
                <w:bCs/>
                <w:sz w:val="24"/>
                <w:szCs w:val="24"/>
              </w:rPr>
            </w:pPr>
          </w:p>
          <w:p w14:paraId="7A7CA787" w14:textId="77777777" w:rsidR="00E401FC" w:rsidRPr="00E401FC" w:rsidRDefault="00E401FC" w:rsidP="00E401FC">
            <w:pPr>
              <w:spacing w:after="0" w:line="360" w:lineRule="auto"/>
              <w:rPr>
                <w:rFonts w:ascii="Times New Roman" w:hAnsi="Times New Roman" w:cs="Times New Roman"/>
                <w:bCs/>
                <w:sz w:val="24"/>
                <w:szCs w:val="24"/>
              </w:rPr>
            </w:pPr>
            <w:r w:rsidRPr="00E401FC">
              <w:rPr>
                <w:rFonts w:ascii="Times New Roman" w:hAnsi="Times New Roman" w:cs="Times New Roman"/>
                <w:b/>
                <w:bCs/>
                <w:sz w:val="24"/>
                <w:szCs w:val="24"/>
              </w:rPr>
              <w:t xml:space="preserve">UAB  „Teletower“ </w:t>
            </w:r>
          </w:p>
          <w:p w14:paraId="1B33D038" w14:textId="77777777" w:rsidR="00E401FC" w:rsidRPr="00E401FC" w:rsidRDefault="00E401FC" w:rsidP="00E401FC">
            <w:pPr>
              <w:spacing w:after="0" w:line="360" w:lineRule="auto"/>
              <w:rPr>
                <w:rFonts w:ascii="Times New Roman" w:hAnsi="Times New Roman" w:cs="Times New Roman"/>
                <w:sz w:val="24"/>
                <w:szCs w:val="24"/>
              </w:rPr>
            </w:pPr>
          </w:p>
          <w:p w14:paraId="2DC7B6A8" w14:textId="77777777" w:rsidR="00E401FC" w:rsidRPr="00E401FC" w:rsidRDefault="00E401FC" w:rsidP="00E401FC">
            <w:pPr>
              <w:spacing w:after="0" w:line="360" w:lineRule="auto"/>
              <w:rPr>
                <w:rFonts w:ascii="Times New Roman" w:hAnsi="Times New Roman" w:cs="Times New Roman"/>
                <w:sz w:val="24"/>
                <w:szCs w:val="24"/>
              </w:rPr>
            </w:pPr>
          </w:p>
          <w:p w14:paraId="61B71B5A"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bCs/>
                <w:sz w:val="24"/>
                <w:szCs w:val="24"/>
              </w:rPr>
              <w:t xml:space="preserve">Duomenys kaupiami ir saugomi Juridinių asmenų registre, </w:t>
            </w:r>
            <w:r w:rsidRPr="00E401FC">
              <w:rPr>
                <w:rFonts w:ascii="Times New Roman" w:hAnsi="Times New Roman" w:cs="Times New Roman"/>
                <w:sz w:val="24"/>
                <w:szCs w:val="24"/>
              </w:rPr>
              <w:t>kodas 302453251</w:t>
            </w:r>
          </w:p>
          <w:p w14:paraId="48A1411C"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PVM mokėtojo kodas LT100005008914</w:t>
            </w:r>
          </w:p>
          <w:p w14:paraId="6D4B9AD9" w14:textId="77777777" w:rsidR="00E401FC" w:rsidRPr="00E401FC" w:rsidRDefault="00E401FC" w:rsidP="00E401FC">
            <w:pPr>
              <w:spacing w:after="0" w:line="360" w:lineRule="auto"/>
              <w:rPr>
                <w:rFonts w:ascii="Times New Roman" w:hAnsi="Times New Roman" w:cs="Times New Roman"/>
                <w:bCs/>
                <w:sz w:val="24"/>
                <w:szCs w:val="24"/>
              </w:rPr>
            </w:pPr>
            <w:r w:rsidRPr="00E401FC">
              <w:rPr>
                <w:rFonts w:ascii="Times New Roman" w:hAnsi="Times New Roman" w:cs="Times New Roman"/>
                <w:sz w:val="24"/>
                <w:szCs w:val="24"/>
              </w:rPr>
              <w:t>Žemaitės g. 15</w:t>
            </w:r>
            <w:r w:rsidRPr="00E401FC">
              <w:rPr>
                <w:rFonts w:ascii="Times New Roman" w:hAnsi="Times New Roman" w:cs="Times New Roman"/>
                <w:bCs/>
                <w:sz w:val="24"/>
                <w:szCs w:val="24"/>
              </w:rPr>
              <w:t>, 03118 Vilnius</w:t>
            </w:r>
          </w:p>
          <w:p w14:paraId="08806235"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Tel.: +370 663 23859</w:t>
            </w:r>
          </w:p>
          <w:p w14:paraId="404449F8"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info</w:t>
            </w:r>
            <w:r w:rsidRPr="00E401FC">
              <w:rPr>
                <w:rFonts w:ascii="Times New Roman" w:hAnsi="Times New Roman" w:cs="Times New Roman"/>
                <w:sz w:val="24"/>
                <w:szCs w:val="24"/>
                <w:lang w:val="en-US"/>
              </w:rPr>
              <w:t>@</w:t>
            </w:r>
            <w:r w:rsidRPr="00E401FC">
              <w:rPr>
                <w:rFonts w:ascii="Times New Roman" w:hAnsi="Times New Roman" w:cs="Times New Roman"/>
                <w:sz w:val="24"/>
                <w:szCs w:val="24"/>
              </w:rPr>
              <w:t>teletower.lt</w:t>
            </w:r>
          </w:p>
          <w:p w14:paraId="16D68A36"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 s. LT81 7300 0101 1747 8014</w:t>
            </w:r>
          </w:p>
          <w:p w14:paraId="3F80E84C"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,,Swedbank“, AB</w:t>
            </w:r>
          </w:p>
          <w:p w14:paraId="4F5C8BAB"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Banko kodas 73000</w:t>
            </w:r>
          </w:p>
          <w:p w14:paraId="2C66F3B7" w14:textId="77777777" w:rsidR="00E401FC" w:rsidRPr="00E401FC" w:rsidRDefault="00E401FC" w:rsidP="00E401FC">
            <w:pPr>
              <w:spacing w:after="0" w:line="360" w:lineRule="auto"/>
              <w:rPr>
                <w:rFonts w:ascii="Times New Roman" w:hAnsi="Times New Roman" w:cs="Times New Roman"/>
                <w:sz w:val="24"/>
                <w:szCs w:val="24"/>
              </w:rPr>
            </w:pPr>
          </w:p>
          <w:p w14:paraId="04A09019" w14:textId="7787CE0D"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[pareigos]</w:t>
            </w:r>
          </w:p>
          <w:p w14:paraId="1EC4AFAE" w14:textId="77777777" w:rsidR="00E401FC" w:rsidRPr="009C59E6" w:rsidRDefault="00E401FC"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 xml:space="preserve">                                                                                                                     </w:t>
            </w:r>
          </w:p>
          <w:p w14:paraId="7A945A35" w14:textId="77777777" w:rsidR="00E401FC" w:rsidRPr="009C59E6" w:rsidRDefault="00E401FC" w:rsidP="00E401FC">
            <w:pPr>
              <w:spacing w:after="0" w:line="360" w:lineRule="auto"/>
              <w:rPr>
                <w:rFonts w:ascii="Times New Roman" w:hAnsi="Times New Roman" w:cs="Times New Roman"/>
                <w:i/>
                <w:sz w:val="24"/>
                <w:szCs w:val="24"/>
              </w:rPr>
            </w:pPr>
          </w:p>
          <w:p w14:paraId="2855A5B5" w14:textId="17C8AA43"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Vardas, pavardė</w:t>
            </w:r>
          </w:p>
          <w:p w14:paraId="78C2CD5E" w14:textId="77777777" w:rsidR="00E401FC" w:rsidRPr="00E401FC" w:rsidRDefault="00E401FC" w:rsidP="00E401FC">
            <w:pPr>
              <w:spacing w:after="0" w:line="360" w:lineRule="auto"/>
              <w:rPr>
                <w:rFonts w:ascii="Times New Roman" w:hAnsi="Times New Roman" w:cs="Times New Roman"/>
                <w:i/>
                <w:sz w:val="24"/>
                <w:szCs w:val="24"/>
              </w:rPr>
            </w:pPr>
          </w:p>
        </w:tc>
      </w:tr>
    </w:tbl>
    <w:p w14:paraId="0E33A4DD" w14:textId="77777777" w:rsidR="00390D20" w:rsidRPr="00574046" w:rsidRDefault="00390D20" w:rsidP="00574046">
      <w:pPr>
        <w:spacing w:after="0" w:line="360" w:lineRule="auto"/>
        <w:rPr>
          <w:rFonts w:ascii="Times New Roman" w:hAnsi="Times New Roman" w:cs="Times New Roman"/>
          <w:sz w:val="24"/>
          <w:szCs w:val="24"/>
        </w:rPr>
      </w:pPr>
    </w:p>
    <w:sectPr w:rsidR="00390D20" w:rsidRPr="00574046"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46"/>
    <w:rsid w:val="000273FA"/>
    <w:rsid w:val="000337D5"/>
    <w:rsid w:val="00160FF0"/>
    <w:rsid w:val="002548CF"/>
    <w:rsid w:val="00350C82"/>
    <w:rsid w:val="00390D20"/>
    <w:rsid w:val="0050006D"/>
    <w:rsid w:val="00574046"/>
    <w:rsid w:val="005905D2"/>
    <w:rsid w:val="005E2436"/>
    <w:rsid w:val="00641ED5"/>
    <w:rsid w:val="00654E3D"/>
    <w:rsid w:val="007912AE"/>
    <w:rsid w:val="007C1947"/>
    <w:rsid w:val="007F50BB"/>
    <w:rsid w:val="008D3CCA"/>
    <w:rsid w:val="009C59E6"/>
    <w:rsid w:val="00AD029F"/>
    <w:rsid w:val="00AD06BB"/>
    <w:rsid w:val="00B86B71"/>
    <w:rsid w:val="00BD7E38"/>
    <w:rsid w:val="00BE455D"/>
    <w:rsid w:val="00C15F6B"/>
    <w:rsid w:val="00C343AD"/>
    <w:rsid w:val="00C51079"/>
    <w:rsid w:val="00CA3D73"/>
    <w:rsid w:val="00E401FC"/>
    <w:rsid w:val="00F03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1535"/>
  <w15:chartTrackingRefBased/>
  <w15:docId w15:val="{88ACC9A7-B05B-4047-B7B7-854D4288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6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41ED5"/>
    <w:rPr>
      <w:sz w:val="16"/>
      <w:szCs w:val="16"/>
    </w:rPr>
  </w:style>
  <w:style w:type="paragraph" w:styleId="Komentarotekstas">
    <w:name w:val="annotation text"/>
    <w:basedOn w:val="prastasis"/>
    <w:link w:val="KomentarotekstasDiagrama"/>
    <w:uiPriority w:val="99"/>
    <w:semiHidden/>
    <w:unhideWhenUsed/>
    <w:rsid w:val="00641E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1ED5"/>
    <w:rPr>
      <w:sz w:val="20"/>
      <w:szCs w:val="20"/>
    </w:rPr>
  </w:style>
  <w:style w:type="paragraph" w:styleId="Komentarotema">
    <w:name w:val="annotation subject"/>
    <w:basedOn w:val="Komentarotekstas"/>
    <w:next w:val="Komentarotekstas"/>
    <w:link w:val="KomentarotemaDiagrama"/>
    <w:uiPriority w:val="99"/>
    <w:semiHidden/>
    <w:unhideWhenUsed/>
    <w:rsid w:val="00641ED5"/>
    <w:rPr>
      <w:b/>
      <w:bCs/>
    </w:rPr>
  </w:style>
  <w:style w:type="character" w:customStyle="1" w:styleId="KomentarotemaDiagrama">
    <w:name w:val="Komentaro tema Diagrama"/>
    <w:basedOn w:val="KomentarotekstasDiagrama"/>
    <w:link w:val="Komentarotema"/>
    <w:uiPriority w:val="99"/>
    <w:semiHidden/>
    <w:rsid w:val="00641ED5"/>
    <w:rPr>
      <w:b/>
      <w:bCs/>
      <w:sz w:val="20"/>
      <w:szCs w:val="20"/>
    </w:rPr>
  </w:style>
  <w:style w:type="paragraph" w:styleId="Debesliotekstas">
    <w:name w:val="Balloon Text"/>
    <w:basedOn w:val="prastasis"/>
    <w:link w:val="DebesliotekstasDiagrama"/>
    <w:uiPriority w:val="99"/>
    <w:semiHidden/>
    <w:unhideWhenUsed/>
    <w:rsid w:val="00641E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1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C39B3-E29F-4252-AE42-3E680EE4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18364</Words>
  <Characters>10469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2023-11-10T21:36:00Z</dcterms:created>
  <dcterms:modified xsi:type="dcterms:W3CDTF">2023-11-10T21:36:00Z</dcterms:modified>
</cp:coreProperties>
</file>