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EDCB8" w14:textId="77777777" w:rsidR="00004639" w:rsidRPr="000C437A" w:rsidRDefault="00004639" w:rsidP="00004639">
      <w:pPr>
        <w:ind w:right="49"/>
        <w:jc w:val="right"/>
        <w:rPr>
          <w:sz w:val="22"/>
          <w:szCs w:val="22"/>
        </w:rPr>
      </w:pPr>
      <w:bookmarkStart w:id="0" w:name="_GoBack"/>
      <w:bookmarkEnd w:id="0"/>
      <w:r w:rsidRPr="000C437A">
        <w:rPr>
          <w:sz w:val="22"/>
          <w:szCs w:val="22"/>
        </w:rPr>
        <w:t>TSD-</w:t>
      </w:r>
      <w:r w:rsidR="000F45BF">
        <w:rPr>
          <w:sz w:val="22"/>
          <w:szCs w:val="22"/>
        </w:rPr>
        <w:t>608</w:t>
      </w:r>
      <w:r w:rsidRPr="000C437A">
        <w:rPr>
          <w:sz w:val="22"/>
          <w:szCs w:val="22"/>
        </w:rPr>
        <w:t>, VPP-</w:t>
      </w:r>
      <w:r w:rsidR="009952EB">
        <w:rPr>
          <w:sz w:val="22"/>
          <w:szCs w:val="22"/>
        </w:rPr>
        <w:t>6329</w:t>
      </w:r>
    </w:p>
    <w:p w14:paraId="4F666F76" w14:textId="77777777" w:rsidR="00C379A1" w:rsidRDefault="00C379A1" w:rsidP="003A4F45">
      <w:pPr>
        <w:ind w:right="-563"/>
        <w:jc w:val="center"/>
        <w:rPr>
          <w:b/>
          <w:sz w:val="22"/>
          <w:szCs w:val="22"/>
        </w:rPr>
      </w:pPr>
    </w:p>
    <w:p w14:paraId="27CEDBEF" w14:textId="77777777" w:rsidR="004166D8" w:rsidRPr="000C437A" w:rsidRDefault="004166D8" w:rsidP="003A4F45">
      <w:pPr>
        <w:ind w:right="-563"/>
        <w:jc w:val="center"/>
        <w:rPr>
          <w:b/>
          <w:sz w:val="22"/>
          <w:szCs w:val="22"/>
        </w:rPr>
      </w:pPr>
    </w:p>
    <w:p w14:paraId="45D8200A" w14:textId="77777777" w:rsidR="00B54314" w:rsidRDefault="00541461" w:rsidP="003A4F45">
      <w:pPr>
        <w:ind w:right="-56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Belaidžio linijinio ultragarso daviklio</w:t>
      </w:r>
      <w:r w:rsidR="006C2708" w:rsidRPr="000C437A">
        <w:rPr>
          <w:b/>
          <w:sz w:val="22"/>
          <w:szCs w:val="22"/>
        </w:rPr>
        <w:t xml:space="preserve"> techninė specifikacija</w:t>
      </w:r>
      <w:r w:rsidR="0028636E">
        <w:rPr>
          <w:b/>
          <w:sz w:val="22"/>
          <w:szCs w:val="22"/>
        </w:rPr>
        <w:t xml:space="preserve"> </w:t>
      </w:r>
      <w:r w:rsidR="00B54314" w:rsidRPr="000C437A">
        <w:rPr>
          <w:b/>
          <w:sz w:val="22"/>
          <w:szCs w:val="22"/>
        </w:rPr>
        <w:t xml:space="preserve"> </w:t>
      </w:r>
    </w:p>
    <w:p w14:paraId="0F51ECAA" w14:textId="77777777" w:rsidR="004166D8" w:rsidRDefault="004166D8" w:rsidP="003A4F45">
      <w:pPr>
        <w:ind w:right="-563"/>
        <w:jc w:val="center"/>
        <w:rPr>
          <w:b/>
          <w:sz w:val="22"/>
          <w:szCs w:val="22"/>
        </w:rPr>
      </w:pPr>
    </w:p>
    <w:p w14:paraId="54F0DEBE" w14:textId="77777777" w:rsidR="004166D8" w:rsidRPr="000C437A" w:rsidRDefault="004166D8" w:rsidP="003A4F45">
      <w:pPr>
        <w:ind w:right="-563"/>
        <w:jc w:val="center"/>
        <w:rPr>
          <w:b/>
          <w:sz w:val="22"/>
          <w:szCs w:val="22"/>
        </w:rPr>
      </w:pPr>
    </w:p>
    <w:p w14:paraId="379E0693" w14:textId="77777777" w:rsidR="00715D0A" w:rsidRPr="000C437A" w:rsidRDefault="00715D0A" w:rsidP="003A4F45">
      <w:pPr>
        <w:jc w:val="center"/>
        <w:rPr>
          <w:b/>
          <w:sz w:val="22"/>
          <w:szCs w:val="22"/>
        </w:rPr>
      </w:pPr>
    </w:p>
    <w:tbl>
      <w:tblPr>
        <w:tblW w:w="1009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22"/>
        <w:gridCol w:w="1559"/>
        <w:gridCol w:w="3686"/>
        <w:gridCol w:w="3827"/>
      </w:tblGrid>
      <w:tr w:rsidR="00A34D27" w:rsidRPr="000C437A" w14:paraId="61B0595A" w14:textId="77777777" w:rsidTr="00920208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104A" w14:textId="77777777" w:rsidR="00D4360C" w:rsidRPr="000C437A" w:rsidRDefault="003A6719" w:rsidP="00D37DA4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Pirkimo dalies</w:t>
            </w:r>
            <w:r w:rsidR="00D4360C" w:rsidRPr="000C437A">
              <w:rPr>
                <w:b/>
                <w:sz w:val="22"/>
                <w:szCs w:val="22"/>
              </w:rPr>
              <w:t xml:space="preserve"> 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CD62" w14:textId="77777777" w:rsidR="00D4360C" w:rsidRPr="000C437A" w:rsidRDefault="00D4360C" w:rsidP="003A4F45">
            <w:pPr>
              <w:jc w:val="center"/>
              <w:rPr>
                <w:b/>
                <w:szCs w:val="22"/>
              </w:rPr>
            </w:pPr>
            <w:r w:rsidRPr="000C437A">
              <w:rPr>
                <w:b/>
                <w:sz w:val="22"/>
                <w:szCs w:val="22"/>
              </w:rPr>
              <w:t>Parametrai (specifikacija)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1506" w14:textId="77777777" w:rsidR="00D4360C" w:rsidRPr="000C437A" w:rsidRDefault="00D4360C" w:rsidP="003A4F45">
            <w:pPr>
              <w:jc w:val="center"/>
              <w:rPr>
                <w:b/>
                <w:szCs w:val="22"/>
              </w:rPr>
            </w:pPr>
            <w:r w:rsidRPr="000C437A">
              <w:rPr>
                <w:b/>
                <w:sz w:val="22"/>
                <w:szCs w:val="22"/>
              </w:rPr>
              <w:t>Reikalaujamos (parametrų reikšmės)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5ABA" w14:textId="77777777" w:rsidR="00D4360C" w:rsidRPr="000C437A" w:rsidRDefault="00D4360C" w:rsidP="003A4F45">
            <w:pPr>
              <w:jc w:val="center"/>
              <w:rPr>
                <w:b/>
                <w:szCs w:val="22"/>
              </w:rPr>
            </w:pPr>
            <w:r w:rsidRPr="000C437A">
              <w:rPr>
                <w:b/>
                <w:sz w:val="22"/>
                <w:szCs w:val="22"/>
              </w:rPr>
              <w:t>Siūlomos parametrų reikšmės</w:t>
            </w:r>
          </w:p>
        </w:tc>
      </w:tr>
      <w:tr w:rsidR="007A6AA6" w:rsidRPr="000C437A" w14:paraId="5E8AE5E3" w14:textId="77777777" w:rsidTr="0092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22" w:type="dxa"/>
          </w:tcPr>
          <w:p w14:paraId="4560ABFC" w14:textId="77777777" w:rsidR="007A6AA6" w:rsidRPr="000C437A" w:rsidRDefault="00BB661A" w:rsidP="007A6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</w:tcPr>
          <w:p w14:paraId="28B2B7AB" w14:textId="77777777" w:rsidR="007A6AA6" w:rsidRPr="000C437A" w:rsidRDefault="00541461" w:rsidP="007A6AA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Belaidis linijinis daviklis</w:t>
            </w:r>
            <w:r w:rsidR="007A6AA6" w:rsidRPr="000C437A">
              <w:rPr>
                <w:sz w:val="22"/>
                <w:szCs w:val="22"/>
              </w:rPr>
              <w:t xml:space="preserve"> (</w:t>
            </w:r>
            <w:r w:rsidR="0028636E">
              <w:rPr>
                <w:sz w:val="22"/>
                <w:szCs w:val="22"/>
              </w:rPr>
              <w:t xml:space="preserve">orientacinis kiekis </w:t>
            </w:r>
            <w:r w:rsidR="007A6AA6" w:rsidRPr="000C437A">
              <w:rPr>
                <w:sz w:val="22"/>
                <w:szCs w:val="22"/>
              </w:rPr>
              <w:t>1 vnt.)</w:t>
            </w:r>
          </w:p>
        </w:tc>
        <w:tc>
          <w:tcPr>
            <w:tcW w:w="3686" w:type="dxa"/>
          </w:tcPr>
          <w:p w14:paraId="6B3CDBC8" w14:textId="77777777" w:rsidR="007A6AA6" w:rsidRDefault="00BB661A" w:rsidP="007A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7A6AA6" w:rsidRPr="000C437A">
              <w:rPr>
                <w:sz w:val="22"/>
                <w:szCs w:val="22"/>
              </w:rPr>
              <w:t xml:space="preserve">Dažnio diapazonas dvimačiame režime ne siauresnis kaip nuo </w:t>
            </w:r>
            <w:r w:rsidR="00541461">
              <w:rPr>
                <w:sz w:val="22"/>
                <w:szCs w:val="22"/>
              </w:rPr>
              <w:t>4</w:t>
            </w:r>
            <w:r w:rsidR="007A6AA6" w:rsidRPr="000C437A">
              <w:rPr>
                <w:sz w:val="22"/>
                <w:szCs w:val="22"/>
              </w:rPr>
              <w:t xml:space="preserve"> iki </w:t>
            </w:r>
            <w:r w:rsidR="00541461">
              <w:rPr>
                <w:sz w:val="22"/>
                <w:szCs w:val="22"/>
              </w:rPr>
              <w:t>13</w:t>
            </w:r>
            <w:r w:rsidR="007A6AA6" w:rsidRPr="000C437A">
              <w:rPr>
                <w:sz w:val="22"/>
                <w:szCs w:val="22"/>
              </w:rPr>
              <w:t xml:space="preserve"> MHz</w:t>
            </w:r>
            <w:r w:rsidR="007A6AA6">
              <w:rPr>
                <w:sz w:val="22"/>
                <w:szCs w:val="22"/>
              </w:rPr>
              <w:t>;</w:t>
            </w:r>
          </w:p>
          <w:p w14:paraId="18C87E7F" w14:textId="77777777" w:rsidR="00C7132C" w:rsidRDefault="00C7132C" w:rsidP="007A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Skenavimo režimai: B režimas, M režimas, jėgos dopleris, spalvinis dopleris;</w:t>
            </w:r>
          </w:p>
          <w:p w14:paraId="5EA984E8" w14:textId="77777777" w:rsidR="00C7132C" w:rsidRDefault="00C7132C" w:rsidP="007A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Duomenys </w:t>
            </w:r>
            <w:r w:rsidR="002B608B">
              <w:rPr>
                <w:sz w:val="22"/>
                <w:szCs w:val="22"/>
              </w:rPr>
              <w:t>ir vaizdai p</w:t>
            </w:r>
            <w:r>
              <w:rPr>
                <w:sz w:val="22"/>
                <w:szCs w:val="22"/>
              </w:rPr>
              <w:t>erduodami belaidžiu ryšiu</w:t>
            </w:r>
            <w:r w:rsidR="002B608B">
              <w:rPr>
                <w:sz w:val="22"/>
                <w:szCs w:val="22"/>
              </w:rPr>
              <w:t xml:space="preserve"> į išmanųjį telefoną arbą planštinį kompiuterį</w:t>
            </w:r>
            <w:r>
              <w:rPr>
                <w:sz w:val="22"/>
                <w:szCs w:val="22"/>
              </w:rPr>
              <w:t>;</w:t>
            </w:r>
          </w:p>
          <w:p w14:paraId="285CB005" w14:textId="77777777" w:rsidR="002B608B" w:rsidRDefault="002B608B" w:rsidP="007A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Daviklis suderinamas su „iOS“ ir „Android“ sistemomis; </w:t>
            </w:r>
          </w:p>
          <w:p w14:paraId="06D96D56" w14:textId="77777777" w:rsidR="007A6AA6" w:rsidRDefault="002B608B" w:rsidP="00541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B661A">
              <w:rPr>
                <w:sz w:val="22"/>
                <w:szCs w:val="22"/>
              </w:rPr>
              <w:t xml:space="preserve">. </w:t>
            </w:r>
            <w:r w:rsidR="007A6AA6">
              <w:rPr>
                <w:sz w:val="22"/>
                <w:szCs w:val="22"/>
              </w:rPr>
              <w:t xml:space="preserve">Apžiūros </w:t>
            </w:r>
            <w:r w:rsidR="00541461">
              <w:rPr>
                <w:sz w:val="22"/>
                <w:szCs w:val="22"/>
              </w:rPr>
              <w:t>lauk</w:t>
            </w:r>
            <w:r w:rsidR="002F3DEF">
              <w:rPr>
                <w:sz w:val="22"/>
                <w:szCs w:val="22"/>
              </w:rPr>
              <w:t>a</w:t>
            </w:r>
            <w:r w:rsidR="00541461">
              <w:rPr>
                <w:sz w:val="22"/>
                <w:szCs w:val="22"/>
              </w:rPr>
              <w:t xml:space="preserve">s </w:t>
            </w:r>
            <w:r w:rsidR="007A6AA6">
              <w:rPr>
                <w:sz w:val="22"/>
                <w:szCs w:val="22"/>
              </w:rPr>
              <w:t xml:space="preserve">ne mažiau kaip </w:t>
            </w:r>
            <w:r w:rsidR="00541461">
              <w:rPr>
                <w:sz w:val="22"/>
                <w:szCs w:val="22"/>
              </w:rPr>
              <w:t>38 mm;</w:t>
            </w:r>
          </w:p>
          <w:p w14:paraId="5E443496" w14:textId="77777777" w:rsidR="00541461" w:rsidRDefault="002B608B" w:rsidP="00541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41461">
              <w:rPr>
                <w:sz w:val="22"/>
                <w:szCs w:val="22"/>
              </w:rPr>
              <w:t>. Maksimalus skenavimo gylis ne mažiau kaip 11 cm;</w:t>
            </w:r>
          </w:p>
          <w:p w14:paraId="79A24F1B" w14:textId="77777777" w:rsidR="00541461" w:rsidRDefault="002B608B" w:rsidP="00541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3A6719">
              <w:rPr>
                <w:sz w:val="22"/>
                <w:szCs w:val="22"/>
              </w:rPr>
              <w:t xml:space="preserve"> </w:t>
            </w:r>
            <w:r w:rsidR="00541461">
              <w:rPr>
                <w:sz w:val="22"/>
                <w:szCs w:val="22"/>
              </w:rPr>
              <w:t>Svoris ne daugiau kaip 300 g</w:t>
            </w:r>
            <w:r w:rsidR="006B6124">
              <w:rPr>
                <w:sz w:val="22"/>
                <w:szCs w:val="22"/>
              </w:rPr>
              <w:t>;</w:t>
            </w:r>
          </w:p>
          <w:p w14:paraId="62C1BF3C" w14:textId="77777777" w:rsidR="00C7132C" w:rsidRDefault="002B608B" w:rsidP="00541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7132C">
              <w:rPr>
                <w:sz w:val="22"/>
                <w:szCs w:val="22"/>
              </w:rPr>
              <w:t>. Skenavimo laikas su pilnai įkrauta baterija ne mažiau kaip 60 min.;</w:t>
            </w:r>
          </w:p>
          <w:p w14:paraId="3DD24786" w14:textId="77777777" w:rsidR="00D63293" w:rsidRDefault="002B608B" w:rsidP="00541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63293">
              <w:rPr>
                <w:sz w:val="22"/>
                <w:szCs w:val="22"/>
              </w:rPr>
              <w:t>. Elementų skaičius ne mažiau kaip 192;</w:t>
            </w:r>
          </w:p>
          <w:p w14:paraId="470EBAA4" w14:textId="77777777" w:rsidR="006B6124" w:rsidRDefault="002B608B" w:rsidP="00541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B6124">
              <w:rPr>
                <w:sz w:val="22"/>
                <w:szCs w:val="22"/>
              </w:rPr>
              <w:t xml:space="preserve">. </w:t>
            </w:r>
            <w:r w:rsidR="006B6124">
              <w:rPr>
                <w:rFonts w:eastAsia="Calibri"/>
                <w:sz w:val="22"/>
                <w:szCs w:val="22"/>
              </w:rPr>
              <w:t>K</w:t>
            </w:r>
            <w:r w:rsidR="006B6124" w:rsidRPr="00A34D27">
              <w:rPr>
                <w:sz w:val="22"/>
                <w:szCs w:val="22"/>
              </w:rPr>
              <w:t>artu su pasiūlymu privaloma pateikti</w:t>
            </w:r>
            <w:r w:rsidR="006B6124">
              <w:rPr>
                <w:sz w:val="22"/>
                <w:szCs w:val="22"/>
              </w:rPr>
              <w:t xml:space="preserve"> </w:t>
            </w:r>
            <w:r w:rsidR="006B6124" w:rsidRPr="00A34D27">
              <w:rPr>
                <w:sz w:val="22"/>
                <w:szCs w:val="22"/>
              </w:rPr>
              <w:t>žymėjimą CE ženklu liudijančio galiojančio dokumento (CE sertifikato arba EB</w:t>
            </w:r>
            <w:r w:rsidR="006B6124">
              <w:rPr>
                <w:sz w:val="22"/>
                <w:szCs w:val="22"/>
              </w:rPr>
              <w:t xml:space="preserve"> atitikties deklaracjos) kopiją;</w:t>
            </w:r>
          </w:p>
          <w:p w14:paraId="1B1B130D" w14:textId="77777777" w:rsidR="006B6124" w:rsidRDefault="00D63293" w:rsidP="002B6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B608B">
              <w:rPr>
                <w:sz w:val="22"/>
                <w:szCs w:val="22"/>
              </w:rPr>
              <w:t>1</w:t>
            </w:r>
            <w:r w:rsidR="006B6124">
              <w:rPr>
                <w:sz w:val="22"/>
                <w:szCs w:val="22"/>
              </w:rPr>
              <w:t>. Gara</w:t>
            </w:r>
            <w:r w:rsidR="00281955">
              <w:rPr>
                <w:sz w:val="22"/>
                <w:szCs w:val="22"/>
              </w:rPr>
              <w:t>ntinis terminas ne mažiau kaip 36</w:t>
            </w:r>
            <w:r w:rsidR="006B6124">
              <w:rPr>
                <w:sz w:val="22"/>
                <w:szCs w:val="22"/>
              </w:rPr>
              <w:t xml:space="preserve"> mėnesiai</w:t>
            </w:r>
          </w:p>
          <w:p w14:paraId="78B69BA8" w14:textId="77777777" w:rsidR="009A2BCE" w:rsidRPr="000C437A" w:rsidRDefault="009A2BCE" w:rsidP="009A2BC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9A2BCE">
              <w:rPr>
                <w:sz w:val="22"/>
                <w:szCs w:val="22"/>
              </w:rPr>
              <w:t>Kartu pateikiama dokumentacija</w:t>
            </w:r>
            <w:r>
              <w:rPr>
                <w:sz w:val="22"/>
                <w:szCs w:val="22"/>
              </w:rPr>
              <w:t xml:space="preserve">: </w:t>
            </w:r>
            <w:r w:rsidRPr="009A2BCE">
              <w:rPr>
                <w:sz w:val="22"/>
                <w:szCs w:val="22"/>
              </w:rPr>
              <w:t>Naudotojo instrukcija lietuvių kalba</w:t>
            </w:r>
          </w:p>
        </w:tc>
        <w:tc>
          <w:tcPr>
            <w:tcW w:w="3827" w:type="dxa"/>
          </w:tcPr>
          <w:p w14:paraId="4F3848A4" w14:textId="517A1EA7" w:rsidR="00502FE9" w:rsidRDefault="00502FE9" w:rsidP="00502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0C437A">
              <w:rPr>
                <w:sz w:val="22"/>
                <w:szCs w:val="22"/>
              </w:rPr>
              <w:t xml:space="preserve">Dažnio diapazonas dvimačiame režime nuo </w:t>
            </w:r>
            <w:r>
              <w:rPr>
                <w:sz w:val="22"/>
                <w:szCs w:val="22"/>
              </w:rPr>
              <w:t>4</w:t>
            </w:r>
            <w:r w:rsidRPr="000C437A">
              <w:rPr>
                <w:sz w:val="22"/>
                <w:szCs w:val="22"/>
              </w:rPr>
              <w:t xml:space="preserve"> iki </w:t>
            </w:r>
            <w:r>
              <w:rPr>
                <w:sz w:val="22"/>
                <w:szCs w:val="22"/>
              </w:rPr>
              <w:t>13</w:t>
            </w:r>
            <w:r w:rsidRPr="000C437A">
              <w:rPr>
                <w:sz w:val="22"/>
                <w:szCs w:val="22"/>
              </w:rPr>
              <w:t xml:space="preserve"> MHz</w:t>
            </w:r>
            <w:r>
              <w:rPr>
                <w:sz w:val="22"/>
                <w:szCs w:val="22"/>
              </w:rPr>
              <w:t xml:space="preserve">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 xml:space="preserve">.pdf 1 psl. </w:t>
            </w:r>
          </w:p>
          <w:p w14:paraId="02AA2648" w14:textId="77777777" w:rsidR="00502FE9" w:rsidRDefault="00502FE9" w:rsidP="00502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Skenavimo režimai: B režimas, M režimas, jėgos dopleris, spalvinis dopleris;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 xml:space="preserve">.pdf 1 psl. </w:t>
            </w:r>
          </w:p>
          <w:p w14:paraId="045B57EC" w14:textId="5B134CAF" w:rsidR="00502FE9" w:rsidRDefault="00502FE9" w:rsidP="00502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Duomenys ir vaizdai perduodami belaidžiu ryšiu į išmanųjį telefoną arbą planš</w:t>
            </w:r>
            <w:r w:rsidR="00DC163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tinį kompiuterį;</w:t>
            </w:r>
            <w:r w:rsidR="00B1132F">
              <w:rPr>
                <w:sz w:val="22"/>
                <w:szCs w:val="22"/>
              </w:rPr>
              <w:t xml:space="preserve"> </w:t>
            </w:r>
            <w:r w:rsidR="00B1132F" w:rsidRPr="00B1132F">
              <w:rPr>
                <w:sz w:val="22"/>
                <w:szCs w:val="22"/>
              </w:rPr>
              <w:t>User Manual</w:t>
            </w:r>
            <w:r w:rsidR="00B1132F">
              <w:rPr>
                <w:sz w:val="22"/>
                <w:szCs w:val="22"/>
              </w:rPr>
              <w:t xml:space="preserve">.pdf 13 psl. </w:t>
            </w:r>
          </w:p>
          <w:p w14:paraId="23D0D602" w14:textId="0F3E47D0" w:rsidR="00B1132F" w:rsidRDefault="00B1132F" w:rsidP="00B11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Daviklis suderinamas su „iOS“ ir „Android“ sistemomis; </w:t>
            </w:r>
            <w:r w:rsidRPr="00B1132F">
              <w:rPr>
                <w:sz w:val="22"/>
                <w:szCs w:val="22"/>
              </w:rPr>
              <w:t>User Manual</w:t>
            </w:r>
            <w:r>
              <w:rPr>
                <w:sz w:val="22"/>
                <w:szCs w:val="22"/>
              </w:rPr>
              <w:t xml:space="preserve">.pdf 27 psl. </w:t>
            </w:r>
          </w:p>
          <w:p w14:paraId="2E7229D7" w14:textId="31779C32" w:rsidR="0077439E" w:rsidRDefault="0077439E" w:rsidP="00774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Apžiūros laukas 38 mm;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>.pdf 1 psl.</w:t>
            </w:r>
          </w:p>
          <w:p w14:paraId="02B9DAEC" w14:textId="5B79DF96" w:rsidR="00421798" w:rsidRDefault="00421798" w:rsidP="004217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Maksimalus skenavimo gylis 11 cm;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>.pdf 1 psl.</w:t>
            </w:r>
          </w:p>
          <w:p w14:paraId="383A0865" w14:textId="63ED0F21" w:rsidR="009A5AC9" w:rsidRDefault="009A5AC9" w:rsidP="009A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Svoris 288 g;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>.pdf 3 psl.</w:t>
            </w:r>
          </w:p>
          <w:p w14:paraId="3DAD814A" w14:textId="6C4536DA" w:rsidR="00DC1632" w:rsidRDefault="00DC1632" w:rsidP="00DC1632">
            <w:pPr>
              <w:rPr>
                <w:noProof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 xml:space="preserve">8. Skenavimo laikas su pilnai įkrauta baterija 60 min.;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 xml:space="preserve">.pdf 2 psl. </w:t>
            </w:r>
          </w:p>
          <w:p w14:paraId="3BFE6FD7" w14:textId="77777777" w:rsidR="00DC1632" w:rsidRDefault="00DC1632" w:rsidP="00DC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Elementų skaičius 192;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 xml:space="preserve">.pdf 1 psl. </w:t>
            </w:r>
          </w:p>
          <w:p w14:paraId="6BC12400" w14:textId="428904EF" w:rsidR="00DC1632" w:rsidRDefault="00DC1632" w:rsidP="00DC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Atitikties deklaracija pridedama. </w:t>
            </w:r>
          </w:p>
          <w:p w14:paraId="15A0FC8E" w14:textId="0F3D8267" w:rsidR="00DC1632" w:rsidRDefault="00DC1632" w:rsidP="00DC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Garantinis terminas 36 mėnesiai, </w:t>
            </w:r>
          </w:p>
          <w:p w14:paraId="23B888EE" w14:textId="555BE73A" w:rsidR="00DC1632" w:rsidRDefault="00DC1632" w:rsidP="00DC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9A2BCE">
              <w:rPr>
                <w:sz w:val="22"/>
                <w:szCs w:val="22"/>
              </w:rPr>
              <w:t>Naudotojo instrukcija lietuvių kalba</w:t>
            </w:r>
            <w:r>
              <w:rPr>
                <w:sz w:val="22"/>
                <w:szCs w:val="22"/>
              </w:rPr>
              <w:t xml:space="preserve"> pateikiama su pristatomomis prekėmis. </w:t>
            </w:r>
          </w:p>
          <w:p w14:paraId="107E763E" w14:textId="3A83C5BA" w:rsidR="007A6AA6" w:rsidRPr="000C437A" w:rsidRDefault="007A6AA6" w:rsidP="007A6AA6">
            <w:pPr>
              <w:rPr>
                <w:noProof/>
                <w:szCs w:val="22"/>
                <w:lang w:val="en-US" w:eastAsia="en-US"/>
              </w:rPr>
            </w:pPr>
          </w:p>
        </w:tc>
      </w:tr>
      <w:tr w:rsidR="00541461" w:rsidRPr="000C437A" w14:paraId="44B3E617" w14:textId="77777777" w:rsidTr="009202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22" w:type="dxa"/>
          </w:tcPr>
          <w:p w14:paraId="11A22C9B" w14:textId="77777777" w:rsidR="00541461" w:rsidRPr="000C437A" w:rsidRDefault="00541461" w:rsidP="00541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</w:tcPr>
          <w:p w14:paraId="1595E272" w14:textId="77777777" w:rsidR="00541461" w:rsidRPr="000C437A" w:rsidRDefault="00541461" w:rsidP="0054146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Belaidis linijinis daviklis</w:t>
            </w:r>
            <w:r w:rsidRPr="000C437A">
              <w:rPr>
                <w:sz w:val="22"/>
                <w:szCs w:val="22"/>
              </w:rPr>
              <w:t xml:space="preserve"> (</w:t>
            </w:r>
            <w:r w:rsidR="0028636E">
              <w:rPr>
                <w:sz w:val="22"/>
                <w:szCs w:val="22"/>
              </w:rPr>
              <w:t xml:space="preserve">orientacinis kiekis </w:t>
            </w:r>
            <w:r w:rsidRPr="000C437A">
              <w:rPr>
                <w:sz w:val="22"/>
                <w:szCs w:val="22"/>
              </w:rPr>
              <w:t>1 vnt.)</w:t>
            </w:r>
          </w:p>
        </w:tc>
        <w:tc>
          <w:tcPr>
            <w:tcW w:w="3686" w:type="dxa"/>
          </w:tcPr>
          <w:p w14:paraId="321CE25E" w14:textId="77777777" w:rsidR="00541461" w:rsidRDefault="00541461" w:rsidP="00541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0C437A">
              <w:rPr>
                <w:sz w:val="22"/>
                <w:szCs w:val="22"/>
              </w:rPr>
              <w:t xml:space="preserve">Dažnio diapazonas dvimačiame režime ne siauresnis kaip nuo </w:t>
            </w:r>
            <w:r>
              <w:rPr>
                <w:sz w:val="22"/>
                <w:szCs w:val="22"/>
              </w:rPr>
              <w:t>5</w:t>
            </w:r>
            <w:r w:rsidRPr="000C437A">
              <w:rPr>
                <w:sz w:val="22"/>
                <w:szCs w:val="22"/>
              </w:rPr>
              <w:t xml:space="preserve"> iki </w:t>
            </w:r>
            <w:r>
              <w:rPr>
                <w:sz w:val="22"/>
                <w:szCs w:val="22"/>
              </w:rPr>
              <w:t>15</w:t>
            </w:r>
            <w:r w:rsidRPr="000C437A">
              <w:rPr>
                <w:sz w:val="22"/>
                <w:szCs w:val="22"/>
              </w:rPr>
              <w:t xml:space="preserve"> MHz</w:t>
            </w:r>
            <w:r>
              <w:rPr>
                <w:sz w:val="22"/>
                <w:szCs w:val="22"/>
              </w:rPr>
              <w:t>;</w:t>
            </w:r>
          </w:p>
          <w:p w14:paraId="1924F768" w14:textId="77777777" w:rsidR="00D61690" w:rsidRDefault="00D61690" w:rsidP="00D61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Skenavimo režimai: B režimas, M režimas, jėgos dopleris, spalvinis dopleris;</w:t>
            </w:r>
          </w:p>
          <w:p w14:paraId="3A3420A8" w14:textId="77777777" w:rsidR="002B608B" w:rsidRDefault="002B608B" w:rsidP="002B6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Duomenys ir vaizdai perduodami belaidžiu ryšiu į išmanųjį telefoną arbą planštinį kompiuterį;</w:t>
            </w:r>
          </w:p>
          <w:p w14:paraId="7CD598A1" w14:textId="77777777" w:rsidR="002B608B" w:rsidRDefault="002B608B" w:rsidP="002B6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Daviklis suderinamas su „iOS“ ir „Android“ sistemomis; </w:t>
            </w:r>
          </w:p>
          <w:p w14:paraId="294D6342" w14:textId="77777777" w:rsidR="00541461" w:rsidRDefault="002B608B" w:rsidP="00541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61690">
              <w:rPr>
                <w:sz w:val="22"/>
                <w:szCs w:val="22"/>
              </w:rPr>
              <w:t xml:space="preserve">. </w:t>
            </w:r>
            <w:r w:rsidR="00541461">
              <w:rPr>
                <w:sz w:val="22"/>
                <w:szCs w:val="22"/>
              </w:rPr>
              <w:t>Apžiūros lau</w:t>
            </w:r>
            <w:r w:rsidR="002F3DEF">
              <w:rPr>
                <w:sz w:val="22"/>
                <w:szCs w:val="22"/>
              </w:rPr>
              <w:t>ka</w:t>
            </w:r>
            <w:r w:rsidR="00541461">
              <w:rPr>
                <w:sz w:val="22"/>
                <w:szCs w:val="22"/>
              </w:rPr>
              <w:t>s ne mažiau kaip 50 mm;</w:t>
            </w:r>
          </w:p>
          <w:p w14:paraId="18E59DBE" w14:textId="77777777" w:rsidR="00541461" w:rsidRDefault="002B608B" w:rsidP="00541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541461">
              <w:rPr>
                <w:sz w:val="22"/>
                <w:szCs w:val="22"/>
              </w:rPr>
              <w:t>. Maksimalus skenavimo gylis ne mažiau kaip 7 cm;</w:t>
            </w:r>
          </w:p>
          <w:p w14:paraId="3BE12F6E" w14:textId="77777777" w:rsidR="00541461" w:rsidRDefault="002B608B" w:rsidP="00541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A6719">
              <w:rPr>
                <w:sz w:val="22"/>
                <w:szCs w:val="22"/>
              </w:rPr>
              <w:t xml:space="preserve">. </w:t>
            </w:r>
            <w:r w:rsidR="00541461">
              <w:rPr>
                <w:sz w:val="22"/>
                <w:szCs w:val="22"/>
              </w:rPr>
              <w:t>Svoris ne daugiau kaip 300 g</w:t>
            </w:r>
            <w:r w:rsidR="006B6124">
              <w:rPr>
                <w:sz w:val="22"/>
                <w:szCs w:val="22"/>
              </w:rPr>
              <w:t>;</w:t>
            </w:r>
          </w:p>
          <w:p w14:paraId="48E56BA6" w14:textId="77777777" w:rsidR="00D61690" w:rsidRDefault="002B608B" w:rsidP="00D61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61690">
              <w:rPr>
                <w:sz w:val="22"/>
                <w:szCs w:val="22"/>
              </w:rPr>
              <w:t>. Skenavimo laikas su pilnai įkrauta baterija ne mažiau kaip 60 min.;</w:t>
            </w:r>
          </w:p>
          <w:p w14:paraId="245F8D3B" w14:textId="77777777" w:rsidR="00D61690" w:rsidRDefault="002B608B" w:rsidP="00D61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61690">
              <w:rPr>
                <w:sz w:val="22"/>
                <w:szCs w:val="22"/>
              </w:rPr>
              <w:t>. Elementų skaičius ne mažiau kaip 192;</w:t>
            </w:r>
          </w:p>
          <w:p w14:paraId="00B9E6AE" w14:textId="77777777" w:rsidR="00D61690" w:rsidRDefault="002B608B" w:rsidP="00D61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61690">
              <w:rPr>
                <w:sz w:val="22"/>
                <w:szCs w:val="22"/>
              </w:rPr>
              <w:t xml:space="preserve">. </w:t>
            </w:r>
            <w:r w:rsidR="00D61690">
              <w:rPr>
                <w:rFonts w:eastAsia="Calibri"/>
                <w:sz w:val="22"/>
                <w:szCs w:val="22"/>
              </w:rPr>
              <w:t>K</w:t>
            </w:r>
            <w:r w:rsidR="00D61690" w:rsidRPr="00A34D27">
              <w:rPr>
                <w:sz w:val="22"/>
                <w:szCs w:val="22"/>
              </w:rPr>
              <w:t>artu su pasiūlymu privaloma pateikti</w:t>
            </w:r>
            <w:r w:rsidR="00D61690">
              <w:rPr>
                <w:sz w:val="22"/>
                <w:szCs w:val="22"/>
              </w:rPr>
              <w:t xml:space="preserve"> </w:t>
            </w:r>
            <w:r w:rsidR="00D61690" w:rsidRPr="00A34D27">
              <w:rPr>
                <w:sz w:val="22"/>
                <w:szCs w:val="22"/>
              </w:rPr>
              <w:t>žymėjimą CE ženklu liudijančio galiojančio dokumento (CE sertifikato arba EB</w:t>
            </w:r>
            <w:r w:rsidR="00D61690">
              <w:rPr>
                <w:sz w:val="22"/>
                <w:szCs w:val="22"/>
              </w:rPr>
              <w:t xml:space="preserve"> atitikties deklaracjos) kopiją;</w:t>
            </w:r>
          </w:p>
          <w:p w14:paraId="76D3574E" w14:textId="77777777" w:rsidR="006B6124" w:rsidRDefault="002B608B" w:rsidP="00D61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61690">
              <w:rPr>
                <w:sz w:val="22"/>
                <w:szCs w:val="22"/>
              </w:rPr>
              <w:t>. Garantinis terminas ne mažiau kaip 36 mėnesiai</w:t>
            </w:r>
          </w:p>
          <w:p w14:paraId="24C95116" w14:textId="77777777" w:rsidR="009A2BCE" w:rsidRPr="000C437A" w:rsidRDefault="009A2BCE" w:rsidP="00D61690">
            <w:pPr>
              <w:rPr>
                <w:szCs w:val="22"/>
              </w:rPr>
            </w:pPr>
            <w:r w:rsidRPr="009A2BCE">
              <w:rPr>
                <w:szCs w:val="22"/>
              </w:rPr>
              <w:t>12. Kartu pateikiama dokumentacija: Naudotojo instrukcija lietuvių kalba</w:t>
            </w:r>
          </w:p>
        </w:tc>
        <w:tc>
          <w:tcPr>
            <w:tcW w:w="3827" w:type="dxa"/>
          </w:tcPr>
          <w:p w14:paraId="1F660789" w14:textId="77777777" w:rsidR="00E103A4" w:rsidRDefault="00E103A4" w:rsidP="00E10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Pr="000C437A">
              <w:rPr>
                <w:sz w:val="22"/>
                <w:szCs w:val="22"/>
              </w:rPr>
              <w:t>Dažnio diapazonas dvimačiame režime</w:t>
            </w:r>
            <w:r>
              <w:rPr>
                <w:sz w:val="22"/>
                <w:szCs w:val="22"/>
              </w:rPr>
              <w:t xml:space="preserve"> </w:t>
            </w:r>
            <w:r w:rsidRPr="000C437A">
              <w:rPr>
                <w:sz w:val="22"/>
                <w:szCs w:val="22"/>
              </w:rPr>
              <w:t xml:space="preserve">nuo </w:t>
            </w:r>
            <w:r>
              <w:rPr>
                <w:sz w:val="22"/>
                <w:szCs w:val="22"/>
              </w:rPr>
              <w:t>5</w:t>
            </w:r>
            <w:r w:rsidRPr="000C437A">
              <w:rPr>
                <w:sz w:val="22"/>
                <w:szCs w:val="22"/>
              </w:rPr>
              <w:t xml:space="preserve"> iki </w:t>
            </w:r>
            <w:r>
              <w:rPr>
                <w:sz w:val="22"/>
                <w:szCs w:val="22"/>
              </w:rPr>
              <w:t>15</w:t>
            </w:r>
            <w:r w:rsidRPr="000C437A">
              <w:rPr>
                <w:sz w:val="22"/>
                <w:szCs w:val="22"/>
              </w:rPr>
              <w:t xml:space="preserve"> MHz</w:t>
            </w:r>
            <w:r>
              <w:rPr>
                <w:sz w:val="22"/>
                <w:szCs w:val="22"/>
              </w:rPr>
              <w:t xml:space="preserve">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 xml:space="preserve">.pdf 1 psl. </w:t>
            </w:r>
          </w:p>
          <w:p w14:paraId="6B29CD23" w14:textId="77777777" w:rsidR="00E103A4" w:rsidRDefault="00E103A4" w:rsidP="00E10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Skenavimo režimai: B režimas, M režimas, jėgos dopleris, spalvinis dopleris;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 xml:space="preserve">.pdf 1 psl. </w:t>
            </w:r>
          </w:p>
          <w:p w14:paraId="45234CE5" w14:textId="77777777" w:rsidR="00E103A4" w:rsidRDefault="00E103A4" w:rsidP="00E10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Duomenys ir vaizdai perduodami belaidžiu ryšiu į išmanųjį telefoną arbą planšetinį kompiuterį; </w:t>
            </w:r>
            <w:r w:rsidRPr="00B1132F">
              <w:rPr>
                <w:sz w:val="22"/>
                <w:szCs w:val="22"/>
              </w:rPr>
              <w:t>User Manual</w:t>
            </w:r>
            <w:r>
              <w:rPr>
                <w:sz w:val="22"/>
                <w:szCs w:val="22"/>
              </w:rPr>
              <w:t xml:space="preserve">.pdf 13 psl. </w:t>
            </w:r>
          </w:p>
          <w:p w14:paraId="7649D377" w14:textId="77777777" w:rsidR="00E103A4" w:rsidRDefault="00E103A4" w:rsidP="00E10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Daviklis suderinamas su „iOS“ ir „Android“ sistemomis; </w:t>
            </w:r>
            <w:r w:rsidRPr="00B1132F">
              <w:rPr>
                <w:sz w:val="22"/>
                <w:szCs w:val="22"/>
              </w:rPr>
              <w:t>User Manual</w:t>
            </w:r>
            <w:r>
              <w:rPr>
                <w:sz w:val="22"/>
                <w:szCs w:val="22"/>
              </w:rPr>
              <w:t xml:space="preserve">.pdf 27 psl. </w:t>
            </w:r>
          </w:p>
          <w:p w14:paraId="22A225AB" w14:textId="77777777" w:rsidR="00E103A4" w:rsidRDefault="00E103A4" w:rsidP="00E10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 Apžiūros laukas 50 mm;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>.pdf 1 psl.</w:t>
            </w:r>
          </w:p>
          <w:p w14:paraId="4A773E79" w14:textId="6BA0AD1E" w:rsidR="00E103A4" w:rsidRDefault="00E103A4" w:rsidP="00E10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Maksimalus skenavimo gylis 7 cm;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 xml:space="preserve">.pdf 1 psl. </w:t>
            </w:r>
          </w:p>
          <w:p w14:paraId="32E29543" w14:textId="77777777" w:rsidR="00966485" w:rsidRDefault="00966485" w:rsidP="0096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Svoris 290 g;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>.pdf 3 psl.</w:t>
            </w:r>
          </w:p>
          <w:p w14:paraId="1841D332" w14:textId="77777777" w:rsidR="00966485" w:rsidRDefault="00966485" w:rsidP="00966485">
            <w:pPr>
              <w:rPr>
                <w:noProof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 xml:space="preserve">8. Skenavimo laikas su pilnai įkrauta baterija 60 min.;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 xml:space="preserve">.pdf 2 psl. </w:t>
            </w:r>
          </w:p>
          <w:p w14:paraId="304FF198" w14:textId="77777777" w:rsidR="00966485" w:rsidRDefault="00966485" w:rsidP="00966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Elementų skaičius 192; </w:t>
            </w:r>
            <w:r w:rsidRPr="00502FE9">
              <w:rPr>
                <w:noProof/>
                <w:szCs w:val="22"/>
                <w:lang w:val="en-US" w:eastAsia="en-US"/>
              </w:rPr>
              <w:t>Clarius HD3</w:t>
            </w:r>
            <w:r>
              <w:rPr>
                <w:noProof/>
                <w:szCs w:val="22"/>
                <w:lang w:val="en-US" w:eastAsia="en-US"/>
              </w:rPr>
              <w:t xml:space="preserve">.pdf 1 psl. </w:t>
            </w:r>
          </w:p>
          <w:p w14:paraId="6BAD0E2E" w14:textId="77777777" w:rsidR="0078783D" w:rsidRDefault="0078783D" w:rsidP="00787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Atitikties deklaracija pridedama. </w:t>
            </w:r>
          </w:p>
          <w:p w14:paraId="6905FB83" w14:textId="77777777" w:rsidR="0078783D" w:rsidRDefault="0078783D" w:rsidP="00787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Garantinis terminas 36 mėnesiai, </w:t>
            </w:r>
          </w:p>
          <w:p w14:paraId="258EB3B9" w14:textId="77777777" w:rsidR="0078783D" w:rsidRDefault="0078783D" w:rsidP="007878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9A2BCE">
              <w:rPr>
                <w:sz w:val="22"/>
                <w:szCs w:val="22"/>
              </w:rPr>
              <w:t>Naudotojo instrukcija lietuvių kalba</w:t>
            </w:r>
            <w:r>
              <w:rPr>
                <w:sz w:val="22"/>
                <w:szCs w:val="22"/>
              </w:rPr>
              <w:t xml:space="preserve"> pateikiama su pristatomomis prekėmis. </w:t>
            </w:r>
          </w:p>
          <w:p w14:paraId="2848FBA0" w14:textId="3984ECAE" w:rsidR="00966485" w:rsidRDefault="00966485" w:rsidP="00966485">
            <w:pPr>
              <w:rPr>
                <w:sz w:val="22"/>
                <w:szCs w:val="22"/>
              </w:rPr>
            </w:pPr>
          </w:p>
          <w:p w14:paraId="5A3880D9" w14:textId="77777777" w:rsidR="00541461" w:rsidRPr="000C437A" w:rsidRDefault="00541461" w:rsidP="00541461">
            <w:pPr>
              <w:rPr>
                <w:noProof/>
                <w:szCs w:val="22"/>
                <w:lang w:val="en-US" w:eastAsia="en-US"/>
              </w:rPr>
            </w:pPr>
          </w:p>
        </w:tc>
      </w:tr>
    </w:tbl>
    <w:p w14:paraId="448ED15A" w14:textId="77777777" w:rsidR="00B54314" w:rsidRPr="00A34D27" w:rsidRDefault="00B54314" w:rsidP="00B54314">
      <w:pPr>
        <w:rPr>
          <w:sz w:val="22"/>
          <w:szCs w:val="22"/>
          <w:lang w:val="en-US"/>
        </w:rPr>
      </w:pPr>
    </w:p>
    <w:p w14:paraId="36025119" w14:textId="77777777" w:rsidR="000C437A" w:rsidRDefault="000C437A" w:rsidP="000C437A">
      <w:pPr>
        <w:autoSpaceDN w:val="0"/>
        <w:spacing w:line="276" w:lineRule="auto"/>
        <w:ind w:left="426" w:right="142"/>
        <w:rPr>
          <w:rFonts w:eastAsia="Calibri"/>
          <w:b/>
          <w:sz w:val="22"/>
          <w:szCs w:val="22"/>
        </w:rPr>
      </w:pPr>
    </w:p>
    <w:p w14:paraId="11EDF909" w14:textId="77777777" w:rsidR="004166D8" w:rsidRDefault="004166D8" w:rsidP="004005DD">
      <w:pPr>
        <w:autoSpaceDN w:val="0"/>
        <w:spacing w:line="276" w:lineRule="auto"/>
        <w:ind w:left="426" w:right="142"/>
        <w:rPr>
          <w:rFonts w:eastAsia="Calibri"/>
          <w:b/>
          <w:sz w:val="22"/>
          <w:szCs w:val="22"/>
        </w:rPr>
      </w:pPr>
    </w:p>
    <w:p w14:paraId="717796A6" w14:textId="77777777" w:rsidR="004005DD" w:rsidRPr="004005DD" w:rsidRDefault="004005DD" w:rsidP="004005DD">
      <w:pPr>
        <w:autoSpaceDN w:val="0"/>
        <w:spacing w:line="276" w:lineRule="auto"/>
        <w:ind w:left="426" w:right="142"/>
        <w:rPr>
          <w:rFonts w:eastAsia="Calibri"/>
          <w:b/>
          <w:sz w:val="22"/>
          <w:szCs w:val="22"/>
        </w:rPr>
      </w:pPr>
      <w:r w:rsidRPr="004005DD">
        <w:rPr>
          <w:rFonts w:eastAsia="Calibri"/>
          <w:b/>
          <w:sz w:val="22"/>
          <w:szCs w:val="22"/>
        </w:rPr>
        <w:t>Papildomi reikalavimai:</w:t>
      </w:r>
    </w:p>
    <w:p w14:paraId="13DB49FB" w14:textId="77777777" w:rsidR="004166D8" w:rsidRDefault="004005DD" w:rsidP="004166D8">
      <w:pPr>
        <w:pStyle w:val="ListParagraph"/>
        <w:numPr>
          <w:ilvl w:val="0"/>
          <w:numId w:val="12"/>
        </w:numPr>
        <w:autoSpaceDN w:val="0"/>
        <w:ind w:right="142"/>
      </w:pPr>
      <w:r w:rsidRPr="004005DD">
        <w:t>Pasiūlymo priede turi būti pateiktas katalogas, prospektas ar kita informacija su siūlomų gaminių eskizais – iliustracijomis.</w:t>
      </w:r>
    </w:p>
    <w:p w14:paraId="5EB1D668" w14:textId="77777777" w:rsidR="004166D8" w:rsidRDefault="004166D8" w:rsidP="004166D8">
      <w:pPr>
        <w:pStyle w:val="ListParagraph"/>
        <w:numPr>
          <w:ilvl w:val="0"/>
          <w:numId w:val="12"/>
        </w:numPr>
        <w:autoSpaceDN w:val="0"/>
        <w:ind w:right="142"/>
      </w:pPr>
      <w:r w:rsidRPr="004166D8">
        <w:t>Pasiūlymą teikiančios įmonės patvirtinimas, kad į pasiūlymo kainą įskaičiuotos siūlomos prekės pristatymo išlaidos</w:t>
      </w:r>
    </w:p>
    <w:p w14:paraId="677B44C5" w14:textId="77777777" w:rsidR="004166D8" w:rsidRDefault="004166D8" w:rsidP="004166D8">
      <w:pPr>
        <w:autoSpaceDN w:val="0"/>
        <w:ind w:right="142"/>
        <w:rPr>
          <w:rFonts w:eastAsia="Calibri"/>
        </w:rPr>
      </w:pPr>
    </w:p>
    <w:p w14:paraId="7F0A3678" w14:textId="77777777" w:rsidR="004166D8" w:rsidRPr="004166D8" w:rsidRDefault="004166D8" w:rsidP="004166D8">
      <w:pPr>
        <w:autoSpaceDN w:val="0"/>
        <w:ind w:right="142"/>
        <w:rPr>
          <w:rFonts w:eastAsia="Calibri"/>
        </w:rPr>
      </w:pPr>
    </w:p>
    <w:p w14:paraId="073582C4" w14:textId="78408151" w:rsidR="004005DD" w:rsidRPr="0028636E" w:rsidRDefault="004005DD" w:rsidP="004005DD">
      <w:pPr>
        <w:pStyle w:val="ListParagraph"/>
        <w:autoSpaceDN w:val="0"/>
        <w:ind w:left="786" w:right="142"/>
        <w:rPr>
          <w:rFonts w:ascii="Times New Roman" w:hAnsi="Times New Roman" w:cs="Times New Roman"/>
        </w:rPr>
      </w:pPr>
    </w:p>
    <w:sectPr w:rsidR="004005DD" w:rsidRPr="0028636E" w:rsidSect="00DB67F7">
      <w:footerReference w:type="default" r:id="rId11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F1641" w14:textId="77777777" w:rsidR="003F1FFD" w:rsidRDefault="003F1FFD" w:rsidP="00DD598F">
      <w:r>
        <w:separator/>
      </w:r>
    </w:p>
  </w:endnote>
  <w:endnote w:type="continuationSeparator" w:id="0">
    <w:p w14:paraId="6A5C19C8" w14:textId="77777777" w:rsidR="003F1FFD" w:rsidRDefault="003F1FFD" w:rsidP="00DD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54AED" w14:textId="77777777" w:rsidR="00DD598F" w:rsidRDefault="00DD598F" w:rsidP="001D76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5ADA8" w14:textId="77777777" w:rsidR="003F1FFD" w:rsidRDefault="003F1FFD" w:rsidP="00DD598F">
      <w:r>
        <w:separator/>
      </w:r>
    </w:p>
  </w:footnote>
  <w:footnote w:type="continuationSeparator" w:id="0">
    <w:p w14:paraId="0FE77EF8" w14:textId="77777777" w:rsidR="003F1FFD" w:rsidRDefault="003F1FFD" w:rsidP="00DD5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0E8"/>
    <w:multiLevelType w:val="hybridMultilevel"/>
    <w:tmpl w:val="420881C4"/>
    <w:lvl w:ilvl="0" w:tplc="0427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02F40101"/>
    <w:multiLevelType w:val="hybridMultilevel"/>
    <w:tmpl w:val="5E6AA41A"/>
    <w:lvl w:ilvl="0" w:tplc="0427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F6B3984"/>
    <w:multiLevelType w:val="hybridMultilevel"/>
    <w:tmpl w:val="6950A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12D4F"/>
    <w:multiLevelType w:val="hybridMultilevel"/>
    <w:tmpl w:val="BC5E12BA"/>
    <w:lvl w:ilvl="0" w:tplc="0427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 w15:restartNumberingAfterBreak="0">
    <w:nsid w:val="46520219"/>
    <w:multiLevelType w:val="hybridMultilevel"/>
    <w:tmpl w:val="33209D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343C6"/>
    <w:multiLevelType w:val="hybridMultilevel"/>
    <w:tmpl w:val="794233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A76E3"/>
    <w:multiLevelType w:val="hybridMultilevel"/>
    <w:tmpl w:val="C9904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66E92"/>
    <w:multiLevelType w:val="hybridMultilevel"/>
    <w:tmpl w:val="07B639F2"/>
    <w:lvl w:ilvl="0" w:tplc="7DAE13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15B0E68"/>
    <w:multiLevelType w:val="multilevel"/>
    <w:tmpl w:val="905CB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CF1005B"/>
    <w:multiLevelType w:val="hybridMultilevel"/>
    <w:tmpl w:val="8D42885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14"/>
    <w:rsid w:val="00003BBF"/>
    <w:rsid w:val="00004639"/>
    <w:rsid w:val="00005180"/>
    <w:rsid w:val="00006073"/>
    <w:rsid w:val="00012054"/>
    <w:rsid w:val="00014EB0"/>
    <w:rsid w:val="00026627"/>
    <w:rsid w:val="0004148A"/>
    <w:rsid w:val="0004249A"/>
    <w:rsid w:val="00043E69"/>
    <w:rsid w:val="0004599A"/>
    <w:rsid w:val="00050D70"/>
    <w:rsid w:val="00077702"/>
    <w:rsid w:val="000977A8"/>
    <w:rsid w:val="000A3442"/>
    <w:rsid w:val="000A5885"/>
    <w:rsid w:val="000B2AFF"/>
    <w:rsid w:val="000B710C"/>
    <w:rsid w:val="000C437A"/>
    <w:rsid w:val="000C68CB"/>
    <w:rsid w:val="000E2019"/>
    <w:rsid w:val="000E6A78"/>
    <w:rsid w:val="000F45BF"/>
    <w:rsid w:val="000F6FC5"/>
    <w:rsid w:val="0013238F"/>
    <w:rsid w:val="0014119C"/>
    <w:rsid w:val="00144365"/>
    <w:rsid w:val="00154152"/>
    <w:rsid w:val="00154C30"/>
    <w:rsid w:val="001963D4"/>
    <w:rsid w:val="001B1525"/>
    <w:rsid w:val="001B4685"/>
    <w:rsid w:val="001D5BF1"/>
    <w:rsid w:val="001D76AF"/>
    <w:rsid w:val="001F0C4F"/>
    <w:rsid w:val="001F5876"/>
    <w:rsid w:val="00214227"/>
    <w:rsid w:val="002230FB"/>
    <w:rsid w:val="00234C12"/>
    <w:rsid w:val="002444BE"/>
    <w:rsid w:val="00252296"/>
    <w:rsid w:val="002566F9"/>
    <w:rsid w:val="00275191"/>
    <w:rsid w:val="00277A41"/>
    <w:rsid w:val="00277AED"/>
    <w:rsid w:val="00281955"/>
    <w:rsid w:val="002840BF"/>
    <w:rsid w:val="0028636E"/>
    <w:rsid w:val="0029745D"/>
    <w:rsid w:val="002B2CD2"/>
    <w:rsid w:val="002B608B"/>
    <w:rsid w:val="002E1AFC"/>
    <w:rsid w:val="002F2D7B"/>
    <w:rsid w:val="002F3DEF"/>
    <w:rsid w:val="00307A3A"/>
    <w:rsid w:val="003263D7"/>
    <w:rsid w:val="003322E5"/>
    <w:rsid w:val="003349EB"/>
    <w:rsid w:val="00343572"/>
    <w:rsid w:val="0034395E"/>
    <w:rsid w:val="00351695"/>
    <w:rsid w:val="00356262"/>
    <w:rsid w:val="00390107"/>
    <w:rsid w:val="00392300"/>
    <w:rsid w:val="003973CC"/>
    <w:rsid w:val="003A1A68"/>
    <w:rsid w:val="003A4F45"/>
    <w:rsid w:val="003A6719"/>
    <w:rsid w:val="003B4F78"/>
    <w:rsid w:val="003D17AB"/>
    <w:rsid w:val="003F1FFD"/>
    <w:rsid w:val="004005DD"/>
    <w:rsid w:val="004166D8"/>
    <w:rsid w:val="00421798"/>
    <w:rsid w:val="004378FB"/>
    <w:rsid w:val="00462D38"/>
    <w:rsid w:val="0046349D"/>
    <w:rsid w:val="004970B7"/>
    <w:rsid w:val="004C1F27"/>
    <w:rsid w:val="004D474A"/>
    <w:rsid w:val="004D6D2D"/>
    <w:rsid w:val="004E34BC"/>
    <w:rsid w:val="004F18FA"/>
    <w:rsid w:val="00500FF7"/>
    <w:rsid w:val="00502FE9"/>
    <w:rsid w:val="00505E98"/>
    <w:rsid w:val="005110A5"/>
    <w:rsid w:val="005124A0"/>
    <w:rsid w:val="00517891"/>
    <w:rsid w:val="00541461"/>
    <w:rsid w:val="005504B2"/>
    <w:rsid w:val="0055683E"/>
    <w:rsid w:val="00564809"/>
    <w:rsid w:val="005B7596"/>
    <w:rsid w:val="005C1719"/>
    <w:rsid w:val="005C5288"/>
    <w:rsid w:val="005C7D0B"/>
    <w:rsid w:val="005F7B0F"/>
    <w:rsid w:val="00603800"/>
    <w:rsid w:val="006237CA"/>
    <w:rsid w:val="006307E9"/>
    <w:rsid w:val="00633DC3"/>
    <w:rsid w:val="00636513"/>
    <w:rsid w:val="006400A5"/>
    <w:rsid w:val="00640890"/>
    <w:rsid w:val="00655AEC"/>
    <w:rsid w:val="00660B90"/>
    <w:rsid w:val="00666618"/>
    <w:rsid w:val="0069261B"/>
    <w:rsid w:val="006A0CCB"/>
    <w:rsid w:val="006B2C5A"/>
    <w:rsid w:val="006B3ED8"/>
    <w:rsid w:val="006B6124"/>
    <w:rsid w:val="006C2708"/>
    <w:rsid w:val="006E2BC0"/>
    <w:rsid w:val="006F0774"/>
    <w:rsid w:val="006F17B1"/>
    <w:rsid w:val="00712961"/>
    <w:rsid w:val="00714736"/>
    <w:rsid w:val="00715D0A"/>
    <w:rsid w:val="00716AAD"/>
    <w:rsid w:val="00721E4A"/>
    <w:rsid w:val="00757268"/>
    <w:rsid w:val="007730F2"/>
    <w:rsid w:val="0077439E"/>
    <w:rsid w:val="0078381C"/>
    <w:rsid w:val="0078783D"/>
    <w:rsid w:val="0079572A"/>
    <w:rsid w:val="007A6AA6"/>
    <w:rsid w:val="007D30FC"/>
    <w:rsid w:val="007E520C"/>
    <w:rsid w:val="007E57B8"/>
    <w:rsid w:val="008077EB"/>
    <w:rsid w:val="00815FC0"/>
    <w:rsid w:val="008229FE"/>
    <w:rsid w:val="0082320A"/>
    <w:rsid w:val="008564C7"/>
    <w:rsid w:val="00867711"/>
    <w:rsid w:val="0088505E"/>
    <w:rsid w:val="00885ABA"/>
    <w:rsid w:val="008E0EE3"/>
    <w:rsid w:val="008F2DD8"/>
    <w:rsid w:val="008F6422"/>
    <w:rsid w:val="009036BB"/>
    <w:rsid w:val="00905071"/>
    <w:rsid w:val="00912094"/>
    <w:rsid w:val="00912175"/>
    <w:rsid w:val="00920208"/>
    <w:rsid w:val="00946CAA"/>
    <w:rsid w:val="009618F2"/>
    <w:rsid w:val="0096234E"/>
    <w:rsid w:val="00966485"/>
    <w:rsid w:val="009952EB"/>
    <w:rsid w:val="00995981"/>
    <w:rsid w:val="009A1837"/>
    <w:rsid w:val="009A2BCE"/>
    <w:rsid w:val="009A5AC9"/>
    <w:rsid w:val="009A6494"/>
    <w:rsid w:val="009B0BB7"/>
    <w:rsid w:val="009B24CD"/>
    <w:rsid w:val="009B7310"/>
    <w:rsid w:val="009C316E"/>
    <w:rsid w:val="009E6D4B"/>
    <w:rsid w:val="009F0FB3"/>
    <w:rsid w:val="009F1FC5"/>
    <w:rsid w:val="00A035CF"/>
    <w:rsid w:val="00A05C77"/>
    <w:rsid w:val="00A14608"/>
    <w:rsid w:val="00A34D27"/>
    <w:rsid w:val="00A56212"/>
    <w:rsid w:val="00A66E27"/>
    <w:rsid w:val="00A75666"/>
    <w:rsid w:val="00A80956"/>
    <w:rsid w:val="00A87554"/>
    <w:rsid w:val="00AD55D7"/>
    <w:rsid w:val="00AF5BFF"/>
    <w:rsid w:val="00B01A30"/>
    <w:rsid w:val="00B1132F"/>
    <w:rsid w:val="00B11400"/>
    <w:rsid w:val="00B3154C"/>
    <w:rsid w:val="00B3356F"/>
    <w:rsid w:val="00B41DDE"/>
    <w:rsid w:val="00B43FAB"/>
    <w:rsid w:val="00B44C05"/>
    <w:rsid w:val="00B503EF"/>
    <w:rsid w:val="00B54314"/>
    <w:rsid w:val="00B606B0"/>
    <w:rsid w:val="00B67080"/>
    <w:rsid w:val="00B867A9"/>
    <w:rsid w:val="00BB3A1C"/>
    <w:rsid w:val="00BB661A"/>
    <w:rsid w:val="00BE768E"/>
    <w:rsid w:val="00BF1397"/>
    <w:rsid w:val="00BF7409"/>
    <w:rsid w:val="00C03A78"/>
    <w:rsid w:val="00C30D80"/>
    <w:rsid w:val="00C33C2D"/>
    <w:rsid w:val="00C351FC"/>
    <w:rsid w:val="00C379A1"/>
    <w:rsid w:val="00C52EBA"/>
    <w:rsid w:val="00C66EE2"/>
    <w:rsid w:val="00C67F87"/>
    <w:rsid w:val="00C7132C"/>
    <w:rsid w:val="00C978D8"/>
    <w:rsid w:val="00CA1FFB"/>
    <w:rsid w:val="00CC0836"/>
    <w:rsid w:val="00CE7A9A"/>
    <w:rsid w:val="00D031A7"/>
    <w:rsid w:val="00D216A0"/>
    <w:rsid w:val="00D26C52"/>
    <w:rsid w:val="00D37DA4"/>
    <w:rsid w:val="00D41D4E"/>
    <w:rsid w:val="00D4360C"/>
    <w:rsid w:val="00D45AE8"/>
    <w:rsid w:val="00D61690"/>
    <w:rsid w:val="00D619D6"/>
    <w:rsid w:val="00D63293"/>
    <w:rsid w:val="00D633FE"/>
    <w:rsid w:val="00D63724"/>
    <w:rsid w:val="00D84BB0"/>
    <w:rsid w:val="00DB0669"/>
    <w:rsid w:val="00DB675B"/>
    <w:rsid w:val="00DB67F7"/>
    <w:rsid w:val="00DB6AC8"/>
    <w:rsid w:val="00DC13B0"/>
    <w:rsid w:val="00DC1632"/>
    <w:rsid w:val="00DD1BD6"/>
    <w:rsid w:val="00DD598F"/>
    <w:rsid w:val="00E103A4"/>
    <w:rsid w:val="00E4170E"/>
    <w:rsid w:val="00E73FAE"/>
    <w:rsid w:val="00E91322"/>
    <w:rsid w:val="00EB7061"/>
    <w:rsid w:val="00ED0002"/>
    <w:rsid w:val="00ED6BCF"/>
    <w:rsid w:val="00EE2067"/>
    <w:rsid w:val="00EF0824"/>
    <w:rsid w:val="00F204C3"/>
    <w:rsid w:val="00F35FDC"/>
    <w:rsid w:val="00F538C2"/>
    <w:rsid w:val="00F67141"/>
    <w:rsid w:val="00F731D8"/>
    <w:rsid w:val="00F73C8F"/>
    <w:rsid w:val="00F81BB5"/>
    <w:rsid w:val="00F85729"/>
    <w:rsid w:val="00FA39AD"/>
    <w:rsid w:val="00FA6E97"/>
    <w:rsid w:val="00FC333F"/>
    <w:rsid w:val="00FC6B83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35FA"/>
  <w15:docId w15:val="{638816D7-43B7-40DE-B3B3-C1A3034F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3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3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14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34"/>
    <w:qFormat/>
    <w:rsid w:val="00E91322"/>
    <w:pPr>
      <w:spacing w:after="200" w:line="276" w:lineRule="auto"/>
      <w:ind w:left="720"/>
      <w:contextualSpacing/>
    </w:pPr>
    <w:rPr>
      <w:rFonts w:ascii="Calibri" w:eastAsia="Calibri" w:hAnsi="Calibri" w:cs="Arial Unicode MS"/>
      <w:sz w:val="22"/>
      <w:szCs w:val="22"/>
      <w:lang w:eastAsia="en-US" w:bidi="lo-LA"/>
    </w:rPr>
  </w:style>
  <w:style w:type="character" w:styleId="PlaceholderText">
    <w:name w:val="Placeholder Text"/>
    <w:basedOn w:val="DefaultParagraphFont"/>
    <w:uiPriority w:val="99"/>
    <w:semiHidden/>
    <w:rsid w:val="00B606B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D598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98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DD598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98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rt-postheadericon">
    <w:name w:val="art-postheadericon"/>
    <w:basedOn w:val="DefaultParagraphFont"/>
    <w:rsid w:val="00BF1397"/>
  </w:style>
  <w:style w:type="character" w:styleId="Strong">
    <w:name w:val="Strong"/>
    <w:uiPriority w:val="22"/>
    <w:qFormat/>
    <w:rsid w:val="00BF1397"/>
    <w:rPr>
      <w:b/>
      <w:bCs/>
    </w:rPr>
  </w:style>
  <w:style w:type="paragraph" w:styleId="NoSpacing">
    <w:name w:val="No Spacing"/>
    <w:qFormat/>
    <w:rsid w:val="004C1F27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BodyTextIndent2">
    <w:name w:val="Body Text Indent 2"/>
    <w:basedOn w:val="Normal"/>
    <w:link w:val="BodyTextIndent2Char"/>
    <w:semiHidden/>
    <w:rsid w:val="003322E5"/>
    <w:pPr>
      <w:tabs>
        <w:tab w:val="left" w:pos="142"/>
      </w:tabs>
      <w:overflowPunct w:val="0"/>
      <w:autoSpaceDE w:val="0"/>
      <w:autoSpaceDN w:val="0"/>
      <w:adjustRightInd w:val="0"/>
      <w:ind w:left="-142"/>
      <w:textAlignment w:val="baseline"/>
    </w:pPr>
    <w:rPr>
      <w:rFonts w:ascii="TimesLT" w:hAnsi="TimesLT"/>
      <w:b/>
      <w:bCs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322E5"/>
    <w:rPr>
      <w:rFonts w:ascii="TimesLT" w:eastAsia="Times New Roman" w:hAnsi="TimesLT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2A0E-256F-422C-A69B-083C567BC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D35EB-A206-4168-BA2A-BEECFC942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F78DA1-F8E2-422B-B1FA-28DBF6A50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71ADD8-F6DB-4B08-BCB8-1D6A630E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Padervinskis</dc:creator>
  <cp:lastModifiedBy>Lina Glebė</cp:lastModifiedBy>
  <cp:revision>3</cp:revision>
  <cp:lastPrinted>2023-06-14T08:18:00Z</cp:lastPrinted>
  <dcterms:created xsi:type="dcterms:W3CDTF">2023-08-31T05:44:00Z</dcterms:created>
  <dcterms:modified xsi:type="dcterms:W3CDTF">2023-08-31T05:44:00Z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