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1424" w14:textId="77777777" w:rsidR="001102C0" w:rsidRPr="000C619E" w:rsidRDefault="001102C0" w:rsidP="001102C0">
      <w:pPr>
        <w:tabs>
          <w:tab w:val="left" w:pos="142"/>
        </w:tabs>
        <w:jc w:val="right"/>
        <w:rPr>
          <w:b/>
          <w:bCs/>
          <w:sz w:val="22"/>
          <w:szCs w:val="22"/>
        </w:rPr>
      </w:pPr>
      <w:bookmarkStart w:id="0" w:name="_GoBack"/>
      <w:bookmarkEnd w:id="0"/>
    </w:p>
    <w:p w14:paraId="52209054" w14:textId="77777777" w:rsidR="001102C0" w:rsidRPr="000C619E" w:rsidRDefault="001102C0" w:rsidP="001102C0">
      <w:pPr>
        <w:pStyle w:val="Title"/>
        <w:spacing w:after="0" w:line="240" w:lineRule="auto"/>
        <w:ind w:left="-284"/>
        <w:rPr>
          <w:sz w:val="22"/>
          <w:szCs w:val="22"/>
          <w:lang w:val="lt-LT"/>
        </w:rPr>
      </w:pPr>
      <w:r w:rsidRPr="000C619E">
        <w:rPr>
          <w:sz w:val="22"/>
          <w:szCs w:val="22"/>
          <w:lang w:val="lt-LT"/>
        </w:rPr>
        <w:t xml:space="preserve"> TECHNINĖ SPECIFIKACIJA</w:t>
      </w:r>
    </w:p>
    <w:p w14:paraId="464DCBE5" w14:textId="4A03C36C" w:rsidR="001102C0" w:rsidRPr="000C619E" w:rsidRDefault="001102C0" w:rsidP="001102C0">
      <w:pPr>
        <w:pStyle w:val="Title"/>
        <w:spacing w:after="0" w:line="240" w:lineRule="auto"/>
        <w:ind w:left="-284"/>
        <w:rPr>
          <w:sz w:val="22"/>
          <w:szCs w:val="22"/>
          <w:lang w:val="lt-LT"/>
        </w:rPr>
      </w:pPr>
    </w:p>
    <w:tbl>
      <w:tblPr>
        <w:tblStyle w:val="TableGrid"/>
        <w:tblW w:w="1020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4565"/>
        <w:gridCol w:w="5103"/>
      </w:tblGrid>
      <w:tr w:rsidR="000C619E" w:rsidRPr="000C619E" w14:paraId="0BD484D2" w14:textId="77777777" w:rsidTr="00C60790">
        <w:trPr>
          <w:tblHeader/>
        </w:trPr>
        <w:tc>
          <w:tcPr>
            <w:tcW w:w="540" w:type="dxa"/>
            <w:vAlign w:val="center"/>
          </w:tcPr>
          <w:p w14:paraId="3193E0D1" w14:textId="77777777" w:rsidR="00C60790" w:rsidRPr="000C619E" w:rsidRDefault="00C60790" w:rsidP="008517A1">
            <w:pPr>
              <w:jc w:val="center"/>
              <w:rPr>
                <w:rFonts w:eastAsia="Times New Roman"/>
                <w:b/>
                <w:sz w:val="22"/>
                <w:szCs w:val="22"/>
                <w:lang w:val="lt-LT"/>
              </w:rPr>
            </w:pPr>
            <w:r w:rsidRPr="000C619E">
              <w:rPr>
                <w:rFonts w:eastAsia="Times New Roman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65" w:type="dxa"/>
            <w:vAlign w:val="center"/>
          </w:tcPr>
          <w:p w14:paraId="1124767D" w14:textId="65A20DD3" w:rsidR="00C60790" w:rsidRPr="000C619E" w:rsidRDefault="00C60790" w:rsidP="008517A1">
            <w:pPr>
              <w:jc w:val="center"/>
              <w:rPr>
                <w:rFonts w:eastAsia="Times New Roman"/>
                <w:b/>
                <w:sz w:val="22"/>
                <w:szCs w:val="22"/>
                <w:lang w:val="lt-LT"/>
              </w:rPr>
            </w:pPr>
            <w:r w:rsidRPr="000C619E">
              <w:rPr>
                <w:rFonts w:eastAsia="Times New Roman"/>
                <w:b/>
                <w:sz w:val="22"/>
                <w:szCs w:val="22"/>
                <w:lang w:val="lt-LT"/>
              </w:rPr>
              <w:t>Prekės  pavadinimas ir techniniai reikalavimai</w:t>
            </w:r>
          </w:p>
        </w:tc>
        <w:tc>
          <w:tcPr>
            <w:tcW w:w="5103" w:type="dxa"/>
          </w:tcPr>
          <w:p w14:paraId="3EE2549B" w14:textId="2F0CECA1" w:rsidR="00C60790" w:rsidRPr="000C619E" w:rsidRDefault="00C60790" w:rsidP="008517A1">
            <w:pPr>
              <w:jc w:val="center"/>
              <w:rPr>
                <w:rFonts w:eastAsia="Times New Roman"/>
                <w:b/>
                <w:sz w:val="22"/>
                <w:szCs w:val="22"/>
                <w:lang w:val="lt-LT"/>
              </w:rPr>
            </w:pPr>
            <w:r w:rsidRPr="000C619E">
              <w:rPr>
                <w:rFonts w:eastAsia="Times New Roman"/>
                <w:b/>
                <w:sz w:val="22"/>
                <w:szCs w:val="22"/>
                <w:lang w:val="lt-LT"/>
              </w:rPr>
              <w:t>Siūlomos prekės pavadinimas ir techninė charakteristika</w:t>
            </w:r>
          </w:p>
        </w:tc>
      </w:tr>
      <w:tr w:rsidR="005466FC" w:rsidRPr="000C619E" w14:paraId="7BE6DBE6" w14:textId="77777777" w:rsidTr="0067287E">
        <w:trPr>
          <w:trHeight w:val="539"/>
        </w:trPr>
        <w:tc>
          <w:tcPr>
            <w:tcW w:w="540" w:type="dxa"/>
          </w:tcPr>
          <w:p w14:paraId="72F81CD7" w14:textId="2FCBE20D" w:rsidR="005466FC" w:rsidRPr="000C619E" w:rsidRDefault="005466FC" w:rsidP="005466FC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0C619E">
              <w:rPr>
                <w:rFonts w:eastAsia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4565" w:type="dxa"/>
            <w:vAlign w:val="center"/>
          </w:tcPr>
          <w:p w14:paraId="4770C488" w14:textId="77777777" w:rsidR="005466FC" w:rsidRPr="005466FC" w:rsidRDefault="005466FC" w:rsidP="005466FC">
            <w:pPr>
              <w:rPr>
                <w:sz w:val="22"/>
                <w:szCs w:val="22"/>
                <w:shd w:val="clear" w:color="auto" w:fill="FFFFFF"/>
                <w:lang w:val="lt-LT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lt-LT"/>
              </w:rPr>
              <w:t>Šlifavimo akmuo su rankena:</w:t>
            </w:r>
          </w:p>
          <w:p w14:paraId="7D17BED8" w14:textId="78C93749" w:rsidR="005466FC" w:rsidRDefault="005466FC" w:rsidP="005466FC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Grub</w:t>
            </w:r>
            <w:r>
              <w:rPr>
                <w:sz w:val="22"/>
                <w:szCs w:val="22"/>
                <w:lang w:val="lt-LT"/>
              </w:rPr>
              <w:t>iam grindų ar sienų šlifavimui;</w:t>
            </w:r>
          </w:p>
          <w:p w14:paraId="5674C6AF" w14:textId="6EAA1796" w:rsidR="005466FC" w:rsidRPr="000C619E" w:rsidRDefault="005466FC" w:rsidP="005466F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Su </w:t>
            </w:r>
            <w:proofErr w:type="spellStart"/>
            <w:r>
              <w:rPr>
                <w:sz w:val="22"/>
                <w:szCs w:val="22"/>
                <w:lang w:val="lt-LT"/>
              </w:rPr>
              <w:t>kietmetalio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dalelėmis;</w:t>
            </w:r>
          </w:p>
          <w:p w14:paraId="69212DEB" w14:textId="77777777" w:rsidR="005466FC" w:rsidRPr="000C619E" w:rsidRDefault="005466FC" w:rsidP="005466FC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5D9B4065" w14:textId="40CD02ED" w:rsidR="005466FC" w:rsidRPr="000C619E" w:rsidRDefault="005466FC" w:rsidP="005466FC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3F61192" wp14:editId="6ADFB95E">
                  <wp:extent cx="1727642" cy="1178245"/>
                  <wp:effectExtent l="0" t="0" r="635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535" cy="1189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4A188CE2" w14:textId="7F9A0CD4" w:rsidR="005466FC" w:rsidRPr="005466FC" w:rsidRDefault="005466FC" w:rsidP="005466FC">
            <w:pPr>
              <w:rPr>
                <w:sz w:val="22"/>
                <w:szCs w:val="22"/>
                <w:shd w:val="clear" w:color="auto" w:fill="FFFFFF"/>
                <w:lang w:val="lt-LT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lt-LT"/>
              </w:rPr>
              <w:t>Šlifavimo akmuo su rankena</w:t>
            </w:r>
            <w:r w:rsidR="005E1FF9">
              <w:rPr>
                <w:sz w:val="22"/>
                <w:szCs w:val="22"/>
                <w:shd w:val="clear" w:color="auto" w:fill="FFFFFF"/>
                <w:lang w:val="lt-LT"/>
              </w:rPr>
              <w:t xml:space="preserve">, </w:t>
            </w:r>
            <w:proofErr w:type="spellStart"/>
            <w:r w:rsidR="005E1FF9">
              <w:rPr>
                <w:sz w:val="22"/>
                <w:szCs w:val="22"/>
                <w:shd w:val="clear" w:color="auto" w:fill="FFFFFF"/>
                <w:lang w:val="lt-LT"/>
              </w:rPr>
              <w:t>Wolff</w:t>
            </w:r>
            <w:proofErr w:type="spellEnd"/>
            <w:r w:rsidR="005E1FF9">
              <w:rPr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="005E1FF9" w:rsidRPr="005E1FF9">
              <w:rPr>
                <w:sz w:val="22"/>
                <w:szCs w:val="22"/>
                <w:shd w:val="clear" w:color="auto" w:fill="FFFFFF"/>
                <w:lang w:val="lt-LT"/>
              </w:rPr>
              <w:t>015718</w:t>
            </w:r>
            <w:r w:rsidRPr="005466FC">
              <w:rPr>
                <w:sz w:val="22"/>
                <w:szCs w:val="22"/>
                <w:shd w:val="clear" w:color="auto" w:fill="FFFFFF"/>
                <w:lang w:val="lt-LT"/>
              </w:rPr>
              <w:t>:</w:t>
            </w:r>
          </w:p>
          <w:p w14:paraId="2AE1A314" w14:textId="77777777" w:rsidR="005466FC" w:rsidRDefault="005466FC" w:rsidP="005466FC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Grub</w:t>
            </w:r>
            <w:r>
              <w:rPr>
                <w:sz w:val="22"/>
                <w:szCs w:val="22"/>
                <w:lang w:val="lt-LT"/>
              </w:rPr>
              <w:t>iam grindų ar sienų šlifavimui;</w:t>
            </w:r>
          </w:p>
          <w:p w14:paraId="2D39FC1A" w14:textId="77777777" w:rsidR="005466FC" w:rsidRPr="000C619E" w:rsidRDefault="005466FC" w:rsidP="005466F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Su </w:t>
            </w:r>
            <w:proofErr w:type="spellStart"/>
            <w:r>
              <w:rPr>
                <w:sz w:val="22"/>
                <w:szCs w:val="22"/>
                <w:lang w:val="lt-LT"/>
              </w:rPr>
              <w:t>kietmetalio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dalelėmis;</w:t>
            </w:r>
          </w:p>
          <w:p w14:paraId="090FF3C2" w14:textId="08CFADFB" w:rsidR="00A141C4" w:rsidRDefault="005466FC" w:rsidP="005466FC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11A48044" w14:textId="77777777" w:rsidR="005466FC" w:rsidRDefault="005466FC" w:rsidP="005466FC">
            <w:pPr>
              <w:pStyle w:val="Header"/>
              <w:tabs>
                <w:tab w:val="right" w:pos="9637"/>
              </w:tabs>
              <w:rPr>
                <w:sz w:val="22"/>
                <w:szCs w:val="22"/>
                <w:lang w:val="lt-LT"/>
              </w:rPr>
            </w:pPr>
            <w:r w:rsidRPr="000C619E">
              <w:rPr>
                <w:noProof/>
                <w:sz w:val="22"/>
                <w:szCs w:val="22"/>
              </w:rPr>
              <w:drawing>
                <wp:inline distT="0" distB="0" distL="0" distR="0" wp14:anchorId="2E8DFDFE" wp14:editId="1855B239">
                  <wp:extent cx="1727642" cy="1178245"/>
                  <wp:effectExtent l="0" t="0" r="6350" b="3175"/>
                  <wp:docPr id="16411566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535" cy="1189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0250EA" w14:textId="6ED968D2" w:rsidR="00B42477" w:rsidRPr="000C619E" w:rsidRDefault="00B42477" w:rsidP="005466FC">
            <w:pPr>
              <w:pStyle w:val="Header"/>
              <w:tabs>
                <w:tab w:val="right" w:pos="963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Nuoroda: </w:t>
            </w:r>
            <w:hyperlink r:id="rId6" w:history="1">
              <w:r w:rsidRPr="00036F1D">
                <w:rPr>
                  <w:rStyle w:val="Hyperlink"/>
                  <w:sz w:val="22"/>
                  <w:szCs w:val="22"/>
                  <w:lang w:val="lt-LT"/>
                </w:rPr>
                <w:t>https://www.gitana.lt/rankiniai-irankiai/ivairus-rankiniai-irankiai/hm-slifavimo-akmuo-su-rankena-wolff-p24</w:t>
              </w:r>
            </w:hyperlink>
          </w:p>
        </w:tc>
      </w:tr>
      <w:tr w:rsidR="005466FC" w:rsidRPr="000C619E" w14:paraId="6CD4915A" w14:textId="77777777" w:rsidTr="0067287E">
        <w:trPr>
          <w:trHeight w:val="539"/>
        </w:trPr>
        <w:tc>
          <w:tcPr>
            <w:tcW w:w="540" w:type="dxa"/>
          </w:tcPr>
          <w:p w14:paraId="051A6A93" w14:textId="664AE531" w:rsidR="005466FC" w:rsidRPr="000C619E" w:rsidRDefault="005466FC" w:rsidP="005466F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C619E">
              <w:rPr>
                <w:rFonts w:eastAsia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4565" w:type="dxa"/>
            <w:vAlign w:val="center"/>
          </w:tcPr>
          <w:p w14:paraId="75E8901B" w14:textId="77777777" w:rsidR="005466FC" w:rsidRPr="005466FC" w:rsidRDefault="005466FC" w:rsidP="005466FC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t>Grėblys:</w:t>
            </w:r>
          </w:p>
          <w:p w14:paraId="6A625F69" w14:textId="3C7F5CCB" w:rsidR="005466FC" w:rsidRPr="005466FC" w:rsidRDefault="005466FC" w:rsidP="005466FC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fi-FI"/>
              </w:rPr>
              <w:t>Skirtas savaime išsilyginančiam glaistui;</w:t>
            </w:r>
          </w:p>
          <w:p w14:paraId="4D899F57" w14:textId="6723FB08" w:rsidR="005466FC" w:rsidRPr="005466FC" w:rsidRDefault="005466FC" w:rsidP="005466FC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fi-FI"/>
              </w:rPr>
              <w:t>Darbinis plotis – ne mažiau kaip 56 cm;</w:t>
            </w:r>
          </w:p>
          <w:p w14:paraId="3A7C66F4" w14:textId="7A55ED9D" w:rsidR="005466FC" w:rsidRPr="005466FC" w:rsidRDefault="005466FC" w:rsidP="005466FC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fi-FI"/>
              </w:rPr>
              <w:t>Naudojama dantyta plokštelė R2.</w:t>
            </w:r>
          </w:p>
          <w:p w14:paraId="51867901" w14:textId="77777777" w:rsidR="005466FC" w:rsidRPr="000C619E" w:rsidRDefault="005466FC" w:rsidP="005466FC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61772BDE" w14:textId="223271BC" w:rsidR="005466FC" w:rsidRPr="000C619E" w:rsidRDefault="005466FC" w:rsidP="005466FC">
            <w:pPr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4420AF9" wp14:editId="06332C6A">
                  <wp:extent cx="1933734" cy="930629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141" cy="939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2FEDC0A2" w14:textId="729FECE7" w:rsidR="00827DA6" w:rsidRPr="005466FC" w:rsidRDefault="00827DA6" w:rsidP="00827DA6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t>Grėblys</w:t>
            </w:r>
            <w:r>
              <w:rPr>
                <w:sz w:val="22"/>
                <w:szCs w:val="22"/>
                <w:lang w:val="fi-FI"/>
              </w:rPr>
              <w:t>, Wol</w:t>
            </w:r>
            <w:r w:rsidR="00D02066">
              <w:rPr>
                <w:sz w:val="22"/>
                <w:szCs w:val="22"/>
                <w:lang w:val="fi-FI"/>
              </w:rPr>
              <w:t xml:space="preserve">ff </w:t>
            </w:r>
            <w:r w:rsidR="00D02066" w:rsidRPr="00D02066">
              <w:rPr>
                <w:sz w:val="22"/>
                <w:szCs w:val="22"/>
                <w:lang w:val="fi-FI"/>
              </w:rPr>
              <w:t>052298</w:t>
            </w:r>
            <w:r w:rsidRPr="005466FC">
              <w:rPr>
                <w:sz w:val="22"/>
                <w:szCs w:val="22"/>
                <w:lang w:val="fi-FI"/>
              </w:rPr>
              <w:t>:</w:t>
            </w:r>
          </w:p>
          <w:p w14:paraId="4F03DAD8" w14:textId="77777777" w:rsidR="00827DA6" w:rsidRPr="005466FC" w:rsidRDefault="00827DA6" w:rsidP="00827DA6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fi-FI"/>
              </w:rPr>
              <w:t>Skirtas savaime išsilyginančiam glaistui;</w:t>
            </w:r>
          </w:p>
          <w:p w14:paraId="61EF820F" w14:textId="31ABDF78" w:rsidR="00827DA6" w:rsidRPr="005466FC" w:rsidRDefault="00827DA6" w:rsidP="00827DA6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fi-FI"/>
              </w:rPr>
              <w:t>Darbinis plotis – 56 cm;</w:t>
            </w:r>
          </w:p>
          <w:p w14:paraId="3C5D6160" w14:textId="77777777" w:rsidR="00827DA6" w:rsidRPr="005466FC" w:rsidRDefault="00827DA6" w:rsidP="00827DA6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fi-FI"/>
              </w:rPr>
              <w:t>Naudojama dantyta plokštelė R2.</w:t>
            </w:r>
          </w:p>
          <w:p w14:paraId="656D773D" w14:textId="77777777" w:rsidR="00827DA6" w:rsidRPr="000C619E" w:rsidRDefault="00827DA6" w:rsidP="00827DA6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49DAD628" w14:textId="77777777" w:rsidR="005466FC" w:rsidRDefault="00827DA6" w:rsidP="00827DA6">
            <w:pPr>
              <w:pStyle w:val="Header"/>
              <w:tabs>
                <w:tab w:val="right" w:pos="9637"/>
              </w:tabs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</w:rPr>
              <w:drawing>
                <wp:inline distT="0" distB="0" distL="0" distR="0" wp14:anchorId="771A922A" wp14:editId="51663D7B">
                  <wp:extent cx="1933734" cy="930629"/>
                  <wp:effectExtent l="0" t="0" r="0" b="3175"/>
                  <wp:docPr id="20245659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141" cy="939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F0BAA" w14:textId="77777777" w:rsidR="00B42477" w:rsidRDefault="00B42477" w:rsidP="00827DA6">
            <w:pPr>
              <w:pStyle w:val="Header"/>
              <w:tabs>
                <w:tab w:val="right" w:pos="9637"/>
              </w:tabs>
              <w:rPr>
                <w:sz w:val="22"/>
                <w:szCs w:val="22"/>
              </w:rPr>
            </w:pPr>
          </w:p>
          <w:p w14:paraId="33DAD2C5" w14:textId="2526D153" w:rsidR="00B42477" w:rsidRPr="00B42477" w:rsidRDefault="00B42477" w:rsidP="00827DA6">
            <w:pPr>
              <w:pStyle w:val="Header"/>
              <w:tabs>
                <w:tab w:val="right" w:pos="9637"/>
              </w:tabs>
              <w:rPr>
                <w:sz w:val="22"/>
                <w:szCs w:val="22"/>
                <w:lang w:val="fi-FI"/>
              </w:rPr>
            </w:pPr>
            <w:r w:rsidRPr="00B42477">
              <w:rPr>
                <w:sz w:val="22"/>
                <w:szCs w:val="22"/>
                <w:lang w:val="fi-FI"/>
              </w:rPr>
              <w:t xml:space="preserve">Nuoroda: </w:t>
            </w:r>
            <w:hyperlink r:id="rId8" w:history="1">
              <w:r w:rsidRPr="00036F1D">
                <w:rPr>
                  <w:rStyle w:val="Hyperlink"/>
                  <w:sz w:val="22"/>
                  <w:szCs w:val="22"/>
                  <w:lang w:val="fi-FI"/>
                </w:rPr>
                <w:t>https://www.gitana.lt/rankiniai-irankiai/ivairus-rankiniai-irankiai/greblys-wolff-56cm?search_query=52298&amp;fast_search=fs</w:t>
              </w:r>
            </w:hyperlink>
            <w:r>
              <w:rPr>
                <w:sz w:val="22"/>
                <w:szCs w:val="22"/>
                <w:lang w:val="fi-FI"/>
              </w:rPr>
              <w:t xml:space="preserve"> </w:t>
            </w:r>
          </w:p>
        </w:tc>
      </w:tr>
      <w:tr w:rsidR="00BB0CF0" w:rsidRPr="000C619E" w14:paraId="5BAE036B" w14:textId="77777777" w:rsidTr="0067287E">
        <w:trPr>
          <w:trHeight w:val="539"/>
        </w:trPr>
        <w:tc>
          <w:tcPr>
            <w:tcW w:w="540" w:type="dxa"/>
          </w:tcPr>
          <w:p w14:paraId="49B3D10C" w14:textId="5AF32280" w:rsidR="00BB0CF0" w:rsidRPr="000C619E" w:rsidRDefault="00BB0CF0" w:rsidP="00BB0CF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C619E">
              <w:rPr>
                <w:rFonts w:eastAsia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4565" w:type="dxa"/>
            <w:vAlign w:val="center"/>
          </w:tcPr>
          <w:p w14:paraId="7AEED627" w14:textId="77777777" w:rsidR="00BB0CF0" w:rsidRPr="005466FC" w:rsidRDefault="00BB0CF0" w:rsidP="00BB0CF0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fi-FI"/>
              </w:rPr>
              <w:t>Špakliuotė:</w:t>
            </w:r>
          </w:p>
          <w:p w14:paraId="21277BDA" w14:textId="00CE0301" w:rsidR="00BB0CF0" w:rsidRPr="005466FC" w:rsidRDefault="00BB0CF0" w:rsidP="00BB0CF0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fi-FI"/>
              </w:rPr>
              <w:t>Plotis:  ne mažiau kaip 280 mm;</w:t>
            </w:r>
          </w:p>
          <w:p w14:paraId="153BA59C" w14:textId="583064EA" w:rsidR="00BB0CF0" w:rsidRPr="005466FC" w:rsidRDefault="00BB0CF0" w:rsidP="00BB0CF0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rFonts w:eastAsia="Times New Roman"/>
                <w:sz w:val="22"/>
                <w:szCs w:val="22"/>
                <w:lang w:val="fi-FI" w:eastAsia="en-US"/>
              </w:rPr>
              <w:t>Patogi, ergonomiška laikymo rankena.</w:t>
            </w:r>
          </w:p>
          <w:p w14:paraId="1637D8B2" w14:textId="77777777" w:rsidR="00BB0CF0" w:rsidRPr="000C619E" w:rsidRDefault="00BB0CF0" w:rsidP="00BB0CF0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12679599" w14:textId="11A1FE42" w:rsidR="00BB0CF0" w:rsidRPr="000C619E" w:rsidRDefault="00BB0CF0" w:rsidP="00BB0CF0">
            <w:pPr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EA3E2C7" wp14:editId="743675B4">
                  <wp:extent cx="1671503" cy="1126506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425" cy="113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25471232" w14:textId="7CEF65F0" w:rsidR="00BB0CF0" w:rsidRPr="005466FC" w:rsidRDefault="00BB0CF0" w:rsidP="00BB0CF0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fi-FI"/>
              </w:rPr>
              <w:t>Špakliuotė</w:t>
            </w:r>
            <w:r w:rsidR="003E004C">
              <w:rPr>
                <w:sz w:val="22"/>
                <w:szCs w:val="22"/>
                <w:shd w:val="clear" w:color="auto" w:fill="FFFFFF"/>
                <w:lang w:val="fi-FI"/>
              </w:rPr>
              <w:t xml:space="preserve">, Wolff </w:t>
            </w:r>
            <w:r w:rsidR="00DF5AAA">
              <w:rPr>
                <w:sz w:val="22"/>
                <w:szCs w:val="22"/>
                <w:shd w:val="clear" w:color="auto" w:fill="FFFFFF"/>
                <w:lang w:val="fi-FI"/>
              </w:rPr>
              <w:t>41787</w:t>
            </w:r>
            <w:r w:rsidRPr="005466FC">
              <w:rPr>
                <w:sz w:val="22"/>
                <w:szCs w:val="22"/>
                <w:shd w:val="clear" w:color="auto" w:fill="FFFFFF"/>
                <w:lang w:val="fi-FI"/>
              </w:rPr>
              <w:t>:</w:t>
            </w:r>
          </w:p>
          <w:p w14:paraId="3291C60E" w14:textId="0726A732" w:rsidR="00BB0CF0" w:rsidRPr="005466FC" w:rsidRDefault="00BB0CF0" w:rsidP="00BB0CF0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sz w:val="22"/>
                <w:szCs w:val="22"/>
                <w:shd w:val="clear" w:color="auto" w:fill="FFFFFF"/>
                <w:lang w:val="fi-FI"/>
              </w:rPr>
              <w:t>Plotis:  280 mm;</w:t>
            </w:r>
          </w:p>
          <w:p w14:paraId="1D67E247" w14:textId="77777777" w:rsidR="00BB0CF0" w:rsidRPr="005466FC" w:rsidRDefault="00BB0CF0" w:rsidP="00BB0CF0">
            <w:pPr>
              <w:rPr>
                <w:sz w:val="22"/>
                <w:szCs w:val="22"/>
                <w:shd w:val="clear" w:color="auto" w:fill="FFFFFF"/>
                <w:lang w:val="fi-FI"/>
              </w:rPr>
            </w:pPr>
            <w:r w:rsidRPr="005466FC">
              <w:rPr>
                <w:rFonts w:eastAsia="Times New Roman"/>
                <w:sz w:val="22"/>
                <w:szCs w:val="22"/>
                <w:lang w:val="fi-FI" w:eastAsia="en-US"/>
              </w:rPr>
              <w:t>Patogi, ergonomiška laikymo rankena.</w:t>
            </w:r>
          </w:p>
          <w:p w14:paraId="35607371" w14:textId="77777777" w:rsidR="00BB0CF0" w:rsidRPr="000C619E" w:rsidRDefault="00BB0CF0" w:rsidP="00BB0CF0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2FB8D903" w14:textId="77777777" w:rsidR="00BB0CF0" w:rsidRDefault="00BB0CF0" w:rsidP="00BB0CF0">
            <w:pPr>
              <w:pStyle w:val="Header"/>
              <w:tabs>
                <w:tab w:val="right" w:pos="9637"/>
              </w:tabs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</w:rPr>
              <w:drawing>
                <wp:inline distT="0" distB="0" distL="0" distR="0" wp14:anchorId="4BA26BE1" wp14:editId="31116FD4">
                  <wp:extent cx="1671503" cy="1126506"/>
                  <wp:effectExtent l="0" t="0" r="5080" b="0"/>
                  <wp:docPr id="9267498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425" cy="113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2D910" w14:textId="4E2A3DAA" w:rsidR="00DF5AAA" w:rsidRPr="00DF5AAA" w:rsidRDefault="00DF5AAA" w:rsidP="00BB0CF0">
            <w:pPr>
              <w:pStyle w:val="Header"/>
              <w:tabs>
                <w:tab w:val="right" w:pos="9637"/>
              </w:tabs>
              <w:rPr>
                <w:sz w:val="22"/>
                <w:szCs w:val="22"/>
                <w:lang w:val="fi-FI"/>
              </w:rPr>
            </w:pPr>
            <w:r w:rsidRPr="00DF5AAA">
              <w:rPr>
                <w:sz w:val="22"/>
                <w:szCs w:val="22"/>
                <w:lang w:val="fi-FI"/>
              </w:rPr>
              <w:t xml:space="preserve">Nuoroda: </w:t>
            </w:r>
            <w:r>
              <w:rPr>
                <w:sz w:val="22"/>
                <w:szCs w:val="22"/>
                <w:lang w:val="fi-FI"/>
              </w:rPr>
              <w:fldChar w:fldCharType="begin"/>
            </w:r>
            <w:r>
              <w:rPr>
                <w:sz w:val="22"/>
                <w:szCs w:val="22"/>
                <w:lang w:val="fi-FI"/>
              </w:rPr>
              <w:instrText>HYPERLINK "</w:instrText>
            </w:r>
            <w:r w:rsidRPr="00DF5AAA">
              <w:rPr>
                <w:sz w:val="22"/>
                <w:szCs w:val="22"/>
                <w:lang w:val="fi-FI"/>
              </w:rPr>
              <w:instrText>https://www.gitana.lt/rankiniai-irankiai/apdailos-irankiai/spakliuote-wolff-ergostar-28-cm?search_query=41787&amp;fast_search=fs</w:instrText>
            </w:r>
            <w:r>
              <w:rPr>
                <w:sz w:val="22"/>
                <w:szCs w:val="22"/>
                <w:lang w:val="fi-FI"/>
              </w:rPr>
              <w:instrText>"</w:instrText>
            </w:r>
            <w:r>
              <w:rPr>
                <w:sz w:val="22"/>
                <w:szCs w:val="22"/>
                <w:lang w:val="fi-FI"/>
              </w:rPr>
              <w:fldChar w:fldCharType="separate"/>
            </w:r>
            <w:r w:rsidRPr="00036F1D">
              <w:rPr>
                <w:rStyle w:val="Hyperlink"/>
                <w:sz w:val="22"/>
                <w:szCs w:val="22"/>
                <w:lang w:val="fi-FI"/>
              </w:rPr>
              <w:t>https://www.gitana.lt/rankiniai-irankiai/apdailos-irankiai/spakliuote-wolff-ergostar-28-cm?search_query=41787&amp;fast_search=fs</w:t>
            </w:r>
            <w:r>
              <w:rPr>
                <w:sz w:val="22"/>
                <w:szCs w:val="22"/>
                <w:lang w:val="fi-FI"/>
              </w:rPr>
              <w:fldChar w:fldCharType="end"/>
            </w:r>
            <w:r>
              <w:rPr>
                <w:sz w:val="22"/>
                <w:szCs w:val="22"/>
                <w:lang w:val="fi-FI"/>
              </w:rPr>
              <w:t xml:space="preserve"> </w:t>
            </w:r>
          </w:p>
        </w:tc>
      </w:tr>
      <w:tr w:rsidR="005B6BA6" w:rsidRPr="000C619E" w14:paraId="1FA0DD52" w14:textId="77777777" w:rsidTr="0067287E">
        <w:trPr>
          <w:trHeight w:val="539"/>
        </w:trPr>
        <w:tc>
          <w:tcPr>
            <w:tcW w:w="540" w:type="dxa"/>
          </w:tcPr>
          <w:p w14:paraId="3DC5FA16" w14:textId="5AEB7A88" w:rsidR="005B6BA6" w:rsidRPr="000C619E" w:rsidRDefault="005B6BA6" w:rsidP="005B6B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C619E">
              <w:rPr>
                <w:rFonts w:eastAsia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4565" w:type="dxa"/>
            <w:vAlign w:val="center"/>
          </w:tcPr>
          <w:p w14:paraId="59652152" w14:textId="77777777" w:rsidR="005B6BA6" w:rsidRDefault="005B6BA6" w:rsidP="005B6BA6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Brėžtuvas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706199B2" w14:textId="0E57D27A" w:rsidR="005B6BA6" w:rsidRDefault="005B6BA6" w:rsidP="005B6B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Reguliuojama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adata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4E81D5AD" w14:textId="5589F655" w:rsidR="005B6BA6" w:rsidRDefault="005B6BA6" w:rsidP="005B6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PVC </w:t>
            </w:r>
            <w:proofErr w:type="spellStart"/>
            <w:r>
              <w:rPr>
                <w:sz w:val="22"/>
                <w:szCs w:val="22"/>
              </w:rPr>
              <w:t>dangai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siūlių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žymėjimui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0195F195" w14:textId="77777777" w:rsidR="005B6BA6" w:rsidRPr="000C619E" w:rsidRDefault="005B6BA6" w:rsidP="005B6BA6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68C80398" w14:textId="77777777" w:rsidR="005B6BA6" w:rsidRDefault="005B6BA6" w:rsidP="005B6BA6">
            <w:pPr>
              <w:rPr>
                <w:sz w:val="22"/>
                <w:szCs w:val="22"/>
              </w:rPr>
            </w:pPr>
          </w:p>
          <w:p w14:paraId="6F17EC24" w14:textId="1765D65A" w:rsidR="005B6BA6" w:rsidRPr="000C619E" w:rsidRDefault="005B6BA6" w:rsidP="005B6BA6">
            <w:pPr>
              <w:rPr>
                <w:sz w:val="22"/>
                <w:szCs w:val="22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8DCF9B6" wp14:editId="43449A51">
                  <wp:extent cx="1672287" cy="1248928"/>
                  <wp:effectExtent l="0" t="0" r="4445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562" cy="126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190FE89D" w14:textId="0FD1E62A" w:rsidR="005B6BA6" w:rsidRDefault="005B6BA6" w:rsidP="005B6BA6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Brėžtuvas</w:t>
            </w:r>
            <w:proofErr w:type="spellEnd"/>
            <w:r>
              <w:rPr>
                <w:sz w:val="22"/>
                <w:szCs w:val="22"/>
              </w:rPr>
              <w:t xml:space="preserve">, Wolff </w:t>
            </w:r>
            <w:r w:rsidR="006250D1">
              <w:rPr>
                <w:sz w:val="22"/>
                <w:szCs w:val="22"/>
              </w:rPr>
              <w:t>34615</w:t>
            </w:r>
            <w:r>
              <w:rPr>
                <w:sz w:val="22"/>
                <w:szCs w:val="22"/>
              </w:rPr>
              <w:t>:</w:t>
            </w:r>
          </w:p>
          <w:p w14:paraId="125B81FD" w14:textId="77777777" w:rsidR="005B6BA6" w:rsidRDefault="005B6BA6" w:rsidP="005B6B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Reguliuojama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adata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5B968E2A" w14:textId="77777777" w:rsidR="005B6BA6" w:rsidRDefault="005B6BA6" w:rsidP="005B6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PVC </w:t>
            </w:r>
            <w:proofErr w:type="spellStart"/>
            <w:r>
              <w:rPr>
                <w:sz w:val="22"/>
                <w:szCs w:val="22"/>
              </w:rPr>
              <w:t>dangai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siūlių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žymėjimui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39D8D77F" w14:textId="77777777" w:rsidR="005B6BA6" w:rsidRPr="000C619E" w:rsidRDefault="005B6BA6" w:rsidP="005B6BA6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4ECFEEBD" w14:textId="77777777" w:rsidR="005B6BA6" w:rsidRDefault="005B6BA6" w:rsidP="005B6BA6">
            <w:pPr>
              <w:rPr>
                <w:sz w:val="22"/>
                <w:szCs w:val="22"/>
              </w:rPr>
            </w:pPr>
          </w:p>
          <w:p w14:paraId="136FF8FB" w14:textId="77777777" w:rsidR="005B6BA6" w:rsidRDefault="006250D1" w:rsidP="005B6BA6">
            <w:pPr>
              <w:pStyle w:val="Header"/>
              <w:tabs>
                <w:tab w:val="right" w:pos="9637"/>
              </w:tabs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0B94724" wp14:editId="2EEAF8E9">
                  <wp:extent cx="1276350" cy="876300"/>
                  <wp:effectExtent l="0" t="0" r="0" b="0"/>
                  <wp:docPr id="100736032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36032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B0C3B" w14:textId="7F020C76" w:rsidR="000E0517" w:rsidRPr="000E0517" w:rsidRDefault="000E0517" w:rsidP="005B6BA6">
            <w:pPr>
              <w:pStyle w:val="Header"/>
              <w:tabs>
                <w:tab w:val="right" w:pos="9637"/>
              </w:tabs>
              <w:rPr>
                <w:sz w:val="22"/>
                <w:szCs w:val="22"/>
                <w:lang w:val="fi-FI"/>
              </w:rPr>
            </w:pPr>
            <w:r w:rsidRPr="000E0517">
              <w:rPr>
                <w:sz w:val="22"/>
                <w:szCs w:val="22"/>
                <w:lang w:val="fi-FI"/>
              </w:rPr>
              <w:t xml:space="preserve">Nuoroda: </w:t>
            </w:r>
            <w:r>
              <w:rPr>
                <w:sz w:val="22"/>
                <w:szCs w:val="22"/>
                <w:lang w:val="fi-FI"/>
              </w:rPr>
              <w:fldChar w:fldCharType="begin"/>
            </w:r>
            <w:r>
              <w:rPr>
                <w:sz w:val="22"/>
                <w:szCs w:val="22"/>
                <w:lang w:val="fi-FI"/>
              </w:rPr>
              <w:instrText>HYPERLINK "</w:instrText>
            </w:r>
            <w:r w:rsidRPr="000E0517">
              <w:rPr>
                <w:sz w:val="22"/>
                <w:szCs w:val="22"/>
                <w:lang w:val="fi-FI"/>
              </w:rPr>
              <w:instrText>https://de.wolff-tools.com/detail/produkt/23906/anreisser-fuer-hartbelaege</w:instrText>
            </w:r>
            <w:r>
              <w:rPr>
                <w:sz w:val="22"/>
                <w:szCs w:val="22"/>
                <w:lang w:val="fi-FI"/>
              </w:rPr>
              <w:instrText>"</w:instrText>
            </w:r>
            <w:r>
              <w:rPr>
                <w:sz w:val="22"/>
                <w:szCs w:val="22"/>
                <w:lang w:val="fi-FI"/>
              </w:rPr>
              <w:fldChar w:fldCharType="separate"/>
            </w:r>
            <w:r w:rsidRPr="00036F1D">
              <w:rPr>
                <w:rStyle w:val="Hyperlink"/>
                <w:sz w:val="22"/>
                <w:szCs w:val="22"/>
                <w:lang w:val="fi-FI"/>
              </w:rPr>
              <w:t>https://de.wolff-tools.com/detail/produkt/23906/anreisser-fuer-hartbelaege</w:t>
            </w:r>
            <w:r>
              <w:rPr>
                <w:sz w:val="22"/>
                <w:szCs w:val="22"/>
                <w:lang w:val="fi-FI"/>
              </w:rPr>
              <w:fldChar w:fldCharType="end"/>
            </w:r>
            <w:r>
              <w:rPr>
                <w:sz w:val="22"/>
                <w:szCs w:val="22"/>
                <w:lang w:val="fi-FI"/>
              </w:rPr>
              <w:t xml:space="preserve"> </w:t>
            </w:r>
          </w:p>
        </w:tc>
      </w:tr>
      <w:tr w:rsidR="00AC1169" w:rsidRPr="000C619E" w14:paraId="5DAF66BB" w14:textId="77777777" w:rsidTr="0067287E">
        <w:trPr>
          <w:trHeight w:val="539"/>
        </w:trPr>
        <w:tc>
          <w:tcPr>
            <w:tcW w:w="540" w:type="dxa"/>
          </w:tcPr>
          <w:p w14:paraId="08CFC290" w14:textId="65EF3493" w:rsidR="00AC1169" w:rsidRPr="000C619E" w:rsidRDefault="00AC1169" w:rsidP="00AC116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C619E">
              <w:rPr>
                <w:rFonts w:eastAsia="Times New Roman"/>
                <w:sz w:val="22"/>
                <w:szCs w:val="22"/>
                <w:lang w:val="lt-LT"/>
              </w:rPr>
              <w:t>5.</w:t>
            </w:r>
          </w:p>
        </w:tc>
        <w:tc>
          <w:tcPr>
            <w:tcW w:w="4565" w:type="dxa"/>
            <w:vAlign w:val="center"/>
          </w:tcPr>
          <w:p w14:paraId="4F7ADB2F" w14:textId="77777777" w:rsidR="00AC1169" w:rsidRPr="005466FC" w:rsidRDefault="00AC1169" w:rsidP="00AC1169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t>Užapvalinimo peilis:</w:t>
            </w:r>
          </w:p>
          <w:p w14:paraId="5A28EDC1" w14:textId="77777777" w:rsidR="00AC1169" w:rsidRPr="005466FC" w:rsidRDefault="00AC1169" w:rsidP="00AC1169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t>PVC dangos kampų išpjovimui.</w:t>
            </w:r>
          </w:p>
          <w:p w14:paraId="5E146795" w14:textId="77777777" w:rsidR="00AC1169" w:rsidRPr="000C619E" w:rsidRDefault="00AC1169" w:rsidP="00AC1169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2567CC94" w14:textId="334C8886" w:rsidR="00AC1169" w:rsidRPr="000C619E" w:rsidRDefault="00AC1169" w:rsidP="00AC1169">
            <w:pPr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  <w:lang w:eastAsia="en-US"/>
              </w:rPr>
              <w:lastRenderedPageBreak/>
              <w:drawing>
                <wp:inline distT="0" distB="0" distL="0" distR="0" wp14:anchorId="1A1E44C3" wp14:editId="59711504">
                  <wp:extent cx="1020389" cy="1737406"/>
                  <wp:effectExtent l="3175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34848" cy="1762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61A1A309" w14:textId="37B883C3" w:rsidR="00AC1169" w:rsidRPr="005466FC" w:rsidRDefault="00AC1169" w:rsidP="00AC1169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lastRenderedPageBreak/>
              <w:t>Užapvalinimo peilis</w:t>
            </w:r>
            <w:r>
              <w:rPr>
                <w:sz w:val="22"/>
                <w:szCs w:val="22"/>
                <w:lang w:val="fi-FI"/>
              </w:rPr>
              <w:t xml:space="preserve">, Leister </w:t>
            </w:r>
            <w:r w:rsidRPr="00AC1169">
              <w:rPr>
                <w:sz w:val="22"/>
                <w:szCs w:val="22"/>
                <w:lang w:val="fi-FI"/>
              </w:rPr>
              <w:t>106969</w:t>
            </w:r>
            <w:r w:rsidRPr="005466FC">
              <w:rPr>
                <w:sz w:val="22"/>
                <w:szCs w:val="22"/>
                <w:lang w:val="fi-FI"/>
              </w:rPr>
              <w:t>:</w:t>
            </w:r>
          </w:p>
          <w:p w14:paraId="10F881B7" w14:textId="77777777" w:rsidR="00AC1169" w:rsidRPr="005466FC" w:rsidRDefault="00AC1169" w:rsidP="00AC1169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t>PVC dangos kampų išpjovimui.</w:t>
            </w:r>
          </w:p>
          <w:p w14:paraId="2894FD1C" w14:textId="77777777" w:rsidR="00AC1169" w:rsidRPr="000C619E" w:rsidRDefault="00AC1169" w:rsidP="00AC1169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1D416A92" w14:textId="77777777" w:rsidR="00AC1169" w:rsidRDefault="00AC1169" w:rsidP="00AC1169">
            <w:pPr>
              <w:pStyle w:val="Header"/>
              <w:tabs>
                <w:tab w:val="right" w:pos="9637"/>
              </w:tabs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11E7DE06" wp14:editId="073D34DF">
                  <wp:extent cx="1020389" cy="1737406"/>
                  <wp:effectExtent l="3175" t="0" r="0" b="0"/>
                  <wp:docPr id="202463266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34848" cy="1762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0216F" w14:textId="21F636BD" w:rsidR="00CC53DA" w:rsidRPr="00CC53DA" w:rsidRDefault="00CC53DA" w:rsidP="00AC1169">
            <w:pPr>
              <w:pStyle w:val="Header"/>
              <w:tabs>
                <w:tab w:val="right" w:pos="9637"/>
              </w:tabs>
              <w:rPr>
                <w:sz w:val="22"/>
                <w:szCs w:val="22"/>
                <w:lang w:val="fi-FI"/>
              </w:rPr>
            </w:pPr>
            <w:r w:rsidRPr="00CC53DA">
              <w:rPr>
                <w:sz w:val="22"/>
                <w:szCs w:val="22"/>
                <w:lang w:val="fi-FI"/>
              </w:rPr>
              <w:t xml:space="preserve">Nuoroda: </w:t>
            </w:r>
            <w:hyperlink r:id="rId13" w:history="1">
              <w:r w:rsidRPr="00036F1D">
                <w:rPr>
                  <w:rStyle w:val="Hyperlink"/>
                  <w:sz w:val="22"/>
                  <w:szCs w:val="22"/>
                  <w:lang w:val="fi-FI"/>
                </w:rPr>
                <w:t>https://www.gitana.lt/suvirinimo-iranga/termoplastiku-apdorojimas/prispaudimo-voleliai-ir-kiti-priedai/uzapvalinimo-peilis-leister-18?search_query=106969_LEI%20&amp;fast_search=fs</w:t>
              </w:r>
            </w:hyperlink>
            <w:r>
              <w:rPr>
                <w:sz w:val="22"/>
                <w:szCs w:val="22"/>
                <w:lang w:val="fi-FI"/>
              </w:rPr>
              <w:t xml:space="preserve"> </w:t>
            </w:r>
          </w:p>
        </w:tc>
      </w:tr>
      <w:tr w:rsidR="00AC1169" w:rsidRPr="000C619E" w14:paraId="02072B38" w14:textId="77777777" w:rsidTr="004C467D">
        <w:trPr>
          <w:trHeight w:val="539"/>
        </w:trPr>
        <w:tc>
          <w:tcPr>
            <w:tcW w:w="540" w:type="dxa"/>
          </w:tcPr>
          <w:p w14:paraId="2D04F1BF" w14:textId="6F35D98E" w:rsidR="00AC1169" w:rsidRPr="000C619E" w:rsidRDefault="00AC1169" w:rsidP="00AC116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C619E">
              <w:rPr>
                <w:rFonts w:eastAsia="Times New Roman"/>
                <w:sz w:val="22"/>
                <w:szCs w:val="22"/>
                <w:lang w:val="lt-LT"/>
              </w:rPr>
              <w:lastRenderedPageBreak/>
              <w:t>6.</w:t>
            </w:r>
          </w:p>
        </w:tc>
        <w:tc>
          <w:tcPr>
            <w:tcW w:w="4565" w:type="dxa"/>
            <w:vAlign w:val="bottom"/>
          </w:tcPr>
          <w:p w14:paraId="39F7051D" w14:textId="77777777" w:rsidR="00AC1169" w:rsidRPr="000C619E" w:rsidRDefault="00AC1169" w:rsidP="00AC1169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Peilis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keičiamomis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geležtėmis</w:t>
            </w:r>
            <w:proofErr w:type="spellEnd"/>
            <w:r w:rsidRPr="000C619E">
              <w:rPr>
                <w:sz w:val="22"/>
                <w:szCs w:val="22"/>
              </w:rPr>
              <w:t>:</w:t>
            </w:r>
          </w:p>
          <w:p w14:paraId="52215BBD" w14:textId="28BBFF5C" w:rsidR="00AC1169" w:rsidRPr="000C619E" w:rsidRDefault="00AC1169" w:rsidP="00AC1169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Skirtas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kilimų</w:t>
            </w:r>
            <w:proofErr w:type="spellEnd"/>
            <w:r w:rsidRPr="000C619E">
              <w:rPr>
                <w:sz w:val="22"/>
                <w:szCs w:val="22"/>
              </w:rPr>
              <w:t xml:space="preserve">, </w:t>
            </w:r>
            <w:proofErr w:type="spellStart"/>
            <w:r w:rsidRPr="000C619E">
              <w:rPr>
                <w:sz w:val="22"/>
                <w:szCs w:val="22"/>
              </w:rPr>
              <w:t>vinilinės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dangos</w:t>
            </w:r>
            <w:proofErr w:type="spellEnd"/>
            <w:r w:rsidRPr="000C619E">
              <w:rPr>
                <w:sz w:val="22"/>
                <w:szCs w:val="22"/>
              </w:rPr>
              <w:t xml:space="preserve">, </w:t>
            </w:r>
            <w:proofErr w:type="spellStart"/>
            <w:r w:rsidRPr="000C619E">
              <w:rPr>
                <w:sz w:val="22"/>
                <w:szCs w:val="22"/>
              </w:rPr>
              <w:t>bitumo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lakštų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ir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panašių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medžiagų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pjovimui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15DFDBFA" w14:textId="4F403627" w:rsidR="00AC1169" w:rsidRPr="000C619E" w:rsidRDefault="00AC1169" w:rsidP="00AC1169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Patogus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geležčių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keitimas</w:t>
            </w:r>
            <w:proofErr w:type="spellEnd"/>
            <w:r w:rsidRPr="000C619E">
              <w:rPr>
                <w:sz w:val="22"/>
                <w:szCs w:val="22"/>
              </w:rPr>
              <w:t xml:space="preserve">, </w:t>
            </w:r>
            <w:proofErr w:type="spellStart"/>
            <w:r w:rsidRPr="000C619E">
              <w:rPr>
                <w:sz w:val="22"/>
                <w:szCs w:val="22"/>
              </w:rPr>
              <w:t>grūdintas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geležtės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laikiklis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F5B18AA" w14:textId="77777777" w:rsidR="00AC1169" w:rsidRPr="000C619E" w:rsidRDefault="00AC1169" w:rsidP="00AC1169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31BAEFC0" w14:textId="79C56852" w:rsidR="00AC1169" w:rsidRPr="000C619E" w:rsidRDefault="00AC1169" w:rsidP="00AC1169">
            <w:pPr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254017D6" wp14:editId="29108689">
                  <wp:extent cx="1972942" cy="766676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952" cy="78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bottom"/>
          </w:tcPr>
          <w:p w14:paraId="5221F453" w14:textId="34673407" w:rsidR="00AC1169" w:rsidRPr="000C619E" w:rsidRDefault="00AC1169" w:rsidP="00AC1169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Peilis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keičiamomis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geležtėmis</w:t>
            </w:r>
            <w:proofErr w:type="spellEnd"/>
            <w:r w:rsidR="00D236EE">
              <w:rPr>
                <w:sz w:val="22"/>
                <w:szCs w:val="22"/>
              </w:rPr>
              <w:t xml:space="preserve">, Wolff </w:t>
            </w:r>
            <w:r w:rsidR="00D236EE" w:rsidRPr="00D236EE">
              <w:rPr>
                <w:sz w:val="22"/>
                <w:szCs w:val="22"/>
              </w:rPr>
              <w:t>012299</w:t>
            </w:r>
            <w:r w:rsidRPr="000C619E">
              <w:rPr>
                <w:sz w:val="22"/>
                <w:szCs w:val="22"/>
              </w:rPr>
              <w:t>:</w:t>
            </w:r>
          </w:p>
          <w:p w14:paraId="7BA6FF85" w14:textId="77777777" w:rsidR="00AC1169" w:rsidRPr="000C619E" w:rsidRDefault="00AC1169" w:rsidP="00AC1169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Skirtas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kilimų</w:t>
            </w:r>
            <w:proofErr w:type="spellEnd"/>
            <w:r w:rsidRPr="000C619E">
              <w:rPr>
                <w:sz w:val="22"/>
                <w:szCs w:val="22"/>
              </w:rPr>
              <w:t xml:space="preserve">, </w:t>
            </w:r>
            <w:proofErr w:type="spellStart"/>
            <w:r w:rsidRPr="000C619E">
              <w:rPr>
                <w:sz w:val="22"/>
                <w:szCs w:val="22"/>
              </w:rPr>
              <w:t>vinilinės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dangos</w:t>
            </w:r>
            <w:proofErr w:type="spellEnd"/>
            <w:r w:rsidRPr="000C619E">
              <w:rPr>
                <w:sz w:val="22"/>
                <w:szCs w:val="22"/>
              </w:rPr>
              <w:t xml:space="preserve">, </w:t>
            </w:r>
            <w:proofErr w:type="spellStart"/>
            <w:r w:rsidRPr="000C619E">
              <w:rPr>
                <w:sz w:val="22"/>
                <w:szCs w:val="22"/>
              </w:rPr>
              <w:t>bitumo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lakštų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ir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panašių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medžiagų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pjovimui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50A59CAF" w14:textId="77777777" w:rsidR="00AC1169" w:rsidRPr="000C619E" w:rsidRDefault="00AC1169" w:rsidP="00AC1169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Patogus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geležčių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keitimas</w:t>
            </w:r>
            <w:proofErr w:type="spellEnd"/>
            <w:r w:rsidRPr="000C619E">
              <w:rPr>
                <w:sz w:val="22"/>
                <w:szCs w:val="22"/>
              </w:rPr>
              <w:t xml:space="preserve">, </w:t>
            </w:r>
            <w:proofErr w:type="spellStart"/>
            <w:r w:rsidRPr="000C619E">
              <w:rPr>
                <w:sz w:val="22"/>
                <w:szCs w:val="22"/>
              </w:rPr>
              <w:t>grūdintas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geležtės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laikiklis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C78B9B7" w14:textId="77777777" w:rsidR="00AC1169" w:rsidRPr="000C619E" w:rsidRDefault="00AC1169" w:rsidP="00AC1169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20423417" w14:textId="77777777" w:rsidR="00AC1169" w:rsidRDefault="00AC1169" w:rsidP="00AC1169">
            <w:pPr>
              <w:pStyle w:val="Header"/>
              <w:tabs>
                <w:tab w:val="right" w:pos="9637"/>
              </w:tabs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</w:rPr>
              <w:drawing>
                <wp:inline distT="0" distB="0" distL="0" distR="0" wp14:anchorId="5B22A98F" wp14:editId="5BCFB900">
                  <wp:extent cx="1972942" cy="766676"/>
                  <wp:effectExtent l="0" t="0" r="8890" b="0"/>
                  <wp:docPr id="173672684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952" cy="78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8C578A" w14:textId="328DF47C" w:rsidR="00D236EE" w:rsidRPr="00171AA1" w:rsidRDefault="00D236EE" w:rsidP="00AC1169">
            <w:pPr>
              <w:pStyle w:val="Header"/>
              <w:tabs>
                <w:tab w:val="right" w:pos="9637"/>
              </w:tabs>
              <w:rPr>
                <w:sz w:val="22"/>
                <w:szCs w:val="22"/>
                <w:lang w:val="fi-FI"/>
              </w:rPr>
            </w:pPr>
            <w:r w:rsidRPr="00171AA1">
              <w:rPr>
                <w:sz w:val="22"/>
                <w:szCs w:val="22"/>
                <w:lang w:val="fi-FI"/>
              </w:rPr>
              <w:t xml:space="preserve">Nuoroda: </w:t>
            </w:r>
            <w:r w:rsidR="00171AA1">
              <w:rPr>
                <w:sz w:val="22"/>
                <w:szCs w:val="22"/>
                <w:lang w:val="fi-FI"/>
              </w:rPr>
              <w:fldChar w:fldCharType="begin"/>
            </w:r>
            <w:r w:rsidR="00171AA1">
              <w:rPr>
                <w:sz w:val="22"/>
                <w:szCs w:val="22"/>
                <w:lang w:val="fi-FI"/>
              </w:rPr>
              <w:instrText>HYPERLINK "</w:instrText>
            </w:r>
            <w:r w:rsidR="00171AA1" w:rsidRPr="00171AA1">
              <w:rPr>
                <w:sz w:val="22"/>
                <w:szCs w:val="22"/>
                <w:lang w:val="fi-FI"/>
              </w:rPr>
              <w:instrText>https://www.gitana.lt/rankiniai-irankiai/peiliai-darbui-ir-hobiui/peilis-keiciamomis-geleztemis-wolff</w:instrText>
            </w:r>
            <w:r w:rsidR="00171AA1">
              <w:rPr>
                <w:sz w:val="22"/>
                <w:szCs w:val="22"/>
                <w:lang w:val="fi-FI"/>
              </w:rPr>
              <w:instrText>"</w:instrText>
            </w:r>
            <w:r w:rsidR="00171AA1">
              <w:rPr>
                <w:sz w:val="22"/>
                <w:szCs w:val="22"/>
                <w:lang w:val="fi-FI"/>
              </w:rPr>
              <w:fldChar w:fldCharType="separate"/>
            </w:r>
            <w:r w:rsidR="00171AA1" w:rsidRPr="00036F1D">
              <w:rPr>
                <w:rStyle w:val="Hyperlink"/>
                <w:sz w:val="22"/>
                <w:szCs w:val="22"/>
                <w:lang w:val="fi-FI"/>
              </w:rPr>
              <w:t>https://www.gitana.lt/rankiniai-irankiai/peiliai-darbui-ir-hobiui/peilis-keiciamomis-geleztemis-wolff</w:t>
            </w:r>
            <w:r w:rsidR="00171AA1">
              <w:rPr>
                <w:sz w:val="22"/>
                <w:szCs w:val="22"/>
                <w:lang w:val="fi-FI"/>
              </w:rPr>
              <w:fldChar w:fldCharType="end"/>
            </w:r>
            <w:r w:rsidR="00171AA1">
              <w:rPr>
                <w:sz w:val="22"/>
                <w:szCs w:val="22"/>
                <w:lang w:val="fi-FI"/>
              </w:rPr>
              <w:t xml:space="preserve"> </w:t>
            </w:r>
          </w:p>
        </w:tc>
      </w:tr>
      <w:tr w:rsidR="00874DF6" w:rsidRPr="000C619E" w14:paraId="3AB55E13" w14:textId="77777777" w:rsidTr="00FC244D">
        <w:trPr>
          <w:trHeight w:val="539"/>
        </w:trPr>
        <w:tc>
          <w:tcPr>
            <w:tcW w:w="540" w:type="dxa"/>
          </w:tcPr>
          <w:p w14:paraId="6811ADFA" w14:textId="391B351B" w:rsidR="00874DF6" w:rsidRPr="000C619E" w:rsidRDefault="00874DF6" w:rsidP="00874D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C619E">
              <w:rPr>
                <w:rFonts w:eastAsia="Times New Roman"/>
                <w:sz w:val="22"/>
                <w:szCs w:val="22"/>
                <w:lang w:val="lt-LT"/>
              </w:rPr>
              <w:t>7.</w:t>
            </w:r>
          </w:p>
        </w:tc>
        <w:tc>
          <w:tcPr>
            <w:tcW w:w="4565" w:type="dxa"/>
            <w:vAlign w:val="bottom"/>
          </w:tcPr>
          <w:p w14:paraId="4B4506D0" w14:textId="77777777" w:rsidR="00874DF6" w:rsidRPr="000C619E" w:rsidRDefault="00874DF6" w:rsidP="00874DF6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Lanksti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liniuotė</w:t>
            </w:r>
            <w:proofErr w:type="spellEnd"/>
            <w:r w:rsidRPr="000C619E">
              <w:rPr>
                <w:sz w:val="22"/>
                <w:szCs w:val="22"/>
              </w:rPr>
              <w:t>:</w:t>
            </w:r>
          </w:p>
          <w:p w14:paraId="713DAD4D" w14:textId="6D6A45D0" w:rsidR="00874DF6" w:rsidRPr="000C619E" w:rsidRDefault="00874DF6" w:rsidP="00874DF6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Iš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nerūdijančio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plieno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arba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lygiaverčio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5127EAC2" w14:textId="21053FFD" w:rsidR="00874DF6" w:rsidRPr="005466FC" w:rsidRDefault="00874DF6" w:rsidP="00874DF6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t>Su fiksavimo kabliuku;</w:t>
            </w:r>
          </w:p>
          <w:p w14:paraId="49293320" w14:textId="61749776" w:rsidR="00874DF6" w:rsidRPr="005466FC" w:rsidRDefault="00874DF6" w:rsidP="00874DF6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t>Ilgis: ne mažiau kaip 200 cm;</w:t>
            </w:r>
          </w:p>
          <w:p w14:paraId="293728A3" w14:textId="50E37FCE" w:rsidR="00874DF6" w:rsidRPr="005466FC" w:rsidRDefault="00874DF6" w:rsidP="00874DF6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t>Plotis: ne mažiau kaip 8 cm.</w:t>
            </w:r>
          </w:p>
          <w:p w14:paraId="17B14090" w14:textId="77777777" w:rsidR="00874DF6" w:rsidRPr="000C619E" w:rsidRDefault="00874DF6" w:rsidP="00874DF6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094C373A" w14:textId="01FDCD24" w:rsidR="00874DF6" w:rsidRPr="000C619E" w:rsidRDefault="00874DF6" w:rsidP="00874DF6">
            <w:pPr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0B384D2" wp14:editId="395C382F">
                  <wp:extent cx="1918253" cy="983607"/>
                  <wp:effectExtent l="0" t="0" r="635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689" cy="99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bottom"/>
          </w:tcPr>
          <w:p w14:paraId="4E3BD919" w14:textId="56E3ACDC" w:rsidR="00874DF6" w:rsidRPr="000C619E" w:rsidRDefault="00874DF6" w:rsidP="00874DF6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Lanksti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liniuotė</w:t>
            </w:r>
            <w:proofErr w:type="spellEnd"/>
            <w:r w:rsidR="00FD4F4B">
              <w:rPr>
                <w:sz w:val="22"/>
                <w:szCs w:val="22"/>
              </w:rPr>
              <w:t xml:space="preserve">, Wolff </w:t>
            </w:r>
            <w:r w:rsidR="00FD4F4B" w:rsidRPr="00FD4F4B">
              <w:rPr>
                <w:sz w:val="22"/>
                <w:szCs w:val="22"/>
              </w:rPr>
              <w:t>048421</w:t>
            </w:r>
            <w:r w:rsidRPr="000C619E">
              <w:rPr>
                <w:sz w:val="22"/>
                <w:szCs w:val="22"/>
              </w:rPr>
              <w:t>:</w:t>
            </w:r>
          </w:p>
          <w:p w14:paraId="6904787C" w14:textId="776B53E7" w:rsidR="00874DF6" w:rsidRPr="000C619E" w:rsidRDefault="00874DF6" w:rsidP="00874DF6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Iš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nerūdijančio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plieno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6B8F162B" w14:textId="77777777" w:rsidR="00874DF6" w:rsidRPr="005466FC" w:rsidRDefault="00874DF6" w:rsidP="00874DF6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t>Su fiksavimo kabliuku;</w:t>
            </w:r>
          </w:p>
          <w:p w14:paraId="6B5269C0" w14:textId="0C7478E0" w:rsidR="00874DF6" w:rsidRPr="005466FC" w:rsidRDefault="00874DF6" w:rsidP="00874DF6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t xml:space="preserve">Ilgis: </w:t>
            </w:r>
            <w:r w:rsidR="00B60832">
              <w:rPr>
                <w:sz w:val="22"/>
                <w:szCs w:val="22"/>
                <w:lang w:val="fi-FI"/>
              </w:rPr>
              <w:t>210</w:t>
            </w:r>
            <w:r w:rsidRPr="005466FC">
              <w:rPr>
                <w:sz w:val="22"/>
                <w:szCs w:val="22"/>
                <w:lang w:val="fi-FI"/>
              </w:rPr>
              <w:t xml:space="preserve"> cm;</w:t>
            </w:r>
          </w:p>
          <w:p w14:paraId="53AFEDF3" w14:textId="6B4DD5E1" w:rsidR="00874DF6" w:rsidRPr="005466FC" w:rsidRDefault="00874DF6" w:rsidP="00874DF6">
            <w:pPr>
              <w:rPr>
                <w:sz w:val="22"/>
                <w:szCs w:val="22"/>
                <w:lang w:val="fi-FI"/>
              </w:rPr>
            </w:pPr>
            <w:r w:rsidRPr="005466FC">
              <w:rPr>
                <w:sz w:val="22"/>
                <w:szCs w:val="22"/>
                <w:lang w:val="fi-FI"/>
              </w:rPr>
              <w:t>Plotis: 8 cm.</w:t>
            </w:r>
          </w:p>
          <w:p w14:paraId="1F485F37" w14:textId="77777777" w:rsidR="00874DF6" w:rsidRPr="000C619E" w:rsidRDefault="00874DF6" w:rsidP="00874DF6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0B156E49" w14:textId="77777777" w:rsidR="00874DF6" w:rsidRDefault="00874DF6" w:rsidP="00874DF6">
            <w:pPr>
              <w:pStyle w:val="Header"/>
              <w:tabs>
                <w:tab w:val="right" w:pos="9637"/>
              </w:tabs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</w:rPr>
              <w:drawing>
                <wp:inline distT="0" distB="0" distL="0" distR="0" wp14:anchorId="717A645D" wp14:editId="7F6942DC">
                  <wp:extent cx="1918253" cy="983607"/>
                  <wp:effectExtent l="0" t="0" r="6350" b="7620"/>
                  <wp:docPr id="5235319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689" cy="99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EF69A9" w14:textId="2F79F226" w:rsidR="00B60832" w:rsidRPr="00B60832" w:rsidRDefault="00B60832" w:rsidP="00874DF6">
            <w:pPr>
              <w:pStyle w:val="Header"/>
              <w:tabs>
                <w:tab w:val="right" w:pos="9637"/>
              </w:tabs>
              <w:rPr>
                <w:sz w:val="22"/>
                <w:szCs w:val="22"/>
                <w:lang w:val="fi-FI"/>
              </w:rPr>
            </w:pPr>
            <w:r w:rsidRPr="00B60832">
              <w:rPr>
                <w:sz w:val="22"/>
                <w:szCs w:val="22"/>
                <w:lang w:val="fi-FI"/>
              </w:rPr>
              <w:t xml:space="preserve">Nuoroda: </w:t>
            </w:r>
            <w:hyperlink r:id="rId16" w:anchor="/10930-ilgis-210_cm" w:history="1">
              <w:r w:rsidRPr="00036F1D">
                <w:rPr>
                  <w:rStyle w:val="Hyperlink"/>
                  <w:sz w:val="22"/>
                  <w:szCs w:val="22"/>
                  <w:lang w:val="fi-FI"/>
                </w:rPr>
                <w:t>https://www.gitana.lt/matavimo-irankiai/liniuotes/lanksti-liniuote-wolff-80mm#/10930-ilgis-210_cm</w:t>
              </w:r>
            </w:hyperlink>
            <w:r>
              <w:rPr>
                <w:sz w:val="22"/>
                <w:szCs w:val="22"/>
                <w:lang w:val="fi-FI"/>
              </w:rPr>
              <w:t xml:space="preserve"> </w:t>
            </w:r>
          </w:p>
        </w:tc>
      </w:tr>
      <w:tr w:rsidR="00874DF6" w:rsidRPr="000C619E" w14:paraId="4C34082F" w14:textId="77777777" w:rsidTr="00FC244D">
        <w:trPr>
          <w:trHeight w:val="539"/>
        </w:trPr>
        <w:tc>
          <w:tcPr>
            <w:tcW w:w="540" w:type="dxa"/>
          </w:tcPr>
          <w:p w14:paraId="36028F6C" w14:textId="441EBD72" w:rsidR="00874DF6" w:rsidRPr="000C619E" w:rsidRDefault="00874DF6" w:rsidP="00874D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C619E"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4565" w:type="dxa"/>
            <w:vAlign w:val="bottom"/>
          </w:tcPr>
          <w:p w14:paraId="0F5A164C" w14:textId="77777777" w:rsidR="00874DF6" w:rsidRPr="000C619E" w:rsidRDefault="00874DF6" w:rsidP="00874DF6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Freza</w:t>
            </w:r>
            <w:proofErr w:type="spellEnd"/>
            <w:r w:rsidRPr="000C619E">
              <w:rPr>
                <w:sz w:val="22"/>
                <w:szCs w:val="22"/>
              </w:rPr>
              <w:t>:</w:t>
            </w:r>
          </w:p>
          <w:p w14:paraId="709AD3DE" w14:textId="42AAD7EE" w:rsidR="00874DF6" w:rsidRPr="000C619E" w:rsidRDefault="00874DF6" w:rsidP="00874DF6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Grindų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dangos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jungiamiesiems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grioveliams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formuoti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37E673F0" w14:textId="04EA317E" w:rsidR="00874DF6" w:rsidRPr="000C619E" w:rsidRDefault="00874DF6" w:rsidP="00874DF6">
            <w:pPr>
              <w:rPr>
                <w:sz w:val="22"/>
                <w:szCs w:val="22"/>
              </w:rPr>
            </w:pPr>
            <w:r w:rsidRPr="000C619E">
              <w:rPr>
                <w:sz w:val="22"/>
                <w:szCs w:val="22"/>
              </w:rPr>
              <w:t xml:space="preserve">Su </w:t>
            </w:r>
            <w:proofErr w:type="spellStart"/>
            <w:r w:rsidRPr="000C619E">
              <w:rPr>
                <w:sz w:val="22"/>
                <w:szCs w:val="22"/>
              </w:rPr>
              <w:t>apvaliu</w:t>
            </w:r>
            <w:proofErr w:type="spellEnd"/>
            <w:r w:rsidRPr="000C619E">
              <w:rPr>
                <w:sz w:val="22"/>
                <w:szCs w:val="22"/>
              </w:rPr>
              <w:t xml:space="preserve">, 6 mm </w:t>
            </w:r>
            <w:proofErr w:type="spellStart"/>
            <w:r w:rsidRPr="000C619E">
              <w:rPr>
                <w:sz w:val="22"/>
                <w:szCs w:val="22"/>
              </w:rPr>
              <w:t>antgaliu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FC4C5B0" w14:textId="0F7C122D" w:rsidR="00874DF6" w:rsidRPr="000C619E" w:rsidRDefault="00874DF6" w:rsidP="00874DF6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1B44E273" w14:textId="52364A20" w:rsidR="00874DF6" w:rsidRPr="000C619E" w:rsidRDefault="00874DF6" w:rsidP="00874DF6">
            <w:pPr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7C69D1F" wp14:editId="09E46EC8">
                  <wp:extent cx="1663896" cy="1044478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881" cy="105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bottom"/>
          </w:tcPr>
          <w:p w14:paraId="0436F487" w14:textId="2E0DA07A" w:rsidR="00874DF6" w:rsidRPr="000C619E" w:rsidRDefault="00874DF6" w:rsidP="00874DF6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Freza</w:t>
            </w:r>
            <w:proofErr w:type="spellEnd"/>
            <w:r w:rsidR="00B60832">
              <w:rPr>
                <w:sz w:val="22"/>
                <w:szCs w:val="22"/>
              </w:rPr>
              <w:t xml:space="preserve">, Wolff </w:t>
            </w:r>
            <w:r w:rsidR="00B60832" w:rsidRPr="00B60832">
              <w:rPr>
                <w:sz w:val="22"/>
                <w:szCs w:val="22"/>
              </w:rPr>
              <w:t>13485</w:t>
            </w:r>
            <w:r w:rsidRPr="000C619E">
              <w:rPr>
                <w:sz w:val="22"/>
                <w:szCs w:val="22"/>
              </w:rPr>
              <w:t>:</w:t>
            </w:r>
          </w:p>
          <w:p w14:paraId="4B4F833C" w14:textId="77777777" w:rsidR="00874DF6" w:rsidRPr="000C619E" w:rsidRDefault="00874DF6" w:rsidP="00874DF6">
            <w:pPr>
              <w:rPr>
                <w:sz w:val="22"/>
                <w:szCs w:val="22"/>
              </w:rPr>
            </w:pPr>
            <w:proofErr w:type="spellStart"/>
            <w:r w:rsidRPr="000C619E">
              <w:rPr>
                <w:sz w:val="22"/>
                <w:szCs w:val="22"/>
              </w:rPr>
              <w:t>Grindų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dangos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jungiamiesiems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grioveliams</w:t>
            </w:r>
            <w:proofErr w:type="spellEnd"/>
            <w:r w:rsidRPr="000C619E">
              <w:rPr>
                <w:sz w:val="22"/>
                <w:szCs w:val="22"/>
              </w:rPr>
              <w:t xml:space="preserve"> </w:t>
            </w:r>
            <w:proofErr w:type="spellStart"/>
            <w:r w:rsidRPr="000C619E">
              <w:rPr>
                <w:sz w:val="22"/>
                <w:szCs w:val="22"/>
              </w:rPr>
              <w:t>formuoti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446A645F" w14:textId="77777777" w:rsidR="00874DF6" w:rsidRPr="000C619E" w:rsidRDefault="00874DF6" w:rsidP="00874DF6">
            <w:pPr>
              <w:rPr>
                <w:sz w:val="22"/>
                <w:szCs w:val="22"/>
              </w:rPr>
            </w:pPr>
            <w:r w:rsidRPr="000C619E">
              <w:rPr>
                <w:sz w:val="22"/>
                <w:szCs w:val="22"/>
              </w:rPr>
              <w:t xml:space="preserve">Su </w:t>
            </w:r>
            <w:proofErr w:type="spellStart"/>
            <w:r w:rsidRPr="000C619E">
              <w:rPr>
                <w:sz w:val="22"/>
                <w:szCs w:val="22"/>
              </w:rPr>
              <w:t>apvaliu</w:t>
            </w:r>
            <w:proofErr w:type="spellEnd"/>
            <w:r w:rsidRPr="000C619E">
              <w:rPr>
                <w:sz w:val="22"/>
                <w:szCs w:val="22"/>
              </w:rPr>
              <w:t xml:space="preserve">, 6 mm </w:t>
            </w:r>
            <w:proofErr w:type="spellStart"/>
            <w:r w:rsidRPr="000C619E">
              <w:rPr>
                <w:sz w:val="22"/>
                <w:szCs w:val="22"/>
              </w:rPr>
              <w:t>antgaliu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099669B" w14:textId="77777777" w:rsidR="00874DF6" w:rsidRPr="000C619E" w:rsidRDefault="00874DF6" w:rsidP="00874DF6">
            <w:pPr>
              <w:rPr>
                <w:sz w:val="22"/>
                <w:szCs w:val="22"/>
                <w:lang w:val="lt-LT"/>
              </w:rPr>
            </w:pPr>
            <w:r w:rsidRPr="000C619E">
              <w:rPr>
                <w:sz w:val="22"/>
                <w:szCs w:val="22"/>
                <w:lang w:val="lt-LT"/>
              </w:rPr>
              <w:t>Vizuali įrankio išvaizda</w:t>
            </w:r>
          </w:p>
          <w:p w14:paraId="2B1BBDC2" w14:textId="77777777" w:rsidR="00874DF6" w:rsidRDefault="00874DF6" w:rsidP="00874DF6">
            <w:pPr>
              <w:pStyle w:val="Header"/>
              <w:tabs>
                <w:tab w:val="right" w:pos="9637"/>
              </w:tabs>
              <w:rPr>
                <w:sz w:val="22"/>
                <w:szCs w:val="22"/>
              </w:rPr>
            </w:pPr>
            <w:r w:rsidRPr="000C619E">
              <w:rPr>
                <w:noProof/>
                <w:sz w:val="22"/>
                <w:szCs w:val="22"/>
              </w:rPr>
              <w:drawing>
                <wp:inline distT="0" distB="0" distL="0" distR="0" wp14:anchorId="6332D101" wp14:editId="332AE01D">
                  <wp:extent cx="1456676" cy="914400"/>
                  <wp:effectExtent l="0" t="0" r="0" b="0"/>
                  <wp:docPr id="200713218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147" cy="92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B022CE" w14:textId="62DF28AE" w:rsidR="00B60832" w:rsidRPr="00B60832" w:rsidRDefault="00B60832" w:rsidP="00874DF6">
            <w:pPr>
              <w:pStyle w:val="Header"/>
              <w:tabs>
                <w:tab w:val="right" w:pos="9637"/>
              </w:tabs>
              <w:rPr>
                <w:sz w:val="22"/>
                <w:szCs w:val="22"/>
                <w:lang w:val="fi-FI"/>
              </w:rPr>
            </w:pPr>
            <w:r w:rsidRPr="00B60832">
              <w:rPr>
                <w:sz w:val="22"/>
                <w:szCs w:val="22"/>
                <w:lang w:val="fi-FI"/>
              </w:rPr>
              <w:t xml:space="preserve">Nuoroda: </w:t>
            </w:r>
            <w:r>
              <w:rPr>
                <w:sz w:val="22"/>
                <w:szCs w:val="22"/>
                <w:lang w:val="fi-FI"/>
              </w:rPr>
              <w:fldChar w:fldCharType="begin"/>
            </w:r>
            <w:r>
              <w:rPr>
                <w:sz w:val="22"/>
                <w:szCs w:val="22"/>
                <w:lang w:val="fi-FI"/>
              </w:rPr>
              <w:instrText>HYPERLINK "</w:instrText>
            </w:r>
            <w:r w:rsidRPr="00B60832">
              <w:rPr>
                <w:sz w:val="22"/>
                <w:szCs w:val="22"/>
                <w:lang w:val="fi-FI"/>
              </w:rPr>
              <w:instrText>https://www.gitana.lt/rankiniai-irankiai/ivairus-rankiniai-irankiai/freza-wolff</w:instrText>
            </w:r>
            <w:r>
              <w:rPr>
                <w:sz w:val="22"/>
                <w:szCs w:val="22"/>
                <w:lang w:val="fi-FI"/>
              </w:rPr>
              <w:instrText>"</w:instrText>
            </w:r>
            <w:r>
              <w:rPr>
                <w:sz w:val="22"/>
                <w:szCs w:val="22"/>
                <w:lang w:val="fi-FI"/>
              </w:rPr>
              <w:fldChar w:fldCharType="separate"/>
            </w:r>
            <w:r w:rsidRPr="00036F1D">
              <w:rPr>
                <w:rStyle w:val="Hyperlink"/>
                <w:sz w:val="22"/>
                <w:szCs w:val="22"/>
                <w:lang w:val="fi-FI"/>
              </w:rPr>
              <w:t>https://www.gitana.lt/rankiniai-irankiai/ivairus-rankiniai-irankiai/freza-wolff</w:t>
            </w:r>
            <w:r>
              <w:rPr>
                <w:sz w:val="22"/>
                <w:szCs w:val="22"/>
                <w:lang w:val="fi-FI"/>
              </w:rPr>
              <w:fldChar w:fldCharType="end"/>
            </w:r>
            <w:r>
              <w:rPr>
                <w:sz w:val="22"/>
                <w:szCs w:val="22"/>
                <w:lang w:val="fi-FI"/>
              </w:rPr>
              <w:t xml:space="preserve"> </w:t>
            </w:r>
          </w:p>
        </w:tc>
      </w:tr>
    </w:tbl>
    <w:p w14:paraId="31A8E029" w14:textId="1EFAA19F" w:rsidR="00183C0D" w:rsidRPr="000C619E" w:rsidRDefault="00183C0D" w:rsidP="00183C0D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hd w:val="clear" w:color="auto" w:fill="FFFFFF"/>
          <w:lang w:val="lt-LT" w:eastAsia="zh-CN"/>
        </w:rPr>
      </w:pPr>
    </w:p>
    <w:p w14:paraId="0AFDC387" w14:textId="77777777" w:rsidR="00183C0D" w:rsidRPr="000C619E" w:rsidRDefault="00183C0D" w:rsidP="00183C0D">
      <w:pPr>
        <w:rPr>
          <w:b/>
          <w:sz w:val="22"/>
          <w:szCs w:val="22"/>
          <w:shd w:val="clear" w:color="auto" w:fill="FFFFFF"/>
        </w:rPr>
      </w:pPr>
      <w:r w:rsidRPr="000C619E">
        <w:rPr>
          <w:b/>
          <w:sz w:val="22"/>
          <w:szCs w:val="22"/>
          <w:shd w:val="clear" w:color="auto" w:fill="FFFFFF"/>
        </w:rPr>
        <w:t>Papildomi reikalavimai:</w:t>
      </w:r>
    </w:p>
    <w:p w14:paraId="36AC4C74" w14:textId="77777777" w:rsidR="00183C0D" w:rsidRPr="000C619E" w:rsidRDefault="00183C0D" w:rsidP="00183C0D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hd w:val="clear" w:color="auto" w:fill="FFFFFF"/>
          <w:lang w:val="lt-LT" w:eastAsia="zh-CN"/>
        </w:rPr>
      </w:pPr>
    </w:p>
    <w:p w14:paraId="6C110140" w14:textId="51C583CC" w:rsidR="00183C0D" w:rsidRPr="000C619E" w:rsidRDefault="00183C0D" w:rsidP="00183C0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hd w:val="clear" w:color="auto" w:fill="FFFFFF"/>
          <w:lang w:val="lt-LT" w:eastAsia="zh-CN"/>
        </w:rPr>
      </w:pPr>
      <w:r w:rsidRPr="000C619E">
        <w:rPr>
          <w:rFonts w:ascii="Times New Roman" w:eastAsia="Calibri" w:hAnsi="Times New Roman" w:cs="Times New Roman"/>
          <w:shd w:val="clear" w:color="auto" w:fill="FFFFFF"/>
          <w:lang w:val="lt-LT" w:eastAsia="zh-CN"/>
        </w:rPr>
        <w:t xml:space="preserve">Grafoje „Siūlomos prekės pavadinimas ir techninė charakteristika“ turi būti nurodyti tikslūs ir konkretūs siūlomos prekės duomenys, nepaliekant lentelėje pateiktų dydžių reikšmių </w:t>
      </w:r>
      <w:proofErr w:type="spellStart"/>
      <w:r w:rsidRPr="000C619E">
        <w:rPr>
          <w:rFonts w:ascii="Times New Roman" w:eastAsia="Calibri" w:hAnsi="Times New Roman" w:cs="Times New Roman"/>
          <w:shd w:val="clear" w:color="auto" w:fill="FFFFFF"/>
          <w:lang w:val="lt-LT" w:eastAsia="zh-CN"/>
        </w:rPr>
        <w:t>tolerancijų</w:t>
      </w:r>
      <w:proofErr w:type="spellEnd"/>
      <w:r w:rsidRPr="000C619E">
        <w:rPr>
          <w:rFonts w:ascii="Times New Roman" w:eastAsia="Calibri" w:hAnsi="Times New Roman" w:cs="Times New Roman"/>
          <w:shd w:val="clear" w:color="auto" w:fill="FFFFFF"/>
          <w:lang w:val="lt-LT" w:eastAsia="zh-CN"/>
        </w:rPr>
        <w:t xml:space="preserve"> ir tokių reikšmių, kaip „lygiavertė“, „atitinka,“ „ne mažiau“ ir pan. </w:t>
      </w:r>
    </w:p>
    <w:p w14:paraId="6369D235" w14:textId="77777777" w:rsidR="00183C0D" w:rsidRPr="000C619E" w:rsidRDefault="00183C0D" w:rsidP="00183C0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hd w:val="clear" w:color="auto" w:fill="FFFFFF"/>
          <w:lang w:val="lt-LT" w:eastAsia="zh-CN"/>
        </w:rPr>
      </w:pPr>
      <w:r w:rsidRPr="000C619E">
        <w:rPr>
          <w:rFonts w:ascii="Times New Roman" w:eastAsia="Calibri" w:hAnsi="Times New Roman" w:cs="Times New Roman"/>
          <w:shd w:val="clear" w:color="auto" w:fill="FFFFFF"/>
          <w:lang w:val="lt-LT" w:eastAsia="zh-CN"/>
        </w:rPr>
        <w:t xml:space="preserve">Siūlomos prekės techninės charakteristikos turi būti ne blogesnės nei reikalaujamos techninėje specifikacijoje, </w:t>
      </w:r>
      <w:proofErr w:type="spellStart"/>
      <w:r w:rsidRPr="000C619E">
        <w:rPr>
          <w:rFonts w:ascii="Times New Roman" w:eastAsia="Calibri" w:hAnsi="Times New Roman" w:cs="Times New Roman"/>
          <w:shd w:val="clear" w:color="auto" w:fill="FFFFFF"/>
          <w:lang w:val="lt-LT" w:eastAsia="zh-CN"/>
        </w:rPr>
        <w:t>t.y</w:t>
      </w:r>
      <w:proofErr w:type="spellEnd"/>
      <w:r w:rsidRPr="000C619E">
        <w:rPr>
          <w:rFonts w:ascii="Times New Roman" w:eastAsia="Calibri" w:hAnsi="Times New Roman" w:cs="Times New Roman"/>
          <w:shd w:val="clear" w:color="auto" w:fill="FFFFFF"/>
          <w:lang w:val="lt-LT" w:eastAsia="zh-CN"/>
        </w:rPr>
        <w:t>. siūloma prekė savo savybėmis turi būti lygiavertė techninėje specifikacijoje reikalaujamai arba geresnių techninių parametrų. Pateikti atitiktį įrodančius dokumentus.</w:t>
      </w:r>
    </w:p>
    <w:p w14:paraId="6DB23310" w14:textId="1D8F8097" w:rsidR="00183C0D" w:rsidRPr="000C619E" w:rsidRDefault="00183C0D" w:rsidP="00183C0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hd w:val="clear" w:color="auto" w:fill="FFFFFF"/>
          <w:lang w:val="lt-LT" w:eastAsia="zh-CN"/>
        </w:rPr>
      </w:pPr>
      <w:r w:rsidRPr="000C619E">
        <w:rPr>
          <w:rFonts w:ascii="Times New Roman" w:eastAsia="Calibri" w:hAnsi="Times New Roman" w:cs="Times New Roman"/>
          <w:shd w:val="clear" w:color="auto" w:fill="FFFFFF"/>
          <w:lang w:val="lt-LT" w:eastAsia="zh-CN"/>
        </w:rPr>
        <w:t xml:space="preserve">Prekes pardavėjas į Kauno klinikų nurodytą vietą (Eivenių g. 2, Kaunas) turės pristatyti savo transportu. Tiekimo terminas ne ilgesnis kaip </w:t>
      </w:r>
      <w:r w:rsidR="00091E06" w:rsidRPr="000C619E">
        <w:rPr>
          <w:rFonts w:ascii="Times New Roman" w:eastAsia="Calibri" w:hAnsi="Times New Roman" w:cs="Times New Roman"/>
          <w:shd w:val="clear" w:color="auto" w:fill="FFFFFF"/>
          <w:lang w:val="lt-LT" w:eastAsia="zh-CN"/>
        </w:rPr>
        <w:t>15</w:t>
      </w:r>
      <w:r w:rsidRPr="000C619E">
        <w:rPr>
          <w:rFonts w:ascii="Times New Roman" w:eastAsia="Calibri" w:hAnsi="Times New Roman" w:cs="Times New Roman"/>
          <w:shd w:val="clear" w:color="auto" w:fill="FFFFFF"/>
          <w:lang w:val="lt-LT" w:eastAsia="zh-CN"/>
        </w:rPr>
        <w:t xml:space="preserve"> darbo dienų po užsakymo pateikimo dienos.</w:t>
      </w:r>
    </w:p>
    <w:sectPr w:rsidR="00183C0D" w:rsidRPr="000C619E" w:rsidSect="00B70DD4">
      <w:pgSz w:w="11906" w:h="16838"/>
      <w:pgMar w:top="142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6FAC"/>
    <w:multiLevelType w:val="hybridMultilevel"/>
    <w:tmpl w:val="42BA5DA2"/>
    <w:lvl w:ilvl="0" w:tplc="8F0AECB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906472"/>
    <w:multiLevelType w:val="multilevel"/>
    <w:tmpl w:val="5DB4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C0"/>
    <w:rsid w:val="00006B21"/>
    <w:rsid w:val="0002673D"/>
    <w:rsid w:val="000557D7"/>
    <w:rsid w:val="00091E06"/>
    <w:rsid w:val="000C619E"/>
    <w:rsid w:val="000E0517"/>
    <w:rsid w:val="001102C0"/>
    <w:rsid w:val="00142B94"/>
    <w:rsid w:val="001544C7"/>
    <w:rsid w:val="00171AA1"/>
    <w:rsid w:val="00183C0D"/>
    <w:rsid w:val="001F5048"/>
    <w:rsid w:val="00205195"/>
    <w:rsid w:val="0026534D"/>
    <w:rsid w:val="00280FE6"/>
    <w:rsid w:val="002A4CE4"/>
    <w:rsid w:val="002D14D8"/>
    <w:rsid w:val="00311E22"/>
    <w:rsid w:val="00322E78"/>
    <w:rsid w:val="00324FC0"/>
    <w:rsid w:val="003A1B5C"/>
    <w:rsid w:val="003C4B7D"/>
    <w:rsid w:val="003E004C"/>
    <w:rsid w:val="003F0264"/>
    <w:rsid w:val="004B10E0"/>
    <w:rsid w:val="005466FC"/>
    <w:rsid w:val="005A2781"/>
    <w:rsid w:val="005B6BA6"/>
    <w:rsid w:val="005E1FF9"/>
    <w:rsid w:val="006250D1"/>
    <w:rsid w:val="00670FF2"/>
    <w:rsid w:val="0067132A"/>
    <w:rsid w:val="006B6924"/>
    <w:rsid w:val="006D4A80"/>
    <w:rsid w:val="0071110C"/>
    <w:rsid w:val="00743631"/>
    <w:rsid w:val="00747D12"/>
    <w:rsid w:val="00763C46"/>
    <w:rsid w:val="007A08D7"/>
    <w:rsid w:val="00827DA6"/>
    <w:rsid w:val="00874DF6"/>
    <w:rsid w:val="00975892"/>
    <w:rsid w:val="00A141C4"/>
    <w:rsid w:val="00A169B3"/>
    <w:rsid w:val="00A93803"/>
    <w:rsid w:val="00AA7C71"/>
    <w:rsid w:val="00AC1169"/>
    <w:rsid w:val="00B0350C"/>
    <w:rsid w:val="00B42477"/>
    <w:rsid w:val="00B60832"/>
    <w:rsid w:val="00B70DD4"/>
    <w:rsid w:val="00B813FB"/>
    <w:rsid w:val="00BB0CF0"/>
    <w:rsid w:val="00C60790"/>
    <w:rsid w:val="00C62AD6"/>
    <w:rsid w:val="00CA0755"/>
    <w:rsid w:val="00CC53DA"/>
    <w:rsid w:val="00D02066"/>
    <w:rsid w:val="00D236EE"/>
    <w:rsid w:val="00D262ED"/>
    <w:rsid w:val="00D66ACE"/>
    <w:rsid w:val="00DC6B7C"/>
    <w:rsid w:val="00DF5AAA"/>
    <w:rsid w:val="00E2176F"/>
    <w:rsid w:val="00F02332"/>
    <w:rsid w:val="00F06C66"/>
    <w:rsid w:val="00F33143"/>
    <w:rsid w:val="00F41D50"/>
    <w:rsid w:val="00F6068E"/>
    <w:rsid w:val="00F96FCC"/>
    <w:rsid w:val="00FD4F4B"/>
    <w:rsid w:val="00FE46C3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4655"/>
  <w15:chartTrackingRefBased/>
  <w15:docId w15:val="{301B3D97-C324-4554-ADC4-16D255B0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2C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 Diagrama2"/>
    <w:basedOn w:val="Normal"/>
    <w:link w:val="HeaderChar"/>
    <w:uiPriority w:val="99"/>
    <w:rsid w:val="001102C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HeaderChar">
    <w:name w:val="Header Char"/>
    <w:aliases w:val="Diagrama2 Char, Diagrama2 Char"/>
    <w:basedOn w:val="DefaultParagraphFont"/>
    <w:link w:val="Header"/>
    <w:uiPriority w:val="99"/>
    <w:rsid w:val="001102C0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1102C0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1102C0"/>
    <w:rPr>
      <w:rFonts w:ascii="Calibri" w:eastAsia="Times New Roman" w:hAnsi="Calibri" w:cs="Calibri"/>
      <w:lang w:val="en-US"/>
    </w:rPr>
  </w:style>
  <w:style w:type="table" w:styleId="TableGrid">
    <w:name w:val="Table Grid"/>
    <w:basedOn w:val="TableNormal"/>
    <w:uiPriority w:val="59"/>
    <w:rsid w:val="00110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102C0"/>
    <w:pPr>
      <w:suppressAutoHyphens w:val="0"/>
      <w:spacing w:after="200" w:line="276" w:lineRule="auto"/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1102C0"/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38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3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tana.lt/rankiniai-irankiai/ivairus-rankiniai-irankiai/greblys-wolff-56cm?search_query=52298&amp;fast_search=fs" TargetMode="External"/><Relationship Id="rId13" Type="http://schemas.openxmlformats.org/officeDocument/2006/relationships/hyperlink" Target="https://www.gitana.lt/suvirinimo-iranga/termoplastiku-apdorojimas/prispaudimo-voleliai-ir-kiti-priedai/uzapvalinimo-peilis-leister-18?search_query=106969_LEI%20&amp;fast_search=f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www.gitana.lt/matavimo-irankiai/liniuotes/lanksti-liniuote-wolff-80m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itana.lt/rankiniai-irankiai/ivairus-rankiniai-irankiai/hm-slifavimo-akmuo-su-rankena-wolff-p24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Lina Glebė</cp:lastModifiedBy>
  <cp:revision>2</cp:revision>
  <dcterms:created xsi:type="dcterms:W3CDTF">2024-06-16T14:49:00Z</dcterms:created>
  <dcterms:modified xsi:type="dcterms:W3CDTF">2024-06-16T14:49:00Z</dcterms:modified>
</cp:coreProperties>
</file>