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7162B247" w14:textId="709053CC" w:rsidR="000B462C" w:rsidRDefault="00177471" w:rsidP="00280CA7">
      <w:pPr>
        <w:jc w:val="center"/>
        <w:rPr>
          <w:rFonts w:ascii="Arial" w:hAnsi="Arial" w:cs="Arial"/>
          <w:b/>
          <w:sz w:val="22"/>
          <w:szCs w:val="22"/>
        </w:rPr>
      </w:pPr>
      <w:r w:rsidRPr="00177471">
        <w:rPr>
          <w:rFonts w:ascii="Arial" w:hAnsi="Arial" w:cs="Arial"/>
          <w:b/>
          <w:sz w:val="22"/>
          <w:szCs w:val="22"/>
        </w:rPr>
        <w:t>MAGISTRALINIO KELIO A14 VILNIUS–UTENA RUOŽO NUO 21,50 IKI 28,40 KM REKONSTRAVIMAS</w:t>
      </w:r>
    </w:p>
    <w:p w14:paraId="4B6DB830" w14:textId="77777777" w:rsidR="00177471" w:rsidRPr="00183F61" w:rsidRDefault="00177471" w:rsidP="00280CA7">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Pagrindinistekstas"/>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Sraopastraipa"/>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Sraopastraipa"/>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Sraopastraipa"/>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Sraopastraipa"/>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Sraopastraipa"/>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Sraopastraipa"/>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Sraopastraipa"/>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Sraopastraipa"/>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Sraopastraipa"/>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Sraopastraipa"/>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Sraopastraipa"/>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Pagrindinistekstas"/>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Sraopastraipa"/>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Sraopastraipa"/>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CF1F17">
        <w:rPr>
          <w:rFonts w:ascii="Arial" w:hAnsi="Arial" w:cs="Arial"/>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D470FD">
        <w:rPr>
          <w:rFonts w:ascii="Arial" w:hAnsi="Arial" w:cs="Arial"/>
          <w:sz w:val="22"/>
          <w:lang w:val="en-US"/>
        </w:rPr>
        <w:t xml:space="preserve">2016 m. </w:t>
      </w:r>
      <w:r w:rsidRPr="00CF1F17">
        <w:rPr>
          <w:rFonts w:ascii="Arial" w:hAnsi="Arial" w:cs="Arial"/>
          <w:sz w:val="22"/>
        </w:rPr>
        <w:t>gruodžio</w:t>
      </w:r>
      <w:r w:rsidRPr="00D470FD">
        <w:rPr>
          <w:rFonts w:ascii="Arial" w:hAnsi="Arial" w:cs="Arial"/>
          <w:sz w:val="22"/>
          <w:lang w:val="en-US"/>
        </w:rPr>
        <w:t xml:space="preserve">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CF1F17">
        <w:rPr>
          <w:rFonts w:ascii="Arial" w:hAnsi="Arial" w:cs="Arial"/>
          <w:sz w:val="22"/>
        </w:rPr>
        <w:t>–</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Sraopastraipa"/>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8"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Sraopastraipa"/>
        <w:ind w:left="0" w:firstLine="709"/>
        <w:rPr>
          <w:rFonts w:ascii="Arial" w:hAnsi="Arial" w:cs="Arial"/>
          <w:sz w:val="22"/>
        </w:rPr>
      </w:pPr>
    </w:p>
    <w:p w14:paraId="775D6F89" w14:textId="7CA6C294"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Sraopastraipa"/>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9"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0"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3494067" w14:textId="7F006575" w:rsidR="009E4635" w:rsidRPr="00D470FD" w:rsidRDefault="00AC1A91" w:rsidP="00B847D3">
      <w:pPr>
        <w:pStyle w:val="Sraopastraipa"/>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neatitikimą </w:t>
      </w:r>
      <w:r w:rsidR="000F2462">
        <w:rPr>
          <w:rFonts w:ascii="Arial" w:hAnsi="Arial" w:cs="Arial"/>
          <w:sz w:val="22"/>
          <w:lang w:eastAsia="lt-LT"/>
        </w:rPr>
        <w:t>Užsakovą</w:t>
      </w:r>
      <w:r w:rsidR="00116466" w:rsidRPr="00D470FD">
        <w:rPr>
          <w:rFonts w:ascii="Arial" w:hAnsi="Arial" w:cs="Arial"/>
          <w:sz w:val="22"/>
          <w:lang w:eastAsia="lt-LT"/>
        </w:rPr>
        <w:t>;</w:t>
      </w:r>
    </w:p>
    <w:p w14:paraId="4E87BF5A" w14:textId="68D727E7" w:rsidR="00620D6D" w:rsidRPr="00D470FD" w:rsidRDefault="009270C4" w:rsidP="00620D6D">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v</w:t>
      </w:r>
      <w:r w:rsidR="00F94E92" w:rsidRPr="00D470FD">
        <w:rPr>
          <w:rFonts w:ascii="Arial" w:hAnsi="Arial" w:cs="Arial"/>
          <w:sz w:val="22"/>
          <w:lang w:eastAsia="lt-LT"/>
        </w:rPr>
        <w:t xml:space="preserve">isų </w:t>
      </w:r>
      <w:r w:rsidR="00620D6D" w:rsidRPr="00D470FD">
        <w:rPr>
          <w:rFonts w:ascii="Arial" w:hAnsi="Arial" w:cs="Arial"/>
          <w:sz w:val="22"/>
          <w:lang w:eastAsia="lt-LT"/>
        </w:rPr>
        <w:t>statybos darbų technologinių procesų vykdymo metu t</w:t>
      </w:r>
      <w:r w:rsidR="00667ADD" w:rsidRPr="00D470FD">
        <w:rPr>
          <w:rFonts w:ascii="Arial" w:hAnsi="Arial" w:cs="Arial"/>
          <w:sz w:val="22"/>
          <w:lang w:eastAsia="lt-LT"/>
        </w:rPr>
        <w:t>ei</w:t>
      </w:r>
      <w:r w:rsidR="00620D6D" w:rsidRPr="00D470FD">
        <w:rPr>
          <w:rFonts w:ascii="Arial" w:hAnsi="Arial" w:cs="Arial"/>
          <w:sz w:val="22"/>
          <w:lang w:eastAsia="lt-LT"/>
        </w:rPr>
        <w:t>kėjas tur</w:t>
      </w:r>
      <w:r w:rsidR="00AF644F" w:rsidRPr="00D470FD">
        <w:rPr>
          <w:rFonts w:ascii="Arial" w:hAnsi="Arial" w:cs="Arial"/>
          <w:sz w:val="22"/>
          <w:lang w:eastAsia="lt-LT"/>
        </w:rPr>
        <w:t>i</w:t>
      </w:r>
      <w:r w:rsidR="00620D6D" w:rsidRPr="00D470FD">
        <w:rPr>
          <w:rFonts w:ascii="Arial" w:hAnsi="Arial" w:cs="Arial"/>
          <w:sz w:val="22"/>
          <w:lang w:eastAsia="lt-LT"/>
        </w:rPr>
        <w:t xml:space="preserve"> užtikrinti paskirto </w:t>
      </w:r>
      <w:r w:rsidR="00F94E92" w:rsidRPr="00D470FD">
        <w:rPr>
          <w:rFonts w:ascii="Arial" w:hAnsi="Arial" w:cs="Arial"/>
          <w:sz w:val="22"/>
          <w:lang w:eastAsia="lt-LT"/>
        </w:rPr>
        <w:t xml:space="preserve">pagrindinio statinio statybos techninio prižiūrėtojo, o jam nesant paskirto lygiaverčio statinio statybos techninio prižiūrėtojo, </w:t>
      </w:r>
      <w:r w:rsidR="00620D6D" w:rsidRPr="00D470FD">
        <w:rPr>
          <w:rFonts w:ascii="Arial" w:hAnsi="Arial" w:cs="Arial"/>
          <w:sz w:val="22"/>
          <w:lang w:eastAsia="lt-LT"/>
        </w:rPr>
        <w:t>tiesioginį dalyvavimą objekte nuo proceso pradžios iki pabaigos</w:t>
      </w:r>
      <w:r w:rsidR="00AF644F" w:rsidRPr="00D470FD">
        <w:rPr>
          <w:rFonts w:ascii="Arial" w:hAnsi="Arial" w:cs="Arial"/>
          <w:sz w:val="22"/>
          <w:lang w:eastAsia="lt-LT"/>
        </w:rPr>
        <w:t xml:space="preserve"> </w:t>
      </w:r>
      <w:r w:rsidR="00620D6D" w:rsidRPr="00D470FD">
        <w:rPr>
          <w:rFonts w:ascii="Arial" w:hAnsi="Arial" w:cs="Arial"/>
          <w:sz w:val="22"/>
          <w:lang w:eastAsia="lt-LT"/>
        </w:rPr>
        <w:t>viską fiksuojant vaizdą fiksuojančiu įrenginiu</w:t>
      </w:r>
      <w:r w:rsidR="009C13A0" w:rsidRPr="00D470FD">
        <w:rPr>
          <w:rFonts w:ascii="Arial" w:hAnsi="Arial" w:cs="Arial"/>
          <w:sz w:val="22"/>
          <w:lang w:eastAsia="lt-LT"/>
        </w:rPr>
        <w:t xml:space="preserve"> (rekomenduojama dėvimu)</w:t>
      </w:r>
      <w:r w:rsidR="00620D6D" w:rsidRPr="00D470FD">
        <w:rPr>
          <w:rFonts w:ascii="Arial" w:hAnsi="Arial" w:cs="Arial"/>
          <w:sz w:val="22"/>
          <w:lang w:eastAsia="lt-LT"/>
        </w:rPr>
        <w:t>.</w:t>
      </w:r>
      <w:r w:rsidR="00AF644F" w:rsidRPr="00D470FD">
        <w:rPr>
          <w:rFonts w:ascii="Arial" w:eastAsia="Times New Roman" w:hAnsi="Arial" w:cs="Arial"/>
          <w:sz w:val="22"/>
        </w:rPr>
        <w:t xml:space="preserve"> </w:t>
      </w:r>
      <w:r w:rsidR="00AF644F" w:rsidRPr="00D470FD">
        <w:rPr>
          <w:rFonts w:ascii="Arial" w:hAnsi="Arial" w:cs="Arial"/>
          <w:sz w:val="22"/>
          <w:lang w:eastAsia="lt-LT"/>
        </w:rPr>
        <w:t xml:space="preserve">Vaizdo įrašai turės būti teikiami </w:t>
      </w:r>
      <w:r w:rsidR="000F2462">
        <w:rPr>
          <w:rFonts w:ascii="Arial" w:hAnsi="Arial" w:cs="Arial"/>
          <w:sz w:val="22"/>
          <w:lang w:eastAsia="lt-LT"/>
        </w:rPr>
        <w:t>Užsakovui</w:t>
      </w:r>
      <w:r w:rsidR="00AF644F" w:rsidRPr="00D470FD">
        <w:rPr>
          <w:rFonts w:ascii="Arial" w:hAnsi="Arial" w:cs="Arial"/>
          <w:color w:val="000000" w:themeColor="text1"/>
          <w:sz w:val="22"/>
          <w:lang w:eastAsia="lt-LT"/>
        </w:rPr>
        <w:t xml:space="preserve"> kiekvieną savaitę kai buvo vykdomi technologiniai procesai. Vaizdo įrašo pradžioje turi būti p</w:t>
      </w:r>
      <w:r w:rsidR="00AF644F" w:rsidRPr="00D470FD">
        <w:rPr>
          <w:rFonts w:ascii="Arial" w:hAnsi="Arial" w:cs="Arial"/>
          <w:sz w:val="22"/>
          <w:lang w:eastAsia="lt-LT"/>
        </w:rPr>
        <w:t>arodomas informacinis stendas, pristatomas objektas, data, laikas, konkretus technologinis procesas, piketai, kuriuose atliekami darbai, pasibaigus procesui turi būti užfiksuojamas laikas</w:t>
      </w:r>
      <w:r w:rsidR="00C42C01" w:rsidRPr="00D470FD">
        <w:rPr>
          <w:rFonts w:ascii="Arial" w:hAnsi="Arial" w:cs="Arial"/>
          <w:sz w:val="22"/>
          <w:lang w:eastAsia="lt-LT"/>
        </w:rPr>
        <w:t xml:space="preserve"> Visų statybos darbų technologinių procesų vykdymo metu t</w:t>
      </w:r>
      <w:r w:rsidR="00667ADD" w:rsidRPr="00D470FD">
        <w:rPr>
          <w:rFonts w:ascii="Arial" w:hAnsi="Arial" w:cs="Arial"/>
          <w:sz w:val="22"/>
          <w:lang w:eastAsia="lt-LT"/>
        </w:rPr>
        <w:t>ei</w:t>
      </w:r>
      <w:r w:rsidR="00C42C01" w:rsidRPr="00D470FD">
        <w:rPr>
          <w:rFonts w:ascii="Arial" w:hAnsi="Arial" w:cs="Arial"/>
          <w:sz w:val="22"/>
          <w:lang w:eastAsia="lt-LT"/>
        </w:rPr>
        <w:t>kėjas turi užtikrinti paskirto pagrindinio statinio statybos techninio prižiūrėtojo, o jam nesant paskirto lygiaverčio statinio statybos techninio prižiūrėtojo, tiesioginį dalyvavimą objekte nuo proceso pradžios iki pabaigos. Technologiniai procesai turi būti fiksuojami vaizdą fiksuojančiu įrenginiu (rekomenduojama dėvimu).</w:t>
      </w:r>
      <w:r w:rsidR="00C42C01" w:rsidRPr="00D470FD">
        <w:rPr>
          <w:rFonts w:ascii="Arial" w:eastAsia="Times New Roman" w:hAnsi="Arial" w:cs="Arial"/>
          <w:sz w:val="22"/>
        </w:rPr>
        <w:t xml:space="preserve"> </w:t>
      </w:r>
      <w:r w:rsidR="00C42C01" w:rsidRPr="00D470FD">
        <w:rPr>
          <w:rFonts w:ascii="Arial" w:hAnsi="Arial" w:cs="Arial"/>
          <w:sz w:val="22"/>
          <w:lang w:eastAsia="lt-LT"/>
        </w:rPr>
        <w:t xml:space="preserve">Vaizdo įrašai turi būti pateikiami be asmens duomenų, o jeigu tokie būtų, vaizdo įrašai turi būti pateikiami tokia forma, kad asmens tapatybės nebūtų galimybės nustatyti ar identifikuoti (pvz. suliejant (angl. </w:t>
      </w:r>
      <w:proofErr w:type="spellStart"/>
      <w:r w:rsidR="00C42C01" w:rsidRPr="00D470FD">
        <w:rPr>
          <w:rFonts w:ascii="Arial" w:hAnsi="Arial" w:cs="Arial"/>
          <w:sz w:val="22"/>
          <w:lang w:eastAsia="lt-LT"/>
        </w:rPr>
        <w:t>blur</w:t>
      </w:r>
      <w:proofErr w:type="spellEnd"/>
      <w:r w:rsidR="00C42C01" w:rsidRPr="00D470FD">
        <w:rPr>
          <w:rFonts w:ascii="Arial" w:hAnsi="Arial" w:cs="Arial"/>
          <w:sz w:val="22"/>
          <w:lang w:eastAsia="lt-LT"/>
        </w:rPr>
        <w:t xml:space="preserve">) asmens duomenų turintį vaizdą įraše). Vaizdo įraše turi būti užfiksuota išimtinai tik technologinio proceso eiga bei vykdymas. Vaizdo įrašas </w:t>
      </w:r>
      <w:r w:rsidR="000F2462">
        <w:rPr>
          <w:rFonts w:ascii="Arial" w:hAnsi="Arial" w:cs="Arial"/>
          <w:sz w:val="22"/>
          <w:lang w:eastAsia="lt-LT"/>
        </w:rPr>
        <w:t>Užsakovui</w:t>
      </w:r>
      <w:r w:rsidR="00C42C01" w:rsidRPr="00D470FD">
        <w:rPr>
          <w:rFonts w:ascii="Arial" w:hAnsi="Arial" w:cs="Arial"/>
          <w:color w:val="000000" w:themeColor="text1"/>
          <w:sz w:val="22"/>
          <w:lang w:eastAsia="lt-LT"/>
        </w:rPr>
        <w:t xml:space="preserve"> privalo būti teikiamas vieną kartą per savaitę arba kai buvo vykdomi ir atlikti technologiniai procesai. Vaizdo įrašo pradžioje turi būti p</w:t>
      </w:r>
      <w:r w:rsidR="00C42C01" w:rsidRPr="00D470FD">
        <w:rPr>
          <w:rFonts w:ascii="Arial" w:hAnsi="Arial" w:cs="Arial"/>
          <w:sz w:val="22"/>
          <w:lang w:eastAsia="lt-LT"/>
        </w:rPr>
        <w:t xml:space="preserve">arodomas informacinis stendas, pristatomas objektas, data, laikas, konkretus technologinis procesas, piketai, kuriuose atliekami darbai, pasibaigus procesui turi būti užfiksuojamas laikas ir kiti parametrai, kurie išimtinai susiję su technologinio proceso vykdymu. Vaizdo įrašas </w:t>
      </w:r>
      <w:r w:rsidR="000F2462">
        <w:rPr>
          <w:rFonts w:ascii="Arial" w:hAnsi="Arial" w:cs="Arial"/>
          <w:sz w:val="22"/>
          <w:lang w:eastAsia="lt-LT"/>
        </w:rPr>
        <w:t>Užsakovui</w:t>
      </w:r>
      <w:r w:rsidR="00C42C01" w:rsidRPr="00D470FD">
        <w:rPr>
          <w:rFonts w:ascii="Arial" w:hAnsi="Arial" w:cs="Arial"/>
          <w:sz w:val="22"/>
          <w:lang w:eastAsia="lt-LT"/>
        </w:rPr>
        <w:t xml:space="preserve"> teikiamas tokiu formatu, kad jį galima būtų peržiūrėti naudojant standartines Microsoft arba lygiavertes vaizdo peržiūros priemones.</w:t>
      </w:r>
    </w:p>
    <w:bookmarkEnd w:id="8"/>
    <w:p w14:paraId="63AB36F2" w14:textId="6F6F791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lastRenderedPageBreak/>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1"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2"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Sraopastraipa"/>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w:t>
      </w:r>
      <w:r w:rsidRPr="00D470FD">
        <w:rPr>
          <w:rFonts w:ascii="Arial" w:hAnsi="Arial" w:cs="Arial"/>
          <w:sz w:val="22"/>
        </w:rPr>
        <w:lastRenderedPageBreak/>
        <w:t xml:space="preserve">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Sraopastraipa"/>
        <w:ind w:left="792"/>
        <w:rPr>
          <w:rFonts w:ascii="Arial" w:hAnsi="Arial" w:cs="Arial"/>
          <w:b/>
          <w:caps/>
          <w:sz w:val="22"/>
        </w:rPr>
      </w:pPr>
    </w:p>
    <w:p w14:paraId="78B9D5F1"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Antrat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Sraopastraipa"/>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9" w:name="_Hlk111121252"/>
      <w:r w:rsidRPr="00D470FD">
        <w:rPr>
          <w:rFonts w:ascii="Arial" w:hAnsi="Arial" w:cs="Arial"/>
          <w:b/>
          <w:sz w:val="22"/>
          <w:lang w:eastAsia="lt-LT"/>
        </w:rPr>
        <w:t>STR 1.06.01:2016 „Statybos darbai. Statinio statybos priežiūra“</w:t>
      </w:r>
      <w:bookmarkEnd w:id="9"/>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0"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0"/>
      <w:r w:rsidRPr="00D470FD">
        <w:rPr>
          <w:rFonts w:ascii="Arial" w:hAnsi="Arial" w:cs="Arial"/>
          <w:b/>
          <w:bCs/>
          <w:sz w:val="22"/>
        </w:rPr>
        <w:t>.</w:t>
      </w:r>
    </w:p>
    <w:p w14:paraId="0977DA9B" w14:textId="0715BB70" w:rsidR="00E61C70" w:rsidRPr="00D470FD" w:rsidRDefault="00E61C70" w:rsidP="00E61C70">
      <w:pPr>
        <w:pStyle w:val="Sraopastraipa"/>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Sraopastraipa"/>
        <w:numPr>
          <w:ilvl w:val="0"/>
          <w:numId w:val="24"/>
        </w:numPr>
        <w:ind w:left="0" w:firstLine="851"/>
        <w:jc w:val="both"/>
        <w:rPr>
          <w:rFonts w:ascii="Arial" w:hAnsi="Arial" w:cs="Arial"/>
          <w:bCs/>
          <w:sz w:val="22"/>
          <w:lang w:eastAsia="lt-LT"/>
        </w:rPr>
      </w:pPr>
      <w:bookmarkStart w:id="11"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1"/>
    <w:p w14:paraId="5CEDF9A4" w14:textId="4AA058E3"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bookmarkStart w:id="12"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Sraopastraipa"/>
        <w:numPr>
          <w:ilvl w:val="0"/>
          <w:numId w:val="24"/>
        </w:numPr>
        <w:tabs>
          <w:tab w:val="left" w:pos="1276"/>
        </w:tabs>
        <w:ind w:left="0" w:firstLine="851"/>
        <w:rPr>
          <w:rFonts w:ascii="Arial" w:hAnsi="Arial" w:cs="Arial"/>
          <w:sz w:val="22"/>
          <w:lang w:eastAsia="lt-LT"/>
        </w:rPr>
      </w:pPr>
      <w:bookmarkStart w:id="13" w:name="_Hlk140052475"/>
      <w:bookmarkEnd w:id="12"/>
      <w:r w:rsidRPr="00D470FD">
        <w:rPr>
          <w:rFonts w:ascii="Arial" w:hAnsi="Arial" w:cs="Arial"/>
          <w:sz w:val="22"/>
          <w:lang w:eastAsia="lt-LT"/>
        </w:rPr>
        <w:tab/>
      </w:r>
      <w:bookmarkStart w:id="14"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4"/>
      <w:r w:rsidR="00660D48" w:rsidRPr="00D470FD">
        <w:rPr>
          <w:rFonts w:ascii="Arial" w:hAnsi="Arial" w:cs="Arial"/>
          <w:sz w:val="22"/>
          <w:lang w:eastAsia="lt-LT"/>
        </w:rPr>
        <w:t>:</w:t>
      </w:r>
    </w:p>
    <w:bookmarkEnd w:id="13"/>
    <w:p w14:paraId="179DA295" w14:textId="452007CA" w:rsidR="00E61C70" w:rsidRPr="00D470FD" w:rsidRDefault="00E61C70" w:rsidP="00E61C70">
      <w:pPr>
        <w:pStyle w:val="Sraopastraipa"/>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Sraopastraipa"/>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važiuojamųjų dalių kraštų briaunų išsidėstymas horizontalioje ir vertikalioje </w:t>
      </w:r>
      <w:r w:rsidRPr="00D470FD">
        <w:rPr>
          <w:rFonts w:ascii="Arial" w:hAnsi="Arial" w:cs="Arial"/>
          <w:sz w:val="22"/>
        </w:rPr>
        <w:lastRenderedPageBreak/>
        <w:t>projekcijose bei klojimo plotis;</w:t>
      </w:r>
    </w:p>
    <w:p w14:paraId="352A6D4E"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Sraopastraipa"/>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Sraopastraipa"/>
        <w:widowControl w:val="0"/>
        <w:shd w:val="clear" w:color="auto" w:fill="FFFFFF"/>
        <w:tabs>
          <w:tab w:val="left" w:pos="1560"/>
        </w:tabs>
        <w:ind w:left="851"/>
        <w:rPr>
          <w:rFonts w:ascii="Arial" w:hAnsi="Arial" w:cs="Arial"/>
          <w:sz w:val="22"/>
        </w:rPr>
      </w:pPr>
      <w:r w:rsidRPr="00D470FD">
        <w:rPr>
          <w:rFonts w:ascii="Arial" w:hAnsi="Arial" w:cs="Arial"/>
          <w:sz w:val="22"/>
        </w:rPr>
        <w:t>36.2. pakankamą rangovo turimų priemonių ir įrenginių užtikrinimą kokybiškai atlikti darbus.</w:t>
      </w:r>
    </w:p>
    <w:p w14:paraId="428B2FD9" w14:textId="0A30C21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Sraopastraipa"/>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Sraopastraipa"/>
        <w:ind w:left="0" w:firstLine="851"/>
        <w:rPr>
          <w:rFonts w:ascii="Arial" w:hAnsi="Arial" w:cs="Arial"/>
          <w:sz w:val="22"/>
        </w:rPr>
      </w:pPr>
    </w:p>
    <w:p w14:paraId="71E5B493" w14:textId="428CBE31"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Sraopastraipa"/>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 xml:space="preserve">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w:t>
      </w:r>
      <w:r w:rsidRPr="00D470FD">
        <w:rPr>
          <w:rFonts w:ascii="Arial" w:hAnsi="Arial" w:cs="Arial"/>
          <w:sz w:val="22"/>
        </w:rPr>
        <w:lastRenderedPageBreak/>
        <w:t>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6"/>
      <w:headerReference w:type="firs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A91CD" w14:textId="77777777" w:rsidR="00861BCC" w:rsidRDefault="00861BCC" w:rsidP="00EC4D0B">
      <w:r>
        <w:separator/>
      </w:r>
    </w:p>
  </w:endnote>
  <w:endnote w:type="continuationSeparator" w:id="0">
    <w:p w14:paraId="2CD8E69D" w14:textId="77777777" w:rsidR="00861BCC" w:rsidRDefault="00861BCC"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55374" w14:textId="77777777" w:rsidR="00861BCC" w:rsidRDefault="00861BCC" w:rsidP="00EC4D0B">
      <w:r>
        <w:separator/>
      </w:r>
    </w:p>
  </w:footnote>
  <w:footnote w:type="continuationSeparator" w:id="0">
    <w:p w14:paraId="33CCFC54" w14:textId="77777777" w:rsidR="00861BCC" w:rsidRDefault="00861BCC"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7"/>
      <w:gridCol w:w="1338"/>
    </w:tblGrid>
    <w:tr w:rsidR="00B31D3F" w14:paraId="27E68F0D" w14:textId="77777777" w:rsidTr="00E56482">
      <w:tc>
        <w:tcPr>
          <w:tcW w:w="1838" w:type="dxa"/>
          <w:vMerge w:val="restart"/>
          <w:vAlign w:val="center"/>
        </w:tcPr>
        <w:p w14:paraId="4E0FBFE7" w14:textId="78A1A86C" w:rsidR="00B31D3F" w:rsidRDefault="006A6997" w:rsidP="00B31D3F">
          <w:pPr>
            <w:pStyle w:val="Antrats"/>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248E3407" w:rsidR="00B31D3F" w:rsidRPr="00500F46" w:rsidRDefault="00B31D3F" w:rsidP="00B31D3F">
          <w:pPr>
            <w:pStyle w:val="Antrats"/>
            <w:jc w:val="center"/>
            <w:rPr>
              <w:b/>
              <w:bCs/>
              <w:sz w:val="24"/>
              <w:szCs w:val="28"/>
            </w:rPr>
          </w:pPr>
          <w:r w:rsidRPr="002C1403">
            <w:rPr>
              <w:b/>
              <w:caps/>
              <w:sz w:val="24"/>
              <w:szCs w:val="28"/>
            </w:rPr>
            <w:t>Techninė specifikacija</w:t>
          </w:r>
        </w:p>
      </w:tc>
      <w:tc>
        <w:tcPr>
          <w:tcW w:w="1411" w:type="dxa"/>
          <w:vAlign w:val="center"/>
        </w:tcPr>
        <w:p w14:paraId="70D148E6" w14:textId="3D48122C" w:rsidR="00B31D3F" w:rsidRPr="00FD42B8" w:rsidRDefault="00B31D3F" w:rsidP="00B31D3F">
          <w:pPr>
            <w:pStyle w:val="Antrats"/>
            <w:rPr>
              <w:rFonts w:cs="Calibri"/>
              <w:color w:val="000000"/>
              <w:szCs w:val="20"/>
            </w:rPr>
          </w:pP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11CF02C3" w:rsidR="00B31D3F" w:rsidRDefault="00CF1F17" w:rsidP="00B31D3F">
          <w:pPr>
            <w:pStyle w:val="Antrats"/>
          </w:pPr>
          <w:r>
            <w:rPr>
              <w:rFonts w:cs="Calibri"/>
              <w:color w:val="000000"/>
              <w:szCs w:val="20"/>
            </w:rPr>
            <w:t>1</w:t>
          </w:r>
          <w:r w:rsidR="00B31D3F">
            <w:rPr>
              <w:rFonts w:cs="Calibri"/>
              <w:color w:val="000000"/>
              <w:szCs w:val="20"/>
            </w:rPr>
            <w:t xml:space="preserve">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7"/>
      <w:gridCol w:w="1338"/>
    </w:tblGrid>
    <w:tr w:rsidR="00F20C9B" w14:paraId="6C6DAD52" w14:textId="77777777" w:rsidTr="005C6C58">
      <w:tc>
        <w:tcPr>
          <w:tcW w:w="1838" w:type="dxa"/>
          <w:vMerge w:val="restart"/>
          <w:vAlign w:val="center"/>
        </w:tcPr>
        <w:p w14:paraId="12CEC5CA" w14:textId="609C9B24" w:rsidR="00F20C9B" w:rsidRDefault="00D470FD" w:rsidP="005F5463">
          <w:pPr>
            <w:pStyle w:val="Antrats"/>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7649449A" w:rsidR="00F20C9B" w:rsidRPr="00500F46" w:rsidRDefault="002C1403" w:rsidP="005F5463">
          <w:pPr>
            <w:pStyle w:val="Antrats"/>
            <w:jc w:val="center"/>
            <w:rPr>
              <w:b/>
              <w:bCs/>
              <w:sz w:val="24"/>
              <w:szCs w:val="28"/>
            </w:rPr>
          </w:pPr>
          <w:r w:rsidRPr="00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cPr>
        <w:p w14:paraId="4049DB45" w14:textId="057884A0" w:rsidR="00F20C9B" w:rsidRPr="00FD42B8" w:rsidRDefault="00F20C9B" w:rsidP="005F5463">
          <w:pPr>
            <w:pStyle w:val="Antrats"/>
            <w:rPr>
              <w:rFonts w:cs="Calibri"/>
              <w:color w:val="000000"/>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2BED4EF6" w:rsidR="00F20C9B" w:rsidRDefault="00CF1F17" w:rsidP="005F5463">
          <w:pPr>
            <w:pStyle w:val="Antrats"/>
          </w:pPr>
          <w:r>
            <w:rPr>
              <w:rFonts w:cs="Calibri"/>
              <w:color w:val="000000"/>
              <w:szCs w:val="20"/>
            </w:rPr>
            <w:t>1</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005E"/>
    <w:rsid w:val="000416D2"/>
    <w:rsid w:val="0004380B"/>
    <w:rsid w:val="00052269"/>
    <w:rsid w:val="00074AE3"/>
    <w:rsid w:val="0008011D"/>
    <w:rsid w:val="00082FF5"/>
    <w:rsid w:val="00083194"/>
    <w:rsid w:val="00085B18"/>
    <w:rsid w:val="00086E13"/>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77471"/>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A51"/>
    <w:rsid w:val="00294A0D"/>
    <w:rsid w:val="002A0C50"/>
    <w:rsid w:val="002A60BD"/>
    <w:rsid w:val="002A676B"/>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61830"/>
    <w:rsid w:val="004634A8"/>
    <w:rsid w:val="0046686C"/>
    <w:rsid w:val="004742EC"/>
    <w:rsid w:val="00475E4C"/>
    <w:rsid w:val="00480C7E"/>
    <w:rsid w:val="004877C3"/>
    <w:rsid w:val="00492BFE"/>
    <w:rsid w:val="00493146"/>
    <w:rsid w:val="004952A7"/>
    <w:rsid w:val="004A262F"/>
    <w:rsid w:val="004A3BFC"/>
    <w:rsid w:val="004B34B3"/>
    <w:rsid w:val="004B6E9C"/>
    <w:rsid w:val="004C06A1"/>
    <w:rsid w:val="004D3A0F"/>
    <w:rsid w:val="004D6FF2"/>
    <w:rsid w:val="004D7194"/>
    <w:rsid w:val="004E2CB6"/>
    <w:rsid w:val="004E424B"/>
    <w:rsid w:val="004E62D7"/>
    <w:rsid w:val="004F3C2E"/>
    <w:rsid w:val="004F6ACD"/>
    <w:rsid w:val="00500F46"/>
    <w:rsid w:val="0050285E"/>
    <w:rsid w:val="0050650D"/>
    <w:rsid w:val="00514334"/>
    <w:rsid w:val="00515AAC"/>
    <w:rsid w:val="00516061"/>
    <w:rsid w:val="005222B7"/>
    <w:rsid w:val="00522A41"/>
    <w:rsid w:val="00522BB7"/>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6040C3"/>
    <w:rsid w:val="00606F3F"/>
    <w:rsid w:val="00615887"/>
    <w:rsid w:val="0061791A"/>
    <w:rsid w:val="00620D6D"/>
    <w:rsid w:val="006264C3"/>
    <w:rsid w:val="006278CD"/>
    <w:rsid w:val="006345AF"/>
    <w:rsid w:val="00635657"/>
    <w:rsid w:val="00640615"/>
    <w:rsid w:val="00641C6D"/>
    <w:rsid w:val="00641F35"/>
    <w:rsid w:val="006432ED"/>
    <w:rsid w:val="00643854"/>
    <w:rsid w:val="00647338"/>
    <w:rsid w:val="00651873"/>
    <w:rsid w:val="006609F8"/>
    <w:rsid w:val="00660D48"/>
    <w:rsid w:val="00665C8A"/>
    <w:rsid w:val="00667ADD"/>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706EB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3976"/>
    <w:rsid w:val="0079418E"/>
    <w:rsid w:val="007953B0"/>
    <w:rsid w:val="007A0188"/>
    <w:rsid w:val="007A217F"/>
    <w:rsid w:val="007A42CF"/>
    <w:rsid w:val="007A5584"/>
    <w:rsid w:val="007A6D13"/>
    <w:rsid w:val="007B24F9"/>
    <w:rsid w:val="007B5EB3"/>
    <w:rsid w:val="007B66F6"/>
    <w:rsid w:val="007C0027"/>
    <w:rsid w:val="007C0995"/>
    <w:rsid w:val="007C24AA"/>
    <w:rsid w:val="007C635E"/>
    <w:rsid w:val="007D0B89"/>
    <w:rsid w:val="007D1098"/>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382C"/>
    <w:rsid w:val="008504B4"/>
    <w:rsid w:val="00855AB5"/>
    <w:rsid w:val="00856801"/>
    <w:rsid w:val="00861BCC"/>
    <w:rsid w:val="00867969"/>
    <w:rsid w:val="0087202B"/>
    <w:rsid w:val="00876CE1"/>
    <w:rsid w:val="00893D82"/>
    <w:rsid w:val="008A1EC5"/>
    <w:rsid w:val="008A30EA"/>
    <w:rsid w:val="008A3157"/>
    <w:rsid w:val="008B3D89"/>
    <w:rsid w:val="008C1991"/>
    <w:rsid w:val="008C3DF6"/>
    <w:rsid w:val="008E397B"/>
    <w:rsid w:val="008E4684"/>
    <w:rsid w:val="008F5908"/>
    <w:rsid w:val="00904A80"/>
    <w:rsid w:val="0090587F"/>
    <w:rsid w:val="009064C5"/>
    <w:rsid w:val="009208C9"/>
    <w:rsid w:val="009270C4"/>
    <w:rsid w:val="00946A9F"/>
    <w:rsid w:val="0095240E"/>
    <w:rsid w:val="00953B0D"/>
    <w:rsid w:val="00954D75"/>
    <w:rsid w:val="009575EA"/>
    <w:rsid w:val="00962DE9"/>
    <w:rsid w:val="009674EA"/>
    <w:rsid w:val="00976182"/>
    <w:rsid w:val="0098169D"/>
    <w:rsid w:val="009824C0"/>
    <w:rsid w:val="00983AB1"/>
    <w:rsid w:val="00984CB4"/>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E14DD"/>
    <w:rsid w:val="009E2A2F"/>
    <w:rsid w:val="009E2A62"/>
    <w:rsid w:val="009E4635"/>
    <w:rsid w:val="009F44EC"/>
    <w:rsid w:val="009F49C3"/>
    <w:rsid w:val="00A03585"/>
    <w:rsid w:val="00A0361A"/>
    <w:rsid w:val="00A065AE"/>
    <w:rsid w:val="00A06D31"/>
    <w:rsid w:val="00A149A5"/>
    <w:rsid w:val="00A21236"/>
    <w:rsid w:val="00A22173"/>
    <w:rsid w:val="00A40BEA"/>
    <w:rsid w:val="00A41C1B"/>
    <w:rsid w:val="00A42455"/>
    <w:rsid w:val="00A44B24"/>
    <w:rsid w:val="00A455CA"/>
    <w:rsid w:val="00A6087C"/>
    <w:rsid w:val="00A61256"/>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A59"/>
    <w:rsid w:val="00AC6B8E"/>
    <w:rsid w:val="00AC7983"/>
    <w:rsid w:val="00AD3466"/>
    <w:rsid w:val="00AD63B6"/>
    <w:rsid w:val="00AD7AF0"/>
    <w:rsid w:val="00AE1AA8"/>
    <w:rsid w:val="00AE30A9"/>
    <w:rsid w:val="00AE5573"/>
    <w:rsid w:val="00AE65D7"/>
    <w:rsid w:val="00AE6EA9"/>
    <w:rsid w:val="00AE7106"/>
    <w:rsid w:val="00AF1C6E"/>
    <w:rsid w:val="00AF3F1B"/>
    <w:rsid w:val="00AF4A50"/>
    <w:rsid w:val="00AF5785"/>
    <w:rsid w:val="00AF5F91"/>
    <w:rsid w:val="00AF644F"/>
    <w:rsid w:val="00AF64A6"/>
    <w:rsid w:val="00AF7CEE"/>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7E45"/>
    <w:rsid w:val="00B501F2"/>
    <w:rsid w:val="00B56571"/>
    <w:rsid w:val="00B61B00"/>
    <w:rsid w:val="00B62ED9"/>
    <w:rsid w:val="00B64A39"/>
    <w:rsid w:val="00B703B9"/>
    <w:rsid w:val="00B847D3"/>
    <w:rsid w:val="00B84949"/>
    <w:rsid w:val="00B8713B"/>
    <w:rsid w:val="00B93799"/>
    <w:rsid w:val="00BA07AE"/>
    <w:rsid w:val="00BA6CB9"/>
    <w:rsid w:val="00BB0467"/>
    <w:rsid w:val="00BB088C"/>
    <w:rsid w:val="00BB1A18"/>
    <w:rsid w:val="00BC053A"/>
    <w:rsid w:val="00BC32F7"/>
    <w:rsid w:val="00BD5AD4"/>
    <w:rsid w:val="00BD6417"/>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6064"/>
    <w:rsid w:val="00C703E8"/>
    <w:rsid w:val="00C70481"/>
    <w:rsid w:val="00C73A5C"/>
    <w:rsid w:val="00C76E63"/>
    <w:rsid w:val="00C8227F"/>
    <w:rsid w:val="00C85A52"/>
    <w:rsid w:val="00C8765E"/>
    <w:rsid w:val="00C910FE"/>
    <w:rsid w:val="00C91FC6"/>
    <w:rsid w:val="00C971D2"/>
    <w:rsid w:val="00C975D2"/>
    <w:rsid w:val="00C97992"/>
    <w:rsid w:val="00CB0D4E"/>
    <w:rsid w:val="00CB3A26"/>
    <w:rsid w:val="00CB44C0"/>
    <w:rsid w:val="00CB48C1"/>
    <w:rsid w:val="00CC36A1"/>
    <w:rsid w:val="00CD691C"/>
    <w:rsid w:val="00CE0039"/>
    <w:rsid w:val="00CE7530"/>
    <w:rsid w:val="00CF1F17"/>
    <w:rsid w:val="00CF413D"/>
    <w:rsid w:val="00D0425F"/>
    <w:rsid w:val="00D05BF5"/>
    <w:rsid w:val="00D20263"/>
    <w:rsid w:val="00D2274A"/>
    <w:rsid w:val="00D34FA8"/>
    <w:rsid w:val="00D354EC"/>
    <w:rsid w:val="00D37C55"/>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81209"/>
    <w:rsid w:val="00D81537"/>
    <w:rsid w:val="00D81F08"/>
    <w:rsid w:val="00D82E6C"/>
    <w:rsid w:val="00D95A74"/>
    <w:rsid w:val="00DB1102"/>
    <w:rsid w:val="00DB4FE8"/>
    <w:rsid w:val="00DC2BDE"/>
    <w:rsid w:val="00DC336E"/>
    <w:rsid w:val="00DD2F72"/>
    <w:rsid w:val="00DD2FDA"/>
    <w:rsid w:val="00DD550A"/>
    <w:rsid w:val="00DD7429"/>
    <w:rsid w:val="00DD769E"/>
    <w:rsid w:val="00DE0FA4"/>
    <w:rsid w:val="00DE208B"/>
    <w:rsid w:val="00DF1D10"/>
    <w:rsid w:val="00E029DC"/>
    <w:rsid w:val="00E12DAC"/>
    <w:rsid w:val="00E161E6"/>
    <w:rsid w:val="00E202D3"/>
    <w:rsid w:val="00E203E4"/>
    <w:rsid w:val="00E215F0"/>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33D5"/>
    <w:rsid w:val="00F53A51"/>
    <w:rsid w:val="00F54573"/>
    <w:rsid w:val="00F63133"/>
    <w:rsid w:val="00F70034"/>
    <w:rsid w:val="00F723E6"/>
    <w:rsid w:val="00F73B3A"/>
    <w:rsid w:val="00F75A12"/>
    <w:rsid w:val="00F8331D"/>
    <w:rsid w:val="00F8792B"/>
    <w:rsid w:val="00F92223"/>
    <w:rsid w:val="00F929A9"/>
    <w:rsid w:val="00F92EA6"/>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7652"/>
    <w:rsid w:val="00FF11BC"/>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13" Type="http://schemas.openxmlformats.org/officeDocument/2006/relationships/hyperlink" Target="http://www.vtpsi.lt/node/316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tpsi.lt/node/316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psi.lt/node/3168" TargetMode="External"/><Relationship Id="rId5" Type="http://schemas.openxmlformats.org/officeDocument/2006/relationships/webSettings" Target="webSettings.xml"/><Relationship Id="rId15" Type="http://schemas.openxmlformats.org/officeDocument/2006/relationships/hyperlink" Target="http://www.vtpsi.lt/node/3168" TargetMode="External"/><Relationship Id="rId10" Type="http://schemas.openxmlformats.org/officeDocument/2006/relationships/hyperlink" Target="http://www.vtpsi.lt/node/316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tpsi.lt/node/3168" TargetMode="External"/><Relationship Id="rId14" Type="http://schemas.openxmlformats.org/officeDocument/2006/relationships/hyperlink" Target="http://www.vtpsi.lt/node/31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12</Pages>
  <Words>29310</Words>
  <Characters>16707</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15</cp:revision>
  <dcterms:created xsi:type="dcterms:W3CDTF">2023-11-22T11:44:00Z</dcterms:created>
  <dcterms:modified xsi:type="dcterms:W3CDTF">2024-10-02T12:45:00Z</dcterms:modified>
</cp:coreProperties>
</file>