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BB4DB" w14:textId="77777777" w:rsidR="00E268E4" w:rsidRDefault="00000000">
      <w:pPr>
        <w:spacing w:before="67"/>
        <w:ind w:left="3071" w:right="566" w:hanging="1659"/>
        <w:rPr>
          <w:b/>
          <w:sz w:val="24"/>
        </w:rPr>
      </w:pPr>
      <w:r>
        <w:rPr>
          <w:b/>
          <w:sz w:val="24"/>
        </w:rPr>
        <w:t>UŽDAROSIOS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AKCINĖS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BENDROVĖS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INFRASTRUCTURE GENERALINIS DIREKTORIUS</w:t>
      </w:r>
    </w:p>
    <w:p w14:paraId="1BD630E5" w14:textId="77777777" w:rsidR="00E268E4" w:rsidRDefault="00E268E4">
      <w:pPr>
        <w:pStyle w:val="Pagrindinistekstas"/>
        <w:rPr>
          <w:b/>
        </w:rPr>
      </w:pPr>
    </w:p>
    <w:p w14:paraId="031E73EC" w14:textId="77777777" w:rsidR="00E268E4" w:rsidRDefault="00E268E4">
      <w:pPr>
        <w:pStyle w:val="Pagrindinistekstas"/>
        <w:rPr>
          <w:b/>
        </w:rPr>
      </w:pPr>
    </w:p>
    <w:p w14:paraId="4251D716" w14:textId="77777777" w:rsidR="00E268E4" w:rsidRDefault="00000000">
      <w:pPr>
        <w:ind w:left="2511" w:right="3670"/>
        <w:jc w:val="center"/>
        <w:rPr>
          <w:b/>
          <w:sz w:val="24"/>
        </w:rPr>
      </w:pPr>
      <w:r>
        <w:rPr>
          <w:b/>
          <w:spacing w:val="-2"/>
          <w:sz w:val="24"/>
        </w:rPr>
        <w:t>ĮSAKYMAS</w:t>
      </w:r>
    </w:p>
    <w:p w14:paraId="58B5433B" w14:textId="77777777" w:rsidR="00E268E4" w:rsidRDefault="00000000">
      <w:pPr>
        <w:ind w:left="2511" w:right="3667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ATSAKINGŲ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ASMENŲ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SKYRIMO </w:t>
      </w:r>
      <w:r>
        <w:rPr>
          <w:b/>
          <w:spacing w:val="-2"/>
          <w:sz w:val="24"/>
        </w:rPr>
        <w:t>PROJEKTE</w:t>
      </w:r>
    </w:p>
    <w:p w14:paraId="3CE10FEA" w14:textId="77777777" w:rsidR="00E268E4" w:rsidRDefault="00E268E4">
      <w:pPr>
        <w:pStyle w:val="Pagrindinistekstas"/>
        <w:rPr>
          <w:b/>
        </w:rPr>
      </w:pPr>
    </w:p>
    <w:p w14:paraId="212C69EA" w14:textId="77777777" w:rsidR="00E268E4" w:rsidRDefault="00000000">
      <w:pPr>
        <w:pStyle w:val="Pagrindinistekstas"/>
        <w:ind w:left="2511" w:right="3950"/>
        <w:jc w:val="center"/>
      </w:pPr>
      <w:r>
        <w:t>2020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lapkričio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 xml:space="preserve">TPR20-70 </w:t>
      </w:r>
      <w:r>
        <w:rPr>
          <w:spacing w:val="-2"/>
        </w:rPr>
        <w:t>Vilnius</w:t>
      </w:r>
    </w:p>
    <w:p w14:paraId="3FE7EAAF" w14:textId="77777777" w:rsidR="00E268E4" w:rsidRDefault="00E268E4">
      <w:pPr>
        <w:pStyle w:val="Pagrindinistekstas"/>
      </w:pPr>
    </w:p>
    <w:p w14:paraId="3F2309A6" w14:textId="77777777" w:rsidR="00E268E4" w:rsidRDefault="00E268E4">
      <w:pPr>
        <w:pStyle w:val="Pagrindinistekstas"/>
      </w:pPr>
    </w:p>
    <w:p w14:paraId="3E36097C" w14:textId="77777777" w:rsidR="00E268E4" w:rsidRDefault="00000000">
      <w:pPr>
        <w:pStyle w:val="Pagrindinistekstas"/>
        <w:ind w:left="116" w:right="1271" w:firstLine="852"/>
        <w:jc w:val="both"/>
      </w:pPr>
      <w:r>
        <w:t>Vadovaujantis su Lietuvos automobilių kelių direkcija prie Susisiekimo ministerijos 2020</w:t>
      </w:r>
      <w:r>
        <w:rPr>
          <w:spacing w:val="-15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lapkričio</w:t>
      </w:r>
      <w:r>
        <w:rPr>
          <w:spacing w:val="-15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t>sudaryta</w:t>
      </w:r>
      <w:r>
        <w:rPr>
          <w:spacing w:val="-15"/>
        </w:rPr>
        <w:t xml:space="preserve"> </w:t>
      </w:r>
      <w:r>
        <w:t>sutartimi</w:t>
      </w:r>
      <w:r>
        <w:rPr>
          <w:spacing w:val="-15"/>
        </w:rPr>
        <w:t xml:space="preserve"> </w:t>
      </w:r>
      <w:r>
        <w:t>Nr.</w:t>
      </w:r>
      <w:r>
        <w:rPr>
          <w:spacing w:val="-15"/>
        </w:rPr>
        <w:t xml:space="preserve"> </w:t>
      </w:r>
      <w:r>
        <w:t>S-1479/20086TPS2</w:t>
      </w:r>
      <w:r>
        <w:rPr>
          <w:spacing w:val="-15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kelių</w:t>
      </w:r>
      <w:r>
        <w:rPr>
          <w:spacing w:val="-15"/>
        </w:rPr>
        <w:t xml:space="preserve"> </w:t>
      </w:r>
      <w:r>
        <w:t>tiesimo,</w:t>
      </w:r>
      <w:r>
        <w:rPr>
          <w:spacing w:val="-15"/>
        </w:rPr>
        <w:t xml:space="preserve"> </w:t>
      </w:r>
      <w:r>
        <w:t>rekonstravimo ir</w:t>
      </w:r>
      <w:r>
        <w:rPr>
          <w:spacing w:val="54"/>
          <w:w w:val="150"/>
        </w:rPr>
        <w:t xml:space="preserve"> </w:t>
      </w:r>
      <w:r>
        <w:t>taisymo</w:t>
      </w:r>
      <w:r>
        <w:rPr>
          <w:spacing w:val="56"/>
          <w:w w:val="150"/>
        </w:rPr>
        <w:t xml:space="preserve"> </w:t>
      </w:r>
      <w:r>
        <w:t>darbų</w:t>
      </w:r>
      <w:r>
        <w:rPr>
          <w:spacing w:val="57"/>
          <w:w w:val="150"/>
        </w:rPr>
        <w:t xml:space="preserve"> </w:t>
      </w:r>
      <w:r>
        <w:t>techninės</w:t>
      </w:r>
      <w:r>
        <w:rPr>
          <w:spacing w:val="57"/>
          <w:w w:val="150"/>
        </w:rPr>
        <w:t xml:space="preserve"> </w:t>
      </w:r>
      <w:r>
        <w:t>priežiūros</w:t>
      </w:r>
      <w:r>
        <w:rPr>
          <w:spacing w:val="58"/>
          <w:w w:val="150"/>
        </w:rPr>
        <w:t xml:space="preserve"> </w:t>
      </w:r>
      <w:r>
        <w:t>paslaugų</w:t>
      </w:r>
      <w:r>
        <w:rPr>
          <w:spacing w:val="56"/>
          <w:w w:val="150"/>
        </w:rPr>
        <w:t xml:space="preserve"> </w:t>
      </w:r>
      <w:r>
        <w:t>(284</w:t>
      </w:r>
      <w:r>
        <w:rPr>
          <w:spacing w:val="57"/>
          <w:w w:val="150"/>
        </w:rPr>
        <w:t xml:space="preserve"> </w:t>
      </w:r>
      <w:r>
        <w:t>dalis),</w:t>
      </w:r>
      <w:r>
        <w:rPr>
          <w:spacing w:val="56"/>
          <w:w w:val="150"/>
        </w:rPr>
        <w:t xml:space="preserve"> </w:t>
      </w:r>
      <w:r>
        <w:t>kurios</w:t>
      </w:r>
      <w:r>
        <w:rPr>
          <w:spacing w:val="58"/>
          <w:w w:val="150"/>
        </w:rPr>
        <w:t xml:space="preserve"> </w:t>
      </w:r>
      <w:r>
        <w:t>apima</w:t>
      </w:r>
      <w:r>
        <w:rPr>
          <w:spacing w:val="55"/>
          <w:w w:val="150"/>
        </w:rPr>
        <w:t xml:space="preserve"> </w:t>
      </w:r>
      <w:r>
        <w:t>statybos</w:t>
      </w:r>
      <w:r>
        <w:rPr>
          <w:spacing w:val="58"/>
          <w:w w:val="150"/>
        </w:rPr>
        <w:t xml:space="preserve"> </w:t>
      </w:r>
      <w:r>
        <w:rPr>
          <w:spacing w:val="-2"/>
        </w:rPr>
        <w:t>darbų</w:t>
      </w:r>
    </w:p>
    <w:p w14:paraId="3A16AE44" w14:textId="77777777" w:rsidR="00E268E4" w:rsidRDefault="00000000">
      <w:pPr>
        <w:pStyle w:val="Pagrindinistekstas"/>
        <w:ind w:left="116"/>
        <w:jc w:val="both"/>
      </w:pPr>
      <w:r>
        <w:t>„Magistralinio</w:t>
      </w:r>
      <w:r>
        <w:rPr>
          <w:spacing w:val="10"/>
        </w:rPr>
        <w:t xml:space="preserve"> </w:t>
      </w:r>
      <w:r>
        <w:t>kelio</w:t>
      </w:r>
      <w:r>
        <w:rPr>
          <w:spacing w:val="13"/>
        </w:rPr>
        <w:t xml:space="preserve"> </w:t>
      </w:r>
      <w:r>
        <w:t>A2</w:t>
      </w:r>
      <w:r>
        <w:rPr>
          <w:spacing w:val="13"/>
        </w:rPr>
        <w:t xml:space="preserve"> </w:t>
      </w:r>
      <w:r>
        <w:t>Vilnius-Panevėžys,</w:t>
      </w:r>
      <w:r>
        <w:rPr>
          <w:spacing w:val="12"/>
        </w:rPr>
        <w:t xml:space="preserve"> </w:t>
      </w:r>
      <w:r>
        <w:t>ruožo</w:t>
      </w:r>
      <w:r>
        <w:rPr>
          <w:spacing w:val="13"/>
        </w:rPr>
        <w:t xml:space="preserve"> </w:t>
      </w:r>
      <w:r>
        <w:t>nuo</w:t>
      </w:r>
      <w:r>
        <w:rPr>
          <w:spacing w:val="13"/>
        </w:rPr>
        <w:t xml:space="preserve"> </w:t>
      </w:r>
      <w:r>
        <w:t>89,639</w:t>
      </w:r>
      <w:r>
        <w:rPr>
          <w:spacing w:val="13"/>
        </w:rPr>
        <w:t xml:space="preserve"> </w:t>
      </w:r>
      <w:r>
        <w:t>iki</w:t>
      </w:r>
      <w:r>
        <w:rPr>
          <w:spacing w:val="12"/>
        </w:rPr>
        <w:t xml:space="preserve"> </w:t>
      </w:r>
      <w:r>
        <w:t>93,327</w:t>
      </w:r>
      <w:r>
        <w:rPr>
          <w:spacing w:val="11"/>
        </w:rPr>
        <w:t xml:space="preserve"> </w:t>
      </w:r>
      <w:r>
        <w:t>km,</w:t>
      </w:r>
      <w:r>
        <w:rPr>
          <w:spacing w:val="13"/>
        </w:rPr>
        <w:t xml:space="preserve"> </w:t>
      </w:r>
      <w:r>
        <w:t>kairės</w:t>
      </w:r>
      <w:r>
        <w:rPr>
          <w:spacing w:val="13"/>
        </w:rPr>
        <w:t xml:space="preserve"> </w:t>
      </w:r>
      <w:r>
        <w:t>kelio</w:t>
      </w:r>
      <w:r>
        <w:rPr>
          <w:spacing w:val="13"/>
        </w:rPr>
        <w:t xml:space="preserve"> </w:t>
      </w:r>
      <w:r>
        <w:rPr>
          <w:spacing w:val="-2"/>
        </w:rPr>
        <w:t>pusės</w:t>
      </w:r>
    </w:p>
    <w:p w14:paraId="132846D7" w14:textId="77777777" w:rsidR="00E268E4" w:rsidRDefault="00000000">
      <w:pPr>
        <w:pStyle w:val="Pagrindinistekstas"/>
        <w:ind w:left="116"/>
        <w:jc w:val="both"/>
      </w:pPr>
      <w:r>
        <w:t>paprastasis</w:t>
      </w:r>
      <w:r>
        <w:rPr>
          <w:spacing w:val="-3"/>
        </w:rPr>
        <w:t xml:space="preserve"> </w:t>
      </w:r>
      <w:r>
        <w:t>remontas“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techninę</w:t>
      </w:r>
      <w:r>
        <w:rPr>
          <w:spacing w:val="-2"/>
        </w:rPr>
        <w:t xml:space="preserve"> </w:t>
      </w:r>
      <w:r>
        <w:t>priežiūrą,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lapkričio</w:t>
      </w:r>
      <w:r>
        <w:rPr>
          <w:spacing w:val="-1"/>
        </w:rPr>
        <w:t xml:space="preserve"> </w:t>
      </w:r>
      <w:r>
        <w:t xml:space="preserve">17 </w:t>
      </w:r>
      <w:r>
        <w:rPr>
          <w:spacing w:val="-5"/>
        </w:rPr>
        <w:t>d.:</w:t>
      </w:r>
    </w:p>
    <w:p w14:paraId="0B325B4F" w14:textId="77777777" w:rsidR="00E268E4" w:rsidRDefault="00E268E4">
      <w:pPr>
        <w:pStyle w:val="Pagrindinistekstas"/>
      </w:pPr>
    </w:p>
    <w:p w14:paraId="25E597D4" w14:textId="77777777" w:rsidR="00E268E4" w:rsidRDefault="00E268E4">
      <w:pPr>
        <w:pStyle w:val="Pagrindinistekstas"/>
      </w:pPr>
    </w:p>
    <w:p w14:paraId="73FE6758" w14:textId="77777777" w:rsidR="00E268E4" w:rsidRDefault="00000000">
      <w:pPr>
        <w:pStyle w:val="Pagrindinistekstas"/>
        <w:ind w:left="476"/>
      </w:pPr>
      <w:r>
        <w:t>S k i r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0"/>
        </w:rPr>
        <w:t>u</w:t>
      </w:r>
    </w:p>
    <w:p w14:paraId="3B5DD35C" w14:textId="6C525E62" w:rsidR="00E268E4" w:rsidRDefault="00000000" w:rsidP="00605704">
      <w:pPr>
        <w:pStyle w:val="Pagrindinistekstas"/>
        <w:ind w:left="476"/>
      </w:pPr>
      <w:r>
        <w:t>1.</w:t>
      </w:r>
      <w:r>
        <w:rPr>
          <w:spacing w:val="27"/>
        </w:rPr>
        <w:t xml:space="preserve">  </w:t>
      </w:r>
    </w:p>
    <w:p w14:paraId="19824C5D" w14:textId="77777777" w:rsidR="00E268E4" w:rsidRDefault="00E268E4">
      <w:pPr>
        <w:pStyle w:val="Pagrindinistekstas"/>
      </w:pPr>
    </w:p>
    <w:p w14:paraId="36B83A64" w14:textId="77777777" w:rsidR="00E268E4" w:rsidRDefault="00E268E4">
      <w:pPr>
        <w:pStyle w:val="Pagrindinistekstas"/>
      </w:pPr>
    </w:p>
    <w:p w14:paraId="54A4E76B" w14:textId="77777777" w:rsidR="00E268E4" w:rsidRDefault="00E268E4">
      <w:pPr>
        <w:pStyle w:val="Pagrindinistekstas"/>
      </w:pPr>
    </w:p>
    <w:p w14:paraId="554ECC96" w14:textId="77777777" w:rsidR="00E268E4" w:rsidRDefault="00E268E4">
      <w:pPr>
        <w:pStyle w:val="Pagrindinistekstas"/>
      </w:pPr>
    </w:p>
    <w:p w14:paraId="4B0B72BB" w14:textId="77777777" w:rsidR="00E268E4" w:rsidRDefault="00E268E4">
      <w:pPr>
        <w:pStyle w:val="Pagrindinistekstas"/>
      </w:pPr>
    </w:p>
    <w:p w14:paraId="113D3A6A" w14:textId="77777777" w:rsidR="00E268E4" w:rsidRDefault="00E268E4">
      <w:pPr>
        <w:pStyle w:val="Pagrindinistekstas"/>
      </w:pPr>
    </w:p>
    <w:p w14:paraId="74F6BD1C" w14:textId="77777777" w:rsidR="00E268E4" w:rsidRDefault="00E268E4">
      <w:pPr>
        <w:pStyle w:val="Pagrindinistekstas"/>
        <w:spacing w:before="166"/>
      </w:pPr>
    </w:p>
    <w:p w14:paraId="38C1DBC0" w14:textId="02905A28" w:rsidR="00E268E4" w:rsidRDefault="00000000">
      <w:pPr>
        <w:pStyle w:val="Pagrindinistekstas"/>
        <w:tabs>
          <w:tab w:val="left" w:pos="7244"/>
        </w:tabs>
        <w:ind w:left="839"/>
      </w:pPr>
      <w:r>
        <w:t>Generalinis</w:t>
      </w:r>
      <w:r>
        <w:rPr>
          <w:spacing w:val="-3"/>
        </w:rPr>
        <w:t xml:space="preserve"> </w:t>
      </w:r>
      <w:r>
        <w:rPr>
          <w:spacing w:val="-2"/>
        </w:rPr>
        <w:t>direktorius</w:t>
      </w:r>
      <w:r>
        <w:tab/>
      </w:r>
    </w:p>
    <w:p w14:paraId="001822E8" w14:textId="77777777" w:rsidR="00E268E4" w:rsidRDefault="00E268E4">
      <w:pPr>
        <w:pStyle w:val="Pagrindinistekstas"/>
      </w:pPr>
    </w:p>
    <w:p w14:paraId="38FFBCB4" w14:textId="77777777" w:rsidR="00E268E4" w:rsidRDefault="00E268E4">
      <w:pPr>
        <w:pStyle w:val="Pagrindinistekstas"/>
      </w:pPr>
    </w:p>
    <w:p w14:paraId="45F7157E" w14:textId="77777777" w:rsidR="00E268E4" w:rsidRDefault="00E268E4">
      <w:pPr>
        <w:pStyle w:val="Pagrindinistekstas"/>
      </w:pPr>
    </w:p>
    <w:p w14:paraId="33004A8E" w14:textId="77777777" w:rsidR="00E268E4" w:rsidRDefault="00E268E4">
      <w:pPr>
        <w:pStyle w:val="Pagrindinistekstas"/>
      </w:pPr>
    </w:p>
    <w:p w14:paraId="2D3903E0" w14:textId="77777777" w:rsidR="00E268E4" w:rsidRDefault="00E268E4">
      <w:pPr>
        <w:pStyle w:val="Pagrindinistekstas"/>
      </w:pPr>
    </w:p>
    <w:p w14:paraId="7F567D7D" w14:textId="77777777" w:rsidR="00E268E4" w:rsidRDefault="00E268E4">
      <w:pPr>
        <w:pStyle w:val="Pagrindinistekstas"/>
      </w:pPr>
    </w:p>
    <w:p w14:paraId="341931CD" w14:textId="77777777" w:rsidR="00E268E4" w:rsidRDefault="00E268E4">
      <w:pPr>
        <w:pStyle w:val="Pagrindinistekstas"/>
      </w:pPr>
    </w:p>
    <w:p w14:paraId="45985605" w14:textId="77777777" w:rsidR="00E268E4" w:rsidRDefault="00E268E4">
      <w:pPr>
        <w:pStyle w:val="Pagrindinistekstas"/>
      </w:pPr>
    </w:p>
    <w:p w14:paraId="0028E1C6" w14:textId="77777777" w:rsidR="00E268E4" w:rsidRDefault="00E268E4">
      <w:pPr>
        <w:pStyle w:val="Pagrindinistekstas"/>
      </w:pPr>
    </w:p>
    <w:p w14:paraId="3B6A283F" w14:textId="77777777" w:rsidR="00E268E4" w:rsidRDefault="00E268E4">
      <w:pPr>
        <w:pStyle w:val="Pagrindinistekstas"/>
      </w:pPr>
    </w:p>
    <w:sectPr w:rsidR="00E268E4">
      <w:type w:val="continuous"/>
      <w:pgSz w:w="11910" w:h="16840"/>
      <w:pgMar w:top="1200" w:right="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8E4"/>
    <w:rsid w:val="005451B4"/>
    <w:rsid w:val="00605704"/>
    <w:rsid w:val="00E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BDDB"/>
  <w15:docId w15:val="{6B57EA81-85A0-4234-80A3-B4762C1C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</Characters>
  <Application>Microsoft Office Word</Application>
  <DocSecurity>0</DocSecurity>
  <Lines>2</Lines>
  <Paragraphs>1</Paragraphs>
  <ScaleCrop>false</ScaleCrop>
  <Company>TEC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Birutė Čygienė</cp:lastModifiedBy>
  <cp:revision>2</cp:revision>
  <dcterms:created xsi:type="dcterms:W3CDTF">2024-12-02T13:05:00Z</dcterms:created>
  <dcterms:modified xsi:type="dcterms:W3CDTF">2024-12-02T13:06:00Z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Adobe PDF Library 15.0; modified using iText® 5.5.13.1 ©2000-2019 iText Group NV (AGPL-version)</vt:lpwstr>
  </property>
  <property fmtid="{D5CDD505-2E9C-101B-9397-08002B2CF9AE}" pid="6" name="SourceModified">
    <vt:lpwstr>D:20201116115216</vt:lpwstr>
  </property>
</Properties>
</file>