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8F669" w14:textId="38CDA164" w:rsidR="004A29AC" w:rsidRPr="006A357F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6A357F">
        <w:rPr>
          <w:rFonts w:ascii="Arial" w:hAnsi="Arial" w:cs="Arial"/>
          <w:b/>
          <w:bCs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7C07" w:rsidRPr="006A357F">
            <w:rPr>
              <w:rFonts w:ascii="Arial" w:hAnsi="Arial" w:cs="Arial"/>
              <w:b/>
              <w:bCs/>
              <w:sz w:val="22"/>
            </w:rPr>
            <w:t>202</w:t>
          </w:r>
          <w:r w:rsidR="000E162E">
            <w:rPr>
              <w:rFonts w:ascii="Arial" w:hAnsi="Arial" w:cs="Arial"/>
              <w:b/>
              <w:bCs/>
              <w:sz w:val="22"/>
            </w:rPr>
            <w:t>5-04-03</w:t>
          </w:r>
        </w:sdtContent>
      </w:sdt>
      <w:r w:rsidR="00CA7FC7" w:rsidRPr="006A357F">
        <w:rPr>
          <w:rFonts w:ascii="Arial" w:hAnsi="Arial" w:cs="Arial"/>
          <w:b/>
          <w:bCs/>
          <w:sz w:val="22"/>
        </w:rPr>
        <w:t> </w:t>
      </w:r>
      <w:r w:rsidRPr="006A357F">
        <w:rPr>
          <w:rFonts w:ascii="Arial" w:hAnsi="Arial" w:cs="Arial"/>
          <w:b/>
          <w:bCs/>
          <w:sz w:val="22"/>
        </w:rPr>
        <w:t>D</w:t>
      </w:r>
      <w:r w:rsidR="00755173" w:rsidRPr="006A357F">
        <w:rPr>
          <w:rFonts w:ascii="Arial" w:hAnsi="Arial" w:cs="Arial"/>
          <w:b/>
          <w:bCs/>
          <w:sz w:val="22"/>
        </w:rPr>
        <w:t>.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SUTARTIES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NR.</w:t>
      </w:r>
      <w:r w:rsidR="00251516" w:rsidRPr="006A357F">
        <w:rPr>
          <w:rFonts w:ascii="Arial" w:hAnsi="Arial" w:cs="Arial"/>
          <w:b/>
          <w:bCs/>
          <w:sz w:val="22"/>
        </w:rPr>
        <w:t> </w:t>
      </w:r>
      <w:r w:rsidR="008A2394" w:rsidRPr="006A357F">
        <w:rPr>
          <w:rFonts w:ascii="Arial" w:hAnsi="Arial" w:cs="Arial"/>
          <w:b/>
          <w:bCs/>
          <w:sz w:val="22"/>
        </w:rPr>
        <w:t>S</w:t>
      </w:r>
      <w:r w:rsidR="001A3BE9" w:rsidRPr="006A357F">
        <w:rPr>
          <w:rFonts w:ascii="Arial" w:hAnsi="Arial" w:cs="Arial"/>
          <w:b/>
          <w:sz w:val="22"/>
        </w:rPr>
        <w:noBreakHyphen/>
      </w:r>
      <w:r w:rsidR="000E162E">
        <w:rPr>
          <w:rFonts w:ascii="Arial" w:hAnsi="Arial" w:cs="Arial"/>
          <w:b/>
          <w:sz w:val="22"/>
        </w:rPr>
        <w:t>25-271</w:t>
      </w:r>
    </w:p>
    <w:p w14:paraId="77D20849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5-12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1D459996" w:rsidR="009A261E" w:rsidRPr="006A357F" w:rsidRDefault="00B857FA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6A357F">
            <w:rPr>
              <w:rFonts w:ascii="Arial" w:hAnsi="Arial" w:cs="Arial"/>
              <w:sz w:val="22"/>
            </w:rPr>
            <w:t>202</w:t>
          </w:r>
          <w:r w:rsidR="001A35EB" w:rsidRPr="006A357F">
            <w:rPr>
              <w:rFonts w:ascii="Arial" w:hAnsi="Arial" w:cs="Arial"/>
              <w:sz w:val="22"/>
            </w:rPr>
            <w:t>5-0</w:t>
          </w:r>
          <w:r w:rsidR="000E162E">
            <w:rPr>
              <w:rFonts w:ascii="Arial" w:hAnsi="Arial" w:cs="Arial"/>
              <w:sz w:val="22"/>
            </w:rPr>
            <w:t>5-12</w:t>
          </w:r>
        </w:p>
      </w:sdtContent>
    </w:sdt>
    <w:bookmarkEnd w:id="0"/>
    <w:p w14:paraId="1C5C422E" w14:textId="77777777" w:rsidR="009A261E" w:rsidRPr="006A357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Vilnius</w:t>
      </w:r>
    </w:p>
    <w:p w14:paraId="1A63A658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76B3E9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b/>
          <w:bCs/>
          <w:sz w:val="22"/>
        </w:rPr>
        <w:t>AB „Via Lietuva“,</w:t>
      </w:r>
      <w:r w:rsidRPr="006A357F">
        <w:rPr>
          <w:rFonts w:ascii="Arial" w:hAnsi="Arial" w:cs="Arial"/>
          <w:sz w:val="22"/>
        </w:rPr>
        <w:t xml:space="preserve"> </w:t>
      </w:r>
      <w:r w:rsidRPr="006A357F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6A357F">
        <w:rPr>
          <w:rFonts w:ascii="Arial" w:hAnsi="Arial" w:cs="Arial"/>
          <w:sz w:val="22"/>
        </w:rPr>
        <w:t xml:space="preserve">(toliau – </w:t>
      </w:r>
      <w:r w:rsidRPr="006A357F">
        <w:rPr>
          <w:rFonts w:ascii="Arial" w:hAnsi="Arial" w:cs="Arial"/>
          <w:b/>
          <w:bCs/>
          <w:sz w:val="22"/>
        </w:rPr>
        <w:t>Užsakovas</w:t>
      </w:r>
      <w:r w:rsidRPr="006A357F">
        <w:rPr>
          <w:rFonts w:ascii="Arial" w:hAnsi="Arial" w:cs="Arial"/>
          <w:sz w:val="22"/>
        </w:rPr>
        <w:t>),</w:t>
      </w:r>
    </w:p>
    <w:p w14:paraId="784DD5D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kern w:val="28"/>
          <w:sz w:val="22"/>
        </w:rPr>
        <w:t>ir</w:t>
      </w:r>
    </w:p>
    <w:p w14:paraId="5D128568" w14:textId="5DC0BD77" w:rsidR="00DC7BCF" w:rsidRPr="006A357F" w:rsidRDefault="009723CF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1A35EB" w:rsidRPr="006A357F">
            <w:rPr>
              <w:rFonts w:ascii="Arial" w:hAnsi="Arial" w:cs="Arial"/>
              <w:b/>
              <w:bCs/>
              <w:kern w:val="28"/>
              <w:sz w:val="22"/>
            </w:rPr>
            <w:t>AB „HISK“</w:t>
          </w:r>
          <w:r w:rsidR="00DC7BCF" w:rsidRPr="006A357F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 xml:space="preserve"> atstovaujama</w:t>
      </w:r>
      <w:r w:rsidR="00DC7BCF" w:rsidRPr="006A357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6A357F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1A35EB" w:rsidRPr="006A357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6A357F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6A357F">
        <w:rPr>
          <w:rFonts w:ascii="Arial" w:hAnsi="Arial" w:cs="Arial"/>
          <w:sz w:val="22"/>
          <w:lang w:eastAsia="lt-LT"/>
        </w:rPr>
        <w:t>toliau Užsakovas ir Rangovas atskirai vadinami „</w:t>
      </w:r>
      <w:r w:rsidRPr="006A357F">
        <w:rPr>
          <w:rFonts w:ascii="Arial" w:hAnsi="Arial" w:cs="Arial"/>
          <w:b/>
          <w:sz w:val="22"/>
          <w:lang w:eastAsia="lt-LT"/>
        </w:rPr>
        <w:t>Šalimi</w:t>
      </w:r>
      <w:r w:rsidRPr="006A357F">
        <w:rPr>
          <w:rFonts w:ascii="Arial" w:hAnsi="Arial" w:cs="Arial"/>
          <w:sz w:val="22"/>
          <w:lang w:eastAsia="lt-LT"/>
        </w:rPr>
        <w:t>“,  o kartu vadinami „</w:t>
      </w:r>
      <w:r w:rsidRPr="006A357F">
        <w:rPr>
          <w:rFonts w:ascii="Arial" w:hAnsi="Arial" w:cs="Arial"/>
          <w:b/>
          <w:sz w:val="22"/>
          <w:lang w:eastAsia="lt-LT"/>
        </w:rPr>
        <w:t>Šalimis</w:t>
      </w:r>
      <w:r w:rsidRPr="006A357F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6A357F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6A357F" w:rsidRDefault="00571CBE" w:rsidP="0070515F">
      <w:pPr>
        <w:spacing w:after="120"/>
        <w:rPr>
          <w:rFonts w:ascii="Arial" w:hAnsi="Arial" w:cs="Arial"/>
          <w:b/>
          <w:sz w:val="22"/>
        </w:rPr>
      </w:pPr>
      <w:r w:rsidRPr="006A357F">
        <w:rPr>
          <w:rFonts w:ascii="Arial" w:hAnsi="Arial" w:cs="Arial"/>
          <w:b/>
          <w:sz w:val="22"/>
        </w:rPr>
        <w:t>Šalys, atsižvelgdamos į tai, kad:</w:t>
      </w:r>
    </w:p>
    <w:p w14:paraId="2CF61118" w14:textId="3B74B2B6" w:rsidR="00295A67" w:rsidRPr="006A357F" w:rsidRDefault="009723CF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95A67" w:rsidRPr="006A357F">
            <w:rPr>
              <w:rFonts w:ascii="Arial" w:hAnsi="Arial" w:cs="Arial"/>
              <w:sz w:val="22"/>
            </w:rPr>
            <w:t>202</w:t>
          </w:r>
          <w:r w:rsidR="000E162E">
            <w:rPr>
              <w:rFonts w:ascii="Arial" w:hAnsi="Arial" w:cs="Arial"/>
              <w:sz w:val="22"/>
            </w:rPr>
            <w:t>5</w:t>
          </w:r>
          <w:r w:rsidR="00295A67" w:rsidRPr="006A357F">
            <w:rPr>
              <w:rFonts w:ascii="Arial" w:hAnsi="Arial" w:cs="Arial"/>
              <w:sz w:val="22"/>
            </w:rPr>
            <w:t>-</w:t>
          </w:r>
          <w:r w:rsidR="000E162E">
            <w:rPr>
              <w:rFonts w:ascii="Arial" w:hAnsi="Arial" w:cs="Arial"/>
              <w:sz w:val="22"/>
            </w:rPr>
            <w:t>04</w:t>
          </w:r>
          <w:r w:rsidR="001A35EB" w:rsidRPr="006A357F">
            <w:rPr>
              <w:rFonts w:ascii="Arial" w:hAnsi="Arial" w:cs="Arial"/>
              <w:sz w:val="22"/>
            </w:rPr>
            <w:t>-</w:t>
          </w:r>
          <w:r w:rsidR="000E162E">
            <w:rPr>
              <w:rFonts w:ascii="Arial" w:hAnsi="Arial" w:cs="Arial"/>
              <w:sz w:val="22"/>
            </w:rPr>
            <w:t>03</w:t>
          </w:r>
        </w:sdtContent>
      </w:sdt>
      <w:r w:rsidR="00295A67" w:rsidRPr="006A357F">
        <w:rPr>
          <w:rFonts w:ascii="Arial" w:hAnsi="Arial" w:cs="Arial"/>
          <w:sz w:val="22"/>
        </w:rPr>
        <w:t xml:space="preserve"> Šalys sudarė viešojo pirkimo sutartį Nr. S-</w:t>
      </w:r>
      <w:r w:rsidR="000E162E">
        <w:rPr>
          <w:rFonts w:ascii="Arial" w:hAnsi="Arial" w:cs="Arial"/>
          <w:sz w:val="22"/>
        </w:rPr>
        <w:t>25-271</w:t>
      </w:r>
      <w:r w:rsidR="00BD5D46" w:rsidRPr="006A357F">
        <w:rPr>
          <w:rFonts w:ascii="Arial" w:hAnsi="Arial" w:cs="Arial"/>
          <w:sz w:val="22"/>
        </w:rPr>
        <w:t xml:space="preserve"> (toliau – </w:t>
      </w:r>
      <w:r w:rsidR="00BD5D46" w:rsidRPr="006A357F">
        <w:rPr>
          <w:rFonts w:ascii="Arial" w:hAnsi="Arial" w:cs="Arial"/>
          <w:b/>
          <w:bCs/>
          <w:sz w:val="22"/>
        </w:rPr>
        <w:t>Sutartis</w:t>
      </w:r>
      <w:r w:rsidR="00BD5D46" w:rsidRPr="006A357F">
        <w:rPr>
          <w:rFonts w:ascii="Arial" w:hAnsi="Arial" w:cs="Arial"/>
          <w:sz w:val="22"/>
        </w:rPr>
        <w:t>);</w:t>
      </w:r>
    </w:p>
    <w:p w14:paraId="798E229B" w14:textId="375FA964" w:rsidR="00A65432" w:rsidRPr="006A357F" w:rsidRDefault="00BD5D46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Rangovas</w:t>
          </w:r>
        </w:sdtContent>
      </w:sdt>
      <w:r w:rsidRPr="006A357F">
        <w:rPr>
          <w:rFonts w:ascii="Arial" w:hAnsi="Arial" w:cs="Arial"/>
          <w:sz w:val="22"/>
        </w:rPr>
        <w:t xml:space="preserve"> </w:t>
      </w:r>
      <w:bookmarkEnd w:id="1"/>
      <w:r w:rsidRPr="006A357F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="0039464B" w:rsidRPr="00321C90">
            <w:rPr>
              <w:rFonts w:ascii="Arial" w:hAnsi="Arial" w:cs="Arial"/>
              <w:sz w:val="22"/>
            </w:rPr>
            <w:t>atlikti</w:t>
          </w:r>
        </w:sdtContent>
      </w:sdt>
      <w:r w:rsidR="00380D9E" w:rsidRPr="00321C90">
        <w:rPr>
          <w:rFonts w:ascii="Arial" w:hAnsi="Arial" w:cs="Arial"/>
          <w:sz w:val="22"/>
        </w:rPr>
        <w:t xml:space="preserve"> </w:t>
      </w:r>
      <w:r w:rsidR="0039464B" w:rsidRPr="00321C90">
        <w:rPr>
          <w:rFonts w:ascii="Arial" w:hAnsi="Arial" w:cs="Arial"/>
          <w:sz w:val="22"/>
        </w:rPr>
        <w:t>„</w:t>
      </w:r>
      <w:r w:rsidR="00321C90" w:rsidRPr="00321C90">
        <w:rPr>
          <w:rFonts w:ascii="Arial" w:hAnsi="Arial" w:cs="Arial"/>
          <w:sz w:val="22"/>
          <w:lang w:eastAsia="lt-LT"/>
        </w:rPr>
        <w:t>Magistralinio kelio A14 Vilnius-Utena ruožo nuo 51,55 iki 59,00 km rekonstravimas</w:t>
      </w:r>
      <w:r w:rsidR="0039464B" w:rsidRPr="00321C90">
        <w:rPr>
          <w:rFonts w:ascii="Arial" w:hAnsi="Arial" w:cs="Arial"/>
          <w:sz w:val="22"/>
          <w:shd w:val="clear" w:color="auto" w:fill="FEFBFA"/>
        </w:rPr>
        <w:t>“</w:t>
      </w:r>
      <w:r w:rsidR="0039464B" w:rsidRPr="006A357F">
        <w:rPr>
          <w:rFonts w:ascii="Arial" w:hAnsi="Arial" w:cs="Arial"/>
          <w:b/>
          <w:bCs/>
          <w:sz w:val="22"/>
          <w:shd w:val="clear" w:color="auto" w:fill="FEFBFA"/>
        </w:rPr>
        <w:t xml:space="preserve"> </w:t>
      </w:r>
      <w:r w:rsidR="00380D9E" w:rsidRPr="006A357F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Darbai</w:t>
          </w:r>
        </w:sdtContent>
      </w:sdt>
      <w:r w:rsidR="00380D9E" w:rsidRPr="006A357F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atliktus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Darbus</w:t>
          </w:r>
        </w:sdtContent>
      </w:sdt>
      <w:r w:rsidR="00A65432" w:rsidRPr="006A357F">
        <w:rPr>
          <w:rFonts w:ascii="Arial" w:hAnsi="Arial" w:cs="Arial"/>
          <w:sz w:val="22"/>
        </w:rPr>
        <w:t>;</w:t>
      </w:r>
    </w:p>
    <w:p w14:paraId="015ED819" w14:textId="46FD875E" w:rsidR="00002C52" w:rsidRPr="006A357F" w:rsidRDefault="00A65432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811B3B" w:rsidRPr="006A357F">
        <w:rPr>
          <w:rFonts w:ascii="Arial" w:hAnsi="Arial" w:cs="Arial"/>
          <w:sz w:val="22"/>
        </w:rPr>
        <w:t>13</w:t>
      </w:r>
      <w:r w:rsidR="000235F5">
        <w:rPr>
          <w:rFonts w:ascii="Arial" w:hAnsi="Arial" w:cs="Arial"/>
          <w:sz w:val="22"/>
        </w:rPr>
        <w:t>6</w:t>
      </w:r>
      <w:r w:rsidRPr="006A357F">
        <w:rPr>
          <w:rFonts w:ascii="Arial" w:hAnsi="Arial" w:cs="Arial"/>
          <w:sz w:val="22"/>
        </w:rPr>
        <w:t xml:space="preserve"> punkte yra nurodyta</w:t>
      </w:r>
      <w:r w:rsidR="00F60165" w:rsidRPr="006A357F">
        <w:rPr>
          <w:rFonts w:ascii="Arial" w:hAnsi="Arial" w:cs="Arial"/>
          <w:sz w:val="22"/>
        </w:rPr>
        <w:t xml:space="preserve">, kad Sutarčiai vykdyti </w:t>
      </w:r>
      <w:r w:rsidR="000235F5">
        <w:rPr>
          <w:rFonts w:ascii="Arial" w:hAnsi="Arial" w:cs="Arial"/>
          <w:sz w:val="22"/>
        </w:rPr>
        <w:t>nėra</w:t>
      </w:r>
      <w:r w:rsidR="00DD2B54">
        <w:rPr>
          <w:rFonts w:ascii="Arial" w:hAnsi="Arial" w:cs="Arial"/>
          <w:sz w:val="22"/>
        </w:rPr>
        <w:t xml:space="preserve"> pasitelkiami</w:t>
      </w:r>
      <w:r w:rsidR="00F60165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6A357F">
        <w:rPr>
          <w:rFonts w:ascii="Arial" w:hAnsi="Arial" w:cs="Arial"/>
          <w:sz w:val="22"/>
        </w:rPr>
        <w:t xml:space="preserve">, tačiau Sutarties vykdymo metu </w:t>
      </w:r>
      <w:r w:rsidR="008E315C" w:rsidRPr="006A357F">
        <w:rPr>
          <w:rFonts w:ascii="Arial" w:hAnsi="Arial" w:cs="Arial"/>
          <w:sz w:val="22"/>
        </w:rPr>
        <w:t>iškil</w:t>
      </w:r>
      <w:r w:rsidR="00DD2B54">
        <w:rPr>
          <w:rFonts w:ascii="Arial" w:hAnsi="Arial" w:cs="Arial"/>
          <w:sz w:val="22"/>
        </w:rPr>
        <w:t>o</w:t>
      </w:r>
      <w:r w:rsidR="006F6897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D2B54">
        <w:rPr>
          <w:rFonts w:ascii="Arial" w:hAnsi="Arial" w:cs="Arial"/>
          <w:sz w:val="22"/>
        </w:rPr>
        <w:t>poreikis</w:t>
      </w:r>
      <w:r w:rsidR="000D5203" w:rsidRPr="006A357F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Rangovas</w:t>
          </w:r>
        </w:sdtContent>
      </w:sdt>
      <w:r w:rsidR="00EE1317" w:rsidRPr="006A357F">
        <w:rPr>
          <w:rFonts w:ascii="Arial" w:hAnsi="Arial" w:cs="Arial"/>
          <w:sz w:val="22"/>
        </w:rPr>
        <w:t xml:space="preserve"> </w:t>
      </w:r>
      <w:r w:rsidR="000D5203" w:rsidRPr="006A357F">
        <w:rPr>
          <w:rFonts w:ascii="Arial" w:hAnsi="Arial" w:cs="Arial"/>
          <w:sz w:val="22"/>
        </w:rPr>
        <w:t>nesiremia,</w:t>
      </w:r>
      <w:r w:rsidR="006352CF" w:rsidRPr="006A357F">
        <w:rPr>
          <w:rFonts w:ascii="Arial" w:hAnsi="Arial" w:cs="Arial"/>
          <w:sz w:val="22"/>
        </w:rPr>
        <w:t xml:space="preserve"> </w:t>
      </w:r>
      <w:r w:rsidR="008E315C" w:rsidRPr="006A357F">
        <w:rPr>
          <w:rFonts w:ascii="Arial" w:hAnsi="Arial" w:cs="Arial"/>
          <w:sz w:val="22"/>
        </w:rPr>
        <w:t>pasitelkimo būtinumas</w:t>
      </w:r>
      <w:r w:rsidR="00002C52" w:rsidRPr="006A357F">
        <w:rPr>
          <w:rFonts w:ascii="Arial" w:hAnsi="Arial" w:cs="Arial"/>
          <w:sz w:val="22"/>
        </w:rPr>
        <w:t>;</w:t>
      </w:r>
    </w:p>
    <w:p w14:paraId="0AE73EC5" w14:textId="53F79F4F" w:rsidR="00002C52" w:rsidRPr="006A357F" w:rsidRDefault="009723CF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05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E7430">
            <w:rPr>
              <w:rFonts w:ascii="Arial" w:hAnsi="Arial" w:cs="Arial"/>
              <w:sz w:val="22"/>
            </w:rPr>
            <w:t>2025-05-0</w:t>
          </w:r>
          <w:r w:rsidR="00360FBA">
            <w:rPr>
              <w:rFonts w:ascii="Arial" w:hAnsi="Arial" w:cs="Arial"/>
              <w:sz w:val="22"/>
            </w:rPr>
            <w:t>9</w:t>
          </w:r>
        </w:sdtContent>
      </w:sdt>
      <w:r w:rsidR="00243D74" w:rsidRPr="006A357F">
        <w:rPr>
          <w:rFonts w:ascii="Arial" w:hAnsi="Arial" w:cs="Arial"/>
          <w:sz w:val="22"/>
        </w:rPr>
        <w:t xml:space="preserve"> raštu Nr. </w:t>
      </w:r>
      <w:r w:rsidR="00360FBA" w:rsidRPr="00360FBA">
        <w:rPr>
          <w:rFonts w:ascii="Arial" w:hAnsi="Arial" w:cs="Arial"/>
          <w:sz w:val="22"/>
        </w:rPr>
        <w:t>SD/25-377</w:t>
      </w:r>
      <w:r w:rsidR="00243D74" w:rsidRPr="006A357F">
        <w:rPr>
          <w:rFonts w:ascii="Arial" w:hAnsi="Arial" w:cs="Arial"/>
          <w:sz w:val="22"/>
        </w:rPr>
        <w:t xml:space="preserve">  </w:t>
      </w:r>
      <w:r w:rsidR="00A07A3E" w:rsidRPr="00434A35">
        <w:rPr>
          <w:rFonts w:ascii="Arial" w:hAnsi="Arial" w:cs="Arial"/>
          <w:b/>
          <w:bCs/>
          <w:sz w:val="22"/>
        </w:rPr>
        <w:t>(Priedas Nr. 1)</w:t>
      </w:r>
      <w:r w:rsidR="00492F23">
        <w:rPr>
          <w:rFonts w:ascii="Arial" w:hAnsi="Arial" w:cs="Arial"/>
          <w:sz w:val="22"/>
        </w:rPr>
        <w:t xml:space="preserve"> 2025-05-12 raštu Nr. </w:t>
      </w:r>
      <w:r w:rsidR="00434A35" w:rsidRPr="00434A35">
        <w:rPr>
          <w:rFonts w:ascii="Arial" w:hAnsi="Arial" w:cs="Arial"/>
          <w:sz w:val="22"/>
        </w:rPr>
        <w:t>SD/25-382</w:t>
      </w:r>
      <w:r w:rsidR="00434A35">
        <w:rPr>
          <w:rFonts w:ascii="Arial" w:hAnsi="Arial" w:cs="Arial"/>
          <w:sz w:val="22"/>
        </w:rPr>
        <w:t xml:space="preserve"> </w:t>
      </w:r>
      <w:r w:rsidR="00434A35" w:rsidRPr="00434A35">
        <w:rPr>
          <w:rFonts w:ascii="Arial" w:hAnsi="Arial" w:cs="Arial"/>
          <w:b/>
          <w:bCs/>
          <w:sz w:val="22"/>
        </w:rPr>
        <w:t>(Priedas Nr.</w:t>
      </w:r>
      <w:r w:rsidR="00747590">
        <w:rPr>
          <w:rFonts w:ascii="Arial" w:hAnsi="Arial" w:cs="Arial"/>
          <w:b/>
          <w:bCs/>
          <w:sz w:val="22"/>
        </w:rPr>
        <w:t xml:space="preserve"> </w:t>
      </w:r>
      <w:r w:rsidR="00434A35" w:rsidRPr="00434A35">
        <w:rPr>
          <w:rFonts w:ascii="Arial" w:hAnsi="Arial" w:cs="Arial"/>
          <w:b/>
          <w:bCs/>
          <w:sz w:val="22"/>
        </w:rPr>
        <w:t>2)</w:t>
      </w:r>
      <w:r w:rsidR="00A07A3E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Rangovas</w:t>
          </w:r>
        </w:sdtContent>
      </w:sdt>
      <w:r w:rsidR="006352CF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 xml:space="preserve">motyvuotai </w:t>
      </w:r>
      <w:r w:rsidR="00243D74" w:rsidRPr="006A357F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>dėl</w:t>
      </w:r>
      <w:r w:rsidR="00A07A3E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6A357F">
        <w:rPr>
          <w:rFonts w:ascii="Arial" w:hAnsi="Arial" w:cs="Arial"/>
          <w:sz w:val="22"/>
        </w:rPr>
        <w:t xml:space="preserve"> pasitelkimo</w:t>
      </w:r>
      <w:r w:rsidR="005B0BDE" w:rsidRPr="006A357F">
        <w:rPr>
          <w:rFonts w:ascii="Arial" w:hAnsi="Arial" w:cs="Arial"/>
          <w:sz w:val="22"/>
        </w:rPr>
        <w:t>;</w:t>
      </w:r>
    </w:p>
    <w:p w14:paraId="45FA97BF" w14:textId="1D0DFEDC" w:rsidR="00A65432" w:rsidRPr="006A357F" w:rsidRDefault="009723CF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6A357F">
        <w:rPr>
          <w:rFonts w:ascii="Arial" w:hAnsi="Arial" w:cs="Arial"/>
          <w:sz w:val="22"/>
        </w:rPr>
        <w:t xml:space="preserve"> įvertino </w:t>
      </w:r>
      <w:r w:rsidR="006352CF" w:rsidRPr="006A357F">
        <w:rPr>
          <w:rFonts w:ascii="Arial" w:hAnsi="Arial" w:cs="Arial"/>
          <w:sz w:val="22"/>
        </w:rPr>
        <w:t>Priede Nr. 1</w:t>
      </w:r>
      <w:r w:rsidR="00747590">
        <w:rPr>
          <w:rFonts w:ascii="Arial" w:hAnsi="Arial" w:cs="Arial"/>
          <w:sz w:val="22"/>
        </w:rPr>
        <w:t xml:space="preserve"> ir Nr. 2</w:t>
      </w:r>
      <w:r w:rsidR="00D95DAD" w:rsidRPr="006A357F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6A357F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6A357F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6A357F">
        <w:rPr>
          <w:rFonts w:ascii="Arial" w:hAnsi="Arial" w:cs="Arial"/>
          <w:sz w:val="22"/>
        </w:rPr>
        <w:t xml:space="preserve"> pasitelkimui neprieštarauja</w:t>
      </w:r>
      <w:r w:rsidR="00D95DAD" w:rsidRPr="006A357F">
        <w:rPr>
          <w:rFonts w:ascii="Arial" w:hAnsi="Arial" w:cs="Arial"/>
          <w:sz w:val="22"/>
        </w:rPr>
        <w:t>;</w:t>
      </w:r>
    </w:p>
    <w:p w14:paraId="5AAF6C0E" w14:textId="0E606B7C" w:rsidR="008E315C" w:rsidRPr="006A357F" w:rsidRDefault="00533EFA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Toks Sutarties pakeitimas nelaikomas esminiu</w:t>
      </w:r>
      <w:r w:rsidR="0097775C" w:rsidRPr="006A357F">
        <w:rPr>
          <w:rFonts w:ascii="Arial" w:hAnsi="Arial" w:cs="Arial"/>
          <w:sz w:val="22"/>
        </w:rPr>
        <w:t>;</w:t>
      </w:r>
    </w:p>
    <w:p w14:paraId="7BF14A51" w14:textId="18DA73C0" w:rsidR="004A29AC" w:rsidRPr="006A357F" w:rsidRDefault="005F6461" w:rsidP="0070515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b/>
          <w:bCs/>
          <w:sz w:val="22"/>
        </w:rPr>
        <w:t>vadovaudamosi</w:t>
      </w:r>
      <w:r w:rsidRPr="006A357F">
        <w:rPr>
          <w:rFonts w:ascii="Arial" w:hAnsi="Arial" w:cs="Arial"/>
          <w:sz w:val="22"/>
        </w:rPr>
        <w:t xml:space="preserve"> </w:t>
      </w:r>
      <w:r w:rsidR="00DA5D18" w:rsidRPr="006A357F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6A357F">
        <w:rPr>
          <w:rFonts w:ascii="Arial" w:hAnsi="Arial" w:cs="Arial"/>
          <w:sz w:val="22"/>
        </w:rPr>
        <w:t xml:space="preserve">, sudarė šį </w:t>
      </w:r>
      <w:r w:rsidR="00A96E99" w:rsidRPr="006A357F">
        <w:rPr>
          <w:rFonts w:ascii="Arial" w:hAnsi="Arial" w:cs="Arial"/>
          <w:sz w:val="22"/>
        </w:rPr>
        <w:t>p</w:t>
      </w:r>
      <w:r w:rsidR="00ED4314" w:rsidRPr="006A357F">
        <w:rPr>
          <w:rFonts w:ascii="Arial" w:hAnsi="Arial" w:cs="Arial"/>
          <w:sz w:val="22"/>
        </w:rPr>
        <w:t xml:space="preserve">apildomą susitarimą </w:t>
      </w:r>
      <w:r w:rsidR="00DA5D18" w:rsidRPr="006A357F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6A357F">
        <w:rPr>
          <w:rFonts w:ascii="Arial" w:hAnsi="Arial" w:cs="Arial"/>
          <w:sz w:val="22"/>
        </w:rPr>
        <w:t xml:space="preserve"> pasitelkimo </w:t>
      </w:r>
      <w:r w:rsidR="00ED4314" w:rsidRPr="006A357F">
        <w:rPr>
          <w:rFonts w:ascii="Arial" w:hAnsi="Arial" w:cs="Arial"/>
          <w:sz w:val="22"/>
        </w:rPr>
        <w:t>(</w:t>
      </w:r>
      <w:r w:rsidR="00F85684" w:rsidRPr="006A357F">
        <w:rPr>
          <w:rFonts w:ascii="Arial" w:hAnsi="Arial" w:cs="Arial"/>
          <w:sz w:val="22"/>
        </w:rPr>
        <w:t>t</w:t>
      </w:r>
      <w:r w:rsidR="00ED4314" w:rsidRPr="006A357F">
        <w:rPr>
          <w:rFonts w:ascii="Arial" w:hAnsi="Arial" w:cs="Arial"/>
          <w:sz w:val="22"/>
        </w:rPr>
        <w:t xml:space="preserve">oliau – </w:t>
      </w:r>
      <w:r w:rsidR="00ED4314" w:rsidRPr="006A357F">
        <w:rPr>
          <w:rFonts w:ascii="Arial" w:hAnsi="Arial" w:cs="Arial"/>
          <w:b/>
          <w:bCs/>
          <w:sz w:val="22"/>
        </w:rPr>
        <w:t>Susitarimas</w:t>
      </w:r>
      <w:r w:rsidR="00ED4314" w:rsidRPr="006A357F">
        <w:rPr>
          <w:rFonts w:ascii="Arial" w:hAnsi="Arial" w:cs="Arial"/>
          <w:sz w:val="22"/>
        </w:rPr>
        <w:t>), kuriuo susitarė:</w:t>
      </w:r>
    </w:p>
    <w:p w14:paraId="671ABA46" w14:textId="77777777" w:rsidR="00B4042F" w:rsidRPr="006A357F" w:rsidRDefault="00B4042F" w:rsidP="0070515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14:paraId="72BD0926" w14:textId="57D73E78" w:rsidR="004A29AC" w:rsidRPr="006A357F" w:rsidRDefault="00C73D20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04676A" w:rsidRPr="006A357F">
        <w:rPr>
          <w:rFonts w:ascii="Arial" w:hAnsi="Arial" w:cs="Arial"/>
          <w:sz w:val="22"/>
        </w:rPr>
        <w:t>13</w:t>
      </w:r>
      <w:r w:rsidR="00747590">
        <w:rPr>
          <w:rFonts w:ascii="Arial" w:hAnsi="Arial" w:cs="Arial"/>
          <w:sz w:val="22"/>
        </w:rPr>
        <w:t>6</w:t>
      </w:r>
      <w:r w:rsidRPr="006A357F">
        <w:rPr>
          <w:rFonts w:ascii="Arial" w:hAnsi="Arial" w:cs="Arial"/>
          <w:sz w:val="22"/>
        </w:rPr>
        <w:t xml:space="preserve">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04676A" w:rsidRPr="006A357F">
            <w:rPr>
              <w:rFonts w:ascii="Arial" w:hAnsi="Arial" w:cs="Arial"/>
              <w:sz w:val="22"/>
            </w:rPr>
            <w:t>subrangovus</w:t>
          </w:r>
        </w:sdtContent>
      </w:sdt>
      <w:r w:rsidRPr="006A357F">
        <w:rPr>
          <w:rFonts w:ascii="Arial" w:hAnsi="Arial" w:cs="Arial"/>
          <w:sz w:val="22"/>
        </w:rPr>
        <w:t xml:space="preserve"> bei išdėstant minėtą punktą nauja reda</w:t>
      </w:r>
      <w:r w:rsidR="00533EFA" w:rsidRPr="006A357F">
        <w:rPr>
          <w:rFonts w:ascii="Arial" w:hAnsi="Arial" w:cs="Arial"/>
          <w:sz w:val="22"/>
        </w:rPr>
        <w:t>k</w:t>
      </w:r>
      <w:r w:rsidRPr="006A357F">
        <w:rPr>
          <w:rFonts w:ascii="Arial" w:hAnsi="Arial" w:cs="Arial"/>
          <w:sz w:val="22"/>
        </w:rPr>
        <w:t xml:space="preserve">cija: </w:t>
      </w:r>
      <w:bookmarkStart w:id="2" w:name="_Ref171669575"/>
      <w:r w:rsidR="003B2C28" w:rsidRPr="006A357F">
        <w:rPr>
          <w:rFonts w:ascii="Arial" w:hAnsi="Arial" w:cs="Arial"/>
          <w:sz w:val="22"/>
        </w:rPr>
        <w:t>„</w:t>
      </w:r>
      <w:r w:rsidR="00E265D0" w:rsidRPr="00E265D0">
        <w:rPr>
          <w:rFonts w:ascii="Arial" w:hAnsi="Arial" w:cs="Arial"/>
          <w:sz w:val="22"/>
        </w:rPr>
        <w:t>Sutarčiai vykdyti pasitelkiami šie subrangovai: Žiuko įmonė, UAB „</w:t>
      </w:r>
      <w:proofErr w:type="spellStart"/>
      <w:r w:rsidR="00E265D0" w:rsidRPr="00E265D0">
        <w:rPr>
          <w:rFonts w:ascii="Arial" w:hAnsi="Arial" w:cs="Arial"/>
          <w:sz w:val="22"/>
        </w:rPr>
        <w:t>Eviteks</w:t>
      </w:r>
      <w:proofErr w:type="spellEnd"/>
      <w:r w:rsidR="00E265D0" w:rsidRPr="00E265D0">
        <w:rPr>
          <w:rFonts w:ascii="Arial" w:hAnsi="Arial" w:cs="Arial"/>
          <w:sz w:val="22"/>
        </w:rPr>
        <w:t>“, UAB „Kelių inžinerinės sistemos“, UAB „</w:t>
      </w:r>
      <w:proofErr w:type="spellStart"/>
      <w:r w:rsidR="00E265D0" w:rsidRPr="00E265D0">
        <w:rPr>
          <w:rFonts w:ascii="Arial" w:hAnsi="Arial" w:cs="Arial"/>
          <w:sz w:val="22"/>
        </w:rPr>
        <w:t>Biseris</w:t>
      </w:r>
      <w:proofErr w:type="spellEnd"/>
      <w:r w:rsidR="00E265D0" w:rsidRPr="00E265D0">
        <w:rPr>
          <w:rFonts w:ascii="Arial" w:hAnsi="Arial" w:cs="Arial"/>
          <w:sz w:val="22"/>
        </w:rPr>
        <w:t>“.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3B2C28" w:rsidRPr="006A357F">
        <w:rPr>
          <w:rFonts w:ascii="Arial" w:hAnsi="Arial" w:cs="Arial"/>
          <w:sz w:val="22"/>
        </w:rPr>
        <w:t>”</w:t>
      </w:r>
      <w:bookmarkEnd w:id="2"/>
    </w:p>
    <w:p w14:paraId="5914DD3B" w14:textId="511576B2" w:rsidR="00CD270D" w:rsidRPr="006A357F" w:rsidRDefault="00CD270D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Kitos Sutarties nuostatos </w:t>
      </w:r>
      <w:r w:rsidR="00533EFA" w:rsidRPr="006A357F">
        <w:rPr>
          <w:rFonts w:ascii="Arial" w:hAnsi="Arial" w:cs="Arial"/>
          <w:sz w:val="22"/>
        </w:rPr>
        <w:t>nekeičiamos</w:t>
      </w:r>
      <w:r w:rsidRPr="006A357F">
        <w:rPr>
          <w:rFonts w:ascii="Arial" w:hAnsi="Arial" w:cs="Arial"/>
          <w:sz w:val="22"/>
        </w:rPr>
        <w:t>.</w:t>
      </w:r>
    </w:p>
    <w:p w14:paraId="20BF1961" w14:textId="1016DF3A" w:rsidR="00795E2C" w:rsidRPr="006A357F" w:rsidRDefault="00795E2C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6A357F" w:rsidRDefault="008D3DA1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Šis Susitarimas</w:t>
      </w:r>
      <w:r w:rsidR="004A29AC" w:rsidRPr="006A357F">
        <w:rPr>
          <w:rFonts w:ascii="Arial" w:hAnsi="Arial" w:cs="Arial"/>
          <w:sz w:val="22"/>
        </w:rPr>
        <w:t xml:space="preserve"> </w:t>
      </w:r>
      <w:r w:rsidR="00533EFA" w:rsidRPr="006A357F">
        <w:rPr>
          <w:rFonts w:ascii="Arial" w:hAnsi="Arial" w:cs="Arial"/>
          <w:sz w:val="22"/>
        </w:rPr>
        <w:t xml:space="preserve">ir jo priedai </w:t>
      </w:r>
      <w:r w:rsidR="004A29AC" w:rsidRPr="006A357F">
        <w:rPr>
          <w:rFonts w:ascii="Arial" w:hAnsi="Arial" w:cs="Arial"/>
          <w:sz w:val="22"/>
        </w:rPr>
        <w:t xml:space="preserve">yra neatskiriama </w:t>
      </w:r>
      <w:r w:rsidR="00A179B3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4A29AC" w:rsidRPr="006A357F">
        <w:rPr>
          <w:rFonts w:ascii="Arial" w:hAnsi="Arial" w:cs="Arial"/>
          <w:sz w:val="22"/>
        </w:rPr>
        <w:t>dalis.</w:t>
      </w:r>
    </w:p>
    <w:p w14:paraId="67898CED" w14:textId="47B008DC" w:rsidR="004A29AC" w:rsidRPr="006A357F" w:rsidRDefault="004A29AC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Šalių tarpusavio santykiai, atsiradę šio </w:t>
      </w:r>
      <w:r w:rsidR="00CD270D" w:rsidRPr="006A357F">
        <w:rPr>
          <w:rFonts w:ascii="Arial" w:hAnsi="Arial" w:cs="Arial"/>
          <w:sz w:val="22"/>
        </w:rPr>
        <w:t>Susitarimo</w:t>
      </w:r>
      <w:r w:rsidRPr="006A357F">
        <w:rPr>
          <w:rFonts w:ascii="Arial" w:hAnsi="Arial" w:cs="Arial"/>
          <w:sz w:val="22"/>
        </w:rPr>
        <w:t xml:space="preserve"> pagrindu</w:t>
      </w:r>
      <w:r w:rsidR="00EA5040" w:rsidRPr="006A357F">
        <w:rPr>
          <w:rFonts w:ascii="Arial" w:hAnsi="Arial" w:cs="Arial"/>
          <w:sz w:val="22"/>
        </w:rPr>
        <w:t xml:space="preserve">, tačiau jame nesureguliuoti, sprendžiami pagal </w:t>
      </w:r>
      <w:r w:rsidR="00795E2C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EA5040" w:rsidRPr="006A357F">
        <w:rPr>
          <w:rFonts w:ascii="Arial" w:hAnsi="Arial" w:cs="Arial"/>
          <w:sz w:val="22"/>
        </w:rPr>
        <w:t>nuostatas.</w:t>
      </w:r>
    </w:p>
    <w:p w14:paraId="0589D28C" w14:textId="135EEFF2" w:rsidR="0008348E" w:rsidRPr="006A357F" w:rsidRDefault="0008348E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6A357F" w:rsidRDefault="00C52413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Šis Susitarimas laikomas sudarytu </w:t>
      </w:r>
      <w:r w:rsidR="003E6D83" w:rsidRPr="006A357F">
        <w:rPr>
          <w:rFonts w:ascii="Arial" w:hAnsi="Arial" w:cs="Arial"/>
          <w:sz w:val="22"/>
        </w:rPr>
        <w:t>bei</w:t>
      </w:r>
      <w:r w:rsidR="00533EFA" w:rsidRPr="006A357F">
        <w:rPr>
          <w:rFonts w:ascii="Arial" w:hAnsi="Arial" w:cs="Arial"/>
          <w:sz w:val="22"/>
        </w:rPr>
        <w:t xml:space="preserve"> įsigalioja </w:t>
      </w:r>
      <w:r w:rsidRPr="006A357F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6A357F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6A357F" w:rsidRDefault="003E6D83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Susitarimo priedai:</w:t>
      </w:r>
    </w:p>
    <w:p w14:paraId="7E81F5F5" w14:textId="6B56DD99" w:rsidR="003E6D83" w:rsidRDefault="00216D20" w:rsidP="0070515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</w:t>
      </w:r>
      <w:r w:rsidRPr="00216D20">
        <w:rPr>
          <w:rFonts w:ascii="Arial" w:hAnsi="Arial" w:cs="Arial"/>
          <w:sz w:val="22"/>
        </w:rPr>
        <w:t xml:space="preserve">ėl naujai pasitelkiamų subrangovų (2025-04-03 sutarties </w:t>
      </w:r>
      <w:r>
        <w:rPr>
          <w:rFonts w:ascii="Arial" w:hAnsi="Arial" w:cs="Arial"/>
          <w:sz w:val="22"/>
        </w:rPr>
        <w:t>N</w:t>
      </w:r>
      <w:r w:rsidRPr="00216D20">
        <w:rPr>
          <w:rFonts w:ascii="Arial" w:hAnsi="Arial" w:cs="Arial"/>
          <w:sz w:val="22"/>
        </w:rPr>
        <w:t xml:space="preserve">r. </w:t>
      </w:r>
      <w:r w:rsidR="00452272">
        <w:rPr>
          <w:rFonts w:ascii="Arial" w:hAnsi="Arial" w:cs="Arial"/>
          <w:sz w:val="22"/>
        </w:rPr>
        <w:t>S</w:t>
      </w:r>
      <w:r w:rsidRPr="00216D20">
        <w:rPr>
          <w:rFonts w:ascii="Arial" w:hAnsi="Arial" w:cs="Arial"/>
          <w:sz w:val="22"/>
        </w:rPr>
        <w:t>-25-271)</w:t>
      </w:r>
      <w:r w:rsidR="005817B7">
        <w:rPr>
          <w:rFonts w:ascii="Arial" w:hAnsi="Arial" w:cs="Arial"/>
          <w:sz w:val="22"/>
        </w:rPr>
        <w:t>;</w:t>
      </w:r>
    </w:p>
    <w:p w14:paraId="46E20B9A" w14:textId="7E8039B4" w:rsidR="008F60A1" w:rsidRPr="006A357F" w:rsidRDefault="00452272" w:rsidP="0070515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 w:rsidRPr="00452272">
        <w:rPr>
          <w:rFonts w:ascii="Arial" w:hAnsi="Arial" w:cs="Arial"/>
          <w:sz w:val="22"/>
        </w:rPr>
        <w:t xml:space="preserve">Dėl subrangovų pasitelkimo pagrindimo (2025-04-03 sutarties </w:t>
      </w:r>
      <w:r>
        <w:rPr>
          <w:rFonts w:ascii="Arial" w:hAnsi="Arial" w:cs="Arial"/>
          <w:sz w:val="22"/>
        </w:rPr>
        <w:t>N</w:t>
      </w:r>
      <w:r w:rsidRPr="00452272">
        <w:rPr>
          <w:rFonts w:ascii="Arial" w:hAnsi="Arial" w:cs="Arial"/>
          <w:sz w:val="22"/>
        </w:rPr>
        <w:t xml:space="preserve">r. </w:t>
      </w:r>
      <w:r>
        <w:rPr>
          <w:rFonts w:ascii="Arial" w:hAnsi="Arial" w:cs="Arial"/>
          <w:sz w:val="22"/>
        </w:rPr>
        <w:t>S</w:t>
      </w:r>
      <w:r w:rsidRPr="00452272">
        <w:rPr>
          <w:rFonts w:ascii="Arial" w:hAnsi="Arial" w:cs="Arial"/>
          <w:sz w:val="22"/>
        </w:rPr>
        <w:t>-25-271)</w:t>
      </w:r>
      <w:r w:rsidR="005817B7">
        <w:rPr>
          <w:rFonts w:ascii="Arial" w:hAnsi="Arial" w:cs="Arial"/>
          <w:sz w:val="22"/>
        </w:rPr>
        <w:t>.</w:t>
      </w:r>
    </w:p>
    <w:tbl>
      <w:tblPr>
        <w:tblpPr w:leftFromText="180" w:rightFromText="180" w:vertAnchor="text" w:horzAnchor="margin" w:tblpXSpec="center" w:tblpY="35"/>
        <w:tblW w:w="4829" w:type="pct"/>
        <w:tblLook w:val="01E0" w:firstRow="1" w:lastRow="1" w:firstColumn="1" w:lastColumn="1" w:noHBand="0" w:noVBand="0"/>
      </w:tblPr>
      <w:tblGrid>
        <w:gridCol w:w="4954"/>
        <w:gridCol w:w="4354"/>
      </w:tblGrid>
      <w:tr w:rsidR="006A357F" w:rsidRPr="006A357F" w14:paraId="7AA8E921" w14:textId="77777777" w:rsidTr="006A357F">
        <w:trPr>
          <w:cantSplit/>
          <w:trHeight w:val="338"/>
        </w:trPr>
        <w:tc>
          <w:tcPr>
            <w:tcW w:w="4955" w:type="dxa"/>
          </w:tcPr>
          <w:p w14:paraId="5181750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03DE71" w14:textId="77777777" w:rsidR="006A357F" w:rsidRPr="006A357F" w:rsidRDefault="006A357F" w:rsidP="006A3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B7961C6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57F" w:rsidRPr="000F6831" w14:paraId="159D1618" w14:textId="77777777" w:rsidTr="006A357F">
        <w:trPr>
          <w:cantSplit/>
          <w:trHeight w:val="338"/>
        </w:trPr>
        <w:tc>
          <w:tcPr>
            <w:tcW w:w="4955" w:type="dxa"/>
          </w:tcPr>
          <w:p w14:paraId="3D048F1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A357F">
              <w:rPr>
                <w:rFonts w:ascii="Arial" w:hAnsi="Arial" w:cs="Arial"/>
                <w:b/>
                <w:bCs/>
                <w:sz w:val="22"/>
              </w:rPr>
              <w:t>Užsakovas:</w:t>
            </w:r>
          </w:p>
          <w:p w14:paraId="72F29283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5EEBA306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Akcinė bendrovė</w:t>
            </w:r>
          </w:p>
          <w:p w14:paraId="10DA0BB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Via Lietuva </w:t>
            </w:r>
          </w:p>
          <w:p w14:paraId="17FFA8CC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Kauno g. 22-202</w:t>
            </w:r>
          </w:p>
          <w:p w14:paraId="45FB5A9F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LT–03212 Vilnius</w:t>
            </w:r>
          </w:p>
          <w:p w14:paraId="56D06EA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Įmonės kodas 188710638</w:t>
            </w:r>
          </w:p>
          <w:p w14:paraId="15322EA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PVM mokėtojo kodas LT100009270611</w:t>
            </w:r>
          </w:p>
          <w:p w14:paraId="413372D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Telefonas  (8 5)  232 9600 </w:t>
            </w:r>
          </w:p>
          <w:p w14:paraId="6DC8625D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El. paštas </w:t>
            </w:r>
            <w:hyperlink r:id="rId10" w:history="1">
              <w:r w:rsidRPr="006A357F">
                <w:rPr>
                  <w:rStyle w:val="Hipersaitas"/>
                  <w:rFonts w:ascii="Arial" w:hAnsi="Arial" w:cs="Arial"/>
                  <w:sz w:val="22"/>
                </w:rPr>
                <w:t>info@vialietuva.lt</w:t>
              </w:r>
            </w:hyperlink>
            <w:r w:rsidRPr="006A357F">
              <w:rPr>
                <w:rFonts w:ascii="Arial" w:hAnsi="Arial" w:cs="Arial"/>
                <w:sz w:val="22"/>
              </w:rPr>
              <w:t xml:space="preserve"> </w:t>
            </w:r>
          </w:p>
          <w:p w14:paraId="3B726A98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proofErr w:type="spellStart"/>
            <w:r w:rsidRPr="006A357F">
              <w:rPr>
                <w:rFonts w:ascii="Arial" w:hAnsi="Arial" w:cs="Arial"/>
                <w:sz w:val="22"/>
              </w:rPr>
              <w:t>A.s</w:t>
            </w:r>
            <w:proofErr w:type="spellEnd"/>
            <w:r w:rsidRPr="006A357F">
              <w:rPr>
                <w:rFonts w:ascii="Arial" w:hAnsi="Arial" w:cs="Arial"/>
                <w:sz w:val="22"/>
              </w:rPr>
              <w:t>. LT37 7300 0100 0245 6303</w:t>
            </w:r>
          </w:p>
          <w:p w14:paraId="2F7016C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AB „Swedbank“  </w:t>
            </w:r>
          </w:p>
          <w:p w14:paraId="7A265D5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2CD7509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Atstovaujama įgalioto darbuotojo </w:t>
            </w:r>
          </w:p>
          <w:p w14:paraId="5B3B41B7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0B54DE4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354" w:type="dxa"/>
          </w:tcPr>
          <w:p w14:paraId="51E0FB2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6A357F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3F0EDB95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80ABE9E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AB „HISK“</w:t>
            </w:r>
          </w:p>
          <w:p w14:paraId="0F3F84E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S. Kerbedžio g. 7,</w:t>
            </w:r>
          </w:p>
          <w:p w14:paraId="12DB1D3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LT-35104 Panevėžys</w:t>
            </w:r>
          </w:p>
          <w:p w14:paraId="7AFB90E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Juridinio asmens kodas: 147710353</w:t>
            </w:r>
          </w:p>
          <w:p w14:paraId="1FF2DF4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436CC69D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Telefonas +370 45 502 601</w:t>
            </w:r>
          </w:p>
          <w:p w14:paraId="3F0C5FB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 w:history="1">
              <w:r w:rsidRPr="006A357F">
                <w:rPr>
                  <w:rStyle w:val="Hipersaitas"/>
                  <w:rFonts w:ascii="Arial" w:eastAsia="Times New Roman" w:hAnsi="Arial" w:cs="Arial"/>
                  <w:sz w:val="22"/>
                </w:rPr>
                <w:t>info@hisk.lt</w:t>
              </w:r>
            </w:hyperlink>
          </w:p>
          <w:p w14:paraId="58C17BF3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A. s. LT02 4010 0412 0009 0263</w:t>
            </w:r>
          </w:p>
          <w:p w14:paraId="11BCEC2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6A357F">
              <w:rPr>
                <w:rFonts w:ascii="Arial" w:eastAsia="Times New Roman" w:hAnsi="Arial" w:cs="Arial"/>
                <w:sz w:val="22"/>
              </w:rPr>
              <w:t>Luminor</w:t>
            </w:r>
            <w:proofErr w:type="spellEnd"/>
            <w:r w:rsidRPr="006A357F">
              <w:rPr>
                <w:rFonts w:ascii="Arial" w:eastAsia="Times New Roman" w:hAnsi="Arial" w:cs="Arial"/>
                <w:sz w:val="22"/>
              </w:rPr>
              <w:t xml:space="preserve"> Bank AS, banko kodas 40100</w:t>
            </w:r>
          </w:p>
          <w:p w14:paraId="17BC439A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6996E6D1" w14:textId="77777777" w:rsidR="005135BE" w:rsidRDefault="005135BE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BB99EDF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B10C17B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6CDB57E2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5C76EE4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EF5E8F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AF7E25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2B1FDF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5167C92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03A9E7D1" w14:textId="77777777" w:rsidR="00E12B2C" w:rsidRPr="008914FF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6B5846A4" w14:textId="77777777" w:rsidR="008A4AE8" w:rsidRPr="008914FF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914FF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2DD8" w14:textId="77777777" w:rsidR="007847B3" w:rsidRDefault="007847B3" w:rsidP="0075209B">
      <w:r>
        <w:separator/>
      </w:r>
    </w:p>
  </w:endnote>
  <w:endnote w:type="continuationSeparator" w:id="0">
    <w:p w14:paraId="78E2AAA3" w14:textId="77777777" w:rsidR="007847B3" w:rsidRDefault="007847B3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E750" w14:textId="77777777" w:rsidR="007847B3" w:rsidRDefault="007847B3" w:rsidP="0075209B">
      <w:r>
        <w:separator/>
      </w:r>
    </w:p>
  </w:footnote>
  <w:footnote w:type="continuationSeparator" w:id="0">
    <w:p w14:paraId="225F1DAA" w14:textId="77777777" w:rsidR="007847B3" w:rsidRDefault="007847B3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118397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235F5"/>
    <w:rsid w:val="0004676A"/>
    <w:rsid w:val="00081A39"/>
    <w:rsid w:val="0008348E"/>
    <w:rsid w:val="00086CD9"/>
    <w:rsid w:val="00094868"/>
    <w:rsid w:val="000A4E06"/>
    <w:rsid w:val="000B0C8B"/>
    <w:rsid w:val="000C48A5"/>
    <w:rsid w:val="000D5203"/>
    <w:rsid w:val="000D6926"/>
    <w:rsid w:val="000D75B5"/>
    <w:rsid w:val="000E162E"/>
    <w:rsid w:val="000E7C07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5EB"/>
    <w:rsid w:val="001A3BE9"/>
    <w:rsid w:val="001D0863"/>
    <w:rsid w:val="001D41F0"/>
    <w:rsid w:val="001E4319"/>
    <w:rsid w:val="001E4426"/>
    <w:rsid w:val="00216D20"/>
    <w:rsid w:val="00216EA0"/>
    <w:rsid w:val="00217D4E"/>
    <w:rsid w:val="00243D74"/>
    <w:rsid w:val="00251516"/>
    <w:rsid w:val="00286E8E"/>
    <w:rsid w:val="0029480F"/>
    <w:rsid w:val="00295A67"/>
    <w:rsid w:val="002A055C"/>
    <w:rsid w:val="002D7C5D"/>
    <w:rsid w:val="002E3650"/>
    <w:rsid w:val="002E6A08"/>
    <w:rsid w:val="00321C90"/>
    <w:rsid w:val="003527C6"/>
    <w:rsid w:val="003550BC"/>
    <w:rsid w:val="00360FBA"/>
    <w:rsid w:val="00362F2D"/>
    <w:rsid w:val="00380D9E"/>
    <w:rsid w:val="00387FBA"/>
    <w:rsid w:val="0039464B"/>
    <w:rsid w:val="003B06F2"/>
    <w:rsid w:val="003B2C28"/>
    <w:rsid w:val="003E6D83"/>
    <w:rsid w:val="00434A35"/>
    <w:rsid w:val="00452272"/>
    <w:rsid w:val="004618CA"/>
    <w:rsid w:val="004668B7"/>
    <w:rsid w:val="00470283"/>
    <w:rsid w:val="00492F23"/>
    <w:rsid w:val="00494458"/>
    <w:rsid w:val="00496C12"/>
    <w:rsid w:val="004A29AC"/>
    <w:rsid w:val="004B60DA"/>
    <w:rsid w:val="004E3403"/>
    <w:rsid w:val="0050359E"/>
    <w:rsid w:val="005135BE"/>
    <w:rsid w:val="00514548"/>
    <w:rsid w:val="005201FF"/>
    <w:rsid w:val="00530B4A"/>
    <w:rsid w:val="00533EFA"/>
    <w:rsid w:val="005578AB"/>
    <w:rsid w:val="00571CBE"/>
    <w:rsid w:val="005817B7"/>
    <w:rsid w:val="0059472B"/>
    <w:rsid w:val="00595B72"/>
    <w:rsid w:val="00597D10"/>
    <w:rsid w:val="005B0BDE"/>
    <w:rsid w:val="005D7651"/>
    <w:rsid w:val="005F51E7"/>
    <w:rsid w:val="005F6461"/>
    <w:rsid w:val="00633285"/>
    <w:rsid w:val="006352CF"/>
    <w:rsid w:val="0064359C"/>
    <w:rsid w:val="00665A7E"/>
    <w:rsid w:val="00684040"/>
    <w:rsid w:val="00693DD7"/>
    <w:rsid w:val="006A357F"/>
    <w:rsid w:val="006A4EA5"/>
    <w:rsid w:val="006D7718"/>
    <w:rsid w:val="006E1CBC"/>
    <w:rsid w:val="006F6897"/>
    <w:rsid w:val="0070515F"/>
    <w:rsid w:val="00705659"/>
    <w:rsid w:val="00710505"/>
    <w:rsid w:val="00734073"/>
    <w:rsid w:val="00745431"/>
    <w:rsid w:val="00747590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11B3B"/>
    <w:rsid w:val="008424A2"/>
    <w:rsid w:val="00845FB1"/>
    <w:rsid w:val="008540F7"/>
    <w:rsid w:val="00877E9F"/>
    <w:rsid w:val="00885738"/>
    <w:rsid w:val="008914FF"/>
    <w:rsid w:val="00893DE7"/>
    <w:rsid w:val="008A2394"/>
    <w:rsid w:val="008A4AE8"/>
    <w:rsid w:val="008B5FDB"/>
    <w:rsid w:val="008C65F1"/>
    <w:rsid w:val="008D3DA1"/>
    <w:rsid w:val="008E315C"/>
    <w:rsid w:val="008E6E7C"/>
    <w:rsid w:val="008F60A1"/>
    <w:rsid w:val="00902EA4"/>
    <w:rsid w:val="00912232"/>
    <w:rsid w:val="009637CF"/>
    <w:rsid w:val="009723CF"/>
    <w:rsid w:val="009725D8"/>
    <w:rsid w:val="0097775C"/>
    <w:rsid w:val="00985E20"/>
    <w:rsid w:val="009A261E"/>
    <w:rsid w:val="009C796A"/>
    <w:rsid w:val="009E287F"/>
    <w:rsid w:val="009F511C"/>
    <w:rsid w:val="00A07A3E"/>
    <w:rsid w:val="00A128F9"/>
    <w:rsid w:val="00A179B3"/>
    <w:rsid w:val="00A42E5B"/>
    <w:rsid w:val="00A447D8"/>
    <w:rsid w:val="00A634D0"/>
    <w:rsid w:val="00A65432"/>
    <w:rsid w:val="00A7046E"/>
    <w:rsid w:val="00A7725E"/>
    <w:rsid w:val="00A96E99"/>
    <w:rsid w:val="00AB4D82"/>
    <w:rsid w:val="00AB5B7F"/>
    <w:rsid w:val="00AD34E4"/>
    <w:rsid w:val="00B04977"/>
    <w:rsid w:val="00B241F2"/>
    <w:rsid w:val="00B4042F"/>
    <w:rsid w:val="00B857FA"/>
    <w:rsid w:val="00BC3CA0"/>
    <w:rsid w:val="00BD5D46"/>
    <w:rsid w:val="00BF5510"/>
    <w:rsid w:val="00C03448"/>
    <w:rsid w:val="00C042F4"/>
    <w:rsid w:val="00C14B6E"/>
    <w:rsid w:val="00C52413"/>
    <w:rsid w:val="00C55842"/>
    <w:rsid w:val="00C73D20"/>
    <w:rsid w:val="00C85DE2"/>
    <w:rsid w:val="00C95EE7"/>
    <w:rsid w:val="00C969C7"/>
    <w:rsid w:val="00CA265A"/>
    <w:rsid w:val="00CA509B"/>
    <w:rsid w:val="00CA7FC7"/>
    <w:rsid w:val="00CB1F4B"/>
    <w:rsid w:val="00CC4D30"/>
    <w:rsid w:val="00CD270D"/>
    <w:rsid w:val="00CD5847"/>
    <w:rsid w:val="00CE7430"/>
    <w:rsid w:val="00CE74A6"/>
    <w:rsid w:val="00D41092"/>
    <w:rsid w:val="00D44D44"/>
    <w:rsid w:val="00D764AB"/>
    <w:rsid w:val="00D85384"/>
    <w:rsid w:val="00D95DAD"/>
    <w:rsid w:val="00D960F7"/>
    <w:rsid w:val="00DA5D18"/>
    <w:rsid w:val="00DB6EA4"/>
    <w:rsid w:val="00DC35A7"/>
    <w:rsid w:val="00DC6DEE"/>
    <w:rsid w:val="00DC7A7E"/>
    <w:rsid w:val="00DC7BCF"/>
    <w:rsid w:val="00DD07C6"/>
    <w:rsid w:val="00DD2B54"/>
    <w:rsid w:val="00DE04DB"/>
    <w:rsid w:val="00E009D4"/>
    <w:rsid w:val="00E02FC8"/>
    <w:rsid w:val="00E10070"/>
    <w:rsid w:val="00E12B2C"/>
    <w:rsid w:val="00E265D0"/>
    <w:rsid w:val="00E31A3C"/>
    <w:rsid w:val="00E53959"/>
    <w:rsid w:val="00E63141"/>
    <w:rsid w:val="00E9640F"/>
    <w:rsid w:val="00EA5040"/>
    <w:rsid w:val="00EC2031"/>
    <w:rsid w:val="00ED3053"/>
    <w:rsid w:val="00ED4314"/>
    <w:rsid w:val="00ED706E"/>
    <w:rsid w:val="00EE06F8"/>
    <w:rsid w:val="00EE1317"/>
    <w:rsid w:val="00F07257"/>
    <w:rsid w:val="00F236B1"/>
    <w:rsid w:val="00F369A2"/>
    <w:rsid w:val="00F4708A"/>
    <w:rsid w:val="00F60165"/>
    <w:rsid w:val="00F63A32"/>
    <w:rsid w:val="00F85684"/>
    <w:rsid w:val="00FB5053"/>
    <w:rsid w:val="00FC0996"/>
    <w:rsid w:val="00FC2C6A"/>
    <w:rsid w:val="00FF02FE"/>
    <w:rsid w:val="00FF0331"/>
    <w:rsid w:val="00FF1AB5"/>
    <w:rsid w:val="00FF3E22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1C0D01F-91C8-461F-AD13-AE3AA5F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isk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F18D2"/>
    <w:rsid w:val="006A4EA5"/>
    <w:rsid w:val="00705659"/>
    <w:rsid w:val="00706C64"/>
    <w:rsid w:val="0072629D"/>
    <w:rsid w:val="007D4A85"/>
    <w:rsid w:val="008C65F1"/>
    <w:rsid w:val="009725D8"/>
    <w:rsid w:val="00985E20"/>
    <w:rsid w:val="009E287F"/>
    <w:rsid w:val="00BF446B"/>
    <w:rsid w:val="00DD07C6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2238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Latvėnė</cp:lastModifiedBy>
  <cp:revision>28</cp:revision>
  <dcterms:created xsi:type="dcterms:W3CDTF">2024-04-04T04:51:00Z</dcterms:created>
  <dcterms:modified xsi:type="dcterms:W3CDTF">2025-05-21T04:56:00Z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