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customXmlProperties+xml" PartName="/customXml/itemProps6.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9E8B1" w14:textId="77777777" w:rsidR="003C24CF" w:rsidRPr="00E245C1" w:rsidRDefault="003C24CF" w:rsidP="003C24CF">
      <w:pPr>
        <w:autoSpaceDN w:val="0"/>
        <w:spacing w:after="0"/>
        <w:ind w:right="-613" w:firstLine="7230"/>
        <w:jc w:val="left"/>
        <w:rPr>
          <w:rFonts w:ascii="Times New Roman" w:eastAsia="Times New Roman" w:hAnsi="Times New Roman" w:cs="Times New Roman"/>
          <w:bCs/>
        </w:rPr>
      </w:pPr>
      <w:bookmarkStart w:id="0" w:name="_Hlk187238374"/>
      <w:r w:rsidRPr="00E245C1">
        <w:rPr>
          <w:rFonts w:ascii="Times New Roman" w:eastAsia="Times New Roman" w:hAnsi="Times New Roman" w:cs="Times New Roman"/>
          <w:bCs/>
        </w:rPr>
        <w:t>202</w:t>
      </w:r>
      <w:r>
        <w:rPr>
          <w:rFonts w:ascii="Times New Roman" w:eastAsia="Times New Roman" w:hAnsi="Times New Roman" w:cs="Times New Roman"/>
          <w:bCs/>
        </w:rPr>
        <w:t>5</w:t>
      </w:r>
      <w:r w:rsidRPr="00E245C1">
        <w:rPr>
          <w:rFonts w:ascii="Times New Roman" w:eastAsia="Times New Roman" w:hAnsi="Times New Roman" w:cs="Times New Roman"/>
          <w:bCs/>
        </w:rPr>
        <w:t xml:space="preserve"> m.                        d. </w:t>
      </w:r>
    </w:p>
    <w:p w14:paraId="7610A657"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Lietuvos viešojo saugumo ir </w:t>
      </w:r>
      <w:r>
        <w:rPr>
          <w:rFonts w:ascii="Times New Roman" w:eastAsia="Times New Roman" w:hAnsi="Times New Roman" w:cs="Times New Roman"/>
          <w:bCs/>
        </w:rPr>
        <w:t xml:space="preserve">  </w:t>
      </w:r>
    </w:p>
    <w:p w14:paraId="77CA41DA"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pagalbos tarnybų skaitmeninio </w:t>
      </w:r>
    </w:p>
    <w:p w14:paraId="254D37EA"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mobiliojo radijo ryšio tinklo </w:t>
      </w:r>
    </w:p>
    <w:p w14:paraId="1E66DF41"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talpinimo paslaugos pirkimo </w:t>
      </w:r>
    </w:p>
    <w:p w14:paraId="6B8F92E2" w14:textId="77777777" w:rsidR="003C24CF" w:rsidRPr="00E245C1"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preliminariosios </w:t>
      </w:r>
      <w:r w:rsidRPr="00E245C1">
        <w:rPr>
          <w:rFonts w:ascii="Times New Roman" w:eastAsia="Times New Roman" w:hAnsi="Times New Roman" w:cs="Times New Roman"/>
          <w:bCs/>
        </w:rPr>
        <w:t xml:space="preserve"> sutarties Nr.         </w:t>
      </w:r>
    </w:p>
    <w:p w14:paraId="7E02D2DF" w14:textId="77777777" w:rsidR="003C24CF" w:rsidRPr="00E245C1" w:rsidRDefault="003C24CF" w:rsidP="003C24CF">
      <w:pPr>
        <w:autoSpaceDN w:val="0"/>
        <w:spacing w:after="0"/>
        <w:ind w:right="-613" w:firstLine="7230"/>
        <w:jc w:val="left"/>
        <w:rPr>
          <w:rFonts w:ascii="Times New Roman" w:eastAsia="Times New Roman" w:hAnsi="Times New Roman" w:cs="Times New Roman"/>
          <w:bCs/>
        </w:rPr>
      </w:pPr>
      <w:r>
        <w:rPr>
          <w:rFonts w:ascii="Times New Roman" w:eastAsia="Times New Roman" w:hAnsi="Times New Roman" w:cs="Times New Roman"/>
          <w:bCs/>
        </w:rPr>
        <w:t xml:space="preserve">2 </w:t>
      </w:r>
      <w:r w:rsidRPr="00E245C1">
        <w:rPr>
          <w:rFonts w:ascii="Times New Roman" w:eastAsia="Times New Roman" w:hAnsi="Times New Roman" w:cs="Times New Roman"/>
          <w:bCs/>
        </w:rPr>
        <w:t>priedas</w:t>
      </w:r>
    </w:p>
    <w:bookmarkEnd w:id="0"/>
    <w:p w14:paraId="37598704" w14:textId="77777777" w:rsidR="003C24CF" w:rsidRDefault="003C24CF">
      <w:pPr>
        <w:rPr>
          <w:rFonts w:ascii="Calibri Light" w:eastAsia="Calibri" w:hAnsi="Calibri Light" w:cs="Calibri Light"/>
          <w:b/>
        </w:rPr>
      </w:pPr>
    </w:p>
    <w:p w14:paraId="1F98109C" w14:textId="039D19CB" w:rsidR="00A9067F" w:rsidRDefault="00A9067F">
      <w:pPr>
        <w:rPr>
          <w:rFonts w:ascii="Calibri Light" w:eastAsia="Calibri" w:hAnsi="Calibri Light" w:cs="Calibri Light"/>
          <w:b/>
        </w:rPr>
      </w:pPr>
      <w:r>
        <w:rPr>
          <w:rFonts w:eastAsiaTheme="minorHAnsi"/>
          <w:noProof/>
          <w:sz w:val="24"/>
          <w:szCs w:val="24"/>
        </w:rPr>
        <w:drawing>
          <wp:inline distT="0" distB="0" distL="0" distR="0" wp14:anchorId="3C758924" wp14:editId="041B1109">
            <wp:extent cx="1485900" cy="1419225"/>
            <wp:effectExtent l="0" t="0" r="0" b="9525"/>
            <wp:docPr id="1012851111" name="Picture 1" descr="A blue flag with yellow stars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851111" name="Picture 1" descr="A blue flag with yellow stars  Description automatically generated"/>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485900" cy="1419225"/>
                    </a:xfrm>
                    <a:prstGeom prst="rect">
                      <a:avLst/>
                    </a:prstGeom>
                    <a:noFill/>
                    <a:ln>
                      <a:noFill/>
                    </a:ln>
                  </pic:spPr>
                </pic:pic>
              </a:graphicData>
            </a:graphic>
          </wp:inline>
        </w:drawing>
      </w:r>
      <w:r>
        <w:rPr>
          <w:rFonts w:ascii="Calibri Light" w:eastAsia="Calibri" w:hAnsi="Calibri Light" w:cs="Calibri Light"/>
          <w:b/>
        </w:rPr>
        <w:t xml:space="preserve">   </w:t>
      </w:r>
      <w:r>
        <w:rPr>
          <w:rFonts w:eastAsiaTheme="minorHAnsi"/>
          <w:noProof/>
          <w:sz w:val="24"/>
          <w:szCs w:val="24"/>
        </w:rPr>
        <w:drawing>
          <wp:inline distT="0" distB="0" distL="0" distR="0" wp14:anchorId="3CF323E3" wp14:editId="56B49C92">
            <wp:extent cx="2800350" cy="1247775"/>
            <wp:effectExtent l="0" t="0" r="0" b="9525"/>
            <wp:docPr id="115114968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800350" cy="1247775"/>
                    </a:xfrm>
                    <a:prstGeom prst="rect">
                      <a:avLst/>
                    </a:prstGeom>
                    <a:noFill/>
                    <a:ln>
                      <a:noFill/>
                    </a:ln>
                  </pic:spPr>
                </pic:pic>
              </a:graphicData>
            </a:graphic>
          </wp:inline>
        </w:drawing>
      </w:r>
    </w:p>
    <w:p w14:paraId="1C141BA9" w14:textId="77777777" w:rsidR="00A9067F" w:rsidRDefault="00A9067F">
      <w:pPr>
        <w:rPr>
          <w:rFonts w:ascii="Calibri Light" w:eastAsia="Calibri" w:hAnsi="Calibri Light" w:cs="Calibri Light"/>
          <w:b/>
        </w:rPr>
      </w:pPr>
    </w:p>
    <w:p w14:paraId="0F0D7338" w14:textId="1E70D341" w:rsidR="00A9067F" w:rsidRDefault="00A9067F">
      <w:pPr>
        <w:rPr>
          <w:rFonts w:ascii="Calibri Light" w:eastAsia="Calibri" w:hAnsi="Calibri Light" w:cs="Calibri Light"/>
          <w:b/>
        </w:rPr>
      </w:pPr>
      <w:r>
        <w:rPr>
          <w:rFonts w:ascii="Calibri Light" w:hAnsi="Calibri Light" w:cs="Calibri Light"/>
          <w:b/>
          <w:bCs/>
          <w:color w:val="000000" w:themeColor="text1"/>
        </w:rPr>
        <w:t xml:space="preserve">Sutartis dalinai finansuojama </w:t>
      </w:r>
      <w:r w:rsidRPr="00E15243">
        <w:rPr>
          <w:rFonts w:ascii="Calibri Light" w:hAnsi="Calibri Light" w:cs="Calibri Light"/>
          <w:b/>
          <w:bCs/>
          <w:color w:val="000000" w:themeColor="text1"/>
        </w:rPr>
        <w:t xml:space="preserve">iš </w:t>
      </w:r>
      <w:r w:rsidRPr="006476B5">
        <w:rPr>
          <w:rFonts w:ascii="Calibri Light" w:hAnsi="Calibri Light" w:cs="Calibri Light"/>
          <w:b/>
          <w:bCs/>
          <w:color w:val="000000" w:themeColor="text1"/>
        </w:rPr>
        <w:t xml:space="preserve">Sienų valdymo ir vizų politikos finansinės paramos priemonės, įtrauktos į Integruoto sienų valdymo fondą Specialiosios tranzito schemos lėšų, skirtų projektui </w:t>
      </w:r>
      <w:r w:rsidRPr="00E15243">
        <w:rPr>
          <w:rFonts w:ascii="Calibri Light" w:hAnsi="Calibri Light" w:cs="Calibri Light"/>
          <w:b/>
          <w:bCs/>
          <w:color w:val="000000" w:themeColor="text1"/>
        </w:rPr>
        <w:t>Nr. SVVP/2023/3510 "Papildomos IRD veiklos sąnaudos 2024-2027 m.”</w:t>
      </w:r>
    </w:p>
    <w:p w14:paraId="5F9C3BD1" w14:textId="77777777" w:rsidR="00A9067F" w:rsidRDefault="00A9067F">
      <w:pPr>
        <w:rPr>
          <w:rFonts w:ascii="Calibri Light" w:eastAsia="Calibri" w:hAnsi="Calibri Light" w:cs="Calibri Light"/>
          <w:b/>
        </w:rPr>
      </w:pPr>
    </w:p>
    <w:p w14:paraId="7F9A5C93" w14:textId="77777777" w:rsidR="00A9067F" w:rsidRDefault="00A9067F" w:rsidP="006D2916">
      <w:pPr>
        <w:rPr>
          <w:rFonts w:ascii="Calibri Light" w:eastAsia="Calibri" w:hAnsi="Calibri Light" w:cs="Calibri Light"/>
          <w:b/>
        </w:rPr>
      </w:pPr>
    </w:p>
    <w:p w14:paraId="522B2F44" w14:textId="43B2A465" w:rsidR="009250A5" w:rsidRPr="00E15243" w:rsidRDefault="00B04CC6" w:rsidP="003444CE">
      <w:pPr>
        <w:jc w:val="center"/>
        <w:rPr>
          <w:rFonts w:ascii="Calibri Light" w:hAnsi="Calibri Light" w:cs="Calibri Light"/>
          <w:b/>
        </w:rPr>
      </w:pPr>
      <w:r w:rsidRPr="00E15243">
        <w:rPr>
          <w:rFonts w:ascii="Calibri Light" w:eastAsia="Calibri" w:hAnsi="Calibri Light" w:cs="Calibri Light"/>
          <w:b/>
        </w:rPr>
        <w:t>LIETUVOS VIEŠOJO SAUGUMO IR PAGALBOS TARNYBŲ SKAITMENINIO MOBILIOJO RADIJO RYŠIO TINKLO TALPINIMO PASLAUGOS PIRKIMO</w:t>
      </w:r>
    </w:p>
    <w:p w14:paraId="16735B2E" w14:textId="77777777" w:rsidR="00F1146D" w:rsidRPr="00E15243" w:rsidRDefault="00F1146D" w:rsidP="00F1146D">
      <w:pPr>
        <w:keepNext/>
        <w:tabs>
          <w:tab w:val="left" w:pos="9630"/>
        </w:tabs>
        <w:ind w:right="8"/>
        <w:jc w:val="center"/>
        <w:outlineLvl w:val="0"/>
        <w:rPr>
          <w:rFonts w:ascii="Calibri Light" w:eastAsia="Times New Roman" w:hAnsi="Calibri Light" w:cs="Calibri Light"/>
          <w:b/>
          <w:bCs/>
        </w:rPr>
      </w:pPr>
      <w:r w:rsidRPr="00E15243">
        <w:rPr>
          <w:rFonts w:ascii="Calibri Light" w:eastAsia="Times New Roman" w:hAnsi="Calibri Light" w:cs="Calibri Light"/>
          <w:b/>
          <w:bCs/>
        </w:rPr>
        <w:t>PAGRINDINĖ SUTARTIS</w:t>
      </w:r>
    </w:p>
    <w:p w14:paraId="090533CE" w14:textId="77777777" w:rsidR="00F1146D" w:rsidRPr="00E15243" w:rsidRDefault="00F1146D" w:rsidP="00F1146D">
      <w:pPr>
        <w:keepNext/>
        <w:tabs>
          <w:tab w:val="left" w:pos="9630"/>
        </w:tabs>
        <w:ind w:right="8"/>
        <w:jc w:val="center"/>
        <w:outlineLvl w:val="4"/>
        <w:rPr>
          <w:rFonts w:ascii="Calibri Light" w:eastAsia="Arial Unicode MS" w:hAnsi="Calibri Light" w:cs="Calibri Light"/>
        </w:rPr>
      </w:pPr>
      <w:r w:rsidRPr="00E15243">
        <w:rPr>
          <w:rFonts w:ascii="Calibri Light" w:eastAsia="Arial Unicode MS" w:hAnsi="Calibri Light" w:cs="Calibri Light"/>
        </w:rPr>
        <w:t>202___ m                                  d. Nr.</w:t>
      </w:r>
    </w:p>
    <w:p w14:paraId="27A10E60" w14:textId="77777777" w:rsidR="00F1146D" w:rsidRPr="00E15243" w:rsidRDefault="00F1146D" w:rsidP="00F1146D">
      <w:pPr>
        <w:tabs>
          <w:tab w:val="left" w:pos="9630"/>
        </w:tabs>
        <w:ind w:right="8"/>
        <w:jc w:val="center"/>
        <w:rPr>
          <w:rFonts w:ascii="Calibri Light" w:eastAsia="Times New Roman" w:hAnsi="Calibri Light" w:cs="Calibri Light"/>
        </w:rPr>
      </w:pPr>
      <w:r w:rsidRPr="00E15243">
        <w:rPr>
          <w:rFonts w:ascii="Calibri Light" w:eastAsia="Times New Roman" w:hAnsi="Calibri Light" w:cs="Calibri Light"/>
        </w:rPr>
        <w:t>Vilnius</w:t>
      </w:r>
    </w:p>
    <w:p w14:paraId="718918A6" w14:textId="4CB61DF3" w:rsidR="00F1146D" w:rsidRPr="00E15243" w:rsidRDefault="00F1146D" w:rsidP="00F1146D">
      <w:pPr>
        <w:tabs>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b/>
        </w:rPr>
        <w:t xml:space="preserve">Informatikos ir ryšių departamentas prie Lietuvos Respublikos vidaus reikalų ministerijos </w:t>
      </w:r>
      <w:r w:rsidRPr="00E15243">
        <w:rPr>
          <w:rFonts w:ascii="Calibri Light" w:eastAsia="Times New Roman" w:hAnsi="Calibri Light" w:cs="Calibri Light"/>
        </w:rPr>
        <w:t xml:space="preserve">(toliau – </w:t>
      </w:r>
      <w:r w:rsidRPr="00E15243">
        <w:rPr>
          <w:rFonts w:ascii="Calibri Light" w:eastAsia="Times New Roman" w:hAnsi="Calibri Light" w:cs="Calibri Light"/>
          <w:b/>
        </w:rPr>
        <w:t>Klientas</w:t>
      </w:r>
      <w:r w:rsidRPr="00E15243">
        <w:rPr>
          <w:rFonts w:ascii="Calibri Light" w:eastAsia="Times New Roman" w:hAnsi="Calibri Light" w:cs="Calibri Light"/>
        </w:rPr>
        <w:t xml:space="preserve">), </w:t>
      </w:r>
      <w:r w:rsidRPr="00E15243">
        <w:rPr>
          <w:rFonts w:ascii="Calibri Light" w:eastAsia="Times New Roman" w:hAnsi="Calibri Light" w:cs="Calibri Light"/>
          <w:i/>
        </w:rPr>
        <w:t>atstovaujamas pareigos vardas pavardė</w:t>
      </w:r>
      <w:r w:rsidRPr="00E15243">
        <w:rPr>
          <w:rFonts w:ascii="Calibri Light" w:eastAsia="Times New Roman" w:hAnsi="Calibri Light" w:cs="Calibri Light"/>
        </w:rPr>
        <w:t>, ir</w:t>
      </w:r>
      <w:r w:rsidRPr="00E15243">
        <w:rPr>
          <w:rFonts w:ascii="Calibri Light" w:eastAsia="Times New Roman" w:hAnsi="Calibri Light" w:cs="Calibri Light"/>
          <w:b/>
        </w:rPr>
        <w:t xml:space="preserve"> </w:t>
      </w:r>
      <w:r w:rsidR="00A740D4">
        <w:rPr>
          <w:rFonts w:ascii="Calibri Light" w:eastAsia="Times New Roman" w:hAnsi="Calibri Light" w:cs="Calibri Light"/>
          <w:b/>
        </w:rPr>
        <w:t xml:space="preserve">Telia Lietuva, </w:t>
      </w:r>
      <w:r w:rsidR="00865707" w:rsidRPr="00865707">
        <w:rPr>
          <w:rFonts w:ascii="Calibri Light" w:eastAsia="Times New Roman" w:hAnsi="Calibri Light" w:cs="Calibri Light"/>
          <w:b/>
        </w:rPr>
        <w:t>AB</w:t>
      </w:r>
      <w:r w:rsidR="00A740D4">
        <w:rPr>
          <w:rFonts w:ascii="Calibri Light" w:eastAsia="Times New Roman" w:hAnsi="Calibri Light" w:cs="Calibri Light"/>
          <w:b/>
        </w:rPr>
        <w:t xml:space="preserve"> </w:t>
      </w:r>
      <w:r w:rsidRPr="00E15243">
        <w:rPr>
          <w:rFonts w:ascii="Calibri Light" w:eastAsia="Times New Roman" w:hAnsi="Calibri Light" w:cs="Calibri Light"/>
        </w:rPr>
        <w:t xml:space="preserve">(toliau – </w:t>
      </w:r>
      <w:r w:rsidRPr="00E15243">
        <w:rPr>
          <w:rFonts w:ascii="Calibri Light" w:eastAsia="Times New Roman" w:hAnsi="Calibri Light" w:cs="Calibri Light"/>
          <w:b/>
        </w:rPr>
        <w:t>Paslaugų teikėjas</w:t>
      </w:r>
      <w:r w:rsidRPr="00E15243">
        <w:rPr>
          <w:rFonts w:ascii="Calibri Light" w:eastAsia="Times New Roman" w:hAnsi="Calibri Light" w:cs="Calibri Light"/>
        </w:rPr>
        <w:t xml:space="preserve">), atstovaujama </w:t>
      </w:r>
      <w:r w:rsidR="00AD02FC" w:rsidRPr="00AD02FC">
        <w:rPr>
          <w:rFonts w:ascii="Calibri Light" w:eastAsia="Times New Roman" w:hAnsi="Calibri Light" w:cs="Calibri Light"/>
          <w:i/>
        </w:rPr>
        <w:t>pareigos vardas pavardė</w:t>
      </w:r>
      <w:r w:rsidRPr="00E15243">
        <w:rPr>
          <w:rFonts w:ascii="Calibri Light" w:eastAsia="Times New Roman" w:hAnsi="Calibri Light" w:cs="Calibri Light"/>
        </w:rPr>
        <w:t>, toliau kartu ar atskirai vadinam</w:t>
      </w:r>
      <w:r w:rsidRPr="00E15243">
        <w:rPr>
          <w:rFonts w:ascii="Calibri Light" w:eastAsia="Times New Roman" w:hAnsi="Calibri Light" w:cs="Calibri Light"/>
          <w:i/>
        </w:rPr>
        <w:t>i/os</w:t>
      </w:r>
      <w:r w:rsidRPr="00E15243">
        <w:rPr>
          <w:rFonts w:ascii="Calibri Light" w:eastAsia="Times New Roman" w:hAnsi="Calibri Light" w:cs="Calibri Light"/>
        </w:rPr>
        <w:t xml:space="preserve"> Šalimis, vadovaudamiesi [</w:t>
      </w:r>
      <w:r w:rsidRPr="00E15243">
        <w:rPr>
          <w:rFonts w:ascii="Calibri Light" w:eastAsia="Times New Roman" w:hAnsi="Calibri Light" w:cs="Calibri Light"/>
          <w:i/>
          <w:iCs/>
        </w:rPr>
        <w:t>preliminariosios sutarties pasirašymo data</w:t>
      </w:r>
      <w:r w:rsidRPr="00E15243">
        <w:rPr>
          <w:rFonts w:ascii="Calibri Light" w:eastAsia="Times New Roman" w:hAnsi="Calibri Light" w:cs="Calibri Light"/>
        </w:rPr>
        <w:t xml:space="preserve">] Preliminariąja sutartimi </w:t>
      </w:r>
      <w:r w:rsidRPr="00E15243">
        <w:rPr>
          <w:rFonts w:ascii="Calibri Light" w:eastAsia="Times New Roman" w:hAnsi="Calibri Light" w:cs="Calibri Light"/>
          <w:i/>
          <w:iCs/>
        </w:rPr>
        <w:t>[preliminariosios sutarties Nr.]</w:t>
      </w:r>
      <w:r w:rsidRPr="00E15243">
        <w:rPr>
          <w:rFonts w:ascii="Calibri Light" w:eastAsia="Times New Roman" w:hAnsi="Calibri Light" w:cs="Calibri Light"/>
        </w:rPr>
        <w:t>, sudaryta tarp Paslaugų teikėjo ir Kliento, sudaro šią Pagrindinę sutartį (toliau – Sutartis).</w:t>
      </w:r>
    </w:p>
    <w:p w14:paraId="564E5549" w14:textId="77777777" w:rsidR="00F1146D" w:rsidRPr="00E15243" w:rsidRDefault="00F1146D" w:rsidP="00F1146D">
      <w:pPr>
        <w:tabs>
          <w:tab w:val="left" w:pos="9630"/>
        </w:tabs>
        <w:ind w:left="360" w:right="8"/>
        <w:jc w:val="center"/>
        <w:rPr>
          <w:rFonts w:ascii="Calibri Light" w:eastAsia="Times New Roman" w:hAnsi="Calibri Light" w:cs="Calibri Light"/>
          <w:b/>
        </w:rPr>
      </w:pPr>
      <w:r w:rsidRPr="00E15243">
        <w:rPr>
          <w:rFonts w:ascii="Calibri Light" w:eastAsia="Times New Roman" w:hAnsi="Calibri Light" w:cs="Calibri Light"/>
          <w:b/>
        </w:rPr>
        <w:t>1. SUTARTIES DALYKAS</w:t>
      </w:r>
    </w:p>
    <w:p w14:paraId="0066BE4B" w14:textId="29B94EED" w:rsidR="00F1146D" w:rsidRPr="00E15243" w:rsidRDefault="00F1146D" w:rsidP="00FC7632">
      <w:pPr>
        <w:pStyle w:val="Sraopastraipa"/>
        <w:numPr>
          <w:ilvl w:val="1"/>
          <w:numId w:val="13"/>
        </w:numPr>
        <w:tabs>
          <w:tab w:val="left" w:pos="567"/>
          <w:tab w:val="left" w:pos="993"/>
          <w:tab w:val="left" w:pos="9630"/>
          <w:tab w:val="left" w:pos="9720"/>
        </w:tabs>
        <w:spacing w:after="0" w:line="240" w:lineRule="auto"/>
        <w:ind w:left="0" w:right="8" w:firstLine="567"/>
        <w:rPr>
          <w:rFonts w:ascii="Calibri Light" w:eastAsia="Times New Roman" w:hAnsi="Calibri Light" w:cs="Calibri Light"/>
        </w:rPr>
      </w:pPr>
      <w:r w:rsidRPr="00E15243">
        <w:rPr>
          <w:rFonts w:ascii="Calibri Light" w:eastAsia="Times New Roman" w:hAnsi="Calibri Light" w:cs="Calibri Light"/>
        </w:rPr>
        <w:t xml:space="preserve">Paslaugų teikėjas įsipareigoja Sutartyje nustatyta tvarka ir sąlygomis teikti </w:t>
      </w:r>
      <w:r w:rsidRPr="00E15243">
        <w:rPr>
          <w:rFonts w:ascii="Calibri Light" w:eastAsia="Calibri" w:hAnsi="Calibri Light" w:cs="Calibri Light"/>
          <w:bCs/>
        </w:rPr>
        <w:t xml:space="preserve">Lietuvos viešojo saugumo ir pagalbos tarnybų skaitmeninio mobiliojo radijo ryšio tinklo (toliau – SMRRT) naujos įrangos talpinimo </w:t>
      </w:r>
      <w:r w:rsidRPr="00E15243">
        <w:rPr>
          <w:rFonts w:ascii="Calibri Light" w:eastAsia="Times New Roman" w:hAnsi="Calibri Light" w:cs="Calibri Light"/>
        </w:rPr>
        <w:t>paslaugas</w:t>
      </w:r>
      <w:r w:rsidRPr="006D2916">
        <w:rPr>
          <w:rFonts w:ascii="Calibri Light" w:eastAsia="Times New Roman" w:hAnsi="Calibri Light" w:cs="Calibri Light"/>
          <w:bCs/>
          <w:i/>
          <w:iCs/>
        </w:rPr>
        <w:t xml:space="preserve"> </w:t>
      </w:r>
      <w:r w:rsidR="006048BE" w:rsidRPr="006D2916">
        <w:rPr>
          <w:rFonts w:ascii="Calibri Light" w:eastAsia="Times New Roman" w:hAnsi="Calibri Light" w:cs="Calibri Light"/>
          <w:bCs/>
          <w:i/>
          <w:iCs/>
        </w:rPr>
        <w:t>II</w:t>
      </w:r>
      <w:r w:rsidR="00A740D4">
        <w:rPr>
          <w:rFonts w:ascii="Calibri Light" w:eastAsia="Times New Roman" w:hAnsi="Calibri Light" w:cs="Calibri Light"/>
          <w:bCs/>
          <w:i/>
          <w:iCs/>
        </w:rPr>
        <w:t>I</w:t>
      </w:r>
      <w:r w:rsidRPr="00E15243">
        <w:rPr>
          <w:rFonts w:ascii="Calibri Light" w:eastAsia="Times New Roman" w:hAnsi="Calibri Light" w:cs="Calibri Light"/>
          <w:i/>
        </w:rPr>
        <w:t xml:space="preserve"> pirkimo objekto dalyje </w:t>
      </w:r>
      <w:r w:rsidRPr="00E15243">
        <w:rPr>
          <w:rFonts w:ascii="Calibri Light" w:eastAsia="Times New Roman" w:hAnsi="Calibri Light" w:cs="Calibri Light"/>
        </w:rPr>
        <w:t>(toliau – paslaugos), kurių specifikacija nurodyta Sutarties 1 priede – Techninėje specifikacijoje (toliau – Sutarties 1 priedas), o Klientas Sutartyje nustatyta tvarka sumokėti Paslaugų teikėjui už jas.</w:t>
      </w:r>
    </w:p>
    <w:p w14:paraId="009EF29B"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1.2. Sutartis sudaryta vadovaujantis Lietuvos Respublikos civilinio kodekso ir Lietuvos Respublikos viešųjų pirkimų įstatymo, pirkimo sąlygų ir pasiūlymo, pripažintu laimėjusiu, nuostatomis.</w:t>
      </w:r>
    </w:p>
    <w:p w14:paraId="3FEA99C9" w14:textId="77777777" w:rsidR="00E33574" w:rsidRPr="00E15243" w:rsidRDefault="00E33574" w:rsidP="006D2916">
      <w:pPr>
        <w:tabs>
          <w:tab w:val="left" w:pos="9630"/>
        </w:tabs>
        <w:ind w:right="8"/>
        <w:rPr>
          <w:rFonts w:ascii="Calibri Light" w:eastAsia="Times New Roman" w:hAnsi="Calibri Light" w:cs="Calibri Light"/>
          <w:b/>
        </w:rPr>
      </w:pPr>
    </w:p>
    <w:p w14:paraId="2EB12784" w14:textId="77777777" w:rsidR="00F1146D" w:rsidRPr="00E15243" w:rsidRDefault="00F1146D" w:rsidP="00F1146D">
      <w:pPr>
        <w:tabs>
          <w:tab w:val="left" w:pos="9630"/>
        </w:tabs>
        <w:ind w:left="360" w:right="8"/>
        <w:jc w:val="center"/>
        <w:rPr>
          <w:rFonts w:ascii="Calibri Light" w:eastAsia="Times New Roman" w:hAnsi="Calibri Light" w:cs="Calibri Light"/>
          <w:b/>
        </w:rPr>
      </w:pPr>
      <w:r w:rsidRPr="00E15243">
        <w:rPr>
          <w:rFonts w:ascii="Calibri Light" w:eastAsia="Times New Roman" w:hAnsi="Calibri Light" w:cs="Calibri Light"/>
          <w:b/>
        </w:rPr>
        <w:t>2. SUTARTIES KAINA, ATSISKAITYMO TVARKA IR ĮRANGOS TALPINIMO AKTO PASIRAŠYMAS</w:t>
      </w:r>
    </w:p>
    <w:p w14:paraId="5852EA7D" w14:textId="7BAED19C"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lastRenderedPageBreak/>
        <w:t xml:space="preserve">2.1. Sutarties kaina – </w:t>
      </w:r>
      <w:r w:rsidRPr="006D2916">
        <w:rPr>
          <w:rFonts w:ascii="Calibri Light" w:eastAsia="Times New Roman" w:hAnsi="Calibri Light" w:cs="Calibri Light"/>
          <w:b/>
          <w:bCs/>
        </w:rPr>
        <w:t xml:space="preserve">iki </w:t>
      </w:r>
      <w:r w:rsidR="006048BE" w:rsidRPr="009E6620">
        <w:rPr>
          <w:rFonts w:ascii="Calibri Light" w:eastAsia="Times New Roman" w:hAnsi="Calibri Light" w:cs="Calibri Light"/>
          <w:b/>
          <w:bCs/>
        </w:rPr>
        <w:t>2</w:t>
      </w:r>
      <w:r w:rsidR="003C24CF" w:rsidRPr="009E6620">
        <w:rPr>
          <w:rFonts w:ascii="Calibri Light" w:eastAsia="Times New Roman" w:hAnsi="Calibri Light" w:cs="Calibri Light"/>
          <w:b/>
          <w:bCs/>
        </w:rPr>
        <w:t>6 737,20</w:t>
      </w:r>
      <w:r w:rsidR="006048BE" w:rsidRPr="009E6620">
        <w:rPr>
          <w:rFonts w:ascii="Calibri Light" w:eastAsia="Times New Roman" w:hAnsi="Calibri Light" w:cs="Calibri Light"/>
          <w:b/>
          <w:bCs/>
        </w:rPr>
        <w:t xml:space="preserve"> </w:t>
      </w:r>
      <w:r w:rsidRPr="003C24CF">
        <w:rPr>
          <w:rFonts w:ascii="Calibri Light" w:eastAsia="Times New Roman" w:hAnsi="Calibri Light" w:cs="Calibri Light"/>
          <w:b/>
          <w:bCs/>
        </w:rPr>
        <w:t>Eur</w:t>
      </w:r>
      <w:r w:rsidRPr="006D2916">
        <w:rPr>
          <w:rFonts w:ascii="Calibri Light" w:eastAsia="Times New Roman" w:hAnsi="Calibri Light" w:cs="Calibri Light"/>
          <w:b/>
          <w:bCs/>
        </w:rPr>
        <w:t xml:space="preserve"> (</w:t>
      </w:r>
      <w:r w:rsidR="006048BE" w:rsidRPr="006D2916">
        <w:rPr>
          <w:rFonts w:ascii="Calibri Light" w:eastAsia="Times New Roman" w:hAnsi="Calibri Light" w:cs="Calibri Light"/>
          <w:b/>
          <w:bCs/>
        </w:rPr>
        <w:t xml:space="preserve">dvidešimt </w:t>
      </w:r>
      <w:r w:rsidR="003C24CF" w:rsidRPr="006D2916">
        <w:rPr>
          <w:rFonts w:ascii="Calibri Light" w:eastAsia="Times New Roman" w:hAnsi="Calibri Light" w:cs="Calibri Light"/>
          <w:b/>
          <w:bCs/>
        </w:rPr>
        <w:t>šešių tūkstančių septynių šimtų trisdešimt septynių aurų ir dvidešimties centų</w:t>
      </w:r>
      <w:r w:rsidRPr="006D2916">
        <w:rPr>
          <w:rFonts w:ascii="Calibri Light" w:eastAsia="Times New Roman" w:hAnsi="Calibri Light" w:cs="Calibri Light"/>
          <w:b/>
          <w:bCs/>
        </w:rPr>
        <w:t>),</w:t>
      </w:r>
      <w:r w:rsidRPr="00E15243">
        <w:rPr>
          <w:rFonts w:ascii="Calibri Light" w:eastAsia="Times New Roman" w:hAnsi="Calibri Light" w:cs="Calibri Light"/>
        </w:rPr>
        <w:t xml:space="preserve"> įskaitant pridėtinės vertės mokestį (toliau – PVM), </w:t>
      </w:r>
      <w:r w:rsidR="009578CB" w:rsidRPr="00E15243">
        <w:rPr>
          <w:rFonts w:ascii="Calibri Light" w:eastAsia="Times New Roman" w:hAnsi="Calibri Light" w:cs="Calibri Light"/>
        </w:rPr>
        <w:t>(Pradinės Sutarties vertė</w:t>
      </w:r>
      <w:r w:rsidR="006048BE">
        <w:rPr>
          <w:rFonts w:ascii="Calibri Light" w:eastAsia="Times New Roman" w:hAnsi="Calibri Light" w:cs="Calibri Light"/>
        </w:rPr>
        <w:t xml:space="preserve"> </w:t>
      </w:r>
      <w:r w:rsidR="003C24CF" w:rsidRPr="00CB63F8">
        <w:rPr>
          <w:rFonts w:ascii="Calibri Light" w:eastAsia="Times New Roman" w:hAnsi="Calibri Light" w:cs="Calibri Light"/>
        </w:rPr>
        <w:t>22 096,86</w:t>
      </w:r>
      <w:r w:rsidR="009578CB" w:rsidRPr="00CB63F8">
        <w:rPr>
          <w:rFonts w:ascii="Calibri Light" w:eastAsia="Times New Roman" w:hAnsi="Calibri Light" w:cs="Calibri Light"/>
        </w:rPr>
        <w:t xml:space="preserve"> Eur </w:t>
      </w:r>
      <w:r w:rsidR="00CB63F8" w:rsidRPr="00CB63F8">
        <w:rPr>
          <w:rFonts w:ascii="Calibri Light" w:eastAsia="Times New Roman" w:hAnsi="Calibri Light" w:cs="Calibri Light"/>
        </w:rPr>
        <w:t xml:space="preserve">(dvidešimt du tūkstančiai devyniasdešimt šeši eurai ir aštuoniasdešimt šeši centai) </w:t>
      </w:r>
      <w:r w:rsidR="009578CB" w:rsidRPr="00CB63F8">
        <w:rPr>
          <w:rFonts w:ascii="Calibri Light" w:eastAsia="Times New Roman" w:hAnsi="Calibri Light" w:cs="Calibri Light"/>
        </w:rPr>
        <w:t xml:space="preserve">be PVM), </w:t>
      </w:r>
      <w:r w:rsidR="00CB63F8" w:rsidRPr="00CB63F8">
        <w:rPr>
          <w:rFonts w:ascii="Calibri Light" w:eastAsia="Times New Roman" w:hAnsi="Calibri Light" w:cs="Calibri Light"/>
        </w:rPr>
        <w:t xml:space="preserve">       </w:t>
      </w:r>
      <w:r w:rsidRPr="00CB63F8">
        <w:rPr>
          <w:rFonts w:ascii="Calibri Light" w:eastAsia="Times New Roman" w:hAnsi="Calibri Light" w:cs="Calibri Light"/>
        </w:rPr>
        <w:t xml:space="preserve">t. y. </w:t>
      </w:r>
      <w:r w:rsidR="003C24CF" w:rsidRPr="00CB63F8">
        <w:rPr>
          <w:rFonts w:ascii="Calibri Light" w:eastAsia="Times New Roman" w:hAnsi="Calibri Light" w:cs="Calibri Light"/>
        </w:rPr>
        <w:t>22 651,20</w:t>
      </w:r>
      <w:r w:rsidRPr="00CB63F8">
        <w:rPr>
          <w:rFonts w:ascii="Calibri Light" w:eastAsia="Times New Roman" w:hAnsi="Calibri Light" w:cs="Calibri Light"/>
        </w:rPr>
        <w:t xml:space="preserve"> Eur </w:t>
      </w:r>
      <w:r w:rsidR="00CB63F8" w:rsidRPr="00CB63F8">
        <w:rPr>
          <w:rFonts w:ascii="Calibri Light" w:eastAsia="Times New Roman" w:hAnsi="Calibri Light" w:cs="Calibri Light"/>
        </w:rPr>
        <w:t xml:space="preserve">(dvidešimt du tūkstančiai šeši šimtai penkiasdešimt vienas euras ir dvidešimt centų) </w:t>
      </w:r>
      <w:r w:rsidRPr="00CB63F8">
        <w:rPr>
          <w:rFonts w:ascii="Calibri Light" w:eastAsia="Times New Roman" w:hAnsi="Calibri Light" w:cs="Calibri Light"/>
        </w:rPr>
        <w:t xml:space="preserve">su PVM skirta paslaugoms ir </w:t>
      </w:r>
      <w:r w:rsidR="00C22BA1" w:rsidRPr="006D2916">
        <w:rPr>
          <w:rFonts w:ascii="Calibri Light" w:eastAsia="Times New Roman" w:hAnsi="Calibri Light" w:cs="Calibri Light"/>
        </w:rPr>
        <w:t>4 086,00</w:t>
      </w:r>
      <w:r w:rsidRPr="00CB63F8">
        <w:rPr>
          <w:rFonts w:ascii="Calibri Light" w:eastAsia="Times New Roman" w:hAnsi="Calibri Light" w:cs="Calibri Light"/>
        </w:rPr>
        <w:t xml:space="preserve"> Eur </w:t>
      </w:r>
      <w:r w:rsidR="00CB63F8" w:rsidRPr="00CB63F8">
        <w:rPr>
          <w:rFonts w:ascii="Calibri Light" w:eastAsia="Times New Roman" w:hAnsi="Calibri Light" w:cs="Calibri Light"/>
        </w:rPr>
        <w:t xml:space="preserve">(keturi tūkstančiai aštuoniasdešimt šeši eurai) </w:t>
      </w:r>
      <w:r w:rsidRPr="00CB63F8">
        <w:rPr>
          <w:rFonts w:ascii="Calibri Light" w:eastAsia="Times New Roman" w:hAnsi="Calibri Light" w:cs="Calibri Light"/>
        </w:rPr>
        <w:t>su PVM skirta faktinėms išlaidoms už SMRRT įrangos faktiškai</w:t>
      </w:r>
      <w:r w:rsidRPr="00E15243">
        <w:rPr>
          <w:rFonts w:ascii="Calibri Light" w:eastAsia="Times New Roman" w:hAnsi="Calibri Light" w:cs="Calibri Light"/>
        </w:rPr>
        <w:t xml:space="preserve"> sunaudotą elektros energiją.</w:t>
      </w:r>
    </w:p>
    <w:p w14:paraId="7FFA9DB0" w14:textId="77777777" w:rsidR="00F1146D" w:rsidRDefault="00F1146D" w:rsidP="00F1146D">
      <w:pPr>
        <w:tabs>
          <w:tab w:val="left" w:pos="1134"/>
          <w:tab w:val="left" w:pos="9630"/>
          <w:tab w:val="left" w:pos="9720"/>
        </w:tabs>
        <w:ind w:right="8" w:firstLine="567"/>
        <w:rPr>
          <w:rFonts w:ascii="Calibri Light" w:eastAsia="Times New Roman" w:hAnsi="Calibri Light" w:cs="Calibri Light"/>
          <w:i/>
        </w:rPr>
      </w:pPr>
      <w:r w:rsidRPr="00E15243">
        <w:rPr>
          <w:rFonts w:ascii="Calibri Light" w:eastAsia="Times New Roman" w:hAnsi="Calibri Light" w:cs="Calibri Light"/>
          <w:i/>
        </w:rPr>
        <w:t>Detalios paslaugų kainos:</w:t>
      </w:r>
    </w:p>
    <w:tbl>
      <w:tblPr>
        <w:tblW w:w="5000" w:type="pct"/>
        <w:jc w:val="center"/>
        <w:tblLook w:val="04A0" w:firstRow="1" w:lastRow="0" w:firstColumn="1" w:lastColumn="0" w:noHBand="0" w:noVBand="1"/>
      </w:tblPr>
      <w:tblGrid>
        <w:gridCol w:w="873"/>
        <w:gridCol w:w="2324"/>
        <w:gridCol w:w="2186"/>
        <w:gridCol w:w="2126"/>
        <w:gridCol w:w="2120"/>
      </w:tblGrid>
      <w:tr w:rsidR="00A740D4" w:rsidRPr="005B6D91" w14:paraId="3901AE71" w14:textId="77777777" w:rsidTr="008D4B9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3792DD" w14:textId="77777777" w:rsidR="00A740D4" w:rsidRPr="005B6D91" w:rsidRDefault="00A740D4" w:rsidP="008D4B98">
            <w:pPr>
              <w:spacing w:after="0" w:line="240" w:lineRule="auto"/>
              <w:rPr>
                <w:rFonts w:ascii="Calibri Light" w:eastAsia="Times New Roman" w:hAnsi="Calibri Light" w:cs="Calibri Light"/>
                <w:color w:val="000000"/>
                <w:sz w:val="20"/>
                <w:szCs w:val="20"/>
                <w:lang w:eastAsia="lt-LT"/>
              </w:rPr>
            </w:pPr>
            <w:r w:rsidRPr="005B6D91">
              <w:rPr>
                <w:rFonts w:ascii="Calibri Light" w:eastAsia="Times New Roman" w:hAnsi="Calibri Light" w:cs="Calibri Light"/>
                <w:color w:val="000000"/>
                <w:sz w:val="20"/>
                <w:szCs w:val="20"/>
                <w:lang w:eastAsia="lt-LT"/>
              </w:rPr>
              <w:t>Pirkimo objekto  dalies  numeris</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360A1A8D" w14:textId="77777777" w:rsidR="00A740D4" w:rsidRPr="005B6D91" w:rsidRDefault="00A740D4" w:rsidP="008D4B98">
            <w:pPr>
              <w:spacing w:after="0" w:line="240" w:lineRule="auto"/>
              <w:jc w:val="center"/>
              <w:rPr>
                <w:rFonts w:ascii="Calibri Light" w:eastAsia="Times New Roman" w:hAnsi="Calibri Light" w:cs="Calibri Light"/>
                <w:sz w:val="20"/>
                <w:szCs w:val="20"/>
                <w:lang w:eastAsia="lt-LT"/>
              </w:rPr>
            </w:pPr>
            <w:r w:rsidRPr="005B6D91">
              <w:rPr>
                <w:rFonts w:ascii="Calibri Light" w:eastAsia="Times New Roman" w:hAnsi="Calibri Light" w:cs="Calibri Light"/>
                <w:sz w:val="20"/>
                <w:szCs w:val="20"/>
                <w:lang w:eastAsia="lt-LT"/>
              </w:rPr>
              <w:t>SMRRT įrangos</w:t>
            </w:r>
          </w:p>
          <w:p w14:paraId="3CA96D36" w14:textId="77777777" w:rsidR="00A740D4" w:rsidRPr="005B6D91" w:rsidRDefault="00A740D4" w:rsidP="008D4B98">
            <w:pPr>
              <w:spacing w:after="0" w:line="240" w:lineRule="auto"/>
              <w:jc w:val="center"/>
              <w:rPr>
                <w:rFonts w:ascii="Calibri Light" w:eastAsia="Times New Roman" w:hAnsi="Calibri Light" w:cs="Calibri Light"/>
                <w:sz w:val="20"/>
                <w:szCs w:val="20"/>
                <w:lang w:eastAsia="lt-LT"/>
              </w:rPr>
            </w:pPr>
            <w:r w:rsidRPr="005B6D91">
              <w:rPr>
                <w:rFonts w:ascii="Calibri Light" w:eastAsia="Times New Roman" w:hAnsi="Calibri Light" w:cs="Calibri Light"/>
                <w:sz w:val="20"/>
                <w:szCs w:val="20"/>
                <w:lang w:eastAsia="lt-LT"/>
              </w:rPr>
              <w:t xml:space="preserve">talpinimo vietos adresas </w:t>
            </w:r>
          </w:p>
          <w:p w14:paraId="4ACF903A" w14:textId="77777777" w:rsidR="00A740D4" w:rsidRPr="005B6D91" w:rsidRDefault="00A740D4" w:rsidP="008D4B98">
            <w:pPr>
              <w:spacing w:after="0" w:line="240" w:lineRule="auto"/>
              <w:jc w:val="center"/>
              <w:rPr>
                <w:rFonts w:ascii="Calibri Light" w:eastAsia="Times New Roman" w:hAnsi="Calibri Light" w:cs="Calibri Light"/>
                <w:sz w:val="20"/>
                <w:szCs w:val="20"/>
                <w:lang w:eastAsia="lt-LT"/>
              </w:rPr>
            </w:pPr>
            <w:r w:rsidRPr="005B6D91">
              <w:rPr>
                <w:rFonts w:ascii="Calibri Light" w:eastAsia="Times New Roman" w:hAnsi="Calibri Light" w:cs="Calibri Light"/>
                <w:sz w:val="20"/>
                <w:szCs w:val="20"/>
                <w:lang w:eastAsia="lt-LT"/>
              </w:rPr>
              <w:t>su koordinatėmis ir talpinimo aukščio</w:t>
            </w:r>
          </w:p>
          <w:p w14:paraId="17DCD238" w14:textId="77777777" w:rsidR="00A740D4" w:rsidRPr="005B6D91" w:rsidRDefault="00A740D4" w:rsidP="008D4B98">
            <w:pPr>
              <w:spacing w:after="0" w:line="240" w:lineRule="auto"/>
              <w:jc w:val="center"/>
              <w:rPr>
                <w:rFonts w:ascii="Calibri Light" w:eastAsia="Times New Roman" w:hAnsi="Calibri Light" w:cs="Calibri Light"/>
                <w:sz w:val="20"/>
                <w:szCs w:val="20"/>
                <w:lang w:eastAsia="lt-LT"/>
              </w:rPr>
            </w:pPr>
            <w:r w:rsidRPr="005B6D91">
              <w:rPr>
                <w:rFonts w:ascii="Calibri Light" w:eastAsia="Times New Roman" w:hAnsi="Calibri Light" w:cs="Calibri Light"/>
                <w:sz w:val="20"/>
                <w:szCs w:val="20"/>
                <w:lang w:eastAsia="lt-LT"/>
              </w:rPr>
              <w:t xml:space="preserve">(nuo ... iki) ribos (m) </w:t>
            </w:r>
          </w:p>
          <w:p w14:paraId="0D797D52" w14:textId="652F16D9" w:rsidR="00A740D4" w:rsidRPr="005B6D91" w:rsidRDefault="00A740D4" w:rsidP="008D4B98">
            <w:pPr>
              <w:spacing w:after="0" w:line="240" w:lineRule="auto"/>
              <w:jc w:val="center"/>
              <w:rPr>
                <w:rFonts w:ascii="Calibri Light" w:eastAsia="Times New Roman" w:hAnsi="Calibri Light" w:cs="Calibri Light"/>
                <w:color w:val="000000"/>
                <w:sz w:val="20"/>
                <w:szCs w:val="20"/>
                <w:lang w:eastAsia="lt-LT"/>
              </w:rPr>
            </w:pPr>
            <w:r>
              <w:rPr>
                <w:rFonts w:ascii="Calibri Light" w:eastAsia="Times New Roman" w:hAnsi="Calibri Light" w:cs="Calibri Light"/>
                <w:sz w:val="20"/>
                <w:szCs w:val="20"/>
                <w:lang w:eastAsia="lt-LT"/>
              </w:rPr>
              <w:t>nurodytai kainai</w:t>
            </w:r>
          </w:p>
        </w:tc>
        <w:tc>
          <w:tcPr>
            <w:tcW w:w="1135" w:type="pct"/>
            <w:tcBorders>
              <w:top w:val="single" w:sz="4" w:space="0" w:color="auto"/>
              <w:left w:val="nil"/>
              <w:bottom w:val="single" w:sz="4" w:space="0" w:color="auto"/>
              <w:right w:val="single" w:sz="4" w:space="0" w:color="auto"/>
            </w:tcBorders>
            <w:vAlign w:val="center"/>
          </w:tcPr>
          <w:p w14:paraId="08C97781" w14:textId="77777777" w:rsidR="00A740D4" w:rsidRPr="005B6D91" w:rsidRDefault="00A740D4" w:rsidP="008D4B98">
            <w:pPr>
              <w:spacing w:after="0" w:line="240" w:lineRule="auto"/>
              <w:jc w:val="center"/>
              <w:rPr>
                <w:rFonts w:ascii="Calibri Light" w:eastAsia="Times New Roman" w:hAnsi="Calibri Light" w:cs="Calibri Light"/>
                <w:color w:val="000000"/>
                <w:sz w:val="20"/>
                <w:szCs w:val="20"/>
                <w:lang w:eastAsia="lt-LT"/>
              </w:rPr>
            </w:pPr>
            <w:r w:rsidRPr="005B6D91">
              <w:rPr>
                <w:rFonts w:ascii="Calibri Light" w:eastAsia="Times New Roman" w:hAnsi="Calibri Light" w:cs="Calibri Light"/>
                <w:color w:val="000000"/>
                <w:sz w:val="20"/>
                <w:szCs w:val="20"/>
                <w:lang w:eastAsia="lt-LT"/>
              </w:rPr>
              <w:t>Įrangos talpinimo įkainis, 1 mėn., Eur be PVM*</w:t>
            </w:r>
            <w:r>
              <w:rPr>
                <w:rFonts w:ascii="Calibri Light" w:eastAsia="Times New Roman" w:hAnsi="Calibri Light" w:cs="Calibri Light"/>
                <w:color w:val="000000"/>
                <w:sz w:val="20"/>
                <w:szCs w:val="20"/>
                <w:lang w:eastAsia="lt-LT"/>
              </w:rPr>
              <w:t>*</w:t>
            </w:r>
          </w:p>
        </w:tc>
        <w:tc>
          <w:tcPr>
            <w:tcW w:w="1104" w:type="pct"/>
            <w:tcBorders>
              <w:top w:val="single" w:sz="4" w:space="0" w:color="auto"/>
              <w:left w:val="nil"/>
              <w:bottom w:val="single" w:sz="4" w:space="0" w:color="auto"/>
              <w:right w:val="single" w:sz="4" w:space="0" w:color="auto"/>
            </w:tcBorders>
            <w:shd w:val="clear" w:color="auto" w:fill="auto"/>
            <w:vAlign w:val="center"/>
            <w:hideMark/>
          </w:tcPr>
          <w:p w14:paraId="33FA32A2" w14:textId="77777777" w:rsidR="00A740D4" w:rsidRPr="005B6D91" w:rsidRDefault="00A740D4" w:rsidP="008D4B98">
            <w:pPr>
              <w:spacing w:after="0" w:line="240" w:lineRule="auto"/>
              <w:jc w:val="center"/>
              <w:rPr>
                <w:rFonts w:ascii="Calibri Light" w:eastAsia="Times New Roman" w:hAnsi="Calibri Light" w:cs="Calibri Light"/>
                <w:color w:val="000000"/>
                <w:sz w:val="20"/>
                <w:szCs w:val="20"/>
                <w:lang w:eastAsia="lt-LT"/>
              </w:rPr>
            </w:pPr>
            <w:r w:rsidRPr="005B6D91">
              <w:rPr>
                <w:rFonts w:ascii="Calibri Light" w:eastAsia="Times New Roman" w:hAnsi="Calibri Light" w:cs="Calibri Light"/>
                <w:color w:val="000000"/>
                <w:sz w:val="20"/>
                <w:szCs w:val="20"/>
                <w:lang w:eastAsia="lt-LT"/>
              </w:rPr>
              <w:t xml:space="preserve">Maksimali įrangos talpinimo trukmė, mėn. </w:t>
            </w:r>
          </w:p>
        </w:tc>
        <w:tc>
          <w:tcPr>
            <w:tcW w:w="11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752F1F" w14:textId="77777777" w:rsidR="00A740D4" w:rsidRPr="005B6D91" w:rsidRDefault="00A740D4" w:rsidP="008D4B98">
            <w:pPr>
              <w:spacing w:after="0" w:line="240" w:lineRule="auto"/>
              <w:jc w:val="center"/>
              <w:rPr>
                <w:rFonts w:ascii="Calibri Light" w:eastAsia="Times New Roman" w:hAnsi="Calibri Light" w:cs="Calibri Light"/>
                <w:color w:val="000000"/>
                <w:sz w:val="20"/>
                <w:szCs w:val="20"/>
                <w:lang w:eastAsia="lt-LT"/>
              </w:rPr>
            </w:pPr>
            <w:r w:rsidRPr="005B6D91">
              <w:rPr>
                <w:rFonts w:ascii="Calibri Light" w:eastAsia="Times New Roman" w:hAnsi="Calibri Light" w:cs="Calibri Light"/>
                <w:color w:val="000000"/>
                <w:sz w:val="20"/>
                <w:szCs w:val="20"/>
                <w:lang w:eastAsia="lt-LT"/>
              </w:rPr>
              <w:t xml:space="preserve">Maksimali įrangos </w:t>
            </w:r>
          </w:p>
          <w:p w14:paraId="4A9D6990" w14:textId="77777777" w:rsidR="00A740D4" w:rsidRPr="005B6D91" w:rsidRDefault="00A740D4" w:rsidP="008D4B98">
            <w:pPr>
              <w:spacing w:after="0" w:line="240" w:lineRule="auto"/>
              <w:jc w:val="center"/>
              <w:rPr>
                <w:rFonts w:ascii="Calibri Light" w:eastAsia="Times New Roman" w:hAnsi="Calibri Light" w:cs="Calibri Light"/>
                <w:color w:val="000000"/>
                <w:sz w:val="20"/>
                <w:szCs w:val="20"/>
                <w:lang w:eastAsia="lt-LT"/>
              </w:rPr>
            </w:pPr>
            <w:r w:rsidRPr="005B6D91">
              <w:rPr>
                <w:rFonts w:ascii="Calibri Light" w:eastAsia="Times New Roman" w:hAnsi="Calibri Light" w:cs="Calibri Light"/>
                <w:color w:val="000000"/>
                <w:sz w:val="20"/>
                <w:szCs w:val="20"/>
                <w:lang w:eastAsia="lt-LT"/>
              </w:rPr>
              <w:t>talpinimo kaina,</w:t>
            </w:r>
          </w:p>
          <w:p w14:paraId="13E7A716" w14:textId="77777777" w:rsidR="00A740D4" w:rsidRPr="005B6D91" w:rsidRDefault="00A740D4" w:rsidP="008D4B98">
            <w:pPr>
              <w:spacing w:after="0" w:line="240" w:lineRule="auto"/>
              <w:jc w:val="center"/>
              <w:rPr>
                <w:rFonts w:ascii="Calibri Light" w:eastAsia="Times New Roman" w:hAnsi="Calibri Light" w:cs="Calibri Light"/>
                <w:color w:val="000000"/>
                <w:sz w:val="20"/>
                <w:szCs w:val="20"/>
                <w:lang w:eastAsia="lt-LT"/>
              </w:rPr>
            </w:pPr>
            <w:r w:rsidRPr="005B6D91">
              <w:rPr>
                <w:rFonts w:ascii="Calibri Light" w:eastAsia="Times New Roman" w:hAnsi="Calibri Light" w:cs="Calibri Light"/>
                <w:color w:val="000000"/>
                <w:sz w:val="20"/>
                <w:szCs w:val="20"/>
                <w:lang w:eastAsia="lt-LT"/>
              </w:rPr>
              <w:t>Eur be PVM</w:t>
            </w:r>
          </w:p>
        </w:tc>
      </w:tr>
      <w:tr w:rsidR="00A740D4" w:rsidRPr="005B6D91" w14:paraId="4321F627" w14:textId="77777777" w:rsidTr="008D4B9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tcPr>
          <w:p w14:paraId="108DE86A" w14:textId="77777777" w:rsidR="00A740D4" w:rsidRPr="005B6D91" w:rsidRDefault="00A740D4" w:rsidP="008D4B98">
            <w:pPr>
              <w:spacing w:after="0" w:line="240" w:lineRule="auto"/>
              <w:jc w:val="center"/>
              <w:rPr>
                <w:rFonts w:ascii="Calibri Light" w:eastAsia="Times New Roman" w:hAnsi="Calibri Light" w:cs="Calibri Light"/>
                <w:color w:val="000000"/>
                <w:sz w:val="24"/>
                <w:szCs w:val="24"/>
                <w:lang w:eastAsia="lt-LT"/>
              </w:rPr>
            </w:pPr>
            <w:r w:rsidRPr="005B6D91">
              <w:rPr>
                <w:rFonts w:ascii="Calibri Light" w:eastAsia="Times New Roman" w:hAnsi="Calibri Light" w:cs="Calibri Light"/>
                <w:color w:val="000000"/>
                <w:sz w:val="24"/>
                <w:szCs w:val="24"/>
                <w:lang w:eastAsia="lt-LT"/>
              </w:rPr>
              <w:t>A</w:t>
            </w:r>
          </w:p>
        </w:tc>
        <w:tc>
          <w:tcPr>
            <w:tcW w:w="1207" w:type="pct"/>
            <w:tcBorders>
              <w:top w:val="single" w:sz="4" w:space="0" w:color="auto"/>
              <w:left w:val="nil"/>
              <w:bottom w:val="single" w:sz="4" w:space="0" w:color="auto"/>
              <w:right w:val="single" w:sz="4" w:space="0" w:color="auto"/>
            </w:tcBorders>
            <w:shd w:val="clear" w:color="auto" w:fill="auto"/>
            <w:vAlign w:val="center"/>
          </w:tcPr>
          <w:p w14:paraId="2F19E94D" w14:textId="77777777" w:rsidR="00A740D4" w:rsidRPr="005B6D91" w:rsidRDefault="00A740D4" w:rsidP="008D4B98">
            <w:pPr>
              <w:spacing w:after="0" w:line="240" w:lineRule="auto"/>
              <w:jc w:val="center"/>
              <w:rPr>
                <w:rFonts w:ascii="Calibri Light" w:eastAsia="Times New Roman" w:hAnsi="Calibri Light" w:cs="Calibri Light"/>
                <w:color w:val="000000"/>
                <w:sz w:val="24"/>
                <w:szCs w:val="24"/>
                <w:lang w:eastAsia="lt-LT"/>
              </w:rPr>
            </w:pPr>
            <w:r w:rsidRPr="005B6D91">
              <w:rPr>
                <w:rFonts w:ascii="Calibri Light" w:eastAsia="Times New Roman" w:hAnsi="Calibri Light" w:cs="Calibri Light"/>
                <w:color w:val="000000"/>
                <w:sz w:val="24"/>
                <w:szCs w:val="24"/>
                <w:lang w:eastAsia="lt-LT"/>
              </w:rPr>
              <w:t>B</w:t>
            </w:r>
          </w:p>
        </w:tc>
        <w:tc>
          <w:tcPr>
            <w:tcW w:w="1135" w:type="pct"/>
            <w:tcBorders>
              <w:top w:val="single" w:sz="4" w:space="0" w:color="auto"/>
              <w:left w:val="nil"/>
              <w:bottom w:val="single" w:sz="4" w:space="0" w:color="auto"/>
              <w:right w:val="single" w:sz="4" w:space="0" w:color="auto"/>
            </w:tcBorders>
            <w:vAlign w:val="center"/>
          </w:tcPr>
          <w:p w14:paraId="1017EAB2" w14:textId="77777777" w:rsidR="00A740D4" w:rsidRPr="005B6D91" w:rsidRDefault="00A740D4" w:rsidP="008D4B98">
            <w:pPr>
              <w:spacing w:after="0" w:line="240" w:lineRule="auto"/>
              <w:jc w:val="center"/>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C</w:t>
            </w:r>
          </w:p>
        </w:tc>
        <w:tc>
          <w:tcPr>
            <w:tcW w:w="1104" w:type="pct"/>
            <w:tcBorders>
              <w:top w:val="single" w:sz="4" w:space="0" w:color="auto"/>
              <w:left w:val="nil"/>
              <w:bottom w:val="single" w:sz="4" w:space="0" w:color="auto"/>
              <w:right w:val="single" w:sz="4" w:space="0" w:color="auto"/>
            </w:tcBorders>
            <w:shd w:val="clear" w:color="auto" w:fill="auto"/>
            <w:noWrap/>
            <w:vAlign w:val="center"/>
          </w:tcPr>
          <w:p w14:paraId="0093593A" w14:textId="77777777" w:rsidR="00A740D4" w:rsidRPr="005B6D91" w:rsidRDefault="00A740D4" w:rsidP="008D4B98">
            <w:pPr>
              <w:spacing w:after="0" w:line="240" w:lineRule="auto"/>
              <w:jc w:val="center"/>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D</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D2C024" w14:textId="77777777" w:rsidR="00A740D4" w:rsidRPr="005B6D91" w:rsidRDefault="00A740D4" w:rsidP="008D4B98">
            <w:pPr>
              <w:spacing w:after="0" w:line="240" w:lineRule="auto"/>
              <w:jc w:val="center"/>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F</w:t>
            </w:r>
            <w:r w:rsidRPr="005B6D91">
              <w:rPr>
                <w:rFonts w:ascii="Calibri Light" w:eastAsia="Times New Roman" w:hAnsi="Calibri Light" w:cs="Calibri Light"/>
                <w:color w:val="000000"/>
                <w:sz w:val="24"/>
                <w:szCs w:val="24"/>
                <w:lang w:eastAsia="lt-LT"/>
              </w:rPr>
              <w:t>=(</w:t>
            </w:r>
            <w:r>
              <w:rPr>
                <w:rFonts w:ascii="Calibri Light" w:eastAsia="Times New Roman" w:hAnsi="Calibri Light" w:cs="Calibri Light"/>
                <w:color w:val="000000"/>
                <w:sz w:val="24"/>
                <w:szCs w:val="24"/>
                <w:lang w:eastAsia="lt-LT"/>
              </w:rPr>
              <w:t>C</w:t>
            </w:r>
            <w:r w:rsidRPr="005B6D91">
              <w:rPr>
                <w:rFonts w:ascii="Calibri Light" w:eastAsia="Times New Roman" w:hAnsi="Calibri Light" w:cs="Calibri Light"/>
                <w:color w:val="000000"/>
                <w:sz w:val="24"/>
                <w:szCs w:val="24"/>
                <w:lang w:eastAsia="lt-LT"/>
              </w:rPr>
              <w:t>×</w:t>
            </w:r>
            <w:r>
              <w:rPr>
                <w:rFonts w:ascii="Calibri Light" w:eastAsia="Times New Roman" w:hAnsi="Calibri Light" w:cs="Calibri Light"/>
                <w:color w:val="000000"/>
                <w:sz w:val="24"/>
                <w:szCs w:val="24"/>
                <w:lang w:eastAsia="lt-LT"/>
              </w:rPr>
              <w:t>D</w:t>
            </w:r>
            <w:r w:rsidRPr="005B6D91">
              <w:rPr>
                <w:rFonts w:ascii="Calibri Light" w:eastAsia="Times New Roman" w:hAnsi="Calibri Light" w:cs="Calibri Light"/>
                <w:color w:val="000000"/>
                <w:sz w:val="24"/>
                <w:szCs w:val="24"/>
                <w:lang w:eastAsia="lt-LT"/>
              </w:rPr>
              <w:t>)+</w:t>
            </w:r>
            <w:r>
              <w:rPr>
                <w:rFonts w:ascii="Calibri Light" w:eastAsia="Times New Roman" w:hAnsi="Calibri Light" w:cs="Calibri Light"/>
                <w:color w:val="000000"/>
                <w:sz w:val="24"/>
                <w:szCs w:val="24"/>
                <w:lang w:eastAsia="lt-LT"/>
              </w:rPr>
              <w:t>E</w:t>
            </w:r>
          </w:p>
        </w:tc>
      </w:tr>
      <w:tr w:rsidR="00A740D4" w:rsidRPr="005B6D91" w14:paraId="398654B0" w14:textId="77777777" w:rsidTr="008D4B98">
        <w:trPr>
          <w:trHeight w:val="20"/>
          <w:jc w:val="center"/>
        </w:trPr>
        <w:tc>
          <w:tcPr>
            <w:tcW w:w="4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ED09AE" w14:textId="77777777" w:rsidR="00A740D4" w:rsidRPr="007630F5" w:rsidRDefault="00A740D4" w:rsidP="008D4B98">
            <w:pPr>
              <w:tabs>
                <w:tab w:val="left" w:pos="0"/>
              </w:tabs>
              <w:spacing w:after="0" w:line="240" w:lineRule="auto"/>
              <w:ind w:left="142"/>
              <w:jc w:val="center"/>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3.</w:t>
            </w:r>
          </w:p>
        </w:tc>
        <w:tc>
          <w:tcPr>
            <w:tcW w:w="1207" w:type="pct"/>
            <w:tcBorders>
              <w:top w:val="single" w:sz="4" w:space="0" w:color="auto"/>
              <w:left w:val="nil"/>
              <w:bottom w:val="single" w:sz="4" w:space="0" w:color="auto"/>
              <w:right w:val="single" w:sz="4" w:space="0" w:color="auto"/>
            </w:tcBorders>
            <w:shd w:val="clear" w:color="auto" w:fill="auto"/>
            <w:vAlign w:val="center"/>
            <w:hideMark/>
          </w:tcPr>
          <w:p w14:paraId="68C234C5" w14:textId="77777777" w:rsidR="00A740D4" w:rsidRPr="00A740D4" w:rsidRDefault="00A740D4" w:rsidP="00A740D4">
            <w:pPr>
              <w:pStyle w:val="Sraopastraipa"/>
              <w:ind w:left="8"/>
              <w:jc w:val="left"/>
              <w:rPr>
                <w:rFonts w:ascii="Calibri Light" w:hAnsi="Calibri Light" w:cs="Calibri Light"/>
                <w:sz w:val="20"/>
                <w:szCs w:val="20"/>
              </w:rPr>
            </w:pPr>
            <w:r w:rsidRPr="00F20E5D">
              <w:rPr>
                <w:rFonts w:ascii="Calibri Light" w:hAnsi="Calibri Light" w:cs="Calibri Light"/>
                <w:sz w:val="20"/>
                <w:szCs w:val="20"/>
              </w:rPr>
              <w:t>K</w:t>
            </w:r>
            <w:r w:rsidRPr="00A740D4">
              <w:rPr>
                <w:rFonts w:ascii="Calibri Light" w:hAnsi="Calibri Light" w:cs="Calibri Light"/>
                <w:sz w:val="20"/>
                <w:szCs w:val="20"/>
              </w:rPr>
              <w:t xml:space="preserve">aišiadorių r. sav., Kruonio sen., </w:t>
            </w:r>
          </w:p>
          <w:p w14:paraId="7D6F6199" w14:textId="77777777" w:rsidR="00A740D4" w:rsidRPr="00A740D4" w:rsidRDefault="00A740D4" w:rsidP="00A740D4">
            <w:pPr>
              <w:pStyle w:val="Sraopastraipa"/>
              <w:ind w:left="8"/>
              <w:jc w:val="left"/>
              <w:rPr>
                <w:rFonts w:ascii="Calibri Light" w:hAnsi="Calibri Light" w:cs="Calibri Light"/>
                <w:sz w:val="20"/>
                <w:szCs w:val="20"/>
              </w:rPr>
            </w:pPr>
            <w:proofErr w:type="spellStart"/>
            <w:r w:rsidRPr="00A740D4">
              <w:rPr>
                <w:rFonts w:ascii="Calibri Light" w:hAnsi="Calibri Light" w:cs="Calibri Light"/>
                <w:sz w:val="20"/>
                <w:szCs w:val="20"/>
              </w:rPr>
              <w:t>Basonių</w:t>
            </w:r>
            <w:proofErr w:type="spellEnd"/>
            <w:r w:rsidRPr="00A740D4">
              <w:rPr>
                <w:rFonts w:ascii="Calibri Light" w:hAnsi="Calibri Light" w:cs="Calibri Light"/>
                <w:sz w:val="20"/>
                <w:szCs w:val="20"/>
              </w:rPr>
              <w:t xml:space="preserve"> k., Alyvų g. koordinatės </w:t>
            </w:r>
          </w:p>
          <w:p w14:paraId="35002A56" w14:textId="77777777" w:rsidR="00A740D4" w:rsidRPr="00A740D4" w:rsidRDefault="00A740D4" w:rsidP="00A740D4">
            <w:pPr>
              <w:pStyle w:val="Sraopastraipa"/>
              <w:ind w:left="8"/>
              <w:jc w:val="left"/>
              <w:rPr>
                <w:rFonts w:ascii="Calibri Light" w:hAnsi="Calibri Light" w:cs="Calibri Light"/>
                <w:sz w:val="20"/>
                <w:szCs w:val="20"/>
              </w:rPr>
            </w:pPr>
            <w:r w:rsidRPr="00A740D4">
              <w:rPr>
                <w:rFonts w:ascii="Calibri Light" w:hAnsi="Calibri Light" w:cs="Calibri Light"/>
                <w:sz w:val="20"/>
                <w:szCs w:val="20"/>
              </w:rPr>
              <w:t>ilguma/platuma 24.28545833</w:t>
            </w:r>
          </w:p>
          <w:p w14:paraId="0899095E" w14:textId="6264F38A" w:rsidR="00A740D4" w:rsidRPr="00F20E5D" w:rsidRDefault="00A740D4" w:rsidP="00A740D4">
            <w:pPr>
              <w:pStyle w:val="Sraopastraipa"/>
              <w:ind w:left="8"/>
              <w:contextualSpacing w:val="0"/>
              <w:jc w:val="left"/>
              <w:rPr>
                <w:rFonts w:ascii="Calibri Light" w:hAnsi="Calibri Light" w:cs="Calibri Light"/>
                <w:sz w:val="20"/>
                <w:szCs w:val="20"/>
              </w:rPr>
            </w:pPr>
            <w:r w:rsidRPr="00A740D4">
              <w:rPr>
                <w:rFonts w:ascii="Calibri Light" w:hAnsi="Calibri Light" w:cs="Calibri Light"/>
                <w:sz w:val="20"/>
                <w:szCs w:val="20"/>
              </w:rPr>
              <w:t>54.72979167</w:t>
            </w:r>
          </w:p>
        </w:tc>
        <w:tc>
          <w:tcPr>
            <w:tcW w:w="1135" w:type="pct"/>
            <w:tcBorders>
              <w:top w:val="single" w:sz="4" w:space="0" w:color="auto"/>
              <w:left w:val="nil"/>
              <w:bottom w:val="single" w:sz="4" w:space="0" w:color="auto"/>
              <w:right w:val="single" w:sz="4" w:space="0" w:color="auto"/>
            </w:tcBorders>
            <w:vAlign w:val="center"/>
          </w:tcPr>
          <w:p w14:paraId="7209149E" w14:textId="7A33387B" w:rsidR="00A740D4" w:rsidRPr="005B6D91" w:rsidRDefault="00A740D4" w:rsidP="008D4B98">
            <w:pPr>
              <w:spacing w:after="0" w:line="240" w:lineRule="auto"/>
              <w:jc w:val="center"/>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520,00</w:t>
            </w:r>
          </w:p>
        </w:tc>
        <w:tc>
          <w:tcPr>
            <w:tcW w:w="1104" w:type="pct"/>
            <w:tcBorders>
              <w:top w:val="single" w:sz="4" w:space="0" w:color="auto"/>
              <w:left w:val="nil"/>
              <w:bottom w:val="single" w:sz="4" w:space="0" w:color="auto"/>
              <w:right w:val="single" w:sz="4" w:space="0" w:color="auto"/>
            </w:tcBorders>
            <w:shd w:val="clear" w:color="auto" w:fill="auto"/>
            <w:noWrap/>
            <w:vAlign w:val="center"/>
            <w:hideMark/>
          </w:tcPr>
          <w:p w14:paraId="6168D773" w14:textId="77777777" w:rsidR="00A740D4" w:rsidRPr="005B6D91" w:rsidRDefault="00A740D4" w:rsidP="008D4B98">
            <w:pPr>
              <w:spacing w:after="0" w:line="240" w:lineRule="auto"/>
              <w:jc w:val="center"/>
              <w:rPr>
                <w:rFonts w:ascii="Calibri Light" w:eastAsia="Times New Roman" w:hAnsi="Calibri Light" w:cs="Calibri Light"/>
                <w:color w:val="000000"/>
                <w:sz w:val="24"/>
                <w:szCs w:val="24"/>
                <w:lang w:eastAsia="lt-LT"/>
              </w:rPr>
            </w:pPr>
            <w:r>
              <w:rPr>
                <w:rFonts w:ascii="Calibri Light" w:eastAsia="Times New Roman" w:hAnsi="Calibri Light" w:cs="Calibri Light"/>
                <w:color w:val="000000"/>
                <w:sz w:val="24"/>
                <w:szCs w:val="24"/>
                <w:lang w:eastAsia="lt-LT"/>
              </w:rPr>
              <w:t>36</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1E3FE8" w14:textId="5A59F3E6" w:rsidR="00A740D4" w:rsidRPr="005B6D91" w:rsidRDefault="00A740D4" w:rsidP="008D4B98">
            <w:pPr>
              <w:spacing w:after="0" w:line="240" w:lineRule="auto"/>
              <w:rPr>
                <w:rFonts w:ascii="Calibri Light" w:eastAsia="Times New Roman" w:hAnsi="Calibri Light" w:cs="Calibri Light"/>
                <w:color w:val="000000"/>
                <w:sz w:val="24"/>
                <w:szCs w:val="24"/>
                <w:lang w:eastAsia="lt-LT"/>
              </w:rPr>
            </w:pPr>
            <w:r w:rsidRPr="005B6D91">
              <w:rPr>
                <w:rFonts w:ascii="Calibri Light" w:eastAsia="Times New Roman" w:hAnsi="Calibri Light" w:cs="Calibri Light"/>
                <w:color w:val="000000"/>
                <w:sz w:val="24"/>
                <w:szCs w:val="24"/>
                <w:lang w:eastAsia="lt-LT"/>
              </w:rPr>
              <w:t> </w:t>
            </w:r>
            <w:r>
              <w:rPr>
                <w:rFonts w:ascii="Calibri Light" w:eastAsia="Times New Roman" w:hAnsi="Calibri Light" w:cs="Calibri Light"/>
                <w:color w:val="000000"/>
                <w:sz w:val="24"/>
                <w:szCs w:val="24"/>
                <w:lang w:eastAsia="lt-LT"/>
              </w:rPr>
              <w:t>18 720,00</w:t>
            </w:r>
          </w:p>
        </w:tc>
      </w:tr>
      <w:tr w:rsidR="00A740D4" w:rsidRPr="005B6D91" w14:paraId="75E45030" w14:textId="77777777" w:rsidTr="008D4B98">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716BC09F" w14:textId="77777777" w:rsidR="00A740D4" w:rsidRPr="005B6D91" w:rsidRDefault="00A740D4" w:rsidP="008D4B98">
            <w:pPr>
              <w:tabs>
                <w:tab w:val="left" w:pos="720"/>
                <w:tab w:val="center" w:pos="4320"/>
                <w:tab w:val="right" w:pos="8640"/>
              </w:tabs>
              <w:spacing w:after="0" w:line="240" w:lineRule="auto"/>
              <w:ind w:firstLine="540"/>
              <w:jc w:val="right"/>
              <w:rPr>
                <w:rFonts w:ascii="Calibri Light" w:eastAsia="Times New Roman" w:hAnsi="Calibri Light" w:cs="Calibri Light"/>
                <w:color w:val="000000"/>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DC9880D" w14:textId="77777777" w:rsidR="00A740D4" w:rsidRPr="005B6D91" w:rsidRDefault="00A740D4" w:rsidP="008D4B98">
            <w:pPr>
              <w:tabs>
                <w:tab w:val="left" w:pos="720"/>
                <w:tab w:val="center" w:pos="4320"/>
                <w:tab w:val="right" w:pos="8640"/>
              </w:tabs>
              <w:spacing w:after="0" w:line="240" w:lineRule="auto"/>
              <w:ind w:firstLine="540"/>
              <w:jc w:val="right"/>
              <w:rPr>
                <w:rFonts w:ascii="Calibri Light" w:hAnsi="Calibri Light" w:cs="Calibri Light"/>
                <w:b/>
              </w:rPr>
            </w:pPr>
            <w:r w:rsidRPr="005B6D91">
              <w:rPr>
                <w:rFonts w:ascii="Calibri Light" w:eastAsia="Times New Roman" w:hAnsi="Calibri Light" w:cs="Calibri Light"/>
                <w:color w:val="000000"/>
                <w:sz w:val="24"/>
                <w:szCs w:val="24"/>
                <w:lang w:eastAsia="lt-LT"/>
              </w:rPr>
              <w:t xml:space="preserve">PVM - 21 %,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7530F7" w14:textId="4DB73746" w:rsidR="00A740D4" w:rsidRPr="005B6D91" w:rsidRDefault="00A740D4" w:rsidP="006D2916">
            <w:pPr>
              <w:tabs>
                <w:tab w:val="left" w:pos="720"/>
                <w:tab w:val="center" w:pos="4320"/>
                <w:tab w:val="right" w:pos="8640"/>
              </w:tabs>
              <w:spacing w:after="0" w:line="240" w:lineRule="auto"/>
              <w:rPr>
                <w:rFonts w:ascii="Calibri Light" w:hAnsi="Calibri Light" w:cs="Calibri Light"/>
                <w:b/>
              </w:rPr>
            </w:pPr>
            <w:r>
              <w:rPr>
                <w:rFonts w:ascii="Calibri Light" w:hAnsi="Calibri Light" w:cs="Calibri Light"/>
                <w:b/>
              </w:rPr>
              <w:t xml:space="preserve"> 3 931,20</w:t>
            </w:r>
          </w:p>
        </w:tc>
      </w:tr>
      <w:tr w:rsidR="00A740D4" w:rsidRPr="005B6D91" w14:paraId="3C713CB3" w14:textId="77777777" w:rsidTr="008D4B98">
        <w:trPr>
          <w:trHeight w:val="20"/>
          <w:jc w:val="center"/>
        </w:trPr>
        <w:tc>
          <w:tcPr>
            <w:tcW w:w="453" w:type="pct"/>
            <w:tcBorders>
              <w:top w:val="single" w:sz="4" w:space="0" w:color="auto"/>
              <w:left w:val="single" w:sz="4" w:space="0" w:color="auto"/>
              <w:bottom w:val="single" w:sz="4" w:space="0" w:color="auto"/>
              <w:right w:val="single" w:sz="4" w:space="0" w:color="auto"/>
            </w:tcBorders>
            <w:vAlign w:val="center"/>
          </w:tcPr>
          <w:p w14:paraId="52E5472F" w14:textId="77777777" w:rsidR="00A740D4" w:rsidRPr="005B6D91" w:rsidRDefault="00A740D4" w:rsidP="008D4B98">
            <w:pPr>
              <w:spacing w:after="0" w:line="240" w:lineRule="auto"/>
              <w:jc w:val="right"/>
              <w:rPr>
                <w:rFonts w:ascii="Calibri Light" w:eastAsia="Times New Roman" w:hAnsi="Calibri Light" w:cs="Calibri Light"/>
                <w:color w:val="000000"/>
                <w:sz w:val="24"/>
                <w:szCs w:val="24"/>
                <w:lang w:eastAsia="lt-LT"/>
              </w:rPr>
            </w:pPr>
          </w:p>
        </w:tc>
        <w:tc>
          <w:tcPr>
            <w:tcW w:w="3446" w:type="pct"/>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E8B8C1" w14:textId="77777777" w:rsidR="00A740D4" w:rsidRPr="005B6D91" w:rsidRDefault="00A740D4" w:rsidP="008D4B98">
            <w:pPr>
              <w:spacing w:after="0" w:line="240" w:lineRule="auto"/>
              <w:jc w:val="right"/>
              <w:rPr>
                <w:rFonts w:ascii="Calibri Light" w:eastAsia="Times New Roman" w:hAnsi="Calibri Light" w:cs="Calibri Light"/>
                <w:color w:val="000000"/>
                <w:sz w:val="24"/>
                <w:szCs w:val="24"/>
                <w:lang w:eastAsia="lt-LT"/>
              </w:rPr>
            </w:pPr>
            <w:r w:rsidRPr="005B6D91">
              <w:rPr>
                <w:rFonts w:ascii="Calibri Light" w:eastAsia="Times New Roman" w:hAnsi="Calibri Light" w:cs="Calibri Light"/>
                <w:color w:val="000000"/>
                <w:sz w:val="24"/>
                <w:szCs w:val="24"/>
                <w:lang w:eastAsia="lt-LT"/>
              </w:rPr>
              <w:t xml:space="preserve">Iš viso su PVM, Eur  </w:t>
            </w:r>
          </w:p>
        </w:tc>
        <w:tc>
          <w:tcPr>
            <w:tcW w:w="110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4A66B" w14:textId="573E54D6" w:rsidR="00A740D4" w:rsidRPr="006D2916" w:rsidRDefault="00A740D4" w:rsidP="008D4B98">
            <w:pPr>
              <w:spacing w:after="0" w:line="240" w:lineRule="auto"/>
              <w:rPr>
                <w:rFonts w:ascii="Calibri Light" w:eastAsia="Times New Roman" w:hAnsi="Calibri Light" w:cs="Calibri Light"/>
                <w:b/>
                <w:bCs/>
                <w:color w:val="000000"/>
                <w:lang w:eastAsia="lt-LT"/>
              </w:rPr>
            </w:pPr>
            <w:r w:rsidRPr="005B6D91">
              <w:rPr>
                <w:rFonts w:ascii="Calibri Light" w:eastAsia="Times New Roman" w:hAnsi="Calibri Light" w:cs="Calibri Light"/>
                <w:color w:val="000000"/>
                <w:sz w:val="24"/>
                <w:szCs w:val="24"/>
                <w:lang w:eastAsia="lt-LT"/>
              </w:rPr>
              <w:t> </w:t>
            </w:r>
            <w:r w:rsidRPr="006D2916">
              <w:rPr>
                <w:rFonts w:ascii="Calibri Light" w:eastAsia="Times New Roman" w:hAnsi="Calibri Light" w:cs="Calibri Light"/>
                <w:b/>
                <w:bCs/>
                <w:color w:val="000000"/>
                <w:lang w:eastAsia="lt-LT"/>
              </w:rPr>
              <w:t>22 651,20</w:t>
            </w:r>
          </w:p>
        </w:tc>
      </w:tr>
    </w:tbl>
    <w:p w14:paraId="765B529F" w14:textId="77777777" w:rsidR="00A740D4" w:rsidRPr="006D2916" w:rsidRDefault="00A740D4" w:rsidP="006D2916">
      <w:pPr>
        <w:tabs>
          <w:tab w:val="left" w:pos="1134"/>
          <w:tab w:val="left" w:pos="9630"/>
          <w:tab w:val="left" w:pos="9720"/>
        </w:tabs>
        <w:ind w:right="8"/>
        <w:rPr>
          <w:rFonts w:ascii="Calibri Light" w:eastAsia="Times New Roman" w:hAnsi="Calibri Light" w:cs="Calibri Light"/>
          <w:iCs/>
        </w:rPr>
      </w:pPr>
    </w:p>
    <w:p w14:paraId="77A720B8"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2.2. Į Sutarties kainą/paslaugų kainą įskaitomi visi mokesčiai ir rinkliavos, bei kitos išlaidos, susijusios su tinkamu Sutarties vykdymu (įskaitant ir PVM sąskaitų faktūrų / sąskaitų faktūrų teikimo elektroniniu būdu išlaidas).</w:t>
      </w:r>
    </w:p>
    <w:p w14:paraId="619F2149" w14:textId="11E11536"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2.3. Sutarties kaina/paslaugų kaina negali būti keičiama/os per visą Sutarties galiojimo laiką, išskyrus Sutartyje numatytus atvejus.</w:t>
      </w:r>
    </w:p>
    <w:p w14:paraId="30CCE3D5"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2.4. Jeigu einamaisiais biudžetiniais metais teisės aktais bus apribotas tam tikram laikotarpiui numatytas valstybės piniginių išteklių išdavimas, Klientas turi teisę einamaisiais biudžetiniais metais atsisakyti tam tikrų Sutartyje numatytų, tačiau dar nesuteiktų paslaugų ir privalo apie tai informuoti Paslaugų teikėją. Esant valstybės piniginių išteklių išdavimo ribojimo situacijai ir Klientui atsisakius dar nesuteiktų paslaugų, Klientui nėra taikomos jokios Paslaugų teikėjo sankcijos, kylančios dėl sutartinių įsipareigojimų nevykdymo.</w:t>
      </w:r>
    </w:p>
    <w:p w14:paraId="3F4D34F3"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2.5. Už per kiekvieną kalendorinį mėnesį (ataskaitinis laikotarpis) tinkamai ir faktiškai suteiktas paslaugas Klientas su Paslaugų teikėju atsiskaito mokėjimo pavedimu, pinigus pervesdamas į Sutartyje nurodytą Paslaugų teikėjo atsiskaitomąją sąskaitą ne vėliau kaip per 30 (trisdešimt) dienų nuo teisingos PVM sąskaitos faktūros ir faktines išlaidas pagrindžiančių dokumentų (Klientui pareikalavus) gavimo dienos. Paslaugų teikėjas turi pateikti sąskaitą faktūrą už praeitą kalendorinį mėnesį teiktas paslaugas iki einamojo mėnesio 10 (dešimtos) dienos. Paslaugų teikėjas PVM sąskaitą faktūrą / sąskaitą faktūrą turi pateikti elektroniniu būdu, kaip numatyta Lietuvos Respublikos viešųjų pirkimų įstatymo 22 straipsnio 3 dalyje. Paslaugų teikėjui nepateikus PVM sąskaitos faktūros / sąskaitos faktūros elektroniniu būdu, Klientas turi teisę nevykdyti mokėjimo. </w:t>
      </w:r>
    </w:p>
    <w:p w14:paraId="0FF52E90" w14:textId="6BA166F0" w:rsidR="00F1146D" w:rsidRPr="00E15243" w:rsidRDefault="00F1146D" w:rsidP="00F1146D">
      <w:pPr>
        <w:tabs>
          <w:tab w:val="left" w:pos="567"/>
        </w:tabs>
        <w:ind w:firstLine="567"/>
        <w:rPr>
          <w:rFonts w:ascii="Calibri Light" w:hAnsi="Calibri Light" w:cs="Calibri Light"/>
        </w:rPr>
      </w:pPr>
      <w:r w:rsidRPr="00E15243">
        <w:rPr>
          <w:rFonts w:ascii="Calibri Light" w:hAnsi="Calibri Light" w:cs="Calibri Light"/>
        </w:rPr>
        <w:t xml:space="preserve">2.6. Sutarties kaina/įkainiai jos galiojimo laikotarpiu perskaičiuojami (didinama ar mažinama) pasikeitus (padidėjus ar sumažėjus) PVM, kuris turėjo tiesioginės įtakos </w:t>
      </w:r>
      <w:r w:rsidR="009578CB" w:rsidRPr="00E15243">
        <w:rPr>
          <w:rFonts w:ascii="Calibri Light" w:hAnsi="Calibri Light" w:cs="Calibri Light"/>
        </w:rPr>
        <w:t>S</w:t>
      </w:r>
      <w:r w:rsidRPr="00E15243">
        <w:rPr>
          <w:rFonts w:ascii="Calibri Light" w:hAnsi="Calibri Light" w:cs="Calibri Light"/>
        </w:rPr>
        <w:t xml:space="preserve">utarties kainai/įkainiams. Raštiškai susitarus Tiekėjui ir </w:t>
      </w:r>
      <w:r w:rsidR="009578CB" w:rsidRPr="00E15243">
        <w:rPr>
          <w:rFonts w:ascii="Calibri Light" w:hAnsi="Calibri Light" w:cs="Calibri Light"/>
        </w:rPr>
        <w:t>Klientui</w:t>
      </w:r>
      <w:r w:rsidRPr="00E15243">
        <w:rPr>
          <w:rFonts w:ascii="Calibri Light" w:hAnsi="Calibri Light" w:cs="Calibri Light"/>
        </w:rPr>
        <w:t xml:space="preserve"> ne vėliau kaip iki paskutinio pagal </w:t>
      </w:r>
      <w:r w:rsidR="009578CB" w:rsidRPr="00E15243">
        <w:rPr>
          <w:rFonts w:ascii="Calibri Light" w:hAnsi="Calibri Light" w:cs="Calibri Light"/>
        </w:rPr>
        <w:t>S</w:t>
      </w:r>
      <w:r w:rsidRPr="00E15243">
        <w:rPr>
          <w:rFonts w:ascii="Calibri Light" w:hAnsi="Calibri Light" w:cs="Calibri Light"/>
        </w:rPr>
        <w:t xml:space="preserve">utartį mokėjimo laikotarpio (kalendorinio mėnesio) dienos, perskaičiuojama tik ta </w:t>
      </w:r>
      <w:r w:rsidR="009578CB" w:rsidRPr="00E15243">
        <w:rPr>
          <w:rFonts w:ascii="Calibri Light" w:hAnsi="Calibri Light" w:cs="Calibri Light"/>
        </w:rPr>
        <w:t>S</w:t>
      </w:r>
      <w:r w:rsidRPr="00E15243">
        <w:rPr>
          <w:rFonts w:ascii="Calibri Light" w:hAnsi="Calibri Light" w:cs="Calibri Light"/>
        </w:rPr>
        <w:t xml:space="preserve">utarties kainos dalis, kuriai turėjo įtakos pasikeitęs PVM ir tik pasikeitusio mokesčio dydžiu. Sutarties kainos/įkainių perskaičiavimą dėl pasikeitusio (padidėjusio ar sumažėjusio) PVM inicijuoja Tiekėjas, kreipdamasis į </w:t>
      </w:r>
      <w:r w:rsidR="009578CB" w:rsidRPr="00E15243">
        <w:rPr>
          <w:rFonts w:ascii="Calibri Light" w:hAnsi="Calibri Light" w:cs="Calibri Light"/>
        </w:rPr>
        <w:t>Klientą</w:t>
      </w:r>
      <w:r w:rsidRPr="00E15243">
        <w:rPr>
          <w:rFonts w:ascii="Calibri Light" w:hAnsi="Calibri Light" w:cs="Calibri Light"/>
        </w:rPr>
        <w:t xml:space="preserve"> raštu, pateikdamas konkrečius skaičiavimus dėl pasikeitusio mokesčio </w:t>
      </w:r>
      <w:r w:rsidRPr="00E15243">
        <w:rPr>
          <w:rFonts w:ascii="Calibri Light" w:hAnsi="Calibri Light" w:cs="Calibri Light"/>
        </w:rPr>
        <w:lastRenderedPageBreak/>
        <w:t xml:space="preserve">įtakos </w:t>
      </w:r>
      <w:r w:rsidR="009578CB" w:rsidRPr="00E15243">
        <w:rPr>
          <w:rFonts w:ascii="Calibri Light" w:hAnsi="Calibri Light" w:cs="Calibri Light"/>
        </w:rPr>
        <w:t>S</w:t>
      </w:r>
      <w:r w:rsidRPr="00E15243">
        <w:rPr>
          <w:rFonts w:ascii="Calibri Light" w:hAnsi="Calibri Light" w:cs="Calibri Light"/>
        </w:rPr>
        <w:t xml:space="preserve">utarties kainai. Sutarties kainos perskaičiavimas dėl kitų mokesčių pasikeitimo nebus atliekamas. Sutarties kainos/įkainio perskaičiavimas įforminamas Sutarties </w:t>
      </w:r>
      <w:r w:rsidR="009578CB" w:rsidRPr="00E15243">
        <w:rPr>
          <w:rFonts w:ascii="Calibri Light" w:hAnsi="Calibri Light" w:cs="Calibri Light"/>
        </w:rPr>
        <w:t>Š</w:t>
      </w:r>
      <w:r w:rsidRPr="00E15243">
        <w:rPr>
          <w:rFonts w:ascii="Calibri Light" w:hAnsi="Calibri Light" w:cs="Calibri Light"/>
        </w:rPr>
        <w:t>alių pasirašomu susitarimu, kuriame užfiksuojama perskaičiuota Sutarties kaina/įkainis bei šio perskaičiavimo įsigaliojimo sąlygos.</w:t>
      </w:r>
    </w:p>
    <w:p w14:paraId="4C080D73" w14:textId="03630CD8" w:rsidR="00F1146D" w:rsidRPr="00E15243" w:rsidRDefault="00F1146D" w:rsidP="00F1146D">
      <w:pPr>
        <w:tabs>
          <w:tab w:val="left" w:pos="567"/>
        </w:tabs>
        <w:ind w:firstLine="567"/>
        <w:rPr>
          <w:rFonts w:ascii="Calibri Light" w:hAnsi="Calibri Light" w:cs="Calibri Light"/>
        </w:rPr>
      </w:pPr>
      <w:r w:rsidRPr="00E15243">
        <w:rPr>
          <w:rFonts w:ascii="Calibri Light" w:hAnsi="Calibri Light" w:cs="Calibri Light"/>
        </w:rPr>
        <w:t xml:space="preserve">2.7. Sutartyje numatyti paslaugų teikimo įkainiai ir </w:t>
      </w:r>
      <w:r w:rsidR="009578CB" w:rsidRPr="00E15243">
        <w:rPr>
          <w:rFonts w:ascii="Calibri Light" w:hAnsi="Calibri Light" w:cs="Calibri Light"/>
        </w:rPr>
        <w:t>S</w:t>
      </w:r>
      <w:r w:rsidRPr="00E15243">
        <w:rPr>
          <w:rFonts w:ascii="Calibri Light" w:hAnsi="Calibri Light" w:cs="Calibri Light"/>
        </w:rPr>
        <w:t xml:space="preserve">utarties kaina gali būti perskaičiuojami, jeigu </w:t>
      </w:r>
      <w:r w:rsidR="00D601A7" w:rsidRPr="00E15243">
        <w:rPr>
          <w:rFonts w:ascii="Calibri Light" w:hAnsi="Calibri Light" w:cs="Calibri Light"/>
        </w:rPr>
        <w:t>Valstybės duomenų agentūros</w:t>
      </w:r>
      <w:r w:rsidRPr="00E15243">
        <w:rPr>
          <w:rFonts w:ascii="Calibri Light" w:hAnsi="Calibri Light" w:cs="Calibri Light"/>
        </w:rPr>
        <w:t xml:space="preserve"> (www.stat.gov.lt) kas ketvirtį skelbiamo Ūkio subjektams suteiktų paslaugų kainų indekso H521 Sandėliavimas ir saugojimas pokytis (k), apskaičiuotas kaip nustatyta </w:t>
      </w:r>
      <w:r w:rsidR="00E8323F" w:rsidRPr="00E15243">
        <w:rPr>
          <w:rFonts w:ascii="Calibri Light" w:hAnsi="Calibri Light" w:cs="Calibri Light"/>
        </w:rPr>
        <w:t>2.10</w:t>
      </w:r>
      <w:r w:rsidRPr="00E15243">
        <w:rPr>
          <w:rFonts w:ascii="Calibri Light" w:hAnsi="Calibri Light" w:cs="Calibri Light"/>
        </w:rPr>
        <w:t xml:space="preserve"> papunktyje, yra didesnis kaip 5 %. Atlikdamos perskaičiavimą Šalys vadovaujasi </w:t>
      </w:r>
      <w:r w:rsidR="00D601A7" w:rsidRPr="00E15243">
        <w:rPr>
          <w:rFonts w:ascii="Calibri Light" w:hAnsi="Calibri Light" w:cs="Calibri Light"/>
        </w:rPr>
        <w:t>Valstybės duomenų agentūros</w:t>
      </w:r>
      <w:r w:rsidRPr="00E15243">
        <w:rPr>
          <w:rFonts w:ascii="Calibri Light" w:hAnsi="Calibri Light" w:cs="Calibri Light"/>
        </w:rPr>
        <w:t xml:space="preserve"> viešai Oficialiosios statistikos portale paskelbtais Rodiklių duomenų bazės duomenimis, iš kitos Šalies nereikalaudamos pateikti oficialaus </w:t>
      </w:r>
      <w:r w:rsidR="00516AEA" w:rsidRPr="00E15243">
        <w:rPr>
          <w:rFonts w:ascii="Calibri Light" w:hAnsi="Calibri Light" w:cs="Calibri Light"/>
        </w:rPr>
        <w:t>Valstybės duomenų agentūros</w:t>
      </w:r>
      <w:r w:rsidRPr="00E15243">
        <w:rPr>
          <w:rFonts w:ascii="Calibri Light" w:hAnsi="Calibri Light" w:cs="Calibri Light"/>
        </w:rPr>
        <w:t xml:space="preserve"> ar kitos institucijos išduoto dokumento ar patvirtinimo. Sutarties kainos/įkainio perskaičiavimas įforminamas Sutarties šalių pasirašomu susitarimu, kuriame užfiksuojama perskaičiuota Sutarties kaina/įkainis bei šio perskaičiavimo įsigaliojimo sąlygos.</w:t>
      </w:r>
    </w:p>
    <w:p w14:paraId="6BF8C506" w14:textId="64BCF0DB" w:rsidR="00F1146D" w:rsidRPr="00E15243" w:rsidRDefault="00F1146D" w:rsidP="00F1146D">
      <w:pPr>
        <w:tabs>
          <w:tab w:val="left" w:pos="567"/>
        </w:tabs>
        <w:ind w:firstLine="567"/>
        <w:rPr>
          <w:rFonts w:ascii="Calibri Light" w:hAnsi="Calibri Light" w:cs="Calibri Light"/>
        </w:rPr>
      </w:pPr>
      <w:r w:rsidRPr="00E15243">
        <w:rPr>
          <w:rFonts w:ascii="Calibri Light" w:hAnsi="Calibri Light" w:cs="Calibri Light"/>
        </w:rPr>
        <w:t xml:space="preserve">2.8. Šalys privalo Susitarime nurodyti indekso reikšmę laikotarpio pradžioje ir jos nustatymo datą, indekso reikšmę laikotarpio pabaigoje ir jos nustatymo datą, kainų pokytį (k), perskaičiuotus įkainius, perskaičiuotą pradinės </w:t>
      </w:r>
      <w:r w:rsidR="009578CB" w:rsidRPr="00E15243">
        <w:rPr>
          <w:rFonts w:ascii="Calibri Light" w:hAnsi="Calibri Light" w:cs="Calibri Light"/>
        </w:rPr>
        <w:t>S</w:t>
      </w:r>
      <w:r w:rsidRPr="00E15243">
        <w:rPr>
          <w:rFonts w:ascii="Calibri Light" w:hAnsi="Calibri Light" w:cs="Calibri Light"/>
        </w:rPr>
        <w:t>utarties vertę.</w:t>
      </w:r>
    </w:p>
    <w:p w14:paraId="41AB65A0" w14:textId="77777777" w:rsidR="00F1146D" w:rsidRPr="00E15243" w:rsidRDefault="00F1146D" w:rsidP="00F1146D">
      <w:pPr>
        <w:tabs>
          <w:tab w:val="left" w:pos="567"/>
        </w:tabs>
        <w:ind w:firstLine="567"/>
        <w:rPr>
          <w:rFonts w:ascii="Calibri Light" w:hAnsi="Calibri Light" w:cs="Calibri Light"/>
        </w:rPr>
      </w:pPr>
      <w:r w:rsidRPr="00E15243">
        <w:rPr>
          <w:rFonts w:ascii="Calibri Light" w:hAnsi="Calibri Light" w:cs="Calibri Light"/>
        </w:rPr>
        <w:t>2.9. Perskaičiuotieji įkainiai taikomi talpinimo paslaugoms, teikiamoms po to, kai Šalys sudaro susitarimą dėl įkainių perskaičiavimo.</w:t>
      </w:r>
    </w:p>
    <w:p w14:paraId="67667B12" w14:textId="77777777" w:rsidR="00F1146D" w:rsidRPr="00E15243" w:rsidRDefault="00F1146D" w:rsidP="00F1146D">
      <w:pPr>
        <w:tabs>
          <w:tab w:val="left" w:pos="567"/>
        </w:tabs>
        <w:ind w:firstLine="567"/>
        <w:rPr>
          <w:rFonts w:ascii="Calibri Light" w:hAnsi="Calibri Light" w:cs="Calibri Light"/>
        </w:rPr>
      </w:pPr>
      <w:r w:rsidRPr="00E15243">
        <w:rPr>
          <w:rFonts w:ascii="Calibri Light" w:hAnsi="Calibri Light" w:cs="Calibri Light"/>
        </w:rPr>
        <w:t>2.10. Nauji įkainiai apskaičiuojami pagal formulę:</w:t>
      </w:r>
    </w:p>
    <w:p w14:paraId="618C5A79" w14:textId="77777777" w:rsidR="00F1146D" w:rsidRPr="00E15243" w:rsidRDefault="00F1146D" w:rsidP="00F1146D">
      <w:pPr>
        <w:tabs>
          <w:tab w:val="left" w:pos="567"/>
        </w:tabs>
        <w:ind w:firstLine="709"/>
        <w:rPr>
          <w:rFonts w:ascii="Calibri Light" w:hAnsi="Calibri Light" w:cs="Calibri Light"/>
        </w:rPr>
      </w:pPr>
      <w:r w:rsidRPr="00E15243">
        <w:rPr>
          <w:rFonts w:ascii="Calibri Light" w:hAnsi="Calibri Light" w:cs="Calibri Light"/>
        </w:rPr>
        <w:t>a1=a+(k/100×a), kur</w:t>
      </w:r>
    </w:p>
    <w:p w14:paraId="6077B43D" w14:textId="77777777" w:rsidR="00F1146D" w:rsidRPr="00E15243" w:rsidRDefault="00F1146D" w:rsidP="00F1146D">
      <w:pPr>
        <w:tabs>
          <w:tab w:val="left" w:pos="567"/>
        </w:tabs>
        <w:ind w:firstLine="709"/>
        <w:rPr>
          <w:rFonts w:ascii="Calibri Light" w:hAnsi="Calibri Light" w:cs="Calibri Light"/>
        </w:rPr>
      </w:pPr>
      <w:r w:rsidRPr="00E15243">
        <w:rPr>
          <w:rFonts w:ascii="Calibri Light" w:hAnsi="Calibri Light" w:cs="Calibri Light"/>
        </w:rPr>
        <w:t>a – įkainis (Eur be PVM)) (jei jis jau buvo perskaičiuotas, tai po paskutinio perskaičiavimo).</w:t>
      </w:r>
    </w:p>
    <w:p w14:paraId="6B4A71A8" w14:textId="77777777" w:rsidR="00F1146D" w:rsidRPr="00E15243" w:rsidRDefault="00F1146D" w:rsidP="00F1146D">
      <w:pPr>
        <w:tabs>
          <w:tab w:val="left" w:pos="567"/>
        </w:tabs>
        <w:ind w:firstLine="709"/>
        <w:rPr>
          <w:rFonts w:ascii="Calibri Light" w:hAnsi="Calibri Light" w:cs="Calibri Light"/>
        </w:rPr>
      </w:pPr>
      <w:r w:rsidRPr="00E15243">
        <w:rPr>
          <w:rFonts w:ascii="Calibri Light" w:hAnsi="Calibri Light" w:cs="Calibri Light"/>
        </w:rPr>
        <w:t>a1 – perskaičiuotas (pakeistas) įkainis (Eur be PVM)</w:t>
      </w:r>
    </w:p>
    <w:p w14:paraId="21F730A5" w14:textId="77777777" w:rsidR="00F1146D" w:rsidRPr="00E15243" w:rsidRDefault="00F1146D" w:rsidP="00F1146D">
      <w:pPr>
        <w:tabs>
          <w:tab w:val="left" w:pos="567"/>
        </w:tabs>
        <w:ind w:firstLine="709"/>
        <w:rPr>
          <w:rFonts w:ascii="Calibri Light" w:hAnsi="Calibri Light" w:cs="Calibri Light"/>
        </w:rPr>
      </w:pPr>
      <w:r w:rsidRPr="00E15243">
        <w:rPr>
          <w:rFonts w:ascii="Calibri Light" w:hAnsi="Calibri Light" w:cs="Calibri Light"/>
        </w:rPr>
        <w:t xml:space="preserve">k – Pagal Ūkio subjektams suteiktų paslaugų kainų indeksą H521 Sandėliavimas ir saugojimas apskaičiuotas kainų pokytis (padidėjimas arba sumažėjimas) (%). „k“ reikšmė skaičiuojama pagal formulę: </w:t>
      </w:r>
    </w:p>
    <w:p w14:paraId="2311F219" w14:textId="77777777" w:rsidR="00F1146D" w:rsidRPr="00E15243" w:rsidRDefault="00F1146D" w:rsidP="00F1146D">
      <w:pPr>
        <w:tabs>
          <w:tab w:val="left" w:pos="567"/>
        </w:tabs>
        <w:ind w:firstLine="709"/>
        <w:rPr>
          <w:rFonts w:ascii="Calibri Light" w:hAnsi="Calibri Light" w:cs="Calibri Light"/>
        </w:rPr>
      </w:pPr>
      <w:r w:rsidRPr="00E15243">
        <w:rPr>
          <w:rFonts w:ascii="Calibri Light" w:hAnsi="Calibri Light" w:cs="Calibri Light"/>
        </w:rPr>
        <w:t>k =</w:t>
      </w:r>
      <w:r w:rsidRPr="00E15243">
        <w:rPr>
          <w:rFonts w:ascii="Cambria Math" w:eastAsia="Cambria Math" w:hAnsi="Cambria Math" w:cs="Cambria Math" w:hint="eastAsia"/>
        </w:rPr>
        <w:t>〖</w:t>
      </w:r>
      <w:r w:rsidRPr="00E15243">
        <w:rPr>
          <w:rFonts w:ascii="Calibri Light" w:hAnsi="Calibri Light" w:cs="Calibri Light"/>
        </w:rPr>
        <w:t>Ind</w:t>
      </w:r>
      <w:r w:rsidRPr="00E15243">
        <w:rPr>
          <w:rFonts w:ascii="Cambria Math" w:eastAsia="Cambria Math" w:hAnsi="Cambria Math" w:cs="Cambria Math" w:hint="eastAsia"/>
        </w:rPr>
        <w:t>〗</w:t>
      </w:r>
      <w:r w:rsidRPr="00E15243">
        <w:rPr>
          <w:rFonts w:ascii="Calibri Light" w:hAnsi="Calibri Light" w:cs="Calibri Light"/>
        </w:rPr>
        <w:t>_naujausias  /</w:t>
      </w:r>
      <w:r w:rsidRPr="00E15243">
        <w:rPr>
          <w:rFonts w:ascii="Cambria Math" w:eastAsia="Cambria Math" w:hAnsi="Cambria Math" w:cs="Cambria Math" w:hint="eastAsia"/>
        </w:rPr>
        <w:t>〖</w:t>
      </w:r>
      <w:r w:rsidRPr="00E15243">
        <w:rPr>
          <w:rFonts w:ascii="Calibri Light" w:hAnsi="Calibri Light" w:cs="Calibri Light"/>
        </w:rPr>
        <w:t>Ind</w:t>
      </w:r>
      <w:r w:rsidRPr="00E15243">
        <w:rPr>
          <w:rFonts w:ascii="Cambria Math" w:eastAsia="Cambria Math" w:hAnsi="Cambria Math" w:cs="Cambria Math" w:hint="eastAsia"/>
        </w:rPr>
        <w:t>〗</w:t>
      </w:r>
      <w:r w:rsidRPr="00E15243">
        <w:rPr>
          <w:rFonts w:ascii="Calibri Light" w:hAnsi="Calibri Light" w:cs="Calibri Light"/>
        </w:rPr>
        <w:t>_pradžia × 100-100, (proc.), kur</w:t>
      </w:r>
    </w:p>
    <w:p w14:paraId="02817FDA" w14:textId="77777777" w:rsidR="00F1146D" w:rsidRPr="00E15243" w:rsidRDefault="00F1146D" w:rsidP="00F1146D">
      <w:pPr>
        <w:tabs>
          <w:tab w:val="left" w:pos="567"/>
        </w:tabs>
        <w:ind w:firstLine="709"/>
        <w:rPr>
          <w:rFonts w:ascii="Calibri Light" w:hAnsi="Calibri Light" w:cs="Calibri Light"/>
        </w:rPr>
      </w:pPr>
      <w:r w:rsidRPr="00E15243">
        <w:rPr>
          <w:rFonts w:ascii="Cambria Math" w:eastAsia="Cambria Math" w:hAnsi="Cambria Math" w:cs="Cambria Math" w:hint="eastAsia"/>
        </w:rPr>
        <w:t>〖</w:t>
      </w:r>
      <w:r w:rsidRPr="00E15243">
        <w:rPr>
          <w:rFonts w:ascii="Calibri Light" w:hAnsi="Calibri Light" w:cs="Calibri Light"/>
        </w:rPr>
        <w:t>Ind</w:t>
      </w:r>
      <w:r w:rsidRPr="00E15243">
        <w:rPr>
          <w:rFonts w:ascii="Cambria Math" w:eastAsia="Cambria Math" w:hAnsi="Cambria Math" w:cs="Cambria Math" w:hint="eastAsia"/>
        </w:rPr>
        <w:t>〗</w:t>
      </w:r>
      <w:r w:rsidRPr="00E15243">
        <w:rPr>
          <w:rFonts w:ascii="Calibri Light" w:hAnsi="Calibri Light" w:cs="Calibri Light"/>
        </w:rPr>
        <w:t>_naujausias – kreipimosi dėl kainos perskaičiavimo išsiuntimo kitai šaliai datą naujausias paskelbtas Ūkio subjektams suteiktų paslaugų kainų H521 Sandėliavimas ir saugojimas indeksas.</w:t>
      </w:r>
    </w:p>
    <w:p w14:paraId="3D128EB6" w14:textId="3F70ECDB" w:rsidR="00F1146D" w:rsidRPr="00E15243" w:rsidRDefault="00F1146D" w:rsidP="00F1146D">
      <w:pPr>
        <w:tabs>
          <w:tab w:val="left" w:pos="567"/>
        </w:tabs>
        <w:ind w:firstLine="709"/>
        <w:rPr>
          <w:rFonts w:ascii="Calibri Light" w:hAnsi="Calibri Light" w:cs="Calibri Light"/>
        </w:rPr>
      </w:pPr>
      <w:r w:rsidRPr="00E15243">
        <w:rPr>
          <w:rFonts w:ascii="Cambria Math" w:eastAsia="Cambria Math" w:hAnsi="Cambria Math" w:cs="Cambria Math" w:hint="eastAsia"/>
        </w:rPr>
        <w:t>〖</w:t>
      </w:r>
      <w:r w:rsidRPr="00E15243">
        <w:rPr>
          <w:rFonts w:ascii="Calibri Light" w:hAnsi="Calibri Light" w:cs="Calibri Light"/>
        </w:rPr>
        <w:t>Ind</w:t>
      </w:r>
      <w:r w:rsidRPr="00E15243">
        <w:rPr>
          <w:rFonts w:ascii="Cambria Math" w:eastAsia="Cambria Math" w:hAnsi="Cambria Math" w:cs="Cambria Math" w:hint="eastAsia"/>
        </w:rPr>
        <w:t>〗</w:t>
      </w:r>
      <w:r w:rsidRPr="00E15243">
        <w:rPr>
          <w:rFonts w:ascii="Calibri Light" w:hAnsi="Calibri Light" w:cs="Calibri Light"/>
        </w:rPr>
        <w:t>_pradžia – laikotarpio pradžios datos (mėnesio) Ūkio subjektams suteiktų paslaugų kainų H521 Sandėliavimas ir saugojimas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0BF99EA9" w14:textId="423B4BA8" w:rsidR="00F1146D" w:rsidRPr="00E15243" w:rsidRDefault="00F1146D" w:rsidP="00F1146D">
      <w:pPr>
        <w:tabs>
          <w:tab w:val="left" w:pos="567"/>
        </w:tabs>
        <w:ind w:firstLine="709"/>
        <w:rPr>
          <w:rFonts w:ascii="Calibri Light" w:hAnsi="Calibri Light" w:cs="Calibri Light"/>
        </w:rPr>
      </w:pPr>
      <w:r w:rsidRPr="00E15243">
        <w:rPr>
          <w:rFonts w:ascii="Calibri Light" w:hAnsi="Calibri Light" w:cs="Calibri Light"/>
        </w:rPr>
        <w:t>Skaičiavimams indeksų reikšmės imamos keturių skaitmenų po kablelio tikslumu. Apskaičiuotas pokytis (k) tolimesniems skaičiavimams naudojamas suapvalinus iki vieno (</w:t>
      </w:r>
      <w:r w:rsidR="00D601A7" w:rsidRPr="00E15243">
        <w:rPr>
          <w:rFonts w:ascii="Calibri Light" w:hAnsi="Calibri Light" w:cs="Calibri Light"/>
        </w:rPr>
        <w:t>V</w:t>
      </w:r>
      <w:r w:rsidRPr="00E15243">
        <w:rPr>
          <w:rFonts w:ascii="Calibri Light" w:hAnsi="Calibri Light" w:cs="Calibri Light"/>
        </w:rPr>
        <w:t xml:space="preserve"> pokyčius skelbia apvalindamas iki vieno skaitmens po kablelio) skaitmens po kablelio, o apskaičiuotas įkainis „a“ suapvalinamas iki dviejų skaitmenų po kablelio. </w:t>
      </w:r>
    </w:p>
    <w:p w14:paraId="024868E7" w14:textId="77777777" w:rsidR="00F1146D" w:rsidRPr="00E15243" w:rsidRDefault="00F1146D" w:rsidP="00F1146D">
      <w:pPr>
        <w:tabs>
          <w:tab w:val="left" w:pos="567"/>
        </w:tabs>
        <w:ind w:firstLine="567"/>
        <w:rPr>
          <w:rFonts w:ascii="Calibri Light" w:hAnsi="Calibri Light" w:cs="Calibri Light"/>
        </w:rPr>
      </w:pPr>
      <w:r w:rsidRPr="00E15243">
        <w:rPr>
          <w:rFonts w:ascii="Calibri Light" w:hAnsi="Calibri Light" w:cs="Calibri Light"/>
        </w:rPr>
        <w:t>2.11. Vėlesnis kainų arba įkainių perskaičiavimas negali apimti laikotarpio, už kurį jau buvo atliktas perskaičiavimas.</w:t>
      </w:r>
    </w:p>
    <w:p w14:paraId="2EED1F8A"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hAnsi="Calibri Light" w:cs="Calibri Light"/>
        </w:rPr>
        <w:t>2.12. Pirmosios peržiūros terminas netaikomas ir peržiūros dažnumas nėra ribojamas</w:t>
      </w:r>
    </w:p>
    <w:p w14:paraId="59DFBEC2"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2.13. Atsiskaitant už ataskaitinį laikotarpį suteiktas paslaugas yra taikoma Sutarties vykdymo išlaidų atlyginimo kainodara, t. y. suteiktų paslaugų kaina yra sudaryta iš dviejų dalių:</w:t>
      </w:r>
    </w:p>
    <w:p w14:paraId="77A61035" w14:textId="16342B83"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2.13.1. fiksuotos paslaugų kainos (nurodytos Paslaugų teikėjo pasiūlyme). Paslaugų teikėjas, pateikdamas fiksuotą 1 (vieno) mėnesio įrangos talpinimo kainą, turi įvertinti visas jam tenkančias išlaidas (įvertinant galimas išlaidas dėl talpinamų SMRRT komponentų bokštų apkrovos paskaičiavimo, dėl </w:t>
      </w:r>
      <w:r w:rsidRPr="00E15243">
        <w:rPr>
          <w:rFonts w:ascii="Calibri Light" w:eastAsia="Times New Roman" w:hAnsi="Calibri Light" w:cs="Calibri Light"/>
        </w:rPr>
        <w:lastRenderedPageBreak/>
        <w:t xml:space="preserve">informavimo apie įvykusius arba galinčius įvykti incidentus teikiant Sutarties 1 priede numatytas paslaugas, </w:t>
      </w:r>
      <w:r w:rsidR="009578CB" w:rsidRPr="00E15243">
        <w:rPr>
          <w:rFonts w:ascii="Calibri Light" w:eastAsia="Times New Roman" w:hAnsi="Calibri Light" w:cs="Calibri Light"/>
        </w:rPr>
        <w:t xml:space="preserve">išlaidas, kurias Paslaugų teikėjas patiria Paslaugų teikimo vietoje </w:t>
      </w:r>
      <w:r w:rsidR="008F56E9" w:rsidRPr="00E15243">
        <w:rPr>
          <w:rFonts w:ascii="Calibri Light" w:eastAsia="Times New Roman" w:hAnsi="Calibri Light" w:cs="Calibri Light"/>
        </w:rPr>
        <w:t>užtikrindamas elektros energijos tiekimą SMRRT įrangai (pvz. savo elekros energijos tinklų eksploatavimo, remonto, renovavimo, priežiūros ir pan.), v</w:t>
      </w:r>
      <w:r w:rsidRPr="00E15243">
        <w:rPr>
          <w:rFonts w:ascii="Calibri Light" w:eastAsia="Times New Roman" w:hAnsi="Calibri Light" w:cs="Calibri Light"/>
        </w:rPr>
        <w:t>isus jam priklausančius mokėti mokesčius ir kitas išlaidas, kurios negali būti priskiriamos faktiškai patiriamų išlaidų daliai);</w:t>
      </w:r>
    </w:p>
    <w:p w14:paraId="7BFA1B05" w14:textId="3FB9ABA3" w:rsidR="00E33574" w:rsidRPr="00E15243" w:rsidRDefault="00F1146D" w:rsidP="00E33574">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2.13.2. </w:t>
      </w:r>
      <w:r w:rsidR="00E33574" w:rsidRPr="00E15243">
        <w:rPr>
          <w:rFonts w:ascii="Calibri Light" w:eastAsia="Times New Roman" w:hAnsi="Calibri Light" w:cs="Calibri Light"/>
        </w:rPr>
        <w:t>Paslaugų teikėjo faktiškai patiriamų išlaidų, tiesiogiai susijusių su Sutarties vykdymu –  išlaidos už SMRRT įrangos faktiškai sunaudotą elektros energiją Klientas numato maksimaliai skirti:</w:t>
      </w:r>
    </w:p>
    <w:tbl>
      <w:tblPr>
        <w:tblW w:w="9177" w:type="dxa"/>
        <w:jc w:val="center"/>
        <w:tblLayout w:type="fixed"/>
        <w:tblLook w:val="04A0" w:firstRow="1" w:lastRow="0" w:firstColumn="1" w:lastColumn="0" w:noHBand="0" w:noVBand="1"/>
      </w:tblPr>
      <w:tblGrid>
        <w:gridCol w:w="1580"/>
        <w:gridCol w:w="2532"/>
        <w:gridCol w:w="2532"/>
        <w:gridCol w:w="2533"/>
      </w:tblGrid>
      <w:tr w:rsidR="00E33574" w:rsidRPr="00E15243" w14:paraId="07676BFA" w14:textId="77777777" w:rsidTr="00627A38">
        <w:trPr>
          <w:trHeight w:val="831"/>
          <w:jc w:val="center"/>
        </w:trPr>
        <w:tc>
          <w:tcPr>
            <w:tcW w:w="1580"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44EB794A" w14:textId="77777777" w:rsidR="00E33574" w:rsidRPr="00E15243" w:rsidRDefault="00E33574" w:rsidP="00627A38">
            <w:pPr>
              <w:jc w:val="center"/>
              <w:rPr>
                <w:rFonts w:ascii="Calibri Light" w:eastAsia="Times New Roman" w:hAnsi="Calibri Light" w:cs="Calibri Light"/>
                <w:lang w:eastAsia="lt-LT"/>
              </w:rPr>
            </w:pPr>
            <w:r w:rsidRPr="00E15243">
              <w:rPr>
                <w:rFonts w:ascii="Calibri Light" w:eastAsia="Times New Roman" w:hAnsi="Calibri Light" w:cs="Calibri Light"/>
                <w:lang w:eastAsia="lt-LT"/>
              </w:rPr>
              <w:t>Pirkimo objekto dalies numeris</w:t>
            </w:r>
          </w:p>
        </w:tc>
        <w:tc>
          <w:tcPr>
            <w:tcW w:w="2532" w:type="dxa"/>
            <w:tcBorders>
              <w:top w:val="single" w:sz="8" w:space="0" w:color="auto"/>
              <w:left w:val="single" w:sz="4" w:space="0" w:color="auto"/>
              <w:bottom w:val="single" w:sz="8" w:space="0" w:color="auto"/>
              <w:right w:val="single" w:sz="4" w:space="0" w:color="auto"/>
            </w:tcBorders>
            <w:shd w:val="clear" w:color="auto" w:fill="auto"/>
            <w:vAlign w:val="center"/>
            <w:hideMark/>
          </w:tcPr>
          <w:p w14:paraId="1898EA12" w14:textId="77777777" w:rsidR="00E33574" w:rsidRPr="00E15243" w:rsidRDefault="00E33574" w:rsidP="00627A38">
            <w:pPr>
              <w:jc w:val="center"/>
              <w:rPr>
                <w:rFonts w:ascii="Calibri Light" w:eastAsia="Times New Roman" w:hAnsi="Calibri Light" w:cs="Calibri Light"/>
                <w:lang w:eastAsia="lt-LT"/>
              </w:rPr>
            </w:pPr>
            <w:r w:rsidRPr="00E15243">
              <w:rPr>
                <w:rFonts w:ascii="Calibri Light" w:eastAsia="Times New Roman" w:hAnsi="Calibri Light" w:cs="Calibri Light"/>
                <w:lang w:eastAsia="lt-LT"/>
              </w:rPr>
              <w:t xml:space="preserve">Maksimalus paslaugos teikimo terminas,                                        mėn. </w:t>
            </w:r>
          </w:p>
        </w:tc>
        <w:tc>
          <w:tcPr>
            <w:tcW w:w="2532" w:type="dxa"/>
            <w:tcBorders>
              <w:top w:val="single" w:sz="8" w:space="0" w:color="auto"/>
              <w:left w:val="nil"/>
              <w:bottom w:val="single" w:sz="8" w:space="0" w:color="auto"/>
              <w:right w:val="single" w:sz="4" w:space="0" w:color="auto"/>
            </w:tcBorders>
            <w:vAlign w:val="center"/>
          </w:tcPr>
          <w:p w14:paraId="3D587461" w14:textId="77777777" w:rsidR="00E33574" w:rsidRPr="00E15243" w:rsidRDefault="00E33574" w:rsidP="00627A38">
            <w:pPr>
              <w:jc w:val="center"/>
              <w:rPr>
                <w:rFonts w:ascii="Calibri Light" w:eastAsia="Times New Roman" w:hAnsi="Calibri Light" w:cs="Calibri Light"/>
                <w:lang w:eastAsia="lt-LT"/>
              </w:rPr>
            </w:pPr>
            <w:r w:rsidRPr="00E15243">
              <w:rPr>
                <w:rFonts w:ascii="Calibri Light" w:eastAsia="Times New Roman" w:hAnsi="Calibri Light" w:cs="Calibri Light"/>
                <w:lang w:eastAsia="lt-LT"/>
              </w:rPr>
              <w:t>Maksimalios elektros energijos sąnaudos be PVM, Eur</w:t>
            </w:r>
          </w:p>
        </w:tc>
        <w:tc>
          <w:tcPr>
            <w:tcW w:w="2533" w:type="dxa"/>
            <w:tcBorders>
              <w:top w:val="single" w:sz="8" w:space="0" w:color="auto"/>
              <w:left w:val="single" w:sz="4" w:space="0" w:color="auto"/>
              <w:bottom w:val="single" w:sz="8" w:space="0" w:color="auto"/>
              <w:right w:val="single" w:sz="8" w:space="0" w:color="auto"/>
            </w:tcBorders>
            <w:shd w:val="clear" w:color="auto" w:fill="auto"/>
            <w:vAlign w:val="center"/>
            <w:hideMark/>
          </w:tcPr>
          <w:p w14:paraId="05757DCA" w14:textId="77777777" w:rsidR="00E33574" w:rsidRPr="00E15243" w:rsidRDefault="00E33574" w:rsidP="00627A38">
            <w:pPr>
              <w:jc w:val="center"/>
              <w:rPr>
                <w:rFonts w:ascii="Calibri Light" w:eastAsia="Times New Roman" w:hAnsi="Calibri Light" w:cs="Calibri Light"/>
                <w:lang w:eastAsia="lt-LT"/>
              </w:rPr>
            </w:pPr>
            <w:r w:rsidRPr="00E15243">
              <w:rPr>
                <w:rFonts w:ascii="Calibri Light" w:eastAsia="Times New Roman" w:hAnsi="Calibri Light" w:cs="Calibri Light"/>
                <w:lang w:eastAsia="lt-LT"/>
              </w:rPr>
              <w:t>Maksimalios elektros energijos sąnaudos su PVM, Eur</w:t>
            </w:r>
          </w:p>
        </w:tc>
      </w:tr>
      <w:tr w:rsidR="00E33574" w:rsidRPr="00E15243" w14:paraId="561D34F6" w14:textId="77777777" w:rsidTr="008F56E9">
        <w:trPr>
          <w:trHeight w:val="444"/>
          <w:jc w:val="center"/>
        </w:trPr>
        <w:tc>
          <w:tcPr>
            <w:tcW w:w="1580" w:type="dxa"/>
            <w:tcBorders>
              <w:top w:val="nil"/>
              <w:left w:val="single" w:sz="8" w:space="0" w:color="auto"/>
              <w:bottom w:val="single" w:sz="4" w:space="0" w:color="auto"/>
              <w:right w:val="single" w:sz="4" w:space="0" w:color="auto"/>
            </w:tcBorders>
            <w:shd w:val="clear" w:color="auto" w:fill="auto"/>
            <w:vAlign w:val="center"/>
            <w:hideMark/>
          </w:tcPr>
          <w:p w14:paraId="61F4F557" w14:textId="79B8962B" w:rsidR="008F56E9" w:rsidRPr="00E15243" w:rsidRDefault="00A740D4" w:rsidP="008F56E9">
            <w:pPr>
              <w:jc w:val="center"/>
              <w:rPr>
                <w:rFonts w:ascii="Calibri Light" w:eastAsia="Times New Roman" w:hAnsi="Calibri Light" w:cs="Calibri Light"/>
                <w:lang w:eastAsia="lt-LT"/>
              </w:rPr>
            </w:pPr>
            <w:r>
              <w:rPr>
                <w:rFonts w:ascii="Calibri Light" w:eastAsia="Times New Roman" w:hAnsi="Calibri Light" w:cs="Calibri Light"/>
                <w:lang w:eastAsia="lt-LT"/>
              </w:rPr>
              <w:t>3</w:t>
            </w:r>
          </w:p>
        </w:tc>
        <w:tc>
          <w:tcPr>
            <w:tcW w:w="2532" w:type="dxa"/>
            <w:tcBorders>
              <w:top w:val="nil"/>
              <w:left w:val="nil"/>
              <w:bottom w:val="single" w:sz="4" w:space="0" w:color="auto"/>
              <w:right w:val="single" w:sz="4" w:space="0" w:color="auto"/>
            </w:tcBorders>
            <w:shd w:val="clear" w:color="000000" w:fill="FFFFFF"/>
            <w:vAlign w:val="center"/>
            <w:hideMark/>
          </w:tcPr>
          <w:p w14:paraId="0D75032B" w14:textId="77777777" w:rsidR="00E33574" w:rsidRPr="00E15243" w:rsidRDefault="00E33574" w:rsidP="00627A38">
            <w:pPr>
              <w:jc w:val="center"/>
              <w:rPr>
                <w:rFonts w:ascii="Calibri Light" w:eastAsia="Times New Roman" w:hAnsi="Calibri Light" w:cs="Calibri Light"/>
                <w:lang w:eastAsia="lt-LT"/>
              </w:rPr>
            </w:pPr>
            <w:r w:rsidRPr="00E15243">
              <w:rPr>
                <w:rFonts w:ascii="Calibri Light" w:eastAsia="Times New Roman" w:hAnsi="Calibri Light" w:cs="Calibri Light"/>
                <w:lang w:eastAsia="lt-LT"/>
              </w:rPr>
              <w:t>36</w:t>
            </w:r>
          </w:p>
        </w:tc>
        <w:tc>
          <w:tcPr>
            <w:tcW w:w="2532" w:type="dxa"/>
            <w:tcBorders>
              <w:top w:val="nil"/>
              <w:left w:val="nil"/>
              <w:bottom w:val="single" w:sz="4" w:space="0" w:color="auto"/>
              <w:right w:val="single" w:sz="4" w:space="0" w:color="auto"/>
            </w:tcBorders>
            <w:vAlign w:val="center"/>
          </w:tcPr>
          <w:p w14:paraId="5D074610" w14:textId="31B1AB12" w:rsidR="00E33574" w:rsidRPr="00E15243" w:rsidRDefault="00B04CC6" w:rsidP="00627A38">
            <w:pPr>
              <w:jc w:val="center"/>
              <w:rPr>
                <w:rFonts w:ascii="Calibri Light" w:eastAsia="Times New Roman" w:hAnsi="Calibri Light" w:cs="Calibri Light"/>
                <w:lang w:eastAsia="lt-LT"/>
              </w:rPr>
            </w:pPr>
            <w:r w:rsidRPr="00E15243">
              <w:rPr>
                <w:rFonts w:ascii="Calibri Light" w:eastAsia="Times New Roman" w:hAnsi="Calibri Light" w:cs="Calibri Light"/>
                <w:lang w:eastAsia="lt-LT"/>
              </w:rPr>
              <w:t>3376,86</w:t>
            </w:r>
          </w:p>
        </w:tc>
        <w:tc>
          <w:tcPr>
            <w:tcW w:w="2533" w:type="dxa"/>
            <w:tcBorders>
              <w:top w:val="nil"/>
              <w:left w:val="single" w:sz="4" w:space="0" w:color="auto"/>
              <w:bottom w:val="single" w:sz="4" w:space="0" w:color="auto"/>
              <w:right w:val="single" w:sz="8" w:space="0" w:color="auto"/>
            </w:tcBorders>
            <w:shd w:val="clear" w:color="auto" w:fill="auto"/>
            <w:vAlign w:val="center"/>
            <w:hideMark/>
          </w:tcPr>
          <w:p w14:paraId="7B17AB8D" w14:textId="393C7967" w:rsidR="00E33574" w:rsidRPr="00E15243" w:rsidRDefault="00B04CC6" w:rsidP="00627A38">
            <w:pPr>
              <w:jc w:val="center"/>
              <w:rPr>
                <w:rFonts w:ascii="Calibri Light" w:eastAsia="Times New Roman" w:hAnsi="Calibri Light" w:cs="Calibri Light"/>
                <w:lang w:eastAsia="lt-LT"/>
              </w:rPr>
            </w:pPr>
            <w:r w:rsidRPr="00E15243">
              <w:rPr>
                <w:rFonts w:ascii="Calibri Light" w:eastAsia="Times New Roman" w:hAnsi="Calibri Light" w:cs="Calibri Light"/>
                <w:lang w:eastAsia="lt-LT"/>
              </w:rPr>
              <w:t>4086,00</w:t>
            </w:r>
          </w:p>
        </w:tc>
      </w:tr>
    </w:tbl>
    <w:p w14:paraId="55A011ED" w14:textId="77777777" w:rsidR="00E33574" w:rsidRPr="00E15243" w:rsidRDefault="00E33574" w:rsidP="00E33574">
      <w:pPr>
        <w:tabs>
          <w:tab w:val="left" w:pos="1134"/>
          <w:tab w:val="left" w:pos="9630"/>
          <w:tab w:val="left" w:pos="9720"/>
        </w:tabs>
        <w:ind w:right="8"/>
        <w:rPr>
          <w:rFonts w:ascii="Calibri Light" w:eastAsia="Times New Roman" w:hAnsi="Calibri Light" w:cs="Calibri Light"/>
        </w:rPr>
      </w:pPr>
    </w:p>
    <w:p w14:paraId="78DC8A7C" w14:textId="0FF64C89" w:rsidR="00E33574" w:rsidRPr="00E15243" w:rsidRDefault="00E33574" w:rsidP="00E33574">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Faktiškai SMRRT įrangos sunaudotos elektros energijos dydis skaičiuojamas pagal Kliento SMRRT įrangos elektros skaitiklio rodmenis elektros energijos tiekėjo nustatytais tarifais</w:t>
      </w:r>
      <w:r w:rsidR="00526DF4" w:rsidRPr="00E15243">
        <w:rPr>
          <w:rFonts w:ascii="Calibri Light" w:eastAsia="Times New Roman" w:hAnsi="Calibri Light" w:cs="Calibri Light"/>
        </w:rPr>
        <w:t>, pridedant išlaidas už elektros  galios dedamąją, kur</w:t>
      </w:r>
      <w:r w:rsidR="00DE5B96" w:rsidRPr="00E15243">
        <w:rPr>
          <w:rFonts w:ascii="Calibri Light" w:eastAsia="Times New Roman" w:hAnsi="Calibri Light" w:cs="Calibri Light"/>
        </w:rPr>
        <w:t>i</w:t>
      </w:r>
      <w:r w:rsidR="00526DF4" w:rsidRPr="00E15243">
        <w:rPr>
          <w:rFonts w:ascii="Calibri Light" w:eastAsia="Times New Roman" w:hAnsi="Calibri Light" w:cs="Calibri Light"/>
        </w:rPr>
        <w:t xml:space="preserve">  paskaičiuojama proporcingai nuo  tiekėjo turimos galios ir kliento įra</w:t>
      </w:r>
      <w:r w:rsidR="00FB6755" w:rsidRPr="00E15243">
        <w:rPr>
          <w:rFonts w:ascii="Calibri Light" w:eastAsia="Times New Roman" w:hAnsi="Calibri Light" w:cs="Calibri Light"/>
        </w:rPr>
        <w:t>n</w:t>
      </w:r>
      <w:r w:rsidR="00526DF4" w:rsidRPr="00E15243">
        <w:rPr>
          <w:rFonts w:ascii="Calibri Light" w:eastAsia="Times New Roman" w:hAnsi="Calibri Light" w:cs="Calibri Light"/>
        </w:rPr>
        <w:t>gos deklaruojamos galios</w:t>
      </w:r>
      <w:r w:rsidRPr="00E15243">
        <w:rPr>
          <w:rFonts w:ascii="Calibri Light" w:eastAsia="Times New Roman" w:hAnsi="Calibri Light" w:cs="Calibri Light"/>
        </w:rPr>
        <w:t>. Į faktiškai patirtas išlaidas, tiesiogiai susijusias su Sutarties vykdymu, negali būti įtrauktas Paslaugų teikėjo pelnas</w:t>
      </w:r>
      <w:r w:rsidR="008F56E9" w:rsidRPr="00E15243">
        <w:rPr>
          <w:rFonts w:ascii="Calibri Light" w:eastAsia="Times New Roman" w:hAnsi="Calibri Light" w:cs="Calibri Light"/>
        </w:rPr>
        <w:t>, taip pat išlaidos, kurias Paslaugų teikėjas privalo įskaičiuoti į paslaugų teikimo įkainį, vadovaujantis Sutarties 2.13.1 papunkčiu.</w:t>
      </w:r>
      <w:r w:rsidRPr="00E15243">
        <w:rPr>
          <w:rFonts w:ascii="Calibri Light" w:eastAsia="Times New Roman" w:hAnsi="Calibri Light" w:cs="Calibri Light"/>
        </w:rPr>
        <w:t xml:space="preserve"> Klientui pareikalavus, Paslaugų teikėjas per 3 (tris) darbo dienas privalo pateikti faktiškai patiriamas išlaidas pagrindžiančius trečiosios šalies (elektros energijos tiekėjo) dokumentus. Išlaidas, kurios susijusios su kitomis Paslaugų teikėjo veiklomis ar Paslaugų teikėjo veiklomis pagal kitus užsakymus, Paslaugų teikėjas turi dengti pats.</w:t>
      </w:r>
    </w:p>
    <w:p w14:paraId="0A33A5ED" w14:textId="0AD14F84"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2.14. SMRRT įrangos talpinimo aktas pasirašomas per 5 (penkias) dienas nuo Sutarties įsigaliojimo dienos.</w:t>
      </w:r>
      <w:r w:rsidRPr="00E15243">
        <w:rPr>
          <w:rFonts w:ascii="Calibri Light" w:hAnsi="Calibri Light" w:cs="Calibri Light"/>
        </w:rPr>
        <w:t xml:space="preserve"> </w:t>
      </w:r>
    </w:p>
    <w:p w14:paraId="1EAD5DF1" w14:textId="77777777" w:rsidR="00F1146D" w:rsidRPr="00E15243" w:rsidRDefault="00F1146D" w:rsidP="00F1146D">
      <w:pPr>
        <w:tabs>
          <w:tab w:val="left" w:pos="9630"/>
        </w:tabs>
        <w:ind w:left="360" w:right="8"/>
        <w:jc w:val="center"/>
        <w:rPr>
          <w:rFonts w:ascii="Calibri Light" w:eastAsia="Times New Roman" w:hAnsi="Calibri Light" w:cs="Calibri Light"/>
          <w:b/>
        </w:rPr>
      </w:pPr>
      <w:r w:rsidRPr="00E15243">
        <w:rPr>
          <w:rFonts w:ascii="Calibri Light" w:eastAsia="Times New Roman" w:hAnsi="Calibri Light" w:cs="Calibri Light"/>
          <w:b/>
        </w:rPr>
        <w:t>3. ŠALIŲ ĮSIPAREIGOJIMAI</w:t>
      </w:r>
    </w:p>
    <w:p w14:paraId="35EF3E2B"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3.1. Paslaugų teikėjas įsipareigoja:</w:t>
      </w:r>
    </w:p>
    <w:p w14:paraId="3630BB22" w14:textId="1AE4248A" w:rsidR="00F1146D" w:rsidRPr="00E15243" w:rsidRDefault="00F1146D" w:rsidP="00F1146D">
      <w:pPr>
        <w:tabs>
          <w:tab w:val="left" w:pos="1044"/>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3.1.1.</w:t>
      </w:r>
      <w:r w:rsidRPr="00E15243">
        <w:rPr>
          <w:rFonts w:ascii="Calibri Light" w:eastAsia="Times New Roman" w:hAnsi="Calibri Light" w:cs="Calibri Light"/>
          <w:i/>
        </w:rPr>
        <w:t xml:space="preserve"> </w:t>
      </w:r>
      <w:r w:rsidRPr="00E15243">
        <w:rPr>
          <w:rFonts w:ascii="Calibri Light" w:eastAsia="Times New Roman" w:hAnsi="Calibri Light" w:cs="Calibri Light"/>
        </w:rPr>
        <w:t xml:space="preserve">Sutartyje ir Sutarties 1 priede nustatyta tvarka ir sąlygomis teikti SMRRT įrangos talpinimo paslaugas pirkimo objekto </w:t>
      </w:r>
      <w:r w:rsidR="003C24CF" w:rsidRPr="006D2916">
        <w:rPr>
          <w:rFonts w:ascii="Calibri Light" w:eastAsia="Times New Roman" w:hAnsi="Calibri Light" w:cs="Calibri Light"/>
          <w:iCs/>
        </w:rPr>
        <w:t>III daliai</w:t>
      </w:r>
      <w:r w:rsidRPr="00E15243">
        <w:rPr>
          <w:rFonts w:ascii="Calibri Light" w:eastAsia="Times New Roman" w:hAnsi="Calibri Light" w:cs="Calibri Light"/>
        </w:rPr>
        <w:t xml:space="preserve"> </w:t>
      </w:r>
      <w:r w:rsidRPr="00E15243">
        <w:rPr>
          <w:rFonts w:ascii="Calibri Light" w:eastAsia="Calibri" w:hAnsi="Calibri Light" w:cs="Calibri Light"/>
        </w:rPr>
        <w:t>36 (trisdešimt šešis) mėnesius nuo talpinimo akto pasirašymo dienos</w:t>
      </w:r>
      <w:r w:rsidRPr="00E15243">
        <w:rPr>
          <w:rFonts w:ascii="Calibri Light" w:eastAsia="Times New Roman" w:hAnsi="Calibri Light" w:cs="Calibri Light"/>
          <w:i/>
        </w:rPr>
        <w:t>.</w:t>
      </w:r>
    </w:p>
    <w:p w14:paraId="0687D415" w14:textId="77777777" w:rsidR="00F1146D" w:rsidRPr="00E15243" w:rsidRDefault="00F1146D" w:rsidP="00F1146D">
      <w:pPr>
        <w:tabs>
          <w:tab w:val="left" w:pos="1044"/>
          <w:tab w:val="left" w:pos="1276"/>
          <w:tab w:val="left" w:pos="9630"/>
          <w:tab w:val="left" w:pos="9720"/>
        </w:tabs>
        <w:ind w:right="8" w:firstLine="567"/>
        <w:rPr>
          <w:rFonts w:ascii="Calibri Light" w:hAnsi="Calibri Light" w:cs="Calibri Light"/>
        </w:rPr>
      </w:pPr>
      <w:r w:rsidRPr="00E15243">
        <w:rPr>
          <w:rFonts w:ascii="Calibri Light" w:eastAsia="Times New Roman" w:hAnsi="Calibri Light" w:cs="Calibri Light"/>
        </w:rPr>
        <w:t xml:space="preserve">3.1.2. pasirašyti įrangos talpinimo aktą Sutartyje nustatyta tvarka; </w:t>
      </w:r>
    </w:p>
    <w:p w14:paraId="23DFDD1B"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3.1.3. teikti Klientui PVM sąskaitas faktūras Sutartyje nustatyta tvarka; </w:t>
      </w:r>
    </w:p>
    <w:p w14:paraId="5E32267B" w14:textId="427E827C"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3.1.4. laikytis Civilinio kodekso bei kitų, su Paslaugų teikėjo sutartinių įsipareigojimų vykdymu susijusių, Lietuvos Respublikoje galiojančių teisės aktų nuostatų ir užtikrinti, kad Paslaugų teikėjo ekspertai, darbuotojai bei atstovai jų laikytųsi. Paslaugų teikėjas garantuoja Klientui ir/ar tretiesiems asmenims nuostolių atlyginimą, jei Paslaugų teikėjas ar jo </w:t>
      </w:r>
      <w:r w:rsidRPr="00E15243">
        <w:rPr>
          <w:rFonts w:ascii="Calibri Light" w:eastAsia="Calibri" w:hAnsi="Calibri Light" w:cs="Calibri Light"/>
        </w:rPr>
        <w:t xml:space="preserve">specialistai, </w:t>
      </w:r>
      <w:r w:rsidRPr="00E15243">
        <w:rPr>
          <w:rFonts w:ascii="Calibri Light" w:eastAsia="Times New Roman" w:hAnsi="Calibri Light" w:cs="Calibri Light"/>
        </w:rPr>
        <w:t>darbuotojai, atstovai nesilaikytų Lietuvos Respublikoje galiojančių teisės aktų reikalavimų ir dėl to Klientui ir/ar tretiesiems asmenims būtų pateikti kokie nors reikalavimai ar pradėti procesiniai veiksmai;</w:t>
      </w:r>
    </w:p>
    <w:p w14:paraId="44FB1613"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3.1.5. ne vėliau kaip per 3 (tris) darbo dienas nuo Sutarties įsigaliojimo dienos paskirti kompetentingą asmenį, kuris būtų atsakingas už ryšių su Kliento paskirtu atstovu palaikymą, ir apie jį raštu informuoti Klientą;</w:t>
      </w:r>
    </w:p>
    <w:p w14:paraId="6F8AA520"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3.1.6. nedelsdamas raštu informuoti Klientą apie pasikeitusius savo rekvizitus, teisinį statusą, paskirtą atstovą; </w:t>
      </w:r>
    </w:p>
    <w:p w14:paraId="34EDAEBE" w14:textId="18803AB0"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3.1.7. kilus Šalių ginčui dėl Sutarties, ne vėliau kaip per 3 (tris) darbo dienas nuo ginčo kilimo dienos, deleguoti atstovą spręsti ginčo</w:t>
      </w:r>
      <w:r w:rsidR="00D567AA" w:rsidRPr="00E15243">
        <w:rPr>
          <w:rFonts w:ascii="Calibri Light" w:eastAsia="Times New Roman" w:hAnsi="Calibri Light" w:cs="Calibri Light"/>
        </w:rPr>
        <w:t>.</w:t>
      </w:r>
    </w:p>
    <w:p w14:paraId="1D557B14"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3.2. Klientas įsipareigoja:</w:t>
      </w:r>
    </w:p>
    <w:p w14:paraId="735F6FC0"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lastRenderedPageBreak/>
        <w:t>3.2.1. patalpinti SMRRT įrangą ir pasirašyti įrangos talpinimo aktą Sutartyje nustatyta tvarka;</w:t>
      </w:r>
    </w:p>
    <w:p w14:paraId="2F4F0F83"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3.2.2. sumokėti Paslaugų teikėjui už tinkamai ir faktiškai suteiktas paslaugas Sutartyje numatyta tvarka ir sąlygomis;</w:t>
      </w:r>
    </w:p>
    <w:p w14:paraId="0712EAB0"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3.2.3. teikti Paslaugų teikėjui Sutarčiai vykdyti pagrįstai reikalingą turimą informaciją;</w:t>
      </w:r>
    </w:p>
    <w:p w14:paraId="7BC20A19"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3.2.4. kilus Šalių ginčui dėl Sutarties, ne vėliau kaip per 3 (tris) darbo dienas nuo ginčo kilimo dienos deleguoti atstovą spręsti ginčo;</w:t>
      </w:r>
    </w:p>
    <w:p w14:paraId="5E0A48B5"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3.2.5. nedelsdamas raštu pranešti Paslaugų teikėjui apie savo pasikeitusius rekvizitus, teisinį statusą, paskirtą atstovą.</w:t>
      </w:r>
    </w:p>
    <w:p w14:paraId="4B9429AF"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3.3. Šalys privalo laikytis konfidencialumo įsipareigojimų. Konfidencialia informacija laikoma informacija, kurią šalis pažymėjo ar kitaip raštu nurodė kaip privačią ar konfidencialią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Paslaugų teikėjas turi pateikti Klientui jo specialistų, vykdysiančių Sutartį, pasirašytus konfidencialumo pasižadėjimus (toliau – Sutarties 2 priedas). Jei Paslaugų teikėjas keičia </w:t>
      </w:r>
      <w:r w:rsidRPr="00E15243">
        <w:rPr>
          <w:rFonts w:ascii="Calibri Light" w:eastAsia="Calibri" w:hAnsi="Calibri Light" w:cs="Calibri Light"/>
        </w:rPr>
        <w:t xml:space="preserve">ar skiria papildomą </w:t>
      </w:r>
      <w:r w:rsidRPr="00E15243">
        <w:rPr>
          <w:rFonts w:ascii="Calibri Light" w:eastAsia="Times New Roman" w:hAnsi="Calibri Light" w:cs="Calibri Light"/>
        </w:rPr>
        <w:t>specialistą Sutarčiai įgyvendinti, kartu su prašymu skirti (pakeisti) specialistą, turi būti pateiktas kiekvieno specialisto pasirašytas konfidencialumo pasižadėjimas.</w:t>
      </w:r>
    </w:p>
    <w:p w14:paraId="0E1007ED"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3.4. Jeigu Paslaugų teikėjo kvalifikacija dėl teisės verstis atitinkama veikla nebuvo tikrinama arba tikrinama ne visa apimtimi, Paslaugų teikėjas Klientui įsipareigoja, kad Sutartį vykdys tik tokią teisę turintys asmenys.</w:t>
      </w:r>
    </w:p>
    <w:p w14:paraId="180CD169"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
        </w:rPr>
      </w:pPr>
      <w:r w:rsidRPr="00E15243">
        <w:rPr>
          <w:rFonts w:ascii="Calibri Light" w:eastAsia="Times New Roman" w:hAnsi="Calibri Light" w:cs="Calibri Light"/>
        </w:rPr>
        <w:t>3.5. Kiti Šalių įsipareigojimai nurodyti Sutarties prieduose.</w:t>
      </w:r>
    </w:p>
    <w:p w14:paraId="3ECA7978" w14:textId="77777777" w:rsidR="00F1146D" w:rsidRPr="00E15243" w:rsidRDefault="00F1146D" w:rsidP="00F1146D">
      <w:pPr>
        <w:tabs>
          <w:tab w:val="left" w:pos="9630"/>
        </w:tabs>
        <w:ind w:left="720" w:right="8"/>
        <w:contextualSpacing/>
        <w:jc w:val="center"/>
        <w:rPr>
          <w:rFonts w:ascii="Calibri Light" w:eastAsia="Times New Roman" w:hAnsi="Calibri Light" w:cs="Calibri Light"/>
          <w:b/>
        </w:rPr>
      </w:pPr>
    </w:p>
    <w:p w14:paraId="78A2BFA4" w14:textId="77777777" w:rsidR="00F1146D" w:rsidRPr="00E15243" w:rsidRDefault="00F1146D" w:rsidP="00F1146D">
      <w:pPr>
        <w:tabs>
          <w:tab w:val="left" w:pos="9630"/>
        </w:tabs>
        <w:ind w:left="720" w:right="8"/>
        <w:contextualSpacing/>
        <w:jc w:val="center"/>
        <w:rPr>
          <w:rFonts w:ascii="Calibri Light" w:eastAsia="Times New Roman" w:hAnsi="Calibri Light" w:cs="Calibri Light"/>
          <w:b/>
        </w:rPr>
      </w:pPr>
      <w:r w:rsidRPr="00E15243">
        <w:rPr>
          <w:rFonts w:ascii="Calibri Light" w:eastAsia="Times New Roman" w:hAnsi="Calibri Light" w:cs="Calibri Light"/>
          <w:b/>
        </w:rPr>
        <w:t>4. ŠALIŲ TEISĖS</w:t>
      </w:r>
    </w:p>
    <w:p w14:paraId="169EE89F" w14:textId="77777777" w:rsidR="00F1146D" w:rsidRPr="00E15243" w:rsidRDefault="00F1146D" w:rsidP="00F1146D">
      <w:pPr>
        <w:tabs>
          <w:tab w:val="left" w:pos="9630"/>
          <w:tab w:val="left" w:pos="9720"/>
        </w:tabs>
        <w:ind w:right="8" w:firstLine="360"/>
        <w:rPr>
          <w:rFonts w:ascii="Calibri Light" w:eastAsia="Times New Roman" w:hAnsi="Calibri Light" w:cs="Calibri Light"/>
          <w:lang w:eastAsia="lt-LT"/>
        </w:rPr>
      </w:pPr>
    </w:p>
    <w:p w14:paraId="694EE0EB"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4.1. Paslaugų teikėjas turi teisę reikalauti iš Kliento sumokėti už tinkamai ir faktiškai suteiktas paslaugas Sutartyje nurodyta tvarka, sąlygomis ir terminais.</w:t>
      </w:r>
    </w:p>
    <w:p w14:paraId="12178A50"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4.2. Klientas turi teisę:</w:t>
      </w:r>
    </w:p>
    <w:p w14:paraId="2C21EAF7"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4.2.1. nemokėti už tinkamai ir faktiškai suteiktas paslaugas, jeigu pateikta neteisinga PVM sąskaita faktūra (kol bus išsiaiškinta su Paslaugų teikėju ir bus pateikta teisinga PVM sąskaita faktūra); </w:t>
      </w:r>
    </w:p>
    <w:p w14:paraId="2C3FDFA5"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4.2.2. nustatęs paslaugų trūkumus, reikalauti, kad Paslaugų teikėjas neatlygintinai pašalintų paslaugų trūkumus per Kliento nustatytą terminą nuo raštiškų pastabų gavimo dienos;</w:t>
      </w:r>
    </w:p>
    <w:p w14:paraId="29739595" w14:textId="5547BFAB"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4.2.3. Paslaugų teikėjui nevykdant Sutarties, vienašališkai nutraukti Sutartį ir reikalauti </w:t>
      </w:r>
      <w:r w:rsidR="006731D8">
        <w:rPr>
          <w:rFonts w:ascii="Calibri Light" w:eastAsia="Times New Roman" w:hAnsi="Calibri Light" w:cs="Calibri Light"/>
        </w:rPr>
        <w:t xml:space="preserve">tiesioginių </w:t>
      </w:r>
      <w:r w:rsidRPr="00E15243">
        <w:rPr>
          <w:rFonts w:ascii="Calibri Light" w:eastAsia="Times New Roman" w:hAnsi="Calibri Light" w:cs="Calibri Light"/>
        </w:rPr>
        <w:t>nuostolių atlyginimo.</w:t>
      </w:r>
    </w:p>
    <w:p w14:paraId="523E4A66" w14:textId="77777777" w:rsidR="00F1146D" w:rsidRPr="00E15243" w:rsidRDefault="00F1146D" w:rsidP="00F1146D">
      <w:pPr>
        <w:tabs>
          <w:tab w:val="left" w:pos="1276"/>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4.2.4. priskaičiuotų delspinigių suma mažinti savo piniginę prievolę Paslaugų teikėjui.  </w:t>
      </w:r>
    </w:p>
    <w:p w14:paraId="3AB8F9A8"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4.3. Kitos Šalių teisės nurodytos Sutarties prieduose.</w:t>
      </w:r>
    </w:p>
    <w:p w14:paraId="654E6A43" w14:textId="77777777" w:rsidR="00F1146D" w:rsidRPr="00E15243" w:rsidRDefault="00F1146D" w:rsidP="00F1146D">
      <w:pPr>
        <w:tabs>
          <w:tab w:val="left" w:pos="9630"/>
        </w:tabs>
        <w:ind w:left="720" w:right="8"/>
        <w:contextualSpacing/>
        <w:rPr>
          <w:rFonts w:ascii="Calibri Light" w:eastAsia="Times New Roman" w:hAnsi="Calibri Light" w:cs="Calibri Light"/>
          <w:b/>
        </w:rPr>
      </w:pPr>
    </w:p>
    <w:p w14:paraId="0C4F6A14" w14:textId="77777777" w:rsidR="00F1146D" w:rsidRPr="00E15243" w:rsidRDefault="00F1146D" w:rsidP="00F1146D">
      <w:pPr>
        <w:tabs>
          <w:tab w:val="left" w:pos="9630"/>
        </w:tabs>
        <w:ind w:left="720" w:right="8"/>
        <w:contextualSpacing/>
        <w:jc w:val="center"/>
        <w:rPr>
          <w:rFonts w:ascii="Calibri Light" w:eastAsia="Times New Roman" w:hAnsi="Calibri Light" w:cs="Calibri Light"/>
          <w:b/>
        </w:rPr>
      </w:pPr>
      <w:r w:rsidRPr="00E15243">
        <w:rPr>
          <w:rFonts w:ascii="Calibri Light" w:eastAsia="Times New Roman" w:hAnsi="Calibri Light" w:cs="Calibri Light"/>
          <w:b/>
        </w:rPr>
        <w:t>5. ŠALIŲ ATSAKOMYBĖ</w:t>
      </w:r>
    </w:p>
    <w:p w14:paraId="5DA53DA8" w14:textId="77777777" w:rsidR="00F1146D" w:rsidRPr="00E15243" w:rsidRDefault="00F1146D" w:rsidP="00F1146D">
      <w:pPr>
        <w:shd w:val="clear" w:color="auto" w:fill="FFFFFF"/>
        <w:tabs>
          <w:tab w:val="left" w:pos="9630"/>
          <w:tab w:val="left" w:pos="9720"/>
        </w:tabs>
        <w:ind w:left="24" w:right="8" w:firstLine="336"/>
        <w:rPr>
          <w:rFonts w:ascii="Calibri Light" w:eastAsia="Times New Roman" w:hAnsi="Calibri Light" w:cs="Calibri Light"/>
          <w:color w:val="000000"/>
        </w:rPr>
      </w:pPr>
    </w:p>
    <w:p w14:paraId="273B3F4F"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5.1. Už įsipareigojimų, prisiimtų Sutartimi, nevykdymą arba netinkamą vykdymą Šalys atsako įstatymų nustatyta tvarka, atsižvelgdamos į Sutartyje nustatytus ypatumus.</w:t>
      </w:r>
    </w:p>
    <w:p w14:paraId="26F8750B"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lastRenderedPageBreak/>
        <w:t>5.2. Paslaugų teikėjas atsako už visus pagal Sutartį prisiimtus įsipareigojimus, nepaisant to, ar jiems vykdyti bus pasitelkti tretieji asmenys.</w:t>
      </w:r>
    </w:p>
    <w:p w14:paraId="24AEFB71"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5.3. Nei viena iš Šalių nėra atsakinga už įsipareigojimų nevykdymą ar netinkamą vykdymą, jeigu juos vykdyti trukdė nenugalima jėga (</w:t>
      </w:r>
      <w:r w:rsidRPr="00E15243">
        <w:rPr>
          <w:rFonts w:ascii="Calibri Light" w:eastAsia="Times New Roman" w:hAnsi="Calibri Light" w:cs="Calibri Light"/>
          <w:i/>
        </w:rPr>
        <w:t>force majeure</w:t>
      </w:r>
      <w:r w:rsidRPr="00E15243">
        <w:rPr>
          <w:rFonts w:ascii="Calibri Light" w:eastAsia="Times New Roman" w:hAnsi="Calibri Light" w:cs="Calibri Ligh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67F0ECB9"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5.4. 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12AE12F" w14:textId="77777777" w:rsidR="00F1146D" w:rsidRPr="00E15243" w:rsidRDefault="00F1146D" w:rsidP="00F1146D">
      <w:pPr>
        <w:tabs>
          <w:tab w:val="left" w:pos="1170"/>
          <w:tab w:val="left" w:pos="9630"/>
          <w:tab w:val="left" w:pos="9720"/>
        </w:tabs>
        <w:ind w:right="8"/>
        <w:jc w:val="center"/>
        <w:rPr>
          <w:rFonts w:ascii="Calibri Light" w:eastAsia="Times New Roman" w:hAnsi="Calibri Light" w:cs="Calibri Light"/>
          <w:b/>
        </w:rPr>
      </w:pPr>
      <w:r w:rsidRPr="00E15243">
        <w:rPr>
          <w:rFonts w:ascii="Calibri Light" w:eastAsia="Times New Roman" w:hAnsi="Calibri Light" w:cs="Calibri Light"/>
          <w:b/>
        </w:rPr>
        <w:t>6. PASLAUGŲ TEIKĖJO TEISĖ PASITELKTI TREČIUOSIUS ASMENIS (SUBTEIKIMAS)</w:t>
      </w:r>
    </w:p>
    <w:p w14:paraId="62AE11DB"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
          <w:bCs/>
        </w:rPr>
      </w:pPr>
      <w:r w:rsidRPr="00E15243">
        <w:rPr>
          <w:rFonts w:ascii="Calibri Light" w:eastAsia="Times New Roman" w:hAnsi="Calibri Light" w:cs="Calibri Light"/>
        </w:rPr>
        <w:t xml:space="preserve">6.1. </w:t>
      </w:r>
      <w:r w:rsidRPr="00E15243">
        <w:rPr>
          <w:rFonts w:ascii="Calibri Light" w:eastAsia="Times New Roman" w:hAnsi="Calibri Light" w:cs="Calibri Light"/>
          <w:bCs/>
        </w:rPr>
        <w:t>Paslaugų teikėjas Sutarties vykdymui gali pasitelkti:</w:t>
      </w:r>
    </w:p>
    <w:p w14:paraId="4AEFF206"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Cs/>
        </w:rPr>
      </w:pPr>
      <w:r w:rsidRPr="00E15243">
        <w:rPr>
          <w:rFonts w:ascii="Calibri Light" w:eastAsia="Times New Roman" w:hAnsi="Calibri Light" w:cs="Calibri Light"/>
        </w:rPr>
        <w:t>6.1.1. savo pasiūlyme nurodytus subteikėjus;</w:t>
      </w:r>
    </w:p>
    <w:p w14:paraId="7224A67F"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Cs/>
        </w:rPr>
      </w:pPr>
      <w:r w:rsidRPr="00E15243">
        <w:rPr>
          <w:rFonts w:ascii="Calibri Light" w:eastAsia="Times New Roman" w:hAnsi="Calibri Light" w:cs="Calibri Light"/>
          <w:bCs/>
        </w:rPr>
        <w:t>6.1.2. kitus subteikėjus, jeigu pasiūlymo pateikimo metu jie buvo žinomi. Tuo atveju, jei pasiūlymo pateikimo metu Paslaugų teikėjui nebuvo žinomi kiti subtiekėjai, Paslaugų teikėjas po Sutarties įsigaliojimo įsipareigoja ne vėliau kaip likus 2 (dviems)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apsikeitimus visu Sutarties vykdymo metu.</w:t>
      </w:r>
    </w:p>
    <w:p w14:paraId="03143992"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Cs/>
        </w:rPr>
      </w:pPr>
      <w:r w:rsidRPr="00E15243">
        <w:rPr>
          <w:rFonts w:ascii="Calibri Light" w:eastAsia="Times New Roman" w:hAnsi="Calibri Light" w:cs="Calibri Light"/>
          <w:bCs/>
        </w:rPr>
        <w:t>6.2. Subteikėjo pasitelkimas nekeičia Paslaugų teikėjo atsakomybės dėl Sutarties įvykdymo.</w:t>
      </w:r>
    </w:p>
    <w:p w14:paraId="39F14B04"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Cs/>
        </w:rPr>
      </w:pPr>
      <w:r w:rsidRPr="00E15243">
        <w:rPr>
          <w:rFonts w:ascii="Calibri Light" w:eastAsia="Times New Roman" w:hAnsi="Calibri Light" w:cs="Calibri Light"/>
          <w:bCs/>
        </w:rPr>
        <w:t>6.3. Paslaugų teikėjas gali pakeisti subteikėjus, jeigu Sutarties vykdymo metu jie:</w:t>
      </w:r>
    </w:p>
    <w:p w14:paraId="78D79C0A"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Cs/>
        </w:rPr>
      </w:pPr>
      <w:r w:rsidRPr="00E15243">
        <w:rPr>
          <w:rFonts w:ascii="Calibri Light" w:eastAsia="Times New Roman" w:hAnsi="Calibri Light" w:cs="Calibri Light"/>
          <w:bCs/>
        </w:rPr>
        <w:t>6.3.1.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028A1656"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Cs/>
        </w:rPr>
      </w:pPr>
      <w:r w:rsidRPr="00E15243">
        <w:rPr>
          <w:rFonts w:ascii="Calibri Light" w:eastAsia="Times New Roman" w:hAnsi="Calibri Light" w:cs="Calibri Light"/>
          <w:bCs/>
        </w:rPr>
        <w:t>6.3.2. Paslaugų teikėjo pasiūlyme nurodyto ūkio subjekto, kuriuo grindžiama Paslaugų teikėjo kvalifikacija, padėtis atitinka bent vieną iš pirkimo dokumentuose, VPĮ 46 straipsniu nustatytų pašalinimo pagrindų.</w:t>
      </w:r>
    </w:p>
    <w:p w14:paraId="06878789" w14:textId="77777777"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Cs/>
        </w:rPr>
      </w:pPr>
      <w:r w:rsidRPr="00E15243">
        <w:rPr>
          <w:rFonts w:ascii="Calibri Light" w:eastAsia="Times New Roman" w:hAnsi="Calibri Light" w:cs="Calibri Light"/>
          <w:bCs/>
        </w:rPr>
        <w:t>6.4. Apie ketinimą keisti ar pasitelkti naujus papildomus subteikėjus Paslaugų teikėjas iš anksto raštu turi informuoti Klientą, nurodydamas subteikėjų pakeitimo ar naujų papildomų subteikėjų pasitelkimo priežastis ir būsimus subteikėjus. Pasitelkdamas ir vėliau keisdamas subteikėjus Paslaugų teikėjas turi užtikrinti, kad subteikėjai yra pajėgūs ir kompetentingi tinkamam jiems pavestų užduočių vykdymui. Subteikėjai gali būti keičiami tik gavus rašytinį Kliento sutikimą.</w:t>
      </w:r>
    </w:p>
    <w:p w14:paraId="6551CA45" w14:textId="7D598D75" w:rsidR="00CF72BC" w:rsidRPr="00E15243" w:rsidRDefault="00F1146D" w:rsidP="00F1146D">
      <w:pPr>
        <w:tabs>
          <w:tab w:val="left" w:pos="1170"/>
          <w:tab w:val="left" w:pos="9630"/>
          <w:tab w:val="left" w:pos="9720"/>
        </w:tabs>
        <w:ind w:right="8" w:firstLine="567"/>
        <w:rPr>
          <w:rFonts w:ascii="Calibri Light" w:eastAsia="Times New Roman" w:hAnsi="Calibri Light" w:cs="Calibri Light"/>
          <w:bCs/>
        </w:rPr>
      </w:pPr>
      <w:r w:rsidRPr="00E15243">
        <w:rPr>
          <w:rFonts w:ascii="Calibri Light" w:eastAsia="Times New Roman" w:hAnsi="Calibri Light" w:cs="Calibri Light"/>
          <w:bCs/>
        </w:rPr>
        <w:t xml:space="preserve">6.5. Jeigu keičiami, Paslaugų teikėjo pasiūlyme nurodyti subtiekėjai, Paslaugų teikėjas privalo pateikti jų pašalinimo pagrindų nebuvimą, tai dienai, kai Paslaugų teikėjas kreipiasi į Klientą su prašymu pakeisti. Prieš duodamas sutikimą keisti Paslaugų teikėjo pasiūlyme nurodytus subtiekėjus Klientas privalo patikrinti naujų, Paslaugų teikėjo pasiūlyme nenurodytų, subtiekėjų, pašalinimo pagrindų nebuvimą ir privalo atlikti jų patikrą Lietuvos Respublikos Nacionaliniam saugumui užtikrinti svarbių objektų apsaugos įstatyme nustatyta tvarka ir Paslaugų teikėjas turės pateikti tokiai patikrai atlikti reikalingus dokumentus. Taip pat naujai pasitelkiami subteikėjai turi atitikti </w:t>
      </w:r>
      <w:r w:rsidR="00CF72BC" w:rsidRPr="00E15243">
        <w:rPr>
          <w:rFonts w:ascii="Calibri Light" w:eastAsia="Times New Roman" w:hAnsi="Calibri Light" w:cs="Calibri Light"/>
          <w:bCs/>
        </w:rPr>
        <w:t xml:space="preserve">šiuos </w:t>
      </w:r>
      <w:r w:rsidRPr="00E15243">
        <w:rPr>
          <w:rFonts w:ascii="Calibri Light" w:eastAsia="Times New Roman" w:hAnsi="Calibri Light" w:cs="Calibri Light"/>
          <w:bCs/>
        </w:rPr>
        <w:t>kvalifikacinių</w:t>
      </w:r>
      <w:r w:rsidR="00CF72BC" w:rsidRPr="00E15243">
        <w:rPr>
          <w:rFonts w:ascii="Calibri Light" w:eastAsia="Times New Roman" w:hAnsi="Calibri Light" w:cs="Calibri Light"/>
          <w:bCs/>
        </w:rPr>
        <w:t>us</w:t>
      </w:r>
      <w:r w:rsidRPr="00E15243">
        <w:rPr>
          <w:rFonts w:ascii="Calibri Light" w:eastAsia="Times New Roman" w:hAnsi="Calibri Light" w:cs="Calibri Light"/>
          <w:bCs/>
        </w:rPr>
        <w:t xml:space="preserve"> reikalavim</w:t>
      </w:r>
      <w:r w:rsidR="00CF72BC" w:rsidRPr="00E15243">
        <w:rPr>
          <w:rFonts w:ascii="Calibri Light" w:eastAsia="Times New Roman" w:hAnsi="Calibri Light" w:cs="Calibri Light"/>
          <w:bCs/>
        </w:rPr>
        <w:t>us:</w:t>
      </w:r>
    </w:p>
    <w:p w14:paraId="3A787456" w14:textId="16A471AC" w:rsidR="00CF72BC" w:rsidRPr="00E15243" w:rsidRDefault="00CF72BC" w:rsidP="00CF72BC">
      <w:pPr>
        <w:pStyle w:val="Sraopastraipa"/>
        <w:spacing w:before="60" w:after="60" w:line="240" w:lineRule="auto"/>
        <w:ind w:left="0"/>
        <w:rPr>
          <w:rFonts w:ascii="Calibri Light" w:hAnsi="Calibri Light" w:cs="Calibri Light"/>
          <w:b/>
        </w:rPr>
      </w:pPr>
      <w:r w:rsidRPr="00E15243">
        <w:rPr>
          <w:rFonts w:ascii="Calibri Light" w:hAnsi="Calibri Light" w:cs="Calibri Light"/>
          <w:b/>
        </w:rPr>
        <w:t xml:space="preserve"> Kvalifikacijos reikalavimai tiekėjams:</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6"/>
        <w:gridCol w:w="4425"/>
      </w:tblGrid>
      <w:tr w:rsidR="00CF72BC" w:rsidRPr="00E15243" w14:paraId="12010A99" w14:textId="77777777" w:rsidTr="004C2950">
        <w:trPr>
          <w:trHeight w:val="241"/>
        </w:trPr>
        <w:tc>
          <w:tcPr>
            <w:tcW w:w="523" w:type="pct"/>
            <w:shd w:val="clear" w:color="auto" w:fill="F2F2F2" w:themeFill="background1" w:themeFillShade="F2"/>
            <w:vAlign w:val="center"/>
          </w:tcPr>
          <w:p w14:paraId="3A13D5D8" w14:textId="77777777" w:rsidR="00CF72BC" w:rsidRPr="00E15243" w:rsidRDefault="00CF72BC" w:rsidP="004C2950">
            <w:pPr>
              <w:spacing w:after="0" w:line="240" w:lineRule="auto"/>
              <w:rPr>
                <w:rFonts w:ascii="Calibri Light" w:eastAsia="Calibri" w:hAnsi="Calibri Light" w:cs="Calibri Light"/>
                <w:b/>
              </w:rPr>
            </w:pPr>
            <w:r w:rsidRPr="00E15243">
              <w:rPr>
                <w:rFonts w:ascii="Calibri Light" w:eastAsia="Calibri" w:hAnsi="Calibri Light" w:cs="Calibri Light"/>
                <w:b/>
              </w:rPr>
              <w:lastRenderedPageBreak/>
              <w:t>Eil. Nr.</w:t>
            </w:r>
          </w:p>
        </w:tc>
        <w:tc>
          <w:tcPr>
            <w:tcW w:w="2179" w:type="pct"/>
            <w:shd w:val="clear" w:color="auto" w:fill="F2F2F2" w:themeFill="background1" w:themeFillShade="F2"/>
            <w:vAlign w:val="center"/>
          </w:tcPr>
          <w:p w14:paraId="25FF87B4" w14:textId="77777777" w:rsidR="00CF72BC" w:rsidRPr="00E15243" w:rsidRDefault="00CF72BC" w:rsidP="004C2950">
            <w:pPr>
              <w:spacing w:after="0" w:line="240" w:lineRule="auto"/>
              <w:jc w:val="center"/>
              <w:rPr>
                <w:rFonts w:ascii="Calibri Light" w:eastAsia="Calibri" w:hAnsi="Calibri Light" w:cs="Calibri Light"/>
                <w:b/>
              </w:rPr>
            </w:pPr>
            <w:r w:rsidRPr="00E15243">
              <w:rPr>
                <w:rFonts w:ascii="Calibri Light" w:eastAsia="Calibri" w:hAnsi="Calibri Light" w:cs="Calibri Light"/>
                <w:b/>
              </w:rPr>
              <w:t>Kvalifikacijos reikalavimai</w:t>
            </w:r>
          </w:p>
        </w:tc>
        <w:tc>
          <w:tcPr>
            <w:tcW w:w="2298" w:type="pct"/>
            <w:shd w:val="clear" w:color="auto" w:fill="F2F2F2" w:themeFill="background1" w:themeFillShade="F2"/>
            <w:vAlign w:val="center"/>
          </w:tcPr>
          <w:p w14:paraId="5705BBC3" w14:textId="77777777" w:rsidR="00CF72BC" w:rsidRPr="00E15243" w:rsidRDefault="00CF72BC" w:rsidP="004C2950">
            <w:pPr>
              <w:spacing w:after="0" w:line="240" w:lineRule="auto"/>
              <w:jc w:val="center"/>
              <w:rPr>
                <w:rFonts w:ascii="Calibri Light" w:eastAsia="Calibri" w:hAnsi="Calibri Light" w:cs="Calibri Light"/>
                <w:b/>
              </w:rPr>
            </w:pPr>
            <w:r w:rsidRPr="00E15243">
              <w:rPr>
                <w:rFonts w:ascii="Calibri Light" w:eastAsia="Calibri" w:hAnsi="Calibri Light" w:cs="Calibri Light"/>
                <w:b/>
              </w:rPr>
              <w:t>Atitiktį įrodantys dokumentai</w:t>
            </w:r>
          </w:p>
        </w:tc>
      </w:tr>
      <w:tr w:rsidR="00CF72BC" w:rsidRPr="00E15243" w14:paraId="3F5364F5" w14:textId="77777777" w:rsidTr="004C2950">
        <w:trPr>
          <w:trHeight w:val="257"/>
        </w:trPr>
        <w:tc>
          <w:tcPr>
            <w:tcW w:w="523" w:type="pct"/>
            <w:shd w:val="clear" w:color="auto" w:fill="F2F2F2" w:themeFill="background1" w:themeFillShade="F2"/>
            <w:vAlign w:val="center"/>
          </w:tcPr>
          <w:p w14:paraId="4D00527E" w14:textId="15B794BD" w:rsidR="00CF72BC" w:rsidRPr="00E15243" w:rsidRDefault="00CF72BC" w:rsidP="004C2950">
            <w:pPr>
              <w:pStyle w:val="Sraopastraipa"/>
              <w:tabs>
                <w:tab w:val="left" w:pos="284"/>
                <w:tab w:val="left" w:pos="459"/>
              </w:tabs>
              <w:spacing w:after="0" w:line="240" w:lineRule="auto"/>
              <w:ind w:left="0"/>
              <w:jc w:val="center"/>
              <w:rPr>
                <w:rFonts w:ascii="Calibri Light" w:eastAsia="Calibri" w:hAnsi="Calibri Light" w:cs="Calibri Light"/>
                <w:i/>
              </w:rPr>
            </w:pPr>
            <w:r w:rsidRPr="00E15243">
              <w:rPr>
                <w:rFonts w:ascii="Calibri Light" w:eastAsia="Calibri" w:hAnsi="Calibri Light" w:cs="Calibri Light"/>
                <w:i/>
              </w:rPr>
              <w:t>6.5.1.</w:t>
            </w:r>
          </w:p>
        </w:tc>
        <w:tc>
          <w:tcPr>
            <w:tcW w:w="2179" w:type="pct"/>
            <w:shd w:val="clear" w:color="auto" w:fill="auto"/>
          </w:tcPr>
          <w:p w14:paraId="20698D7B" w14:textId="77777777" w:rsidR="00CF72BC" w:rsidRPr="00E15243" w:rsidRDefault="00CF72BC" w:rsidP="004C2950">
            <w:pPr>
              <w:spacing w:after="0" w:line="240" w:lineRule="auto"/>
              <w:rPr>
                <w:rFonts w:ascii="Calibri Light" w:eastAsia="Calibri" w:hAnsi="Calibri Light" w:cs="Calibri Light"/>
                <w:i/>
              </w:rPr>
            </w:pPr>
            <w:r w:rsidRPr="00E15243">
              <w:rPr>
                <w:rFonts w:ascii="Calibri Light" w:hAnsi="Calibri Light" w:cs="Calibri Light"/>
                <w:i/>
                <w:color w:val="000000"/>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0C657C22" w14:textId="77777777" w:rsidR="00CF72BC" w:rsidRPr="00E15243" w:rsidRDefault="00CF72BC" w:rsidP="004C2950">
            <w:pPr>
              <w:spacing w:after="0" w:line="240" w:lineRule="auto"/>
              <w:rPr>
                <w:rFonts w:ascii="Calibri Light" w:eastAsia="Calibri" w:hAnsi="Calibri Light" w:cs="Calibri Light"/>
                <w:i/>
              </w:rPr>
            </w:pPr>
            <w:r w:rsidRPr="00E15243">
              <w:rPr>
                <w:rFonts w:ascii="Calibri Light" w:eastAsia="Calibri" w:hAnsi="Calibri Light" w:cs="Calibri Light"/>
                <w:i/>
              </w:rPr>
              <w:t>Duomenys bus tikrinami pagal iš kompetentingų institucijų gautą informaciją, VPĮ 47 straipsnio 8 dalyje nustatyta tvarka.</w:t>
            </w:r>
          </w:p>
          <w:p w14:paraId="2C57CCAA" w14:textId="77777777" w:rsidR="00CF72BC" w:rsidRPr="00E15243" w:rsidRDefault="00CF72BC" w:rsidP="004C2950">
            <w:pPr>
              <w:spacing w:after="0" w:line="240" w:lineRule="auto"/>
              <w:rPr>
                <w:rFonts w:ascii="Calibri Light" w:eastAsia="Calibri" w:hAnsi="Calibri Light" w:cs="Calibri Light"/>
                <w:i/>
              </w:rPr>
            </w:pPr>
            <w:r w:rsidRPr="00E15243">
              <w:rPr>
                <w:rFonts w:ascii="Calibri Light" w:eastAsia="Calibri" w:hAnsi="Calibri Light" w:cs="Calibri Light"/>
                <w:i/>
              </w:rPr>
              <w:t>Tiekėjas gali būti paprašytas ir turės pateikti tokiai patikrai atlikti reikalingus dokumentus ir/ar paaiškinimus.</w:t>
            </w:r>
          </w:p>
        </w:tc>
      </w:tr>
      <w:tr w:rsidR="00CF72BC" w:rsidRPr="00E15243" w14:paraId="49EBF875" w14:textId="77777777" w:rsidTr="004C2950">
        <w:trPr>
          <w:trHeight w:val="257"/>
        </w:trPr>
        <w:tc>
          <w:tcPr>
            <w:tcW w:w="523" w:type="pct"/>
            <w:shd w:val="clear" w:color="auto" w:fill="F2F2F2" w:themeFill="background1" w:themeFillShade="F2"/>
            <w:vAlign w:val="center"/>
          </w:tcPr>
          <w:p w14:paraId="7D54E49D" w14:textId="34E8D431" w:rsidR="00CF72BC" w:rsidRPr="00E15243" w:rsidRDefault="00CF72BC" w:rsidP="004C2950">
            <w:pPr>
              <w:pStyle w:val="Sraopastraipa"/>
              <w:tabs>
                <w:tab w:val="left" w:pos="284"/>
                <w:tab w:val="left" w:pos="459"/>
              </w:tabs>
              <w:spacing w:after="0" w:line="240" w:lineRule="auto"/>
              <w:ind w:left="0"/>
              <w:jc w:val="center"/>
              <w:rPr>
                <w:rFonts w:ascii="Calibri Light" w:eastAsia="Calibri" w:hAnsi="Calibri Light" w:cs="Calibri Light"/>
                <w:i/>
              </w:rPr>
            </w:pPr>
            <w:r w:rsidRPr="00E15243">
              <w:rPr>
                <w:rFonts w:ascii="Calibri Light" w:eastAsia="Calibri" w:hAnsi="Calibri Light" w:cs="Calibri Light"/>
                <w:i/>
              </w:rPr>
              <w:t>6.5.2</w:t>
            </w:r>
          </w:p>
        </w:tc>
        <w:tc>
          <w:tcPr>
            <w:tcW w:w="2179" w:type="pct"/>
            <w:shd w:val="clear" w:color="auto" w:fill="auto"/>
          </w:tcPr>
          <w:p w14:paraId="14C474E0" w14:textId="77777777" w:rsidR="00CF72BC" w:rsidRPr="00E15243" w:rsidRDefault="00CF72BC" w:rsidP="004C2950">
            <w:pPr>
              <w:spacing w:after="0" w:line="240" w:lineRule="auto"/>
              <w:rPr>
                <w:rFonts w:ascii="Calibri Light" w:eastAsia="Calibri" w:hAnsi="Calibri Light" w:cs="Calibri Light"/>
                <w:i/>
              </w:rPr>
            </w:pPr>
            <w:r w:rsidRPr="00E15243">
              <w:rPr>
                <w:rFonts w:ascii="Calibri Light" w:eastAsia="Calibri" w:hAnsi="Calibri Light" w:cs="Calibri Light"/>
                <w:i/>
              </w:rPr>
              <w:t>Tiekėjas neturi interesų, galinčių kelti grėsmę nacionaliniam saugumui. Perkančioji organizacija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4FC46315" w14:textId="77777777" w:rsidR="00CF72BC" w:rsidRPr="00E15243" w:rsidRDefault="00CF72BC" w:rsidP="004C2950">
            <w:pPr>
              <w:spacing w:after="0" w:line="240" w:lineRule="auto"/>
              <w:rPr>
                <w:rFonts w:ascii="Calibri Light" w:eastAsia="Calibri" w:hAnsi="Calibri Light" w:cs="Calibri Light"/>
                <w:i/>
              </w:rPr>
            </w:pPr>
            <w:r w:rsidRPr="00E15243">
              <w:rPr>
                <w:rFonts w:ascii="Calibri Light" w:eastAsia="Calibri" w:hAnsi="Calibri Light" w:cs="Calibri Light"/>
                <w:i/>
              </w:rPr>
              <w:t>Perkančioji organizacija iš tiekėjo reikalauja šių (vieno ar kelių dokumentų) dokumentų:</w:t>
            </w:r>
          </w:p>
          <w:p w14:paraId="3C19EED3" w14:textId="77777777" w:rsidR="00CF72BC" w:rsidRPr="00E15243" w:rsidRDefault="00CF72BC" w:rsidP="004C2950">
            <w:pPr>
              <w:spacing w:after="0" w:line="240" w:lineRule="auto"/>
              <w:rPr>
                <w:rFonts w:ascii="Calibri Light" w:eastAsia="Calibri" w:hAnsi="Calibri Light" w:cs="Calibri Light"/>
                <w:i/>
              </w:rPr>
            </w:pPr>
            <w:r w:rsidRPr="00E15243">
              <w:rPr>
                <w:rFonts w:ascii="Calibri Light" w:eastAsia="Calibri" w:hAnsi="Calibri Light" w:cs="Calibri Light"/>
                <w:i/>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bl>
    <w:p w14:paraId="4BF37394" w14:textId="44DB3CB3" w:rsidR="00F1146D" w:rsidRPr="00E15243" w:rsidRDefault="00F1146D" w:rsidP="00F1146D">
      <w:pPr>
        <w:tabs>
          <w:tab w:val="left" w:pos="1170"/>
          <w:tab w:val="left" w:pos="9630"/>
          <w:tab w:val="left" w:pos="9720"/>
        </w:tabs>
        <w:ind w:right="8" w:firstLine="567"/>
        <w:rPr>
          <w:rFonts w:ascii="Calibri Light" w:eastAsia="Times New Roman" w:hAnsi="Calibri Light" w:cs="Calibri Light"/>
          <w:bCs/>
        </w:rPr>
      </w:pPr>
      <w:r w:rsidRPr="00E15243">
        <w:rPr>
          <w:rFonts w:ascii="Calibri Light" w:eastAsia="Times New Roman" w:hAnsi="Calibri Light" w:cs="Calibri Light"/>
          <w:bCs/>
        </w:rPr>
        <w:t>6.</w:t>
      </w:r>
      <w:r w:rsidR="00CF72BC" w:rsidRPr="00E15243">
        <w:rPr>
          <w:rFonts w:ascii="Calibri Light" w:eastAsia="Times New Roman" w:hAnsi="Calibri Light" w:cs="Calibri Light"/>
          <w:bCs/>
        </w:rPr>
        <w:t>6</w:t>
      </w:r>
      <w:r w:rsidRPr="00E15243">
        <w:rPr>
          <w:rFonts w:ascii="Calibri Light" w:eastAsia="Times New Roman" w:hAnsi="Calibri Light" w:cs="Calibri Light"/>
          <w:bCs/>
        </w:rPr>
        <w:t>. Tiesioginis atsiskaitymas su subtiekėjais nenumatomas.</w:t>
      </w:r>
    </w:p>
    <w:p w14:paraId="56EF3B1E" w14:textId="77777777" w:rsidR="00F1146D" w:rsidRPr="00E15243" w:rsidRDefault="00F1146D" w:rsidP="00F1146D">
      <w:pPr>
        <w:ind w:left="360"/>
        <w:jc w:val="center"/>
        <w:rPr>
          <w:rFonts w:ascii="Calibri Light" w:eastAsia="Times New Roman" w:hAnsi="Calibri Light" w:cs="Calibri Light"/>
        </w:rPr>
      </w:pPr>
      <w:r w:rsidRPr="00E15243">
        <w:rPr>
          <w:rFonts w:ascii="Calibri Light" w:eastAsia="Times New Roman" w:hAnsi="Calibri Light" w:cs="Calibri Light"/>
          <w:b/>
          <w:bCs/>
        </w:rPr>
        <w:t>7. SUTARTIES ĮVYKDYMO UŽTIKRINIMAS</w:t>
      </w:r>
    </w:p>
    <w:p w14:paraId="688E7378" w14:textId="77777777" w:rsidR="00F1146D" w:rsidRPr="00E15243" w:rsidRDefault="00F1146D" w:rsidP="00F1146D">
      <w:pPr>
        <w:tabs>
          <w:tab w:val="left" w:pos="1170"/>
        </w:tabs>
        <w:ind w:firstLine="567"/>
        <w:rPr>
          <w:rFonts w:ascii="Calibri Light" w:eastAsia="Times New Roman" w:hAnsi="Calibri Light" w:cs="Calibri Light"/>
          <w:lang w:eastAsia="lt-LT"/>
        </w:rPr>
      </w:pPr>
      <w:r w:rsidRPr="00E15243">
        <w:rPr>
          <w:rFonts w:ascii="Calibri Light" w:eastAsia="Times New Roman" w:hAnsi="Calibri Light" w:cs="Calibri Light"/>
          <w:lang w:eastAsia="lt-LT"/>
        </w:rPr>
        <w:t>7.1. Jei Paslaugų teikėjas nevykdo ar netinkamai vykdo sutartinius įsipareigojimus, apie kuriuos Paslaugų teikėjas buvo raštiškai įspėtas, tačiau per Kliento nustatytą terminą nepašalino paslaugų teikimo trūkumų</w:t>
      </w:r>
      <w:r w:rsidRPr="00E15243">
        <w:rPr>
          <w:rFonts w:ascii="Calibri Light" w:eastAsia="Times New Roman" w:hAnsi="Calibri Light" w:cs="Calibri Light"/>
        </w:rPr>
        <w:t xml:space="preserve">, </w:t>
      </w:r>
      <w:r w:rsidRPr="00E15243">
        <w:rPr>
          <w:rFonts w:ascii="Calibri Light" w:eastAsia="Times New Roman" w:hAnsi="Calibri Light" w:cs="Calibri Light"/>
          <w:lang w:eastAsia="lt-LT"/>
        </w:rPr>
        <w:t>Kliento reikalavimu Paslaugų teikėjas moka Klientui 3 (trijų) procentų nuo visos pirkimo objekto, kuriame paslaugos buvo neteikiamos ar teikiamos netinkamai, paslaugų kainos</w:t>
      </w:r>
      <w:r w:rsidRPr="00E15243">
        <w:rPr>
          <w:rFonts w:ascii="Calibri Light" w:eastAsia="Times New Roman" w:hAnsi="Calibri Light" w:cs="Calibri Light"/>
        </w:rPr>
        <w:t xml:space="preserve"> </w:t>
      </w:r>
      <w:r w:rsidRPr="00E15243">
        <w:rPr>
          <w:rFonts w:ascii="Calibri Light" w:eastAsia="Times New Roman" w:hAnsi="Calibri Light" w:cs="Calibri Light"/>
          <w:lang w:eastAsia="lt-LT"/>
        </w:rPr>
        <w:t>be PVM, dydžio baudą.</w:t>
      </w:r>
    </w:p>
    <w:p w14:paraId="3BF0ACC5" w14:textId="77777777" w:rsidR="00F1146D" w:rsidRPr="00E15243" w:rsidRDefault="00F1146D" w:rsidP="00F1146D">
      <w:pPr>
        <w:tabs>
          <w:tab w:val="left" w:pos="1170"/>
        </w:tabs>
        <w:ind w:firstLine="567"/>
        <w:rPr>
          <w:rFonts w:ascii="Calibri Light" w:eastAsia="Times New Roman" w:hAnsi="Calibri Light" w:cs="Calibri Light"/>
          <w:lang w:eastAsia="lt-LT"/>
        </w:rPr>
      </w:pPr>
      <w:r w:rsidRPr="00E15243">
        <w:rPr>
          <w:rFonts w:ascii="Calibri Light" w:eastAsia="Times New Roman" w:hAnsi="Calibri Light" w:cs="Calibri Light"/>
          <w:lang w:eastAsia="lt-LT"/>
        </w:rPr>
        <w:t>7.2. Jei Klientas nevykdo savo sutartinių įsipareigojimų apmokėti už paslaugas Sutartyje numatytais terminais, Klientas, Paslaugų teikėjo pareikalavimu, moka 0,03 (trijų šimtųjų) procento dydžio delspinigius nuo laiku neapmokėtos sumos be PVM už kiekvieną uždelstą dieną.</w:t>
      </w:r>
    </w:p>
    <w:p w14:paraId="6E904DF8" w14:textId="39EF5FA2" w:rsidR="00F1146D" w:rsidRPr="00E15243" w:rsidRDefault="00F1146D" w:rsidP="00D309A7">
      <w:pPr>
        <w:tabs>
          <w:tab w:val="left" w:pos="9630"/>
        </w:tabs>
        <w:ind w:left="360" w:right="8"/>
        <w:jc w:val="center"/>
        <w:rPr>
          <w:rFonts w:ascii="Calibri Light" w:eastAsia="Times New Roman" w:hAnsi="Calibri Light" w:cs="Calibri Light"/>
          <w:b/>
        </w:rPr>
      </w:pPr>
      <w:r w:rsidRPr="00E15243">
        <w:rPr>
          <w:rFonts w:ascii="Calibri Light" w:eastAsia="Times New Roman" w:hAnsi="Calibri Light" w:cs="Calibri Light"/>
          <w:b/>
        </w:rPr>
        <w:t>8. SUTARTIES GALIOJIMAS</w:t>
      </w:r>
    </w:p>
    <w:p w14:paraId="310C14C3"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8.1. Sutartis įsigalioja nuo Sutarties pasirašymo ir galioja iki visiško Šalių sutartinių įsipareigojimų įvykdymo. </w:t>
      </w:r>
    </w:p>
    <w:p w14:paraId="37854572"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8.2. Nutraukus Sutartį ar jai pasibaigus, lieka galioti Sutarties nuostatos, susijusios su ginčų nagrinėjimo tvarka, taip pat visos kitos Sutarties nuostatos, jeigu šios nuostatos pagal savo esmę lieka galioti ir po Sutarties nutraukimo.</w:t>
      </w:r>
    </w:p>
    <w:p w14:paraId="0EC600A2"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8.3. Jei viena iš Šalių nevykdo sutartinių įsipareigojimų ar juos vykdo netinkamai ir tai yra esminis Sutarties pažeidimas, kita Šalis gali vienašališkai nutraukti Sutartį, raštu įspėjusi apie tai kitą Šalį prieš 20 (dvidešimt) darbo dienų ir pateikusi pagrįstus motyvus. Esminis Sutarties pažeidimas turi būti suprantamas ir pagal CK 6.217 straipsnio 2 dalies kriterijus, ir pagal Sutartį (kai Šalys susitaria, ką laikys esminiu Sutarties pažeidimu). Esminiais Sutarties pažeidimais pagal Sutartį laikomi: </w:t>
      </w:r>
    </w:p>
    <w:p w14:paraId="5D12EEA3"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8.3.1. Kliento mokėjimo prievolės termino praleidimas ilgiau kaip 30 (trisdešimt) dienų;</w:t>
      </w:r>
    </w:p>
    <w:p w14:paraId="3A59CE5D" w14:textId="29B4689C"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lastRenderedPageBreak/>
        <w:t>8.3.2. netinkamos kokybės, t. y. Sutarties reikalavimų neatitinkančių, paslaugų teikimas ilgiau kaip 30 (trisdešimt) dienų</w:t>
      </w:r>
      <w:r w:rsidR="00405188" w:rsidRPr="00E15243">
        <w:rPr>
          <w:rFonts w:ascii="Calibri Light" w:eastAsia="Times New Roman" w:hAnsi="Calibri Light" w:cs="Calibri Light"/>
        </w:rPr>
        <w:t>;</w:t>
      </w:r>
    </w:p>
    <w:p w14:paraId="05751F3E" w14:textId="43C6CB8D" w:rsidR="00405188" w:rsidRPr="00E15243" w:rsidRDefault="00405188"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8.3.3. Paslaugų teikėjo atliekamas talpinimo vietos remontas, dėl kurio turi būti demontuojama SMRRT įranga. Šiuo atveju Paslaugų teikėjas privalo atlyginti visas su SMRRT įrangos demontavimu Kliento patirtas išlaidas.</w:t>
      </w:r>
    </w:p>
    <w:p w14:paraId="224E95E3" w14:textId="1AE8DD53"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8.4. Klientas turi teisę vienašališkai nutraukti Sutartį, apie tai pranešęs Paslaugų teikėjui prieš 90 (devyniasdešimt) dienų. Šiuo atveju Klientas privalo sumokėti Paslaugų teikėjui kainos dalį, proporcingą suteiktoms paslaugoms, ir atlyginti kitas protingas išlaidas, kurias Paslaugų teikėjas, norėdamas įvykdyti Sutartį, padarė iki pranešimo apie Sutarties nutraukimą gavimo iš Kliento momento. Paslaugų teikėjas turi teisę vienašališkai nutraukti Sutartį tik dėl svarbių priežasčių, apie tai pranešęs Klientui raštu prieš 90 (devyniasdešimt) dienų. Šiuo atveju Paslaugų teikėjas privalo visiškai atlyginti Kliento patirtus</w:t>
      </w:r>
      <w:r w:rsidR="00A5655F">
        <w:rPr>
          <w:rFonts w:ascii="Calibri Light" w:eastAsia="Times New Roman" w:hAnsi="Calibri Light" w:cs="Calibri Light"/>
        </w:rPr>
        <w:t xml:space="preserve"> tiesioginius</w:t>
      </w:r>
      <w:r w:rsidRPr="00E15243">
        <w:rPr>
          <w:rFonts w:ascii="Calibri Light" w:eastAsia="Times New Roman" w:hAnsi="Calibri Light" w:cs="Calibri Light"/>
        </w:rPr>
        <w:t xml:space="preserve"> nuostolius.</w:t>
      </w:r>
    </w:p>
    <w:p w14:paraId="3BD8DF9C" w14:textId="77777777" w:rsidR="00F1146D" w:rsidRPr="00E15243" w:rsidRDefault="00F1146D" w:rsidP="00F1146D">
      <w:pPr>
        <w:tabs>
          <w:tab w:val="left" w:pos="1134"/>
          <w:tab w:val="left" w:pos="9630"/>
          <w:tab w:val="left" w:pos="9720"/>
        </w:tabs>
        <w:ind w:right="8" w:firstLine="567"/>
        <w:rPr>
          <w:rFonts w:ascii="Calibri Light" w:eastAsia="Calibri" w:hAnsi="Calibri Light" w:cs="Calibri Light"/>
          <w:lang w:eastAsia="lt-LT"/>
        </w:rPr>
      </w:pPr>
      <w:r w:rsidRPr="00E15243">
        <w:rPr>
          <w:rFonts w:ascii="Calibri Light" w:eastAsia="Times New Roman" w:hAnsi="Calibri Light" w:cs="Calibri Light"/>
        </w:rPr>
        <w:t xml:space="preserve">8.5. </w:t>
      </w:r>
      <w:r w:rsidRPr="00E15243">
        <w:rPr>
          <w:rFonts w:ascii="Calibri Light" w:eastAsia="Calibri" w:hAnsi="Calibri Light" w:cs="Calibri Light"/>
          <w:lang w:eastAsia="lt-LT"/>
        </w:rPr>
        <w:t>Sutartis gali būti nutraukta Lietuvos Respublikos viešųjų pirkimų įstatymo 90 straipsnio nustatytais atvejais ir tvarka.</w:t>
      </w:r>
    </w:p>
    <w:p w14:paraId="0A073BB7" w14:textId="091DEA63"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Calibri" w:hAnsi="Calibri Light" w:cs="Calibri Light"/>
          <w:lang w:eastAsia="lt-LT"/>
        </w:rPr>
        <w:t xml:space="preserve">8.6. Sutartis yra nutraukiama nedelsiant, kai Lietuvos Respublikos Vyriausybė Svarbių objektų apsaugos įstatymo nustatyta tvarka priima sprendimą, patvirtinantį, kad Sutartis neatitinka nacionalinio saugumo interesų (Lietuvos Respublikos viešųjų pirkimų įstatymo 87 str. </w:t>
      </w:r>
      <w:r w:rsidR="00CF72BC" w:rsidRPr="00E15243">
        <w:rPr>
          <w:rFonts w:ascii="Calibri Light" w:eastAsia="Calibri" w:hAnsi="Calibri Light" w:cs="Calibri Light"/>
          <w:lang w:eastAsia="lt-LT"/>
        </w:rPr>
        <w:t>4</w:t>
      </w:r>
      <w:r w:rsidRPr="00E15243">
        <w:rPr>
          <w:rFonts w:ascii="Calibri Light" w:eastAsia="Calibri" w:hAnsi="Calibri Light" w:cs="Calibri Light"/>
          <w:lang w:eastAsia="lt-LT"/>
        </w:rPr>
        <w:t xml:space="preserve"> d.).</w:t>
      </w:r>
    </w:p>
    <w:p w14:paraId="501177B9" w14:textId="3AB95C61" w:rsidR="00562C39" w:rsidRPr="00E15243" w:rsidRDefault="00F1146D" w:rsidP="000B496A">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8.7. Sutartis bet kada gali būti nutraukta raštišku abiejų Šalių susitarimu ir kitais teisės aktų numatytais atvejais.</w:t>
      </w:r>
    </w:p>
    <w:p w14:paraId="54C90ACA" w14:textId="49DCE2A3" w:rsidR="00F1146D" w:rsidRPr="00E15243" w:rsidRDefault="00F1146D" w:rsidP="00D309A7">
      <w:pPr>
        <w:tabs>
          <w:tab w:val="left" w:pos="1134"/>
          <w:tab w:val="left" w:pos="9630"/>
          <w:tab w:val="left" w:pos="9720"/>
        </w:tabs>
        <w:ind w:right="8" w:firstLine="567"/>
        <w:jc w:val="center"/>
        <w:rPr>
          <w:rFonts w:ascii="Calibri Light" w:eastAsia="Times New Roman" w:hAnsi="Calibri Light" w:cs="Calibri Light"/>
          <w:b/>
        </w:rPr>
      </w:pPr>
      <w:r w:rsidRPr="00E15243">
        <w:rPr>
          <w:rFonts w:ascii="Calibri Light" w:eastAsia="Times New Roman" w:hAnsi="Calibri Light" w:cs="Calibri Light"/>
          <w:b/>
          <w:bCs/>
        </w:rPr>
        <w:t xml:space="preserve">9. </w:t>
      </w:r>
      <w:r w:rsidRPr="00E15243">
        <w:rPr>
          <w:rFonts w:ascii="Calibri Light" w:eastAsia="Times New Roman" w:hAnsi="Calibri Light" w:cs="Calibri Light"/>
          <w:b/>
        </w:rPr>
        <w:t>KITOS SĄLYGOS</w:t>
      </w:r>
    </w:p>
    <w:p w14:paraId="3FAFD587"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9.1. Sutarties sąlygos Sutarties galiojimo laikotarpiu gali būti keičiamos šioje Sutartyje ir Lietuvos Respublikos viešųjų pirkimų įstatymo 89 straipsnyje numatytais atvejais.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20 (dvidešimt) darbo dienų. Visi Sutarties pakeitimai galioja tik tada, kai jie sudaryti raštu ir pasirašyti Šalių įgaliotų atstovų.</w:t>
      </w:r>
    </w:p>
    <w:p w14:paraId="7A86CF7D" w14:textId="7CBD3930" w:rsidR="00F80725" w:rsidRPr="00E15243" w:rsidRDefault="001C05DA" w:rsidP="00F1146D">
      <w:pPr>
        <w:ind w:right="8" w:firstLine="567"/>
        <w:rPr>
          <w:rFonts w:ascii="Calibri Light" w:eastAsia="Times New Roman" w:hAnsi="Calibri Light" w:cs="Calibri Light"/>
        </w:rPr>
      </w:pPr>
      <w:r w:rsidRPr="00E15243">
        <w:rPr>
          <w:rFonts w:ascii="Calibri Light" w:eastAsia="Times New Roman" w:hAnsi="Calibri Light" w:cs="Calibri Light"/>
        </w:rPr>
        <w:t xml:space="preserve">9.2. </w:t>
      </w:r>
      <w:r w:rsidR="00F1146D" w:rsidRPr="00E15243">
        <w:rPr>
          <w:rFonts w:ascii="Calibri Light" w:eastAsia="Times New Roman" w:hAnsi="Calibri Light" w:cs="Calibri Light"/>
        </w:rPr>
        <w:t xml:space="preserve">Klientas atsakingu už Sutarties vykdymą asmeniu skiria </w:t>
      </w:r>
      <w:r w:rsidR="00F1146D" w:rsidRPr="00E15243">
        <w:rPr>
          <w:rFonts w:ascii="Calibri Light" w:eastAsia="Times New Roman" w:hAnsi="Calibri Light" w:cs="Calibri Light"/>
          <w:i/>
        </w:rPr>
        <w:t>vardas, pavardė, pareigos</w:t>
      </w:r>
      <w:r w:rsidR="00F1146D" w:rsidRPr="00E15243">
        <w:rPr>
          <w:rFonts w:ascii="Calibri Light" w:eastAsia="Times New Roman" w:hAnsi="Calibri Light" w:cs="Calibri Light"/>
        </w:rPr>
        <w:t xml:space="preserve"> (el. paštas      ______________________, tel. (</w:t>
      </w:r>
      <w:r w:rsidR="00F90A8B">
        <w:rPr>
          <w:rFonts w:ascii="Calibri Light" w:eastAsia="Times New Roman" w:hAnsi="Calibri Light" w:cs="Calibri Light"/>
        </w:rPr>
        <w:t>+370</w:t>
      </w:r>
      <w:r w:rsidR="00F1146D" w:rsidRPr="00E15243">
        <w:rPr>
          <w:rFonts w:ascii="Calibri Light" w:eastAsia="Times New Roman" w:hAnsi="Calibri Light" w:cs="Calibri Light"/>
        </w:rPr>
        <w:t xml:space="preserve"> 5) _______ ). </w:t>
      </w:r>
    </w:p>
    <w:p w14:paraId="1B8B7000" w14:textId="77777777" w:rsidR="00F1146D" w:rsidRPr="00E15243" w:rsidRDefault="00F1146D" w:rsidP="00F80725">
      <w:pPr>
        <w:ind w:right="8" w:firstLine="567"/>
        <w:rPr>
          <w:rFonts w:ascii="Calibri Light" w:eastAsia="Times New Roman" w:hAnsi="Calibri Light" w:cs="Calibri Light"/>
          <w:i/>
        </w:rPr>
      </w:pPr>
      <w:r w:rsidRPr="00E15243">
        <w:rPr>
          <w:rFonts w:ascii="Calibri Light" w:eastAsia="Times New Roman" w:hAnsi="Calibri Light" w:cs="Calibri Light"/>
        </w:rPr>
        <w:t>9.3. Šalių tarpusavio santykiai, neaptarti Sutartyje, reguliuojami Lietuvos Respublikos civilinio kodekso ir kitų teisės aktų nustatyta tvarka.</w:t>
      </w:r>
    </w:p>
    <w:p w14:paraId="4F5470AA"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9.4. 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7572FA3A"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9.5. 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neatskiriama Sutarties dalimi.</w:t>
      </w:r>
    </w:p>
    <w:p w14:paraId="56F6866B"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9.6. Sutarčiai aiškinti bei ginčams spręsti taikoma Lietuvos Respublikos teisė.</w:t>
      </w:r>
    </w:p>
    <w:p w14:paraId="4A8FA0BF" w14:textId="60FD7E1D"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9.7. Sutarties Šalys susirašinėja lietuvių kalba. Jei Sutartyje nenustatyta kitaip,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adresaisar kitais adresais , kuriuos nurodė viena Šalis, pateikdama pranešimą.</w:t>
      </w:r>
    </w:p>
    <w:p w14:paraId="03168C1E"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lastRenderedPageBreak/>
        <w:t>9.8. Aplinkos apsaugos reikalavimai/kriterijai:</w:t>
      </w:r>
    </w:p>
    <w:p w14:paraId="130A0E61" w14:textId="7777777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9.8.1. 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03D64A8E" w14:textId="77DC1717"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9.8.2. </w:t>
      </w:r>
      <w:r w:rsidR="00CF72BC" w:rsidRPr="00E15243">
        <w:rPr>
          <w:rFonts w:ascii="Calibri Light" w:eastAsia="Times New Roman" w:hAnsi="Calibri Light" w:cs="Calibri Light"/>
        </w:rPr>
        <w:t>Šalių s</w:t>
      </w:r>
      <w:r w:rsidRPr="00E15243">
        <w:rPr>
          <w:rFonts w:ascii="Calibri Light" w:eastAsia="Times New Roman" w:hAnsi="Calibri Light" w:cs="Calibri Light"/>
        </w:rPr>
        <w:t>usitikimai, jei tai atsižvelgiant į nagrinėjamus klausimus, yra įmanoma, organizuojami nuotoliniu būdu, taip sumažinant aplinkos taršą (degalų išmetimą).</w:t>
      </w:r>
    </w:p>
    <w:p w14:paraId="0BE19531" w14:textId="1725F949" w:rsidR="001C05DA"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9.9. </w:t>
      </w:r>
      <w:r w:rsidR="001C05DA" w:rsidRPr="00E15243">
        <w:rPr>
          <w:rFonts w:ascii="Calibri Light" w:eastAsia="Times New Roman" w:hAnsi="Calibri Light" w:cs="Calibri Light"/>
        </w:rPr>
        <w:t>Paslaugų teikėjas, iškilus poreikiui Sutarties galiojimo metu atlikti konkrečios SMRRT talpinimo vietos remontą, apie tai praneša Klientui raštu prieš 30 (trisdešimt) dienų, nurodydamas remonto pradžios datą ir trukmę, bei kitas su talpinimo paslaugų teikimu susijusias aplinkybes (pvz.: informaciją dėl elektros energijos tiekimo remonto metu ir pan.), kuri negali būti ilgesnė kaip 1 (vienas) mėnuo. Remonto metu negali būti demontuojama SMRRT įranga. Remonto metu yra sustabdomas talpinimo paslaugų, išskyrus jos fizinį buvimą talpinimo vietoje, teikimas ir už šį periodą Klientas nemoka Paslaugų teikėjui.</w:t>
      </w:r>
    </w:p>
    <w:p w14:paraId="4EF6CD40" w14:textId="111EFEA1" w:rsidR="00F1146D" w:rsidRPr="00E15243" w:rsidRDefault="001C05DA"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 xml:space="preserve">9.10. </w:t>
      </w:r>
      <w:r w:rsidR="00F1146D" w:rsidRPr="00E15243">
        <w:rPr>
          <w:rFonts w:ascii="Calibri Light" w:eastAsia="Times New Roman" w:hAnsi="Calibri Light" w:cs="Calibri Light"/>
        </w:rPr>
        <w:t>Sutarties neatskiriami priedai:</w:t>
      </w:r>
    </w:p>
    <w:p w14:paraId="6D2CFBC5" w14:textId="19E6C4A8"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9.</w:t>
      </w:r>
      <w:r w:rsidR="001C05DA" w:rsidRPr="00E15243">
        <w:rPr>
          <w:rFonts w:ascii="Calibri Light" w:eastAsia="Times New Roman" w:hAnsi="Calibri Light" w:cs="Calibri Light"/>
        </w:rPr>
        <w:t>10</w:t>
      </w:r>
      <w:r w:rsidRPr="00E15243">
        <w:rPr>
          <w:rFonts w:ascii="Calibri Light" w:eastAsia="Times New Roman" w:hAnsi="Calibri Light" w:cs="Calibri Light"/>
        </w:rPr>
        <w:t xml:space="preserve">.1. Sutarties 1 priedas – Techninė specifikacija, </w:t>
      </w:r>
      <w:r w:rsidR="003C24CF">
        <w:rPr>
          <w:rFonts w:ascii="Calibri Light" w:eastAsia="Times New Roman" w:hAnsi="Calibri Light" w:cs="Calibri Light"/>
        </w:rPr>
        <w:t xml:space="preserve">3 </w:t>
      </w:r>
      <w:r w:rsidRPr="00E15243">
        <w:rPr>
          <w:rFonts w:ascii="Calibri Light" w:eastAsia="Times New Roman" w:hAnsi="Calibri Light" w:cs="Calibri Light"/>
        </w:rPr>
        <w:t>lap</w:t>
      </w:r>
      <w:r w:rsidR="003C24CF">
        <w:rPr>
          <w:rFonts w:ascii="Calibri Light" w:eastAsia="Times New Roman" w:hAnsi="Calibri Light" w:cs="Calibri Light"/>
        </w:rPr>
        <w:t>ai</w:t>
      </w:r>
      <w:r w:rsidRPr="00E15243">
        <w:rPr>
          <w:rFonts w:ascii="Calibri Light" w:eastAsia="Times New Roman" w:hAnsi="Calibri Light" w:cs="Calibri Light"/>
        </w:rPr>
        <w:t xml:space="preserve">; </w:t>
      </w:r>
    </w:p>
    <w:p w14:paraId="71C3A781" w14:textId="244F076C" w:rsidR="00F1146D" w:rsidRPr="00E15243" w:rsidRDefault="00F1146D" w:rsidP="00F1146D">
      <w:pPr>
        <w:tabs>
          <w:tab w:val="left" w:pos="1134"/>
          <w:tab w:val="left" w:pos="9630"/>
          <w:tab w:val="left" w:pos="9720"/>
        </w:tabs>
        <w:ind w:right="8" w:firstLine="567"/>
        <w:rPr>
          <w:rFonts w:ascii="Calibri Light" w:eastAsia="Times New Roman" w:hAnsi="Calibri Light" w:cs="Calibri Light"/>
        </w:rPr>
      </w:pPr>
      <w:r w:rsidRPr="00E15243">
        <w:rPr>
          <w:rFonts w:ascii="Calibri Light" w:eastAsia="Times New Roman" w:hAnsi="Calibri Light" w:cs="Calibri Light"/>
        </w:rPr>
        <w:t>9.</w:t>
      </w:r>
      <w:r w:rsidR="001C05DA" w:rsidRPr="00E15243">
        <w:rPr>
          <w:rFonts w:ascii="Calibri Light" w:eastAsia="Times New Roman" w:hAnsi="Calibri Light" w:cs="Calibri Light"/>
        </w:rPr>
        <w:t>10</w:t>
      </w:r>
      <w:r w:rsidRPr="00E15243">
        <w:rPr>
          <w:rFonts w:ascii="Calibri Light" w:eastAsia="Times New Roman" w:hAnsi="Calibri Light" w:cs="Calibri Light"/>
        </w:rPr>
        <w:t>.2. Sutarties 2 priedas – Konfidencialumo pasižadėjimo neatskleisti informacijos, kuri taps žinoma vykdant sutartį, forma, 2 lapai.</w:t>
      </w:r>
    </w:p>
    <w:p w14:paraId="6A2968B5" w14:textId="0E4FB92D" w:rsidR="00304F4D" w:rsidRPr="006D2916" w:rsidRDefault="00F1146D" w:rsidP="00A9067F">
      <w:pPr>
        <w:tabs>
          <w:tab w:val="left" w:pos="1134"/>
          <w:tab w:val="left" w:pos="9630"/>
          <w:tab w:val="left" w:pos="9720"/>
        </w:tabs>
        <w:ind w:right="8" w:firstLine="567"/>
        <w:rPr>
          <w:rFonts w:ascii="Calibri Light" w:eastAsia="Times New Roman" w:hAnsi="Calibri Light" w:cs="Calibri Light"/>
          <w:iCs/>
        </w:rPr>
      </w:pPr>
      <w:r w:rsidRPr="006D2916">
        <w:rPr>
          <w:rFonts w:ascii="Calibri Light" w:eastAsia="Times New Roman" w:hAnsi="Calibri Light" w:cs="Calibri Light"/>
          <w:iCs/>
        </w:rPr>
        <w:t>9.</w:t>
      </w:r>
      <w:r w:rsidR="001C05DA" w:rsidRPr="006D2916">
        <w:rPr>
          <w:rFonts w:ascii="Calibri Light" w:eastAsia="Times New Roman" w:hAnsi="Calibri Light" w:cs="Calibri Light"/>
          <w:iCs/>
        </w:rPr>
        <w:t>10</w:t>
      </w:r>
      <w:r w:rsidRPr="006D2916">
        <w:rPr>
          <w:rFonts w:ascii="Calibri Light" w:eastAsia="Times New Roman" w:hAnsi="Calibri Light" w:cs="Calibri Light"/>
          <w:iCs/>
        </w:rPr>
        <w:t>.3. Sutarties 3 priedas – Paslaugų teikėjo  pasiūlymas (paslaugų teikėjo užpildyta pasiūlymo forma)</w:t>
      </w:r>
      <w:r w:rsidR="00304F4D" w:rsidRPr="006D2916">
        <w:rPr>
          <w:rFonts w:ascii="Calibri Light" w:eastAsia="Times New Roman" w:hAnsi="Calibri Light" w:cs="Calibri Light"/>
          <w:iCs/>
        </w:rPr>
        <w:t>,</w:t>
      </w:r>
      <w:r w:rsidRPr="006D2916">
        <w:rPr>
          <w:rFonts w:ascii="Calibri Light" w:eastAsia="Times New Roman" w:hAnsi="Calibri Light" w:cs="Calibri Light"/>
          <w:iCs/>
        </w:rPr>
        <w:t xml:space="preserve"> </w:t>
      </w:r>
      <w:r w:rsidR="00CB63F8" w:rsidRPr="006D2916">
        <w:rPr>
          <w:rFonts w:ascii="Calibri Light" w:eastAsia="Times New Roman" w:hAnsi="Calibri Light" w:cs="Calibri Light"/>
          <w:iCs/>
        </w:rPr>
        <w:t>4</w:t>
      </w:r>
      <w:r w:rsidRPr="006D2916">
        <w:rPr>
          <w:rFonts w:ascii="Calibri Light" w:eastAsia="Times New Roman" w:hAnsi="Calibri Light" w:cs="Calibri Light"/>
          <w:iCs/>
        </w:rPr>
        <w:t xml:space="preserve"> lap</w:t>
      </w:r>
      <w:r w:rsidR="00CB63F8" w:rsidRPr="006D2916">
        <w:rPr>
          <w:rFonts w:ascii="Calibri Light" w:eastAsia="Times New Roman" w:hAnsi="Calibri Light" w:cs="Calibri Light"/>
          <w:iCs/>
        </w:rPr>
        <w:t>ai</w:t>
      </w:r>
      <w:r w:rsidRPr="006D2916">
        <w:rPr>
          <w:rFonts w:ascii="Calibri Light" w:eastAsia="Times New Roman" w:hAnsi="Calibri Light" w:cs="Calibri Light"/>
          <w:iCs/>
        </w:rPr>
        <w:t>.</w:t>
      </w:r>
    </w:p>
    <w:p w14:paraId="1E4475B9" w14:textId="313F1161" w:rsidR="00F1146D" w:rsidRPr="00CB63F8" w:rsidRDefault="00F1146D" w:rsidP="00F1146D">
      <w:pPr>
        <w:tabs>
          <w:tab w:val="left" w:pos="1134"/>
          <w:tab w:val="left" w:pos="9630"/>
          <w:tab w:val="left" w:pos="9720"/>
        </w:tabs>
        <w:ind w:right="8" w:firstLine="567"/>
        <w:rPr>
          <w:rFonts w:ascii="Calibri Light" w:eastAsia="Times New Roman" w:hAnsi="Calibri Light" w:cs="Calibri Light"/>
          <w:iCs/>
        </w:rPr>
      </w:pPr>
      <w:r w:rsidRPr="006D2916">
        <w:rPr>
          <w:rFonts w:ascii="Calibri Light" w:eastAsia="Times New Roman" w:hAnsi="Calibri Light" w:cs="Calibri Light"/>
          <w:iCs/>
        </w:rPr>
        <w:t>9.</w:t>
      </w:r>
      <w:r w:rsidR="001C05DA" w:rsidRPr="006D2916">
        <w:rPr>
          <w:rFonts w:ascii="Calibri Light" w:eastAsia="Times New Roman" w:hAnsi="Calibri Light" w:cs="Calibri Light"/>
          <w:iCs/>
        </w:rPr>
        <w:t>10</w:t>
      </w:r>
      <w:r w:rsidR="00304F4D" w:rsidRPr="006D2916">
        <w:rPr>
          <w:rFonts w:ascii="Calibri Light" w:eastAsia="Times New Roman" w:hAnsi="Calibri Light" w:cs="Calibri Light"/>
          <w:iCs/>
        </w:rPr>
        <w:t>.</w:t>
      </w:r>
      <w:r w:rsidR="003C09BD" w:rsidRPr="006D2916">
        <w:rPr>
          <w:rFonts w:ascii="Calibri Light" w:eastAsia="Times New Roman" w:hAnsi="Calibri Light" w:cs="Calibri Light"/>
          <w:iCs/>
        </w:rPr>
        <w:t>4</w:t>
      </w:r>
      <w:r w:rsidRPr="006D2916">
        <w:rPr>
          <w:rFonts w:ascii="Calibri Light" w:eastAsia="Times New Roman" w:hAnsi="Calibri Light" w:cs="Calibri Light"/>
          <w:iCs/>
        </w:rPr>
        <w:t>.</w:t>
      </w:r>
      <w:r w:rsidR="00A9067F" w:rsidRPr="006D2916">
        <w:rPr>
          <w:rFonts w:ascii="Calibri Light" w:eastAsia="Times New Roman" w:hAnsi="Calibri Light" w:cs="Calibri Light"/>
          <w:iCs/>
        </w:rPr>
        <w:t xml:space="preserve"> </w:t>
      </w:r>
      <w:r w:rsidRPr="006D2916">
        <w:rPr>
          <w:rFonts w:ascii="Calibri Light" w:eastAsia="Times New Roman" w:hAnsi="Calibri Light" w:cs="Calibri Light"/>
          <w:iCs/>
        </w:rPr>
        <w:t xml:space="preserve"> </w:t>
      </w:r>
      <w:r w:rsidR="00A9067F" w:rsidRPr="006D2916">
        <w:rPr>
          <w:rFonts w:ascii="Calibri Light" w:eastAsia="Times New Roman" w:hAnsi="Calibri Light" w:cs="Calibri Light"/>
          <w:iCs/>
        </w:rPr>
        <w:t xml:space="preserve">Sutarties 4 priedas – SMRRT įrangos talpinimo aktas, </w:t>
      </w:r>
      <w:r w:rsidR="00F379B5">
        <w:rPr>
          <w:rFonts w:ascii="Calibri Light" w:eastAsia="Times New Roman" w:hAnsi="Calibri Light" w:cs="Calibri Light"/>
          <w:iCs/>
        </w:rPr>
        <w:t>2</w:t>
      </w:r>
      <w:r w:rsidR="00A9067F" w:rsidRPr="006D2916">
        <w:rPr>
          <w:rFonts w:ascii="Calibri Light" w:eastAsia="Times New Roman" w:hAnsi="Calibri Light" w:cs="Calibri Light"/>
          <w:iCs/>
        </w:rPr>
        <w:t xml:space="preserve"> lapa</w:t>
      </w:r>
      <w:r w:rsidR="00F379B5">
        <w:rPr>
          <w:rFonts w:ascii="Calibri Light" w:eastAsia="Times New Roman" w:hAnsi="Calibri Light" w:cs="Calibri Light"/>
          <w:iCs/>
        </w:rPr>
        <w:t>i</w:t>
      </w:r>
      <w:r w:rsidR="00A9067F" w:rsidRPr="006D2916">
        <w:rPr>
          <w:rFonts w:ascii="Calibri Light" w:eastAsia="Times New Roman" w:hAnsi="Calibri Light" w:cs="Calibri Light"/>
          <w:iCs/>
        </w:rPr>
        <w:t>.</w:t>
      </w:r>
    </w:p>
    <w:p w14:paraId="4364EB49" w14:textId="77777777" w:rsidR="00F1146D" w:rsidRPr="00E15243" w:rsidRDefault="00F1146D" w:rsidP="00F1146D">
      <w:pPr>
        <w:shd w:val="clear" w:color="auto" w:fill="FFFFFF"/>
        <w:tabs>
          <w:tab w:val="left" w:pos="9630"/>
          <w:tab w:val="left" w:pos="9720"/>
        </w:tabs>
        <w:spacing w:line="276" w:lineRule="auto"/>
        <w:ind w:right="8"/>
        <w:rPr>
          <w:rFonts w:ascii="Calibri Light" w:eastAsia="Times New Roman" w:hAnsi="Calibri Light" w:cs="Calibri Light"/>
        </w:rPr>
      </w:pPr>
    </w:p>
    <w:p w14:paraId="11A32863" w14:textId="77777777" w:rsidR="00F1146D" w:rsidRPr="00E15243" w:rsidRDefault="00F1146D" w:rsidP="00F1146D">
      <w:pPr>
        <w:tabs>
          <w:tab w:val="left" w:pos="9630"/>
        </w:tabs>
        <w:spacing w:line="276" w:lineRule="auto"/>
        <w:ind w:left="360" w:right="8"/>
        <w:jc w:val="center"/>
        <w:rPr>
          <w:rFonts w:ascii="Calibri Light" w:eastAsia="Times New Roman" w:hAnsi="Calibri Light" w:cs="Calibri Light"/>
          <w:b/>
        </w:rPr>
      </w:pPr>
      <w:r w:rsidRPr="00E15243">
        <w:rPr>
          <w:rFonts w:ascii="Calibri Light" w:eastAsia="Times New Roman" w:hAnsi="Calibri Light" w:cs="Calibri Light"/>
          <w:b/>
        </w:rPr>
        <w:t>10. ŠALIŲ REKVIZITAI</w:t>
      </w:r>
    </w:p>
    <w:tbl>
      <w:tblPr>
        <w:tblW w:w="9374" w:type="dxa"/>
        <w:tblInd w:w="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9"/>
        <w:gridCol w:w="4715"/>
      </w:tblGrid>
      <w:tr w:rsidR="00F1146D" w:rsidRPr="00E15243" w14:paraId="4F53502F" w14:textId="77777777" w:rsidTr="00711AF0">
        <w:trPr>
          <w:trHeight w:val="2117"/>
        </w:trPr>
        <w:tc>
          <w:tcPr>
            <w:tcW w:w="4659" w:type="dxa"/>
          </w:tcPr>
          <w:p w14:paraId="3B5121C7" w14:textId="77777777" w:rsidR="00F1146D" w:rsidRPr="00E15243" w:rsidRDefault="00F1146D" w:rsidP="00711AF0">
            <w:pPr>
              <w:tabs>
                <w:tab w:val="left" w:pos="9630"/>
              </w:tabs>
              <w:ind w:right="8"/>
              <w:rPr>
                <w:rFonts w:ascii="Calibri Light" w:eastAsia="Times New Roman" w:hAnsi="Calibri Light" w:cs="Calibri Light"/>
                <w:b/>
              </w:rPr>
            </w:pPr>
          </w:p>
          <w:p w14:paraId="32899188" w14:textId="77777777" w:rsidR="00F1146D" w:rsidRPr="00E15243" w:rsidRDefault="00F1146D" w:rsidP="00711AF0">
            <w:pPr>
              <w:tabs>
                <w:tab w:val="left" w:pos="720"/>
                <w:tab w:val="left" w:pos="1008"/>
                <w:tab w:val="left" w:pos="9630"/>
              </w:tabs>
              <w:ind w:right="8"/>
              <w:rPr>
                <w:rFonts w:ascii="Calibri Light" w:eastAsia="Times New Roman" w:hAnsi="Calibri Light" w:cs="Calibri Light"/>
                <w:b/>
              </w:rPr>
            </w:pPr>
            <w:r w:rsidRPr="00E15243">
              <w:rPr>
                <w:rFonts w:ascii="Calibri Light" w:eastAsia="Times New Roman" w:hAnsi="Calibri Light" w:cs="Calibri Light"/>
                <w:b/>
              </w:rPr>
              <w:t>KLIENTAS</w:t>
            </w:r>
          </w:p>
          <w:p w14:paraId="62A0D7C2" w14:textId="77777777" w:rsidR="00F1146D" w:rsidRPr="00E15243" w:rsidRDefault="00F1146D" w:rsidP="00711AF0">
            <w:pPr>
              <w:rPr>
                <w:rFonts w:ascii="Calibri Light" w:eastAsia="Times New Roman" w:hAnsi="Calibri Light" w:cs="Calibri Light"/>
                <w:b/>
                <w:bCs/>
              </w:rPr>
            </w:pPr>
          </w:p>
          <w:p w14:paraId="4F822702" w14:textId="77777777" w:rsidR="00F1146D" w:rsidRPr="00E15243" w:rsidRDefault="00F1146D" w:rsidP="00711AF0">
            <w:pPr>
              <w:rPr>
                <w:rFonts w:ascii="Calibri Light" w:eastAsia="Times New Roman" w:hAnsi="Calibri Light" w:cs="Calibri Light"/>
                <w:b/>
                <w:bCs/>
              </w:rPr>
            </w:pPr>
            <w:r w:rsidRPr="00E15243">
              <w:rPr>
                <w:rFonts w:ascii="Calibri Light" w:eastAsia="Times New Roman" w:hAnsi="Calibri Light" w:cs="Calibri Light"/>
                <w:b/>
                <w:bCs/>
              </w:rPr>
              <w:t xml:space="preserve">Informatikos ir ryšių departamentas </w:t>
            </w:r>
          </w:p>
          <w:p w14:paraId="4F1F6964" w14:textId="77777777" w:rsidR="00F1146D" w:rsidRPr="00E15243" w:rsidRDefault="00F1146D" w:rsidP="00711AF0">
            <w:pPr>
              <w:rPr>
                <w:rFonts w:ascii="Calibri Light" w:eastAsia="Times New Roman" w:hAnsi="Calibri Light" w:cs="Calibri Light"/>
                <w:b/>
                <w:bCs/>
              </w:rPr>
            </w:pPr>
            <w:r w:rsidRPr="00E15243">
              <w:rPr>
                <w:rFonts w:ascii="Calibri Light" w:eastAsia="Times New Roman" w:hAnsi="Calibri Light" w:cs="Calibri Light"/>
                <w:b/>
                <w:bCs/>
              </w:rPr>
              <w:t xml:space="preserve">prie Lietuvos Respublikos vidaus </w:t>
            </w:r>
          </w:p>
          <w:p w14:paraId="404A2DF4" w14:textId="75F1F66E" w:rsidR="00F1146D" w:rsidRPr="000E4E57" w:rsidRDefault="00F1146D" w:rsidP="00711AF0">
            <w:pPr>
              <w:rPr>
                <w:rFonts w:ascii="Calibri Light" w:eastAsia="Times New Roman" w:hAnsi="Calibri Light" w:cs="Calibri Light"/>
                <w:b/>
                <w:bCs/>
              </w:rPr>
            </w:pPr>
            <w:r w:rsidRPr="00E15243">
              <w:rPr>
                <w:rFonts w:ascii="Calibri Light" w:eastAsia="Times New Roman" w:hAnsi="Calibri Light" w:cs="Calibri Light"/>
                <w:b/>
                <w:bCs/>
              </w:rPr>
              <w:t>reikalų ministerijos</w:t>
            </w:r>
          </w:p>
          <w:p w14:paraId="78D1BBE9" w14:textId="77777777" w:rsidR="00F1146D" w:rsidRPr="00E15243" w:rsidRDefault="00F1146D" w:rsidP="00711AF0">
            <w:pPr>
              <w:rPr>
                <w:rFonts w:ascii="Calibri Light" w:eastAsia="Times New Roman" w:hAnsi="Calibri Light" w:cs="Calibri Light"/>
              </w:rPr>
            </w:pPr>
            <w:r w:rsidRPr="00E15243">
              <w:rPr>
                <w:rFonts w:ascii="Calibri Light" w:eastAsia="Times New Roman" w:hAnsi="Calibri Light" w:cs="Calibri Light"/>
              </w:rPr>
              <w:t xml:space="preserve">Duomenys kaupiami ir saugomi Juridinių </w:t>
            </w:r>
          </w:p>
          <w:p w14:paraId="2122DB6C" w14:textId="77777777" w:rsidR="00F1146D" w:rsidRPr="00E15243" w:rsidRDefault="00F1146D" w:rsidP="00711AF0">
            <w:pPr>
              <w:rPr>
                <w:rFonts w:ascii="Calibri Light" w:eastAsia="Times New Roman" w:hAnsi="Calibri Light" w:cs="Calibri Light"/>
              </w:rPr>
            </w:pPr>
            <w:r w:rsidRPr="00E15243">
              <w:rPr>
                <w:rFonts w:ascii="Calibri Light" w:eastAsia="Times New Roman" w:hAnsi="Calibri Light" w:cs="Calibri Light"/>
              </w:rPr>
              <w:t>asmenų registre, kodas 188774822</w:t>
            </w:r>
          </w:p>
          <w:p w14:paraId="514888CA" w14:textId="77777777" w:rsidR="00F1146D" w:rsidRPr="00E15243" w:rsidRDefault="00F1146D" w:rsidP="00711AF0">
            <w:pPr>
              <w:rPr>
                <w:rFonts w:ascii="Calibri Light" w:eastAsia="Times New Roman" w:hAnsi="Calibri Light" w:cs="Calibri Light"/>
              </w:rPr>
            </w:pPr>
            <w:r w:rsidRPr="00E15243">
              <w:rPr>
                <w:rFonts w:ascii="Calibri Light" w:eastAsia="Times New Roman" w:hAnsi="Calibri Light" w:cs="Calibri Light"/>
              </w:rPr>
              <w:t xml:space="preserve">Šventaragio g. 2, LT-01510 Vilnius                            </w:t>
            </w:r>
          </w:p>
          <w:p w14:paraId="66B47CF4" w14:textId="6FC566CA" w:rsidR="00F1146D" w:rsidRPr="00E15243" w:rsidRDefault="00F1146D" w:rsidP="00711AF0">
            <w:pPr>
              <w:rPr>
                <w:rFonts w:ascii="Calibri Light" w:eastAsia="Times New Roman" w:hAnsi="Calibri Light" w:cs="Calibri Light"/>
              </w:rPr>
            </w:pPr>
            <w:r w:rsidRPr="00E15243">
              <w:rPr>
                <w:rFonts w:ascii="Calibri Light" w:eastAsia="Times New Roman" w:hAnsi="Calibri Light" w:cs="Calibri Light"/>
              </w:rPr>
              <w:t xml:space="preserve">Tel. </w:t>
            </w:r>
            <w:r w:rsidR="006231EE" w:rsidRPr="00E15243">
              <w:rPr>
                <w:rFonts w:ascii="Calibri Light" w:eastAsia="Times New Roman" w:hAnsi="Calibri Light" w:cs="Calibri Light"/>
              </w:rPr>
              <w:t xml:space="preserve">+ 370 </w:t>
            </w:r>
            <w:r w:rsidRPr="00E15243">
              <w:rPr>
                <w:rFonts w:ascii="Calibri Light" w:eastAsia="Times New Roman" w:hAnsi="Calibri Light" w:cs="Calibri Light"/>
              </w:rPr>
              <w:t>5</w:t>
            </w:r>
            <w:r w:rsidR="006231EE" w:rsidRPr="00E15243">
              <w:rPr>
                <w:rFonts w:ascii="Calibri Light" w:eastAsia="Times New Roman" w:hAnsi="Calibri Light" w:cs="Calibri Light"/>
              </w:rPr>
              <w:t xml:space="preserve"> </w:t>
            </w:r>
            <w:r w:rsidRPr="00E15243">
              <w:rPr>
                <w:rFonts w:ascii="Calibri Light" w:eastAsia="Times New Roman" w:hAnsi="Calibri Light" w:cs="Calibri Light"/>
              </w:rPr>
              <w:t xml:space="preserve"> 271 7177</w:t>
            </w:r>
          </w:p>
          <w:p w14:paraId="352A9919" w14:textId="77777777" w:rsidR="00F1146D" w:rsidRPr="00E15243" w:rsidRDefault="00F1146D" w:rsidP="00711AF0">
            <w:pPr>
              <w:rPr>
                <w:rFonts w:ascii="Calibri Light" w:eastAsia="Times New Roman" w:hAnsi="Calibri Light" w:cs="Calibri Light"/>
              </w:rPr>
            </w:pPr>
            <w:r w:rsidRPr="00E15243">
              <w:rPr>
                <w:rFonts w:ascii="Calibri Light" w:eastAsia="Times New Roman" w:hAnsi="Calibri Light" w:cs="Calibri Light"/>
              </w:rPr>
              <w:t>El. paštas: ird@vrm.lt</w:t>
            </w:r>
          </w:p>
          <w:p w14:paraId="243793C3" w14:textId="77777777" w:rsidR="006231EE" w:rsidRPr="00E15243" w:rsidRDefault="006231EE" w:rsidP="006231EE">
            <w:pPr>
              <w:rPr>
                <w:rFonts w:ascii="Calibri Light" w:eastAsia="Times New Roman" w:hAnsi="Calibri Light" w:cs="Calibri Light"/>
              </w:rPr>
            </w:pPr>
            <w:r w:rsidRPr="00E15243">
              <w:rPr>
                <w:rFonts w:ascii="Calibri Light" w:eastAsia="Times New Roman" w:hAnsi="Calibri Light" w:cs="Calibri Light"/>
              </w:rPr>
              <w:t>A. s. LT36 4040 0636 1000 1061</w:t>
            </w:r>
          </w:p>
          <w:p w14:paraId="032C6DFE" w14:textId="77777777" w:rsidR="006231EE" w:rsidRPr="00E15243" w:rsidRDefault="006231EE" w:rsidP="006231EE">
            <w:pPr>
              <w:rPr>
                <w:rFonts w:ascii="Calibri Light" w:eastAsia="Times New Roman" w:hAnsi="Calibri Light" w:cs="Calibri Light"/>
              </w:rPr>
            </w:pPr>
            <w:r w:rsidRPr="00E15243">
              <w:rPr>
                <w:rFonts w:ascii="Calibri Light" w:eastAsia="Times New Roman" w:hAnsi="Calibri Light" w:cs="Calibri Light"/>
              </w:rPr>
              <w:t>Lietuvos Respublikos finansų ministerija</w:t>
            </w:r>
          </w:p>
          <w:p w14:paraId="28CF3298" w14:textId="5A846E0E" w:rsidR="00F1146D" w:rsidRPr="00E15243" w:rsidRDefault="006231EE" w:rsidP="006231EE">
            <w:pPr>
              <w:rPr>
                <w:rFonts w:ascii="Calibri Light" w:eastAsia="Times New Roman" w:hAnsi="Calibri Light" w:cs="Calibri Light"/>
              </w:rPr>
            </w:pPr>
            <w:r w:rsidRPr="00E15243">
              <w:rPr>
                <w:rFonts w:ascii="Calibri Light" w:eastAsia="Times New Roman" w:hAnsi="Calibri Light" w:cs="Calibri Light"/>
              </w:rPr>
              <w:t>Banko kodas 40400</w:t>
            </w:r>
          </w:p>
          <w:p w14:paraId="2FD4B7BA" w14:textId="77777777" w:rsidR="00F1146D" w:rsidRPr="00E15243" w:rsidRDefault="00F1146D" w:rsidP="00711AF0">
            <w:pPr>
              <w:rPr>
                <w:rFonts w:ascii="Calibri Light" w:eastAsia="Times New Roman" w:hAnsi="Calibri Light" w:cs="Calibri Light"/>
              </w:rPr>
            </w:pPr>
          </w:p>
          <w:p w14:paraId="260C56DD" w14:textId="5E056AB6" w:rsidR="00F1146D" w:rsidRPr="00E15243" w:rsidRDefault="00F1146D" w:rsidP="009E6620">
            <w:pPr>
              <w:rPr>
                <w:rFonts w:ascii="Calibri Light" w:eastAsia="Times New Roman" w:hAnsi="Calibri Light" w:cs="Calibri Light"/>
                <w:i/>
                <w:color w:val="000000"/>
              </w:rPr>
            </w:pPr>
            <w:r w:rsidRPr="00E15243">
              <w:rPr>
                <w:rFonts w:ascii="Calibri Light" w:eastAsia="Times New Roman" w:hAnsi="Calibri Light" w:cs="Calibri Light"/>
                <w:i/>
                <w:color w:val="000000"/>
              </w:rPr>
              <w:t>Pareigos</w:t>
            </w:r>
            <w:r w:rsidRPr="00E15243">
              <w:rPr>
                <w:rFonts w:ascii="Calibri Light" w:eastAsia="Times New Roman" w:hAnsi="Calibri Light" w:cs="Calibri Light"/>
                <w:color w:val="000000"/>
              </w:rPr>
              <w:t xml:space="preserve">                                     </w:t>
            </w:r>
          </w:p>
          <w:p w14:paraId="426D1694" w14:textId="77777777" w:rsidR="00F1146D" w:rsidRPr="00E15243" w:rsidRDefault="00F1146D" w:rsidP="00711AF0">
            <w:pPr>
              <w:tabs>
                <w:tab w:val="left" w:pos="9630"/>
              </w:tabs>
              <w:rPr>
                <w:rFonts w:ascii="Calibri Light" w:eastAsia="Times New Roman" w:hAnsi="Calibri Light" w:cs="Calibri Light"/>
              </w:rPr>
            </w:pPr>
            <w:r w:rsidRPr="00E15243">
              <w:rPr>
                <w:rFonts w:ascii="Calibri Light" w:eastAsia="Times New Roman" w:hAnsi="Calibri Light" w:cs="Calibri Light"/>
                <w:i/>
                <w:color w:val="000000"/>
              </w:rPr>
              <w:t>Vardas Pavardė</w:t>
            </w:r>
          </w:p>
        </w:tc>
        <w:tc>
          <w:tcPr>
            <w:tcW w:w="4715" w:type="dxa"/>
          </w:tcPr>
          <w:p w14:paraId="6E0811BE" w14:textId="77777777" w:rsidR="00F1146D" w:rsidRPr="00E15243" w:rsidRDefault="00F1146D" w:rsidP="00711AF0">
            <w:pPr>
              <w:keepNext/>
              <w:tabs>
                <w:tab w:val="left" w:pos="9630"/>
              </w:tabs>
              <w:ind w:right="8"/>
              <w:outlineLvl w:val="0"/>
              <w:rPr>
                <w:rFonts w:ascii="Calibri Light" w:eastAsia="Arial Unicode MS" w:hAnsi="Calibri Light" w:cs="Calibri Light"/>
                <w:b/>
                <w:bCs/>
              </w:rPr>
            </w:pPr>
          </w:p>
          <w:p w14:paraId="469D8808" w14:textId="77777777" w:rsidR="00F1146D" w:rsidRPr="00E15243" w:rsidRDefault="00F1146D" w:rsidP="00711AF0">
            <w:pPr>
              <w:keepNext/>
              <w:tabs>
                <w:tab w:val="left" w:pos="9630"/>
              </w:tabs>
              <w:ind w:right="8"/>
              <w:outlineLvl w:val="0"/>
              <w:rPr>
                <w:rFonts w:ascii="Calibri Light" w:eastAsia="Arial Unicode MS" w:hAnsi="Calibri Light" w:cs="Calibri Light"/>
                <w:b/>
                <w:bCs/>
              </w:rPr>
            </w:pPr>
            <w:r w:rsidRPr="00E15243">
              <w:rPr>
                <w:rFonts w:ascii="Calibri Light" w:eastAsia="Arial Unicode MS" w:hAnsi="Calibri Light" w:cs="Calibri Light"/>
                <w:b/>
                <w:bCs/>
              </w:rPr>
              <w:t>PASLAUGŲ TEIKĖJAS</w:t>
            </w:r>
          </w:p>
          <w:p w14:paraId="247864DD" w14:textId="77777777" w:rsidR="00F1146D" w:rsidRPr="00E15243" w:rsidRDefault="00F1146D" w:rsidP="00711AF0">
            <w:pPr>
              <w:keepNext/>
              <w:tabs>
                <w:tab w:val="left" w:pos="9360"/>
              </w:tabs>
              <w:outlineLvl w:val="0"/>
              <w:rPr>
                <w:rFonts w:ascii="Calibri Light" w:eastAsia="Times New Roman" w:hAnsi="Calibri Light" w:cs="Calibri Light"/>
                <w:b/>
                <w:bCs/>
                <w:i/>
              </w:rPr>
            </w:pPr>
          </w:p>
          <w:p w14:paraId="69CA8904" w14:textId="5169A057" w:rsidR="00F1146D" w:rsidRPr="000E4E57" w:rsidRDefault="00A740D4" w:rsidP="00711AF0">
            <w:pPr>
              <w:rPr>
                <w:rFonts w:ascii="Calibri Light" w:eastAsia="Times New Roman" w:hAnsi="Calibri Light" w:cs="Calibri Light"/>
                <w:iCs/>
              </w:rPr>
            </w:pPr>
            <w:r w:rsidRPr="000E4E57">
              <w:rPr>
                <w:rFonts w:ascii="Calibri Light" w:eastAsia="Times New Roman" w:hAnsi="Calibri Light" w:cs="Calibri Light"/>
                <w:b/>
                <w:bCs/>
                <w:iCs/>
              </w:rPr>
              <w:t>Telia Lietuva, AB</w:t>
            </w:r>
          </w:p>
          <w:p w14:paraId="19F75059" w14:textId="77777777" w:rsidR="00F1146D" w:rsidRPr="00E15243" w:rsidRDefault="00F1146D" w:rsidP="00711AF0">
            <w:pPr>
              <w:rPr>
                <w:rFonts w:ascii="Calibri Light" w:eastAsia="Times New Roman" w:hAnsi="Calibri Light" w:cs="Calibri Light"/>
              </w:rPr>
            </w:pPr>
          </w:p>
          <w:p w14:paraId="3FD21D68" w14:textId="77777777" w:rsidR="00F1146D" w:rsidRPr="00E15243" w:rsidRDefault="00F1146D" w:rsidP="00711AF0">
            <w:pPr>
              <w:rPr>
                <w:rFonts w:ascii="Calibri Light" w:eastAsia="Times New Roman" w:hAnsi="Calibri Light" w:cs="Calibri Light"/>
              </w:rPr>
            </w:pPr>
          </w:p>
          <w:p w14:paraId="6A24337F" w14:textId="77777777" w:rsidR="00A740D4" w:rsidRPr="00A740D4" w:rsidRDefault="00A740D4" w:rsidP="00A740D4">
            <w:pPr>
              <w:tabs>
                <w:tab w:val="left" w:pos="720"/>
              </w:tabs>
              <w:rPr>
                <w:rFonts w:ascii="Calibri Light" w:eastAsia="Times New Roman" w:hAnsi="Calibri Light" w:cs="Calibri Light"/>
                <w:bCs/>
              </w:rPr>
            </w:pPr>
            <w:r w:rsidRPr="00A740D4">
              <w:rPr>
                <w:rFonts w:ascii="Calibri Light" w:eastAsia="Times New Roman" w:hAnsi="Calibri Light" w:cs="Calibri Light"/>
                <w:bCs/>
              </w:rPr>
              <w:t>Duomenys kaupiami ir saugomi Juridinių asmenų registre, kodas 121215434</w:t>
            </w:r>
          </w:p>
          <w:p w14:paraId="09D88F1E" w14:textId="77777777" w:rsidR="00A740D4" w:rsidRPr="00A740D4" w:rsidRDefault="00A740D4" w:rsidP="00A740D4">
            <w:pPr>
              <w:tabs>
                <w:tab w:val="left" w:pos="720"/>
              </w:tabs>
              <w:rPr>
                <w:rFonts w:ascii="Calibri Light" w:eastAsia="Times New Roman" w:hAnsi="Calibri Light" w:cs="Calibri Light"/>
                <w:bCs/>
              </w:rPr>
            </w:pPr>
            <w:r w:rsidRPr="00A740D4">
              <w:rPr>
                <w:rFonts w:ascii="Calibri Light" w:eastAsia="Times New Roman" w:hAnsi="Calibri Light" w:cs="Calibri Light"/>
                <w:bCs/>
              </w:rPr>
              <w:t>PVM mokėtojo kodas LT212154314</w:t>
            </w:r>
          </w:p>
          <w:p w14:paraId="53F73A21" w14:textId="77777777" w:rsidR="00A740D4" w:rsidRPr="00A740D4" w:rsidRDefault="00A740D4" w:rsidP="00A740D4">
            <w:pPr>
              <w:tabs>
                <w:tab w:val="left" w:pos="720"/>
              </w:tabs>
              <w:rPr>
                <w:rFonts w:ascii="Calibri Light" w:eastAsia="Times New Roman" w:hAnsi="Calibri Light" w:cs="Calibri Light"/>
                <w:bCs/>
              </w:rPr>
            </w:pPr>
            <w:r w:rsidRPr="00A740D4">
              <w:rPr>
                <w:rFonts w:ascii="Calibri Light" w:eastAsia="Times New Roman" w:hAnsi="Calibri Light" w:cs="Calibri Light"/>
                <w:bCs/>
              </w:rPr>
              <w:t>Saltoniškių g. 7A, Vilnius</w:t>
            </w:r>
          </w:p>
          <w:p w14:paraId="4E7DE1B9" w14:textId="77777777" w:rsidR="00A740D4" w:rsidRPr="00A740D4" w:rsidRDefault="00A740D4" w:rsidP="00A740D4">
            <w:pPr>
              <w:tabs>
                <w:tab w:val="left" w:pos="720"/>
              </w:tabs>
              <w:rPr>
                <w:rFonts w:ascii="Calibri Light" w:eastAsia="Times New Roman" w:hAnsi="Calibri Light" w:cs="Calibri Light"/>
                <w:bCs/>
              </w:rPr>
            </w:pPr>
            <w:r w:rsidRPr="00A740D4">
              <w:rPr>
                <w:rFonts w:ascii="Calibri Light" w:eastAsia="Times New Roman" w:hAnsi="Calibri Light" w:cs="Calibri Light"/>
                <w:bCs/>
              </w:rPr>
              <w:t>Tel. 1816</w:t>
            </w:r>
          </w:p>
          <w:p w14:paraId="4E4958F6" w14:textId="77777777" w:rsidR="00A740D4" w:rsidRPr="00A740D4" w:rsidRDefault="00A740D4" w:rsidP="00A740D4">
            <w:pPr>
              <w:tabs>
                <w:tab w:val="left" w:pos="720"/>
              </w:tabs>
              <w:rPr>
                <w:rFonts w:ascii="Calibri Light" w:eastAsia="Times New Roman" w:hAnsi="Calibri Light" w:cs="Calibri Light"/>
                <w:bCs/>
              </w:rPr>
            </w:pPr>
            <w:r w:rsidRPr="00A740D4">
              <w:rPr>
                <w:rFonts w:ascii="Calibri Light" w:eastAsia="Times New Roman" w:hAnsi="Calibri Light" w:cs="Calibri Light"/>
                <w:bCs/>
              </w:rPr>
              <w:t>El. paštas: verslas@telia.lt</w:t>
            </w:r>
          </w:p>
          <w:p w14:paraId="6EE6BEA4" w14:textId="77777777" w:rsidR="00A740D4" w:rsidRPr="00A740D4" w:rsidRDefault="00A740D4" w:rsidP="00A740D4">
            <w:pPr>
              <w:tabs>
                <w:tab w:val="left" w:pos="720"/>
              </w:tabs>
              <w:rPr>
                <w:rFonts w:ascii="Calibri Light" w:eastAsia="Times New Roman" w:hAnsi="Calibri Light" w:cs="Calibri Light"/>
                <w:bCs/>
              </w:rPr>
            </w:pPr>
            <w:r w:rsidRPr="00A740D4">
              <w:rPr>
                <w:rFonts w:ascii="Calibri Light" w:eastAsia="Times New Roman" w:hAnsi="Calibri Light" w:cs="Calibri Light"/>
                <w:bCs/>
              </w:rPr>
              <w:t>A. s. LT77 7044 0600 0092 1667</w:t>
            </w:r>
          </w:p>
          <w:p w14:paraId="252C7B49" w14:textId="77777777" w:rsidR="00A740D4" w:rsidRPr="00A740D4" w:rsidRDefault="00A740D4" w:rsidP="00A740D4">
            <w:pPr>
              <w:tabs>
                <w:tab w:val="left" w:pos="720"/>
              </w:tabs>
              <w:rPr>
                <w:rFonts w:ascii="Calibri Light" w:eastAsia="Times New Roman" w:hAnsi="Calibri Light" w:cs="Calibri Light"/>
                <w:bCs/>
              </w:rPr>
            </w:pPr>
            <w:r w:rsidRPr="00A740D4">
              <w:rPr>
                <w:rFonts w:ascii="Calibri Light" w:eastAsia="Times New Roman" w:hAnsi="Calibri Light" w:cs="Calibri Light"/>
                <w:bCs/>
              </w:rPr>
              <w:t>AB SEB bankas</w:t>
            </w:r>
          </w:p>
          <w:p w14:paraId="2811FE75" w14:textId="05C2614C" w:rsidR="00865707" w:rsidRPr="00E15243" w:rsidRDefault="00A740D4" w:rsidP="00711AF0">
            <w:pPr>
              <w:rPr>
                <w:rFonts w:ascii="Calibri Light" w:eastAsia="Times New Roman" w:hAnsi="Calibri Light" w:cs="Calibri Light"/>
                <w:color w:val="000000"/>
              </w:rPr>
            </w:pPr>
            <w:r w:rsidRPr="00A740D4">
              <w:rPr>
                <w:rFonts w:ascii="Calibri Light" w:eastAsia="Times New Roman" w:hAnsi="Calibri Light" w:cs="Calibri Light"/>
                <w:bCs/>
              </w:rPr>
              <w:lastRenderedPageBreak/>
              <w:t>Banko kodas 70440</w:t>
            </w:r>
          </w:p>
          <w:p w14:paraId="570DAA38" w14:textId="4247F817" w:rsidR="009E6620" w:rsidRDefault="009E6620" w:rsidP="00711AF0">
            <w:pPr>
              <w:rPr>
                <w:rFonts w:ascii="Calibri Light" w:eastAsia="Times New Roman" w:hAnsi="Calibri Light" w:cs="Calibri Light"/>
                <w:i/>
                <w:color w:val="000000"/>
              </w:rPr>
            </w:pPr>
            <w:r>
              <w:rPr>
                <w:rFonts w:ascii="Calibri Light" w:eastAsia="Times New Roman" w:hAnsi="Calibri Light" w:cs="Calibri Light"/>
                <w:i/>
                <w:color w:val="000000"/>
              </w:rPr>
              <w:t>Pareigos</w:t>
            </w:r>
          </w:p>
          <w:p w14:paraId="7D10F832" w14:textId="1842F74E" w:rsidR="00A649AD" w:rsidRPr="00E15243" w:rsidRDefault="009E6620" w:rsidP="00711AF0">
            <w:pPr>
              <w:rPr>
                <w:rFonts w:ascii="Calibri Light" w:eastAsia="Times New Roman" w:hAnsi="Calibri Light" w:cs="Calibri Light"/>
                <w:i/>
                <w:color w:val="000000"/>
              </w:rPr>
            </w:pPr>
            <w:r>
              <w:rPr>
                <w:rFonts w:ascii="Calibri Light" w:eastAsia="Times New Roman" w:hAnsi="Calibri Light" w:cs="Calibri Light"/>
                <w:i/>
                <w:color w:val="000000"/>
              </w:rPr>
              <w:t>Vardas Pavardė</w:t>
            </w:r>
          </w:p>
          <w:p w14:paraId="1CFC204C" w14:textId="77777777" w:rsidR="00F1146D" w:rsidRPr="00E15243" w:rsidRDefault="00F1146D" w:rsidP="00711AF0">
            <w:pPr>
              <w:ind w:left="720"/>
              <w:contextualSpacing/>
              <w:jc w:val="center"/>
              <w:rPr>
                <w:rFonts w:ascii="Calibri Light" w:eastAsia="Times New Roman" w:hAnsi="Calibri Light" w:cs="Calibri Light"/>
                <w:i/>
                <w:color w:val="000000"/>
              </w:rPr>
            </w:pPr>
            <w:r w:rsidRPr="00E15243">
              <w:rPr>
                <w:rFonts w:ascii="Calibri Light" w:eastAsia="Times New Roman" w:hAnsi="Calibri Light" w:cs="Calibri Light"/>
                <w:color w:val="000000"/>
              </w:rPr>
              <w:t xml:space="preserve">                                     </w:t>
            </w:r>
          </w:p>
          <w:p w14:paraId="0F6FCE8A" w14:textId="6D2051A6" w:rsidR="00F1146D" w:rsidRPr="00E15243" w:rsidRDefault="00F1146D" w:rsidP="00711AF0">
            <w:pPr>
              <w:tabs>
                <w:tab w:val="left" w:pos="720"/>
                <w:tab w:val="left" w:pos="9630"/>
              </w:tabs>
              <w:ind w:right="8"/>
              <w:rPr>
                <w:rFonts w:ascii="Calibri Light" w:eastAsia="Times New Roman" w:hAnsi="Calibri Light" w:cs="Calibri Light"/>
                <w:i/>
              </w:rPr>
            </w:pPr>
          </w:p>
        </w:tc>
      </w:tr>
    </w:tbl>
    <w:p w14:paraId="0F967DDC" w14:textId="77777777" w:rsidR="006231EE" w:rsidRPr="00E15243" w:rsidRDefault="006231EE" w:rsidP="006231EE">
      <w:pPr>
        <w:rPr>
          <w:rFonts w:ascii="Calibri Light" w:hAnsi="Calibri Light" w:cs="Calibri Light"/>
        </w:rPr>
      </w:pPr>
    </w:p>
    <w:tbl>
      <w:tblPr>
        <w:tblW w:w="10538" w:type="dxa"/>
        <w:tblInd w:w="165" w:type="dxa"/>
        <w:tblLook w:val="0000" w:firstRow="0" w:lastRow="0" w:firstColumn="0" w:lastColumn="0" w:noHBand="0" w:noVBand="0"/>
      </w:tblPr>
      <w:tblGrid>
        <w:gridCol w:w="5238"/>
        <w:gridCol w:w="5300"/>
      </w:tblGrid>
      <w:tr w:rsidR="00E0206E" w:rsidRPr="00E0206E" w14:paraId="0B33C069" w14:textId="77777777" w:rsidTr="005C293F">
        <w:trPr>
          <w:trHeight w:val="2054"/>
        </w:trPr>
        <w:tc>
          <w:tcPr>
            <w:tcW w:w="5238" w:type="dxa"/>
          </w:tcPr>
          <w:p w14:paraId="5FC10EAD" w14:textId="77777777" w:rsidR="00E0206E" w:rsidRPr="00E0206E" w:rsidRDefault="00E0206E" w:rsidP="00E0206E">
            <w:pPr>
              <w:tabs>
                <w:tab w:val="left" w:pos="720"/>
                <w:tab w:val="left" w:pos="1008"/>
                <w:tab w:val="left" w:pos="9630"/>
              </w:tabs>
              <w:spacing w:after="0"/>
              <w:ind w:right="8"/>
              <w:rPr>
                <w:rFonts w:ascii="Calibri Light" w:eastAsia="Times New Roman" w:hAnsi="Calibri Light" w:cs="Calibri Light"/>
                <w:b/>
              </w:rPr>
            </w:pPr>
            <w:bookmarkStart w:id="1" w:name="_Hlk186784896"/>
            <w:r w:rsidRPr="00E0206E">
              <w:rPr>
                <w:rFonts w:ascii="Calibri Light" w:eastAsia="Times New Roman" w:hAnsi="Calibri Light" w:cs="Calibri Light"/>
                <w:b/>
              </w:rPr>
              <w:t>UŽSAKOVAS</w:t>
            </w:r>
          </w:p>
          <w:p w14:paraId="0C5CE2E9" w14:textId="77777777" w:rsidR="00E0206E" w:rsidRPr="00E0206E" w:rsidRDefault="00E0206E" w:rsidP="00E0206E">
            <w:pPr>
              <w:spacing w:after="0"/>
              <w:rPr>
                <w:rFonts w:ascii="Calibri Light" w:eastAsia="Times New Roman" w:hAnsi="Calibri Light" w:cs="Calibri Light"/>
                <w:b/>
                <w:bCs/>
              </w:rPr>
            </w:pPr>
            <w:r w:rsidRPr="00E0206E">
              <w:rPr>
                <w:rFonts w:ascii="Calibri Light" w:eastAsia="Times New Roman" w:hAnsi="Calibri Light" w:cs="Calibri Light"/>
                <w:b/>
                <w:bCs/>
              </w:rPr>
              <w:t xml:space="preserve">Informatikos ir ryšių departamentas </w:t>
            </w:r>
          </w:p>
          <w:p w14:paraId="6279B2E0" w14:textId="77777777" w:rsidR="00E0206E" w:rsidRPr="00E0206E" w:rsidRDefault="00E0206E" w:rsidP="00E0206E">
            <w:pPr>
              <w:spacing w:after="0"/>
              <w:rPr>
                <w:rFonts w:ascii="Calibri Light" w:eastAsia="Times New Roman" w:hAnsi="Calibri Light" w:cs="Calibri Light"/>
                <w:b/>
                <w:bCs/>
              </w:rPr>
            </w:pPr>
            <w:r w:rsidRPr="00E0206E">
              <w:rPr>
                <w:rFonts w:ascii="Calibri Light" w:eastAsia="Times New Roman" w:hAnsi="Calibri Light" w:cs="Calibri Light"/>
                <w:b/>
                <w:bCs/>
              </w:rPr>
              <w:t xml:space="preserve">prie Lietuvos Respublikos vidaus </w:t>
            </w:r>
          </w:p>
          <w:p w14:paraId="71D017FC" w14:textId="77777777" w:rsidR="00E0206E" w:rsidRPr="00E0206E" w:rsidRDefault="00E0206E" w:rsidP="00E0206E">
            <w:pPr>
              <w:spacing w:after="0"/>
              <w:rPr>
                <w:rFonts w:ascii="Calibri Light" w:eastAsia="Times New Roman" w:hAnsi="Calibri Light" w:cs="Calibri Light"/>
                <w:b/>
                <w:bCs/>
              </w:rPr>
            </w:pPr>
            <w:r w:rsidRPr="00E0206E">
              <w:rPr>
                <w:rFonts w:ascii="Calibri Light" w:eastAsia="Times New Roman" w:hAnsi="Calibri Light" w:cs="Calibri Light"/>
                <w:b/>
                <w:bCs/>
              </w:rPr>
              <w:t>reikalų ministerijos</w:t>
            </w:r>
          </w:p>
          <w:p w14:paraId="57350BDE" w14:textId="77777777" w:rsidR="00E0206E" w:rsidRPr="00E0206E" w:rsidRDefault="00E0206E" w:rsidP="00E0206E">
            <w:pPr>
              <w:spacing w:after="0"/>
              <w:rPr>
                <w:rFonts w:ascii="Calibri Light" w:eastAsia="Times New Roman" w:hAnsi="Calibri Light" w:cs="Calibri Light"/>
                <w:color w:val="000000"/>
              </w:rPr>
            </w:pPr>
          </w:p>
          <w:p w14:paraId="29151E17" w14:textId="77777777" w:rsidR="00E0206E" w:rsidRPr="00E0206E" w:rsidRDefault="00E0206E" w:rsidP="00E0206E">
            <w:pPr>
              <w:spacing w:after="0"/>
              <w:rPr>
                <w:rFonts w:ascii="Calibri Light" w:eastAsia="Times New Roman" w:hAnsi="Calibri Light" w:cs="Calibri Light"/>
                <w:color w:val="000000"/>
              </w:rPr>
            </w:pPr>
            <w:r w:rsidRPr="00E0206E">
              <w:rPr>
                <w:rFonts w:ascii="Calibri Light" w:eastAsia="Times New Roman" w:hAnsi="Calibri Light" w:cs="Calibri Light"/>
                <w:color w:val="000000"/>
              </w:rPr>
              <w:t xml:space="preserve">Direktorė </w:t>
            </w:r>
            <w:r w:rsidRPr="00E0206E">
              <w:rPr>
                <w:rFonts w:ascii="Calibri Light" w:eastAsia="Times New Roman" w:hAnsi="Calibri Light" w:cs="Calibri Light"/>
              </w:rPr>
              <w:t xml:space="preserve">                                               </w:t>
            </w:r>
          </w:p>
          <w:p w14:paraId="2A30150D" w14:textId="77777777" w:rsidR="00E0206E" w:rsidRPr="00E0206E" w:rsidRDefault="00E0206E" w:rsidP="00E0206E">
            <w:pPr>
              <w:tabs>
                <w:tab w:val="left" w:pos="9630"/>
              </w:tabs>
              <w:spacing w:after="0"/>
              <w:rPr>
                <w:rFonts w:ascii="Calibri Light" w:eastAsia="Times New Roman" w:hAnsi="Calibri Light" w:cs="Calibri Light"/>
              </w:rPr>
            </w:pPr>
            <w:r w:rsidRPr="00E0206E">
              <w:rPr>
                <w:rFonts w:ascii="Calibri Light" w:eastAsia="Times New Roman" w:hAnsi="Calibri Light" w:cs="Calibri Light"/>
              </w:rPr>
              <w:t>Viktorija Rūkštelė</w:t>
            </w:r>
          </w:p>
        </w:tc>
        <w:tc>
          <w:tcPr>
            <w:tcW w:w="5300" w:type="dxa"/>
          </w:tcPr>
          <w:p w14:paraId="11A44C26" w14:textId="77777777" w:rsidR="00E0206E" w:rsidRPr="00E0206E" w:rsidRDefault="00E0206E" w:rsidP="00E0206E">
            <w:pPr>
              <w:keepNext/>
              <w:tabs>
                <w:tab w:val="left" w:pos="9630"/>
              </w:tabs>
              <w:spacing w:after="0"/>
              <w:ind w:right="8"/>
              <w:outlineLvl w:val="0"/>
              <w:rPr>
                <w:rFonts w:ascii="Calibri Light" w:eastAsia="Arial Unicode MS" w:hAnsi="Calibri Light" w:cs="Calibri Light"/>
                <w:b/>
                <w:bCs/>
              </w:rPr>
            </w:pPr>
            <w:r w:rsidRPr="00E0206E">
              <w:rPr>
                <w:rFonts w:ascii="Calibri Light" w:eastAsia="Arial Unicode MS" w:hAnsi="Calibri Light" w:cs="Calibri Light"/>
                <w:b/>
                <w:bCs/>
              </w:rPr>
              <w:t>PASLAUGŲ TEIKĖJAS</w:t>
            </w:r>
          </w:p>
          <w:p w14:paraId="6709F8A9" w14:textId="2D27EE99" w:rsidR="00E0206E" w:rsidRPr="00E0206E" w:rsidRDefault="00E0206E" w:rsidP="00E0206E">
            <w:pPr>
              <w:keepNext/>
              <w:tabs>
                <w:tab w:val="left" w:pos="9360"/>
              </w:tabs>
              <w:spacing w:after="0"/>
              <w:outlineLvl w:val="0"/>
              <w:rPr>
                <w:rFonts w:ascii="Calibri Light" w:eastAsia="Times New Roman" w:hAnsi="Calibri Light" w:cs="Calibri Light"/>
                <w:bCs/>
              </w:rPr>
            </w:pPr>
            <w:r>
              <w:rPr>
                <w:rFonts w:ascii="Calibri Light" w:eastAsia="Times New Roman" w:hAnsi="Calibri Light" w:cs="Calibri Light"/>
                <w:b/>
                <w:bCs/>
              </w:rPr>
              <w:t>Telia</w:t>
            </w:r>
            <w:r w:rsidR="00992183">
              <w:rPr>
                <w:rFonts w:ascii="Calibri Light" w:eastAsia="Times New Roman" w:hAnsi="Calibri Light" w:cs="Calibri Light"/>
                <w:b/>
                <w:bCs/>
              </w:rPr>
              <w:t xml:space="preserve"> Lietuva</w:t>
            </w:r>
            <w:r w:rsidRPr="00E0206E">
              <w:rPr>
                <w:rFonts w:ascii="Calibri Light" w:eastAsia="Times New Roman" w:hAnsi="Calibri Light" w:cs="Calibri Light"/>
                <w:b/>
                <w:bCs/>
              </w:rPr>
              <w:t>, AB</w:t>
            </w:r>
          </w:p>
          <w:p w14:paraId="049567B4" w14:textId="77777777" w:rsidR="00E0206E" w:rsidRPr="00E0206E" w:rsidRDefault="00E0206E" w:rsidP="00E0206E">
            <w:pPr>
              <w:spacing w:after="0"/>
              <w:rPr>
                <w:rFonts w:ascii="Calibri Light" w:eastAsia="Times New Roman" w:hAnsi="Calibri Light" w:cs="Calibri Light"/>
                <w:color w:val="000000"/>
              </w:rPr>
            </w:pPr>
          </w:p>
          <w:p w14:paraId="72B824FA" w14:textId="77777777" w:rsidR="00E0206E" w:rsidRPr="00E0206E" w:rsidRDefault="00E0206E" w:rsidP="00E0206E">
            <w:pPr>
              <w:spacing w:after="0"/>
              <w:rPr>
                <w:rFonts w:ascii="Calibri Light" w:eastAsia="Times New Roman" w:hAnsi="Calibri Light" w:cs="Calibri Light"/>
                <w:color w:val="000000"/>
              </w:rPr>
            </w:pPr>
          </w:p>
          <w:p w14:paraId="1D6F7AB1" w14:textId="77777777" w:rsidR="00E0206E" w:rsidRPr="00E0206E" w:rsidRDefault="00E0206E" w:rsidP="00E0206E">
            <w:pPr>
              <w:spacing w:after="0"/>
              <w:rPr>
                <w:rFonts w:ascii="Calibri Light" w:eastAsia="Times New Roman" w:hAnsi="Calibri Light" w:cs="Calibri Light"/>
                <w:color w:val="000000"/>
              </w:rPr>
            </w:pPr>
          </w:p>
          <w:p w14:paraId="1389B056" w14:textId="0BE95155" w:rsidR="00A649AD" w:rsidRDefault="00A649AD" w:rsidP="00E0206E">
            <w:pPr>
              <w:spacing w:after="0"/>
              <w:rPr>
                <w:rFonts w:ascii="Calibri Light" w:eastAsia="Times New Roman" w:hAnsi="Calibri Light" w:cs="Calibri Light"/>
                <w:color w:val="000000"/>
              </w:rPr>
            </w:pPr>
            <w:r>
              <w:rPr>
                <w:rFonts w:ascii="Calibri Light" w:eastAsia="Times New Roman" w:hAnsi="Calibri Light" w:cs="Calibri Light"/>
                <w:color w:val="000000"/>
              </w:rPr>
              <w:t>Viešojo sektoriaus padalinio vadovė</w:t>
            </w:r>
          </w:p>
          <w:p w14:paraId="58C2931E" w14:textId="2D1B19CF" w:rsidR="00E0206E" w:rsidRPr="00E0206E" w:rsidRDefault="00A649AD" w:rsidP="00E0206E">
            <w:pPr>
              <w:spacing w:after="0"/>
              <w:rPr>
                <w:rFonts w:ascii="Calibri Light" w:eastAsia="Times New Roman" w:hAnsi="Calibri Light" w:cs="Calibri Light"/>
                <w:color w:val="000000"/>
              </w:rPr>
            </w:pPr>
            <w:r>
              <w:rPr>
                <w:rFonts w:ascii="Calibri Light" w:eastAsia="Times New Roman" w:hAnsi="Calibri Light" w:cs="Calibri Light"/>
                <w:color w:val="000000"/>
              </w:rPr>
              <w:t>Daiva Nariūnienė</w:t>
            </w:r>
            <w:r w:rsidRPr="00E0206E">
              <w:rPr>
                <w:rFonts w:ascii="Calibri Light" w:eastAsia="Times New Roman" w:hAnsi="Calibri Light" w:cs="Calibri Light"/>
                <w:color w:val="000000"/>
              </w:rPr>
              <w:t xml:space="preserve">                        </w:t>
            </w:r>
          </w:p>
          <w:p w14:paraId="3B92D64B" w14:textId="10E1DF75" w:rsidR="00E0206E" w:rsidRPr="00E0206E" w:rsidRDefault="00E0206E" w:rsidP="00E0206E">
            <w:pPr>
              <w:tabs>
                <w:tab w:val="left" w:pos="720"/>
                <w:tab w:val="left" w:pos="9630"/>
              </w:tabs>
              <w:spacing w:after="0"/>
              <w:ind w:right="8"/>
              <w:rPr>
                <w:rFonts w:ascii="Calibri Light" w:eastAsia="Times New Roman" w:hAnsi="Calibri Light" w:cs="Calibri Light"/>
              </w:rPr>
            </w:pPr>
          </w:p>
        </w:tc>
      </w:tr>
      <w:bookmarkEnd w:id="1"/>
    </w:tbl>
    <w:p w14:paraId="05E9BE81" w14:textId="77777777" w:rsidR="007D1EBD" w:rsidRPr="00E15243" w:rsidRDefault="007D1EBD" w:rsidP="00AE090E">
      <w:pPr>
        <w:widowControl w:val="0"/>
        <w:suppressAutoHyphens/>
        <w:ind w:left="6521" w:hanging="1418"/>
        <w:rPr>
          <w:rFonts w:ascii="Calibri Light" w:hAnsi="Calibri Light" w:cs="Calibri Light"/>
        </w:rPr>
      </w:pPr>
    </w:p>
    <w:p w14:paraId="733E03FF" w14:textId="77777777" w:rsidR="007D1EBD" w:rsidRPr="00E15243" w:rsidRDefault="007D1EBD" w:rsidP="00AE090E">
      <w:pPr>
        <w:widowControl w:val="0"/>
        <w:suppressAutoHyphens/>
        <w:ind w:left="6521" w:hanging="1418"/>
        <w:rPr>
          <w:rFonts w:ascii="Calibri Light" w:hAnsi="Calibri Light" w:cs="Calibri Light"/>
        </w:rPr>
      </w:pPr>
    </w:p>
    <w:p w14:paraId="2D2C4320" w14:textId="77777777" w:rsidR="007D1EBD" w:rsidRPr="00E15243" w:rsidRDefault="007D1EBD" w:rsidP="00AE090E">
      <w:pPr>
        <w:widowControl w:val="0"/>
        <w:suppressAutoHyphens/>
        <w:ind w:left="6521" w:hanging="1418"/>
        <w:rPr>
          <w:rFonts w:ascii="Calibri Light" w:hAnsi="Calibri Light" w:cs="Calibri Light"/>
        </w:rPr>
      </w:pPr>
    </w:p>
    <w:p w14:paraId="1617F546" w14:textId="77777777" w:rsidR="007D1EBD" w:rsidRPr="00E15243" w:rsidRDefault="007D1EBD" w:rsidP="00AE090E">
      <w:pPr>
        <w:widowControl w:val="0"/>
        <w:suppressAutoHyphens/>
        <w:ind w:left="6521" w:hanging="1418"/>
        <w:rPr>
          <w:rFonts w:ascii="Calibri Light" w:hAnsi="Calibri Light" w:cs="Calibri Light"/>
        </w:rPr>
      </w:pPr>
    </w:p>
    <w:p w14:paraId="500FFB6C" w14:textId="77777777" w:rsidR="00B04CC6" w:rsidRDefault="00B04CC6" w:rsidP="000E4E57">
      <w:pPr>
        <w:widowControl w:val="0"/>
        <w:suppressAutoHyphens/>
        <w:rPr>
          <w:rFonts w:ascii="Calibri Light" w:hAnsi="Calibri Light" w:cs="Calibri Light"/>
        </w:rPr>
      </w:pPr>
    </w:p>
    <w:p w14:paraId="34E2A573" w14:textId="77777777" w:rsidR="000E4E57" w:rsidRDefault="000E4E57" w:rsidP="000E4E57">
      <w:pPr>
        <w:widowControl w:val="0"/>
        <w:suppressAutoHyphens/>
        <w:rPr>
          <w:rFonts w:ascii="Calibri Light" w:hAnsi="Calibri Light" w:cs="Calibri Light"/>
        </w:rPr>
      </w:pPr>
    </w:p>
    <w:p w14:paraId="20B034A5" w14:textId="77777777" w:rsidR="003C24CF" w:rsidRDefault="003C24CF" w:rsidP="000E4E57">
      <w:pPr>
        <w:widowControl w:val="0"/>
        <w:suppressAutoHyphens/>
        <w:rPr>
          <w:rFonts w:ascii="Calibri Light" w:hAnsi="Calibri Light" w:cs="Calibri Light"/>
        </w:rPr>
      </w:pPr>
    </w:p>
    <w:p w14:paraId="06274BFE" w14:textId="77777777" w:rsidR="003C24CF" w:rsidRDefault="003C24CF" w:rsidP="000E4E57">
      <w:pPr>
        <w:widowControl w:val="0"/>
        <w:suppressAutoHyphens/>
        <w:rPr>
          <w:rFonts w:ascii="Calibri Light" w:hAnsi="Calibri Light" w:cs="Calibri Light"/>
        </w:rPr>
      </w:pPr>
    </w:p>
    <w:p w14:paraId="7A5BF69D" w14:textId="77777777" w:rsidR="003C24CF" w:rsidRDefault="003C24CF" w:rsidP="000E4E57">
      <w:pPr>
        <w:widowControl w:val="0"/>
        <w:suppressAutoHyphens/>
        <w:rPr>
          <w:rFonts w:ascii="Calibri Light" w:hAnsi="Calibri Light" w:cs="Calibri Light"/>
        </w:rPr>
      </w:pPr>
    </w:p>
    <w:p w14:paraId="650B0B58" w14:textId="77777777" w:rsidR="003C24CF" w:rsidRDefault="003C24CF" w:rsidP="000E4E57">
      <w:pPr>
        <w:widowControl w:val="0"/>
        <w:suppressAutoHyphens/>
        <w:rPr>
          <w:rFonts w:ascii="Calibri Light" w:hAnsi="Calibri Light" w:cs="Calibri Light"/>
        </w:rPr>
      </w:pPr>
    </w:p>
    <w:p w14:paraId="05629790" w14:textId="77777777" w:rsidR="003C24CF" w:rsidRDefault="003C24CF" w:rsidP="000E4E57">
      <w:pPr>
        <w:widowControl w:val="0"/>
        <w:suppressAutoHyphens/>
        <w:rPr>
          <w:rFonts w:ascii="Calibri Light" w:hAnsi="Calibri Light" w:cs="Calibri Light"/>
        </w:rPr>
      </w:pPr>
    </w:p>
    <w:p w14:paraId="3E80EDBA" w14:textId="77777777" w:rsidR="003C24CF" w:rsidRDefault="003C24CF" w:rsidP="000E4E57">
      <w:pPr>
        <w:widowControl w:val="0"/>
        <w:suppressAutoHyphens/>
        <w:rPr>
          <w:rFonts w:ascii="Calibri Light" w:hAnsi="Calibri Light" w:cs="Calibri Light"/>
        </w:rPr>
      </w:pPr>
    </w:p>
    <w:p w14:paraId="08326BAB" w14:textId="77777777" w:rsidR="003C24CF" w:rsidRDefault="003C24CF" w:rsidP="000E4E57">
      <w:pPr>
        <w:widowControl w:val="0"/>
        <w:suppressAutoHyphens/>
        <w:rPr>
          <w:rFonts w:ascii="Calibri Light" w:hAnsi="Calibri Light" w:cs="Calibri Light"/>
        </w:rPr>
      </w:pPr>
    </w:p>
    <w:p w14:paraId="0A86BDA1" w14:textId="77777777" w:rsidR="003C24CF" w:rsidRDefault="003C24CF" w:rsidP="000E4E57">
      <w:pPr>
        <w:widowControl w:val="0"/>
        <w:suppressAutoHyphens/>
        <w:rPr>
          <w:rFonts w:ascii="Calibri Light" w:hAnsi="Calibri Light" w:cs="Calibri Light"/>
        </w:rPr>
      </w:pPr>
    </w:p>
    <w:p w14:paraId="6E5BA147" w14:textId="77777777" w:rsidR="003C24CF" w:rsidRDefault="003C24CF" w:rsidP="000E4E57">
      <w:pPr>
        <w:widowControl w:val="0"/>
        <w:suppressAutoHyphens/>
        <w:rPr>
          <w:rFonts w:ascii="Calibri Light" w:hAnsi="Calibri Light" w:cs="Calibri Light"/>
        </w:rPr>
      </w:pPr>
    </w:p>
    <w:p w14:paraId="0A477A9C" w14:textId="77777777" w:rsidR="006C70C1" w:rsidRDefault="006C70C1" w:rsidP="000E4E57">
      <w:pPr>
        <w:widowControl w:val="0"/>
        <w:suppressAutoHyphens/>
        <w:rPr>
          <w:rFonts w:ascii="Calibri Light" w:hAnsi="Calibri Light" w:cs="Calibri Light"/>
        </w:rPr>
      </w:pPr>
    </w:p>
    <w:p w14:paraId="56DA9595" w14:textId="77777777" w:rsidR="003C24CF" w:rsidRDefault="003C24CF" w:rsidP="000E4E57">
      <w:pPr>
        <w:widowControl w:val="0"/>
        <w:suppressAutoHyphens/>
        <w:rPr>
          <w:rFonts w:ascii="Calibri Light" w:hAnsi="Calibri Light" w:cs="Calibri Light"/>
        </w:rPr>
      </w:pPr>
    </w:p>
    <w:p w14:paraId="42C47AC1" w14:textId="77777777" w:rsidR="003C24CF" w:rsidRDefault="003C24CF" w:rsidP="000E4E57">
      <w:pPr>
        <w:widowControl w:val="0"/>
        <w:suppressAutoHyphens/>
        <w:rPr>
          <w:rFonts w:ascii="Calibri Light" w:hAnsi="Calibri Light" w:cs="Calibri Light"/>
        </w:rPr>
      </w:pPr>
    </w:p>
    <w:p w14:paraId="39BEE50A" w14:textId="77777777" w:rsidR="003C24CF" w:rsidRDefault="003C24CF" w:rsidP="000E4E57">
      <w:pPr>
        <w:widowControl w:val="0"/>
        <w:suppressAutoHyphens/>
        <w:rPr>
          <w:rFonts w:ascii="Calibri Light" w:hAnsi="Calibri Light" w:cs="Calibri Light"/>
        </w:rPr>
      </w:pPr>
    </w:p>
    <w:p w14:paraId="0A0F49DF" w14:textId="77777777" w:rsidR="003C24CF" w:rsidRDefault="003C24CF" w:rsidP="000E4E57">
      <w:pPr>
        <w:widowControl w:val="0"/>
        <w:suppressAutoHyphens/>
        <w:rPr>
          <w:rFonts w:ascii="Calibri Light" w:hAnsi="Calibri Light" w:cs="Calibri Light"/>
        </w:rPr>
      </w:pPr>
    </w:p>
    <w:p w14:paraId="58226B88" w14:textId="77777777" w:rsidR="003C24CF" w:rsidRDefault="003C24CF" w:rsidP="000E4E57">
      <w:pPr>
        <w:widowControl w:val="0"/>
        <w:suppressAutoHyphens/>
        <w:rPr>
          <w:rFonts w:ascii="Calibri Light" w:hAnsi="Calibri Light" w:cs="Calibri Light"/>
        </w:rPr>
      </w:pPr>
    </w:p>
    <w:p w14:paraId="26B8A37A" w14:textId="77777777" w:rsidR="003C24CF" w:rsidRDefault="003C24CF" w:rsidP="000E4E57">
      <w:pPr>
        <w:widowControl w:val="0"/>
        <w:suppressAutoHyphens/>
        <w:rPr>
          <w:rFonts w:ascii="Calibri Light" w:hAnsi="Calibri Light" w:cs="Calibri Light"/>
        </w:rPr>
      </w:pPr>
    </w:p>
    <w:p w14:paraId="7ABFE557" w14:textId="4FA4816B" w:rsidR="003C24CF" w:rsidRPr="00E245C1" w:rsidRDefault="003C24CF" w:rsidP="003C24CF">
      <w:pPr>
        <w:autoSpaceDN w:val="0"/>
        <w:spacing w:after="0"/>
        <w:ind w:right="-613" w:firstLine="7230"/>
        <w:jc w:val="left"/>
        <w:rPr>
          <w:rFonts w:ascii="Times New Roman" w:eastAsia="Times New Roman" w:hAnsi="Times New Roman" w:cs="Times New Roman"/>
          <w:bCs/>
        </w:rPr>
      </w:pPr>
      <w:r w:rsidRPr="00E245C1">
        <w:rPr>
          <w:rFonts w:ascii="Times New Roman" w:eastAsia="Times New Roman" w:hAnsi="Times New Roman" w:cs="Times New Roman"/>
          <w:bCs/>
        </w:rPr>
        <w:lastRenderedPageBreak/>
        <w:t>202</w:t>
      </w:r>
      <w:r>
        <w:rPr>
          <w:rFonts w:ascii="Times New Roman" w:eastAsia="Times New Roman" w:hAnsi="Times New Roman" w:cs="Times New Roman"/>
          <w:bCs/>
        </w:rPr>
        <w:t xml:space="preserve"> </w:t>
      </w:r>
      <w:r w:rsidRPr="00E245C1">
        <w:rPr>
          <w:rFonts w:ascii="Times New Roman" w:eastAsia="Times New Roman" w:hAnsi="Times New Roman" w:cs="Times New Roman"/>
          <w:bCs/>
        </w:rPr>
        <w:t xml:space="preserve"> m.                        d. </w:t>
      </w:r>
    </w:p>
    <w:p w14:paraId="2ECE2288"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Lietuvos viešojo saugumo ir </w:t>
      </w:r>
      <w:r>
        <w:rPr>
          <w:rFonts w:ascii="Times New Roman" w:eastAsia="Times New Roman" w:hAnsi="Times New Roman" w:cs="Times New Roman"/>
          <w:bCs/>
        </w:rPr>
        <w:t xml:space="preserve">  </w:t>
      </w:r>
    </w:p>
    <w:p w14:paraId="350F92D9"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pagalbos tarnybų skaitmeninio </w:t>
      </w:r>
    </w:p>
    <w:p w14:paraId="318167B3"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mobiliojo radijo ryšio tinklo </w:t>
      </w:r>
    </w:p>
    <w:p w14:paraId="4C7401D6"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talpinimo paslaugos pirkimo </w:t>
      </w:r>
    </w:p>
    <w:p w14:paraId="19775758" w14:textId="3081AF9C" w:rsidR="003C24CF" w:rsidRPr="00E245C1"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p</w:t>
      </w:r>
      <w:r>
        <w:rPr>
          <w:rFonts w:ascii="Times New Roman" w:eastAsia="Times New Roman" w:hAnsi="Times New Roman" w:cs="Times New Roman"/>
          <w:bCs/>
        </w:rPr>
        <w:t>agrindinės</w:t>
      </w:r>
      <w:r w:rsidRPr="00DD4FE8">
        <w:rPr>
          <w:rFonts w:ascii="Times New Roman" w:eastAsia="Times New Roman" w:hAnsi="Times New Roman" w:cs="Times New Roman"/>
          <w:bCs/>
        </w:rPr>
        <w:t xml:space="preserve"> </w:t>
      </w:r>
      <w:r w:rsidRPr="00E245C1">
        <w:rPr>
          <w:rFonts w:ascii="Times New Roman" w:eastAsia="Times New Roman" w:hAnsi="Times New Roman" w:cs="Times New Roman"/>
          <w:bCs/>
        </w:rPr>
        <w:t xml:space="preserve"> sutarties Nr.         </w:t>
      </w:r>
    </w:p>
    <w:p w14:paraId="125E9454" w14:textId="0E8471C2" w:rsidR="003C24CF" w:rsidRPr="00E245C1" w:rsidRDefault="003C24CF" w:rsidP="003C24CF">
      <w:pPr>
        <w:autoSpaceDN w:val="0"/>
        <w:spacing w:after="0"/>
        <w:ind w:right="-613" w:firstLine="7230"/>
        <w:jc w:val="left"/>
        <w:rPr>
          <w:rFonts w:ascii="Times New Roman" w:eastAsia="Times New Roman" w:hAnsi="Times New Roman" w:cs="Times New Roman"/>
          <w:bCs/>
        </w:rPr>
      </w:pPr>
      <w:r>
        <w:rPr>
          <w:rFonts w:ascii="Times New Roman" w:eastAsia="Times New Roman" w:hAnsi="Times New Roman" w:cs="Times New Roman"/>
          <w:bCs/>
        </w:rPr>
        <w:t xml:space="preserve">1 </w:t>
      </w:r>
      <w:r w:rsidRPr="00E245C1">
        <w:rPr>
          <w:rFonts w:ascii="Times New Roman" w:eastAsia="Times New Roman" w:hAnsi="Times New Roman" w:cs="Times New Roman"/>
          <w:bCs/>
        </w:rPr>
        <w:t>priedas</w:t>
      </w:r>
    </w:p>
    <w:p w14:paraId="26D9E9A0" w14:textId="77777777" w:rsidR="003C24CF" w:rsidRDefault="003C24CF" w:rsidP="000E4E57">
      <w:pPr>
        <w:widowControl w:val="0"/>
        <w:suppressAutoHyphens/>
        <w:rPr>
          <w:rFonts w:ascii="Calibri Light" w:hAnsi="Calibri Light" w:cs="Calibri Light"/>
        </w:rPr>
      </w:pPr>
    </w:p>
    <w:p w14:paraId="0B4D4225" w14:textId="77777777" w:rsidR="003C24CF" w:rsidRPr="00E245C1" w:rsidRDefault="003C24CF" w:rsidP="003C24CF">
      <w:pPr>
        <w:spacing w:before="60" w:after="60" w:line="240" w:lineRule="auto"/>
        <w:jc w:val="center"/>
        <w:rPr>
          <w:rFonts w:ascii="Calibri Light" w:hAnsi="Calibri Light" w:cs="Calibri Light"/>
          <w:b/>
          <w:sz w:val="24"/>
          <w:szCs w:val="24"/>
        </w:rPr>
      </w:pPr>
      <w:r w:rsidRPr="00E245C1">
        <w:rPr>
          <w:rFonts w:ascii="Calibri Light" w:hAnsi="Calibri Light" w:cs="Calibri Light"/>
          <w:b/>
          <w:sz w:val="24"/>
          <w:szCs w:val="24"/>
        </w:rPr>
        <w:t>TECHNINĖ SPECIFIKACIJA</w:t>
      </w:r>
    </w:p>
    <w:p w14:paraId="2DEF49DA" w14:textId="77777777" w:rsidR="003C24CF" w:rsidRDefault="003C24CF" w:rsidP="003C24CF">
      <w:pPr>
        <w:spacing w:before="60" w:after="60" w:line="240" w:lineRule="auto"/>
        <w:rPr>
          <w:rFonts w:ascii="Calibri Light" w:hAnsi="Calibri Light" w:cs="Calibri Light"/>
          <w:b/>
          <w:sz w:val="20"/>
          <w:szCs w:val="20"/>
          <w:u w:val="single"/>
        </w:rPr>
      </w:pPr>
    </w:p>
    <w:p w14:paraId="4FF103D1" w14:textId="77777777" w:rsidR="003C24CF" w:rsidRPr="00F56B78" w:rsidRDefault="003C24CF" w:rsidP="003C24CF">
      <w:pPr>
        <w:spacing w:before="60" w:after="60" w:line="240" w:lineRule="auto"/>
        <w:rPr>
          <w:rFonts w:ascii="Calibri Light" w:hAnsi="Calibri Light" w:cs="Calibri Light"/>
          <w:b/>
          <w:sz w:val="20"/>
          <w:szCs w:val="20"/>
        </w:rPr>
      </w:pPr>
      <w:r w:rsidRPr="00F56B78">
        <w:rPr>
          <w:rFonts w:ascii="Calibri Light" w:hAnsi="Calibri Light" w:cs="Calibri Light"/>
          <w:b/>
          <w:sz w:val="20"/>
          <w:szCs w:val="20"/>
          <w:u w:val="single"/>
        </w:rPr>
        <w:t>Pirkimo objektui taikomi Lietuvos Respublikos viešųjų pirkimų įstatymo 37 str. 8 dalies reikalavimai susiję su nacionaliniu saugumu</w:t>
      </w:r>
      <w:r w:rsidRPr="00F56B78">
        <w:rPr>
          <w:rFonts w:ascii="Calibri Light" w:hAnsi="Calibri Light" w:cs="Calibri Light"/>
          <w:sz w:val="20"/>
          <w:szCs w:val="20"/>
        </w:rPr>
        <w:t>.</w:t>
      </w:r>
    </w:p>
    <w:p w14:paraId="6C2C37AC" w14:textId="77777777" w:rsidR="003C24CF" w:rsidRPr="00F56B78" w:rsidRDefault="003C24CF" w:rsidP="003C24CF">
      <w:pPr>
        <w:spacing w:before="60" w:after="60" w:line="240" w:lineRule="auto"/>
        <w:rPr>
          <w:rFonts w:ascii="Calibri Light" w:hAnsi="Calibri Light" w:cs="Calibri Light"/>
          <w:sz w:val="20"/>
          <w:szCs w:val="20"/>
        </w:rPr>
      </w:pPr>
      <w:r w:rsidRPr="00F56B78">
        <w:rPr>
          <w:rFonts w:ascii="Calibri Light" w:hAnsi="Calibri Light" w:cs="Calibri Light"/>
          <w:sz w:val="20"/>
          <w:szCs w:val="20"/>
        </w:rPr>
        <w:t>Perkančioji organizacija, veikianti srityse, kurios laikomos nacionaliniam saugumui užtikrinti strategiškai svarbių ūkio sektorių dalimi, ar valdanti ypatingos svarbos informacinę infrastruktūrą,</w:t>
      </w:r>
      <w:r w:rsidRPr="00F56B78">
        <w:rPr>
          <w:rFonts w:ascii="Calibri Light" w:hAnsi="Calibri Light" w:cs="Calibri Light"/>
          <w:sz w:val="20"/>
          <w:szCs w:val="20"/>
          <w:u w:val="single"/>
        </w:rPr>
        <w:t xml:space="preserve"> reikalauja, kad </w:t>
      </w:r>
      <w:r w:rsidRPr="00F56B78">
        <w:rPr>
          <w:rFonts w:ascii="Calibri Light" w:hAnsi="Calibri Light" w:cs="Calibri Light"/>
          <w:sz w:val="20"/>
          <w:szCs w:val="20"/>
        </w:rPr>
        <w:t>tiekėjo siūlomos paslaugos nekeltų grėsmės nacionaliniam saugumui, kai sandorio pagrindu susidarytų aplinkybės, nurodytos Nacionaliniam saugumui užtikrinti svarbių objektų apsaugos įstatymo 13 straipsnio 4 dalies 1 punkte.</w:t>
      </w:r>
      <w:r w:rsidRPr="00F56B78" w:rsidDel="00A660A0">
        <w:rPr>
          <w:rFonts w:ascii="Calibri Light" w:hAnsi="Calibri Light" w:cs="Calibri Light"/>
          <w:sz w:val="20"/>
          <w:szCs w:val="20"/>
        </w:rPr>
        <w:t xml:space="preserve"> </w:t>
      </w:r>
      <w:r w:rsidRPr="00F56B78">
        <w:rPr>
          <w:rFonts w:ascii="Calibri Light" w:hAnsi="Calibri Light" w:cs="Calibri Light"/>
          <w:sz w:val="20"/>
          <w:szCs w:val="20"/>
        </w:rPr>
        <w:t>Laikoma, kad tiekėjo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ir tiekėjo pasiūlymas atmetamas.</w:t>
      </w:r>
    </w:p>
    <w:p w14:paraId="7760BE03" w14:textId="77777777" w:rsidR="003C24CF" w:rsidRPr="00F56B78" w:rsidRDefault="003C24CF" w:rsidP="003C24CF">
      <w:pPr>
        <w:spacing w:before="60" w:after="60" w:line="240" w:lineRule="auto"/>
        <w:rPr>
          <w:rFonts w:ascii="Calibri Light" w:hAnsi="Calibri Light" w:cs="Calibri Light"/>
          <w:b/>
          <w:i/>
          <w:color w:val="FF0000"/>
          <w:sz w:val="20"/>
          <w:szCs w:val="20"/>
        </w:rPr>
      </w:pPr>
    </w:p>
    <w:p w14:paraId="55667518" w14:textId="77777777" w:rsidR="003C24CF" w:rsidRPr="00F56B78" w:rsidRDefault="003C24CF" w:rsidP="003C24CF">
      <w:pPr>
        <w:spacing w:before="60" w:after="60" w:line="240" w:lineRule="auto"/>
        <w:rPr>
          <w:rFonts w:ascii="Calibri Light" w:hAnsi="Calibri Light" w:cs="Calibri Light"/>
          <w:sz w:val="20"/>
          <w:szCs w:val="20"/>
        </w:rPr>
      </w:pPr>
      <w:r w:rsidRPr="00F56B78">
        <w:rPr>
          <w:rFonts w:ascii="Calibri Light" w:hAnsi="Calibri Light" w:cs="Calibri Light"/>
          <w:b/>
          <w:sz w:val="20"/>
          <w:szCs w:val="20"/>
          <w:u w:val="single"/>
        </w:rPr>
        <w:t>Pirkimo objektui taikomi Lietuvos Respublikos viešųjų pirkimų įstatymo 37 str. 9 dalies reikalavimai susiję su nacionaliniu saugumu</w:t>
      </w:r>
      <w:r w:rsidRPr="00F56B78">
        <w:rPr>
          <w:rFonts w:ascii="Calibri Light" w:hAnsi="Calibri Light" w:cs="Calibri Light"/>
          <w:sz w:val="20"/>
          <w:szCs w:val="20"/>
        </w:rPr>
        <w:t xml:space="preserve">. Tiekėjas privalo įrodyti, kad siūlomos paslaugos nekelia grėsmės nacionaliniam saugumui, nėra toliau nurodytų aplinkybių: </w:t>
      </w:r>
    </w:p>
    <w:p w14:paraId="56A70B3C" w14:textId="77777777" w:rsidR="003C24CF" w:rsidRPr="00F56B78" w:rsidRDefault="003C24CF" w:rsidP="003C24CF">
      <w:pPr>
        <w:spacing w:before="60" w:after="60" w:line="240" w:lineRule="auto"/>
        <w:rPr>
          <w:rFonts w:ascii="Calibri Light" w:hAnsi="Calibri Light" w:cs="Calibri Light"/>
          <w:sz w:val="20"/>
          <w:szCs w:val="20"/>
        </w:rPr>
      </w:pPr>
      <w:r w:rsidRPr="00F56B78">
        <w:rPr>
          <w:rFonts w:ascii="Calibri Light" w:hAnsi="Calibri Light" w:cs="Calibri Light"/>
          <w:sz w:val="20"/>
          <w:szCs w:val="20"/>
        </w:rPr>
        <w:t>1) paslaugų teikimas būtų vykdomas iš VPĮ 92 straipsnio 14 dalyje numatytame sąraše nurodytų valstybių ar teritorijų.</w:t>
      </w:r>
    </w:p>
    <w:p w14:paraId="6166DDC1" w14:textId="77777777" w:rsidR="003C24CF" w:rsidRPr="00F56B78" w:rsidRDefault="003C24CF" w:rsidP="003C24CF">
      <w:pPr>
        <w:spacing w:before="60" w:after="60" w:line="240" w:lineRule="auto"/>
        <w:rPr>
          <w:rFonts w:ascii="Calibri Light" w:hAnsi="Calibri Light" w:cs="Calibri Light"/>
          <w:b/>
          <w:sz w:val="20"/>
          <w:szCs w:val="20"/>
        </w:rPr>
      </w:pPr>
      <w:r w:rsidRPr="00F56B78">
        <w:rPr>
          <w:rFonts w:ascii="Calibri Light" w:hAnsi="Calibri Light" w:cs="Calibri Light"/>
          <w:b/>
          <w:sz w:val="20"/>
          <w:szCs w:val="20"/>
        </w:rPr>
        <w:t xml:space="preserve">Perkančioji organizacija pasiūlymo atitikties LR viešųjų pirkimų įstatymo 37 straipsnio 9 dalies reikalavimams patvirtinimui, iš tiekėjo reikalauja  </w:t>
      </w:r>
      <w:r w:rsidRPr="00F56B78">
        <w:rPr>
          <w:rFonts w:ascii="Calibri Light" w:hAnsi="Calibri Light" w:cs="Calibri Light"/>
          <w:b/>
          <w:bCs/>
          <w:sz w:val="20"/>
          <w:szCs w:val="20"/>
        </w:rPr>
        <w:t>KARTU SU PASIŪLYMU</w:t>
      </w:r>
      <w:r w:rsidRPr="00F56B78">
        <w:rPr>
          <w:rFonts w:ascii="Calibri Light" w:hAnsi="Calibri Light" w:cs="Calibri Light"/>
          <w:sz w:val="20"/>
          <w:szCs w:val="20"/>
        </w:rPr>
        <w:t xml:space="preserve"> </w:t>
      </w:r>
      <w:r w:rsidRPr="00F56B78">
        <w:rPr>
          <w:rFonts w:ascii="Calibri Light" w:hAnsi="Calibri Light" w:cs="Calibri Light"/>
          <w:b/>
          <w:bCs/>
          <w:sz w:val="20"/>
          <w:szCs w:val="20"/>
        </w:rPr>
        <w:t xml:space="preserve">PATEIKTI užpildytą pirkimo dokumentą „Nacionalinio saugumo reikalavimų atitikties deklaracija“ (8 TVŪD PD ATITIKTIES DEKLARACIJA), o iš ekonomiškai naudingiausią pasiūlymą pateikusio tiekėjo reikalaus pateikti (kartu su pasiūlymu šių dokumentų tiekėjas pateikti neturi) – vieną ar kelis šiuos dokumentus: </w:t>
      </w:r>
      <w:r w:rsidRPr="00F56B78">
        <w:rPr>
          <w:rFonts w:ascii="Calibri Light" w:hAnsi="Calibri Light" w:cs="Calibri Light"/>
          <w:b/>
          <w:sz w:val="20"/>
          <w:szCs w:val="20"/>
        </w:rPr>
        <w:t xml:space="preserve">juridinio asmens vadovo </w:t>
      </w:r>
      <w:r w:rsidRPr="00F56B78">
        <w:rPr>
          <w:rFonts w:ascii="Calibri Light" w:hAnsi="Calibri Light" w:cs="Calibri Light"/>
          <w:b/>
          <w:bCs/>
          <w:sz w:val="20"/>
          <w:szCs w:val="20"/>
        </w:rPr>
        <w:t>patvirtintą</w:t>
      </w:r>
      <w:r w:rsidRPr="00F56B78">
        <w:rPr>
          <w:rFonts w:ascii="Calibri Light" w:hAnsi="Calibri Light" w:cs="Calibri Light"/>
          <w:b/>
          <w:sz w:val="20"/>
          <w:szCs w:val="20"/>
        </w:rPr>
        <w:t xml:space="preserve"> juridinio asmens steigimo dokumentų </w:t>
      </w:r>
      <w:r w:rsidRPr="00F56B78">
        <w:rPr>
          <w:rFonts w:ascii="Calibri Light" w:hAnsi="Calibri Light" w:cs="Calibri Light"/>
          <w:b/>
          <w:bCs/>
          <w:sz w:val="20"/>
          <w:szCs w:val="20"/>
        </w:rPr>
        <w:t>kopiją</w:t>
      </w:r>
      <w:r w:rsidRPr="00F56B78">
        <w:rPr>
          <w:rFonts w:ascii="Calibri Light" w:hAnsi="Calibri Light" w:cs="Calibri Light"/>
          <w:b/>
          <w:sz w:val="20"/>
          <w:szCs w:val="20"/>
        </w:rPr>
        <w:t xml:space="preserve">, Juridinių asmenų registro </w:t>
      </w:r>
      <w:r w:rsidRPr="00F56B78">
        <w:rPr>
          <w:rFonts w:ascii="Calibri Light" w:hAnsi="Calibri Light" w:cs="Calibri Light"/>
          <w:b/>
          <w:bCs/>
          <w:sz w:val="20"/>
          <w:szCs w:val="20"/>
        </w:rPr>
        <w:t>išplėstinį išrašą</w:t>
      </w:r>
      <w:r w:rsidRPr="00F56B78">
        <w:rPr>
          <w:rFonts w:ascii="Calibri Light" w:hAnsi="Calibri Light" w:cs="Calibri Light"/>
          <w:b/>
          <w:sz w:val="20"/>
          <w:szCs w:val="20"/>
        </w:rPr>
        <w:t xml:space="preserve"> su istorija, </w:t>
      </w:r>
      <w:r w:rsidRPr="00F56B78">
        <w:rPr>
          <w:rFonts w:ascii="Calibri Light" w:hAnsi="Calibri Light" w:cs="Calibri Light"/>
          <w:b/>
          <w:bCs/>
          <w:sz w:val="20"/>
          <w:szCs w:val="20"/>
        </w:rPr>
        <w:t>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w:t>
      </w:r>
      <w:r w:rsidRPr="00F56B78">
        <w:rPr>
          <w:rFonts w:ascii="Calibri Light" w:hAnsi="Calibri Light" w:cs="Calibri Light"/>
          <w:b/>
          <w:sz w:val="20"/>
          <w:szCs w:val="20"/>
        </w:rPr>
        <w:t xml:space="preserve"> arba </w:t>
      </w:r>
      <w:r w:rsidRPr="00F56B78">
        <w:rPr>
          <w:rFonts w:ascii="Calibri Light" w:hAnsi="Calibri Light" w:cs="Calibri Light"/>
          <w:b/>
          <w:bCs/>
          <w:sz w:val="20"/>
          <w:szCs w:val="20"/>
        </w:rPr>
        <w:t xml:space="preserve">atitinkamus </w:t>
      </w:r>
      <w:r w:rsidRPr="00F56B78">
        <w:rPr>
          <w:rFonts w:ascii="Calibri Light" w:hAnsi="Calibri Light" w:cs="Calibri Light"/>
          <w:b/>
          <w:sz w:val="20"/>
          <w:szCs w:val="20"/>
        </w:rPr>
        <w:t xml:space="preserve">valstybės narės ar trečiosios šalies </w:t>
      </w:r>
      <w:r w:rsidRPr="00F56B78">
        <w:rPr>
          <w:rFonts w:ascii="Calibri Light" w:hAnsi="Calibri Light" w:cs="Calibri Light"/>
          <w:b/>
          <w:bCs/>
          <w:sz w:val="20"/>
          <w:szCs w:val="20"/>
        </w:rPr>
        <w:t>dokumentus, ar kitus perkančiajai organizacijai priimtinus dokumentus</w:t>
      </w:r>
      <w:r w:rsidRPr="00F56B78">
        <w:rPr>
          <w:rFonts w:ascii="Calibri Light" w:hAnsi="Calibri Light" w:cs="Calibri Light"/>
          <w:b/>
          <w:sz w:val="20"/>
          <w:szCs w:val="20"/>
        </w:rPr>
        <w:t>.</w:t>
      </w:r>
    </w:p>
    <w:p w14:paraId="4256109A" w14:textId="77777777" w:rsidR="003C24CF" w:rsidRPr="00F56B78" w:rsidRDefault="003C24CF" w:rsidP="003C24CF">
      <w:pPr>
        <w:spacing w:before="60" w:after="60" w:line="240" w:lineRule="auto"/>
        <w:rPr>
          <w:rFonts w:ascii="Calibri Light" w:hAnsi="Calibri Light" w:cs="Calibri Light"/>
          <w:sz w:val="20"/>
          <w:szCs w:val="20"/>
        </w:rPr>
      </w:pPr>
      <w:r w:rsidRPr="00F56B78">
        <w:rPr>
          <w:rFonts w:ascii="Calibri Light" w:hAnsi="Calibri Light" w:cs="Calibri Light"/>
          <w:bCs/>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r w:rsidRPr="00F56B78">
        <w:rPr>
          <w:rFonts w:ascii="Calibri Light" w:hAnsi="Calibri Light" w:cs="Calibri Light"/>
          <w:sz w:val="20"/>
          <w:szCs w:val="20"/>
        </w:rPr>
        <w:t>.</w:t>
      </w:r>
    </w:p>
    <w:p w14:paraId="7AC7B577" w14:textId="77777777" w:rsidR="003C24CF" w:rsidRPr="00F56B78" w:rsidRDefault="003C24CF" w:rsidP="003C24CF">
      <w:pPr>
        <w:spacing w:before="60" w:after="60" w:line="240" w:lineRule="auto"/>
        <w:rPr>
          <w:rFonts w:ascii="Calibri Light" w:hAnsi="Calibri Light" w:cs="Calibri Light"/>
          <w:bCs/>
          <w:sz w:val="20"/>
          <w:szCs w:val="20"/>
        </w:rPr>
      </w:pPr>
      <w:r w:rsidRPr="00F56B78">
        <w:rPr>
          <w:rFonts w:ascii="Calibri Light" w:hAnsi="Calibri Light" w:cs="Calibri Light"/>
          <w:bCs/>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aukščiau nurodytas reikalavimas (VPĮ 37 straipsnio 9 dalis) yra netaikomas.</w:t>
      </w:r>
    </w:p>
    <w:p w14:paraId="5A89880C" w14:textId="77777777" w:rsidR="003C24CF" w:rsidRPr="00F56B78" w:rsidRDefault="003C24CF" w:rsidP="003C24CF">
      <w:pPr>
        <w:tabs>
          <w:tab w:val="center" w:pos="5174"/>
        </w:tabs>
        <w:spacing w:before="60" w:after="60" w:line="240" w:lineRule="auto"/>
        <w:jc w:val="left"/>
        <w:rPr>
          <w:rFonts w:ascii="Calibri Light" w:hAnsi="Calibri Light" w:cs="Calibri Light"/>
          <w:sz w:val="20"/>
          <w:szCs w:val="20"/>
        </w:rPr>
      </w:pPr>
      <w:r w:rsidRPr="00F56B78">
        <w:rPr>
          <w:rFonts w:ascii="Calibri Light" w:hAnsi="Calibri Light" w:cs="Calibri Light"/>
          <w:i/>
        </w:rPr>
        <w:tab/>
      </w:r>
      <w:r>
        <w:rPr>
          <w:rFonts w:ascii="Calibri Light" w:hAnsi="Calibri Light" w:cs="Calibri Light"/>
          <w:i/>
        </w:rPr>
        <w:t xml:space="preserve">           </w:t>
      </w:r>
      <w:r w:rsidRPr="00F56B78">
        <w:rPr>
          <w:rFonts w:ascii="Calibri Light" w:hAnsi="Calibri Light" w:cs="Calibri Light"/>
          <w:sz w:val="20"/>
          <w:szCs w:val="20"/>
        </w:rPr>
        <w:t>Įsigyjamos Lietuvos viešojo saugumo ir pagalbos tarnybų skaitmeninio mobiliojo radijo ryšio tinklo (toliau – SMRRT) naujos įrangos talpinimo paslaugos (toliau – Pirkimo objektas):</w:t>
      </w:r>
    </w:p>
    <w:p w14:paraId="69350AE6" w14:textId="77777777" w:rsidR="003C24CF" w:rsidRPr="00F56B78" w:rsidRDefault="003C24CF" w:rsidP="003C24CF">
      <w:pPr>
        <w:pStyle w:val="Sraopastraipa"/>
        <w:numPr>
          <w:ilvl w:val="1"/>
          <w:numId w:val="23"/>
        </w:numPr>
        <w:tabs>
          <w:tab w:val="left" w:pos="99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 xml:space="preserve"> šiose geografinėse apylinkėse (WGS koordinatės nurodo menamo apskritimo centrą, kurio spindulys apie 7 km):</w:t>
      </w:r>
    </w:p>
    <w:p w14:paraId="32F011E4"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Ežeraičiai , Vilniaus raj. apylinkėse nuo koordinačių taško 54.827916, 25.130897 WGS – I pirkimo objekto dalis;</w:t>
      </w:r>
    </w:p>
    <w:p w14:paraId="3EEB26BA"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Švenčionių mst. apylinkėse nuo koordinačių taško 55.131928, 26.155001 WGS –II pirkimo objekto dalis;</w:t>
      </w:r>
    </w:p>
    <w:p w14:paraId="5E3991AC"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Kruonio, HAE apylinkėse nuo koordinačių taško 54.781268, 24.265516 WGS – III pirkimo objekto dalis.</w:t>
      </w:r>
    </w:p>
    <w:p w14:paraId="61966719" w14:textId="77777777" w:rsidR="003C24CF" w:rsidRPr="00F56B78" w:rsidRDefault="003C24CF" w:rsidP="003C24CF">
      <w:pPr>
        <w:pStyle w:val="Sraopastraipa"/>
        <w:numPr>
          <w:ilvl w:val="1"/>
          <w:numId w:val="23"/>
        </w:numPr>
        <w:tabs>
          <w:tab w:val="left" w:pos="1276"/>
        </w:tabs>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 xml:space="preserve"> SMRRT(MTS1) talpinamos įrangos komplektas, kurios parametrai ir reikalavimai:</w:t>
      </w:r>
    </w:p>
    <w:p w14:paraId="61FE0E56"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bazinė stotis MTS1,  206 mm x 263 mm x 597 mm (h) ir 21 kg svorio, montuojama bokšte šalia TX/RX antenų;</w:t>
      </w:r>
    </w:p>
    <w:p w14:paraId="6A78D46D"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lastRenderedPageBreak/>
        <w:t>bazinės stoties MTS1 sunaudojamas elektros galingumas – iki 1,2 kWh;</w:t>
      </w:r>
    </w:p>
    <w:p w14:paraId="387A5BF9"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TX/RX antenos (2 vnt.) turi būti sumontuotos bokšte ne žemiau kaip 195 m aukštyje virš jūros lygio, bet ne žemiau nei 30 m nuo žemės paviršiaus. GPS antenos (1 vnt.) gali būti  montuojamos žemiau, tačiau saugiu aukščiu nuo žemės paviršiaus;</w:t>
      </w:r>
    </w:p>
    <w:p w14:paraId="49273B65"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Antenų svoris su laikikliais – apie 103 kg ;</w:t>
      </w:r>
    </w:p>
    <w:p w14:paraId="011E66AA"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Bazinės stoties MTS1 akumuliatoriai (16 vnt.) ir nepertraukiamo maitinimo šaltinis (UPS) talpinami bokšto apačioje, montuojamoje įrangos spintoje, kurios išmatavimai turėtų būti ne mažesni nei 800 mm x 300 mm x 1000 mm (h) ir išlaikyti ne mažesnį svorį nei 61 kg arba patalpoje, galinčioje talpinti ne mažesnių išmatavimų įrangą ir išlaikyti ne mažesnį svorį.</w:t>
      </w:r>
    </w:p>
    <w:p w14:paraId="06553A7D" w14:textId="77777777" w:rsidR="003C24CF" w:rsidRPr="00F56B78" w:rsidRDefault="003C24CF" w:rsidP="003C24CF">
      <w:pPr>
        <w:pStyle w:val="Sraopastraipa"/>
        <w:numPr>
          <w:ilvl w:val="1"/>
          <w:numId w:val="23"/>
        </w:numPr>
        <w:tabs>
          <w:tab w:val="left" w:pos="1276"/>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SMRRT(MTS2) talpinamos įrangos komplektas, kurios parametrai ir reikalavimai:</w:t>
      </w:r>
    </w:p>
    <w:p w14:paraId="0EB17FC4"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bazinė stotis MTS2,  1154 mm x 772 mm x 1221 mm (h) ir 950 kg svorio, montuojama bokšto apačioje ant žemės, pajungiant TX/RX antenas;</w:t>
      </w:r>
    </w:p>
    <w:p w14:paraId="4A7F4393"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bazinės stoties MTS2 sunaudojamas elektros galingumas – iki 3 kWh;</w:t>
      </w:r>
    </w:p>
    <w:p w14:paraId="0F502FE9"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TX/RX antenos (2 vnt.) turi būti sumontuotos bokšte ne žemiau kaip 195 m aukštyje virš jūros lygio, bet ne žemiau nei 30 m nuo žemės paviršiaus. GPS antena (1 vnt.) gali būti  montuojama žemiau, tačiau saugiu aukščiu nuo žemės paviršiaus;</w:t>
      </w:r>
    </w:p>
    <w:p w14:paraId="124AAA9B"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Antenų svoris su laikikliais – apie 103 kg .</w:t>
      </w:r>
    </w:p>
    <w:p w14:paraId="557FAF2F" w14:textId="77777777" w:rsidR="003C24CF" w:rsidRPr="00F56B78" w:rsidRDefault="003C24CF" w:rsidP="003C24CF">
      <w:pPr>
        <w:pStyle w:val="Sraopastraipa"/>
        <w:numPr>
          <w:ilvl w:val="1"/>
          <w:numId w:val="23"/>
        </w:numPr>
        <w:tabs>
          <w:tab w:val="left" w:pos="1276"/>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Įrangos komplektas po vieną talpinamas į kiekvieną nurodytoje geografinėje apylinkėje esančią Paslaugų teikėjo talpinimo vietą, esančią  ne toliau kaip 7 km nuo žemiau  nurodytų koordinačių  taškų:</w:t>
      </w:r>
    </w:p>
    <w:p w14:paraId="1E7084BA"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SMRRT(MTS1) talpinamos įrangos komplektai bus montuojami Švenčionių mst. apylinkėse, koordinačių taškas 55.131928, 26.155001 WGS ir Kruonio, HAE apylinkėse, koordinačių taškas 54.781268, 24.265516 WGS;</w:t>
      </w:r>
    </w:p>
    <w:p w14:paraId="5DA0A790" w14:textId="77777777" w:rsidR="003C24CF" w:rsidRPr="00F56B78" w:rsidRDefault="003C24CF" w:rsidP="003C24CF">
      <w:pPr>
        <w:pStyle w:val="Sraopastraipa"/>
        <w:numPr>
          <w:ilvl w:val="2"/>
          <w:numId w:val="23"/>
        </w:numPr>
        <w:tabs>
          <w:tab w:val="left" w:pos="1843"/>
        </w:tabs>
        <w:autoSpaceDE w:val="0"/>
        <w:autoSpaceDN w:val="0"/>
        <w:adjustRightInd w:val="0"/>
        <w:spacing w:after="0" w:line="240" w:lineRule="auto"/>
        <w:ind w:left="0" w:right="-142" w:firstLine="567"/>
        <w:rPr>
          <w:rFonts w:ascii="Calibri Light" w:hAnsi="Calibri Light" w:cs="Calibri Light"/>
          <w:sz w:val="20"/>
          <w:szCs w:val="20"/>
        </w:rPr>
      </w:pPr>
      <w:r w:rsidRPr="00F56B78">
        <w:rPr>
          <w:rFonts w:ascii="Calibri Light" w:hAnsi="Calibri Light" w:cs="Calibri Light"/>
          <w:sz w:val="20"/>
          <w:szCs w:val="20"/>
        </w:rPr>
        <w:t>SMRRT(MTS2) talpinamos įrangos komplektas bus montuojamas – Ežeraičiai, Vilniaus raj.  apylinkėse, koordinačių taškas  54.827916, 25.130897 WGS.</w:t>
      </w:r>
    </w:p>
    <w:p w14:paraId="774930E7" w14:textId="77777777" w:rsidR="003C24CF" w:rsidRPr="00F56B78" w:rsidRDefault="003C24CF" w:rsidP="003C24CF">
      <w:pPr>
        <w:pStyle w:val="Sraopastraipa"/>
        <w:tabs>
          <w:tab w:val="left" w:pos="567"/>
          <w:tab w:val="left" w:pos="993"/>
        </w:tabs>
        <w:autoSpaceDE w:val="0"/>
        <w:autoSpaceDN w:val="0"/>
        <w:adjustRightInd w:val="0"/>
        <w:spacing w:after="0" w:line="240" w:lineRule="auto"/>
        <w:ind w:left="0" w:right="-142" w:firstLine="567"/>
        <w:contextualSpacing w:val="0"/>
        <w:rPr>
          <w:rFonts w:ascii="Calibri Light" w:hAnsi="Calibri Light" w:cs="Calibri Light"/>
          <w:sz w:val="20"/>
          <w:szCs w:val="20"/>
        </w:rPr>
      </w:pPr>
    </w:p>
    <w:p w14:paraId="4DE5F5D8" w14:textId="77777777" w:rsidR="003C24CF" w:rsidRPr="00F56B78" w:rsidRDefault="003C24CF" w:rsidP="003C24CF">
      <w:pPr>
        <w:pStyle w:val="Sraopastraipa"/>
        <w:numPr>
          <w:ilvl w:val="0"/>
          <w:numId w:val="23"/>
        </w:numPr>
        <w:tabs>
          <w:tab w:val="left" w:pos="567"/>
          <w:tab w:val="left" w:pos="993"/>
        </w:tabs>
        <w:spacing w:after="0" w:line="240" w:lineRule="auto"/>
        <w:ind w:left="0" w:right="-142" w:firstLine="567"/>
        <w:rPr>
          <w:rFonts w:ascii="Calibri Light" w:eastAsia="Times New Roman" w:hAnsi="Calibri Light" w:cs="Calibri Light"/>
          <w:sz w:val="20"/>
          <w:szCs w:val="20"/>
        </w:rPr>
      </w:pPr>
      <w:r w:rsidRPr="00F56B78">
        <w:rPr>
          <w:rFonts w:ascii="Calibri Light" w:eastAsia="Times New Roman" w:hAnsi="Calibri Light" w:cs="Calibri Light"/>
          <w:sz w:val="20"/>
          <w:szCs w:val="20"/>
        </w:rPr>
        <w:t>Pirkimo objektui taikomi aplinkos apsaugos reikalavimai/kriterijai:</w:t>
      </w:r>
    </w:p>
    <w:p w14:paraId="0A1536EA" w14:textId="77777777" w:rsidR="003C24CF" w:rsidRPr="00F56B78" w:rsidRDefault="003C24CF" w:rsidP="003C24CF">
      <w:pPr>
        <w:pStyle w:val="Sraopastraipa"/>
        <w:numPr>
          <w:ilvl w:val="1"/>
          <w:numId w:val="23"/>
        </w:numPr>
        <w:tabs>
          <w:tab w:val="left" w:pos="1134"/>
          <w:tab w:val="left" w:pos="9630"/>
          <w:tab w:val="left" w:pos="9720"/>
        </w:tabs>
        <w:ind w:left="0" w:right="8" w:firstLine="540"/>
        <w:rPr>
          <w:rFonts w:ascii="Calibri Light" w:eastAsia="Times New Roman" w:hAnsi="Calibri Light" w:cs="Calibri Light"/>
          <w:sz w:val="20"/>
          <w:szCs w:val="20"/>
        </w:rPr>
      </w:pPr>
      <w:r w:rsidRPr="00F56B78">
        <w:rPr>
          <w:rFonts w:ascii="Calibri Light" w:eastAsia="Times New Roman" w:hAnsi="Calibri Light" w:cs="Calibri Light"/>
          <w:sz w:val="20"/>
          <w:szCs w:val="20"/>
        </w:rPr>
        <w:t xml:space="preserve">Teikdamas paslaugas tiekėjas turi sunaudoti kaip įmanoma mažiau gamtos išteklių. Dėl šios priežasties visa su sutartimi susijusiu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 </w:t>
      </w:r>
    </w:p>
    <w:p w14:paraId="6AE86182" w14:textId="77777777" w:rsidR="003C24CF" w:rsidRPr="00F56B78" w:rsidRDefault="003C24CF" w:rsidP="003C24CF">
      <w:pPr>
        <w:pStyle w:val="Sraopastraipa"/>
        <w:numPr>
          <w:ilvl w:val="1"/>
          <w:numId w:val="23"/>
        </w:numPr>
        <w:ind w:left="0" w:firstLine="567"/>
        <w:rPr>
          <w:rFonts w:ascii="Calibri Light" w:eastAsia="Times New Roman" w:hAnsi="Calibri Light" w:cs="Calibri Light"/>
          <w:sz w:val="20"/>
          <w:szCs w:val="20"/>
        </w:rPr>
      </w:pPr>
      <w:r w:rsidRPr="00F56B78">
        <w:rPr>
          <w:rFonts w:ascii="Calibri Light" w:eastAsia="Times New Roman" w:hAnsi="Calibri Light" w:cs="Calibri Light"/>
          <w:sz w:val="20"/>
          <w:szCs w:val="20"/>
        </w:rPr>
        <w:t>Šalių susitikimai, jei tai atsižvelgiant į nagrinėjamus klausimus, yra įmanoma, organizuojami nuotoliniu būdu, taip sumažinant aplinkos taršą (degalų išmetimą.</w:t>
      </w:r>
    </w:p>
    <w:p w14:paraId="6FF1A266" w14:textId="77777777" w:rsidR="003C24CF" w:rsidRPr="00F56B78" w:rsidRDefault="003C24CF" w:rsidP="003C24CF">
      <w:pPr>
        <w:pStyle w:val="Sraopastraipa"/>
        <w:numPr>
          <w:ilvl w:val="0"/>
          <w:numId w:val="23"/>
        </w:numPr>
        <w:tabs>
          <w:tab w:val="left" w:pos="1134"/>
        </w:tabs>
        <w:spacing w:before="60" w:after="60"/>
        <w:ind w:left="0" w:firstLine="720"/>
        <w:rPr>
          <w:rFonts w:ascii="Calibri Light" w:hAnsi="Calibri Light" w:cs="Calibri Light"/>
          <w:sz w:val="20"/>
          <w:szCs w:val="20"/>
        </w:rPr>
      </w:pPr>
      <w:r w:rsidRPr="00F56B78">
        <w:rPr>
          <w:rFonts w:ascii="Calibri Light" w:hAnsi="Calibri Light" w:cs="Calibri Light"/>
          <w:sz w:val="20"/>
          <w:szCs w:val="20"/>
        </w:rPr>
        <w:t>Reikalavimai SMRRT įrangos komplekto talpinimo paslaugų teikimui:</w:t>
      </w:r>
    </w:p>
    <w:p w14:paraId="23F00BBB" w14:textId="77777777" w:rsidR="003C24CF" w:rsidRPr="00F56B78" w:rsidRDefault="003C24CF" w:rsidP="003C24CF">
      <w:pPr>
        <w:pStyle w:val="Sraopastraipa"/>
        <w:numPr>
          <w:ilvl w:val="1"/>
          <w:numId w:val="23"/>
        </w:numPr>
        <w:tabs>
          <w:tab w:val="left" w:pos="1350"/>
        </w:tabs>
        <w:spacing w:line="259" w:lineRule="auto"/>
        <w:ind w:left="0" w:firstLine="720"/>
        <w:rPr>
          <w:rFonts w:ascii="Calibri Light" w:hAnsi="Calibri Light" w:cs="Calibri Light"/>
          <w:sz w:val="20"/>
          <w:szCs w:val="20"/>
        </w:rPr>
      </w:pPr>
      <w:r w:rsidRPr="00F56B78">
        <w:rPr>
          <w:rFonts w:ascii="Calibri Light" w:hAnsi="Calibri Light" w:cs="Calibri Light"/>
          <w:sz w:val="20"/>
          <w:szCs w:val="20"/>
        </w:rPr>
        <w:t xml:space="preserve">Talpinimo paslaugos turi būti  teikiamos ne blogesniais elektros galios, antenų talpinimo aukščio parametrais nei nurodyta SMRRT įrangos komplekto reikalavimuose, suteikta galimybė patalpinti bazinę radijo ryšio stotį ir ne mažesnį nei nurodyta antenų skaičių; </w:t>
      </w:r>
    </w:p>
    <w:p w14:paraId="4AFED555" w14:textId="77777777" w:rsidR="003C24CF" w:rsidRPr="00F56B78" w:rsidRDefault="003C24CF" w:rsidP="003C24CF">
      <w:pPr>
        <w:pStyle w:val="Sraopastraipa"/>
        <w:numPr>
          <w:ilvl w:val="1"/>
          <w:numId w:val="23"/>
        </w:numPr>
        <w:tabs>
          <w:tab w:val="left" w:pos="1350"/>
        </w:tabs>
        <w:spacing w:line="259" w:lineRule="auto"/>
        <w:ind w:left="0" w:firstLine="720"/>
        <w:rPr>
          <w:rFonts w:ascii="Calibri Light" w:hAnsi="Calibri Light" w:cs="Calibri Light"/>
          <w:sz w:val="20"/>
          <w:szCs w:val="20"/>
        </w:rPr>
      </w:pPr>
      <w:r w:rsidRPr="00F56B78">
        <w:rPr>
          <w:rFonts w:ascii="Calibri Light" w:hAnsi="Calibri Light" w:cs="Calibri Light"/>
          <w:sz w:val="20"/>
          <w:szCs w:val="20"/>
        </w:rPr>
        <w:t>Įsipareigojimą, kad visą sutarties laikotarpį Teikėjas neblogins SMRRT įrangos komplekto eksploatavimo sąlygų, tai yra, nekeis komponentų komplektų montavimo aukščio, antenų krypties nesuderinus su Perkančiąja organizacija, nesudarys kitų kliūčių SMRRT įrangos komplekto eksploatacijai;</w:t>
      </w:r>
    </w:p>
    <w:p w14:paraId="2D4AF3E6" w14:textId="77777777" w:rsidR="003C24CF" w:rsidRPr="00F56B78" w:rsidRDefault="003C24CF" w:rsidP="003C24CF">
      <w:pPr>
        <w:pStyle w:val="Sraopastraipa"/>
        <w:numPr>
          <w:ilvl w:val="1"/>
          <w:numId w:val="23"/>
        </w:numPr>
        <w:tabs>
          <w:tab w:val="left" w:pos="1350"/>
        </w:tabs>
        <w:spacing w:line="259" w:lineRule="auto"/>
        <w:ind w:left="0" w:firstLine="720"/>
        <w:rPr>
          <w:rFonts w:ascii="Calibri Light" w:hAnsi="Calibri Light" w:cs="Calibri Light"/>
          <w:sz w:val="20"/>
          <w:szCs w:val="20"/>
        </w:rPr>
      </w:pPr>
      <w:r w:rsidRPr="00F56B78">
        <w:rPr>
          <w:rFonts w:ascii="Calibri Light" w:hAnsi="Calibri Light" w:cs="Calibri Light"/>
          <w:sz w:val="20"/>
          <w:szCs w:val="20"/>
        </w:rPr>
        <w:t>Įsipareigojimą, kad SMRRT įranga bus aprūpinama elektros energija, kurios patikimumo kategorija ne žemesnė kaip 3-ia;</w:t>
      </w:r>
    </w:p>
    <w:p w14:paraId="2F7B861D" w14:textId="77777777" w:rsidR="003C24CF" w:rsidRPr="00F56B78" w:rsidRDefault="003C24CF" w:rsidP="003C24CF">
      <w:pPr>
        <w:pStyle w:val="Sraopastraipa"/>
        <w:numPr>
          <w:ilvl w:val="1"/>
          <w:numId w:val="23"/>
        </w:numPr>
        <w:tabs>
          <w:tab w:val="left" w:pos="1350"/>
        </w:tabs>
        <w:spacing w:line="259" w:lineRule="auto"/>
        <w:ind w:left="0" w:firstLine="720"/>
        <w:rPr>
          <w:rFonts w:ascii="Calibri Light" w:hAnsi="Calibri Light" w:cs="Calibri Light"/>
          <w:sz w:val="20"/>
          <w:szCs w:val="20"/>
        </w:rPr>
      </w:pPr>
      <w:r w:rsidRPr="00F56B78">
        <w:rPr>
          <w:rFonts w:ascii="Calibri Light" w:hAnsi="Calibri Light" w:cs="Calibri Light"/>
          <w:sz w:val="20"/>
          <w:szCs w:val="20"/>
        </w:rPr>
        <w:t>Įsipareigojimą, kad iš anksto, bet ne vėliau kaip prieš 15 (penkiolika) dienų Perkančioji organizacijos bus informuota apie planuojamus Tiekėjo infrastruktūros objektų remonto darbus, galinčius trukdyti perkančiajai organizacijai naudoti SMRRT įrangos komplektą;</w:t>
      </w:r>
    </w:p>
    <w:p w14:paraId="30D4CBEC" w14:textId="77777777" w:rsidR="003C24CF" w:rsidRPr="00F56B78" w:rsidRDefault="003C24CF" w:rsidP="003C24CF">
      <w:pPr>
        <w:pStyle w:val="Sraopastraipa"/>
        <w:numPr>
          <w:ilvl w:val="1"/>
          <w:numId w:val="23"/>
        </w:numPr>
        <w:tabs>
          <w:tab w:val="left" w:pos="1350"/>
        </w:tabs>
        <w:spacing w:line="259" w:lineRule="auto"/>
        <w:ind w:left="0" w:firstLine="720"/>
        <w:rPr>
          <w:rFonts w:ascii="Calibri Light" w:hAnsi="Calibri Light" w:cs="Calibri Light"/>
          <w:sz w:val="20"/>
          <w:szCs w:val="20"/>
        </w:rPr>
      </w:pPr>
      <w:r w:rsidRPr="00F56B78">
        <w:rPr>
          <w:rFonts w:ascii="Calibri Light" w:hAnsi="Calibri Light" w:cs="Calibri Light"/>
          <w:sz w:val="20"/>
          <w:szCs w:val="20"/>
        </w:rPr>
        <w:t>Įsipareigojimą, kad nustačius incidentą, avariją arba tikėtiną galimybę jiems įvykti vietoje, kur patalpinta SMRRT įrangos komplektas, nedelsiant apie tai pranešti Perkančiosios organizacijos atsakingam asmeniui, o avariniais atvejais nedelsiant skirti savo atstovą atlikti avarijos vietos apžiūrai ir leisti Perkančiajai organizacijai imtis veiksmų avarijos pasekmėms likviduoti, užtikrinti patekimą į objektą per įmanomai trumpiausią laiką;</w:t>
      </w:r>
    </w:p>
    <w:p w14:paraId="6E9FD7DA" w14:textId="77777777" w:rsidR="003C24CF" w:rsidRPr="00F56B78" w:rsidRDefault="003C24CF" w:rsidP="003C24CF">
      <w:pPr>
        <w:pStyle w:val="Sraopastraipa"/>
        <w:numPr>
          <w:ilvl w:val="1"/>
          <w:numId w:val="23"/>
        </w:numPr>
        <w:tabs>
          <w:tab w:val="left" w:pos="1350"/>
        </w:tabs>
        <w:spacing w:line="259" w:lineRule="auto"/>
        <w:ind w:left="0" w:firstLine="720"/>
        <w:rPr>
          <w:rFonts w:ascii="Calibri Light" w:hAnsi="Calibri Light" w:cs="Calibri Light"/>
          <w:sz w:val="20"/>
          <w:szCs w:val="20"/>
        </w:rPr>
      </w:pPr>
      <w:r w:rsidRPr="00F56B78">
        <w:rPr>
          <w:rFonts w:ascii="Calibri Light" w:hAnsi="Calibri Light" w:cs="Calibri Light"/>
          <w:sz w:val="20"/>
          <w:szCs w:val="20"/>
        </w:rPr>
        <w:t>Įsipareigojimą neatlygintinai ir netrukdomai užtikrinti Perkančiosios organizacijos atstovų ir trečiųjų asmenų, su kuriais perkančioji organizacija yra sudariusi sutartis dėl SMRRT įrangos priežiūros paslaugos teikimo, patekimą į objektą 24 (dvidešimt keturias) valandas per parą, 7 (septynias) dienas per savaitę, per įmanomai trumpiausią laiką, tačiau ne vėliau kaip per 4 (keturias) darbo valandas nuo Perkančiosios organizacijos kreipimosi į Tiekėjo atstovą momento, laikantis Tiekėjo nustatytų patekimo į objektą ir darbų atlikimo objekte sąlygų;</w:t>
      </w:r>
    </w:p>
    <w:p w14:paraId="0528AC1A" w14:textId="77777777" w:rsidR="003C24CF" w:rsidRPr="00F56B78" w:rsidRDefault="003C24CF" w:rsidP="003C24CF">
      <w:pPr>
        <w:pStyle w:val="Sraopastraipa"/>
        <w:numPr>
          <w:ilvl w:val="1"/>
          <w:numId w:val="23"/>
        </w:numPr>
        <w:tabs>
          <w:tab w:val="left" w:pos="1350"/>
        </w:tabs>
        <w:spacing w:line="259" w:lineRule="auto"/>
        <w:ind w:left="0" w:firstLine="720"/>
        <w:rPr>
          <w:rFonts w:ascii="Calibri Light" w:hAnsi="Calibri Light" w:cs="Calibri Light"/>
          <w:sz w:val="20"/>
          <w:szCs w:val="20"/>
        </w:rPr>
      </w:pPr>
      <w:r w:rsidRPr="00F56B78">
        <w:rPr>
          <w:rFonts w:ascii="Calibri Light" w:hAnsi="Calibri Light" w:cs="Calibri Light"/>
          <w:sz w:val="20"/>
          <w:szCs w:val="20"/>
        </w:rPr>
        <w:t>Atlyginimą už dėl Tiekėjo arba tiekėjo interesais veikiančių trečiųjų asmenų kaltės visiškai (nepataisomai) sugadintą, sunaikintą ar prarastą objekte patalpintą ir naudojamą SMRRT įrangos komplektą ar jo dalį, teisės aktų nustatyta tvarka atlyginant Perkančiajai organizacijai sugadintos, sunaikintos ar prarastos SMRRT įrangos likutinę vertę, o jeigu sugadintą SMRRT įrangą įmanoma suremontuoti, atlyginant Perkančiajai organizacijai visas protingas su sugadintos SMRRT įrangos remontu susijusias išlaidas;</w:t>
      </w:r>
    </w:p>
    <w:p w14:paraId="045F1620" w14:textId="77777777" w:rsidR="003C24CF" w:rsidRPr="00F56B78" w:rsidRDefault="003C24CF" w:rsidP="003C24CF">
      <w:pPr>
        <w:pStyle w:val="Sraopastraipa"/>
        <w:numPr>
          <w:ilvl w:val="1"/>
          <w:numId w:val="23"/>
        </w:numPr>
        <w:tabs>
          <w:tab w:val="left" w:pos="1350"/>
        </w:tabs>
        <w:spacing w:line="259" w:lineRule="auto"/>
        <w:ind w:left="0" w:firstLine="720"/>
        <w:rPr>
          <w:rFonts w:ascii="Calibri Light" w:hAnsi="Calibri Light" w:cs="Calibri Light"/>
          <w:sz w:val="20"/>
          <w:szCs w:val="20"/>
        </w:rPr>
      </w:pPr>
      <w:r w:rsidRPr="00F56B78">
        <w:rPr>
          <w:rFonts w:ascii="Calibri Light" w:hAnsi="Calibri Light" w:cs="Calibri Light"/>
          <w:sz w:val="20"/>
          <w:szCs w:val="20"/>
        </w:rPr>
        <w:lastRenderedPageBreak/>
        <w:t>Įsipareigojimą bendradarbiauti ir tarpininkauti Perkančiajai organizacijai vykdant veiklą, susijusią su leidimų, sutikimų suderinimų ar kitos formos dokumentų gavimu SMRRT įrangos veiklai užtikrinti.</w:t>
      </w:r>
    </w:p>
    <w:p w14:paraId="4EE07156" w14:textId="77777777" w:rsidR="003C24CF" w:rsidRPr="00F56B78" w:rsidRDefault="003C24CF" w:rsidP="003C24CF">
      <w:pPr>
        <w:pStyle w:val="Sraopastraipa"/>
        <w:numPr>
          <w:ilvl w:val="0"/>
          <w:numId w:val="23"/>
        </w:numPr>
        <w:tabs>
          <w:tab w:val="left" w:pos="1134"/>
        </w:tabs>
        <w:spacing w:line="259" w:lineRule="auto"/>
        <w:ind w:left="0" w:firstLine="720"/>
        <w:rPr>
          <w:rFonts w:ascii="Calibri Light" w:hAnsi="Calibri Light" w:cs="Calibri Light"/>
          <w:sz w:val="20"/>
          <w:szCs w:val="20"/>
        </w:rPr>
      </w:pPr>
      <w:r w:rsidRPr="00F56B78">
        <w:rPr>
          <w:rFonts w:ascii="Calibri Light" w:hAnsi="Calibri Light" w:cs="Calibri Light"/>
          <w:sz w:val="20"/>
          <w:szCs w:val="20"/>
        </w:rPr>
        <w:t>Paslaugų teikėjas privalo nurodyti siūlomų paslaugų technines charakteristikas</w:t>
      </w:r>
      <w:r>
        <w:rPr>
          <w:rFonts w:ascii="Calibri Light" w:hAnsi="Calibri Light" w:cs="Calibri Light"/>
          <w:sz w:val="20"/>
          <w:szCs w:val="20"/>
        </w:rPr>
        <w:t xml:space="preserve">, užpildant </w:t>
      </w:r>
      <w:r w:rsidRPr="00212861">
        <w:rPr>
          <w:rFonts w:ascii="Calibri Light" w:hAnsi="Calibri Light" w:cs="Calibri Light"/>
          <w:sz w:val="20"/>
          <w:szCs w:val="20"/>
        </w:rPr>
        <w:t>4 IA PD PF PPR-688</w:t>
      </w:r>
      <w:r>
        <w:rPr>
          <w:rFonts w:ascii="Calibri Light" w:hAnsi="Calibri Light" w:cs="Calibri Light"/>
          <w:sz w:val="20"/>
          <w:szCs w:val="20"/>
        </w:rPr>
        <w:t xml:space="preserve">  5 lentelėje pateiktų lentelių B stulpelius ir nurodant konkrečias įrangos talpinimo koordinates.</w:t>
      </w:r>
    </w:p>
    <w:p w14:paraId="1368D46D" w14:textId="77777777" w:rsidR="003C24CF" w:rsidRPr="00F56B78" w:rsidRDefault="003C24CF" w:rsidP="003C24CF">
      <w:pPr>
        <w:pStyle w:val="Sraopastraipa"/>
        <w:numPr>
          <w:ilvl w:val="0"/>
          <w:numId w:val="23"/>
        </w:numPr>
        <w:tabs>
          <w:tab w:val="left" w:pos="1134"/>
        </w:tabs>
        <w:spacing w:line="259" w:lineRule="auto"/>
        <w:ind w:left="0" w:firstLine="709"/>
        <w:rPr>
          <w:rFonts w:ascii="Calibri Light" w:hAnsi="Calibri Light" w:cs="Calibri Light"/>
          <w:sz w:val="20"/>
          <w:szCs w:val="20"/>
        </w:rPr>
      </w:pPr>
      <w:r w:rsidRPr="00F56B78">
        <w:rPr>
          <w:rFonts w:ascii="Calibri Light" w:hAnsi="Calibri Light" w:cs="Calibri Light"/>
          <w:color w:val="000000"/>
          <w:sz w:val="20"/>
          <w:szCs w:val="20"/>
          <w:bdr w:val="none" w:sz="0" w:space="0" w:color="auto" w:frame="1"/>
        </w:rPr>
        <w:t>Paslaugų teikėjas turi būti siūlomos talpinimo vietos savininkas arba būti įgaliotas savininko atstovas arba turi būti sudaręs atitinkamą sutartį su kitu ūkio subjektu, turinčiu teisę teikti siūlomos įrangos talpinimo paslaugas. Paslaugų teikėjas turi pateikti tai patvirtinančius dokumentus.</w:t>
      </w:r>
    </w:p>
    <w:p w14:paraId="37AA0774" w14:textId="77777777" w:rsidR="003C24CF" w:rsidRPr="006859B0" w:rsidRDefault="003C24CF" w:rsidP="003C24CF">
      <w:pPr>
        <w:pStyle w:val="Sraopastraipa"/>
        <w:numPr>
          <w:ilvl w:val="0"/>
          <w:numId w:val="23"/>
        </w:numPr>
        <w:tabs>
          <w:tab w:val="left" w:pos="1134"/>
        </w:tabs>
        <w:spacing w:after="0" w:line="240" w:lineRule="auto"/>
        <w:ind w:left="0" w:firstLine="709"/>
        <w:rPr>
          <w:rFonts w:ascii="Calibri Light" w:hAnsi="Calibri Light" w:cs="Calibri Light"/>
          <w:sz w:val="20"/>
          <w:szCs w:val="20"/>
          <w:shd w:val="clear" w:color="auto" w:fill="FFFFFF" w:themeFill="background1"/>
        </w:rPr>
      </w:pPr>
      <w:r w:rsidRPr="00F56B78">
        <w:rPr>
          <w:rFonts w:ascii="Calibri Light" w:hAnsi="Calibri Light" w:cs="Calibri Light"/>
          <w:color w:val="000000"/>
          <w:sz w:val="20"/>
          <w:szCs w:val="20"/>
          <w:bdr w:val="none" w:sz="0" w:space="0" w:color="auto" w:frame="1"/>
        </w:rPr>
        <w:t xml:space="preserve">Talpinimo paslaugų terminas  36 mėnesiai nuo įrangos talpinimo akto pasirašymo dienos. </w:t>
      </w:r>
    </w:p>
    <w:p w14:paraId="10ECCD47" w14:textId="77777777" w:rsidR="003C24CF" w:rsidRPr="00F56B78" w:rsidRDefault="003C24CF" w:rsidP="003C24CF">
      <w:pPr>
        <w:pStyle w:val="Sraopastraipa"/>
        <w:tabs>
          <w:tab w:val="left" w:pos="1134"/>
        </w:tabs>
        <w:spacing w:after="0" w:line="240" w:lineRule="auto"/>
        <w:ind w:left="709"/>
        <w:rPr>
          <w:rFonts w:ascii="Calibri Light" w:hAnsi="Calibri Light" w:cs="Calibri Light"/>
          <w:sz w:val="20"/>
          <w:szCs w:val="20"/>
          <w:shd w:val="clear" w:color="auto" w:fill="FFFFFF" w:themeFill="background1"/>
        </w:rPr>
      </w:pPr>
    </w:p>
    <w:tbl>
      <w:tblPr>
        <w:tblW w:w="10538" w:type="dxa"/>
        <w:tblInd w:w="165" w:type="dxa"/>
        <w:tblLook w:val="0000" w:firstRow="0" w:lastRow="0" w:firstColumn="0" w:lastColumn="0" w:noHBand="0" w:noVBand="0"/>
      </w:tblPr>
      <w:tblGrid>
        <w:gridCol w:w="5238"/>
        <w:gridCol w:w="5300"/>
      </w:tblGrid>
      <w:tr w:rsidR="003C24CF" w:rsidRPr="006859B0" w14:paraId="7128280E" w14:textId="77777777" w:rsidTr="00DB5CC0">
        <w:trPr>
          <w:trHeight w:val="2054"/>
        </w:trPr>
        <w:tc>
          <w:tcPr>
            <w:tcW w:w="5238" w:type="dxa"/>
          </w:tcPr>
          <w:p w14:paraId="678BD1FD" w14:textId="77777777" w:rsidR="003C24CF" w:rsidRPr="006859B0" w:rsidRDefault="003C24CF" w:rsidP="00DB5CC0">
            <w:pPr>
              <w:tabs>
                <w:tab w:val="left" w:pos="720"/>
                <w:tab w:val="left" w:pos="1008"/>
                <w:tab w:val="left" w:pos="9630"/>
              </w:tabs>
              <w:spacing w:after="0"/>
              <w:ind w:right="8"/>
              <w:rPr>
                <w:rFonts w:ascii="Calibri Light" w:eastAsia="Times New Roman" w:hAnsi="Calibri Light" w:cs="Calibri Light"/>
                <w:b/>
              </w:rPr>
            </w:pPr>
            <w:r w:rsidRPr="006859B0">
              <w:rPr>
                <w:rFonts w:ascii="Calibri Light" w:eastAsia="Times New Roman" w:hAnsi="Calibri Light" w:cs="Calibri Light"/>
                <w:b/>
              </w:rPr>
              <w:t>UŽSAKOVAS</w:t>
            </w:r>
          </w:p>
          <w:p w14:paraId="7A03D5C3" w14:textId="77777777" w:rsidR="003C24CF" w:rsidRPr="006859B0" w:rsidRDefault="003C24CF" w:rsidP="00DB5CC0">
            <w:pPr>
              <w:spacing w:after="0"/>
              <w:rPr>
                <w:rFonts w:ascii="Calibri Light" w:eastAsia="Times New Roman" w:hAnsi="Calibri Light" w:cs="Calibri Light"/>
                <w:b/>
                <w:bCs/>
              </w:rPr>
            </w:pPr>
            <w:r w:rsidRPr="006859B0">
              <w:rPr>
                <w:rFonts w:ascii="Calibri Light" w:eastAsia="Times New Roman" w:hAnsi="Calibri Light" w:cs="Calibri Light"/>
                <w:b/>
                <w:bCs/>
              </w:rPr>
              <w:t xml:space="preserve">Informatikos ir ryšių departamentas </w:t>
            </w:r>
          </w:p>
          <w:p w14:paraId="002C878A" w14:textId="77777777" w:rsidR="003C24CF" w:rsidRPr="006859B0" w:rsidRDefault="003C24CF" w:rsidP="00DB5CC0">
            <w:pPr>
              <w:spacing w:after="0"/>
              <w:rPr>
                <w:rFonts w:ascii="Calibri Light" w:eastAsia="Times New Roman" w:hAnsi="Calibri Light" w:cs="Calibri Light"/>
                <w:b/>
                <w:bCs/>
              </w:rPr>
            </w:pPr>
            <w:r w:rsidRPr="006859B0">
              <w:rPr>
                <w:rFonts w:ascii="Calibri Light" w:eastAsia="Times New Roman" w:hAnsi="Calibri Light" w:cs="Calibri Light"/>
                <w:b/>
                <w:bCs/>
              </w:rPr>
              <w:t xml:space="preserve">prie Lietuvos Respublikos vidaus </w:t>
            </w:r>
          </w:p>
          <w:p w14:paraId="4758699C" w14:textId="77777777" w:rsidR="003C24CF" w:rsidRPr="00D5222D" w:rsidRDefault="003C24CF" w:rsidP="00DB5CC0">
            <w:pPr>
              <w:spacing w:after="0"/>
              <w:rPr>
                <w:rFonts w:ascii="Calibri Light" w:eastAsia="Times New Roman" w:hAnsi="Calibri Light" w:cs="Calibri Light"/>
                <w:b/>
                <w:bCs/>
              </w:rPr>
            </w:pPr>
            <w:r w:rsidRPr="006859B0">
              <w:rPr>
                <w:rFonts w:ascii="Calibri Light" w:eastAsia="Times New Roman" w:hAnsi="Calibri Light" w:cs="Calibri Light"/>
                <w:b/>
                <w:bCs/>
              </w:rPr>
              <w:t>reikalų ministerijos</w:t>
            </w:r>
          </w:p>
          <w:p w14:paraId="25D87385" w14:textId="77777777" w:rsidR="003C24CF" w:rsidRDefault="003C24CF" w:rsidP="00DB5CC0">
            <w:pPr>
              <w:spacing w:after="0"/>
              <w:rPr>
                <w:rFonts w:ascii="Calibri Light" w:eastAsia="Times New Roman" w:hAnsi="Calibri Light" w:cs="Calibri Light"/>
                <w:color w:val="000000"/>
              </w:rPr>
            </w:pPr>
          </w:p>
          <w:p w14:paraId="7BD4821D" w14:textId="77777777" w:rsidR="003C24CF" w:rsidRPr="006859B0" w:rsidRDefault="003C24CF" w:rsidP="00DB5CC0">
            <w:pPr>
              <w:spacing w:after="0"/>
              <w:rPr>
                <w:rFonts w:ascii="Calibri Light" w:eastAsia="Times New Roman" w:hAnsi="Calibri Light" w:cs="Calibri Light"/>
                <w:color w:val="000000"/>
              </w:rPr>
            </w:pPr>
            <w:r w:rsidRPr="006859B0">
              <w:rPr>
                <w:rFonts w:ascii="Calibri Light" w:eastAsia="Times New Roman" w:hAnsi="Calibri Light" w:cs="Calibri Light"/>
                <w:color w:val="000000"/>
              </w:rPr>
              <w:t xml:space="preserve">Direktorė </w:t>
            </w:r>
            <w:r w:rsidRPr="006859B0">
              <w:rPr>
                <w:rFonts w:ascii="Calibri Light" w:eastAsia="Times New Roman" w:hAnsi="Calibri Light" w:cs="Calibri Light"/>
              </w:rPr>
              <w:t xml:space="preserve">                                               </w:t>
            </w:r>
          </w:p>
          <w:p w14:paraId="229099B5" w14:textId="77777777" w:rsidR="003C24CF" w:rsidRPr="006859B0" w:rsidRDefault="003C24CF" w:rsidP="00DB5CC0">
            <w:pPr>
              <w:tabs>
                <w:tab w:val="left" w:pos="9630"/>
              </w:tabs>
              <w:spacing w:after="0"/>
              <w:rPr>
                <w:rFonts w:ascii="Calibri Light" w:eastAsia="Times New Roman" w:hAnsi="Calibri Light" w:cs="Calibri Light"/>
              </w:rPr>
            </w:pPr>
            <w:r w:rsidRPr="006859B0">
              <w:rPr>
                <w:rFonts w:ascii="Calibri Light" w:eastAsia="Times New Roman" w:hAnsi="Calibri Light" w:cs="Calibri Light"/>
              </w:rPr>
              <w:t>Viktorija Rūkštelė</w:t>
            </w:r>
          </w:p>
        </w:tc>
        <w:tc>
          <w:tcPr>
            <w:tcW w:w="5300" w:type="dxa"/>
          </w:tcPr>
          <w:p w14:paraId="2065824F" w14:textId="77777777" w:rsidR="003C24CF" w:rsidRPr="006859B0" w:rsidRDefault="003C24CF" w:rsidP="00DB5CC0">
            <w:pPr>
              <w:keepNext/>
              <w:tabs>
                <w:tab w:val="left" w:pos="9630"/>
              </w:tabs>
              <w:spacing w:after="0"/>
              <w:ind w:right="8"/>
              <w:outlineLvl w:val="0"/>
              <w:rPr>
                <w:rFonts w:ascii="Calibri Light" w:eastAsia="Arial Unicode MS" w:hAnsi="Calibri Light" w:cs="Calibri Light"/>
                <w:b/>
                <w:bCs/>
              </w:rPr>
            </w:pPr>
            <w:r w:rsidRPr="006859B0">
              <w:rPr>
                <w:rFonts w:ascii="Calibri Light" w:eastAsia="Arial Unicode MS" w:hAnsi="Calibri Light" w:cs="Calibri Light"/>
                <w:b/>
                <w:bCs/>
              </w:rPr>
              <w:t>PASLAUGŲ TEIKĖJAS</w:t>
            </w:r>
          </w:p>
          <w:p w14:paraId="7144C419" w14:textId="77777777" w:rsidR="003C24CF" w:rsidRPr="006859B0" w:rsidRDefault="003C24CF" w:rsidP="00DB5CC0">
            <w:pPr>
              <w:keepNext/>
              <w:tabs>
                <w:tab w:val="left" w:pos="9360"/>
              </w:tabs>
              <w:spacing w:after="0"/>
              <w:outlineLvl w:val="0"/>
              <w:rPr>
                <w:rFonts w:ascii="Calibri Light" w:eastAsia="Times New Roman" w:hAnsi="Calibri Light" w:cs="Calibri Light"/>
                <w:bCs/>
              </w:rPr>
            </w:pPr>
            <w:r>
              <w:rPr>
                <w:rFonts w:ascii="Calibri Light" w:eastAsia="Times New Roman" w:hAnsi="Calibri Light" w:cs="Calibri Light"/>
                <w:b/>
                <w:bCs/>
              </w:rPr>
              <w:t>Telia Lietuva</w:t>
            </w:r>
            <w:r w:rsidRPr="006859B0">
              <w:rPr>
                <w:rFonts w:ascii="Calibri Light" w:eastAsia="Times New Roman" w:hAnsi="Calibri Light" w:cs="Calibri Light"/>
                <w:b/>
                <w:bCs/>
              </w:rPr>
              <w:t>, AB</w:t>
            </w:r>
          </w:p>
          <w:p w14:paraId="7623E425" w14:textId="77777777" w:rsidR="003C24CF" w:rsidRDefault="003C24CF" w:rsidP="00DB5CC0">
            <w:pPr>
              <w:spacing w:after="0"/>
              <w:rPr>
                <w:rFonts w:ascii="Calibri Light" w:eastAsia="Times New Roman" w:hAnsi="Calibri Light" w:cs="Calibri Light"/>
                <w:color w:val="000000"/>
              </w:rPr>
            </w:pPr>
          </w:p>
          <w:p w14:paraId="59F46364" w14:textId="77777777" w:rsidR="003C24CF" w:rsidRDefault="003C24CF" w:rsidP="00DB5CC0">
            <w:pPr>
              <w:spacing w:after="0"/>
              <w:rPr>
                <w:rFonts w:ascii="Calibri Light" w:eastAsia="Times New Roman" w:hAnsi="Calibri Light" w:cs="Calibri Light"/>
                <w:color w:val="000000"/>
              </w:rPr>
            </w:pPr>
          </w:p>
          <w:p w14:paraId="0F95C83A" w14:textId="77777777" w:rsidR="003C24CF" w:rsidRPr="006859B0" w:rsidRDefault="003C24CF" w:rsidP="00DB5CC0">
            <w:pPr>
              <w:spacing w:after="0"/>
              <w:rPr>
                <w:rFonts w:ascii="Calibri Light" w:eastAsia="Times New Roman" w:hAnsi="Calibri Light" w:cs="Calibri Light"/>
                <w:color w:val="000000"/>
              </w:rPr>
            </w:pPr>
          </w:p>
          <w:p w14:paraId="51F15C3A" w14:textId="77777777" w:rsidR="00A649AD" w:rsidRDefault="00A649AD" w:rsidP="00A649AD">
            <w:pPr>
              <w:spacing w:after="0"/>
              <w:rPr>
                <w:rFonts w:ascii="Calibri Light" w:eastAsia="Times New Roman" w:hAnsi="Calibri Light" w:cs="Calibri Light"/>
                <w:color w:val="000000"/>
              </w:rPr>
            </w:pPr>
            <w:r>
              <w:rPr>
                <w:rFonts w:ascii="Calibri Light" w:eastAsia="Times New Roman" w:hAnsi="Calibri Light" w:cs="Calibri Light"/>
                <w:color w:val="000000"/>
              </w:rPr>
              <w:t>Viešojo sektoriaus padalinio vadovė</w:t>
            </w:r>
          </w:p>
          <w:p w14:paraId="336C0F7D" w14:textId="77777777" w:rsidR="00A649AD" w:rsidRPr="00E0206E" w:rsidRDefault="00A649AD" w:rsidP="00A649AD">
            <w:pPr>
              <w:spacing w:after="0"/>
              <w:rPr>
                <w:rFonts w:ascii="Calibri Light" w:eastAsia="Times New Roman" w:hAnsi="Calibri Light" w:cs="Calibri Light"/>
                <w:color w:val="000000"/>
              </w:rPr>
            </w:pPr>
            <w:r>
              <w:rPr>
                <w:rFonts w:ascii="Calibri Light" w:eastAsia="Times New Roman" w:hAnsi="Calibri Light" w:cs="Calibri Light"/>
                <w:color w:val="000000"/>
              </w:rPr>
              <w:t>Daiva Nariūnienė</w:t>
            </w:r>
            <w:r w:rsidRPr="00E0206E">
              <w:rPr>
                <w:rFonts w:ascii="Calibri Light" w:eastAsia="Times New Roman" w:hAnsi="Calibri Light" w:cs="Calibri Light"/>
                <w:color w:val="000000"/>
              </w:rPr>
              <w:t xml:space="preserve">                        </w:t>
            </w:r>
          </w:p>
          <w:p w14:paraId="26D915DB" w14:textId="50479A75" w:rsidR="003C24CF" w:rsidRPr="006859B0" w:rsidRDefault="003C24CF" w:rsidP="00DB5CC0">
            <w:pPr>
              <w:tabs>
                <w:tab w:val="left" w:pos="720"/>
                <w:tab w:val="left" w:pos="9630"/>
              </w:tabs>
              <w:spacing w:after="0"/>
              <w:ind w:right="8"/>
              <w:rPr>
                <w:rFonts w:ascii="Calibri Light" w:eastAsia="Times New Roman" w:hAnsi="Calibri Light" w:cs="Calibri Light"/>
              </w:rPr>
            </w:pPr>
          </w:p>
        </w:tc>
      </w:tr>
    </w:tbl>
    <w:p w14:paraId="680F0E80" w14:textId="77777777" w:rsidR="003C24CF" w:rsidRDefault="003C24CF" w:rsidP="000E4E57">
      <w:pPr>
        <w:widowControl w:val="0"/>
        <w:suppressAutoHyphens/>
        <w:rPr>
          <w:rFonts w:ascii="Calibri Light" w:hAnsi="Calibri Light" w:cs="Calibri Light"/>
        </w:rPr>
      </w:pPr>
    </w:p>
    <w:p w14:paraId="0E0779D7" w14:textId="77777777" w:rsidR="003C24CF" w:rsidRDefault="003C24CF" w:rsidP="000E4E57">
      <w:pPr>
        <w:widowControl w:val="0"/>
        <w:suppressAutoHyphens/>
        <w:rPr>
          <w:rFonts w:ascii="Calibri Light" w:hAnsi="Calibri Light" w:cs="Calibri Light"/>
        </w:rPr>
      </w:pPr>
    </w:p>
    <w:p w14:paraId="51452825" w14:textId="77777777" w:rsidR="003C24CF" w:rsidRDefault="003C24CF" w:rsidP="000E4E57">
      <w:pPr>
        <w:widowControl w:val="0"/>
        <w:suppressAutoHyphens/>
        <w:rPr>
          <w:rFonts w:ascii="Calibri Light" w:hAnsi="Calibri Light" w:cs="Calibri Light"/>
        </w:rPr>
      </w:pPr>
    </w:p>
    <w:p w14:paraId="6F745A1A" w14:textId="77777777" w:rsidR="003C24CF" w:rsidRDefault="003C24CF" w:rsidP="000E4E57">
      <w:pPr>
        <w:widowControl w:val="0"/>
        <w:suppressAutoHyphens/>
        <w:rPr>
          <w:rFonts w:ascii="Calibri Light" w:hAnsi="Calibri Light" w:cs="Calibri Light"/>
        </w:rPr>
      </w:pPr>
    </w:p>
    <w:p w14:paraId="1CA638DB" w14:textId="77777777" w:rsidR="003C24CF" w:rsidRDefault="003C24CF" w:rsidP="000E4E57">
      <w:pPr>
        <w:widowControl w:val="0"/>
        <w:suppressAutoHyphens/>
        <w:rPr>
          <w:rFonts w:ascii="Calibri Light" w:hAnsi="Calibri Light" w:cs="Calibri Light"/>
        </w:rPr>
      </w:pPr>
    </w:p>
    <w:p w14:paraId="5CE122A0" w14:textId="77777777" w:rsidR="003C24CF" w:rsidRDefault="003C24CF" w:rsidP="000E4E57">
      <w:pPr>
        <w:widowControl w:val="0"/>
        <w:suppressAutoHyphens/>
        <w:rPr>
          <w:rFonts w:ascii="Calibri Light" w:hAnsi="Calibri Light" w:cs="Calibri Light"/>
        </w:rPr>
      </w:pPr>
    </w:p>
    <w:p w14:paraId="79D21202" w14:textId="77777777" w:rsidR="003C24CF" w:rsidRDefault="003C24CF" w:rsidP="000E4E57">
      <w:pPr>
        <w:widowControl w:val="0"/>
        <w:suppressAutoHyphens/>
        <w:rPr>
          <w:rFonts w:ascii="Calibri Light" w:hAnsi="Calibri Light" w:cs="Calibri Light"/>
        </w:rPr>
      </w:pPr>
    </w:p>
    <w:p w14:paraId="0A7613E3" w14:textId="77777777" w:rsidR="003C24CF" w:rsidRDefault="003C24CF" w:rsidP="000E4E57">
      <w:pPr>
        <w:widowControl w:val="0"/>
        <w:suppressAutoHyphens/>
        <w:rPr>
          <w:rFonts w:ascii="Calibri Light" w:hAnsi="Calibri Light" w:cs="Calibri Light"/>
        </w:rPr>
      </w:pPr>
    </w:p>
    <w:p w14:paraId="6A10A2A0" w14:textId="77777777" w:rsidR="003C24CF" w:rsidRDefault="003C24CF" w:rsidP="000E4E57">
      <w:pPr>
        <w:widowControl w:val="0"/>
        <w:suppressAutoHyphens/>
        <w:rPr>
          <w:rFonts w:ascii="Calibri Light" w:hAnsi="Calibri Light" w:cs="Calibri Light"/>
        </w:rPr>
      </w:pPr>
    </w:p>
    <w:p w14:paraId="3A8E0723" w14:textId="77777777" w:rsidR="003C24CF" w:rsidRDefault="003C24CF" w:rsidP="000E4E57">
      <w:pPr>
        <w:widowControl w:val="0"/>
        <w:suppressAutoHyphens/>
        <w:rPr>
          <w:rFonts w:ascii="Calibri Light" w:hAnsi="Calibri Light" w:cs="Calibri Light"/>
        </w:rPr>
      </w:pPr>
    </w:p>
    <w:p w14:paraId="04FB8BA3" w14:textId="77777777" w:rsidR="003C24CF" w:rsidRDefault="003C24CF" w:rsidP="000E4E57">
      <w:pPr>
        <w:widowControl w:val="0"/>
        <w:suppressAutoHyphens/>
        <w:rPr>
          <w:rFonts w:ascii="Calibri Light" w:hAnsi="Calibri Light" w:cs="Calibri Light"/>
        </w:rPr>
      </w:pPr>
    </w:p>
    <w:p w14:paraId="006C48DC" w14:textId="77777777" w:rsidR="003C24CF" w:rsidRDefault="003C24CF" w:rsidP="000E4E57">
      <w:pPr>
        <w:widowControl w:val="0"/>
        <w:suppressAutoHyphens/>
        <w:rPr>
          <w:rFonts w:ascii="Calibri Light" w:hAnsi="Calibri Light" w:cs="Calibri Light"/>
        </w:rPr>
      </w:pPr>
    </w:p>
    <w:p w14:paraId="0863722C" w14:textId="77777777" w:rsidR="003C24CF" w:rsidRDefault="003C24CF" w:rsidP="000E4E57">
      <w:pPr>
        <w:widowControl w:val="0"/>
        <w:suppressAutoHyphens/>
        <w:rPr>
          <w:rFonts w:ascii="Calibri Light" w:hAnsi="Calibri Light" w:cs="Calibri Light"/>
        </w:rPr>
      </w:pPr>
    </w:p>
    <w:p w14:paraId="6CDF554B" w14:textId="77777777" w:rsidR="003C24CF" w:rsidRDefault="003C24CF" w:rsidP="000E4E57">
      <w:pPr>
        <w:widowControl w:val="0"/>
        <w:suppressAutoHyphens/>
        <w:rPr>
          <w:rFonts w:ascii="Calibri Light" w:hAnsi="Calibri Light" w:cs="Calibri Light"/>
        </w:rPr>
      </w:pPr>
    </w:p>
    <w:p w14:paraId="7DF2FA74" w14:textId="77777777" w:rsidR="003C24CF" w:rsidRDefault="003C24CF" w:rsidP="000E4E57">
      <w:pPr>
        <w:widowControl w:val="0"/>
        <w:suppressAutoHyphens/>
        <w:rPr>
          <w:rFonts w:ascii="Calibri Light" w:hAnsi="Calibri Light" w:cs="Calibri Light"/>
        </w:rPr>
      </w:pPr>
    </w:p>
    <w:p w14:paraId="06E80712" w14:textId="77777777" w:rsidR="003C24CF" w:rsidRDefault="003C24CF" w:rsidP="000E4E57">
      <w:pPr>
        <w:widowControl w:val="0"/>
        <w:suppressAutoHyphens/>
        <w:rPr>
          <w:rFonts w:ascii="Calibri Light" w:hAnsi="Calibri Light" w:cs="Calibri Light"/>
        </w:rPr>
      </w:pPr>
    </w:p>
    <w:p w14:paraId="2A1205CB" w14:textId="77777777" w:rsidR="003C24CF" w:rsidRDefault="003C24CF" w:rsidP="000E4E57">
      <w:pPr>
        <w:widowControl w:val="0"/>
        <w:suppressAutoHyphens/>
        <w:rPr>
          <w:rFonts w:ascii="Calibri Light" w:hAnsi="Calibri Light" w:cs="Calibri Light"/>
        </w:rPr>
      </w:pPr>
    </w:p>
    <w:p w14:paraId="1D10F36F" w14:textId="77777777" w:rsidR="003C24CF" w:rsidRDefault="003C24CF" w:rsidP="000E4E57">
      <w:pPr>
        <w:widowControl w:val="0"/>
        <w:suppressAutoHyphens/>
        <w:rPr>
          <w:rFonts w:ascii="Calibri Light" w:hAnsi="Calibri Light" w:cs="Calibri Light"/>
        </w:rPr>
      </w:pPr>
    </w:p>
    <w:p w14:paraId="2DE778A9" w14:textId="77777777" w:rsidR="003C24CF" w:rsidRDefault="003C24CF" w:rsidP="000E4E57">
      <w:pPr>
        <w:widowControl w:val="0"/>
        <w:suppressAutoHyphens/>
        <w:rPr>
          <w:rFonts w:ascii="Calibri Light" w:hAnsi="Calibri Light" w:cs="Calibri Light"/>
        </w:rPr>
      </w:pPr>
    </w:p>
    <w:p w14:paraId="4D2D104B" w14:textId="77777777" w:rsidR="003C24CF" w:rsidRDefault="003C24CF" w:rsidP="000E4E57">
      <w:pPr>
        <w:widowControl w:val="0"/>
        <w:suppressAutoHyphens/>
        <w:rPr>
          <w:rFonts w:ascii="Calibri Light" w:hAnsi="Calibri Light" w:cs="Calibri Light"/>
        </w:rPr>
      </w:pPr>
    </w:p>
    <w:p w14:paraId="58451E9E" w14:textId="77777777" w:rsidR="009E6620" w:rsidRDefault="009E6620" w:rsidP="000E4E57">
      <w:pPr>
        <w:widowControl w:val="0"/>
        <w:suppressAutoHyphens/>
        <w:rPr>
          <w:rFonts w:ascii="Calibri Light" w:hAnsi="Calibri Light" w:cs="Calibri Light"/>
        </w:rPr>
      </w:pPr>
    </w:p>
    <w:p w14:paraId="305F96DC" w14:textId="77777777" w:rsidR="003C24CF" w:rsidRDefault="003C24CF" w:rsidP="000E4E57">
      <w:pPr>
        <w:widowControl w:val="0"/>
        <w:suppressAutoHyphens/>
        <w:rPr>
          <w:rFonts w:ascii="Calibri Light" w:hAnsi="Calibri Light" w:cs="Calibri Light"/>
        </w:rPr>
      </w:pPr>
    </w:p>
    <w:p w14:paraId="12774284" w14:textId="77777777" w:rsidR="003C24CF" w:rsidRDefault="003C24CF" w:rsidP="000E4E57">
      <w:pPr>
        <w:widowControl w:val="0"/>
        <w:suppressAutoHyphens/>
        <w:rPr>
          <w:rFonts w:ascii="Calibri Light" w:hAnsi="Calibri Light" w:cs="Calibri Light"/>
        </w:rPr>
      </w:pPr>
    </w:p>
    <w:p w14:paraId="04488088" w14:textId="03C7D94F" w:rsidR="003C24CF" w:rsidRPr="00E245C1" w:rsidRDefault="003C24CF" w:rsidP="003C24CF">
      <w:pPr>
        <w:autoSpaceDN w:val="0"/>
        <w:spacing w:after="0"/>
        <w:ind w:right="-613" w:firstLine="7230"/>
        <w:jc w:val="left"/>
        <w:rPr>
          <w:rFonts w:ascii="Times New Roman" w:eastAsia="Times New Roman" w:hAnsi="Times New Roman" w:cs="Times New Roman"/>
          <w:bCs/>
        </w:rPr>
      </w:pPr>
      <w:bookmarkStart w:id="2" w:name="_Hlk188619199"/>
      <w:r w:rsidRPr="00E245C1">
        <w:rPr>
          <w:rFonts w:ascii="Times New Roman" w:eastAsia="Times New Roman" w:hAnsi="Times New Roman" w:cs="Times New Roman"/>
          <w:bCs/>
        </w:rPr>
        <w:t>202</w:t>
      </w:r>
      <w:r>
        <w:rPr>
          <w:rFonts w:ascii="Times New Roman" w:eastAsia="Times New Roman" w:hAnsi="Times New Roman" w:cs="Times New Roman"/>
          <w:bCs/>
        </w:rPr>
        <w:t xml:space="preserve"> </w:t>
      </w:r>
      <w:r w:rsidRPr="00E245C1">
        <w:rPr>
          <w:rFonts w:ascii="Times New Roman" w:eastAsia="Times New Roman" w:hAnsi="Times New Roman" w:cs="Times New Roman"/>
          <w:bCs/>
        </w:rPr>
        <w:t xml:space="preserve"> m.                        d. </w:t>
      </w:r>
    </w:p>
    <w:p w14:paraId="6C77927B"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Lietuvos viešojo saugumo ir </w:t>
      </w:r>
      <w:r>
        <w:rPr>
          <w:rFonts w:ascii="Times New Roman" w:eastAsia="Times New Roman" w:hAnsi="Times New Roman" w:cs="Times New Roman"/>
          <w:bCs/>
        </w:rPr>
        <w:t xml:space="preserve">  </w:t>
      </w:r>
    </w:p>
    <w:p w14:paraId="423B77E9"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pagalbos tarnybų skaitmeninio </w:t>
      </w:r>
    </w:p>
    <w:p w14:paraId="7E740FF7"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mobiliojo radijo ryšio tinklo </w:t>
      </w:r>
    </w:p>
    <w:p w14:paraId="45956D44" w14:textId="77777777" w:rsidR="003C24CF"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talpinimo paslaugos pirkimo </w:t>
      </w:r>
    </w:p>
    <w:p w14:paraId="108DB155" w14:textId="6A94FB8E" w:rsidR="003C24CF" w:rsidRPr="00E245C1" w:rsidRDefault="003C24CF" w:rsidP="003C24CF">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p</w:t>
      </w:r>
      <w:r>
        <w:rPr>
          <w:rFonts w:ascii="Times New Roman" w:eastAsia="Times New Roman" w:hAnsi="Times New Roman" w:cs="Times New Roman"/>
          <w:bCs/>
        </w:rPr>
        <w:t>agrindinės</w:t>
      </w:r>
      <w:r w:rsidRPr="00DD4FE8">
        <w:rPr>
          <w:rFonts w:ascii="Times New Roman" w:eastAsia="Times New Roman" w:hAnsi="Times New Roman" w:cs="Times New Roman"/>
          <w:bCs/>
        </w:rPr>
        <w:t xml:space="preserve"> </w:t>
      </w:r>
      <w:r w:rsidRPr="00E245C1">
        <w:rPr>
          <w:rFonts w:ascii="Times New Roman" w:eastAsia="Times New Roman" w:hAnsi="Times New Roman" w:cs="Times New Roman"/>
          <w:bCs/>
        </w:rPr>
        <w:t xml:space="preserve"> sutarties Nr.         </w:t>
      </w:r>
    </w:p>
    <w:p w14:paraId="26D8C560" w14:textId="77777777" w:rsidR="003C24CF" w:rsidRPr="00E245C1" w:rsidRDefault="003C24CF" w:rsidP="003C24CF">
      <w:pPr>
        <w:autoSpaceDN w:val="0"/>
        <w:spacing w:after="0"/>
        <w:ind w:right="-613" w:firstLine="7230"/>
        <w:jc w:val="left"/>
        <w:rPr>
          <w:rFonts w:ascii="Times New Roman" w:eastAsia="Times New Roman" w:hAnsi="Times New Roman" w:cs="Times New Roman"/>
          <w:bCs/>
        </w:rPr>
      </w:pPr>
      <w:r>
        <w:rPr>
          <w:rFonts w:ascii="Times New Roman" w:eastAsia="Times New Roman" w:hAnsi="Times New Roman" w:cs="Times New Roman"/>
          <w:bCs/>
        </w:rPr>
        <w:t xml:space="preserve">2 </w:t>
      </w:r>
      <w:r w:rsidRPr="00E245C1">
        <w:rPr>
          <w:rFonts w:ascii="Times New Roman" w:eastAsia="Times New Roman" w:hAnsi="Times New Roman" w:cs="Times New Roman"/>
          <w:bCs/>
        </w:rPr>
        <w:t>priedas</w:t>
      </w:r>
    </w:p>
    <w:bookmarkEnd w:id="2"/>
    <w:p w14:paraId="5BDF0F84" w14:textId="77777777" w:rsidR="00AE090E" w:rsidRPr="00E15243" w:rsidRDefault="00AE090E" w:rsidP="006D2916">
      <w:pPr>
        <w:widowControl w:val="0"/>
        <w:suppressAutoHyphens/>
        <w:rPr>
          <w:rFonts w:ascii="Calibri Light" w:hAnsi="Calibri Light" w:cs="Calibri Light"/>
          <w:color w:val="000000"/>
          <w:lang w:eastAsia="lt-LT"/>
        </w:rPr>
      </w:pPr>
    </w:p>
    <w:p w14:paraId="667A44D0" w14:textId="77777777" w:rsidR="006231EE" w:rsidRPr="00E15243" w:rsidRDefault="006231EE" w:rsidP="006231EE">
      <w:pPr>
        <w:suppressAutoHyphens/>
        <w:jc w:val="center"/>
        <w:rPr>
          <w:rFonts w:ascii="Calibri Light" w:hAnsi="Calibri Light" w:cs="Calibri Light"/>
          <w:b/>
          <w:bCs/>
        </w:rPr>
      </w:pPr>
      <w:r w:rsidRPr="00E15243">
        <w:rPr>
          <w:rFonts w:ascii="Calibri Light" w:hAnsi="Calibri Light" w:cs="Calibri Light"/>
          <w:color w:val="000000"/>
        </w:rPr>
        <w:t>(</w:t>
      </w:r>
      <w:r w:rsidRPr="00E15243">
        <w:rPr>
          <w:rFonts w:ascii="Calibri Light" w:hAnsi="Calibri Light" w:cs="Calibri Light"/>
          <w:b/>
          <w:color w:val="000000"/>
        </w:rPr>
        <w:t xml:space="preserve">Konfidencialumo pasižadėjimo </w:t>
      </w:r>
      <w:r w:rsidRPr="00E15243">
        <w:rPr>
          <w:rFonts w:ascii="Calibri Light" w:hAnsi="Calibri Light" w:cs="Calibri Light"/>
          <w:b/>
          <w:bCs/>
        </w:rPr>
        <w:t>neatskleisti informacijos, kuri taps žinoma</w:t>
      </w:r>
    </w:p>
    <w:p w14:paraId="7BAEDF3D" w14:textId="77777777" w:rsidR="006231EE" w:rsidRPr="00E15243" w:rsidRDefault="006231EE" w:rsidP="006231EE">
      <w:pPr>
        <w:suppressAutoHyphens/>
        <w:jc w:val="center"/>
        <w:rPr>
          <w:rFonts w:ascii="Calibri Light" w:hAnsi="Calibri Light" w:cs="Calibri Light"/>
          <w:color w:val="000000"/>
        </w:rPr>
      </w:pPr>
      <w:r w:rsidRPr="00E15243">
        <w:rPr>
          <w:rFonts w:ascii="Calibri Light" w:hAnsi="Calibri Light" w:cs="Calibri Light"/>
          <w:b/>
          <w:bCs/>
        </w:rPr>
        <w:t>vykdant sutartį, forma)</w:t>
      </w:r>
    </w:p>
    <w:p w14:paraId="7EB714C7" w14:textId="77777777" w:rsidR="006231EE" w:rsidRPr="00E15243" w:rsidRDefault="006231EE" w:rsidP="006231EE">
      <w:pPr>
        <w:suppressAutoHyphens/>
        <w:jc w:val="center"/>
        <w:rPr>
          <w:rFonts w:ascii="Calibri Light" w:hAnsi="Calibri Light" w:cs="Calibri Light"/>
          <w:b/>
          <w:color w:val="000000"/>
        </w:rPr>
      </w:pPr>
      <w:r w:rsidRPr="00E15243">
        <w:rPr>
          <w:rFonts w:ascii="Calibri Light" w:hAnsi="Calibri Light" w:cs="Calibri Light"/>
          <w:b/>
          <w:color w:val="000000"/>
        </w:rPr>
        <w:t>KONFIDENCIALUMO PASIŽADĖJIMAS</w:t>
      </w:r>
    </w:p>
    <w:p w14:paraId="50A50C9B" w14:textId="77777777" w:rsidR="006231EE" w:rsidRPr="00E15243" w:rsidRDefault="006231EE" w:rsidP="006231EE">
      <w:pPr>
        <w:suppressAutoHyphens/>
        <w:jc w:val="center"/>
        <w:rPr>
          <w:rFonts w:ascii="Calibri Light" w:hAnsi="Calibri Light" w:cs="Calibri Light"/>
          <w:b/>
          <w:color w:val="000000"/>
        </w:rPr>
      </w:pPr>
      <w:r w:rsidRPr="00E15243">
        <w:rPr>
          <w:rFonts w:ascii="Calibri Light" w:hAnsi="Calibri Light" w:cs="Calibri Light"/>
          <w:b/>
          <w:bCs/>
        </w:rPr>
        <w:t xml:space="preserve">NEATSKLEISTI INFORMACIJOS, KURI TAPS ŽINOMA VYKDANT SUTARTĮ </w:t>
      </w:r>
    </w:p>
    <w:p w14:paraId="66E168F4" w14:textId="77777777" w:rsidR="006231EE" w:rsidRPr="00E15243" w:rsidRDefault="006231EE" w:rsidP="006231EE">
      <w:pPr>
        <w:suppressAutoHyphens/>
        <w:spacing w:after="0"/>
        <w:jc w:val="center"/>
        <w:rPr>
          <w:rFonts w:ascii="Calibri Light" w:hAnsi="Calibri Light" w:cs="Calibri Light"/>
          <w:color w:val="000000"/>
        </w:rPr>
      </w:pPr>
    </w:p>
    <w:p w14:paraId="70843FE4" w14:textId="77777777" w:rsidR="006231EE" w:rsidRPr="00E15243" w:rsidRDefault="006231EE" w:rsidP="006231EE">
      <w:pPr>
        <w:suppressAutoHyphens/>
        <w:spacing w:after="0"/>
        <w:jc w:val="center"/>
        <w:rPr>
          <w:rFonts w:ascii="Calibri Light" w:hAnsi="Calibri Light" w:cs="Calibri Light"/>
          <w:color w:val="000000"/>
        </w:rPr>
      </w:pPr>
      <w:r w:rsidRPr="00E15243">
        <w:rPr>
          <w:rFonts w:ascii="Calibri Light" w:hAnsi="Calibri Light" w:cs="Calibri Light"/>
          <w:color w:val="000000"/>
        </w:rPr>
        <w:t>________________________</w:t>
      </w:r>
    </w:p>
    <w:p w14:paraId="1C93F335" w14:textId="77777777" w:rsidR="006231EE" w:rsidRPr="00E15243" w:rsidRDefault="006231EE" w:rsidP="006231EE">
      <w:pPr>
        <w:suppressAutoHyphens/>
        <w:spacing w:after="0"/>
        <w:jc w:val="center"/>
        <w:rPr>
          <w:rFonts w:ascii="Calibri Light" w:hAnsi="Calibri Light" w:cs="Calibri Light"/>
          <w:color w:val="000000"/>
        </w:rPr>
      </w:pPr>
      <w:r w:rsidRPr="00E15243">
        <w:rPr>
          <w:rFonts w:ascii="Calibri Light" w:hAnsi="Calibri Light" w:cs="Calibri Light"/>
          <w:color w:val="000000"/>
        </w:rPr>
        <w:t>(data)</w:t>
      </w:r>
    </w:p>
    <w:p w14:paraId="72E608F3" w14:textId="77777777" w:rsidR="006231EE" w:rsidRPr="00E15243" w:rsidRDefault="006231EE" w:rsidP="006231EE">
      <w:pPr>
        <w:suppressAutoHyphens/>
        <w:spacing w:after="0"/>
        <w:jc w:val="center"/>
        <w:rPr>
          <w:rFonts w:ascii="Calibri Light" w:hAnsi="Calibri Light" w:cs="Calibri Light"/>
          <w:color w:val="000000"/>
        </w:rPr>
      </w:pPr>
    </w:p>
    <w:p w14:paraId="7DF2442A" w14:textId="77777777" w:rsidR="006231EE" w:rsidRPr="00E15243" w:rsidRDefault="006231EE" w:rsidP="006231EE">
      <w:pPr>
        <w:suppressAutoHyphens/>
        <w:spacing w:after="0"/>
        <w:jc w:val="center"/>
        <w:rPr>
          <w:rFonts w:ascii="Calibri Light" w:hAnsi="Calibri Light" w:cs="Calibri Light"/>
          <w:color w:val="000000"/>
        </w:rPr>
      </w:pPr>
      <w:r w:rsidRPr="00E15243">
        <w:rPr>
          <w:rFonts w:ascii="Calibri Light" w:hAnsi="Calibri Light" w:cs="Calibri Light"/>
          <w:color w:val="000000"/>
        </w:rPr>
        <w:t>________________________</w:t>
      </w:r>
    </w:p>
    <w:p w14:paraId="522E030E" w14:textId="77777777" w:rsidR="006231EE" w:rsidRPr="00E15243" w:rsidRDefault="006231EE" w:rsidP="006231EE">
      <w:pPr>
        <w:suppressAutoHyphens/>
        <w:spacing w:after="0" w:line="240" w:lineRule="auto"/>
        <w:jc w:val="center"/>
        <w:rPr>
          <w:rFonts w:ascii="Calibri Light" w:hAnsi="Calibri Light" w:cs="Calibri Light"/>
          <w:color w:val="000000"/>
        </w:rPr>
      </w:pPr>
      <w:r w:rsidRPr="00E15243">
        <w:rPr>
          <w:rFonts w:ascii="Calibri Light" w:hAnsi="Calibri Light" w:cs="Calibri Light"/>
          <w:color w:val="000000"/>
        </w:rPr>
        <w:t>(vieta)</w:t>
      </w:r>
    </w:p>
    <w:p w14:paraId="4A381D68" w14:textId="77777777" w:rsidR="006231EE" w:rsidRPr="00E15243" w:rsidRDefault="006231EE" w:rsidP="006231EE">
      <w:pPr>
        <w:suppressAutoHyphens/>
        <w:spacing w:after="0" w:line="240" w:lineRule="auto"/>
        <w:ind w:firstLine="709"/>
        <w:rPr>
          <w:rFonts w:ascii="Calibri Light" w:hAnsi="Calibri Light" w:cs="Calibri Light"/>
          <w:color w:val="000000"/>
        </w:rPr>
      </w:pPr>
      <w:r w:rsidRPr="00E15243">
        <w:rPr>
          <w:rFonts w:ascii="Calibri Light" w:hAnsi="Calibri Light" w:cs="Calibri Light"/>
          <w:color w:val="000000"/>
        </w:rPr>
        <w:t>Aš, _______________________________________________________________, eidamas (-a)</w:t>
      </w:r>
    </w:p>
    <w:p w14:paraId="65CCF925" w14:textId="77777777" w:rsidR="006231EE" w:rsidRPr="00E15243" w:rsidRDefault="006231EE" w:rsidP="006231EE">
      <w:pPr>
        <w:suppressAutoHyphens/>
        <w:spacing w:after="0" w:line="240" w:lineRule="auto"/>
        <w:jc w:val="center"/>
        <w:rPr>
          <w:rFonts w:ascii="Calibri Light" w:hAnsi="Calibri Light" w:cs="Calibri Light"/>
          <w:color w:val="000000"/>
        </w:rPr>
      </w:pPr>
      <w:r w:rsidRPr="00E15243">
        <w:rPr>
          <w:rFonts w:ascii="Calibri Light" w:hAnsi="Calibri Light" w:cs="Calibri Light"/>
          <w:color w:val="000000"/>
        </w:rPr>
        <w:t>(vardas, pavardė)</w:t>
      </w:r>
    </w:p>
    <w:p w14:paraId="037EDC88" w14:textId="77777777" w:rsidR="006231EE" w:rsidRPr="00E15243" w:rsidRDefault="006231EE" w:rsidP="006231EE">
      <w:pPr>
        <w:suppressAutoHyphens/>
        <w:spacing w:after="0" w:line="240" w:lineRule="auto"/>
        <w:rPr>
          <w:rFonts w:ascii="Calibri Light" w:hAnsi="Calibri Light" w:cs="Calibri Light"/>
          <w:color w:val="000000"/>
        </w:rPr>
      </w:pPr>
    </w:p>
    <w:p w14:paraId="34DF09F3" w14:textId="77777777" w:rsidR="006231EE" w:rsidRPr="00E15243" w:rsidRDefault="006231EE" w:rsidP="006231EE">
      <w:pPr>
        <w:suppressAutoHyphens/>
        <w:spacing w:after="0" w:line="240" w:lineRule="auto"/>
        <w:rPr>
          <w:rFonts w:ascii="Calibri Light" w:hAnsi="Calibri Light" w:cs="Calibri Light"/>
          <w:color w:val="000000"/>
        </w:rPr>
      </w:pPr>
      <w:r w:rsidRPr="00E15243">
        <w:rPr>
          <w:rFonts w:ascii="Calibri Light" w:hAnsi="Calibri Light" w:cs="Calibri Light"/>
          <w:color w:val="000000"/>
        </w:rPr>
        <w:t>________________________________________________________________________________</w:t>
      </w:r>
    </w:p>
    <w:p w14:paraId="6B8D801F" w14:textId="77777777" w:rsidR="006231EE" w:rsidRPr="00E15243" w:rsidRDefault="006231EE" w:rsidP="006231EE">
      <w:pPr>
        <w:suppressAutoHyphens/>
        <w:spacing w:after="0" w:line="240" w:lineRule="auto"/>
        <w:jc w:val="center"/>
        <w:rPr>
          <w:rFonts w:ascii="Calibri Light" w:hAnsi="Calibri Light" w:cs="Calibri Light"/>
          <w:color w:val="000000"/>
        </w:rPr>
      </w:pPr>
      <w:r w:rsidRPr="00E15243">
        <w:rPr>
          <w:rFonts w:ascii="Calibri Light" w:hAnsi="Calibri Light" w:cs="Calibri Light"/>
          <w:color w:val="000000"/>
        </w:rPr>
        <w:t>(juridinio asmens pavadinimas)</w:t>
      </w:r>
    </w:p>
    <w:p w14:paraId="2E792517" w14:textId="77777777" w:rsidR="006231EE" w:rsidRPr="00E15243" w:rsidRDefault="006231EE" w:rsidP="006231EE">
      <w:pPr>
        <w:suppressAutoHyphens/>
        <w:spacing w:after="0" w:line="240" w:lineRule="auto"/>
        <w:rPr>
          <w:rFonts w:ascii="Calibri Light" w:hAnsi="Calibri Light" w:cs="Calibri Light"/>
          <w:color w:val="000000"/>
        </w:rPr>
      </w:pPr>
    </w:p>
    <w:p w14:paraId="7890B8B2" w14:textId="77777777" w:rsidR="006231EE" w:rsidRPr="00E15243" w:rsidRDefault="006231EE" w:rsidP="006231EE">
      <w:pPr>
        <w:suppressAutoHyphens/>
        <w:spacing w:after="0" w:line="240" w:lineRule="auto"/>
        <w:rPr>
          <w:rFonts w:ascii="Calibri Light" w:hAnsi="Calibri Light" w:cs="Calibri Light"/>
          <w:color w:val="000000"/>
        </w:rPr>
      </w:pPr>
      <w:r w:rsidRPr="00E15243">
        <w:rPr>
          <w:rFonts w:ascii="Calibri Light" w:hAnsi="Calibri Light" w:cs="Calibri Light"/>
          <w:color w:val="000000"/>
        </w:rPr>
        <w:t xml:space="preserve">___________________________________________________________________________ pareigas, </w:t>
      </w:r>
    </w:p>
    <w:p w14:paraId="630A8098" w14:textId="77777777" w:rsidR="006231EE" w:rsidRPr="00E15243" w:rsidRDefault="006231EE" w:rsidP="006231EE">
      <w:pPr>
        <w:suppressAutoHyphens/>
        <w:spacing w:after="0" w:line="240" w:lineRule="auto"/>
        <w:jc w:val="center"/>
        <w:rPr>
          <w:rFonts w:ascii="Calibri Light" w:hAnsi="Calibri Light" w:cs="Calibri Light"/>
          <w:color w:val="000000"/>
        </w:rPr>
      </w:pPr>
      <w:r w:rsidRPr="00E15243">
        <w:rPr>
          <w:rFonts w:ascii="Calibri Light" w:hAnsi="Calibri Light" w:cs="Calibri Light"/>
          <w:color w:val="000000"/>
        </w:rPr>
        <w:t>(pareigų pavadinimas)</w:t>
      </w:r>
    </w:p>
    <w:p w14:paraId="24F431D8" w14:textId="77777777" w:rsidR="006231EE" w:rsidRPr="00E15243" w:rsidRDefault="006231EE" w:rsidP="006231EE">
      <w:pPr>
        <w:suppressAutoHyphens/>
        <w:spacing w:after="0" w:line="240" w:lineRule="auto"/>
        <w:jc w:val="center"/>
        <w:rPr>
          <w:rFonts w:ascii="Calibri Light" w:hAnsi="Calibri Light" w:cs="Calibri Light"/>
          <w:color w:val="000000"/>
        </w:rPr>
      </w:pPr>
    </w:p>
    <w:p w14:paraId="4728F127" w14:textId="77777777" w:rsidR="006231EE" w:rsidRPr="00E15243" w:rsidRDefault="006231EE" w:rsidP="006231EE">
      <w:pPr>
        <w:suppressAutoHyphens/>
        <w:spacing w:after="0" w:line="240" w:lineRule="auto"/>
        <w:rPr>
          <w:rFonts w:ascii="Calibri Light" w:hAnsi="Calibri Light" w:cs="Calibri Light"/>
          <w:color w:val="000000"/>
        </w:rPr>
      </w:pPr>
      <w:r w:rsidRPr="00E15243">
        <w:rPr>
          <w:rFonts w:ascii="Calibri Light" w:hAnsi="Calibri Light" w:cs="Calibri Light"/>
          <w:color w:val="000000"/>
        </w:rPr>
        <w:t>ir dirbdamas (-a) pagal sutartį ___________________________________________________________</w:t>
      </w:r>
    </w:p>
    <w:p w14:paraId="08B83C2A" w14:textId="77777777" w:rsidR="006231EE" w:rsidRPr="00E15243" w:rsidRDefault="006231EE" w:rsidP="006231EE">
      <w:pPr>
        <w:suppressAutoHyphens/>
        <w:spacing w:after="0" w:line="240" w:lineRule="auto"/>
        <w:ind w:left="3600"/>
        <w:rPr>
          <w:rFonts w:ascii="Calibri Light" w:hAnsi="Calibri Light" w:cs="Calibri Light"/>
          <w:color w:val="000000"/>
        </w:rPr>
      </w:pPr>
      <w:r w:rsidRPr="00E15243">
        <w:rPr>
          <w:rFonts w:ascii="Calibri Light" w:hAnsi="Calibri Light" w:cs="Calibri Light"/>
          <w:color w:val="000000"/>
        </w:rPr>
        <w:t>(sutarties pavadinimas, data, numeris)</w:t>
      </w:r>
    </w:p>
    <w:p w14:paraId="1EE8C651" w14:textId="77777777" w:rsidR="006231EE" w:rsidRPr="00E15243" w:rsidRDefault="006231EE" w:rsidP="006231EE">
      <w:pPr>
        <w:suppressAutoHyphens/>
        <w:spacing w:after="0" w:line="240" w:lineRule="auto"/>
        <w:ind w:left="3600"/>
        <w:rPr>
          <w:rFonts w:ascii="Calibri Light" w:hAnsi="Calibri Light" w:cs="Calibri Light"/>
          <w:color w:val="000000"/>
        </w:rPr>
      </w:pPr>
    </w:p>
    <w:p w14:paraId="630CC799" w14:textId="77777777" w:rsidR="006231EE" w:rsidRPr="00E15243" w:rsidRDefault="006231EE" w:rsidP="006231EE">
      <w:pPr>
        <w:suppressAutoHyphens/>
        <w:spacing w:after="0" w:line="240" w:lineRule="auto"/>
        <w:rPr>
          <w:rFonts w:ascii="Calibri Light" w:hAnsi="Calibri Light" w:cs="Calibri Light"/>
          <w:color w:val="000000"/>
        </w:rPr>
      </w:pPr>
      <w:r w:rsidRPr="00E15243">
        <w:rPr>
          <w:rFonts w:ascii="Calibri Light" w:hAnsi="Calibri Light" w:cs="Calibri Light"/>
          <w:color w:val="000000"/>
        </w:rPr>
        <w:t xml:space="preserve">_______________________________________________________________________________, </w:t>
      </w:r>
    </w:p>
    <w:p w14:paraId="7C521EEE" w14:textId="77777777" w:rsidR="006231EE" w:rsidRPr="00E15243" w:rsidRDefault="006231EE" w:rsidP="006231EE">
      <w:pPr>
        <w:suppressAutoHyphens/>
        <w:spacing w:after="0" w:line="240" w:lineRule="auto"/>
        <w:jc w:val="center"/>
        <w:rPr>
          <w:rFonts w:ascii="Calibri Light" w:hAnsi="Calibri Light" w:cs="Calibri Light"/>
          <w:color w:val="000000"/>
        </w:rPr>
      </w:pPr>
    </w:p>
    <w:p w14:paraId="7579954E" w14:textId="77777777" w:rsidR="006231EE" w:rsidRPr="00E15243" w:rsidRDefault="006231EE" w:rsidP="006231EE">
      <w:pPr>
        <w:suppressAutoHyphens/>
        <w:spacing w:after="0" w:line="240" w:lineRule="auto"/>
        <w:rPr>
          <w:rFonts w:ascii="Calibri Light" w:hAnsi="Calibri Light" w:cs="Calibri Light"/>
          <w:color w:val="000000"/>
        </w:rPr>
      </w:pPr>
      <w:r w:rsidRPr="00E15243">
        <w:rPr>
          <w:rFonts w:ascii="Calibri Light" w:hAnsi="Calibri Light" w:cs="Calibri Light"/>
          <w:color w:val="000000"/>
        </w:rPr>
        <w:t xml:space="preserve">sudarytą tarp Informatikos ir ryšių departamento prie Lietuvos Respublikos vidaus reikalų ministerijos ir </w:t>
      </w:r>
    </w:p>
    <w:p w14:paraId="5461D37C" w14:textId="77777777" w:rsidR="006231EE" w:rsidRPr="00E15243" w:rsidRDefault="006231EE" w:rsidP="006231EE">
      <w:pPr>
        <w:suppressAutoHyphens/>
        <w:spacing w:after="0" w:line="240" w:lineRule="auto"/>
        <w:rPr>
          <w:rFonts w:ascii="Calibri Light" w:hAnsi="Calibri Light" w:cs="Calibri Light"/>
          <w:color w:val="000000"/>
        </w:rPr>
      </w:pPr>
      <w:r w:rsidRPr="00E15243">
        <w:rPr>
          <w:rFonts w:ascii="Calibri Light" w:hAnsi="Calibri Light" w:cs="Calibri Light"/>
          <w:color w:val="000000"/>
        </w:rPr>
        <w:t>_______________________________________________________________________________,</w:t>
      </w:r>
    </w:p>
    <w:p w14:paraId="47FB2984" w14:textId="77777777" w:rsidR="006231EE" w:rsidRPr="00E15243" w:rsidRDefault="006231EE" w:rsidP="006231EE">
      <w:pPr>
        <w:suppressAutoHyphens/>
        <w:spacing w:after="0" w:line="240" w:lineRule="auto"/>
        <w:jc w:val="center"/>
        <w:rPr>
          <w:rFonts w:ascii="Calibri Light" w:hAnsi="Calibri Light" w:cs="Calibri Light"/>
          <w:color w:val="000000"/>
        </w:rPr>
      </w:pPr>
      <w:r w:rsidRPr="00E15243">
        <w:rPr>
          <w:rFonts w:ascii="Calibri Light" w:hAnsi="Calibri Light" w:cs="Calibri Light"/>
          <w:color w:val="000000"/>
        </w:rPr>
        <w:t>(sutarties šalies pavadinimas)</w:t>
      </w:r>
    </w:p>
    <w:p w14:paraId="09749542" w14:textId="77777777" w:rsidR="006231EE" w:rsidRPr="00E15243" w:rsidRDefault="006231EE" w:rsidP="006231EE">
      <w:pPr>
        <w:suppressAutoHyphens/>
        <w:spacing w:line="240" w:lineRule="auto"/>
        <w:rPr>
          <w:rFonts w:ascii="Calibri Light" w:hAnsi="Calibri Light" w:cs="Calibri Light"/>
          <w:color w:val="000000"/>
        </w:rPr>
      </w:pPr>
      <w:r w:rsidRPr="00E15243">
        <w:rPr>
          <w:rFonts w:ascii="Calibri Light" w:hAnsi="Calibri Light" w:cs="Calibri Light"/>
          <w:color w:val="000000"/>
        </w:rPr>
        <w:t xml:space="preserve">(toliau – Sutartis), </w:t>
      </w:r>
    </w:p>
    <w:p w14:paraId="588EB275" w14:textId="77777777" w:rsidR="006231EE" w:rsidRPr="00E15243" w:rsidRDefault="006231EE" w:rsidP="006231EE">
      <w:pPr>
        <w:numPr>
          <w:ilvl w:val="0"/>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Patvirtinu,</w:t>
      </w:r>
      <w:r w:rsidRPr="00E15243">
        <w:rPr>
          <w:rFonts w:ascii="Calibri Light" w:eastAsiaTheme="minorHAnsi" w:hAnsi="Calibri Light" w:cs="Calibri Light"/>
        </w:rPr>
        <w:t xml:space="preserve"> kad esu susipažinęs (-usi) su 2016 m. balandžio 27 d. </w:t>
      </w:r>
      <w:r w:rsidRPr="00E15243">
        <w:rPr>
          <w:rFonts w:ascii="Calibri Light" w:hAnsi="Calibri Light" w:cs="Calibri Light"/>
        </w:rPr>
        <w:t>Europos Parlamento ir Tarybos reglamentu (ES) 2016/679 dėl fizinių asmenų apsaugos tvarkant asmens duomenis ir dėl laisvo tokių duomenų judėjimo, ir kuriuo panaikinama Direktyva 95/46/EB</w:t>
      </w:r>
      <w:r w:rsidRPr="00E15243">
        <w:rPr>
          <w:rFonts w:ascii="Calibri Light" w:eastAsiaTheme="minorHAnsi" w:hAnsi="Calibri Light" w:cs="Calibri Light"/>
        </w:rPr>
        <w:t xml:space="preserve"> (Bendruoju duomenų apsaugos reglamentu), Lietuvos Respublikos </w:t>
      </w:r>
      <w:r w:rsidRPr="00E15243">
        <w:rPr>
          <w:rFonts w:ascii="Calibri Light" w:eastAsiaTheme="minorHAnsi" w:hAnsi="Calibri Light" w:cs="Calibri Light"/>
          <w:bCs/>
        </w:rPr>
        <w:t>valstybės informacinių išteklių valdymo įstatymu, Lietuvos Respublikos kibernetinio saugumo</w:t>
      </w:r>
      <w:r w:rsidRPr="00E15243">
        <w:rPr>
          <w:rFonts w:ascii="Calibri Light" w:eastAsiaTheme="minorHAnsi" w:hAnsi="Calibri Light" w:cs="Calibri Light"/>
        </w:rPr>
        <w:t xml:space="preserve"> įstatymu, </w:t>
      </w:r>
      <w:r w:rsidRPr="00E15243">
        <w:rPr>
          <w:rFonts w:ascii="Calibri Light" w:eastAsiaTheme="minorHAnsi" w:hAnsi="Calibri Light" w:cs="Calibri Light"/>
          <w:bCs/>
        </w:rPr>
        <w:t>Organizacinių ir techninių kibernetinio saugumo reikalavimų, taikomų kibernetinio saugumo subjektams, aprašu, patvirtintu Lietuvos Respublikos Vyriausybės 2018 m. rugpjūčio 13 d. nutarimu Nr. 818 „Dėl Lietuvos Respublikos kibernetinio saugumo įstatymo įgyvendinimo“, informacinių sistemų ir registrų duomenų saugos nuostatais, kitais Sutartyje nurodytais teisės aktais, reglamentuojančiais asmens duomenų apsaugos, informacijos saugos ir kibernetinio saugumo reikalavimus, ir įsipareigoju vykdydamas (-a) Sutartį laikytis asmens duomenų apsaugos, informacijos saugos ir kibernetinio saugumo reikalavimų.</w:t>
      </w:r>
    </w:p>
    <w:p w14:paraId="75611628" w14:textId="77777777" w:rsidR="006231EE" w:rsidRPr="00E15243" w:rsidRDefault="006231EE" w:rsidP="006231EE">
      <w:pPr>
        <w:numPr>
          <w:ilvl w:val="0"/>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 xml:space="preserve">Pasižadu: </w:t>
      </w:r>
    </w:p>
    <w:p w14:paraId="289BECB3" w14:textId="77777777" w:rsidR="006231EE" w:rsidRPr="00E15243" w:rsidRDefault="006231EE" w:rsidP="006231EE">
      <w:pPr>
        <w:numPr>
          <w:ilvl w:val="1"/>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lastRenderedPageBreak/>
        <w:t>nuo Sutarties pasirašymo momento saugoti ir tik Sutarties vykdymo tikslais naudoti visą su Sutartimi bei jos vykdymu susijusią informaciją, kuri man taps žinoma, taip pat dokumentus, kurie man bus perduoti ar prieinami;</w:t>
      </w:r>
    </w:p>
    <w:p w14:paraId="00D465B9" w14:textId="77777777" w:rsidR="006231EE" w:rsidRPr="00E15243" w:rsidRDefault="006231EE" w:rsidP="006231EE">
      <w:pPr>
        <w:numPr>
          <w:ilvl w:val="1"/>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užtikrinti iš Informatikos ir ryšių departamento prie Lietuvos Respublikos vidaus reikalų ministerijos gautų informacijos ir dokumentų</w:t>
      </w:r>
      <w:r w:rsidRPr="00E15243">
        <w:rPr>
          <w:rFonts w:ascii="Calibri Light" w:eastAsiaTheme="minorHAnsi" w:hAnsi="Calibri Light" w:cs="Calibri Light"/>
        </w:rPr>
        <w:t xml:space="preserve"> bei Sutarties vykdymo metu sukuriamų informacijos ir dokumentų konfidencialumą ir saugumą, naudoti šiuos gautus ir sukurtus informaciją bei dokumentus tik Sutarties vykdymo tikslais, šios informacijos ir dokumentų neplatinti, nedauginti, nenaudoti savo asmeniniams ar trečiųjų asmenų poreikiams, jokia forma ir būdu neatskleisti tretiesiems asmenims, išskyrus Lietuvos Respublikos įstatymų nustatytus atvejus</w:t>
      </w:r>
      <w:r w:rsidRPr="00E15243">
        <w:rPr>
          <w:rFonts w:ascii="Calibri Light" w:eastAsiaTheme="minorHAnsi" w:hAnsi="Calibri Light" w:cs="Calibri Light"/>
          <w:color w:val="000000"/>
        </w:rPr>
        <w:t>;</w:t>
      </w:r>
    </w:p>
    <w:p w14:paraId="6F4F23C0" w14:textId="77777777" w:rsidR="006231EE" w:rsidRPr="00E15243" w:rsidRDefault="006231EE" w:rsidP="006231EE">
      <w:pPr>
        <w:numPr>
          <w:ilvl w:val="1"/>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 xml:space="preserve">visus man patikėtus dokumentus ir informaciją saugoti tokiu būdu, kad tretieji asmenys neturėtų galimybės su jais susipažinti ar pasinaudoti; </w:t>
      </w:r>
    </w:p>
    <w:p w14:paraId="4A1B69C6" w14:textId="77777777" w:rsidR="006231EE" w:rsidRPr="00E15243" w:rsidRDefault="006231EE" w:rsidP="006231EE">
      <w:pPr>
        <w:numPr>
          <w:ilvl w:val="1"/>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pasibaigus sutartiniams santykiams grąžinti visus man patikėtus dokumentus ir informaciją arba Informatikos ir ryšių departamento prie Lietuvos Respublikos vidaus reikalų ministerijos leidimu juos sunaikinti; nepasilikti jokių man patikėtų dokumentų ir informacijos kopijų;</w:t>
      </w:r>
    </w:p>
    <w:p w14:paraId="18B59B09" w14:textId="77777777" w:rsidR="006231EE" w:rsidRPr="00E15243" w:rsidRDefault="006231EE" w:rsidP="006231EE">
      <w:pPr>
        <w:numPr>
          <w:ilvl w:val="1"/>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laikytis konfidencialumo įsipareigojimų, nurodytų 2.1–2.4 papunkčiuose, Sutarties vykdymo metu ir Sutarčiai pasibaigus, ją nutraukus, taip pat pasikeitus ar nutrūkus mano darbo santykiams.</w:t>
      </w:r>
    </w:p>
    <w:p w14:paraId="0A097466" w14:textId="77777777" w:rsidR="006231EE" w:rsidRPr="00E15243" w:rsidRDefault="006231EE" w:rsidP="006231EE">
      <w:pPr>
        <w:numPr>
          <w:ilvl w:val="0"/>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 xml:space="preserve">Suprantu, kad konfidencialia informacija laikoma visa su Sutartimi bei jos vykdymu susijusi informacija, įskaitant dokumentus, kuri man taps žinoma vykdant Sutartį ir kuri nėra prieinama viešuose šaltiniuose bei kurios atskleidimas nėra privalomas pagal Lietuvos Respublikos įstatymus. </w:t>
      </w:r>
    </w:p>
    <w:p w14:paraId="27C33583" w14:textId="77777777" w:rsidR="006231EE" w:rsidRPr="00E15243" w:rsidRDefault="006231EE" w:rsidP="006231EE">
      <w:pPr>
        <w:numPr>
          <w:ilvl w:val="0"/>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Esu įspėtas (-a), kad:</w:t>
      </w:r>
    </w:p>
    <w:p w14:paraId="06E8AEDF" w14:textId="77777777" w:rsidR="006231EE" w:rsidRPr="00E15243" w:rsidRDefault="006231EE" w:rsidP="006231EE">
      <w:pPr>
        <w:numPr>
          <w:ilvl w:val="1"/>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šis pasižadėjimas galios neterminuotą laiką;</w:t>
      </w:r>
    </w:p>
    <w:p w14:paraId="2789510B" w14:textId="77777777" w:rsidR="006231EE" w:rsidRPr="00E15243" w:rsidRDefault="006231EE" w:rsidP="006231EE">
      <w:pPr>
        <w:numPr>
          <w:ilvl w:val="1"/>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su Sutartimi ir jos vykdymu susijusią informaciją, kuri man taps žinoma, bei dokumentus galėsiu atskleisti tik Lietuvos Respublikos įstatymų nustatytais atvejais;</w:t>
      </w:r>
    </w:p>
    <w:p w14:paraId="59F6D708" w14:textId="77777777" w:rsidR="006231EE" w:rsidRPr="00E15243" w:rsidRDefault="006231EE" w:rsidP="006231EE">
      <w:pPr>
        <w:numPr>
          <w:ilvl w:val="1"/>
          <w:numId w:val="18"/>
        </w:numPr>
        <w:tabs>
          <w:tab w:val="left" w:pos="1276"/>
        </w:tabs>
        <w:suppressAutoHyphens/>
        <w:spacing w:after="0" w:line="240" w:lineRule="auto"/>
        <w:ind w:left="0" w:firstLine="709"/>
        <w:contextualSpacing/>
        <w:rPr>
          <w:rFonts w:ascii="Calibri Light" w:eastAsiaTheme="minorHAnsi" w:hAnsi="Calibri Light" w:cs="Calibri Light"/>
          <w:color w:val="000000"/>
        </w:rPr>
      </w:pPr>
      <w:r w:rsidRPr="00E15243">
        <w:rPr>
          <w:rFonts w:ascii="Calibri Light" w:eastAsiaTheme="minorHAnsi" w:hAnsi="Calibri Light" w:cs="Calibri Light"/>
          <w:color w:val="000000"/>
        </w:rPr>
        <w:t>jei pažeisiu šį pasižadėjimą, turėsiu atlyginti Informatikos ir ryšių departamentui prie Lietuvos Respublikos vidaus reikalų ministerijos ir tretiesiems asmenims padarytą žalą bei nuostolius ir atsakyti Lietuvos Respublikos įstatymų nustatyta tvarka.</w:t>
      </w:r>
    </w:p>
    <w:p w14:paraId="6DA4250C" w14:textId="77777777" w:rsidR="006231EE" w:rsidRPr="00E15243" w:rsidRDefault="006231EE" w:rsidP="006231EE">
      <w:pPr>
        <w:jc w:val="center"/>
        <w:rPr>
          <w:rFonts w:ascii="Calibri Light" w:hAnsi="Calibri Light" w:cs="Calibri Light"/>
        </w:rPr>
      </w:pPr>
      <w:r w:rsidRPr="00E15243">
        <w:rPr>
          <w:rFonts w:ascii="Calibri Light" w:hAnsi="Calibri Light" w:cs="Calibri Light"/>
        </w:rPr>
        <w:t>_________________________</w:t>
      </w:r>
      <w:r w:rsidRPr="00E15243">
        <w:rPr>
          <w:rFonts w:ascii="Calibri Light" w:hAnsi="Calibri Light" w:cs="Calibri Light"/>
        </w:rPr>
        <w:tab/>
      </w:r>
      <w:r w:rsidRPr="00E15243">
        <w:rPr>
          <w:rFonts w:ascii="Calibri Light" w:hAnsi="Calibri Light" w:cs="Calibri Light"/>
        </w:rPr>
        <w:tab/>
        <w:t xml:space="preserve"> ____________________________________</w:t>
      </w:r>
    </w:p>
    <w:p w14:paraId="213B62D4" w14:textId="60866C4E" w:rsidR="006D0D3E" w:rsidRPr="00E15243" w:rsidRDefault="006231EE" w:rsidP="000E4E57">
      <w:pPr>
        <w:ind w:left="426"/>
        <w:jc w:val="center"/>
        <w:rPr>
          <w:rFonts w:ascii="Calibri Light" w:hAnsi="Calibri Light" w:cs="Calibri Light"/>
        </w:rPr>
      </w:pPr>
      <w:r w:rsidRPr="00E15243">
        <w:rPr>
          <w:rFonts w:ascii="Calibri Light" w:hAnsi="Calibri Light" w:cs="Calibri Light"/>
        </w:rPr>
        <w:t>(parašas)</w:t>
      </w:r>
      <w:r w:rsidRPr="00E15243">
        <w:rPr>
          <w:rFonts w:ascii="Calibri Light" w:hAnsi="Calibri Light" w:cs="Calibri Light"/>
        </w:rPr>
        <w:tab/>
      </w:r>
      <w:r w:rsidRPr="00E15243">
        <w:rPr>
          <w:rFonts w:ascii="Calibri Light" w:hAnsi="Calibri Light" w:cs="Calibri Light"/>
        </w:rPr>
        <w:tab/>
      </w:r>
      <w:r w:rsidRPr="00E15243">
        <w:rPr>
          <w:rFonts w:ascii="Calibri Light" w:hAnsi="Calibri Light" w:cs="Calibri Light"/>
        </w:rPr>
        <w:tab/>
      </w:r>
      <w:r w:rsidRPr="00E15243">
        <w:rPr>
          <w:rFonts w:ascii="Calibri Light" w:hAnsi="Calibri Light" w:cs="Calibri Light"/>
        </w:rPr>
        <w:tab/>
        <w:t>(vardas, pavardė)</w:t>
      </w:r>
    </w:p>
    <w:tbl>
      <w:tblPr>
        <w:tblW w:w="10538" w:type="dxa"/>
        <w:tblInd w:w="165" w:type="dxa"/>
        <w:tblLook w:val="0000" w:firstRow="0" w:lastRow="0" w:firstColumn="0" w:lastColumn="0" w:noHBand="0" w:noVBand="0"/>
      </w:tblPr>
      <w:tblGrid>
        <w:gridCol w:w="5238"/>
        <w:gridCol w:w="5300"/>
      </w:tblGrid>
      <w:tr w:rsidR="003C24CF" w:rsidRPr="00E0206E" w14:paraId="4C091F25" w14:textId="77777777" w:rsidTr="00DB5CC0">
        <w:trPr>
          <w:trHeight w:val="2054"/>
        </w:trPr>
        <w:tc>
          <w:tcPr>
            <w:tcW w:w="5238" w:type="dxa"/>
          </w:tcPr>
          <w:p w14:paraId="06A32D6D" w14:textId="77777777" w:rsidR="003C24CF" w:rsidRPr="00E0206E" w:rsidRDefault="003C24CF" w:rsidP="00DB5CC0">
            <w:pPr>
              <w:tabs>
                <w:tab w:val="left" w:pos="720"/>
                <w:tab w:val="left" w:pos="1008"/>
                <w:tab w:val="left" w:pos="9630"/>
              </w:tabs>
              <w:spacing w:after="0"/>
              <w:ind w:right="8"/>
              <w:rPr>
                <w:rFonts w:ascii="Calibri Light" w:eastAsia="Times New Roman" w:hAnsi="Calibri Light" w:cs="Calibri Light"/>
                <w:b/>
              </w:rPr>
            </w:pPr>
            <w:r w:rsidRPr="00E0206E">
              <w:rPr>
                <w:rFonts w:ascii="Calibri Light" w:eastAsia="Times New Roman" w:hAnsi="Calibri Light" w:cs="Calibri Light"/>
                <w:b/>
              </w:rPr>
              <w:t>UŽSAKOVAS</w:t>
            </w:r>
          </w:p>
          <w:p w14:paraId="3D1254E3" w14:textId="77777777" w:rsidR="003C24CF" w:rsidRPr="00E0206E" w:rsidRDefault="003C24CF" w:rsidP="00DB5CC0">
            <w:pPr>
              <w:spacing w:after="0"/>
              <w:rPr>
                <w:rFonts w:ascii="Calibri Light" w:eastAsia="Times New Roman" w:hAnsi="Calibri Light" w:cs="Calibri Light"/>
                <w:b/>
                <w:bCs/>
              </w:rPr>
            </w:pPr>
            <w:r w:rsidRPr="00E0206E">
              <w:rPr>
                <w:rFonts w:ascii="Calibri Light" w:eastAsia="Times New Roman" w:hAnsi="Calibri Light" w:cs="Calibri Light"/>
                <w:b/>
                <w:bCs/>
              </w:rPr>
              <w:t xml:space="preserve">Informatikos ir ryšių departamentas </w:t>
            </w:r>
          </w:p>
          <w:p w14:paraId="034F5B57" w14:textId="77777777" w:rsidR="003C24CF" w:rsidRPr="00E0206E" w:rsidRDefault="003C24CF" w:rsidP="00DB5CC0">
            <w:pPr>
              <w:spacing w:after="0"/>
              <w:rPr>
                <w:rFonts w:ascii="Calibri Light" w:eastAsia="Times New Roman" w:hAnsi="Calibri Light" w:cs="Calibri Light"/>
                <w:b/>
                <w:bCs/>
              </w:rPr>
            </w:pPr>
            <w:r w:rsidRPr="00E0206E">
              <w:rPr>
                <w:rFonts w:ascii="Calibri Light" w:eastAsia="Times New Roman" w:hAnsi="Calibri Light" w:cs="Calibri Light"/>
                <w:b/>
                <w:bCs/>
              </w:rPr>
              <w:t xml:space="preserve">prie Lietuvos Respublikos vidaus </w:t>
            </w:r>
          </w:p>
          <w:p w14:paraId="166FC80A" w14:textId="77777777" w:rsidR="003C24CF" w:rsidRPr="00E0206E" w:rsidRDefault="003C24CF" w:rsidP="00DB5CC0">
            <w:pPr>
              <w:spacing w:after="0"/>
              <w:rPr>
                <w:rFonts w:ascii="Calibri Light" w:eastAsia="Times New Roman" w:hAnsi="Calibri Light" w:cs="Calibri Light"/>
                <w:b/>
                <w:bCs/>
              </w:rPr>
            </w:pPr>
            <w:r w:rsidRPr="00E0206E">
              <w:rPr>
                <w:rFonts w:ascii="Calibri Light" w:eastAsia="Times New Roman" w:hAnsi="Calibri Light" w:cs="Calibri Light"/>
                <w:b/>
                <w:bCs/>
              </w:rPr>
              <w:t>reikalų ministerijos</w:t>
            </w:r>
          </w:p>
          <w:p w14:paraId="5959DA49" w14:textId="77777777" w:rsidR="003C24CF" w:rsidRPr="00E0206E" w:rsidRDefault="003C24CF" w:rsidP="00DB5CC0">
            <w:pPr>
              <w:spacing w:after="0"/>
              <w:rPr>
                <w:rFonts w:ascii="Calibri Light" w:eastAsia="Times New Roman" w:hAnsi="Calibri Light" w:cs="Calibri Light"/>
                <w:color w:val="000000"/>
              </w:rPr>
            </w:pPr>
          </w:p>
          <w:p w14:paraId="67180B44" w14:textId="77777777" w:rsidR="003C24CF" w:rsidRPr="00E0206E" w:rsidRDefault="003C24CF" w:rsidP="00DB5CC0">
            <w:pPr>
              <w:spacing w:after="0"/>
              <w:rPr>
                <w:rFonts w:ascii="Calibri Light" w:eastAsia="Times New Roman" w:hAnsi="Calibri Light" w:cs="Calibri Light"/>
                <w:color w:val="000000"/>
              </w:rPr>
            </w:pPr>
            <w:r w:rsidRPr="00E0206E">
              <w:rPr>
                <w:rFonts w:ascii="Calibri Light" w:eastAsia="Times New Roman" w:hAnsi="Calibri Light" w:cs="Calibri Light"/>
                <w:color w:val="000000"/>
              </w:rPr>
              <w:t xml:space="preserve">Direktorė </w:t>
            </w:r>
            <w:r w:rsidRPr="00E0206E">
              <w:rPr>
                <w:rFonts w:ascii="Calibri Light" w:eastAsia="Times New Roman" w:hAnsi="Calibri Light" w:cs="Calibri Light"/>
              </w:rPr>
              <w:t xml:space="preserve">                                               </w:t>
            </w:r>
          </w:p>
          <w:p w14:paraId="20752D5C" w14:textId="77777777" w:rsidR="003C24CF" w:rsidRPr="00E0206E" w:rsidRDefault="003C24CF" w:rsidP="00DB5CC0">
            <w:pPr>
              <w:tabs>
                <w:tab w:val="left" w:pos="9630"/>
              </w:tabs>
              <w:spacing w:after="0"/>
              <w:rPr>
                <w:rFonts w:ascii="Calibri Light" w:eastAsia="Times New Roman" w:hAnsi="Calibri Light" w:cs="Calibri Light"/>
              </w:rPr>
            </w:pPr>
            <w:r w:rsidRPr="00E0206E">
              <w:rPr>
                <w:rFonts w:ascii="Calibri Light" w:eastAsia="Times New Roman" w:hAnsi="Calibri Light" w:cs="Calibri Light"/>
              </w:rPr>
              <w:t>Viktorija Rūkštelė</w:t>
            </w:r>
          </w:p>
        </w:tc>
        <w:tc>
          <w:tcPr>
            <w:tcW w:w="5300" w:type="dxa"/>
          </w:tcPr>
          <w:p w14:paraId="4A59ED5A" w14:textId="77777777" w:rsidR="003C24CF" w:rsidRPr="00E0206E" w:rsidRDefault="003C24CF" w:rsidP="00DB5CC0">
            <w:pPr>
              <w:keepNext/>
              <w:tabs>
                <w:tab w:val="left" w:pos="9630"/>
              </w:tabs>
              <w:spacing w:after="0"/>
              <w:ind w:right="8"/>
              <w:outlineLvl w:val="0"/>
              <w:rPr>
                <w:rFonts w:ascii="Calibri Light" w:eastAsia="Arial Unicode MS" w:hAnsi="Calibri Light" w:cs="Calibri Light"/>
                <w:b/>
                <w:bCs/>
              </w:rPr>
            </w:pPr>
            <w:r w:rsidRPr="00E0206E">
              <w:rPr>
                <w:rFonts w:ascii="Calibri Light" w:eastAsia="Arial Unicode MS" w:hAnsi="Calibri Light" w:cs="Calibri Light"/>
                <w:b/>
                <w:bCs/>
              </w:rPr>
              <w:t>PASLAUGŲ TEIKĖJAS</w:t>
            </w:r>
          </w:p>
          <w:p w14:paraId="76F361BF" w14:textId="77777777" w:rsidR="003C24CF" w:rsidRPr="00E0206E" w:rsidRDefault="003C24CF" w:rsidP="00DB5CC0">
            <w:pPr>
              <w:keepNext/>
              <w:tabs>
                <w:tab w:val="left" w:pos="9360"/>
              </w:tabs>
              <w:spacing w:after="0"/>
              <w:outlineLvl w:val="0"/>
              <w:rPr>
                <w:rFonts w:ascii="Calibri Light" w:eastAsia="Times New Roman" w:hAnsi="Calibri Light" w:cs="Calibri Light"/>
                <w:bCs/>
              </w:rPr>
            </w:pPr>
            <w:r>
              <w:rPr>
                <w:rFonts w:ascii="Calibri Light" w:eastAsia="Times New Roman" w:hAnsi="Calibri Light" w:cs="Calibri Light"/>
                <w:b/>
                <w:bCs/>
              </w:rPr>
              <w:t>Telia Lietuva</w:t>
            </w:r>
            <w:r w:rsidRPr="00E0206E">
              <w:rPr>
                <w:rFonts w:ascii="Calibri Light" w:eastAsia="Times New Roman" w:hAnsi="Calibri Light" w:cs="Calibri Light"/>
                <w:b/>
                <w:bCs/>
              </w:rPr>
              <w:t>, AB</w:t>
            </w:r>
          </w:p>
          <w:p w14:paraId="71F9C43C" w14:textId="77777777" w:rsidR="003C24CF" w:rsidRPr="00E0206E" w:rsidRDefault="003C24CF" w:rsidP="00DB5CC0">
            <w:pPr>
              <w:spacing w:after="0"/>
              <w:rPr>
                <w:rFonts w:ascii="Calibri Light" w:eastAsia="Times New Roman" w:hAnsi="Calibri Light" w:cs="Calibri Light"/>
                <w:color w:val="000000"/>
              </w:rPr>
            </w:pPr>
          </w:p>
          <w:p w14:paraId="15EA28B6" w14:textId="77777777" w:rsidR="003C24CF" w:rsidRPr="00E0206E" w:rsidRDefault="003C24CF" w:rsidP="00DB5CC0">
            <w:pPr>
              <w:spacing w:after="0"/>
              <w:rPr>
                <w:rFonts w:ascii="Calibri Light" w:eastAsia="Times New Roman" w:hAnsi="Calibri Light" w:cs="Calibri Light"/>
                <w:color w:val="000000"/>
              </w:rPr>
            </w:pPr>
          </w:p>
          <w:p w14:paraId="53288BC8" w14:textId="77777777" w:rsidR="003C24CF" w:rsidRPr="00E0206E" w:rsidRDefault="003C24CF" w:rsidP="00DB5CC0">
            <w:pPr>
              <w:spacing w:after="0"/>
              <w:rPr>
                <w:rFonts w:ascii="Calibri Light" w:eastAsia="Times New Roman" w:hAnsi="Calibri Light" w:cs="Calibri Light"/>
                <w:color w:val="000000"/>
              </w:rPr>
            </w:pPr>
          </w:p>
          <w:p w14:paraId="1091A4E0" w14:textId="77777777" w:rsidR="00A649AD" w:rsidRDefault="00A649AD" w:rsidP="00A649AD">
            <w:pPr>
              <w:spacing w:after="0"/>
              <w:rPr>
                <w:rFonts w:ascii="Calibri Light" w:eastAsia="Times New Roman" w:hAnsi="Calibri Light" w:cs="Calibri Light"/>
                <w:color w:val="000000"/>
              </w:rPr>
            </w:pPr>
            <w:r>
              <w:rPr>
                <w:rFonts w:ascii="Calibri Light" w:eastAsia="Times New Roman" w:hAnsi="Calibri Light" w:cs="Calibri Light"/>
                <w:color w:val="000000"/>
              </w:rPr>
              <w:t>Viešojo sektoriaus padalinio vadovė</w:t>
            </w:r>
          </w:p>
          <w:p w14:paraId="3E6ECFA3" w14:textId="77777777" w:rsidR="00A649AD" w:rsidRPr="00E0206E" w:rsidRDefault="00A649AD" w:rsidP="00A649AD">
            <w:pPr>
              <w:spacing w:after="0"/>
              <w:rPr>
                <w:rFonts w:ascii="Calibri Light" w:eastAsia="Times New Roman" w:hAnsi="Calibri Light" w:cs="Calibri Light"/>
                <w:color w:val="000000"/>
              </w:rPr>
            </w:pPr>
            <w:r>
              <w:rPr>
                <w:rFonts w:ascii="Calibri Light" w:eastAsia="Times New Roman" w:hAnsi="Calibri Light" w:cs="Calibri Light"/>
                <w:color w:val="000000"/>
              </w:rPr>
              <w:t>Daiva Nariūnienė</w:t>
            </w:r>
            <w:r w:rsidRPr="00E0206E">
              <w:rPr>
                <w:rFonts w:ascii="Calibri Light" w:eastAsia="Times New Roman" w:hAnsi="Calibri Light" w:cs="Calibri Light"/>
                <w:color w:val="000000"/>
              </w:rPr>
              <w:t xml:space="preserve">                        </w:t>
            </w:r>
          </w:p>
          <w:p w14:paraId="461FC659" w14:textId="42A7E4FE" w:rsidR="003C24CF" w:rsidRPr="00E0206E" w:rsidRDefault="003C24CF" w:rsidP="00DB5CC0">
            <w:pPr>
              <w:tabs>
                <w:tab w:val="left" w:pos="720"/>
                <w:tab w:val="left" w:pos="9630"/>
              </w:tabs>
              <w:spacing w:after="0"/>
              <w:ind w:right="8"/>
              <w:rPr>
                <w:rFonts w:ascii="Calibri Light" w:eastAsia="Times New Roman" w:hAnsi="Calibri Light" w:cs="Calibri Light"/>
              </w:rPr>
            </w:pPr>
          </w:p>
        </w:tc>
      </w:tr>
    </w:tbl>
    <w:p w14:paraId="3AB7958D" w14:textId="77777777" w:rsidR="006D0D3E" w:rsidRDefault="006D0D3E" w:rsidP="004B08FD">
      <w:pPr>
        <w:rPr>
          <w:rFonts w:ascii="Calibri Light" w:hAnsi="Calibri Light" w:cs="Calibri Light"/>
        </w:rPr>
      </w:pPr>
    </w:p>
    <w:p w14:paraId="174E7B0E" w14:textId="77777777" w:rsidR="00F379B5" w:rsidRDefault="00F379B5" w:rsidP="004B08FD">
      <w:pPr>
        <w:rPr>
          <w:rFonts w:ascii="Calibri Light" w:hAnsi="Calibri Light" w:cs="Calibri Light"/>
        </w:rPr>
      </w:pPr>
    </w:p>
    <w:p w14:paraId="23A29BB6" w14:textId="77777777" w:rsidR="00F379B5" w:rsidRDefault="00F379B5" w:rsidP="004B08FD">
      <w:pPr>
        <w:rPr>
          <w:rFonts w:ascii="Calibri Light" w:hAnsi="Calibri Light" w:cs="Calibri Light"/>
        </w:rPr>
      </w:pPr>
    </w:p>
    <w:p w14:paraId="1706DADF" w14:textId="77777777" w:rsidR="00F379B5" w:rsidRDefault="00F379B5" w:rsidP="004B08FD">
      <w:pPr>
        <w:rPr>
          <w:rFonts w:ascii="Calibri Light" w:hAnsi="Calibri Light" w:cs="Calibri Light"/>
        </w:rPr>
      </w:pPr>
    </w:p>
    <w:p w14:paraId="1EFD822F" w14:textId="77777777" w:rsidR="00F379B5" w:rsidRDefault="00F379B5" w:rsidP="004B08FD">
      <w:pPr>
        <w:rPr>
          <w:rFonts w:ascii="Calibri Light" w:hAnsi="Calibri Light" w:cs="Calibri Light"/>
        </w:rPr>
      </w:pPr>
    </w:p>
    <w:p w14:paraId="5F415FF5" w14:textId="77777777" w:rsidR="00F379B5" w:rsidRDefault="00F379B5" w:rsidP="004B08FD">
      <w:pPr>
        <w:rPr>
          <w:rFonts w:ascii="Calibri Light" w:hAnsi="Calibri Light" w:cs="Calibri Light"/>
        </w:rPr>
      </w:pPr>
    </w:p>
    <w:p w14:paraId="47E8016A" w14:textId="77777777" w:rsidR="00F379B5" w:rsidRDefault="00F379B5" w:rsidP="004B08FD">
      <w:pPr>
        <w:rPr>
          <w:rFonts w:ascii="Calibri Light" w:hAnsi="Calibri Light" w:cs="Calibri Light"/>
        </w:rPr>
      </w:pPr>
    </w:p>
    <w:p w14:paraId="350200E2" w14:textId="77777777" w:rsidR="00F379B5" w:rsidRDefault="00F379B5" w:rsidP="004B08FD">
      <w:pPr>
        <w:rPr>
          <w:rFonts w:ascii="Calibri Light" w:hAnsi="Calibri Light" w:cs="Calibri Light"/>
        </w:rPr>
      </w:pPr>
    </w:p>
    <w:p w14:paraId="041BDC42" w14:textId="77777777" w:rsidR="00F379B5" w:rsidRDefault="00F379B5" w:rsidP="004B08FD">
      <w:pPr>
        <w:rPr>
          <w:rFonts w:ascii="Calibri Light" w:hAnsi="Calibri Light" w:cs="Calibri Light"/>
        </w:rPr>
      </w:pPr>
    </w:p>
    <w:p w14:paraId="3E41F135" w14:textId="77777777" w:rsidR="00F379B5" w:rsidRDefault="00F379B5" w:rsidP="004B08FD">
      <w:pPr>
        <w:rPr>
          <w:rFonts w:ascii="Calibri Light" w:hAnsi="Calibri Light" w:cs="Calibri Light"/>
        </w:rPr>
      </w:pPr>
    </w:p>
    <w:p w14:paraId="43CBA078" w14:textId="77777777" w:rsidR="00F379B5" w:rsidRPr="00E245C1" w:rsidRDefault="00F379B5" w:rsidP="00F379B5">
      <w:pPr>
        <w:autoSpaceDN w:val="0"/>
        <w:spacing w:after="0"/>
        <w:ind w:right="-613" w:firstLine="7230"/>
        <w:jc w:val="left"/>
        <w:rPr>
          <w:rFonts w:ascii="Times New Roman" w:eastAsia="Times New Roman" w:hAnsi="Times New Roman" w:cs="Times New Roman"/>
          <w:bCs/>
        </w:rPr>
      </w:pPr>
      <w:r w:rsidRPr="00E245C1">
        <w:rPr>
          <w:rFonts w:ascii="Times New Roman" w:eastAsia="Times New Roman" w:hAnsi="Times New Roman" w:cs="Times New Roman"/>
          <w:bCs/>
        </w:rPr>
        <w:lastRenderedPageBreak/>
        <w:t>202</w:t>
      </w:r>
      <w:r>
        <w:rPr>
          <w:rFonts w:ascii="Times New Roman" w:eastAsia="Times New Roman" w:hAnsi="Times New Roman" w:cs="Times New Roman"/>
          <w:bCs/>
        </w:rPr>
        <w:t xml:space="preserve"> </w:t>
      </w:r>
      <w:r w:rsidRPr="00E245C1">
        <w:rPr>
          <w:rFonts w:ascii="Times New Roman" w:eastAsia="Times New Roman" w:hAnsi="Times New Roman" w:cs="Times New Roman"/>
          <w:bCs/>
        </w:rPr>
        <w:t xml:space="preserve"> m.                        d. </w:t>
      </w:r>
    </w:p>
    <w:p w14:paraId="75D7F37B" w14:textId="77777777" w:rsidR="00F379B5" w:rsidRDefault="00F379B5" w:rsidP="00F379B5">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Lietuvos viešojo saugumo ir </w:t>
      </w:r>
      <w:r>
        <w:rPr>
          <w:rFonts w:ascii="Times New Roman" w:eastAsia="Times New Roman" w:hAnsi="Times New Roman" w:cs="Times New Roman"/>
          <w:bCs/>
        </w:rPr>
        <w:t xml:space="preserve">  </w:t>
      </w:r>
    </w:p>
    <w:p w14:paraId="78A4B85B" w14:textId="77777777" w:rsidR="00F379B5" w:rsidRDefault="00F379B5" w:rsidP="00F379B5">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pagalbos tarnybų skaitmeninio </w:t>
      </w:r>
    </w:p>
    <w:p w14:paraId="624172DE" w14:textId="77777777" w:rsidR="00F379B5" w:rsidRDefault="00F379B5" w:rsidP="00F379B5">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mobiliojo radijo ryšio tinklo </w:t>
      </w:r>
    </w:p>
    <w:p w14:paraId="03E09993" w14:textId="77777777" w:rsidR="00F379B5" w:rsidRDefault="00F379B5" w:rsidP="00F379B5">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 xml:space="preserve">talpinimo paslaugos pirkimo </w:t>
      </w:r>
    </w:p>
    <w:p w14:paraId="5A705798" w14:textId="77777777" w:rsidR="00F379B5" w:rsidRPr="00E245C1" w:rsidRDefault="00F379B5" w:rsidP="00F379B5">
      <w:pPr>
        <w:autoSpaceDN w:val="0"/>
        <w:spacing w:after="0"/>
        <w:ind w:left="6" w:right="-613" w:firstLine="7224"/>
        <w:jc w:val="left"/>
        <w:rPr>
          <w:rFonts w:ascii="Times New Roman" w:eastAsia="Times New Roman" w:hAnsi="Times New Roman" w:cs="Times New Roman"/>
          <w:bCs/>
        </w:rPr>
      </w:pPr>
      <w:r w:rsidRPr="00DD4FE8">
        <w:rPr>
          <w:rFonts w:ascii="Times New Roman" w:eastAsia="Times New Roman" w:hAnsi="Times New Roman" w:cs="Times New Roman"/>
          <w:bCs/>
        </w:rPr>
        <w:t>p</w:t>
      </w:r>
      <w:r>
        <w:rPr>
          <w:rFonts w:ascii="Times New Roman" w:eastAsia="Times New Roman" w:hAnsi="Times New Roman" w:cs="Times New Roman"/>
          <w:bCs/>
        </w:rPr>
        <w:t>agrindinės</w:t>
      </w:r>
      <w:r w:rsidRPr="00DD4FE8">
        <w:rPr>
          <w:rFonts w:ascii="Times New Roman" w:eastAsia="Times New Roman" w:hAnsi="Times New Roman" w:cs="Times New Roman"/>
          <w:bCs/>
        </w:rPr>
        <w:t xml:space="preserve"> </w:t>
      </w:r>
      <w:r w:rsidRPr="00E245C1">
        <w:rPr>
          <w:rFonts w:ascii="Times New Roman" w:eastAsia="Times New Roman" w:hAnsi="Times New Roman" w:cs="Times New Roman"/>
          <w:bCs/>
        </w:rPr>
        <w:t xml:space="preserve"> sutarties Nr.         </w:t>
      </w:r>
    </w:p>
    <w:p w14:paraId="22DD4F17" w14:textId="3B0618FE" w:rsidR="00F379B5" w:rsidRPr="00E245C1" w:rsidRDefault="00F379B5" w:rsidP="00F379B5">
      <w:pPr>
        <w:autoSpaceDN w:val="0"/>
        <w:spacing w:after="0"/>
        <w:ind w:right="-613" w:firstLine="7230"/>
        <w:jc w:val="left"/>
        <w:rPr>
          <w:rFonts w:ascii="Times New Roman" w:eastAsia="Times New Roman" w:hAnsi="Times New Roman" w:cs="Times New Roman"/>
          <w:bCs/>
        </w:rPr>
      </w:pPr>
      <w:r>
        <w:rPr>
          <w:rFonts w:ascii="Times New Roman" w:eastAsia="Times New Roman" w:hAnsi="Times New Roman" w:cs="Times New Roman"/>
          <w:bCs/>
        </w:rPr>
        <w:t>4</w:t>
      </w:r>
      <w:r>
        <w:rPr>
          <w:rFonts w:ascii="Times New Roman" w:eastAsia="Times New Roman" w:hAnsi="Times New Roman" w:cs="Times New Roman"/>
          <w:bCs/>
        </w:rPr>
        <w:t xml:space="preserve"> </w:t>
      </w:r>
      <w:r w:rsidRPr="00E245C1">
        <w:rPr>
          <w:rFonts w:ascii="Times New Roman" w:eastAsia="Times New Roman" w:hAnsi="Times New Roman" w:cs="Times New Roman"/>
          <w:bCs/>
        </w:rPr>
        <w:t>priedas</w:t>
      </w:r>
    </w:p>
    <w:p w14:paraId="2C712744" w14:textId="77777777" w:rsidR="00F379B5" w:rsidRDefault="00F379B5" w:rsidP="00F379B5">
      <w:pPr>
        <w:spacing w:after="0" w:line="240" w:lineRule="auto"/>
        <w:jc w:val="center"/>
        <w:rPr>
          <w:rFonts w:ascii="Calibri Light" w:hAnsi="Calibri Light" w:cs="Calibri Light"/>
          <w:b/>
          <w:bCs/>
        </w:rPr>
      </w:pPr>
    </w:p>
    <w:p w14:paraId="616617CB" w14:textId="77777777" w:rsidR="00F379B5" w:rsidRDefault="00F379B5" w:rsidP="00F379B5">
      <w:pPr>
        <w:spacing w:after="0" w:line="240" w:lineRule="auto"/>
        <w:jc w:val="center"/>
        <w:rPr>
          <w:rFonts w:ascii="Calibri Light" w:hAnsi="Calibri Light" w:cs="Calibri Light"/>
          <w:b/>
          <w:bCs/>
        </w:rPr>
      </w:pPr>
    </w:p>
    <w:p w14:paraId="696A1313" w14:textId="77777777" w:rsidR="00F379B5" w:rsidRDefault="00F379B5" w:rsidP="00F379B5">
      <w:pPr>
        <w:spacing w:after="0" w:line="240" w:lineRule="auto"/>
        <w:jc w:val="center"/>
        <w:rPr>
          <w:rFonts w:ascii="Calibri Light" w:hAnsi="Calibri Light" w:cs="Calibri Light"/>
          <w:b/>
          <w:bCs/>
        </w:rPr>
      </w:pPr>
    </w:p>
    <w:p w14:paraId="00C4C513" w14:textId="24ABAF20" w:rsidR="00F379B5" w:rsidRPr="00E15243" w:rsidRDefault="00F379B5" w:rsidP="00F379B5">
      <w:pPr>
        <w:spacing w:after="0" w:line="240" w:lineRule="auto"/>
        <w:jc w:val="center"/>
        <w:rPr>
          <w:rFonts w:ascii="Calibri Light" w:hAnsi="Calibri Light" w:cs="Calibri Light"/>
        </w:rPr>
      </w:pPr>
      <w:r w:rsidRPr="00E15243">
        <w:rPr>
          <w:rFonts w:ascii="Calibri Light" w:hAnsi="Calibri Light" w:cs="Calibri Light"/>
          <w:b/>
          <w:bCs/>
        </w:rPr>
        <w:t>LIETUVOS VIEŠOJO SAUGUMO IR PAGALBOS TARNYBŲ</w:t>
      </w:r>
    </w:p>
    <w:p w14:paraId="17C91B82" w14:textId="77777777" w:rsidR="00F379B5" w:rsidRPr="00E15243" w:rsidRDefault="00F379B5" w:rsidP="00F379B5">
      <w:pPr>
        <w:spacing w:after="0" w:line="240" w:lineRule="auto"/>
        <w:jc w:val="center"/>
        <w:rPr>
          <w:rFonts w:ascii="Calibri Light" w:hAnsi="Calibri Light" w:cs="Calibri Light"/>
        </w:rPr>
      </w:pPr>
      <w:r w:rsidRPr="00E15243">
        <w:rPr>
          <w:rFonts w:ascii="Calibri Light" w:hAnsi="Calibri Light" w:cs="Calibri Light"/>
          <w:b/>
          <w:bCs/>
        </w:rPr>
        <w:t>SKAITMENINIO MOBILIOJO RADIJO RYŠIO TINKLO ĮRANGOS</w:t>
      </w:r>
    </w:p>
    <w:p w14:paraId="19310726" w14:textId="77777777" w:rsidR="00F379B5" w:rsidRPr="00E15243" w:rsidRDefault="00F379B5" w:rsidP="00F379B5">
      <w:pPr>
        <w:spacing w:after="0" w:line="240" w:lineRule="auto"/>
        <w:jc w:val="center"/>
        <w:rPr>
          <w:rFonts w:ascii="Calibri Light" w:hAnsi="Calibri Light" w:cs="Calibri Light"/>
        </w:rPr>
      </w:pPr>
      <w:r w:rsidRPr="00E15243">
        <w:rPr>
          <w:rFonts w:ascii="Calibri Light" w:hAnsi="Calibri Light" w:cs="Calibri Light"/>
          <w:b/>
          <w:bCs/>
        </w:rPr>
        <w:t>TALPINIMO AKTAS</w:t>
      </w:r>
    </w:p>
    <w:p w14:paraId="08EBEF46" w14:textId="77777777" w:rsidR="00F379B5" w:rsidRPr="00E15243" w:rsidRDefault="00F379B5" w:rsidP="00F379B5">
      <w:pPr>
        <w:rPr>
          <w:rFonts w:ascii="Calibri Light" w:hAnsi="Calibri Light" w:cs="Calibri Light"/>
        </w:rPr>
      </w:pPr>
      <w:r w:rsidRPr="00E15243">
        <w:rPr>
          <w:rFonts w:ascii="Calibri Light" w:hAnsi="Calibri Light" w:cs="Calibri Light"/>
          <w:b/>
          <w:bCs/>
        </w:rPr>
        <w:t> </w:t>
      </w:r>
      <w:r w:rsidRPr="00E15243">
        <w:rPr>
          <w:rFonts w:ascii="Calibri Light" w:hAnsi="Calibri Light" w:cs="Calibri Light"/>
        </w:rPr>
        <w:t> </w:t>
      </w:r>
    </w:p>
    <w:p w14:paraId="5E46FD93" w14:textId="77777777" w:rsidR="00F379B5" w:rsidRPr="00E15243" w:rsidRDefault="00F379B5" w:rsidP="00F379B5">
      <w:pPr>
        <w:jc w:val="center"/>
        <w:rPr>
          <w:rFonts w:ascii="Calibri Light" w:hAnsi="Calibri Light" w:cs="Calibri Light"/>
        </w:rPr>
      </w:pPr>
      <w:r w:rsidRPr="00E15243">
        <w:rPr>
          <w:rFonts w:ascii="Calibri Light" w:hAnsi="Calibri Light" w:cs="Calibri Light"/>
        </w:rPr>
        <w:t>202_ m. _________ d.</w:t>
      </w:r>
    </w:p>
    <w:p w14:paraId="647AC7E1" w14:textId="77777777" w:rsidR="00F379B5" w:rsidRPr="00E15243" w:rsidRDefault="00F379B5" w:rsidP="00F379B5">
      <w:pPr>
        <w:jc w:val="center"/>
        <w:rPr>
          <w:rFonts w:ascii="Calibri Light" w:hAnsi="Calibri Light" w:cs="Calibri Light"/>
        </w:rPr>
      </w:pPr>
      <w:r w:rsidRPr="00E15243">
        <w:rPr>
          <w:rFonts w:ascii="Calibri Light" w:hAnsi="Calibri Light" w:cs="Calibri Light"/>
        </w:rPr>
        <w:t>Vilnius</w:t>
      </w:r>
    </w:p>
    <w:p w14:paraId="5552F23B" w14:textId="77777777" w:rsidR="00F379B5" w:rsidRPr="00E15243" w:rsidRDefault="00F379B5" w:rsidP="00F379B5">
      <w:pPr>
        <w:rPr>
          <w:rFonts w:ascii="Calibri Light" w:hAnsi="Calibri Light" w:cs="Calibri Light"/>
        </w:rPr>
      </w:pPr>
      <w:r w:rsidRPr="00E15243">
        <w:rPr>
          <w:rFonts w:ascii="Calibri Light" w:hAnsi="Calibri Light" w:cs="Calibri Light"/>
        </w:rPr>
        <w:t>  </w:t>
      </w:r>
    </w:p>
    <w:p w14:paraId="6A23A60F" w14:textId="77777777" w:rsidR="00F379B5" w:rsidRPr="00E15243" w:rsidRDefault="00F379B5" w:rsidP="00F379B5">
      <w:pPr>
        <w:rPr>
          <w:rFonts w:ascii="Calibri Light" w:hAnsi="Calibri Light" w:cs="Calibri Light"/>
        </w:rPr>
      </w:pPr>
      <w:r w:rsidRPr="00E15243">
        <w:rPr>
          <w:rFonts w:ascii="Calibri Light" w:hAnsi="Calibri Light" w:cs="Calibri Light"/>
        </w:rPr>
        <w:t>  </w:t>
      </w:r>
    </w:p>
    <w:p w14:paraId="74A68B7A" w14:textId="77777777" w:rsidR="00F379B5" w:rsidRPr="00E15243" w:rsidRDefault="00F379B5" w:rsidP="00F379B5">
      <w:pPr>
        <w:ind w:firstLine="567"/>
        <w:rPr>
          <w:rFonts w:ascii="Calibri Light" w:hAnsi="Calibri Light" w:cs="Calibri Light"/>
        </w:rPr>
      </w:pPr>
      <w:r w:rsidRPr="00E15243">
        <w:rPr>
          <w:rFonts w:ascii="Calibri Light" w:hAnsi="Calibri Light" w:cs="Calibri Light"/>
          <w:b/>
          <w:bCs/>
        </w:rPr>
        <w:t>Informatikos ir ryšių departamentas prie Lietuvos Respublikos vidaus reikalų ministerijos (</w:t>
      </w:r>
      <w:r w:rsidRPr="00E15243">
        <w:rPr>
          <w:rFonts w:ascii="Calibri Light" w:hAnsi="Calibri Light" w:cs="Calibri Light"/>
        </w:rPr>
        <w:t xml:space="preserve">toliau – </w:t>
      </w:r>
      <w:r w:rsidRPr="00E15243">
        <w:rPr>
          <w:rFonts w:ascii="Calibri Light" w:hAnsi="Calibri Light" w:cs="Calibri Light"/>
          <w:b/>
          <w:bCs/>
        </w:rPr>
        <w:t>Klientas)</w:t>
      </w:r>
      <w:r w:rsidRPr="00E15243">
        <w:rPr>
          <w:rFonts w:ascii="Calibri Light" w:hAnsi="Calibri Light" w:cs="Calibri Light"/>
        </w:rPr>
        <w:t>, atstovaujamas Informatikos ir ryšių departamento  ___________, vadovaudamasis 202</w:t>
      </w:r>
      <w:r>
        <w:rPr>
          <w:rFonts w:ascii="Calibri Light" w:hAnsi="Calibri Light" w:cs="Calibri Light"/>
        </w:rPr>
        <w:t>5</w:t>
      </w:r>
      <w:r w:rsidRPr="00E15243">
        <w:rPr>
          <w:rFonts w:ascii="Calibri Light" w:hAnsi="Calibri Light" w:cs="Calibri Light"/>
        </w:rPr>
        <w:t xml:space="preserve"> m. </w:t>
      </w:r>
      <w:proofErr w:type="spellStart"/>
      <w:r w:rsidRPr="00E15243">
        <w:rPr>
          <w:rFonts w:ascii="Calibri Light" w:hAnsi="Calibri Light" w:cs="Calibri Light"/>
        </w:rPr>
        <w:t>xxxxxxx</w:t>
      </w:r>
      <w:proofErr w:type="spellEnd"/>
      <w:r w:rsidRPr="00E15243">
        <w:rPr>
          <w:rFonts w:ascii="Calibri Light" w:hAnsi="Calibri Light" w:cs="Calibri Light"/>
        </w:rPr>
        <w:t xml:space="preserve"> d. Paslaugų viešojo pirkimo-pardavimo sutarties Nr. </w:t>
      </w:r>
      <w:proofErr w:type="spellStart"/>
      <w:r w:rsidRPr="00E15243">
        <w:rPr>
          <w:rFonts w:ascii="Calibri Light" w:hAnsi="Calibri Light" w:cs="Calibri Light"/>
        </w:rPr>
        <w:t>xxxxx</w:t>
      </w:r>
      <w:proofErr w:type="spellEnd"/>
      <w:r w:rsidRPr="00E15243">
        <w:rPr>
          <w:rFonts w:ascii="Calibri Light" w:hAnsi="Calibri Light" w:cs="Calibri Light"/>
        </w:rPr>
        <w:t xml:space="preserve">   xx punktu, perduoda talpinimui, o </w:t>
      </w:r>
      <w:bookmarkStart w:id="3" w:name="_Hlk184859266"/>
      <w:r w:rsidRPr="00163E6F">
        <w:rPr>
          <w:rFonts w:ascii="Calibri Light" w:hAnsi="Calibri Light" w:cs="Calibri Light"/>
          <w:b/>
          <w:bCs/>
        </w:rPr>
        <w:t>Telia Lietuva, AB</w:t>
      </w:r>
      <w:bookmarkEnd w:id="3"/>
      <w:r w:rsidRPr="00163E6F" w:rsidDel="00500D87">
        <w:rPr>
          <w:rFonts w:ascii="Calibri Light" w:hAnsi="Calibri Light" w:cs="Calibri Light"/>
          <w:b/>
          <w:bCs/>
        </w:rPr>
        <w:t xml:space="preserve"> </w:t>
      </w:r>
      <w:r w:rsidRPr="00163E6F">
        <w:rPr>
          <w:rFonts w:ascii="Calibri Light" w:hAnsi="Calibri Light" w:cs="Calibri Light"/>
        </w:rPr>
        <w:t xml:space="preserve"> </w:t>
      </w:r>
      <w:r w:rsidRPr="00E15243">
        <w:rPr>
          <w:rFonts w:ascii="Calibri Light" w:hAnsi="Calibri Light" w:cs="Calibri Light"/>
        </w:rPr>
        <w:t xml:space="preserve">(toliau – </w:t>
      </w:r>
      <w:r w:rsidRPr="00E15243">
        <w:rPr>
          <w:rFonts w:ascii="Calibri Light" w:hAnsi="Calibri Light" w:cs="Calibri Light"/>
          <w:b/>
          <w:bCs/>
        </w:rPr>
        <w:t>Paslaugų teikėjas</w:t>
      </w:r>
      <w:r w:rsidRPr="00E15243">
        <w:rPr>
          <w:rFonts w:ascii="Calibri Light" w:hAnsi="Calibri Light" w:cs="Calibri Light"/>
        </w:rPr>
        <w:t xml:space="preserve">), atstovaujama </w:t>
      </w:r>
      <w:proofErr w:type="spellStart"/>
      <w:r w:rsidRPr="00E15243">
        <w:rPr>
          <w:rFonts w:ascii="Calibri Light" w:hAnsi="Calibri Light" w:cs="Calibri Light"/>
        </w:rPr>
        <w:t>xxxxxx</w:t>
      </w:r>
      <w:proofErr w:type="spellEnd"/>
      <w:r w:rsidRPr="00E15243">
        <w:rPr>
          <w:rFonts w:ascii="Calibri Light" w:hAnsi="Calibri Light" w:cs="Calibri Light"/>
        </w:rPr>
        <w:t>, priima talpinimui įrangą, nurodytą lentelės talpinimo vietose. </w:t>
      </w:r>
    </w:p>
    <w:p w14:paraId="3441B517" w14:textId="77777777" w:rsidR="00F379B5" w:rsidRPr="00E15243" w:rsidRDefault="00F379B5" w:rsidP="00F379B5">
      <w:pPr>
        <w:rPr>
          <w:rFonts w:ascii="Calibri Light" w:hAnsi="Calibri Light" w:cs="Calibri Light"/>
        </w:rPr>
      </w:pPr>
      <w:r w:rsidRPr="00E15243">
        <w:rPr>
          <w:rFonts w:ascii="Calibri Light" w:hAnsi="Calibri Light" w:cs="Calibri Light"/>
          <w:b/>
          <w:bCs/>
        </w:rPr>
        <w:t> </w:t>
      </w:r>
      <w:r w:rsidRPr="00E15243">
        <w:rPr>
          <w:rFonts w:ascii="Calibri Light" w:hAnsi="Calibri Light" w:cs="Calibri Ligh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5"/>
        <w:gridCol w:w="3780"/>
        <w:gridCol w:w="4575"/>
      </w:tblGrid>
      <w:tr w:rsidR="00F379B5" w:rsidRPr="00E15243" w14:paraId="19B66B23" w14:textId="77777777" w:rsidTr="006152AB">
        <w:trPr>
          <w:trHeight w:val="945"/>
        </w:trPr>
        <w:tc>
          <w:tcPr>
            <w:tcW w:w="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CD113D" w14:textId="77777777" w:rsidR="00F379B5" w:rsidRPr="00E15243" w:rsidRDefault="00F379B5" w:rsidP="006152AB">
            <w:pPr>
              <w:rPr>
                <w:rFonts w:ascii="Calibri Light" w:hAnsi="Calibri Light" w:cs="Calibri Light"/>
              </w:rPr>
            </w:pPr>
            <w:r w:rsidRPr="00E15243">
              <w:rPr>
                <w:rFonts w:ascii="Calibri Light" w:hAnsi="Calibri Light" w:cs="Calibri Light"/>
              </w:rPr>
              <w:t>Eil. Nr.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B41DA" w14:textId="77777777" w:rsidR="00F379B5" w:rsidRPr="00E15243" w:rsidRDefault="00F379B5" w:rsidP="006152AB">
            <w:pPr>
              <w:rPr>
                <w:rFonts w:ascii="Calibri Light" w:hAnsi="Calibri Light" w:cs="Calibri Light"/>
              </w:rPr>
            </w:pPr>
            <w:r w:rsidRPr="00E15243">
              <w:rPr>
                <w:rFonts w:ascii="Calibri Light" w:hAnsi="Calibri Light" w:cs="Calibri Light"/>
              </w:rPr>
              <w:t>Talpinami komponentai  </w:t>
            </w:r>
          </w:p>
          <w:p w14:paraId="3DBA293A" w14:textId="77777777" w:rsidR="00F379B5" w:rsidRPr="00E15243" w:rsidRDefault="00F379B5" w:rsidP="006152AB">
            <w:pPr>
              <w:rPr>
                <w:rFonts w:ascii="Calibri Light" w:hAnsi="Calibri Light" w:cs="Calibri Light"/>
              </w:rPr>
            </w:pPr>
            <w:r w:rsidRPr="00E15243">
              <w:rPr>
                <w:rFonts w:ascii="Calibri Light" w:hAnsi="Calibri Light" w:cs="Calibri Light"/>
              </w:rPr>
              <w:t>ir kiekis </w:t>
            </w:r>
          </w:p>
        </w:tc>
        <w:tc>
          <w:tcPr>
            <w:tcW w:w="4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CC789A" w14:textId="77777777" w:rsidR="00F379B5" w:rsidRPr="00E15243" w:rsidRDefault="00F379B5" w:rsidP="006152AB">
            <w:pPr>
              <w:rPr>
                <w:rFonts w:ascii="Calibri Light" w:hAnsi="Calibri Light" w:cs="Calibri Light"/>
              </w:rPr>
            </w:pPr>
            <w:r w:rsidRPr="00E15243">
              <w:rPr>
                <w:rFonts w:ascii="Calibri Light" w:hAnsi="Calibri Light" w:cs="Calibri Light"/>
              </w:rPr>
              <w:t>Vietos  </w:t>
            </w:r>
          </w:p>
          <w:p w14:paraId="243B8051" w14:textId="77777777" w:rsidR="00F379B5" w:rsidRPr="00E15243" w:rsidRDefault="00F379B5" w:rsidP="006152AB">
            <w:pPr>
              <w:rPr>
                <w:rFonts w:ascii="Calibri Light" w:hAnsi="Calibri Light" w:cs="Calibri Light"/>
              </w:rPr>
            </w:pPr>
            <w:r w:rsidRPr="00E15243">
              <w:rPr>
                <w:rFonts w:ascii="Calibri Light" w:hAnsi="Calibri Light" w:cs="Calibri Light"/>
              </w:rPr>
              <w:t>(talpinamiems komponentams) adresas </w:t>
            </w:r>
          </w:p>
        </w:tc>
      </w:tr>
      <w:tr w:rsidR="00F379B5" w:rsidRPr="00E15243" w14:paraId="57BEF898" w14:textId="77777777" w:rsidTr="006152AB">
        <w:trPr>
          <w:trHeight w:val="945"/>
        </w:trPr>
        <w:tc>
          <w:tcPr>
            <w:tcW w:w="52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38CAAD" w14:textId="77777777" w:rsidR="00F379B5" w:rsidRPr="00E15243" w:rsidRDefault="00F379B5" w:rsidP="006152AB">
            <w:pPr>
              <w:rPr>
                <w:rFonts w:ascii="Calibri Light" w:hAnsi="Calibri Light" w:cs="Calibri Light"/>
              </w:rPr>
            </w:pPr>
            <w:r w:rsidRPr="00E15243">
              <w:rPr>
                <w:rFonts w:ascii="Calibri Light" w:hAnsi="Calibri Light" w:cs="Calibri Light"/>
              </w:rPr>
              <w:t>1 </w:t>
            </w:r>
          </w:p>
        </w:tc>
        <w:tc>
          <w:tcPr>
            <w:tcW w:w="37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BC401B9" w14:textId="77777777" w:rsidR="00F379B5" w:rsidRPr="00E15243" w:rsidRDefault="00F379B5" w:rsidP="006152AB">
            <w:pPr>
              <w:rPr>
                <w:rFonts w:ascii="Calibri Light" w:hAnsi="Calibri Light" w:cs="Calibri Light"/>
              </w:rPr>
            </w:pPr>
            <w:r w:rsidRPr="00E15243">
              <w:rPr>
                <w:rFonts w:ascii="Calibri Light" w:hAnsi="Calibri Light" w:cs="Calibri Light"/>
              </w:rPr>
              <w:t>Radijo ryšio įranga MTS[X] – [X] vnt., </w:t>
            </w:r>
          </w:p>
          <w:p w14:paraId="3982FCDC" w14:textId="77777777" w:rsidR="00F379B5" w:rsidRPr="00E15243" w:rsidRDefault="00F379B5" w:rsidP="006152AB">
            <w:pPr>
              <w:rPr>
                <w:rFonts w:ascii="Calibri Light" w:hAnsi="Calibri Light" w:cs="Calibri Light"/>
              </w:rPr>
            </w:pPr>
            <w:r w:rsidRPr="00E15243">
              <w:rPr>
                <w:rFonts w:ascii="Calibri Light" w:hAnsi="Calibri Light" w:cs="Calibri Light"/>
              </w:rPr>
              <w:t>TX/RX antenos – [x] vnt., </w:t>
            </w:r>
          </w:p>
          <w:p w14:paraId="712B57EA" w14:textId="77777777" w:rsidR="00F379B5" w:rsidRPr="00E15243" w:rsidRDefault="00F379B5" w:rsidP="006152AB">
            <w:pPr>
              <w:rPr>
                <w:rFonts w:ascii="Calibri Light" w:hAnsi="Calibri Light" w:cs="Calibri Light"/>
              </w:rPr>
            </w:pPr>
            <w:r w:rsidRPr="00E15243">
              <w:rPr>
                <w:rFonts w:ascii="Calibri Light" w:hAnsi="Calibri Light" w:cs="Calibri Light"/>
              </w:rPr>
              <w:t>GPS antena – [x] vnt., </w:t>
            </w:r>
          </w:p>
          <w:p w14:paraId="26D89D9A" w14:textId="77777777" w:rsidR="00F379B5" w:rsidRPr="00E15243" w:rsidRDefault="00F379B5" w:rsidP="006152AB">
            <w:pPr>
              <w:rPr>
                <w:rFonts w:ascii="Calibri Light" w:hAnsi="Calibri Light" w:cs="Calibri Light"/>
              </w:rPr>
            </w:pPr>
            <w:r w:rsidRPr="00E15243">
              <w:rPr>
                <w:rFonts w:ascii="Calibri Light" w:hAnsi="Calibri Light" w:cs="Calibri Light"/>
              </w:rPr>
              <w:t>  </w:t>
            </w:r>
          </w:p>
        </w:tc>
        <w:tc>
          <w:tcPr>
            <w:tcW w:w="457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F22DE82" w14:textId="77777777" w:rsidR="00F379B5" w:rsidRPr="00E15243" w:rsidRDefault="00F379B5" w:rsidP="006152AB">
            <w:pPr>
              <w:rPr>
                <w:rFonts w:ascii="Calibri Light" w:hAnsi="Calibri Light" w:cs="Calibri Light"/>
              </w:rPr>
            </w:pPr>
            <w:proofErr w:type="spellStart"/>
            <w:r w:rsidRPr="00E15243">
              <w:rPr>
                <w:rFonts w:ascii="Calibri Light" w:hAnsi="Calibri Light" w:cs="Calibri Light"/>
              </w:rPr>
              <w:t>xxxx</w:t>
            </w:r>
            <w:proofErr w:type="spellEnd"/>
            <w:r w:rsidRPr="00E15243">
              <w:rPr>
                <w:rFonts w:ascii="Calibri Light" w:hAnsi="Calibri Light" w:cs="Calibri Light"/>
              </w:rPr>
              <w:t xml:space="preserve">, </w:t>
            </w:r>
            <w:proofErr w:type="spellStart"/>
            <w:r w:rsidRPr="00E15243">
              <w:rPr>
                <w:rFonts w:ascii="Calibri Light" w:hAnsi="Calibri Light" w:cs="Calibri Light"/>
              </w:rPr>
              <w:t>xxxx</w:t>
            </w:r>
            <w:proofErr w:type="spellEnd"/>
            <w:r w:rsidRPr="00E15243">
              <w:rPr>
                <w:rFonts w:ascii="Calibri Light" w:hAnsi="Calibri Light" w:cs="Calibri Light"/>
              </w:rPr>
              <w:t xml:space="preserve"> r. sav., koordinatės: </w:t>
            </w:r>
            <w:proofErr w:type="spellStart"/>
            <w:r w:rsidRPr="00E15243">
              <w:rPr>
                <w:rFonts w:ascii="Calibri Light" w:hAnsi="Calibri Light" w:cs="Calibri Light"/>
              </w:rPr>
              <w:t>xx.xxxxxx</w:t>
            </w:r>
            <w:proofErr w:type="spellEnd"/>
            <w:r w:rsidRPr="00E15243">
              <w:rPr>
                <w:rFonts w:ascii="Calibri Light" w:hAnsi="Calibri Light" w:cs="Calibri Light"/>
              </w:rPr>
              <w:t xml:space="preserve">, </w:t>
            </w:r>
            <w:proofErr w:type="spellStart"/>
            <w:r w:rsidRPr="00E15243">
              <w:rPr>
                <w:rFonts w:ascii="Calibri Light" w:hAnsi="Calibri Light" w:cs="Calibri Light"/>
              </w:rPr>
              <w:t>xx.xxxxxx</w:t>
            </w:r>
            <w:proofErr w:type="spellEnd"/>
            <w:r w:rsidRPr="00E15243">
              <w:rPr>
                <w:rFonts w:ascii="Calibri Light" w:hAnsi="Calibri Light" w:cs="Calibri Light"/>
              </w:rPr>
              <w:t xml:space="preserve"> (WGS) </w:t>
            </w:r>
          </w:p>
        </w:tc>
      </w:tr>
    </w:tbl>
    <w:p w14:paraId="5453B11D" w14:textId="77777777" w:rsidR="00F379B5" w:rsidRPr="00E15243" w:rsidRDefault="00F379B5" w:rsidP="00F379B5">
      <w:pPr>
        <w:rPr>
          <w:rFonts w:ascii="Calibri Light" w:hAnsi="Calibri Light" w:cs="Calibri Light"/>
        </w:rPr>
      </w:pPr>
      <w:r w:rsidRPr="00E15243">
        <w:rPr>
          <w:rFonts w:ascii="Calibri Light" w:hAnsi="Calibri Light" w:cs="Calibri Light"/>
          <w:b/>
          <w:bCs/>
        </w:rPr>
        <w:t> </w:t>
      </w:r>
      <w:r w:rsidRPr="00E15243">
        <w:rPr>
          <w:rFonts w:ascii="Calibri Light" w:hAnsi="Calibri Light" w:cs="Calibri Light"/>
        </w:rPr>
        <w:t> </w:t>
      </w:r>
    </w:p>
    <w:p w14:paraId="29BE93D5" w14:textId="77777777" w:rsidR="00F379B5" w:rsidRPr="00E15243" w:rsidRDefault="00F379B5" w:rsidP="00F379B5">
      <w:pPr>
        <w:ind w:firstLine="567"/>
        <w:rPr>
          <w:rFonts w:ascii="Calibri Light" w:hAnsi="Calibri Light" w:cs="Calibri Light"/>
        </w:rPr>
      </w:pPr>
      <w:r w:rsidRPr="00E15243">
        <w:rPr>
          <w:rFonts w:ascii="Calibri Light" w:hAnsi="Calibri Light" w:cs="Calibri Light"/>
        </w:rPr>
        <w:t>Šis aktas surašytas 2 (dviem) egzemplioriais, po vieną Klientui ir Paslaugų teikėjui. </w:t>
      </w:r>
    </w:p>
    <w:p w14:paraId="0F3A143F" w14:textId="77777777" w:rsidR="00F379B5" w:rsidRPr="00E15243" w:rsidRDefault="00F379B5" w:rsidP="00F379B5">
      <w:pPr>
        <w:rPr>
          <w:rFonts w:ascii="Calibri Light" w:hAnsi="Calibri Light" w:cs="Calibri Light"/>
        </w:rPr>
      </w:pPr>
      <w:r w:rsidRPr="00E15243">
        <w:rPr>
          <w:rFonts w:ascii="Calibri Light" w:hAnsi="Calibri Light" w:cs="Calibri Light"/>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0"/>
        <w:gridCol w:w="4800"/>
      </w:tblGrid>
      <w:tr w:rsidR="00F379B5" w:rsidRPr="00E15243" w14:paraId="108FBA57" w14:textId="77777777" w:rsidTr="006152AB">
        <w:trPr>
          <w:trHeight w:val="285"/>
        </w:trPr>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42275B66" w14:textId="77777777" w:rsidR="00F379B5" w:rsidRPr="00E15243" w:rsidRDefault="00F379B5" w:rsidP="006152AB">
            <w:pPr>
              <w:rPr>
                <w:rFonts w:ascii="Calibri Light" w:hAnsi="Calibri Light" w:cs="Calibri Light"/>
              </w:rPr>
            </w:pPr>
            <w:r w:rsidRPr="00E15243">
              <w:rPr>
                <w:rFonts w:ascii="Calibri Light" w:hAnsi="Calibri Light" w:cs="Calibri Light"/>
                <w:b/>
                <w:bCs/>
              </w:rPr>
              <w:t>PERDAVĖ TALPINIMUI</w:t>
            </w:r>
            <w:r w:rsidRPr="00E15243">
              <w:rPr>
                <w:rFonts w:ascii="Calibri Light" w:hAnsi="Calibri Light" w:cs="Calibri Light"/>
              </w:rPr>
              <w:t> </w:t>
            </w:r>
          </w:p>
          <w:p w14:paraId="7AEA3FD4" w14:textId="77777777" w:rsidR="00F379B5" w:rsidRPr="00E15243" w:rsidRDefault="00F379B5" w:rsidP="006152AB">
            <w:pPr>
              <w:rPr>
                <w:rFonts w:ascii="Calibri Light" w:hAnsi="Calibri Light" w:cs="Calibri Light"/>
              </w:rPr>
            </w:pPr>
            <w:r w:rsidRPr="00E15243">
              <w:rPr>
                <w:rFonts w:ascii="Calibri Light" w:hAnsi="Calibri Light" w:cs="Calibri Light"/>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079F97D0" w14:textId="77777777" w:rsidR="00F379B5" w:rsidRPr="00E15243" w:rsidRDefault="00F379B5" w:rsidP="006152AB">
            <w:pPr>
              <w:rPr>
                <w:rFonts w:ascii="Calibri Light" w:hAnsi="Calibri Light" w:cs="Calibri Light"/>
              </w:rPr>
            </w:pPr>
            <w:r w:rsidRPr="00E15243">
              <w:rPr>
                <w:rFonts w:ascii="Calibri Light" w:hAnsi="Calibri Light" w:cs="Calibri Light"/>
                <w:b/>
                <w:bCs/>
              </w:rPr>
              <w:t>PRIĖMĖ TALPINIMUI</w:t>
            </w:r>
            <w:r w:rsidRPr="00E15243">
              <w:rPr>
                <w:rFonts w:ascii="Calibri Light" w:hAnsi="Calibri Light" w:cs="Calibri Light"/>
              </w:rPr>
              <w:t> </w:t>
            </w:r>
          </w:p>
        </w:tc>
      </w:tr>
      <w:tr w:rsidR="00F379B5" w:rsidRPr="00E15243" w14:paraId="7635FFDC" w14:textId="77777777" w:rsidTr="006152AB">
        <w:trPr>
          <w:trHeight w:val="285"/>
        </w:trPr>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74EC62C9" w14:textId="77777777" w:rsidR="00F379B5" w:rsidRPr="00E15243" w:rsidRDefault="00F379B5" w:rsidP="006152AB">
            <w:pPr>
              <w:rPr>
                <w:rFonts w:ascii="Calibri Light" w:hAnsi="Calibri Light" w:cs="Calibri Light"/>
              </w:rPr>
            </w:pPr>
            <w:r w:rsidRPr="00E15243">
              <w:rPr>
                <w:rFonts w:ascii="Calibri Light" w:hAnsi="Calibri Light" w:cs="Calibri Light"/>
              </w:rPr>
              <w:t>Informatikos ir ryšių departamento prie </w:t>
            </w:r>
          </w:p>
          <w:p w14:paraId="4BB5FDC7" w14:textId="04C994BE" w:rsidR="00F379B5" w:rsidRPr="00E15243" w:rsidRDefault="00F379B5" w:rsidP="00F379B5">
            <w:pPr>
              <w:rPr>
                <w:rFonts w:ascii="Calibri Light" w:hAnsi="Calibri Light" w:cs="Calibri Light"/>
              </w:rPr>
            </w:pPr>
            <w:r w:rsidRPr="00E15243">
              <w:rPr>
                <w:rFonts w:ascii="Calibri Light" w:hAnsi="Calibri Light" w:cs="Calibri Light"/>
              </w:rPr>
              <w:t>Lietuvos Respublikos  vidaus reikalų ministerijos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18FB27E3" w14:textId="54B8E9E1" w:rsidR="00F379B5" w:rsidRPr="00E15243" w:rsidRDefault="00F379B5" w:rsidP="006152AB">
            <w:pPr>
              <w:rPr>
                <w:rFonts w:ascii="Calibri Light" w:hAnsi="Calibri Light" w:cs="Calibri Light"/>
              </w:rPr>
            </w:pPr>
            <w:r w:rsidRPr="00163E6F">
              <w:rPr>
                <w:rFonts w:ascii="Calibri Light" w:hAnsi="Calibri Light" w:cs="Calibri Light"/>
              </w:rPr>
              <w:t xml:space="preserve">Telia Lietuva, AB  </w:t>
            </w:r>
          </w:p>
        </w:tc>
      </w:tr>
      <w:tr w:rsidR="00F379B5" w:rsidRPr="00E15243" w14:paraId="7AE6EC00" w14:textId="77777777" w:rsidTr="006152AB">
        <w:trPr>
          <w:trHeight w:val="285"/>
        </w:trPr>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3BAA52E5" w14:textId="418989BA" w:rsidR="00F379B5" w:rsidRPr="00E15243" w:rsidRDefault="00F379B5" w:rsidP="006152AB">
            <w:pPr>
              <w:rPr>
                <w:rFonts w:ascii="Calibri Light" w:hAnsi="Calibri Light" w:cs="Calibri Light"/>
              </w:rPr>
            </w:pPr>
            <w:r w:rsidRPr="00E15243">
              <w:rPr>
                <w:rFonts w:ascii="Calibri Light" w:hAnsi="Calibri Light" w:cs="Calibri Light"/>
              </w:rPr>
              <w:t> </w:t>
            </w:r>
          </w:p>
        </w:tc>
        <w:tc>
          <w:tcPr>
            <w:tcW w:w="4800" w:type="dxa"/>
            <w:tcBorders>
              <w:top w:val="single" w:sz="6" w:space="0" w:color="000000"/>
              <w:left w:val="single" w:sz="6" w:space="0" w:color="000000"/>
              <w:bottom w:val="single" w:sz="6" w:space="0" w:color="000000"/>
              <w:right w:val="single" w:sz="6" w:space="0" w:color="000000"/>
            </w:tcBorders>
            <w:shd w:val="clear" w:color="auto" w:fill="auto"/>
            <w:hideMark/>
          </w:tcPr>
          <w:p w14:paraId="3DC648E2" w14:textId="71184B58" w:rsidR="00F379B5" w:rsidRPr="00E15243" w:rsidRDefault="00F379B5" w:rsidP="006152AB">
            <w:pPr>
              <w:rPr>
                <w:rFonts w:ascii="Calibri Light" w:hAnsi="Calibri Light" w:cs="Calibri Light"/>
              </w:rPr>
            </w:pPr>
            <w:r w:rsidRPr="00E15243">
              <w:rPr>
                <w:rFonts w:ascii="Calibri Light" w:hAnsi="Calibri Light" w:cs="Calibri Light"/>
              </w:rPr>
              <w:t> </w:t>
            </w:r>
          </w:p>
        </w:tc>
      </w:tr>
    </w:tbl>
    <w:p w14:paraId="07F8BD68" w14:textId="77777777" w:rsidR="00F379B5" w:rsidRPr="00E15243" w:rsidRDefault="00F379B5" w:rsidP="00F379B5">
      <w:pPr>
        <w:rPr>
          <w:rFonts w:ascii="Calibri Light" w:hAnsi="Calibri Light" w:cs="Calibri Light"/>
        </w:rPr>
      </w:pPr>
      <w:r w:rsidRPr="00E15243">
        <w:rPr>
          <w:rFonts w:ascii="Calibri Light" w:hAnsi="Calibri Light" w:cs="Calibri Light"/>
        </w:rPr>
        <w:t> </w:t>
      </w:r>
    </w:p>
    <w:tbl>
      <w:tblPr>
        <w:tblW w:w="10538" w:type="dxa"/>
        <w:tblInd w:w="165" w:type="dxa"/>
        <w:tblLook w:val="0000" w:firstRow="0" w:lastRow="0" w:firstColumn="0" w:lastColumn="0" w:noHBand="0" w:noVBand="0"/>
      </w:tblPr>
      <w:tblGrid>
        <w:gridCol w:w="5238"/>
        <w:gridCol w:w="5300"/>
      </w:tblGrid>
      <w:tr w:rsidR="00F379B5" w:rsidRPr="00C42FD3" w14:paraId="09B5886E" w14:textId="77777777" w:rsidTr="006152AB">
        <w:trPr>
          <w:trHeight w:val="2054"/>
        </w:trPr>
        <w:tc>
          <w:tcPr>
            <w:tcW w:w="5238" w:type="dxa"/>
          </w:tcPr>
          <w:p w14:paraId="6C86E691" w14:textId="77777777" w:rsidR="00F379B5" w:rsidRPr="00C42FD3" w:rsidRDefault="00F379B5" w:rsidP="006152AB">
            <w:pPr>
              <w:tabs>
                <w:tab w:val="left" w:pos="720"/>
                <w:tab w:val="left" w:pos="1008"/>
                <w:tab w:val="left" w:pos="9630"/>
              </w:tabs>
              <w:spacing w:after="0"/>
              <w:ind w:right="8"/>
              <w:rPr>
                <w:rFonts w:ascii="Calibri Light" w:eastAsia="Times New Roman" w:hAnsi="Calibri Light" w:cs="Calibri Light"/>
                <w:b/>
              </w:rPr>
            </w:pPr>
            <w:r w:rsidRPr="00C42FD3">
              <w:rPr>
                <w:rFonts w:ascii="Calibri Light" w:eastAsia="Times New Roman" w:hAnsi="Calibri Light" w:cs="Calibri Light"/>
                <w:b/>
              </w:rPr>
              <w:lastRenderedPageBreak/>
              <w:t>UŽSAKOVAS</w:t>
            </w:r>
          </w:p>
          <w:p w14:paraId="0E4833D4" w14:textId="77777777" w:rsidR="00F379B5" w:rsidRPr="00C42FD3" w:rsidRDefault="00F379B5" w:rsidP="006152AB">
            <w:pPr>
              <w:spacing w:after="0"/>
              <w:rPr>
                <w:rFonts w:ascii="Calibri Light" w:eastAsia="Times New Roman" w:hAnsi="Calibri Light" w:cs="Calibri Light"/>
                <w:b/>
                <w:bCs/>
              </w:rPr>
            </w:pPr>
            <w:r w:rsidRPr="00C42FD3">
              <w:rPr>
                <w:rFonts w:ascii="Calibri Light" w:eastAsia="Times New Roman" w:hAnsi="Calibri Light" w:cs="Calibri Light"/>
                <w:b/>
                <w:bCs/>
              </w:rPr>
              <w:t xml:space="preserve">Informatikos ir ryšių departamentas </w:t>
            </w:r>
          </w:p>
          <w:p w14:paraId="02F8F5E8" w14:textId="77777777" w:rsidR="00F379B5" w:rsidRPr="00C42FD3" w:rsidRDefault="00F379B5" w:rsidP="006152AB">
            <w:pPr>
              <w:spacing w:after="0"/>
              <w:rPr>
                <w:rFonts w:ascii="Calibri Light" w:eastAsia="Times New Roman" w:hAnsi="Calibri Light" w:cs="Calibri Light"/>
                <w:b/>
                <w:bCs/>
              </w:rPr>
            </w:pPr>
            <w:r w:rsidRPr="00C42FD3">
              <w:rPr>
                <w:rFonts w:ascii="Calibri Light" w:eastAsia="Times New Roman" w:hAnsi="Calibri Light" w:cs="Calibri Light"/>
                <w:b/>
                <w:bCs/>
              </w:rPr>
              <w:t xml:space="preserve">prie Lietuvos Respublikos vidaus </w:t>
            </w:r>
          </w:p>
          <w:p w14:paraId="23FE6700" w14:textId="77777777" w:rsidR="00F379B5" w:rsidRPr="00C42FD3" w:rsidRDefault="00F379B5" w:rsidP="006152AB">
            <w:pPr>
              <w:spacing w:after="0"/>
              <w:rPr>
                <w:rFonts w:ascii="Calibri Light" w:eastAsia="Times New Roman" w:hAnsi="Calibri Light" w:cs="Calibri Light"/>
                <w:b/>
                <w:bCs/>
              </w:rPr>
            </w:pPr>
            <w:r w:rsidRPr="00C42FD3">
              <w:rPr>
                <w:rFonts w:ascii="Calibri Light" w:eastAsia="Times New Roman" w:hAnsi="Calibri Light" w:cs="Calibri Light"/>
                <w:b/>
                <w:bCs/>
              </w:rPr>
              <w:t>reikalų ministerijos</w:t>
            </w:r>
          </w:p>
          <w:p w14:paraId="71C23ACC" w14:textId="77777777" w:rsidR="00F379B5" w:rsidRPr="00C42FD3" w:rsidRDefault="00F379B5" w:rsidP="006152AB">
            <w:pPr>
              <w:spacing w:after="0"/>
              <w:rPr>
                <w:rFonts w:ascii="Calibri Light" w:eastAsia="Times New Roman" w:hAnsi="Calibri Light" w:cs="Calibri Light"/>
                <w:color w:val="000000"/>
              </w:rPr>
            </w:pPr>
          </w:p>
          <w:p w14:paraId="4356A61C" w14:textId="77777777" w:rsidR="00F379B5" w:rsidRPr="00C42FD3" w:rsidRDefault="00F379B5" w:rsidP="006152AB">
            <w:pPr>
              <w:spacing w:after="0"/>
              <w:rPr>
                <w:rFonts w:ascii="Calibri Light" w:eastAsia="Times New Roman" w:hAnsi="Calibri Light" w:cs="Calibri Light"/>
                <w:color w:val="000000"/>
              </w:rPr>
            </w:pPr>
            <w:r w:rsidRPr="00C42FD3">
              <w:rPr>
                <w:rFonts w:ascii="Calibri Light" w:eastAsia="Times New Roman" w:hAnsi="Calibri Light" w:cs="Calibri Light"/>
                <w:color w:val="000000"/>
              </w:rPr>
              <w:t xml:space="preserve">Direktorė </w:t>
            </w:r>
            <w:r w:rsidRPr="00C42FD3">
              <w:rPr>
                <w:rFonts w:ascii="Calibri Light" w:eastAsia="Times New Roman" w:hAnsi="Calibri Light" w:cs="Calibri Light"/>
              </w:rPr>
              <w:t xml:space="preserve">                                               </w:t>
            </w:r>
          </w:p>
          <w:p w14:paraId="6E2F5FB4" w14:textId="77777777" w:rsidR="00F379B5" w:rsidRPr="00C42FD3" w:rsidRDefault="00F379B5" w:rsidP="006152AB">
            <w:pPr>
              <w:tabs>
                <w:tab w:val="left" w:pos="9630"/>
              </w:tabs>
              <w:spacing w:after="0"/>
              <w:rPr>
                <w:rFonts w:ascii="Calibri Light" w:eastAsia="Times New Roman" w:hAnsi="Calibri Light" w:cs="Calibri Light"/>
              </w:rPr>
            </w:pPr>
            <w:r w:rsidRPr="00C42FD3">
              <w:rPr>
                <w:rFonts w:ascii="Calibri Light" w:eastAsia="Times New Roman" w:hAnsi="Calibri Light" w:cs="Calibri Light"/>
              </w:rPr>
              <w:t xml:space="preserve">Viktorija </w:t>
            </w:r>
            <w:proofErr w:type="spellStart"/>
            <w:r w:rsidRPr="00C42FD3">
              <w:rPr>
                <w:rFonts w:ascii="Calibri Light" w:eastAsia="Times New Roman" w:hAnsi="Calibri Light" w:cs="Calibri Light"/>
              </w:rPr>
              <w:t>Rūkštelė</w:t>
            </w:r>
            <w:proofErr w:type="spellEnd"/>
          </w:p>
        </w:tc>
        <w:tc>
          <w:tcPr>
            <w:tcW w:w="5300" w:type="dxa"/>
          </w:tcPr>
          <w:p w14:paraId="2A776CEF" w14:textId="77777777" w:rsidR="00F379B5" w:rsidRPr="00C42FD3" w:rsidRDefault="00F379B5" w:rsidP="006152AB">
            <w:pPr>
              <w:keepNext/>
              <w:tabs>
                <w:tab w:val="left" w:pos="9630"/>
              </w:tabs>
              <w:spacing w:after="0"/>
              <w:ind w:right="8"/>
              <w:outlineLvl w:val="0"/>
              <w:rPr>
                <w:rFonts w:ascii="Calibri Light" w:eastAsia="Arial Unicode MS" w:hAnsi="Calibri Light" w:cs="Calibri Light"/>
                <w:b/>
                <w:bCs/>
              </w:rPr>
            </w:pPr>
            <w:r w:rsidRPr="00C42FD3">
              <w:rPr>
                <w:rFonts w:ascii="Calibri Light" w:eastAsia="Arial Unicode MS" w:hAnsi="Calibri Light" w:cs="Calibri Light"/>
                <w:b/>
                <w:bCs/>
              </w:rPr>
              <w:t>PASLAUGŲ TEIKĖJAS</w:t>
            </w:r>
          </w:p>
          <w:p w14:paraId="429AE012" w14:textId="77777777" w:rsidR="00F379B5" w:rsidRPr="00C42FD3" w:rsidRDefault="00F379B5" w:rsidP="006152AB">
            <w:pPr>
              <w:spacing w:after="0"/>
              <w:rPr>
                <w:rFonts w:ascii="Calibri Light" w:eastAsia="Times New Roman" w:hAnsi="Calibri Light" w:cs="Calibri Light"/>
                <w:color w:val="000000"/>
              </w:rPr>
            </w:pPr>
            <w:r w:rsidRPr="00C42FD3">
              <w:rPr>
                <w:rFonts w:ascii="Calibri Light" w:eastAsia="Times New Roman" w:hAnsi="Calibri Light" w:cs="Calibri Light"/>
                <w:b/>
                <w:bCs/>
              </w:rPr>
              <w:t xml:space="preserve">Telia Lietuva, AB  </w:t>
            </w:r>
          </w:p>
          <w:p w14:paraId="4A92E4CF" w14:textId="77777777" w:rsidR="00F379B5" w:rsidRPr="00C42FD3" w:rsidRDefault="00F379B5" w:rsidP="006152AB">
            <w:pPr>
              <w:spacing w:after="0"/>
              <w:rPr>
                <w:rFonts w:ascii="Calibri Light" w:eastAsia="Times New Roman" w:hAnsi="Calibri Light" w:cs="Calibri Light"/>
                <w:color w:val="000000"/>
              </w:rPr>
            </w:pPr>
          </w:p>
          <w:p w14:paraId="0060C3FA" w14:textId="77777777" w:rsidR="00F379B5" w:rsidRDefault="00F379B5" w:rsidP="006152AB">
            <w:pPr>
              <w:spacing w:after="0"/>
              <w:rPr>
                <w:rFonts w:ascii="Calibri Light" w:eastAsia="Times New Roman" w:hAnsi="Calibri Light" w:cs="Calibri Light"/>
                <w:color w:val="000000"/>
              </w:rPr>
            </w:pPr>
          </w:p>
          <w:p w14:paraId="1B4AFB14" w14:textId="77777777" w:rsidR="00F379B5" w:rsidRPr="00C42FD3" w:rsidRDefault="00F379B5" w:rsidP="006152AB">
            <w:pPr>
              <w:spacing w:after="0"/>
              <w:rPr>
                <w:rFonts w:ascii="Calibri Light" w:eastAsia="Times New Roman" w:hAnsi="Calibri Light" w:cs="Calibri Light"/>
                <w:color w:val="000000"/>
              </w:rPr>
            </w:pPr>
          </w:p>
          <w:p w14:paraId="268EFD05" w14:textId="77777777" w:rsidR="00F379B5" w:rsidRDefault="00F379B5" w:rsidP="006152AB">
            <w:pPr>
              <w:tabs>
                <w:tab w:val="left" w:pos="720"/>
                <w:tab w:val="left" w:pos="9630"/>
              </w:tabs>
              <w:spacing w:after="0"/>
              <w:ind w:right="8"/>
              <w:rPr>
                <w:rFonts w:ascii="Calibri Light" w:eastAsia="Times New Roman" w:hAnsi="Calibri Light" w:cs="Calibri Light"/>
                <w:color w:val="000000"/>
              </w:rPr>
            </w:pPr>
            <w:r w:rsidRPr="005209D0">
              <w:rPr>
                <w:rFonts w:ascii="Calibri Light" w:eastAsia="Times New Roman" w:hAnsi="Calibri Light" w:cs="Calibri Light"/>
                <w:color w:val="000000"/>
              </w:rPr>
              <w:t xml:space="preserve">Viešojo sektoriaus padalinio vadovė </w:t>
            </w:r>
          </w:p>
          <w:p w14:paraId="568D6701" w14:textId="77777777" w:rsidR="00F379B5" w:rsidRPr="00C42FD3" w:rsidRDefault="00F379B5" w:rsidP="006152AB">
            <w:pPr>
              <w:tabs>
                <w:tab w:val="left" w:pos="720"/>
                <w:tab w:val="left" w:pos="9630"/>
              </w:tabs>
              <w:spacing w:after="0"/>
              <w:ind w:right="8"/>
              <w:rPr>
                <w:rFonts w:ascii="Calibri Light" w:eastAsia="Times New Roman" w:hAnsi="Calibri Light" w:cs="Calibri Light"/>
              </w:rPr>
            </w:pPr>
            <w:r w:rsidRPr="005209D0">
              <w:rPr>
                <w:rFonts w:ascii="Calibri Light" w:eastAsia="Times New Roman" w:hAnsi="Calibri Light" w:cs="Calibri Light"/>
                <w:color w:val="000000"/>
              </w:rPr>
              <w:t>Daiv</w:t>
            </w:r>
            <w:r>
              <w:rPr>
                <w:rFonts w:ascii="Calibri Light" w:eastAsia="Times New Roman" w:hAnsi="Calibri Light" w:cs="Calibri Light"/>
                <w:color w:val="000000"/>
              </w:rPr>
              <w:t>a</w:t>
            </w:r>
            <w:r w:rsidRPr="005209D0">
              <w:rPr>
                <w:rFonts w:ascii="Calibri Light" w:eastAsia="Times New Roman" w:hAnsi="Calibri Light" w:cs="Calibri Light"/>
                <w:color w:val="000000"/>
              </w:rPr>
              <w:t xml:space="preserve"> </w:t>
            </w:r>
            <w:proofErr w:type="spellStart"/>
            <w:r w:rsidRPr="005209D0">
              <w:rPr>
                <w:rFonts w:ascii="Calibri Light" w:eastAsia="Times New Roman" w:hAnsi="Calibri Light" w:cs="Calibri Light"/>
                <w:color w:val="000000"/>
              </w:rPr>
              <w:t>Nariūnienė</w:t>
            </w:r>
            <w:proofErr w:type="spellEnd"/>
          </w:p>
        </w:tc>
      </w:tr>
    </w:tbl>
    <w:p w14:paraId="65D57503" w14:textId="77777777" w:rsidR="00F379B5" w:rsidRPr="00E15243" w:rsidRDefault="00F379B5" w:rsidP="004B08FD">
      <w:pPr>
        <w:rPr>
          <w:rFonts w:ascii="Calibri Light" w:hAnsi="Calibri Light" w:cs="Calibri Light"/>
        </w:rPr>
      </w:pPr>
    </w:p>
    <w:sectPr w:rsidR="00F379B5" w:rsidRPr="00E15243" w:rsidSect="007A6859">
      <w:footerReference w:type="default" r:id="rId17"/>
      <w:pgSz w:w="11907" w:h="16839" w:code="9"/>
      <w:pgMar w:top="1134" w:right="567" w:bottom="1134" w:left="1701"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80FD" w14:textId="77777777" w:rsidR="004B7FC6" w:rsidRPr="00CC0D8E" w:rsidRDefault="004B7FC6">
      <w:pPr>
        <w:spacing w:after="0" w:line="240" w:lineRule="auto"/>
      </w:pPr>
      <w:r w:rsidRPr="00CC0D8E">
        <w:separator/>
      </w:r>
    </w:p>
  </w:endnote>
  <w:endnote w:type="continuationSeparator" w:id="0">
    <w:p w14:paraId="4DC5DFF0" w14:textId="77777777" w:rsidR="004B7FC6" w:rsidRPr="00CC0D8E" w:rsidRDefault="004B7FC6">
      <w:pPr>
        <w:spacing w:after="0" w:line="240" w:lineRule="auto"/>
      </w:pPr>
      <w:r w:rsidRPr="00CC0D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imesLT">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827370"/>
      <w:docPartObj>
        <w:docPartGallery w:val="Page Numbers (Bottom of Page)"/>
        <w:docPartUnique/>
      </w:docPartObj>
    </w:sdtPr>
    <w:sdtContent>
      <w:sdt>
        <w:sdtPr>
          <w:id w:val="860082579"/>
          <w:docPartObj>
            <w:docPartGallery w:val="Page Numbers (Top of Page)"/>
            <w:docPartUnique/>
          </w:docPartObj>
        </w:sdtPr>
        <w:sdtContent>
          <w:p w14:paraId="7258F85D" w14:textId="6926F476" w:rsidR="00341730" w:rsidRPr="00CC0D8E" w:rsidRDefault="00341730" w:rsidP="003D5439">
            <w:pPr>
              <w:pStyle w:val="Porat"/>
              <w:ind w:right="-1"/>
              <w:jc w:val="right"/>
            </w:pPr>
            <w:r w:rsidRPr="00CC0D8E">
              <w:rPr>
                <w:rFonts w:ascii="Calibri Light" w:hAnsi="Calibri Light" w:cs="Calibri Light"/>
                <w:bCs/>
                <w:sz w:val="24"/>
                <w:szCs w:val="24"/>
              </w:rPr>
              <w:fldChar w:fldCharType="begin"/>
            </w:r>
            <w:r w:rsidRPr="00CC0D8E">
              <w:rPr>
                <w:rFonts w:ascii="Calibri Light" w:hAnsi="Calibri Light" w:cs="Calibri Light"/>
                <w:bCs/>
              </w:rPr>
              <w:instrText>PAGE</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r w:rsidRPr="00CC0D8E">
              <w:rPr>
                <w:rFonts w:ascii="Calibri Light" w:hAnsi="Calibri Light" w:cs="Calibri Light"/>
              </w:rPr>
              <w:t>/</w:t>
            </w:r>
            <w:r w:rsidRPr="00CC0D8E">
              <w:rPr>
                <w:rFonts w:ascii="Calibri Light" w:hAnsi="Calibri Light" w:cs="Calibri Light"/>
                <w:bCs/>
                <w:sz w:val="24"/>
                <w:szCs w:val="24"/>
              </w:rPr>
              <w:fldChar w:fldCharType="begin"/>
            </w:r>
            <w:r w:rsidRPr="00CC0D8E">
              <w:rPr>
                <w:rFonts w:ascii="Calibri Light" w:hAnsi="Calibri Light" w:cs="Calibri Light"/>
                <w:bCs/>
              </w:rPr>
              <w:instrText>NUMPAGES</w:instrText>
            </w:r>
            <w:r w:rsidRPr="00CC0D8E">
              <w:rPr>
                <w:rFonts w:ascii="Calibri Light" w:hAnsi="Calibri Light" w:cs="Calibri Light"/>
                <w:bCs/>
                <w:sz w:val="24"/>
                <w:szCs w:val="24"/>
              </w:rPr>
              <w:fldChar w:fldCharType="separate"/>
            </w:r>
            <w:r w:rsidR="00E90722" w:rsidRPr="00CC0D8E">
              <w:rPr>
                <w:rFonts w:ascii="Calibri Light" w:hAnsi="Calibri Light" w:cs="Calibri Light"/>
                <w:bCs/>
              </w:rPr>
              <w:t>1</w:t>
            </w:r>
            <w:r w:rsidRPr="00CC0D8E">
              <w:rPr>
                <w:rFonts w:ascii="Calibri Light" w:hAnsi="Calibri Light" w:cs="Calibri Light"/>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E76C3" w14:textId="77777777" w:rsidR="004B7FC6" w:rsidRPr="00CC0D8E" w:rsidRDefault="004B7FC6">
      <w:pPr>
        <w:spacing w:after="0" w:line="240" w:lineRule="auto"/>
      </w:pPr>
      <w:r w:rsidRPr="00CC0D8E">
        <w:separator/>
      </w:r>
    </w:p>
  </w:footnote>
  <w:footnote w:type="continuationSeparator" w:id="0">
    <w:p w14:paraId="283AA806" w14:textId="77777777" w:rsidR="004B7FC6" w:rsidRPr="00CC0D8E" w:rsidRDefault="004B7FC6">
      <w:pPr>
        <w:spacing w:after="0" w:line="240" w:lineRule="auto"/>
      </w:pPr>
      <w:r w:rsidRPr="00CC0D8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3452797"/>
    <w:multiLevelType w:val="multilevel"/>
    <w:tmpl w:val="9DB25E18"/>
    <w:lvl w:ilvl="0">
      <w:start w:val="1"/>
      <w:numFmt w:val="decimal"/>
      <w:lvlText w:val="%1."/>
      <w:lvlJc w:val="left"/>
      <w:pPr>
        <w:ind w:left="1637" w:hanging="360"/>
      </w:pPr>
      <w:rPr>
        <w:b w:val="0"/>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6" w15:restartNumberingAfterBreak="0">
    <w:nsid w:val="0DC62019"/>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C74690"/>
    <w:multiLevelType w:val="multilevel"/>
    <w:tmpl w:val="9ECA194C"/>
    <w:lvl w:ilvl="0">
      <w:start w:val="7"/>
      <w:numFmt w:val="decimal"/>
      <w:lvlText w:val="%1."/>
      <w:lvlJc w:val="left"/>
      <w:pPr>
        <w:ind w:left="360" w:hanging="360"/>
      </w:pPr>
      <w:rPr>
        <w:rFonts w:hint="default"/>
        <w:i w:val="0"/>
      </w:rPr>
    </w:lvl>
    <w:lvl w:ilvl="1">
      <w:start w:val="1"/>
      <w:numFmt w:val="decimal"/>
      <w:lvlText w:val="%1.%2."/>
      <w:lvlJc w:val="left"/>
      <w:pPr>
        <w:ind w:left="720" w:hanging="360"/>
      </w:pPr>
      <w:rPr>
        <w:rFonts w:hint="default"/>
        <w:i w:val="0"/>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8" w15:restartNumberingAfterBreak="0">
    <w:nsid w:val="19865DA3"/>
    <w:multiLevelType w:val="multilevel"/>
    <w:tmpl w:val="25FCAAAC"/>
    <w:lvl w:ilvl="0">
      <w:start w:val="1"/>
      <w:numFmt w:val="decimal"/>
      <w:lvlText w:val="%1."/>
      <w:lvlJc w:val="left"/>
      <w:pPr>
        <w:ind w:left="456" w:hanging="456"/>
      </w:pPr>
      <w:rPr>
        <w:rFonts w:hint="default"/>
      </w:rPr>
    </w:lvl>
    <w:lvl w:ilvl="1">
      <w:start w:val="1"/>
      <w:numFmt w:val="decimal"/>
      <w:lvlText w:val="%1.%2."/>
      <w:lvlJc w:val="left"/>
      <w:pPr>
        <w:ind w:left="1023" w:hanging="456"/>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0AE5ED8"/>
    <w:multiLevelType w:val="hybridMultilevel"/>
    <w:tmpl w:val="BBC2A75A"/>
    <w:lvl w:ilvl="0" w:tplc="CBD09954">
      <w:start w:val="1"/>
      <w:numFmt w:val="decimal"/>
      <w:lvlText w:val="%1."/>
      <w:lvlJc w:val="left"/>
      <w:pPr>
        <w:ind w:left="1020" w:hanging="360"/>
      </w:pPr>
    </w:lvl>
    <w:lvl w:ilvl="1" w:tplc="C5E8F3A4">
      <w:start w:val="1"/>
      <w:numFmt w:val="decimal"/>
      <w:lvlText w:val="%2."/>
      <w:lvlJc w:val="left"/>
      <w:pPr>
        <w:ind w:left="1020" w:hanging="360"/>
      </w:pPr>
    </w:lvl>
    <w:lvl w:ilvl="2" w:tplc="73B094E4">
      <w:start w:val="1"/>
      <w:numFmt w:val="decimal"/>
      <w:lvlText w:val="%3."/>
      <w:lvlJc w:val="left"/>
      <w:pPr>
        <w:ind w:left="1020" w:hanging="360"/>
      </w:pPr>
    </w:lvl>
    <w:lvl w:ilvl="3" w:tplc="806E782C">
      <w:start w:val="1"/>
      <w:numFmt w:val="decimal"/>
      <w:lvlText w:val="%4."/>
      <w:lvlJc w:val="left"/>
      <w:pPr>
        <w:ind w:left="1020" w:hanging="360"/>
      </w:pPr>
    </w:lvl>
    <w:lvl w:ilvl="4" w:tplc="CA140CDA">
      <w:start w:val="1"/>
      <w:numFmt w:val="decimal"/>
      <w:lvlText w:val="%5."/>
      <w:lvlJc w:val="left"/>
      <w:pPr>
        <w:ind w:left="1020" w:hanging="360"/>
      </w:pPr>
    </w:lvl>
    <w:lvl w:ilvl="5" w:tplc="7D0A5178">
      <w:start w:val="1"/>
      <w:numFmt w:val="decimal"/>
      <w:lvlText w:val="%6."/>
      <w:lvlJc w:val="left"/>
      <w:pPr>
        <w:ind w:left="1020" w:hanging="360"/>
      </w:pPr>
    </w:lvl>
    <w:lvl w:ilvl="6" w:tplc="D472C5A8">
      <w:start w:val="1"/>
      <w:numFmt w:val="decimal"/>
      <w:lvlText w:val="%7."/>
      <w:lvlJc w:val="left"/>
      <w:pPr>
        <w:ind w:left="1020" w:hanging="360"/>
      </w:pPr>
    </w:lvl>
    <w:lvl w:ilvl="7" w:tplc="65DAE31C">
      <w:start w:val="1"/>
      <w:numFmt w:val="decimal"/>
      <w:lvlText w:val="%8."/>
      <w:lvlJc w:val="left"/>
      <w:pPr>
        <w:ind w:left="1020" w:hanging="360"/>
      </w:pPr>
    </w:lvl>
    <w:lvl w:ilvl="8" w:tplc="45763898">
      <w:start w:val="1"/>
      <w:numFmt w:val="decimal"/>
      <w:lvlText w:val="%9."/>
      <w:lvlJc w:val="left"/>
      <w:pPr>
        <w:ind w:left="1020" w:hanging="360"/>
      </w:pPr>
    </w:lvl>
  </w:abstractNum>
  <w:abstractNum w:abstractNumId="11" w15:restartNumberingAfterBreak="0">
    <w:nsid w:val="2C660ACC"/>
    <w:multiLevelType w:val="multilevel"/>
    <w:tmpl w:val="47502DE8"/>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2" w15:restartNumberingAfterBreak="0">
    <w:nsid w:val="309A4E24"/>
    <w:multiLevelType w:val="hybridMultilevel"/>
    <w:tmpl w:val="4B1E4FDC"/>
    <w:lvl w:ilvl="0" w:tplc="07FEF584">
      <w:start w:val="1"/>
      <w:numFmt w:val="decimal"/>
      <w:lvlText w:val="1.%1."/>
      <w:lvlJc w:val="left"/>
      <w:pPr>
        <w:ind w:left="720" w:hanging="360"/>
      </w:pPr>
      <w:rPr>
        <w:rFonts w:cs="Times New Roman" w:hint="default"/>
      </w:rPr>
    </w:lvl>
    <w:lvl w:ilvl="1" w:tplc="D29EB644">
      <w:start w:val="1"/>
      <w:numFmt w:val="decimal"/>
      <w:lvlText w:val="1.%2."/>
      <w:lvlJc w:val="left"/>
      <w:pPr>
        <w:ind w:left="1440" w:hanging="360"/>
      </w:pPr>
      <w:rPr>
        <w:rFonts w:cs="Times New Roman" w:hint="default"/>
      </w:rPr>
    </w:lvl>
    <w:lvl w:ilvl="2" w:tplc="94B45E3A">
      <w:start w:val="1"/>
      <w:numFmt w:val="decimal"/>
      <w:lvlText w:val="1.1.%3."/>
      <w:lvlJc w:val="left"/>
      <w:pPr>
        <w:ind w:left="2160" w:hanging="180"/>
      </w:pPr>
      <w:rPr>
        <w:rFonts w:cs="Times New Roman" w:hint="default"/>
        <w:color w:val="auto"/>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244055E"/>
    <w:multiLevelType w:val="hybridMultilevel"/>
    <w:tmpl w:val="A552DC4C"/>
    <w:lvl w:ilvl="0" w:tplc="7E1A301A">
      <w:start w:val="1"/>
      <w:numFmt w:val="decimal"/>
      <w:lvlText w:val="2.%1."/>
      <w:lvlJc w:val="left"/>
      <w:pPr>
        <w:ind w:left="1287" w:hanging="360"/>
      </w:pPr>
      <w:rPr>
        <w:rFonts w:cs="Times New Roman" w:hint="default"/>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14" w15:restartNumberingAfterBreak="0">
    <w:nsid w:val="34B95FF7"/>
    <w:multiLevelType w:val="hybridMultilevel"/>
    <w:tmpl w:val="83EC6FF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3A15EC"/>
    <w:multiLevelType w:val="multilevel"/>
    <w:tmpl w:val="EFDC79E6"/>
    <w:lvl w:ilvl="0">
      <w:start w:val="1"/>
      <w:numFmt w:val="decimal"/>
      <w:lvlText w:val="%1."/>
      <w:lvlJc w:val="left"/>
      <w:pPr>
        <w:ind w:left="720" w:hanging="360"/>
      </w:pPr>
      <w:rPr>
        <w:rFonts w:cs="Times New Roman"/>
      </w:rPr>
    </w:lvl>
    <w:lvl w:ilvl="1">
      <w:start w:val="1"/>
      <w:numFmt w:val="decimal"/>
      <w:isLgl/>
      <w:lvlText w:val="%1.%2."/>
      <w:lvlJc w:val="left"/>
      <w:pPr>
        <w:ind w:left="780" w:hanging="420"/>
      </w:pPr>
      <w:rPr>
        <w:rFonts w:cs="Times New Roman" w:hint="default"/>
        <w:i w:val="0"/>
        <w:iCs w:val="0"/>
        <w:color w:val="auto"/>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7" w15:restartNumberingAfterBreak="0">
    <w:nsid w:val="3DFA6EFB"/>
    <w:multiLevelType w:val="hybridMultilevel"/>
    <w:tmpl w:val="D48ECFB8"/>
    <w:lvl w:ilvl="0" w:tplc="580C1B0C">
      <w:start w:val="1"/>
      <w:numFmt w:val="decimal"/>
      <w:lvlText w:val="3.%1."/>
      <w:lvlJc w:val="left"/>
      <w:pPr>
        <w:ind w:left="84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8"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FE657F0"/>
    <w:multiLevelType w:val="multilevel"/>
    <w:tmpl w:val="E8DA988A"/>
    <w:lvl w:ilvl="0">
      <w:start w:val="1"/>
      <w:numFmt w:val="upperRoman"/>
      <w:pStyle w:val="Skyriauspavadinimas"/>
      <w:lvlText w:val="%1."/>
      <w:lvlJc w:val="left"/>
      <w:pPr>
        <w:tabs>
          <w:tab w:val="num" w:pos="510"/>
        </w:tabs>
        <w:ind w:left="0" w:firstLine="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20" w15:restartNumberingAfterBreak="0">
    <w:nsid w:val="619A26B1"/>
    <w:multiLevelType w:val="hybridMultilevel"/>
    <w:tmpl w:val="FEC2F512"/>
    <w:lvl w:ilvl="0" w:tplc="A900D022">
      <w:start w:val="1"/>
      <w:numFmt w:val="decimal"/>
      <w:lvlText w:val="3.1.%1."/>
      <w:lvlJc w:val="left"/>
      <w:pPr>
        <w:ind w:left="720" w:hanging="360"/>
      </w:pPr>
      <w:rPr>
        <w:rFonts w:hint="default"/>
        <w:b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51227E8"/>
    <w:multiLevelType w:val="hybridMultilevel"/>
    <w:tmpl w:val="528067B4"/>
    <w:lvl w:ilvl="0" w:tplc="C6A08D18">
      <w:start w:val="1"/>
      <w:numFmt w:val="decimal"/>
      <w:lvlText w:val="%1."/>
      <w:lvlJc w:val="left"/>
      <w:pPr>
        <w:ind w:left="1020" w:hanging="360"/>
      </w:pPr>
    </w:lvl>
    <w:lvl w:ilvl="1" w:tplc="65829E38">
      <w:start w:val="1"/>
      <w:numFmt w:val="decimal"/>
      <w:lvlText w:val="%2."/>
      <w:lvlJc w:val="left"/>
      <w:pPr>
        <w:ind w:left="1020" w:hanging="360"/>
      </w:pPr>
    </w:lvl>
    <w:lvl w:ilvl="2" w:tplc="571C4146">
      <w:start w:val="1"/>
      <w:numFmt w:val="decimal"/>
      <w:lvlText w:val="%3."/>
      <w:lvlJc w:val="left"/>
      <w:pPr>
        <w:ind w:left="1020" w:hanging="360"/>
      </w:pPr>
    </w:lvl>
    <w:lvl w:ilvl="3" w:tplc="770C6D38">
      <w:start w:val="1"/>
      <w:numFmt w:val="decimal"/>
      <w:lvlText w:val="%4."/>
      <w:lvlJc w:val="left"/>
      <w:pPr>
        <w:ind w:left="1020" w:hanging="360"/>
      </w:pPr>
    </w:lvl>
    <w:lvl w:ilvl="4" w:tplc="77128040">
      <w:start w:val="1"/>
      <w:numFmt w:val="decimal"/>
      <w:lvlText w:val="%5."/>
      <w:lvlJc w:val="left"/>
      <w:pPr>
        <w:ind w:left="1020" w:hanging="360"/>
      </w:pPr>
    </w:lvl>
    <w:lvl w:ilvl="5" w:tplc="78A0F3A2">
      <w:start w:val="1"/>
      <w:numFmt w:val="decimal"/>
      <w:lvlText w:val="%6."/>
      <w:lvlJc w:val="left"/>
      <w:pPr>
        <w:ind w:left="1020" w:hanging="360"/>
      </w:pPr>
    </w:lvl>
    <w:lvl w:ilvl="6" w:tplc="2B64E6FA">
      <w:start w:val="1"/>
      <w:numFmt w:val="decimal"/>
      <w:lvlText w:val="%7."/>
      <w:lvlJc w:val="left"/>
      <w:pPr>
        <w:ind w:left="1020" w:hanging="360"/>
      </w:pPr>
    </w:lvl>
    <w:lvl w:ilvl="7" w:tplc="BD5C25D6">
      <w:start w:val="1"/>
      <w:numFmt w:val="decimal"/>
      <w:lvlText w:val="%8."/>
      <w:lvlJc w:val="left"/>
      <w:pPr>
        <w:ind w:left="1020" w:hanging="360"/>
      </w:pPr>
    </w:lvl>
    <w:lvl w:ilvl="8" w:tplc="DB721D3A">
      <w:start w:val="1"/>
      <w:numFmt w:val="decimal"/>
      <w:lvlText w:val="%9."/>
      <w:lvlJc w:val="left"/>
      <w:pPr>
        <w:ind w:left="1020" w:hanging="360"/>
      </w:pPr>
    </w:lvl>
  </w:abstractNum>
  <w:abstractNum w:abstractNumId="22" w15:restartNumberingAfterBreak="0">
    <w:nsid w:val="68596562"/>
    <w:multiLevelType w:val="hybridMultilevel"/>
    <w:tmpl w:val="6330A3C4"/>
    <w:lvl w:ilvl="0" w:tplc="FFFFFFFF">
      <w:start w:val="1"/>
      <w:numFmt w:val="decimal"/>
      <w:lvlText w:val="6.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548DD4"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4" w15:restartNumberingAfterBreak="0">
    <w:nsid w:val="7E3045ED"/>
    <w:multiLevelType w:val="hybridMultilevel"/>
    <w:tmpl w:val="8CC85B6A"/>
    <w:lvl w:ilvl="0" w:tplc="AF88664A">
      <w:start w:val="1"/>
      <w:numFmt w:val="lowerLetter"/>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91473500">
    <w:abstractNumId w:val="4"/>
  </w:num>
  <w:num w:numId="2" w16cid:durableId="1365012217">
    <w:abstractNumId w:val="3"/>
  </w:num>
  <w:num w:numId="3" w16cid:durableId="1680699666">
    <w:abstractNumId w:val="2"/>
  </w:num>
  <w:num w:numId="4" w16cid:durableId="1325280421">
    <w:abstractNumId w:val="1"/>
  </w:num>
  <w:num w:numId="5" w16cid:durableId="1073552343">
    <w:abstractNumId w:val="0"/>
  </w:num>
  <w:num w:numId="6" w16cid:durableId="742416605">
    <w:abstractNumId w:val="9"/>
  </w:num>
  <w:num w:numId="7" w16cid:durableId="1489975814">
    <w:abstractNumId w:val="15"/>
  </w:num>
  <w:num w:numId="8" w16cid:durableId="108089608">
    <w:abstractNumId w:val="23"/>
  </w:num>
  <w:num w:numId="9" w16cid:durableId="824126823">
    <w:abstractNumId w:val="18"/>
  </w:num>
  <w:num w:numId="10" w16cid:durableId="321472837">
    <w:abstractNumId w:val="20"/>
  </w:num>
  <w:num w:numId="11" w16cid:durableId="689644472">
    <w:abstractNumId w:val="22"/>
  </w:num>
  <w:num w:numId="12" w16cid:durableId="202255444">
    <w:abstractNumId w:val="19"/>
  </w:num>
  <w:num w:numId="13" w16cid:durableId="74515385">
    <w:abstractNumId w:val="8"/>
  </w:num>
  <w:num w:numId="14" w16cid:durableId="19004799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8729478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546487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069770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971209725">
    <w:abstractNumId w:val="5"/>
  </w:num>
  <w:num w:numId="19" w16cid:durableId="918639556">
    <w:abstractNumId w:val="16"/>
  </w:num>
  <w:num w:numId="20" w16cid:durableId="935135860">
    <w:abstractNumId w:val="14"/>
  </w:num>
  <w:num w:numId="21" w16cid:durableId="1315641847">
    <w:abstractNumId w:val="24"/>
  </w:num>
  <w:num w:numId="22" w16cid:durableId="1664553215">
    <w:abstractNumId w:val="7"/>
  </w:num>
  <w:num w:numId="23" w16cid:durableId="1906797572">
    <w:abstractNumId w:val="6"/>
  </w:num>
  <w:num w:numId="24" w16cid:durableId="1340153531">
    <w:abstractNumId w:val="10"/>
  </w:num>
  <w:num w:numId="25" w16cid:durableId="1136525500">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attachedTemplate r:id="rId1"/>
  <w:defaultTabStop w:val="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1MzcxMLW0tDRR0lEKTi0uzszPAykwrAUAdbgi3CwAAAA="/>
  </w:docVars>
  <w:rsids>
    <w:rsidRoot w:val="006D305F"/>
    <w:rsid w:val="00001963"/>
    <w:rsid w:val="00001DCD"/>
    <w:rsid w:val="000050A5"/>
    <w:rsid w:val="000204A6"/>
    <w:rsid w:val="000230CF"/>
    <w:rsid w:val="00026A54"/>
    <w:rsid w:val="000270ED"/>
    <w:rsid w:val="00031C0E"/>
    <w:rsid w:val="00032092"/>
    <w:rsid w:val="000324A9"/>
    <w:rsid w:val="00032791"/>
    <w:rsid w:val="000333FF"/>
    <w:rsid w:val="0003366F"/>
    <w:rsid w:val="0003446B"/>
    <w:rsid w:val="00036DBB"/>
    <w:rsid w:val="00037185"/>
    <w:rsid w:val="00041E3C"/>
    <w:rsid w:val="0004269F"/>
    <w:rsid w:val="0004608F"/>
    <w:rsid w:val="0004685E"/>
    <w:rsid w:val="000474C5"/>
    <w:rsid w:val="00047A1E"/>
    <w:rsid w:val="0005105B"/>
    <w:rsid w:val="0005633C"/>
    <w:rsid w:val="0006062F"/>
    <w:rsid w:val="00065301"/>
    <w:rsid w:val="0007339C"/>
    <w:rsid w:val="0007441D"/>
    <w:rsid w:val="000777D3"/>
    <w:rsid w:val="00077819"/>
    <w:rsid w:val="00077F4E"/>
    <w:rsid w:val="00080339"/>
    <w:rsid w:val="00084F44"/>
    <w:rsid w:val="00091623"/>
    <w:rsid w:val="000938E5"/>
    <w:rsid w:val="00097241"/>
    <w:rsid w:val="000A23D3"/>
    <w:rsid w:val="000A61E0"/>
    <w:rsid w:val="000B0A6A"/>
    <w:rsid w:val="000B2D98"/>
    <w:rsid w:val="000B496A"/>
    <w:rsid w:val="000C1CDC"/>
    <w:rsid w:val="000D122A"/>
    <w:rsid w:val="000D3C13"/>
    <w:rsid w:val="000D610B"/>
    <w:rsid w:val="000E047F"/>
    <w:rsid w:val="000E181D"/>
    <w:rsid w:val="000E1906"/>
    <w:rsid w:val="000E3976"/>
    <w:rsid w:val="000E416B"/>
    <w:rsid w:val="000E4E57"/>
    <w:rsid w:val="000F3001"/>
    <w:rsid w:val="000F4D3D"/>
    <w:rsid w:val="000F52FF"/>
    <w:rsid w:val="000F554D"/>
    <w:rsid w:val="000F5D57"/>
    <w:rsid w:val="000F6B0B"/>
    <w:rsid w:val="001038C5"/>
    <w:rsid w:val="00103A07"/>
    <w:rsid w:val="00115605"/>
    <w:rsid w:val="00131CAC"/>
    <w:rsid w:val="00131DD2"/>
    <w:rsid w:val="0013231E"/>
    <w:rsid w:val="00132CE3"/>
    <w:rsid w:val="001435F3"/>
    <w:rsid w:val="0014465A"/>
    <w:rsid w:val="001458F5"/>
    <w:rsid w:val="0015198B"/>
    <w:rsid w:val="0015224A"/>
    <w:rsid w:val="00153F22"/>
    <w:rsid w:val="00155163"/>
    <w:rsid w:val="0016225E"/>
    <w:rsid w:val="00164D66"/>
    <w:rsid w:val="00165468"/>
    <w:rsid w:val="00171C82"/>
    <w:rsid w:val="00172A6B"/>
    <w:rsid w:val="00172C17"/>
    <w:rsid w:val="0018571C"/>
    <w:rsid w:val="00185BB7"/>
    <w:rsid w:val="00185F21"/>
    <w:rsid w:val="00186DC3"/>
    <w:rsid w:val="00192838"/>
    <w:rsid w:val="00194EA9"/>
    <w:rsid w:val="001963C3"/>
    <w:rsid w:val="00196CFC"/>
    <w:rsid w:val="00196EE4"/>
    <w:rsid w:val="001A0AC6"/>
    <w:rsid w:val="001A6565"/>
    <w:rsid w:val="001B189E"/>
    <w:rsid w:val="001B1C4A"/>
    <w:rsid w:val="001B6831"/>
    <w:rsid w:val="001B7AC7"/>
    <w:rsid w:val="001B7BEB"/>
    <w:rsid w:val="001C05DA"/>
    <w:rsid w:val="001C7F01"/>
    <w:rsid w:val="001D0635"/>
    <w:rsid w:val="001D1EC2"/>
    <w:rsid w:val="001D273C"/>
    <w:rsid w:val="001D32D3"/>
    <w:rsid w:val="001D3CBD"/>
    <w:rsid w:val="001D7B27"/>
    <w:rsid w:val="001E3974"/>
    <w:rsid w:val="001F04A0"/>
    <w:rsid w:val="001F0C86"/>
    <w:rsid w:val="001F3F23"/>
    <w:rsid w:val="001F5C7D"/>
    <w:rsid w:val="001F6330"/>
    <w:rsid w:val="00203611"/>
    <w:rsid w:val="0020542B"/>
    <w:rsid w:val="00207622"/>
    <w:rsid w:val="002101D9"/>
    <w:rsid w:val="00210D07"/>
    <w:rsid w:val="00211AD7"/>
    <w:rsid w:val="002124F9"/>
    <w:rsid w:val="00215730"/>
    <w:rsid w:val="00216CC3"/>
    <w:rsid w:val="00230C9A"/>
    <w:rsid w:val="002323A2"/>
    <w:rsid w:val="00232945"/>
    <w:rsid w:val="00243A47"/>
    <w:rsid w:val="00245078"/>
    <w:rsid w:val="00250406"/>
    <w:rsid w:val="00255CAD"/>
    <w:rsid w:val="002560AC"/>
    <w:rsid w:val="00261339"/>
    <w:rsid w:val="00261B88"/>
    <w:rsid w:val="00263108"/>
    <w:rsid w:val="00265809"/>
    <w:rsid w:val="0026624B"/>
    <w:rsid w:val="002677A6"/>
    <w:rsid w:val="0027333C"/>
    <w:rsid w:val="00273CFD"/>
    <w:rsid w:val="002778B8"/>
    <w:rsid w:val="00281958"/>
    <w:rsid w:val="00282E42"/>
    <w:rsid w:val="00285D71"/>
    <w:rsid w:val="002862F1"/>
    <w:rsid w:val="00290944"/>
    <w:rsid w:val="002912FE"/>
    <w:rsid w:val="00292FAC"/>
    <w:rsid w:val="0029701E"/>
    <w:rsid w:val="002A4216"/>
    <w:rsid w:val="002A626E"/>
    <w:rsid w:val="002B0C49"/>
    <w:rsid w:val="002B6319"/>
    <w:rsid w:val="002C3F4C"/>
    <w:rsid w:val="002C4E6E"/>
    <w:rsid w:val="002C7618"/>
    <w:rsid w:val="002C7F2C"/>
    <w:rsid w:val="002D3BC2"/>
    <w:rsid w:val="002D442C"/>
    <w:rsid w:val="002E0350"/>
    <w:rsid w:val="002E3F2C"/>
    <w:rsid w:val="002E5B4A"/>
    <w:rsid w:val="002E5F78"/>
    <w:rsid w:val="002F17F0"/>
    <w:rsid w:val="00301BF1"/>
    <w:rsid w:val="00304F4D"/>
    <w:rsid w:val="003078E9"/>
    <w:rsid w:val="003150D0"/>
    <w:rsid w:val="00317F2D"/>
    <w:rsid w:val="00322280"/>
    <w:rsid w:val="003236D0"/>
    <w:rsid w:val="00323F91"/>
    <w:rsid w:val="0032707B"/>
    <w:rsid w:val="003310F5"/>
    <w:rsid w:val="00332331"/>
    <w:rsid w:val="00334A5F"/>
    <w:rsid w:val="003400D5"/>
    <w:rsid w:val="00341730"/>
    <w:rsid w:val="003417D8"/>
    <w:rsid w:val="00341C69"/>
    <w:rsid w:val="0034278B"/>
    <w:rsid w:val="003431FC"/>
    <w:rsid w:val="003444CE"/>
    <w:rsid w:val="003449B9"/>
    <w:rsid w:val="00350A71"/>
    <w:rsid w:val="003527DF"/>
    <w:rsid w:val="00355B56"/>
    <w:rsid w:val="00357BD5"/>
    <w:rsid w:val="003600E3"/>
    <w:rsid w:val="00360745"/>
    <w:rsid w:val="00361FA4"/>
    <w:rsid w:val="003622DA"/>
    <w:rsid w:val="0036677E"/>
    <w:rsid w:val="00366BC2"/>
    <w:rsid w:val="003673D6"/>
    <w:rsid w:val="00370341"/>
    <w:rsid w:val="00375382"/>
    <w:rsid w:val="00385616"/>
    <w:rsid w:val="00386DCD"/>
    <w:rsid w:val="00393B7E"/>
    <w:rsid w:val="00396470"/>
    <w:rsid w:val="0039787C"/>
    <w:rsid w:val="003A0FE4"/>
    <w:rsid w:val="003A1596"/>
    <w:rsid w:val="003A2D50"/>
    <w:rsid w:val="003A4893"/>
    <w:rsid w:val="003A5FC9"/>
    <w:rsid w:val="003A7E07"/>
    <w:rsid w:val="003B0B81"/>
    <w:rsid w:val="003B2153"/>
    <w:rsid w:val="003B531F"/>
    <w:rsid w:val="003B752A"/>
    <w:rsid w:val="003C09BD"/>
    <w:rsid w:val="003C24CF"/>
    <w:rsid w:val="003C30A1"/>
    <w:rsid w:val="003C392B"/>
    <w:rsid w:val="003C60C3"/>
    <w:rsid w:val="003C6B2B"/>
    <w:rsid w:val="003C799A"/>
    <w:rsid w:val="003D0DA8"/>
    <w:rsid w:val="003D4D74"/>
    <w:rsid w:val="003D5439"/>
    <w:rsid w:val="003E207A"/>
    <w:rsid w:val="003E2558"/>
    <w:rsid w:val="003E49D5"/>
    <w:rsid w:val="003E5E3D"/>
    <w:rsid w:val="003F1AC0"/>
    <w:rsid w:val="003F20DE"/>
    <w:rsid w:val="003F2E3F"/>
    <w:rsid w:val="003F5C62"/>
    <w:rsid w:val="003F6C42"/>
    <w:rsid w:val="00401B10"/>
    <w:rsid w:val="00403AC9"/>
    <w:rsid w:val="00404FDE"/>
    <w:rsid w:val="00405188"/>
    <w:rsid w:val="004053F7"/>
    <w:rsid w:val="00411635"/>
    <w:rsid w:val="00414DCC"/>
    <w:rsid w:val="00416B54"/>
    <w:rsid w:val="004203FE"/>
    <w:rsid w:val="004222E8"/>
    <w:rsid w:val="004240B1"/>
    <w:rsid w:val="004240FC"/>
    <w:rsid w:val="004252BA"/>
    <w:rsid w:val="0042600F"/>
    <w:rsid w:val="00430A6E"/>
    <w:rsid w:val="00433025"/>
    <w:rsid w:val="00441A7B"/>
    <w:rsid w:val="00443697"/>
    <w:rsid w:val="0044629C"/>
    <w:rsid w:val="00447F1C"/>
    <w:rsid w:val="0045188C"/>
    <w:rsid w:val="004539F4"/>
    <w:rsid w:val="00457E8B"/>
    <w:rsid w:val="00466866"/>
    <w:rsid w:val="00470AB6"/>
    <w:rsid w:val="004710A2"/>
    <w:rsid w:val="0047250A"/>
    <w:rsid w:val="0047713F"/>
    <w:rsid w:val="00480704"/>
    <w:rsid w:val="004816C3"/>
    <w:rsid w:val="00482726"/>
    <w:rsid w:val="00483E3A"/>
    <w:rsid w:val="00485E15"/>
    <w:rsid w:val="0048798F"/>
    <w:rsid w:val="004A2E21"/>
    <w:rsid w:val="004A2F52"/>
    <w:rsid w:val="004A51A5"/>
    <w:rsid w:val="004B08FD"/>
    <w:rsid w:val="004B1CC5"/>
    <w:rsid w:val="004B5F4C"/>
    <w:rsid w:val="004B7FC6"/>
    <w:rsid w:val="004C2950"/>
    <w:rsid w:val="004C4182"/>
    <w:rsid w:val="004D2E01"/>
    <w:rsid w:val="004D6648"/>
    <w:rsid w:val="004E1BDF"/>
    <w:rsid w:val="004E2DBF"/>
    <w:rsid w:val="004E4612"/>
    <w:rsid w:val="004E4DC2"/>
    <w:rsid w:val="004E5655"/>
    <w:rsid w:val="004E76BD"/>
    <w:rsid w:val="004F3586"/>
    <w:rsid w:val="004F3E30"/>
    <w:rsid w:val="004F5A66"/>
    <w:rsid w:val="004F78F2"/>
    <w:rsid w:val="00500541"/>
    <w:rsid w:val="00500D87"/>
    <w:rsid w:val="00506781"/>
    <w:rsid w:val="0050743B"/>
    <w:rsid w:val="00511227"/>
    <w:rsid w:val="00513744"/>
    <w:rsid w:val="00516AEA"/>
    <w:rsid w:val="0052099D"/>
    <w:rsid w:val="00521503"/>
    <w:rsid w:val="00526DF4"/>
    <w:rsid w:val="0053154C"/>
    <w:rsid w:val="005332C7"/>
    <w:rsid w:val="0053394A"/>
    <w:rsid w:val="00537D0A"/>
    <w:rsid w:val="0054393F"/>
    <w:rsid w:val="00547246"/>
    <w:rsid w:val="00556361"/>
    <w:rsid w:val="00561FFD"/>
    <w:rsid w:val="00562C39"/>
    <w:rsid w:val="00562C91"/>
    <w:rsid w:val="005649CF"/>
    <w:rsid w:val="005650A3"/>
    <w:rsid w:val="0057366E"/>
    <w:rsid w:val="00576756"/>
    <w:rsid w:val="00577111"/>
    <w:rsid w:val="00583277"/>
    <w:rsid w:val="00585AC0"/>
    <w:rsid w:val="00587AC4"/>
    <w:rsid w:val="005933B8"/>
    <w:rsid w:val="005976DA"/>
    <w:rsid w:val="005A79B7"/>
    <w:rsid w:val="005B1C22"/>
    <w:rsid w:val="005B463E"/>
    <w:rsid w:val="005C4CEB"/>
    <w:rsid w:val="005C51B6"/>
    <w:rsid w:val="005C63FE"/>
    <w:rsid w:val="005D1C93"/>
    <w:rsid w:val="005D34D3"/>
    <w:rsid w:val="005D3C9F"/>
    <w:rsid w:val="005D4666"/>
    <w:rsid w:val="005D6E77"/>
    <w:rsid w:val="005E0365"/>
    <w:rsid w:val="005E0436"/>
    <w:rsid w:val="005E1BA9"/>
    <w:rsid w:val="005E22C9"/>
    <w:rsid w:val="005E66EA"/>
    <w:rsid w:val="005E7ED4"/>
    <w:rsid w:val="00602E4B"/>
    <w:rsid w:val="00604800"/>
    <w:rsid w:val="006048BE"/>
    <w:rsid w:val="00605815"/>
    <w:rsid w:val="00607EFD"/>
    <w:rsid w:val="006119AB"/>
    <w:rsid w:val="006123C5"/>
    <w:rsid w:val="00616091"/>
    <w:rsid w:val="006171F1"/>
    <w:rsid w:val="0062098E"/>
    <w:rsid w:val="006231EE"/>
    <w:rsid w:val="00625227"/>
    <w:rsid w:val="0062688A"/>
    <w:rsid w:val="0063093F"/>
    <w:rsid w:val="00631B39"/>
    <w:rsid w:val="00633D88"/>
    <w:rsid w:val="0064005E"/>
    <w:rsid w:val="006419D6"/>
    <w:rsid w:val="00641EB9"/>
    <w:rsid w:val="0064489F"/>
    <w:rsid w:val="00652ABC"/>
    <w:rsid w:val="00652B6F"/>
    <w:rsid w:val="0065426A"/>
    <w:rsid w:val="0065442D"/>
    <w:rsid w:val="00654CB1"/>
    <w:rsid w:val="006669CA"/>
    <w:rsid w:val="00671C08"/>
    <w:rsid w:val="006730DC"/>
    <w:rsid w:val="006731D8"/>
    <w:rsid w:val="00681908"/>
    <w:rsid w:val="0068775C"/>
    <w:rsid w:val="006877C9"/>
    <w:rsid w:val="00691F8E"/>
    <w:rsid w:val="00692FA5"/>
    <w:rsid w:val="00693E19"/>
    <w:rsid w:val="00696A4C"/>
    <w:rsid w:val="006A2DF1"/>
    <w:rsid w:val="006A6940"/>
    <w:rsid w:val="006B2576"/>
    <w:rsid w:val="006B5389"/>
    <w:rsid w:val="006B79D6"/>
    <w:rsid w:val="006C070D"/>
    <w:rsid w:val="006C119C"/>
    <w:rsid w:val="006C1E6F"/>
    <w:rsid w:val="006C24F1"/>
    <w:rsid w:val="006C5BA9"/>
    <w:rsid w:val="006C70C1"/>
    <w:rsid w:val="006C785A"/>
    <w:rsid w:val="006D0D3E"/>
    <w:rsid w:val="006D2916"/>
    <w:rsid w:val="006D305F"/>
    <w:rsid w:val="006D6F6B"/>
    <w:rsid w:val="006D7411"/>
    <w:rsid w:val="006E2725"/>
    <w:rsid w:val="006E55F9"/>
    <w:rsid w:val="006E5DBC"/>
    <w:rsid w:val="006E5EE2"/>
    <w:rsid w:val="006F1D5E"/>
    <w:rsid w:val="006F599E"/>
    <w:rsid w:val="006F7BCE"/>
    <w:rsid w:val="00705F3F"/>
    <w:rsid w:val="00711888"/>
    <w:rsid w:val="00711AF0"/>
    <w:rsid w:val="0072218F"/>
    <w:rsid w:val="007273FA"/>
    <w:rsid w:val="0073051C"/>
    <w:rsid w:val="00733BB8"/>
    <w:rsid w:val="00741436"/>
    <w:rsid w:val="00742209"/>
    <w:rsid w:val="00742D94"/>
    <w:rsid w:val="00744395"/>
    <w:rsid w:val="00745276"/>
    <w:rsid w:val="00752758"/>
    <w:rsid w:val="00763AEC"/>
    <w:rsid w:val="007640FC"/>
    <w:rsid w:val="007651CB"/>
    <w:rsid w:val="0076583D"/>
    <w:rsid w:val="00770A2E"/>
    <w:rsid w:val="00776A3B"/>
    <w:rsid w:val="00776ED0"/>
    <w:rsid w:val="007775F5"/>
    <w:rsid w:val="00781241"/>
    <w:rsid w:val="0078428B"/>
    <w:rsid w:val="007844E1"/>
    <w:rsid w:val="0078613A"/>
    <w:rsid w:val="00790956"/>
    <w:rsid w:val="00790CE2"/>
    <w:rsid w:val="00791534"/>
    <w:rsid w:val="00791CCE"/>
    <w:rsid w:val="007923B2"/>
    <w:rsid w:val="00792643"/>
    <w:rsid w:val="0079527D"/>
    <w:rsid w:val="00795452"/>
    <w:rsid w:val="0079616F"/>
    <w:rsid w:val="007A087D"/>
    <w:rsid w:val="007A3B2B"/>
    <w:rsid w:val="007A3D38"/>
    <w:rsid w:val="007A6859"/>
    <w:rsid w:val="007A6A6B"/>
    <w:rsid w:val="007A7435"/>
    <w:rsid w:val="007B2144"/>
    <w:rsid w:val="007C063B"/>
    <w:rsid w:val="007C1EB6"/>
    <w:rsid w:val="007C36BB"/>
    <w:rsid w:val="007C58D4"/>
    <w:rsid w:val="007C6AE7"/>
    <w:rsid w:val="007D08A8"/>
    <w:rsid w:val="007D1EBD"/>
    <w:rsid w:val="007D2469"/>
    <w:rsid w:val="007D2554"/>
    <w:rsid w:val="007D484D"/>
    <w:rsid w:val="007E41FC"/>
    <w:rsid w:val="007E692B"/>
    <w:rsid w:val="007E6A58"/>
    <w:rsid w:val="008006F1"/>
    <w:rsid w:val="00801195"/>
    <w:rsid w:val="00803307"/>
    <w:rsid w:val="00803EB6"/>
    <w:rsid w:val="008116BD"/>
    <w:rsid w:val="00811FE1"/>
    <w:rsid w:val="00815908"/>
    <w:rsid w:val="00817913"/>
    <w:rsid w:val="0082003A"/>
    <w:rsid w:val="00821DC4"/>
    <w:rsid w:val="00823761"/>
    <w:rsid w:val="00823BB4"/>
    <w:rsid w:val="00831DA6"/>
    <w:rsid w:val="008321CF"/>
    <w:rsid w:val="008321E4"/>
    <w:rsid w:val="0083324D"/>
    <w:rsid w:val="00834E7A"/>
    <w:rsid w:val="008403C5"/>
    <w:rsid w:val="00841B92"/>
    <w:rsid w:val="008430BA"/>
    <w:rsid w:val="0084411A"/>
    <w:rsid w:val="00844729"/>
    <w:rsid w:val="008460E5"/>
    <w:rsid w:val="00846AAF"/>
    <w:rsid w:val="00847F9D"/>
    <w:rsid w:val="00851034"/>
    <w:rsid w:val="00854901"/>
    <w:rsid w:val="00857C3A"/>
    <w:rsid w:val="00861471"/>
    <w:rsid w:val="00862EA0"/>
    <w:rsid w:val="00865707"/>
    <w:rsid w:val="008702D5"/>
    <w:rsid w:val="008711D3"/>
    <w:rsid w:val="00875005"/>
    <w:rsid w:val="008816B6"/>
    <w:rsid w:val="00882C21"/>
    <w:rsid w:val="008841E0"/>
    <w:rsid w:val="0088529E"/>
    <w:rsid w:val="00885E99"/>
    <w:rsid w:val="00890F5B"/>
    <w:rsid w:val="00891D36"/>
    <w:rsid w:val="008921E1"/>
    <w:rsid w:val="00896B6B"/>
    <w:rsid w:val="008A5039"/>
    <w:rsid w:val="008A627B"/>
    <w:rsid w:val="008A7ECC"/>
    <w:rsid w:val="008B11B0"/>
    <w:rsid w:val="008B13A4"/>
    <w:rsid w:val="008B18D0"/>
    <w:rsid w:val="008B1A09"/>
    <w:rsid w:val="008B287A"/>
    <w:rsid w:val="008B30C2"/>
    <w:rsid w:val="008B680B"/>
    <w:rsid w:val="008B6DD2"/>
    <w:rsid w:val="008C116E"/>
    <w:rsid w:val="008C2772"/>
    <w:rsid w:val="008C290F"/>
    <w:rsid w:val="008C5A26"/>
    <w:rsid w:val="008C7EA4"/>
    <w:rsid w:val="008D11A7"/>
    <w:rsid w:val="008D2D99"/>
    <w:rsid w:val="008D5C95"/>
    <w:rsid w:val="008E0EB4"/>
    <w:rsid w:val="008E2DBF"/>
    <w:rsid w:val="008E3A5C"/>
    <w:rsid w:val="008E4E0A"/>
    <w:rsid w:val="008F56E9"/>
    <w:rsid w:val="008F579D"/>
    <w:rsid w:val="008F5855"/>
    <w:rsid w:val="008F6347"/>
    <w:rsid w:val="00902A71"/>
    <w:rsid w:val="00903AB5"/>
    <w:rsid w:val="00907399"/>
    <w:rsid w:val="00910C0E"/>
    <w:rsid w:val="0091115C"/>
    <w:rsid w:val="009123C2"/>
    <w:rsid w:val="00912DF2"/>
    <w:rsid w:val="00916142"/>
    <w:rsid w:val="009161BB"/>
    <w:rsid w:val="00920286"/>
    <w:rsid w:val="00922056"/>
    <w:rsid w:val="009250A5"/>
    <w:rsid w:val="00933521"/>
    <w:rsid w:val="00941545"/>
    <w:rsid w:val="00943DB7"/>
    <w:rsid w:val="00947666"/>
    <w:rsid w:val="009479DE"/>
    <w:rsid w:val="00950792"/>
    <w:rsid w:val="009513B5"/>
    <w:rsid w:val="00951922"/>
    <w:rsid w:val="009523E3"/>
    <w:rsid w:val="009578CB"/>
    <w:rsid w:val="00957A69"/>
    <w:rsid w:val="0096641B"/>
    <w:rsid w:val="00971142"/>
    <w:rsid w:val="00974023"/>
    <w:rsid w:val="00974237"/>
    <w:rsid w:val="009763C7"/>
    <w:rsid w:val="00977670"/>
    <w:rsid w:val="00980924"/>
    <w:rsid w:val="009910B5"/>
    <w:rsid w:val="0099199E"/>
    <w:rsid w:val="00992183"/>
    <w:rsid w:val="0099221F"/>
    <w:rsid w:val="00993F3E"/>
    <w:rsid w:val="0099626D"/>
    <w:rsid w:val="0099728A"/>
    <w:rsid w:val="009A3B0C"/>
    <w:rsid w:val="009A43BE"/>
    <w:rsid w:val="009A44CD"/>
    <w:rsid w:val="009A73DF"/>
    <w:rsid w:val="009B0AEF"/>
    <w:rsid w:val="009B26D3"/>
    <w:rsid w:val="009B2C12"/>
    <w:rsid w:val="009B6D78"/>
    <w:rsid w:val="009B78C9"/>
    <w:rsid w:val="009C140A"/>
    <w:rsid w:val="009C1CD8"/>
    <w:rsid w:val="009C3BD8"/>
    <w:rsid w:val="009C3E91"/>
    <w:rsid w:val="009D0299"/>
    <w:rsid w:val="009D0B8C"/>
    <w:rsid w:val="009E0CD3"/>
    <w:rsid w:val="009E55C2"/>
    <w:rsid w:val="009E59A8"/>
    <w:rsid w:val="009E63B7"/>
    <w:rsid w:val="009E6620"/>
    <w:rsid w:val="009E7BAA"/>
    <w:rsid w:val="009F02CE"/>
    <w:rsid w:val="009F36F0"/>
    <w:rsid w:val="009F47E6"/>
    <w:rsid w:val="009F4906"/>
    <w:rsid w:val="009F641D"/>
    <w:rsid w:val="009F6EAF"/>
    <w:rsid w:val="009F749A"/>
    <w:rsid w:val="00A04080"/>
    <w:rsid w:val="00A0469E"/>
    <w:rsid w:val="00A061A5"/>
    <w:rsid w:val="00A1109D"/>
    <w:rsid w:val="00A12041"/>
    <w:rsid w:val="00A13DE7"/>
    <w:rsid w:val="00A15A7F"/>
    <w:rsid w:val="00A1631F"/>
    <w:rsid w:val="00A20734"/>
    <w:rsid w:val="00A25093"/>
    <w:rsid w:val="00A26467"/>
    <w:rsid w:val="00A26EFB"/>
    <w:rsid w:val="00A300CC"/>
    <w:rsid w:val="00A3299A"/>
    <w:rsid w:val="00A3359A"/>
    <w:rsid w:val="00A33D41"/>
    <w:rsid w:val="00A36D2E"/>
    <w:rsid w:val="00A36E4A"/>
    <w:rsid w:val="00A37BBA"/>
    <w:rsid w:val="00A40194"/>
    <w:rsid w:val="00A4078D"/>
    <w:rsid w:val="00A409B0"/>
    <w:rsid w:val="00A41E11"/>
    <w:rsid w:val="00A420DB"/>
    <w:rsid w:val="00A44A06"/>
    <w:rsid w:val="00A44B1B"/>
    <w:rsid w:val="00A46780"/>
    <w:rsid w:val="00A51F6E"/>
    <w:rsid w:val="00A53966"/>
    <w:rsid w:val="00A5617A"/>
    <w:rsid w:val="00A564AE"/>
    <w:rsid w:val="00A5655F"/>
    <w:rsid w:val="00A6010B"/>
    <w:rsid w:val="00A60C7A"/>
    <w:rsid w:val="00A616E1"/>
    <w:rsid w:val="00A63F9D"/>
    <w:rsid w:val="00A64008"/>
    <w:rsid w:val="00A649AD"/>
    <w:rsid w:val="00A70FF7"/>
    <w:rsid w:val="00A71083"/>
    <w:rsid w:val="00A720FA"/>
    <w:rsid w:val="00A729F2"/>
    <w:rsid w:val="00A740D4"/>
    <w:rsid w:val="00A829B6"/>
    <w:rsid w:val="00A9067F"/>
    <w:rsid w:val="00A91815"/>
    <w:rsid w:val="00A9678D"/>
    <w:rsid w:val="00AA127B"/>
    <w:rsid w:val="00AA2EAA"/>
    <w:rsid w:val="00AA482A"/>
    <w:rsid w:val="00AA7DF6"/>
    <w:rsid w:val="00AB6836"/>
    <w:rsid w:val="00AC2AB0"/>
    <w:rsid w:val="00AC46D8"/>
    <w:rsid w:val="00AC6399"/>
    <w:rsid w:val="00AC7588"/>
    <w:rsid w:val="00AD02FC"/>
    <w:rsid w:val="00AD0634"/>
    <w:rsid w:val="00AD1ED7"/>
    <w:rsid w:val="00AD55A1"/>
    <w:rsid w:val="00AE090E"/>
    <w:rsid w:val="00AE0B50"/>
    <w:rsid w:val="00AE1254"/>
    <w:rsid w:val="00AE6719"/>
    <w:rsid w:val="00AE715F"/>
    <w:rsid w:val="00AE797A"/>
    <w:rsid w:val="00AF041F"/>
    <w:rsid w:val="00AF24A9"/>
    <w:rsid w:val="00AF3DAF"/>
    <w:rsid w:val="00AF6231"/>
    <w:rsid w:val="00B00BCD"/>
    <w:rsid w:val="00B03542"/>
    <w:rsid w:val="00B04CC6"/>
    <w:rsid w:val="00B06394"/>
    <w:rsid w:val="00B065CB"/>
    <w:rsid w:val="00B20BFE"/>
    <w:rsid w:val="00B2274C"/>
    <w:rsid w:val="00B2421F"/>
    <w:rsid w:val="00B258B7"/>
    <w:rsid w:val="00B26CC2"/>
    <w:rsid w:val="00B30D9B"/>
    <w:rsid w:val="00B327BB"/>
    <w:rsid w:val="00B34A3D"/>
    <w:rsid w:val="00B37068"/>
    <w:rsid w:val="00B45200"/>
    <w:rsid w:val="00B45F02"/>
    <w:rsid w:val="00B47F94"/>
    <w:rsid w:val="00B51A0A"/>
    <w:rsid w:val="00B5277E"/>
    <w:rsid w:val="00B55011"/>
    <w:rsid w:val="00B56DE9"/>
    <w:rsid w:val="00B629D7"/>
    <w:rsid w:val="00B665CC"/>
    <w:rsid w:val="00B6749C"/>
    <w:rsid w:val="00B72185"/>
    <w:rsid w:val="00B72EC6"/>
    <w:rsid w:val="00B74D14"/>
    <w:rsid w:val="00B75918"/>
    <w:rsid w:val="00B822EB"/>
    <w:rsid w:val="00B87458"/>
    <w:rsid w:val="00B91542"/>
    <w:rsid w:val="00B9260E"/>
    <w:rsid w:val="00B92B7C"/>
    <w:rsid w:val="00B95DA9"/>
    <w:rsid w:val="00BA0701"/>
    <w:rsid w:val="00BA27D1"/>
    <w:rsid w:val="00BA2917"/>
    <w:rsid w:val="00BA29A6"/>
    <w:rsid w:val="00BA405B"/>
    <w:rsid w:val="00BA44EF"/>
    <w:rsid w:val="00BA5B69"/>
    <w:rsid w:val="00BA75EC"/>
    <w:rsid w:val="00BB061C"/>
    <w:rsid w:val="00BB6668"/>
    <w:rsid w:val="00BD0CA9"/>
    <w:rsid w:val="00BD1772"/>
    <w:rsid w:val="00BD45D4"/>
    <w:rsid w:val="00BD4CFC"/>
    <w:rsid w:val="00BD665B"/>
    <w:rsid w:val="00BD705A"/>
    <w:rsid w:val="00BD7535"/>
    <w:rsid w:val="00BE7EAE"/>
    <w:rsid w:val="00BF05B1"/>
    <w:rsid w:val="00BF12BE"/>
    <w:rsid w:val="00BF2CB9"/>
    <w:rsid w:val="00BF4729"/>
    <w:rsid w:val="00BF63A5"/>
    <w:rsid w:val="00BF7E4E"/>
    <w:rsid w:val="00C00F73"/>
    <w:rsid w:val="00C0304D"/>
    <w:rsid w:val="00C0475D"/>
    <w:rsid w:val="00C130BC"/>
    <w:rsid w:val="00C155A8"/>
    <w:rsid w:val="00C15800"/>
    <w:rsid w:val="00C16318"/>
    <w:rsid w:val="00C163C7"/>
    <w:rsid w:val="00C164BC"/>
    <w:rsid w:val="00C2041D"/>
    <w:rsid w:val="00C21D9B"/>
    <w:rsid w:val="00C22BA1"/>
    <w:rsid w:val="00C23C40"/>
    <w:rsid w:val="00C267A5"/>
    <w:rsid w:val="00C267B3"/>
    <w:rsid w:val="00C3535B"/>
    <w:rsid w:val="00C372B8"/>
    <w:rsid w:val="00C4540F"/>
    <w:rsid w:val="00C459A6"/>
    <w:rsid w:val="00C46A5A"/>
    <w:rsid w:val="00C47916"/>
    <w:rsid w:val="00C52576"/>
    <w:rsid w:val="00C52E8B"/>
    <w:rsid w:val="00C54F6C"/>
    <w:rsid w:val="00C57582"/>
    <w:rsid w:val="00C57BFD"/>
    <w:rsid w:val="00C603C7"/>
    <w:rsid w:val="00C603E4"/>
    <w:rsid w:val="00C6046D"/>
    <w:rsid w:val="00C6353C"/>
    <w:rsid w:val="00C63CF9"/>
    <w:rsid w:val="00C67093"/>
    <w:rsid w:val="00C671F0"/>
    <w:rsid w:val="00C74403"/>
    <w:rsid w:val="00C81270"/>
    <w:rsid w:val="00C817A7"/>
    <w:rsid w:val="00C8554A"/>
    <w:rsid w:val="00C86539"/>
    <w:rsid w:val="00C86FB6"/>
    <w:rsid w:val="00C877B5"/>
    <w:rsid w:val="00C91175"/>
    <w:rsid w:val="00C92CAA"/>
    <w:rsid w:val="00C93B59"/>
    <w:rsid w:val="00C93F6D"/>
    <w:rsid w:val="00CA15C6"/>
    <w:rsid w:val="00CA1E4C"/>
    <w:rsid w:val="00CA2116"/>
    <w:rsid w:val="00CA5164"/>
    <w:rsid w:val="00CA67F9"/>
    <w:rsid w:val="00CA7131"/>
    <w:rsid w:val="00CB0CBC"/>
    <w:rsid w:val="00CB1DE9"/>
    <w:rsid w:val="00CB3683"/>
    <w:rsid w:val="00CB63F8"/>
    <w:rsid w:val="00CC0D8E"/>
    <w:rsid w:val="00CC0F45"/>
    <w:rsid w:val="00CC7027"/>
    <w:rsid w:val="00CD0DE0"/>
    <w:rsid w:val="00CD1A34"/>
    <w:rsid w:val="00CD24AF"/>
    <w:rsid w:val="00CD46F2"/>
    <w:rsid w:val="00CD4C56"/>
    <w:rsid w:val="00CD502D"/>
    <w:rsid w:val="00CE0B6E"/>
    <w:rsid w:val="00CE2C32"/>
    <w:rsid w:val="00CE5680"/>
    <w:rsid w:val="00CE5699"/>
    <w:rsid w:val="00CE5D3F"/>
    <w:rsid w:val="00CE5F8E"/>
    <w:rsid w:val="00CE6487"/>
    <w:rsid w:val="00CF438E"/>
    <w:rsid w:val="00CF670D"/>
    <w:rsid w:val="00CF72BC"/>
    <w:rsid w:val="00CF7DFE"/>
    <w:rsid w:val="00D0377C"/>
    <w:rsid w:val="00D04F42"/>
    <w:rsid w:val="00D136FA"/>
    <w:rsid w:val="00D14AFB"/>
    <w:rsid w:val="00D14E48"/>
    <w:rsid w:val="00D2233A"/>
    <w:rsid w:val="00D23D84"/>
    <w:rsid w:val="00D25C2F"/>
    <w:rsid w:val="00D309A7"/>
    <w:rsid w:val="00D30D00"/>
    <w:rsid w:val="00D34C9E"/>
    <w:rsid w:val="00D36DA9"/>
    <w:rsid w:val="00D41199"/>
    <w:rsid w:val="00D42230"/>
    <w:rsid w:val="00D43F1A"/>
    <w:rsid w:val="00D45771"/>
    <w:rsid w:val="00D46CCC"/>
    <w:rsid w:val="00D478C2"/>
    <w:rsid w:val="00D5021A"/>
    <w:rsid w:val="00D5504D"/>
    <w:rsid w:val="00D567AA"/>
    <w:rsid w:val="00D601A7"/>
    <w:rsid w:val="00D620FA"/>
    <w:rsid w:val="00D62C94"/>
    <w:rsid w:val="00D633D9"/>
    <w:rsid w:val="00D657AD"/>
    <w:rsid w:val="00D66CD1"/>
    <w:rsid w:val="00D67072"/>
    <w:rsid w:val="00D71278"/>
    <w:rsid w:val="00D75E13"/>
    <w:rsid w:val="00D8286E"/>
    <w:rsid w:val="00D82C4A"/>
    <w:rsid w:val="00D836F2"/>
    <w:rsid w:val="00D84530"/>
    <w:rsid w:val="00D8705C"/>
    <w:rsid w:val="00D87A58"/>
    <w:rsid w:val="00D87D3B"/>
    <w:rsid w:val="00D909D1"/>
    <w:rsid w:val="00D91028"/>
    <w:rsid w:val="00D92A1E"/>
    <w:rsid w:val="00DA186A"/>
    <w:rsid w:val="00DA3287"/>
    <w:rsid w:val="00DA62D4"/>
    <w:rsid w:val="00DA6B50"/>
    <w:rsid w:val="00DA6D2A"/>
    <w:rsid w:val="00DB2CC7"/>
    <w:rsid w:val="00DB4A48"/>
    <w:rsid w:val="00DB6E46"/>
    <w:rsid w:val="00DC0F64"/>
    <w:rsid w:val="00DC4A3F"/>
    <w:rsid w:val="00DD2695"/>
    <w:rsid w:val="00DD5F80"/>
    <w:rsid w:val="00DD6E62"/>
    <w:rsid w:val="00DE131D"/>
    <w:rsid w:val="00DE23CE"/>
    <w:rsid w:val="00DE3E0D"/>
    <w:rsid w:val="00DE5B96"/>
    <w:rsid w:val="00DF1805"/>
    <w:rsid w:val="00E00287"/>
    <w:rsid w:val="00E0206E"/>
    <w:rsid w:val="00E114C5"/>
    <w:rsid w:val="00E15243"/>
    <w:rsid w:val="00E15C6E"/>
    <w:rsid w:val="00E15D4D"/>
    <w:rsid w:val="00E23E23"/>
    <w:rsid w:val="00E241BC"/>
    <w:rsid w:val="00E2482E"/>
    <w:rsid w:val="00E26690"/>
    <w:rsid w:val="00E269D8"/>
    <w:rsid w:val="00E27AEA"/>
    <w:rsid w:val="00E33574"/>
    <w:rsid w:val="00E364F9"/>
    <w:rsid w:val="00E37313"/>
    <w:rsid w:val="00E41440"/>
    <w:rsid w:val="00E45522"/>
    <w:rsid w:val="00E61795"/>
    <w:rsid w:val="00E62C7D"/>
    <w:rsid w:val="00E62D06"/>
    <w:rsid w:val="00E63BA1"/>
    <w:rsid w:val="00E66D12"/>
    <w:rsid w:val="00E73782"/>
    <w:rsid w:val="00E7532F"/>
    <w:rsid w:val="00E7662B"/>
    <w:rsid w:val="00E8056A"/>
    <w:rsid w:val="00E8323F"/>
    <w:rsid w:val="00E90722"/>
    <w:rsid w:val="00E96C55"/>
    <w:rsid w:val="00EA0899"/>
    <w:rsid w:val="00EA16CD"/>
    <w:rsid w:val="00EA2019"/>
    <w:rsid w:val="00EA7AEA"/>
    <w:rsid w:val="00EB0BE9"/>
    <w:rsid w:val="00EB554F"/>
    <w:rsid w:val="00EB67B3"/>
    <w:rsid w:val="00EB6F63"/>
    <w:rsid w:val="00EC0E3A"/>
    <w:rsid w:val="00EC2224"/>
    <w:rsid w:val="00EC2D42"/>
    <w:rsid w:val="00EC33AB"/>
    <w:rsid w:val="00EC3780"/>
    <w:rsid w:val="00ED1E6D"/>
    <w:rsid w:val="00ED2E16"/>
    <w:rsid w:val="00ED318F"/>
    <w:rsid w:val="00ED7608"/>
    <w:rsid w:val="00EE0F68"/>
    <w:rsid w:val="00EE40C2"/>
    <w:rsid w:val="00EE6F20"/>
    <w:rsid w:val="00F00E4E"/>
    <w:rsid w:val="00F048F2"/>
    <w:rsid w:val="00F05145"/>
    <w:rsid w:val="00F07C84"/>
    <w:rsid w:val="00F1146D"/>
    <w:rsid w:val="00F14FB8"/>
    <w:rsid w:val="00F16C9F"/>
    <w:rsid w:val="00F22BDF"/>
    <w:rsid w:val="00F26168"/>
    <w:rsid w:val="00F268B6"/>
    <w:rsid w:val="00F30DFB"/>
    <w:rsid w:val="00F31C34"/>
    <w:rsid w:val="00F34B5C"/>
    <w:rsid w:val="00F379B5"/>
    <w:rsid w:val="00F40F5A"/>
    <w:rsid w:val="00F41D17"/>
    <w:rsid w:val="00F5081D"/>
    <w:rsid w:val="00F51655"/>
    <w:rsid w:val="00F52095"/>
    <w:rsid w:val="00F53D9A"/>
    <w:rsid w:val="00F53F1A"/>
    <w:rsid w:val="00F573B8"/>
    <w:rsid w:val="00F57658"/>
    <w:rsid w:val="00F62A78"/>
    <w:rsid w:val="00F64268"/>
    <w:rsid w:val="00F72029"/>
    <w:rsid w:val="00F73805"/>
    <w:rsid w:val="00F80725"/>
    <w:rsid w:val="00F81FC0"/>
    <w:rsid w:val="00F839EE"/>
    <w:rsid w:val="00F861B0"/>
    <w:rsid w:val="00F865E4"/>
    <w:rsid w:val="00F90889"/>
    <w:rsid w:val="00F90A8B"/>
    <w:rsid w:val="00F952FC"/>
    <w:rsid w:val="00F95F8C"/>
    <w:rsid w:val="00FA3D6E"/>
    <w:rsid w:val="00FB0980"/>
    <w:rsid w:val="00FB32A1"/>
    <w:rsid w:val="00FB46C5"/>
    <w:rsid w:val="00FB6755"/>
    <w:rsid w:val="00FB6A8F"/>
    <w:rsid w:val="00FC044B"/>
    <w:rsid w:val="00FC1CBC"/>
    <w:rsid w:val="00FC4E67"/>
    <w:rsid w:val="00FC72ED"/>
    <w:rsid w:val="00FC7632"/>
    <w:rsid w:val="00FD026E"/>
    <w:rsid w:val="00FD72CE"/>
    <w:rsid w:val="00FE44C5"/>
    <w:rsid w:val="00FE55BE"/>
    <w:rsid w:val="00FE5F02"/>
    <w:rsid w:val="00FF03D5"/>
    <w:rsid w:val="00FF228E"/>
    <w:rsid w:val="00FF56F8"/>
    <w:rsid w:val="00FF6080"/>
    <w:rsid w:val="00FF670C"/>
    <w:rsid w:val="00FF7CD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ED7A1072-8192-40F4-97B3-1A2EC5193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9"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79B5"/>
    <w:rPr>
      <w:lang w:val="lt-LT"/>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aliases w:val="Title Header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aliases w:val=" Sub-Clause Sub-paragraph,Sub-Clause Sub-paragraph,Heading 4 Char Char Char Char,H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aliases w:val="H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1"/>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aliases w:val="Title Header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hd Cha"/>
    <w:basedOn w:val="prastasis"/>
    <w:link w:val="PagrindinistekstasDiagrama"/>
    <w:unhideWhenUsed/>
    <w:pPr>
      <w:spacing w:after="120"/>
    </w:p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basedOn w:val="Numatytasispastraiposriftas"/>
    <w:link w:val="Pagrindinistekstas"/>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semiHidden/>
    <w:unhideWhenUsed/>
    <w:pPr>
      <w:spacing w:after="120"/>
    </w:pPr>
    <w:rPr>
      <w:sz w:val="16"/>
    </w:rPr>
  </w:style>
  <w:style w:type="character" w:customStyle="1" w:styleId="Pagrindinistekstas3Diagrama">
    <w:name w:val="Pagrindinis tekstas 3 Diagrama"/>
    <w:basedOn w:val="Numatytasispastraiposriftas"/>
    <w:link w:val="Pagrindinistekstas3"/>
    <w:uiPriority w:val="99"/>
    <w:semiHidden/>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unhideWhenUsed/>
    <w:pPr>
      <w:spacing w:after="120"/>
      <w:ind w:left="360"/>
    </w:pPr>
  </w:style>
  <w:style w:type="character" w:customStyle="1" w:styleId="PagrindiniotekstotraukaDiagrama">
    <w:name w:val="Pagrindinio teksto įtrauka Diagrama"/>
    <w:basedOn w:val="Numatytasispastraiposriftas"/>
    <w:link w:val="Pagrindiniotekstotrauka"/>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iPriority w:val="99"/>
    <w:semiHidden/>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uiPriority w:val="99"/>
    <w:semiHidden/>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unhideWhenUsed/>
    <w:qFormat/>
    <w:rPr>
      <w:sz w:val="16"/>
    </w:rPr>
  </w:style>
  <w:style w:type="paragraph" w:styleId="Komentarotekstas">
    <w:name w:val="annotation text"/>
    <w:aliases w:val="Diagrama1,Diagrama"/>
    <w:basedOn w:val="prastasis"/>
    <w:link w:val="KomentarotekstasDiagrama"/>
    <w:uiPriority w:val="99"/>
    <w:unhideWhenUsed/>
    <w:qFormat/>
    <w:pPr>
      <w:spacing w:line="240" w:lineRule="auto"/>
    </w:pPr>
  </w:style>
  <w:style w:type="character" w:customStyle="1" w:styleId="KomentarotekstasDiagrama">
    <w:name w:val="Komentaro tekstas Diagrama"/>
    <w:aliases w:val="Diagrama1 Diagrama,Diagrama Diagrama"/>
    <w:basedOn w:val="Numatytasispastraiposriftas"/>
    <w:link w:val="Komentarotekstas"/>
    <w:uiPriority w:val="99"/>
    <w:qFormat/>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rsid w:val="00B47F94"/>
    <w:rPr>
      <w:rFonts w:asciiTheme="majorHAnsi" w:eastAsiaTheme="majorEastAsia" w:hAnsiTheme="majorHAnsi" w:cstheme="majorBidi"/>
      <w:spacing w:val="4"/>
      <w:sz w:val="24"/>
      <w:szCs w:val="24"/>
    </w:rPr>
  </w:style>
  <w:style w:type="character" w:customStyle="1" w:styleId="Antrat4Diagrama">
    <w:name w:val="Antraštė 4 Diagrama"/>
    <w:aliases w:val=" Sub-Clause Sub-paragraph Diagrama,Sub-Clause Sub-paragraph Diagrama,Heading 4 Char Char Char Char Diagrama,H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aliases w:val="H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iPriority w:val="99"/>
    <w:semiHidden/>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uiPriority w:val="99"/>
    <w:semiHidden/>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iPriority w:val="99"/>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semiHidden/>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semiHidden/>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uiPriority w:val="11"/>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uiPriority w:val="10"/>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1"/>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character" w:customStyle="1" w:styleId="UnresolvedMention1">
    <w:name w:val="Unresolved Mention1"/>
    <w:basedOn w:val="Numatytasispastraiposriftas"/>
    <w:uiPriority w:val="99"/>
    <w:semiHidden/>
    <w:unhideWhenUsed/>
    <w:rsid w:val="00DA6B50"/>
    <w:rPr>
      <w:color w:val="605E5C"/>
      <w:shd w:val="clear" w:color="auto" w:fill="E1DFDD"/>
    </w:rPr>
  </w:style>
  <w:style w:type="paragraph" w:customStyle="1" w:styleId="Skyriauspavadinimas">
    <w:name w:val="Skyriaus pavadinimas"/>
    <w:basedOn w:val="prastasis"/>
    <w:rsid w:val="00AE090E"/>
    <w:pPr>
      <w:numPr>
        <w:numId w:val="12"/>
      </w:numPr>
      <w:spacing w:after="0" w:line="240" w:lineRule="auto"/>
      <w:jc w:val="center"/>
    </w:pPr>
    <w:rPr>
      <w:rFonts w:ascii="Times New Roman Bold" w:eastAsiaTheme="minorHAnsi" w:hAnsi="Times New Roman Bold" w:cs="Times New Roman"/>
      <w:b/>
      <w:caps/>
      <w:sz w:val="24"/>
      <w:szCs w:val="24"/>
      <w:lang w:val="en-GB"/>
    </w:rPr>
  </w:style>
  <w:style w:type="character" w:customStyle="1" w:styleId="FontStyle12">
    <w:name w:val="Font Style12"/>
    <w:uiPriority w:val="99"/>
    <w:qFormat/>
    <w:rsid w:val="00AE090E"/>
    <w:rPr>
      <w:rFonts w:ascii="Times New Roman" w:hAnsi="Times New Roman"/>
      <w:sz w:val="22"/>
    </w:rPr>
  </w:style>
  <w:style w:type="paragraph" w:customStyle="1" w:styleId="Style4">
    <w:name w:val="Style4"/>
    <w:basedOn w:val="prastasis"/>
    <w:link w:val="Style4CharChar"/>
    <w:rsid w:val="00F1146D"/>
    <w:pPr>
      <w:spacing w:after="0" w:line="240" w:lineRule="auto"/>
    </w:pPr>
    <w:rPr>
      <w:rFonts w:ascii="Times New Roman" w:eastAsiaTheme="minorHAnsi" w:hAnsi="Times New Roman" w:cs="Times New Roman"/>
      <w:sz w:val="24"/>
      <w:szCs w:val="24"/>
      <w:lang w:val="x-none" w:eastAsia="x-none"/>
    </w:rPr>
  </w:style>
  <w:style w:type="character" w:customStyle="1" w:styleId="Style4CharChar">
    <w:name w:val="Style4 Char Char"/>
    <w:link w:val="Style4"/>
    <w:rsid w:val="00F1146D"/>
    <w:rPr>
      <w:rFonts w:ascii="Times New Roman" w:eastAsiaTheme="minorHAnsi" w:hAnsi="Times New Roman" w:cs="Times New Roman"/>
      <w:sz w:val="24"/>
      <w:szCs w:val="24"/>
      <w:lang w:val="x-none" w:eastAsia="x-none"/>
    </w:rPr>
  </w:style>
  <w:style w:type="paragraph" w:customStyle="1" w:styleId="Pagrindinistekstas1">
    <w:name w:val="Pagrindinis tekstas1"/>
    <w:uiPriority w:val="99"/>
    <w:rsid w:val="00F1146D"/>
    <w:pPr>
      <w:autoSpaceDE w:val="0"/>
      <w:autoSpaceDN w:val="0"/>
      <w:adjustRightInd w:val="0"/>
      <w:spacing w:after="0" w:line="240" w:lineRule="auto"/>
      <w:ind w:firstLine="312"/>
    </w:pPr>
    <w:rPr>
      <w:rFonts w:ascii="TimesLT" w:eastAsia="Calibri" w:hAnsi="TimesLT" w:cs="TimesLT"/>
      <w:sz w:val="20"/>
      <w:szCs w:val="20"/>
    </w:rPr>
  </w:style>
  <w:style w:type="paragraph" w:customStyle="1" w:styleId="Point1">
    <w:name w:val="Point 1"/>
    <w:basedOn w:val="prastasis"/>
    <w:rsid w:val="00F1146D"/>
    <w:pPr>
      <w:spacing w:before="120" w:after="120" w:line="240" w:lineRule="auto"/>
      <w:ind w:left="1418" w:hanging="567"/>
    </w:pPr>
    <w:rPr>
      <w:rFonts w:ascii="Times New Roman" w:eastAsiaTheme="minorHAnsi" w:hAnsi="Times New Roman" w:cs="Times New Roman"/>
      <w:sz w:val="24"/>
      <w:szCs w:val="24"/>
    </w:rPr>
  </w:style>
  <w:style w:type="paragraph" w:customStyle="1" w:styleId="LIST--Simple1">
    <w:name w:val="LIST -- Simple 1"/>
    <w:basedOn w:val="prastasis"/>
    <w:autoRedefine/>
    <w:uiPriority w:val="99"/>
    <w:rsid w:val="00F1146D"/>
    <w:pPr>
      <w:tabs>
        <w:tab w:val="left" w:pos="2520"/>
      </w:tabs>
      <w:spacing w:after="0" w:line="240" w:lineRule="auto"/>
    </w:pPr>
    <w:rPr>
      <w:rFonts w:ascii="Times New Roman" w:eastAsia="Arial Unicode MS" w:hAnsi="Times New Roman" w:cs="Times New Roman"/>
      <w:sz w:val="24"/>
      <w:szCs w:val="24"/>
    </w:rPr>
  </w:style>
  <w:style w:type="character" w:customStyle="1" w:styleId="PagrindinistekstasDiagrama1">
    <w:name w:val="Pagrindinis tekstas Diagrama1"/>
    <w:basedOn w:val="Numatytasispastraiposriftas"/>
    <w:uiPriority w:val="99"/>
    <w:semiHidden/>
    <w:rsid w:val="00F1146D"/>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01709421">
      <w:bodyDiv w:val="1"/>
      <w:marLeft w:val="0"/>
      <w:marRight w:val="0"/>
      <w:marTop w:val="0"/>
      <w:marBottom w:val="0"/>
      <w:divBdr>
        <w:top w:val="none" w:sz="0" w:space="0" w:color="auto"/>
        <w:left w:val="none" w:sz="0" w:space="0" w:color="auto"/>
        <w:bottom w:val="none" w:sz="0" w:space="0" w:color="auto"/>
        <w:right w:val="none" w:sz="0" w:space="0" w:color="auto"/>
      </w:divBdr>
    </w:div>
    <w:div w:id="1526938074">
      <w:bodyDiv w:val="1"/>
      <w:marLeft w:val="0"/>
      <w:marRight w:val="0"/>
      <w:marTop w:val="0"/>
      <w:marBottom w:val="0"/>
      <w:divBdr>
        <w:top w:val="none" w:sz="0" w:space="0" w:color="auto"/>
        <w:left w:val="none" w:sz="0" w:space="0" w:color="auto"/>
        <w:bottom w:val="none" w:sz="0" w:space="0" w:color="auto"/>
        <w:right w:val="none" w:sz="0" w:space="0" w:color="auto"/>
      </w:divBdr>
      <w:divsChild>
        <w:div w:id="1663702397">
          <w:marLeft w:val="0"/>
          <w:marRight w:val="0"/>
          <w:marTop w:val="0"/>
          <w:marBottom w:val="0"/>
          <w:divBdr>
            <w:top w:val="none" w:sz="0" w:space="0" w:color="auto"/>
            <w:left w:val="none" w:sz="0" w:space="0" w:color="auto"/>
            <w:bottom w:val="none" w:sz="0" w:space="0" w:color="auto"/>
            <w:right w:val="none" w:sz="0" w:space="0" w:color="auto"/>
          </w:divBdr>
        </w:div>
        <w:div w:id="1905876238">
          <w:marLeft w:val="0"/>
          <w:marRight w:val="0"/>
          <w:marTop w:val="0"/>
          <w:marBottom w:val="0"/>
          <w:divBdr>
            <w:top w:val="none" w:sz="0" w:space="0" w:color="auto"/>
            <w:left w:val="none" w:sz="0" w:space="0" w:color="auto"/>
            <w:bottom w:val="none" w:sz="0" w:space="0" w:color="auto"/>
            <w:right w:val="none" w:sz="0" w:space="0" w:color="auto"/>
          </w:divBdr>
        </w:div>
        <w:div w:id="2095202226">
          <w:marLeft w:val="0"/>
          <w:marRight w:val="0"/>
          <w:marTop w:val="0"/>
          <w:marBottom w:val="0"/>
          <w:divBdr>
            <w:top w:val="none" w:sz="0" w:space="0" w:color="auto"/>
            <w:left w:val="none" w:sz="0" w:space="0" w:color="auto"/>
            <w:bottom w:val="none" w:sz="0" w:space="0" w:color="auto"/>
            <w:right w:val="none" w:sz="0" w:space="0" w:color="auto"/>
          </w:divBdr>
        </w:div>
        <w:div w:id="503400144">
          <w:marLeft w:val="0"/>
          <w:marRight w:val="0"/>
          <w:marTop w:val="0"/>
          <w:marBottom w:val="0"/>
          <w:divBdr>
            <w:top w:val="none" w:sz="0" w:space="0" w:color="auto"/>
            <w:left w:val="none" w:sz="0" w:space="0" w:color="auto"/>
            <w:bottom w:val="none" w:sz="0" w:space="0" w:color="auto"/>
            <w:right w:val="none" w:sz="0" w:space="0" w:color="auto"/>
          </w:divBdr>
        </w:div>
        <w:div w:id="618218267">
          <w:marLeft w:val="0"/>
          <w:marRight w:val="0"/>
          <w:marTop w:val="0"/>
          <w:marBottom w:val="0"/>
          <w:divBdr>
            <w:top w:val="none" w:sz="0" w:space="0" w:color="auto"/>
            <w:left w:val="none" w:sz="0" w:space="0" w:color="auto"/>
            <w:bottom w:val="none" w:sz="0" w:space="0" w:color="auto"/>
            <w:right w:val="none" w:sz="0" w:space="0" w:color="auto"/>
          </w:divBdr>
        </w:div>
        <w:div w:id="1979678293">
          <w:marLeft w:val="0"/>
          <w:marRight w:val="0"/>
          <w:marTop w:val="0"/>
          <w:marBottom w:val="0"/>
          <w:divBdr>
            <w:top w:val="none" w:sz="0" w:space="0" w:color="auto"/>
            <w:left w:val="none" w:sz="0" w:space="0" w:color="auto"/>
            <w:bottom w:val="none" w:sz="0" w:space="0" w:color="auto"/>
            <w:right w:val="none" w:sz="0" w:space="0" w:color="auto"/>
          </w:divBdr>
        </w:div>
        <w:div w:id="873930566">
          <w:marLeft w:val="0"/>
          <w:marRight w:val="0"/>
          <w:marTop w:val="0"/>
          <w:marBottom w:val="0"/>
          <w:divBdr>
            <w:top w:val="none" w:sz="0" w:space="0" w:color="auto"/>
            <w:left w:val="none" w:sz="0" w:space="0" w:color="auto"/>
            <w:bottom w:val="none" w:sz="0" w:space="0" w:color="auto"/>
            <w:right w:val="none" w:sz="0" w:space="0" w:color="auto"/>
          </w:divBdr>
        </w:div>
        <w:div w:id="1520661589">
          <w:marLeft w:val="0"/>
          <w:marRight w:val="0"/>
          <w:marTop w:val="0"/>
          <w:marBottom w:val="0"/>
          <w:divBdr>
            <w:top w:val="none" w:sz="0" w:space="0" w:color="auto"/>
            <w:left w:val="none" w:sz="0" w:space="0" w:color="auto"/>
            <w:bottom w:val="none" w:sz="0" w:space="0" w:color="auto"/>
            <w:right w:val="none" w:sz="0" w:space="0" w:color="auto"/>
          </w:divBdr>
        </w:div>
        <w:div w:id="2040810427">
          <w:marLeft w:val="0"/>
          <w:marRight w:val="0"/>
          <w:marTop w:val="0"/>
          <w:marBottom w:val="0"/>
          <w:divBdr>
            <w:top w:val="none" w:sz="0" w:space="0" w:color="auto"/>
            <w:left w:val="none" w:sz="0" w:space="0" w:color="auto"/>
            <w:bottom w:val="none" w:sz="0" w:space="0" w:color="auto"/>
            <w:right w:val="none" w:sz="0" w:space="0" w:color="auto"/>
          </w:divBdr>
        </w:div>
        <w:div w:id="1685551058">
          <w:marLeft w:val="0"/>
          <w:marRight w:val="0"/>
          <w:marTop w:val="0"/>
          <w:marBottom w:val="0"/>
          <w:divBdr>
            <w:top w:val="none" w:sz="0" w:space="0" w:color="auto"/>
            <w:left w:val="none" w:sz="0" w:space="0" w:color="auto"/>
            <w:bottom w:val="none" w:sz="0" w:space="0" w:color="auto"/>
            <w:right w:val="none" w:sz="0" w:space="0" w:color="auto"/>
          </w:divBdr>
        </w:div>
        <w:div w:id="1364164168">
          <w:marLeft w:val="0"/>
          <w:marRight w:val="0"/>
          <w:marTop w:val="0"/>
          <w:marBottom w:val="0"/>
          <w:divBdr>
            <w:top w:val="none" w:sz="0" w:space="0" w:color="auto"/>
            <w:left w:val="none" w:sz="0" w:space="0" w:color="auto"/>
            <w:bottom w:val="none" w:sz="0" w:space="0" w:color="auto"/>
            <w:right w:val="none" w:sz="0" w:space="0" w:color="auto"/>
          </w:divBdr>
        </w:div>
        <w:div w:id="1167670718">
          <w:marLeft w:val="0"/>
          <w:marRight w:val="0"/>
          <w:marTop w:val="0"/>
          <w:marBottom w:val="0"/>
          <w:divBdr>
            <w:top w:val="none" w:sz="0" w:space="0" w:color="auto"/>
            <w:left w:val="none" w:sz="0" w:space="0" w:color="auto"/>
            <w:bottom w:val="none" w:sz="0" w:space="0" w:color="auto"/>
            <w:right w:val="none" w:sz="0" w:space="0" w:color="auto"/>
          </w:divBdr>
        </w:div>
        <w:div w:id="1107503992">
          <w:marLeft w:val="0"/>
          <w:marRight w:val="0"/>
          <w:marTop w:val="0"/>
          <w:marBottom w:val="0"/>
          <w:divBdr>
            <w:top w:val="none" w:sz="0" w:space="0" w:color="auto"/>
            <w:left w:val="none" w:sz="0" w:space="0" w:color="auto"/>
            <w:bottom w:val="none" w:sz="0" w:space="0" w:color="auto"/>
            <w:right w:val="none" w:sz="0" w:space="0" w:color="auto"/>
          </w:divBdr>
          <w:divsChild>
            <w:div w:id="1344088092">
              <w:marLeft w:val="-75"/>
              <w:marRight w:val="0"/>
              <w:marTop w:val="30"/>
              <w:marBottom w:val="30"/>
              <w:divBdr>
                <w:top w:val="none" w:sz="0" w:space="0" w:color="auto"/>
                <w:left w:val="none" w:sz="0" w:space="0" w:color="auto"/>
                <w:bottom w:val="none" w:sz="0" w:space="0" w:color="auto"/>
                <w:right w:val="none" w:sz="0" w:space="0" w:color="auto"/>
              </w:divBdr>
              <w:divsChild>
                <w:div w:id="1834759150">
                  <w:marLeft w:val="0"/>
                  <w:marRight w:val="0"/>
                  <w:marTop w:val="0"/>
                  <w:marBottom w:val="0"/>
                  <w:divBdr>
                    <w:top w:val="none" w:sz="0" w:space="0" w:color="auto"/>
                    <w:left w:val="none" w:sz="0" w:space="0" w:color="auto"/>
                    <w:bottom w:val="none" w:sz="0" w:space="0" w:color="auto"/>
                    <w:right w:val="none" w:sz="0" w:space="0" w:color="auto"/>
                  </w:divBdr>
                  <w:divsChild>
                    <w:div w:id="727920386">
                      <w:marLeft w:val="0"/>
                      <w:marRight w:val="0"/>
                      <w:marTop w:val="0"/>
                      <w:marBottom w:val="0"/>
                      <w:divBdr>
                        <w:top w:val="none" w:sz="0" w:space="0" w:color="auto"/>
                        <w:left w:val="none" w:sz="0" w:space="0" w:color="auto"/>
                        <w:bottom w:val="none" w:sz="0" w:space="0" w:color="auto"/>
                        <w:right w:val="none" w:sz="0" w:space="0" w:color="auto"/>
                      </w:divBdr>
                    </w:div>
                  </w:divsChild>
                </w:div>
                <w:div w:id="2142267224">
                  <w:marLeft w:val="0"/>
                  <w:marRight w:val="0"/>
                  <w:marTop w:val="0"/>
                  <w:marBottom w:val="0"/>
                  <w:divBdr>
                    <w:top w:val="none" w:sz="0" w:space="0" w:color="auto"/>
                    <w:left w:val="none" w:sz="0" w:space="0" w:color="auto"/>
                    <w:bottom w:val="none" w:sz="0" w:space="0" w:color="auto"/>
                    <w:right w:val="none" w:sz="0" w:space="0" w:color="auto"/>
                  </w:divBdr>
                  <w:divsChild>
                    <w:div w:id="1175339248">
                      <w:marLeft w:val="0"/>
                      <w:marRight w:val="0"/>
                      <w:marTop w:val="0"/>
                      <w:marBottom w:val="0"/>
                      <w:divBdr>
                        <w:top w:val="none" w:sz="0" w:space="0" w:color="auto"/>
                        <w:left w:val="none" w:sz="0" w:space="0" w:color="auto"/>
                        <w:bottom w:val="none" w:sz="0" w:space="0" w:color="auto"/>
                        <w:right w:val="none" w:sz="0" w:space="0" w:color="auto"/>
                      </w:divBdr>
                    </w:div>
                    <w:div w:id="1249339866">
                      <w:marLeft w:val="0"/>
                      <w:marRight w:val="0"/>
                      <w:marTop w:val="0"/>
                      <w:marBottom w:val="0"/>
                      <w:divBdr>
                        <w:top w:val="none" w:sz="0" w:space="0" w:color="auto"/>
                        <w:left w:val="none" w:sz="0" w:space="0" w:color="auto"/>
                        <w:bottom w:val="none" w:sz="0" w:space="0" w:color="auto"/>
                        <w:right w:val="none" w:sz="0" w:space="0" w:color="auto"/>
                      </w:divBdr>
                    </w:div>
                  </w:divsChild>
                </w:div>
                <w:div w:id="1732996483">
                  <w:marLeft w:val="0"/>
                  <w:marRight w:val="0"/>
                  <w:marTop w:val="0"/>
                  <w:marBottom w:val="0"/>
                  <w:divBdr>
                    <w:top w:val="none" w:sz="0" w:space="0" w:color="auto"/>
                    <w:left w:val="none" w:sz="0" w:space="0" w:color="auto"/>
                    <w:bottom w:val="none" w:sz="0" w:space="0" w:color="auto"/>
                    <w:right w:val="none" w:sz="0" w:space="0" w:color="auto"/>
                  </w:divBdr>
                  <w:divsChild>
                    <w:div w:id="1021476171">
                      <w:marLeft w:val="0"/>
                      <w:marRight w:val="0"/>
                      <w:marTop w:val="0"/>
                      <w:marBottom w:val="0"/>
                      <w:divBdr>
                        <w:top w:val="none" w:sz="0" w:space="0" w:color="auto"/>
                        <w:left w:val="none" w:sz="0" w:space="0" w:color="auto"/>
                        <w:bottom w:val="none" w:sz="0" w:space="0" w:color="auto"/>
                        <w:right w:val="none" w:sz="0" w:space="0" w:color="auto"/>
                      </w:divBdr>
                    </w:div>
                    <w:div w:id="1104032290">
                      <w:marLeft w:val="0"/>
                      <w:marRight w:val="0"/>
                      <w:marTop w:val="0"/>
                      <w:marBottom w:val="0"/>
                      <w:divBdr>
                        <w:top w:val="none" w:sz="0" w:space="0" w:color="auto"/>
                        <w:left w:val="none" w:sz="0" w:space="0" w:color="auto"/>
                        <w:bottom w:val="none" w:sz="0" w:space="0" w:color="auto"/>
                        <w:right w:val="none" w:sz="0" w:space="0" w:color="auto"/>
                      </w:divBdr>
                    </w:div>
                  </w:divsChild>
                </w:div>
                <w:div w:id="947278369">
                  <w:marLeft w:val="0"/>
                  <w:marRight w:val="0"/>
                  <w:marTop w:val="0"/>
                  <w:marBottom w:val="0"/>
                  <w:divBdr>
                    <w:top w:val="none" w:sz="0" w:space="0" w:color="auto"/>
                    <w:left w:val="none" w:sz="0" w:space="0" w:color="auto"/>
                    <w:bottom w:val="none" w:sz="0" w:space="0" w:color="auto"/>
                    <w:right w:val="none" w:sz="0" w:space="0" w:color="auto"/>
                  </w:divBdr>
                  <w:divsChild>
                    <w:div w:id="1352074695">
                      <w:marLeft w:val="0"/>
                      <w:marRight w:val="0"/>
                      <w:marTop w:val="0"/>
                      <w:marBottom w:val="0"/>
                      <w:divBdr>
                        <w:top w:val="none" w:sz="0" w:space="0" w:color="auto"/>
                        <w:left w:val="none" w:sz="0" w:space="0" w:color="auto"/>
                        <w:bottom w:val="none" w:sz="0" w:space="0" w:color="auto"/>
                        <w:right w:val="none" w:sz="0" w:space="0" w:color="auto"/>
                      </w:divBdr>
                    </w:div>
                  </w:divsChild>
                </w:div>
                <w:div w:id="1812167116">
                  <w:marLeft w:val="0"/>
                  <w:marRight w:val="0"/>
                  <w:marTop w:val="0"/>
                  <w:marBottom w:val="0"/>
                  <w:divBdr>
                    <w:top w:val="none" w:sz="0" w:space="0" w:color="auto"/>
                    <w:left w:val="none" w:sz="0" w:space="0" w:color="auto"/>
                    <w:bottom w:val="none" w:sz="0" w:space="0" w:color="auto"/>
                    <w:right w:val="none" w:sz="0" w:space="0" w:color="auto"/>
                  </w:divBdr>
                  <w:divsChild>
                    <w:div w:id="1729067905">
                      <w:marLeft w:val="0"/>
                      <w:marRight w:val="0"/>
                      <w:marTop w:val="0"/>
                      <w:marBottom w:val="0"/>
                      <w:divBdr>
                        <w:top w:val="none" w:sz="0" w:space="0" w:color="auto"/>
                        <w:left w:val="none" w:sz="0" w:space="0" w:color="auto"/>
                        <w:bottom w:val="none" w:sz="0" w:space="0" w:color="auto"/>
                        <w:right w:val="none" w:sz="0" w:space="0" w:color="auto"/>
                      </w:divBdr>
                    </w:div>
                    <w:div w:id="680397079">
                      <w:marLeft w:val="0"/>
                      <w:marRight w:val="0"/>
                      <w:marTop w:val="0"/>
                      <w:marBottom w:val="0"/>
                      <w:divBdr>
                        <w:top w:val="none" w:sz="0" w:space="0" w:color="auto"/>
                        <w:left w:val="none" w:sz="0" w:space="0" w:color="auto"/>
                        <w:bottom w:val="none" w:sz="0" w:space="0" w:color="auto"/>
                        <w:right w:val="none" w:sz="0" w:space="0" w:color="auto"/>
                      </w:divBdr>
                    </w:div>
                    <w:div w:id="1132753049">
                      <w:marLeft w:val="0"/>
                      <w:marRight w:val="0"/>
                      <w:marTop w:val="0"/>
                      <w:marBottom w:val="0"/>
                      <w:divBdr>
                        <w:top w:val="none" w:sz="0" w:space="0" w:color="auto"/>
                        <w:left w:val="none" w:sz="0" w:space="0" w:color="auto"/>
                        <w:bottom w:val="none" w:sz="0" w:space="0" w:color="auto"/>
                        <w:right w:val="none" w:sz="0" w:space="0" w:color="auto"/>
                      </w:divBdr>
                    </w:div>
                    <w:div w:id="1127553052">
                      <w:marLeft w:val="0"/>
                      <w:marRight w:val="0"/>
                      <w:marTop w:val="0"/>
                      <w:marBottom w:val="0"/>
                      <w:divBdr>
                        <w:top w:val="none" w:sz="0" w:space="0" w:color="auto"/>
                        <w:left w:val="none" w:sz="0" w:space="0" w:color="auto"/>
                        <w:bottom w:val="none" w:sz="0" w:space="0" w:color="auto"/>
                        <w:right w:val="none" w:sz="0" w:space="0" w:color="auto"/>
                      </w:divBdr>
                    </w:div>
                  </w:divsChild>
                </w:div>
                <w:div w:id="73207176">
                  <w:marLeft w:val="0"/>
                  <w:marRight w:val="0"/>
                  <w:marTop w:val="0"/>
                  <w:marBottom w:val="0"/>
                  <w:divBdr>
                    <w:top w:val="none" w:sz="0" w:space="0" w:color="auto"/>
                    <w:left w:val="none" w:sz="0" w:space="0" w:color="auto"/>
                    <w:bottom w:val="none" w:sz="0" w:space="0" w:color="auto"/>
                    <w:right w:val="none" w:sz="0" w:space="0" w:color="auto"/>
                  </w:divBdr>
                  <w:divsChild>
                    <w:div w:id="68093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340823">
          <w:marLeft w:val="0"/>
          <w:marRight w:val="0"/>
          <w:marTop w:val="0"/>
          <w:marBottom w:val="0"/>
          <w:divBdr>
            <w:top w:val="none" w:sz="0" w:space="0" w:color="auto"/>
            <w:left w:val="none" w:sz="0" w:space="0" w:color="auto"/>
            <w:bottom w:val="none" w:sz="0" w:space="0" w:color="auto"/>
            <w:right w:val="none" w:sz="0" w:space="0" w:color="auto"/>
          </w:divBdr>
        </w:div>
        <w:div w:id="846869081">
          <w:marLeft w:val="0"/>
          <w:marRight w:val="0"/>
          <w:marTop w:val="0"/>
          <w:marBottom w:val="0"/>
          <w:divBdr>
            <w:top w:val="none" w:sz="0" w:space="0" w:color="auto"/>
            <w:left w:val="none" w:sz="0" w:space="0" w:color="auto"/>
            <w:bottom w:val="none" w:sz="0" w:space="0" w:color="auto"/>
            <w:right w:val="none" w:sz="0" w:space="0" w:color="auto"/>
          </w:divBdr>
        </w:div>
        <w:div w:id="684283084">
          <w:marLeft w:val="0"/>
          <w:marRight w:val="0"/>
          <w:marTop w:val="0"/>
          <w:marBottom w:val="0"/>
          <w:divBdr>
            <w:top w:val="none" w:sz="0" w:space="0" w:color="auto"/>
            <w:left w:val="none" w:sz="0" w:space="0" w:color="auto"/>
            <w:bottom w:val="none" w:sz="0" w:space="0" w:color="auto"/>
            <w:right w:val="none" w:sz="0" w:space="0" w:color="auto"/>
          </w:divBdr>
        </w:div>
        <w:div w:id="2053725859">
          <w:marLeft w:val="0"/>
          <w:marRight w:val="0"/>
          <w:marTop w:val="0"/>
          <w:marBottom w:val="0"/>
          <w:divBdr>
            <w:top w:val="none" w:sz="0" w:space="0" w:color="auto"/>
            <w:left w:val="none" w:sz="0" w:space="0" w:color="auto"/>
            <w:bottom w:val="none" w:sz="0" w:space="0" w:color="auto"/>
            <w:right w:val="none" w:sz="0" w:space="0" w:color="auto"/>
          </w:divBdr>
          <w:divsChild>
            <w:div w:id="1409308167">
              <w:marLeft w:val="-75"/>
              <w:marRight w:val="0"/>
              <w:marTop w:val="30"/>
              <w:marBottom w:val="30"/>
              <w:divBdr>
                <w:top w:val="none" w:sz="0" w:space="0" w:color="auto"/>
                <w:left w:val="none" w:sz="0" w:space="0" w:color="auto"/>
                <w:bottom w:val="none" w:sz="0" w:space="0" w:color="auto"/>
                <w:right w:val="none" w:sz="0" w:space="0" w:color="auto"/>
              </w:divBdr>
              <w:divsChild>
                <w:div w:id="1695501661">
                  <w:marLeft w:val="0"/>
                  <w:marRight w:val="0"/>
                  <w:marTop w:val="0"/>
                  <w:marBottom w:val="0"/>
                  <w:divBdr>
                    <w:top w:val="none" w:sz="0" w:space="0" w:color="auto"/>
                    <w:left w:val="none" w:sz="0" w:space="0" w:color="auto"/>
                    <w:bottom w:val="none" w:sz="0" w:space="0" w:color="auto"/>
                    <w:right w:val="none" w:sz="0" w:space="0" w:color="auto"/>
                  </w:divBdr>
                  <w:divsChild>
                    <w:div w:id="989097386">
                      <w:marLeft w:val="0"/>
                      <w:marRight w:val="0"/>
                      <w:marTop w:val="0"/>
                      <w:marBottom w:val="0"/>
                      <w:divBdr>
                        <w:top w:val="none" w:sz="0" w:space="0" w:color="auto"/>
                        <w:left w:val="none" w:sz="0" w:space="0" w:color="auto"/>
                        <w:bottom w:val="none" w:sz="0" w:space="0" w:color="auto"/>
                        <w:right w:val="none" w:sz="0" w:space="0" w:color="auto"/>
                      </w:divBdr>
                    </w:div>
                    <w:div w:id="1096247649">
                      <w:marLeft w:val="0"/>
                      <w:marRight w:val="0"/>
                      <w:marTop w:val="0"/>
                      <w:marBottom w:val="0"/>
                      <w:divBdr>
                        <w:top w:val="none" w:sz="0" w:space="0" w:color="auto"/>
                        <w:left w:val="none" w:sz="0" w:space="0" w:color="auto"/>
                        <w:bottom w:val="none" w:sz="0" w:space="0" w:color="auto"/>
                        <w:right w:val="none" w:sz="0" w:space="0" w:color="auto"/>
                      </w:divBdr>
                    </w:div>
                  </w:divsChild>
                </w:div>
                <w:div w:id="191379135">
                  <w:marLeft w:val="0"/>
                  <w:marRight w:val="0"/>
                  <w:marTop w:val="0"/>
                  <w:marBottom w:val="0"/>
                  <w:divBdr>
                    <w:top w:val="none" w:sz="0" w:space="0" w:color="auto"/>
                    <w:left w:val="none" w:sz="0" w:space="0" w:color="auto"/>
                    <w:bottom w:val="none" w:sz="0" w:space="0" w:color="auto"/>
                    <w:right w:val="none" w:sz="0" w:space="0" w:color="auto"/>
                  </w:divBdr>
                  <w:divsChild>
                    <w:div w:id="176241258">
                      <w:marLeft w:val="0"/>
                      <w:marRight w:val="0"/>
                      <w:marTop w:val="0"/>
                      <w:marBottom w:val="0"/>
                      <w:divBdr>
                        <w:top w:val="none" w:sz="0" w:space="0" w:color="auto"/>
                        <w:left w:val="none" w:sz="0" w:space="0" w:color="auto"/>
                        <w:bottom w:val="none" w:sz="0" w:space="0" w:color="auto"/>
                        <w:right w:val="none" w:sz="0" w:space="0" w:color="auto"/>
                      </w:divBdr>
                    </w:div>
                  </w:divsChild>
                </w:div>
                <w:div w:id="1837770801">
                  <w:marLeft w:val="0"/>
                  <w:marRight w:val="0"/>
                  <w:marTop w:val="0"/>
                  <w:marBottom w:val="0"/>
                  <w:divBdr>
                    <w:top w:val="none" w:sz="0" w:space="0" w:color="auto"/>
                    <w:left w:val="none" w:sz="0" w:space="0" w:color="auto"/>
                    <w:bottom w:val="none" w:sz="0" w:space="0" w:color="auto"/>
                    <w:right w:val="none" w:sz="0" w:space="0" w:color="auto"/>
                  </w:divBdr>
                  <w:divsChild>
                    <w:div w:id="1586500045">
                      <w:marLeft w:val="0"/>
                      <w:marRight w:val="0"/>
                      <w:marTop w:val="0"/>
                      <w:marBottom w:val="0"/>
                      <w:divBdr>
                        <w:top w:val="none" w:sz="0" w:space="0" w:color="auto"/>
                        <w:left w:val="none" w:sz="0" w:space="0" w:color="auto"/>
                        <w:bottom w:val="none" w:sz="0" w:space="0" w:color="auto"/>
                        <w:right w:val="none" w:sz="0" w:space="0" w:color="auto"/>
                      </w:divBdr>
                    </w:div>
                    <w:div w:id="1775319469">
                      <w:marLeft w:val="0"/>
                      <w:marRight w:val="0"/>
                      <w:marTop w:val="0"/>
                      <w:marBottom w:val="0"/>
                      <w:divBdr>
                        <w:top w:val="none" w:sz="0" w:space="0" w:color="auto"/>
                        <w:left w:val="none" w:sz="0" w:space="0" w:color="auto"/>
                        <w:bottom w:val="none" w:sz="0" w:space="0" w:color="auto"/>
                        <w:right w:val="none" w:sz="0" w:space="0" w:color="auto"/>
                      </w:divBdr>
                    </w:div>
                    <w:div w:id="804542416">
                      <w:marLeft w:val="0"/>
                      <w:marRight w:val="0"/>
                      <w:marTop w:val="0"/>
                      <w:marBottom w:val="0"/>
                      <w:divBdr>
                        <w:top w:val="none" w:sz="0" w:space="0" w:color="auto"/>
                        <w:left w:val="none" w:sz="0" w:space="0" w:color="auto"/>
                        <w:bottom w:val="none" w:sz="0" w:space="0" w:color="auto"/>
                        <w:right w:val="none" w:sz="0" w:space="0" w:color="auto"/>
                      </w:divBdr>
                    </w:div>
                    <w:div w:id="1512841555">
                      <w:marLeft w:val="0"/>
                      <w:marRight w:val="0"/>
                      <w:marTop w:val="0"/>
                      <w:marBottom w:val="0"/>
                      <w:divBdr>
                        <w:top w:val="none" w:sz="0" w:space="0" w:color="auto"/>
                        <w:left w:val="none" w:sz="0" w:space="0" w:color="auto"/>
                        <w:bottom w:val="none" w:sz="0" w:space="0" w:color="auto"/>
                        <w:right w:val="none" w:sz="0" w:space="0" w:color="auto"/>
                      </w:divBdr>
                    </w:div>
                    <w:div w:id="167526700">
                      <w:marLeft w:val="0"/>
                      <w:marRight w:val="0"/>
                      <w:marTop w:val="0"/>
                      <w:marBottom w:val="0"/>
                      <w:divBdr>
                        <w:top w:val="none" w:sz="0" w:space="0" w:color="auto"/>
                        <w:left w:val="none" w:sz="0" w:space="0" w:color="auto"/>
                        <w:bottom w:val="none" w:sz="0" w:space="0" w:color="auto"/>
                        <w:right w:val="none" w:sz="0" w:space="0" w:color="auto"/>
                      </w:divBdr>
                    </w:div>
                    <w:div w:id="1409303166">
                      <w:marLeft w:val="0"/>
                      <w:marRight w:val="0"/>
                      <w:marTop w:val="0"/>
                      <w:marBottom w:val="0"/>
                      <w:divBdr>
                        <w:top w:val="none" w:sz="0" w:space="0" w:color="auto"/>
                        <w:left w:val="none" w:sz="0" w:space="0" w:color="auto"/>
                        <w:bottom w:val="none" w:sz="0" w:space="0" w:color="auto"/>
                        <w:right w:val="none" w:sz="0" w:space="0" w:color="auto"/>
                      </w:divBdr>
                    </w:div>
                  </w:divsChild>
                </w:div>
                <w:div w:id="681904383">
                  <w:marLeft w:val="0"/>
                  <w:marRight w:val="0"/>
                  <w:marTop w:val="0"/>
                  <w:marBottom w:val="0"/>
                  <w:divBdr>
                    <w:top w:val="none" w:sz="0" w:space="0" w:color="auto"/>
                    <w:left w:val="none" w:sz="0" w:space="0" w:color="auto"/>
                    <w:bottom w:val="none" w:sz="0" w:space="0" w:color="auto"/>
                    <w:right w:val="none" w:sz="0" w:space="0" w:color="auto"/>
                  </w:divBdr>
                  <w:divsChild>
                    <w:div w:id="1757944459">
                      <w:marLeft w:val="0"/>
                      <w:marRight w:val="0"/>
                      <w:marTop w:val="0"/>
                      <w:marBottom w:val="0"/>
                      <w:divBdr>
                        <w:top w:val="none" w:sz="0" w:space="0" w:color="auto"/>
                        <w:left w:val="none" w:sz="0" w:space="0" w:color="auto"/>
                        <w:bottom w:val="none" w:sz="0" w:space="0" w:color="auto"/>
                        <w:right w:val="none" w:sz="0" w:space="0" w:color="auto"/>
                      </w:divBdr>
                    </w:div>
                    <w:div w:id="1147553203">
                      <w:marLeft w:val="0"/>
                      <w:marRight w:val="0"/>
                      <w:marTop w:val="0"/>
                      <w:marBottom w:val="0"/>
                      <w:divBdr>
                        <w:top w:val="none" w:sz="0" w:space="0" w:color="auto"/>
                        <w:left w:val="none" w:sz="0" w:space="0" w:color="auto"/>
                        <w:bottom w:val="none" w:sz="0" w:space="0" w:color="auto"/>
                        <w:right w:val="none" w:sz="0" w:space="0" w:color="auto"/>
                      </w:divBdr>
                    </w:div>
                    <w:div w:id="1931548047">
                      <w:marLeft w:val="0"/>
                      <w:marRight w:val="0"/>
                      <w:marTop w:val="0"/>
                      <w:marBottom w:val="0"/>
                      <w:divBdr>
                        <w:top w:val="none" w:sz="0" w:space="0" w:color="auto"/>
                        <w:left w:val="none" w:sz="0" w:space="0" w:color="auto"/>
                        <w:bottom w:val="none" w:sz="0" w:space="0" w:color="auto"/>
                        <w:right w:val="none" w:sz="0" w:space="0" w:color="auto"/>
                      </w:divBdr>
                    </w:div>
                    <w:div w:id="694844240">
                      <w:marLeft w:val="0"/>
                      <w:marRight w:val="0"/>
                      <w:marTop w:val="0"/>
                      <w:marBottom w:val="0"/>
                      <w:divBdr>
                        <w:top w:val="none" w:sz="0" w:space="0" w:color="auto"/>
                        <w:left w:val="none" w:sz="0" w:space="0" w:color="auto"/>
                        <w:bottom w:val="none" w:sz="0" w:space="0" w:color="auto"/>
                        <w:right w:val="none" w:sz="0" w:space="0" w:color="auto"/>
                      </w:divBdr>
                    </w:div>
                    <w:div w:id="1449467637">
                      <w:marLeft w:val="0"/>
                      <w:marRight w:val="0"/>
                      <w:marTop w:val="0"/>
                      <w:marBottom w:val="0"/>
                      <w:divBdr>
                        <w:top w:val="none" w:sz="0" w:space="0" w:color="auto"/>
                        <w:left w:val="none" w:sz="0" w:space="0" w:color="auto"/>
                        <w:bottom w:val="none" w:sz="0" w:space="0" w:color="auto"/>
                        <w:right w:val="none" w:sz="0" w:space="0" w:color="auto"/>
                      </w:divBdr>
                    </w:div>
                    <w:div w:id="737822283">
                      <w:marLeft w:val="0"/>
                      <w:marRight w:val="0"/>
                      <w:marTop w:val="0"/>
                      <w:marBottom w:val="0"/>
                      <w:divBdr>
                        <w:top w:val="none" w:sz="0" w:space="0" w:color="auto"/>
                        <w:left w:val="none" w:sz="0" w:space="0" w:color="auto"/>
                        <w:bottom w:val="none" w:sz="0" w:space="0" w:color="auto"/>
                        <w:right w:val="none" w:sz="0" w:space="0" w:color="auto"/>
                      </w:divBdr>
                    </w:div>
                    <w:div w:id="1373454975">
                      <w:marLeft w:val="0"/>
                      <w:marRight w:val="0"/>
                      <w:marTop w:val="0"/>
                      <w:marBottom w:val="0"/>
                      <w:divBdr>
                        <w:top w:val="none" w:sz="0" w:space="0" w:color="auto"/>
                        <w:left w:val="none" w:sz="0" w:space="0" w:color="auto"/>
                        <w:bottom w:val="none" w:sz="0" w:space="0" w:color="auto"/>
                        <w:right w:val="none" w:sz="0" w:space="0" w:color="auto"/>
                      </w:divBdr>
                    </w:div>
                  </w:divsChild>
                </w:div>
                <w:div w:id="1019307594">
                  <w:marLeft w:val="0"/>
                  <w:marRight w:val="0"/>
                  <w:marTop w:val="0"/>
                  <w:marBottom w:val="0"/>
                  <w:divBdr>
                    <w:top w:val="none" w:sz="0" w:space="0" w:color="auto"/>
                    <w:left w:val="none" w:sz="0" w:space="0" w:color="auto"/>
                    <w:bottom w:val="none" w:sz="0" w:space="0" w:color="auto"/>
                    <w:right w:val="none" w:sz="0" w:space="0" w:color="auto"/>
                  </w:divBdr>
                  <w:divsChild>
                    <w:div w:id="751505522">
                      <w:marLeft w:val="0"/>
                      <w:marRight w:val="0"/>
                      <w:marTop w:val="0"/>
                      <w:marBottom w:val="0"/>
                      <w:divBdr>
                        <w:top w:val="none" w:sz="0" w:space="0" w:color="auto"/>
                        <w:left w:val="none" w:sz="0" w:space="0" w:color="auto"/>
                        <w:bottom w:val="none" w:sz="0" w:space="0" w:color="auto"/>
                        <w:right w:val="none" w:sz="0" w:space="0" w:color="auto"/>
                      </w:divBdr>
                    </w:div>
                    <w:div w:id="1919905528">
                      <w:marLeft w:val="0"/>
                      <w:marRight w:val="0"/>
                      <w:marTop w:val="0"/>
                      <w:marBottom w:val="0"/>
                      <w:divBdr>
                        <w:top w:val="none" w:sz="0" w:space="0" w:color="auto"/>
                        <w:left w:val="none" w:sz="0" w:space="0" w:color="auto"/>
                        <w:bottom w:val="none" w:sz="0" w:space="0" w:color="auto"/>
                        <w:right w:val="none" w:sz="0" w:space="0" w:color="auto"/>
                      </w:divBdr>
                    </w:div>
                  </w:divsChild>
                </w:div>
                <w:div w:id="1727214928">
                  <w:marLeft w:val="0"/>
                  <w:marRight w:val="0"/>
                  <w:marTop w:val="0"/>
                  <w:marBottom w:val="0"/>
                  <w:divBdr>
                    <w:top w:val="none" w:sz="0" w:space="0" w:color="auto"/>
                    <w:left w:val="none" w:sz="0" w:space="0" w:color="auto"/>
                    <w:bottom w:val="none" w:sz="0" w:space="0" w:color="auto"/>
                    <w:right w:val="none" w:sz="0" w:space="0" w:color="auto"/>
                  </w:divBdr>
                  <w:divsChild>
                    <w:div w:id="1164393920">
                      <w:marLeft w:val="0"/>
                      <w:marRight w:val="0"/>
                      <w:marTop w:val="0"/>
                      <w:marBottom w:val="0"/>
                      <w:divBdr>
                        <w:top w:val="none" w:sz="0" w:space="0" w:color="auto"/>
                        <w:left w:val="none" w:sz="0" w:space="0" w:color="auto"/>
                        <w:bottom w:val="none" w:sz="0" w:space="0" w:color="auto"/>
                        <w:right w:val="none" w:sz="0" w:space="0" w:color="auto"/>
                      </w:divBdr>
                    </w:div>
                    <w:div w:id="35881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8624722">
          <w:marLeft w:val="0"/>
          <w:marRight w:val="0"/>
          <w:marTop w:val="0"/>
          <w:marBottom w:val="0"/>
          <w:divBdr>
            <w:top w:val="none" w:sz="0" w:space="0" w:color="auto"/>
            <w:left w:val="none" w:sz="0" w:space="0" w:color="auto"/>
            <w:bottom w:val="none" w:sz="0" w:space="0" w:color="auto"/>
            <w:right w:val="none" w:sz="0" w:space="0" w:color="auto"/>
          </w:divBdr>
        </w:div>
      </w:divsChild>
    </w:div>
    <w:div w:id="1649169371">
      <w:bodyDiv w:val="1"/>
      <w:marLeft w:val="0"/>
      <w:marRight w:val="0"/>
      <w:marTop w:val="0"/>
      <w:marBottom w:val="0"/>
      <w:divBdr>
        <w:top w:val="none" w:sz="0" w:space="0" w:color="auto"/>
        <w:left w:val="none" w:sz="0" w:space="0" w:color="auto"/>
        <w:bottom w:val="none" w:sz="0" w:space="0" w:color="auto"/>
        <w:right w:val="none" w:sz="0" w:space="0" w:color="auto"/>
      </w:divBdr>
    </w:div>
    <w:div w:id="1877111338">
      <w:bodyDiv w:val="1"/>
      <w:marLeft w:val="0"/>
      <w:marRight w:val="0"/>
      <w:marTop w:val="0"/>
      <w:marBottom w:val="0"/>
      <w:divBdr>
        <w:top w:val="none" w:sz="0" w:space="0" w:color="auto"/>
        <w:left w:val="none" w:sz="0" w:space="0" w:color="auto"/>
        <w:bottom w:val="none" w:sz="0" w:space="0" w:color="auto"/>
        <w:right w:val="none" w:sz="0" w:space="0" w:color="auto"/>
      </w:divBdr>
      <w:divsChild>
        <w:div w:id="385301657">
          <w:marLeft w:val="0"/>
          <w:marRight w:val="0"/>
          <w:marTop w:val="0"/>
          <w:marBottom w:val="0"/>
          <w:divBdr>
            <w:top w:val="none" w:sz="0" w:space="0" w:color="auto"/>
            <w:left w:val="none" w:sz="0" w:space="0" w:color="auto"/>
            <w:bottom w:val="none" w:sz="0" w:space="0" w:color="auto"/>
            <w:right w:val="none" w:sz="0" w:space="0" w:color="auto"/>
          </w:divBdr>
        </w:div>
        <w:div w:id="1512840917">
          <w:marLeft w:val="0"/>
          <w:marRight w:val="0"/>
          <w:marTop w:val="0"/>
          <w:marBottom w:val="0"/>
          <w:divBdr>
            <w:top w:val="none" w:sz="0" w:space="0" w:color="auto"/>
            <w:left w:val="none" w:sz="0" w:space="0" w:color="auto"/>
            <w:bottom w:val="none" w:sz="0" w:space="0" w:color="auto"/>
            <w:right w:val="none" w:sz="0" w:space="0" w:color="auto"/>
          </w:divBdr>
        </w:div>
        <w:div w:id="1851993330">
          <w:marLeft w:val="0"/>
          <w:marRight w:val="0"/>
          <w:marTop w:val="0"/>
          <w:marBottom w:val="0"/>
          <w:divBdr>
            <w:top w:val="none" w:sz="0" w:space="0" w:color="auto"/>
            <w:left w:val="none" w:sz="0" w:space="0" w:color="auto"/>
            <w:bottom w:val="none" w:sz="0" w:space="0" w:color="auto"/>
            <w:right w:val="none" w:sz="0" w:space="0" w:color="auto"/>
          </w:divBdr>
        </w:div>
        <w:div w:id="1521620426">
          <w:marLeft w:val="0"/>
          <w:marRight w:val="0"/>
          <w:marTop w:val="0"/>
          <w:marBottom w:val="0"/>
          <w:divBdr>
            <w:top w:val="none" w:sz="0" w:space="0" w:color="auto"/>
            <w:left w:val="none" w:sz="0" w:space="0" w:color="auto"/>
            <w:bottom w:val="none" w:sz="0" w:space="0" w:color="auto"/>
            <w:right w:val="none" w:sz="0" w:space="0" w:color="auto"/>
          </w:divBdr>
        </w:div>
        <w:div w:id="1813329170">
          <w:marLeft w:val="0"/>
          <w:marRight w:val="0"/>
          <w:marTop w:val="0"/>
          <w:marBottom w:val="0"/>
          <w:divBdr>
            <w:top w:val="none" w:sz="0" w:space="0" w:color="auto"/>
            <w:left w:val="none" w:sz="0" w:space="0" w:color="auto"/>
            <w:bottom w:val="none" w:sz="0" w:space="0" w:color="auto"/>
            <w:right w:val="none" w:sz="0" w:space="0" w:color="auto"/>
          </w:divBdr>
        </w:div>
        <w:div w:id="319576741">
          <w:marLeft w:val="0"/>
          <w:marRight w:val="0"/>
          <w:marTop w:val="0"/>
          <w:marBottom w:val="0"/>
          <w:divBdr>
            <w:top w:val="none" w:sz="0" w:space="0" w:color="auto"/>
            <w:left w:val="none" w:sz="0" w:space="0" w:color="auto"/>
            <w:bottom w:val="none" w:sz="0" w:space="0" w:color="auto"/>
            <w:right w:val="none" w:sz="0" w:space="0" w:color="auto"/>
          </w:divBdr>
        </w:div>
        <w:div w:id="247155953">
          <w:marLeft w:val="0"/>
          <w:marRight w:val="0"/>
          <w:marTop w:val="0"/>
          <w:marBottom w:val="0"/>
          <w:divBdr>
            <w:top w:val="none" w:sz="0" w:space="0" w:color="auto"/>
            <w:left w:val="none" w:sz="0" w:space="0" w:color="auto"/>
            <w:bottom w:val="none" w:sz="0" w:space="0" w:color="auto"/>
            <w:right w:val="none" w:sz="0" w:space="0" w:color="auto"/>
          </w:divBdr>
        </w:div>
        <w:div w:id="1212306933">
          <w:marLeft w:val="0"/>
          <w:marRight w:val="0"/>
          <w:marTop w:val="0"/>
          <w:marBottom w:val="0"/>
          <w:divBdr>
            <w:top w:val="none" w:sz="0" w:space="0" w:color="auto"/>
            <w:left w:val="none" w:sz="0" w:space="0" w:color="auto"/>
            <w:bottom w:val="none" w:sz="0" w:space="0" w:color="auto"/>
            <w:right w:val="none" w:sz="0" w:space="0" w:color="auto"/>
          </w:divBdr>
        </w:div>
        <w:div w:id="1272664708">
          <w:marLeft w:val="0"/>
          <w:marRight w:val="0"/>
          <w:marTop w:val="0"/>
          <w:marBottom w:val="0"/>
          <w:divBdr>
            <w:top w:val="none" w:sz="0" w:space="0" w:color="auto"/>
            <w:left w:val="none" w:sz="0" w:space="0" w:color="auto"/>
            <w:bottom w:val="none" w:sz="0" w:space="0" w:color="auto"/>
            <w:right w:val="none" w:sz="0" w:space="0" w:color="auto"/>
          </w:divBdr>
        </w:div>
        <w:div w:id="927614054">
          <w:marLeft w:val="0"/>
          <w:marRight w:val="0"/>
          <w:marTop w:val="0"/>
          <w:marBottom w:val="0"/>
          <w:divBdr>
            <w:top w:val="none" w:sz="0" w:space="0" w:color="auto"/>
            <w:left w:val="none" w:sz="0" w:space="0" w:color="auto"/>
            <w:bottom w:val="none" w:sz="0" w:space="0" w:color="auto"/>
            <w:right w:val="none" w:sz="0" w:space="0" w:color="auto"/>
          </w:divBdr>
        </w:div>
        <w:div w:id="733549056">
          <w:marLeft w:val="0"/>
          <w:marRight w:val="0"/>
          <w:marTop w:val="0"/>
          <w:marBottom w:val="0"/>
          <w:divBdr>
            <w:top w:val="none" w:sz="0" w:space="0" w:color="auto"/>
            <w:left w:val="none" w:sz="0" w:space="0" w:color="auto"/>
            <w:bottom w:val="none" w:sz="0" w:space="0" w:color="auto"/>
            <w:right w:val="none" w:sz="0" w:space="0" w:color="auto"/>
          </w:divBdr>
        </w:div>
        <w:div w:id="319967223">
          <w:marLeft w:val="0"/>
          <w:marRight w:val="0"/>
          <w:marTop w:val="0"/>
          <w:marBottom w:val="0"/>
          <w:divBdr>
            <w:top w:val="none" w:sz="0" w:space="0" w:color="auto"/>
            <w:left w:val="none" w:sz="0" w:space="0" w:color="auto"/>
            <w:bottom w:val="none" w:sz="0" w:space="0" w:color="auto"/>
            <w:right w:val="none" w:sz="0" w:space="0" w:color="auto"/>
          </w:divBdr>
        </w:div>
        <w:div w:id="563106614">
          <w:marLeft w:val="0"/>
          <w:marRight w:val="0"/>
          <w:marTop w:val="0"/>
          <w:marBottom w:val="0"/>
          <w:divBdr>
            <w:top w:val="none" w:sz="0" w:space="0" w:color="auto"/>
            <w:left w:val="none" w:sz="0" w:space="0" w:color="auto"/>
            <w:bottom w:val="none" w:sz="0" w:space="0" w:color="auto"/>
            <w:right w:val="none" w:sz="0" w:space="0" w:color="auto"/>
          </w:divBdr>
          <w:divsChild>
            <w:div w:id="1517773705">
              <w:marLeft w:val="-75"/>
              <w:marRight w:val="0"/>
              <w:marTop w:val="30"/>
              <w:marBottom w:val="30"/>
              <w:divBdr>
                <w:top w:val="none" w:sz="0" w:space="0" w:color="auto"/>
                <w:left w:val="none" w:sz="0" w:space="0" w:color="auto"/>
                <w:bottom w:val="none" w:sz="0" w:space="0" w:color="auto"/>
                <w:right w:val="none" w:sz="0" w:space="0" w:color="auto"/>
              </w:divBdr>
              <w:divsChild>
                <w:div w:id="1201818502">
                  <w:marLeft w:val="0"/>
                  <w:marRight w:val="0"/>
                  <w:marTop w:val="0"/>
                  <w:marBottom w:val="0"/>
                  <w:divBdr>
                    <w:top w:val="none" w:sz="0" w:space="0" w:color="auto"/>
                    <w:left w:val="none" w:sz="0" w:space="0" w:color="auto"/>
                    <w:bottom w:val="none" w:sz="0" w:space="0" w:color="auto"/>
                    <w:right w:val="none" w:sz="0" w:space="0" w:color="auto"/>
                  </w:divBdr>
                  <w:divsChild>
                    <w:div w:id="1460610176">
                      <w:marLeft w:val="0"/>
                      <w:marRight w:val="0"/>
                      <w:marTop w:val="0"/>
                      <w:marBottom w:val="0"/>
                      <w:divBdr>
                        <w:top w:val="none" w:sz="0" w:space="0" w:color="auto"/>
                        <w:left w:val="none" w:sz="0" w:space="0" w:color="auto"/>
                        <w:bottom w:val="none" w:sz="0" w:space="0" w:color="auto"/>
                        <w:right w:val="none" w:sz="0" w:space="0" w:color="auto"/>
                      </w:divBdr>
                    </w:div>
                  </w:divsChild>
                </w:div>
                <w:div w:id="1324316923">
                  <w:marLeft w:val="0"/>
                  <w:marRight w:val="0"/>
                  <w:marTop w:val="0"/>
                  <w:marBottom w:val="0"/>
                  <w:divBdr>
                    <w:top w:val="none" w:sz="0" w:space="0" w:color="auto"/>
                    <w:left w:val="none" w:sz="0" w:space="0" w:color="auto"/>
                    <w:bottom w:val="none" w:sz="0" w:space="0" w:color="auto"/>
                    <w:right w:val="none" w:sz="0" w:space="0" w:color="auto"/>
                  </w:divBdr>
                  <w:divsChild>
                    <w:div w:id="2047482077">
                      <w:marLeft w:val="0"/>
                      <w:marRight w:val="0"/>
                      <w:marTop w:val="0"/>
                      <w:marBottom w:val="0"/>
                      <w:divBdr>
                        <w:top w:val="none" w:sz="0" w:space="0" w:color="auto"/>
                        <w:left w:val="none" w:sz="0" w:space="0" w:color="auto"/>
                        <w:bottom w:val="none" w:sz="0" w:space="0" w:color="auto"/>
                        <w:right w:val="none" w:sz="0" w:space="0" w:color="auto"/>
                      </w:divBdr>
                    </w:div>
                    <w:div w:id="1977831798">
                      <w:marLeft w:val="0"/>
                      <w:marRight w:val="0"/>
                      <w:marTop w:val="0"/>
                      <w:marBottom w:val="0"/>
                      <w:divBdr>
                        <w:top w:val="none" w:sz="0" w:space="0" w:color="auto"/>
                        <w:left w:val="none" w:sz="0" w:space="0" w:color="auto"/>
                        <w:bottom w:val="none" w:sz="0" w:space="0" w:color="auto"/>
                        <w:right w:val="none" w:sz="0" w:space="0" w:color="auto"/>
                      </w:divBdr>
                    </w:div>
                  </w:divsChild>
                </w:div>
                <w:div w:id="822818448">
                  <w:marLeft w:val="0"/>
                  <w:marRight w:val="0"/>
                  <w:marTop w:val="0"/>
                  <w:marBottom w:val="0"/>
                  <w:divBdr>
                    <w:top w:val="none" w:sz="0" w:space="0" w:color="auto"/>
                    <w:left w:val="none" w:sz="0" w:space="0" w:color="auto"/>
                    <w:bottom w:val="none" w:sz="0" w:space="0" w:color="auto"/>
                    <w:right w:val="none" w:sz="0" w:space="0" w:color="auto"/>
                  </w:divBdr>
                  <w:divsChild>
                    <w:div w:id="1484077158">
                      <w:marLeft w:val="0"/>
                      <w:marRight w:val="0"/>
                      <w:marTop w:val="0"/>
                      <w:marBottom w:val="0"/>
                      <w:divBdr>
                        <w:top w:val="none" w:sz="0" w:space="0" w:color="auto"/>
                        <w:left w:val="none" w:sz="0" w:space="0" w:color="auto"/>
                        <w:bottom w:val="none" w:sz="0" w:space="0" w:color="auto"/>
                        <w:right w:val="none" w:sz="0" w:space="0" w:color="auto"/>
                      </w:divBdr>
                    </w:div>
                    <w:div w:id="1230577003">
                      <w:marLeft w:val="0"/>
                      <w:marRight w:val="0"/>
                      <w:marTop w:val="0"/>
                      <w:marBottom w:val="0"/>
                      <w:divBdr>
                        <w:top w:val="none" w:sz="0" w:space="0" w:color="auto"/>
                        <w:left w:val="none" w:sz="0" w:space="0" w:color="auto"/>
                        <w:bottom w:val="none" w:sz="0" w:space="0" w:color="auto"/>
                        <w:right w:val="none" w:sz="0" w:space="0" w:color="auto"/>
                      </w:divBdr>
                    </w:div>
                  </w:divsChild>
                </w:div>
                <w:div w:id="1060446418">
                  <w:marLeft w:val="0"/>
                  <w:marRight w:val="0"/>
                  <w:marTop w:val="0"/>
                  <w:marBottom w:val="0"/>
                  <w:divBdr>
                    <w:top w:val="none" w:sz="0" w:space="0" w:color="auto"/>
                    <w:left w:val="none" w:sz="0" w:space="0" w:color="auto"/>
                    <w:bottom w:val="none" w:sz="0" w:space="0" w:color="auto"/>
                    <w:right w:val="none" w:sz="0" w:space="0" w:color="auto"/>
                  </w:divBdr>
                  <w:divsChild>
                    <w:div w:id="1291472573">
                      <w:marLeft w:val="0"/>
                      <w:marRight w:val="0"/>
                      <w:marTop w:val="0"/>
                      <w:marBottom w:val="0"/>
                      <w:divBdr>
                        <w:top w:val="none" w:sz="0" w:space="0" w:color="auto"/>
                        <w:left w:val="none" w:sz="0" w:space="0" w:color="auto"/>
                        <w:bottom w:val="none" w:sz="0" w:space="0" w:color="auto"/>
                        <w:right w:val="none" w:sz="0" w:space="0" w:color="auto"/>
                      </w:divBdr>
                    </w:div>
                  </w:divsChild>
                </w:div>
                <w:div w:id="853230935">
                  <w:marLeft w:val="0"/>
                  <w:marRight w:val="0"/>
                  <w:marTop w:val="0"/>
                  <w:marBottom w:val="0"/>
                  <w:divBdr>
                    <w:top w:val="none" w:sz="0" w:space="0" w:color="auto"/>
                    <w:left w:val="none" w:sz="0" w:space="0" w:color="auto"/>
                    <w:bottom w:val="none" w:sz="0" w:space="0" w:color="auto"/>
                    <w:right w:val="none" w:sz="0" w:space="0" w:color="auto"/>
                  </w:divBdr>
                  <w:divsChild>
                    <w:div w:id="914583028">
                      <w:marLeft w:val="0"/>
                      <w:marRight w:val="0"/>
                      <w:marTop w:val="0"/>
                      <w:marBottom w:val="0"/>
                      <w:divBdr>
                        <w:top w:val="none" w:sz="0" w:space="0" w:color="auto"/>
                        <w:left w:val="none" w:sz="0" w:space="0" w:color="auto"/>
                        <w:bottom w:val="none" w:sz="0" w:space="0" w:color="auto"/>
                        <w:right w:val="none" w:sz="0" w:space="0" w:color="auto"/>
                      </w:divBdr>
                    </w:div>
                    <w:div w:id="1545478723">
                      <w:marLeft w:val="0"/>
                      <w:marRight w:val="0"/>
                      <w:marTop w:val="0"/>
                      <w:marBottom w:val="0"/>
                      <w:divBdr>
                        <w:top w:val="none" w:sz="0" w:space="0" w:color="auto"/>
                        <w:left w:val="none" w:sz="0" w:space="0" w:color="auto"/>
                        <w:bottom w:val="none" w:sz="0" w:space="0" w:color="auto"/>
                        <w:right w:val="none" w:sz="0" w:space="0" w:color="auto"/>
                      </w:divBdr>
                    </w:div>
                    <w:div w:id="1925334092">
                      <w:marLeft w:val="0"/>
                      <w:marRight w:val="0"/>
                      <w:marTop w:val="0"/>
                      <w:marBottom w:val="0"/>
                      <w:divBdr>
                        <w:top w:val="none" w:sz="0" w:space="0" w:color="auto"/>
                        <w:left w:val="none" w:sz="0" w:space="0" w:color="auto"/>
                        <w:bottom w:val="none" w:sz="0" w:space="0" w:color="auto"/>
                        <w:right w:val="none" w:sz="0" w:space="0" w:color="auto"/>
                      </w:divBdr>
                    </w:div>
                    <w:div w:id="909459512">
                      <w:marLeft w:val="0"/>
                      <w:marRight w:val="0"/>
                      <w:marTop w:val="0"/>
                      <w:marBottom w:val="0"/>
                      <w:divBdr>
                        <w:top w:val="none" w:sz="0" w:space="0" w:color="auto"/>
                        <w:left w:val="none" w:sz="0" w:space="0" w:color="auto"/>
                        <w:bottom w:val="none" w:sz="0" w:space="0" w:color="auto"/>
                        <w:right w:val="none" w:sz="0" w:space="0" w:color="auto"/>
                      </w:divBdr>
                    </w:div>
                  </w:divsChild>
                </w:div>
                <w:div w:id="110174122">
                  <w:marLeft w:val="0"/>
                  <w:marRight w:val="0"/>
                  <w:marTop w:val="0"/>
                  <w:marBottom w:val="0"/>
                  <w:divBdr>
                    <w:top w:val="none" w:sz="0" w:space="0" w:color="auto"/>
                    <w:left w:val="none" w:sz="0" w:space="0" w:color="auto"/>
                    <w:bottom w:val="none" w:sz="0" w:space="0" w:color="auto"/>
                    <w:right w:val="none" w:sz="0" w:space="0" w:color="auto"/>
                  </w:divBdr>
                  <w:divsChild>
                    <w:div w:id="87146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713035">
          <w:marLeft w:val="0"/>
          <w:marRight w:val="0"/>
          <w:marTop w:val="0"/>
          <w:marBottom w:val="0"/>
          <w:divBdr>
            <w:top w:val="none" w:sz="0" w:space="0" w:color="auto"/>
            <w:left w:val="none" w:sz="0" w:space="0" w:color="auto"/>
            <w:bottom w:val="none" w:sz="0" w:space="0" w:color="auto"/>
            <w:right w:val="none" w:sz="0" w:space="0" w:color="auto"/>
          </w:divBdr>
        </w:div>
        <w:div w:id="1622877829">
          <w:marLeft w:val="0"/>
          <w:marRight w:val="0"/>
          <w:marTop w:val="0"/>
          <w:marBottom w:val="0"/>
          <w:divBdr>
            <w:top w:val="none" w:sz="0" w:space="0" w:color="auto"/>
            <w:left w:val="none" w:sz="0" w:space="0" w:color="auto"/>
            <w:bottom w:val="none" w:sz="0" w:space="0" w:color="auto"/>
            <w:right w:val="none" w:sz="0" w:space="0" w:color="auto"/>
          </w:divBdr>
        </w:div>
        <w:div w:id="1071586334">
          <w:marLeft w:val="0"/>
          <w:marRight w:val="0"/>
          <w:marTop w:val="0"/>
          <w:marBottom w:val="0"/>
          <w:divBdr>
            <w:top w:val="none" w:sz="0" w:space="0" w:color="auto"/>
            <w:left w:val="none" w:sz="0" w:space="0" w:color="auto"/>
            <w:bottom w:val="none" w:sz="0" w:space="0" w:color="auto"/>
            <w:right w:val="none" w:sz="0" w:space="0" w:color="auto"/>
          </w:divBdr>
        </w:div>
        <w:div w:id="1591935629">
          <w:marLeft w:val="0"/>
          <w:marRight w:val="0"/>
          <w:marTop w:val="0"/>
          <w:marBottom w:val="0"/>
          <w:divBdr>
            <w:top w:val="none" w:sz="0" w:space="0" w:color="auto"/>
            <w:left w:val="none" w:sz="0" w:space="0" w:color="auto"/>
            <w:bottom w:val="none" w:sz="0" w:space="0" w:color="auto"/>
            <w:right w:val="none" w:sz="0" w:space="0" w:color="auto"/>
          </w:divBdr>
          <w:divsChild>
            <w:div w:id="816532751">
              <w:marLeft w:val="-75"/>
              <w:marRight w:val="0"/>
              <w:marTop w:val="30"/>
              <w:marBottom w:val="30"/>
              <w:divBdr>
                <w:top w:val="none" w:sz="0" w:space="0" w:color="auto"/>
                <w:left w:val="none" w:sz="0" w:space="0" w:color="auto"/>
                <w:bottom w:val="none" w:sz="0" w:space="0" w:color="auto"/>
                <w:right w:val="none" w:sz="0" w:space="0" w:color="auto"/>
              </w:divBdr>
              <w:divsChild>
                <w:div w:id="524558620">
                  <w:marLeft w:val="0"/>
                  <w:marRight w:val="0"/>
                  <w:marTop w:val="0"/>
                  <w:marBottom w:val="0"/>
                  <w:divBdr>
                    <w:top w:val="none" w:sz="0" w:space="0" w:color="auto"/>
                    <w:left w:val="none" w:sz="0" w:space="0" w:color="auto"/>
                    <w:bottom w:val="none" w:sz="0" w:space="0" w:color="auto"/>
                    <w:right w:val="none" w:sz="0" w:space="0" w:color="auto"/>
                  </w:divBdr>
                  <w:divsChild>
                    <w:div w:id="885682081">
                      <w:marLeft w:val="0"/>
                      <w:marRight w:val="0"/>
                      <w:marTop w:val="0"/>
                      <w:marBottom w:val="0"/>
                      <w:divBdr>
                        <w:top w:val="none" w:sz="0" w:space="0" w:color="auto"/>
                        <w:left w:val="none" w:sz="0" w:space="0" w:color="auto"/>
                        <w:bottom w:val="none" w:sz="0" w:space="0" w:color="auto"/>
                        <w:right w:val="none" w:sz="0" w:space="0" w:color="auto"/>
                      </w:divBdr>
                    </w:div>
                    <w:div w:id="303047610">
                      <w:marLeft w:val="0"/>
                      <w:marRight w:val="0"/>
                      <w:marTop w:val="0"/>
                      <w:marBottom w:val="0"/>
                      <w:divBdr>
                        <w:top w:val="none" w:sz="0" w:space="0" w:color="auto"/>
                        <w:left w:val="none" w:sz="0" w:space="0" w:color="auto"/>
                        <w:bottom w:val="none" w:sz="0" w:space="0" w:color="auto"/>
                        <w:right w:val="none" w:sz="0" w:space="0" w:color="auto"/>
                      </w:divBdr>
                    </w:div>
                  </w:divsChild>
                </w:div>
                <w:div w:id="674263542">
                  <w:marLeft w:val="0"/>
                  <w:marRight w:val="0"/>
                  <w:marTop w:val="0"/>
                  <w:marBottom w:val="0"/>
                  <w:divBdr>
                    <w:top w:val="none" w:sz="0" w:space="0" w:color="auto"/>
                    <w:left w:val="none" w:sz="0" w:space="0" w:color="auto"/>
                    <w:bottom w:val="none" w:sz="0" w:space="0" w:color="auto"/>
                    <w:right w:val="none" w:sz="0" w:space="0" w:color="auto"/>
                  </w:divBdr>
                  <w:divsChild>
                    <w:div w:id="1157725787">
                      <w:marLeft w:val="0"/>
                      <w:marRight w:val="0"/>
                      <w:marTop w:val="0"/>
                      <w:marBottom w:val="0"/>
                      <w:divBdr>
                        <w:top w:val="none" w:sz="0" w:space="0" w:color="auto"/>
                        <w:left w:val="none" w:sz="0" w:space="0" w:color="auto"/>
                        <w:bottom w:val="none" w:sz="0" w:space="0" w:color="auto"/>
                        <w:right w:val="none" w:sz="0" w:space="0" w:color="auto"/>
                      </w:divBdr>
                    </w:div>
                  </w:divsChild>
                </w:div>
                <w:div w:id="1451244177">
                  <w:marLeft w:val="0"/>
                  <w:marRight w:val="0"/>
                  <w:marTop w:val="0"/>
                  <w:marBottom w:val="0"/>
                  <w:divBdr>
                    <w:top w:val="none" w:sz="0" w:space="0" w:color="auto"/>
                    <w:left w:val="none" w:sz="0" w:space="0" w:color="auto"/>
                    <w:bottom w:val="none" w:sz="0" w:space="0" w:color="auto"/>
                    <w:right w:val="none" w:sz="0" w:space="0" w:color="auto"/>
                  </w:divBdr>
                  <w:divsChild>
                    <w:div w:id="167913313">
                      <w:marLeft w:val="0"/>
                      <w:marRight w:val="0"/>
                      <w:marTop w:val="0"/>
                      <w:marBottom w:val="0"/>
                      <w:divBdr>
                        <w:top w:val="none" w:sz="0" w:space="0" w:color="auto"/>
                        <w:left w:val="none" w:sz="0" w:space="0" w:color="auto"/>
                        <w:bottom w:val="none" w:sz="0" w:space="0" w:color="auto"/>
                        <w:right w:val="none" w:sz="0" w:space="0" w:color="auto"/>
                      </w:divBdr>
                    </w:div>
                    <w:div w:id="1241520676">
                      <w:marLeft w:val="0"/>
                      <w:marRight w:val="0"/>
                      <w:marTop w:val="0"/>
                      <w:marBottom w:val="0"/>
                      <w:divBdr>
                        <w:top w:val="none" w:sz="0" w:space="0" w:color="auto"/>
                        <w:left w:val="none" w:sz="0" w:space="0" w:color="auto"/>
                        <w:bottom w:val="none" w:sz="0" w:space="0" w:color="auto"/>
                        <w:right w:val="none" w:sz="0" w:space="0" w:color="auto"/>
                      </w:divBdr>
                    </w:div>
                    <w:div w:id="1545828897">
                      <w:marLeft w:val="0"/>
                      <w:marRight w:val="0"/>
                      <w:marTop w:val="0"/>
                      <w:marBottom w:val="0"/>
                      <w:divBdr>
                        <w:top w:val="none" w:sz="0" w:space="0" w:color="auto"/>
                        <w:left w:val="none" w:sz="0" w:space="0" w:color="auto"/>
                        <w:bottom w:val="none" w:sz="0" w:space="0" w:color="auto"/>
                        <w:right w:val="none" w:sz="0" w:space="0" w:color="auto"/>
                      </w:divBdr>
                    </w:div>
                    <w:div w:id="1906917578">
                      <w:marLeft w:val="0"/>
                      <w:marRight w:val="0"/>
                      <w:marTop w:val="0"/>
                      <w:marBottom w:val="0"/>
                      <w:divBdr>
                        <w:top w:val="none" w:sz="0" w:space="0" w:color="auto"/>
                        <w:left w:val="none" w:sz="0" w:space="0" w:color="auto"/>
                        <w:bottom w:val="none" w:sz="0" w:space="0" w:color="auto"/>
                        <w:right w:val="none" w:sz="0" w:space="0" w:color="auto"/>
                      </w:divBdr>
                    </w:div>
                    <w:div w:id="736513420">
                      <w:marLeft w:val="0"/>
                      <w:marRight w:val="0"/>
                      <w:marTop w:val="0"/>
                      <w:marBottom w:val="0"/>
                      <w:divBdr>
                        <w:top w:val="none" w:sz="0" w:space="0" w:color="auto"/>
                        <w:left w:val="none" w:sz="0" w:space="0" w:color="auto"/>
                        <w:bottom w:val="none" w:sz="0" w:space="0" w:color="auto"/>
                        <w:right w:val="none" w:sz="0" w:space="0" w:color="auto"/>
                      </w:divBdr>
                    </w:div>
                    <w:div w:id="610169933">
                      <w:marLeft w:val="0"/>
                      <w:marRight w:val="0"/>
                      <w:marTop w:val="0"/>
                      <w:marBottom w:val="0"/>
                      <w:divBdr>
                        <w:top w:val="none" w:sz="0" w:space="0" w:color="auto"/>
                        <w:left w:val="none" w:sz="0" w:space="0" w:color="auto"/>
                        <w:bottom w:val="none" w:sz="0" w:space="0" w:color="auto"/>
                        <w:right w:val="none" w:sz="0" w:space="0" w:color="auto"/>
                      </w:divBdr>
                    </w:div>
                  </w:divsChild>
                </w:div>
                <w:div w:id="695277792">
                  <w:marLeft w:val="0"/>
                  <w:marRight w:val="0"/>
                  <w:marTop w:val="0"/>
                  <w:marBottom w:val="0"/>
                  <w:divBdr>
                    <w:top w:val="none" w:sz="0" w:space="0" w:color="auto"/>
                    <w:left w:val="none" w:sz="0" w:space="0" w:color="auto"/>
                    <w:bottom w:val="none" w:sz="0" w:space="0" w:color="auto"/>
                    <w:right w:val="none" w:sz="0" w:space="0" w:color="auto"/>
                  </w:divBdr>
                  <w:divsChild>
                    <w:div w:id="1826504079">
                      <w:marLeft w:val="0"/>
                      <w:marRight w:val="0"/>
                      <w:marTop w:val="0"/>
                      <w:marBottom w:val="0"/>
                      <w:divBdr>
                        <w:top w:val="none" w:sz="0" w:space="0" w:color="auto"/>
                        <w:left w:val="none" w:sz="0" w:space="0" w:color="auto"/>
                        <w:bottom w:val="none" w:sz="0" w:space="0" w:color="auto"/>
                        <w:right w:val="none" w:sz="0" w:space="0" w:color="auto"/>
                      </w:divBdr>
                    </w:div>
                    <w:div w:id="1034887305">
                      <w:marLeft w:val="0"/>
                      <w:marRight w:val="0"/>
                      <w:marTop w:val="0"/>
                      <w:marBottom w:val="0"/>
                      <w:divBdr>
                        <w:top w:val="none" w:sz="0" w:space="0" w:color="auto"/>
                        <w:left w:val="none" w:sz="0" w:space="0" w:color="auto"/>
                        <w:bottom w:val="none" w:sz="0" w:space="0" w:color="auto"/>
                        <w:right w:val="none" w:sz="0" w:space="0" w:color="auto"/>
                      </w:divBdr>
                    </w:div>
                    <w:div w:id="1018233395">
                      <w:marLeft w:val="0"/>
                      <w:marRight w:val="0"/>
                      <w:marTop w:val="0"/>
                      <w:marBottom w:val="0"/>
                      <w:divBdr>
                        <w:top w:val="none" w:sz="0" w:space="0" w:color="auto"/>
                        <w:left w:val="none" w:sz="0" w:space="0" w:color="auto"/>
                        <w:bottom w:val="none" w:sz="0" w:space="0" w:color="auto"/>
                        <w:right w:val="none" w:sz="0" w:space="0" w:color="auto"/>
                      </w:divBdr>
                    </w:div>
                    <w:div w:id="1886285273">
                      <w:marLeft w:val="0"/>
                      <w:marRight w:val="0"/>
                      <w:marTop w:val="0"/>
                      <w:marBottom w:val="0"/>
                      <w:divBdr>
                        <w:top w:val="none" w:sz="0" w:space="0" w:color="auto"/>
                        <w:left w:val="none" w:sz="0" w:space="0" w:color="auto"/>
                        <w:bottom w:val="none" w:sz="0" w:space="0" w:color="auto"/>
                        <w:right w:val="none" w:sz="0" w:space="0" w:color="auto"/>
                      </w:divBdr>
                    </w:div>
                    <w:div w:id="887768624">
                      <w:marLeft w:val="0"/>
                      <w:marRight w:val="0"/>
                      <w:marTop w:val="0"/>
                      <w:marBottom w:val="0"/>
                      <w:divBdr>
                        <w:top w:val="none" w:sz="0" w:space="0" w:color="auto"/>
                        <w:left w:val="none" w:sz="0" w:space="0" w:color="auto"/>
                        <w:bottom w:val="none" w:sz="0" w:space="0" w:color="auto"/>
                        <w:right w:val="none" w:sz="0" w:space="0" w:color="auto"/>
                      </w:divBdr>
                    </w:div>
                    <w:div w:id="845487080">
                      <w:marLeft w:val="0"/>
                      <w:marRight w:val="0"/>
                      <w:marTop w:val="0"/>
                      <w:marBottom w:val="0"/>
                      <w:divBdr>
                        <w:top w:val="none" w:sz="0" w:space="0" w:color="auto"/>
                        <w:left w:val="none" w:sz="0" w:space="0" w:color="auto"/>
                        <w:bottom w:val="none" w:sz="0" w:space="0" w:color="auto"/>
                        <w:right w:val="none" w:sz="0" w:space="0" w:color="auto"/>
                      </w:divBdr>
                    </w:div>
                    <w:div w:id="554196709">
                      <w:marLeft w:val="0"/>
                      <w:marRight w:val="0"/>
                      <w:marTop w:val="0"/>
                      <w:marBottom w:val="0"/>
                      <w:divBdr>
                        <w:top w:val="none" w:sz="0" w:space="0" w:color="auto"/>
                        <w:left w:val="none" w:sz="0" w:space="0" w:color="auto"/>
                        <w:bottom w:val="none" w:sz="0" w:space="0" w:color="auto"/>
                        <w:right w:val="none" w:sz="0" w:space="0" w:color="auto"/>
                      </w:divBdr>
                    </w:div>
                  </w:divsChild>
                </w:div>
                <w:div w:id="1832600292">
                  <w:marLeft w:val="0"/>
                  <w:marRight w:val="0"/>
                  <w:marTop w:val="0"/>
                  <w:marBottom w:val="0"/>
                  <w:divBdr>
                    <w:top w:val="none" w:sz="0" w:space="0" w:color="auto"/>
                    <w:left w:val="none" w:sz="0" w:space="0" w:color="auto"/>
                    <w:bottom w:val="none" w:sz="0" w:space="0" w:color="auto"/>
                    <w:right w:val="none" w:sz="0" w:space="0" w:color="auto"/>
                  </w:divBdr>
                  <w:divsChild>
                    <w:div w:id="1473907909">
                      <w:marLeft w:val="0"/>
                      <w:marRight w:val="0"/>
                      <w:marTop w:val="0"/>
                      <w:marBottom w:val="0"/>
                      <w:divBdr>
                        <w:top w:val="none" w:sz="0" w:space="0" w:color="auto"/>
                        <w:left w:val="none" w:sz="0" w:space="0" w:color="auto"/>
                        <w:bottom w:val="none" w:sz="0" w:space="0" w:color="auto"/>
                        <w:right w:val="none" w:sz="0" w:space="0" w:color="auto"/>
                      </w:divBdr>
                    </w:div>
                    <w:div w:id="2096239503">
                      <w:marLeft w:val="0"/>
                      <w:marRight w:val="0"/>
                      <w:marTop w:val="0"/>
                      <w:marBottom w:val="0"/>
                      <w:divBdr>
                        <w:top w:val="none" w:sz="0" w:space="0" w:color="auto"/>
                        <w:left w:val="none" w:sz="0" w:space="0" w:color="auto"/>
                        <w:bottom w:val="none" w:sz="0" w:space="0" w:color="auto"/>
                        <w:right w:val="none" w:sz="0" w:space="0" w:color="auto"/>
                      </w:divBdr>
                    </w:div>
                  </w:divsChild>
                </w:div>
                <w:div w:id="1319072921">
                  <w:marLeft w:val="0"/>
                  <w:marRight w:val="0"/>
                  <w:marTop w:val="0"/>
                  <w:marBottom w:val="0"/>
                  <w:divBdr>
                    <w:top w:val="none" w:sz="0" w:space="0" w:color="auto"/>
                    <w:left w:val="none" w:sz="0" w:space="0" w:color="auto"/>
                    <w:bottom w:val="none" w:sz="0" w:space="0" w:color="auto"/>
                    <w:right w:val="none" w:sz="0" w:space="0" w:color="auto"/>
                  </w:divBdr>
                  <w:divsChild>
                    <w:div w:id="814762966">
                      <w:marLeft w:val="0"/>
                      <w:marRight w:val="0"/>
                      <w:marTop w:val="0"/>
                      <w:marBottom w:val="0"/>
                      <w:divBdr>
                        <w:top w:val="none" w:sz="0" w:space="0" w:color="auto"/>
                        <w:left w:val="none" w:sz="0" w:space="0" w:color="auto"/>
                        <w:bottom w:val="none" w:sz="0" w:space="0" w:color="auto"/>
                        <w:right w:val="none" w:sz="0" w:space="0" w:color="auto"/>
                      </w:divBdr>
                    </w:div>
                    <w:div w:id="16408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14981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webSettings.xml"
                 Type="http://schemas.openxmlformats.org/officeDocument/2006/relationships/webSettings"/>
   <Relationship Id="rId11" Target="footnotes.xml"
                 Type="http://schemas.openxmlformats.org/officeDocument/2006/relationships/footnotes"/>
   <Relationship Id="rId12" Target="endnotes.xml"
                 Type="http://schemas.openxmlformats.org/officeDocument/2006/relationships/endnotes"/>
   <Relationship Id="rId13" Target="media/image1.png"
                 Type="http://schemas.openxmlformats.org/officeDocument/2006/relationships/image"/>
   <Relationship Id="rId14" Target="cid:image001.png@01DB4D4D.9D7B36C0" TargetMode="External"
                 Type="http://schemas.openxmlformats.org/officeDocument/2006/relationships/image"/>
   <Relationship Id="rId15" Target="media/image2.jpeg"
                 Type="http://schemas.openxmlformats.org/officeDocument/2006/relationships/image"/>
   <Relationship Id="rId16" Target="cid:image002.jpg@01DB4D4D.9D7B36C0" TargetMode="External"
                 Type="http://schemas.openxmlformats.org/officeDocument/2006/relationships/image"/>
   <Relationship Id="rId17" Target="footer1.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customXml/item6.xml"
                 Type="http://schemas.openxmlformats.org/officeDocument/2006/relationships/customXml"/>
   <Relationship Id="rId7" Target="numbering.xml"
                 Type="http://schemas.openxmlformats.org/officeDocument/2006/relationships/numbering"/>
   <Relationship Id="rId8" Target="styles.xml"
                 Type="http://schemas.openxmlformats.org/officeDocument/2006/relationships/styles"/>
   <Relationship Id="rId9" Target="settings.xml"
                 Type="http://schemas.openxmlformats.org/officeDocument/2006/relationships/settings"/>
</Relationships>
</file>

<file path=word/_rels/settings.xml.rels><?xml version="1.0" encoding="UTF-8" standalone="yes"?>
<Relationships xmlns="http://schemas.openxmlformats.org/package/2006/relationships">
   <Relationship Id="rId1"
                 Target="file:///C:/Users/m09612/AppData/Roaming/Microsoft/&#352;ablonai/Metin&#279;%20ataskaita.dotx"
                 TargetMode="External"
                 Type="http://schemas.openxmlformats.org/officeDocument/2006/relationships/attachedTemplate"/>
</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_rels/item6.xml.rels><?xml version="1.0" encoding="UTF-8" standalone="yes"?>
<Relationships xmlns="http://schemas.openxmlformats.org/package/2006/relationships">
   <Relationship Id="rId1" Target="itemProps6.xml"
                 Type="http://schemas.openxmlformats.org/officeDocument/2006/relationships/customXmlProps"/>
</Relationships>
</file>

<file path=customXml/item1.xml><?xml version="1.0" encoding="utf-8"?>
<CoverPageProperties xmlns="http://schemas.microsoft.com/office/2006/coverPageProps">
  <PublishDate>2018-02-19T00:00:00</PublishDate>
  <Abstract/>
  <CompanyAddress/>
  <CompanyPhone/>
  <CompanyFax/>
  <CompanyEmail/>
</CoverPageProperties>
</file>

<file path=customXml/item2.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3.xml><?xml version="1.0" encoding="utf-8"?>
<b:Sources xmlns:b="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3357EF6AA8BC446A48DA22E5200C173" ma:contentTypeVersion="18" ma:contentTypeDescription="Create a new document." ma:contentTypeScope="" ma:versionID="dc0c3671b92bf7b2834f23c786173092">
  <xsd:schema xmlns:xsd="http://www.w3.org/2001/XMLSchema" xmlns:xs="http://www.w3.org/2001/XMLSchema" xmlns:p="http://schemas.microsoft.com/office/2006/metadata/properties" xmlns:ns3="08fc928f-7022-4455-b34f-3846b6f715c8" xmlns:ns4="b1b97361-b885-4750-bd8a-7f99fa2f47a5" targetNamespace="http://schemas.microsoft.com/office/2006/metadata/properties" ma:root="true" ma:fieldsID="bacf52cffa17335bf1c53ba3bc98964f" ns3:_="" ns4:_="">
    <xsd:import namespace="08fc928f-7022-4455-b34f-3846b6f715c8"/>
    <xsd:import namespace="b1b97361-b885-4750-bd8a-7f99fa2f47a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LengthInSeconds" minOccurs="0"/>
                <xsd:element ref="ns4:MediaServiceDateTaken"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fc928f-7022-4455-b34f-3846b6f715c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b97361-b885-4750-bd8a-7f99fa2f47a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Length (seconds)"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activity xmlns="b1b97361-b885-4750-bd8a-7f99fa2f47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679E4D8-73D9-412D-B716-777944E71373}">
  <ds:schemaRefs>
    <ds:schemaRef ds:uri="http://schemas.microsoft.com/pics"/>
  </ds:schemaRefs>
</ds:datastoreItem>
</file>

<file path=customXml/itemProps3.xml><?xml version="1.0" encoding="utf-8"?>
<ds:datastoreItem xmlns:ds="http://schemas.openxmlformats.org/officeDocument/2006/customXml" ds:itemID="{1E23CAF3-305B-4DBF-B139-1E477BBE73DE}">
  <ds:schemaRefs>
    <ds:schemaRef ds:uri="http://schemas.openxmlformats.org/officeDocument/2006/bibliography"/>
  </ds:schemaRefs>
</ds:datastoreItem>
</file>

<file path=customXml/itemProps4.xml><?xml version="1.0" encoding="utf-8"?>
<ds:datastoreItem xmlns:ds="http://schemas.openxmlformats.org/officeDocument/2006/customXml" ds:itemID="{1EF5FCA7-543B-4E77-9573-675870189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fc928f-7022-4455-b34f-3846b6f715c8"/>
    <ds:schemaRef ds:uri="b1b97361-b885-4750-bd8a-7f99fa2f47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9394E3B-22A0-4D9F-B4C2-361BEE38BD5E}">
  <ds:schemaRefs>
    <ds:schemaRef ds:uri="http://schemas.microsoft.com/sharepoint/v3/contenttype/forms"/>
  </ds:schemaRefs>
</ds:datastoreItem>
</file>

<file path=customXml/itemProps6.xml><?xml version="1.0" encoding="utf-8"?>
<ds:datastoreItem xmlns:ds="http://schemas.openxmlformats.org/officeDocument/2006/customXml" ds:itemID="{8EB53A23-C045-4ED0-A6AA-87CA7961369A}">
  <ds:schemaRefs>
    <ds:schemaRef ds:uri="http://schemas.microsoft.com/office/2006/metadata/properties"/>
    <ds:schemaRef ds:uri="http://schemas.microsoft.com/office/infopath/2007/PartnerControls"/>
    <ds:schemaRef ds:uri="b1b97361-b885-4750-bd8a-7f99fa2f47a5"/>
  </ds:schemaRefs>
</ds:datastoreItem>
</file>

<file path=docProps/app.xml><?xml version="1.0" encoding="utf-8"?>
<Properties xmlns="http://schemas.openxmlformats.org/officeDocument/2006/extended-properties" xmlns:vt="http://schemas.openxmlformats.org/officeDocument/2006/docPropsVTypes">
  <Template>Metinė ataskaita</Template>
  <TotalTime>5</TotalTime>
  <Pages>17</Pages>
  <Words>29430</Words>
  <Characters>16776</Characters>
  <Application>Microsoft Office Word</Application>
  <DocSecurity>0</DocSecurity>
  <Lines>139</Lines>
  <Paragraphs>92</Paragraphs>
  <ScaleCrop>false</ScaleCrop>
  <HeadingPairs>
    <vt:vector size="6" baseType="variant">
      <vt:variant>
        <vt:lpstr>Pavadinimas</vt:lpstr>
      </vt:variant>
      <vt:variant>
        <vt:i4>1</vt:i4>
      </vt:variant>
      <vt:variant>
        <vt:lpstr>Title</vt:lpstr>
      </vt:variant>
      <vt:variant>
        <vt:i4>1</vt:i4>
      </vt:variant>
      <vt:variant>
        <vt:lpstr>Título</vt:lpstr>
      </vt:variant>
      <vt:variant>
        <vt:i4>1</vt:i4>
      </vt:variant>
    </vt:vector>
  </HeadingPairs>
  <TitlesOfParts>
    <vt:vector size="3" baseType="lpstr">
      <vt:lpstr>SPECIALIOSIOS SĄLYGOS</vt:lpstr>
      <vt:lpstr>SPECIALIOSIOS SĄLYGOS</vt:lpstr>
      <vt:lpstr/>
    </vt:vector>
  </TitlesOfParts>
  <Company/>
  <LinksUpToDate>false</LinksUpToDate>
  <CharactersWithSpaces>46114</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2025-01-24T11:44:00Z</dcterms:created>
  <dc:creator>Evaldas Stadalius</dc:creator>
  <cp:lastModifiedBy>Remigijus Stundžia</cp:lastModifiedBy>
  <cp:lastPrinted>2018-03-07T08:06:00Z</cp:lastPrinted>
  <dcterms:modified xsi:type="dcterms:W3CDTF">2025-01-24T11:53:00Z</dcterms:modified>
  <cp:revision>4</cp:revision>
  <dc:title>SPECIALIOSIOS SĄLYGOS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TC028350639991</vt:lpwstr>
  </property>
  <property fmtid="{D5CDD505-2E9C-101B-9397-08002B2CF9AE}" pid="3" name="MSIP_Label_59bfe634-5369-40ae-a17a-0ffc3537e7cd_Enabled">
    <vt:lpwstr>true</vt:lpwstr>
  </property>
  <property fmtid="{D5CDD505-2E9C-101B-9397-08002B2CF9AE}" pid="4" name="MSIP_Label_59bfe634-5369-40ae-a17a-0ffc3537e7cd_SetDate">
    <vt:lpwstr>2025-01-23T12:47:30Z</vt:lpwstr>
  </property>
  <property fmtid="{D5CDD505-2E9C-101B-9397-08002B2CF9AE}" pid="5" name="MSIP_Label_59bfe634-5369-40ae-a17a-0ffc3537e7cd_Method">
    <vt:lpwstr>Standard</vt:lpwstr>
  </property>
  <property fmtid="{D5CDD505-2E9C-101B-9397-08002B2CF9AE}" pid="6" name="MSIP_Label_59bfe634-5369-40ae-a17a-0ffc3537e7cd_Name">
    <vt:lpwstr>59bfe634-5369-40ae-a17a-0ffc3537e7cd</vt:lpwstr>
  </property>
  <property fmtid="{D5CDD505-2E9C-101B-9397-08002B2CF9AE}" pid="7" name="MSIP_Label_59bfe634-5369-40ae-a17a-0ffc3537e7cd_SiteId">
    <vt:lpwstr>05764a73-8c6f-4538-83cd-413f1e1b5665</vt:lpwstr>
  </property>
  <property fmtid="{D5CDD505-2E9C-101B-9397-08002B2CF9AE}" pid="8" name="MSIP_Label_59bfe634-5369-40ae-a17a-0ffc3537e7cd_ActionId">
    <vt:lpwstr>864798b5-7cb9-422c-aebd-169162ef5780</vt:lpwstr>
  </property>
  <property fmtid="{D5CDD505-2E9C-101B-9397-08002B2CF9AE}" pid="9" name="MSIP_Label_59bfe634-5369-40ae-a17a-0ffc3537e7cd_ContentBits">
    <vt:lpwstr>0</vt:lpwstr>
  </property>
  <property fmtid="{D5CDD505-2E9C-101B-9397-08002B2CF9AE}" pid="10" name="ContentTypeId">
    <vt:lpwstr>0x01010063357EF6AA8BC446A48DA22E5200C173</vt:lpwstr>
  </property>
</Properties>
</file>