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607CCF" w:rsidRDefault="00047386" w:rsidP="00047386">
      <w:pPr>
        <w:spacing w:after="0" w:line="257" w:lineRule="atLeast"/>
        <w:ind w:left="792"/>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607CCF"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607CCF"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607CCF"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607CCF"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607CCF"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607CCF"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607CCF" w:rsidRDefault="00047386" w:rsidP="00047386">
      <w:pPr>
        <w:spacing w:after="0" w:line="257" w:lineRule="atLeast"/>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607CCF"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607CCF"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607CCF"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607CCF"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607CCF"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607CCF"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607CCF"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607CCF"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607CCF"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607CCF" w:rsidRDefault="00047386" w:rsidP="00047386">
      <w:pPr>
        <w:spacing w:after="0" w:line="257" w:lineRule="atLeast"/>
        <w:ind w:left="360"/>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607CCF"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607CCF"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55AFDF1F" w:rsidR="00047386" w:rsidRPr="00520BA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 xml:space="preserve">10.2. </w:t>
      </w:r>
      <w:r w:rsidR="00520BA3" w:rsidRPr="00520BA3">
        <w:rPr>
          <w:rFonts w:ascii="Times New Roman" w:eastAsia="Times New Roman" w:hAnsi="Times New Roman" w:cs="Times New Roman"/>
          <w:color w:val="000000"/>
          <w:kern w:val="0"/>
          <w:sz w:val="24"/>
          <w:szCs w:val="24"/>
          <w:shd w:val="clear" w:color="auto" w:fill="FFFFFF"/>
          <w:lang w:val="lt-LT"/>
          <w14:ligatures w14:val="none"/>
        </w:rPr>
        <w:t xml:space="preserve">Tiekėjas privalo pateikti Pirkėjui Specialiosiose sąlygose nurodytos rūšies ir dydžio Sutarties įvykdymo užtikrinimą – </w:t>
      </w:r>
      <w:r w:rsidR="00520BA3" w:rsidRPr="00520BA3">
        <w:rPr>
          <w:rFonts w:ascii="Times New Roman" w:eastAsia="Times New Roman" w:hAnsi="Times New Roman" w:cs="Times New Roman"/>
          <w:i/>
          <w:iCs/>
          <w:color w:val="000000"/>
          <w:kern w:val="0"/>
          <w:sz w:val="24"/>
          <w:szCs w:val="24"/>
          <w:shd w:val="clear" w:color="auto" w:fill="FFFFFF"/>
          <w:lang w:val="lt-LT"/>
          <w14:ligatures w14:val="none"/>
        </w:rPr>
        <w:t>pirmo pareikalavimo banko garantiją arba draudimo bendrovės laidavimo draudimo raštą</w:t>
      </w:r>
      <w:r w:rsidR="00520BA3" w:rsidRPr="00520BA3">
        <w:rPr>
          <w:rFonts w:ascii="Times New Roman" w:eastAsia="Times New Roman" w:hAnsi="Times New Roman" w:cs="Times New Roman"/>
          <w:color w:val="000000"/>
          <w:kern w:val="0"/>
          <w:sz w:val="24"/>
          <w:szCs w:val="24"/>
          <w:shd w:val="clear" w:color="auto" w:fill="FFFFFF"/>
          <w:lang w:val="lt-LT"/>
          <w14:ligatures w14:val="none"/>
        </w:rPr>
        <w:t xml:space="preserve"> (kartu su draudimo bendrovės laidavimo draudimo raštu turi būti pateiktas ir pasirašytas draudimo liudijimas (polisas) bei dokumentas, įrodantis, kad draudimo įmoka už išduotą laidavimo draudimo raštą yra sumokėta), </w:t>
      </w:r>
      <w:r w:rsidR="00520BA3" w:rsidRPr="00520BA3">
        <w:rPr>
          <w:rFonts w:ascii="Times New Roman" w:eastAsia="Times New Roman" w:hAnsi="Times New Roman" w:cs="Times New Roman"/>
          <w:i/>
          <w:iCs/>
          <w:color w:val="000000"/>
          <w:kern w:val="0"/>
          <w:sz w:val="24"/>
          <w:szCs w:val="24"/>
          <w:shd w:val="clear" w:color="auto" w:fill="FFFFFF"/>
          <w:lang w:val="lt-LT"/>
          <w14:ligatures w14:val="none"/>
        </w:rPr>
        <w:t>arba į Pirkėjo sąskaitą, nurodytą Sutarties Specialiosiose sąlygose, padarytą mokėjimo pavedimą</w:t>
      </w:r>
      <w:r w:rsidR="00520BA3" w:rsidRPr="00520BA3">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520BA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1E30DB72" w14:textId="77777777" w:rsidR="00607CCF" w:rsidRPr="00607CCF" w:rsidRDefault="00607CCF" w:rsidP="00607CCF">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Start w:id="210" w:name="part_e934354ba2644b43b5ff67c104bd060e"/>
      <w:bookmarkEnd w:id="209"/>
      <w:bookmarkEnd w:id="210"/>
      <w:r w:rsidRPr="00607CCF">
        <w:rPr>
          <w:rFonts w:ascii="Times New Roman" w:eastAsia="Times New Roman" w:hAnsi="Times New Roman" w:cs="Times New Roman"/>
          <w:color w:val="000000"/>
          <w:kern w:val="0"/>
          <w:sz w:val="24"/>
          <w:szCs w:val="24"/>
          <w:lang w:val="lt-LT"/>
          <w14:ligatures w14:val="none"/>
        </w:rPr>
        <w:t>12.2.1.1.</w:t>
      </w:r>
      <w:r w:rsidRPr="00607CCF">
        <w:rPr>
          <w:rFonts w:ascii="Times New Roman" w:eastAsia="Times New Roman" w:hAnsi="Times New Roman" w:cs="Times New Roman"/>
          <w:color w:val="000000"/>
          <w:kern w:val="0"/>
          <w:sz w:val="24"/>
          <w:szCs w:val="24"/>
          <w:lang w:val="lt-LT"/>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35F57E4" w14:textId="75A79F00" w:rsidR="00607CCF" w:rsidRPr="00607CCF" w:rsidRDefault="00607CCF" w:rsidP="00607CCF">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07CCF">
        <w:rPr>
          <w:rFonts w:ascii="Times New Roman" w:eastAsia="Times New Roman" w:hAnsi="Times New Roman" w:cs="Times New Roman"/>
          <w:color w:val="000000"/>
          <w:kern w:val="0"/>
          <w:sz w:val="24"/>
          <w:szCs w:val="24"/>
          <w:lang w:val="lt-LT"/>
          <w14:ligatures w14:val="none"/>
        </w:rPr>
        <w:t xml:space="preserve">12.2.1.2. </w:t>
      </w:r>
      <w:r w:rsidRPr="00607CCF">
        <w:rPr>
          <w:rFonts w:ascii="Times New Roman" w:eastAsia="Times New Roman" w:hAnsi="Times New Roman" w:cs="Times New Roman"/>
          <w:color w:val="000000"/>
          <w:kern w:val="0"/>
          <w:sz w:val="24"/>
          <w:szCs w:val="24"/>
          <w:lang w:val="lt-LT"/>
          <w14:ligatures w14:val="none"/>
        </w:rPr>
        <w:tab/>
        <w:t>Europos elektroninių sąskaitų faktūrų standarto neatitinkančią elektroninę sąskaitą faktūrą Tiekėjas gali teikti tik naudodamasis Sąskaitų administravimo bendrosios informacinės sistemos(toliau – SABIS</w:t>
      </w:r>
      <w:r>
        <w:rPr>
          <w:rFonts w:ascii="Times New Roman" w:eastAsia="Times New Roman" w:hAnsi="Times New Roman" w:cs="Times New Roman"/>
          <w:color w:val="000000"/>
          <w:kern w:val="0"/>
          <w:sz w:val="24"/>
          <w:szCs w:val="24"/>
          <w:lang w:val="lt-LT"/>
          <w14:ligatures w14:val="none"/>
        </w:rPr>
        <w:t>)</w:t>
      </w:r>
      <w:r w:rsidRPr="00607CCF">
        <w:rPr>
          <w:rFonts w:ascii="Times New Roman" w:eastAsia="Times New Roman" w:hAnsi="Times New Roman" w:cs="Times New Roman"/>
          <w:color w:val="000000"/>
          <w:kern w:val="0"/>
          <w:sz w:val="24"/>
          <w:szCs w:val="24"/>
          <w:lang w:val="lt-LT"/>
          <w14:ligatures w14:val="none"/>
        </w:rPr>
        <w:t xml:space="preserve"> priemonėmis.</w:t>
      </w:r>
    </w:p>
    <w:p w14:paraId="0BBB9781" w14:textId="77777777" w:rsidR="00607CCF" w:rsidRPr="00607CCF" w:rsidRDefault="00607CCF" w:rsidP="00607CCF">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07CCF">
        <w:rPr>
          <w:rFonts w:ascii="Times New Roman" w:eastAsia="Times New Roman" w:hAnsi="Times New Roman" w:cs="Times New Roman"/>
          <w:color w:val="000000"/>
          <w:kern w:val="0"/>
          <w:sz w:val="24"/>
          <w:szCs w:val="24"/>
          <w:lang w:val="lt-LT"/>
          <w14:ligatures w14:val="none"/>
        </w:rPr>
        <w:t>12.2.2.</w:t>
      </w:r>
      <w:r w:rsidRPr="00607CCF">
        <w:rPr>
          <w:rFonts w:ascii="Times New Roman" w:eastAsia="Times New Roman" w:hAnsi="Times New Roman" w:cs="Times New Roman"/>
          <w:color w:val="000000"/>
          <w:kern w:val="0"/>
          <w:sz w:val="24"/>
          <w:szCs w:val="24"/>
          <w:lang w:val="lt-LT"/>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54B461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68628f20972b43468ec4f2f92458dce7"/>
      <w:bookmarkEnd w:id="211"/>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68a87921fdd4459db747caffdae95828"/>
      <w:bookmarkEnd w:id="212"/>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88db164c8d8d441d84f879d3a203a0eb"/>
      <w:bookmarkEnd w:id="213"/>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9c0b1f4512584426b9e3b0c76f219221"/>
      <w:bookmarkEnd w:id="214"/>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5" w:name="part_d9561aa090a84edf8a9569a80ce15656"/>
      <w:bookmarkEnd w:id="215"/>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e08fcb6fd55a4983acf9af7ef9c5ce20"/>
      <w:bookmarkEnd w:id="216"/>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7" w:name="part_3a9aaac2e8b1447790272c1a0eeaae22"/>
      <w:bookmarkEnd w:id="217"/>
      <w:r w:rsidRPr="002A36D7">
        <w:rPr>
          <w:rFonts w:ascii="Times New Roman" w:eastAsia="Times New Roman" w:hAnsi="Times New Roman" w:cs="Times New Roman"/>
          <w:color w:val="000000"/>
          <w:kern w:val="0"/>
          <w:sz w:val="24"/>
          <w:szCs w:val="24"/>
          <w:lang w:val="lt-LT"/>
          <w14:ligatures w14:val="none"/>
        </w:rPr>
        <w:t xml:space="preserve">12.3.2.   Pirkėjas turi teisę sumas, gautinas iš Tiekėjo, išskaityti iš mokėjimų Tiekėjui pagal Sutartį (vienašališkai daryti įskaitymus). Dėl šios priežasties Tiekėjas neturi teisės perleisti arba įkeisti </w:t>
      </w:r>
      <w:r w:rsidRPr="002A36D7">
        <w:rPr>
          <w:rFonts w:ascii="Times New Roman" w:eastAsia="Times New Roman" w:hAnsi="Times New Roman" w:cs="Times New Roman"/>
          <w:color w:val="000000"/>
          <w:kern w:val="0"/>
          <w:sz w:val="24"/>
          <w:szCs w:val="24"/>
          <w:lang w:val="lt-LT"/>
          <w14:ligatures w14:val="none"/>
        </w:rPr>
        <w:lastRenderedPageBreak/>
        <w:t>reikalavimo teisių į gautinas pagal Sutartį sumas tretiesiems asmenims arba kitaip jomis disponuoti be Pirkėjo sutikimo.</w:t>
      </w:r>
    </w:p>
    <w:p w14:paraId="6A5A97D5"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854a7e65f8db483e97c811ffa9a30ed7"/>
      <w:bookmarkEnd w:id="218"/>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ad77fdac8f2b472289c100214a4ab1bb"/>
      <w:bookmarkEnd w:id="219"/>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0" w:name="part_c93bdf8d52ca4278b2f53dd8113d12c5"/>
      <w:bookmarkEnd w:id="220"/>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61fd70a8a6664132b3350d936e1a21e5"/>
      <w:bookmarkEnd w:id="221"/>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2" w:name="part_0b057206de9940a79e426d526d4ff1d8"/>
      <w:bookmarkEnd w:id="222"/>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3" w:name="part_53fbb52773414f9c9b52da4acf3966ba"/>
      <w:bookmarkEnd w:id="223"/>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4" w:name="part_2298f6d2b7f54e1e8c54f2447a9d43a0"/>
      <w:bookmarkEnd w:id="224"/>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0bcf3a8ffc6c460491923a7f3c6c7334"/>
      <w:bookmarkEnd w:id="225"/>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32b2c249e6944678957805393e93f8ff"/>
      <w:bookmarkEnd w:id="226"/>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5bc455d878134aea8f437f7b73ac4368"/>
      <w:bookmarkEnd w:id="227"/>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89703ac8c5b0446d80b331aac6398952"/>
      <w:bookmarkEnd w:id="228"/>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441729603aa74b1a96669508650e91c7"/>
      <w:bookmarkEnd w:id="229"/>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35E6056A" w14:textId="77777777" w:rsidR="00520BA3" w:rsidRPr="00520BA3" w:rsidRDefault="00520BA3" w:rsidP="00520BA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520BA3">
        <w:rPr>
          <w:rFonts w:ascii="Times New Roman" w:eastAsia="Times New Roman" w:hAnsi="Times New Roman" w:cs="Times New Roman"/>
          <w:color w:val="000000"/>
          <w:kern w:val="0"/>
          <w:sz w:val="24"/>
          <w:szCs w:val="24"/>
          <w:lang w:val="lt-LT"/>
          <w14:ligatures w14:val="none"/>
        </w:rPr>
        <w:t>13.6. Pirkėjas supažindina Sutartį vykdysiančius Tiekėjo (ir subtiekėjo, jeigu jis pasitelkiamas) darbuotojus su Antikorupcinės politikos, Interesų konfliktų vengimo politikos ir Dovanų politikos nuostatomis (https://vmu.lt/korupcijos-prevencija/) prieš pradedant vykdyti Sutartį.</w:t>
      </w:r>
    </w:p>
    <w:p w14:paraId="0B85B406" w14:textId="546A79F1" w:rsidR="00520BA3" w:rsidRPr="00607CCF" w:rsidRDefault="00520BA3" w:rsidP="00520BA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520BA3">
        <w:rPr>
          <w:rFonts w:ascii="Times New Roman" w:eastAsia="Times New Roman" w:hAnsi="Times New Roman" w:cs="Times New Roman"/>
          <w:color w:val="000000"/>
          <w:kern w:val="0"/>
          <w:sz w:val="24"/>
          <w:szCs w:val="24"/>
          <w:lang w:val="lt-LT"/>
          <w14:ligatures w14:val="none"/>
        </w:rPr>
        <w:t>13.7.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4495F9B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0" w:name="part_0349dceb84bf483dbf95d00c34404dfd"/>
      <w:bookmarkEnd w:id="230"/>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2a02832f44ab40d6844ee305c26d4a31"/>
      <w:bookmarkEnd w:id="231"/>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xml:space="preserve"> dėl fizinių asmenų apsaugos tvarkant asmens duomenis ir dėl laisvo </w:t>
      </w:r>
      <w:r w:rsidRPr="002A36D7">
        <w:rPr>
          <w:rFonts w:ascii="Times New Roman" w:eastAsia="Times New Roman" w:hAnsi="Times New Roman" w:cs="Times New Roman"/>
          <w:color w:val="000000"/>
          <w:kern w:val="0"/>
          <w:sz w:val="24"/>
          <w:szCs w:val="24"/>
          <w:lang w:val="lt-LT"/>
          <w14:ligatures w14:val="none"/>
        </w:rPr>
        <w:lastRenderedPageBreak/>
        <w:t>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2" w:name="part_efcf2289ac124501be1817d02c0f316e"/>
      <w:bookmarkEnd w:id="232"/>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607CCF"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3" w:name="part_7cea0cfb81564512a67d6a84f49fb00e"/>
      <w:bookmarkEnd w:id="233"/>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4" w:name="part_12edb23232c3463496cbb10412f0f6b0"/>
      <w:bookmarkEnd w:id="234"/>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5" w:name="part_1b9b76efd8d0445c9c56bb24ebd7d34f"/>
      <w:bookmarkEnd w:id="235"/>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f3ec9bddd3814a4b91c0aa9e9bab8c5a"/>
      <w:bookmarkEnd w:id="236"/>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237" w:name="part_5d3f1393fe484945a06edfe0588f65a6"/>
      <w:bookmarkEnd w:id="237"/>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38" w:name="part_dccb91c5291d4b568b4cec4b3b64ba85"/>
      <w:bookmarkEnd w:id="238"/>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39" w:name="part_7f25f6c58258486eba0d25e18c99c106"/>
      <w:bookmarkEnd w:id="239"/>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40" w:name="part_391911bfb3b94b0286158a6c07f25511"/>
      <w:bookmarkEnd w:id="240"/>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41" w:name="part_549b97630bdf485c9f1ed21f87374ba2"/>
      <w:bookmarkEnd w:id="241"/>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42" w:name="part_33af460a296f4333b2bda489147b75ef"/>
      <w:bookmarkEnd w:id="242"/>
      <w:r w:rsidRPr="002A36D7">
        <w:rPr>
          <w:rFonts w:ascii="Times New Roman" w:eastAsia="Times New Roman" w:hAnsi="Times New Roman" w:cs="Times New Roman"/>
          <w:color w:val="000000"/>
          <w:kern w:val="0"/>
          <w:sz w:val="24"/>
          <w:szCs w:val="24"/>
          <w:lang w:val="lt-LT"/>
          <w14:ligatures w14:val="none"/>
        </w:rPr>
        <w:t xml:space="preserve">16.1.4. Šalis įvertino visas aplinkybes, turinčias esminės reikšmės Sutarties sudarymui ir jos vykdymui; nė viena iš Sutartyje nurodytų sąlygų ir aplinkybių neturi neigiamos įtakos Šalies valiai </w:t>
      </w:r>
      <w:r w:rsidRPr="002A36D7">
        <w:rPr>
          <w:rFonts w:ascii="Times New Roman" w:eastAsia="Times New Roman" w:hAnsi="Times New Roman" w:cs="Times New Roman"/>
          <w:color w:val="000000"/>
          <w:kern w:val="0"/>
          <w:sz w:val="24"/>
          <w:szCs w:val="24"/>
          <w:lang w:val="lt-LT"/>
          <w14:ligatures w14:val="none"/>
        </w:rPr>
        <w:lastRenderedPageBreak/>
        <w:t>sudaryti Sutartį tokiomis sąlygomis, kurios nurodytos Sutartyje, ir vykdyti iš Sutarties kylančius įsipareigojimus;</w:t>
      </w:r>
    </w:p>
    <w:p w14:paraId="4B757A5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12ab65e979b8470eb9313a512e38198b"/>
      <w:bookmarkEnd w:id="243"/>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c6af3093c91345f583e17093031c83cc"/>
      <w:bookmarkEnd w:id="244"/>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e531128b7a6c43259231b918e334e5ff"/>
      <w:bookmarkEnd w:id="245"/>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458b31c2b1404422b708175fd7f1af2d"/>
      <w:bookmarkEnd w:id="246"/>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7" w:name="part_00bc1b0c794d44fdbd191e635099dd9e"/>
      <w:bookmarkEnd w:id="247"/>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ea96dfd1475c4c499c7ce06be267bce4"/>
      <w:bookmarkEnd w:id="248"/>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9" w:name="part_a11418743e2b4d3298cca6ec5c290ee2"/>
      <w:bookmarkEnd w:id="249"/>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5231dbfb1dc5447b916618d3c25e9fc8"/>
      <w:bookmarkEnd w:id="250"/>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cf5a3997d064987a757c9e576f2ea5e"/>
      <w:bookmarkEnd w:id="251"/>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eb78b4fc534f4a4880f192558ede0983"/>
      <w:bookmarkEnd w:id="252"/>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04866c4c3de8456088563842aba89e9c"/>
      <w:bookmarkEnd w:id="253"/>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607CCF"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4" w:name="part_84ed0289c5ba4eaf807ac1519747098d"/>
      <w:bookmarkEnd w:id="254"/>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37691bceb3904de1b0eea1e01e9fcb0c"/>
      <w:bookmarkEnd w:id="255"/>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6" w:name="part_5d384a3a9a474ad8853c55d5dad77681"/>
      <w:bookmarkEnd w:id="256"/>
      <w:r w:rsidRPr="002A36D7">
        <w:rPr>
          <w:rFonts w:ascii="Times New Roman" w:eastAsia="Times New Roman" w:hAnsi="Times New Roman" w:cs="Times New Roman"/>
          <w:color w:val="000000"/>
          <w:kern w:val="0"/>
          <w:sz w:val="24"/>
          <w:szCs w:val="24"/>
          <w:lang w:val="lt-LT"/>
          <w14:ligatures w14:val="none"/>
        </w:rPr>
        <w:lastRenderedPageBreak/>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49da970caa0f401eac6fb363fe4067db"/>
      <w:bookmarkEnd w:id="257"/>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8408038109614adba5e530c90d7ce474"/>
      <w:bookmarkEnd w:id="258"/>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31076b6b2ef04558bbb6d0a6d998ae2b"/>
      <w:bookmarkEnd w:id="259"/>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fb98fb3631c440c7b8ec351c4af72a9b"/>
      <w:bookmarkEnd w:id="260"/>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1" w:name="part_8bac9062154547e19ff1c35377bf56bc"/>
      <w:bookmarkEnd w:id="261"/>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cfa09262727845a9867db9b5be8594af"/>
      <w:bookmarkEnd w:id="262"/>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3" w:name="part_91c7ae78fb6b42cd9abf3afcd0274f09"/>
      <w:bookmarkEnd w:id="263"/>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4" w:name="part_e52f95f6504747a3b07098f2455b1f4b"/>
      <w:bookmarkEnd w:id="264"/>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c37dfccace7249878852e7f014ff915e"/>
      <w:bookmarkEnd w:id="265"/>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6" w:name="part_14330020fed34f73a0bbaae92f56dbf3"/>
      <w:bookmarkEnd w:id="266"/>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a3f5a1ccd8dd4fcd823a0bf8dc04c2d7"/>
      <w:bookmarkEnd w:id="267"/>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7036060255f84160b5b7ddb3c9b9de5d"/>
      <w:bookmarkEnd w:id="268"/>
      <w:r w:rsidRPr="002A36D7">
        <w:rPr>
          <w:rFonts w:ascii="Times New Roman" w:eastAsia="Times New Roman" w:hAnsi="Times New Roman" w:cs="Times New Roman"/>
          <w:color w:val="000000"/>
          <w:kern w:val="0"/>
          <w:sz w:val="24"/>
          <w:szCs w:val="24"/>
          <w:lang w:val="lt-LT"/>
          <w14:ligatures w14:val="none"/>
        </w:rPr>
        <w:lastRenderedPageBreak/>
        <w:t>20.4. Susitarimai įsigalioja nuo jų sudarymo, jei Susitarime nenurodyta kitaip. Susitarimą Pirkėjas privalo paviešinti VPĮ 33 ir 86 straipsniuose nustatyta tvarka.</w:t>
      </w:r>
    </w:p>
    <w:p w14:paraId="270FD1C5"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cf3bdae0c8e344aaa7ab72b6f97e6510"/>
      <w:bookmarkEnd w:id="269"/>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0" w:name="part_7b0f9e3d42f14ad68b1abfde58c12a3f"/>
      <w:bookmarkEnd w:id="270"/>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1" w:name="part_ce0a576b1c6e43d89ba35605865e1af9"/>
      <w:bookmarkEnd w:id="271"/>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2" w:name="part_298a311e48dc452ea0b36f1afc5f3eb7"/>
      <w:bookmarkEnd w:id="272"/>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3" w:name="part_09c0118c78ea4034b225fedd69812f90"/>
      <w:bookmarkEnd w:id="273"/>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89440bace89e4bfba214a997ceefe81d"/>
      <w:bookmarkEnd w:id="274"/>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fe52b5159efd4939838b848f85e9ea9b"/>
      <w:bookmarkEnd w:id="275"/>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84f9056801c64e11b4ed9140364256f0"/>
      <w:bookmarkEnd w:id="276"/>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3a30d4bcd0274cdd82e5a2a7f7fc4b8b"/>
      <w:bookmarkEnd w:id="277"/>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a6676d356d734e81a71d2a213370e988"/>
      <w:bookmarkEnd w:id="278"/>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a818ad17feb74ad092df9d84443cf75e"/>
      <w:bookmarkEnd w:id="279"/>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71adc62644ec4294ae7e0a3fd7705f53"/>
      <w:bookmarkEnd w:id="280"/>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a500fd3f658e4365b41faeda48e53cf9"/>
      <w:bookmarkEnd w:id="281"/>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633809059b5a4ff6952af4ed164f789e"/>
      <w:bookmarkEnd w:id="282"/>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483e1dd945f246799d0fa0656cd447a6"/>
      <w:bookmarkEnd w:id="283"/>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607CCF"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e1d9f5497e2b4b8fac0f14c0d5441376"/>
      <w:bookmarkEnd w:id="284"/>
      <w:r w:rsidRPr="002A36D7">
        <w:rPr>
          <w:rFonts w:ascii="Times New Roman" w:eastAsia="Times New Roman" w:hAnsi="Times New Roman" w:cs="Times New Roman"/>
          <w:color w:val="000000"/>
          <w:kern w:val="0"/>
          <w:sz w:val="24"/>
          <w:szCs w:val="24"/>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w:t>
      </w:r>
      <w:r w:rsidRPr="002A36D7">
        <w:rPr>
          <w:rFonts w:ascii="Times New Roman" w:eastAsia="Times New Roman" w:hAnsi="Times New Roman" w:cs="Times New Roman"/>
          <w:color w:val="000000"/>
          <w:kern w:val="0"/>
          <w:sz w:val="24"/>
          <w:szCs w:val="24"/>
          <w:lang w:val="lt-LT"/>
          <w14:ligatures w14:val="none"/>
        </w:rPr>
        <w:lastRenderedPageBreak/>
        <w:t>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607CCF"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5" w:name="part_0c29870313ec4b8e9159c25696039f5b"/>
      <w:bookmarkEnd w:id="285"/>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607CCF"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6" w:name="part_ebd2788b705046149fed4a6909a8851e"/>
      <w:bookmarkEnd w:id="286"/>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607CCF"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e70536bc9e7f448ca32e84c110e2744e"/>
      <w:bookmarkEnd w:id="287"/>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607CCF"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529fc201055c492aa2aec8333e131a21"/>
      <w:bookmarkEnd w:id="288"/>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9" w:name="part_d59e96d451a74e99b5f4e53964697169"/>
      <w:bookmarkEnd w:id="289"/>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0" w:name="part_1562589c8c774e55b369607136bcbb1f"/>
      <w:bookmarkEnd w:id="290"/>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8652c492428945d791973cd6350d83ea"/>
      <w:bookmarkEnd w:id="291"/>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f75400b376aa49b1abb489376ffee67d"/>
      <w:bookmarkEnd w:id="292"/>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3" w:name="part_a2c5701c6fd04db9a56b689761ecfe8d"/>
      <w:bookmarkEnd w:id="293"/>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07CCF">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4" w:name="part_e8ae325a94f44e2ebeca460c4d8bcf41"/>
      <w:bookmarkEnd w:id="294"/>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5" w:name="part_74106829db8f4899abc596029e4f5d68"/>
      <w:bookmarkEnd w:id="295"/>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6" w:name="part_75d07c6fefde4a33abd58218f423414b"/>
      <w:bookmarkEnd w:id="296"/>
      <w:r w:rsidRPr="002A36D7">
        <w:rPr>
          <w:rFonts w:ascii="Times New Roman" w:eastAsia="Times New Roman" w:hAnsi="Times New Roman" w:cs="Times New Roman"/>
          <w:color w:val="000000"/>
          <w:kern w:val="0"/>
          <w:sz w:val="24"/>
          <w:szCs w:val="24"/>
          <w:lang w:val="lt-LT"/>
          <w14:ligatures w14:val="none"/>
        </w:rPr>
        <w:t xml:space="preserve">22.1.2. Pretenziją gavusi Šalis privalo nedelsdama, bet ne vėliau nei per 5 (penkias) darbo dienas, atsakyti į pretenziją ir nurodyti, kokių priemonių imsis siekdama ištaisyti pažeidimą per </w:t>
      </w:r>
      <w:r w:rsidRPr="002A36D7">
        <w:rPr>
          <w:rFonts w:ascii="Times New Roman" w:eastAsia="Times New Roman" w:hAnsi="Times New Roman" w:cs="Times New Roman"/>
          <w:color w:val="000000"/>
          <w:kern w:val="0"/>
          <w:sz w:val="24"/>
          <w:szCs w:val="24"/>
          <w:lang w:val="lt-LT"/>
          <w14:ligatures w14:val="none"/>
        </w:rPr>
        <w:lastRenderedPageBreak/>
        <w:t>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7" w:name="part_1adc3019d12348e393792204a9cf2bae"/>
      <w:bookmarkEnd w:id="297"/>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f516e10b00d84e1d8f280fb70db2bb4e"/>
      <w:bookmarkEnd w:id="298"/>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9" w:name="part_f903c1a7ab87464a98223a3b8db915bc"/>
      <w:bookmarkEnd w:id="299"/>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5ccd48ddf20b4c7da078f2d2ed8c9c01"/>
      <w:bookmarkEnd w:id="300"/>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1" w:name="part_97223f15829a42b98ee1463f1475114f"/>
      <w:bookmarkEnd w:id="301"/>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1b7bddcca159478786fab5db33d9b961"/>
      <w:bookmarkEnd w:id="302"/>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3" w:name="part_edb9a2d757104f5893aeacad5e016645"/>
      <w:bookmarkEnd w:id="303"/>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f008cf78219b4f4a89cf7c9a8e8c9322"/>
      <w:bookmarkEnd w:id="304"/>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356c89d2b96342b9ac7ca61c8006e7fe"/>
      <w:bookmarkEnd w:id="305"/>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209a75e01d9245b3aca223ad5c3c5fec"/>
      <w:bookmarkEnd w:id="306"/>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85a36abfded74553abd0b10add72e757"/>
      <w:bookmarkEnd w:id="307"/>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f748bcf2bccc44a8b06f20698b2c9968"/>
      <w:bookmarkEnd w:id="308"/>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790a68ca3b7842e7be04b8396ea38a0c"/>
      <w:bookmarkEnd w:id="309"/>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b895c993d309446280ac23d4c4c6b3af"/>
      <w:bookmarkEnd w:id="310"/>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7bde14bfbf2441d791b8e711c8f8ddf3"/>
      <w:bookmarkEnd w:id="311"/>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a263119254d942f489788567ed00e7c5"/>
      <w:bookmarkEnd w:id="312"/>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11b5f45ece72456aab71665d5fef239c"/>
      <w:bookmarkEnd w:id="313"/>
      <w:r w:rsidRPr="002A36D7">
        <w:rPr>
          <w:rFonts w:ascii="Times New Roman" w:eastAsia="Times New Roman" w:hAnsi="Times New Roman" w:cs="Times New Roman"/>
          <w:color w:val="000000"/>
          <w:kern w:val="0"/>
          <w:sz w:val="24"/>
          <w:szCs w:val="24"/>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w:t>
      </w:r>
      <w:r w:rsidRPr="002A36D7">
        <w:rPr>
          <w:rFonts w:ascii="Times New Roman" w:eastAsia="Times New Roman" w:hAnsi="Times New Roman" w:cs="Times New Roman"/>
          <w:color w:val="000000"/>
          <w:kern w:val="0"/>
          <w:sz w:val="24"/>
          <w:szCs w:val="24"/>
          <w:lang w:val="lt-LT"/>
          <w14:ligatures w14:val="none"/>
        </w:rPr>
        <w:lastRenderedPageBreak/>
        <w:t>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de604d3a70c54dd5ad194664adc38477"/>
      <w:bookmarkEnd w:id="314"/>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6ab8d938d27449d2b305d15cd9c291ca"/>
      <w:bookmarkEnd w:id="315"/>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f45fedb9bd0b4fb98ac70cadbf95ca83"/>
      <w:bookmarkEnd w:id="316"/>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014a836e0f8441e9be6c2180b8b7a912"/>
      <w:bookmarkEnd w:id="317"/>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18" w:name="part_ac406206a9024e8880d0a211020535f7"/>
      <w:bookmarkEnd w:id="318"/>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dde94d2b61584f27b736d19d04fc8380"/>
      <w:bookmarkEnd w:id="319"/>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0" w:name="part_02f28e9ae7224bc7844036f09241fc30"/>
      <w:bookmarkEnd w:id="320"/>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31d34e9cb9f744d5bfaf46d05488b0b7"/>
      <w:bookmarkEnd w:id="321"/>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e7c2a6c01c1c4bc699523d5f2e4efd2a"/>
      <w:bookmarkEnd w:id="322"/>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22f7aa6198a847d1aca593b9da22f97d"/>
      <w:bookmarkEnd w:id="323"/>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3a748e8546c340bb8150732bd3959104"/>
      <w:bookmarkEnd w:id="324"/>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e064a682d66e46aa83b3b3b8db3f32e4"/>
      <w:bookmarkEnd w:id="325"/>
      <w:r w:rsidRPr="002A36D7">
        <w:rPr>
          <w:rFonts w:ascii="Times New Roman" w:eastAsia="Times New Roman" w:hAnsi="Times New Roman" w:cs="Times New Roman"/>
          <w:color w:val="000000"/>
          <w:kern w:val="0"/>
          <w:sz w:val="24"/>
          <w:szCs w:val="24"/>
          <w:lang w:val="lt-LT"/>
          <w14:ligatures w14:val="none"/>
        </w:rPr>
        <w:t xml:space="preserve">22.3.5. Jei Sutartis nutraukiama Pirkėjui iš esmės pažeidus Sutartį ar Pirkėjui nepagrįstai nutraukus Sutarties vykdymą ne Sutartyje nustatyta tvarka, Pirkėjas įsipareigoja sumokėti Tiekėjui </w:t>
      </w:r>
      <w:r w:rsidRPr="002A36D7">
        <w:rPr>
          <w:rFonts w:ascii="Times New Roman" w:eastAsia="Times New Roman" w:hAnsi="Times New Roman" w:cs="Times New Roman"/>
          <w:color w:val="000000"/>
          <w:kern w:val="0"/>
          <w:sz w:val="24"/>
          <w:szCs w:val="24"/>
          <w:lang w:val="lt-LT"/>
          <w14:ligatures w14:val="none"/>
        </w:rPr>
        <w:lastRenderedPageBreak/>
        <w:t>Specialiosiose sąlygose nurodyto dydžio baudą ir atlyginti nuostolius, susijusius su Sutarties nutraukimu.</w:t>
      </w:r>
    </w:p>
    <w:p w14:paraId="2352996D"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bb2946930a5243dea17af0a60528ef55"/>
      <w:bookmarkEnd w:id="326"/>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21fd68b0faa42f09d2b9d066ba96270"/>
      <w:bookmarkEnd w:id="327"/>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328" w:name="part_35c76df8f4f74feca35e43f93c99ab50"/>
      <w:bookmarkEnd w:id="328"/>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29" w:name="part_bd5fc7ef1a364eb2a5d79df2bd6c1ed0"/>
      <w:bookmarkEnd w:id="329"/>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30" w:name="part_c08e37afbd2a4ec6bc544d867ad4f7a9"/>
      <w:bookmarkEnd w:id="330"/>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31" w:name="part_144ed4c035f74c9b8ba4ad63c59a8c15"/>
      <w:bookmarkEnd w:id="331"/>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32" w:name="part_6f26d51518ec41fea2286fb05426c468"/>
      <w:bookmarkEnd w:id="332"/>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33" w:name="part_7e498387e5a3483d8f8d66c00040cea2"/>
      <w:bookmarkEnd w:id="333"/>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334" w:name="part_8618f9a499e646d28111277753a11400"/>
      <w:bookmarkEnd w:id="334"/>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335" w:name="part_b69eb48c0a2442eda39c5ff13d8d592a"/>
      <w:bookmarkEnd w:id="335"/>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336" w:name="part_0bf52926795d4d3aa61eb15f6a8db972"/>
      <w:bookmarkEnd w:id="336"/>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9edd7af572c64b9eacf346adf572b301"/>
      <w:bookmarkEnd w:id="337"/>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b533d3b36f2b43318a82bc9424b14342"/>
      <w:bookmarkEnd w:id="338"/>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d3def91269534a218adc044a60d3858d"/>
      <w:bookmarkEnd w:id="339"/>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9a2538b48eab4ba28d1a52a86ae11187"/>
      <w:bookmarkEnd w:id="340"/>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607CCF"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1" w:name="part_c250ac8ea732435d99f67711adc094f0"/>
      <w:bookmarkEnd w:id="341"/>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607CCF"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d767e0f6f1e54e86856c19f54351c60a"/>
      <w:bookmarkEnd w:id="342"/>
      <w:r w:rsidRPr="002A36D7">
        <w:rPr>
          <w:rFonts w:ascii="Times New Roman" w:eastAsia="Times New Roman" w:hAnsi="Times New Roman" w:cs="Times New Roman"/>
          <w:color w:val="000000"/>
          <w:kern w:val="0"/>
          <w:sz w:val="24"/>
          <w:szCs w:val="24"/>
          <w:lang w:val="lt-LT"/>
          <w14:ligatures w14:val="none"/>
        </w:rPr>
        <w:lastRenderedPageBreak/>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3" w:name="part_a17b32d11af84db791ec82dde93cfe02"/>
      <w:bookmarkEnd w:id="343"/>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4f6fa3f6751140f6bceb9d9f940b7b23"/>
      <w:bookmarkEnd w:id="344"/>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ba27b372997f4b95a3e9db8445d2163d"/>
      <w:bookmarkEnd w:id="345"/>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7905db5a9c784fbb91eb4a303116b2a5"/>
      <w:bookmarkEnd w:id="346"/>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607CCF"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7" w:name="part_f56c558d69ec4b13964d275b9f880324"/>
      <w:bookmarkEnd w:id="347"/>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607CCF"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92d02ccb38844c6e818c7f09f1f5a735"/>
      <w:bookmarkEnd w:id="348"/>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9" w:name="part_cb0c8b77b8c646fa891d39f0bb23609b"/>
      <w:bookmarkEnd w:id="349"/>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c48dcfe486ec453590d408769137d2c7"/>
      <w:bookmarkEnd w:id="350"/>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607CCF" w:rsidRDefault="00665195">
      <w:pPr>
        <w:rPr>
          <w:rFonts w:ascii="Times New Roman" w:hAnsi="Times New Roman" w:cs="Times New Roman"/>
          <w:sz w:val="24"/>
          <w:szCs w:val="24"/>
          <w:lang w:val="lt-LT"/>
        </w:rPr>
      </w:pPr>
    </w:p>
    <w:sectPr w:rsidR="00665195" w:rsidRPr="00607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520BA3"/>
    <w:rsid w:val="005E1F98"/>
    <w:rsid w:val="00607CCF"/>
    <w:rsid w:val="00624FD6"/>
    <w:rsid w:val="00665195"/>
    <w:rsid w:val="009A6536"/>
    <w:rsid w:val="00BB2647"/>
    <w:rsid w:val="00E61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25</Pages>
  <Words>52333</Words>
  <Characters>29831</Characters>
  <Application>Microsoft Office Word</Application>
  <DocSecurity>0</DocSecurity>
  <Lines>248</Lines>
  <Paragraphs>163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Jurga Stonienė  | VMU</cp:lastModifiedBy>
  <cp:revision>5</cp:revision>
  <dcterms:created xsi:type="dcterms:W3CDTF">2024-03-04T08:45:00Z</dcterms:created>
  <dcterms:modified xsi:type="dcterms:W3CDTF">2025-01-31T13:49:00Z</dcterms:modified>
</cp:coreProperties>
</file>