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BAA57" w14:textId="6435CE69" w:rsidR="005F0D5B" w:rsidRPr="005F0D5B" w:rsidRDefault="00BD0219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 w:rsidR="008B502E">
        <w:rPr>
          <w:rFonts w:ascii="Times New Roman" w:hAnsi="Times New Roman"/>
          <w:sz w:val="24"/>
          <w:szCs w:val="24"/>
        </w:rPr>
        <w:t xml:space="preserve">2022-02-14 </w:t>
      </w:r>
      <w:r w:rsidRPr="005F0D5B">
        <w:rPr>
          <w:rFonts w:ascii="Times New Roman" w:hAnsi="Times New Roman"/>
          <w:sz w:val="24"/>
          <w:szCs w:val="24"/>
        </w:rPr>
        <w:t xml:space="preserve">Miškininkystės paslaugų </w:t>
      </w:r>
      <w:r w:rsidR="005F0D5B" w:rsidRPr="005F0D5B">
        <w:rPr>
          <w:rFonts w:ascii="Times New Roman" w:hAnsi="Times New Roman"/>
          <w:sz w:val="24"/>
          <w:szCs w:val="24"/>
        </w:rPr>
        <w:t xml:space="preserve">                </w:t>
      </w:r>
    </w:p>
    <w:p w14:paraId="502A4BD8" w14:textId="2EAF3D0D" w:rsidR="005F0D5B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0D5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BD0219" w:rsidRPr="005F0D5B">
        <w:rPr>
          <w:rFonts w:ascii="Times New Roman" w:hAnsi="Times New Roman"/>
          <w:sz w:val="24"/>
          <w:szCs w:val="24"/>
        </w:rPr>
        <w:t>sutartis Nr.</w:t>
      </w:r>
      <w:r w:rsidR="00AF7AED">
        <w:rPr>
          <w:rFonts w:ascii="Times New Roman" w:hAnsi="Times New Roman"/>
          <w:sz w:val="24"/>
          <w:szCs w:val="24"/>
        </w:rPr>
        <w:t xml:space="preserve"> </w:t>
      </w:r>
      <w:r w:rsidR="007C0B29" w:rsidRPr="008B502E">
        <w:rPr>
          <w:rFonts w:ascii="Times New Roman" w:hAnsi="Times New Roman"/>
          <w:sz w:val="24"/>
          <w:szCs w:val="24"/>
        </w:rPr>
        <w:t>VP-2</w:t>
      </w:r>
      <w:r w:rsidR="00A47C6A" w:rsidRPr="008B502E">
        <w:rPr>
          <w:rFonts w:ascii="Times New Roman" w:hAnsi="Times New Roman"/>
          <w:sz w:val="24"/>
          <w:szCs w:val="24"/>
        </w:rPr>
        <w:t>7</w:t>
      </w:r>
      <w:r w:rsidR="007C0B29" w:rsidRPr="008B502E">
        <w:rPr>
          <w:rFonts w:ascii="Times New Roman" w:hAnsi="Times New Roman"/>
          <w:sz w:val="24"/>
          <w:szCs w:val="24"/>
        </w:rPr>
        <w:t xml:space="preserve"> (70)</w:t>
      </w:r>
    </w:p>
    <w:p w14:paraId="3D22397B" w14:textId="64DC50B1" w:rsidR="00BD0219" w:rsidRPr="005F0D5B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Pr="005F0D5B">
        <w:rPr>
          <w:rFonts w:ascii="Times New Roman" w:hAnsi="Times New Roman"/>
          <w:sz w:val="24"/>
          <w:szCs w:val="24"/>
        </w:rPr>
        <w:t>3 priedas</w:t>
      </w:r>
    </w:p>
    <w:p w14:paraId="1ED1E4C3" w14:textId="6EF80D46" w:rsidR="00BD0219" w:rsidRDefault="00BD0219" w:rsidP="00BD0219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14:paraId="7AFC613C" w14:textId="77777777" w:rsidR="00BD0219" w:rsidRDefault="00BD0219" w:rsidP="00BD021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0C849AD" w14:textId="4E0400CA" w:rsidR="00BD0219" w:rsidRDefault="00BD0219" w:rsidP="00BD021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MIŠKININKYSTĖS </w:t>
      </w:r>
      <w:r w:rsidR="00F4723B">
        <w:rPr>
          <w:rFonts w:ascii="Times New Roman" w:hAnsi="Times New Roman"/>
          <w:b/>
          <w:bCs/>
          <w:sz w:val="24"/>
          <w:szCs w:val="24"/>
        </w:rPr>
        <w:t xml:space="preserve">DARBŲ RANGOS </w:t>
      </w:r>
      <w:r w:rsidRPr="00BD0219">
        <w:rPr>
          <w:rFonts w:ascii="Times New Roman" w:hAnsi="Times New Roman"/>
          <w:b/>
          <w:bCs/>
          <w:sz w:val="24"/>
          <w:szCs w:val="24"/>
        </w:rPr>
        <w:t>PASLAUGŲ TEIKIMO</w:t>
      </w:r>
    </w:p>
    <w:p w14:paraId="110CD51F" w14:textId="77777777" w:rsidR="003E35D6" w:rsidRDefault="00BD0219" w:rsidP="003E35D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 GRAFIKAS</w:t>
      </w:r>
    </w:p>
    <w:p w14:paraId="21E7BA13" w14:textId="77962D4D" w:rsidR="003E35D6" w:rsidRPr="00B77CC1" w:rsidRDefault="003E35D6" w:rsidP="003E35D6">
      <w:pPr>
        <w:jc w:val="center"/>
      </w:pPr>
      <w:bookmarkStart w:id="0" w:name="_Hlk24373699"/>
      <w:r w:rsidRPr="00B77CC1">
        <w:t>20</w:t>
      </w:r>
      <w:r>
        <w:t>2</w:t>
      </w:r>
      <w:r w:rsidR="007F1ABC">
        <w:t>2-02-</w:t>
      </w:r>
      <w:r w:rsidR="00AF7AED">
        <w:t>1</w:t>
      </w:r>
      <w:r w:rsidR="007F1ABC">
        <w:t>4</w:t>
      </w:r>
    </w:p>
    <w:sdt>
      <w:sdt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EndPr/>
      <w:sdtContent>
        <w:p w14:paraId="51DA3B60" w14:textId="2E962D26" w:rsidR="003E35D6" w:rsidRPr="00B77CC1" w:rsidRDefault="007F1ABC" w:rsidP="003E35D6">
          <w:pPr>
            <w:pStyle w:val="Tekstas"/>
            <w:ind w:firstLine="0"/>
            <w:jc w:val="center"/>
          </w:pPr>
          <w:r>
            <w:t>Švenčionėliai</w:t>
          </w:r>
        </w:p>
      </w:sdtContent>
    </w:sdt>
    <w:bookmarkEnd w:id="0"/>
    <w:p w14:paraId="14FA02BD" w14:textId="77777777" w:rsidR="003E35D6" w:rsidRDefault="003E35D6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14:paraId="18583F43" w14:textId="77777777" w:rsidR="003E35D6" w:rsidRDefault="003E35D6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14:paraId="6F603130" w14:textId="3DEE6C38" w:rsidR="005F0D5B" w:rsidRPr="008B502E" w:rsidRDefault="005F0D5B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  <w:r>
        <w:rPr>
          <w:rFonts w:ascii="Times New Roman" w:eastAsiaTheme="majorEastAsia" w:hAnsi="Times New Roman"/>
          <w:sz w:val="24"/>
          <w:szCs w:val="24"/>
        </w:rPr>
        <w:t xml:space="preserve">       </w:t>
      </w:r>
      <w:r w:rsidR="008B502E" w:rsidRPr="008B502E">
        <w:rPr>
          <w:rFonts w:ascii="Times New Roman" w:hAnsi="Times New Roman"/>
          <w:sz w:val="24"/>
          <w:szCs w:val="24"/>
        </w:rPr>
        <w:t xml:space="preserve">Paslaugų teikėjas </w:t>
      </w:r>
      <w:sdt>
        <w:sdtPr>
          <w:rPr>
            <w:rFonts w:ascii="Times New Roman" w:hAnsi="Times New Roman"/>
            <w:sz w:val="24"/>
            <w:szCs w:val="24"/>
          </w:rPr>
          <w:id w:val="-133497772"/>
          <w:placeholder>
            <w:docPart w:val="7C70C8A3A1564314B9AF4D52E5082CDA"/>
          </w:placeholder>
          <w:text/>
        </w:sdtPr>
        <w:sdtEndPr/>
        <w:sdtContent>
          <w:r w:rsidR="004B36E4" w:rsidRPr="008B502E">
            <w:rPr>
              <w:rFonts w:ascii="Times New Roman" w:hAnsi="Times New Roman"/>
              <w:sz w:val="24"/>
              <w:szCs w:val="24"/>
            </w:rPr>
            <w:t>UAB „Miškų broliai“</w:t>
          </w:r>
        </w:sdtContent>
      </w:sdt>
      <w:r w:rsidR="008B502E" w:rsidRPr="008B502E">
        <w:rPr>
          <w:rFonts w:ascii="Times New Roman" w:hAnsi="Times New Roman"/>
          <w:sz w:val="24"/>
          <w:szCs w:val="24"/>
        </w:rPr>
        <w:t xml:space="preserve"> </w:t>
      </w:r>
      <w:r w:rsidRPr="008B502E">
        <w:rPr>
          <w:rFonts w:ascii="Times New Roman" w:eastAsiaTheme="majorEastAsia" w:hAnsi="Times New Roman"/>
          <w:sz w:val="24"/>
          <w:szCs w:val="24"/>
        </w:rPr>
        <w:t xml:space="preserve">Miškininkystės </w:t>
      </w:r>
      <w:r w:rsidR="00F4723B" w:rsidRPr="008B502E">
        <w:rPr>
          <w:rFonts w:ascii="Times New Roman" w:eastAsiaTheme="majorEastAsia" w:hAnsi="Times New Roman"/>
          <w:sz w:val="24"/>
          <w:szCs w:val="24"/>
        </w:rPr>
        <w:t xml:space="preserve">darbų rangos </w:t>
      </w:r>
      <w:r w:rsidRPr="008B502E">
        <w:rPr>
          <w:rFonts w:ascii="Times New Roman" w:eastAsiaTheme="majorEastAsia" w:hAnsi="Times New Roman"/>
          <w:sz w:val="24"/>
          <w:szCs w:val="24"/>
        </w:rPr>
        <w:t>paslaugų</w:t>
      </w:r>
      <w:r w:rsidR="00530891" w:rsidRPr="008B502E">
        <w:rPr>
          <w:rFonts w:ascii="Times New Roman" w:eastAsiaTheme="majorEastAsia" w:hAnsi="Times New Roman"/>
          <w:sz w:val="24"/>
          <w:szCs w:val="24"/>
        </w:rPr>
        <w:t xml:space="preserve"> (</w:t>
      </w:r>
      <w:r w:rsidR="007C0B29" w:rsidRPr="008B502E">
        <w:rPr>
          <w:rFonts w:ascii="Times New Roman" w:eastAsiaTheme="majorEastAsia" w:hAnsi="Times New Roman"/>
          <w:sz w:val="24"/>
          <w:szCs w:val="24"/>
        </w:rPr>
        <w:t>49</w:t>
      </w:r>
      <w:r w:rsidR="00A47C6A" w:rsidRPr="008B502E">
        <w:rPr>
          <w:rFonts w:ascii="Times New Roman" w:eastAsiaTheme="majorEastAsia" w:hAnsi="Times New Roman"/>
          <w:sz w:val="24"/>
          <w:szCs w:val="24"/>
        </w:rPr>
        <w:t>9</w:t>
      </w:r>
      <w:r w:rsidR="00530891" w:rsidRPr="008B502E">
        <w:rPr>
          <w:rFonts w:ascii="Times New Roman" w:eastAsiaTheme="majorEastAsia" w:hAnsi="Times New Roman"/>
          <w:sz w:val="24"/>
          <w:szCs w:val="24"/>
        </w:rPr>
        <w:t xml:space="preserve"> POD)</w:t>
      </w:r>
      <w:r w:rsidRPr="008B502E">
        <w:rPr>
          <w:rFonts w:ascii="Times New Roman" w:eastAsiaTheme="majorEastAsia" w:hAnsi="Times New Roman"/>
          <w:sz w:val="24"/>
          <w:szCs w:val="24"/>
        </w:rPr>
        <w:t xml:space="preserve"> teikimo VĮ Valstybinių miškų urėdijos</w:t>
      </w:r>
      <w:r w:rsidR="008B502E" w:rsidRPr="008B502E">
        <w:rPr>
          <w:rFonts w:ascii="Times New Roman" w:eastAsiaTheme="majorEastAsia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-364455151"/>
          <w:placeholder>
            <w:docPart w:val="225DAFFB0DA74D6E8C984C3B13A03F9F"/>
          </w:placeholder>
          <w:text/>
        </w:sdtPr>
        <w:sdtEndPr/>
        <w:sdtContent>
          <w:r w:rsidR="004B36E4" w:rsidRPr="008B502E">
            <w:rPr>
              <w:rFonts w:ascii="Times New Roman" w:hAnsi="Times New Roman"/>
              <w:sz w:val="24"/>
              <w:szCs w:val="24"/>
            </w:rPr>
            <w:t>Švenčionėlių</w:t>
          </w:r>
        </w:sdtContent>
      </w:sdt>
      <w:r w:rsidR="003E35D6" w:rsidRPr="008B502E">
        <w:rPr>
          <w:rFonts w:ascii="Times New Roman" w:eastAsiaTheme="majorEastAsia" w:hAnsi="Times New Roman"/>
          <w:sz w:val="24"/>
          <w:szCs w:val="24"/>
        </w:rPr>
        <w:t xml:space="preserve"> </w:t>
      </w:r>
      <w:r w:rsidRPr="008B502E">
        <w:rPr>
          <w:rFonts w:ascii="Times New Roman" w:eastAsiaTheme="majorEastAsia" w:hAnsi="Times New Roman"/>
          <w:sz w:val="24"/>
          <w:szCs w:val="24"/>
        </w:rPr>
        <w:t>regioniniam padaliniui 202</w:t>
      </w:r>
      <w:r w:rsidR="00560C52" w:rsidRPr="008B502E">
        <w:rPr>
          <w:rFonts w:ascii="Times New Roman" w:eastAsiaTheme="majorEastAsia" w:hAnsi="Times New Roman"/>
          <w:sz w:val="24"/>
          <w:szCs w:val="24"/>
        </w:rPr>
        <w:t>2</w:t>
      </w:r>
      <w:r w:rsidRPr="008B502E">
        <w:rPr>
          <w:rFonts w:ascii="Times New Roman" w:eastAsiaTheme="majorEastAsia" w:hAnsi="Times New Roman"/>
          <w:sz w:val="24"/>
          <w:szCs w:val="24"/>
        </w:rPr>
        <w:t xml:space="preserve"> metais grafikas:</w:t>
      </w:r>
    </w:p>
    <w:p w14:paraId="250BDE35" w14:textId="1BE98C6A" w:rsidR="005F0D5B" w:rsidRDefault="005F0D5B" w:rsidP="005F0D5B">
      <w:pPr>
        <w:jc w:val="center"/>
        <w:rPr>
          <w:rFonts w:ascii="Times New Roman" w:hAnsi="Times New Roman"/>
          <w:sz w:val="24"/>
          <w:szCs w:val="24"/>
        </w:rPr>
      </w:pPr>
    </w:p>
    <w:p w14:paraId="3B73A610" w14:textId="4AE9302C" w:rsidR="0026111A" w:rsidRDefault="0026111A" w:rsidP="005F0D5B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98"/>
        <w:gridCol w:w="1525"/>
        <w:gridCol w:w="763"/>
        <w:gridCol w:w="1068"/>
        <w:gridCol w:w="508"/>
        <w:gridCol w:w="453"/>
        <w:gridCol w:w="385"/>
        <w:gridCol w:w="436"/>
        <w:gridCol w:w="488"/>
        <w:gridCol w:w="398"/>
        <w:gridCol w:w="397"/>
        <w:gridCol w:w="397"/>
        <w:gridCol w:w="576"/>
        <w:gridCol w:w="576"/>
        <w:gridCol w:w="533"/>
        <w:gridCol w:w="533"/>
      </w:tblGrid>
      <w:tr w:rsidR="000F2DD6" w14:paraId="2899E9DB" w14:textId="605E6112" w:rsidTr="00A47C6A">
        <w:tc>
          <w:tcPr>
            <w:tcW w:w="605" w:type="dxa"/>
            <w:vMerge w:val="restart"/>
          </w:tcPr>
          <w:p w14:paraId="18C49A4C" w14:textId="16EA3928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1525" w:type="dxa"/>
            <w:vMerge w:val="restart"/>
          </w:tcPr>
          <w:p w14:paraId="49601E37" w14:textId="105DF681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Paslaugų pavadinimas</w:t>
            </w:r>
          </w:p>
        </w:tc>
        <w:tc>
          <w:tcPr>
            <w:tcW w:w="763" w:type="dxa"/>
            <w:vMerge w:val="restart"/>
          </w:tcPr>
          <w:p w14:paraId="0773FE33" w14:textId="58FBC08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1070" w:type="dxa"/>
            <w:vMerge w:val="restart"/>
          </w:tcPr>
          <w:p w14:paraId="07EB9251" w14:textId="0681DA4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Prelimi</w:t>
            </w: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softHyphen/>
              <w:t>narus  kiekis</w:t>
            </w:r>
          </w:p>
        </w:tc>
        <w:tc>
          <w:tcPr>
            <w:tcW w:w="5671" w:type="dxa"/>
            <w:gridSpan w:val="12"/>
          </w:tcPr>
          <w:p w14:paraId="1FBECC3A" w14:textId="2150C899" w:rsidR="000F2DD6" w:rsidRPr="00D600DF" w:rsidRDefault="000F2DD6" w:rsidP="00D600D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00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Mėnesiai </w:t>
            </w:r>
          </w:p>
        </w:tc>
      </w:tr>
      <w:tr w:rsidR="00057184" w14:paraId="72B0AFA6" w14:textId="75AD9AFE" w:rsidTr="00A47C6A">
        <w:tc>
          <w:tcPr>
            <w:tcW w:w="605" w:type="dxa"/>
            <w:vMerge/>
          </w:tcPr>
          <w:p w14:paraId="342B0957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525" w:type="dxa"/>
            <w:vMerge/>
          </w:tcPr>
          <w:p w14:paraId="72122166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63" w:type="dxa"/>
            <w:vMerge/>
          </w:tcPr>
          <w:p w14:paraId="3C983B3E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</w:tcPr>
          <w:p w14:paraId="372596A9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43" w:type="dxa"/>
          </w:tcPr>
          <w:p w14:paraId="3811A2C4" w14:textId="6002C73B" w:rsidR="000F2DD6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77" w:type="dxa"/>
          </w:tcPr>
          <w:p w14:paraId="179E1D16" w14:textId="65A21213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5" w:type="dxa"/>
          </w:tcPr>
          <w:p w14:paraId="27CE8D57" w14:textId="159C5578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14:paraId="3A110CDC" w14:textId="2987AC05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9" w:type="dxa"/>
          </w:tcPr>
          <w:p w14:paraId="3B272DFC" w14:textId="54DF03F9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0" w:type="dxa"/>
          </w:tcPr>
          <w:p w14:paraId="691C031F" w14:textId="0AA83E3A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9" w:type="dxa"/>
          </w:tcPr>
          <w:p w14:paraId="0399B41B" w14:textId="3A9F2ED3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9" w:type="dxa"/>
          </w:tcPr>
          <w:p w14:paraId="23CC1A09" w14:textId="680F8C9B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9" w:type="dxa"/>
          </w:tcPr>
          <w:p w14:paraId="6268D96D" w14:textId="76F5999C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8" w:type="dxa"/>
          </w:tcPr>
          <w:p w14:paraId="4CFDAA84" w14:textId="371C7173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48" w:type="dxa"/>
          </w:tcPr>
          <w:p w14:paraId="3165269F" w14:textId="7E9778B0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48" w:type="dxa"/>
          </w:tcPr>
          <w:p w14:paraId="201FFEE2" w14:textId="1147CD4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057184" w14:paraId="11198D6D" w14:textId="77777777" w:rsidTr="00A47C6A">
        <w:tc>
          <w:tcPr>
            <w:tcW w:w="605" w:type="dxa"/>
          </w:tcPr>
          <w:p w14:paraId="398FC811" w14:textId="798413BF" w:rsidR="000F2DD6" w:rsidRDefault="00A47C6A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525" w:type="dxa"/>
          </w:tcPr>
          <w:p w14:paraId="5BFAFC68" w14:textId="7C7F5303" w:rsidR="000F2DD6" w:rsidRPr="004B36E4" w:rsidRDefault="00BF7583" w:rsidP="004B36E4">
            <w:pPr>
              <w:pStyle w:val="Betarp"/>
              <w:rPr>
                <w:rFonts w:ascii="Times New Roman" w:hAnsi="Times New Roman"/>
                <w:lang w:eastAsia="lt-LT"/>
              </w:rPr>
            </w:pPr>
            <w:r w:rsidRPr="00BF7583">
              <w:rPr>
                <w:rFonts w:ascii="Times New Roman" w:hAnsi="Times New Roman"/>
                <w:lang w:eastAsia="lt-LT"/>
              </w:rPr>
              <w:t xml:space="preserve">Želdinių, </w:t>
            </w:r>
            <w:proofErr w:type="spellStart"/>
            <w:r w:rsidRPr="00BF7583">
              <w:rPr>
                <w:rFonts w:ascii="Times New Roman" w:hAnsi="Times New Roman"/>
                <w:lang w:eastAsia="lt-LT"/>
              </w:rPr>
              <w:t>žėlinių</w:t>
            </w:r>
            <w:proofErr w:type="spellEnd"/>
            <w:r w:rsidRPr="00BF7583">
              <w:rPr>
                <w:rFonts w:ascii="Times New Roman" w:hAnsi="Times New Roman"/>
                <w:lang w:eastAsia="lt-LT"/>
              </w:rPr>
              <w:t xml:space="preserve"> apsauga nuo kanopinių žvėrių bei vabzdžių daromos žalos</w:t>
            </w:r>
          </w:p>
        </w:tc>
        <w:tc>
          <w:tcPr>
            <w:tcW w:w="763" w:type="dxa"/>
          </w:tcPr>
          <w:p w14:paraId="46B1FF84" w14:textId="6B31A301" w:rsidR="000F2DD6" w:rsidRPr="004B36E4" w:rsidRDefault="00A47C6A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tūkst.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vnt</w:t>
            </w:r>
            <w:proofErr w:type="spellEnd"/>
          </w:p>
        </w:tc>
        <w:tc>
          <w:tcPr>
            <w:tcW w:w="1070" w:type="dxa"/>
          </w:tcPr>
          <w:p w14:paraId="35A44DB6" w14:textId="7CB8E0ED" w:rsidR="000F2DD6" w:rsidRPr="004B36E4" w:rsidRDefault="00A47C6A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300</w:t>
            </w:r>
            <w:r w:rsidR="00E04A4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543" w:type="dxa"/>
          </w:tcPr>
          <w:p w14:paraId="7B460206" w14:textId="77777777" w:rsidR="000F2DD6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77" w:type="dxa"/>
          </w:tcPr>
          <w:p w14:paraId="47C8A840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14:paraId="77EB73B1" w14:textId="0C5D30B1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1EC24257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14:paraId="1D77D2F5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dxa"/>
          </w:tcPr>
          <w:p w14:paraId="18E4C232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dxa"/>
          </w:tcPr>
          <w:p w14:paraId="1AFAACB1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dxa"/>
          </w:tcPr>
          <w:p w14:paraId="1DBFC271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dxa"/>
          </w:tcPr>
          <w:p w14:paraId="60932F1B" w14:textId="47305D75" w:rsidR="000F2DD6" w:rsidRDefault="00057184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48" w:type="dxa"/>
          </w:tcPr>
          <w:p w14:paraId="098318A5" w14:textId="6B65C4B4" w:rsidR="000F2DD6" w:rsidRDefault="00E04A4B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548" w:type="dxa"/>
          </w:tcPr>
          <w:p w14:paraId="055532C2" w14:textId="75C74FD3" w:rsidR="000F2DD6" w:rsidRDefault="00057184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F758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8" w:type="dxa"/>
          </w:tcPr>
          <w:p w14:paraId="3088F486" w14:textId="358E698E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7184" w14:paraId="7768CBB4" w14:textId="77777777" w:rsidTr="00A47C6A">
        <w:tc>
          <w:tcPr>
            <w:tcW w:w="605" w:type="dxa"/>
          </w:tcPr>
          <w:p w14:paraId="58923EA1" w14:textId="0A256C20" w:rsidR="000F2DD6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525" w:type="dxa"/>
          </w:tcPr>
          <w:p w14:paraId="7D799DFF" w14:textId="1A4B0DAA" w:rsidR="000F2DD6" w:rsidRPr="004B36E4" w:rsidRDefault="000F2DD6" w:rsidP="004B36E4">
            <w:pPr>
              <w:pStyle w:val="Tekstas"/>
              <w:ind w:firstLine="0"/>
              <w:jc w:val="left"/>
              <w:rPr>
                <w:sz w:val="22"/>
                <w:szCs w:val="22"/>
                <w:lang w:eastAsia="lt-LT"/>
              </w:rPr>
            </w:pPr>
          </w:p>
        </w:tc>
        <w:tc>
          <w:tcPr>
            <w:tcW w:w="763" w:type="dxa"/>
          </w:tcPr>
          <w:p w14:paraId="3DAF34FA" w14:textId="0EC262AB" w:rsidR="000F2DD6" w:rsidRPr="006357EA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</w:tcPr>
          <w:p w14:paraId="05901FAF" w14:textId="6E9FCA34" w:rsidR="000F2DD6" w:rsidRPr="006357EA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543" w:type="dxa"/>
          </w:tcPr>
          <w:p w14:paraId="051C2D48" w14:textId="77777777" w:rsidR="000F2DD6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77" w:type="dxa"/>
          </w:tcPr>
          <w:p w14:paraId="2501D92E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14:paraId="52F59220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31F3BC5A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14:paraId="6E8DA3A8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dxa"/>
          </w:tcPr>
          <w:p w14:paraId="4ACC5180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dxa"/>
          </w:tcPr>
          <w:p w14:paraId="1B5F83E1" w14:textId="1B7FBEAB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dxa"/>
          </w:tcPr>
          <w:p w14:paraId="3A530330" w14:textId="3BA09BA4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dxa"/>
          </w:tcPr>
          <w:p w14:paraId="1DAE27F9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14:paraId="3D4045A3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14:paraId="65BC514F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14:paraId="04882E67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7184" w14:paraId="5CFCA167" w14:textId="77777777" w:rsidTr="00A47C6A">
        <w:tc>
          <w:tcPr>
            <w:tcW w:w="605" w:type="dxa"/>
          </w:tcPr>
          <w:p w14:paraId="0D0D56B4" w14:textId="3868E354" w:rsidR="000F2DD6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525" w:type="dxa"/>
          </w:tcPr>
          <w:p w14:paraId="53C3FA4D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63" w:type="dxa"/>
          </w:tcPr>
          <w:p w14:paraId="20663DAE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</w:tcPr>
          <w:p w14:paraId="0D5910A9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43" w:type="dxa"/>
          </w:tcPr>
          <w:p w14:paraId="2CE0CBB5" w14:textId="77777777" w:rsidR="000F2DD6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77" w:type="dxa"/>
          </w:tcPr>
          <w:p w14:paraId="46F3ADF4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14:paraId="0D654342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00D1F7BF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14:paraId="121A19C7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dxa"/>
          </w:tcPr>
          <w:p w14:paraId="0E5BB466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dxa"/>
          </w:tcPr>
          <w:p w14:paraId="6F246882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dxa"/>
          </w:tcPr>
          <w:p w14:paraId="62CA354E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dxa"/>
          </w:tcPr>
          <w:p w14:paraId="026BCD21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14:paraId="7CA90BA7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14:paraId="7C310D5D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14:paraId="00DA97C2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32BE3F5" w14:textId="75D52357" w:rsidR="00636929" w:rsidRDefault="00636929" w:rsidP="00B25FDD">
      <w:pPr>
        <w:rPr>
          <w:rFonts w:ascii="Times New Roman" w:hAnsi="Times New Roman"/>
          <w:sz w:val="24"/>
          <w:szCs w:val="24"/>
        </w:rPr>
      </w:pPr>
    </w:p>
    <w:p w14:paraId="0CB9ABD5" w14:textId="4A01BB28" w:rsidR="00636929" w:rsidRDefault="00636929" w:rsidP="005F0D5B">
      <w:pPr>
        <w:jc w:val="center"/>
        <w:rPr>
          <w:rFonts w:ascii="Times New Roman" w:hAnsi="Times New Roman"/>
          <w:sz w:val="24"/>
          <w:szCs w:val="24"/>
        </w:rPr>
      </w:pPr>
    </w:p>
    <w:p w14:paraId="3F75D0E3" w14:textId="2588B1D0" w:rsidR="00636929" w:rsidRDefault="00636929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636929">
        <w:rPr>
          <w:rFonts w:ascii="Times New Roman" w:hAnsi="Times New Roman"/>
          <w:b/>
          <w:bCs/>
          <w:sz w:val="24"/>
          <w:szCs w:val="24"/>
        </w:rPr>
        <w:t xml:space="preserve">PASLAUGŲ GAVĖJAS                                  PASLAUGŲ TEIKĖJAS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9"/>
        <w:gridCol w:w="667"/>
        <w:gridCol w:w="4350"/>
      </w:tblGrid>
      <w:tr w:rsidR="003E35D6" w:rsidRPr="00B77CC1" w14:paraId="5EDC2280" w14:textId="77777777" w:rsidTr="000C5FE3">
        <w:tc>
          <w:tcPr>
            <w:tcW w:w="4248" w:type="dxa"/>
          </w:tcPr>
          <w:bookmarkStart w:id="1" w:name="_Hlk24373229"/>
          <w:p w14:paraId="45CC85CC" w14:textId="46CCE697" w:rsidR="003E35D6" w:rsidRPr="008B502E" w:rsidRDefault="006062DE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35339244"/>
                <w:placeholder>
                  <w:docPart w:val="4E48934FF2BD42E98C40C297EB2733B4"/>
                </w:placeholder>
                <w:text/>
              </w:sdtPr>
              <w:sdtEndPr/>
              <w:sdtContent>
                <w:r w:rsidR="008B502E" w:rsidRPr="008B502E">
                  <w:rPr>
                    <w:rFonts w:ascii="Times New Roman" w:hAnsi="Times New Roman"/>
                    <w:sz w:val="24"/>
                    <w:szCs w:val="24"/>
                  </w:rPr>
                  <w:t xml:space="preserve">VĮ VMU </w:t>
                </w:r>
                <w:r w:rsidR="00B25FDD" w:rsidRPr="008B502E">
                  <w:rPr>
                    <w:rFonts w:ascii="Times New Roman" w:hAnsi="Times New Roman"/>
                    <w:sz w:val="24"/>
                    <w:szCs w:val="24"/>
                  </w:rPr>
                  <w:t>Švenčionėlių regioninis padalinys</w:t>
                </w:r>
              </w:sdtContent>
            </w:sdt>
            <w:bookmarkEnd w:id="1"/>
          </w:p>
        </w:tc>
        <w:tc>
          <w:tcPr>
            <w:tcW w:w="709" w:type="dxa"/>
          </w:tcPr>
          <w:p w14:paraId="5235AC9D" w14:textId="77777777" w:rsidR="003E35D6" w:rsidRPr="00B77CC1" w:rsidRDefault="003E35D6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szCs w:val="24"/>
              </w:rPr>
            </w:pPr>
          </w:p>
        </w:tc>
        <w:tc>
          <w:tcPr>
            <w:tcW w:w="4671" w:type="dxa"/>
          </w:tcPr>
          <w:p w14:paraId="702BE424" w14:textId="3C5356A0" w:rsidR="003E35D6" w:rsidRPr="008B502E" w:rsidRDefault="006062DE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047997880"/>
                <w:placeholder>
                  <w:docPart w:val="A35533E953D64BFF858D10FCFE7336FE"/>
                </w:placeholder>
                <w:text/>
              </w:sdtPr>
              <w:sdtEndPr/>
              <w:sdtContent>
                <w:r w:rsidR="00B25FDD" w:rsidRPr="008B502E">
                  <w:rPr>
                    <w:rFonts w:ascii="Times New Roman" w:hAnsi="Times New Roman"/>
                    <w:sz w:val="24"/>
                    <w:szCs w:val="24"/>
                  </w:rPr>
                  <w:t xml:space="preserve">UAB </w:t>
                </w:r>
                <w:r w:rsidR="008B502E" w:rsidRPr="008B502E">
                  <w:rPr>
                    <w:rFonts w:ascii="Times New Roman" w:hAnsi="Times New Roman"/>
                    <w:sz w:val="24"/>
                    <w:szCs w:val="24"/>
                  </w:rPr>
                  <w:t>„</w:t>
                </w:r>
                <w:r w:rsidR="00B25FDD" w:rsidRPr="008B502E">
                  <w:rPr>
                    <w:rFonts w:ascii="Times New Roman" w:hAnsi="Times New Roman"/>
                    <w:sz w:val="24"/>
                    <w:szCs w:val="24"/>
                  </w:rPr>
                  <w:t>Miškų broliai</w:t>
                </w:r>
              </w:sdtContent>
            </w:sdt>
            <w:r w:rsidR="008B502E" w:rsidRPr="008B502E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</w:tr>
    </w:tbl>
    <w:p w14:paraId="3E247838" w14:textId="77777777" w:rsidR="003E35D6" w:rsidRPr="00B77CC1" w:rsidRDefault="003E35D6" w:rsidP="003E35D6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p w14:paraId="3FA1A210" w14:textId="77777777" w:rsidR="003E35D6" w:rsidRDefault="003E35D6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3E35D6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FED49" w14:textId="77777777" w:rsidR="006062DE" w:rsidRDefault="006062DE" w:rsidP="00BD0219">
      <w:pPr>
        <w:spacing w:line="240" w:lineRule="auto"/>
      </w:pPr>
      <w:r>
        <w:separator/>
      </w:r>
    </w:p>
  </w:endnote>
  <w:endnote w:type="continuationSeparator" w:id="0">
    <w:p w14:paraId="27C779D7" w14:textId="77777777" w:rsidR="006062DE" w:rsidRDefault="006062DE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2D507" w14:textId="77777777" w:rsidR="006062DE" w:rsidRDefault="006062DE" w:rsidP="00BD0219">
      <w:pPr>
        <w:spacing w:line="240" w:lineRule="auto"/>
      </w:pPr>
      <w:r>
        <w:separator/>
      </w:r>
    </w:p>
  </w:footnote>
  <w:footnote w:type="continuationSeparator" w:id="0">
    <w:p w14:paraId="49BB6420" w14:textId="77777777" w:rsidR="006062DE" w:rsidRDefault="006062DE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57184"/>
    <w:rsid w:val="00091341"/>
    <w:rsid w:val="000C06D9"/>
    <w:rsid w:val="000F2DD6"/>
    <w:rsid w:val="00127F97"/>
    <w:rsid w:val="0022475B"/>
    <w:rsid w:val="0026111A"/>
    <w:rsid w:val="003039C5"/>
    <w:rsid w:val="00331758"/>
    <w:rsid w:val="003909B1"/>
    <w:rsid w:val="003B0FD2"/>
    <w:rsid w:val="003B5DA3"/>
    <w:rsid w:val="003E35D6"/>
    <w:rsid w:val="003F5E7F"/>
    <w:rsid w:val="004B36E4"/>
    <w:rsid w:val="004E154F"/>
    <w:rsid w:val="004F0F53"/>
    <w:rsid w:val="0052352F"/>
    <w:rsid w:val="00530891"/>
    <w:rsid w:val="0055645A"/>
    <w:rsid w:val="00560C52"/>
    <w:rsid w:val="005F0D5B"/>
    <w:rsid w:val="006062DE"/>
    <w:rsid w:val="0062202D"/>
    <w:rsid w:val="006357EA"/>
    <w:rsid w:val="00636929"/>
    <w:rsid w:val="006952CA"/>
    <w:rsid w:val="00756721"/>
    <w:rsid w:val="00760875"/>
    <w:rsid w:val="00794FC8"/>
    <w:rsid w:val="007C0B29"/>
    <w:rsid w:val="007F1ABC"/>
    <w:rsid w:val="008B502E"/>
    <w:rsid w:val="00A104ED"/>
    <w:rsid w:val="00A47C6A"/>
    <w:rsid w:val="00AF7AED"/>
    <w:rsid w:val="00B25FDD"/>
    <w:rsid w:val="00BD0219"/>
    <w:rsid w:val="00BD174B"/>
    <w:rsid w:val="00BD55D2"/>
    <w:rsid w:val="00BF7583"/>
    <w:rsid w:val="00C05B38"/>
    <w:rsid w:val="00C859F9"/>
    <w:rsid w:val="00D600DF"/>
    <w:rsid w:val="00E04A4B"/>
    <w:rsid w:val="00F42970"/>
    <w:rsid w:val="00F4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47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475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48934FF2BD42E98C40C297EB2733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BA1FC9D-2B2F-42F2-8EE0-31CF1FFAAA29}"/>
      </w:docPartPr>
      <w:docPartBody>
        <w:p w:rsidR="00AC3E8D" w:rsidRDefault="002565A5" w:rsidP="002565A5">
          <w:pPr>
            <w:pStyle w:val="4E48934FF2BD42E98C40C297EB2733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A35533E953D64BFF858D10FCFE7336F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CC998F-7EC5-4990-90CA-F92A6A6AFD6B}"/>
      </w:docPartPr>
      <w:docPartBody>
        <w:p w:rsidR="00AC3E8D" w:rsidRDefault="002565A5" w:rsidP="002565A5">
          <w:pPr>
            <w:pStyle w:val="A35533E953D64BFF858D10FCFE7336F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C70C8A3A1564314B9AF4D52E5082CD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F32348-AEC4-4EF7-9CAF-EFEC33B18DC7}"/>
      </w:docPartPr>
      <w:docPartBody>
        <w:p w:rsidR="00AC3E8D" w:rsidRDefault="002565A5" w:rsidP="002565A5">
          <w:pPr>
            <w:pStyle w:val="7C70C8A3A1564314B9AF4D52E5082CDA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07096E"/>
    <w:rsid w:val="002565A5"/>
    <w:rsid w:val="00264FF7"/>
    <w:rsid w:val="00996DC6"/>
    <w:rsid w:val="00AC3E8D"/>
    <w:rsid w:val="00D7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C3E8D"/>
    <w:rPr>
      <w:color w:val="808080"/>
    </w:rPr>
  </w:style>
  <w:style w:type="paragraph" w:customStyle="1" w:styleId="4E48934FF2BD42E98C40C297EB2733B4">
    <w:name w:val="4E48934FF2BD42E98C40C297EB2733B4"/>
    <w:rsid w:val="002565A5"/>
  </w:style>
  <w:style w:type="paragraph" w:customStyle="1" w:styleId="A35533E953D64BFF858D10FCFE7336FE">
    <w:name w:val="A35533E953D64BFF858D10FCFE7336FE"/>
    <w:rsid w:val="002565A5"/>
  </w:style>
  <w:style w:type="paragraph" w:customStyle="1" w:styleId="7C70C8A3A1564314B9AF4D52E5082CDA">
    <w:name w:val="7C70C8A3A1564314B9AF4D52E5082CDA"/>
    <w:rsid w:val="002565A5"/>
  </w:style>
  <w:style w:type="paragraph" w:customStyle="1" w:styleId="225DAFFB0DA74D6E8C984C3B13A03F9F">
    <w:name w:val="225DAFFB0DA74D6E8C984C3B13A03F9F"/>
    <w:rsid w:val="002565A5"/>
  </w:style>
  <w:style w:type="paragraph" w:customStyle="1" w:styleId="9CA4D87AEF524C22A44E18E00AEDEAF7">
    <w:name w:val="9CA4D87AEF524C22A44E18E00AEDEAF7"/>
    <w:rsid w:val="00256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656</Words>
  <Characters>374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Anželika Lapinienė | VMU</cp:lastModifiedBy>
  <cp:revision>3</cp:revision>
  <dcterms:created xsi:type="dcterms:W3CDTF">2022-02-23T13:55:00Z</dcterms:created>
  <dcterms:modified xsi:type="dcterms:W3CDTF">2022-02-23T13:57:00Z</dcterms:modified>
</cp:coreProperties>
</file>