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F93C" w14:textId="77777777" w:rsidR="00EC7E49" w:rsidRDefault="00EC7E49"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391CC0BA" w14:textId="70B28BCE" w:rsidR="00396B59" w:rsidRDefault="00821A4B"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821A4B">
        <w:rPr>
          <w:rFonts w:ascii="Times New Roman" w:eastAsia="Times New Roman" w:hAnsi="Times New Roman" w:cs="Times New Roman"/>
          <w:b/>
          <w:kern w:val="0"/>
          <w:lang w:eastAsia="en-US"/>
          <w14:ligatures w14:val="none"/>
        </w:rPr>
        <w:t xml:space="preserve">DETALIOS PACIENTŲ LYGIO SĄNAUDŲ APSKAITOS INFORMACINĖS SISTEMOS </w:t>
      </w:r>
      <w:r w:rsidR="00396B59" w:rsidRPr="00396B59">
        <w:rPr>
          <w:rFonts w:ascii="Times New Roman" w:eastAsia="Times New Roman" w:hAnsi="Times New Roman" w:cs="Times New Roman"/>
          <w:b/>
          <w:kern w:val="0"/>
          <w:lang w:eastAsia="en-US"/>
          <w14:ligatures w14:val="none"/>
        </w:rPr>
        <w:t>PRIEŽIŪROS</w:t>
      </w:r>
      <w:r w:rsidR="00E11092">
        <w:rPr>
          <w:rFonts w:ascii="Times New Roman" w:eastAsia="Times New Roman" w:hAnsi="Times New Roman" w:cs="Times New Roman"/>
          <w:b/>
          <w:kern w:val="0"/>
          <w:lang w:eastAsia="en-US"/>
          <w14:ligatures w14:val="none"/>
        </w:rPr>
        <w:t xml:space="preserve"> IR</w:t>
      </w:r>
      <w:r>
        <w:rPr>
          <w:rFonts w:ascii="Times New Roman" w:eastAsia="Times New Roman" w:hAnsi="Times New Roman" w:cs="Times New Roman"/>
          <w:b/>
          <w:kern w:val="0"/>
          <w:lang w:eastAsia="en-US"/>
          <w14:ligatures w14:val="none"/>
        </w:rPr>
        <w:t xml:space="preserve"> </w:t>
      </w:r>
      <w:r w:rsidR="00396B59" w:rsidRPr="00396B59">
        <w:rPr>
          <w:rFonts w:ascii="Times New Roman" w:eastAsia="Times New Roman" w:hAnsi="Times New Roman" w:cs="Times New Roman"/>
          <w:b/>
          <w:kern w:val="0"/>
          <w:lang w:eastAsia="en-US"/>
          <w14:ligatures w14:val="none"/>
        </w:rPr>
        <w:t>MODIFIKAVIMO</w:t>
      </w:r>
      <w:r w:rsidR="00E11092">
        <w:rPr>
          <w:rFonts w:ascii="Times New Roman" w:eastAsia="Times New Roman" w:hAnsi="Times New Roman" w:cs="Times New Roman"/>
          <w:b/>
          <w:kern w:val="0"/>
          <w:lang w:eastAsia="en-US"/>
          <w14:ligatures w14:val="none"/>
        </w:rPr>
        <w:t xml:space="preserve"> PASLAUGŲ</w:t>
      </w:r>
      <w:r w:rsidR="00396B59" w:rsidRPr="00396B59">
        <w:rPr>
          <w:rFonts w:ascii="Times New Roman" w:eastAsia="Times New Roman" w:hAnsi="Times New Roman" w:cs="Times New Roman"/>
          <w:b/>
          <w:kern w:val="0"/>
          <w:lang w:eastAsia="en-US"/>
          <w14:ligatures w14:val="none"/>
        </w:rPr>
        <w:t xml:space="preserve"> </w:t>
      </w:r>
    </w:p>
    <w:p w14:paraId="4BD4EB53" w14:textId="0CAA5AD2" w:rsidR="00EC7E49"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 xml:space="preserve">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0470072E" w14:textId="77777777" w:rsidR="00C86365" w:rsidRPr="00434232" w:rsidRDefault="00C86365" w:rsidP="00C86365">
      <w:pPr>
        <w:suppressAutoHyphens/>
        <w:spacing w:after="0"/>
        <w:jc w:val="center"/>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Vilnius</w:t>
      </w:r>
    </w:p>
    <w:p w14:paraId="58D01FF7" w14:textId="4203F11C" w:rsidR="00C86365" w:rsidRPr="00434232" w:rsidRDefault="00A07699" w:rsidP="00C86365">
      <w:pPr>
        <w:suppressAutoHyphens/>
        <w:spacing w:after="0"/>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__________ </w:t>
      </w:r>
      <w:r w:rsidR="00C86365" w:rsidRPr="00434232">
        <w:rPr>
          <w:rFonts w:ascii="Times New Roman" w:eastAsia="Times New Roman" w:hAnsi="Times New Roman" w:cs="Times New Roman"/>
          <w:kern w:val="0"/>
          <w:lang w:eastAsia="en-US"/>
          <w14:ligatures w14:val="none"/>
        </w:rPr>
        <w:t>Nr.</w:t>
      </w:r>
      <w:r>
        <w:rPr>
          <w:rFonts w:ascii="Times New Roman" w:eastAsia="Times New Roman" w:hAnsi="Times New Roman" w:cs="Times New Roman"/>
          <w:kern w:val="0"/>
          <w:lang w:eastAsia="en-US"/>
          <w14:ligatures w14:val="none"/>
        </w:rPr>
        <w:t xml:space="preserve"> ________</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2116"/>
        <w:gridCol w:w="2576"/>
        <w:gridCol w:w="1966"/>
        <w:gridCol w:w="708"/>
        <w:gridCol w:w="851"/>
        <w:gridCol w:w="850"/>
        <w:gridCol w:w="1133"/>
      </w:tblGrid>
      <w:tr w:rsidR="00C86365" w:rsidRPr="00434232" w14:paraId="6079F2D1" w14:textId="77777777" w:rsidTr="00183131">
        <w:trPr>
          <w:trHeight w:val="245"/>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9F2A78">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039E6A94"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Užsakovas</w:t>
            </w:r>
            <w:r w:rsidR="00A37106">
              <w:rPr>
                <w:rFonts w:ascii="Times New Roman" w:eastAsia="Times New Roman" w:hAnsi="Times New Roman" w:cs="Times New Roman"/>
                <w:b/>
                <w:kern w:val="0"/>
                <w:lang w:eastAsia="en-US"/>
                <w14:ligatures w14:val="none"/>
              </w:rPr>
              <w:t xml:space="preserve"> ar VLK</w:t>
            </w:r>
            <w:r w:rsidRPr="00434232">
              <w:rPr>
                <w:rFonts w:ascii="Times New Roman" w:eastAsia="Times New Roman" w:hAnsi="Times New Roman" w:cs="Times New Roman"/>
                <w:b/>
                <w:kern w:val="0"/>
                <w:lang w:eastAsia="en-US"/>
                <w14:ligatures w14:val="none"/>
              </w:rPr>
              <w:t xml:space="preserve"> (Sutarties BD</w:t>
            </w:r>
            <w:r w:rsidRPr="00434232">
              <w:rPr>
                <w:rFonts w:ascii="Times New Roman" w:eastAsia="Times New Roman" w:hAnsi="Times New Roman" w:cs="Times New Roman"/>
                <w:b/>
                <w:kern w:val="0"/>
                <w:vertAlign w:val="superscript"/>
                <w:lang w:eastAsia="en-US"/>
                <w14:ligatures w14:val="none"/>
              </w:rPr>
              <w:footnoteReference w:id="1"/>
            </w:r>
            <w:r w:rsidRPr="00434232">
              <w:rPr>
                <w:rFonts w:ascii="Times New Roman" w:eastAsia="Times New Roman" w:hAnsi="Times New Roman" w:cs="Times New Roman"/>
                <w:b/>
                <w:kern w:val="0"/>
                <w:lang w:eastAsia="en-US"/>
                <w14:ligatures w14:val="none"/>
              </w:rPr>
              <w:t xml:space="preserve"> 1.</w:t>
            </w:r>
            <w:r w:rsidRPr="00A37106">
              <w:rPr>
                <w:rFonts w:ascii="Times New Roman" w:eastAsia="Times New Roman" w:hAnsi="Times New Roman" w:cs="Times New Roman"/>
                <w:b/>
                <w:kern w:val="0"/>
                <w:lang w:val="sv-SE" w:eastAsia="en-US"/>
                <w14:ligatures w14:val="none"/>
              </w:rPr>
              <w:t>3</w:t>
            </w:r>
            <w:r w:rsidRPr="00434232">
              <w:rPr>
                <w:rFonts w:ascii="Times New Roman" w:eastAsia="Times New Roman" w:hAnsi="Times New Roman" w:cs="Times New Roman"/>
                <w:b/>
                <w:kern w:val="0"/>
                <w:lang w:eastAsia="en-US"/>
                <w14:ligatures w14:val="none"/>
              </w:rPr>
              <w:t xml:space="preserve">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5031314A" w14:textId="45EECA4A" w:rsidR="00C86365" w:rsidRPr="00A37106" w:rsidRDefault="00EC7E49"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A37106">
              <w:rPr>
                <w:rFonts w:ascii="Times New Roman" w:eastAsia="Times New Roman" w:hAnsi="Times New Roman" w:cs="Times New Roman"/>
                <w:b/>
                <w:bCs/>
                <w:kern w:val="0"/>
                <w:lang w:eastAsia="en-US"/>
                <w14:ligatures w14:val="none"/>
              </w:rPr>
              <w:t>Valstybinė ligonių kasa prie Sveikatos apsaugos ministerijos</w:t>
            </w:r>
          </w:p>
        </w:tc>
      </w:tr>
      <w:tr w:rsidR="00C86365" w:rsidRPr="00434232" w14:paraId="442210A5"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5"/>
            <w:tcBorders>
              <w:top w:val="single" w:sz="4" w:space="0" w:color="000000"/>
              <w:left w:val="single" w:sz="4" w:space="0" w:color="000000"/>
              <w:bottom w:val="single" w:sz="4" w:space="0" w:color="000000"/>
              <w:right w:val="single" w:sz="4" w:space="0" w:color="000000"/>
            </w:tcBorders>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08" w:type="dxa"/>
            <w:gridSpan w:val="5"/>
            <w:tcBorders>
              <w:top w:val="single" w:sz="4" w:space="0" w:color="000000"/>
              <w:left w:val="single" w:sz="4" w:space="0" w:color="000000"/>
              <w:bottom w:val="single" w:sz="4" w:space="0" w:color="000000"/>
              <w:right w:val="single" w:sz="4" w:space="0" w:color="000000"/>
            </w:tcBorders>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LT147300010125300912</w:t>
            </w:r>
          </w:p>
        </w:tc>
      </w:tr>
      <w:tr w:rsidR="00C86365" w:rsidRPr="00434232" w14:paraId="374D505E" w14:textId="77777777" w:rsidTr="009F2A78">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yperlink"/>
                  <w:rFonts w:ascii="Times New Roman" w:eastAsia="Times New Roman" w:hAnsi="Times New Roman" w:cs="Times New Roman"/>
                  <w:kern w:val="0"/>
                  <w:lang w:eastAsia="en-US"/>
                  <w14:ligatures w14:val="none"/>
                </w:rPr>
                <w:t>vlk@vlk.lt</w:t>
              </w:r>
            </w:hyperlink>
          </w:p>
        </w:tc>
      </w:tr>
      <w:tr w:rsidR="00C86365" w:rsidRPr="00434232" w14:paraId="729F58F8" w14:textId="77777777" w:rsidTr="009F2A78">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3FED7F6C" w14:textId="77777777" w:rsidR="00A37106" w:rsidRPr="00A37106" w:rsidRDefault="00A37106" w:rsidP="00A37106">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sidRPr="00A37106">
              <w:rPr>
                <w:rFonts w:ascii="Times New Roman" w:eastAsia="Times New Roman" w:hAnsi="Times New Roman" w:cs="Times New Roman"/>
                <w:kern w:val="0"/>
                <w:lang w:eastAsia="en-US"/>
                <w14:ligatures w14:val="none"/>
              </w:rPr>
              <w:t>Direktorius Gytis Bendorius,</w:t>
            </w:r>
          </w:p>
          <w:p w14:paraId="4D8B433D" w14:textId="153E306C" w:rsidR="00C86365" w:rsidRPr="00434232" w:rsidRDefault="00A37106" w:rsidP="00A37106">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veikiantis VLK nuostatų pagrindu</w:t>
            </w:r>
          </w:p>
        </w:tc>
      </w:tr>
      <w:tr w:rsidR="00C86365" w:rsidRPr="00434232" w14:paraId="3EE2363D"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D5EF4CC" w14:textId="7268B0AD" w:rsidR="00C86365" w:rsidRPr="00434232" w:rsidRDefault="00A04447" w:rsidP="00E92377">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0"/>
                  <w14:checkedState w14:val="2612" w14:font="MS Gothic"/>
                  <w14:uncheckedState w14:val="2610" w14:font="MS Gothic"/>
                </w14:checkbox>
              </w:sdtPr>
              <w:sdtEndPr/>
              <w:sdtContent>
                <w:r w:rsidR="0031158E">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434232" w14:paraId="55FB4AAD" w14:textId="77777777" w:rsidTr="009F2A78">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Tiekėjas (Sutarties BD 1.4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5"/>
            <w:tcBorders>
              <w:top w:val="single" w:sz="4" w:space="0" w:color="000000"/>
              <w:left w:val="single" w:sz="4" w:space="0" w:color="000000"/>
              <w:bottom w:val="single" w:sz="4" w:space="0" w:color="000000"/>
              <w:right w:val="single" w:sz="4" w:space="0" w:color="000000"/>
            </w:tcBorders>
          </w:tcPr>
          <w:p w14:paraId="745E0539" w14:textId="57378EF8" w:rsidR="00C86365" w:rsidRPr="00A37106" w:rsidRDefault="00A37106"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A37106">
              <w:rPr>
                <w:rFonts w:ascii="Times New Roman" w:eastAsia="Times New Roman" w:hAnsi="Times New Roman" w:cs="Times New Roman"/>
                <w:b/>
                <w:bCs/>
                <w:kern w:val="0"/>
                <w:lang w:eastAsia="en-US"/>
                <w14:ligatures w14:val="none"/>
              </w:rPr>
              <w:t>UAB ,,InnoForce“</w:t>
            </w:r>
          </w:p>
        </w:tc>
      </w:tr>
      <w:tr w:rsidR="00C86365" w:rsidRPr="00434232" w14:paraId="4CEFE85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5"/>
            <w:tcBorders>
              <w:top w:val="single" w:sz="4" w:space="0" w:color="000000"/>
              <w:left w:val="single" w:sz="4" w:space="0" w:color="000000"/>
              <w:bottom w:val="single" w:sz="4" w:space="0" w:color="000000"/>
              <w:right w:val="single" w:sz="4" w:space="0" w:color="000000"/>
            </w:tcBorders>
          </w:tcPr>
          <w:p w14:paraId="08A56A69" w14:textId="6B8F7B85" w:rsidR="00C86365" w:rsidRPr="00434232" w:rsidRDefault="00A37106"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Lietuvos Respublika</w:t>
            </w:r>
          </w:p>
        </w:tc>
      </w:tr>
      <w:tr w:rsidR="00C86365" w:rsidRPr="00434232" w14:paraId="2FE738C1"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5"/>
            <w:tcBorders>
              <w:top w:val="single" w:sz="4" w:space="0" w:color="000000"/>
              <w:left w:val="single" w:sz="4" w:space="0" w:color="000000"/>
              <w:bottom w:val="single" w:sz="4" w:space="0" w:color="000000"/>
              <w:right w:val="single" w:sz="4" w:space="0" w:color="000000"/>
            </w:tcBorders>
          </w:tcPr>
          <w:p w14:paraId="4CB75290" w14:textId="3CE5C0F4" w:rsidR="00C86365" w:rsidRPr="00434232" w:rsidRDefault="00A37106"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302676496</w:t>
            </w:r>
          </w:p>
        </w:tc>
      </w:tr>
      <w:tr w:rsidR="00C86365" w:rsidRPr="00434232" w14:paraId="3917927E"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08" w:type="dxa"/>
                <w:gridSpan w:val="5"/>
                <w:tcBorders>
                  <w:top w:val="single" w:sz="4" w:space="0" w:color="000000"/>
                  <w:left w:val="single" w:sz="4" w:space="0" w:color="000000"/>
                  <w:bottom w:val="single" w:sz="4" w:space="0" w:color="000000"/>
                  <w:right w:val="single" w:sz="4" w:space="0" w:color="000000"/>
                </w:tcBorders>
              </w:tcPr>
              <w:p w14:paraId="20174DFC" w14:textId="010C6132" w:rsidR="00C86365" w:rsidRPr="00434232" w:rsidRDefault="00A37106"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Lietuvos Respublikos juridinių asmenų registras</w:t>
                </w:r>
              </w:p>
            </w:tc>
          </w:sdtContent>
        </w:sdt>
      </w:tr>
      <w:tr w:rsidR="00C86365" w:rsidRPr="00434232" w14:paraId="274C2B56"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5"/>
            <w:tcBorders>
              <w:top w:val="single" w:sz="4" w:space="0" w:color="000000"/>
              <w:left w:val="single" w:sz="4" w:space="0" w:color="000000"/>
              <w:bottom w:val="single" w:sz="4" w:space="0" w:color="000000"/>
              <w:right w:val="single" w:sz="4" w:space="0" w:color="000000"/>
            </w:tcBorders>
          </w:tcPr>
          <w:p w14:paraId="4D3938FD" w14:textId="2C8AB62C" w:rsidR="00C86365" w:rsidRPr="00434232" w:rsidRDefault="00A37106"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LT100006469513</w:t>
            </w:r>
          </w:p>
        </w:tc>
      </w:tr>
      <w:tr w:rsidR="00C86365" w:rsidRPr="00434232" w14:paraId="0F50333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5"/>
            <w:tcBorders>
              <w:top w:val="single" w:sz="4" w:space="0" w:color="000000"/>
              <w:left w:val="single" w:sz="4" w:space="0" w:color="000000"/>
              <w:bottom w:val="single" w:sz="4" w:space="0" w:color="000000"/>
              <w:right w:val="single" w:sz="4" w:space="0" w:color="000000"/>
            </w:tcBorders>
          </w:tcPr>
          <w:p w14:paraId="1D98F087" w14:textId="1425D4C7" w:rsidR="00C86365" w:rsidRPr="00434232" w:rsidRDefault="00A37106"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LT337290000009467308</w:t>
            </w:r>
          </w:p>
        </w:tc>
      </w:tr>
      <w:tr w:rsidR="00C86365" w:rsidRPr="00434232" w14:paraId="0D8CEE20"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5"/>
            <w:tcBorders>
              <w:top w:val="single" w:sz="4" w:space="0" w:color="000000"/>
              <w:left w:val="single" w:sz="4" w:space="0" w:color="000000"/>
              <w:bottom w:val="single" w:sz="4" w:space="0" w:color="000000"/>
              <w:right w:val="single" w:sz="4" w:space="0" w:color="000000"/>
            </w:tcBorders>
          </w:tcPr>
          <w:p w14:paraId="2C7B342A" w14:textId="1A1D3C79" w:rsidR="00C86365" w:rsidRPr="00434232" w:rsidRDefault="000D2643"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Spaudos</w:t>
            </w:r>
            <w:r w:rsidR="00A37106" w:rsidRPr="00A37106">
              <w:rPr>
                <w:rFonts w:ascii="Times New Roman" w:eastAsia="Times New Roman" w:hAnsi="Times New Roman" w:cs="Times New Roman"/>
                <w:kern w:val="0"/>
                <w:lang w:eastAsia="en-US"/>
                <w14:ligatures w14:val="none"/>
              </w:rPr>
              <w:t xml:space="preserve"> g. 7, </w:t>
            </w:r>
            <w:r>
              <w:rPr>
                <w:rFonts w:ascii="Times New Roman" w:eastAsia="Times New Roman" w:hAnsi="Times New Roman" w:cs="Times New Roman"/>
                <w:kern w:val="0"/>
                <w:lang w:eastAsia="en-US"/>
                <w14:ligatures w14:val="none"/>
              </w:rPr>
              <w:t>05132,</w:t>
            </w:r>
            <w:r w:rsidR="00A37106" w:rsidRPr="00A37106">
              <w:rPr>
                <w:rFonts w:ascii="Times New Roman" w:eastAsia="Times New Roman" w:hAnsi="Times New Roman" w:cs="Times New Roman"/>
                <w:kern w:val="0"/>
                <w:lang w:eastAsia="en-US"/>
                <w14:ligatures w14:val="none"/>
              </w:rPr>
              <w:t xml:space="preserve"> Vilnius</w:t>
            </w:r>
          </w:p>
        </w:tc>
      </w:tr>
      <w:tr w:rsidR="00C86365" w:rsidRPr="00434232" w14:paraId="221210B9"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434232">
              <w:rPr>
                <w:rFonts w:ascii="Times New Roman" w:eastAsia="Times New Roman" w:hAnsi="Times New Roman" w:cs="Times New Roman"/>
                <w:kern w:val="0"/>
                <w:lang w:eastAsia="en-US"/>
                <w14:ligatures w14:val="none"/>
              </w:rPr>
              <w:t>Duomenys korespondencijai ir komunikacijai</w:t>
            </w:r>
            <w:bookmarkEnd w:id="5"/>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0D34DB6F" w14:textId="77777777" w:rsidR="00A37106" w:rsidRPr="00A37106" w:rsidRDefault="00A37106" w:rsidP="00A37106">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+370 686 49573</w:t>
            </w:r>
          </w:p>
          <w:p w14:paraId="2495CE24" w14:textId="4A6566CB" w:rsidR="00A37106" w:rsidRPr="00434232" w:rsidRDefault="00A37106" w:rsidP="00A37106">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hyperlink r:id="rId9" w:history="1">
              <w:r w:rsidRPr="007060D3">
                <w:rPr>
                  <w:rStyle w:val="Hyperlink"/>
                  <w:rFonts w:ascii="Times New Roman" w:eastAsia="Times New Roman" w:hAnsi="Times New Roman" w:cs="Times New Roman"/>
                  <w:kern w:val="0"/>
                  <w:lang w:eastAsia="en-US"/>
                  <w14:ligatures w14:val="none"/>
                </w:rPr>
                <w:t>info@innoforcegroup.com</w:t>
              </w:r>
            </w:hyperlink>
          </w:p>
        </w:tc>
      </w:tr>
      <w:tr w:rsidR="00C86365" w:rsidRPr="00434232" w14:paraId="3BD15ACE"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atstovas, pasirašantis sutartį ir teisinis pagrindas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ADDA6A5" w14:textId="77777777" w:rsidR="00A37106" w:rsidRPr="00A37106" w:rsidRDefault="00A37106" w:rsidP="00A37106">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Generalinis direktorius Mindaugas Mincė,</w:t>
            </w:r>
          </w:p>
          <w:p w14:paraId="5F32D2E4" w14:textId="444EC528" w:rsidR="00C86365" w:rsidRPr="00434232" w:rsidRDefault="00A37106" w:rsidP="00A37106">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A37106">
              <w:rPr>
                <w:rFonts w:ascii="Times New Roman" w:eastAsia="Times New Roman" w:hAnsi="Times New Roman" w:cs="Times New Roman"/>
                <w:kern w:val="0"/>
                <w:lang w:eastAsia="en-US"/>
                <w14:ligatures w14:val="none"/>
              </w:rPr>
              <w:t>veikiantis pagal bendrovės įstatus</w:t>
            </w:r>
          </w:p>
        </w:tc>
      </w:tr>
      <w:tr w:rsidR="00C86365" w:rsidRPr="00434232" w14:paraId="00143DDF" w14:textId="77777777" w:rsidTr="009F2A78">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bookmarkStart w:id="6" w:name="_Hlk196728274"/>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7" w:name="_heading=h.2et92p0"/>
            <w:bookmarkEnd w:id="7"/>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92A1FD7" w14:textId="3C40ADA1" w:rsidR="00C86365" w:rsidRPr="00434232" w:rsidRDefault="00A04447"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0"/>
                  <w14:checkedState w14:val="2612" w14:font="MS Gothic"/>
                  <w14:uncheckedState w14:val="2610" w14:font="MS Gothic"/>
                </w14:checkbox>
              </w:sdtPr>
              <w:sdtEndPr/>
              <w:sdtContent>
                <w:r w:rsidR="00E92377">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bookmarkEnd w:id="6"/>
      <w:tr w:rsidR="00C86365" w:rsidRPr="00434232" w14:paraId="5658828F" w14:textId="77777777" w:rsidTr="00183131">
        <w:trPr>
          <w:trHeight w:val="245"/>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A04447"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0FA22915" w:rsidR="00C86365" w:rsidRPr="0088247B" w:rsidRDefault="00821A4B" w:rsidP="00C86365">
            <w:pPr>
              <w:widowControl w:val="0"/>
              <w:suppressAutoHyphens/>
              <w:spacing w:before="40" w:after="40" w:line="240" w:lineRule="auto"/>
              <w:jc w:val="both"/>
              <w:rPr>
                <w:rFonts w:ascii="Times New Roman" w:eastAsia="Times New Roman" w:hAnsi="Times New Roman" w:cs="Times New Roman"/>
                <w:b/>
                <w:bCs/>
                <w:kern w:val="0"/>
                <w:lang w:eastAsia="en-US"/>
                <w14:ligatures w14:val="none"/>
              </w:rPr>
            </w:pPr>
            <w:r w:rsidRPr="00821A4B">
              <w:rPr>
                <w:rFonts w:ascii="Times New Roman" w:eastAsia="Times New Roman" w:hAnsi="Times New Roman" w:cs="Times New Roman"/>
                <w:b/>
                <w:bCs/>
                <w:kern w:val="0"/>
                <w:lang w:eastAsia="en-US"/>
                <w14:ligatures w14:val="none"/>
              </w:rPr>
              <w:t xml:space="preserve">Detalios pacientų lygio sąnaudų apskaitos informacinės sistemos </w:t>
            </w:r>
            <w:r w:rsidR="000446A7" w:rsidRPr="000446A7">
              <w:rPr>
                <w:rFonts w:ascii="Times New Roman" w:eastAsia="Times New Roman" w:hAnsi="Times New Roman" w:cs="Times New Roman"/>
                <w:b/>
                <w:bCs/>
                <w:kern w:val="0"/>
                <w:lang w:eastAsia="en-US"/>
                <w14:ligatures w14:val="none"/>
              </w:rPr>
              <w:t>priežiūr</w:t>
            </w:r>
            <w:r>
              <w:rPr>
                <w:rFonts w:ascii="Times New Roman" w:eastAsia="Times New Roman" w:hAnsi="Times New Roman" w:cs="Times New Roman"/>
                <w:b/>
                <w:bCs/>
                <w:kern w:val="0"/>
                <w:lang w:eastAsia="en-US"/>
                <w14:ligatures w14:val="none"/>
              </w:rPr>
              <w:t xml:space="preserve">a, </w:t>
            </w:r>
            <w:r w:rsidR="000446A7" w:rsidRPr="000446A7">
              <w:rPr>
                <w:rFonts w:ascii="Times New Roman" w:eastAsia="Times New Roman" w:hAnsi="Times New Roman" w:cs="Times New Roman"/>
                <w:b/>
                <w:bCs/>
                <w:kern w:val="0"/>
                <w:lang w:eastAsia="en-US"/>
                <w14:ligatures w14:val="none"/>
              </w:rPr>
              <w:t>modifikavi</w:t>
            </w:r>
            <w:r>
              <w:rPr>
                <w:rFonts w:ascii="Times New Roman" w:eastAsia="Times New Roman" w:hAnsi="Times New Roman" w:cs="Times New Roman"/>
                <w:b/>
                <w:bCs/>
                <w:kern w:val="0"/>
                <w:lang w:eastAsia="en-US"/>
                <w14:ligatures w14:val="none"/>
              </w:rPr>
              <w:t>mas</w:t>
            </w:r>
          </w:p>
        </w:tc>
      </w:tr>
      <w:tr w:rsidR="00C86365" w:rsidRPr="00434232" w14:paraId="59BF1A38"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137C090D" w:rsidR="00C86365" w:rsidRPr="00434232" w:rsidRDefault="00A37106"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1411178</w:t>
            </w:r>
          </w:p>
        </w:tc>
      </w:tr>
      <w:tr w:rsidR="00C86365" w:rsidRPr="00434232" w14:paraId="6A21822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38420474" w:rsidR="00C86365" w:rsidRPr="00EC7E49" w:rsidRDefault="00A37106"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A37106">
              <w:rPr>
                <w:rFonts w:ascii="Times New Roman" w:eastAsia="Times New Roman" w:hAnsi="Times New Roman" w:cs="Times New Roman"/>
                <w:kern w:val="0"/>
                <w:lang w:eastAsia="en-US"/>
                <w14:ligatures w14:val="none"/>
              </w:rPr>
              <w:t>202</w:t>
            </w:r>
            <w:r w:rsidR="00EE4A71">
              <w:rPr>
                <w:rFonts w:ascii="Times New Roman" w:eastAsia="Times New Roman" w:hAnsi="Times New Roman" w:cs="Times New Roman"/>
                <w:kern w:val="0"/>
                <w:lang w:eastAsia="en-US"/>
                <w14:ligatures w14:val="none"/>
              </w:rPr>
              <w:t>5</w:t>
            </w:r>
            <w:r w:rsidRPr="00A37106">
              <w:rPr>
                <w:rFonts w:ascii="Times New Roman" w:eastAsia="Times New Roman" w:hAnsi="Times New Roman" w:cs="Times New Roman"/>
                <w:kern w:val="0"/>
                <w:lang w:eastAsia="en-US"/>
                <w14:ligatures w14:val="none"/>
              </w:rPr>
              <w:t>-0</w:t>
            </w:r>
            <w:r w:rsidR="00EE4A71">
              <w:rPr>
                <w:rFonts w:ascii="Times New Roman" w:eastAsia="Times New Roman" w:hAnsi="Times New Roman" w:cs="Times New Roman"/>
                <w:kern w:val="0"/>
                <w:lang w:eastAsia="en-US"/>
                <w14:ligatures w14:val="none"/>
              </w:rPr>
              <w:t>4</w:t>
            </w:r>
            <w:r w:rsidRPr="00A37106">
              <w:rPr>
                <w:rFonts w:ascii="Times New Roman" w:eastAsia="Times New Roman" w:hAnsi="Times New Roman" w:cs="Times New Roman"/>
                <w:kern w:val="0"/>
                <w:lang w:eastAsia="en-US"/>
                <w14:ligatures w14:val="none"/>
              </w:rPr>
              <w:t>-</w:t>
            </w:r>
            <w:r w:rsidR="00EE4A71">
              <w:rPr>
                <w:rFonts w:ascii="Times New Roman" w:eastAsia="Times New Roman" w:hAnsi="Times New Roman" w:cs="Times New Roman"/>
                <w:kern w:val="0"/>
                <w:lang w:eastAsia="en-US"/>
                <w14:ligatures w14:val="none"/>
              </w:rPr>
              <w:t>17</w:t>
            </w:r>
            <w:r w:rsidRPr="00A37106">
              <w:rPr>
                <w:rFonts w:ascii="Times New Roman" w:eastAsia="Times New Roman" w:hAnsi="Times New Roman" w:cs="Times New Roman"/>
                <w:kern w:val="0"/>
                <w:lang w:eastAsia="en-US"/>
                <w14:ligatures w14:val="none"/>
              </w:rPr>
              <w:t xml:space="preserve"> VLK nuolat veikiančios informacinių technologijų viešųjų pirkimų komisijos sprendimu (protokolo Nr. VP-</w:t>
            </w:r>
            <w:r w:rsidR="00EE4A71">
              <w:rPr>
                <w:rFonts w:ascii="Times New Roman" w:eastAsia="Times New Roman" w:hAnsi="Times New Roman" w:cs="Times New Roman"/>
                <w:kern w:val="0"/>
                <w:lang w:eastAsia="en-US"/>
                <w14:ligatures w14:val="none"/>
              </w:rPr>
              <w:t>173</w:t>
            </w:r>
            <w:r w:rsidRPr="00A37106">
              <w:rPr>
                <w:rFonts w:ascii="Times New Roman" w:eastAsia="Times New Roman" w:hAnsi="Times New Roman" w:cs="Times New Roman"/>
                <w:kern w:val="0"/>
                <w:lang w:eastAsia="en-US"/>
                <w14:ligatures w14:val="none"/>
              </w:rPr>
              <w:t>)</w:t>
            </w:r>
          </w:p>
        </w:tc>
      </w:tr>
      <w:tr w:rsidR="00C86365" w:rsidRPr="00434232" w14:paraId="46283EED" w14:textId="77777777" w:rsidTr="00183131">
        <w:trPr>
          <w:trHeight w:val="245"/>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Šios Sutarties objektas </w:t>
            </w:r>
            <w:r w:rsidR="00434232">
              <w:rPr>
                <w:rFonts w:ascii="Times New Roman" w:eastAsia="Times New Roman" w:hAnsi="Times New Roman" w:cs="Times New Roman"/>
                <w:kern w:val="0"/>
                <w:lang w:eastAsia="en-US"/>
                <w14:ligatures w14:val="none"/>
              </w:rPr>
              <w:t>/</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357C708B" w14:textId="7C9AFD5A" w:rsidR="00C86365" w:rsidRPr="00434232" w:rsidRDefault="00821A4B"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821A4B">
              <w:rPr>
                <w:rFonts w:ascii="Times New Roman" w:eastAsia="Times New Roman" w:hAnsi="Times New Roman" w:cs="Times New Roman"/>
                <w:b/>
                <w:bCs/>
                <w:kern w:val="0"/>
                <w:lang w:eastAsia="en-US"/>
                <w14:ligatures w14:val="none"/>
              </w:rPr>
              <w:t xml:space="preserve">Detalios pacientų lygio sąnaudų apskaitos informacinės sistemos </w:t>
            </w:r>
            <w:r w:rsidRPr="000446A7">
              <w:rPr>
                <w:rFonts w:ascii="Times New Roman" w:eastAsia="Times New Roman" w:hAnsi="Times New Roman" w:cs="Times New Roman"/>
                <w:b/>
                <w:bCs/>
                <w:kern w:val="0"/>
                <w:lang w:eastAsia="en-US"/>
                <w14:ligatures w14:val="none"/>
              </w:rPr>
              <w:t>priežiūr</w:t>
            </w:r>
            <w:r w:rsidR="00657470">
              <w:rPr>
                <w:rFonts w:ascii="Times New Roman" w:eastAsia="Times New Roman" w:hAnsi="Times New Roman" w:cs="Times New Roman"/>
                <w:b/>
                <w:bCs/>
                <w:kern w:val="0"/>
                <w:lang w:eastAsia="en-US"/>
                <w14:ligatures w14:val="none"/>
              </w:rPr>
              <w:t>os ir modifikavimo paslaugos (toliau – Paslaugos)</w:t>
            </w:r>
          </w:p>
        </w:tc>
      </w:tr>
      <w:tr w:rsidR="00C86365" w:rsidRPr="00434232" w14:paraId="1E059A4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4C596F09" w14:textId="6FEDC7E4" w:rsidR="00C86365" w:rsidRPr="00434232" w:rsidRDefault="000446A7"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Pr>
                <w:rFonts w:ascii="Times New Roman" w:eastAsia="Times New Roman" w:hAnsi="Times New Roman" w:cs="Times New Roman"/>
                <w:b/>
                <w:kern w:val="0"/>
                <w:lang w:eastAsia="en-US"/>
                <w14:ligatures w14:val="none"/>
              </w:rPr>
              <w:t>36</w:t>
            </w:r>
            <w:r w:rsidR="00C86365" w:rsidRPr="00434232">
              <w:rPr>
                <w:rFonts w:ascii="Times New Roman" w:eastAsia="Times New Roman" w:hAnsi="Times New Roman" w:cs="Times New Roman"/>
                <w:bCs/>
                <w:kern w:val="0"/>
                <w:lang w:eastAsia="en-US"/>
                <w14:ligatures w14:val="none"/>
              </w:rPr>
              <w:t xml:space="preserve"> </w:t>
            </w:r>
            <w:r w:rsidR="00C86365" w:rsidRPr="00CC5B78">
              <w:rPr>
                <w:rFonts w:ascii="Times New Roman" w:eastAsia="Times New Roman" w:hAnsi="Times New Roman" w:cs="Times New Roman"/>
                <w:b/>
                <w:kern w:val="0"/>
                <w:lang w:eastAsia="en-US"/>
                <w14:ligatures w14:val="none"/>
              </w:rPr>
              <w:t>mėn.</w:t>
            </w:r>
          </w:p>
        </w:tc>
      </w:tr>
      <w:tr w:rsidR="00C86365" w:rsidRPr="00434232" w14:paraId="0D5300B2"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0D74DAA2" w14:textId="73A56BEC"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BF31F0">
              <w:rPr>
                <w:rFonts w:ascii="Times New Roman" w:eastAsia="Times New Roman" w:hAnsi="Times New Roman" w:cs="Times New Roman"/>
                <w:kern w:val="0"/>
                <w:lang w:eastAsia="en-US"/>
                <w14:ligatures w14:val="none"/>
              </w:rPr>
              <w:t>p</w:t>
            </w:r>
            <w:r w:rsidRPr="00434232">
              <w:rPr>
                <w:rFonts w:ascii="Times New Roman" w:eastAsia="Times New Roman" w:hAnsi="Times New Roman" w:cs="Times New Roman"/>
                <w:kern w:val="0"/>
                <w:lang w:eastAsia="en-US"/>
                <w14:ligatures w14:val="none"/>
              </w:rPr>
              <w:t>ried</w:t>
            </w:r>
            <w:r w:rsidR="00EE2F36" w:rsidRPr="00434232">
              <w:rPr>
                <w:rFonts w:ascii="Times New Roman" w:eastAsia="Times New Roman" w:hAnsi="Times New Roman" w:cs="Times New Roman"/>
                <w:kern w:val="0"/>
                <w:lang w:eastAsia="en-US"/>
                <w14:ligatures w14:val="none"/>
              </w:rPr>
              <w:t>e</w:t>
            </w:r>
            <w:r w:rsidR="00EE4A71">
              <w:rPr>
                <w:rFonts w:ascii="Times New Roman" w:eastAsia="Times New Roman" w:hAnsi="Times New Roman" w:cs="Times New Roman"/>
                <w:kern w:val="0"/>
                <w:lang w:eastAsia="en-US"/>
                <w14:ligatures w14:val="none"/>
              </w:rPr>
              <w:t xml:space="preserve"> Nr.1</w:t>
            </w:r>
            <w:r w:rsidRPr="00434232">
              <w:rPr>
                <w:rFonts w:ascii="Times New Roman" w:eastAsia="Times New Roman" w:hAnsi="Times New Roman" w:cs="Times New Roman"/>
                <w:kern w:val="0"/>
                <w:lang w:eastAsia="en-US"/>
                <w14:ligatures w14:val="none"/>
              </w:rPr>
              <w:t xml:space="preserve"> „Techninė specifikacija“ (toliau – Techninė specifikacija) </w:t>
            </w:r>
          </w:p>
        </w:tc>
      </w:tr>
      <w:tr w:rsidR="00C86365" w:rsidRPr="00434232" w14:paraId="3BE00700"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9018F37" w14:textId="4835179F" w:rsidR="00C86365" w:rsidRPr="00434232" w:rsidRDefault="00C8697F"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
                <w:bCs/>
                <w:kern w:val="0"/>
                <w:lang w:eastAsia="en-US"/>
                <w14:ligatures w14:val="none"/>
              </w:rPr>
              <w:t>iki 36</w:t>
            </w:r>
            <w:r w:rsidR="008313D1" w:rsidRPr="00CC5B78">
              <w:rPr>
                <w:rFonts w:ascii="Times New Roman" w:eastAsia="Times New Roman" w:hAnsi="Times New Roman" w:cs="Times New Roman"/>
                <w:b/>
                <w:bCs/>
                <w:kern w:val="0"/>
                <w:lang w:eastAsia="en-US"/>
                <w14:ligatures w14:val="none"/>
              </w:rPr>
              <w:t xml:space="preserve"> mėn</w:t>
            </w:r>
            <w:r w:rsidR="008313D1">
              <w:rPr>
                <w:rFonts w:ascii="Times New Roman" w:eastAsia="Times New Roman" w:hAnsi="Times New Roman" w:cs="Times New Roman"/>
                <w:kern w:val="0"/>
                <w:lang w:eastAsia="en-US"/>
                <w14:ligatures w14:val="none"/>
              </w:rPr>
              <w:t>.</w:t>
            </w:r>
            <w:r w:rsidR="00046F35">
              <w:t xml:space="preserve"> </w:t>
            </w:r>
            <w:r w:rsidR="00046F35" w:rsidRPr="00046F35">
              <w:rPr>
                <w:rFonts w:ascii="Times New Roman" w:eastAsia="Times New Roman" w:hAnsi="Times New Roman" w:cs="Times New Roman"/>
                <w:kern w:val="0"/>
                <w:lang w:eastAsia="en-US"/>
                <w14:ligatures w14:val="none"/>
              </w:rPr>
              <w:t>nuo Sutarties įsigaliojimo dienos.</w:t>
            </w:r>
          </w:p>
        </w:tc>
      </w:tr>
      <w:tr w:rsidR="00C86365" w:rsidRPr="00A54A9B" w14:paraId="24E3875D"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560FD54" w14:textId="45900FD8" w:rsidR="00C86365" w:rsidRPr="00A54A9B" w:rsidRDefault="00EC7112" w:rsidP="00C86365">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A54A9B">
              <w:rPr>
                <w:rFonts w:ascii="Times New Roman" w:eastAsia="Times New Roman" w:hAnsi="Times New Roman" w:cs="Times New Roman"/>
                <w:kern w:val="0"/>
                <w:lang w:eastAsia="en-US"/>
                <w14:ligatures w14:val="none"/>
              </w:rPr>
              <w:t>Nenumatomas, išskyrus</w:t>
            </w:r>
            <w:r w:rsidRPr="00A54A9B">
              <w:t xml:space="preserve"> </w:t>
            </w:r>
            <w:r w:rsidRPr="00A54A9B">
              <w:rPr>
                <w:rFonts w:ascii="Times New Roman" w:eastAsia="Times New Roman" w:hAnsi="Times New Roman" w:cs="Times New Roman"/>
                <w:kern w:val="0"/>
                <w:lang w:eastAsia="en-US"/>
                <w14:ligatures w14:val="none"/>
              </w:rPr>
              <w:t>esant pagristos priežast</w:t>
            </w:r>
            <w:r w:rsidR="00A54A9B">
              <w:rPr>
                <w:rFonts w:ascii="Times New Roman" w:eastAsia="Times New Roman" w:hAnsi="Times New Roman" w:cs="Times New Roman"/>
                <w:kern w:val="0"/>
                <w:lang w:eastAsia="en-US"/>
                <w14:ligatures w14:val="none"/>
              </w:rPr>
              <w:t>im</w:t>
            </w:r>
            <w:r w:rsidRPr="00A54A9B">
              <w:rPr>
                <w:rFonts w:ascii="Times New Roman" w:eastAsia="Times New Roman" w:hAnsi="Times New Roman" w:cs="Times New Roman"/>
                <w:kern w:val="0"/>
                <w:lang w:eastAsia="en-US"/>
                <w14:ligatures w14:val="none"/>
              </w:rPr>
              <w:t xml:space="preserve">s (pvz. Sutarties </w:t>
            </w:r>
            <w:r w:rsidR="00A54A9B">
              <w:rPr>
                <w:rFonts w:ascii="Times New Roman" w:eastAsia="Times New Roman" w:hAnsi="Times New Roman" w:cs="Times New Roman"/>
                <w:kern w:val="0"/>
                <w:lang w:eastAsia="en-US"/>
                <w14:ligatures w14:val="none"/>
              </w:rPr>
              <w:t xml:space="preserve">vykdymo </w:t>
            </w:r>
            <w:r w:rsidRPr="00A54A9B">
              <w:rPr>
                <w:rFonts w:ascii="Times New Roman" w:eastAsia="Times New Roman" w:hAnsi="Times New Roman" w:cs="Times New Roman"/>
                <w:kern w:val="0"/>
                <w:lang w:eastAsia="en-US"/>
                <w14:ligatures w14:val="none"/>
              </w:rPr>
              <w:t xml:space="preserve">stabdymas, nenugalimos jėgos aplinkybės ir/ar kt. priežastys). </w:t>
            </w:r>
          </w:p>
        </w:tc>
      </w:tr>
      <w:tr w:rsidR="00C86365" w:rsidRPr="00434232" w14:paraId="6DBCD8C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417BD10" w14:textId="54A3211E" w:rsidR="0058633D" w:rsidRPr="00434232" w:rsidRDefault="008313D1"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33D252"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6B159C6D" w:rsidR="00C86365" w:rsidRPr="00C23E3B" w:rsidRDefault="00C53AC3"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00835EA7">
              <w:rPr>
                <w:rFonts w:ascii="Times New Roman" w:eastAsia="Times New Roman" w:hAnsi="Times New Roman" w:cs="Times New Roman"/>
                <w:kern w:val="0"/>
                <w:lang w:eastAsia="en-US"/>
                <w14:ligatures w14:val="none"/>
              </w:rPr>
              <w:t>s</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510ADB">
        <w:trPr>
          <w:trHeight w:val="37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59741FE" w14:textId="5FC90904" w:rsidR="007859A5" w:rsidRPr="00434232" w:rsidRDefault="004F6B54" w:rsidP="00510ADB">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Nurodyta Sutarties Bendrųjų sąlygų</w:t>
            </w:r>
            <w:r w:rsidR="00046F35">
              <w:rPr>
                <w:rFonts w:ascii="Times New Roman" w:eastAsia="Times New Roman" w:hAnsi="Times New Roman" w:cs="Times New Roman"/>
                <w:bCs/>
                <w:kern w:val="0"/>
                <w:lang w:eastAsia="en-US"/>
                <w14:ligatures w14:val="none"/>
              </w:rPr>
              <w:t xml:space="preserve"> 4.1 punkte.</w:t>
            </w:r>
          </w:p>
        </w:tc>
      </w:tr>
      <w:tr w:rsidR="00C86365" w:rsidRPr="00434232" w14:paraId="2A603EB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Užsakovo teisės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0518FAF5" w14:textId="21E78BBE" w:rsidR="00C86365" w:rsidRPr="00434232" w:rsidRDefault="00046F3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046F35">
              <w:rPr>
                <w:rFonts w:ascii="Times New Roman" w:eastAsia="Times New Roman" w:hAnsi="Times New Roman" w:cs="Times New Roman"/>
                <w:bCs/>
                <w:kern w:val="0"/>
                <w:lang w:eastAsia="en-US"/>
                <w14:ligatures w14:val="none"/>
              </w:rPr>
              <w:t>Nurodyta Sutarties Bendrųjų sąlygų 4.</w:t>
            </w:r>
            <w:r>
              <w:rPr>
                <w:rFonts w:ascii="Times New Roman" w:eastAsia="Times New Roman" w:hAnsi="Times New Roman" w:cs="Times New Roman"/>
                <w:bCs/>
                <w:kern w:val="0"/>
                <w:lang w:eastAsia="en-US"/>
                <w14:ligatures w14:val="none"/>
              </w:rPr>
              <w:t>4</w:t>
            </w:r>
            <w:r w:rsidRPr="00046F35">
              <w:rPr>
                <w:rFonts w:ascii="Times New Roman" w:eastAsia="Times New Roman" w:hAnsi="Times New Roman" w:cs="Times New Roman"/>
                <w:bCs/>
                <w:kern w:val="0"/>
                <w:lang w:eastAsia="en-US"/>
                <w14:ligatures w14:val="none"/>
              </w:rPr>
              <w:t xml:space="preserve"> punkte.</w:t>
            </w:r>
          </w:p>
        </w:tc>
      </w:tr>
      <w:tr w:rsidR="00C86365" w:rsidRPr="00434232" w14:paraId="1B10412C"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5.3.2. Kiti Tiekėjo įsipareigojimai</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D7A7BCA" w14:textId="77777777" w:rsidR="00C86365" w:rsidRDefault="007859A5" w:rsidP="00312DA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7859A5">
              <w:rPr>
                <w:rFonts w:ascii="Times New Roman" w:eastAsia="Times New Roman" w:hAnsi="Times New Roman" w:cs="Times New Roman"/>
                <w:bCs/>
                <w:kern w:val="0"/>
                <w:lang w:eastAsia="en-US"/>
                <w14:ligatures w14:val="none"/>
              </w:rPr>
              <w:t>5.</w:t>
            </w:r>
            <w:r>
              <w:rPr>
                <w:rFonts w:ascii="Times New Roman" w:eastAsia="Times New Roman" w:hAnsi="Times New Roman" w:cs="Times New Roman"/>
                <w:bCs/>
                <w:kern w:val="0"/>
                <w:lang w:eastAsia="en-US"/>
                <w14:ligatures w14:val="none"/>
              </w:rPr>
              <w:t>3</w:t>
            </w:r>
            <w:r w:rsidRPr="007859A5">
              <w:rPr>
                <w:rFonts w:ascii="Times New Roman" w:eastAsia="Times New Roman" w:hAnsi="Times New Roman" w:cs="Times New Roman"/>
                <w:bCs/>
                <w:kern w:val="0"/>
                <w:lang w:eastAsia="en-US"/>
                <w14:ligatures w14:val="none"/>
              </w:rPr>
              <w:t>.</w:t>
            </w:r>
            <w:r w:rsidR="00312DA3">
              <w:rPr>
                <w:rFonts w:ascii="Times New Roman" w:eastAsia="Times New Roman" w:hAnsi="Times New Roman" w:cs="Times New Roman"/>
                <w:bCs/>
                <w:kern w:val="0"/>
                <w:lang w:eastAsia="en-US"/>
                <w14:ligatures w14:val="none"/>
              </w:rPr>
              <w:t>2</w:t>
            </w:r>
            <w:r w:rsidRPr="007859A5">
              <w:rPr>
                <w:rFonts w:ascii="Times New Roman" w:eastAsia="Times New Roman" w:hAnsi="Times New Roman" w:cs="Times New Roman"/>
                <w:bCs/>
                <w:kern w:val="0"/>
                <w:lang w:eastAsia="en-US"/>
                <w14:ligatures w14:val="none"/>
              </w:rPr>
              <w:t xml:space="preserve">.1. Tiekėjas, turi atitikti valstybės informacinių sistemų kūrimo, plėtros, modifikavimo, techninės priežiūros, asmens </w:t>
            </w:r>
            <w:r w:rsidRPr="007859A5">
              <w:rPr>
                <w:rFonts w:ascii="Times New Roman" w:eastAsia="Times New Roman" w:hAnsi="Times New Roman" w:cs="Times New Roman"/>
                <w:bCs/>
                <w:kern w:val="0"/>
                <w:lang w:eastAsia="en-US"/>
                <w14:ligatures w14:val="none"/>
              </w:rPr>
              <w:lastRenderedPageBreak/>
              <w:t>duomenų konfidencialumo, prieinamumo, vientisumo ir informacijos saugos nustatytus reikalavimus, kurie taikomi valstybės informacinėms sistemoms, ir vadovautis tai reglamentuojančiais teisės aktais.</w:t>
            </w:r>
          </w:p>
          <w:p w14:paraId="7811A6F3" w14:textId="77777777" w:rsidR="00312DA3" w:rsidRDefault="00312DA3"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7859A5">
              <w:rPr>
                <w:rFonts w:ascii="Times New Roman" w:eastAsia="Times New Roman" w:hAnsi="Times New Roman" w:cs="Times New Roman"/>
                <w:kern w:val="0"/>
                <w:lang w:eastAsia="en-US"/>
                <w14:ligatures w14:val="none"/>
              </w:rPr>
              <w:t>5.</w:t>
            </w:r>
            <w:r>
              <w:rPr>
                <w:rFonts w:ascii="Times New Roman" w:eastAsia="Times New Roman" w:hAnsi="Times New Roman" w:cs="Times New Roman"/>
                <w:kern w:val="0"/>
                <w:lang w:eastAsia="en-US"/>
                <w14:ligatures w14:val="none"/>
              </w:rPr>
              <w:t>3</w:t>
            </w:r>
            <w:r w:rsidRPr="007859A5">
              <w:rPr>
                <w:rFonts w:ascii="Times New Roman" w:eastAsia="Times New Roman" w:hAnsi="Times New Roman" w:cs="Times New Roman"/>
                <w:kern w:val="0"/>
                <w:lang w:eastAsia="en-US"/>
                <w14:ligatures w14:val="none"/>
              </w:rPr>
              <w:t>.2.</w:t>
            </w:r>
            <w:r>
              <w:rPr>
                <w:rFonts w:ascii="Times New Roman" w:eastAsia="Times New Roman" w:hAnsi="Times New Roman" w:cs="Times New Roman"/>
                <w:kern w:val="0"/>
                <w:lang w:eastAsia="en-US"/>
                <w14:ligatures w14:val="none"/>
              </w:rPr>
              <w:t>2</w:t>
            </w:r>
            <w:r w:rsidRPr="007859A5">
              <w:rPr>
                <w:rFonts w:ascii="Times New Roman" w:eastAsia="Times New Roman" w:hAnsi="Times New Roman" w:cs="Times New Roman"/>
                <w:kern w:val="0"/>
                <w:lang w:eastAsia="en-US"/>
                <w14:ligatures w14:val="none"/>
              </w:rPr>
              <w:t xml:space="preserve">. </w:t>
            </w:r>
            <w:r>
              <w:rPr>
                <w:rFonts w:ascii="Times New Roman" w:eastAsia="Times New Roman" w:hAnsi="Times New Roman" w:cs="Times New Roman"/>
                <w:kern w:val="0"/>
                <w:lang w:eastAsia="en-US"/>
                <w14:ligatures w14:val="none"/>
              </w:rPr>
              <w:t>S</w:t>
            </w:r>
            <w:r w:rsidRPr="007859A5">
              <w:rPr>
                <w:rFonts w:ascii="Times New Roman" w:eastAsia="Times New Roman" w:hAnsi="Times New Roman" w:cs="Times New Roman"/>
                <w:kern w:val="0"/>
                <w:lang w:eastAsia="en-US"/>
                <w14:ligatures w14:val="none"/>
              </w:rPr>
              <w:t xml:space="preserve">utarties </w:t>
            </w:r>
            <w:r>
              <w:rPr>
                <w:rFonts w:ascii="Times New Roman" w:eastAsia="Times New Roman" w:hAnsi="Times New Roman" w:cs="Times New Roman"/>
                <w:kern w:val="0"/>
                <w:lang w:eastAsia="en-US"/>
                <w14:ligatures w14:val="none"/>
              </w:rPr>
              <w:t>įsipareigojimus</w:t>
            </w:r>
            <w:r w:rsidRPr="007859A5">
              <w:rPr>
                <w:rFonts w:ascii="Times New Roman" w:eastAsia="Times New Roman" w:hAnsi="Times New Roman" w:cs="Times New Roman"/>
                <w:kern w:val="0"/>
                <w:lang w:eastAsia="en-US"/>
                <w14:ligatures w14:val="none"/>
              </w:rPr>
              <w:t xml:space="preserve"> tiekėjas privalės vykdyti vadovaudamasis duomenų saugą reglamentuojančių VLK</w:t>
            </w:r>
            <w:r>
              <w:rPr>
                <w:rFonts w:ascii="Times New Roman" w:eastAsia="Times New Roman" w:hAnsi="Times New Roman" w:cs="Times New Roman"/>
                <w:kern w:val="0"/>
                <w:lang w:eastAsia="en-US"/>
                <w14:ligatures w14:val="none"/>
              </w:rPr>
              <w:t xml:space="preserve"> ir kitų</w:t>
            </w:r>
            <w:r w:rsidRPr="007859A5">
              <w:rPr>
                <w:rFonts w:ascii="Times New Roman" w:eastAsia="Times New Roman" w:hAnsi="Times New Roman" w:cs="Times New Roman"/>
                <w:kern w:val="0"/>
                <w:lang w:eastAsia="en-US"/>
                <w14:ligatures w14:val="none"/>
              </w:rPr>
              <w:t xml:space="preserve"> teisės aktų nuostatomis ir reikalavimais</w:t>
            </w:r>
            <w:r>
              <w:rPr>
                <w:rFonts w:ascii="Times New Roman" w:eastAsia="Times New Roman" w:hAnsi="Times New Roman" w:cs="Times New Roman"/>
                <w:kern w:val="0"/>
                <w:lang w:eastAsia="en-US"/>
                <w14:ligatures w14:val="none"/>
              </w:rPr>
              <w:t>.</w:t>
            </w:r>
          </w:p>
          <w:p w14:paraId="5AFF7F8F" w14:textId="77777777" w:rsidR="009248F2" w:rsidRDefault="009248F2"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5.3.2.3. Techninėje specifikacijoje (TS) nustatyta tvarka perduoti Užsakovo nuosavybėn visą Paslaugų teikimo (rezultato) dokumentaciją, kuri nurodyta TS.</w:t>
            </w:r>
          </w:p>
          <w:p w14:paraId="42D55C30" w14:textId="2FD55BD2" w:rsidR="00046F35" w:rsidRPr="00434232" w:rsidRDefault="00046F35"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5.3.2.4. </w:t>
            </w:r>
            <w:r w:rsidRPr="00046F35">
              <w:rPr>
                <w:rFonts w:ascii="Times New Roman" w:eastAsia="Times New Roman" w:hAnsi="Times New Roman" w:cs="Times New Roman"/>
                <w:kern w:val="0"/>
                <w:lang w:eastAsia="en-US"/>
                <w14:ligatures w14:val="none"/>
              </w:rPr>
              <w:t>Nurodyta Sutarties Bendrųjų sąlygų 4.</w:t>
            </w:r>
            <w:r>
              <w:rPr>
                <w:rFonts w:ascii="Times New Roman" w:eastAsia="Times New Roman" w:hAnsi="Times New Roman" w:cs="Times New Roman"/>
                <w:kern w:val="0"/>
                <w:lang w:eastAsia="en-US"/>
                <w14:ligatures w14:val="none"/>
              </w:rPr>
              <w:t>7</w:t>
            </w:r>
            <w:r w:rsidRPr="00046F35">
              <w:rPr>
                <w:rFonts w:ascii="Times New Roman" w:eastAsia="Times New Roman" w:hAnsi="Times New Roman" w:cs="Times New Roman"/>
                <w:kern w:val="0"/>
                <w:lang w:eastAsia="en-US"/>
                <w14:ligatures w14:val="none"/>
              </w:rPr>
              <w:t xml:space="preserve"> punkte.</w:t>
            </w:r>
          </w:p>
        </w:tc>
      </w:tr>
      <w:tr w:rsidR="00C86365" w:rsidRPr="00434232" w14:paraId="319609A6" w14:textId="77777777" w:rsidTr="00510ADB">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4FDB00" w14:textId="00988967" w:rsidR="00C4798E" w:rsidRPr="00434232" w:rsidRDefault="00C86365" w:rsidP="00510ADB">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Kitos Tiekėjo teisės</w:t>
            </w:r>
          </w:p>
        </w:tc>
        <w:tc>
          <w:tcPr>
            <w:tcW w:w="5508" w:type="dxa"/>
            <w:gridSpan w:val="5"/>
            <w:tcBorders>
              <w:top w:val="single" w:sz="4" w:space="0" w:color="000000"/>
              <w:left w:val="single" w:sz="4" w:space="0" w:color="000000"/>
              <w:bottom w:val="single" w:sz="4" w:space="0" w:color="000000"/>
              <w:right w:val="single" w:sz="4" w:space="0" w:color="000000"/>
            </w:tcBorders>
          </w:tcPr>
          <w:p w14:paraId="05914879" w14:textId="032B5DEB" w:rsidR="00C86365" w:rsidRPr="00434232" w:rsidRDefault="00046F35" w:rsidP="00510ADB">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046F35">
              <w:rPr>
                <w:rFonts w:ascii="Times New Roman" w:eastAsia="Times New Roman" w:hAnsi="Times New Roman" w:cs="Times New Roman"/>
                <w:bCs/>
                <w:kern w:val="0"/>
                <w:lang w:eastAsia="en-US"/>
                <w14:ligatures w14:val="none"/>
              </w:rPr>
              <w:t>Nurodyta Sutarties Bendrųjų sąlygų 4.</w:t>
            </w:r>
            <w:r>
              <w:rPr>
                <w:rFonts w:ascii="Times New Roman" w:eastAsia="Times New Roman" w:hAnsi="Times New Roman" w:cs="Times New Roman"/>
                <w:bCs/>
                <w:kern w:val="0"/>
                <w:lang w:eastAsia="en-US"/>
                <w14:ligatures w14:val="none"/>
              </w:rPr>
              <w:t>11</w:t>
            </w:r>
            <w:r w:rsidRPr="00046F35">
              <w:rPr>
                <w:rFonts w:ascii="Times New Roman" w:eastAsia="Times New Roman" w:hAnsi="Times New Roman" w:cs="Times New Roman"/>
                <w:bCs/>
                <w:kern w:val="0"/>
                <w:lang w:eastAsia="en-US"/>
                <w14:ligatures w14:val="none"/>
              </w:rPr>
              <w:t xml:space="preserve"> punkte.</w:t>
            </w:r>
          </w:p>
        </w:tc>
      </w:tr>
      <w:tr w:rsidR="00C86365" w:rsidRPr="00434232" w14:paraId="7859E833"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8" w:name="permission-for-group%3A37761924%3Aeveryo"/>
        <w:bookmarkEnd w:id="8"/>
        <w:tc>
          <w:tcPr>
            <w:tcW w:w="55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266DE829" w:rsidR="00C86365" w:rsidRPr="00434232" w:rsidRDefault="00A04447"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C8697F">
                  <w:rPr>
                    <w:rFonts w:ascii="Times New Roman" w:eastAsia="Times New Roman" w:hAnsi="Times New Roman" w:cs="Times New Roman"/>
                    <w:kern w:val="0"/>
                    <w:lang w:eastAsia="en-US"/>
                    <w14:ligatures w14:val="none"/>
                  </w:rPr>
                  <w:t xml:space="preserve">Fiksuoto įkainio </w:t>
                </w:r>
              </w:sdtContent>
            </w:sdt>
          </w:p>
        </w:tc>
      </w:tr>
      <w:tr w:rsidR="004010F3" w:rsidRPr="00434232" w14:paraId="1E22AB4D" w14:textId="77777777" w:rsidTr="00510ADB">
        <w:trPr>
          <w:trHeight w:val="294"/>
          <w:jc w:val="center"/>
        </w:trPr>
        <w:tc>
          <w:tcPr>
            <w:tcW w:w="4692" w:type="dxa"/>
            <w:gridSpan w:val="2"/>
            <w:vMerge w:val="restart"/>
            <w:tcBorders>
              <w:top w:val="single" w:sz="4" w:space="0" w:color="000000"/>
              <w:left w:val="single" w:sz="4" w:space="0" w:color="000000"/>
              <w:right w:val="single" w:sz="4" w:space="0" w:color="000000"/>
            </w:tcBorders>
            <w:shd w:val="clear" w:color="auto" w:fill="F2F2F2"/>
            <w:vAlign w:val="center"/>
          </w:tcPr>
          <w:p w14:paraId="4C8ABB4D" w14:textId="77777777" w:rsidR="004010F3" w:rsidRPr="00F26170" w:rsidRDefault="004010F3" w:rsidP="00AA5A34">
            <w:pPr>
              <w:widowControl w:val="0"/>
              <w:numPr>
                <w:ilvl w:val="1"/>
                <w:numId w:val="2"/>
              </w:numPr>
              <w:suppressAutoHyphens/>
              <w:spacing w:before="40" w:after="0" w:line="240" w:lineRule="auto"/>
              <w:ind w:left="476" w:hanging="476"/>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1966" w:type="dxa"/>
            <w:tcBorders>
              <w:top w:val="single" w:sz="4" w:space="0" w:color="000000"/>
              <w:left w:val="single" w:sz="4" w:space="0" w:color="000000"/>
              <w:bottom w:val="single" w:sz="4" w:space="0" w:color="000000"/>
              <w:right w:val="single" w:sz="4" w:space="0" w:color="000000"/>
            </w:tcBorders>
            <w:vAlign w:val="center"/>
          </w:tcPr>
          <w:p w14:paraId="0536D943" w14:textId="0F45AD37" w:rsidR="004010F3" w:rsidRPr="00F26170" w:rsidRDefault="004010F3" w:rsidP="00AA5A34">
            <w:pPr>
              <w:widowControl w:val="0"/>
              <w:tabs>
                <w:tab w:val="left" w:pos="720"/>
              </w:tabs>
              <w:suppressAutoHyphens/>
              <w:spacing w:before="40" w:after="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Pirkimo objekto pavadinimas</w:t>
            </w:r>
          </w:p>
        </w:tc>
        <w:tc>
          <w:tcPr>
            <w:tcW w:w="708" w:type="dxa"/>
            <w:tcBorders>
              <w:top w:val="single" w:sz="4" w:space="0" w:color="000000"/>
              <w:left w:val="single" w:sz="4" w:space="0" w:color="000000"/>
              <w:bottom w:val="single" w:sz="4" w:space="0" w:color="000000"/>
              <w:right w:val="single" w:sz="4" w:space="0" w:color="000000"/>
            </w:tcBorders>
            <w:vAlign w:val="center"/>
          </w:tcPr>
          <w:p w14:paraId="4FDFC859" w14:textId="77777777" w:rsidR="004010F3" w:rsidRPr="00AA5A34" w:rsidRDefault="004010F3" w:rsidP="00AA5A34">
            <w:pPr>
              <w:widowControl w:val="0"/>
              <w:tabs>
                <w:tab w:val="left" w:pos="720"/>
              </w:tabs>
              <w:suppressAutoHyphens/>
              <w:spacing w:before="40" w:after="0" w:line="240" w:lineRule="auto"/>
              <w:ind w:left="-105" w:right="-102"/>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Mato</w:t>
            </w:r>
          </w:p>
          <w:p w14:paraId="2439A1B1" w14:textId="5715CD15" w:rsidR="004010F3" w:rsidRPr="00F26170" w:rsidRDefault="004010F3" w:rsidP="00AA5A34">
            <w:pPr>
              <w:widowControl w:val="0"/>
              <w:tabs>
                <w:tab w:val="left" w:pos="720"/>
              </w:tabs>
              <w:suppressAutoHyphens/>
              <w:spacing w:before="40" w:after="0" w:line="240" w:lineRule="auto"/>
              <w:ind w:left="-105" w:right="-102"/>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51FCC3ED" w14:textId="3AD4C528" w:rsidR="004010F3" w:rsidRPr="00F26170" w:rsidRDefault="004010F3" w:rsidP="00AA5A34">
            <w:pPr>
              <w:widowControl w:val="0"/>
              <w:suppressAutoHyphens/>
              <w:spacing w:before="40" w:after="0" w:line="240" w:lineRule="auto"/>
              <w:ind w:right="-184"/>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Kiekis*</w:t>
            </w:r>
          </w:p>
        </w:tc>
        <w:tc>
          <w:tcPr>
            <w:tcW w:w="850" w:type="dxa"/>
            <w:tcBorders>
              <w:top w:val="single" w:sz="4" w:space="0" w:color="000000"/>
              <w:left w:val="single" w:sz="4" w:space="0" w:color="000000"/>
              <w:bottom w:val="single" w:sz="4" w:space="0" w:color="000000"/>
              <w:right w:val="single" w:sz="4" w:space="0" w:color="000000"/>
            </w:tcBorders>
            <w:vAlign w:val="center"/>
          </w:tcPr>
          <w:p w14:paraId="2C8AF76D" w14:textId="77777777" w:rsidR="004010F3" w:rsidRPr="00AA5A34" w:rsidRDefault="004010F3" w:rsidP="00AA5A34">
            <w:pPr>
              <w:widowControl w:val="0"/>
              <w:tabs>
                <w:tab w:val="left" w:pos="720"/>
              </w:tabs>
              <w:suppressAutoHyphens/>
              <w:spacing w:before="40" w:after="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Mato vnt. kaina,</w:t>
            </w:r>
          </w:p>
          <w:p w14:paraId="68F53B44" w14:textId="6A42D23C" w:rsidR="004010F3" w:rsidRPr="00F26170" w:rsidRDefault="004010F3" w:rsidP="00AA5A34">
            <w:pPr>
              <w:widowControl w:val="0"/>
              <w:tabs>
                <w:tab w:val="left" w:pos="720"/>
              </w:tabs>
              <w:suppressAutoHyphens/>
              <w:spacing w:before="40" w:after="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Eur be PVM</w:t>
            </w:r>
          </w:p>
        </w:tc>
        <w:tc>
          <w:tcPr>
            <w:tcW w:w="1133" w:type="dxa"/>
            <w:tcBorders>
              <w:top w:val="single" w:sz="4" w:space="0" w:color="000000"/>
              <w:left w:val="single" w:sz="4" w:space="0" w:color="000000"/>
              <w:bottom w:val="single" w:sz="4" w:space="0" w:color="000000"/>
              <w:right w:val="single" w:sz="4" w:space="0" w:color="000000"/>
            </w:tcBorders>
            <w:vAlign w:val="center"/>
          </w:tcPr>
          <w:p w14:paraId="223C1BDD" w14:textId="77777777" w:rsidR="004010F3" w:rsidRPr="00AA5A34" w:rsidRDefault="004010F3" w:rsidP="00AA5A34">
            <w:pPr>
              <w:widowControl w:val="0"/>
              <w:tabs>
                <w:tab w:val="left" w:pos="720"/>
              </w:tabs>
              <w:suppressAutoHyphens/>
              <w:spacing w:before="40" w:after="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Kaina,</w:t>
            </w:r>
          </w:p>
          <w:p w14:paraId="01406300" w14:textId="7705B656" w:rsidR="004010F3" w:rsidRPr="00F26170" w:rsidRDefault="004010F3" w:rsidP="00AA5A34">
            <w:pPr>
              <w:widowControl w:val="0"/>
              <w:tabs>
                <w:tab w:val="left" w:pos="720"/>
              </w:tabs>
              <w:suppressAutoHyphens/>
              <w:spacing w:before="40" w:after="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Eur be PVM</w:t>
            </w:r>
          </w:p>
        </w:tc>
      </w:tr>
      <w:tr w:rsidR="004010F3" w:rsidRPr="00434232" w14:paraId="309772D0" w14:textId="77777777" w:rsidTr="00510ADB">
        <w:trPr>
          <w:trHeight w:val="294"/>
          <w:jc w:val="center"/>
        </w:trPr>
        <w:tc>
          <w:tcPr>
            <w:tcW w:w="4692" w:type="dxa"/>
            <w:gridSpan w:val="2"/>
            <w:vMerge/>
            <w:tcBorders>
              <w:left w:val="single" w:sz="4" w:space="0" w:color="000000"/>
              <w:right w:val="single" w:sz="4" w:space="0" w:color="000000"/>
            </w:tcBorders>
            <w:shd w:val="clear" w:color="auto" w:fill="F2F2F2"/>
            <w:vAlign w:val="center"/>
          </w:tcPr>
          <w:p w14:paraId="7615BCA9" w14:textId="77777777" w:rsidR="004010F3" w:rsidRPr="00F26170" w:rsidRDefault="004010F3"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p>
        </w:tc>
        <w:tc>
          <w:tcPr>
            <w:tcW w:w="1966" w:type="dxa"/>
            <w:tcBorders>
              <w:top w:val="single" w:sz="4" w:space="0" w:color="000000"/>
              <w:left w:val="single" w:sz="4" w:space="0" w:color="000000"/>
              <w:bottom w:val="single" w:sz="4" w:space="0" w:color="000000"/>
              <w:right w:val="single" w:sz="4" w:space="0" w:color="000000"/>
            </w:tcBorders>
            <w:vAlign w:val="center"/>
          </w:tcPr>
          <w:p w14:paraId="51F10B8F" w14:textId="7C503CF1" w:rsidR="004010F3" w:rsidRPr="00F26170" w:rsidRDefault="004010F3" w:rsidP="00AA5A34">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sidRPr="00AA5A34">
              <w:rPr>
                <w:rFonts w:ascii="Times New Roman" w:eastAsia="Calibri" w:hAnsi="Times New Roman" w:cs="Times New Roman"/>
                <w:kern w:val="0"/>
                <w:lang w:eastAsia="en-US"/>
                <w14:ligatures w14:val="none"/>
              </w:rPr>
              <w:t>Detalios pacientų lygio sąnaudų apskaitos informacinės sistemos priežiūros, modifikavimo paslaugos</w:t>
            </w:r>
          </w:p>
        </w:tc>
        <w:tc>
          <w:tcPr>
            <w:tcW w:w="708" w:type="dxa"/>
            <w:tcBorders>
              <w:top w:val="single" w:sz="4" w:space="0" w:color="000000"/>
              <w:left w:val="single" w:sz="4" w:space="0" w:color="000000"/>
              <w:bottom w:val="single" w:sz="4" w:space="0" w:color="000000"/>
              <w:right w:val="single" w:sz="4" w:space="0" w:color="000000"/>
            </w:tcBorders>
            <w:vAlign w:val="center"/>
          </w:tcPr>
          <w:p w14:paraId="275541D8" w14:textId="7B15DC96" w:rsidR="004010F3" w:rsidRPr="00F26170" w:rsidRDefault="004010F3" w:rsidP="00AA5A34">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val.</w:t>
            </w:r>
          </w:p>
        </w:tc>
        <w:tc>
          <w:tcPr>
            <w:tcW w:w="851" w:type="dxa"/>
            <w:tcBorders>
              <w:top w:val="single" w:sz="4" w:space="0" w:color="000000"/>
              <w:left w:val="single" w:sz="4" w:space="0" w:color="000000"/>
              <w:bottom w:val="single" w:sz="4" w:space="0" w:color="000000"/>
              <w:right w:val="single" w:sz="4" w:space="0" w:color="000000"/>
            </w:tcBorders>
            <w:vAlign w:val="center"/>
          </w:tcPr>
          <w:p w14:paraId="0CCBCD98" w14:textId="15844F73" w:rsidR="004010F3" w:rsidRPr="00F26170" w:rsidRDefault="004010F3" w:rsidP="00AA5A34">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sidRPr="00AA5A34">
              <w:rPr>
                <w:rFonts w:ascii="Times New Roman" w:eastAsia="Times New Roman" w:hAnsi="Times New Roman" w:cs="Times New Roman"/>
                <w:kern w:val="0"/>
                <w:lang w:eastAsia="en-US"/>
                <w14:ligatures w14:val="none"/>
              </w:rPr>
              <w:t>5 000</w:t>
            </w:r>
          </w:p>
        </w:tc>
        <w:tc>
          <w:tcPr>
            <w:tcW w:w="850" w:type="dxa"/>
            <w:tcBorders>
              <w:top w:val="single" w:sz="4" w:space="0" w:color="000000"/>
              <w:left w:val="single" w:sz="4" w:space="0" w:color="000000"/>
              <w:bottom w:val="single" w:sz="4" w:space="0" w:color="000000"/>
              <w:right w:val="single" w:sz="4" w:space="0" w:color="000000"/>
            </w:tcBorders>
            <w:vAlign w:val="center"/>
          </w:tcPr>
          <w:p w14:paraId="019AF6B2" w14:textId="1FA22CD0" w:rsidR="004010F3" w:rsidRPr="00F26170" w:rsidRDefault="004010F3" w:rsidP="00AA5A34">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76,50</w:t>
            </w:r>
          </w:p>
        </w:tc>
        <w:tc>
          <w:tcPr>
            <w:tcW w:w="1133" w:type="dxa"/>
            <w:tcBorders>
              <w:top w:val="single" w:sz="4" w:space="0" w:color="000000"/>
              <w:left w:val="single" w:sz="4" w:space="0" w:color="000000"/>
              <w:bottom w:val="single" w:sz="4" w:space="0" w:color="000000"/>
              <w:right w:val="single" w:sz="4" w:space="0" w:color="000000"/>
            </w:tcBorders>
            <w:vAlign w:val="center"/>
          </w:tcPr>
          <w:p w14:paraId="3AF3A897" w14:textId="31EB1A44" w:rsidR="004010F3" w:rsidRPr="00F26170" w:rsidRDefault="004010F3" w:rsidP="004010F3">
            <w:pPr>
              <w:widowControl w:val="0"/>
              <w:tabs>
                <w:tab w:val="left" w:pos="720"/>
              </w:tabs>
              <w:suppressAutoHyphens/>
              <w:spacing w:before="40" w:after="40" w:line="240" w:lineRule="auto"/>
              <w:ind w:right="-114" w:hanging="2"/>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382 500,00</w:t>
            </w:r>
          </w:p>
        </w:tc>
      </w:tr>
      <w:tr w:rsidR="004010F3" w:rsidRPr="00434232" w14:paraId="4D08C7A5" w14:textId="77777777" w:rsidTr="00B41269">
        <w:trPr>
          <w:trHeight w:val="294"/>
          <w:jc w:val="center"/>
        </w:trPr>
        <w:tc>
          <w:tcPr>
            <w:tcW w:w="4692" w:type="dxa"/>
            <w:gridSpan w:val="2"/>
            <w:vMerge/>
            <w:tcBorders>
              <w:left w:val="single" w:sz="4" w:space="0" w:color="000000"/>
              <w:bottom w:val="single" w:sz="4" w:space="0" w:color="000000"/>
              <w:right w:val="single" w:sz="4" w:space="0" w:color="000000"/>
            </w:tcBorders>
            <w:shd w:val="clear" w:color="auto" w:fill="F2F2F2"/>
            <w:vAlign w:val="center"/>
          </w:tcPr>
          <w:p w14:paraId="457303D0" w14:textId="77777777" w:rsidR="004010F3" w:rsidRPr="00F26170" w:rsidRDefault="004010F3"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C477964" w14:textId="1F13ECB6" w:rsidR="004010F3" w:rsidRPr="00F26170" w:rsidRDefault="004010F3" w:rsidP="004010F3">
            <w:pPr>
              <w:spacing w:after="0" w:line="240" w:lineRule="auto"/>
              <w:jc w:val="both"/>
              <w:rPr>
                <w:rFonts w:ascii="Times New Roman" w:eastAsia="Times New Roman" w:hAnsi="Times New Roman" w:cs="Times New Roman"/>
                <w:kern w:val="0"/>
                <w:lang w:eastAsia="en-US"/>
                <w14:ligatures w14:val="none"/>
              </w:rPr>
            </w:pPr>
            <w:r w:rsidRPr="000C14EE">
              <w:rPr>
                <w:rFonts w:ascii="Times New Roman" w:eastAsia="Times New Roman" w:hAnsi="Times New Roman" w:cs="Times New Roman"/>
                <w:b/>
                <w:bCs/>
                <w:i/>
                <w:iCs/>
                <w:sz w:val="20"/>
                <w:szCs w:val="20"/>
                <w:lang w:eastAsia="lt-LT" w:bidi="lt-LT"/>
              </w:rPr>
              <w:t>*</w:t>
            </w:r>
            <w:r w:rsidRPr="00A842F2">
              <w:t xml:space="preserve"> </w:t>
            </w:r>
            <w:r w:rsidRPr="00A842F2">
              <w:rPr>
                <w:rFonts w:ascii="Times New Roman" w:eastAsia="Times New Roman" w:hAnsi="Times New Roman" w:cs="Times New Roman"/>
                <w:i/>
                <w:iCs/>
                <w:sz w:val="20"/>
                <w:szCs w:val="20"/>
                <w:lang w:eastAsia="lt-LT" w:bidi="lt-LT"/>
              </w:rPr>
              <w:t>Paslaug</w:t>
            </w:r>
            <w:r>
              <w:rPr>
                <w:rFonts w:ascii="Times New Roman" w:eastAsia="Times New Roman" w:hAnsi="Times New Roman" w:cs="Times New Roman"/>
                <w:i/>
                <w:iCs/>
                <w:sz w:val="20"/>
                <w:szCs w:val="20"/>
                <w:lang w:eastAsia="lt-LT" w:bidi="lt-LT"/>
              </w:rPr>
              <w:t>os</w:t>
            </w:r>
            <w:r w:rsidRPr="00A842F2">
              <w:rPr>
                <w:rFonts w:ascii="Times New Roman" w:eastAsia="Times New Roman" w:hAnsi="Times New Roman" w:cs="Times New Roman"/>
                <w:i/>
                <w:iCs/>
                <w:sz w:val="20"/>
                <w:szCs w:val="20"/>
                <w:lang w:eastAsia="lt-LT" w:bidi="lt-LT"/>
              </w:rPr>
              <w:t xml:space="preserve"> užsakom</w:t>
            </w:r>
            <w:r>
              <w:rPr>
                <w:rFonts w:ascii="Times New Roman" w:eastAsia="Times New Roman" w:hAnsi="Times New Roman" w:cs="Times New Roman"/>
                <w:i/>
                <w:iCs/>
                <w:sz w:val="20"/>
                <w:szCs w:val="20"/>
                <w:lang w:eastAsia="lt-LT" w:bidi="lt-LT"/>
              </w:rPr>
              <w:t>o</w:t>
            </w:r>
            <w:r w:rsidRPr="00A842F2">
              <w:rPr>
                <w:rFonts w:ascii="Times New Roman" w:eastAsia="Times New Roman" w:hAnsi="Times New Roman" w:cs="Times New Roman"/>
                <w:i/>
                <w:iCs/>
                <w:sz w:val="20"/>
                <w:szCs w:val="20"/>
                <w:lang w:eastAsia="lt-LT" w:bidi="lt-LT"/>
              </w:rPr>
              <w:t>s pagal poreikį ir perkančioji organizacija neįsipareigoja užsakyti visų nurodytų Paslaugų valandų.</w:t>
            </w:r>
          </w:p>
        </w:tc>
      </w:tr>
      <w:tr w:rsidR="00C86365" w:rsidRPr="00434232" w14:paraId="62988E5C" w14:textId="77777777" w:rsidTr="00510ADB">
        <w:trPr>
          <w:trHeight w:val="882"/>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127A92" w14:textId="77777777" w:rsidR="00C86365" w:rsidRPr="00434232" w:rsidRDefault="00C86365" w:rsidP="00510ADB">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9" w:name="permission-for-group%3A165231913%3Aevery"/>
        <w:bookmarkEnd w:id="9"/>
        <w:tc>
          <w:tcPr>
            <w:tcW w:w="5508" w:type="dxa"/>
            <w:gridSpan w:val="5"/>
            <w:tcBorders>
              <w:top w:val="single" w:sz="4" w:space="0" w:color="000000"/>
              <w:left w:val="single" w:sz="4" w:space="0" w:color="000000"/>
              <w:bottom w:val="single" w:sz="4" w:space="0" w:color="000000"/>
              <w:right w:val="single" w:sz="4" w:space="0" w:color="000000"/>
            </w:tcBorders>
          </w:tcPr>
          <w:p w14:paraId="66F510F6" w14:textId="0F3A0C53" w:rsidR="00C86365" w:rsidRPr="00434232" w:rsidRDefault="00A04447" w:rsidP="00510ADB">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046F35">
                  <w:rPr>
                    <w:rFonts w:ascii="Times New Roman" w:eastAsia="Times New Roman" w:hAnsi="Times New Roman" w:cs="Times New Roman"/>
                    <w:kern w:val="0"/>
                    <w:lang w:eastAsia="en-US"/>
                    <w14:ligatures w14:val="none"/>
                  </w:rPr>
                  <w:t>Pasiūlymo kainai be PVM, apskaičiuotai sudauginus maksimalų Paslaugų kiekį iš Tiekėjo pasiūlyto įkainio (-ių) be PVM.</w:t>
                </w:r>
              </w:sdtContent>
            </w:sdt>
          </w:p>
        </w:tc>
      </w:tr>
      <w:tr w:rsidR="00C86365" w:rsidRPr="00434232" w14:paraId="0B9367F3"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839C6FB" w14:textId="1AB7E00A" w:rsidR="00C86365" w:rsidRPr="00434232" w:rsidRDefault="004010F3"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462 825,00 EUR</w:t>
            </w:r>
            <w:r w:rsidR="00D24976">
              <w:rPr>
                <w:rFonts w:ascii="Times New Roman" w:eastAsia="Times New Roman" w:hAnsi="Times New Roman" w:cs="Times New Roman"/>
                <w:bCs/>
                <w:kern w:val="0"/>
                <w:lang w:eastAsia="en-US"/>
                <w14:ligatures w14:val="none"/>
              </w:rPr>
              <w:t xml:space="preserve"> </w:t>
            </w:r>
          </w:p>
        </w:tc>
      </w:tr>
      <w:tr w:rsidR="00C86365" w:rsidRPr="00434232" w14:paraId="41505F2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1DA22E3" w14:textId="14208F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00046F35">
              <w:rPr>
                <w:rFonts w:ascii="Times New Roman" w:eastAsia="Calibri" w:hAnsi="Times New Roman" w:cs="Times New Roman"/>
                <w:kern w:val="0"/>
                <w:lang w:eastAsia="en-US"/>
                <w14:ligatures w14:val="none"/>
              </w:rPr>
              <w:t>/įkainis</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00046F35">
              <w:rPr>
                <w:rFonts w:ascii="Times New Roman" w:eastAsia="Calibri" w:hAnsi="Times New Roman" w:cs="Times New Roman"/>
                <w:kern w:val="0"/>
                <w:lang w:eastAsia="en-US"/>
                <w14:ligatures w14:val="none"/>
              </w:rPr>
              <w:t>/as</w:t>
            </w:r>
            <w:r w:rsidRPr="00A86C1D">
              <w:rPr>
                <w:rFonts w:ascii="Times New Roman" w:eastAsia="Calibri" w:hAnsi="Times New Roman" w:cs="Times New Roman"/>
                <w:kern w:val="0"/>
                <w:lang w:eastAsia="en-US"/>
                <w14:ligatures w14:val="none"/>
              </w:rPr>
              <w:t>:</w:t>
            </w:r>
          </w:p>
          <w:p w14:paraId="7879233F" w14:textId="4C6FAA0A"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w:t>
            </w:r>
            <w:r w:rsidR="004570BD">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6A3F082F" w14:textId="24E5EA94" w:rsidR="00AA4049" w:rsidRDefault="00A86C1D" w:rsidP="00136768">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2. </w:t>
            </w:r>
            <w:r w:rsidR="004570BD" w:rsidRPr="004570BD">
              <w:rPr>
                <w:rFonts w:ascii="Times New Roman" w:eastAsia="Calibri" w:hAnsi="Times New Roman" w:cs="Times New Roman"/>
                <w:kern w:val="0"/>
                <w:lang w:eastAsia="en-US"/>
                <w14:ligatures w14:val="none"/>
              </w:rPr>
              <w:t>Bet kuri Sutarties šalis Sutarties galiojimo metu turi teisę inicijuoti Sutartyje numatytų kainos/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6.5.2.2 p., viršija 15 procentų:</w:t>
            </w:r>
          </w:p>
          <w:p w14:paraId="482DF1BF" w14:textId="3E9BF489" w:rsidR="004570BD" w:rsidRDefault="004570BD" w:rsidP="00136768">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6.5.2.1. </w:t>
            </w:r>
            <w:r w:rsidRPr="004570BD">
              <w:rPr>
                <w:rFonts w:ascii="Times New Roman" w:eastAsia="Calibri" w:hAnsi="Times New Roman" w:cs="Times New Roman"/>
                <w:kern w:val="0"/>
                <w:lang w:eastAsia="en-US"/>
                <w14:ligatures w14:val="none"/>
              </w:rPr>
              <w:t>Šalys privalo Susitarime nurodyti indekso reikšmę laikotarpio pradžioje ir jos nustatymo datą, indekso reikšmę laikotarpio pabaigoje ir jos nustatymo datą, kainų pokytį (k), perskaičiuotus kainą/įkainius, perskaičiuotą pradinės sutarties vertę.</w:t>
            </w:r>
          </w:p>
          <w:p w14:paraId="58511A17" w14:textId="77777777" w:rsid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lastRenderedPageBreak/>
              <w:t xml:space="preserve">6.5.2.2. </w:t>
            </w:r>
            <w:r w:rsidRPr="004570BD">
              <w:rPr>
                <w:rFonts w:ascii="Times New Roman" w:eastAsia="Calibri" w:hAnsi="Times New Roman" w:cs="Times New Roman"/>
                <w:kern w:val="0"/>
                <w:lang w:eastAsia="en-US"/>
                <w14:ligatures w14:val="none"/>
              </w:rPr>
              <w:t>Nauji įkainiai/kaina apskaičiuojama pagal formulę:</w:t>
            </w:r>
          </w:p>
          <w:p w14:paraId="3A62B97A" w14:textId="26BBEF18" w:rsidR="004570BD" w:rsidRPr="004570BD" w:rsidRDefault="005E03A4"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noProof/>
                <w:kern w:val="0"/>
                <w:lang w:eastAsia="en-US"/>
                <w14:ligatures w14:val="none"/>
              </w:rPr>
              <w:drawing>
                <wp:inline distT="0" distB="0" distL="0" distR="0" wp14:anchorId="59611009" wp14:editId="3DB5523B">
                  <wp:extent cx="1225550" cy="280670"/>
                  <wp:effectExtent l="0" t="0" r="0" b="5080"/>
                  <wp:docPr id="124289974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280670"/>
                          </a:xfrm>
                          <a:prstGeom prst="rect">
                            <a:avLst/>
                          </a:prstGeom>
                          <a:noFill/>
                        </pic:spPr>
                      </pic:pic>
                    </a:graphicData>
                  </a:graphic>
                </wp:inline>
              </w:drawing>
            </w:r>
            <w:r w:rsidR="004570BD" w:rsidRPr="004570BD">
              <w:rPr>
                <w:rFonts w:ascii="Times New Roman" w:eastAsia="Calibri" w:hAnsi="Times New Roman" w:cs="Times New Roman"/>
                <w:kern w:val="0"/>
                <w:lang w:eastAsia="en-US"/>
                <w14:ligatures w14:val="none"/>
              </w:rPr>
              <w:t>, kur</w:t>
            </w:r>
          </w:p>
          <w:p w14:paraId="78723DFB" w14:textId="77777777" w:rsidR="004570BD" w:rsidRP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570BD">
              <w:rPr>
                <w:rFonts w:ascii="Times New Roman" w:eastAsia="Calibri" w:hAnsi="Times New Roman" w:cs="Times New Roman"/>
                <w:kern w:val="0"/>
                <w:lang w:eastAsia="en-US"/>
                <w14:ligatures w14:val="none"/>
              </w:rPr>
              <w:t>a – įkainis/kaina (Eur be PVM)) (jei jis jau buvo perskaičiuotas, tai po paskutinio perskaičiavimo).</w:t>
            </w:r>
          </w:p>
          <w:p w14:paraId="51C0BD05" w14:textId="77777777" w:rsidR="004570BD" w:rsidRP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570BD">
              <w:rPr>
                <w:rFonts w:ascii="Times New Roman" w:eastAsia="Calibri" w:hAnsi="Times New Roman" w:cs="Times New Roman"/>
                <w:kern w:val="0"/>
                <w:lang w:eastAsia="en-US"/>
                <w14:ligatures w14:val="none"/>
              </w:rPr>
              <w:t>a</w:t>
            </w:r>
            <w:r w:rsidRPr="007C7940">
              <w:rPr>
                <w:rFonts w:ascii="Times New Roman" w:eastAsia="Calibri" w:hAnsi="Times New Roman" w:cs="Times New Roman"/>
                <w:kern w:val="0"/>
                <w:vertAlign w:val="subscript"/>
                <w:lang w:eastAsia="en-US"/>
                <w14:ligatures w14:val="none"/>
              </w:rPr>
              <w:t>1</w:t>
            </w:r>
            <w:r w:rsidRPr="004570BD">
              <w:rPr>
                <w:rFonts w:ascii="Times New Roman" w:eastAsia="Calibri" w:hAnsi="Times New Roman" w:cs="Times New Roman"/>
                <w:kern w:val="0"/>
                <w:lang w:eastAsia="en-US"/>
                <w14:ligatures w14:val="none"/>
              </w:rPr>
              <w:t xml:space="preserve"> – perskaičiuotas (pakeistas) įkainis/kaina (Eur be PVM)</w:t>
            </w:r>
          </w:p>
          <w:p w14:paraId="6A2045F3" w14:textId="5BF140FE" w:rsid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570BD">
              <w:rPr>
                <w:rFonts w:ascii="Times New Roman" w:eastAsia="Calibri" w:hAnsi="Times New Roman" w:cs="Times New Roman"/>
                <w:kern w:val="0"/>
                <w:lang w:eastAsia="en-US"/>
                <w14:ligatures w14:val="none"/>
              </w:rPr>
              <w:t xml:space="preserve">k – Pagal vartotojų kainų indeksą (12 ĮVAIRIOS PREKĖS IR PASLAUGOS) apskaičiuotas Vartojimo prekių ir paslaugų kainų pokytis (padidėjimas arba sumažėjimas) (%). „k“ reikšmė skaičiuojama pagal formulę: </w:t>
            </w:r>
          </w:p>
          <w:p w14:paraId="73287303" w14:textId="0995E372" w:rsidR="004570BD" w:rsidRPr="004570BD" w:rsidRDefault="007C7940"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noProof/>
                <w:kern w:val="0"/>
                <w:lang w:eastAsia="en-US"/>
                <w14:ligatures w14:val="none"/>
              </w:rPr>
              <w:drawing>
                <wp:inline distT="0" distB="0" distL="0" distR="0" wp14:anchorId="68ADB4F1" wp14:editId="32C10954">
                  <wp:extent cx="1901825" cy="316865"/>
                  <wp:effectExtent l="0" t="0" r="3175" b="6985"/>
                  <wp:docPr id="201278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825" cy="316865"/>
                          </a:xfrm>
                          <a:prstGeom prst="rect">
                            <a:avLst/>
                          </a:prstGeom>
                          <a:noFill/>
                        </pic:spPr>
                      </pic:pic>
                    </a:graphicData>
                  </a:graphic>
                </wp:inline>
              </w:drawing>
            </w:r>
            <w:r w:rsidR="004570BD" w:rsidRPr="004570BD">
              <w:rPr>
                <w:rFonts w:ascii="Times New Roman" w:eastAsia="Calibri" w:hAnsi="Times New Roman" w:cs="Times New Roman" w:hint="eastAsia"/>
                <w:kern w:val="0"/>
                <w:lang w:eastAsia="en-US"/>
                <w14:ligatures w14:val="none"/>
              </w:rPr>
              <w:t>, (proc.) kur</w:t>
            </w:r>
          </w:p>
          <w:p w14:paraId="71D11DF7" w14:textId="59A1BBD0" w:rsidR="004570BD" w:rsidRP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570BD">
              <w:rPr>
                <w:rFonts w:ascii="Times New Roman" w:eastAsia="Calibri" w:hAnsi="Times New Roman" w:cs="Times New Roman"/>
                <w:kern w:val="0"/>
                <w:lang w:eastAsia="en-US"/>
                <w14:ligatures w14:val="none"/>
              </w:rPr>
              <w:t>Ind</w:t>
            </w:r>
            <w:r w:rsidRPr="007C7940">
              <w:rPr>
                <w:rFonts w:ascii="Times New Roman" w:eastAsia="Calibri" w:hAnsi="Times New Roman" w:cs="Times New Roman"/>
                <w:kern w:val="0"/>
                <w:vertAlign w:val="subscript"/>
                <w:lang w:eastAsia="en-US"/>
                <w14:ligatures w14:val="none"/>
              </w:rPr>
              <w:t>naujausias</w:t>
            </w:r>
            <w:r w:rsidRPr="004570BD">
              <w:rPr>
                <w:rFonts w:ascii="Times New Roman" w:eastAsia="Calibri" w:hAnsi="Times New Roman" w:cs="Times New Roman"/>
                <w:kern w:val="0"/>
                <w:lang w:eastAsia="en-US"/>
                <w14:ligatures w14:val="none"/>
              </w:rPr>
              <w:t xml:space="preserve"> – kreipimosi dėl kainos perskaičiavimo išsiuntimo kitai šaliai datą naujausias paskelbtas vartojimo prekių ir paslaugų indeksas (12 ĮVAIRIOS PREKĖS IR PASLAUGOS)</w:t>
            </w:r>
            <w:r w:rsidR="00894E9C">
              <w:rPr>
                <w:rFonts w:ascii="Times New Roman" w:eastAsia="Calibri" w:hAnsi="Times New Roman" w:cs="Times New Roman"/>
                <w:kern w:val="0"/>
                <w:lang w:eastAsia="en-US"/>
                <w14:ligatures w14:val="none"/>
              </w:rPr>
              <w:t>,</w:t>
            </w:r>
          </w:p>
          <w:p w14:paraId="776BDC99" w14:textId="7E7791E0" w:rsidR="004570BD" w:rsidRDefault="004570BD"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570BD">
              <w:rPr>
                <w:rFonts w:ascii="Times New Roman" w:eastAsia="Calibri" w:hAnsi="Times New Roman" w:cs="Times New Roman"/>
                <w:kern w:val="0"/>
                <w:lang w:eastAsia="en-US"/>
                <w14:ligatures w14:val="none"/>
              </w:rPr>
              <w:t>Ind</w:t>
            </w:r>
            <w:r w:rsidRPr="00894E9C">
              <w:rPr>
                <w:rFonts w:ascii="Times New Roman" w:eastAsia="Calibri" w:hAnsi="Times New Roman" w:cs="Times New Roman"/>
                <w:kern w:val="0"/>
                <w:vertAlign w:val="subscript"/>
                <w:lang w:eastAsia="en-US"/>
                <w14:ligatures w14:val="none"/>
              </w:rPr>
              <w:t>pradžia</w:t>
            </w:r>
            <w:r w:rsidRPr="004570BD">
              <w:rPr>
                <w:rFonts w:ascii="Times New Roman" w:eastAsia="Calibri" w:hAnsi="Times New Roman" w:cs="Times New Roman"/>
                <w:kern w:val="0"/>
                <w:lang w:eastAsia="en-US"/>
                <w14:ligatures w14:val="none"/>
              </w:rPr>
              <w:t xml:space="preserve"> – laikotarpio pradžios datos (mėnesio) vartojimo prekių ir paslaugų indeksas (12 ĮVAIRIOS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172479A" w14:textId="27669062" w:rsidR="00894E9C" w:rsidRDefault="00894E9C" w:rsidP="004570B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6.5.2.3. </w:t>
            </w:r>
            <w:r w:rsidRPr="00894E9C">
              <w:rPr>
                <w:rFonts w:ascii="Times New Roman" w:eastAsia="Calibri" w:hAnsi="Times New Roman" w:cs="Times New Roman"/>
                <w:kern w:val="0"/>
                <w:lang w:eastAsia="en-US"/>
                <w14:ligatures w14:val="none"/>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38C2B06" w14:textId="23EE466A" w:rsidR="00A86C1D" w:rsidRPr="00A86C1D" w:rsidRDefault="00894E9C"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6.5.3. </w:t>
            </w:r>
            <w:r w:rsidR="00A86C1D" w:rsidRPr="00A86C1D">
              <w:rPr>
                <w:rFonts w:ascii="Times New Roman" w:eastAsia="Calibri" w:hAnsi="Times New Roman" w:cs="Times New Roman"/>
                <w:kern w:val="0"/>
                <w:lang w:eastAsia="en-US"/>
                <w14:ligatures w14:val="none"/>
              </w:rPr>
              <w:t>Sutarties kain</w:t>
            </w:r>
            <w:r w:rsidR="00063104">
              <w:rPr>
                <w:rFonts w:ascii="Times New Roman" w:eastAsia="Calibri" w:hAnsi="Times New Roman" w:cs="Times New Roman"/>
                <w:kern w:val="0"/>
                <w:lang w:eastAsia="en-US"/>
                <w14:ligatures w14:val="none"/>
              </w:rPr>
              <w:t>os</w:t>
            </w:r>
            <w:r w:rsidR="00A86C1D"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12" w:anchor="/" w:history="1">
              <w:r w:rsidR="00A86C1D" w:rsidRPr="00206B8A">
                <w:rPr>
                  <w:rStyle w:val="Hyperlink"/>
                  <w:rFonts w:ascii="Times New Roman" w:eastAsia="Calibri" w:hAnsi="Times New Roman" w:cs="Times New Roman"/>
                  <w:kern w:val="0"/>
                  <w:lang w:eastAsia="en-US"/>
                  <w14:ligatures w14:val="none"/>
                </w:rPr>
                <w:t>https://osp.stat.gov.lt/statistiniu-rodikliu-analize?indicator=S7R260#/</w:t>
              </w:r>
            </w:hyperlink>
            <w:r w:rsidR="00A86C1D" w:rsidRPr="00A86C1D">
              <w:rPr>
                <w:rFonts w:ascii="Times New Roman" w:eastAsia="Calibri" w:hAnsi="Times New Roman" w:cs="Times New Roman"/>
                <w:kern w:val="0"/>
                <w:lang w:eastAsia="en-US"/>
                <w14:ligatures w14:val="none"/>
              </w:rPr>
              <w:t xml:space="preserve">) paskelbtus Ūkio subjektams suteiktų paslaugų </w:t>
            </w:r>
            <w:r w:rsidR="006739C8" w:rsidRPr="006739C8">
              <w:rPr>
                <w:rFonts w:ascii="Times New Roman" w:eastAsia="Calibri" w:hAnsi="Times New Roman" w:cs="Times New Roman"/>
                <w:kern w:val="0"/>
                <w:lang w:eastAsia="en-US"/>
                <w14:ligatures w14:val="none"/>
              </w:rPr>
              <w:t>(12 ĮVAIRIOS PREKĖS IR PASLAUGOS)</w:t>
            </w:r>
            <w:r w:rsidR="00A86C1D" w:rsidRPr="00A86C1D">
              <w:rPr>
                <w:rFonts w:ascii="Times New Roman" w:eastAsia="Calibri" w:hAnsi="Times New Roman" w:cs="Times New Roman"/>
                <w:kern w:val="0"/>
                <w:lang w:eastAsia="en-US"/>
                <w14:ligatures w14:val="none"/>
              </w:rPr>
              <w:t xml:space="preserve"> 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00A86C1D"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00A86C1D"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00A86C1D"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00A86C1D" w:rsidRPr="00A86C1D">
              <w:rPr>
                <w:rFonts w:ascii="Times New Roman" w:eastAsia="Calibri" w:hAnsi="Times New Roman" w:cs="Times New Roman"/>
                <w:kern w:val="0"/>
                <w:lang w:eastAsia="en-US"/>
                <w14:ligatures w14:val="none"/>
              </w:rPr>
              <w:t>kėju pagal Sutartyje nustatytus</w:t>
            </w:r>
            <w:r w:rsidR="00315705">
              <w:rPr>
                <w:rFonts w:ascii="Times New Roman" w:eastAsia="Calibri" w:hAnsi="Times New Roman" w:cs="Times New Roman"/>
                <w:kern w:val="0"/>
                <w:lang w:eastAsia="en-US"/>
                <w14:ligatures w14:val="none"/>
              </w:rPr>
              <w:t xml:space="preserve"> (-tą)</w:t>
            </w:r>
            <w:r w:rsidR="00A86C1D" w:rsidRPr="00A86C1D">
              <w:rPr>
                <w:rFonts w:ascii="Times New Roman" w:eastAsia="Calibri" w:hAnsi="Times New Roman" w:cs="Times New Roman"/>
                <w:kern w:val="0"/>
                <w:lang w:eastAsia="en-US"/>
                <w14:ligatures w14:val="none"/>
              </w:rPr>
              <w:t xml:space="preserve"> įkainius</w:t>
            </w:r>
            <w:r w:rsidR="00315705">
              <w:rPr>
                <w:rFonts w:ascii="Times New Roman" w:eastAsia="Calibri" w:hAnsi="Times New Roman" w:cs="Times New Roman"/>
                <w:kern w:val="0"/>
                <w:lang w:eastAsia="en-US"/>
                <w14:ligatures w14:val="none"/>
              </w:rPr>
              <w:t xml:space="preserve"> (kainą)</w:t>
            </w:r>
            <w:r w:rsidR="006739C8">
              <w:rPr>
                <w:rFonts w:ascii="Times New Roman" w:eastAsia="Calibri" w:hAnsi="Times New Roman" w:cs="Times New Roman"/>
                <w:kern w:val="0"/>
                <w:lang w:eastAsia="en-US"/>
                <w14:ligatures w14:val="none"/>
              </w:rPr>
              <w:t>.</w:t>
            </w:r>
          </w:p>
          <w:p w14:paraId="735B514E" w14:textId="11C54F0D"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006739C8">
              <w:rPr>
                <w:rFonts w:ascii="Times New Roman" w:eastAsia="Calibri" w:hAnsi="Times New Roman" w:cs="Times New Roman"/>
                <w:kern w:val="0"/>
                <w:lang w:eastAsia="en-US"/>
                <w14:ligatures w14:val="none"/>
              </w:rPr>
              <w:t>4</w:t>
            </w:r>
            <w:r w:rsidRPr="00A86C1D">
              <w:rPr>
                <w:rFonts w:ascii="Times New Roman" w:eastAsia="Calibri" w:hAnsi="Times New Roman" w:cs="Times New Roman"/>
                <w:kern w:val="0"/>
                <w:lang w:eastAsia="en-US"/>
                <w14:ligatures w14:val="none"/>
              </w:rPr>
              <w:t xml:space="preserve">.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r w:rsidR="006739C8">
              <w:rPr>
                <w:rFonts w:ascii="Times New Roman" w:eastAsia="Calibri" w:hAnsi="Times New Roman" w:cs="Times New Roman"/>
                <w:kern w:val="0"/>
                <w:lang w:eastAsia="en-US"/>
                <w14:ligatures w14:val="none"/>
              </w:rPr>
              <w:t>.</w:t>
            </w:r>
          </w:p>
          <w:p w14:paraId="114B0C28" w14:textId="6971C5B4"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006739C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 xml:space="preserve">. </w:t>
            </w:r>
            <w:r w:rsidR="006739C8">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r w:rsidR="006739C8">
              <w:rPr>
                <w:rFonts w:ascii="Times New Roman" w:eastAsia="Calibri" w:hAnsi="Times New Roman" w:cs="Times New Roman"/>
                <w:kern w:val="0"/>
                <w:lang w:eastAsia="en-US"/>
                <w14:ligatures w14:val="none"/>
              </w:rPr>
              <w:t>.</w:t>
            </w:r>
          </w:p>
          <w:p w14:paraId="22375F51" w14:textId="293EB398"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006739C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65516D"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AF6D33">
              <w:rPr>
                <w:rFonts w:ascii="Times New Roman" w:eastAsia="Times New Roman" w:hAnsi="Times New Roman" w:cs="Times New Roman"/>
                <w:kern w:val="0"/>
                <w:lang w:eastAsia="en-US"/>
                <w14:ligatures w14:val="none"/>
              </w:rPr>
              <w:lastRenderedPageBreak/>
              <w:t>Atsiskaitymo tvarka</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DE4A298" w14:textId="4DE4AE2F" w:rsidR="00C86365" w:rsidRPr="0065516D" w:rsidRDefault="004E417E"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color w:val="000000"/>
                <w:kern w:val="0"/>
                <w:lang w:eastAsia="en-US"/>
                <w14:ligatures w14:val="none"/>
              </w:rPr>
              <w:t>Š</w:t>
            </w:r>
            <w:r w:rsidR="00C86365" w:rsidRPr="0065516D">
              <w:rPr>
                <w:rFonts w:ascii="Times New Roman" w:eastAsia="Times New Roman" w:hAnsi="Times New Roman" w:cs="Times New Roman"/>
                <w:color w:val="000000"/>
                <w:kern w:val="0"/>
                <w:lang w:eastAsia="en-US"/>
                <w14:ligatures w14:val="none"/>
              </w:rPr>
              <w:t xml:space="preserve">alims pasirašius </w:t>
            </w:r>
            <w:r>
              <w:rPr>
                <w:rFonts w:ascii="Times New Roman" w:eastAsia="Times New Roman" w:hAnsi="Times New Roman" w:cs="Times New Roman"/>
                <w:color w:val="000000"/>
                <w:kern w:val="0"/>
                <w:lang w:eastAsia="en-US"/>
                <w14:ligatures w14:val="none"/>
              </w:rPr>
              <w:t xml:space="preserve">suteiktų </w:t>
            </w:r>
            <w:r w:rsidR="00D36507">
              <w:rPr>
                <w:rFonts w:ascii="Times New Roman" w:eastAsia="Times New Roman" w:hAnsi="Times New Roman" w:cs="Times New Roman"/>
                <w:color w:val="000000"/>
                <w:kern w:val="0"/>
                <w:lang w:eastAsia="en-US"/>
                <w14:ligatures w14:val="none"/>
              </w:rPr>
              <w:t>P</w:t>
            </w:r>
            <w:r w:rsidR="0033387D">
              <w:rPr>
                <w:rFonts w:ascii="Times New Roman" w:eastAsia="Times New Roman" w:hAnsi="Times New Roman" w:cs="Times New Roman"/>
                <w:color w:val="000000"/>
                <w:kern w:val="0"/>
                <w:lang w:eastAsia="en-US"/>
                <w14:ligatures w14:val="none"/>
              </w:rPr>
              <w:t xml:space="preserve">aslaugų </w:t>
            </w:r>
            <w:r w:rsidR="00C86365" w:rsidRPr="0065516D">
              <w:rPr>
                <w:rFonts w:ascii="Times New Roman" w:eastAsia="Times New Roman" w:hAnsi="Times New Roman" w:cs="Times New Roman"/>
                <w:color w:val="000000"/>
                <w:kern w:val="0"/>
                <w:lang w:eastAsia="en-US"/>
                <w14:ligatures w14:val="none"/>
              </w:rPr>
              <w:t>perdavimo–priėmimo aktą</w:t>
            </w:r>
            <w:r w:rsidR="00046F35">
              <w:rPr>
                <w:rFonts w:ascii="Times New Roman" w:eastAsia="Times New Roman" w:hAnsi="Times New Roman" w:cs="Times New Roman"/>
                <w:color w:val="000000"/>
                <w:kern w:val="0"/>
                <w:lang w:eastAsia="en-US"/>
                <w14:ligatures w14:val="none"/>
              </w:rPr>
              <w:t>/us</w:t>
            </w:r>
            <w:r w:rsidR="0033387D">
              <w:rPr>
                <w:rFonts w:ascii="Times New Roman" w:eastAsia="Times New Roman" w:hAnsi="Times New Roman" w:cs="Times New Roman"/>
                <w:color w:val="000000"/>
                <w:kern w:val="0"/>
                <w:lang w:eastAsia="en-US"/>
                <w14:ligatures w14:val="none"/>
              </w:rPr>
              <w:t>,</w:t>
            </w:r>
            <w:r>
              <w:rPr>
                <w:rFonts w:ascii="Times New Roman" w:eastAsia="Times New Roman" w:hAnsi="Times New Roman" w:cs="Times New Roman"/>
                <w:color w:val="000000"/>
                <w:kern w:val="0"/>
                <w:lang w:eastAsia="en-US"/>
                <w14:ligatures w14:val="none"/>
              </w:rPr>
              <w:t xml:space="preserve"> </w:t>
            </w:r>
            <w:r w:rsidR="00C86365" w:rsidRPr="0065516D">
              <w:rPr>
                <w:rFonts w:ascii="Times New Roman" w:eastAsia="Times New Roman" w:hAnsi="Times New Roman" w:cs="Times New Roman"/>
                <w:color w:val="000000"/>
                <w:kern w:val="0"/>
                <w:lang w:eastAsia="en-US"/>
                <w14:ligatures w14:val="none"/>
              </w:rPr>
              <w:t xml:space="preserve">Tiekėjas </w:t>
            </w:r>
            <w:r w:rsidR="009A5FF9">
              <w:rPr>
                <w:rFonts w:ascii="Times New Roman" w:eastAsia="Times New Roman" w:hAnsi="Times New Roman" w:cs="Times New Roman"/>
                <w:color w:val="000000"/>
                <w:kern w:val="0"/>
                <w:lang w:eastAsia="en-US"/>
                <w14:ligatures w14:val="none"/>
              </w:rPr>
              <w:t xml:space="preserve">įsipareigoja </w:t>
            </w:r>
            <w:r w:rsidR="00C86365" w:rsidRPr="0065516D">
              <w:rPr>
                <w:rFonts w:ascii="Times New Roman" w:eastAsia="Times New Roman" w:hAnsi="Times New Roman" w:cs="Times New Roman"/>
                <w:color w:val="000000"/>
                <w:kern w:val="0"/>
                <w:lang w:eastAsia="en-US"/>
                <w14:ligatures w14:val="none"/>
              </w:rPr>
              <w:t xml:space="preserve">Sutarties </w:t>
            </w:r>
            <w:r w:rsidR="00C86365" w:rsidRPr="00AF6D33">
              <w:rPr>
                <w:rFonts w:ascii="Times New Roman" w:eastAsia="Times New Roman" w:hAnsi="Times New Roman" w:cs="Times New Roman"/>
                <w:color w:val="000000"/>
                <w:kern w:val="0"/>
                <w:lang w:eastAsia="en-US"/>
                <w14:ligatures w14:val="none"/>
              </w:rPr>
              <w:t>BD 5.10 punkte</w:t>
            </w:r>
            <w:r w:rsidR="00C86365" w:rsidRPr="0065516D">
              <w:rPr>
                <w:rFonts w:ascii="Times New Roman" w:eastAsia="Times New Roman" w:hAnsi="Times New Roman" w:cs="Times New Roman"/>
                <w:color w:val="000000"/>
                <w:kern w:val="0"/>
                <w:lang w:eastAsia="en-US"/>
                <w14:ligatures w14:val="none"/>
              </w:rPr>
              <w:t xml:space="preserve"> numatytomis priemonėmis ne vėliau kaip per 5 kalendorines dienas pateik</w:t>
            </w:r>
            <w:r w:rsidR="0055669B" w:rsidRPr="0065516D">
              <w:rPr>
                <w:rFonts w:ascii="Times New Roman" w:eastAsia="Times New Roman" w:hAnsi="Times New Roman" w:cs="Times New Roman"/>
                <w:color w:val="000000"/>
                <w:kern w:val="0"/>
                <w:lang w:eastAsia="en-US"/>
                <w14:ligatures w14:val="none"/>
              </w:rPr>
              <w:t>ia</w:t>
            </w:r>
            <w:r w:rsidR="00C86365" w:rsidRPr="0065516D">
              <w:rPr>
                <w:rFonts w:ascii="Times New Roman" w:eastAsia="Times New Roman" w:hAnsi="Times New Roman" w:cs="Times New Roman"/>
                <w:color w:val="000000"/>
                <w:kern w:val="0"/>
                <w:lang w:eastAsia="en-US"/>
                <w14:ligatures w14:val="none"/>
              </w:rPr>
              <w:t xml:space="preserve"> sąskaitą faktūrą. Užsakovas sumoka Tiekėjui </w:t>
            </w:r>
            <w:r w:rsidR="00C86365" w:rsidRPr="0065516D">
              <w:rPr>
                <w:rFonts w:ascii="Times New Roman" w:eastAsia="Times New Roman" w:hAnsi="Times New Roman" w:cs="Times New Roman"/>
                <w:color w:val="000000"/>
                <w:kern w:val="0"/>
                <w:lang w:eastAsia="en-US"/>
                <w14:ligatures w14:val="none"/>
              </w:rPr>
              <w:lastRenderedPageBreak/>
              <w:t xml:space="preserve">už tinkamai ir kokybiškai suteiktas Paslaugas mokėjimo pavedimu, lėšas pervesdamas į Tiekėjo Sutartyje nurodytą banko sąskaitą, ne vėliau kaip per </w:t>
            </w:r>
            <w:r w:rsidR="00405208" w:rsidRPr="0065516D">
              <w:rPr>
                <w:rFonts w:ascii="Times New Roman" w:eastAsia="Times New Roman" w:hAnsi="Times New Roman" w:cs="Times New Roman"/>
                <w:b/>
                <w:bCs/>
                <w:color w:val="000000"/>
                <w:kern w:val="0"/>
                <w:lang w:eastAsia="en-US"/>
                <w14:ligatures w14:val="none"/>
              </w:rPr>
              <w:t xml:space="preserve">30 </w:t>
            </w:r>
            <w:r w:rsidR="00C86365" w:rsidRPr="0065516D">
              <w:rPr>
                <w:rFonts w:ascii="Times New Roman" w:eastAsia="Times New Roman" w:hAnsi="Times New Roman" w:cs="Times New Roman"/>
                <w:b/>
                <w:bCs/>
                <w:color w:val="000000"/>
                <w:kern w:val="0"/>
                <w:lang w:eastAsia="en-US"/>
                <w14:ligatures w14:val="none"/>
              </w:rPr>
              <w:t>kalendorinių dienų</w:t>
            </w:r>
            <w:r w:rsidR="00C86365" w:rsidRPr="0065516D">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Avanso mokėjimo tvarka</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sidRPr="002344E8">
              <w:rPr>
                <w:rFonts w:ascii="Times New Roman" w:eastAsia="Times New Roman" w:hAnsi="Times New Roman" w:cs="Times New Roman"/>
                <w:kern w:val="0"/>
                <w:lang w:eastAsia="en-US"/>
                <w14:ligatures w14:val="none"/>
              </w:rPr>
              <w:t xml:space="preserve"> </w:t>
            </w:r>
            <w:r w:rsidRPr="002344E8">
              <w:rPr>
                <w:rFonts w:ascii="Times New Roman" w:eastAsia="Times New Roman" w:hAnsi="Times New Roman" w:cs="Times New Roman"/>
                <w:kern w:val="0"/>
                <w:lang w:eastAsia="en-US"/>
                <w14:ligatures w14:val="none"/>
              </w:rPr>
              <w:t>(Sutarties BD 11.13. p.).</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7168BC1C" w:rsidR="00C4798E" w:rsidRPr="00C4798E" w:rsidRDefault="00C8697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Ne</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ACFEF41" w14:textId="3EA877F5" w:rsidR="00C86365" w:rsidRPr="00434232" w:rsidRDefault="009A5FF9" w:rsidP="00DC3DF6">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9A5FF9">
                  <w:rPr>
                    <w:rFonts w:ascii="Times New Roman" w:eastAsia="Times New Roman" w:hAnsi="Times New Roman" w:cs="Times New Roman"/>
                    <w:kern w:val="0"/>
                    <w:lang w:eastAsia="en-US"/>
                    <w14:ligatures w14:val="none"/>
                  </w:rPr>
                  <w:t xml:space="preserve"> Suteiktų Paslaugų faktiniai kiekiai perduodami Užsakovui, Šalims pasirašant suteiktų Paslaugų aktą. Aktas pasirašomas vieną kartą per mėnesį </w:t>
                </w:r>
                <w:r w:rsidRPr="005F4FEF">
                  <w:rPr>
                    <w:rFonts w:ascii="Times New Roman" w:eastAsia="Times New Roman" w:hAnsi="Times New Roman" w:cs="Times New Roman"/>
                    <w:kern w:val="0"/>
                    <w:lang w:eastAsia="en-US"/>
                    <w14:ligatures w14:val="none"/>
                  </w:rPr>
                  <w:t>(ar</w:t>
                </w:r>
                <w:r>
                  <w:rPr>
                    <w:rFonts w:ascii="Times New Roman" w:eastAsia="Times New Roman" w:hAnsi="Times New Roman" w:cs="Times New Roman"/>
                    <w:kern w:val="0"/>
                    <w:lang w:eastAsia="en-US"/>
                    <w14:ligatures w14:val="none"/>
                  </w:rPr>
                  <w:t>ba</w:t>
                </w:r>
                <w:r w:rsidRPr="005F4FEF">
                  <w:rPr>
                    <w:rFonts w:ascii="Times New Roman" w:eastAsia="Times New Roman" w:hAnsi="Times New Roman" w:cs="Times New Roman"/>
                    <w:kern w:val="0"/>
                    <w:lang w:eastAsia="en-US"/>
                    <w14:ligatures w14:val="none"/>
                  </w:rPr>
                  <w:t xml:space="preserve"> kitą šalių pasirinktą/nustatytą laikotarpį, kuris bus tikslina</w:t>
                </w:r>
                <w:r>
                  <w:rPr>
                    <w:rFonts w:ascii="Times New Roman" w:eastAsia="Times New Roman" w:hAnsi="Times New Roman" w:cs="Times New Roman"/>
                    <w:kern w:val="0"/>
                    <w:lang w:eastAsia="en-US"/>
                    <w14:ligatures w14:val="none"/>
                  </w:rPr>
                  <w:t>m</w:t>
                </w:r>
                <w:r w:rsidR="00EC2754">
                  <w:rPr>
                    <w:rFonts w:ascii="Times New Roman" w:eastAsia="Times New Roman" w:hAnsi="Times New Roman" w:cs="Times New Roman"/>
                    <w:kern w:val="0"/>
                    <w:lang w:eastAsia="en-US"/>
                    <w14:ligatures w14:val="none"/>
                  </w:rPr>
                  <w:t>a</w:t>
                </w:r>
                <w:r w:rsidRPr="005F4FEF">
                  <w:rPr>
                    <w:rFonts w:ascii="Times New Roman" w:eastAsia="Times New Roman" w:hAnsi="Times New Roman" w:cs="Times New Roman"/>
                    <w:kern w:val="0"/>
                    <w:lang w:eastAsia="en-US"/>
                    <w14:ligatures w14:val="none"/>
                  </w:rPr>
                  <w:t>s sudarant Sutartį)</w:t>
                </w:r>
                <w:r>
                  <w:rPr>
                    <w:rFonts w:ascii="Times New Roman" w:eastAsia="Times New Roman" w:hAnsi="Times New Roman" w:cs="Times New Roman"/>
                    <w:kern w:val="0"/>
                    <w:lang w:eastAsia="en-US"/>
                    <w14:ligatures w14:val="none"/>
                  </w:rPr>
                  <w:t>.</w:t>
                </w:r>
                <w:r w:rsidRPr="009A5FF9">
                  <w:rPr>
                    <w:rFonts w:ascii="Times New Roman" w:eastAsia="Times New Roman" w:hAnsi="Times New Roman" w:cs="Times New Roman"/>
                    <w:kern w:val="0"/>
                    <w:lang w:eastAsia="en-US"/>
                    <w14:ligatures w14:val="none"/>
                  </w:rPr>
                  <w:t xml:space="preserve">                                                                                                                                  </w:t>
                </w:r>
              </w:p>
            </w:tc>
          </w:sdtContent>
        </w:sdt>
      </w:tr>
      <w:tr w:rsidR="00C86365" w:rsidRPr="00434232" w14:paraId="26A7097B"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KOKYBĖ</w:t>
            </w:r>
          </w:p>
        </w:tc>
      </w:tr>
      <w:tr w:rsidR="00C86365" w:rsidRPr="00434232" w14:paraId="101C95C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986CC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Paslaugų Garantinis terminas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78026D00" w14:textId="085B7622" w:rsidR="00C86365" w:rsidRPr="00986CC0" w:rsidRDefault="002344E8" w:rsidP="002344E8">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2344E8">
              <w:rPr>
                <w:rFonts w:ascii="Times New Roman" w:eastAsia="Times New Roman" w:hAnsi="Times New Roman" w:cs="Times New Roman"/>
                <w:bCs/>
                <w:kern w:val="0"/>
                <w:lang w:eastAsia="en-US"/>
                <w14:ligatures w14:val="none"/>
              </w:rPr>
              <w:t>12 (dvylika) mėnesių</w:t>
            </w:r>
            <w:r>
              <w:rPr>
                <w:rFonts w:ascii="Times New Roman" w:eastAsia="Times New Roman" w:hAnsi="Times New Roman" w:cs="Times New Roman"/>
                <w:bCs/>
                <w:kern w:val="0"/>
                <w:lang w:eastAsia="en-US"/>
                <w14:ligatures w14:val="none"/>
              </w:rPr>
              <w:t xml:space="preserve"> kaip nurodyta Techninėje specifikacijoje</w:t>
            </w:r>
          </w:p>
        </w:tc>
      </w:tr>
      <w:tr w:rsidR="00C86365" w:rsidRPr="00434232" w14:paraId="0AD8DA2F"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1A8C139B" w14:textId="50775FA0" w:rsidR="00C86365" w:rsidRPr="00434232" w:rsidRDefault="009B4C7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9B4C7A">
              <w:rPr>
                <w:rFonts w:ascii="Times New Roman" w:eastAsia="Times New Roman" w:hAnsi="Times New Roman" w:cs="Times New Roman"/>
                <w:bCs/>
                <w:kern w:val="0"/>
                <w:lang w:eastAsia="en-US"/>
                <w14:ligatures w14:val="none"/>
              </w:rPr>
              <w:t>10 darbo dienų nuo informavimo apie pastebėtus trūkumus arba Šalių susitarimu nustatomas kitas trūkumų pašalinimo terminas, atsižvelgiant į trūkumų kritiškumo laipsnį.</w:t>
            </w:r>
          </w:p>
        </w:tc>
      </w:tr>
      <w:tr w:rsidR="009F2A78" w:rsidRPr="00434232" w14:paraId="25A06CCE" w14:textId="77777777" w:rsidTr="000E243F">
        <w:trPr>
          <w:trHeight w:val="774"/>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0535E5AC"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sidR="009B4C7A">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7955B6B9"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C675D1">
              <w:rPr>
                <w:rFonts w:ascii="Times New Roman" w:eastAsia="Times New Roman" w:hAnsi="Times New Roman" w:cs="Times New Roman"/>
                <w:bCs/>
                <w:kern w:val="0"/>
                <w:lang w:eastAsia="en-US"/>
                <w14:ligatures w14:val="none"/>
              </w:rPr>
              <w:t>Jeigu Tiekėjas nesuteikia Paslaugų per užsakyme nurodytą terminą ir (ar) esant pagristoms priežastims, per Užsakovo nustatytą papildomą protingą terminą, per kurį skaičiuojami Sutarties SD 10.2.</w:t>
            </w:r>
            <w:r w:rsidR="00A32681">
              <w:rPr>
                <w:rFonts w:ascii="Times New Roman" w:eastAsia="Times New Roman" w:hAnsi="Times New Roman" w:cs="Times New Roman"/>
                <w:bCs/>
                <w:kern w:val="0"/>
                <w:lang w:eastAsia="en-US"/>
                <w14:ligatures w14:val="none"/>
              </w:rPr>
              <w:t>2</w:t>
            </w:r>
            <w:r w:rsidR="00C675D1">
              <w:rPr>
                <w:rFonts w:ascii="Times New Roman" w:eastAsia="Times New Roman" w:hAnsi="Times New Roman" w:cs="Times New Roman"/>
                <w:bCs/>
                <w:kern w:val="0"/>
                <w:lang w:eastAsia="en-US"/>
                <w14:ligatures w14:val="none"/>
              </w:rPr>
              <w:t>. p. p. numatyti delspinigiai už vėlavimą</w:t>
            </w:r>
            <w:r w:rsidR="00576D9F" w:rsidRPr="000E7E38">
              <w:rPr>
                <w:rFonts w:ascii="Times New Roman" w:eastAsia="Times New Roman" w:hAnsi="Times New Roman" w:cs="Times New Roman"/>
                <w:bCs/>
                <w:kern w:val="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xml:space="preserve">, į jo vietą nepaskiria kito Pirkimo dokumentuose nustatytus kvalifikacijos reikalavimus atitinkančio (jei </w:t>
            </w:r>
            <w:r w:rsidR="00B97E3A" w:rsidRPr="00B97E3A">
              <w:rPr>
                <w:rFonts w:ascii="Times New Roman" w:eastAsia="Times New Roman" w:hAnsi="Times New Roman" w:cs="Times New Roman"/>
                <w:bCs/>
                <w:kern w:val="0"/>
                <w:lang w:eastAsia="en-US"/>
                <w14:ligatures w14:val="none"/>
              </w:rPr>
              <w:lastRenderedPageBreak/>
              <w:t>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869BB8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w:t>
            </w:r>
            <w:r w:rsidR="00A32681">
              <w:rPr>
                <w:rFonts w:ascii="Times New Roman" w:eastAsia="Times New Roman" w:hAnsi="Times New Roman" w:cs="Times New Roman"/>
                <w:bCs/>
                <w:kern w:val="0"/>
                <w:lang w:eastAsia="en-US"/>
                <w14:ligatures w14:val="none"/>
              </w:rPr>
              <w:t>3</w:t>
            </w:r>
            <w:r w:rsidR="00171DCB">
              <w:rPr>
                <w:rFonts w:ascii="Times New Roman" w:eastAsia="Times New Roman" w:hAnsi="Times New Roman" w:cs="Times New Roman"/>
                <w:bCs/>
                <w:kern w:val="0"/>
                <w:lang w:eastAsia="en-US"/>
                <w14:ligatures w14:val="none"/>
              </w:rPr>
              <w:t xml:space="preserve">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ŠALIŲ ATSAKOMYBĖ</w:t>
            </w:r>
          </w:p>
        </w:tc>
      </w:tr>
      <w:tr w:rsidR="00C86365" w:rsidRPr="00434232" w14:paraId="2ABD605A"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7361826" w14:textId="26A5E844" w:rsidR="00C675D1" w:rsidRDefault="00C675D1" w:rsidP="002344E8">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bookmarkStart w:id="10" w:name="permission-for-group%3A585586077%3Aevery"/>
            <w:bookmarkEnd w:id="10"/>
            <w:r>
              <w:rPr>
                <w:rFonts w:ascii="Times New Roman" w:eastAsia="Times New Roman" w:hAnsi="Times New Roman" w:cs="Times New Roman"/>
                <w:kern w:val="0"/>
                <w:lang w:eastAsia="en-US"/>
                <w14:ligatures w14:val="none"/>
              </w:rPr>
              <w:t xml:space="preserve">10.2.1. Jei Tiekėjas nesuteiks Paslaugų, jas suteiks netinkamai arba kitaip nevykdys Sutartyje nustatytų įsipareigojimų, turės sumokėti </w:t>
            </w:r>
            <w:r w:rsidR="00821A4B" w:rsidRPr="00EC2754">
              <w:rPr>
                <w:rFonts w:ascii="Times New Roman" w:eastAsia="Times New Roman" w:hAnsi="Times New Roman" w:cs="Times New Roman"/>
                <w:kern w:val="0"/>
                <w:lang w:eastAsia="en-US"/>
                <w14:ligatures w14:val="none"/>
              </w:rPr>
              <w:t>25</w:t>
            </w:r>
            <w:r w:rsidR="00986CC0" w:rsidRPr="00EC2754">
              <w:rPr>
                <w:rFonts w:ascii="Times New Roman" w:eastAsia="Times New Roman" w:hAnsi="Times New Roman" w:cs="Times New Roman"/>
                <w:kern w:val="0"/>
                <w:lang w:eastAsia="en-US"/>
                <w14:ligatures w14:val="none"/>
              </w:rPr>
              <w:t xml:space="preserve"> </w:t>
            </w:r>
            <w:r w:rsidRPr="00EC2754">
              <w:rPr>
                <w:rFonts w:ascii="Times New Roman" w:eastAsia="Times New Roman" w:hAnsi="Times New Roman" w:cs="Times New Roman"/>
                <w:kern w:val="0"/>
                <w:lang w:eastAsia="en-US"/>
                <w14:ligatures w14:val="none"/>
              </w:rPr>
              <w:t>000 eurų (</w:t>
            </w:r>
            <w:r w:rsidR="00821A4B" w:rsidRPr="00EC2754">
              <w:rPr>
                <w:rFonts w:ascii="Times New Roman" w:eastAsia="Times New Roman" w:hAnsi="Times New Roman" w:cs="Times New Roman"/>
                <w:kern w:val="0"/>
                <w:lang w:eastAsia="en-US"/>
                <w14:ligatures w14:val="none"/>
              </w:rPr>
              <w:t xml:space="preserve">dvidešimt </w:t>
            </w:r>
            <w:r w:rsidR="00D6098D" w:rsidRPr="00EC2754">
              <w:rPr>
                <w:rFonts w:ascii="Times New Roman" w:eastAsia="Times New Roman" w:hAnsi="Times New Roman" w:cs="Times New Roman"/>
                <w:kern w:val="0"/>
                <w:lang w:eastAsia="en-US"/>
                <w14:ligatures w14:val="none"/>
              </w:rPr>
              <w:t>penki</w:t>
            </w:r>
            <w:r w:rsidR="00821A4B" w:rsidRPr="00EC2754">
              <w:rPr>
                <w:rFonts w:ascii="Times New Roman" w:eastAsia="Times New Roman" w:hAnsi="Times New Roman" w:cs="Times New Roman"/>
                <w:kern w:val="0"/>
                <w:lang w:eastAsia="en-US"/>
                <w14:ligatures w14:val="none"/>
              </w:rPr>
              <w:t>ų</w:t>
            </w:r>
            <w:r w:rsidR="00986CC0" w:rsidRPr="00EC2754">
              <w:rPr>
                <w:rFonts w:ascii="Times New Roman" w:eastAsia="Times New Roman" w:hAnsi="Times New Roman" w:cs="Times New Roman"/>
                <w:kern w:val="0"/>
                <w:lang w:eastAsia="en-US"/>
                <w14:ligatures w14:val="none"/>
              </w:rPr>
              <w:t xml:space="preserve"> </w:t>
            </w:r>
            <w:r w:rsidRPr="00EC2754">
              <w:rPr>
                <w:rFonts w:ascii="Times New Roman" w:eastAsia="Times New Roman" w:hAnsi="Times New Roman" w:cs="Times New Roman"/>
                <w:kern w:val="0"/>
                <w:lang w:eastAsia="en-US"/>
                <w14:ligatures w14:val="none"/>
              </w:rPr>
              <w:t>tūkstančių eurų) d</w:t>
            </w:r>
            <w:r w:rsidRPr="00D6098D">
              <w:rPr>
                <w:rFonts w:ascii="Times New Roman" w:eastAsia="Times New Roman" w:hAnsi="Times New Roman" w:cs="Times New Roman"/>
                <w:kern w:val="0"/>
                <w:lang w:eastAsia="en-US"/>
                <w14:ligatures w14:val="none"/>
              </w:rPr>
              <w:t>ydžio baudą.</w:t>
            </w:r>
          </w:p>
          <w:p w14:paraId="62184155" w14:textId="21495003" w:rsidR="00041538" w:rsidRPr="00434232" w:rsidRDefault="00C675D1" w:rsidP="00C675D1">
            <w:pPr>
              <w:widowControl w:val="0"/>
              <w:tabs>
                <w:tab w:val="left" w:pos="284"/>
                <w:tab w:val="left" w:pos="851"/>
                <w:tab w:val="left" w:pos="1560"/>
              </w:tabs>
              <w:autoSpaceDE w:val="0"/>
              <w:autoSpaceDN w:val="0"/>
              <w:adjustRightInd w:val="0"/>
              <w:spacing w:after="0" w:line="276" w:lineRule="auto"/>
              <w:jc w:val="both"/>
              <w:rPr>
                <w:rFonts w:ascii="Times New Roman" w:eastAsia="Calibri"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10.2.2. Jei tiekėjas per užsakovo nurodytą terminą nepašalina Paslaugų teikimo trūkumų, jis Užsakovui </w:t>
            </w:r>
            <w:r>
              <w:rPr>
                <w:rFonts w:ascii="Times New Roman" w:eastAsia="Calibri" w:hAnsi="Times New Roman" w:cs="Times New Roman"/>
                <w:kern w:val="0"/>
                <w:lang w:eastAsia="en-US"/>
                <w14:ligatures w14:val="none"/>
              </w:rPr>
              <w:t>moka po 0,05 proc. delspinigius, nuo užsakyme nurodytų Paslaugų teikimo kainos, už kiekvieną vėluojamą dieną</w:t>
            </w:r>
          </w:p>
        </w:tc>
      </w:tr>
      <w:tr w:rsidR="00C86365" w:rsidRPr="00434232" w14:paraId="4B5807ED"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29EEDB19" w14:textId="5F790FAD" w:rsidR="00C86365" w:rsidRPr="00434232" w:rsidRDefault="00821A4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1" w:name="permission-for-group%3A1022703497%3Aever"/>
            <w:bookmarkEnd w:id="11"/>
            <w:r w:rsidRPr="00EC2754">
              <w:rPr>
                <w:rFonts w:ascii="Times New Roman" w:eastAsia="Times New Roman" w:hAnsi="Times New Roman" w:cs="Times New Roman"/>
                <w:bCs/>
                <w:kern w:val="0"/>
                <w:lang w:eastAsia="en-US"/>
                <w14:ligatures w14:val="none"/>
              </w:rPr>
              <w:t>25</w:t>
            </w:r>
            <w:r w:rsidR="00986CC0" w:rsidRPr="00EC2754">
              <w:rPr>
                <w:rFonts w:ascii="Times New Roman" w:eastAsia="Times New Roman" w:hAnsi="Times New Roman" w:cs="Times New Roman"/>
                <w:bCs/>
                <w:kern w:val="0"/>
                <w:lang w:eastAsia="en-US"/>
                <w14:ligatures w14:val="none"/>
              </w:rPr>
              <w:t xml:space="preserve"> 000 eurų (</w:t>
            </w:r>
            <w:r w:rsidRPr="00EC2754">
              <w:rPr>
                <w:rFonts w:ascii="Times New Roman" w:eastAsia="Times New Roman" w:hAnsi="Times New Roman" w:cs="Times New Roman"/>
                <w:bCs/>
                <w:kern w:val="0"/>
                <w:lang w:eastAsia="en-US"/>
                <w14:ligatures w14:val="none"/>
              </w:rPr>
              <w:t>dvi</w:t>
            </w:r>
            <w:r w:rsidR="00986CC0" w:rsidRPr="00EC2754">
              <w:rPr>
                <w:rFonts w:ascii="Times New Roman" w:eastAsia="Times New Roman" w:hAnsi="Times New Roman" w:cs="Times New Roman"/>
                <w:bCs/>
                <w:kern w:val="0"/>
                <w:lang w:eastAsia="en-US"/>
                <w14:ligatures w14:val="none"/>
              </w:rPr>
              <w:t xml:space="preserve">dešimt </w:t>
            </w:r>
            <w:r w:rsidRPr="00EC2754">
              <w:rPr>
                <w:rFonts w:ascii="Times New Roman" w:eastAsia="Times New Roman" w:hAnsi="Times New Roman" w:cs="Times New Roman"/>
                <w:bCs/>
                <w:kern w:val="0"/>
                <w:lang w:eastAsia="en-US"/>
                <w14:ligatures w14:val="none"/>
              </w:rPr>
              <w:t xml:space="preserve">penkių </w:t>
            </w:r>
            <w:r w:rsidR="00986CC0" w:rsidRPr="00EC2754">
              <w:rPr>
                <w:rFonts w:ascii="Times New Roman" w:eastAsia="Times New Roman" w:hAnsi="Times New Roman" w:cs="Times New Roman"/>
                <w:bCs/>
                <w:kern w:val="0"/>
                <w:lang w:eastAsia="en-US"/>
                <w14:ligatures w14:val="none"/>
              </w:rPr>
              <w:t>tūkstančių eurų)</w:t>
            </w:r>
            <w:r w:rsidR="00986CC0" w:rsidRPr="00D6098D">
              <w:rPr>
                <w:rFonts w:ascii="Times New Roman" w:eastAsia="Times New Roman" w:hAnsi="Times New Roman" w:cs="Times New Roman"/>
                <w:bCs/>
                <w:kern w:val="0"/>
                <w:lang w:eastAsia="en-US"/>
                <w14:ligatures w14:val="none"/>
              </w:rPr>
              <w:t xml:space="preserve"> </w:t>
            </w:r>
            <w:r w:rsidR="00C675D1" w:rsidRPr="00D6098D">
              <w:rPr>
                <w:rFonts w:ascii="Times New Roman" w:eastAsia="Times New Roman" w:hAnsi="Times New Roman" w:cs="Times New Roman"/>
                <w:bCs/>
                <w:kern w:val="0"/>
                <w:lang w:eastAsia="en-US"/>
                <w14:ligatures w14:val="none"/>
              </w:rPr>
              <w:t>dydžio baud</w:t>
            </w:r>
            <w:r w:rsidR="00C675D1" w:rsidRPr="002344E8">
              <w:rPr>
                <w:rFonts w:ascii="Times New Roman" w:eastAsia="Times New Roman" w:hAnsi="Times New Roman" w:cs="Times New Roman"/>
                <w:bCs/>
                <w:kern w:val="0"/>
                <w:lang w:eastAsia="en-US"/>
                <w14:ligatures w14:val="none"/>
              </w:rPr>
              <w:t>ą.</w:t>
            </w:r>
          </w:p>
        </w:tc>
      </w:tr>
      <w:tr w:rsidR="00C86365" w:rsidRPr="00434232" w14:paraId="25509CA1"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C86365" w:rsidRPr="00434232" w14:paraId="2720A171"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 xml:space="preserve">SUBTIEKĖJAI, ŪKIO SUBJEKTAI, SUTARTIES VYKDYMUI TIEKĖJO PASKIRTI </w:t>
            </w:r>
            <w:r w:rsidRPr="00434232">
              <w:rPr>
                <w:rFonts w:ascii="Times New Roman" w:eastAsia="Times New Roman" w:hAnsi="Times New Roman" w:cs="Times New Roman"/>
                <w:b/>
                <w:kern w:val="0"/>
                <w:lang w:eastAsia="en-US"/>
                <w14:ligatures w14:val="none"/>
              </w:rPr>
              <w:lastRenderedPageBreak/>
              <w:t>SPECIALISTAI</w:t>
            </w:r>
          </w:p>
        </w:tc>
      </w:tr>
      <w:tr w:rsidR="00C86365" w:rsidRPr="00434232" w14:paraId="0443B42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lastRenderedPageBreak/>
              <w:t>Sutarties vykdymui Tiekėjas pasitelkia šiuos subtiekėjus.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52443175" w:rsidR="00C86365" w:rsidRPr="003D69E2" w:rsidRDefault="00E92377"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E92377">
              <w:rPr>
                <w:rFonts w:ascii="Times New Roman" w:eastAsia="Times New Roman" w:hAnsi="Times New Roman" w:cs="Times New Roman"/>
                <w:bCs/>
                <w:kern w:val="0"/>
                <w:lang w:eastAsia="en-US"/>
                <w14:ligatures w14:val="none"/>
              </w:rPr>
              <w:t>Nepasitelkiami</w:t>
            </w:r>
          </w:p>
        </w:tc>
      </w:tr>
      <w:tr w:rsidR="00C86365" w:rsidRPr="00434232" w14:paraId="5036F9FC"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04400FFB" w:rsidR="00C86365" w:rsidRPr="00434232" w:rsidRDefault="004010F3"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010F3">
              <w:rPr>
                <w:rFonts w:ascii="Times New Roman" w:eastAsia="Times New Roman" w:hAnsi="Times New Roman" w:cs="Times New Roman"/>
                <w:bCs/>
                <w:kern w:val="0"/>
                <w:lang w:eastAsia="en-US"/>
                <w14:ligatures w14:val="none"/>
              </w:rPr>
              <w:t>Andrių Banelį</w:t>
            </w:r>
          </w:p>
        </w:tc>
      </w:tr>
      <w:tr w:rsidR="00C86365" w:rsidRPr="00434232" w14:paraId="30996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ADECE33" w14:textId="4DFD7337" w:rsidR="00C86365" w:rsidRPr="00434232" w:rsidRDefault="00E92377"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E92377">
              <w:rPr>
                <w:rFonts w:ascii="Times New Roman" w:eastAsia="Times New Roman" w:hAnsi="Times New Roman" w:cs="Times New Roman"/>
                <w:bCs/>
                <w:kern w:val="0"/>
                <w:lang w:eastAsia="en-US"/>
                <w14:ligatures w14:val="none"/>
              </w:rPr>
              <w:t>Tiekėjas paskiria UAB „</w:t>
            </w:r>
            <w:r>
              <w:rPr>
                <w:rFonts w:ascii="Times New Roman" w:eastAsia="Times New Roman" w:hAnsi="Times New Roman" w:cs="Times New Roman"/>
                <w:bCs/>
                <w:kern w:val="0"/>
                <w:lang w:eastAsia="en-US"/>
                <w14:ligatures w14:val="none"/>
              </w:rPr>
              <w:t>InnoForce</w:t>
            </w:r>
            <w:r w:rsidRPr="00E92377">
              <w:rPr>
                <w:rFonts w:ascii="Times New Roman" w:eastAsia="Times New Roman" w:hAnsi="Times New Roman" w:cs="Times New Roman"/>
                <w:bCs/>
                <w:kern w:val="0"/>
                <w:lang w:eastAsia="en-US"/>
                <w14:ligatures w14:val="none"/>
              </w:rPr>
              <w:t>“ specialistus, kurių kvalifikacija remiasi</w:t>
            </w:r>
            <w:r>
              <w:rPr>
                <w:rFonts w:ascii="Times New Roman" w:eastAsia="Times New Roman" w:hAnsi="Times New Roman" w:cs="Times New Roman"/>
                <w:bCs/>
                <w:kern w:val="0"/>
                <w:lang w:eastAsia="en-US"/>
                <w14:ligatures w14:val="none"/>
              </w:rPr>
              <w:t>:</w:t>
            </w:r>
            <w:r w:rsidRPr="00E92377">
              <w:rPr>
                <w:rFonts w:ascii="Times New Roman" w:eastAsia="Times New Roman" w:hAnsi="Times New Roman" w:cs="Times New Roman"/>
                <w:bCs/>
                <w:kern w:val="0"/>
                <w:lang w:eastAsia="en-US"/>
                <w14:ligatures w14:val="none"/>
              </w:rPr>
              <w:t xml:space="preserve"> </w:t>
            </w:r>
            <w:r w:rsidR="00665F3B" w:rsidRPr="00665F3B">
              <w:rPr>
                <w:rFonts w:ascii="Times New Roman" w:eastAsia="Times New Roman" w:hAnsi="Times New Roman" w:cs="Times New Roman"/>
                <w:bCs/>
                <w:kern w:val="0"/>
                <w:lang w:eastAsia="en-US"/>
                <w14:ligatures w14:val="none"/>
              </w:rPr>
              <w:t>Laurą Balionytę-Ostrouch, Jurg</w:t>
            </w:r>
            <w:r w:rsidR="00665F3B">
              <w:rPr>
                <w:rFonts w:ascii="Times New Roman" w:eastAsia="Times New Roman" w:hAnsi="Times New Roman" w:cs="Times New Roman"/>
                <w:bCs/>
                <w:kern w:val="0"/>
                <w:lang w:eastAsia="en-US"/>
                <w14:ligatures w14:val="none"/>
              </w:rPr>
              <w:t>ą</w:t>
            </w:r>
            <w:r w:rsidR="00665F3B" w:rsidRPr="00665F3B">
              <w:rPr>
                <w:rFonts w:ascii="Times New Roman" w:eastAsia="Times New Roman" w:hAnsi="Times New Roman" w:cs="Times New Roman"/>
                <w:bCs/>
                <w:kern w:val="0"/>
                <w:lang w:eastAsia="en-US"/>
                <w14:ligatures w14:val="none"/>
              </w:rPr>
              <w:t xml:space="preserve"> Januškaitien</w:t>
            </w:r>
            <w:r w:rsidR="00665F3B">
              <w:rPr>
                <w:rFonts w:ascii="Times New Roman" w:eastAsia="Times New Roman" w:hAnsi="Times New Roman" w:cs="Times New Roman"/>
                <w:bCs/>
                <w:kern w:val="0"/>
                <w:lang w:eastAsia="en-US"/>
                <w14:ligatures w14:val="none"/>
              </w:rPr>
              <w:t>ę,</w:t>
            </w:r>
            <w:r w:rsidR="00665F3B" w:rsidRPr="00665F3B">
              <w:rPr>
                <w:rFonts w:ascii="Times New Roman" w:eastAsia="Times New Roman" w:hAnsi="Times New Roman" w:cs="Times New Roman"/>
                <w:bCs/>
                <w:kern w:val="0"/>
                <w:lang w:eastAsia="en-US"/>
                <w14:ligatures w14:val="none"/>
              </w:rPr>
              <w:t xml:space="preserve"> Vaidą Urnikį, Domą Pašiškevičių, Andrių Makutėną</w:t>
            </w:r>
            <w:r w:rsidR="00665F3B">
              <w:rPr>
                <w:rFonts w:ascii="Times New Roman" w:eastAsia="Times New Roman" w:hAnsi="Times New Roman" w:cs="Times New Roman"/>
                <w:bCs/>
                <w:kern w:val="0"/>
                <w:lang w:eastAsia="en-US"/>
                <w14:ligatures w14:val="none"/>
              </w:rPr>
              <w:t>, Violetą Banelienę, Žydrūną Pakačiauską</w:t>
            </w:r>
          </w:p>
        </w:tc>
      </w:tr>
      <w:tr w:rsidR="00C86365" w:rsidRPr="00434232" w14:paraId="2D384B0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13E50639" w:rsidR="00C86365" w:rsidRPr="00434232" w:rsidRDefault="004010F3"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4010F3">
              <w:rPr>
                <w:rFonts w:ascii="Times New Roman" w:eastAsia="Times New Roman" w:hAnsi="Times New Roman" w:cs="Times New Roman"/>
                <w:bCs/>
                <w:kern w:val="0"/>
                <w:lang w:eastAsia="en-US"/>
                <w14:ligatures w14:val="none"/>
              </w:rPr>
              <w:t>Nepasitelkiami</w:t>
            </w:r>
          </w:p>
        </w:tc>
      </w:tr>
      <w:tr w:rsidR="00C86365" w:rsidRPr="00434232" w14:paraId="7C9A5174" w14:textId="77777777" w:rsidTr="00183131">
        <w:trPr>
          <w:trHeight w:val="233"/>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4AEB6643"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w:t>
            </w:r>
            <w:r w:rsidR="00A03A31">
              <w:rPr>
                <w:rFonts w:ascii="Times New Roman" w:eastAsia="Times New Roman" w:hAnsi="Times New Roman" w:cs="Times New Roman"/>
                <w:color w:val="000000"/>
                <w:kern w:val="0"/>
                <w:lang w:eastAsia="en-US"/>
                <w14:ligatures w14:val="none"/>
              </w:rPr>
              <w:t>u</w:t>
            </w:r>
            <w:r w:rsidRPr="00740B7D">
              <w:rPr>
                <w:rFonts w:ascii="Times New Roman" w:eastAsia="Times New Roman" w:hAnsi="Times New Roman" w:cs="Times New Roman"/>
                <w:color w:val="000000"/>
                <w:kern w:val="0"/>
                <w:lang w:eastAsia="en-US"/>
                <w14:ligatures w14:val="none"/>
              </w:rPr>
              <w:t xml:space="preserve">. </w:t>
            </w:r>
          </w:p>
        </w:tc>
      </w:tr>
      <w:tr w:rsidR="00A729BB" w:rsidRPr="00434232" w14:paraId="4FA086B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8E9F00A" w14:textId="43A6FB65" w:rsidR="00A729BB" w:rsidRPr="00740B7D" w:rsidRDefault="007E5938"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Sutarties keitimo galimybės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9BCB23D" w14:textId="6790098F" w:rsidR="00A729BB" w:rsidRDefault="00A729BB"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 xml:space="preserve">12.3.1. </w:t>
            </w:r>
            <w:r w:rsidRPr="00A729BB">
              <w:rPr>
                <w:rFonts w:ascii="Times New Roman" w:eastAsia="Times New Roman" w:hAnsi="Times New Roman" w:cs="Times New Roman"/>
                <w:color w:val="000000"/>
                <w:kern w:val="0"/>
                <w:lang w:eastAsia="en-US"/>
                <w14:ligatures w14:val="none"/>
              </w:rPr>
              <w:t>Sutarties sąlygos jos galiojimo laikotarpiu negali būti keičiamos, išskyrus Sutartyje ir VPĮ 89 straipsnyje numatytus atvejus ir tokias Sutarties sąlygas, kurias pakeitus nebūtų pažeisti VPĮ 17 straipsnyje nustatyti principai ir tikslai.</w:t>
            </w:r>
            <w:r>
              <w:t xml:space="preserve"> </w:t>
            </w:r>
          </w:p>
          <w:p w14:paraId="11AA5C38" w14:textId="4386D696" w:rsidR="00A729BB" w:rsidRPr="00740B7D" w:rsidRDefault="00A729BB"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 xml:space="preserve">12.3.2. </w:t>
            </w:r>
            <w:r w:rsidRPr="00A729BB">
              <w:rPr>
                <w:rFonts w:ascii="Times New Roman" w:eastAsia="Times New Roman" w:hAnsi="Times New Roman" w:cs="Times New Roman"/>
                <w:color w:val="000000"/>
                <w:kern w:val="0"/>
                <w:lang w:eastAsia="en-US"/>
                <w14:ligatures w14:val="none"/>
              </w:rPr>
              <w:t xml:space="preserve">Sutartis jos galiojimo laikotarpiu, neatliekant naujos pirkimo procedūros, gali būti keičiama, kai Užsakovui atsiranda poreikis įsigyti papildomą </w:t>
            </w:r>
            <w:r w:rsidR="001D2153">
              <w:rPr>
                <w:rFonts w:ascii="Times New Roman" w:eastAsia="Times New Roman" w:hAnsi="Times New Roman" w:cs="Times New Roman"/>
                <w:color w:val="000000"/>
                <w:kern w:val="0"/>
                <w:lang w:eastAsia="en-US"/>
                <w14:ligatures w14:val="none"/>
              </w:rPr>
              <w:t xml:space="preserve">kiekį </w:t>
            </w:r>
            <w:r w:rsidR="002516F9">
              <w:rPr>
                <w:rFonts w:ascii="Times New Roman" w:eastAsia="Times New Roman" w:hAnsi="Times New Roman" w:cs="Times New Roman"/>
                <w:color w:val="000000"/>
                <w:kern w:val="0"/>
                <w:lang w:eastAsia="en-US"/>
                <w14:ligatures w14:val="none"/>
              </w:rPr>
              <w:t>P</w:t>
            </w:r>
            <w:r w:rsidRPr="00A729BB">
              <w:rPr>
                <w:rFonts w:ascii="Times New Roman" w:eastAsia="Times New Roman" w:hAnsi="Times New Roman" w:cs="Times New Roman"/>
                <w:color w:val="000000"/>
                <w:kern w:val="0"/>
                <w:lang w:eastAsia="en-US"/>
                <w14:ligatures w14:val="none"/>
              </w:rPr>
              <w:t>aslaugų</w:t>
            </w:r>
            <w:r>
              <w:rPr>
                <w:rFonts w:ascii="Times New Roman" w:eastAsia="Times New Roman" w:hAnsi="Times New Roman" w:cs="Times New Roman"/>
                <w:color w:val="000000"/>
                <w:kern w:val="0"/>
                <w:lang w:eastAsia="en-US"/>
                <w14:ligatures w14:val="none"/>
              </w:rPr>
              <w:t>,</w:t>
            </w:r>
            <w:r w:rsidRPr="00A729BB">
              <w:rPr>
                <w:rFonts w:ascii="Times New Roman" w:eastAsia="Times New Roman" w:hAnsi="Times New Roman" w:cs="Times New Roman"/>
                <w:color w:val="000000"/>
                <w:kern w:val="0"/>
                <w:lang w:eastAsia="en-US"/>
                <w14:ligatures w14:val="none"/>
              </w:rPr>
              <w:t xml:space="preserve"> nurodytų Sutarties</w:t>
            </w:r>
            <w:r>
              <w:rPr>
                <w:rFonts w:ascii="Times New Roman" w:eastAsia="Times New Roman" w:hAnsi="Times New Roman" w:cs="Times New Roman"/>
                <w:color w:val="000000"/>
                <w:kern w:val="0"/>
                <w:lang w:eastAsia="en-US"/>
                <w14:ligatures w14:val="none"/>
              </w:rPr>
              <w:t xml:space="preserve"> 1 priede Techninė specifikacija </w:t>
            </w:r>
            <w:r w:rsidRPr="00A729BB">
              <w:rPr>
                <w:rFonts w:ascii="Times New Roman" w:eastAsia="Times New Roman" w:hAnsi="Times New Roman" w:cs="Times New Roman"/>
                <w:color w:val="000000"/>
                <w:kern w:val="0"/>
                <w:lang w:eastAsia="en-US"/>
                <w14:ligatures w14:val="none"/>
              </w:rPr>
              <w:t xml:space="preserve">neviršijant </w:t>
            </w:r>
            <w:r w:rsidR="002516F9" w:rsidRPr="002516F9">
              <w:rPr>
                <w:rFonts w:ascii="Times New Roman" w:eastAsia="Times New Roman" w:hAnsi="Times New Roman" w:cs="Times New Roman"/>
                <w:color w:val="000000"/>
                <w:kern w:val="0"/>
                <w:lang w:eastAsia="en-US"/>
                <w14:ligatures w14:val="none"/>
              </w:rPr>
              <w:t>1</w:t>
            </w:r>
            <w:r w:rsidRPr="002516F9">
              <w:rPr>
                <w:rFonts w:ascii="Times New Roman" w:eastAsia="Times New Roman" w:hAnsi="Times New Roman" w:cs="Times New Roman"/>
                <w:color w:val="000000"/>
                <w:kern w:val="0"/>
                <w:lang w:eastAsia="en-US"/>
                <w14:ligatures w14:val="none"/>
              </w:rPr>
              <w:t>0 (dešimt) procentų pradinės Sutarties vertės. Už minė</w:t>
            </w:r>
            <w:r w:rsidRPr="00A729BB">
              <w:rPr>
                <w:rFonts w:ascii="Times New Roman" w:eastAsia="Times New Roman" w:hAnsi="Times New Roman" w:cs="Times New Roman"/>
                <w:color w:val="000000"/>
                <w:kern w:val="0"/>
                <w:lang w:eastAsia="en-US"/>
                <w14:ligatures w14:val="none"/>
              </w:rPr>
              <w:t>tas papildomai įsigyjamas Paslaugas bus apmokėta pagal šioje Sutartyje nurodytus Paslaugų įkainius.</w:t>
            </w:r>
          </w:p>
        </w:tc>
      </w:tr>
      <w:tr w:rsidR="00C86365" w:rsidRPr="00434232" w14:paraId="7B6B2C8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2" w:name="_heading=h.tyjcwt"/>
            <w:bookmarkEnd w:id="12"/>
            <w:r w:rsidRPr="00434232">
              <w:rPr>
                <w:rFonts w:ascii="Times New Roman" w:eastAsia="Times New Roman" w:hAnsi="Times New Roman" w:cs="Times New Roman"/>
                <w:b/>
                <w:kern w:val="0"/>
                <w:lang w:eastAsia="en-US"/>
                <w14:ligatures w14:val="none"/>
              </w:rPr>
              <w:t>PRIEDAI</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084" w:type="dxa"/>
            <w:gridSpan w:val="6"/>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561B88DA"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0C7B1019"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00C675D1">
              <w:rPr>
                <w:rFonts w:ascii="Times New Roman" w:eastAsia="Times New Roman" w:hAnsi="Times New Roman" w:cs="Times New Roman"/>
                <w:kern w:val="0"/>
                <w:lang w:eastAsia="en-US"/>
                <w14:ligatures w14:val="none"/>
              </w:rPr>
              <w:t>2</w:t>
            </w:r>
          </w:p>
        </w:tc>
        <w:tc>
          <w:tcPr>
            <w:tcW w:w="8084" w:type="dxa"/>
            <w:gridSpan w:val="6"/>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2F3F4498" w14:textId="77777777" w:rsidTr="00183131">
        <w:trPr>
          <w:trHeight w:val="115"/>
          <w:jc w:val="center"/>
        </w:trPr>
        <w:tc>
          <w:tcPr>
            <w:tcW w:w="10200" w:type="dxa"/>
            <w:gridSpan w:val="7"/>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242FCA58" w:rsidR="00C86365" w:rsidRPr="00510ADB" w:rsidRDefault="00E92377"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510ADB">
              <w:rPr>
                <w:rFonts w:ascii="Times New Roman" w:eastAsia="Times New Roman" w:hAnsi="Times New Roman" w:cs="Times New Roman"/>
                <w:b/>
                <w:kern w:val="0"/>
                <w:lang w:eastAsia="en-US"/>
                <w14:ligatures w14:val="none"/>
              </w:rPr>
              <w:t>UAB „InnoForce“</w:t>
            </w:r>
          </w:p>
        </w:tc>
      </w:tr>
      <w:tr w:rsidR="00E92377" w:rsidRPr="00E92377" w14:paraId="4B65FEFD" w14:textId="77777777" w:rsidTr="00DA3909">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0F8E52" w14:textId="53210450" w:rsidR="00E92377" w:rsidRPr="00E92377" w:rsidRDefault="00E92377" w:rsidP="00E92377">
            <w:pPr>
              <w:widowControl w:val="0"/>
              <w:suppressAutoHyphens/>
              <w:spacing w:after="0"/>
              <w:rPr>
                <w:rFonts w:ascii="Times New Roman" w:eastAsia="Times New Roman" w:hAnsi="Times New Roman" w:cs="Times New Roman"/>
                <w:kern w:val="0"/>
                <w:lang w:eastAsia="en-US"/>
                <w14:ligatures w14:val="none"/>
              </w:rPr>
            </w:pPr>
            <w:bookmarkStart w:id="13" w:name="permission-for-group%3A465713869%3Aevery"/>
            <w:bookmarkEnd w:id="13"/>
            <w:r w:rsidRPr="00E92377">
              <w:rPr>
                <w:rFonts w:ascii="Times New Roman" w:eastAsia="Times New Roman" w:hAnsi="Times New Roman" w:cs="Times New Roman"/>
                <w:bCs/>
                <w:kern w:val="0"/>
                <w:lang w:eastAsia="en-US"/>
                <w14:ligatures w14:val="none"/>
              </w:rPr>
              <w:t>Direktorius Gytis Bendorius</w:t>
            </w:r>
            <w:bookmarkStart w:id="14" w:name="permission-for-group%3A769655965%3Aevery"/>
            <w:bookmarkEnd w:id="14"/>
          </w:p>
        </w:tc>
        <w:tc>
          <w:tcPr>
            <w:tcW w:w="5508" w:type="dxa"/>
            <w:gridSpan w:val="5"/>
            <w:tcBorders>
              <w:top w:val="single" w:sz="4" w:space="0" w:color="000000"/>
              <w:left w:val="single" w:sz="4" w:space="0" w:color="000000"/>
              <w:bottom w:val="single" w:sz="4" w:space="0" w:color="000000"/>
              <w:right w:val="single" w:sz="4" w:space="0" w:color="000000"/>
            </w:tcBorders>
            <w:shd w:val="clear" w:color="auto" w:fill="F2F2F2"/>
          </w:tcPr>
          <w:p w14:paraId="0CB9B51E" w14:textId="4BB28472" w:rsidR="00E92377" w:rsidRPr="00E92377" w:rsidRDefault="00E92377" w:rsidP="00E92377">
            <w:pPr>
              <w:widowControl w:val="0"/>
              <w:suppressAutoHyphens/>
              <w:spacing w:after="0"/>
              <w:rPr>
                <w:rFonts w:ascii="Times New Roman" w:eastAsia="Times New Roman" w:hAnsi="Times New Roman" w:cs="Times New Roman"/>
                <w:kern w:val="0"/>
                <w:lang w:eastAsia="en-US"/>
                <w14:ligatures w14:val="none"/>
              </w:rPr>
            </w:pPr>
            <w:bookmarkStart w:id="15" w:name="permission-for-group%3A427576972%3Aevery"/>
            <w:bookmarkEnd w:id="15"/>
            <w:r w:rsidRPr="00E92377">
              <w:rPr>
                <w:rFonts w:ascii="Times New Roman" w:eastAsia="Times New Roman" w:hAnsi="Times New Roman" w:cs="Times New Roman"/>
                <w:bCs/>
                <w:kern w:val="0"/>
                <w:lang w:eastAsia="en-US"/>
                <w14:ligatures w14:val="none"/>
              </w:rPr>
              <w:t>Generalinis direktorius Mindaugas Mincė</w:t>
            </w:r>
            <w:bookmarkStart w:id="16" w:name="permission-for-group%3A1782275707%3Aever"/>
            <w:bookmarkEnd w:id="16"/>
          </w:p>
        </w:tc>
      </w:tr>
    </w:tbl>
    <w:p w14:paraId="22F40781" w14:textId="77777777" w:rsidR="00C86365" w:rsidRPr="00E92377" w:rsidRDefault="00C86365" w:rsidP="00815914">
      <w:pPr>
        <w:suppressAutoHyphens/>
        <w:spacing w:after="0"/>
        <w:rPr>
          <w:rFonts w:ascii="Times New Roman" w:eastAsia="Times New Roman" w:hAnsi="Times New Roman" w:cs="Times New Roman"/>
          <w:kern w:val="0"/>
          <w:lang w:eastAsia="en-US"/>
          <w14:ligatures w14:val="none"/>
        </w:rPr>
      </w:pPr>
    </w:p>
    <w:p w14:paraId="32FD9DA6" w14:textId="77777777" w:rsidR="00DD2B70" w:rsidRDefault="00DD2B70" w:rsidP="00815914">
      <w:pPr>
        <w:suppressAutoHyphens/>
        <w:spacing w:after="0"/>
        <w:rPr>
          <w:rFonts w:ascii="Times New Roman" w:eastAsia="Times New Roman" w:hAnsi="Times New Roman" w:cs="Times New Roman"/>
          <w:color w:val="0070C0"/>
          <w:kern w:val="0"/>
          <w:lang w:eastAsia="en-US"/>
          <w14:ligatures w14:val="none"/>
        </w:rPr>
      </w:pPr>
    </w:p>
    <w:p w14:paraId="763084DE" w14:textId="77777777" w:rsidR="00DD2B70" w:rsidRDefault="00DD2B70" w:rsidP="00815914">
      <w:pPr>
        <w:suppressAutoHyphens/>
        <w:spacing w:after="0"/>
        <w:rPr>
          <w:rFonts w:ascii="Times New Roman" w:eastAsia="Times New Roman" w:hAnsi="Times New Roman" w:cs="Times New Roman"/>
          <w:color w:val="0070C0"/>
          <w:kern w:val="0"/>
          <w:lang w:eastAsia="en-US"/>
          <w14:ligatures w14:val="none"/>
        </w:rPr>
      </w:pPr>
    </w:p>
    <w:p w14:paraId="6FABD6E1" w14:textId="77777777" w:rsidR="00DD2B70" w:rsidRDefault="00DD2B70" w:rsidP="00815914">
      <w:pPr>
        <w:suppressAutoHyphens/>
        <w:spacing w:after="0"/>
        <w:rPr>
          <w:rFonts w:ascii="Times New Roman" w:eastAsia="Times New Roman" w:hAnsi="Times New Roman" w:cs="Times New Roman"/>
          <w:color w:val="0070C0"/>
          <w:kern w:val="0"/>
          <w:lang w:eastAsia="en-US"/>
          <w14:ligatures w14:val="none"/>
        </w:rPr>
      </w:pPr>
    </w:p>
    <w:p w14:paraId="3A13D508" w14:textId="77777777" w:rsidR="00DD2B70" w:rsidRPr="00DD2B70" w:rsidRDefault="00DD2B70" w:rsidP="00DD2B70">
      <w:pPr>
        <w:spacing w:after="0" w:line="256" w:lineRule="auto"/>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 xml:space="preserve">DETALIOS PACIENTŲ LYGIO SĄNAUDŲ APSKAITOS INFORMACINĖS SISTEMOS PRIEŽIŪRO, MODIFIKAVIMO PASLAUGŲ </w:t>
      </w:r>
    </w:p>
    <w:p w14:paraId="25E07517" w14:textId="77777777" w:rsidR="00DD2B70" w:rsidRPr="00DD2B70" w:rsidRDefault="00DD2B70" w:rsidP="00DD2B70">
      <w:pPr>
        <w:spacing w:after="0" w:line="256" w:lineRule="auto"/>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lastRenderedPageBreak/>
        <w:t>PIRKIMO</w:t>
      </w:r>
      <w:r w:rsidRPr="00DD2B70">
        <w:rPr>
          <w:rFonts w:ascii="Times New Roman" w:eastAsia="Calibri" w:hAnsi="Times New Roman" w:cs="Times New Roman"/>
          <w:kern w:val="0"/>
          <w:lang w:eastAsia="en-US"/>
          <w14:ligatures w14:val="none"/>
        </w:rPr>
        <w:t>–</w:t>
      </w:r>
      <w:r w:rsidRPr="00DD2B70">
        <w:rPr>
          <w:rFonts w:ascii="Times New Roman" w:eastAsia="Calibri" w:hAnsi="Times New Roman" w:cs="Times New Roman"/>
          <w:b/>
          <w:kern w:val="0"/>
          <w:lang w:eastAsia="en-US"/>
          <w14:ligatures w14:val="none"/>
        </w:rPr>
        <w:t xml:space="preserve">PARDAVIMO SUTARTIES </w:t>
      </w:r>
    </w:p>
    <w:p w14:paraId="2EF8BD63" w14:textId="77777777" w:rsidR="00DD2B70" w:rsidRPr="00DD2B70" w:rsidRDefault="00DD2B70" w:rsidP="00DD2B70">
      <w:pPr>
        <w:spacing w:after="0" w:line="256" w:lineRule="auto"/>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BENDROJI DALIS</w:t>
      </w:r>
    </w:p>
    <w:p w14:paraId="17864420" w14:textId="77777777" w:rsidR="00DD2B70" w:rsidRPr="00DD2B70" w:rsidRDefault="00DD2B70" w:rsidP="00DD2B70">
      <w:pPr>
        <w:spacing w:after="0" w:line="256" w:lineRule="auto"/>
        <w:jc w:val="center"/>
        <w:rPr>
          <w:rFonts w:ascii="Times New Roman" w:eastAsia="Calibri" w:hAnsi="Times New Roman" w:cs="Times New Roman"/>
          <w:b/>
          <w:kern w:val="0"/>
          <w:lang w:eastAsia="en-US"/>
          <w14:ligatures w14:val="none"/>
        </w:rPr>
      </w:pPr>
    </w:p>
    <w:p w14:paraId="14F04C34"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SUTARTIES SĄVOKOS</w:t>
      </w:r>
    </w:p>
    <w:p w14:paraId="61A832CB" w14:textId="77777777" w:rsidR="00DD2B70" w:rsidRPr="00DD2B70" w:rsidRDefault="00DD2B70" w:rsidP="00DD2B70">
      <w:pPr>
        <w:widowControl w:val="0"/>
        <w:spacing w:after="96" w:line="276" w:lineRule="auto"/>
        <w:ind w:firstLine="567"/>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Šioje Sutartyje didžiąja raide rašomos pagrindinės sąvokos turi žemiau nurodytas reikšmes:</w:t>
      </w:r>
    </w:p>
    <w:p w14:paraId="0CB16FA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Aktas – Tiekėjui suteikus Paslaugas, ir / ar pristačius Prekes Šalių (įgaliotų asmenų, už sutarties tinkamą vykdymą atsakingo asmens) pasirašomas Paslaugų, Prekių perdavimo – priėmimo aktas ar kitas lygiavertis dokumentas, patvirtintas Šalių parašais.</w:t>
      </w:r>
    </w:p>
    <w:p w14:paraId="0E157F0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CVP IS – Centrinė viešųjų pirkimų informacinė sistema, leidžianti Užsakovui elektroniniu būdu organizuoti, o tiekėjams – dalyvauti viešuosiuose pirkimuose.</w:t>
      </w:r>
    </w:p>
    <w:p w14:paraId="69B7518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Užsakovas / Paslaugų gavėjas – Sutarties </w:t>
      </w:r>
      <w:bookmarkStart w:id="17" w:name="_Hlk162967431"/>
      <w:r w:rsidRPr="00DD2B70">
        <w:rPr>
          <w:rFonts w:ascii="Times New Roman" w:eastAsia="Calibri" w:hAnsi="Times New Roman" w:cs="Times New Roman"/>
          <w:kern w:val="0"/>
          <w:lang w:eastAsia="en-US"/>
          <w14:ligatures w14:val="none"/>
        </w:rPr>
        <w:t>Specialiojoje dalyje</w:t>
      </w:r>
      <w:bookmarkEnd w:id="17"/>
      <w:r w:rsidRPr="00DD2B70">
        <w:rPr>
          <w:rFonts w:ascii="Times New Roman" w:eastAsia="Calibri" w:hAnsi="Times New Roman" w:cs="Times New Roman"/>
          <w:kern w:val="0"/>
          <w:lang w:eastAsia="en-US"/>
          <w14:ligatures w14:val="none"/>
        </w:rPr>
        <w:t xml:space="preserve"> nurodytas juridinis asmuo, perkantis Sutarties Specialiojoje dalyje nurodytą Sutarties objektą.</w:t>
      </w:r>
    </w:p>
    <w:p w14:paraId="38BFE9B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 Paslaugų teikėjas – asmuo ar asmenų grupė, nurodytas šios Sutarties Specialiojoje dalyje, teikiantis Sutartyje nurodytas Paslaugas Užsakovui.</w:t>
      </w:r>
    </w:p>
    <w:p w14:paraId="3576998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Šalis – Užsakovas arba Tiekėjas, kiekvienas atskirai. Šalys – Užsakovas ir Tiekėjas abu kartu.</w:t>
      </w:r>
    </w:p>
    <w:p w14:paraId="21ECADC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Trečioji šalis – bet kuris kitas fizinis arba juridinis asmuo, kuris nėra šios Sutarties Šalis.</w:t>
      </w:r>
    </w:p>
    <w:p w14:paraId="0FD38E0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1FD4BA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Įstatymas – Lietuvos Respublikos viešųjų pirkimų įstatymas.</w:t>
      </w:r>
    </w:p>
    <w:p w14:paraId="2D4B678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kaina – Sutarties Specialiojoje dalyje nurodyta pagal Sutartį Tiekėjui mokėtina bendra suma, nurodyta Sutarties Specialiosios dalies 6.4 punkte.</w:t>
      </w:r>
    </w:p>
    <w:p w14:paraId="40D0AD6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Pradinė sutarties vertė – Sutarties Specialiojoje dalyje nurodyta bendra Sutarties kaina (be PVM), neatsižvelgiant į Sutarties pakeitimus po jos sudarymo.</w:t>
      </w:r>
    </w:p>
    <w:p w14:paraId="2098CA5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Paslaugos – Sutarties Specialiojoje dalyje nurodytos Paslaugos, teikiamos Sutartyje nustatyta tvarka ir terminais.</w:t>
      </w:r>
    </w:p>
    <w:p w14:paraId="2098475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Pasiūlymas – Perkančiajai organizacijai vykdant Pirkimo procedūras, Tiekėjo pateiktų dokumentų visuma. </w:t>
      </w:r>
    </w:p>
    <w:p w14:paraId="0CF5FAF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Pirkimo sąlygos – Užsakovo vykdytų Pirkimo procedūrų metu tiekėjams pateiktų Pirkimo dokumentų visuma, kuriais vadovaujantis Tiekėjas pateikė Pasiūlymą.</w:t>
      </w:r>
    </w:p>
    <w:p w14:paraId="53A8F90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Sutartis – ši sutartis, kurią sudaro Sutarties Bendroji dalis, Sutarties Specialioji dalys, Sutarties Specialiojoje dalyje išvardyti priedai ir Susitarimai.</w:t>
      </w:r>
    </w:p>
    <w:p w14:paraId="146700C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Bendroji dalis (toliau – Sutarties BD) – šis dokumentas, kuris yra sudėtinė ir neatskiriama Sutarties dalis, nustatanti standartines Sutarties nuostatas bei standartines Užsakovo ir Tiekėjo teises, pareigas bei atsakomybę.</w:t>
      </w:r>
    </w:p>
    <w:p w14:paraId="4E9492D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34D28B8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bCs/>
          <w:kern w:val="0"/>
          <w:lang w:eastAsia="en-US"/>
          <w14:ligatures w14:val="none"/>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0C3F0406"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Techninė specifikacija – dokumentas, kuriame nurodytas Pirkimo objekto aprašymas, techniniai, kokybės ir kiti reikalavimai, bei Paslaugų teikimo tvarka. </w:t>
      </w:r>
    </w:p>
    <w:p w14:paraId="688A0F1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1371554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Užsakymas – Tiekėjui raštu teikiamas užsakymas dėl Paslaugų teikimo. Užsakymas laikomas gautu jo išsiuntimo dieną arba po 5 (penkių) dienų, jei siunčiamas Šalies registruotu paštu arba laikomas gautu įteikimo momentu, jei įteikiamas tiesiogiai (jei taikoma).</w:t>
      </w:r>
    </w:p>
    <w:p w14:paraId="7DE029B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1BACB3B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Kitos Sutartyje vartojamos sąvokos ir terminai turi bendrinę reikšmę arba artimiausią Sutarties pobūdžiui specialiąją reikšmę, jei Sutartyje nėra nustatyta ir paaiškinta kitokia jų reikšmė.</w:t>
      </w:r>
    </w:p>
    <w:p w14:paraId="4B7808F1" w14:textId="77777777" w:rsidR="00DD2B70" w:rsidRPr="00DD2B70" w:rsidRDefault="00DD2B70" w:rsidP="00DD2B70">
      <w:pPr>
        <w:tabs>
          <w:tab w:val="left" w:pos="284"/>
        </w:tabs>
        <w:spacing w:after="0" w:line="276" w:lineRule="auto"/>
        <w:jc w:val="both"/>
        <w:rPr>
          <w:rFonts w:ascii="Times New Roman" w:eastAsia="Calibri" w:hAnsi="Times New Roman" w:cs="Times New Roman"/>
          <w:kern w:val="0"/>
          <w:lang w:eastAsia="en-US"/>
          <w14:ligatures w14:val="none"/>
        </w:rPr>
      </w:pPr>
    </w:p>
    <w:p w14:paraId="56FBD0A1"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DD2B70">
        <w:rPr>
          <w:rFonts w:ascii="Times New Roman" w:eastAsia="Calibri" w:hAnsi="Times New Roman" w:cs="Times New Roman"/>
          <w:b/>
          <w:kern w:val="0"/>
          <w:lang w:eastAsia="en-US"/>
          <w14:ligatures w14:val="none"/>
        </w:rPr>
        <w:t>SUTARTIES OBJEKTAS</w:t>
      </w:r>
    </w:p>
    <w:p w14:paraId="157F8A7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Šios Sutarties objektas yra nurodytas Sutarties SD.</w:t>
      </w:r>
    </w:p>
    <w:p w14:paraId="58F049E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Sutarties pagrindu gali būti teikiamos Paslaugos ar su Paslaugomis susijusios Prekės, kuriems </w:t>
      </w:r>
      <w:r w:rsidRPr="00DD2B70">
        <w:rPr>
          <w:rFonts w:ascii="Times New Roman" w:eastAsia="Calibri" w:hAnsi="Times New Roman" w:cs="Times New Roman"/>
          <w:i/>
          <w:kern w:val="0"/>
          <w:lang w:eastAsia="en-US"/>
          <w14:ligatures w14:val="none"/>
        </w:rPr>
        <w:t>mutatis mutandis</w:t>
      </w:r>
      <w:r w:rsidRPr="00DD2B70">
        <w:rPr>
          <w:rFonts w:ascii="Times New Roman" w:eastAsia="Calibri" w:hAnsi="Times New Roman" w:cs="Times New Roman"/>
          <w:kern w:val="0"/>
          <w:lang w:eastAsia="en-US"/>
          <w14:ligatures w14:val="none"/>
        </w:rPr>
        <w:t xml:space="preserve"> taikomos Sutarties nuostatos ir Teisės aktų reikalavimai pagal Paslaugų / Prekių pobūdį bei Techninės specifikacijos reikalavimus.</w:t>
      </w:r>
    </w:p>
    <w:p w14:paraId="1551009C" w14:textId="77777777" w:rsidR="00DD2B70" w:rsidRPr="00DD2B70" w:rsidRDefault="00DD2B70" w:rsidP="00DD2B70">
      <w:pPr>
        <w:spacing w:after="0" w:line="276" w:lineRule="auto"/>
        <w:ind w:left="714"/>
        <w:rPr>
          <w:rFonts w:ascii="Times New Roman" w:eastAsia="Calibri" w:hAnsi="Times New Roman" w:cs="Times New Roman"/>
          <w:b/>
          <w:kern w:val="0"/>
          <w:lang w:eastAsia="en-US"/>
          <w14:ligatures w14:val="none"/>
        </w:rPr>
      </w:pPr>
    </w:p>
    <w:p w14:paraId="5F912FA5" w14:textId="77777777" w:rsidR="00DD2B70" w:rsidRPr="00DD2B70" w:rsidRDefault="00DD2B70" w:rsidP="00DD2B70">
      <w:pPr>
        <w:numPr>
          <w:ilvl w:val="0"/>
          <w:numId w:val="4"/>
        </w:numPr>
        <w:tabs>
          <w:tab w:val="left" w:pos="142"/>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SUTARTIES ĮSIGALIOJIMAS, ĮVYKDYMO UŽTIKRINIMAS, STRUKTŪRA IR AIŠKINIMAS</w:t>
      </w:r>
    </w:p>
    <w:p w14:paraId="5FDDB80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įsigaliojimas yra nurodytas Sutarties SD.</w:t>
      </w:r>
    </w:p>
    <w:p w14:paraId="57E93A9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įvykdymo užtikrinimo taikymas yra nurodytas Sutarties SD (jei taikoma).</w:t>
      </w:r>
    </w:p>
    <w:p w14:paraId="29794AC2"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DD2B70">
        <w:rPr>
          <w:rFonts w:ascii="Times New Roman" w:eastAsia="Calibri" w:hAnsi="Times New Roman" w:cs="Times New Roman"/>
          <w:iCs/>
          <w:kern w:val="0"/>
          <w:lang w:eastAsia="en-US"/>
          <w14:ligatures w14:val="none"/>
        </w:rPr>
        <w:t xml:space="preserve">Užsakovas </w:t>
      </w:r>
      <w:r w:rsidRPr="00DD2B70">
        <w:rPr>
          <w:rFonts w:ascii="Times New Roman" w:eastAsia="Calibri" w:hAnsi="Times New Roman" w:cs="Times New Roman"/>
          <w:kern w:val="0"/>
          <w:lang w:eastAsia="en-US"/>
          <w14:ligatures w14:val="none"/>
        </w:rPr>
        <w:t>gali pasinaudoti, nepriklausomai nuo Sutarties nutraukimo.</w:t>
      </w:r>
    </w:p>
    <w:p w14:paraId="2D35CC2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03E56EDA"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13DA58A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Jeigu Sutarties galiojimo metu, baigiasi Sutarties sąlygų vykdymo užtikrinimas, Tiekėjas ne vėliau, kaip likus 10 darbo dienų iki Sutarties sąlygų įvykdymo užtikrinimo pabaigos, turi pateikti </w:t>
      </w:r>
      <w:r w:rsidRPr="00DD2B70">
        <w:rPr>
          <w:rFonts w:ascii="Times New Roman" w:eastAsia="Calibri" w:hAnsi="Times New Roman" w:cs="Times New Roman"/>
          <w:iCs/>
          <w:kern w:val="0"/>
          <w:lang w:eastAsia="en-US"/>
          <w14:ligatures w14:val="none"/>
        </w:rPr>
        <w:t>Užsakovui</w:t>
      </w:r>
      <w:r w:rsidRPr="00DD2B70">
        <w:rPr>
          <w:rFonts w:ascii="Times New Roman" w:eastAsia="Calibri" w:hAnsi="Times New Roman" w:cs="Times New Roman"/>
          <w:kern w:val="0"/>
          <w:lang w:eastAsia="en-US"/>
          <w14:ligatures w14:val="none"/>
        </w:rPr>
        <w:t xml:space="preserve"> naują Sutarties sąlygų įvykdymo užtikrinimo dokumentą, kuris galiotų iki Sutarties galiojimo pabaigos.</w:t>
      </w:r>
    </w:p>
    <w:p w14:paraId="3A87754D"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įsipareigoja </w:t>
      </w:r>
      <w:r w:rsidRPr="00DD2B70">
        <w:rPr>
          <w:rFonts w:ascii="Times New Roman" w:eastAsia="Calibri" w:hAnsi="Times New Roman" w:cs="Times New Roman"/>
          <w:iCs/>
          <w:kern w:val="0"/>
          <w:lang w:eastAsia="en-US"/>
          <w14:ligatures w14:val="none"/>
        </w:rPr>
        <w:t>Užsakovui</w:t>
      </w:r>
      <w:r w:rsidRPr="00DD2B70">
        <w:rPr>
          <w:rFonts w:ascii="Times New Roman" w:eastAsia="Calibri" w:hAnsi="Times New Roman" w:cs="Times New Roman"/>
          <w:kern w:val="0"/>
          <w:lang w:eastAsia="en-US"/>
          <w14:ligatures w14:val="none"/>
        </w:rPr>
        <w:t xml:space="preserve"> pasinaudojus sutarties įvykdymo užtikrinimu, per 10 darbo dienų pateikti naują Sutarties sąlygų įvykdymo užtikrinimo dokumentą.</w:t>
      </w:r>
    </w:p>
    <w:p w14:paraId="79ABF01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Ši Sutartis yra vientisas ir nedalomas dokumentas, kurį sudaro visi toliau išvardinti dokumentai. Sutarties aiškinimo ir taikymo tikslais nustatoma tokia Sutarties dokumentų viršenybės tvarka:</w:t>
      </w:r>
    </w:p>
    <w:p w14:paraId="5427DDB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Skelbimas apie pirkimą;</w:t>
      </w:r>
    </w:p>
    <w:p w14:paraId="187139C1"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SD;</w:t>
      </w:r>
    </w:p>
    <w:p w14:paraId="4AC16227"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SD priedas „Techninė specifikacija“ ir kiti priedai;</w:t>
      </w:r>
    </w:p>
    <w:p w14:paraId="77DF3F1E"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BD;</w:t>
      </w:r>
    </w:p>
    <w:p w14:paraId="4A8550A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Pirkimo dokumentai;</w:t>
      </w:r>
    </w:p>
    <w:p w14:paraId="77738F66"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Pirkimo dokumentų / sąlygų priedai;</w:t>
      </w:r>
    </w:p>
    <w:p w14:paraId="27512482"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Tiekėjo pasiūlymas.</w:t>
      </w:r>
    </w:p>
    <w:p w14:paraId="6EF24AC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sąlygoms, laikomos negaliojančiomis</w:t>
      </w:r>
    </w:p>
    <w:p w14:paraId="602C371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Sutarčiai taikoma ir ji aiškinama pagal Lietuvos Respublikos teisę. Visoms teisėms ir įsipareigojimams pagal Sutartį yra taikomi Lietuvos Respublikos teisės aktai.</w:t>
      </w:r>
    </w:p>
    <w:p w14:paraId="1B4A7C8C" w14:textId="77777777" w:rsidR="00DD2B70" w:rsidRPr="00DD2B70" w:rsidRDefault="00DD2B70" w:rsidP="00DD2B70">
      <w:pPr>
        <w:spacing w:after="0" w:line="276" w:lineRule="auto"/>
        <w:jc w:val="both"/>
        <w:rPr>
          <w:rFonts w:ascii="Times New Roman" w:eastAsia="Calibri" w:hAnsi="Times New Roman" w:cs="Times New Roman"/>
          <w:kern w:val="0"/>
          <w:lang w:eastAsia="en-US"/>
          <w14:ligatures w14:val="none"/>
        </w:rPr>
      </w:pPr>
    </w:p>
    <w:p w14:paraId="1398BEC2"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DD2B70">
        <w:rPr>
          <w:rFonts w:ascii="Times New Roman" w:eastAsia="Calibri" w:hAnsi="Times New Roman" w:cs="Times New Roman"/>
          <w:b/>
          <w:kern w:val="0"/>
          <w:lang w:eastAsia="en-US"/>
          <w14:ligatures w14:val="none"/>
        </w:rPr>
        <w:t>ŠALIŲ TEISĖS IR PAREIGOS</w:t>
      </w:r>
    </w:p>
    <w:p w14:paraId="65DADF4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bookmarkStart w:id="18" w:name="_Hlk37055312"/>
      <w:r w:rsidRPr="00DD2B70">
        <w:rPr>
          <w:rFonts w:ascii="Times New Roman" w:eastAsia="Calibri" w:hAnsi="Times New Roman" w:cs="Times New Roman"/>
          <w:b/>
          <w:bCs/>
          <w:color w:val="000000"/>
          <w:kern w:val="0"/>
          <w:lang w:eastAsia="en-US"/>
          <w14:ligatures w14:val="none"/>
        </w:rPr>
        <w:lastRenderedPageBreak/>
        <w:t>Užsakovas įsipareigoja</w:t>
      </w:r>
      <w:r w:rsidRPr="00DD2B70">
        <w:rPr>
          <w:rFonts w:ascii="Times New Roman" w:eastAsia="Calibri" w:hAnsi="Times New Roman" w:cs="Times New Roman"/>
          <w:color w:val="000000"/>
          <w:kern w:val="0"/>
          <w:lang w:eastAsia="en-US"/>
          <w14:ligatures w14:val="none"/>
        </w:rPr>
        <w:t>:</w:t>
      </w:r>
    </w:p>
    <w:p w14:paraId="18B4BFF3"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per Sutarties SD nurodytą terminą, bet ne vėliau kaip iki Akto pasirašymo, patikrinti suteiktas Paslaugas bei įforminti patikrinimo rezultatus;</w:t>
      </w:r>
    </w:p>
    <w:p w14:paraId="69348B3E"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priimti Sutartyje nustatytais terminais ir tvarka Tiekėjo suteiktas Paslaugas, atitinkančias Techninės specifikacijos nustatytus reikalavimus;</w:t>
      </w:r>
    </w:p>
    <w:p w14:paraId="1FCEABAF"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sumokėti Tiekėjui už priimtas Paslaugas Sutartyje nustatytą kainą Sutartyje nustatytomis sąlygomis ir tvarka;</w:t>
      </w:r>
    </w:p>
    <w:p w14:paraId="569D0A1A"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bendradarbiauti su Tiekėju: suteikti Tiekėjui jo pagrįstai prašomą, Užsakovo turimą informaciją ir (ar) dokumentus, būtinus Sutarčiai tinkamai ir laiku įvykdyti;</w:t>
      </w:r>
    </w:p>
    <w:p w14:paraId="619963C1"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tinkamai vykdyti kitus įsipareigojimus, numatytus Sutartyje ir Lietuvos Respublikoje galiojančiuose teisės aktuose.</w:t>
      </w:r>
    </w:p>
    <w:p w14:paraId="5494DAE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Kiti Užsakovo įsipareigojimai nurodyti Sutarties SD.</w:t>
      </w:r>
    </w:p>
    <w:p w14:paraId="6D9F7A9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b/>
          <w:bCs/>
          <w:kern w:val="0"/>
          <w:lang w:eastAsia="en-US"/>
          <w14:ligatures w14:val="none"/>
        </w:rPr>
        <w:t>Užsakovas turi teisę:</w:t>
      </w:r>
    </w:p>
    <w:p w14:paraId="1A2E80B8"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reikalauti, kad Tiekėjas tinkamai ir laiku vykdytų įsipareigojimus, nurodytus Sutartyje bei Lietuvos Respublikoje galiojančiuose teisės aktuose;</w:t>
      </w:r>
    </w:p>
    <w:p w14:paraId="050CDD8D"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599C215E"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neapmokėti Europos elektroninių sąskaitų faktūrų standarto neatitinkančių sąskaitų, jeigu Tiekėjas jas pateikia ne Sutarties BD 5.10 punkte numatytomis priemonėmis;</w:t>
      </w:r>
    </w:p>
    <w:p w14:paraId="55B9075C"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išskaičiuoti netesybas ir kitus dėl Tiekėjo kaltės patirtus nuostolius iš Tiekėjui mokėtinų sumų, apie tai raštu informavęs Tiekėją;</w:t>
      </w:r>
    </w:p>
    <w:p w14:paraId="365C4A0F"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sustabdyti mokėjimus Tiekėjui, jeigu Tiekėjas nevykdo arba netinkamai vykdo bet kokius Sutartimi prisiimtus ar teisės aktuose numatytus įsipareigojimus, iki kol šie įsipareigojimai nebus tinkamai įvykdyti;</w:t>
      </w:r>
    </w:p>
    <w:p w14:paraId="0D920209"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242424"/>
          <w:kern w:val="0"/>
          <w:shd w:val="clear" w:color="auto" w:fill="FFFFFF"/>
          <w:lang w:eastAsia="en-US"/>
          <w14:ligatures w14:val="none"/>
        </w:rPr>
        <w:t>Sutarties galiojimo metu pareikalauti Tiekėjo pateikti pagrindžiančius dokumentus dėl Įstatymo 37 straipsnio 9 dalyje, 45 straipsnio 2</w:t>
      </w:r>
      <w:r w:rsidRPr="00DD2B70">
        <w:rPr>
          <w:rFonts w:ascii="Times New Roman" w:eastAsia="Calibri" w:hAnsi="Times New Roman" w:cs="Times New Roman"/>
          <w:color w:val="242424"/>
          <w:kern w:val="0"/>
          <w:shd w:val="clear" w:color="auto" w:fill="FFFFFF"/>
          <w:vertAlign w:val="superscript"/>
          <w:lang w:eastAsia="en-US"/>
          <w14:ligatures w14:val="none"/>
        </w:rPr>
        <w:t>1</w:t>
      </w:r>
      <w:r w:rsidRPr="00DD2B70">
        <w:rPr>
          <w:rFonts w:ascii="Times New Roman" w:eastAsia="Calibri" w:hAnsi="Times New Roman" w:cs="Times New Roman"/>
          <w:i/>
          <w:iCs/>
          <w:color w:val="242424"/>
          <w:kern w:val="0"/>
          <w:shd w:val="clear" w:color="auto" w:fill="FFFFFF"/>
          <w:lang w:eastAsia="en-US"/>
          <w14:ligatures w14:val="none"/>
        </w:rPr>
        <w:t xml:space="preserve"> </w:t>
      </w:r>
      <w:r w:rsidRPr="00DD2B70">
        <w:rPr>
          <w:rFonts w:ascii="Times New Roman" w:eastAsia="Calibri" w:hAnsi="Times New Roman" w:cs="Times New Roman"/>
          <w:color w:val="242424"/>
          <w:kern w:val="0"/>
          <w:shd w:val="clear" w:color="auto" w:fill="FFFFFF"/>
          <w:lang w:eastAsia="en-US"/>
          <w14:ligatures w14:val="none"/>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3564CBEB"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prašyti, kad Tiekėjas pateiktų visus dokumentus, numatytus Sutartyje ir Techninėje specifikacijoje, susijusius su Paslaugų teikimu.</w:t>
      </w:r>
    </w:p>
    <w:p w14:paraId="76EFB62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iCs/>
          <w:color w:val="000000"/>
          <w:kern w:val="0"/>
          <w:lang w:eastAsia="en-US"/>
          <w14:ligatures w14:val="none"/>
        </w:rPr>
        <w:t>Užsakovas t</w:t>
      </w:r>
      <w:r w:rsidRPr="00DD2B70">
        <w:rPr>
          <w:rFonts w:ascii="Times New Roman" w:eastAsia="Calibri" w:hAnsi="Times New Roman" w:cs="Times New Roman"/>
          <w:color w:val="000000"/>
          <w:kern w:val="0"/>
          <w:lang w:eastAsia="en-US"/>
          <w14:ligatures w14:val="none"/>
        </w:rPr>
        <w:t>uri kitas teises, numatytas Sutartyje ir Lietuvos Respublikoje galiojančiuose teisės aktuose.</w:t>
      </w:r>
    </w:p>
    <w:p w14:paraId="652B264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Kitos Užsakovo teisės nurodytos Sutarties SD.</w:t>
      </w:r>
    </w:p>
    <w:p w14:paraId="4368F37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b/>
          <w:bCs/>
          <w:kern w:val="0"/>
          <w:lang w:eastAsia="en-US"/>
          <w14:ligatures w14:val="none"/>
        </w:rPr>
        <w:t>Tiekėjas įsipareigoja:</w:t>
      </w:r>
    </w:p>
    <w:p w14:paraId="2C5135D6"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428B1428"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tinkamai ir kokybiškai suteikti Paslaugas, atitinkančias Techninės specifikacijos nustatytus reikalavimus, Sutartyje nustatytais terminais ir tvarka;</w:t>
      </w:r>
    </w:p>
    <w:p w14:paraId="6C910BF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1384B682"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Užsakovo reikalavimu, per Užsakovo nurodytą terminą pateikti Užsakovui visą informaciją ar dokumentus ir (ar) ataskaitą apie Sutarties vykdymo eigą;</w:t>
      </w:r>
    </w:p>
    <w:p w14:paraId="655A607B"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 xml:space="preserve">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w:t>
      </w:r>
      <w:r w:rsidRPr="00DD2B70">
        <w:rPr>
          <w:rFonts w:ascii="Times New Roman" w:eastAsia="Calibri" w:hAnsi="Times New Roman" w:cs="Times New Roman"/>
          <w:kern w:val="0"/>
          <w:lang w:eastAsia="en-US"/>
          <w14:ligatures w14:val="none"/>
        </w:rPr>
        <w:lastRenderedPageBreak/>
        <w:t>reikalavimus. Taip pat užtikrinti, kad visą Sutarties galiojimo laikotarpį Tiekėjo ir jo pasitelkto subtiekėjo (-ų) kvalifikacija atitiks pirkimo dokumentų ir teisės aktų nustatytus reikalavimus;</w:t>
      </w:r>
    </w:p>
    <w:p w14:paraId="573444EB"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Užsakovui raštu paprašius, ne vėliau kaip per 3 darbo dienas nuo prašymo gavimo dienos arba Užsakovo nurodytu terminu grąžinti visus iš Užsakovo gautus Sutarčiai vykdyti reikalingus dokumentus;</w:t>
      </w:r>
    </w:p>
    <w:p w14:paraId="0B44DD57"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užtikrinti iš Užsakovo Sutarties vykdymo metu gautos ir su Sutarties vykdymu susijusios informacijos konfidencialumą ir apsaugą;</w:t>
      </w:r>
    </w:p>
    <w:p w14:paraId="6BEC10A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Arial Unicode MS" w:hAnsi="Times New Roman" w:cs="Times New Roman"/>
          <w:kern w:val="0"/>
          <w:bdr w:val="none" w:sz="0" w:space="0" w:color="auto" w:frame="1"/>
          <w:lang w:eastAsia="lt-LT"/>
          <w14:ligatures w14:val="none"/>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 ir pasirašyti SD priedo „Konfidencialumo pasižadėjimą“.</w:t>
      </w:r>
    </w:p>
    <w:p w14:paraId="5A477311"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Arial Unicode MS" w:hAnsi="Times New Roman" w:cs="Times New Roman"/>
          <w:bCs/>
          <w:kern w:val="0"/>
          <w:bdr w:val="none" w:sz="0" w:space="0" w:color="auto" w:frame="1"/>
          <w:lang w:eastAsia="lt-LT"/>
          <w14:ligatures w14:val="none"/>
        </w:rPr>
        <w:t>Pirkimo sutarties vykdymo metu užtikrinti atitiktį Įstatymo 37 straipsnio 9 dalyje, 45 straipsnio 2</w:t>
      </w:r>
      <w:r w:rsidRPr="00DD2B70">
        <w:rPr>
          <w:rFonts w:ascii="Times New Roman" w:eastAsia="Arial Unicode MS" w:hAnsi="Times New Roman" w:cs="Times New Roman"/>
          <w:bCs/>
          <w:iCs/>
          <w:kern w:val="0"/>
          <w:bdr w:val="none" w:sz="0" w:space="0" w:color="auto" w:frame="1"/>
          <w:vertAlign w:val="superscript"/>
          <w:lang w:eastAsia="lt-LT"/>
          <w14:ligatures w14:val="none"/>
        </w:rPr>
        <w:t>1</w:t>
      </w:r>
      <w:r w:rsidRPr="00DD2B70">
        <w:rPr>
          <w:rFonts w:ascii="Times New Roman" w:eastAsia="Arial Unicode MS" w:hAnsi="Times New Roman" w:cs="Times New Roman"/>
          <w:bCs/>
          <w:kern w:val="0"/>
          <w:bdr w:val="none" w:sz="0" w:space="0" w:color="auto" w:frame="1"/>
          <w:lang w:eastAsia="lt-LT"/>
          <w14:ligatures w14:val="none"/>
        </w:rPr>
        <w:t xml:space="preserve"> dalyje ir 47 straipsnio 9 dalyje nustatytiems reikalavimams;</w:t>
      </w:r>
    </w:p>
    <w:p w14:paraId="02162706"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minimalius aplinkos apsaugos kriterijus, patvirtintus Lietuvos Respublikos aplinkos ministro 2011 m. birželio 28 d. įsakyme Nr. D1-508 „Dėl Aplinkos apsaugos kriterijų taikymo, vykdant žaliuosius pirkimus, tvarkos aprašo patvirtinimo“ (aktuali redakcija);</w:t>
      </w:r>
    </w:p>
    <w:p w14:paraId="26E3CE7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Jei yra galimybė Paslaugas teikti nuotoliniu būdu;</w:t>
      </w:r>
    </w:p>
    <w:p w14:paraId="0C74C1C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Tiekėjas įsipareigoja tinkamai vykdyti kitus įsipareigojimus, numatytus Sutartyje ir Lietuvos Respublikoje galiojančiuose teisės aktuose;</w:t>
      </w:r>
    </w:p>
    <w:p w14:paraId="763A437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Kiti Tiekėjo įsipareigojimai nurodyti Sutarties SD.</w:t>
      </w:r>
    </w:p>
    <w:p w14:paraId="343AD5B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color w:val="000000"/>
          <w:kern w:val="0"/>
          <w:lang w:eastAsia="en-US"/>
          <w14:ligatures w14:val="none"/>
        </w:rPr>
        <w:t>Tiekėjas turi teisę:</w:t>
      </w:r>
    </w:p>
    <w:p w14:paraId="5026A5C6"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75B28F4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reikalauti, kad Užsakovas tinkamai ir laiku vykdytų kitus įsipareigojimus, nurodytus Sutartyje ir Lietuvos Respublikoje galiojančiuose teisės aktuose;</w:t>
      </w:r>
    </w:p>
    <w:p w14:paraId="5E2F2AF2"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kern w:val="0"/>
          <w:lang w:eastAsia="en-US"/>
          <w14:ligatures w14:val="none"/>
        </w:rPr>
        <w:t>prašyti, kad Užsakovas pateiktų turimus dokumentus ir (ar) kitą informaciją, kurie yra būtini Tiekėjui tinkamam Sutartimi prisiimtų įsipareigojimu įvykdymui;</w:t>
      </w:r>
    </w:p>
    <w:p w14:paraId="528F80DF"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Kitos Tiekėjo teisės nurodytos Sutarties SD.</w:t>
      </w:r>
    </w:p>
    <w:p w14:paraId="664FC79F" w14:textId="77777777" w:rsidR="00DD2B70" w:rsidRPr="00DD2B70" w:rsidRDefault="00DD2B70" w:rsidP="00DD2B70">
      <w:pPr>
        <w:spacing w:after="0" w:line="276" w:lineRule="auto"/>
        <w:jc w:val="both"/>
        <w:rPr>
          <w:rFonts w:ascii="Times New Roman" w:eastAsia="Calibri" w:hAnsi="Times New Roman" w:cs="Times New Roman"/>
          <w:color w:val="000000"/>
          <w:kern w:val="0"/>
          <w:lang w:eastAsia="en-US"/>
          <w14:ligatures w14:val="none"/>
        </w:rPr>
      </w:pPr>
    </w:p>
    <w:p w14:paraId="1DAA0C16"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color w:val="000000"/>
          <w:kern w:val="0"/>
          <w:lang w:eastAsia="en-US"/>
          <w14:ligatures w14:val="none"/>
        </w:rPr>
        <w:t>SUTARTIES KAINA IR MOKĖJIMO TVARKA</w:t>
      </w:r>
    </w:p>
    <w:p w14:paraId="1F9E5BF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193BFB5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Pradinė Sutarties vertė nurodyta Sutarties SD.</w:t>
      </w:r>
    </w:p>
    <w:p w14:paraId="2D26DB5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kaina nurodyta Sutarties SD.</w:t>
      </w:r>
    </w:p>
    <w:p w14:paraId="46B8F65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Paslaugų kainos / įkainių perskaičiavimo tvarka nurodyta Sutarties SD.</w:t>
      </w:r>
    </w:p>
    <w:p w14:paraId="40D0274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Atsiskaitymo tvarka nurodyta Sutarties SD.</w:t>
      </w:r>
    </w:p>
    <w:p w14:paraId="0C7E977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Avanso mokėjimo galimybė nurodyta Sutarties SD (jei taikoma).</w:t>
      </w:r>
    </w:p>
    <w:p w14:paraId="6F84B80B"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Avanso mokėjimo tvarka, kai už Paslaugas atsikaitoma etapais:</w:t>
      </w:r>
    </w:p>
    <w:p w14:paraId="519570B6" w14:textId="77777777" w:rsidR="00DD2B70" w:rsidRPr="00DD2B70" w:rsidRDefault="00DD2B70" w:rsidP="00DD2B70">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Tiekėjui išmokėtas avansas užskaitomas kaip dalinis apmokėjimas už suteiktas Paslaugas. Likusi Sutarties kaina už suteiktas Paslaugas sumokama dalimis pasirašius Aktus ir Tiekėjui Sutartyje nustatyta tvarka pateikus sąskaitas faktūras.</w:t>
      </w:r>
    </w:p>
    <w:p w14:paraId="6D11D38D" w14:textId="77777777" w:rsidR="00DD2B70" w:rsidRPr="00DD2B70" w:rsidRDefault="00DD2B70" w:rsidP="00DD2B70">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Kai Tiekėjui buvo išmokėtas avansas ir Tiekėjas vėluoja suteikti Paslaugas, jis, papildomai prie pagal Sutarties SD 9.2 papunktį mokėtinų sumų, turi mokėti </w:t>
      </w:r>
      <w:r w:rsidRPr="00DD2B70">
        <w:rPr>
          <w:rFonts w:ascii="Times New Roman" w:eastAsia="Calibri" w:hAnsi="Times New Roman" w:cs="Times New Roman"/>
          <w:iCs/>
          <w:kern w:val="0"/>
          <w:lang w:eastAsia="en-US"/>
          <w14:ligatures w14:val="none"/>
        </w:rPr>
        <w:t xml:space="preserve">10 proc. </w:t>
      </w:r>
      <w:r w:rsidRPr="00DD2B70">
        <w:rPr>
          <w:rFonts w:ascii="Times New Roman" w:eastAsia="Calibri" w:hAnsi="Times New Roman" w:cs="Times New Roman"/>
          <w:kern w:val="0"/>
          <w:lang w:eastAsia="en-US"/>
          <w14:ligatures w14:val="none"/>
        </w:rPr>
        <w:t>dydžio metines palūkanas už vėlavimo laiką nuo jam išmokėtos avanso sumos, bet ne ilgiau kaip už 1 mėnesį.</w:t>
      </w:r>
    </w:p>
    <w:p w14:paraId="5FEDB577" w14:textId="77777777" w:rsidR="00DD2B70" w:rsidRPr="00DD2B70" w:rsidRDefault="00DD2B70" w:rsidP="00DD2B70">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3D579024" w14:textId="77777777" w:rsidR="00DD2B70" w:rsidRPr="00DD2B70" w:rsidRDefault="00DD2B70" w:rsidP="00DD2B70">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Avanso mokėjimo tvarka, kai už Paslaugas atsiskaitoma vienu mokėjimu:</w:t>
      </w:r>
    </w:p>
    <w:p w14:paraId="63417CDC" w14:textId="77777777" w:rsidR="00DD2B70" w:rsidRPr="00DD2B70" w:rsidRDefault="00DD2B70" w:rsidP="00DD2B70">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Kai išmokėtas avansas, likusi Sutarties kaina sumokama suteikus visas Paslaugas. Kai avansas neišmokėtas (</w:t>
      </w:r>
      <w:r w:rsidRPr="00DD2B70">
        <w:rPr>
          <w:rFonts w:ascii="Times New Roman" w:eastAsia="Calibri" w:hAnsi="Times New Roman" w:cs="Times New Roman"/>
          <w:iCs/>
          <w:kern w:val="0"/>
          <w:lang w:eastAsia="en-US"/>
          <w14:ligatures w14:val="none"/>
        </w:rPr>
        <w:t xml:space="preserve">Tiekėjui </w:t>
      </w:r>
      <w:r w:rsidRPr="00DD2B70">
        <w:rPr>
          <w:rFonts w:ascii="Times New Roman" w:eastAsia="Calibri" w:hAnsi="Times New Roman" w:cs="Times New Roman"/>
          <w:kern w:val="0"/>
          <w:lang w:eastAsia="en-US"/>
          <w14:ligatures w14:val="none"/>
        </w:rPr>
        <w:t>nepaprašius ar nepateikus tinkamo išankstinio mokėjimo grąžinimo užtikrinimo), visa Sutarties kaina už suteiktas Paslaugas sumokama pasirašius Aktą ir Tiekėjui Sutartyje nustatyta tvarka pateikus sąskaitą faktūrą.</w:t>
      </w:r>
    </w:p>
    <w:p w14:paraId="625FDE35" w14:textId="77777777" w:rsidR="00DD2B70" w:rsidRPr="00DD2B70" w:rsidRDefault="00DD2B70" w:rsidP="00DD2B70">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DD2B70">
        <w:rPr>
          <w:rFonts w:ascii="Times New Roman" w:eastAsia="Calibri" w:hAnsi="Times New Roman" w:cs="Times New Roman"/>
          <w:kern w:val="0"/>
          <w:sz w:val="24"/>
          <w:lang w:eastAsia="en-US"/>
          <w14:ligatures w14:val="none"/>
        </w:rPr>
        <w:fldChar w:fldCharType="begin"/>
      </w:r>
      <w:r w:rsidRPr="00DD2B70">
        <w:rPr>
          <w:rFonts w:ascii="Times New Roman" w:eastAsia="Calibri" w:hAnsi="Times New Roman" w:cs="Times New Roman"/>
          <w:kern w:val="0"/>
          <w:lang w:eastAsia="en-US"/>
          <w14:ligatures w14:val="none"/>
        </w:rPr>
        <w:instrText xml:space="preserve"> REF _Ref42095515 \r \h  \* MERGEFORMAT </w:instrText>
      </w:r>
      <w:r w:rsidRPr="00DD2B70">
        <w:rPr>
          <w:rFonts w:ascii="Times New Roman" w:eastAsia="Calibri" w:hAnsi="Times New Roman" w:cs="Times New Roman"/>
          <w:kern w:val="0"/>
          <w:sz w:val="24"/>
          <w:lang w:eastAsia="en-US"/>
          <w14:ligatures w14:val="none"/>
        </w:rPr>
      </w:r>
      <w:r w:rsidRPr="00DD2B70">
        <w:rPr>
          <w:rFonts w:ascii="Times New Roman" w:eastAsia="Calibri" w:hAnsi="Times New Roman" w:cs="Times New Roman"/>
          <w:kern w:val="0"/>
          <w:sz w:val="24"/>
          <w:lang w:eastAsia="en-US"/>
          <w14:ligatures w14:val="none"/>
        </w:rPr>
        <w:fldChar w:fldCharType="end"/>
      </w:r>
      <w:r w:rsidRPr="00DD2B70">
        <w:rPr>
          <w:rFonts w:ascii="Times New Roman" w:eastAsia="Calibri" w:hAnsi="Times New Roman" w:cs="Times New Roman"/>
          <w:kern w:val="0"/>
          <w:lang w:eastAsia="en-US"/>
          <w14:ligatures w14:val="none"/>
        </w:rPr>
        <w:t xml:space="preserve"> punktas, Tiekėjas turi sumokėti </w:t>
      </w:r>
      <w:r w:rsidRPr="00DD2B70">
        <w:rPr>
          <w:rFonts w:ascii="Times New Roman" w:eastAsia="Calibri" w:hAnsi="Times New Roman" w:cs="Times New Roman"/>
          <w:iCs/>
          <w:kern w:val="0"/>
          <w:lang w:eastAsia="en-US"/>
          <w14:ligatures w14:val="none"/>
        </w:rPr>
        <w:t>10</w:t>
      </w:r>
      <w:r w:rsidRPr="00DD2B70">
        <w:rPr>
          <w:rFonts w:ascii="Times New Roman" w:eastAsia="Calibri" w:hAnsi="Times New Roman" w:cs="Times New Roman"/>
          <w:kern w:val="0"/>
          <w:lang w:eastAsia="en-US"/>
          <w14:ligatures w14:val="none"/>
        </w:rPr>
        <w:t xml:space="preserve"> procentų dydžio metines palūkanas nuo grąžintinos avanso sumos už laikotarpį nuo avanso išmokėjimo iki jo grąžinimo.</w:t>
      </w:r>
    </w:p>
    <w:p w14:paraId="12DC92B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32F61D5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 / įkainių perskaičiavimą dėl pasikeitusio PVM.</w:t>
      </w:r>
    </w:p>
    <w:p w14:paraId="26CFC9A1"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 Sutarties kaina buvo peržiūrėta pagal Sutartyje nurodytas kainų peržiūros sąlygas, atitinkamai patikslinama (didėja arba mažėja) Pradinė sutarties vertė.</w:t>
      </w:r>
    </w:p>
    <w:p w14:paraId="0C76DC1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Vykdant Sutartį, sąskaitos faktūros teikiamos tik elektroniniu būdu, per Sutarties SD 6.6. punkte nurodytą terminą. Elektroninės PVM sąskaitos faktūros</w:t>
      </w:r>
      <w:r w:rsidRPr="00DD2B70">
        <w:rPr>
          <w:rFonts w:ascii="Times New Roman" w:eastAsia="Calibri" w:hAnsi="Times New Roman" w:cs="Times New Roman"/>
          <w:kern w:val="0"/>
          <w:sz w:val="24"/>
          <w:lang w:eastAsia="en-US"/>
          <w14:ligatures w14:val="none"/>
        </w:rPr>
        <w:t xml:space="preserve"> </w:t>
      </w:r>
      <w:r w:rsidRPr="00DD2B70">
        <w:rPr>
          <w:rFonts w:ascii="Times New Roman" w:eastAsia="Calibri" w:hAnsi="Times New Roman" w:cs="Times New Roman"/>
          <w:kern w:val="0"/>
          <w:lang w:eastAsia="en-US"/>
          <w14:ligatures w14:val="none"/>
        </w:rPr>
        <w:t>teikiamos per sąskaitų administravimo bendrąją informacinę sistemą (toliau – SABIS). Jeigu PVM sąskaita faktūra bus pateikta ne per SABIS, Užsakovas laikys, kad PVM sąskaita faktūra nėra gauta, o apmokėjimo terminai bus skaičiuojami tik nuo to momento, kai ji bus gauta per SABIS.</w:t>
      </w:r>
    </w:p>
    <w:p w14:paraId="46E707F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Sumokėjimo diena – tai diena, kai lėšos išskaitomos iš Užsakovo sąskaitos. Jeigu mokėjimo termino diena sutampa su poilsio diena, tai mokėjimų pagal Sutartį mokėjimo diena laikoma po jos einanti darbo diena.</w:t>
      </w:r>
    </w:p>
    <w:p w14:paraId="2829A138" w14:textId="77777777" w:rsidR="00DD2B70" w:rsidRPr="00DD2B70" w:rsidRDefault="00DD2B70" w:rsidP="00DD2B70">
      <w:pPr>
        <w:spacing w:after="0" w:line="276" w:lineRule="auto"/>
        <w:ind w:left="720"/>
        <w:jc w:val="both"/>
        <w:rPr>
          <w:rFonts w:ascii="Times New Roman" w:eastAsia="Calibri" w:hAnsi="Times New Roman" w:cs="Times New Roman"/>
          <w:kern w:val="0"/>
          <w:lang w:eastAsia="en-US"/>
          <w14:ligatures w14:val="none"/>
        </w:rPr>
      </w:pPr>
    </w:p>
    <w:p w14:paraId="601A98F0"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PASLAUGŲ PERDAVIMO IR PRIĖMIMO TVARKA</w:t>
      </w:r>
    </w:p>
    <w:p w14:paraId="776A26D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Paslaugų teikimo rezultatas Užsakovui perduodamas Sutarties šalims pasirašant Aktą, (t. y. Paslaugų perdavimo – priėmimo aktą).</w:t>
      </w:r>
      <w:bookmarkEnd w:id="18"/>
      <w:r w:rsidRPr="00DD2B70">
        <w:rPr>
          <w:rFonts w:ascii="Times New Roman" w:eastAsia="Calibri" w:hAnsi="Times New Roman" w:cs="Times New Roman"/>
          <w:kern w:val="0"/>
          <w:lang w:eastAsia="en-US"/>
          <w14:ligatures w14:val="none"/>
        </w:rPr>
        <w:t xml:space="preserve"> Akto pasirašymo terminas nurodytas Sutarties SD.</w:t>
      </w:r>
    </w:p>
    <w:p w14:paraId="3E612FB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įvykdęs Sutartyje numatytus įsipareigojimus, turi kreiptis į Užsakovą dėl Paslaugų rezultato Užsakovui perdavimo ir Paslaugų perdavimo–priėmimo akto pasirašymo. Užsakovas įsipareigoja priimti tinkamai ir laiku suteiktas Paslaugas, pasirašydamas Aktą (Paslaugų perdavimo – priėmimo aktą).</w:t>
      </w:r>
    </w:p>
    <w:p w14:paraId="31716ED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Jeigu Paslaugų vykdymo ir (ar) Paslaugų perdavimo – 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Aktas būtų pasirašytas). Jeigu Užsakovas atsisako pasirašyti Aktą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67B6917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Tiekėjui nepašalinus Paslaugų trūkumų per Užsakovo nustatytą terminą, Užsakovas turi teisę vėliau perduodamų Paslaugų nepriimti ir už jas nesumokėti bei pateikti Tiekėjui pranešimą apie jų nepriėmimą.</w:t>
      </w:r>
    </w:p>
    <w:p w14:paraId="61F6534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Kartu su Aktu (t. y. Paslaugų perdavimo – 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41E57940"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PASLAUGŲ KOKYBĖ</w:t>
      </w:r>
    </w:p>
    <w:p w14:paraId="1B69576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334AEB6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5C349D5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pasirašydamas Sutartį, garantuoja, kad teikiamos Paslaugos yra kokybiškos, atitinka visus Sutarties bei Teisės aktų reikalavimus, tinkamos naudoti pagal jų tikslinę paskirtį, be paslėptų trūkumų.</w:t>
      </w:r>
    </w:p>
    <w:p w14:paraId="6985CA4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4CAF042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713F22A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1E20923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Paslaugų ir su jų teikimu susijusių Darbų (ar jų dalies) ir Prekių (ar jų dalies) Garantinis terminas nustatomas Sutartyje ir pradedamas skaičiuoti nuo Paslaugų perdavimo Užsakovui dienos, t. y. Akto pasirašymo dienos (išskyrus jei Paslaugos ir Prekės / Darbai priimami su trūkumais, tokiu atveju terminas skaičiuojamas nuo įrašo Akte apie trūkumų pašalinimą dienos). Nustatytas Garantinis terminas neapriboja Užsakovo teisės pareikšti reikalavimus Tiekėjui dėl perduotų Paslaugų (Prekių / Darbų) trūkumų LR CK 6.338 straipsnyje nustatyta tvarka ir terminais.</w:t>
      </w:r>
    </w:p>
    <w:p w14:paraId="62964170"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DD2B70">
        <w:rPr>
          <w:rFonts w:ascii="Times New Roman" w:eastAsia="Calibri" w:hAnsi="Times New Roman" w:cs="Times New Roman"/>
          <w:b/>
          <w:kern w:val="0"/>
          <w:lang w:eastAsia="en-US"/>
          <w14:ligatures w14:val="none"/>
        </w:rPr>
        <w:t>ŠALIŲ ATSAKOMYBĖ</w:t>
      </w:r>
    </w:p>
    <w:p w14:paraId="3959506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Tiekėjo ir Užsakovo civilinės atsakomybės sąlygos nurodytos Sutarties SD.</w:t>
      </w:r>
    </w:p>
    <w:p w14:paraId="326DB29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color w:val="000000"/>
          <w:kern w:val="0"/>
          <w:lang w:eastAsia="en-US"/>
          <w14:ligatures w14:val="none"/>
        </w:rPr>
        <w:t>Užsakovas delspinigius Tiekėjui gali išskaičiuoti iš Tiekėjui pagal Sutartį mokėtinų sumų.</w:t>
      </w:r>
    </w:p>
    <w:p w14:paraId="356A2A4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 xml:space="preserve">Šalys atsako už tai, kad Sutarties sąlygos būtų tinkamai vykdomos. Šalių atsakomybė yra nustatoma pagal galiojančius Lietuvos Respublikos teisės aktus ir Sutartį. </w:t>
      </w:r>
    </w:p>
    <w:p w14:paraId="44E46ED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privalo atlyginti Užsakovui dėl netinkamos kokybės suteiktų Paslaugų atsiradusią žalą.</w:t>
      </w:r>
    </w:p>
    <w:p w14:paraId="0A7DC6F1"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Delspinigių ir / ar baudos sumokėjimas neatleidžia Sutarties šalių nuo pareigos vykdyti Sutartyje prisiimtus įsipareigojimus.</w:t>
      </w:r>
    </w:p>
    <w:p w14:paraId="1645B6F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B87CF2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 </w:t>
      </w:r>
    </w:p>
    <w:p w14:paraId="7424082D" w14:textId="77777777" w:rsidR="00DD2B70" w:rsidRPr="00DD2B70" w:rsidRDefault="00DD2B70" w:rsidP="00DD2B70">
      <w:pPr>
        <w:tabs>
          <w:tab w:val="left" w:pos="284"/>
        </w:tabs>
        <w:spacing w:after="0" w:line="276" w:lineRule="auto"/>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9. NENUGALIMOS JĖGOS (FORCE MAJEURE) APLINKYBĖS</w:t>
      </w:r>
    </w:p>
    <w:p w14:paraId="255A98D7" w14:textId="77777777" w:rsidR="00DD2B70" w:rsidRPr="00DD2B70" w:rsidRDefault="00DD2B70" w:rsidP="00DD2B70">
      <w:pPr>
        <w:numPr>
          <w:ilvl w:val="0"/>
          <w:numId w:val="4"/>
        </w:numPr>
        <w:spacing w:after="0" w:line="276" w:lineRule="auto"/>
        <w:jc w:val="both"/>
        <w:rPr>
          <w:rFonts w:ascii="Times New Roman" w:eastAsia="Calibri" w:hAnsi="Times New Roman" w:cs="Times New Roman"/>
          <w:bCs/>
          <w:vanish/>
          <w:kern w:val="0"/>
          <w:lang w:eastAsia="en-US"/>
          <w14:ligatures w14:val="none"/>
        </w:rPr>
      </w:pPr>
    </w:p>
    <w:p w14:paraId="1FA6389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bCs/>
          <w:kern w:val="0"/>
          <w:lang w:eastAsia="en-US"/>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DD2B70">
        <w:rPr>
          <w:rFonts w:ascii="Times New Roman" w:eastAsia="Calibri" w:hAnsi="Times New Roman" w:cs="Times New Roman"/>
          <w:bCs/>
          <w:i/>
          <w:kern w:val="0"/>
          <w:lang w:eastAsia="en-US"/>
          <w14:ligatures w14:val="none"/>
        </w:rPr>
        <w:t>force majeure</w:t>
      </w:r>
      <w:r w:rsidRPr="00DD2B70">
        <w:rPr>
          <w:rFonts w:ascii="Times New Roman" w:eastAsia="Calibri" w:hAnsi="Times New Roman" w:cs="Times New Roman"/>
          <w:bCs/>
          <w:kern w:val="0"/>
          <w:lang w:eastAsia="en-US"/>
          <w14:ligatures w14:val="none"/>
        </w:rPr>
        <w:t>).</w:t>
      </w:r>
    </w:p>
    <w:p w14:paraId="46D4B89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bCs/>
          <w:kern w:val="0"/>
          <w:lang w:eastAsia="en-US"/>
          <w14:ligatures w14:val="none"/>
        </w:rPr>
        <w:t>Nenugalimos jėgos aplinkybėmis laikomos aplinkybės, nurodytos LR CK 6.212 straipsnyje ir Atleidimo nuo atsakomybės esant nenugalimos jėgos (</w:t>
      </w:r>
      <w:r w:rsidRPr="00DD2B70">
        <w:rPr>
          <w:rFonts w:ascii="Times New Roman" w:eastAsia="Calibri" w:hAnsi="Times New Roman" w:cs="Times New Roman"/>
          <w:bCs/>
          <w:i/>
          <w:kern w:val="0"/>
          <w:lang w:eastAsia="en-US"/>
          <w14:ligatures w14:val="none"/>
        </w:rPr>
        <w:t>force majeure</w:t>
      </w:r>
      <w:r w:rsidRPr="00DD2B70">
        <w:rPr>
          <w:rFonts w:ascii="Times New Roman" w:eastAsia="Calibri" w:hAnsi="Times New Roman" w:cs="Times New Roman"/>
          <w:bCs/>
          <w:kern w:val="0"/>
          <w:lang w:eastAsia="en-US"/>
          <w14:ligatures w14:val="none"/>
        </w:rPr>
        <w:t xml:space="preserve">) aplinkybėms taisyklėse, patvirtintose Lietuvos Respublikos Vyriausybės 1996 m. liepos 15 d. nutarimu Nr. 840 </w:t>
      </w:r>
      <w:r w:rsidRPr="00DD2B70">
        <w:rPr>
          <w:rFonts w:ascii="Times New Roman" w:eastAsia="Calibri" w:hAnsi="Times New Roman" w:cs="Times New Roman"/>
          <w:kern w:val="0"/>
          <w:lang w:eastAsia="en-US"/>
          <w14:ligatures w14:val="none"/>
        </w:rPr>
        <w:t>„Dėl atleidimo nuo atsakomybės esant nenugalimos jėgos (</w:t>
      </w:r>
      <w:r w:rsidRPr="00DD2B70">
        <w:rPr>
          <w:rFonts w:ascii="Times New Roman" w:eastAsia="Calibri" w:hAnsi="Times New Roman" w:cs="Times New Roman"/>
          <w:i/>
          <w:kern w:val="0"/>
          <w:lang w:eastAsia="en-US"/>
          <w14:ligatures w14:val="none"/>
        </w:rPr>
        <w:t>force majeure</w:t>
      </w:r>
      <w:r w:rsidRPr="00DD2B70">
        <w:rPr>
          <w:rFonts w:ascii="Times New Roman" w:eastAsia="Calibri" w:hAnsi="Times New Roman" w:cs="Times New Roman"/>
          <w:kern w:val="0"/>
          <w:lang w:eastAsia="en-US"/>
          <w14:ligatures w14:val="none"/>
        </w:rPr>
        <w:t>) aplinkybėms taisyklių patvirtinimo“.</w:t>
      </w:r>
    </w:p>
    <w:p w14:paraId="69BA4F3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bCs/>
          <w:kern w:val="0"/>
          <w:lang w:eastAsia="en-US"/>
          <w14:ligatures w14:val="none"/>
        </w:rPr>
        <w:t>Šalis negalinti vykdyti pagal Sutartį savo įsipareigojimų dėl nenugalimos jėgos aplinkybių veikimo privalo raštu apie tai pranešti kitai šaliai per 10 dienų nuo tokių aplinkybių atsiradimo pradžios.</w:t>
      </w:r>
    </w:p>
    <w:p w14:paraId="2B7F0E4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bCs/>
          <w:kern w:val="0"/>
          <w:lang w:eastAsia="en-US"/>
          <w14:ligatures w14:val="none"/>
        </w:rPr>
        <w:t>Nenugalimos jėgos aplinkybėms pasibaigus, toliau vykdomi Sutartyje numatyti šalių įsipareigojimai, jei šalys nesusitarta kitaip.</w:t>
      </w:r>
    </w:p>
    <w:p w14:paraId="4453DDA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bCs/>
          <w:kern w:val="0"/>
          <w:lang w:eastAsia="en-US"/>
          <w14:ligatures w14:val="none"/>
        </w:rPr>
        <w:t>Jeigu nenugalimos jėgos aplinkybės ir jų padariniai tęsiasi ilgiau negu 3 mėnesius, kiekviena šalis turi teisę atsisakyti vykdyti savo įsipareigojimus ir nutraukti Sutartį.</w:t>
      </w:r>
    </w:p>
    <w:p w14:paraId="606B7FBF" w14:textId="77777777" w:rsidR="00DD2B70" w:rsidRPr="00DD2B70" w:rsidRDefault="00DD2B70" w:rsidP="00DD2B70">
      <w:pPr>
        <w:spacing w:after="0" w:line="276" w:lineRule="auto"/>
        <w:jc w:val="both"/>
        <w:rPr>
          <w:rFonts w:ascii="Times New Roman" w:eastAsia="Calibri" w:hAnsi="Times New Roman" w:cs="Times New Roman"/>
          <w:b/>
          <w:kern w:val="0"/>
          <w:lang w:eastAsia="en-US"/>
          <w14:ligatures w14:val="none"/>
        </w:rPr>
      </w:pPr>
    </w:p>
    <w:p w14:paraId="1710BD0C"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SUTARTIES VYKDYMO SUSTABDYMAS</w:t>
      </w:r>
    </w:p>
    <w:p w14:paraId="7831361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vykdymo metu atsiradus nenumatytoms, nuo šalių nepriklausančioms aplinkybėms, atsiradusiomis ne dėl šalių valios (išskyrus nenugalimos jėgos (</w:t>
      </w:r>
      <w:r w:rsidRPr="00DD2B70">
        <w:rPr>
          <w:rFonts w:ascii="Times New Roman" w:eastAsia="Calibri" w:hAnsi="Times New Roman" w:cs="Times New Roman"/>
          <w:i/>
          <w:kern w:val="0"/>
          <w:lang w:eastAsia="en-US"/>
          <w14:ligatures w14:val="none"/>
        </w:rPr>
        <w:t>force majeure</w:t>
      </w:r>
      <w:r w:rsidRPr="00DD2B70">
        <w:rPr>
          <w:rFonts w:ascii="Times New Roman" w:eastAsia="Calibri" w:hAnsi="Times New Roman" w:cs="Times New Roman"/>
          <w:kern w:val="0"/>
          <w:lang w:eastAsia="en-US"/>
          <w14:ligatures w14:val="none"/>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12F5348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ECD19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0F328B8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2120119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Dėl sutartinių įsipareigojimų vykdymo sustabdymo visais atvejais turi būti sudaromas rašytinis susitarimas, nurodant motyvuotas priežastis ir sustabdymo terminą, bei pridedant dokumentus, patvirtinančius sustabdymo pagrindą (jeigu tokie yra).</w:t>
      </w:r>
    </w:p>
    <w:p w14:paraId="66507DC3" w14:textId="77777777" w:rsidR="00DD2B70" w:rsidRPr="00DD2B70" w:rsidRDefault="00DD2B70" w:rsidP="00DD2B70">
      <w:pPr>
        <w:spacing w:after="0" w:line="276" w:lineRule="auto"/>
        <w:ind w:left="567"/>
        <w:jc w:val="both"/>
        <w:rPr>
          <w:rFonts w:ascii="Times New Roman" w:eastAsia="Calibri" w:hAnsi="Times New Roman" w:cs="Times New Roman"/>
          <w:b/>
          <w:kern w:val="0"/>
          <w:lang w:eastAsia="en-US"/>
          <w14:ligatures w14:val="none"/>
        </w:rPr>
      </w:pPr>
    </w:p>
    <w:p w14:paraId="38F597DA"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bCs/>
          <w:kern w:val="0"/>
          <w:lang w:eastAsia="en-US"/>
          <w14:ligatures w14:val="none"/>
        </w:rPr>
      </w:pPr>
      <w:r w:rsidRPr="00DD2B70">
        <w:rPr>
          <w:rFonts w:ascii="Times New Roman" w:eastAsia="Calibri" w:hAnsi="Times New Roman" w:cs="Times New Roman"/>
          <w:b/>
          <w:bCs/>
          <w:kern w:val="0"/>
          <w:lang w:eastAsia="en-US"/>
          <w14:ligatures w14:val="none"/>
        </w:rPr>
        <w:t>SUTARTIES GALIOJIMAS, NUTRAUKIMAS IR KEITIMAS</w:t>
      </w:r>
    </w:p>
    <w:p w14:paraId="40CF634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 ir ji Užsakovo užregistruojama.</w:t>
      </w:r>
    </w:p>
    <w:p w14:paraId="6F1FA561"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Nuo Sutarties sudarymo Sutarties dalimi tampa Sutarties BD ir SD priedai, paskelbti CVP IS (nuoroda pateikiama Sutarties SD).</w:t>
      </w:r>
    </w:p>
    <w:p w14:paraId="2C18623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DD2B70">
        <w:rPr>
          <w:rFonts w:ascii="Times New Roman" w:eastAsia="Calibri" w:hAnsi="Times New Roman" w:cs="Times New Roman"/>
          <w:bCs/>
          <w:kern w:val="0"/>
          <w:lang w:eastAsia="en-US"/>
          <w14:ligatures w14:val="none"/>
        </w:rPr>
        <w:t>Sutartyje ar įstatymuose nustatytais atvejais.</w:t>
      </w:r>
    </w:p>
    <w:p w14:paraId="3E7D9C7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Įstatymo nustatyta tvarka pasiūlyti sudaryti Sutartį kitam tiekėjui ir reikalauti Tiekėjo atlyginti dėl to kylančius Užsakovo nuostolius bei tuo tikslu pasinaudoti Tiekėjo pasiūlymo galiojimo užtikrinimu (jei reikalaujamas), neviršydamas patirtų nuostolių sumos.</w:t>
      </w:r>
    </w:p>
    <w:p w14:paraId="73E981E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 kuri nors Sutarties nuostata tampa ar pripažįstama visiškai ar iš dalies negaliojančia, tai neturi įtakos kitų Sutarties nuostatų galiojimui.</w:t>
      </w:r>
    </w:p>
    <w:p w14:paraId="6029B65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Sutartis gali būti nutraukta: </w:t>
      </w:r>
    </w:p>
    <w:p w14:paraId="3B43FFD7"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rašytiniu abipusiu šalių susitarimu;</w:t>
      </w:r>
    </w:p>
    <w:p w14:paraId="3ABAC0B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Sutartyje nustatytais atvejais ir tvarka; </w:t>
      </w:r>
    </w:p>
    <w:p w14:paraId="297FC549"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kitais LR CK nustatytais atvejais.</w:t>
      </w:r>
    </w:p>
    <w:p w14:paraId="25C039B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Užsakovas</w:t>
      </w:r>
      <w:r w:rsidRPr="00DD2B70">
        <w:rPr>
          <w:rFonts w:ascii="Times New Roman" w:eastAsia="Calibri" w:hAnsi="Times New Roman" w:cs="Times New Roman"/>
          <w:bCs/>
          <w:iCs/>
          <w:kern w:val="0"/>
          <w:lang w:eastAsia="en-US"/>
          <w14:ligatures w14:val="none"/>
        </w:rPr>
        <w:t xml:space="preserve">, nesikreipdamas į teismą, gali vienašališkai nutraukti Sutartį, raštu įspėjęs </w:t>
      </w:r>
      <w:r w:rsidRPr="00DD2B70">
        <w:rPr>
          <w:rFonts w:ascii="Times New Roman" w:eastAsia="Calibri" w:hAnsi="Times New Roman" w:cs="Times New Roman"/>
          <w:kern w:val="0"/>
          <w:lang w:eastAsia="en-US"/>
          <w14:ligatures w14:val="none"/>
        </w:rPr>
        <w:t xml:space="preserve">Tiekėją </w:t>
      </w:r>
      <w:r w:rsidRPr="00DD2B70">
        <w:rPr>
          <w:rFonts w:ascii="Times New Roman" w:eastAsia="Calibri" w:hAnsi="Times New Roman" w:cs="Times New Roman"/>
          <w:bCs/>
          <w:iCs/>
          <w:kern w:val="0"/>
          <w:lang w:eastAsia="en-US"/>
          <w14:ligatures w14:val="none"/>
        </w:rPr>
        <w:t>prieš 10 kalendorinių dienų, jeigu:</w:t>
      </w:r>
    </w:p>
    <w:p w14:paraId="5A730429"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9737B3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esant esminiam Sutarties pažeidimui, kaip tai numatyta Sutartyje ir (ar) LR CK;</w:t>
      </w:r>
      <w:r w:rsidRPr="00DD2B70">
        <w:rPr>
          <w:rFonts w:ascii="Times New Roman" w:eastAsia="Calibri" w:hAnsi="Times New Roman" w:cs="Times New Roman"/>
          <w:i/>
          <w:iCs/>
          <w:kern w:val="0"/>
          <w:lang w:eastAsia="en-US"/>
          <w14:ligatures w14:val="none"/>
        </w:rPr>
        <w:t xml:space="preserve"> </w:t>
      </w:r>
    </w:p>
    <w:p w14:paraId="2E4A395B"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Sutartis buvo pakeista pažeidžiant Įstatymo 89 straipsnį;</w:t>
      </w:r>
    </w:p>
    <w:p w14:paraId="70872C20"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Times New Roman" w:hAnsi="Times New Roman" w:cs="Times New Roman"/>
          <w:kern w:val="0"/>
          <w:lang w:eastAsia="en-US"/>
          <w14:ligatures w14:val="none"/>
        </w:rPr>
        <w:t>paaiškėjo Įstatymo 37 straipsnio 9 dalyje, 45 straipsnio 2</w:t>
      </w:r>
      <w:r w:rsidRPr="00DD2B70">
        <w:rPr>
          <w:rFonts w:ascii="Times New Roman" w:eastAsia="Times New Roman" w:hAnsi="Times New Roman" w:cs="Times New Roman"/>
          <w:kern w:val="0"/>
          <w:vertAlign w:val="superscript"/>
          <w:lang w:eastAsia="en-US"/>
          <w14:ligatures w14:val="none"/>
        </w:rPr>
        <w:t>1</w:t>
      </w:r>
      <w:r w:rsidRPr="00DD2B70">
        <w:rPr>
          <w:rFonts w:ascii="Times New Roman" w:eastAsia="Times New Roman" w:hAnsi="Times New Roman" w:cs="Times New Roman"/>
          <w:kern w:val="0"/>
          <w:lang w:eastAsia="en-US"/>
          <w14:ligatures w14:val="none"/>
        </w:rPr>
        <w:t xml:space="preserve"> dalyje ir (ar) 47 straipsnio 9 dalyje nurodytos aplinkybės;</w:t>
      </w:r>
    </w:p>
    <w:p w14:paraId="0CB4C030"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paaiškėjo, kad Tiekėjas, su kuriuo sudaryta Sutartis, turėjo būti pašalintas iš Pirkimo procedūros pagal Įstatymo 46 straipsnio 1 dalį; </w:t>
      </w:r>
    </w:p>
    <w:p w14:paraId="0D3DAEF5"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9" w:name="_Ref46332200"/>
    </w:p>
    <w:p w14:paraId="126DA55A"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iCs/>
          <w:kern w:val="0"/>
          <w:lang w:eastAsia="en-US"/>
          <w14:ligatures w14:val="none"/>
        </w:rPr>
        <w:t xml:space="preserve">Lietuvos Respublikos Vyriausybė Nacionaliniam saugumui užtikrinti svarbių objektų apsaugos įstatymo nustatyta tvarka priima sprendimą, patvirtinantį, kad Sutartis (jo pakeitimas) </w:t>
      </w:r>
      <w:r w:rsidRPr="00DD2B70">
        <w:rPr>
          <w:rFonts w:ascii="Times New Roman" w:eastAsia="Calibri" w:hAnsi="Times New Roman" w:cs="Times New Roman"/>
          <w:kern w:val="0"/>
          <w:lang w:eastAsia="en-US"/>
          <w14:ligatures w14:val="none"/>
        </w:rPr>
        <w:t xml:space="preserve">laikoma keliančia riziką ar </w:t>
      </w:r>
      <w:r w:rsidRPr="00DD2B70">
        <w:rPr>
          <w:rFonts w:ascii="Times New Roman" w:eastAsia="Calibri" w:hAnsi="Times New Roman" w:cs="Times New Roman"/>
          <w:iCs/>
          <w:kern w:val="0"/>
          <w:lang w:eastAsia="en-US"/>
          <w14:ligatures w14:val="none"/>
        </w:rPr>
        <w:t>neatitinka nacionalinio saugumo interesų</w:t>
      </w:r>
      <w:bookmarkEnd w:id="19"/>
      <w:r w:rsidRPr="00DD2B70">
        <w:rPr>
          <w:rFonts w:ascii="Times New Roman" w:eastAsia="Calibri" w:hAnsi="Times New Roman" w:cs="Times New Roman"/>
          <w:iCs/>
          <w:kern w:val="0"/>
          <w:lang w:eastAsia="en-US"/>
          <w14:ligatures w14:val="none"/>
        </w:rPr>
        <w:t>;</w:t>
      </w:r>
    </w:p>
    <w:p w14:paraId="136D37F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iCs/>
          <w:kern w:val="0"/>
          <w:lang w:eastAsia="en-US"/>
          <w14:ligatures w14:val="none"/>
        </w:rPr>
        <w:t xml:space="preserve">jeigu </w:t>
      </w:r>
      <w:r w:rsidRPr="00DD2B70">
        <w:rPr>
          <w:rFonts w:ascii="Times New Roman" w:eastAsia="Calibri" w:hAnsi="Times New Roman" w:cs="Times New Roman"/>
          <w:kern w:val="0"/>
          <w:lang w:eastAsia="en-US"/>
          <w14:ligatures w14:val="none"/>
        </w:rPr>
        <w:t xml:space="preserve">Tiekėjas </w:t>
      </w:r>
      <w:r w:rsidRPr="00DD2B70">
        <w:rPr>
          <w:rFonts w:ascii="Times New Roman" w:eastAsia="Calibri" w:hAnsi="Times New Roman" w:cs="Times New Roman"/>
          <w:iCs/>
          <w:kern w:val="0"/>
          <w:lang w:eastAsia="en-US"/>
          <w14:ligatures w14:val="none"/>
        </w:rPr>
        <w:t>nepateikia naujo arba pratęsto Sutarties įvykdymo užtikrinimo Sutarties SD nurodyta tvarka, išskyrus pirminį sutarties užtikrinimą (jei</w:t>
      </w:r>
      <w:r w:rsidRPr="00DD2B70">
        <w:rPr>
          <w:rFonts w:ascii="Times New Roman" w:eastAsia="Calibri" w:hAnsi="Times New Roman" w:cs="Times New Roman"/>
          <w:kern w:val="0"/>
          <w:lang w:eastAsia="en-US"/>
          <w14:ligatures w14:val="none"/>
        </w:rPr>
        <w:t xml:space="preserve"> </w:t>
      </w:r>
      <w:r w:rsidRPr="00DD2B70">
        <w:rPr>
          <w:rFonts w:ascii="Times New Roman" w:eastAsia="Calibri" w:hAnsi="Times New Roman" w:cs="Times New Roman"/>
          <w:iCs/>
          <w:kern w:val="0"/>
          <w:lang w:eastAsia="en-US"/>
          <w14:ligatures w14:val="none"/>
        </w:rPr>
        <w:t>reikalaujama Sutarties įvykdymo užtikrinimo);</w:t>
      </w:r>
    </w:p>
    <w:p w14:paraId="60083F57"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iCs/>
          <w:kern w:val="0"/>
          <w:lang w:eastAsia="en-US"/>
          <w14:ligatures w14:val="none"/>
        </w:rPr>
        <w:t xml:space="preserve">jeigu </w:t>
      </w:r>
      <w:r w:rsidRPr="00DD2B70">
        <w:rPr>
          <w:rFonts w:ascii="Times New Roman" w:eastAsia="Calibri" w:hAnsi="Times New Roman" w:cs="Times New Roman"/>
          <w:kern w:val="0"/>
          <w:lang w:eastAsia="en-US"/>
          <w14:ligatures w14:val="none"/>
        </w:rPr>
        <w:t xml:space="preserve">Tiekėjas </w:t>
      </w:r>
      <w:r w:rsidRPr="00DD2B70">
        <w:rPr>
          <w:rFonts w:ascii="Times New Roman" w:eastAsia="Calibri" w:hAnsi="Times New Roman" w:cs="Times New Roman"/>
          <w:iCs/>
          <w:kern w:val="0"/>
          <w:lang w:eastAsia="en-US"/>
          <w14:ligatures w14:val="none"/>
        </w:rPr>
        <w:t>pažeidžia Sutartyje nustatytus įsipareigojimus dėl konfidencialumo;</w:t>
      </w:r>
    </w:p>
    <w:p w14:paraId="3772D32F" w14:textId="77777777" w:rsidR="00DD2B70" w:rsidRPr="00DD2B70" w:rsidRDefault="00DD2B70" w:rsidP="00DD2B70">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nepradeda laiku vykdyti Sutarties;</w:t>
      </w:r>
    </w:p>
    <w:p w14:paraId="4B1C7F1A" w14:textId="77777777" w:rsidR="00DD2B70" w:rsidRPr="00DD2B70" w:rsidRDefault="00DD2B70" w:rsidP="00DD2B70">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Sutarties vykdymo sustabdymas trunka ilgiau nei 90 dienų.</w:t>
      </w:r>
    </w:p>
    <w:p w14:paraId="1F44D7C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Užsakovas</w:t>
      </w:r>
      <w:r w:rsidRPr="00DD2B70">
        <w:rPr>
          <w:rFonts w:ascii="Times New Roman" w:eastAsia="Calibri" w:hAnsi="Times New Roman" w:cs="Times New Roman"/>
          <w:bCs/>
          <w:iCs/>
          <w:kern w:val="0"/>
          <w:lang w:eastAsia="en-US"/>
          <w14:ligatures w14:val="none"/>
        </w:rPr>
        <w:t>, be išankstinio įspėjimo gali nutraukti Sutartį vienašališkai dėl esminio sutarties pažeidimo ir reikalauti atlyginti nuostolius, jeigu:</w:t>
      </w:r>
    </w:p>
    <w:p w14:paraId="2F176E4C"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w:t>
      </w:r>
      <w:r w:rsidRPr="00DD2B70">
        <w:rPr>
          <w:rFonts w:ascii="Times New Roman" w:eastAsia="Calibri" w:hAnsi="Times New Roman" w:cs="Times New Roman"/>
          <w:iCs/>
          <w:kern w:val="0"/>
          <w:lang w:eastAsia="en-US"/>
          <w14:ligatures w14:val="none"/>
        </w:rPr>
        <w:t>vėluoja pradėti teikti Paslaugas daugiau kaip Sutarties SD nurodyta terminą;</w:t>
      </w:r>
    </w:p>
    <w:p w14:paraId="30EF3480"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iCs/>
          <w:kern w:val="0"/>
          <w:lang w:eastAsia="en-US"/>
          <w14:ligatures w14:val="none"/>
        </w:rPr>
        <w:t>delspinigių dydis pasiekia 3,6 proc.</w:t>
      </w:r>
      <w:r w:rsidRPr="00DD2B70">
        <w:rPr>
          <w:rFonts w:ascii="Times New Roman" w:eastAsia="Calibri" w:hAnsi="Times New Roman" w:cs="Times New Roman"/>
          <w:b/>
          <w:iCs/>
          <w:color w:val="00B050"/>
          <w:kern w:val="0"/>
          <w:lang w:eastAsia="en-US"/>
          <w14:ligatures w14:val="none"/>
        </w:rPr>
        <w:t xml:space="preserve"> </w:t>
      </w:r>
      <w:r w:rsidRPr="00DD2B70">
        <w:rPr>
          <w:rFonts w:ascii="Times New Roman" w:eastAsia="Calibri" w:hAnsi="Times New Roman" w:cs="Times New Roman"/>
          <w:iCs/>
          <w:kern w:val="0"/>
          <w:lang w:eastAsia="en-US"/>
          <w14:ligatures w14:val="none"/>
        </w:rPr>
        <w:t>pradinės Sutarties vertės;</w:t>
      </w:r>
    </w:p>
    <w:p w14:paraId="63BDD2A3"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siekdamas sudaryti Sutartį su Užsakovu, buvo sudaręs susitarimą, neleistinai ribojantį konkurenciją;</w:t>
      </w:r>
    </w:p>
    <w:p w14:paraId="0446A3A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sz w:val="24"/>
          <w:szCs w:val="24"/>
          <w:lang w:eastAsia="en-US"/>
          <w14:ligatures w14:val="none"/>
        </w:rPr>
      </w:pPr>
      <w:r w:rsidRPr="00DD2B70">
        <w:rPr>
          <w:rFonts w:ascii="Times New Roman" w:eastAsia="Calibri" w:hAnsi="Times New Roman" w:cs="Times New Roman"/>
          <w:kern w:val="0"/>
          <w:lang w:eastAsia="en-US"/>
          <w14:ligatures w14:val="none"/>
        </w:rPr>
        <w:lastRenderedPageBreak/>
        <w:t xml:space="preserve">Tiekėjas Sutarties vykdymo metu įtraukiamas į nepatikimų tiekėjų sąrašą arba subtiekėju pasitelkia asmenį, įtrauktą į </w:t>
      </w:r>
      <w:r w:rsidRPr="00DD2B70">
        <w:rPr>
          <w:rFonts w:ascii="Times New Roman" w:eastAsia="Calibri" w:hAnsi="Times New Roman" w:cs="Times New Roman"/>
          <w:kern w:val="0"/>
          <w:sz w:val="24"/>
          <w:szCs w:val="24"/>
          <w:lang w:eastAsia="en-US"/>
          <w14:ligatures w14:val="none"/>
        </w:rPr>
        <w:t>nepatikimų tiekėjų sąrašą ir vadovaujantis VPĮ 46 str. 10 d. pateikia netinkamus „apsivalymo“ dokumentus.</w:t>
      </w:r>
    </w:p>
    <w:p w14:paraId="250077B0"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Arial Unicode MS" w:hAnsi="Times New Roman" w:cs="Times New Roman"/>
          <w:bCs/>
          <w:spacing w:val="4"/>
          <w:kern w:val="0"/>
          <w:lang w:eastAsia="lt-LT"/>
          <w14:ligatures w14:val="none"/>
        </w:rPr>
        <w:t>jeigu Tiekėjas be išankstinio raštiško Užsakovo sutikimo pakeitė jungtinės veiklos partnerį;</w:t>
      </w:r>
    </w:p>
    <w:p w14:paraId="1DFC5BC1"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kern w:val="0"/>
          <w:lang w:eastAsia="en-US"/>
          <w14:ligatures w14:val="none"/>
        </w:rPr>
        <w:t xml:space="preserve">Tiekėjas </w:t>
      </w:r>
      <w:r w:rsidRPr="00DD2B70">
        <w:rPr>
          <w:rFonts w:ascii="Times New Roman" w:eastAsia="Calibri" w:hAnsi="Times New Roman" w:cs="Times New Roman"/>
          <w:iCs/>
          <w:kern w:val="0"/>
          <w:lang w:eastAsia="en-US"/>
          <w14:ligatures w14:val="none"/>
        </w:rPr>
        <w:t xml:space="preserve">(ar bent vienas iš Tiekėjo dalyvių, kai </w:t>
      </w:r>
      <w:r w:rsidRPr="00DD2B70">
        <w:rPr>
          <w:rFonts w:ascii="Times New Roman" w:eastAsia="Calibri" w:hAnsi="Times New Roman" w:cs="Times New Roman"/>
          <w:kern w:val="0"/>
          <w:lang w:eastAsia="en-US"/>
          <w14:ligatures w14:val="none"/>
        </w:rPr>
        <w:t xml:space="preserve">Tiekėjas </w:t>
      </w:r>
      <w:r w:rsidRPr="00DD2B70">
        <w:rPr>
          <w:rFonts w:ascii="Times New Roman" w:eastAsia="Calibri" w:hAnsi="Times New Roman" w:cs="Times New Roman"/>
          <w:iCs/>
          <w:kern w:val="0"/>
          <w:lang w:eastAsia="en-US"/>
          <w14:ligatures w14:val="none"/>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7558B32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kern w:val="0"/>
          <w:lang w:eastAsia="en-US"/>
          <w14:ligatures w14:val="none"/>
        </w:rPr>
        <w:t>Tiekėjas, nesikreipdamas į teismą, gali vienašališkai nutraukti Sutartį:</w:t>
      </w:r>
    </w:p>
    <w:p w14:paraId="66DE00A3"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kern w:val="0"/>
          <w:lang w:eastAsia="en-US"/>
          <w14:ligatures w14:val="none"/>
        </w:rPr>
        <w:t>raštu įspėjęs Užsakovą apie Sutarties nutraukimą ne vėliau kaip prieš 20 (dvidešimt) kalendorinių dienų, jeigu Užsakovas ne dėl Tiekėjo kaltės arba nenugalimos jėgos aplinkybių vėluoja atlikti mokėjimą daugiau kaip 60 kalendorinių dienų ar padaro kitą esminį Sutarties pažeidimą, kaip tai numatyta LR CK;</w:t>
      </w:r>
    </w:p>
    <w:p w14:paraId="6DCB57D6"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iCs/>
          <w:kern w:val="0"/>
          <w:lang w:eastAsia="en-US"/>
          <w14:ligatures w14:val="none"/>
        </w:rPr>
        <w:t xml:space="preserve">Sutarties vykdymo sustabdymas trunka ilgiau nei 90 </w:t>
      </w:r>
      <w:r w:rsidRPr="00DD2B70">
        <w:rPr>
          <w:rFonts w:ascii="Times New Roman" w:eastAsia="Calibri" w:hAnsi="Times New Roman" w:cs="Times New Roman"/>
          <w:kern w:val="0"/>
          <w:lang w:eastAsia="en-US"/>
          <w14:ligatures w14:val="none"/>
        </w:rPr>
        <w:t xml:space="preserve">kalendorinių </w:t>
      </w:r>
      <w:r w:rsidRPr="00DD2B70">
        <w:rPr>
          <w:rFonts w:ascii="Times New Roman" w:eastAsia="Calibri" w:hAnsi="Times New Roman" w:cs="Times New Roman"/>
          <w:iCs/>
          <w:kern w:val="0"/>
          <w:lang w:eastAsia="en-US"/>
          <w14:ligatures w14:val="none"/>
        </w:rPr>
        <w:t>dienų.</w:t>
      </w:r>
    </w:p>
    <w:p w14:paraId="2CF598C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kern w:val="0"/>
          <w:lang w:eastAsia="en-US"/>
          <w14:ligatures w14:val="none"/>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64F35486"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kern w:val="0"/>
          <w:lang w:eastAsia="en-US"/>
          <w14:ligatures w14:val="none"/>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65FE7C0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Times New Roman" w:hAnsi="Times New Roman" w:cs="Times New Roman"/>
          <w:kern w:val="0"/>
          <w:lang w:eastAsia="en-US"/>
          <w14:ligatures w14:val="none"/>
        </w:rPr>
        <w:t>Kitais nei šiame skyriuje nustatytais atvejais Sutartis gali būti keičiama, tik jei tai galima, vadovaujantis Įstatymo 89 straipsnio nuostatomis.</w:t>
      </w:r>
    </w:p>
    <w:p w14:paraId="6EE9399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DD2B70">
        <w:rPr>
          <w:rFonts w:ascii="Times New Roman" w:eastAsia="Calibri" w:hAnsi="Times New Roman" w:cs="Times New Roman"/>
          <w:bCs/>
          <w:iCs/>
          <w:kern w:val="0"/>
          <w:lang w:eastAsia="en-US"/>
          <w14:ligatures w14:val="none"/>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0452306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DD2B70">
        <w:rPr>
          <w:rFonts w:ascii="Times New Roman" w:eastAsia="Calibri" w:hAnsi="Times New Roman" w:cs="Times New Roman"/>
          <w:kern w:val="0"/>
          <w:lang w:eastAsia="en-US"/>
          <w14:ligatures w14:val="none"/>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601829F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1A0E2825" w14:textId="77777777" w:rsidR="00DD2B70" w:rsidRPr="00DD2B70" w:rsidRDefault="00DD2B70" w:rsidP="00DD2B70">
      <w:pPr>
        <w:spacing w:after="0" w:line="276" w:lineRule="auto"/>
        <w:ind w:left="567"/>
        <w:jc w:val="both"/>
        <w:rPr>
          <w:rFonts w:ascii="Times New Roman" w:eastAsia="Calibri" w:hAnsi="Times New Roman" w:cs="Times New Roman"/>
          <w:b/>
          <w:kern w:val="0"/>
          <w:lang w:eastAsia="en-US"/>
          <w14:ligatures w14:val="none"/>
        </w:rPr>
      </w:pPr>
    </w:p>
    <w:p w14:paraId="2C26D741"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DD2B70">
        <w:rPr>
          <w:rFonts w:ascii="Times New Roman" w:eastAsia="Calibri" w:hAnsi="Times New Roman" w:cs="Times New Roman"/>
          <w:b/>
          <w:kern w:val="0"/>
          <w:lang w:eastAsia="en-US"/>
          <w14:ligatures w14:val="none"/>
        </w:rPr>
        <w:t>SUBTIEKĖJAI IR JŲ KEITIMO TVARKA</w:t>
      </w:r>
    </w:p>
    <w:p w14:paraId="691C9AD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color w:val="000000"/>
          <w:kern w:val="0"/>
          <w:lang w:eastAsia="en-US"/>
          <w14:ligatures w14:val="none"/>
        </w:rPr>
        <w:t>Sutarties vykdymui Tiekėjas pasitelkia savo Pasiūlyme nurodytus subtiekėjus. Subtiekėjai nurodyti Sutarties SD.</w:t>
      </w:r>
    </w:p>
    <w:p w14:paraId="096D668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atsako už visus pagal Sutartį prisiimtus įsipareigojimus, nepaisant to, ar jiems vykdyti bus pasitelkiami subtiekėjai. </w:t>
      </w:r>
    </w:p>
    <w:p w14:paraId="4504026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45DCA7F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neturi teisės keisti subtiekėjų be Užsakovo raštiško sutikimo. </w:t>
      </w:r>
      <w:r w:rsidRPr="00DD2B70">
        <w:rPr>
          <w:rFonts w:ascii="Times New Roman" w:eastAsia="Calibri" w:hAnsi="Times New Roman" w:cs="Times New Roman"/>
          <w:b/>
          <w:kern w:val="0"/>
          <w:lang w:eastAsia="en-US"/>
          <w14:ligatures w14:val="none"/>
        </w:rPr>
        <w:t>Subtiekėjų</w:t>
      </w:r>
      <w:r w:rsidRPr="00DD2B70">
        <w:rPr>
          <w:rFonts w:ascii="Times New Roman" w:eastAsia="Calibri" w:hAnsi="Times New Roman" w:cs="Times New Roman"/>
          <w:b/>
          <w:i/>
          <w:kern w:val="0"/>
          <w:lang w:eastAsia="en-US"/>
          <w14:ligatures w14:val="none"/>
        </w:rPr>
        <w:t xml:space="preserve"> </w:t>
      </w:r>
      <w:r w:rsidRPr="00DD2B70">
        <w:rPr>
          <w:rFonts w:ascii="Times New Roman" w:eastAsia="Calibri" w:hAnsi="Times New Roman" w:cs="Times New Roman"/>
          <w:b/>
          <w:kern w:val="0"/>
          <w:lang w:eastAsia="en-US"/>
          <w14:ligatures w14:val="none"/>
        </w:rPr>
        <w:t>keitimo tvarkos pažeidimas bus laikomas esminiu Sutarties pažeidimu.</w:t>
      </w:r>
      <w:r w:rsidRPr="00DD2B70">
        <w:rPr>
          <w:rFonts w:ascii="Times New Roman" w:eastAsia="Calibri" w:hAnsi="Times New Roman" w:cs="Times New Roman"/>
          <w:kern w:val="0"/>
          <w:lang w:eastAsia="en-US"/>
          <w14:ligatures w14:val="none"/>
        </w:rPr>
        <w:t xml:space="preserve">  </w:t>
      </w:r>
    </w:p>
    <w:p w14:paraId="3D25AA2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lastRenderedPageBreak/>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8FE06D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745A44E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DD2B70">
        <w:rPr>
          <w:rFonts w:ascii="Times New Roman" w:eastAsia="Calibri" w:hAnsi="Times New Roman" w:cs="Times New Roman"/>
          <w:b/>
          <w:kern w:val="0"/>
          <w:lang w:eastAsia="en-US"/>
          <w14:ligatures w14:val="none"/>
        </w:rPr>
        <w:t>, tai bus laikoma esminiu Sutarties pažeidimu</w:t>
      </w:r>
      <w:r w:rsidRPr="00DD2B70">
        <w:rPr>
          <w:rFonts w:ascii="Times New Roman" w:eastAsia="Calibri" w:hAnsi="Times New Roman" w:cs="Times New Roman"/>
          <w:kern w:val="0"/>
          <w:lang w:eastAsia="en-US"/>
          <w14:ligatures w14:val="none"/>
        </w:rPr>
        <w:t xml:space="preserve">, </w:t>
      </w:r>
      <w:r w:rsidRPr="00DD2B70">
        <w:rPr>
          <w:rFonts w:ascii="Times New Roman" w:eastAsia="Calibri" w:hAnsi="Times New Roman" w:cs="Times New Roman"/>
          <w:bCs/>
          <w:kern w:val="0"/>
          <w:lang w:eastAsia="en-US"/>
          <w14:ligatures w14:val="none"/>
        </w:rPr>
        <w:t>ir</w:t>
      </w:r>
      <w:r w:rsidRPr="00DD2B70">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 </w:t>
      </w:r>
    </w:p>
    <w:p w14:paraId="4612D62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BAE1D23" w14:textId="77777777" w:rsidR="00DD2B70" w:rsidRPr="00DD2B70" w:rsidRDefault="00DD2B70" w:rsidP="00DD2B70">
      <w:pPr>
        <w:spacing w:after="0" w:line="276" w:lineRule="auto"/>
        <w:jc w:val="both"/>
        <w:rPr>
          <w:rFonts w:ascii="Times New Roman" w:eastAsia="Calibri" w:hAnsi="Times New Roman" w:cs="Times New Roman"/>
          <w:b/>
          <w:color w:val="000000"/>
          <w:kern w:val="0"/>
          <w:lang w:eastAsia="en-US"/>
          <w14:ligatures w14:val="none"/>
        </w:rPr>
      </w:pPr>
    </w:p>
    <w:p w14:paraId="41A09D6F"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ŪKIO SUBJEKTAI, KURIŲ PAJĖGUMAIS REMIASI TIEKĖJAS IR JŲ KEITIMO TVARKA</w:t>
      </w:r>
    </w:p>
    <w:p w14:paraId="49C47D5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color w:val="000000"/>
          <w:kern w:val="0"/>
          <w:lang w:eastAsia="en-US"/>
          <w14:ligatures w14:val="none"/>
        </w:rPr>
        <w:t>Sutarties vykdymui Tiekėjas pasitelkia savo Pasiūlyme nurodytus ūkio subjektus. Ūkio subjektai nurodyti Sutarties SD.</w:t>
      </w:r>
    </w:p>
    <w:p w14:paraId="120A7B6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Tiekėjas atsako už visus pagal Sutartį prisiimtus įsipareigojimus, nepaisant to, ar jiems vykdyti bus pasitelkiami ūkio subjektai.</w:t>
      </w:r>
    </w:p>
    <w:p w14:paraId="372C183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 xml:space="preserve">Tiekėjas neturi teisės keisti Sutarties </w:t>
      </w:r>
      <w:r w:rsidRPr="00DD2B70">
        <w:rPr>
          <w:rFonts w:ascii="Times New Roman" w:eastAsia="Calibri" w:hAnsi="Times New Roman" w:cs="Times New Roman"/>
          <w:color w:val="000000"/>
          <w:kern w:val="0"/>
          <w:lang w:eastAsia="en-US"/>
          <w14:ligatures w14:val="none"/>
        </w:rPr>
        <w:t>SD</w:t>
      </w:r>
      <w:r w:rsidRPr="00DD2B70">
        <w:rPr>
          <w:rFonts w:ascii="Times New Roman" w:eastAsia="Calibri" w:hAnsi="Times New Roman" w:cs="Times New Roman"/>
          <w:kern w:val="0"/>
          <w:lang w:eastAsia="en-US"/>
          <w14:ligatures w14:val="none"/>
        </w:rPr>
        <w:t xml:space="preserve"> nurodytų ūkio subjektų be Užsakovo raštiško sutikimo. </w:t>
      </w:r>
      <w:r w:rsidRPr="00DD2B70">
        <w:rPr>
          <w:rFonts w:ascii="Times New Roman" w:eastAsia="Calibri" w:hAnsi="Times New Roman" w:cs="Times New Roman"/>
          <w:b/>
          <w:kern w:val="0"/>
          <w:lang w:eastAsia="en-US"/>
          <w14:ligatures w14:val="none"/>
        </w:rPr>
        <w:t>Ūkio subjektų</w:t>
      </w:r>
      <w:r w:rsidRPr="00DD2B70">
        <w:rPr>
          <w:rFonts w:ascii="Times New Roman" w:eastAsia="Calibri" w:hAnsi="Times New Roman" w:cs="Times New Roman"/>
          <w:b/>
          <w:i/>
          <w:kern w:val="0"/>
          <w:lang w:eastAsia="en-US"/>
          <w14:ligatures w14:val="none"/>
        </w:rPr>
        <w:t xml:space="preserve"> </w:t>
      </w:r>
      <w:r w:rsidRPr="00DD2B70">
        <w:rPr>
          <w:rFonts w:ascii="Times New Roman" w:eastAsia="Calibri" w:hAnsi="Times New Roman" w:cs="Times New Roman"/>
          <w:b/>
          <w:kern w:val="0"/>
          <w:lang w:eastAsia="en-US"/>
          <w14:ligatures w14:val="none"/>
        </w:rPr>
        <w:t>keitimo tvarkos pažeidimas bus laikomas esminiu Sutarties pažeidimu.</w:t>
      </w:r>
    </w:p>
    <w:p w14:paraId="31AA105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64416D9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lastRenderedPageBreak/>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3D16E69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329A194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DD2B70">
        <w:rPr>
          <w:rFonts w:ascii="Times New Roman" w:eastAsia="Calibri" w:hAnsi="Times New Roman" w:cs="Times New Roman"/>
          <w:b/>
          <w:kern w:val="0"/>
          <w:lang w:eastAsia="en-US"/>
          <w14:ligatures w14:val="none"/>
        </w:rPr>
        <w:t>, tai bus laikoma esminiu Sutarties pažeidimu</w:t>
      </w:r>
      <w:r w:rsidRPr="00DD2B70">
        <w:rPr>
          <w:rFonts w:ascii="Times New Roman" w:eastAsia="Calibri" w:hAnsi="Times New Roman" w:cs="Times New Roman"/>
          <w:kern w:val="0"/>
          <w:lang w:eastAsia="en-US"/>
          <w14:ligatures w14:val="none"/>
        </w:rPr>
        <w:t xml:space="preserve">, </w:t>
      </w:r>
      <w:r w:rsidRPr="00DD2B70">
        <w:rPr>
          <w:rFonts w:ascii="Times New Roman" w:eastAsia="Calibri" w:hAnsi="Times New Roman" w:cs="Times New Roman"/>
          <w:bCs/>
          <w:kern w:val="0"/>
          <w:lang w:eastAsia="en-US"/>
          <w14:ligatures w14:val="none"/>
        </w:rPr>
        <w:t>ir</w:t>
      </w:r>
      <w:r w:rsidRPr="00DD2B70">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w:t>
      </w:r>
    </w:p>
    <w:p w14:paraId="5CC8CFD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Times New Roman" w:hAnsi="Times New Roman" w:cs="Times New Roman"/>
          <w:kern w:val="0"/>
          <w:lang w:eastAsia="en-US"/>
          <w14:ligatures w14:val="none"/>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1EDA98DE" w14:textId="77777777" w:rsidR="00DD2B70" w:rsidRPr="00DD2B70" w:rsidRDefault="00DD2B70" w:rsidP="00DD2B70">
      <w:pPr>
        <w:spacing w:after="0" w:line="276" w:lineRule="auto"/>
        <w:jc w:val="both"/>
        <w:rPr>
          <w:rFonts w:ascii="Times New Roman" w:eastAsia="Calibri" w:hAnsi="Times New Roman" w:cs="Times New Roman"/>
          <w:b/>
          <w:color w:val="000000"/>
          <w:kern w:val="0"/>
          <w:lang w:eastAsia="en-US"/>
          <w14:ligatures w14:val="none"/>
        </w:rPr>
      </w:pPr>
    </w:p>
    <w:p w14:paraId="432738BE"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bCs/>
          <w:kern w:val="0"/>
          <w:lang w:eastAsia="en-US"/>
          <w14:ligatures w14:val="none"/>
        </w:rPr>
        <w:t>SUTARTIES VYKDYMUI PASKIRTI SPECIALISTAI IR JŲ KEITIMO TVARKA</w:t>
      </w:r>
    </w:p>
    <w:p w14:paraId="52B89E6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Sutartį vykdys Tiekėjo Pasiūlyme nurodyti Specialistai. Specialistai nurodyti Sutarties SD.</w:t>
      </w:r>
    </w:p>
    <w:p w14:paraId="0FA2876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 xml:space="preserve">Tiekėjas neturi teisės keisti Sutarties SD ir Pasiūlyme nurodytų Specialistų (darbuotojų) be Užsakovo raštiško sutikimo. Sutartį vykdys Tiekėjo Pasiūlyme nurodyti Specialistai (darbuotojai) gali būti keičiami tik dėl nuo Tiekėjo valios nepriklausančių aplinkybių (pvz. specialisto ligos, </w:t>
      </w:r>
      <w:r w:rsidRPr="00DD2B70">
        <w:rPr>
          <w:rFonts w:ascii="Times New Roman" w:eastAsia="Calibri" w:hAnsi="Times New Roman" w:cs="Times New Roman"/>
          <w:kern w:val="0"/>
          <w:sz w:val="24"/>
          <w:lang w:eastAsia="en-US"/>
          <w14:ligatures w14:val="none"/>
        </w:rPr>
        <w:t>darbo santykių pabaigos</w:t>
      </w:r>
      <w:r w:rsidRPr="00DD2B70">
        <w:rPr>
          <w:rFonts w:ascii="Times New Roman" w:eastAsia="Calibri" w:hAnsi="Times New Roman" w:cs="Times New Roman"/>
          <w:kern w:val="0"/>
          <w:lang w:eastAsia="en-US"/>
          <w14:ligatures w14:val="none"/>
        </w:rPr>
        <w:t xml:space="preserve">) ar esant kitoms svarbioms aplinkybėms. Specialistų (darbuotojų) pakeitimas be Užsakovo raštiško sutikimo yra laikomas </w:t>
      </w:r>
      <w:r w:rsidRPr="00DD2B70">
        <w:rPr>
          <w:rFonts w:ascii="Times New Roman" w:eastAsia="Calibri" w:hAnsi="Times New Roman" w:cs="Times New Roman"/>
          <w:b/>
          <w:kern w:val="0"/>
          <w:lang w:eastAsia="en-US"/>
          <w14:ligatures w14:val="none"/>
        </w:rPr>
        <w:t>esminiu Sutarties pažeidimu.</w:t>
      </w:r>
    </w:p>
    <w:p w14:paraId="6932338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Apie tai, kad Sutarties SD nurodytas Specialistas (darbuotojas) (dėl specialisto ligos, darbo santykių pasibaigimo ar esant kitoms svarbioms aplinkybėms) negali vykdyti Sutarties, Tiekėjas ne vėliau, kaip per 3 darbo dienas privalo informuoti Užsakovą ir pasiūlyti Užsakovui svarstyti naujo Specialisto kandidatūrą,</w:t>
      </w:r>
      <w:r w:rsidRPr="00DD2B70">
        <w:rPr>
          <w:rFonts w:ascii="Times New Roman" w:eastAsia="Calibri" w:hAnsi="Times New Roman" w:cs="Times New Roman"/>
          <w:kern w:val="0"/>
          <w:sz w:val="24"/>
          <w:lang w:eastAsia="en-US"/>
          <w14:ligatures w14:val="none"/>
        </w:rPr>
        <w:t xml:space="preserve"> kartu pateikdamas reikiamus kandidato kvalifikaciją pagrindžiančius dokumentus. Siūlomo specialisto</w:t>
      </w:r>
      <w:r w:rsidRPr="00DD2B70">
        <w:rPr>
          <w:rFonts w:ascii="Times New Roman" w:eastAsia="Calibri" w:hAnsi="Times New Roman" w:cs="Times New Roman"/>
          <w:kern w:val="0"/>
          <w:lang w:eastAsia="en-US"/>
          <w14:ligatures w14:val="none"/>
        </w:rPr>
        <w:t xml:space="preserve"> kvalifikacija turi atitikti Pirkimo dokumentuose nustatytus kvalifikacijos reikalavimus ir jei taikoma, jo turima patirtis yra ne žemesnė nei Pasiūlyme nurodyto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45F0384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2BAB10D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lastRenderedPageBreak/>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5CB30D22"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5C0BAE3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Jei paaiškėja, kad specialistas (darbuotojas) negali vykdyti Sutarties,</w:t>
      </w:r>
      <w:r w:rsidRPr="00DD2B70">
        <w:rPr>
          <w:rFonts w:ascii="Times New Roman" w:eastAsia="Calibri" w:hAnsi="Times New Roman" w:cs="Times New Roman"/>
          <w:kern w:val="0"/>
          <w:sz w:val="24"/>
          <w:lang w:eastAsia="en-US"/>
          <w14:ligatures w14:val="none"/>
        </w:rPr>
        <w:t xml:space="preserve"> ir </w:t>
      </w:r>
      <w:r w:rsidRPr="00DD2B70">
        <w:rPr>
          <w:rFonts w:ascii="Times New Roman" w:eastAsia="Calibri" w:hAnsi="Times New Roman" w:cs="Times New Roman"/>
          <w:kern w:val="0"/>
          <w:lang w:eastAsia="en-US"/>
          <w14:ligatures w14:val="none"/>
        </w:rPr>
        <w:t xml:space="preserve">ne dėl Užsakovo kaltės, Tiekėjas per vieną mėnesį nuo paaiškėjimo dienos, į jo vietą nepaskiria kito Pirkimo dokumentuose nustatytus kvalifikacijos reikalavimus atitinkančio asmens, </w:t>
      </w:r>
      <w:r w:rsidRPr="00DD2B70">
        <w:rPr>
          <w:rFonts w:ascii="Times New Roman" w:eastAsia="Calibri" w:hAnsi="Times New Roman" w:cs="Times New Roman"/>
          <w:b/>
          <w:kern w:val="0"/>
          <w:lang w:eastAsia="en-US"/>
          <w14:ligatures w14:val="none"/>
        </w:rPr>
        <w:t>tai bus laikoma</w:t>
      </w:r>
      <w:r w:rsidRPr="00DD2B70">
        <w:rPr>
          <w:rFonts w:ascii="Times New Roman" w:eastAsia="Calibri" w:hAnsi="Times New Roman" w:cs="Times New Roman"/>
          <w:kern w:val="0"/>
          <w:lang w:eastAsia="en-US"/>
          <w14:ligatures w14:val="none"/>
        </w:rPr>
        <w:t xml:space="preserve"> </w:t>
      </w:r>
      <w:r w:rsidRPr="00DD2B70">
        <w:rPr>
          <w:rFonts w:ascii="Times New Roman" w:eastAsia="Calibri" w:hAnsi="Times New Roman" w:cs="Times New Roman"/>
          <w:b/>
          <w:kern w:val="0"/>
          <w:lang w:eastAsia="en-US"/>
          <w14:ligatures w14:val="none"/>
        </w:rPr>
        <w:t xml:space="preserve">esminiu Sutarties pažeidimu, </w:t>
      </w:r>
      <w:r w:rsidRPr="00DD2B70">
        <w:rPr>
          <w:rFonts w:ascii="Times New Roman" w:eastAsia="Calibri" w:hAnsi="Times New Roman" w:cs="Times New Roman"/>
          <w:bCs/>
          <w:kern w:val="0"/>
          <w:lang w:eastAsia="en-US"/>
          <w14:ligatures w14:val="none"/>
        </w:rPr>
        <w:t>ir</w:t>
      </w:r>
      <w:r w:rsidRPr="00DD2B70">
        <w:rPr>
          <w:rFonts w:ascii="Times New Roman" w:eastAsia="Calibri" w:hAnsi="Times New Roman" w:cs="Times New Roman"/>
          <w:b/>
          <w:kern w:val="0"/>
          <w:lang w:eastAsia="en-US"/>
          <w14:ligatures w14:val="none"/>
        </w:rPr>
        <w:t xml:space="preserve"> </w:t>
      </w:r>
      <w:r w:rsidRPr="00DD2B70">
        <w:rPr>
          <w:rFonts w:ascii="Times New Roman" w:eastAsia="Calibri" w:hAnsi="Times New Roman" w:cs="Times New Roman"/>
          <w:kern w:val="0"/>
          <w:lang w:eastAsia="en-US"/>
          <w14:ligatures w14:val="none"/>
        </w:rPr>
        <w:t>Užsakovas turi teisę vienašališkai nutraukti Sutartį ir taikyti kitas Sutartyje numatytas savo teisių gynimo priemones.</w:t>
      </w:r>
    </w:p>
    <w:p w14:paraId="4726434D"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21F0AEFA"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color w:val="000000"/>
          <w:kern w:val="0"/>
          <w:lang w:eastAsia="en-US"/>
          <w14:ligatures w14:val="none"/>
        </w:rPr>
        <w:t>SUSIRAŠINĖJIMAS</w:t>
      </w:r>
    </w:p>
    <w:p w14:paraId="297563A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177D6F7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29E1A0"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5BC19635"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ASMENS DUOMENŲ TVARKYMAS</w:t>
      </w:r>
    </w:p>
    <w:p w14:paraId="2CAC5C5A"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 xml:space="preserve">Vykdydamos Sutartį šalys gautus asmens duomenis, nurodytus Sutartyje, kituose su Paslaugų viešuoju pirkimu susijusiuose dokumentuose tvarko kaip tų asmens duomenų valdytojos laikantis </w:t>
      </w:r>
      <w:r w:rsidRPr="00DD2B70">
        <w:rPr>
          <w:rFonts w:ascii="Times New Roman" w:eastAsia="Times New Roman" w:hAnsi="Times New Roman" w:cs="Times New Roman"/>
          <w:kern w:val="0"/>
          <w:lang w:eastAsia="lt-LT"/>
          <w14:ligatures w14:val="none"/>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DD2B70">
        <w:rPr>
          <w:rFonts w:ascii="Times New Roman" w:eastAsia="Calibri" w:hAnsi="Times New Roman" w:cs="Times New Roman"/>
          <w:kern w:val="0"/>
          <w:lang w:eastAsia="en-US"/>
          <w14:ligatures w14:val="none"/>
        </w:rPr>
        <w:t>Lietuvos Respublikos asmens duomenų teisinės apsaugos įstatymo ir kitų teisės aktų, reglamentuojančių asmens duomenų tvarkymą ir apsaugą, reikalavimų vykdymą.</w:t>
      </w:r>
    </w:p>
    <w:p w14:paraId="6B5FAE2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50A8F69E"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7D09ED54"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KONFIDENCIALUMAS</w:t>
      </w:r>
    </w:p>
    <w:p w14:paraId="00E298D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w:t>
      </w:r>
      <w:r w:rsidRPr="00DD2B70">
        <w:rPr>
          <w:rFonts w:ascii="Times New Roman" w:eastAsia="Calibri" w:hAnsi="Times New Roman" w:cs="Times New Roman"/>
          <w:kern w:val="0"/>
          <w:lang w:eastAsia="en-US"/>
          <w14:ligatures w14:val="none"/>
        </w:rPr>
        <w:lastRenderedPageBreak/>
        <w:t>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100F3F1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Konfidencialia informacija taip pat laikoma:</w:t>
      </w:r>
    </w:p>
    <w:p w14:paraId="33F4F36F"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Bet kokiu būdu išreikšta informacija (rašytinė, žodinė, elektroninė ar vizualinė), kuria šalys apsikeičia Sutarties vykdymo metu;</w:t>
      </w:r>
    </w:p>
    <w:p w14:paraId="572BBBA2"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Kita informacija, pažymėta kaip konfidenciali ar nors ir nepažymėta, bet pagal savo turinį ir pobūdį laikytina konfidencialia.</w:t>
      </w:r>
    </w:p>
    <w:p w14:paraId="43CA10E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Kilus neaiškumui, ar informacija yra konfidenciali, Tiekėjas privalo kreiptis į Užsakovą dėl informacijos pobūdžio nustatymo.</w:t>
      </w:r>
    </w:p>
    <w:p w14:paraId="39F838C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įsipareigoja:</w:t>
      </w:r>
    </w:p>
    <w:p w14:paraId="02A7EF1C"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F8CC874"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56F30EB1" w14:textId="77777777" w:rsidR="00DD2B70" w:rsidRPr="00DD2B70" w:rsidRDefault="00DD2B70" w:rsidP="00DD2B70">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saugoti, jog asmens duomenys nebūtų atskleisti neįgaliotiems asmenims, jog neįgalioti asmenys prie jų neprieitų, jie nebūtų perimti neįgalioto asmens, tvarkomi pažeidžiant galiojančių asmens duomenų apsaugos įstatymų nuostatas.</w:t>
      </w:r>
    </w:p>
    <w:p w14:paraId="4587732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įsipareigoja įgyvendinti tinkamas (atitinkančias Lietuvos ir Tarptautinių informacijos saugumo valdymo standartų reikalavimus) fizines, technines, programines ir organizacines priemones, skirtas konfidencialiai informacijai apsaugoti.</w:t>
      </w:r>
    </w:p>
    <w:p w14:paraId="785919EB"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Tiekėjas bei jo paskirti asmenys, kurie sužino konfidencialią informaciją, gali ja naudotis tik tuo tikslu, dėl kurio ši informacija buvo atskleista, ir tik tiek, kiek būtina šalių bendradarbiavimui. </w:t>
      </w:r>
    </w:p>
    <w:p w14:paraId="0D44578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naudojasi konfidencialia informacija taip, kad būtų užtikrintas Sutarties įsipareigojimų vykdymas, bei konfidencialia laikomos informacijos saugumas ir neprieinamumas tretiesiems asmenims.</w:t>
      </w:r>
    </w:p>
    <w:p w14:paraId="11DE224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 xml:space="preserve">Jeigu Tiekėjas sužino ar pagrįstai įtaria, kad konfidenciali informacija gali būti atskleista tretiesiems asmenims, jis įsipareigoja imtis visų įmanomų priemonių konfidencialiai informacijai apsaugoti. </w:t>
      </w:r>
    </w:p>
    <w:p w14:paraId="11D57734"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DD2B70">
        <w:rPr>
          <w:rFonts w:ascii="Times New Roman" w:eastAsia="Calibri" w:hAnsi="Times New Roman" w:cs="Times New Roman"/>
          <w:kern w:val="0"/>
          <w:lang w:eastAsia="en-US"/>
          <w14:ligatures w14:val="none"/>
        </w:rPr>
        <w:t>Tiekėjas įsipareigoja nedelsiant pranešti Užsakovui, jeigu sužino arba pagrįstai įtaria, kad konfidenciali informacija buvo neteisėtai atskleista tretiesiems asmenims.</w:t>
      </w:r>
    </w:p>
    <w:p w14:paraId="454AB9F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5ECD1BC9"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7DAFCCCD"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INTELEKTINĖS NUOSAVYBĖS TEISĖS</w:t>
      </w:r>
    </w:p>
    <w:p w14:paraId="5C50CC0F"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22B13165"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02C0B04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353783A9"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lastRenderedPageBreak/>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2DC2CB81"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2505EDE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6F8583A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Tiekėjas nedelsdamas praneša Užsakovui apie tai, kad jam yra pateiktas ieškinys ar bet koks kitas reikalavimas dėl bet kokios su Sutartimi susijusios intelektinės nuosavybės teisės pažeidimo ar įtariamo pažeidimo.</w:t>
      </w:r>
    </w:p>
    <w:p w14:paraId="701950DF" w14:textId="77777777" w:rsidR="00DD2B70" w:rsidRPr="00DD2B70" w:rsidRDefault="00DD2B70" w:rsidP="00DD2B70">
      <w:pPr>
        <w:numPr>
          <w:ilvl w:val="1"/>
          <w:numId w:val="4"/>
        </w:numPr>
        <w:spacing w:after="0" w:line="276" w:lineRule="auto"/>
        <w:ind w:left="57" w:firstLine="567"/>
        <w:jc w:val="both"/>
        <w:rPr>
          <w:rFonts w:ascii="Times New Roman" w:eastAsia="Calibri" w:hAnsi="Times New Roman" w:cs="Times New Roman"/>
          <w:color w:val="000000"/>
          <w:kern w:val="0"/>
          <w:lang w:eastAsia="en-US"/>
          <w14:ligatures w14:val="none"/>
        </w:rPr>
      </w:pPr>
      <w:r w:rsidRPr="00DD2B70">
        <w:rPr>
          <w:rFonts w:ascii="Times New Roman" w:eastAsia="Calibri" w:hAnsi="Times New Roman" w:cs="Times New Roman"/>
          <w:color w:val="000000"/>
          <w:kern w:val="0"/>
          <w:lang w:eastAsia="en-US"/>
          <w14:ligatures w14:val="none"/>
        </w:rPr>
        <w:t>Tiekėjas be išankstinio rašytinio Užsakovo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164070BA" w14:textId="77777777" w:rsidR="00DD2B70" w:rsidRPr="00DD2B70" w:rsidRDefault="00DD2B70" w:rsidP="00DD2B70">
      <w:pPr>
        <w:spacing w:after="0" w:line="276" w:lineRule="auto"/>
        <w:ind w:left="57"/>
        <w:jc w:val="both"/>
        <w:rPr>
          <w:rFonts w:ascii="Times New Roman" w:eastAsia="Calibri" w:hAnsi="Times New Roman" w:cs="Times New Roman"/>
          <w:b/>
          <w:color w:val="000000"/>
          <w:kern w:val="0"/>
          <w:lang w:eastAsia="en-US"/>
          <w14:ligatures w14:val="none"/>
        </w:rPr>
      </w:pPr>
    </w:p>
    <w:p w14:paraId="413150D5" w14:textId="77777777" w:rsidR="00DD2B70" w:rsidRPr="00DD2B70" w:rsidRDefault="00DD2B70" w:rsidP="00DD2B70">
      <w:pPr>
        <w:numPr>
          <w:ilvl w:val="0"/>
          <w:numId w:val="4"/>
        </w:numPr>
        <w:tabs>
          <w:tab w:val="left" w:pos="284"/>
        </w:tabs>
        <w:spacing w:after="0" w:line="276" w:lineRule="auto"/>
        <w:ind w:left="57" w:hanging="57"/>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GINČŲ SPRENDIMO TVARKA</w:t>
      </w:r>
    </w:p>
    <w:p w14:paraId="1BF6DD3D"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6892292D"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4A429025"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kern w:val="0"/>
          <w:lang w:eastAsia="en-US"/>
          <w14:ligatures w14:val="none"/>
        </w:rPr>
        <w:t>UŽ SUTARTIES TINKAMĄ VYKDYMĄ ATSAKINGI ASMENYS</w:t>
      </w:r>
    </w:p>
    <w:p w14:paraId="76A0AB63"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Už Sutarties tinkamą vykdymą Tiekėjo skirtas asmuo nurodytas Sutarties SD.</w:t>
      </w:r>
    </w:p>
    <w:p w14:paraId="0CDBEDE7"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Už Sutarties tinkamą vykdymą Užsakovo skirtas asmuo nurodytas Sutarties SD.</w:t>
      </w:r>
    </w:p>
    <w:p w14:paraId="6C4270F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Arial Unicode MS" w:hAnsi="Times New Roman" w:cs="Times New Roman"/>
          <w:kern w:val="0"/>
          <w:bdr w:val="none" w:sz="0" w:space="0" w:color="auto" w:frame="1"/>
          <w:lang w:eastAsia="lt-LT"/>
          <w14:ligatures w14:val="none"/>
        </w:rPr>
        <w:t>Už Sutarties ir jos pakeitimų paskelbimą pagal Įstatymo 86 straipsnio 9 dalies nuostatas, Užsakovo skirtas atsakingas asmuo nurodytas Sutarties SD.</w:t>
      </w:r>
    </w:p>
    <w:p w14:paraId="4BF56AFB" w14:textId="77777777" w:rsidR="00DD2B70" w:rsidRPr="00DD2B70" w:rsidRDefault="00DD2B70" w:rsidP="00DD2B70">
      <w:pPr>
        <w:spacing w:after="0" w:line="276" w:lineRule="auto"/>
        <w:ind w:left="567"/>
        <w:jc w:val="both"/>
        <w:rPr>
          <w:rFonts w:ascii="Times New Roman" w:eastAsia="Calibri" w:hAnsi="Times New Roman" w:cs="Times New Roman"/>
          <w:b/>
          <w:color w:val="000000"/>
          <w:kern w:val="0"/>
          <w:lang w:eastAsia="en-US"/>
          <w14:ligatures w14:val="none"/>
        </w:rPr>
      </w:pPr>
    </w:p>
    <w:p w14:paraId="21160DB4" w14:textId="77777777" w:rsidR="00DD2B70" w:rsidRPr="00DD2B70" w:rsidRDefault="00DD2B70" w:rsidP="00DD2B70">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b/>
          <w:color w:val="000000"/>
          <w:kern w:val="0"/>
          <w:lang w:eastAsia="en-US"/>
          <w14:ligatures w14:val="none"/>
        </w:rPr>
        <w:t>BAIGIAMOSIOS NUOSTATOS</w:t>
      </w:r>
    </w:p>
    <w:p w14:paraId="6618892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Sutarčiai ir visoms iš šios Sutarties atsirandančioms teisėms ir pareigoms taikomi Lietuvos Respublikos įstatymai bei kiti norminiai teisės aktai. Sutartis sudaryta ir turi būti aiškinama pagal Lietuvos Respublikos teisę.</w:t>
      </w:r>
    </w:p>
    <w:p w14:paraId="5652AA68"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Visus kitus klausimus, kurie neaptarti Sutartyje, reguliuoja Lietuvos Respublikos teisės aktai.</w:t>
      </w:r>
    </w:p>
    <w:p w14:paraId="3C6040AE"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Tiekėjas neturi teisės perleisti visų arba dalies teisių ir pareigų pagal Sutartį jokiai trečiajai šaliai be išankstinio raštiško kitos šalies sutikimo.</w:t>
      </w:r>
    </w:p>
    <w:p w14:paraId="539E3870"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DD2B70">
        <w:rPr>
          <w:rFonts w:ascii="Times New Roman" w:eastAsia="Calibri" w:hAnsi="Times New Roman" w:cs="Times New Roman"/>
          <w:kern w:val="0"/>
          <w:lang w:eastAsia="en-US"/>
          <w14:ligatures w14:val="none"/>
        </w:rPr>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77E809BC" w14:textId="77777777" w:rsidR="00DD2B70" w:rsidRPr="00DD2B70" w:rsidRDefault="00DD2B70" w:rsidP="00DD2B70">
      <w:pPr>
        <w:numPr>
          <w:ilvl w:val="1"/>
          <w:numId w:val="4"/>
        </w:numPr>
        <w:spacing w:after="0" w:line="276" w:lineRule="auto"/>
        <w:ind w:left="0" w:firstLine="567"/>
        <w:jc w:val="both"/>
        <w:rPr>
          <w:rFonts w:ascii="Times New Roman" w:eastAsia="Calibri" w:hAnsi="Times New Roman" w:cs="Times New Roman"/>
          <w:kern w:val="0"/>
          <w:sz w:val="24"/>
          <w:lang w:eastAsia="en-US"/>
          <w14:ligatures w14:val="none"/>
        </w:rPr>
      </w:pPr>
      <w:r w:rsidRPr="00DD2B70">
        <w:rPr>
          <w:rFonts w:ascii="Times New Roman" w:eastAsia="Calibri" w:hAnsi="Times New Roman" w:cs="Times New Roman"/>
          <w:kern w:val="0"/>
          <w:lang w:eastAsia="en-US"/>
          <w14:ligatures w14:val="none"/>
        </w:rPr>
        <w:lastRenderedPageBreak/>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1BCA6477" w14:textId="77777777" w:rsidR="00DD2B70" w:rsidRPr="00DD2B70" w:rsidRDefault="00DD2B70" w:rsidP="00DD2B70">
      <w:pPr>
        <w:spacing w:after="0" w:line="276" w:lineRule="auto"/>
        <w:ind w:left="567"/>
        <w:jc w:val="center"/>
        <w:rPr>
          <w:rFonts w:ascii="Times New Roman" w:eastAsia="Calibri" w:hAnsi="Times New Roman" w:cs="Times New Roman"/>
          <w:kern w:val="0"/>
          <w:sz w:val="24"/>
          <w:lang w:eastAsia="en-US"/>
          <w14:ligatures w14:val="none"/>
        </w:rPr>
      </w:pPr>
      <w:r w:rsidRPr="00DD2B70">
        <w:rPr>
          <w:rFonts w:ascii="Times New Roman" w:eastAsia="Calibri" w:hAnsi="Times New Roman" w:cs="Times New Roman"/>
          <w:kern w:val="0"/>
          <w:lang w:eastAsia="en-US"/>
          <w14:ligatures w14:val="none"/>
        </w:rPr>
        <w:t>_________________________</w:t>
      </w:r>
    </w:p>
    <w:p w14:paraId="6A5981F4" w14:textId="77777777" w:rsidR="00DD2B70" w:rsidRDefault="00DD2B70" w:rsidP="00815914">
      <w:pPr>
        <w:suppressAutoHyphens/>
        <w:spacing w:after="0"/>
        <w:rPr>
          <w:rFonts w:ascii="Times New Roman" w:eastAsia="Times New Roman" w:hAnsi="Times New Roman" w:cs="Times New Roman"/>
          <w:color w:val="0070C0"/>
          <w:kern w:val="0"/>
          <w:lang w:eastAsia="en-US"/>
          <w14:ligatures w14:val="none"/>
        </w:rPr>
      </w:pPr>
    </w:p>
    <w:p w14:paraId="28CA4365" w14:textId="77777777" w:rsidR="00DD2B70" w:rsidRPr="00EE151E" w:rsidRDefault="00DD2B70" w:rsidP="00815914">
      <w:pPr>
        <w:suppressAutoHyphens/>
        <w:spacing w:after="0"/>
        <w:rPr>
          <w:rFonts w:ascii="Times New Roman" w:eastAsia="Times New Roman" w:hAnsi="Times New Roman" w:cs="Times New Roman"/>
          <w:color w:val="0070C0"/>
          <w:kern w:val="0"/>
          <w:lang w:eastAsia="en-US"/>
          <w14:ligatures w14:val="none"/>
        </w:rPr>
      </w:pPr>
    </w:p>
    <w:sectPr w:rsidR="00DD2B70" w:rsidRPr="00EE151E" w:rsidSect="00DD2B70">
      <w:headerReference w:type="default" r:id="rId13"/>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48CC" w14:textId="77777777" w:rsidR="007A0172" w:rsidRDefault="007A0172" w:rsidP="00C86365">
      <w:pPr>
        <w:spacing w:after="0" w:line="240" w:lineRule="auto"/>
      </w:pPr>
      <w:r>
        <w:separator/>
      </w:r>
    </w:p>
  </w:endnote>
  <w:endnote w:type="continuationSeparator" w:id="0">
    <w:p w14:paraId="1C46E768" w14:textId="77777777" w:rsidR="007A0172" w:rsidRDefault="007A0172"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3348" w14:textId="77777777" w:rsidR="007A0172" w:rsidRDefault="007A0172" w:rsidP="00C86365">
      <w:pPr>
        <w:spacing w:after="0" w:line="240" w:lineRule="auto"/>
      </w:pPr>
      <w:r>
        <w:separator/>
      </w:r>
    </w:p>
  </w:footnote>
  <w:footnote w:type="continuationSeparator" w:id="0">
    <w:p w14:paraId="7D96D31B" w14:textId="77777777" w:rsidR="007A0172" w:rsidRDefault="007A0172" w:rsidP="00C86365">
      <w:pPr>
        <w:spacing w:after="0" w:line="240" w:lineRule="auto"/>
      </w:pPr>
      <w:r>
        <w:continuationSeparator/>
      </w:r>
    </w:p>
  </w:footnote>
  <w:footnote w:id="1">
    <w:p w14:paraId="1DA47ACF" w14:textId="77777777" w:rsidR="00C86365" w:rsidRPr="0031158E" w:rsidRDefault="00C86365" w:rsidP="0031158E">
      <w:pPr>
        <w:pStyle w:val="FootnoteText"/>
        <w:jc w:val="both"/>
      </w:pPr>
      <w:r w:rsidRPr="007A6D39">
        <w:rPr>
          <w:rStyle w:val="FootnoteReference"/>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16cid:durableId="1247205">
    <w:abstractNumId w:val="0"/>
  </w:num>
  <w:num w:numId="2" w16cid:durableId="90396153">
    <w:abstractNumId w:val="1"/>
  </w:num>
  <w:num w:numId="3" w16cid:durableId="2129277800">
    <w:abstractNumId w:val="2"/>
  </w:num>
  <w:num w:numId="4" w16cid:durableId="1512338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4103D"/>
    <w:rsid w:val="00041538"/>
    <w:rsid w:val="000446A7"/>
    <w:rsid w:val="00046F35"/>
    <w:rsid w:val="00063104"/>
    <w:rsid w:val="000B0878"/>
    <w:rsid w:val="000B0A00"/>
    <w:rsid w:val="000B257E"/>
    <w:rsid w:val="000D2643"/>
    <w:rsid w:val="000E05BF"/>
    <w:rsid w:val="000E7E38"/>
    <w:rsid w:val="001073BE"/>
    <w:rsid w:val="00136768"/>
    <w:rsid w:val="00150623"/>
    <w:rsid w:val="001712BA"/>
    <w:rsid w:val="00171DCB"/>
    <w:rsid w:val="00180310"/>
    <w:rsid w:val="001D2153"/>
    <w:rsid w:val="001F59DD"/>
    <w:rsid w:val="00214D14"/>
    <w:rsid w:val="002344E8"/>
    <w:rsid w:val="002516F9"/>
    <w:rsid w:val="002B1EC9"/>
    <w:rsid w:val="002E04DA"/>
    <w:rsid w:val="002F71E3"/>
    <w:rsid w:val="003047C4"/>
    <w:rsid w:val="0031158E"/>
    <w:rsid w:val="00312DA3"/>
    <w:rsid w:val="00315705"/>
    <w:rsid w:val="003230D7"/>
    <w:rsid w:val="00330B7B"/>
    <w:rsid w:val="0033387D"/>
    <w:rsid w:val="00392955"/>
    <w:rsid w:val="00394423"/>
    <w:rsid w:val="00396B59"/>
    <w:rsid w:val="00397514"/>
    <w:rsid w:val="003B592C"/>
    <w:rsid w:val="003D2059"/>
    <w:rsid w:val="003D69E2"/>
    <w:rsid w:val="004010F3"/>
    <w:rsid w:val="00405208"/>
    <w:rsid w:val="0041233E"/>
    <w:rsid w:val="00434232"/>
    <w:rsid w:val="004570BD"/>
    <w:rsid w:val="004A15FA"/>
    <w:rsid w:val="004B27BA"/>
    <w:rsid w:val="004E417E"/>
    <w:rsid w:val="004F6B54"/>
    <w:rsid w:val="00510ADB"/>
    <w:rsid w:val="00546F9A"/>
    <w:rsid w:val="0055669B"/>
    <w:rsid w:val="00576D9F"/>
    <w:rsid w:val="0058633D"/>
    <w:rsid w:val="005E03A4"/>
    <w:rsid w:val="005F18A5"/>
    <w:rsid w:val="005F5677"/>
    <w:rsid w:val="006068D7"/>
    <w:rsid w:val="00644F61"/>
    <w:rsid w:val="0065516D"/>
    <w:rsid w:val="00657470"/>
    <w:rsid w:val="00665F3B"/>
    <w:rsid w:val="006739C8"/>
    <w:rsid w:val="006D2748"/>
    <w:rsid w:val="0070304E"/>
    <w:rsid w:val="00740B7D"/>
    <w:rsid w:val="007859A5"/>
    <w:rsid w:val="00790E10"/>
    <w:rsid w:val="007A0172"/>
    <w:rsid w:val="007C7940"/>
    <w:rsid w:val="007D2287"/>
    <w:rsid w:val="007E1667"/>
    <w:rsid w:val="007E5938"/>
    <w:rsid w:val="00815914"/>
    <w:rsid w:val="00821A4B"/>
    <w:rsid w:val="008313D1"/>
    <w:rsid w:val="00835EA7"/>
    <w:rsid w:val="00843FBF"/>
    <w:rsid w:val="0088247B"/>
    <w:rsid w:val="00882A2E"/>
    <w:rsid w:val="00894E9C"/>
    <w:rsid w:val="008A02F5"/>
    <w:rsid w:val="008B6BA6"/>
    <w:rsid w:val="008C45D6"/>
    <w:rsid w:val="008E6F28"/>
    <w:rsid w:val="008E7002"/>
    <w:rsid w:val="00915B84"/>
    <w:rsid w:val="009248F2"/>
    <w:rsid w:val="009468E7"/>
    <w:rsid w:val="00984974"/>
    <w:rsid w:val="00986CC0"/>
    <w:rsid w:val="00994EE6"/>
    <w:rsid w:val="009A422D"/>
    <w:rsid w:val="009A5FF9"/>
    <w:rsid w:val="009B4C7A"/>
    <w:rsid w:val="009B6B51"/>
    <w:rsid w:val="009F2A78"/>
    <w:rsid w:val="00A03A31"/>
    <w:rsid w:val="00A04447"/>
    <w:rsid w:val="00A06E6F"/>
    <w:rsid w:val="00A07699"/>
    <w:rsid w:val="00A24C63"/>
    <w:rsid w:val="00A32681"/>
    <w:rsid w:val="00A37106"/>
    <w:rsid w:val="00A37C9E"/>
    <w:rsid w:val="00A51446"/>
    <w:rsid w:val="00A527B9"/>
    <w:rsid w:val="00A54A9B"/>
    <w:rsid w:val="00A62CCB"/>
    <w:rsid w:val="00A729BB"/>
    <w:rsid w:val="00A8529F"/>
    <w:rsid w:val="00A86C1D"/>
    <w:rsid w:val="00AA4049"/>
    <w:rsid w:val="00AA5A34"/>
    <w:rsid w:val="00AA718C"/>
    <w:rsid w:val="00AF6D33"/>
    <w:rsid w:val="00B07CA2"/>
    <w:rsid w:val="00B41C73"/>
    <w:rsid w:val="00B4666E"/>
    <w:rsid w:val="00B514AB"/>
    <w:rsid w:val="00B97E3A"/>
    <w:rsid w:val="00BA707B"/>
    <w:rsid w:val="00BE521E"/>
    <w:rsid w:val="00BF31F0"/>
    <w:rsid w:val="00C23E3B"/>
    <w:rsid w:val="00C46344"/>
    <w:rsid w:val="00C46AE3"/>
    <w:rsid w:val="00C4798E"/>
    <w:rsid w:val="00C53AC3"/>
    <w:rsid w:val="00C675D1"/>
    <w:rsid w:val="00C72684"/>
    <w:rsid w:val="00C81FCB"/>
    <w:rsid w:val="00C86365"/>
    <w:rsid w:val="00C8697F"/>
    <w:rsid w:val="00CC5B78"/>
    <w:rsid w:val="00D23604"/>
    <w:rsid w:val="00D24976"/>
    <w:rsid w:val="00D35DE4"/>
    <w:rsid w:val="00D36507"/>
    <w:rsid w:val="00D4252F"/>
    <w:rsid w:val="00D53857"/>
    <w:rsid w:val="00D6098D"/>
    <w:rsid w:val="00DA6CA4"/>
    <w:rsid w:val="00DC2225"/>
    <w:rsid w:val="00DC3DF6"/>
    <w:rsid w:val="00DD2B70"/>
    <w:rsid w:val="00DF6B9F"/>
    <w:rsid w:val="00E04E0B"/>
    <w:rsid w:val="00E11092"/>
    <w:rsid w:val="00E4226D"/>
    <w:rsid w:val="00E54DA9"/>
    <w:rsid w:val="00E75B40"/>
    <w:rsid w:val="00E92377"/>
    <w:rsid w:val="00E96614"/>
    <w:rsid w:val="00EA659D"/>
    <w:rsid w:val="00EC0723"/>
    <w:rsid w:val="00EC2754"/>
    <w:rsid w:val="00EC7112"/>
    <w:rsid w:val="00EC7E49"/>
    <w:rsid w:val="00ED0133"/>
    <w:rsid w:val="00ED1F1C"/>
    <w:rsid w:val="00EE151E"/>
    <w:rsid w:val="00EE2F36"/>
    <w:rsid w:val="00EE4A71"/>
    <w:rsid w:val="00EE548C"/>
    <w:rsid w:val="00EF18FB"/>
    <w:rsid w:val="00F145F8"/>
    <w:rsid w:val="00F1790F"/>
    <w:rsid w:val="00F26170"/>
    <w:rsid w:val="00F308AC"/>
    <w:rsid w:val="00F80547"/>
    <w:rsid w:val="00FA4974"/>
    <w:rsid w:val="00FA6640"/>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uiPriority w:val="34"/>
    <w:qFormat/>
    <w:rsid w:val="00C2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233">
      <w:bodyDiv w:val="1"/>
      <w:marLeft w:val="0"/>
      <w:marRight w:val="0"/>
      <w:marTop w:val="0"/>
      <w:marBottom w:val="0"/>
      <w:divBdr>
        <w:top w:val="none" w:sz="0" w:space="0" w:color="auto"/>
        <w:left w:val="none" w:sz="0" w:space="0" w:color="auto"/>
        <w:bottom w:val="none" w:sz="0" w:space="0" w:color="auto"/>
        <w:right w:val="none" w:sz="0" w:space="0" w:color="auto"/>
      </w:divBdr>
    </w:div>
    <w:div w:id="5893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statistiniu-rodikliu-analize?indicator=S7R2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innoforcegroup.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0A699E"/>
    <w:rsid w:val="001B3409"/>
    <w:rsid w:val="00260865"/>
    <w:rsid w:val="00277175"/>
    <w:rsid w:val="002D0AC7"/>
    <w:rsid w:val="002F51E2"/>
    <w:rsid w:val="00307C7E"/>
    <w:rsid w:val="003230D7"/>
    <w:rsid w:val="00367113"/>
    <w:rsid w:val="0037642B"/>
    <w:rsid w:val="0041233E"/>
    <w:rsid w:val="006633F6"/>
    <w:rsid w:val="00836488"/>
    <w:rsid w:val="00892EA2"/>
    <w:rsid w:val="0098238D"/>
    <w:rsid w:val="009E7CF4"/>
    <w:rsid w:val="00A24C63"/>
    <w:rsid w:val="00BA707B"/>
    <w:rsid w:val="00D23604"/>
    <w:rsid w:val="00E80D56"/>
    <w:rsid w:val="00F670CB"/>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48788</Words>
  <Characters>27810</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2025-05-16T11:07:00Z</dcterms:created>
  <dcterms:modified xsi:type="dcterms:W3CDTF">2025-05-16T11:07:00Z</dcterms:modified>
</cp:coreProperties>
</file>