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3AB6" w14:textId="6AF7F29E" w:rsidR="007F3101" w:rsidRDefault="007F3101" w:rsidP="00A73308">
      <w:pPr>
        <w:keepNext/>
        <w:tabs>
          <w:tab w:val="left" w:pos="9630"/>
        </w:tabs>
        <w:ind w:right="8"/>
        <w:jc w:val="center"/>
        <w:outlineLvl w:val="0"/>
        <w:rPr>
          <w:rFonts w:ascii="Calibri Light" w:eastAsia="Times New Roman" w:hAnsi="Calibri Light" w:cs="Calibri Light"/>
          <w:b/>
          <w:bCs/>
        </w:rPr>
      </w:pPr>
      <w:r>
        <w:rPr>
          <w:rFonts w:eastAsiaTheme="minorHAnsi"/>
          <w:noProof/>
          <w:sz w:val="24"/>
          <w:szCs w:val="24"/>
        </w:rPr>
        <w:drawing>
          <wp:inline distT="0" distB="0" distL="0" distR="0" wp14:anchorId="26C91A41" wp14:editId="6FDF1A70">
            <wp:extent cx="1485900" cy="1419225"/>
            <wp:effectExtent l="0" t="0" r="0" b="9525"/>
            <wp:docPr id="1799758458"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58458" name="Picture 1" descr="A blue flag with yellow stars&#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Pr>
          <w:rFonts w:eastAsiaTheme="minorHAnsi"/>
          <w:noProof/>
          <w:sz w:val="24"/>
          <w:szCs w:val="24"/>
        </w:rPr>
        <w:drawing>
          <wp:inline distT="0" distB="0" distL="0" distR="0" wp14:anchorId="4ED8BABC" wp14:editId="6EEC882A">
            <wp:extent cx="2800350" cy="1247775"/>
            <wp:effectExtent l="0" t="0" r="0" b="9525"/>
            <wp:docPr id="645780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6646C885" w14:textId="77777777" w:rsidR="007F3101" w:rsidRPr="00473B2C" w:rsidRDefault="007F3101" w:rsidP="00473B2C">
      <w:pPr>
        <w:jc w:val="center"/>
        <w:rPr>
          <w:rFonts w:ascii="Times New Roman" w:eastAsiaTheme="minorHAnsi" w:hAnsi="Times New Roman" w:cs="Times New Roman"/>
          <w:sz w:val="24"/>
          <w:szCs w:val="24"/>
        </w:rPr>
      </w:pPr>
      <w:r w:rsidRPr="00473B2C">
        <w:rPr>
          <w:rFonts w:ascii="Times New Roman" w:eastAsiaTheme="minorHAnsi" w:hAnsi="Times New Roman" w:cs="Times New Roman"/>
          <w:sz w:val="24"/>
          <w:szCs w:val="24"/>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5214D5CE" w14:textId="77777777" w:rsidR="007F3101" w:rsidRDefault="007F3101" w:rsidP="007F3101">
      <w:pPr>
        <w:keepNext/>
        <w:tabs>
          <w:tab w:val="left" w:pos="9630"/>
        </w:tabs>
        <w:ind w:right="8"/>
        <w:jc w:val="left"/>
        <w:outlineLvl w:val="0"/>
        <w:rPr>
          <w:rFonts w:ascii="Calibri Light" w:eastAsia="Times New Roman" w:hAnsi="Calibri Light" w:cs="Calibri Light"/>
          <w:b/>
          <w:bCs/>
        </w:rPr>
      </w:pPr>
    </w:p>
    <w:p w14:paraId="5F6FA5A6" w14:textId="77777777" w:rsidR="007F3101" w:rsidRDefault="007F3101" w:rsidP="00473B2C">
      <w:pPr>
        <w:keepNext/>
        <w:tabs>
          <w:tab w:val="left" w:pos="9630"/>
        </w:tabs>
        <w:ind w:right="8"/>
        <w:jc w:val="left"/>
        <w:outlineLvl w:val="0"/>
        <w:rPr>
          <w:rFonts w:ascii="Calibri Light" w:eastAsia="Times New Roman" w:hAnsi="Calibri Light" w:cs="Calibri Light"/>
          <w:b/>
          <w:bCs/>
        </w:rPr>
      </w:pPr>
    </w:p>
    <w:p w14:paraId="36C51AAF" w14:textId="23B20623" w:rsidR="00711B4B" w:rsidRPr="00A95CC3" w:rsidRDefault="00921543" w:rsidP="00711B4B">
      <w:pPr>
        <w:keepNext/>
        <w:tabs>
          <w:tab w:val="left" w:pos="9630"/>
        </w:tabs>
        <w:ind w:right="8"/>
        <w:jc w:val="center"/>
        <w:outlineLvl w:val="0"/>
        <w:rPr>
          <w:rFonts w:ascii="Calibri Light" w:eastAsia="Times New Roman" w:hAnsi="Calibri Light" w:cs="Calibri Light"/>
          <w:b/>
          <w:bCs/>
        </w:rPr>
      </w:pPr>
      <w:r w:rsidRPr="00921543">
        <w:rPr>
          <w:rFonts w:ascii="Calibri Light" w:eastAsia="Times New Roman" w:hAnsi="Calibri Light" w:cs="Calibri Light"/>
          <w:b/>
          <w:bCs/>
        </w:rPr>
        <w:t>PASLAUGŲ VIEŠOJO PIRKIMO–PARDAVIMO</w:t>
      </w:r>
      <w:r>
        <w:rPr>
          <w:rFonts w:ascii="Calibri Light" w:eastAsia="Times New Roman" w:hAnsi="Calibri Light" w:cs="Calibri Light"/>
          <w:b/>
          <w:bCs/>
        </w:rPr>
        <w:t xml:space="preserve"> </w:t>
      </w:r>
      <w:r w:rsidR="00711B4B" w:rsidRPr="00A95CC3">
        <w:rPr>
          <w:rFonts w:ascii="Calibri Light" w:eastAsia="Times New Roman" w:hAnsi="Calibri Light" w:cs="Calibri Light"/>
          <w:b/>
          <w:bCs/>
        </w:rPr>
        <w:t>SUTARTIS</w:t>
      </w:r>
    </w:p>
    <w:p w14:paraId="429D6977" w14:textId="60398233" w:rsidR="00711B4B" w:rsidRPr="00A95CC3" w:rsidRDefault="00711B4B" w:rsidP="00711B4B">
      <w:pPr>
        <w:keepNext/>
        <w:tabs>
          <w:tab w:val="left" w:pos="9630"/>
        </w:tabs>
        <w:ind w:right="8"/>
        <w:jc w:val="center"/>
        <w:outlineLvl w:val="4"/>
        <w:rPr>
          <w:rFonts w:ascii="Calibri Light" w:eastAsia="Arial Unicode MS" w:hAnsi="Calibri Light" w:cs="Calibri Light"/>
        </w:rPr>
      </w:pPr>
      <w:r w:rsidRPr="00A95CC3">
        <w:rPr>
          <w:rFonts w:ascii="Calibri Light" w:eastAsia="Arial Unicode MS" w:hAnsi="Calibri Light" w:cs="Calibri Light"/>
        </w:rPr>
        <w:t>202</w:t>
      </w:r>
      <w:r w:rsidR="00EF72E1">
        <w:rPr>
          <w:rFonts w:ascii="Calibri Light" w:eastAsia="Arial Unicode MS" w:hAnsi="Calibri Light" w:cs="Calibri Light"/>
        </w:rPr>
        <w:t>5</w:t>
      </w:r>
      <w:r w:rsidRPr="00A95CC3">
        <w:rPr>
          <w:rFonts w:ascii="Calibri Light" w:eastAsia="Arial Unicode MS" w:hAnsi="Calibri Light" w:cs="Calibri Light"/>
        </w:rPr>
        <w:t xml:space="preserve"> m</w:t>
      </w:r>
      <w:r w:rsidR="00EF72E1">
        <w:rPr>
          <w:rFonts w:ascii="Calibri Light" w:eastAsia="Arial Unicode MS" w:hAnsi="Calibri Light" w:cs="Calibri Light"/>
        </w:rPr>
        <w:t>.</w:t>
      </w:r>
      <w:r w:rsidRPr="00A95CC3">
        <w:rPr>
          <w:rFonts w:ascii="Calibri Light" w:eastAsia="Arial Unicode MS" w:hAnsi="Calibri Light" w:cs="Calibri Light"/>
        </w:rPr>
        <w:t xml:space="preserve">                                  d. Nr.</w:t>
      </w:r>
    </w:p>
    <w:p w14:paraId="2BE3D56B" w14:textId="77777777" w:rsidR="00711B4B" w:rsidRPr="00A95CC3" w:rsidRDefault="00711B4B" w:rsidP="00711B4B">
      <w:pPr>
        <w:tabs>
          <w:tab w:val="left" w:pos="9630"/>
        </w:tabs>
        <w:ind w:right="8"/>
        <w:jc w:val="center"/>
        <w:rPr>
          <w:rFonts w:ascii="Calibri Light" w:eastAsia="Times New Roman" w:hAnsi="Calibri Light" w:cs="Calibri Light"/>
        </w:rPr>
      </w:pPr>
      <w:r w:rsidRPr="00A95CC3">
        <w:rPr>
          <w:rFonts w:ascii="Calibri Light" w:eastAsia="Times New Roman" w:hAnsi="Calibri Light" w:cs="Calibri Light"/>
        </w:rPr>
        <w:t>Vilnius</w:t>
      </w:r>
    </w:p>
    <w:p w14:paraId="5E7F45E2" w14:textId="1D06DB88" w:rsidR="00711B4B" w:rsidRPr="002500B7" w:rsidRDefault="00711B4B" w:rsidP="002500B7">
      <w:pPr>
        <w:pStyle w:val="Default"/>
        <w:ind w:firstLine="426"/>
        <w:jc w:val="both"/>
        <w:rPr>
          <w:rFonts w:ascii="Calibri Light" w:eastAsia="Times New Roman" w:hAnsi="Calibri Light" w:cs="Calibri Light"/>
          <w:sz w:val="22"/>
          <w:szCs w:val="22"/>
        </w:rPr>
      </w:pPr>
      <w:r w:rsidRPr="002500B7">
        <w:rPr>
          <w:rFonts w:ascii="Calibri Light" w:eastAsia="Times New Roman" w:hAnsi="Calibri Light" w:cs="Calibri Light"/>
          <w:b/>
          <w:bCs/>
          <w:sz w:val="22"/>
          <w:szCs w:val="22"/>
        </w:rPr>
        <w:t xml:space="preserve">Informatikos ir ryšių departamentas prie Lietuvos Respublikos vidaus reikalų ministerijos </w:t>
      </w:r>
      <w:r w:rsidRPr="002500B7">
        <w:rPr>
          <w:rFonts w:ascii="Calibri Light" w:eastAsia="Times New Roman" w:hAnsi="Calibri Light" w:cs="Calibri Light"/>
          <w:sz w:val="22"/>
          <w:szCs w:val="22"/>
        </w:rPr>
        <w:t xml:space="preserve">(toliau – </w:t>
      </w:r>
      <w:r w:rsidRPr="002500B7">
        <w:rPr>
          <w:rFonts w:ascii="Calibri Light" w:eastAsia="Times New Roman" w:hAnsi="Calibri Light" w:cs="Calibri Light"/>
          <w:b/>
          <w:bCs/>
          <w:sz w:val="22"/>
          <w:szCs w:val="22"/>
        </w:rPr>
        <w:t>Klientas</w:t>
      </w:r>
      <w:r w:rsidRPr="002500B7">
        <w:rPr>
          <w:rFonts w:ascii="Calibri Light" w:eastAsia="Times New Roman" w:hAnsi="Calibri Light" w:cs="Calibri Light"/>
          <w:sz w:val="22"/>
          <w:szCs w:val="22"/>
        </w:rPr>
        <w:t xml:space="preserve">), atstovaujamas </w:t>
      </w:r>
      <w:r w:rsidR="00F949C6" w:rsidRPr="002500B7">
        <w:rPr>
          <w:rFonts w:ascii="Calibri Light" w:eastAsia="Times New Roman" w:hAnsi="Calibri Light" w:cs="Calibri Light"/>
          <w:sz w:val="22"/>
          <w:szCs w:val="22"/>
        </w:rPr>
        <w:t xml:space="preserve">direktorės Viktorijos </w:t>
      </w:r>
      <w:proofErr w:type="spellStart"/>
      <w:r w:rsidR="00F949C6" w:rsidRPr="002500B7">
        <w:rPr>
          <w:rFonts w:ascii="Calibri Light" w:eastAsia="Times New Roman" w:hAnsi="Calibri Light" w:cs="Calibri Light"/>
          <w:sz w:val="22"/>
          <w:szCs w:val="22"/>
        </w:rPr>
        <w:t>Rūkštelės</w:t>
      </w:r>
      <w:proofErr w:type="spellEnd"/>
      <w:r w:rsidRPr="002500B7">
        <w:rPr>
          <w:rFonts w:ascii="Calibri Light" w:eastAsia="Times New Roman" w:hAnsi="Calibri Light" w:cs="Calibri Light"/>
          <w:sz w:val="22"/>
          <w:szCs w:val="22"/>
        </w:rPr>
        <w:t>, ir</w:t>
      </w:r>
      <w:r w:rsidRPr="002500B7">
        <w:rPr>
          <w:rFonts w:ascii="Calibri Light" w:eastAsia="Times New Roman" w:hAnsi="Calibri Light" w:cs="Calibri Light"/>
          <w:b/>
          <w:bCs/>
          <w:sz w:val="22"/>
          <w:szCs w:val="22"/>
        </w:rPr>
        <w:t xml:space="preserve"> </w:t>
      </w:r>
      <w:r w:rsidR="00B62A58" w:rsidRPr="002500B7">
        <w:rPr>
          <w:rFonts w:ascii="Calibri Light" w:eastAsia="Times New Roman" w:hAnsi="Calibri Light" w:cs="Calibri Light"/>
          <w:b/>
          <w:sz w:val="22"/>
          <w:szCs w:val="22"/>
        </w:rPr>
        <w:t>Telia Lietuva, AB</w:t>
      </w:r>
      <w:r w:rsidRPr="002500B7">
        <w:rPr>
          <w:rFonts w:ascii="Calibri Light" w:eastAsia="Times New Roman" w:hAnsi="Calibri Light" w:cs="Calibri Light"/>
          <w:b/>
          <w:bCs/>
          <w:sz w:val="22"/>
          <w:szCs w:val="22"/>
        </w:rPr>
        <w:t xml:space="preserve"> </w:t>
      </w:r>
      <w:r w:rsidRPr="002500B7">
        <w:rPr>
          <w:rFonts w:ascii="Calibri Light" w:eastAsia="Times New Roman" w:hAnsi="Calibri Light" w:cs="Calibri Light"/>
          <w:sz w:val="22"/>
          <w:szCs w:val="22"/>
        </w:rPr>
        <w:t xml:space="preserve">(toliau – </w:t>
      </w:r>
      <w:r w:rsidRPr="002500B7">
        <w:rPr>
          <w:rFonts w:ascii="Calibri Light" w:eastAsia="Times New Roman" w:hAnsi="Calibri Light" w:cs="Calibri Light"/>
          <w:b/>
          <w:bCs/>
          <w:sz w:val="22"/>
          <w:szCs w:val="22"/>
        </w:rPr>
        <w:t>Paslaugų teikėjas</w:t>
      </w:r>
      <w:r w:rsidRPr="002500B7">
        <w:rPr>
          <w:rFonts w:ascii="Calibri Light" w:eastAsia="Times New Roman" w:hAnsi="Calibri Light" w:cs="Calibri Light"/>
          <w:sz w:val="22"/>
          <w:szCs w:val="22"/>
        </w:rPr>
        <w:t xml:space="preserve">), </w:t>
      </w:r>
      <w:r w:rsidR="00993777" w:rsidRPr="002500B7">
        <w:rPr>
          <w:rFonts w:ascii="Calibri Light" w:eastAsia="Times New Roman" w:hAnsi="Calibri Light" w:cs="Calibri Light"/>
          <w:sz w:val="22"/>
          <w:szCs w:val="22"/>
        </w:rPr>
        <w:t xml:space="preserve">pagal 2024 m. lapkričio 14 d. įgaliojimą Nr. 2024-00170 </w:t>
      </w:r>
      <w:r w:rsidRPr="002500B7">
        <w:rPr>
          <w:rFonts w:ascii="Calibri Light" w:eastAsia="Times New Roman" w:hAnsi="Calibri Light" w:cs="Calibri Light"/>
          <w:sz w:val="22"/>
          <w:szCs w:val="22"/>
        </w:rPr>
        <w:t>atstovaujama</w:t>
      </w:r>
      <w:r w:rsidR="002500B7" w:rsidRPr="002500B7">
        <w:rPr>
          <w:rFonts w:ascii="Calibri Light" w:eastAsia="Times New Roman" w:hAnsi="Calibri Light" w:cs="Calibri Light"/>
          <w:sz w:val="22"/>
          <w:szCs w:val="22"/>
        </w:rPr>
        <w:t xml:space="preserve"> </w:t>
      </w:r>
      <w:proofErr w:type="spellStart"/>
      <w:r w:rsidR="002500B7" w:rsidRPr="002500B7">
        <w:rPr>
          <w:rFonts w:ascii="Calibri Light" w:hAnsi="Calibri Light" w:cs="Calibri Light"/>
          <w:sz w:val="22"/>
          <w:szCs w:val="22"/>
          <w:lang w:val="en-US"/>
        </w:rPr>
        <w:t>Viešojo</w:t>
      </w:r>
      <w:proofErr w:type="spellEnd"/>
      <w:r w:rsidR="002500B7" w:rsidRPr="002500B7">
        <w:rPr>
          <w:rFonts w:ascii="Calibri Light" w:hAnsi="Calibri Light" w:cs="Calibri Light"/>
          <w:sz w:val="22"/>
          <w:szCs w:val="22"/>
          <w:lang w:val="en-US"/>
        </w:rPr>
        <w:t xml:space="preserve"> </w:t>
      </w:r>
      <w:proofErr w:type="spellStart"/>
      <w:r w:rsidR="002500B7" w:rsidRPr="002500B7">
        <w:rPr>
          <w:rFonts w:ascii="Calibri Light" w:hAnsi="Calibri Light" w:cs="Calibri Light"/>
          <w:sz w:val="22"/>
          <w:szCs w:val="22"/>
          <w:lang w:val="en-US"/>
        </w:rPr>
        <w:t>sektoriaus</w:t>
      </w:r>
      <w:proofErr w:type="spellEnd"/>
      <w:r w:rsidR="002500B7" w:rsidRPr="002500B7">
        <w:rPr>
          <w:rFonts w:ascii="Calibri Light" w:hAnsi="Calibri Light" w:cs="Calibri Light"/>
          <w:sz w:val="22"/>
          <w:szCs w:val="22"/>
          <w:lang w:val="en-US"/>
        </w:rPr>
        <w:t xml:space="preserve"> </w:t>
      </w:r>
      <w:proofErr w:type="spellStart"/>
      <w:r w:rsidR="002500B7" w:rsidRPr="002500B7">
        <w:rPr>
          <w:rFonts w:ascii="Calibri Light" w:hAnsi="Calibri Light" w:cs="Calibri Light"/>
          <w:sz w:val="22"/>
          <w:szCs w:val="22"/>
          <w:lang w:val="en-US"/>
        </w:rPr>
        <w:t>padalinio</w:t>
      </w:r>
      <w:proofErr w:type="spellEnd"/>
      <w:r w:rsidR="002500B7" w:rsidRPr="002500B7">
        <w:rPr>
          <w:rFonts w:ascii="Calibri Light" w:hAnsi="Calibri Light" w:cs="Calibri Light"/>
          <w:sz w:val="22"/>
          <w:szCs w:val="22"/>
          <w:lang w:val="en-US"/>
        </w:rPr>
        <w:t xml:space="preserve"> </w:t>
      </w:r>
      <w:proofErr w:type="spellStart"/>
      <w:r w:rsidR="002500B7" w:rsidRPr="002500B7">
        <w:rPr>
          <w:rFonts w:ascii="Calibri Light" w:hAnsi="Calibri Light" w:cs="Calibri Light"/>
          <w:sz w:val="22"/>
          <w:szCs w:val="22"/>
          <w:lang w:val="en-US"/>
        </w:rPr>
        <w:t>vadovės</w:t>
      </w:r>
      <w:proofErr w:type="spellEnd"/>
      <w:r w:rsidR="002500B7" w:rsidRPr="002500B7">
        <w:rPr>
          <w:rFonts w:ascii="Calibri Light" w:hAnsi="Calibri Light" w:cs="Calibri Light"/>
          <w:sz w:val="22"/>
          <w:szCs w:val="22"/>
          <w:lang w:val="en-US"/>
        </w:rPr>
        <w:t xml:space="preserve"> </w:t>
      </w:r>
      <w:proofErr w:type="spellStart"/>
      <w:r w:rsidR="002500B7" w:rsidRPr="002500B7">
        <w:rPr>
          <w:rFonts w:ascii="Calibri Light" w:hAnsi="Calibri Light" w:cs="Calibri Light"/>
          <w:sz w:val="22"/>
          <w:szCs w:val="22"/>
          <w:lang w:val="en-US"/>
        </w:rPr>
        <w:t>Daivos</w:t>
      </w:r>
      <w:proofErr w:type="spellEnd"/>
      <w:r w:rsidR="002500B7" w:rsidRPr="002500B7">
        <w:rPr>
          <w:rFonts w:ascii="Calibri Light" w:hAnsi="Calibri Light" w:cs="Calibri Light"/>
          <w:sz w:val="22"/>
          <w:szCs w:val="22"/>
          <w:lang w:val="en-US"/>
        </w:rPr>
        <w:t xml:space="preserve"> </w:t>
      </w:r>
      <w:proofErr w:type="spellStart"/>
      <w:r w:rsidR="002500B7" w:rsidRPr="002500B7">
        <w:rPr>
          <w:rFonts w:ascii="Calibri Light" w:hAnsi="Calibri Light" w:cs="Calibri Light"/>
          <w:sz w:val="22"/>
          <w:szCs w:val="22"/>
          <w:lang w:val="en-US"/>
        </w:rPr>
        <w:t>Nariūnienės</w:t>
      </w:r>
      <w:proofErr w:type="spellEnd"/>
      <w:r w:rsidRPr="002500B7">
        <w:rPr>
          <w:rFonts w:ascii="Calibri Light" w:eastAsia="Times New Roman" w:hAnsi="Calibri Light" w:cs="Calibri Light"/>
          <w:sz w:val="22"/>
          <w:szCs w:val="22"/>
        </w:rPr>
        <w:t>, toliau kartu ar atskirai vadinami/</w:t>
      </w:r>
      <w:proofErr w:type="spellStart"/>
      <w:r w:rsidRPr="002500B7">
        <w:rPr>
          <w:rFonts w:ascii="Calibri Light" w:eastAsia="Times New Roman" w:hAnsi="Calibri Light" w:cs="Calibri Light"/>
          <w:sz w:val="22"/>
          <w:szCs w:val="22"/>
        </w:rPr>
        <w:t>os</w:t>
      </w:r>
      <w:proofErr w:type="spellEnd"/>
      <w:r w:rsidRPr="002500B7">
        <w:rPr>
          <w:rFonts w:ascii="Calibri Light" w:eastAsia="Times New Roman" w:hAnsi="Calibri Light" w:cs="Calibri Light"/>
          <w:sz w:val="22"/>
          <w:szCs w:val="22"/>
        </w:rPr>
        <w:t xml:space="preserve"> Šalimis, vadovaudamiesi </w:t>
      </w:r>
      <w:r w:rsidR="00187B4D" w:rsidRPr="002500B7">
        <w:rPr>
          <w:rFonts w:ascii="Calibri Light" w:eastAsia="Times New Roman" w:hAnsi="Calibri Light" w:cs="Calibri Light"/>
          <w:sz w:val="22"/>
          <w:szCs w:val="22"/>
        </w:rPr>
        <w:t xml:space="preserve">Išteklių agentūros prie Lietuvos Respublikos vidaus reikalų ministerijos </w:t>
      </w:r>
      <w:r w:rsidR="001C0A2E" w:rsidRPr="002500B7">
        <w:rPr>
          <w:rFonts w:ascii="Calibri Light" w:eastAsia="Calibri" w:hAnsi="Calibri Light" w:cs="Calibri Light"/>
          <w:sz w:val="22"/>
          <w:szCs w:val="22"/>
        </w:rPr>
        <w:t>vieš</w:t>
      </w:r>
      <w:r w:rsidR="00CD2E20">
        <w:rPr>
          <w:rFonts w:ascii="Calibri Light" w:eastAsia="Calibri" w:hAnsi="Calibri Light" w:cs="Calibri Light"/>
          <w:sz w:val="22"/>
          <w:szCs w:val="22"/>
        </w:rPr>
        <w:t>ojo</w:t>
      </w:r>
      <w:r w:rsidR="001C0A2E" w:rsidRPr="002500B7">
        <w:rPr>
          <w:rFonts w:ascii="Calibri Light" w:eastAsia="Calibri" w:hAnsi="Calibri Light" w:cs="Calibri Light"/>
          <w:sz w:val="22"/>
          <w:szCs w:val="22"/>
        </w:rPr>
        <w:t xml:space="preserve"> pirkim</w:t>
      </w:r>
      <w:r w:rsidR="00CD2E20">
        <w:rPr>
          <w:rFonts w:ascii="Calibri Light" w:eastAsia="Calibri" w:hAnsi="Calibri Light" w:cs="Calibri Light"/>
          <w:sz w:val="22"/>
          <w:szCs w:val="22"/>
        </w:rPr>
        <w:t>o</w:t>
      </w:r>
      <w:r w:rsidR="001C0A2E" w:rsidRPr="002500B7">
        <w:rPr>
          <w:rFonts w:ascii="Calibri Light" w:eastAsia="Calibri" w:hAnsi="Calibri Light" w:cs="Calibri Light"/>
          <w:sz w:val="22"/>
          <w:szCs w:val="22"/>
        </w:rPr>
        <w:t xml:space="preserve"> </w:t>
      </w:r>
      <w:r w:rsidR="001C0A2E" w:rsidRPr="002500B7">
        <w:rPr>
          <w:rFonts w:ascii="Calibri Light" w:eastAsia="Times New Roman" w:hAnsi="Calibri Light" w:cs="Calibri Light"/>
          <w:sz w:val="22"/>
          <w:szCs w:val="22"/>
        </w:rPr>
        <w:t xml:space="preserve">komisijos </w:t>
      </w:r>
      <w:r w:rsidR="00187B4D" w:rsidRPr="002500B7">
        <w:rPr>
          <w:rFonts w:ascii="Calibri Light" w:eastAsia="Times New Roman" w:hAnsi="Calibri Light" w:cs="Calibri Light"/>
          <w:sz w:val="22"/>
          <w:szCs w:val="22"/>
        </w:rPr>
        <w:t xml:space="preserve">2025 m. sausio </w:t>
      </w:r>
      <w:r w:rsidR="0027577D" w:rsidRPr="002500B7">
        <w:rPr>
          <w:rFonts w:ascii="Calibri Light" w:eastAsia="Times New Roman" w:hAnsi="Calibri Light" w:cs="Calibri Light"/>
          <w:sz w:val="22"/>
          <w:szCs w:val="22"/>
        </w:rPr>
        <w:t>29</w:t>
      </w:r>
      <w:r w:rsidR="00187B4D" w:rsidRPr="002500B7">
        <w:rPr>
          <w:rFonts w:ascii="Calibri Light" w:eastAsia="Times New Roman" w:hAnsi="Calibri Light" w:cs="Calibri Light"/>
          <w:sz w:val="22"/>
          <w:szCs w:val="22"/>
        </w:rPr>
        <w:t xml:space="preserve"> d. </w:t>
      </w:r>
      <w:r w:rsidR="001C0A2E" w:rsidRPr="002500B7">
        <w:rPr>
          <w:rFonts w:ascii="Calibri Light" w:eastAsia="Times New Roman" w:hAnsi="Calibri Light" w:cs="Calibri Light"/>
          <w:sz w:val="22"/>
          <w:szCs w:val="22"/>
        </w:rPr>
        <w:t xml:space="preserve">posėdžio protokolu </w:t>
      </w:r>
      <w:r w:rsidR="00187B4D" w:rsidRPr="002500B7">
        <w:rPr>
          <w:rFonts w:ascii="Calibri Light" w:eastAsia="Times New Roman" w:hAnsi="Calibri Light" w:cs="Calibri Light"/>
          <w:sz w:val="22"/>
          <w:szCs w:val="22"/>
        </w:rPr>
        <w:t xml:space="preserve">Nr. </w:t>
      </w:r>
      <w:r w:rsidR="001E4320" w:rsidRPr="002500B7">
        <w:rPr>
          <w:rFonts w:ascii="Calibri Light" w:eastAsia="Times New Roman" w:hAnsi="Calibri Light" w:cs="Calibri Light"/>
          <w:sz w:val="22"/>
          <w:szCs w:val="22"/>
        </w:rPr>
        <w:t>P</w:t>
      </w:r>
      <w:r w:rsidR="00EF54E8" w:rsidRPr="002500B7">
        <w:rPr>
          <w:rFonts w:ascii="Calibri Light" w:eastAsia="Times New Roman" w:hAnsi="Calibri Light" w:cs="Calibri Light"/>
          <w:sz w:val="22"/>
          <w:szCs w:val="22"/>
        </w:rPr>
        <w:t>-</w:t>
      </w:r>
      <w:r w:rsidR="001E4320" w:rsidRPr="002500B7">
        <w:rPr>
          <w:rFonts w:ascii="Calibri Light" w:eastAsia="Times New Roman" w:hAnsi="Calibri Light" w:cs="Calibri Light"/>
          <w:sz w:val="22"/>
          <w:szCs w:val="22"/>
        </w:rPr>
        <w:t>26</w:t>
      </w:r>
      <w:r w:rsidRPr="002500B7">
        <w:rPr>
          <w:rFonts w:ascii="Calibri Light" w:eastAsia="Times New Roman" w:hAnsi="Calibri Light" w:cs="Calibri Light"/>
          <w:sz w:val="22"/>
          <w:szCs w:val="22"/>
        </w:rPr>
        <w:t xml:space="preserve">, sudaro šią </w:t>
      </w:r>
      <w:r w:rsidR="001A6282" w:rsidRPr="002500B7">
        <w:rPr>
          <w:rFonts w:ascii="Calibri Light" w:eastAsia="Times New Roman" w:hAnsi="Calibri Light" w:cs="Calibri Light"/>
          <w:sz w:val="22"/>
          <w:szCs w:val="22"/>
        </w:rPr>
        <w:t xml:space="preserve">paslaugų viešojo pirkimo-pardavimo (paslaugų teikimo) </w:t>
      </w:r>
      <w:r w:rsidRPr="002500B7">
        <w:rPr>
          <w:rFonts w:ascii="Calibri Light" w:eastAsia="Times New Roman" w:hAnsi="Calibri Light" w:cs="Calibri Light"/>
          <w:sz w:val="22"/>
          <w:szCs w:val="22"/>
        </w:rPr>
        <w:t>sutartį (toliau – Sutartis).</w:t>
      </w:r>
    </w:p>
    <w:p w14:paraId="43FB082E" w14:textId="77777777" w:rsidR="002500B7" w:rsidRPr="002500B7" w:rsidRDefault="002500B7" w:rsidP="002500B7">
      <w:pPr>
        <w:pStyle w:val="Default"/>
        <w:jc w:val="both"/>
        <w:rPr>
          <w:rFonts w:ascii="Arial" w:eastAsiaTheme="minorEastAsia" w:hAnsi="Arial" w:cs="Arial"/>
          <w:lang w:val="en-US"/>
        </w:rPr>
      </w:pPr>
    </w:p>
    <w:p w14:paraId="53A8CB0A" w14:textId="77777777" w:rsidR="00711B4B" w:rsidRPr="00A95CC3" w:rsidRDefault="00711B4B" w:rsidP="00711B4B">
      <w:pPr>
        <w:tabs>
          <w:tab w:val="left" w:pos="9630"/>
        </w:tabs>
        <w:ind w:left="360" w:right="8"/>
        <w:jc w:val="center"/>
        <w:rPr>
          <w:rFonts w:ascii="Calibri Light" w:eastAsia="Times New Roman" w:hAnsi="Calibri Light" w:cs="Calibri Light"/>
          <w:b/>
        </w:rPr>
      </w:pPr>
      <w:r w:rsidRPr="00A95CC3">
        <w:rPr>
          <w:rFonts w:ascii="Calibri Light" w:eastAsia="Times New Roman" w:hAnsi="Calibri Light" w:cs="Calibri Light"/>
          <w:b/>
        </w:rPr>
        <w:t>1. SUTARTIES DALYKAS</w:t>
      </w:r>
    </w:p>
    <w:p w14:paraId="0D82139B" w14:textId="3FF52374" w:rsidR="00711B4B" w:rsidRPr="00040E50" w:rsidRDefault="00711B4B" w:rsidP="007375C9">
      <w:pPr>
        <w:pStyle w:val="Sraopastraipa"/>
        <w:numPr>
          <w:ilvl w:val="1"/>
          <w:numId w:val="9"/>
        </w:numPr>
        <w:tabs>
          <w:tab w:val="left" w:pos="567"/>
          <w:tab w:val="left" w:pos="993"/>
          <w:tab w:val="left" w:pos="9630"/>
          <w:tab w:val="left" w:pos="9720"/>
        </w:tabs>
        <w:spacing w:after="0" w:line="240" w:lineRule="auto"/>
        <w:ind w:left="0" w:right="8" w:firstLine="360"/>
        <w:rPr>
          <w:rFonts w:ascii="Calibri Light" w:eastAsia="Times New Roman" w:hAnsi="Calibri Light" w:cs="Calibri Light"/>
        </w:rPr>
      </w:pPr>
      <w:r w:rsidRPr="00040E50">
        <w:rPr>
          <w:rFonts w:ascii="Calibri Light" w:eastAsia="Times New Roman" w:hAnsi="Calibri Light" w:cs="Calibri Light"/>
        </w:rPr>
        <w:t xml:space="preserve">Paslaugų teikėjas įsipareigoja Sutartyje nustatyta tvarka ir sąlygomis teikti </w:t>
      </w:r>
      <w:r w:rsidRPr="00040E50">
        <w:rPr>
          <w:rFonts w:ascii="Calibri Light" w:eastAsia="Calibri" w:hAnsi="Calibri Light" w:cs="Calibri Light"/>
          <w:bCs/>
        </w:rPr>
        <w:t xml:space="preserve">Lietuvos viešojo saugumo ir pagalbos tarnybų skaitmeninio mobiliojo radijo ryšio tinklo (toliau – SMRRT) naujos įrangos talpinimo </w:t>
      </w:r>
      <w:r w:rsidRPr="005F7B23">
        <w:rPr>
          <w:rFonts w:ascii="Calibri Light" w:eastAsia="Times New Roman" w:hAnsi="Calibri Light" w:cs="Calibri Light"/>
        </w:rPr>
        <w:t>paslaugas</w:t>
      </w:r>
      <w:r w:rsidRPr="005F7B23">
        <w:rPr>
          <w:rFonts w:ascii="Calibri Light" w:eastAsia="Times New Roman" w:hAnsi="Calibri Light" w:cs="Calibri Light"/>
          <w:b/>
        </w:rPr>
        <w:t xml:space="preserve"> </w:t>
      </w:r>
      <w:bookmarkStart w:id="0" w:name="_Hlk189126130"/>
      <w:r w:rsidR="004D7EF6" w:rsidRPr="005F7B23">
        <w:rPr>
          <w:rFonts w:ascii="Calibri Light" w:eastAsia="Times New Roman" w:hAnsi="Calibri Light" w:cs="Calibri Light"/>
          <w:bCs/>
        </w:rPr>
        <w:t>87, 89-92, 94-98, 100, 102</w:t>
      </w:r>
      <w:r w:rsidR="00363A35" w:rsidRPr="005F7B23">
        <w:rPr>
          <w:rFonts w:ascii="Calibri Light" w:eastAsia="Times New Roman" w:hAnsi="Calibri Light" w:cs="Calibri Light"/>
          <w:bCs/>
        </w:rPr>
        <w:t>-</w:t>
      </w:r>
      <w:r w:rsidR="004D7EF6" w:rsidRPr="005F7B23">
        <w:rPr>
          <w:rFonts w:ascii="Calibri Light" w:eastAsia="Times New Roman" w:hAnsi="Calibri Light" w:cs="Calibri Light"/>
          <w:bCs/>
        </w:rPr>
        <w:t>107 pirkimo objekto dalyse</w:t>
      </w:r>
      <w:r w:rsidR="004D7EF6" w:rsidRPr="005F7B23">
        <w:rPr>
          <w:rFonts w:ascii="Calibri Light" w:eastAsia="Times New Roman" w:hAnsi="Calibri Light" w:cs="Calibri Light"/>
          <w:b/>
          <w:bCs/>
        </w:rPr>
        <w:t xml:space="preserve"> </w:t>
      </w:r>
      <w:bookmarkEnd w:id="0"/>
      <w:r w:rsidRPr="005F7B23">
        <w:rPr>
          <w:rFonts w:ascii="Calibri Light" w:eastAsia="Times New Roman" w:hAnsi="Calibri Light" w:cs="Calibri Light"/>
        </w:rPr>
        <w:t>(toliau</w:t>
      </w:r>
      <w:r w:rsidRPr="00040E50">
        <w:rPr>
          <w:rFonts w:ascii="Calibri Light" w:eastAsia="Times New Roman" w:hAnsi="Calibri Light" w:cs="Calibri Light"/>
        </w:rPr>
        <w:t xml:space="preserve"> – paslaugos), kurių specifikacija nurodyta Sutarties 1 priede – Techninėje specifikacijoje (toliau – Sutarties 1 priedas), o Klientas Sutartyje nustatyta tvarka sumokėti Paslaugų teikėjui už jas.</w:t>
      </w:r>
    </w:p>
    <w:p w14:paraId="5236D409" w14:textId="77777777" w:rsidR="00711B4B" w:rsidRPr="00040E50"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040E50">
        <w:rPr>
          <w:rFonts w:ascii="Calibri Light" w:eastAsia="Times New Roman" w:hAnsi="Calibri Light" w:cs="Calibri Light"/>
        </w:rPr>
        <w:t>Sutartis sudaryta vadovaujantis Lietuvos Respublikos civilinio kodekso ir Lietuvos Respublikos viešųjų pirkimų įstatymo, pirkimo sąlygų ir pasiūlymo, pripažintu laimėjusiu, nuostatomis.</w:t>
      </w:r>
    </w:p>
    <w:p w14:paraId="6B29416B" w14:textId="77777777" w:rsidR="00415548" w:rsidRPr="00A95CC3" w:rsidRDefault="00415548" w:rsidP="00415548">
      <w:pPr>
        <w:pStyle w:val="Sraopastraipa"/>
        <w:tabs>
          <w:tab w:val="left" w:pos="1134"/>
          <w:tab w:val="left" w:pos="9630"/>
          <w:tab w:val="left" w:pos="9720"/>
        </w:tabs>
        <w:ind w:left="360" w:right="8"/>
        <w:rPr>
          <w:rFonts w:ascii="Calibri Light" w:eastAsia="Times New Roman" w:hAnsi="Calibri Light" w:cs="Calibri Light"/>
        </w:rPr>
      </w:pPr>
    </w:p>
    <w:p w14:paraId="620C7C1B" w14:textId="77777777" w:rsidR="00711B4B" w:rsidRDefault="00711B4B" w:rsidP="007375C9">
      <w:pPr>
        <w:pStyle w:val="Sraopastraipa"/>
        <w:numPr>
          <w:ilvl w:val="0"/>
          <w:numId w:val="9"/>
        </w:numPr>
        <w:tabs>
          <w:tab w:val="left" w:pos="9630"/>
        </w:tabs>
        <w:ind w:right="8"/>
        <w:jc w:val="center"/>
        <w:rPr>
          <w:rFonts w:ascii="Calibri Light" w:eastAsia="Times New Roman" w:hAnsi="Calibri Light" w:cs="Calibri Light"/>
          <w:b/>
        </w:rPr>
      </w:pPr>
      <w:r w:rsidRPr="00A95CC3">
        <w:rPr>
          <w:rFonts w:ascii="Calibri Light" w:eastAsia="Times New Roman" w:hAnsi="Calibri Light" w:cs="Calibri Light"/>
          <w:b/>
        </w:rPr>
        <w:t>SUTARTIES KAINA, ATSISKAITYMO TVARKA IR ĮRANGOS TALPINIMO AKTO PASIRAŠYMAS</w:t>
      </w:r>
    </w:p>
    <w:p w14:paraId="0D53D50F" w14:textId="77777777" w:rsidR="00363A35" w:rsidRPr="00363A35" w:rsidRDefault="00363A35" w:rsidP="00363A35">
      <w:pPr>
        <w:tabs>
          <w:tab w:val="left" w:pos="9630"/>
        </w:tabs>
        <w:ind w:right="8"/>
        <w:jc w:val="center"/>
        <w:rPr>
          <w:rFonts w:ascii="Calibri Light" w:eastAsia="Times New Roman" w:hAnsi="Calibri Light" w:cs="Calibri Light"/>
          <w:b/>
        </w:rPr>
      </w:pPr>
    </w:p>
    <w:p w14:paraId="7F9D3838" w14:textId="676EA034" w:rsidR="005868C9" w:rsidRPr="00295A29"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iCs/>
        </w:rPr>
      </w:pPr>
      <w:r w:rsidRPr="00673062">
        <w:rPr>
          <w:rFonts w:ascii="Calibri Light" w:eastAsia="Times New Roman" w:hAnsi="Calibri Light" w:cs="Calibri Light"/>
        </w:rPr>
        <w:t xml:space="preserve">Sutarties kaina – </w:t>
      </w:r>
      <w:r w:rsidRPr="000968DF">
        <w:rPr>
          <w:rFonts w:ascii="Calibri Light" w:eastAsia="Times New Roman" w:hAnsi="Calibri Light" w:cs="Calibri Light"/>
          <w:b/>
          <w:bCs/>
        </w:rPr>
        <w:t xml:space="preserve">iki </w:t>
      </w:r>
      <w:bookmarkStart w:id="1" w:name="_Hlk189146548"/>
      <w:r w:rsidR="005D6C4C">
        <w:rPr>
          <w:rFonts w:ascii="Calibri Light" w:eastAsia="Times New Roman" w:hAnsi="Calibri Light" w:cs="Calibri Light"/>
          <w:b/>
          <w:bCs/>
        </w:rPr>
        <w:t xml:space="preserve"> 432 316,80 </w:t>
      </w:r>
      <w:r w:rsidRPr="000968DF">
        <w:rPr>
          <w:rFonts w:ascii="Calibri Light" w:eastAsia="Times New Roman" w:hAnsi="Calibri Light" w:cs="Calibri Light"/>
          <w:b/>
          <w:bCs/>
          <w:i/>
          <w:iCs/>
        </w:rPr>
        <w:t xml:space="preserve"> </w:t>
      </w:r>
      <w:bookmarkEnd w:id="1"/>
      <w:r w:rsidRPr="000968DF">
        <w:rPr>
          <w:rFonts w:ascii="Calibri Light" w:eastAsia="Times New Roman" w:hAnsi="Calibri Light" w:cs="Calibri Light"/>
          <w:b/>
          <w:bCs/>
        </w:rPr>
        <w:t>Eur</w:t>
      </w:r>
      <w:r w:rsidRPr="000968DF">
        <w:rPr>
          <w:rFonts w:ascii="Calibri Light" w:eastAsia="Times New Roman" w:hAnsi="Calibri Light" w:cs="Calibri Light"/>
          <w:b/>
          <w:bCs/>
          <w:i/>
          <w:iCs/>
        </w:rPr>
        <w:t xml:space="preserve"> </w:t>
      </w:r>
      <w:r w:rsidRPr="000968DF">
        <w:rPr>
          <w:rFonts w:ascii="Calibri Light" w:eastAsia="Times New Roman" w:hAnsi="Calibri Light" w:cs="Calibri Light"/>
          <w:b/>
          <w:bCs/>
        </w:rPr>
        <w:t>(</w:t>
      </w:r>
      <w:r w:rsidR="00A5209F" w:rsidRPr="000968DF">
        <w:rPr>
          <w:rFonts w:ascii="Calibri Light" w:eastAsia="Times New Roman" w:hAnsi="Calibri Light" w:cs="Calibri Light"/>
          <w:b/>
          <w:bCs/>
        </w:rPr>
        <w:t xml:space="preserve">keturių šimtų trisdešimt dviejų </w:t>
      </w:r>
      <w:r w:rsidR="00C42805" w:rsidRPr="000968DF">
        <w:rPr>
          <w:rFonts w:ascii="Calibri Light" w:eastAsia="Times New Roman" w:hAnsi="Calibri Light" w:cs="Calibri Light"/>
          <w:b/>
          <w:bCs/>
        </w:rPr>
        <w:t xml:space="preserve">tūkstančių trijų šimtų šešiolikos eurų ir </w:t>
      </w:r>
      <w:r w:rsidR="00EF6ECC">
        <w:rPr>
          <w:rFonts w:ascii="Calibri Light" w:eastAsia="Times New Roman" w:hAnsi="Calibri Light" w:cs="Calibri Light"/>
          <w:b/>
          <w:bCs/>
        </w:rPr>
        <w:t>aštuoniasdešimt</w:t>
      </w:r>
      <w:r w:rsidR="00C42805" w:rsidRPr="000968DF">
        <w:rPr>
          <w:rFonts w:ascii="Calibri Light" w:eastAsia="Times New Roman" w:hAnsi="Calibri Light" w:cs="Calibri Light"/>
          <w:b/>
          <w:bCs/>
        </w:rPr>
        <w:t xml:space="preserve"> centų</w:t>
      </w:r>
      <w:r w:rsidRPr="000968DF">
        <w:rPr>
          <w:rFonts w:ascii="Calibri Light" w:eastAsia="Times New Roman" w:hAnsi="Calibri Light" w:cs="Calibri Light"/>
          <w:b/>
          <w:bCs/>
        </w:rPr>
        <w:t>)</w:t>
      </w:r>
      <w:r w:rsidRPr="00673062">
        <w:rPr>
          <w:rFonts w:ascii="Calibri Light" w:eastAsia="Times New Roman" w:hAnsi="Calibri Light" w:cs="Calibri Light"/>
        </w:rPr>
        <w:t xml:space="preserve">, įskaitant pridėtinės vertės mokestį (toliau – PVM), (Pradinės Sutarties vertė </w:t>
      </w:r>
      <w:r w:rsidR="00732665" w:rsidRPr="00732665">
        <w:rPr>
          <w:rFonts w:ascii="Calibri Light" w:eastAsia="Times New Roman" w:hAnsi="Calibri Light" w:cs="Calibri Light"/>
        </w:rPr>
        <w:t>– iki</w:t>
      </w:r>
      <w:r w:rsidRPr="00673062">
        <w:rPr>
          <w:rFonts w:ascii="Calibri Light" w:eastAsia="Times New Roman" w:hAnsi="Calibri Light" w:cs="Calibri Light"/>
        </w:rPr>
        <w:t xml:space="preserve"> </w:t>
      </w:r>
      <w:r w:rsidR="005D6C4C">
        <w:rPr>
          <w:rFonts w:ascii="Calibri Light" w:eastAsia="Times New Roman" w:hAnsi="Calibri Light" w:cs="Calibri Light"/>
        </w:rPr>
        <w:t>357 286,62</w:t>
      </w:r>
      <w:r w:rsidRPr="00673062">
        <w:rPr>
          <w:rFonts w:ascii="Calibri Light" w:eastAsia="Times New Roman" w:hAnsi="Calibri Light" w:cs="Calibri Light"/>
        </w:rPr>
        <w:t xml:space="preserve"> Eur </w:t>
      </w:r>
      <w:r w:rsidR="00732665">
        <w:rPr>
          <w:rFonts w:ascii="Calibri Light" w:eastAsia="Times New Roman" w:hAnsi="Calibri Light" w:cs="Calibri Light"/>
        </w:rPr>
        <w:t xml:space="preserve">(trijų šimtų penkiasdešimt septynių tūkstančių dviejų šimtų aštuoniasdešimt </w:t>
      </w:r>
      <w:r w:rsidR="00EF6ECC">
        <w:rPr>
          <w:rFonts w:ascii="Calibri Light" w:eastAsia="Times New Roman" w:hAnsi="Calibri Light" w:cs="Calibri Light"/>
        </w:rPr>
        <w:t>šešių</w:t>
      </w:r>
      <w:r w:rsidR="00732665">
        <w:rPr>
          <w:rFonts w:ascii="Calibri Light" w:eastAsia="Times New Roman" w:hAnsi="Calibri Light" w:cs="Calibri Light"/>
        </w:rPr>
        <w:t xml:space="preserve"> eurų ir </w:t>
      </w:r>
      <w:r w:rsidR="00E729F0">
        <w:rPr>
          <w:rFonts w:ascii="Calibri Light" w:eastAsia="Times New Roman" w:hAnsi="Calibri Light" w:cs="Calibri Light"/>
        </w:rPr>
        <w:t>šešiasdešimt dviejų</w:t>
      </w:r>
      <w:r w:rsidR="00732665">
        <w:rPr>
          <w:rFonts w:ascii="Calibri Light" w:eastAsia="Times New Roman" w:hAnsi="Calibri Light" w:cs="Calibri Light"/>
        </w:rPr>
        <w:t xml:space="preserve"> centų) </w:t>
      </w:r>
      <w:r w:rsidRPr="00673062">
        <w:rPr>
          <w:rFonts w:ascii="Calibri Light" w:eastAsia="Times New Roman" w:hAnsi="Calibri Light" w:cs="Calibri Light"/>
        </w:rPr>
        <w:t xml:space="preserve">be PVM), t. y. </w:t>
      </w:r>
      <w:r w:rsidR="005D6C4C">
        <w:rPr>
          <w:rFonts w:ascii="Calibri Light" w:eastAsia="Times New Roman" w:hAnsi="Calibri Light" w:cs="Calibri Light"/>
        </w:rPr>
        <w:t>362 854,80</w:t>
      </w:r>
      <w:r w:rsidRPr="00673062">
        <w:rPr>
          <w:rFonts w:ascii="Calibri Light" w:eastAsia="Times New Roman" w:hAnsi="Calibri Light" w:cs="Calibri Light"/>
        </w:rPr>
        <w:t xml:space="preserve"> Eur su PVM (</w:t>
      </w:r>
      <w:r w:rsidR="005D6C4C">
        <w:rPr>
          <w:rFonts w:ascii="Calibri Light" w:eastAsia="Times New Roman" w:hAnsi="Calibri Light" w:cs="Calibri Light"/>
        </w:rPr>
        <w:t>299 880,00</w:t>
      </w:r>
      <w:r w:rsidRPr="00673062">
        <w:rPr>
          <w:rFonts w:ascii="Calibri Light" w:eastAsia="Times New Roman" w:hAnsi="Calibri Light" w:cs="Calibri Light"/>
        </w:rPr>
        <w:t xml:space="preserve"> Eur be PVM) skirta paslaugoms  ir </w:t>
      </w:r>
      <w:r w:rsidR="00B5780A" w:rsidRPr="00673062">
        <w:rPr>
          <w:rFonts w:ascii="Calibri Light" w:eastAsia="Times New Roman" w:hAnsi="Calibri Light" w:cs="Calibri Light"/>
        </w:rPr>
        <w:t>69 462,00</w:t>
      </w:r>
      <w:r w:rsidRPr="00673062">
        <w:rPr>
          <w:rFonts w:ascii="Calibri Light" w:eastAsia="Times New Roman" w:hAnsi="Calibri Light" w:cs="Calibri Light"/>
        </w:rPr>
        <w:t xml:space="preserve"> Eur su PVM (</w:t>
      </w:r>
      <w:r w:rsidR="005D6C4C">
        <w:rPr>
          <w:rFonts w:ascii="Calibri Light" w:eastAsia="Times New Roman" w:hAnsi="Calibri Light" w:cs="Calibri Light"/>
        </w:rPr>
        <w:t>57 406,62</w:t>
      </w:r>
      <w:r w:rsidRPr="00673062">
        <w:rPr>
          <w:rFonts w:ascii="Calibri Light" w:eastAsia="Times New Roman" w:hAnsi="Calibri Light" w:cs="Calibri Light"/>
        </w:rPr>
        <w:t xml:space="preserve"> Eur be PVM) skirta faktinėms išlaidoms už SMRRT įrangos faktiškai sunaudotą elektros energiją.</w:t>
      </w:r>
      <w:r w:rsidR="005868C9" w:rsidRPr="00673062">
        <w:rPr>
          <w:rFonts w:ascii="Calibri Light" w:eastAsia="Times New Roman" w:hAnsi="Calibri Light" w:cs="Calibri Light"/>
        </w:rPr>
        <w:t xml:space="preserve"> </w:t>
      </w:r>
      <w:r w:rsidRPr="00673062">
        <w:rPr>
          <w:rFonts w:ascii="Calibri Light" w:eastAsia="Times New Roman" w:hAnsi="Calibri Light" w:cs="Calibri Light"/>
          <w:iCs/>
        </w:rPr>
        <w:t>Detalios paslaugų kainos</w:t>
      </w:r>
      <w:r w:rsidR="00295A29">
        <w:rPr>
          <w:rFonts w:ascii="Calibri Light" w:eastAsia="Times New Roman" w:hAnsi="Calibri Light" w:cs="Calibri Light"/>
          <w:iCs/>
        </w:rPr>
        <w:t>:</w:t>
      </w:r>
    </w:p>
    <w:tbl>
      <w:tblPr>
        <w:tblW w:w="5000" w:type="pct"/>
        <w:jc w:val="center"/>
        <w:tblLook w:val="04A0" w:firstRow="1" w:lastRow="0" w:firstColumn="1" w:lastColumn="0" w:noHBand="0" w:noVBand="1"/>
      </w:tblPr>
      <w:tblGrid>
        <w:gridCol w:w="873"/>
        <w:gridCol w:w="2324"/>
        <w:gridCol w:w="2186"/>
        <w:gridCol w:w="2126"/>
        <w:gridCol w:w="2120"/>
      </w:tblGrid>
      <w:tr w:rsidR="00390585" w:rsidRPr="0088760C" w14:paraId="2233A10E"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FC2B0" w14:textId="77777777" w:rsidR="00390585" w:rsidRPr="002462BE" w:rsidRDefault="00390585"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58CB68D" w14:textId="77777777" w:rsidR="00390585" w:rsidRPr="002462BE" w:rsidRDefault="0039058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4244062E" w14:textId="77777777" w:rsidR="00390585" w:rsidRPr="002462BE" w:rsidRDefault="0039058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46ADED13" w14:textId="77777777" w:rsidR="00390585" w:rsidRPr="002462BE" w:rsidRDefault="0039058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196CCDFE" w14:textId="77777777" w:rsidR="00390585" w:rsidRPr="002462BE" w:rsidRDefault="0039058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7E2745D0" w14:textId="77777777" w:rsidR="00390585" w:rsidRPr="002462BE" w:rsidRDefault="0039058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3AE33C6" w14:textId="77777777" w:rsidR="00390585" w:rsidRPr="002462BE" w:rsidRDefault="0039058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D050C79" w14:textId="77777777" w:rsidR="00390585" w:rsidRPr="002462BE" w:rsidRDefault="0039058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C33C2" w14:textId="77777777" w:rsidR="00390585" w:rsidRPr="002462BE" w:rsidRDefault="0039058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01A5CFC" w14:textId="77777777" w:rsidR="00390585" w:rsidRPr="002462BE" w:rsidRDefault="0039058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3E6E22A3" w14:textId="77777777" w:rsidR="00390585" w:rsidRPr="002462BE" w:rsidRDefault="0039058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390585" w:rsidRPr="002462BE" w14:paraId="49FF229D"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1B667C2" w14:textId="77777777" w:rsidR="00390585" w:rsidRPr="002462BE" w:rsidRDefault="0039058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lastRenderedPageBreak/>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3DB756DE" w14:textId="77777777" w:rsidR="00390585" w:rsidRPr="002462BE" w:rsidRDefault="0039058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3D8C50E0" w14:textId="77777777" w:rsidR="00390585" w:rsidRPr="002462BE" w:rsidRDefault="0039058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4B076D21" w14:textId="77777777" w:rsidR="00390585" w:rsidRPr="002462BE" w:rsidRDefault="0039058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F256F6" w14:textId="77777777" w:rsidR="00390585" w:rsidRPr="002462BE" w:rsidRDefault="0039058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390585" w:rsidRPr="002462BE" w14:paraId="37AC592A"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DFB5A1" w14:textId="77777777" w:rsidR="00390585" w:rsidRPr="002462BE" w:rsidRDefault="00390585"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87.</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047BE1A" w14:textId="77777777" w:rsidR="00390585" w:rsidRDefault="00390585" w:rsidP="00710EC6">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rPr>
              <w:t>Telšių r. sav., Varnių sen., Gintalų k., Telšių g.</w:t>
            </w:r>
          </w:p>
          <w:p w14:paraId="4B54B267" w14:textId="77777777" w:rsidR="00390585" w:rsidRPr="002462BE" w:rsidRDefault="00390585"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sz w:val="20"/>
                <w:szCs w:val="20"/>
              </w:rPr>
              <w:t>55.755368, 22.358419</w:t>
            </w:r>
            <w:r>
              <w:rPr>
                <w:rFonts w:ascii="Calibri Light" w:hAnsi="Calibri Light" w:cs="Calibri Light"/>
                <w:sz w:val="20"/>
                <w:szCs w:val="20"/>
              </w:rPr>
              <w:t>, ne mažiau 25m</w:t>
            </w:r>
          </w:p>
        </w:tc>
        <w:tc>
          <w:tcPr>
            <w:tcW w:w="1135" w:type="pct"/>
            <w:tcBorders>
              <w:top w:val="single" w:sz="4" w:space="0" w:color="auto"/>
              <w:left w:val="nil"/>
              <w:bottom w:val="single" w:sz="4" w:space="0" w:color="auto"/>
              <w:right w:val="single" w:sz="4" w:space="0" w:color="auto"/>
            </w:tcBorders>
            <w:vAlign w:val="center"/>
          </w:tcPr>
          <w:p w14:paraId="0B4CF3C9" w14:textId="77777777" w:rsidR="00390585" w:rsidRPr="002462BE" w:rsidRDefault="00390585"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2311BBF" w14:textId="77777777" w:rsidR="00390585" w:rsidRPr="002462BE" w:rsidRDefault="0039058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22AEE" w14:textId="77777777" w:rsidR="00390585" w:rsidRPr="001928F9" w:rsidRDefault="00390585"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28F9">
              <w:rPr>
                <w:rFonts w:ascii="Calibri Light" w:eastAsia="Times New Roman" w:hAnsi="Calibri Light" w:cs="Calibri Light"/>
                <w:sz w:val="24"/>
                <w:szCs w:val="24"/>
                <w:lang w:eastAsia="lt-LT"/>
              </w:rPr>
              <w:t>18720.00</w:t>
            </w:r>
          </w:p>
          <w:p w14:paraId="5B35BD4F" w14:textId="77777777" w:rsidR="00390585" w:rsidRPr="002462BE" w:rsidRDefault="00390585" w:rsidP="00710EC6">
            <w:pPr>
              <w:spacing w:after="0" w:line="240" w:lineRule="auto"/>
              <w:rPr>
                <w:rFonts w:ascii="Calibri Light" w:eastAsia="Times New Roman" w:hAnsi="Calibri Light" w:cs="Calibri Light"/>
                <w:sz w:val="24"/>
                <w:szCs w:val="24"/>
                <w:lang w:eastAsia="lt-LT"/>
              </w:rPr>
            </w:pPr>
          </w:p>
        </w:tc>
      </w:tr>
      <w:tr w:rsidR="00390585" w:rsidRPr="002462BE" w14:paraId="312BB985"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9E57573" w14:textId="77777777" w:rsidR="00390585" w:rsidRPr="002462BE" w:rsidRDefault="00390585"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D7AAC6" w14:textId="77777777" w:rsidR="00390585" w:rsidRPr="002462BE" w:rsidRDefault="00390585"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F3A48" w14:textId="77777777" w:rsidR="00390585" w:rsidRPr="002462BE" w:rsidRDefault="00390585"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3931.20</w:t>
            </w:r>
          </w:p>
        </w:tc>
      </w:tr>
      <w:tr w:rsidR="00390585" w:rsidRPr="00A82A42" w14:paraId="3A25073A"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578E33A" w14:textId="77777777" w:rsidR="00390585" w:rsidRPr="002462BE" w:rsidRDefault="00390585"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225F3" w14:textId="77777777" w:rsidR="00390585" w:rsidRPr="002462BE" w:rsidRDefault="00390585"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6BB1D" w14:textId="77777777" w:rsidR="00390585" w:rsidRPr="002462BE" w:rsidRDefault="00390585"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22651.20</w:t>
            </w:r>
          </w:p>
        </w:tc>
      </w:tr>
    </w:tbl>
    <w:p w14:paraId="1F3E0D72" w14:textId="77777777" w:rsidR="00295A29" w:rsidRDefault="00295A29"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712AB9" w:rsidRPr="0088760C" w14:paraId="153767BC"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D703C" w14:textId="77777777" w:rsidR="00712AB9" w:rsidRPr="002462BE" w:rsidRDefault="00712AB9"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697944C" w14:textId="77777777" w:rsidR="00712AB9" w:rsidRPr="002462BE" w:rsidRDefault="00712AB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40211408" w14:textId="77777777" w:rsidR="00712AB9" w:rsidRPr="002462BE" w:rsidRDefault="00712AB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500A4A60" w14:textId="77777777" w:rsidR="00712AB9" w:rsidRPr="002462BE" w:rsidRDefault="00712AB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35D42C0D" w14:textId="77777777" w:rsidR="00712AB9" w:rsidRPr="002462BE" w:rsidRDefault="00712AB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27AACD22" w14:textId="77777777" w:rsidR="00712AB9" w:rsidRPr="002462BE" w:rsidRDefault="00712AB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E8C6618" w14:textId="77777777" w:rsidR="00712AB9" w:rsidRPr="002462BE" w:rsidRDefault="00712AB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B359144" w14:textId="77777777" w:rsidR="00712AB9" w:rsidRPr="002462BE" w:rsidRDefault="00712AB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2C2C8" w14:textId="77777777" w:rsidR="00712AB9" w:rsidRPr="002462BE" w:rsidRDefault="00712AB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27C74DC5" w14:textId="77777777" w:rsidR="00712AB9" w:rsidRPr="002462BE" w:rsidRDefault="00712AB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23FF539D" w14:textId="77777777" w:rsidR="00712AB9" w:rsidRPr="002462BE" w:rsidRDefault="00712AB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712AB9" w:rsidRPr="002462BE" w14:paraId="2085B4C0"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9934588" w14:textId="77777777" w:rsidR="00712AB9" w:rsidRPr="002462BE" w:rsidRDefault="00712AB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1DF28A7" w14:textId="77777777" w:rsidR="00712AB9" w:rsidRPr="002462BE" w:rsidRDefault="00712AB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9277BFE" w14:textId="77777777" w:rsidR="00712AB9" w:rsidRPr="002462BE" w:rsidRDefault="00712AB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ACC735A" w14:textId="77777777" w:rsidR="00712AB9" w:rsidRPr="002462BE" w:rsidRDefault="00712AB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20063" w14:textId="77777777" w:rsidR="00712AB9" w:rsidRPr="002462BE" w:rsidRDefault="00712AB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712AB9" w:rsidRPr="002462BE" w14:paraId="070563A4"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73FAF9" w14:textId="77777777" w:rsidR="00712AB9" w:rsidRPr="002462BE" w:rsidRDefault="00712AB9"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89.</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06FF867" w14:textId="77777777" w:rsidR="00712AB9" w:rsidRPr="002462BE" w:rsidRDefault="00712AB9" w:rsidP="00710EC6">
            <w:pPr>
              <w:pStyle w:val="Sraopastraipa"/>
              <w:ind w:left="8"/>
              <w:contextualSpacing w:val="0"/>
              <w:jc w:val="left"/>
              <w:rPr>
                <w:rFonts w:ascii="Calibri Light" w:hAnsi="Calibri Light" w:cs="Calibri Light"/>
                <w:sz w:val="20"/>
                <w:szCs w:val="20"/>
                <w:lang w:eastAsia="lt-LT"/>
              </w:rPr>
            </w:pPr>
            <w:r w:rsidRPr="002462BE">
              <w:rPr>
                <w:rFonts w:ascii="Calibri Light" w:hAnsi="Calibri Light" w:cs="Calibri Light"/>
                <w:sz w:val="20"/>
                <w:szCs w:val="20"/>
                <w:lang w:eastAsia="lt-LT"/>
              </w:rPr>
              <w:t>Veiverių g. 150, Kaunas</w:t>
            </w:r>
          </w:p>
          <w:p w14:paraId="52994801" w14:textId="77777777" w:rsidR="00712AB9" w:rsidRDefault="00712AB9" w:rsidP="00710EC6">
            <w:pPr>
              <w:pStyle w:val="Sraopastraipa"/>
              <w:ind w:left="8"/>
              <w:contextualSpacing w:val="0"/>
              <w:jc w:val="left"/>
              <w:rPr>
                <w:rFonts w:ascii="Calibri Light" w:hAnsi="Calibri Light" w:cs="Calibri Light"/>
                <w:b/>
                <w:bCs/>
                <w:sz w:val="20"/>
                <w:szCs w:val="20"/>
                <w:lang w:eastAsia="lt-LT"/>
              </w:rPr>
            </w:pPr>
            <w:r w:rsidRPr="002462BE">
              <w:rPr>
                <w:rFonts w:ascii="Calibri Light" w:hAnsi="Calibri Light" w:cs="Calibri Light"/>
                <w:b/>
                <w:bCs/>
                <w:sz w:val="20"/>
                <w:szCs w:val="20"/>
                <w:lang w:eastAsia="lt-LT"/>
              </w:rPr>
              <w:t>Tame pačiame bokšte MTS stotys su skirtingų orientacijų antenomis</w:t>
            </w:r>
          </w:p>
          <w:p w14:paraId="5D6C3E3B" w14:textId="77777777" w:rsidR="00712AB9" w:rsidRPr="002462BE" w:rsidRDefault="00712AB9" w:rsidP="00710EC6">
            <w:pPr>
              <w:pStyle w:val="Sraopastraipa"/>
              <w:ind w:left="8"/>
              <w:contextualSpacing w:val="0"/>
              <w:jc w:val="left"/>
              <w:rPr>
                <w:rFonts w:ascii="Calibri Light" w:hAnsi="Calibri Light" w:cs="Calibri Light"/>
                <w:sz w:val="20"/>
                <w:szCs w:val="20"/>
              </w:rPr>
            </w:pPr>
            <w:r w:rsidRPr="00FE0F30">
              <w:rPr>
                <w:rFonts w:ascii="Calibri Light" w:hAnsi="Calibri Light" w:cs="Calibri Light"/>
                <w:sz w:val="20"/>
                <w:szCs w:val="20"/>
                <w:lang w:eastAsia="lt-LT"/>
              </w:rPr>
              <w:t>54.86692457, 23.88149780</w:t>
            </w:r>
            <w:r>
              <w:rPr>
                <w:rFonts w:ascii="Calibri Light" w:hAnsi="Calibri Light" w:cs="Calibri Light"/>
                <w:sz w:val="20"/>
                <w:szCs w:val="20"/>
                <w:lang w:eastAsia="lt-LT"/>
              </w:rPr>
              <w:t>. Ne mažiau 42m.</w:t>
            </w:r>
          </w:p>
        </w:tc>
        <w:tc>
          <w:tcPr>
            <w:tcW w:w="1135" w:type="pct"/>
            <w:tcBorders>
              <w:top w:val="single" w:sz="4" w:space="0" w:color="auto"/>
              <w:left w:val="nil"/>
              <w:bottom w:val="single" w:sz="4" w:space="0" w:color="auto"/>
              <w:right w:val="single" w:sz="4" w:space="0" w:color="auto"/>
            </w:tcBorders>
            <w:vAlign w:val="center"/>
          </w:tcPr>
          <w:p w14:paraId="1C9C3E8B" w14:textId="77777777" w:rsidR="00712AB9" w:rsidRPr="002462BE" w:rsidRDefault="00712AB9"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420.00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31181D8F" w14:textId="77777777" w:rsidR="00712AB9" w:rsidRPr="002462BE" w:rsidRDefault="00712AB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2C03C" w14:textId="77777777" w:rsidR="00712AB9" w:rsidRPr="002462BE" w:rsidRDefault="00712AB9"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15120.00</w:t>
            </w:r>
          </w:p>
        </w:tc>
      </w:tr>
      <w:tr w:rsidR="00712AB9" w:rsidRPr="002462BE" w14:paraId="31C2B590"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4CC33A3" w14:textId="77777777" w:rsidR="00712AB9" w:rsidRPr="002462BE" w:rsidRDefault="00712AB9"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E5E2BC" w14:textId="77777777" w:rsidR="00712AB9" w:rsidRPr="002462BE" w:rsidRDefault="00712AB9"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81D25" w14:textId="77777777" w:rsidR="00712AB9" w:rsidRPr="004218F5" w:rsidRDefault="00712AB9" w:rsidP="00710EC6">
            <w:pPr>
              <w:tabs>
                <w:tab w:val="left" w:pos="720"/>
                <w:tab w:val="center" w:pos="4320"/>
                <w:tab w:val="right" w:pos="8640"/>
              </w:tabs>
              <w:spacing w:after="0" w:line="240" w:lineRule="auto"/>
              <w:jc w:val="center"/>
              <w:rPr>
                <w:rFonts w:ascii="Calibri Light" w:hAnsi="Calibri Light" w:cs="Calibri Light"/>
                <w:bCs/>
              </w:rPr>
            </w:pPr>
            <w:r w:rsidRPr="004218F5">
              <w:rPr>
                <w:rFonts w:ascii="Calibri Light" w:hAnsi="Calibri Light" w:cs="Calibri Light"/>
                <w:bCs/>
              </w:rPr>
              <w:t>3175.20</w:t>
            </w:r>
          </w:p>
        </w:tc>
      </w:tr>
      <w:tr w:rsidR="00712AB9" w:rsidRPr="00A82A42" w14:paraId="41BAF539"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5BC13BB" w14:textId="77777777" w:rsidR="00712AB9" w:rsidRPr="002462BE" w:rsidRDefault="00712AB9"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DAC2C" w14:textId="77777777" w:rsidR="00712AB9" w:rsidRPr="002462BE" w:rsidRDefault="00712AB9"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2F984" w14:textId="77777777" w:rsidR="00712AB9" w:rsidRPr="002462BE" w:rsidRDefault="00712AB9"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18295.20</w:t>
            </w:r>
          </w:p>
        </w:tc>
      </w:tr>
    </w:tbl>
    <w:p w14:paraId="0B0C0974" w14:textId="77777777" w:rsidR="00712AB9" w:rsidRDefault="00712AB9"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FE2CBB" w:rsidRPr="0088760C" w14:paraId="2EC4A988"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C1A5E" w14:textId="77777777" w:rsidR="00FE2CBB" w:rsidRPr="002462BE" w:rsidRDefault="00FE2CBB"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4DC6522" w14:textId="77777777" w:rsidR="00FE2CBB" w:rsidRPr="002462BE" w:rsidRDefault="00FE2CB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7620B326" w14:textId="77777777" w:rsidR="00FE2CBB" w:rsidRPr="002462BE" w:rsidRDefault="00FE2CB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5F85A4ED" w14:textId="77777777" w:rsidR="00FE2CBB" w:rsidRPr="002462BE" w:rsidRDefault="00FE2CB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2514F622" w14:textId="77777777" w:rsidR="00FE2CBB" w:rsidRPr="002462BE" w:rsidRDefault="00FE2CB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30334E9E" w14:textId="77777777" w:rsidR="00FE2CBB" w:rsidRPr="002462BE" w:rsidRDefault="00FE2CB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3B5BDC30" w14:textId="77777777" w:rsidR="00FE2CBB" w:rsidRPr="002462BE" w:rsidRDefault="00FE2CB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E1B00A4" w14:textId="77777777" w:rsidR="00FE2CBB" w:rsidRPr="002462BE" w:rsidRDefault="00FE2CB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4804C" w14:textId="77777777" w:rsidR="00FE2CBB" w:rsidRPr="002462BE" w:rsidRDefault="00FE2CB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4AEAD2F4" w14:textId="77777777" w:rsidR="00FE2CBB" w:rsidRPr="002462BE" w:rsidRDefault="00FE2CB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2DABB17C" w14:textId="77777777" w:rsidR="00FE2CBB" w:rsidRPr="002462BE" w:rsidRDefault="00FE2CB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FE2CBB" w:rsidRPr="002462BE" w14:paraId="4BC4EB92"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9A884D2" w14:textId="77777777" w:rsidR="00FE2CBB" w:rsidRPr="002462BE" w:rsidRDefault="00FE2CB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0FC51E4" w14:textId="77777777" w:rsidR="00FE2CBB" w:rsidRPr="002462BE" w:rsidRDefault="00FE2CB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ADE7D5B" w14:textId="77777777" w:rsidR="00FE2CBB" w:rsidRPr="002462BE" w:rsidRDefault="00FE2CB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47BEA9E" w14:textId="77777777" w:rsidR="00FE2CBB" w:rsidRPr="002462BE" w:rsidRDefault="00FE2CB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49215" w14:textId="77777777" w:rsidR="00FE2CBB" w:rsidRPr="002462BE" w:rsidRDefault="00FE2CB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FE2CBB" w:rsidRPr="002462BE" w14:paraId="559777EE"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E25DD" w14:textId="77777777" w:rsidR="00FE2CBB" w:rsidRPr="002462BE" w:rsidRDefault="00FE2CBB"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90.</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44F89B8" w14:textId="77777777" w:rsidR="00FE2CBB" w:rsidRDefault="00FE2CBB" w:rsidP="00710EC6">
            <w:pPr>
              <w:pStyle w:val="Sraopastraipa"/>
              <w:ind w:left="8"/>
              <w:contextualSpacing w:val="0"/>
              <w:jc w:val="left"/>
              <w:rPr>
                <w:rFonts w:ascii="Calibri Light" w:hAnsi="Calibri Light" w:cs="Calibri Light"/>
                <w:sz w:val="20"/>
                <w:szCs w:val="20"/>
                <w:lang w:eastAsia="lt-LT"/>
              </w:rPr>
            </w:pPr>
            <w:r w:rsidRPr="002462BE">
              <w:rPr>
                <w:rFonts w:ascii="Calibri Light" w:hAnsi="Calibri Light" w:cs="Calibri Light"/>
                <w:sz w:val="20"/>
                <w:szCs w:val="20"/>
                <w:lang w:eastAsia="lt-LT"/>
              </w:rPr>
              <w:t>Elektrėnų sav., Vievio sen., Ausieniškių k., Lauko g. 31</w:t>
            </w:r>
          </w:p>
          <w:p w14:paraId="0A632A0B" w14:textId="77777777" w:rsidR="00FE2CBB" w:rsidRPr="002462BE" w:rsidRDefault="00FE2CBB"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sz w:val="20"/>
                <w:szCs w:val="20"/>
                <w:lang w:eastAsia="lt-LT"/>
              </w:rPr>
              <w:t>54.77887833, 24.77827460</w:t>
            </w:r>
            <w:r>
              <w:rPr>
                <w:rFonts w:ascii="Calibri Light" w:hAnsi="Calibri Light" w:cs="Calibri Light"/>
                <w:sz w:val="20"/>
                <w:szCs w:val="20"/>
                <w:lang w:eastAsia="lt-LT"/>
              </w:rPr>
              <w:t>. Ne mažiau 55m.</w:t>
            </w:r>
          </w:p>
        </w:tc>
        <w:tc>
          <w:tcPr>
            <w:tcW w:w="1135" w:type="pct"/>
            <w:tcBorders>
              <w:top w:val="single" w:sz="4" w:space="0" w:color="auto"/>
              <w:left w:val="nil"/>
              <w:bottom w:val="single" w:sz="4" w:space="0" w:color="auto"/>
              <w:right w:val="single" w:sz="4" w:space="0" w:color="auto"/>
            </w:tcBorders>
            <w:vAlign w:val="center"/>
          </w:tcPr>
          <w:p w14:paraId="1950A571" w14:textId="77777777" w:rsidR="00FE2CBB" w:rsidRPr="002462BE" w:rsidRDefault="00FE2CBB"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5E7916E" w14:textId="77777777" w:rsidR="00FE2CBB" w:rsidRPr="002462BE" w:rsidRDefault="00FE2CB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2F756" w14:textId="77777777" w:rsidR="00FE2CBB" w:rsidRPr="005E148F" w:rsidRDefault="00FE2CBB" w:rsidP="00710EC6">
            <w:pPr>
              <w:spacing w:after="0" w:line="240" w:lineRule="auto"/>
              <w:jc w:val="right"/>
              <w:rPr>
                <w:rFonts w:ascii="Calibri Light" w:eastAsia="Times New Roman" w:hAnsi="Calibri Light" w:cs="Calibri Light"/>
                <w:sz w:val="24"/>
                <w:szCs w:val="24"/>
                <w:lang w:eastAsia="lt-LT"/>
              </w:rPr>
            </w:pPr>
            <w:r w:rsidRPr="005E148F">
              <w:rPr>
                <w:rFonts w:ascii="Calibri Light" w:eastAsia="Times New Roman" w:hAnsi="Calibri Light" w:cs="Calibri Light"/>
                <w:sz w:val="24"/>
                <w:szCs w:val="24"/>
                <w:lang w:eastAsia="lt-LT"/>
              </w:rPr>
              <w:t>18720.00</w:t>
            </w:r>
          </w:p>
        </w:tc>
      </w:tr>
      <w:tr w:rsidR="00FE2CBB" w:rsidRPr="002462BE" w14:paraId="6A2C1C1A"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EE0CF90" w14:textId="77777777" w:rsidR="00FE2CBB" w:rsidRPr="002462BE" w:rsidRDefault="00FE2CBB"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878296" w14:textId="77777777" w:rsidR="00FE2CBB" w:rsidRPr="002462BE" w:rsidRDefault="00FE2CBB"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95B9B" w14:textId="77777777" w:rsidR="00FE2CBB" w:rsidRPr="005E148F" w:rsidRDefault="00FE2CBB" w:rsidP="00710EC6">
            <w:pPr>
              <w:tabs>
                <w:tab w:val="left" w:pos="720"/>
                <w:tab w:val="center" w:pos="4320"/>
                <w:tab w:val="right" w:pos="8640"/>
              </w:tabs>
              <w:spacing w:after="0" w:line="240" w:lineRule="auto"/>
              <w:ind w:firstLine="540"/>
              <w:jc w:val="right"/>
              <w:rPr>
                <w:rFonts w:ascii="Calibri Light" w:hAnsi="Calibri Light" w:cs="Calibri Light"/>
                <w:bCs/>
                <w:sz w:val="24"/>
                <w:szCs w:val="24"/>
              </w:rPr>
            </w:pPr>
            <w:r w:rsidRPr="005E148F">
              <w:rPr>
                <w:rFonts w:ascii="Calibri Light" w:hAnsi="Calibri Light" w:cs="Calibri Light"/>
                <w:bCs/>
                <w:sz w:val="24"/>
                <w:szCs w:val="24"/>
              </w:rPr>
              <w:t>3931.20</w:t>
            </w:r>
          </w:p>
        </w:tc>
      </w:tr>
      <w:tr w:rsidR="00FE2CBB" w:rsidRPr="00A82A42" w14:paraId="21CE2510"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93F1219" w14:textId="77777777" w:rsidR="00FE2CBB" w:rsidRPr="002462BE" w:rsidRDefault="00FE2CBB"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61E33" w14:textId="77777777" w:rsidR="00FE2CBB" w:rsidRPr="002462BE" w:rsidRDefault="00FE2CBB"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1718D" w14:textId="77777777" w:rsidR="00FE2CBB" w:rsidRPr="005E148F" w:rsidRDefault="00FE2CBB" w:rsidP="00710EC6">
            <w:pPr>
              <w:spacing w:after="0" w:line="240" w:lineRule="auto"/>
              <w:jc w:val="right"/>
              <w:rPr>
                <w:rFonts w:ascii="Calibri Light" w:eastAsia="Times New Roman" w:hAnsi="Calibri Light" w:cs="Calibri Light"/>
                <w:sz w:val="24"/>
                <w:szCs w:val="24"/>
                <w:lang w:eastAsia="lt-LT"/>
              </w:rPr>
            </w:pPr>
            <w:r w:rsidRPr="005E148F">
              <w:rPr>
                <w:rFonts w:ascii="Calibri Light" w:eastAsia="Times New Roman" w:hAnsi="Calibri Light" w:cs="Calibri Light"/>
                <w:sz w:val="24"/>
                <w:szCs w:val="24"/>
                <w:lang w:eastAsia="lt-LT"/>
              </w:rPr>
              <w:t>22651.20</w:t>
            </w:r>
          </w:p>
        </w:tc>
      </w:tr>
    </w:tbl>
    <w:p w14:paraId="154E2037" w14:textId="77777777" w:rsidR="00712AB9" w:rsidRDefault="00712AB9"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323804" w:rsidRPr="0088760C" w14:paraId="53E96E11"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C318F" w14:textId="77777777" w:rsidR="00323804" w:rsidRPr="002462BE" w:rsidRDefault="00323804"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7E5FF36" w14:textId="77777777" w:rsidR="00323804" w:rsidRPr="002462BE" w:rsidRDefault="00323804"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0D7C804E" w14:textId="77777777" w:rsidR="00323804" w:rsidRPr="002462BE" w:rsidRDefault="00323804"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7C52E0F6" w14:textId="77777777" w:rsidR="00323804" w:rsidRPr="002462BE" w:rsidRDefault="00323804"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128D3927" w14:textId="77777777" w:rsidR="00323804" w:rsidRPr="002462BE" w:rsidRDefault="00323804"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4ED64357" w14:textId="77777777" w:rsidR="00323804" w:rsidRPr="002462BE" w:rsidRDefault="00323804"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0CE246F6" w14:textId="77777777" w:rsidR="00323804" w:rsidRPr="002462BE" w:rsidRDefault="00323804"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5FC9037D" w14:textId="77777777" w:rsidR="00323804" w:rsidRPr="002462BE" w:rsidRDefault="00323804"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7AE1F" w14:textId="77777777" w:rsidR="00323804" w:rsidRPr="002462BE" w:rsidRDefault="00323804"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EFFC1AF" w14:textId="77777777" w:rsidR="00323804" w:rsidRPr="002462BE" w:rsidRDefault="00323804"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34B66264" w14:textId="77777777" w:rsidR="00323804" w:rsidRPr="002462BE" w:rsidRDefault="00323804"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323804" w:rsidRPr="002462BE" w14:paraId="1CD6C811"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D3076EA" w14:textId="77777777" w:rsidR="00323804" w:rsidRPr="002462BE" w:rsidRDefault="00323804"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74EC8B3" w14:textId="77777777" w:rsidR="00323804" w:rsidRPr="002462BE" w:rsidRDefault="00323804"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74763EC2" w14:textId="77777777" w:rsidR="00323804" w:rsidRPr="002462BE" w:rsidRDefault="00323804"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752A078" w14:textId="77777777" w:rsidR="00323804" w:rsidRPr="002462BE" w:rsidRDefault="00323804"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30F82" w14:textId="77777777" w:rsidR="00323804" w:rsidRPr="002462BE" w:rsidRDefault="00323804"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323804" w:rsidRPr="002462BE" w14:paraId="2F3C3219"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605D8" w14:textId="77777777" w:rsidR="00323804" w:rsidRPr="002462BE" w:rsidRDefault="00323804"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lastRenderedPageBreak/>
              <w:t>91.</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5DB2F39" w14:textId="77777777" w:rsidR="00323804" w:rsidRDefault="00323804" w:rsidP="00710EC6">
            <w:pPr>
              <w:pStyle w:val="Sraopastraipa"/>
              <w:ind w:left="8"/>
              <w:contextualSpacing w:val="0"/>
              <w:jc w:val="left"/>
              <w:rPr>
                <w:rFonts w:ascii="Calibri Light" w:hAnsi="Calibri Light" w:cs="Calibri Light"/>
                <w:sz w:val="20"/>
                <w:szCs w:val="20"/>
                <w:lang w:eastAsia="lt-LT"/>
              </w:rPr>
            </w:pPr>
            <w:r w:rsidRPr="002462BE">
              <w:rPr>
                <w:rFonts w:ascii="Calibri Light" w:hAnsi="Calibri Light" w:cs="Calibri Light"/>
                <w:sz w:val="20"/>
                <w:szCs w:val="20"/>
                <w:lang w:eastAsia="lt-LT"/>
              </w:rPr>
              <w:t>Ignalinos r., Visagino sav., Karlų k., Pramonės g. 25</w:t>
            </w:r>
          </w:p>
          <w:p w14:paraId="64AF6C01" w14:textId="77777777" w:rsidR="00323804" w:rsidRPr="002462BE" w:rsidRDefault="00323804"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color w:val="000000"/>
                <w:sz w:val="20"/>
                <w:szCs w:val="20"/>
                <w:lang w:eastAsia="lt-LT"/>
              </w:rPr>
              <w:t>55.57576544, 26.48812379</w:t>
            </w:r>
            <w:r>
              <w:rPr>
                <w:rFonts w:ascii="Calibri Light" w:hAnsi="Calibri Light" w:cs="Calibri Light"/>
                <w:color w:val="000000"/>
                <w:sz w:val="20"/>
                <w:szCs w:val="20"/>
                <w:lang w:eastAsia="lt-LT"/>
              </w:rPr>
              <w:t>. Ne mažiau 66m.</w:t>
            </w:r>
          </w:p>
        </w:tc>
        <w:tc>
          <w:tcPr>
            <w:tcW w:w="1135" w:type="pct"/>
            <w:tcBorders>
              <w:top w:val="single" w:sz="4" w:space="0" w:color="auto"/>
              <w:left w:val="nil"/>
              <w:bottom w:val="single" w:sz="4" w:space="0" w:color="auto"/>
              <w:right w:val="single" w:sz="4" w:space="0" w:color="auto"/>
            </w:tcBorders>
            <w:vAlign w:val="center"/>
          </w:tcPr>
          <w:p w14:paraId="38CF5B73" w14:textId="77777777" w:rsidR="00323804" w:rsidRPr="002462BE" w:rsidRDefault="00323804"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5F412A3" w14:textId="77777777" w:rsidR="00323804" w:rsidRPr="002462BE" w:rsidRDefault="00323804"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BB21B" w14:textId="77777777" w:rsidR="00323804" w:rsidRPr="001928F9" w:rsidRDefault="00323804"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28F9">
              <w:rPr>
                <w:rFonts w:ascii="Calibri Light" w:eastAsia="Times New Roman" w:hAnsi="Calibri Light" w:cs="Calibri Light"/>
                <w:sz w:val="24"/>
                <w:szCs w:val="24"/>
                <w:lang w:eastAsia="lt-LT"/>
              </w:rPr>
              <w:t>18720.00</w:t>
            </w:r>
          </w:p>
          <w:p w14:paraId="476CAD2B" w14:textId="77777777" w:rsidR="00323804" w:rsidRPr="002462BE" w:rsidRDefault="00323804" w:rsidP="00710EC6">
            <w:pPr>
              <w:spacing w:after="0" w:line="240" w:lineRule="auto"/>
              <w:rPr>
                <w:rFonts w:ascii="Calibri Light" w:eastAsia="Times New Roman" w:hAnsi="Calibri Light" w:cs="Calibri Light"/>
                <w:sz w:val="24"/>
                <w:szCs w:val="24"/>
                <w:lang w:eastAsia="lt-LT"/>
              </w:rPr>
            </w:pPr>
          </w:p>
        </w:tc>
      </w:tr>
      <w:tr w:rsidR="00323804" w:rsidRPr="002462BE" w14:paraId="7332AA30"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35ABD01" w14:textId="77777777" w:rsidR="00323804" w:rsidRPr="002462BE" w:rsidRDefault="00323804"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1193A0" w14:textId="77777777" w:rsidR="00323804" w:rsidRPr="002462BE" w:rsidRDefault="00323804"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926CF" w14:textId="77777777" w:rsidR="00323804" w:rsidRPr="002462BE" w:rsidRDefault="00323804"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3931.20</w:t>
            </w:r>
          </w:p>
        </w:tc>
      </w:tr>
      <w:tr w:rsidR="00323804" w:rsidRPr="00A82A42" w14:paraId="2AB581B6"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9B7EF37" w14:textId="77777777" w:rsidR="00323804" w:rsidRPr="002462BE" w:rsidRDefault="00323804"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113E2" w14:textId="77777777" w:rsidR="00323804" w:rsidRPr="002462BE" w:rsidRDefault="00323804"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4852A" w14:textId="77777777" w:rsidR="00323804" w:rsidRPr="002462BE" w:rsidRDefault="00323804"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22651.20</w:t>
            </w:r>
          </w:p>
        </w:tc>
      </w:tr>
    </w:tbl>
    <w:p w14:paraId="6269790A" w14:textId="77777777" w:rsidR="00323804" w:rsidRDefault="00323804"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B376EB" w:rsidRPr="0088760C" w14:paraId="44D0D424"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687EB" w14:textId="77777777" w:rsidR="00B376EB" w:rsidRPr="002462BE" w:rsidRDefault="00B376EB"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0D937DC" w14:textId="77777777" w:rsidR="00B376EB" w:rsidRPr="002462BE" w:rsidRDefault="00B376E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1840C592" w14:textId="77777777" w:rsidR="00B376EB" w:rsidRPr="002462BE" w:rsidRDefault="00B376E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07E832EE" w14:textId="77777777" w:rsidR="00B376EB" w:rsidRPr="002462BE" w:rsidRDefault="00B376E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71F69379" w14:textId="77777777" w:rsidR="00B376EB" w:rsidRPr="002462BE" w:rsidRDefault="00B376E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1B847FF2" w14:textId="77777777" w:rsidR="00B376EB" w:rsidRPr="002462BE" w:rsidRDefault="00B376E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52D2B79" w14:textId="77777777" w:rsidR="00B376EB" w:rsidRPr="002462BE" w:rsidRDefault="00B376E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0E9A283" w14:textId="77777777" w:rsidR="00B376EB" w:rsidRPr="002462BE" w:rsidRDefault="00B376E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C6876" w14:textId="77777777" w:rsidR="00B376EB" w:rsidRPr="002462BE" w:rsidRDefault="00B376E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4D104DDC" w14:textId="77777777" w:rsidR="00B376EB" w:rsidRPr="002462BE" w:rsidRDefault="00B376E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0587C658" w14:textId="77777777" w:rsidR="00B376EB" w:rsidRPr="002462BE" w:rsidRDefault="00B376E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B376EB" w:rsidRPr="002462BE" w14:paraId="058921F1"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A674F6F" w14:textId="77777777" w:rsidR="00B376EB" w:rsidRPr="002462BE" w:rsidRDefault="00B376E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85F0D73" w14:textId="77777777" w:rsidR="00B376EB" w:rsidRPr="002462BE" w:rsidRDefault="00B376E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193AA20" w14:textId="77777777" w:rsidR="00B376EB" w:rsidRPr="002462BE" w:rsidRDefault="00B376E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8F2740D" w14:textId="77777777" w:rsidR="00B376EB" w:rsidRPr="002462BE" w:rsidRDefault="00B376E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AFC2C" w14:textId="77777777" w:rsidR="00B376EB" w:rsidRPr="002462BE" w:rsidRDefault="00B376E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B376EB" w:rsidRPr="002462BE" w14:paraId="2671D94C"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7DAFC" w14:textId="77777777" w:rsidR="00B376EB" w:rsidRPr="002462BE" w:rsidRDefault="00B376EB"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92.</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1C8FDD7" w14:textId="77777777" w:rsidR="00B376EB" w:rsidRDefault="00B376EB" w:rsidP="00710EC6">
            <w:pPr>
              <w:pStyle w:val="Sraopastraipa"/>
              <w:ind w:left="8"/>
              <w:contextualSpacing w:val="0"/>
              <w:jc w:val="left"/>
              <w:rPr>
                <w:rFonts w:ascii="Calibri Light" w:hAnsi="Calibri Light" w:cs="Calibri Light"/>
                <w:sz w:val="20"/>
                <w:szCs w:val="20"/>
                <w:lang w:eastAsia="lt-LT"/>
              </w:rPr>
            </w:pPr>
            <w:r w:rsidRPr="002462BE">
              <w:rPr>
                <w:rFonts w:ascii="Calibri Light" w:hAnsi="Calibri Light" w:cs="Calibri Light"/>
                <w:sz w:val="20"/>
                <w:szCs w:val="20"/>
                <w:lang w:eastAsia="lt-LT"/>
              </w:rPr>
              <w:t xml:space="preserve">Švenčionių r. sav., Švenčionėlių sen., </w:t>
            </w:r>
            <w:proofErr w:type="spellStart"/>
            <w:r w:rsidRPr="002462BE">
              <w:rPr>
                <w:rFonts w:ascii="Calibri Light" w:hAnsi="Calibri Light" w:cs="Calibri Light"/>
                <w:sz w:val="20"/>
                <w:szCs w:val="20"/>
                <w:lang w:eastAsia="lt-LT"/>
              </w:rPr>
              <w:t>Trūdų</w:t>
            </w:r>
            <w:proofErr w:type="spellEnd"/>
            <w:r w:rsidRPr="002462BE">
              <w:rPr>
                <w:rFonts w:ascii="Calibri Light" w:hAnsi="Calibri Light" w:cs="Calibri Light"/>
                <w:sz w:val="20"/>
                <w:szCs w:val="20"/>
                <w:lang w:eastAsia="lt-LT"/>
              </w:rPr>
              <w:t xml:space="preserve"> k., Švenčionėlių g. 19.</w:t>
            </w:r>
          </w:p>
          <w:p w14:paraId="46BF0A88" w14:textId="77777777" w:rsidR="00B376EB" w:rsidRPr="002462BE" w:rsidRDefault="00B376EB"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color w:val="000000"/>
                <w:sz w:val="20"/>
                <w:szCs w:val="20"/>
                <w:lang w:eastAsia="lt-LT"/>
              </w:rPr>
              <w:t>55.15469228, 26.01930426</w:t>
            </w:r>
            <w:r>
              <w:rPr>
                <w:rFonts w:ascii="Calibri Light" w:hAnsi="Calibri Light" w:cs="Calibri Light"/>
                <w:color w:val="000000"/>
                <w:sz w:val="20"/>
                <w:szCs w:val="20"/>
                <w:lang w:eastAsia="lt-LT"/>
              </w:rPr>
              <w:t>. Ne mažiau 73m.</w:t>
            </w:r>
          </w:p>
        </w:tc>
        <w:tc>
          <w:tcPr>
            <w:tcW w:w="1135" w:type="pct"/>
            <w:tcBorders>
              <w:top w:val="single" w:sz="4" w:space="0" w:color="auto"/>
              <w:left w:val="nil"/>
              <w:bottom w:val="single" w:sz="4" w:space="0" w:color="auto"/>
              <w:right w:val="single" w:sz="4" w:space="0" w:color="auto"/>
            </w:tcBorders>
            <w:vAlign w:val="center"/>
          </w:tcPr>
          <w:p w14:paraId="2A03CCC3" w14:textId="77777777" w:rsidR="00B376EB" w:rsidRPr="002462BE" w:rsidRDefault="00B376EB"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ED32802" w14:textId="77777777" w:rsidR="00B376EB" w:rsidRPr="002462BE" w:rsidRDefault="00B376E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2C665" w14:textId="77777777" w:rsidR="00B376EB" w:rsidRPr="002462BE" w:rsidRDefault="00B376EB"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18720.00</w:t>
            </w:r>
          </w:p>
        </w:tc>
      </w:tr>
      <w:tr w:rsidR="00B376EB" w:rsidRPr="002462BE" w14:paraId="3932E0BB"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8AA12D2" w14:textId="77777777" w:rsidR="00B376EB" w:rsidRPr="002462BE" w:rsidRDefault="00B376EB"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0F6CE" w14:textId="77777777" w:rsidR="00B376EB" w:rsidRPr="002462BE" w:rsidRDefault="00B376EB"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2901B2" w14:textId="77777777" w:rsidR="00B376EB" w:rsidRPr="002462BE" w:rsidRDefault="00B376EB"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3931.20</w:t>
            </w:r>
          </w:p>
        </w:tc>
      </w:tr>
      <w:tr w:rsidR="00B376EB" w:rsidRPr="00A82A42" w14:paraId="1FC9D15D"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FE44251" w14:textId="77777777" w:rsidR="00B376EB" w:rsidRPr="002462BE" w:rsidRDefault="00B376EB"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11C35" w14:textId="77777777" w:rsidR="00B376EB" w:rsidRPr="002462BE" w:rsidRDefault="00B376EB"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3DD9E" w14:textId="77777777" w:rsidR="00B376EB" w:rsidRPr="002462BE" w:rsidRDefault="00B376EB"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22651.20</w:t>
            </w:r>
          </w:p>
        </w:tc>
      </w:tr>
    </w:tbl>
    <w:p w14:paraId="2607CD3B" w14:textId="77777777" w:rsidR="00B376EB" w:rsidRDefault="00B376EB"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3E6DF3" w:rsidRPr="0088760C" w14:paraId="7B159082"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BB402" w14:textId="77777777" w:rsidR="003E6DF3" w:rsidRPr="002462BE" w:rsidRDefault="003E6DF3"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BA580D3" w14:textId="77777777" w:rsidR="003E6DF3" w:rsidRPr="002462BE" w:rsidRDefault="003E6DF3"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574BFF29" w14:textId="77777777" w:rsidR="003E6DF3" w:rsidRPr="002462BE" w:rsidRDefault="003E6DF3"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19889FF0" w14:textId="77777777" w:rsidR="003E6DF3" w:rsidRPr="002462BE" w:rsidRDefault="003E6DF3"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296C7E13" w14:textId="77777777" w:rsidR="003E6DF3" w:rsidRPr="002462BE" w:rsidRDefault="003E6DF3"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422D681C" w14:textId="77777777" w:rsidR="003E6DF3" w:rsidRPr="002462BE" w:rsidRDefault="003E6DF3"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2FFBF67" w14:textId="77777777" w:rsidR="003E6DF3" w:rsidRPr="002462BE" w:rsidRDefault="003E6DF3"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85ECC54" w14:textId="77777777" w:rsidR="003E6DF3" w:rsidRPr="002462BE" w:rsidRDefault="003E6DF3"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17A4C" w14:textId="77777777" w:rsidR="003E6DF3" w:rsidRPr="002462BE" w:rsidRDefault="003E6DF3"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A4D8FE5" w14:textId="77777777" w:rsidR="003E6DF3" w:rsidRPr="002462BE" w:rsidRDefault="003E6DF3"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0C963FAD" w14:textId="77777777" w:rsidR="003E6DF3" w:rsidRPr="002462BE" w:rsidRDefault="003E6DF3"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3E6DF3" w:rsidRPr="002462BE" w14:paraId="3547F525"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555C211" w14:textId="77777777" w:rsidR="003E6DF3" w:rsidRPr="002462BE" w:rsidRDefault="003E6DF3"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602BCF3" w14:textId="77777777" w:rsidR="003E6DF3" w:rsidRPr="002462BE" w:rsidRDefault="003E6DF3"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721787A6" w14:textId="77777777" w:rsidR="003E6DF3" w:rsidRPr="002462BE" w:rsidRDefault="003E6DF3"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0BBBCF30" w14:textId="77777777" w:rsidR="003E6DF3" w:rsidRPr="002462BE" w:rsidRDefault="003E6DF3"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81CDC" w14:textId="77777777" w:rsidR="003E6DF3" w:rsidRPr="002462BE" w:rsidRDefault="003E6DF3"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3E6DF3" w:rsidRPr="002462BE" w14:paraId="46321736"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46263" w14:textId="77777777" w:rsidR="003E6DF3" w:rsidRPr="002462BE" w:rsidRDefault="003E6DF3"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94.</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B8F308D" w14:textId="77777777" w:rsidR="003E6DF3" w:rsidRPr="002462BE" w:rsidRDefault="003E6DF3" w:rsidP="00710EC6">
            <w:pPr>
              <w:pStyle w:val="Sraopastraipa"/>
              <w:ind w:left="8"/>
              <w:contextualSpacing w:val="0"/>
              <w:jc w:val="left"/>
              <w:rPr>
                <w:rFonts w:ascii="Calibri Light" w:hAnsi="Calibri Light" w:cs="Calibri Light"/>
                <w:sz w:val="20"/>
                <w:szCs w:val="20"/>
              </w:rPr>
            </w:pPr>
            <w:r w:rsidRPr="00A82A42">
              <w:rPr>
                <w:rFonts w:ascii="Calibri Light" w:hAnsi="Calibri Light" w:cs="Calibri Light"/>
                <w:sz w:val="20"/>
                <w:szCs w:val="20"/>
                <w:lang w:val="fi-FI" w:eastAsia="lt-LT"/>
              </w:rPr>
              <w:t>Vilniaus r. sav., Lavoriškių sen., Kirtimų k.,</w:t>
            </w:r>
            <w:r>
              <w:rPr>
                <w:rFonts w:ascii="Calibri Light" w:hAnsi="Calibri Light" w:cs="Calibri Light"/>
                <w:sz w:val="20"/>
                <w:szCs w:val="20"/>
                <w:lang w:val="fi-FI" w:eastAsia="lt-LT"/>
              </w:rPr>
              <w:t xml:space="preserve"> </w:t>
            </w:r>
            <w:r w:rsidRPr="00AE6EDE">
              <w:rPr>
                <w:rFonts w:ascii="Calibri Light" w:hAnsi="Calibri Light" w:cs="Calibri Light"/>
                <w:color w:val="000000"/>
                <w:sz w:val="20"/>
                <w:szCs w:val="20"/>
                <w:lang w:eastAsia="lt-LT"/>
              </w:rPr>
              <w:t>54.79077800, 25.68457125</w:t>
            </w:r>
            <w:r>
              <w:rPr>
                <w:rFonts w:ascii="Calibri Light" w:hAnsi="Calibri Light" w:cs="Calibri Light"/>
                <w:color w:val="000000"/>
                <w:sz w:val="20"/>
                <w:szCs w:val="20"/>
                <w:lang w:eastAsia="lt-LT"/>
              </w:rPr>
              <w:t>. Ne mažiau 36m.</w:t>
            </w:r>
          </w:p>
        </w:tc>
        <w:tc>
          <w:tcPr>
            <w:tcW w:w="1135" w:type="pct"/>
            <w:tcBorders>
              <w:top w:val="single" w:sz="4" w:space="0" w:color="auto"/>
              <w:left w:val="nil"/>
              <w:bottom w:val="single" w:sz="4" w:space="0" w:color="auto"/>
              <w:right w:val="single" w:sz="4" w:space="0" w:color="auto"/>
            </w:tcBorders>
            <w:vAlign w:val="center"/>
          </w:tcPr>
          <w:p w14:paraId="6F468117" w14:textId="77777777" w:rsidR="003E6DF3" w:rsidRPr="002462BE" w:rsidRDefault="003E6DF3"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ED33089" w14:textId="77777777" w:rsidR="003E6DF3" w:rsidRPr="002462BE" w:rsidRDefault="003E6DF3"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9E83E" w14:textId="77777777" w:rsidR="003E6DF3" w:rsidRPr="001928F9" w:rsidRDefault="003E6DF3"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28F9">
              <w:rPr>
                <w:rFonts w:ascii="Calibri Light" w:eastAsia="Times New Roman" w:hAnsi="Calibri Light" w:cs="Calibri Light"/>
                <w:sz w:val="24"/>
                <w:szCs w:val="24"/>
                <w:lang w:eastAsia="lt-LT"/>
              </w:rPr>
              <w:t>18720.00</w:t>
            </w:r>
          </w:p>
          <w:p w14:paraId="3C4F385D" w14:textId="77777777" w:rsidR="003E6DF3" w:rsidRPr="002462BE" w:rsidRDefault="003E6DF3" w:rsidP="00710EC6">
            <w:pPr>
              <w:spacing w:after="0" w:line="240" w:lineRule="auto"/>
              <w:rPr>
                <w:rFonts w:ascii="Calibri Light" w:eastAsia="Times New Roman" w:hAnsi="Calibri Light" w:cs="Calibri Light"/>
                <w:sz w:val="24"/>
                <w:szCs w:val="24"/>
                <w:lang w:eastAsia="lt-LT"/>
              </w:rPr>
            </w:pPr>
          </w:p>
        </w:tc>
      </w:tr>
      <w:tr w:rsidR="003E6DF3" w:rsidRPr="002462BE" w14:paraId="05743209"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AB13AC7" w14:textId="77777777" w:rsidR="003E6DF3" w:rsidRPr="002462BE" w:rsidRDefault="003E6DF3"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2894B2" w14:textId="77777777" w:rsidR="003E6DF3" w:rsidRPr="002462BE" w:rsidRDefault="003E6DF3"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DD578A" w14:textId="77777777" w:rsidR="003E6DF3" w:rsidRPr="002462BE" w:rsidRDefault="003E6DF3"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3931.20</w:t>
            </w:r>
          </w:p>
        </w:tc>
      </w:tr>
      <w:tr w:rsidR="003E6DF3" w:rsidRPr="00A82A42" w14:paraId="36202427"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5B04222" w14:textId="77777777" w:rsidR="003E6DF3" w:rsidRPr="002462BE" w:rsidRDefault="003E6DF3"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5FB66" w14:textId="77777777" w:rsidR="003E6DF3" w:rsidRPr="002462BE" w:rsidRDefault="003E6DF3"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A6B38" w14:textId="77777777" w:rsidR="003E6DF3" w:rsidRPr="002462BE" w:rsidRDefault="003E6DF3"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22651.20</w:t>
            </w:r>
          </w:p>
        </w:tc>
      </w:tr>
    </w:tbl>
    <w:p w14:paraId="3BCED95E" w14:textId="77777777" w:rsidR="00B376EB" w:rsidRDefault="00B376EB"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D026A2" w:rsidRPr="0088760C" w14:paraId="4B0619BA"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7630C" w14:textId="77777777" w:rsidR="00D026A2" w:rsidRPr="002462BE" w:rsidRDefault="00D026A2"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B9F6C0B" w14:textId="77777777" w:rsidR="00D026A2" w:rsidRPr="002462BE" w:rsidRDefault="00D026A2"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0E00D40A" w14:textId="77777777" w:rsidR="00D026A2" w:rsidRPr="002462BE" w:rsidRDefault="00D026A2"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50D348A4" w14:textId="77777777" w:rsidR="00D026A2" w:rsidRPr="002462BE" w:rsidRDefault="00D026A2"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5496A095" w14:textId="77777777" w:rsidR="00D026A2" w:rsidRPr="002462BE" w:rsidRDefault="00D026A2"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319B4846" w14:textId="77777777" w:rsidR="00D026A2" w:rsidRPr="002462BE" w:rsidRDefault="00D026A2"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2D307E99" w14:textId="77777777" w:rsidR="00D026A2" w:rsidRPr="002462BE" w:rsidRDefault="00D026A2"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8756CE7" w14:textId="77777777" w:rsidR="00D026A2" w:rsidRPr="002462BE" w:rsidRDefault="00D026A2"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FB20A" w14:textId="77777777" w:rsidR="00D026A2" w:rsidRPr="002462BE" w:rsidRDefault="00D026A2"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1FBDCE20" w14:textId="77777777" w:rsidR="00D026A2" w:rsidRPr="002462BE" w:rsidRDefault="00D026A2"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4F9966B5" w14:textId="77777777" w:rsidR="00D026A2" w:rsidRPr="002462BE" w:rsidRDefault="00D026A2"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D026A2" w:rsidRPr="002462BE" w14:paraId="512AEB78"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15C498" w14:textId="77777777" w:rsidR="00D026A2" w:rsidRPr="002462BE" w:rsidRDefault="00D026A2"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1223D4C3" w14:textId="77777777" w:rsidR="00D026A2" w:rsidRPr="002462BE" w:rsidRDefault="00D026A2"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03A5F2A4" w14:textId="77777777" w:rsidR="00D026A2" w:rsidRPr="002462BE" w:rsidRDefault="00D026A2"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05A4117" w14:textId="77777777" w:rsidR="00D026A2" w:rsidRPr="002462BE" w:rsidRDefault="00D026A2"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7FDC14" w14:textId="77777777" w:rsidR="00D026A2" w:rsidRPr="002462BE" w:rsidRDefault="00D026A2"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D026A2" w:rsidRPr="002462BE" w14:paraId="3CAC6A47"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82C56" w14:textId="77777777" w:rsidR="00D026A2" w:rsidRPr="002462BE" w:rsidRDefault="00D026A2"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95.</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6E9E5F7" w14:textId="77777777" w:rsidR="00D026A2" w:rsidRPr="002462BE" w:rsidRDefault="00D026A2" w:rsidP="00710EC6">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Vilniaus r. sav., Lavoriškių sen., Lavoriškių k.</w:t>
            </w:r>
            <w:r>
              <w:rPr>
                <w:rFonts w:ascii="Calibri Light" w:hAnsi="Calibri Light" w:cs="Calibri Light"/>
                <w:sz w:val="20"/>
                <w:szCs w:val="20"/>
                <w:lang w:eastAsia="lt-LT"/>
              </w:rPr>
              <w:t xml:space="preserve"> </w:t>
            </w:r>
            <w:r w:rsidRPr="007C7715">
              <w:rPr>
                <w:rFonts w:ascii="Calibri Light" w:hAnsi="Calibri Light" w:cs="Calibri Light"/>
                <w:sz w:val="20"/>
                <w:szCs w:val="20"/>
                <w:lang w:eastAsia="lt-LT"/>
              </w:rPr>
              <w:t xml:space="preserve">54.71118226, </w:t>
            </w:r>
            <w:r w:rsidRPr="007C7715">
              <w:rPr>
                <w:rFonts w:ascii="Calibri Light" w:hAnsi="Calibri Light" w:cs="Calibri Light"/>
                <w:sz w:val="20"/>
                <w:szCs w:val="20"/>
                <w:lang w:eastAsia="lt-LT"/>
              </w:rPr>
              <w:lastRenderedPageBreak/>
              <w:t>25.72700862</w:t>
            </w:r>
            <w:r>
              <w:rPr>
                <w:rFonts w:ascii="Calibri Light" w:hAnsi="Calibri Light" w:cs="Calibri Light"/>
                <w:sz w:val="20"/>
                <w:szCs w:val="20"/>
                <w:lang w:eastAsia="lt-LT"/>
              </w:rPr>
              <w:t>. Ne mažiau 36m.</w:t>
            </w:r>
          </w:p>
        </w:tc>
        <w:tc>
          <w:tcPr>
            <w:tcW w:w="1135" w:type="pct"/>
            <w:tcBorders>
              <w:top w:val="single" w:sz="4" w:space="0" w:color="auto"/>
              <w:left w:val="nil"/>
              <w:bottom w:val="single" w:sz="4" w:space="0" w:color="auto"/>
              <w:right w:val="single" w:sz="4" w:space="0" w:color="auto"/>
            </w:tcBorders>
            <w:vAlign w:val="center"/>
          </w:tcPr>
          <w:p w14:paraId="1627FEFD" w14:textId="77777777" w:rsidR="00D026A2" w:rsidRPr="002462BE" w:rsidRDefault="00D026A2"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lastRenderedPageBreak/>
              <w:t>480.00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76DE39D" w14:textId="77777777" w:rsidR="00D026A2" w:rsidRPr="002462BE" w:rsidRDefault="00D026A2"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1BE3F" w14:textId="77777777" w:rsidR="00D026A2" w:rsidRPr="002462BE" w:rsidRDefault="00D026A2"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17280.00</w:t>
            </w:r>
          </w:p>
        </w:tc>
      </w:tr>
      <w:tr w:rsidR="00D026A2" w:rsidRPr="002462BE" w14:paraId="35FBED74"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D75F524" w14:textId="77777777" w:rsidR="00D026A2" w:rsidRPr="002462BE" w:rsidRDefault="00D026A2"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A4DA0" w14:textId="77777777" w:rsidR="00D026A2" w:rsidRPr="002462BE" w:rsidRDefault="00D026A2"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0F460" w14:textId="77777777" w:rsidR="00D026A2" w:rsidRPr="002462BE" w:rsidRDefault="00D026A2"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3628.80</w:t>
            </w:r>
          </w:p>
        </w:tc>
      </w:tr>
      <w:tr w:rsidR="00D026A2" w:rsidRPr="00A82A42" w14:paraId="0B8F69D5"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CD1482B" w14:textId="77777777" w:rsidR="00D026A2" w:rsidRPr="002462BE" w:rsidRDefault="00D026A2"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A68F9" w14:textId="77777777" w:rsidR="00D026A2" w:rsidRPr="002462BE" w:rsidRDefault="00D026A2"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9D9A6" w14:textId="77777777" w:rsidR="00D026A2" w:rsidRPr="002462BE" w:rsidRDefault="00D026A2"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20908.80</w:t>
            </w:r>
          </w:p>
        </w:tc>
      </w:tr>
    </w:tbl>
    <w:p w14:paraId="0B1123D5" w14:textId="77777777" w:rsidR="003E6DF3" w:rsidRDefault="003E6DF3"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D478D0" w:rsidRPr="0088760C" w14:paraId="5AC42480"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950CC" w14:textId="77777777" w:rsidR="00D478D0" w:rsidRPr="002462BE" w:rsidRDefault="00D478D0"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F0D88C2" w14:textId="77777777" w:rsidR="00D478D0" w:rsidRPr="002462BE" w:rsidRDefault="00D478D0"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454474D6" w14:textId="77777777" w:rsidR="00D478D0" w:rsidRPr="002462BE" w:rsidRDefault="00D478D0"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6E43010B" w14:textId="77777777" w:rsidR="00D478D0" w:rsidRPr="002462BE" w:rsidRDefault="00D478D0"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1B8BF1E4" w14:textId="77777777" w:rsidR="00D478D0" w:rsidRPr="002462BE" w:rsidRDefault="00D478D0"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62CB8B12" w14:textId="77777777" w:rsidR="00D478D0" w:rsidRPr="002462BE" w:rsidRDefault="00D478D0"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35A32A2D" w14:textId="77777777" w:rsidR="00D478D0" w:rsidRPr="002462BE" w:rsidRDefault="00D478D0"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F95C4C2" w14:textId="77777777" w:rsidR="00D478D0" w:rsidRPr="002462BE" w:rsidRDefault="00D478D0"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A1A19" w14:textId="77777777" w:rsidR="00D478D0" w:rsidRPr="002462BE" w:rsidRDefault="00D478D0"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BB7FFD4" w14:textId="77777777" w:rsidR="00D478D0" w:rsidRPr="002462BE" w:rsidRDefault="00D478D0"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5CDE648C" w14:textId="77777777" w:rsidR="00D478D0" w:rsidRPr="002462BE" w:rsidRDefault="00D478D0"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D478D0" w:rsidRPr="002462BE" w14:paraId="4681693A"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1B933F1" w14:textId="77777777" w:rsidR="00D478D0" w:rsidRPr="002462BE" w:rsidRDefault="00D478D0"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90A7E8B" w14:textId="77777777" w:rsidR="00D478D0" w:rsidRPr="002462BE" w:rsidRDefault="00D478D0"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2A553BF" w14:textId="77777777" w:rsidR="00D478D0" w:rsidRPr="002462BE" w:rsidRDefault="00D478D0"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6B8A712B" w14:textId="77777777" w:rsidR="00D478D0" w:rsidRPr="002462BE" w:rsidRDefault="00D478D0"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473F6" w14:textId="77777777" w:rsidR="00D478D0" w:rsidRPr="004218F5" w:rsidRDefault="00D478D0"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D478D0" w:rsidRPr="002462BE" w14:paraId="762FC758"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EAD22" w14:textId="77777777" w:rsidR="00D478D0" w:rsidRPr="002462BE" w:rsidRDefault="00D478D0"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96.</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134F41A" w14:textId="77777777" w:rsidR="00D478D0" w:rsidRDefault="00D478D0" w:rsidP="00710EC6">
            <w:pPr>
              <w:pStyle w:val="Sraopastraipa"/>
              <w:ind w:left="8"/>
              <w:contextualSpacing w:val="0"/>
              <w:jc w:val="left"/>
              <w:rPr>
                <w:rFonts w:ascii="Calibri Light" w:hAnsi="Calibri Light" w:cs="Calibri Light"/>
                <w:sz w:val="20"/>
                <w:szCs w:val="20"/>
                <w:lang w:eastAsia="lt-LT"/>
              </w:rPr>
            </w:pPr>
            <w:r w:rsidRPr="002462BE">
              <w:rPr>
                <w:rFonts w:ascii="Calibri Light" w:hAnsi="Calibri Light" w:cs="Calibri Light"/>
                <w:sz w:val="20"/>
                <w:szCs w:val="20"/>
                <w:lang w:eastAsia="lt-LT"/>
              </w:rPr>
              <w:t xml:space="preserve">Kauno m., </w:t>
            </w:r>
            <w:proofErr w:type="spellStart"/>
            <w:r w:rsidRPr="002462BE">
              <w:rPr>
                <w:rFonts w:ascii="Calibri Light" w:hAnsi="Calibri Light" w:cs="Calibri Light"/>
                <w:sz w:val="20"/>
                <w:szCs w:val="20"/>
                <w:lang w:eastAsia="lt-LT"/>
              </w:rPr>
              <w:t>Paštuvos</w:t>
            </w:r>
            <w:proofErr w:type="spellEnd"/>
            <w:r w:rsidRPr="002462BE">
              <w:rPr>
                <w:rFonts w:ascii="Calibri Light" w:hAnsi="Calibri Light" w:cs="Calibri Light"/>
                <w:sz w:val="20"/>
                <w:szCs w:val="20"/>
                <w:lang w:eastAsia="lt-LT"/>
              </w:rPr>
              <w:t xml:space="preserve"> g. 11A</w:t>
            </w:r>
            <w:r>
              <w:rPr>
                <w:rFonts w:ascii="Calibri Light" w:hAnsi="Calibri Light" w:cs="Calibri Light"/>
                <w:sz w:val="20"/>
                <w:szCs w:val="20"/>
                <w:lang w:eastAsia="lt-LT"/>
              </w:rPr>
              <w:t>.</w:t>
            </w:r>
          </w:p>
          <w:p w14:paraId="478561EF" w14:textId="77777777" w:rsidR="00D478D0" w:rsidRPr="002462BE" w:rsidRDefault="00D478D0"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color w:val="000000"/>
                <w:sz w:val="20"/>
                <w:szCs w:val="20"/>
                <w:lang w:eastAsia="lt-LT"/>
              </w:rPr>
              <w:t>54.92958643, 23.80612634</w:t>
            </w:r>
            <w:r>
              <w:rPr>
                <w:rFonts w:ascii="Calibri Light" w:hAnsi="Calibri Light" w:cs="Calibri Light"/>
                <w:color w:val="000000"/>
                <w:sz w:val="20"/>
                <w:szCs w:val="20"/>
                <w:lang w:eastAsia="lt-LT"/>
              </w:rPr>
              <w:t>. Ne mažiau 44m.</w:t>
            </w:r>
          </w:p>
        </w:tc>
        <w:tc>
          <w:tcPr>
            <w:tcW w:w="1135" w:type="pct"/>
            <w:tcBorders>
              <w:top w:val="single" w:sz="4" w:space="0" w:color="auto"/>
              <w:left w:val="nil"/>
              <w:bottom w:val="single" w:sz="4" w:space="0" w:color="auto"/>
              <w:right w:val="single" w:sz="4" w:space="0" w:color="auto"/>
            </w:tcBorders>
            <w:vAlign w:val="center"/>
          </w:tcPr>
          <w:p w14:paraId="630AFB84" w14:textId="77777777" w:rsidR="00D478D0" w:rsidRPr="002462BE" w:rsidRDefault="00D478D0"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420.00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375FF429" w14:textId="77777777" w:rsidR="00D478D0" w:rsidRPr="002462BE" w:rsidRDefault="00D478D0"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69060" w14:textId="77777777" w:rsidR="00D478D0" w:rsidRPr="004F79F6" w:rsidRDefault="00D478D0"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4F79F6">
              <w:rPr>
                <w:rFonts w:ascii="Calibri Light" w:eastAsia="Times New Roman" w:hAnsi="Calibri Light" w:cs="Calibri Light"/>
                <w:sz w:val="24"/>
                <w:szCs w:val="24"/>
                <w:lang w:eastAsia="lt-LT"/>
              </w:rPr>
              <w:t>15120.00</w:t>
            </w:r>
          </w:p>
          <w:p w14:paraId="1D7D97A8" w14:textId="77777777" w:rsidR="00D478D0" w:rsidRPr="002462BE" w:rsidRDefault="00D478D0" w:rsidP="00710EC6">
            <w:pPr>
              <w:spacing w:after="0" w:line="240" w:lineRule="auto"/>
              <w:rPr>
                <w:rFonts w:ascii="Calibri Light" w:eastAsia="Times New Roman" w:hAnsi="Calibri Light" w:cs="Calibri Light"/>
                <w:sz w:val="24"/>
                <w:szCs w:val="24"/>
                <w:lang w:eastAsia="lt-LT"/>
              </w:rPr>
            </w:pPr>
          </w:p>
        </w:tc>
      </w:tr>
      <w:tr w:rsidR="00D478D0" w:rsidRPr="002462BE" w14:paraId="4A429E22"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1FF6778" w14:textId="77777777" w:rsidR="00D478D0" w:rsidRPr="002462BE" w:rsidRDefault="00D478D0"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311AAB" w14:textId="77777777" w:rsidR="00D478D0" w:rsidRPr="002462BE" w:rsidRDefault="00D478D0"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8F52E" w14:textId="77777777" w:rsidR="00D478D0" w:rsidRPr="002462BE" w:rsidRDefault="00D478D0"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3175.20</w:t>
            </w:r>
          </w:p>
        </w:tc>
      </w:tr>
      <w:tr w:rsidR="00D478D0" w:rsidRPr="00A82A42" w14:paraId="7FD0152E"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8B94F92" w14:textId="77777777" w:rsidR="00D478D0" w:rsidRPr="002462BE" w:rsidRDefault="00D478D0"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E9058" w14:textId="77777777" w:rsidR="00D478D0" w:rsidRPr="002462BE" w:rsidRDefault="00D478D0"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466FF" w14:textId="77777777" w:rsidR="00D478D0" w:rsidRPr="002462BE" w:rsidRDefault="00D478D0"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18295.20</w:t>
            </w:r>
          </w:p>
        </w:tc>
      </w:tr>
    </w:tbl>
    <w:p w14:paraId="30C55BAA" w14:textId="77777777" w:rsidR="00D026A2" w:rsidRDefault="00D026A2"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A05A91" w:rsidRPr="0088760C" w14:paraId="70FA697F"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BD577" w14:textId="77777777" w:rsidR="00A05A91" w:rsidRPr="002462BE" w:rsidRDefault="00A05A91"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1B90283" w14:textId="77777777" w:rsidR="00A05A91" w:rsidRPr="002462BE" w:rsidRDefault="00A05A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31A20B9F" w14:textId="77777777" w:rsidR="00A05A91" w:rsidRPr="002462BE" w:rsidRDefault="00A05A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30A496CD" w14:textId="77777777" w:rsidR="00A05A91" w:rsidRPr="002462BE" w:rsidRDefault="00A05A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3539FE41" w14:textId="77777777" w:rsidR="00A05A91" w:rsidRPr="002462BE" w:rsidRDefault="00A05A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0CDBDDE8" w14:textId="77777777" w:rsidR="00A05A91" w:rsidRPr="002462BE" w:rsidRDefault="00A05A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9DCBC09" w14:textId="77777777" w:rsidR="00A05A91" w:rsidRPr="002462BE" w:rsidRDefault="00A05A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54268C4C" w14:textId="77777777" w:rsidR="00A05A91" w:rsidRPr="002462BE" w:rsidRDefault="00A05A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11015" w14:textId="77777777" w:rsidR="00A05A91" w:rsidRPr="002462BE" w:rsidRDefault="00A05A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0632D29E" w14:textId="77777777" w:rsidR="00A05A91" w:rsidRPr="002462BE" w:rsidRDefault="00A05A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66C6BAD5" w14:textId="77777777" w:rsidR="00A05A91" w:rsidRPr="002462BE" w:rsidRDefault="00A05A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A05A91" w:rsidRPr="002462BE" w14:paraId="6843E123"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1AE3176" w14:textId="77777777" w:rsidR="00A05A91" w:rsidRPr="002462BE" w:rsidRDefault="00A05A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2AC4D51" w14:textId="77777777" w:rsidR="00A05A91" w:rsidRPr="002462BE" w:rsidRDefault="00A05A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71EE0E9" w14:textId="77777777" w:rsidR="00A05A91" w:rsidRPr="002462BE" w:rsidRDefault="00A05A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06A7253D" w14:textId="77777777" w:rsidR="00A05A91" w:rsidRPr="002462BE" w:rsidRDefault="00A05A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C396D" w14:textId="77777777" w:rsidR="00A05A91" w:rsidRPr="002462BE" w:rsidRDefault="00A05A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A05A91" w:rsidRPr="002462BE" w14:paraId="1C4EC1FB"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0F40E" w14:textId="77777777" w:rsidR="00A05A91" w:rsidRPr="002462BE" w:rsidRDefault="00A05A91"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97.</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E3F659E" w14:textId="77777777" w:rsidR="00A05A91" w:rsidRPr="002462BE" w:rsidRDefault="00A05A91" w:rsidP="00710EC6">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lang w:eastAsia="lt-LT"/>
              </w:rPr>
              <w:t>Vilkaviškio r. sav., Vištyčio sen., Vištyčio Lauko I k., Kalvarijos g. 4</w:t>
            </w:r>
            <w:r>
              <w:rPr>
                <w:rFonts w:ascii="Calibri Light" w:hAnsi="Calibri Light" w:cs="Calibri Light"/>
                <w:sz w:val="20"/>
                <w:szCs w:val="20"/>
                <w:lang w:eastAsia="lt-LT"/>
              </w:rPr>
              <w:t xml:space="preserve"> </w:t>
            </w:r>
            <w:r w:rsidRPr="00AE6EDE">
              <w:rPr>
                <w:rFonts w:ascii="Calibri Light" w:hAnsi="Calibri Light" w:cs="Calibri Light"/>
                <w:color w:val="000000"/>
                <w:sz w:val="20"/>
                <w:szCs w:val="20"/>
                <w:lang w:eastAsia="lt-LT"/>
              </w:rPr>
              <w:t>54.45901074, 22.76591798</w:t>
            </w:r>
            <w:r>
              <w:rPr>
                <w:rFonts w:ascii="Calibri Light" w:hAnsi="Calibri Light" w:cs="Calibri Light"/>
                <w:color w:val="000000"/>
                <w:sz w:val="20"/>
                <w:szCs w:val="20"/>
                <w:lang w:eastAsia="lt-LT"/>
              </w:rPr>
              <w:t>. Ne mažiau 42m.</w:t>
            </w:r>
          </w:p>
        </w:tc>
        <w:tc>
          <w:tcPr>
            <w:tcW w:w="1135" w:type="pct"/>
            <w:tcBorders>
              <w:top w:val="single" w:sz="4" w:space="0" w:color="auto"/>
              <w:left w:val="nil"/>
              <w:bottom w:val="single" w:sz="4" w:space="0" w:color="auto"/>
              <w:right w:val="single" w:sz="4" w:space="0" w:color="auto"/>
            </w:tcBorders>
            <w:vAlign w:val="center"/>
          </w:tcPr>
          <w:p w14:paraId="612A68DD" w14:textId="77777777" w:rsidR="00A05A91" w:rsidRPr="002462BE" w:rsidRDefault="00A05A91"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3305D9E7" w14:textId="77777777" w:rsidR="00A05A91" w:rsidRPr="002462BE" w:rsidRDefault="00A05A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530D0" w14:textId="77777777" w:rsidR="00A05A91" w:rsidRPr="001928F9" w:rsidRDefault="00A05A91"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28F9">
              <w:rPr>
                <w:rFonts w:ascii="Calibri Light" w:eastAsia="Times New Roman" w:hAnsi="Calibri Light" w:cs="Calibri Light"/>
                <w:sz w:val="24"/>
                <w:szCs w:val="24"/>
                <w:lang w:eastAsia="lt-LT"/>
              </w:rPr>
              <w:t>18720.00</w:t>
            </w:r>
          </w:p>
          <w:p w14:paraId="4AAE5063" w14:textId="77777777" w:rsidR="00A05A91" w:rsidRPr="002462BE" w:rsidRDefault="00A05A91" w:rsidP="00710EC6">
            <w:pPr>
              <w:spacing w:after="0" w:line="240" w:lineRule="auto"/>
              <w:rPr>
                <w:rFonts w:ascii="Calibri Light" w:eastAsia="Times New Roman" w:hAnsi="Calibri Light" w:cs="Calibri Light"/>
                <w:sz w:val="24"/>
                <w:szCs w:val="24"/>
                <w:lang w:eastAsia="lt-LT"/>
              </w:rPr>
            </w:pPr>
          </w:p>
        </w:tc>
      </w:tr>
      <w:tr w:rsidR="00A05A91" w:rsidRPr="002462BE" w14:paraId="51475BD4"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47486C3" w14:textId="77777777" w:rsidR="00A05A91" w:rsidRPr="002462BE" w:rsidRDefault="00A05A91"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62B2BE" w14:textId="77777777" w:rsidR="00A05A91" w:rsidRPr="002462BE" w:rsidRDefault="00A05A91"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FFCF0" w14:textId="77777777" w:rsidR="00A05A91" w:rsidRPr="00B62D2E" w:rsidRDefault="00A05A91" w:rsidP="00710EC6">
            <w:pPr>
              <w:tabs>
                <w:tab w:val="left" w:pos="720"/>
                <w:tab w:val="center" w:pos="4320"/>
                <w:tab w:val="right" w:pos="8640"/>
              </w:tabs>
              <w:spacing w:after="0" w:line="240" w:lineRule="auto"/>
              <w:ind w:firstLine="540"/>
              <w:rPr>
                <w:rFonts w:ascii="Calibri Light" w:hAnsi="Calibri Light" w:cs="Calibri Light"/>
                <w:bCs/>
              </w:rPr>
            </w:pPr>
            <w:r w:rsidRPr="00B62D2E">
              <w:rPr>
                <w:rFonts w:ascii="Calibri Light" w:hAnsi="Calibri Light" w:cs="Calibri Light"/>
                <w:bCs/>
              </w:rPr>
              <w:t>3931.20</w:t>
            </w:r>
          </w:p>
        </w:tc>
      </w:tr>
      <w:tr w:rsidR="00A05A91" w:rsidRPr="00A82A42" w14:paraId="14579C83"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99AA949" w14:textId="77777777" w:rsidR="00A05A91" w:rsidRPr="002462BE" w:rsidRDefault="00A05A91"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D241E" w14:textId="77777777" w:rsidR="00A05A91" w:rsidRPr="002462BE" w:rsidRDefault="00A05A91"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817D" w14:textId="77777777" w:rsidR="00A05A91" w:rsidRPr="002462BE" w:rsidRDefault="00A05A91"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22651.20</w:t>
            </w:r>
          </w:p>
        </w:tc>
      </w:tr>
    </w:tbl>
    <w:p w14:paraId="5867A832" w14:textId="77777777" w:rsidR="00D478D0" w:rsidRDefault="00D478D0"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8C2091" w:rsidRPr="0088760C" w14:paraId="414F5D26"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D3286" w14:textId="77777777" w:rsidR="008C2091" w:rsidRPr="002462BE" w:rsidRDefault="008C2091"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5A80962" w14:textId="77777777" w:rsidR="008C2091" w:rsidRPr="002462BE" w:rsidRDefault="008C20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2A7CD21D" w14:textId="77777777" w:rsidR="008C2091" w:rsidRPr="002462BE" w:rsidRDefault="008C20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11957064" w14:textId="77777777" w:rsidR="008C2091" w:rsidRPr="002462BE" w:rsidRDefault="008C20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2D05553E" w14:textId="77777777" w:rsidR="008C2091" w:rsidRPr="002462BE" w:rsidRDefault="008C20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40A3E5BE" w14:textId="77777777" w:rsidR="008C2091" w:rsidRPr="002462BE" w:rsidRDefault="008C20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AB18908" w14:textId="77777777" w:rsidR="008C2091" w:rsidRPr="002462BE" w:rsidRDefault="008C20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7E2DE09" w14:textId="77777777" w:rsidR="008C2091" w:rsidRPr="002462BE" w:rsidRDefault="008C20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CC8DA" w14:textId="77777777" w:rsidR="008C2091" w:rsidRPr="002462BE" w:rsidRDefault="008C20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096214E9" w14:textId="77777777" w:rsidR="008C2091" w:rsidRPr="002462BE" w:rsidRDefault="008C20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12C8ED96" w14:textId="77777777" w:rsidR="008C2091" w:rsidRPr="002462BE" w:rsidRDefault="008C2091"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8C2091" w:rsidRPr="002462BE" w14:paraId="4513840E"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CB5437D" w14:textId="77777777" w:rsidR="008C2091" w:rsidRPr="002462BE" w:rsidRDefault="008C20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0EACD3A" w14:textId="77777777" w:rsidR="008C2091" w:rsidRPr="002462BE" w:rsidRDefault="008C20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7AD01A76" w14:textId="77777777" w:rsidR="008C2091" w:rsidRPr="002462BE" w:rsidRDefault="008C20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C940C64" w14:textId="77777777" w:rsidR="008C2091" w:rsidRPr="002462BE" w:rsidRDefault="008C20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C24FA" w14:textId="77777777" w:rsidR="008C2091" w:rsidRPr="002462BE" w:rsidRDefault="008C20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8C2091" w:rsidRPr="002462BE" w14:paraId="16616B9C"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DE308" w14:textId="77777777" w:rsidR="008C2091" w:rsidRPr="002462BE" w:rsidRDefault="008C2091"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98.</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7BB6A7F" w14:textId="77777777" w:rsidR="008C2091" w:rsidRDefault="008C2091" w:rsidP="00710EC6">
            <w:pPr>
              <w:pStyle w:val="Sraopastraipa"/>
              <w:ind w:left="8"/>
              <w:contextualSpacing w:val="0"/>
              <w:jc w:val="left"/>
              <w:rPr>
                <w:rFonts w:ascii="Calibri Light" w:hAnsi="Calibri Light" w:cs="Calibri Light"/>
                <w:sz w:val="20"/>
                <w:szCs w:val="20"/>
                <w:lang w:eastAsia="lt-LT"/>
              </w:rPr>
            </w:pPr>
            <w:r w:rsidRPr="002462BE">
              <w:rPr>
                <w:rFonts w:ascii="Calibri Light" w:hAnsi="Calibri Light" w:cs="Calibri Light"/>
                <w:sz w:val="20"/>
                <w:szCs w:val="20"/>
                <w:lang w:eastAsia="lt-LT"/>
              </w:rPr>
              <w:t>Šalčininkų r. sav., Butrimonių sen., Rėžių k., Saulėtoji g. 13</w:t>
            </w:r>
          </w:p>
          <w:p w14:paraId="7BF153A3" w14:textId="77777777" w:rsidR="008C2091" w:rsidRPr="002462BE" w:rsidRDefault="008C2091"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color w:val="000000"/>
                <w:sz w:val="20"/>
                <w:szCs w:val="20"/>
                <w:lang w:eastAsia="lt-LT"/>
              </w:rPr>
              <w:t>54.26580936, 25.12927050</w:t>
            </w:r>
            <w:r>
              <w:rPr>
                <w:rFonts w:ascii="Calibri Light" w:hAnsi="Calibri Light" w:cs="Calibri Light"/>
                <w:color w:val="000000"/>
                <w:sz w:val="20"/>
                <w:szCs w:val="20"/>
                <w:lang w:eastAsia="lt-LT"/>
              </w:rPr>
              <w:t>. Ne mažiau 67m.</w:t>
            </w:r>
          </w:p>
        </w:tc>
        <w:tc>
          <w:tcPr>
            <w:tcW w:w="1135" w:type="pct"/>
            <w:tcBorders>
              <w:top w:val="single" w:sz="4" w:space="0" w:color="auto"/>
              <w:left w:val="nil"/>
              <w:bottom w:val="single" w:sz="4" w:space="0" w:color="auto"/>
              <w:right w:val="single" w:sz="4" w:space="0" w:color="auto"/>
            </w:tcBorders>
            <w:vAlign w:val="center"/>
          </w:tcPr>
          <w:p w14:paraId="74229BAF" w14:textId="77777777" w:rsidR="008C2091" w:rsidRPr="002462BE" w:rsidRDefault="008C2091"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EBB71FF" w14:textId="77777777" w:rsidR="008C2091" w:rsidRPr="002462BE" w:rsidRDefault="008C2091"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1335B" w14:textId="77777777" w:rsidR="008C2091" w:rsidRPr="001928F9" w:rsidRDefault="008C2091"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28F9">
              <w:rPr>
                <w:rFonts w:ascii="Calibri Light" w:eastAsia="Times New Roman" w:hAnsi="Calibri Light" w:cs="Calibri Light"/>
                <w:sz w:val="24"/>
                <w:szCs w:val="24"/>
                <w:lang w:eastAsia="lt-LT"/>
              </w:rPr>
              <w:t>18720.00</w:t>
            </w:r>
          </w:p>
          <w:p w14:paraId="36EBFD4E" w14:textId="77777777" w:rsidR="008C2091" w:rsidRPr="002462BE" w:rsidRDefault="008C2091" w:rsidP="00710EC6">
            <w:pPr>
              <w:spacing w:after="0" w:line="240" w:lineRule="auto"/>
              <w:rPr>
                <w:rFonts w:ascii="Calibri Light" w:eastAsia="Times New Roman" w:hAnsi="Calibri Light" w:cs="Calibri Light"/>
                <w:sz w:val="24"/>
                <w:szCs w:val="24"/>
                <w:lang w:eastAsia="lt-LT"/>
              </w:rPr>
            </w:pPr>
          </w:p>
        </w:tc>
      </w:tr>
      <w:tr w:rsidR="008C2091" w:rsidRPr="002462BE" w14:paraId="31E5792B"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26A0415" w14:textId="77777777" w:rsidR="008C2091" w:rsidRPr="002462BE" w:rsidRDefault="008C2091"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2B6D40" w14:textId="77777777" w:rsidR="008C2091" w:rsidRPr="002462BE" w:rsidRDefault="008C2091"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0AFF00" w14:textId="77777777" w:rsidR="008C2091" w:rsidRPr="002462BE" w:rsidRDefault="008C2091" w:rsidP="00710EC6">
            <w:pPr>
              <w:tabs>
                <w:tab w:val="left" w:pos="720"/>
                <w:tab w:val="center" w:pos="4320"/>
                <w:tab w:val="right" w:pos="8640"/>
              </w:tabs>
              <w:spacing w:after="0" w:line="240" w:lineRule="auto"/>
              <w:ind w:firstLine="540"/>
              <w:rPr>
                <w:rFonts w:ascii="Calibri Light" w:hAnsi="Calibri Light" w:cs="Calibri Light"/>
                <w:b/>
              </w:rPr>
            </w:pPr>
            <w:r w:rsidRPr="00B62D2E">
              <w:rPr>
                <w:rFonts w:ascii="Calibri Light" w:hAnsi="Calibri Light" w:cs="Calibri Light"/>
                <w:bCs/>
              </w:rPr>
              <w:t>3931.20</w:t>
            </w:r>
          </w:p>
        </w:tc>
      </w:tr>
      <w:tr w:rsidR="008C2091" w:rsidRPr="00A82A42" w14:paraId="1B808226"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B663C1D" w14:textId="77777777" w:rsidR="008C2091" w:rsidRPr="002462BE" w:rsidRDefault="008C2091"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D080B" w14:textId="77777777" w:rsidR="008C2091" w:rsidRPr="002462BE" w:rsidRDefault="008C2091"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A49DC" w14:textId="77777777" w:rsidR="008C2091" w:rsidRPr="002462BE" w:rsidRDefault="008C2091"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22651.20</w:t>
            </w:r>
          </w:p>
        </w:tc>
      </w:tr>
    </w:tbl>
    <w:p w14:paraId="61C13CF9" w14:textId="77777777" w:rsidR="00A05A91" w:rsidRDefault="00A05A91"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24"/>
        <w:gridCol w:w="2186"/>
        <w:gridCol w:w="2126"/>
        <w:gridCol w:w="2120"/>
      </w:tblGrid>
      <w:tr w:rsidR="00A779F9" w:rsidRPr="0088760C" w14:paraId="41E48441"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C96C0" w14:textId="77777777" w:rsidR="00A779F9" w:rsidRPr="002462BE" w:rsidRDefault="00A779F9"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1200E4E" w14:textId="77777777" w:rsidR="00A779F9" w:rsidRPr="002462BE" w:rsidRDefault="00A779F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65D195E8" w14:textId="77777777" w:rsidR="00A779F9" w:rsidRPr="002462BE" w:rsidRDefault="00A779F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3470E1BD" w14:textId="77777777" w:rsidR="00A779F9" w:rsidRPr="002462BE" w:rsidRDefault="00A779F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6990DE2F" w14:textId="77777777" w:rsidR="00A779F9" w:rsidRPr="002462BE" w:rsidRDefault="00A779F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75A898B2" w14:textId="77777777" w:rsidR="00A779F9" w:rsidRPr="002462BE" w:rsidRDefault="00A779F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FF6ECE2" w14:textId="77777777" w:rsidR="00A779F9" w:rsidRPr="002462BE" w:rsidRDefault="00A779F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EEA7CA2" w14:textId="77777777" w:rsidR="00A779F9" w:rsidRPr="002462BE" w:rsidRDefault="00A779F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C2739" w14:textId="77777777" w:rsidR="00A779F9" w:rsidRPr="002462BE" w:rsidRDefault="00A779F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61397D69" w14:textId="77777777" w:rsidR="00A779F9" w:rsidRPr="002462BE" w:rsidRDefault="00A779F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758D1ED3" w14:textId="77777777" w:rsidR="00A779F9" w:rsidRPr="002462BE" w:rsidRDefault="00A779F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A779F9" w:rsidRPr="002462BE" w14:paraId="4735D3B5"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B29856" w14:textId="77777777" w:rsidR="00A779F9" w:rsidRPr="002462BE" w:rsidRDefault="00A779F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3C8B1C92" w14:textId="77777777" w:rsidR="00A779F9" w:rsidRPr="002462BE" w:rsidRDefault="00A779F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3FD3D44C" w14:textId="77777777" w:rsidR="00A779F9" w:rsidRPr="002462BE" w:rsidRDefault="00A779F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C84377C" w14:textId="77777777" w:rsidR="00A779F9" w:rsidRPr="002462BE" w:rsidRDefault="00A779F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15BA6" w14:textId="77777777" w:rsidR="00A779F9" w:rsidRPr="002462BE" w:rsidRDefault="00A779F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A779F9" w:rsidRPr="002462BE" w14:paraId="1EC5E5FE"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7AFE0" w14:textId="77777777" w:rsidR="00A779F9" w:rsidRPr="002462BE" w:rsidRDefault="00A779F9"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100.</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CF31E81" w14:textId="77777777" w:rsidR="00A779F9" w:rsidRDefault="00A779F9" w:rsidP="00710EC6">
            <w:pPr>
              <w:pStyle w:val="Sraopastraipa"/>
              <w:ind w:left="8"/>
              <w:contextualSpacing w:val="0"/>
              <w:jc w:val="left"/>
              <w:rPr>
                <w:rFonts w:ascii="Calibri Light" w:hAnsi="Calibri Light" w:cs="Calibri Light"/>
                <w:sz w:val="20"/>
                <w:szCs w:val="20"/>
                <w:lang w:eastAsia="lt-LT"/>
              </w:rPr>
            </w:pPr>
            <w:r w:rsidRPr="002462BE">
              <w:rPr>
                <w:rFonts w:ascii="Calibri Light" w:hAnsi="Calibri Light" w:cs="Calibri Light"/>
                <w:sz w:val="20"/>
                <w:szCs w:val="20"/>
                <w:lang w:eastAsia="lt-LT"/>
              </w:rPr>
              <w:t xml:space="preserve">Šiaulių r. sav., Kuršėnų kaimiškoji sen., </w:t>
            </w:r>
            <w:proofErr w:type="spellStart"/>
            <w:r w:rsidRPr="002462BE">
              <w:rPr>
                <w:rFonts w:ascii="Calibri Light" w:hAnsi="Calibri Light" w:cs="Calibri Light"/>
                <w:sz w:val="20"/>
                <w:szCs w:val="20"/>
                <w:lang w:eastAsia="lt-LT"/>
              </w:rPr>
              <w:t>Beržtvų</w:t>
            </w:r>
            <w:proofErr w:type="spellEnd"/>
            <w:r w:rsidRPr="002462BE">
              <w:rPr>
                <w:rFonts w:ascii="Calibri Light" w:hAnsi="Calibri Light" w:cs="Calibri Light"/>
                <w:sz w:val="20"/>
                <w:szCs w:val="20"/>
                <w:lang w:eastAsia="lt-LT"/>
              </w:rPr>
              <w:t xml:space="preserve"> k.</w:t>
            </w:r>
          </w:p>
          <w:p w14:paraId="15E63E11" w14:textId="77777777" w:rsidR="00A779F9" w:rsidRPr="002462BE" w:rsidRDefault="00A779F9"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color w:val="000000"/>
                <w:sz w:val="20"/>
                <w:szCs w:val="20"/>
                <w:lang w:eastAsia="lt-LT"/>
              </w:rPr>
              <w:t>55.99866505, 22.91194506</w:t>
            </w:r>
            <w:r>
              <w:rPr>
                <w:rFonts w:ascii="Calibri Light" w:hAnsi="Calibri Light" w:cs="Calibri Light"/>
                <w:color w:val="000000"/>
                <w:sz w:val="20"/>
                <w:szCs w:val="20"/>
                <w:lang w:eastAsia="lt-LT"/>
              </w:rPr>
              <w:t>. Ne mažiau 81m.</w:t>
            </w:r>
          </w:p>
        </w:tc>
        <w:tc>
          <w:tcPr>
            <w:tcW w:w="1135" w:type="pct"/>
            <w:tcBorders>
              <w:top w:val="single" w:sz="4" w:space="0" w:color="auto"/>
              <w:left w:val="nil"/>
              <w:bottom w:val="single" w:sz="4" w:space="0" w:color="auto"/>
              <w:right w:val="single" w:sz="4" w:space="0" w:color="auto"/>
            </w:tcBorders>
            <w:vAlign w:val="center"/>
          </w:tcPr>
          <w:p w14:paraId="3CE7C7C0" w14:textId="77777777" w:rsidR="00A779F9" w:rsidRDefault="00A779F9"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520.00</w:t>
            </w:r>
          </w:p>
          <w:p w14:paraId="22E6E5B9" w14:textId="77777777" w:rsidR="00A779F9" w:rsidRPr="002462BE" w:rsidRDefault="00A779F9" w:rsidP="00710EC6">
            <w:pPr>
              <w:spacing w:after="0" w:line="240" w:lineRule="auto"/>
              <w:jc w:val="center"/>
              <w:rPr>
                <w:rFonts w:ascii="Calibri Light" w:eastAsia="Times New Roman" w:hAnsi="Calibri Light" w:cs="Calibri Light"/>
                <w:sz w:val="24"/>
                <w:szCs w:val="24"/>
                <w:lang w:eastAsia="lt-LT"/>
              </w:rPr>
            </w:pP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F079CF0" w14:textId="77777777" w:rsidR="00A779F9" w:rsidRPr="002462BE" w:rsidRDefault="00A779F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C558A" w14:textId="77777777" w:rsidR="00A779F9" w:rsidRPr="001928F9" w:rsidRDefault="00A779F9"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28F9">
              <w:rPr>
                <w:rFonts w:ascii="Calibri Light" w:eastAsia="Times New Roman" w:hAnsi="Calibri Light" w:cs="Calibri Light"/>
                <w:sz w:val="24"/>
                <w:szCs w:val="24"/>
                <w:lang w:eastAsia="lt-LT"/>
              </w:rPr>
              <w:t>18720.00</w:t>
            </w:r>
          </w:p>
          <w:p w14:paraId="040A6B60" w14:textId="77777777" w:rsidR="00A779F9" w:rsidRPr="002462BE" w:rsidRDefault="00A779F9" w:rsidP="00710EC6">
            <w:pPr>
              <w:spacing w:after="0" w:line="240" w:lineRule="auto"/>
              <w:rPr>
                <w:rFonts w:ascii="Calibri Light" w:eastAsia="Times New Roman" w:hAnsi="Calibri Light" w:cs="Calibri Light"/>
                <w:sz w:val="24"/>
                <w:szCs w:val="24"/>
                <w:lang w:eastAsia="lt-LT"/>
              </w:rPr>
            </w:pPr>
          </w:p>
        </w:tc>
      </w:tr>
      <w:tr w:rsidR="00A779F9" w:rsidRPr="002462BE" w14:paraId="5E169D81"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91509E1" w14:textId="77777777" w:rsidR="00A779F9" w:rsidRPr="002462BE" w:rsidRDefault="00A779F9"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28D6F4" w14:textId="77777777" w:rsidR="00A779F9" w:rsidRPr="002462BE" w:rsidRDefault="00A779F9"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B1CCA" w14:textId="77777777" w:rsidR="00A779F9" w:rsidRPr="001928F9" w:rsidRDefault="00A779F9" w:rsidP="00710EC6">
            <w:pPr>
              <w:spacing w:after="0" w:line="240" w:lineRule="auto"/>
              <w:rPr>
                <w:rFonts w:ascii="Calibri Light" w:eastAsia="Times New Roman" w:hAnsi="Calibri Light" w:cs="Calibri Light"/>
                <w:sz w:val="24"/>
                <w:szCs w:val="24"/>
                <w:lang w:eastAsia="lt-LT"/>
              </w:rPr>
            </w:pPr>
            <w:r w:rsidRPr="001928F9">
              <w:rPr>
                <w:rFonts w:ascii="Calibri Light" w:eastAsia="Times New Roman" w:hAnsi="Calibri Light" w:cs="Calibri Light"/>
                <w:sz w:val="24"/>
                <w:szCs w:val="24"/>
                <w:lang w:eastAsia="lt-LT"/>
              </w:rPr>
              <w:t>3931.20</w:t>
            </w:r>
          </w:p>
          <w:p w14:paraId="5F1C5C87" w14:textId="77777777" w:rsidR="00A779F9" w:rsidRPr="002462BE" w:rsidRDefault="00A779F9" w:rsidP="00710EC6">
            <w:pPr>
              <w:tabs>
                <w:tab w:val="left" w:pos="720"/>
                <w:tab w:val="center" w:pos="4320"/>
                <w:tab w:val="right" w:pos="8640"/>
              </w:tabs>
              <w:spacing w:after="0" w:line="240" w:lineRule="auto"/>
              <w:ind w:firstLine="540"/>
              <w:rPr>
                <w:rFonts w:ascii="Calibri Light" w:hAnsi="Calibri Light" w:cs="Calibri Light"/>
                <w:b/>
              </w:rPr>
            </w:pPr>
          </w:p>
        </w:tc>
      </w:tr>
      <w:tr w:rsidR="00A779F9" w:rsidRPr="00A82A42" w14:paraId="1FCFD450"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4A53E5F" w14:textId="77777777" w:rsidR="00A779F9" w:rsidRPr="002462BE" w:rsidRDefault="00A779F9"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69A8D" w14:textId="77777777" w:rsidR="00A779F9" w:rsidRPr="002462BE" w:rsidRDefault="00A779F9"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3FD78" w14:textId="77777777" w:rsidR="00A779F9" w:rsidRPr="002462BE" w:rsidRDefault="00A779F9"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28F9">
              <w:rPr>
                <w:rFonts w:ascii="Calibri Light" w:eastAsia="Times New Roman" w:hAnsi="Calibri Light" w:cs="Calibri Light"/>
                <w:sz w:val="24"/>
                <w:szCs w:val="24"/>
                <w:lang w:eastAsia="lt-LT"/>
              </w:rPr>
              <w:t>22651.20</w:t>
            </w:r>
          </w:p>
        </w:tc>
      </w:tr>
    </w:tbl>
    <w:p w14:paraId="25436AD5" w14:textId="77777777" w:rsidR="00A779F9" w:rsidRDefault="00A779F9"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84"/>
        <w:gridCol w:w="2126"/>
        <w:gridCol w:w="2126"/>
        <w:gridCol w:w="2120"/>
      </w:tblGrid>
      <w:tr w:rsidR="00BF4999" w:rsidRPr="0088760C" w14:paraId="24072F5B"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4CFCF" w14:textId="77777777" w:rsidR="00BF4999" w:rsidRPr="002462BE" w:rsidRDefault="00BF4999"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00F53B07" w14:textId="77777777" w:rsidR="00BF4999" w:rsidRPr="002462BE" w:rsidRDefault="00BF499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5AE634B6" w14:textId="77777777" w:rsidR="00BF4999" w:rsidRPr="002462BE" w:rsidRDefault="00BF499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4C811AA9" w14:textId="77777777" w:rsidR="00BF4999" w:rsidRPr="002462BE" w:rsidRDefault="00BF499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0FE8A3F5" w14:textId="77777777" w:rsidR="00BF4999" w:rsidRPr="002462BE" w:rsidRDefault="00BF499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6AE6AA52" w14:textId="77777777" w:rsidR="00BF4999" w:rsidRPr="002462BE" w:rsidRDefault="00BF499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04" w:type="pct"/>
            <w:tcBorders>
              <w:top w:val="single" w:sz="4" w:space="0" w:color="auto"/>
              <w:left w:val="nil"/>
              <w:bottom w:val="single" w:sz="4" w:space="0" w:color="auto"/>
              <w:right w:val="single" w:sz="4" w:space="0" w:color="auto"/>
            </w:tcBorders>
            <w:vAlign w:val="center"/>
          </w:tcPr>
          <w:p w14:paraId="2E20EE19" w14:textId="77777777" w:rsidR="00BF4999" w:rsidRPr="002462BE" w:rsidRDefault="00BF499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05AF48C" w14:textId="77777777" w:rsidR="00BF4999" w:rsidRPr="002462BE" w:rsidRDefault="00BF499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472ED" w14:textId="77777777" w:rsidR="00BF4999" w:rsidRPr="002462BE" w:rsidRDefault="00BF499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3499E6A9" w14:textId="77777777" w:rsidR="00BF4999" w:rsidRPr="002462BE" w:rsidRDefault="00BF499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0F329EEA" w14:textId="77777777" w:rsidR="00BF4999" w:rsidRPr="002462BE" w:rsidRDefault="00BF4999"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BF4999" w:rsidRPr="002462BE" w14:paraId="25BBB866"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2B08050" w14:textId="77777777" w:rsidR="00BF4999" w:rsidRPr="002462BE" w:rsidRDefault="00BF499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38" w:type="pct"/>
            <w:tcBorders>
              <w:top w:val="single" w:sz="4" w:space="0" w:color="auto"/>
              <w:left w:val="nil"/>
              <w:bottom w:val="single" w:sz="4" w:space="0" w:color="auto"/>
              <w:right w:val="single" w:sz="4" w:space="0" w:color="auto"/>
            </w:tcBorders>
            <w:shd w:val="clear" w:color="auto" w:fill="auto"/>
            <w:vAlign w:val="center"/>
          </w:tcPr>
          <w:p w14:paraId="08375721" w14:textId="77777777" w:rsidR="00BF4999" w:rsidRPr="002462BE" w:rsidRDefault="00BF499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04" w:type="pct"/>
            <w:tcBorders>
              <w:top w:val="single" w:sz="4" w:space="0" w:color="auto"/>
              <w:left w:val="nil"/>
              <w:bottom w:val="single" w:sz="4" w:space="0" w:color="auto"/>
              <w:right w:val="single" w:sz="4" w:space="0" w:color="auto"/>
            </w:tcBorders>
            <w:vAlign w:val="center"/>
          </w:tcPr>
          <w:p w14:paraId="4E164D34" w14:textId="77777777" w:rsidR="00BF4999" w:rsidRPr="002462BE" w:rsidRDefault="00BF499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489C90EB" w14:textId="77777777" w:rsidR="00BF4999" w:rsidRPr="002462BE" w:rsidRDefault="00BF499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056B9" w14:textId="77777777" w:rsidR="00BF4999" w:rsidRPr="002462BE" w:rsidRDefault="00BF499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BF4999" w:rsidRPr="002462BE" w14:paraId="3F429F79"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DD595" w14:textId="77777777" w:rsidR="00BF4999" w:rsidRPr="002462BE" w:rsidRDefault="00BF4999"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102.</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1B177545" w14:textId="77777777" w:rsidR="00BF4999" w:rsidRPr="00842981" w:rsidRDefault="00BF4999" w:rsidP="00710EC6">
            <w:pPr>
              <w:pStyle w:val="Sraopastraipa"/>
              <w:ind w:left="8"/>
              <w:contextualSpacing w:val="0"/>
              <w:jc w:val="left"/>
              <w:rPr>
                <w:rFonts w:ascii="Calibri Light" w:hAnsi="Calibri Light" w:cs="Calibri Light"/>
                <w:sz w:val="20"/>
                <w:szCs w:val="20"/>
                <w:lang w:val="fi-FI" w:eastAsia="lt-LT"/>
              </w:rPr>
            </w:pPr>
            <w:r w:rsidRPr="00842981">
              <w:rPr>
                <w:rFonts w:ascii="Calibri Light" w:hAnsi="Calibri Light" w:cs="Calibri Light"/>
                <w:sz w:val="20"/>
                <w:szCs w:val="20"/>
                <w:lang w:val="fi-FI" w:eastAsia="lt-LT"/>
              </w:rPr>
              <w:t xml:space="preserve">Vilniaus m., </w:t>
            </w:r>
            <w:r w:rsidRPr="002462BE">
              <w:rPr>
                <w:rFonts w:ascii="Calibri Light" w:hAnsi="Calibri Light" w:cs="Calibri Light"/>
                <w:sz w:val="20"/>
                <w:szCs w:val="20"/>
                <w:lang w:eastAsia="lt-LT"/>
              </w:rPr>
              <w:t xml:space="preserve">Juodasis </w:t>
            </w:r>
            <w:proofErr w:type="spellStart"/>
            <w:r w:rsidRPr="002462BE">
              <w:rPr>
                <w:rFonts w:ascii="Calibri Light" w:hAnsi="Calibri Light" w:cs="Calibri Light"/>
                <w:sz w:val="20"/>
                <w:szCs w:val="20"/>
                <w:lang w:eastAsia="lt-LT"/>
              </w:rPr>
              <w:t>kel</w:t>
            </w:r>
            <w:proofErr w:type="spellEnd"/>
            <w:r w:rsidRPr="002462BE">
              <w:rPr>
                <w:rFonts w:ascii="Calibri Light" w:hAnsi="Calibri Light" w:cs="Calibri Light"/>
                <w:sz w:val="20"/>
                <w:szCs w:val="20"/>
                <w:lang w:eastAsia="lt-LT"/>
              </w:rPr>
              <w:t>.</w:t>
            </w:r>
            <w:r w:rsidRPr="00842981">
              <w:rPr>
                <w:rFonts w:ascii="Calibri Light" w:hAnsi="Calibri Light" w:cs="Calibri Light"/>
                <w:sz w:val="20"/>
                <w:szCs w:val="20"/>
                <w:lang w:val="fi-FI" w:eastAsia="lt-LT"/>
              </w:rPr>
              <w:t xml:space="preserve"> 75E.</w:t>
            </w:r>
          </w:p>
          <w:p w14:paraId="6DFA9E1F" w14:textId="77777777" w:rsidR="00BF4999" w:rsidRPr="002462BE" w:rsidRDefault="00BF4999"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color w:val="000000"/>
                <w:sz w:val="20"/>
                <w:szCs w:val="20"/>
                <w:lang w:eastAsia="lt-LT"/>
              </w:rPr>
              <w:t>54.65509469, 25.36544447</w:t>
            </w:r>
            <w:r>
              <w:rPr>
                <w:rFonts w:ascii="Calibri Light" w:hAnsi="Calibri Light" w:cs="Calibri Light"/>
                <w:color w:val="000000"/>
                <w:sz w:val="20"/>
                <w:szCs w:val="20"/>
                <w:lang w:eastAsia="lt-LT"/>
              </w:rPr>
              <w:t>. Ne mažiau 62m.</w:t>
            </w:r>
          </w:p>
        </w:tc>
        <w:tc>
          <w:tcPr>
            <w:tcW w:w="1104" w:type="pct"/>
            <w:tcBorders>
              <w:top w:val="single" w:sz="4" w:space="0" w:color="auto"/>
              <w:left w:val="nil"/>
              <w:bottom w:val="single" w:sz="4" w:space="0" w:color="auto"/>
              <w:right w:val="single" w:sz="4" w:space="0" w:color="auto"/>
            </w:tcBorders>
            <w:vAlign w:val="center"/>
          </w:tcPr>
          <w:p w14:paraId="42910518" w14:textId="77777777" w:rsidR="00BF4999" w:rsidRPr="002462BE" w:rsidRDefault="00BF4999"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420.00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07D510B" w14:textId="77777777" w:rsidR="00BF4999" w:rsidRPr="002462BE" w:rsidRDefault="00BF4999"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AFF57" w14:textId="77777777" w:rsidR="00BF4999" w:rsidRPr="002462BE" w:rsidRDefault="00BF4999"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15120.00</w:t>
            </w:r>
          </w:p>
        </w:tc>
      </w:tr>
      <w:tr w:rsidR="00BF4999" w:rsidRPr="002462BE" w14:paraId="6A213D37"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9ECA9F6" w14:textId="77777777" w:rsidR="00BF4999" w:rsidRPr="002462BE" w:rsidRDefault="00BF4999"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14DBD" w14:textId="77777777" w:rsidR="00BF4999" w:rsidRPr="002462BE" w:rsidRDefault="00BF4999"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FF970" w14:textId="77777777" w:rsidR="00BF4999" w:rsidRPr="002462BE" w:rsidRDefault="00BF4999"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3175.20</w:t>
            </w:r>
          </w:p>
        </w:tc>
      </w:tr>
      <w:tr w:rsidR="00BF4999" w:rsidRPr="00A82A42" w14:paraId="7ECF9FFF"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83646D1" w14:textId="77777777" w:rsidR="00BF4999" w:rsidRPr="002462BE" w:rsidRDefault="00BF4999"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77F9D" w14:textId="77777777" w:rsidR="00BF4999" w:rsidRPr="002462BE" w:rsidRDefault="00BF4999"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79302" w14:textId="77777777" w:rsidR="00BF4999" w:rsidRPr="002462BE" w:rsidRDefault="00BF4999"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18295.20</w:t>
            </w:r>
          </w:p>
        </w:tc>
      </w:tr>
    </w:tbl>
    <w:p w14:paraId="3C6A76B8" w14:textId="77777777" w:rsidR="00A779F9" w:rsidRDefault="00A779F9"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84"/>
        <w:gridCol w:w="2126"/>
        <w:gridCol w:w="2126"/>
        <w:gridCol w:w="2120"/>
      </w:tblGrid>
      <w:tr w:rsidR="00AD6D28" w:rsidRPr="0088760C" w14:paraId="769FFE4B"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C4DD4" w14:textId="77777777" w:rsidR="00AD6D28" w:rsidRPr="002462BE" w:rsidRDefault="00AD6D28"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7E4280C6" w14:textId="77777777" w:rsidR="00AD6D28" w:rsidRPr="002462BE" w:rsidRDefault="00AD6D28"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58532610" w14:textId="77777777" w:rsidR="00AD6D28" w:rsidRPr="002462BE" w:rsidRDefault="00AD6D28"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08E810A7" w14:textId="77777777" w:rsidR="00AD6D28" w:rsidRPr="002462BE" w:rsidRDefault="00AD6D28"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49D38C2B" w14:textId="77777777" w:rsidR="00AD6D28" w:rsidRPr="002462BE" w:rsidRDefault="00AD6D28"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53B51B9F" w14:textId="77777777" w:rsidR="00AD6D28" w:rsidRPr="002462BE" w:rsidRDefault="00AD6D28"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04" w:type="pct"/>
            <w:tcBorders>
              <w:top w:val="single" w:sz="4" w:space="0" w:color="auto"/>
              <w:left w:val="nil"/>
              <w:bottom w:val="single" w:sz="4" w:space="0" w:color="auto"/>
              <w:right w:val="single" w:sz="4" w:space="0" w:color="auto"/>
            </w:tcBorders>
            <w:vAlign w:val="center"/>
          </w:tcPr>
          <w:p w14:paraId="65F17FF8" w14:textId="77777777" w:rsidR="00AD6D28" w:rsidRPr="002462BE" w:rsidRDefault="00AD6D28"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CC74BCB" w14:textId="77777777" w:rsidR="00AD6D28" w:rsidRPr="002462BE" w:rsidRDefault="00AD6D28"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3B0DF" w14:textId="77777777" w:rsidR="00AD6D28" w:rsidRPr="002462BE" w:rsidRDefault="00AD6D28"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C9513E1" w14:textId="77777777" w:rsidR="00AD6D28" w:rsidRPr="002462BE" w:rsidRDefault="00AD6D28"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7E2899C4" w14:textId="77777777" w:rsidR="00AD6D28" w:rsidRPr="002462BE" w:rsidRDefault="00AD6D28"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AD6D28" w:rsidRPr="002462BE" w14:paraId="5B14E544"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2EB7A74" w14:textId="77777777" w:rsidR="00AD6D28" w:rsidRPr="002462BE" w:rsidRDefault="00AD6D28"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38" w:type="pct"/>
            <w:tcBorders>
              <w:top w:val="single" w:sz="4" w:space="0" w:color="auto"/>
              <w:left w:val="nil"/>
              <w:bottom w:val="single" w:sz="4" w:space="0" w:color="auto"/>
              <w:right w:val="single" w:sz="4" w:space="0" w:color="auto"/>
            </w:tcBorders>
            <w:shd w:val="clear" w:color="auto" w:fill="auto"/>
            <w:vAlign w:val="center"/>
          </w:tcPr>
          <w:p w14:paraId="4EC5B40B" w14:textId="77777777" w:rsidR="00AD6D28" w:rsidRPr="002462BE" w:rsidRDefault="00AD6D28"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04" w:type="pct"/>
            <w:tcBorders>
              <w:top w:val="single" w:sz="4" w:space="0" w:color="auto"/>
              <w:left w:val="nil"/>
              <w:bottom w:val="single" w:sz="4" w:space="0" w:color="auto"/>
              <w:right w:val="single" w:sz="4" w:space="0" w:color="auto"/>
            </w:tcBorders>
            <w:vAlign w:val="center"/>
          </w:tcPr>
          <w:p w14:paraId="1198E63C" w14:textId="77777777" w:rsidR="00AD6D28" w:rsidRPr="002462BE" w:rsidRDefault="00AD6D28"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1C55647" w14:textId="77777777" w:rsidR="00AD6D28" w:rsidRPr="002462BE" w:rsidRDefault="00AD6D28"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8BAA65" w14:textId="77777777" w:rsidR="00AD6D28" w:rsidRPr="002462BE" w:rsidRDefault="00AD6D28"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AD6D28" w:rsidRPr="002462BE" w14:paraId="1FBD6D6F"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C5637" w14:textId="77777777" w:rsidR="00AD6D28" w:rsidRPr="002462BE" w:rsidRDefault="00AD6D28"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103</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2D746721" w14:textId="77777777" w:rsidR="00AD6D28" w:rsidRDefault="00AD6D28" w:rsidP="00710EC6">
            <w:pPr>
              <w:pStyle w:val="Sraopastraipa"/>
              <w:ind w:left="8"/>
              <w:contextualSpacing w:val="0"/>
              <w:jc w:val="left"/>
              <w:rPr>
                <w:rFonts w:ascii="Calibri Light" w:hAnsi="Calibri Light" w:cs="Calibri Light"/>
                <w:sz w:val="20"/>
                <w:szCs w:val="20"/>
                <w:lang w:eastAsia="lt-LT"/>
              </w:rPr>
            </w:pPr>
            <w:r w:rsidRPr="002462BE">
              <w:rPr>
                <w:rFonts w:ascii="Calibri Light" w:hAnsi="Calibri Light" w:cs="Calibri Light"/>
                <w:sz w:val="20"/>
                <w:szCs w:val="20"/>
                <w:lang w:eastAsia="lt-LT"/>
              </w:rPr>
              <w:t xml:space="preserve">Vilniaus r. sav., Nemenčinės sen., </w:t>
            </w:r>
            <w:proofErr w:type="spellStart"/>
            <w:r w:rsidRPr="002462BE">
              <w:rPr>
                <w:rFonts w:ascii="Calibri Light" w:hAnsi="Calibri Light" w:cs="Calibri Light"/>
                <w:sz w:val="20"/>
                <w:szCs w:val="20"/>
                <w:lang w:eastAsia="lt-LT"/>
              </w:rPr>
              <w:t>Kreivalaužių</w:t>
            </w:r>
            <w:proofErr w:type="spellEnd"/>
            <w:r w:rsidRPr="002462BE">
              <w:rPr>
                <w:rFonts w:ascii="Calibri Light" w:hAnsi="Calibri Light" w:cs="Calibri Light"/>
                <w:sz w:val="20"/>
                <w:szCs w:val="20"/>
                <w:lang w:eastAsia="lt-LT"/>
              </w:rPr>
              <w:t xml:space="preserve"> k., Taikos g. 3A</w:t>
            </w:r>
          </w:p>
          <w:p w14:paraId="65A52D16" w14:textId="77777777" w:rsidR="00AD6D28" w:rsidRPr="002462BE" w:rsidRDefault="00AD6D28"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color w:val="000000"/>
                <w:sz w:val="20"/>
                <w:szCs w:val="20"/>
                <w:lang w:eastAsia="lt-LT"/>
              </w:rPr>
              <w:t>54.65509469, 25.36544447</w:t>
            </w:r>
            <w:r>
              <w:rPr>
                <w:rFonts w:ascii="Calibri Light" w:hAnsi="Calibri Light" w:cs="Calibri Light"/>
                <w:color w:val="000000"/>
                <w:sz w:val="20"/>
                <w:szCs w:val="20"/>
                <w:lang w:eastAsia="lt-LT"/>
              </w:rPr>
              <w:t>. Ne mažiau 50m.</w:t>
            </w:r>
          </w:p>
        </w:tc>
        <w:tc>
          <w:tcPr>
            <w:tcW w:w="1104" w:type="pct"/>
            <w:tcBorders>
              <w:top w:val="single" w:sz="4" w:space="0" w:color="auto"/>
              <w:left w:val="nil"/>
              <w:bottom w:val="single" w:sz="4" w:space="0" w:color="auto"/>
              <w:right w:val="single" w:sz="4" w:space="0" w:color="auto"/>
            </w:tcBorders>
            <w:vAlign w:val="center"/>
          </w:tcPr>
          <w:p w14:paraId="0CBF8581" w14:textId="77777777" w:rsidR="00AD6D28" w:rsidRPr="002462BE" w:rsidRDefault="00AD6D28"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A71578B" w14:textId="77777777" w:rsidR="00AD6D28" w:rsidRPr="002462BE" w:rsidRDefault="00AD6D28"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83361" w14:textId="77777777" w:rsidR="00AD6D28" w:rsidRPr="001928F9" w:rsidRDefault="00AD6D28"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28F9">
              <w:rPr>
                <w:rFonts w:ascii="Calibri Light" w:eastAsia="Times New Roman" w:hAnsi="Calibri Light" w:cs="Calibri Light"/>
                <w:sz w:val="24"/>
                <w:szCs w:val="24"/>
                <w:lang w:eastAsia="lt-LT"/>
              </w:rPr>
              <w:t>18720.00</w:t>
            </w:r>
          </w:p>
          <w:p w14:paraId="5C17FFCE" w14:textId="77777777" w:rsidR="00AD6D28" w:rsidRPr="002462BE" w:rsidRDefault="00AD6D28" w:rsidP="00710EC6">
            <w:pPr>
              <w:spacing w:after="0" w:line="240" w:lineRule="auto"/>
              <w:rPr>
                <w:rFonts w:ascii="Calibri Light" w:eastAsia="Times New Roman" w:hAnsi="Calibri Light" w:cs="Calibri Light"/>
                <w:sz w:val="24"/>
                <w:szCs w:val="24"/>
                <w:lang w:eastAsia="lt-LT"/>
              </w:rPr>
            </w:pPr>
          </w:p>
        </w:tc>
      </w:tr>
      <w:tr w:rsidR="00AD6D28" w:rsidRPr="002462BE" w14:paraId="60D62476"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11C0EDF" w14:textId="77777777" w:rsidR="00AD6D28" w:rsidRPr="002462BE" w:rsidRDefault="00AD6D28"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348CA" w14:textId="77777777" w:rsidR="00AD6D28" w:rsidRPr="002462BE" w:rsidRDefault="00AD6D28"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BC6E0A" w14:textId="77777777" w:rsidR="00AD6D28" w:rsidRPr="002462BE" w:rsidRDefault="00AD6D28"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3931.20</w:t>
            </w:r>
          </w:p>
        </w:tc>
      </w:tr>
      <w:tr w:rsidR="00AD6D28" w:rsidRPr="00A82A42" w14:paraId="1041F9D5"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241B0DD" w14:textId="77777777" w:rsidR="00AD6D28" w:rsidRPr="002462BE" w:rsidRDefault="00AD6D28"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ADAA2" w14:textId="77777777" w:rsidR="00AD6D28" w:rsidRPr="002462BE" w:rsidRDefault="00AD6D28"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27C93" w14:textId="77777777" w:rsidR="00AD6D28" w:rsidRPr="002462BE" w:rsidRDefault="00AD6D28"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22651.20</w:t>
            </w:r>
          </w:p>
        </w:tc>
      </w:tr>
    </w:tbl>
    <w:p w14:paraId="16E09652" w14:textId="77777777" w:rsidR="00AD6D28" w:rsidRDefault="00AD6D28"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84"/>
        <w:gridCol w:w="2126"/>
        <w:gridCol w:w="2126"/>
        <w:gridCol w:w="2120"/>
      </w:tblGrid>
      <w:tr w:rsidR="00BF499B" w:rsidRPr="0088760C" w14:paraId="2B5DBFB1"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82C903" w14:textId="77777777" w:rsidR="00BF499B" w:rsidRPr="002462BE" w:rsidRDefault="00BF499B"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24663BAE" w14:textId="77777777" w:rsidR="00BF499B" w:rsidRPr="002462BE" w:rsidRDefault="00BF499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010C3DEF" w14:textId="77777777" w:rsidR="00BF499B" w:rsidRPr="002462BE" w:rsidRDefault="00BF499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4DB0A462" w14:textId="77777777" w:rsidR="00BF499B" w:rsidRPr="002462BE" w:rsidRDefault="00BF499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0C9F240A" w14:textId="77777777" w:rsidR="00BF499B" w:rsidRPr="002462BE" w:rsidRDefault="00BF499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503649CE" w14:textId="77777777" w:rsidR="00BF499B" w:rsidRPr="002462BE" w:rsidRDefault="00BF499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04" w:type="pct"/>
            <w:tcBorders>
              <w:top w:val="single" w:sz="4" w:space="0" w:color="auto"/>
              <w:left w:val="nil"/>
              <w:bottom w:val="single" w:sz="4" w:space="0" w:color="auto"/>
              <w:right w:val="single" w:sz="4" w:space="0" w:color="auto"/>
            </w:tcBorders>
            <w:vAlign w:val="center"/>
          </w:tcPr>
          <w:p w14:paraId="4DBA4A30" w14:textId="77777777" w:rsidR="00BF499B" w:rsidRPr="002462BE" w:rsidRDefault="00BF499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EBCF1EB" w14:textId="77777777" w:rsidR="00BF499B" w:rsidRPr="002462BE" w:rsidRDefault="00BF499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9C673" w14:textId="77777777" w:rsidR="00BF499B" w:rsidRPr="002462BE" w:rsidRDefault="00BF499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35EE9D7" w14:textId="77777777" w:rsidR="00BF499B" w:rsidRPr="002462BE" w:rsidRDefault="00BF499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1B3DC290" w14:textId="77777777" w:rsidR="00BF499B" w:rsidRPr="002462BE" w:rsidRDefault="00BF499B"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BF499B" w:rsidRPr="002462BE" w14:paraId="451C10A6"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68FB7AD" w14:textId="77777777" w:rsidR="00BF499B" w:rsidRPr="002462BE" w:rsidRDefault="00BF499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38" w:type="pct"/>
            <w:tcBorders>
              <w:top w:val="single" w:sz="4" w:space="0" w:color="auto"/>
              <w:left w:val="nil"/>
              <w:bottom w:val="single" w:sz="4" w:space="0" w:color="auto"/>
              <w:right w:val="single" w:sz="4" w:space="0" w:color="auto"/>
            </w:tcBorders>
            <w:shd w:val="clear" w:color="auto" w:fill="auto"/>
            <w:vAlign w:val="center"/>
          </w:tcPr>
          <w:p w14:paraId="1286418A" w14:textId="77777777" w:rsidR="00BF499B" w:rsidRPr="002462BE" w:rsidRDefault="00BF499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04" w:type="pct"/>
            <w:tcBorders>
              <w:top w:val="single" w:sz="4" w:space="0" w:color="auto"/>
              <w:left w:val="nil"/>
              <w:bottom w:val="single" w:sz="4" w:space="0" w:color="auto"/>
              <w:right w:val="single" w:sz="4" w:space="0" w:color="auto"/>
            </w:tcBorders>
            <w:vAlign w:val="center"/>
          </w:tcPr>
          <w:p w14:paraId="438D0EDE" w14:textId="77777777" w:rsidR="00BF499B" w:rsidRPr="002462BE" w:rsidRDefault="00BF499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5803C48" w14:textId="77777777" w:rsidR="00BF499B" w:rsidRPr="002462BE" w:rsidRDefault="00BF499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9563A1" w14:textId="77777777" w:rsidR="00BF499B" w:rsidRPr="002462BE" w:rsidRDefault="00BF499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BF499B" w:rsidRPr="002462BE" w14:paraId="23D305E9"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77F34" w14:textId="77777777" w:rsidR="00BF499B" w:rsidRPr="002462BE" w:rsidRDefault="00BF499B"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104</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7A97D1FE" w14:textId="77777777" w:rsidR="00BF499B" w:rsidRDefault="00BF499B" w:rsidP="00710EC6">
            <w:pPr>
              <w:pStyle w:val="Sraopastraipa"/>
              <w:ind w:left="8"/>
              <w:contextualSpacing w:val="0"/>
              <w:jc w:val="left"/>
              <w:rPr>
                <w:rFonts w:ascii="Calibri Light" w:hAnsi="Calibri Light" w:cs="Calibri Light"/>
                <w:sz w:val="20"/>
                <w:szCs w:val="20"/>
                <w:lang w:eastAsia="lt-LT"/>
              </w:rPr>
            </w:pPr>
            <w:r w:rsidRPr="002462BE">
              <w:rPr>
                <w:rFonts w:ascii="Calibri Light" w:hAnsi="Calibri Light" w:cs="Calibri Light"/>
                <w:sz w:val="20"/>
                <w:szCs w:val="20"/>
                <w:lang w:eastAsia="lt-LT"/>
              </w:rPr>
              <w:t>Šiaulių m., Tilžės g. 9</w:t>
            </w:r>
          </w:p>
          <w:p w14:paraId="2D5FF0E4" w14:textId="77777777" w:rsidR="00BF499B" w:rsidRPr="002462BE" w:rsidRDefault="00BF499B"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color w:val="000000"/>
                <w:sz w:val="20"/>
                <w:szCs w:val="20"/>
                <w:lang w:eastAsia="lt-LT"/>
              </w:rPr>
              <w:t>55.91074032, 23.26822549</w:t>
            </w:r>
            <w:r>
              <w:rPr>
                <w:rFonts w:ascii="Calibri Light" w:hAnsi="Calibri Light" w:cs="Calibri Light"/>
                <w:color w:val="000000"/>
                <w:sz w:val="20"/>
                <w:szCs w:val="20"/>
                <w:lang w:eastAsia="lt-LT"/>
              </w:rPr>
              <w:t>. Ne mažiau 30m.</w:t>
            </w:r>
          </w:p>
        </w:tc>
        <w:tc>
          <w:tcPr>
            <w:tcW w:w="1104" w:type="pct"/>
            <w:tcBorders>
              <w:top w:val="single" w:sz="4" w:space="0" w:color="auto"/>
              <w:left w:val="nil"/>
              <w:bottom w:val="single" w:sz="4" w:space="0" w:color="auto"/>
              <w:right w:val="single" w:sz="4" w:space="0" w:color="auto"/>
            </w:tcBorders>
            <w:vAlign w:val="center"/>
          </w:tcPr>
          <w:p w14:paraId="54A918CB" w14:textId="77777777" w:rsidR="00BF499B" w:rsidRPr="002462BE" w:rsidRDefault="00BF499B"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62905E6" w14:textId="77777777" w:rsidR="00BF499B" w:rsidRPr="002462BE" w:rsidRDefault="00BF499B"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446D0" w14:textId="77777777" w:rsidR="00BF499B" w:rsidRPr="001928F9" w:rsidRDefault="00BF499B"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28F9">
              <w:rPr>
                <w:rFonts w:ascii="Calibri Light" w:eastAsia="Times New Roman" w:hAnsi="Calibri Light" w:cs="Calibri Light"/>
                <w:sz w:val="24"/>
                <w:szCs w:val="24"/>
                <w:lang w:eastAsia="lt-LT"/>
              </w:rPr>
              <w:t>18720.00</w:t>
            </w:r>
          </w:p>
          <w:p w14:paraId="50AD4F96" w14:textId="77777777" w:rsidR="00BF499B" w:rsidRPr="002462BE" w:rsidRDefault="00BF499B" w:rsidP="00710EC6">
            <w:pPr>
              <w:spacing w:after="0" w:line="240" w:lineRule="auto"/>
              <w:rPr>
                <w:rFonts w:ascii="Calibri Light" w:eastAsia="Times New Roman" w:hAnsi="Calibri Light" w:cs="Calibri Light"/>
                <w:sz w:val="24"/>
                <w:szCs w:val="24"/>
                <w:lang w:eastAsia="lt-LT"/>
              </w:rPr>
            </w:pPr>
          </w:p>
        </w:tc>
      </w:tr>
      <w:tr w:rsidR="00BF499B" w:rsidRPr="002462BE" w14:paraId="56C641D2"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1967C01" w14:textId="77777777" w:rsidR="00BF499B" w:rsidRPr="002462BE" w:rsidRDefault="00BF499B"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2033B1" w14:textId="77777777" w:rsidR="00BF499B" w:rsidRPr="002462BE" w:rsidRDefault="00BF499B"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BD48F" w14:textId="77777777" w:rsidR="00BF499B" w:rsidRPr="002462BE" w:rsidRDefault="00BF499B"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3931.20</w:t>
            </w:r>
          </w:p>
        </w:tc>
      </w:tr>
      <w:tr w:rsidR="00BF499B" w:rsidRPr="00A82A42" w14:paraId="1D66908A"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ED80742" w14:textId="77777777" w:rsidR="00BF499B" w:rsidRPr="002462BE" w:rsidRDefault="00BF499B"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B2D05" w14:textId="77777777" w:rsidR="00BF499B" w:rsidRPr="002462BE" w:rsidRDefault="00BF499B"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ADB94" w14:textId="77777777" w:rsidR="00BF499B" w:rsidRPr="002462BE" w:rsidRDefault="00BF499B"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22651.20</w:t>
            </w:r>
          </w:p>
        </w:tc>
      </w:tr>
    </w:tbl>
    <w:p w14:paraId="1003369D" w14:textId="77777777" w:rsidR="00BF499B" w:rsidRDefault="00BF499B"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84"/>
        <w:gridCol w:w="2126"/>
        <w:gridCol w:w="2126"/>
        <w:gridCol w:w="2120"/>
      </w:tblGrid>
      <w:tr w:rsidR="001A0375" w:rsidRPr="0088760C" w14:paraId="496F30DD"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E376B" w14:textId="77777777" w:rsidR="001A0375" w:rsidRPr="002462BE" w:rsidRDefault="001A0375"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02F0FFE2" w14:textId="77777777" w:rsidR="001A0375" w:rsidRPr="002462BE" w:rsidRDefault="001A037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7295316D" w14:textId="77777777" w:rsidR="001A0375" w:rsidRPr="002462BE" w:rsidRDefault="001A037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609628DF" w14:textId="77777777" w:rsidR="001A0375" w:rsidRPr="002462BE" w:rsidRDefault="001A037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7BAAD0BE" w14:textId="77777777" w:rsidR="001A0375" w:rsidRPr="002462BE" w:rsidRDefault="001A037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63171224" w14:textId="77777777" w:rsidR="001A0375" w:rsidRPr="002462BE" w:rsidRDefault="001A037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04" w:type="pct"/>
            <w:tcBorders>
              <w:top w:val="single" w:sz="4" w:space="0" w:color="auto"/>
              <w:left w:val="nil"/>
              <w:bottom w:val="single" w:sz="4" w:space="0" w:color="auto"/>
              <w:right w:val="single" w:sz="4" w:space="0" w:color="auto"/>
            </w:tcBorders>
            <w:vAlign w:val="center"/>
          </w:tcPr>
          <w:p w14:paraId="071FD882" w14:textId="77777777" w:rsidR="001A0375" w:rsidRPr="002462BE" w:rsidRDefault="001A037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6BC19624" w14:textId="77777777" w:rsidR="001A0375" w:rsidRPr="002462BE" w:rsidRDefault="001A037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9D5A4" w14:textId="77777777" w:rsidR="001A0375" w:rsidRPr="002462BE" w:rsidRDefault="001A037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1A75EA71" w14:textId="77777777" w:rsidR="001A0375" w:rsidRPr="002462BE" w:rsidRDefault="001A037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38AFC040" w14:textId="77777777" w:rsidR="001A0375" w:rsidRPr="002462BE" w:rsidRDefault="001A0375"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1A0375" w:rsidRPr="002462BE" w14:paraId="13464308"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9B2716A" w14:textId="77777777" w:rsidR="001A0375" w:rsidRPr="002462BE" w:rsidRDefault="001A037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38" w:type="pct"/>
            <w:tcBorders>
              <w:top w:val="single" w:sz="4" w:space="0" w:color="auto"/>
              <w:left w:val="nil"/>
              <w:bottom w:val="single" w:sz="4" w:space="0" w:color="auto"/>
              <w:right w:val="single" w:sz="4" w:space="0" w:color="auto"/>
            </w:tcBorders>
            <w:shd w:val="clear" w:color="auto" w:fill="auto"/>
            <w:vAlign w:val="center"/>
          </w:tcPr>
          <w:p w14:paraId="5DB5D542" w14:textId="77777777" w:rsidR="001A0375" w:rsidRPr="002462BE" w:rsidRDefault="001A037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04" w:type="pct"/>
            <w:tcBorders>
              <w:top w:val="single" w:sz="4" w:space="0" w:color="auto"/>
              <w:left w:val="nil"/>
              <w:bottom w:val="single" w:sz="4" w:space="0" w:color="auto"/>
              <w:right w:val="single" w:sz="4" w:space="0" w:color="auto"/>
            </w:tcBorders>
            <w:vAlign w:val="center"/>
          </w:tcPr>
          <w:p w14:paraId="23C33871" w14:textId="77777777" w:rsidR="001A0375" w:rsidRPr="002462BE" w:rsidRDefault="001A037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3591D5F" w14:textId="77777777" w:rsidR="001A0375" w:rsidRPr="002462BE" w:rsidRDefault="001A037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C88294" w14:textId="77777777" w:rsidR="001A0375" w:rsidRPr="002462BE" w:rsidRDefault="001A037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1A0375" w:rsidRPr="002462BE" w14:paraId="3DFDB46F"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64687" w14:textId="77777777" w:rsidR="001A0375" w:rsidRPr="002462BE" w:rsidRDefault="001A0375"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105</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7F4C5A7E" w14:textId="77777777" w:rsidR="001A0375" w:rsidRDefault="001A0375" w:rsidP="00710EC6">
            <w:pPr>
              <w:pStyle w:val="Sraopastraipa"/>
              <w:ind w:left="8"/>
              <w:contextualSpacing w:val="0"/>
              <w:jc w:val="left"/>
              <w:rPr>
                <w:rFonts w:ascii="Calibri Light" w:hAnsi="Calibri Light" w:cs="Calibri Light"/>
                <w:sz w:val="20"/>
                <w:szCs w:val="20"/>
                <w:lang w:eastAsia="lt-LT"/>
              </w:rPr>
            </w:pPr>
            <w:r w:rsidRPr="002462BE">
              <w:rPr>
                <w:rFonts w:ascii="Calibri Light" w:hAnsi="Calibri Light" w:cs="Calibri Light"/>
                <w:sz w:val="20"/>
                <w:szCs w:val="20"/>
                <w:lang w:eastAsia="lt-LT"/>
              </w:rPr>
              <w:t>Žiežmarių m., Žaslių g. 76</w:t>
            </w:r>
          </w:p>
          <w:p w14:paraId="2F388F7B" w14:textId="77777777" w:rsidR="001A0375" w:rsidRPr="002462BE" w:rsidRDefault="001A0375"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color w:val="000000"/>
                <w:sz w:val="20"/>
                <w:szCs w:val="20"/>
                <w:lang w:eastAsia="lt-LT"/>
              </w:rPr>
              <w:t>54.81077273, 24.45048475</w:t>
            </w:r>
            <w:r>
              <w:rPr>
                <w:rFonts w:ascii="Calibri Light" w:hAnsi="Calibri Light" w:cs="Calibri Light"/>
                <w:color w:val="000000"/>
                <w:sz w:val="20"/>
                <w:szCs w:val="20"/>
                <w:lang w:eastAsia="lt-LT"/>
              </w:rPr>
              <w:t>. Ne mažiau 50m.</w:t>
            </w:r>
          </w:p>
        </w:tc>
        <w:tc>
          <w:tcPr>
            <w:tcW w:w="1104" w:type="pct"/>
            <w:tcBorders>
              <w:top w:val="single" w:sz="4" w:space="0" w:color="auto"/>
              <w:left w:val="nil"/>
              <w:bottom w:val="single" w:sz="4" w:space="0" w:color="auto"/>
              <w:right w:val="single" w:sz="4" w:space="0" w:color="auto"/>
            </w:tcBorders>
            <w:vAlign w:val="center"/>
          </w:tcPr>
          <w:p w14:paraId="27E53754" w14:textId="77777777" w:rsidR="001A0375" w:rsidRPr="002462BE" w:rsidRDefault="001A0375"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F885C99" w14:textId="77777777" w:rsidR="001A0375" w:rsidRPr="002462BE" w:rsidRDefault="001A0375"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50D35" w14:textId="77777777" w:rsidR="001A0375" w:rsidRPr="001928F9" w:rsidRDefault="001A0375"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sidRPr="001928F9">
              <w:rPr>
                <w:rFonts w:ascii="Calibri Light" w:eastAsia="Times New Roman" w:hAnsi="Calibri Light" w:cs="Calibri Light"/>
                <w:sz w:val="24"/>
                <w:szCs w:val="24"/>
                <w:lang w:eastAsia="lt-LT"/>
              </w:rPr>
              <w:t>18720.00</w:t>
            </w:r>
          </w:p>
          <w:p w14:paraId="52E889DD" w14:textId="77777777" w:rsidR="001A0375" w:rsidRPr="002462BE" w:rsidRDefault="001A0375" w:rsidP="00710EC6">
            <w:pPr>
              <w:spacing w:after="0" w:line="240" w:lineRule="auto"/>
              <w:rPr>
                <w:rFonts w:ascii="Calibri Light" w:eastAsia="Times New Roman" w:hAnsi="Calibri Light" w:cs="Calibri Light"/>
                <w:sz w:val="24"/>
                <w:szCs w:val="24"/>
                <w:lang w:eastAsia="lt-LT"/>
              </w:rPr>
            </w:pPr>
          </w:p>
        </w:tc>
      </w:tr>
      <w:tr w:rsidR="001A0375" w:rsidRPr="002462BE" w14:paraId="06B1FF06"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8FFD54C" w14:textId="77777777" w:rsidR="001A0375" w:rsidRPr="002462BE" w:rsidRDefault="001A0375"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A6AFAF" w14:textId="77777777" w:rsidR="001A0375" w:rsidRPr="002462BE" w:rsidRDefault="001A0375"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E95B5" w14:textId="77777777" w:rsidR="001A0375" w:rsidRPr="002462BE" w:rsidRDefault="001A0375"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3931.20</w:t>
            </w:r>
          </w:p>
        </w:tc>
      </w:tr>
      <w:tr w:rsidR="001A0375" w:rsidRPr="00A82A42" w14:paraId="183C74E0"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5913A7B" w14:textId="77777777" w:rsidR="001A0375" w:rsidRPr="002462BE" w:rsidRDefault="001A0375"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D6E74" w14:textId="77777777" w:rsidR="001A0375" w:rsidRPr="002462BE" w:rsidRDefault="001A0375"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33606" w14:textId="77777777" w:rsidR="001A0375" w:rsidRPr="002462BE" w:rsidRDefault="001A0375"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22651.20</w:t>
            </w:r>
          </w:p>
        </w:tc>
      </w:tr>
    </w:tbl>
    <w:p w14:paraId="1F9163E7" w14:textId="77777777" w:rsidR="001A0375" w:rsidRDefault="001A0375"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84"/>
        <w:gridCol w:w="2126"/>
        <w:gridCol w:w="2126"/>
        <w:gridCol w:w="2120"/>
      </w:tblGrid>
      <w:tr w:rsidR="00E964BE" w:rsidRPr="0088760C" w14:paraId="47DE1D67"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C3D54" w14:textId="77777777" w:rsidR="00E964BE" w:rsidRPr="002462BE" w:rsidRDefault="00E964BE"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Pirkimo objekto  dalies  numeris</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2FB98367" w14:textId="77777777" w:rsidR="00E964BE" w:rsidRPr="002462BE" w:rsidRDefault="00E964BE"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SMRRT įrangos</w:t>
            </w:r>
          </w:p>
          <w:p w14:paraId="7AF2CF9F" w14:textId="77777777" w:rsidR="00E964BE" w:rsidRPr="002462BE" w:rsidRDefault="00E964BE"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5013F25C" w14:textId="77777777" w:rsidR="00E964BE" w:rsidRPr="002462BE" w:rsidRDefault="00E964BE"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su koordinatėmis ir talpinimo aukščio</w:t>
            </w:r>
          </w:p>
          <w:p w14:paraId="284586F8" w14:textId="77777777" w:rsidR="00E964BE" w:rsidRPr="002462BE" w:rsidRDefault="00E964BE"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0E579FE1" w14:textId="77777777" w:rsidR="00E964BE" w:rsidRPr="002462BE" w:rsidRDefault="00E964BE"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04" w:type="pct"/>
            <w:tcBorders>
              <w:top w:val="single" w:sz="4" w:space="0" w:color="auto"/>
              <w:left w:val="nil"/>
              <w:bottom w:val="single" w:sz="4" w:space="0" w:color="auto"/>
              <w:right w:val="single" w:sz="4" w:space="0" w:color="auto"/>
            </w:tcBorders>
            <w:vAlign w:val="center"/>
          </w:tcPr>
          <w:p w14:paraId="529D2EAA" w14:textId="77777777" w:rsidR="00E964BE" w:rsidRPr="002462BE" w:rsidRDefault="00E964BE"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31404E0" w14:textId="77777777" w:rsidR="00E964BE" w:rsidRPr="002462BE" w:rsidRDefault="00E964BE"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BEC66" w14:textId="77777777" w:rsidR="00E964BE" w:rsidRPr="002462BE" w:rsidRDefault="00E964BE"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7E78FBF6" w14:textId="77777777" w:rsidR="00E964BE" w:rsidRPr="002462BE" w:rsidRDefault="00E964BE"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026716B0" w14:textId="77777777" w:rsidR="00E964BE" w:rsidRPr="002462BE" w:rsidRDefault="00E964BE"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E964BE" w:rsidRPr="002462BE" w14:paraId="02953A99"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1ACC7E" w14:textId="77777777" w:rsidR="00E964BE" w:rsidRPr="002462BE" w:rsidRDefault="00E964BE"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38" w:type="pct"/>
            <w:tcBorders>
              <w:top w:val="single" w:sz="4" w:space="0" w:color="auto"/>
              <w:left w:val="nil"/>
              <w:bottom w:val="single" w:sz="4" w:space="0" w:color="auto"/>
              <w:right w:val="single" w:sz="4" w:space="0" w:color="auto"/>
            </w:tcBorders>
            <w:shd w:val="clear" w:color="auto" w:fill="auto"/>
            <w:vAlign w:val="center"/>
          </w:tcPr>
          <w:p w14:paraId="3223C09C" w14:textId="77777777" w:rsidR="00E964BE" w:rsidRPr="002462BE" w:rsidRDefault="00E964BE"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04" w:type="pct"/>
            <w:tcBorders>
              <w:top w:val="single" w:sz="4" w:space="0" w:color="auto"/>
              <w:left w:val="nil"/>
              <w:bottom w:val="single" w:sz="4" w:space="0" w:color="auto"/>
              <w:right w:val="single" w:sz="4" w:space="0" w:color="auto"/>
            </w:tcBorders>
            <w:vAlign w:val="center"/>
          </w:tcPr>
          <w:p w14:paraId="20A0FB6A" w14:textId="77777777" w:rsidR="00E964BE" w:rsidRPr="002462BE" w:rsidRDefault="00E964BE"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AD9C3B5" w14:textId="77777777" w:rsidR="00E964BE" w:rsidRPr="002462BE" w:rsidRDefault="00E964BE"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5EB6A" w14:textId="77777777" w:rsidR="00E964BE" w:rsidRPr="002462BE" w:rsidRDefault="00E964BE"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E964BE" w:rsidRPr="002462BE" w14:paraId="252C128B"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5A113" w14:textId="77777777" w:rsidR="00E964BE" w:rsidRPr="002462BE" w:rsidRDefault="00E964BE"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106</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3731372A" w14:textId="77777777" w:rsidR="00E964BE" w:rsidRPr="002462BE" w:rsidRDefault="00E964BE" w:rsidP="00710EC6">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rPr>
              <w:t>Černiauskienės vs. 3, Ramygalos sen.,  Panevėžio r. sav.</w:t>
            </w:r>
            <w:r>
              <w:rPr>
                <w:rFonts w:ascii="Calibri Light" w:hAnsi="Calibri Light" w:cs="Calibri Light"/>
                <w:sz w:val="20"/>
                <w:szCs w:val="20"/>
              </w:rPr>
              <w:t xml:space="preserve"> </w:t>
            </w:r>
            <w:r w:rsidRPr="00AE6EDE">
              <w:rPr>
                <w:rFonts w:ascii="Calibri Light" w:hAnsi="Calibri Light" w:cs="Calibri Light"/>
                <w:color w:val="000000"/>
                <w:sz w:val="20"/>
                <w:szCs w:val="20"/>
              </w:rPr>
              <w:t>55.56783842, 24.33528628</w:t>
            </w:r>
            <w:r>
              <w:rPr>
                <w:rFonts w:ascii="Calibri Light" w:hAnsi="Calibri Light" w:cs="Calibri Light"/>
                <w:color w:val="000000"/>
                <w:sz w:val="20"/>
                <w:szCs w:val="20"/>
              </w:rPr>
              <w:t>. Ne mažiau 38m.</w:t>
            </w:r>
          </w:p>
        </w:tc>
        <w:tc>
          <w:tcPr>
            <w:tcW w:w="1104" w:type="pct"/>
            <w:tcBorders>
              <w:top w:val="single" w:sz="4" w:space="0" w:color="auto"/>
              <w:left w:val="nil"/>
              <w:bottom w:val="single" w:sz="4" w:space="0" w:color="auto"/>
              <w:right w:val="single" w:sz="4" w:space="0" w:color="auto"/>
            </w:tcBorders>
            <w:vAlign w:val="center"/>
          </w:tcPr>
          <w:p w14:paraId="761E07E4" w14:textId="77777777" w:rsidR="00E964BE" w:rsidRPr="002462BE" w:rsidRDefault="00E964BE" w:rsidP="00710EC6">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450.00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921BA86" w14:textId="77777777" w:rsidR="00E964BE" w:rsidRPr="002462BE" w:rsidRDefault="00E964BE"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D9AE5" w14:textId="77777777" w:rsidR="00E964BE" w:rsidRPr="002462BE" w:rsidRDefault="00E964BE"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16200.00</w:t>
            </w:r>
          </w:p>
        </w:tc>
      </w:tr>
      <w:tr w:rsidR="00E964BE" w:rsidRPr="002462BE" w14:paraId="7E107291"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6D01FB0" w14:textId="77777777" w:rsidR="00E964BE" w:rsidRPr="002462BE" w:rsidRDefault="00E964BE"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5C5777" w14:textId="77777777" w:rsidR="00E964BE" w:rsidRPr="002462BE" w:rsidRDefault="00E964BE"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4305F" w14:textId="77777777" w:rsidR="00E964BE" w:rsidRPr="002462BE" w:rsidRDefault="00E964BE"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3402.00</w:t>
            </w:r>
          </w:p>
        </w:tc>
      </w:tr>
      <w:tr w:rsidR="00E964BE" w:rsidRPr="00A82A42" w14:paraId="20CEEE8B"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8081E82" w14:textId="77777777" w:rsidR="00E964BE" w:rsidRPr="002462BE" w:rsidRDefault="00E964BE"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7488D" w14:textId="77777777" w:rsidR="00E964BE" w:rsidRPr="002462BE" w:rsidRDefault="00E964BE"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73592" w14:textId="77777777" w:rsidR="00E964BE" w:rsidRPr="002462BE" w:rsidRDefault="00E964BE"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19602.00</w:t>
            </w:r>
          </w:p>
        </w:tc>
      </w:tr>
    </w:tbl>
    <w:p w14:paraId="50DC7104" w14:textId="77777777" w:rsidR="00E964BE" w:rsidRDefault="00E964BE" w:rsidP="007F464C">
      <w:pPr>
        <w:tabs>
          <w:tab w:val="left" w:pos="1134"/>
          <w:tab w:val="left" w:pos="9630"/>
          <w:tab w:val="left" w:pos="9720"/>
        </w:tabs>
        <w:ind w:left="360" w:right="8"/>
        <w:rPr>
          <w:rFonts w:ascii="Calibri Light" w:eastAsia="Times New Roman" w:hAnsi="Calibri Light" w:cs="Calibri Light"/>
          <w:iCs/>
        </w:rPr>
      </w:pPr>
    </w:p>
    <w:tbl>
      <w:tblPr>
        <w:tblW w:w="5000" w:type="pct"/>
        <w:jc w:val="center"/>
        <w:tblLook w:val="04A0" w:firstRow="1" w:lastRow="0" w:firstColumn="1" w:lastColumn="0" w:noHBand="0" w:noVBand="1"/>
      </w:tblPr>
      <w:tblGrid>
        <w:gridCol w:w="873"/>
        <w:gridCol w:w="2384"/>
        <w:gridCol w:w="2126"/>
        <w:gridCol w:w="2126"/>
        <w:gridCol w:w="2120"/>
      </w:tblGrid>
      <w:tr w:rsidR="00953CDC" w:rsidRPr="0088760C" w14:paraId="5882638A"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312A1" w14:textId="77777777" w:rsidR="00953CDC" w:rsidRPr="002462BE" w:rsidRDefault="00953CDC" w:rsidP="00710EC6">
            <w:pPr>
              <w:spacing w:after="0" w:line="240" w:lineRule="auto"/>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Pirkimo objekto  </w:t>
            </w:r>
            <w:r w:rsidRPr="002462BE">
              <w:rPr>
                <w:rFonts w:ascii="Calibri Light" w:eastAsia="Times New Roman" w:hAnsi="Calibri Light" w:cs="Calibri Light"/>
                <w:sz w:val="20"/>
                <w:szCs w:val="20"/>
                <w:lang w:eastAsia="lt-LT"/>
              </w:rPr>
              <w:lastRenderedPageBreak/>
              <w:t>dalies  numeris</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466E708C" w14:textId="77777777" w:rsidR="00953CDC" w:rsidRPr="002462BE" w:rsidRDefault="00953CDC"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lastRenderedPageBreak/>
              <w:t>SMRRT įrangos</w:t>
            </w:r>
          </w:p>
          <w:p w14:paraId="15E07E55" w14:textId="77777777" w:rsidR="00953CDC" w:rsidRPr="002462BE" w:rsidRDefault="00953CDC"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talpinimo vietos adresas </w:t>
            </w:r>
          </w:p>
          <w:p w14:paraId="605B43B1" w14:textId="77777777" w:rsidR="00953CDC" w:rsidRPr="002462BE" w:rsidRDefault="00953CDC"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lastRenderedPageBreak/>
              <w:t>su koordinatėmis ir talpinimo aukščio</w:t>
            </w:r>
          </w:p>
          <w:p w14:paraId="2840BBB6" w14:textId="77777777" w:rsidR="00953CDC" w:rsidRPr="002462BE" w:rsidRDefault="00953CDC"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(nuo ... iki) ribos (m) </w:t>
            </w:r>
          </w:p>
          <w:p w14:paraId="566E09DC" w14:textId="77777777" w:rsidR="00953CDC" w:rsidRPr="002462BE" w:rsidRDefault="00953CDC"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nurodytai kainai *</w:t>
            </w:r>
          </w:p>
        </w:tc>
        <w:tc>
          <w:tcPr>
            <w:tcW w:w="1104" w:type="pct"/>
            <w:tcBorders>
              <w:top w:val="single" w:sz="4" w:space="0" w:color="auto"/>
              <w:left w:val="nil"/>
              <w:bottom w:val="single" w:sz="4" w:space="0" w:color="auto"/>
              <w:right w:val="single" w:sz="4" w:space="0" w:color="auto"/>
            </w:tcBorders>
            <w:vAlign w:val="center"/>
          </w:tcPr>
          <w:p w14:paraId="567D2778" w14:textId="77777777" w:rsidR="00953CDC" w:rsidRPr="002462BE" w:rsidRDefault="00953CDC"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lastRenderedPageBreak/>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A600BAD" w14:textId="77777777" w:rsidR="00953CDC" w:rsidRPr="002462BE" w:rsidRDefault="00953CDC"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A098" w14:textId="77777777" w:rsidR="00953CDC" w:rsidRPr="002462BE" w:rsidRDefault="00953CDC"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 xml:space="preserve">Maksimali įrangos </w:t>
            </w:r>
          </w:p>
          <w:p w14:paraId="0699E2A1" w14:textId="77777777" w:rsidR="00953CDC" w:rsidRPr="002462BE" w:rsidRDefault="00953CDC"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talpinimo kaina,</w:t>
            </w:r>
          </w:p>
          <w:p w14:paraId="5897F442" w14:textId="77777777" w:rsidR="00953CDC" w:rsidRPr="002462BE" w:rsidRDefault="00953CDC" w:rsidP="00710EC6">
            <w:pPr>
              <w:spacing w:after="0" w:line="240" w:lineRule="auto"/>
              <w:jc w:val="center"/>
              <w:rPr>
                <w:rFonts w:ascii="Calibri Light" w:eastAsia="Times New Roman" w:hAnsi="Calibri Light" w:cs="Calibri Light"/>
                <w:sz w:val="20"/>
                <w:szCs w:val="20"/>
                <w:lang w:eastAsia="lt-LT"/>
              </w:rPr>
            </w:pPr>
            <w:r w:rsidRPr="002462BE">
              <w:rPr>
                <w:rFonts w:ascii="Calibri Light" w:eastAsia="Times New Roman" w:hAnsi="Calibri Light" w:cs="Calibri Light"/>
                <w:sz w:val="20"/>
                <w:szCs w:val="20"/>
                <w:lang w:eastAsia="lt-LT"/>
              </w:rPr>
              <w:t>Eur be PVM</w:t>
            </w:r>
          </w:p>
        </w:tc>
      </w:tr>
      <w:tr w:rsidR="00953CDC" w:rsidRPr="002462BE" w14:paraId="2C7AA936"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D317DA0" w14:textId="77777777" w:rsidR="00953CDC" w:rsidRPr="002462BE" w:rsidRDefault="00953CDC"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A</w:t>
            </w:r>
          </w:p>
        </w:tc>
        <w:tc>
          <w:tcPr>
            <w:tcW w:w="1238" w:type="pct"/>
            <w:tcBorders>
              <w:top w:val="single" w:sz="4" w:space="0" w:color="auto"/>
              <w:left w:val="nil"/>
              <w:bottom w:val="single" w:sz="4" w:space="0" w:color="auto"/>
              <w:right w:val="single" w:sz="4" w:space="0" w:color="auto"/>
            </w:tcBorders>
            <w:shd w:val="clear" w:color="auto" w:fill="auto"/>
            <w:vAlign w:val="center"/>
          </w:tcPr>
          <w:p w14:paraId="0EAD2A76" w14:textId="77777777" w:rsidR="00953CDC" w:rsidRPr="002462BE" w:rsidRDefault="00953CDC"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B</w:t>
            </w:r>
          </w:p>
        </w:tc>
        <w:tc>
          <w:tcPr>
            <w:tcW w:w="1104" w:type="pct"/>
            <w:tcBorders>
              <w:top w:val="single" w:sz="4" w:space="0" w:color="auto"/>
              <w:left w:val="nil"/>
              <w:bottom w:val="single" w:sz="4" w:space="0" w:color="auto"/>
              <w:right w:val="single" w:sz="4" w:space="0" w:color="auto"/>
            </w:tcBorders>
            <w:vAlign w:val="center"/>
          </w:tcPr>
          <w:p w14:paraId="2442A159" w14:textId="77777777" w:rsidR="00953CDC" w:rsidRPr="002462BE" w:rsidRDefault="00953CDC"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2B349AD1" w14:textId="77777777" w:rsidR="00953CDC" w:rsidRPr="002462BE" w:rsidRDefault="00953CDC"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40258" w14:textId="77777777" w:rsidR="00953CDC" w:rsidRPr="002462BE" w:rsidRDefault="00953CDC"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F=(C×D)+E</w:t>
            </w:r>
          </w:p>
        </w:tc>
      </w:tr>
      <w:tr w:rsidR="00953CDC" w:rsidRPr="002462BE" w14:paraId="6776E14B"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A3BC7" w14:textId="77777777" w:rsidR="00953CDC" w:rsidRPr="002462BE" w:rsidRDefault="00953CDC" w:rsidP="00710EC6">
            <w:pPr>
              <w:tabs>
                <w:tab w:val="left" w:pos="0"/>
              </w:tabs>
              <w:spacing w:after="0" w:line="240" w:lineRule="auto"/>
              <w:ind w:left="142"/>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107</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1B944638" w14:textId="77777777" w:rsidR="00953CDC" w:rsidRDefault="00953CDC" w:rsidP="00710EC6">
            <w:pPr>
              <w:pStyle w:val="Sraopastraipa"/>
              <w:ind w:left="8"/>
              <w:contextualSpacing w:val="0"/>
              <w:jc w:val="left"/>
              <w:rPr>
                <w:rFonts w:ascii="Calibri Light" w:hAnsi="Calibri Light" w:cs="Calibri Light"/>
                <w:sz w:val="20"/>
                <w:szCs w:val="20"/>
              </w:rPr>
            </w:pPr>
            <w:r w:rsidRPr="002462BE">
              <w:rPr>
                <w:rFonts w:ascii="Calibri Light" w:hAnsi="Calibri Light" w:cs="Calibri Light"/>
                <w:sz w:val="20"/>
                <w:szCs w:val="20"/>
              </w:rPr>
              <w:t>Pivoriūnų k., Dubingių sen.,  Molėtų r. sav.</w:t>
            </w:r>
          </w:p>
          <w:p w14:paraId="22568ED0" w14:textId="77777777" w:rsidR="00953CDC" w:rsidRPr="002462BE" w:rsidRDefault="00953CDC" w:rsidP="00710EC6">
            <w:pPr>
              <w:pStyle w:val="Sraopastraipa"/>
              <w:ind w:left="8"/>
              <w:contextualSpacing w:val="0"/>
              <w:jc w:val="left"/>
              <w:rPr>
                <w:rFonts w:ascii="Calibri Light" w:hAnsi="Calibri Light" w:cs="Calibri Light"/>
                <w:sz w:val="20"/>
                <w:szCs w:val="20"/>
              </w:rPr>
            </w:pPr>
            <w:r w:rsidRPr="00AE6EDE">
              <w:rPr>
                <w:rFonts w:ascii="Calibri Light" w:hAnsi="Calibri Light" w:cs="Calibri Light"/>
                <w:color w:val="000000"/>
                <w:sz w:val="20"/>
                <w:szCs w:val="20"/>
              </w:rPr>
              <w:t>55.04901670, 25,34790713</w:t>
            </w:r>
            <w:r>
              <w:rPr>
                <w:rFonts w:ascii="Calibri Light" w:hAnsi="Calibri Light" w:cs="Calibri Light"/>
                <w:color w:val="000000"/>
                <w:sz w:val="20"/>
                <w:szCs w:val="20"/>
              </w:rPr>
              <w:t>. Ne mažiau 30m.</w:t>
            </w:r>
          </w:p>
        </w:tc>
        <w:tc>
          <w:tcPr>
            <w:tcW w:w="1104" w:type="pct"/>
            <w:tcBorders>
              <w:top w:val="single" w:sz="4" w:space="0" w:color="auto"/>
              <w:left w:val="nil"/>
              <w:bottom w:val="single" w:sz="4" w:space="0" w:color="auto"/>
              <w:right w:val="single" w:sz="4" w:space="0" w:color="auto"/>
            </w:tcBorders>
            <w:vAlign w:val="center"/>
          </w:tcPr>
          <w:p w14:paraId="6DB18B70" w14:textId="77777777" w:rsidR="00953CDC" w:rsidRPr="002462BE" w:rsidRDefault="00953CDC" w:rsidP="00710EC6">
            <w:pPr>
              <w:spacing w:after="0" w:line="240" w:lineRule="auto"/>
              <w:jc w:val="center"/>
              <w:rPr>
                <w:rFonts w:ascii="Calibri Light" w:eastAsia="Times New Roman" w:hAnsi="Calibri Light" w:cs="Calibri Light"/>
                <w:sz w:val="24"/>
                <w:szCs w:val="24"/>
                <w:lang w:eastAsia="lt-LT"/>
              </w:rPr>
            </w:pPr>
            <w:r w:rsidRPr="00842981">
              <w:rPr>
                <w:rFonts w:ascii="Calibri Light" w:eastAsia="Times New Roman" w:hAnsi="Calibri Light" w:cs="Calibri Light"/>
                <w:sz w:val="24"/>
                <w:szCs w:val="24"/>
                <w:lang w:eastAsia="lt-LT"/>
              </w:rPr>
              <w:t>420.00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F3F4BA3" w14:textId="77777777" w:rsidR="00953CDC" w:rsidRPr="002462BE" w:rsidRDefault="00953CDC" w:rsidP="00710EC6">
            <w:pPr>
              <w:spacing w:after="0" w:line="240" w:lineRule="auto"/>
              <w:jc w:val="center"/>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5811C" w14:textId="77777777" w:rsidR="00953CDC" w:rsidRPr="002462BE" w:rsidRDefault="00953CDC"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15120.00</w:t>
            </w:r>
          </w:p>
        </w:tc>
      </w:tr>
      <w:tr w:rsidR="00953CDC" w:rsidRPr="002462BE" w14:paraId="2F521824"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6ADD715" w14:textId="77777777" w:rsidR="00953CDC" w:rsidRPr="002462BE" w:rsidRDefault="00953CDC" w:rsidP="00710EC6">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211C7D" w14:textId="77777777" w:rsidR="00953CDC" w:rsidRPr="002462BE" w:rsidRDefault="00953CDC" w:rsidP="00710EC6">
            <w:pPr>
              <w:tabs>
                <w:tab w:val="left" w:pos="720"/>
                <w:tab w:val="center" w:pos="4320"/>
                <w:tab w:val="right" w:pos="8640"/>
              </w:tabs>
              <w:spacing w:after="0" w:line="240" w:lineRule="auto"/>
              <w:ind w:firstLine="540"/>
              <w:jc w:val="right"/>
              <w:rPr>
                <w:rFonts w:ascii="Calibri Light" w:hAnsi="Calibri Light" w:cs="Calibri Light"/>
                <w:b/>
              </w:rPr>
            </w:pPr>
            <w:r w:rsidRPr="002462BE">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EDBC7" w14:textId="77777777" w:rsidR="00953CDC" w:rsidRPr="002462BE" w:rsidRDefault="00953CDC" w:rsidP="00710EC6">
            <w:pPr>
              <w:tabs>
                <w:tab w:val="left" w:pos="720"/>
                <w:tab w:val="center" w:pos="4320"/>
                <w:tab w:val="right" w:pos="8640"/>
              </w:tabs>
              <w:spacing w:after="0" w:line="240" w:lineRule="auto"/>
              <w:ind w:firstLine="540"/>
              <w:rPr>
                <w:rFonts w:ascii="Calibri Light" w:hAnsi="Calibri Light" w:cs="Calibri Light"/>
                <w:b/>
              </w:rPr>
            </w:pPr>
            <w:r>
              <w:rPr>
                <w:rFonts w:ascii="Calibri Light" w:hAnsi="Calibri Light" w:cs="Calibri Light"/>
                <w:b/>
              </w:rPr>
              <w:t>3175.20</w:t>
            </w:r>
          </w:p>
        </w:tc>
      </w:tr>
      <w:tr w:rsidR="00953CDC" w:rsidRPr="00A82A42" w14:paraId="661E21E0" w14:textId="77777777" w:rsidTr="00710EC6">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B74F56A" w14:textId="77777777" w:rsidR="00953CDC" w:rsidRPr="002462BE" w:rsidRDefault="00953CDC" w:rsidP="00710EC6">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7E9A1" w14:textId="77777777" w:rsidR="00953CDC" w:rsidRPr="002462BE" w:rsidRDefault="00953CDC" w:rsidP="00710EC6">
            <w:pPr>
              <w:spacing w:after="0" w:line="240" w:lineRule="auto"/>
              <w:jc w:val="right"/>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AA4B9" w14:textId="77777777" w:rsidR="00953CDC" w:rsidRPr="002462BE" w:rsidRDefault="00953CDC" w:rsidP="00710EC6">
            <w:pPr>
              <w:spacing w:after="0" w:line="240" w:lineRule="auto"/>
              <w:rPr>
                <w:rFonts w:ascii="Calibri Light" w:eastAsia="Times New Roman" w:hAnsi="Calibri Light" w:cs="Calibri Light"/>
                <w:sz w:val="24"/>
                <w:szCs w:val="24"/>
                <w:lang w:eastAsia="lt-LT"/>
              </w:rPr>
            </w:pPr>
            <w:r w:rsidRPr="002462BE">
              <w:rPr>
                <w:rFonts w:ascii="Calibri Light" w:eastAsia="Times New Roman" w:hAnsi="Calibri Light" w:cs="Calibri Light"/>
                <w:sz w:val="24"/>
                <w:szCs w:val="24"/>
                <w:lang w:eastAsia="lt-LT"/>
              </w:rPr>
              <w:t> </w:t>
            </w:r>
            <w:r>
              <w:rPr>
                <w:rFonts w:ascii="Calibri Light" w:eastAsia="Times New Roman" w:hAnsi="Calibri Light" w:cs="Calibri Light"/>
                <w:sz w:val="24"/>
                <w:szCs w:val="24"/>
                <w:lang w:eastAsia="lt-LT"/>
              </w:rPr>
              <w:t>18295.20</w:t>
            </w:r>
          </w:p>
        </w:tc>
      </w:tr>
    </w:tbl>
    <w:p w14:paraId="3073C965" w14:textId="77777777" w:rsidR="00953CDC" w:rsidRDefault="00953CDC" w:rsidP="007F464C">
      <w:pPr>
        <w:tabs>
          <w:tab w:val="left" w:pos="1134"/>
          <w:tab w:val="left" w:pos="9630"/>
          <w:tab w:val="left" w:pos="9720"/>
        </w:tabs>
        <w:ind w:left="360" w:right="8"/>
        <w:rPr>
          <w:rFonts w:ascii="Calibri Light" w:eastAsia="Times New Roman" w:hAnsi="Calibri Light" w:cs="Calibri Light"/>
          <w:iCs/>
        </w:rPr>
      </w:pPr>
    </w:p>
    <w:p w14:paraId="0973C766" w14:textId="77777777" w:rsidR="00390585" w:rsidRPr="007F464C" w:rsidRDefault="00390585" w:rsidP="007F464C">
      <w:pPr>
        <w:tabs>
          <w:tab w:val="left" w:pos="1134"/>
          <w:tab w:val="left" w:pos="9630"/>
          <w:tab w:val="left" w:pos="9720"/>
        </w:tabs>
        <w:ind w:left="360" w:right="8"/>
        <w:rPr>
          <w:rFonts w:ascii="Calibri Light" w:eastAsia="Times New Roman" w:hAnsi="Calibri Light" w:cs="Calibri Light"/>
          <w:iCs/>
        </w:rPr>
      </w:pPr>
    </w:p>
    <w:p w14:paraId="469C850F"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Į Sutarties kainą/paslaugų kainą įskaitomi visi mokesčiai ir rinkliavos, bei kitos išlaidos, susijusios su tinkamu Sutarties vykdymu (įskaitant ir PVM sąskaitų faktūrų / sąskaitų faktūrų teikimo elektroniniu būdu išlaidas).</w:t>
      </w:r>
    </w:p>
    <w:p w14:paraId="7DA96D6F"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Sutarties kaina/paslaugų kaina negali būti keičiama/</w:t>
      </w:r>
      <w:proofErr w:type="spellStart"/>
      <w:r w:rsidRPr="00A95CC3">
        <w:rPr>
          <w:rFonts w:ascii="Calibri Light" w:eastAsia="Times New Roman" w:hAnsi="Calibri Light" w:cs="Calibri Light"/>
        </w:rPr>
        <w:t>os</w:t>
      </w:r>
      <w:proofErr w:type="spellEnd"/>
      <w:r w:rsidRPr="00A95CC3">
        <w:rPr>
          <w:rFonts w:ascii="Calibri Light" w:eastAsia="Times New Roman" w:hAnsi="Calibri Light" w:cs="Calibri Light"/>
        </w:rPr>
        <w:t xml:space="preserve"> per visą Sutarties galiojimo laiką, išskyrus Sutartyje numatytus atvejus.</w:t>
      </w:r>
    </w:p>
    <w:p w14:paraId="67D8251F"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6A150262"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43094790" w14:textId="29F2BA07" w:rsidR="00711B4B" w:rsidRPr="00A95CC3" w:rsidRDefault="00E75043" w:rsidP="007375C9">
      <w:pPr>
        <w:pStyle w:val="Sraopastraipa"/>
        <w:numPr>
          <w:ilvl w:val="1"/>
          <w:numId w:val="9"/>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Sutarties kaina/įkainiai jos galiojimo laikotarpiu perskaičiuojami (didinama ar mažinama) pasikeitus (padidėjus ar sumažėjus) PVM, kuris turėjo tiesioginės įtakos Sutarties kainai/įkainiams. Raštiškai susitarus Tiekėjui ir Klientui ne vėliau kaip iki paskutinio pagal Sutartį mokėjimo laikotarpio (kalendorinio mėnesio) dienos, perskaičiuojama tik ta Sutarties kainos dalis, kuriai turėjo įtakos pasikeitęs PVM ir tik pasikeitusio mokesčio dydžiu. Sutarties kainos/įkainių perskaičiavimą dėl pasikeitusio (padidėjusio ar sumažėjusio) PVM inicijuoja Tiekėjas, kreipdamasis į Klientą raštu, pateikdamas konkrečius skaičiavimus dėl pasikeitusio mokesčio įtakos Sutarties kainai. Sutarties kainos perskaičiavimas dėl kitų mokesčių pasikeitimo nebus atliekamas. Sutarties kainos/įkainio perskaičiavimas įforminamas Sutarties Šalių pasirašomu susitarimu, kuriame užfiksuojama perskaičiuota Sutarties kaina/įkainis bei šio perskaičiavimo įsigaliojimo sąlygos.</w:t>
      </w:r>
    </w:p>
    <w:p w14:paraId="560B309C" w14:textId="5E4576FD" w:rsidR="00711B4B" w:rsidRPr="00A95CC3" w:rsidRDefault="00E75043" w:rsidP="007375C9">
      <w:pPr>
        <w:pStyle w:val="Sraopastraipa"/>
        <w:numPr>
          <w:ilvl w:val="1"/>
          <w:numId w:val="9"/>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 xml:space="preserve">Sutartyje numatyti paslaugų teikimo įkainiai ir Sutarties kaina gali būti perskaičiuojami, jeigu Valstybės duomenų agentūros (www.stat.gov.lt) kas ketvirtį skelbiamo Ūkio subjektams suteiktų paslaugų kainų indekso H521 Sandėliavimas ir saugojimas pokytis (k), apskaičiuotas kaip nustatyta </w:t>
      </w:r>
      <w:r>
        <w:rPr>
          <w:rFonts w:ascii="Calibri Light" w:hAnsi="Calibri Light" w:cs="Calibri Light"/>
        </w:rPr>
        <w:t xml:space="preserve">Sutarties </w:t>
      </w:r>
      <w:r w:rsidR="00711B4B" w:rsidRPr="00A95CC3">
        <w:rPr>
          <w:rFonts w:ascii="Calibri Light" w:hAnsi="Calibri Light" w:cs="Calibri Light"/>
        </w:rPr>
        <w:t>2.10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Sutarties kainos/įkainio perskaičiavimas įforminamas Sutarties šalių pasirašomu susitarimu, kuriame užfiksuojama perskaičiuota Sutarties kaina/įkainis bei šio perskaičiavimo įsigaliojimo sąlygos.</w:t>
      </w:r>
    </w:p>
    <w:p w14:paraId="0654AD96" w14:textId="1F2EB794" w:rsidR="00711B4B" w:rsidRPr="00A95CC3" w:rsidRDefault="00E75043" w:rsidP="007375C9">
      <w:pPr>
        <w:pStyle w:val="Sraopastraipa"/>
        <w:numPr>
          <w:ilvl w:val="1"/>
          <w:numId w:val="9"/>
        </w:numPr>
        <w:tabs>
          <w:tab w:val="left" w:pos="567"/>
        </w:tabs>
        <w:ind w:left="0" w:firstLine="360"/>
        <w:rPr>
          <w:rFonts w:ascii="Calibri Light" w:hAnsi="Calibri Light" w:cs="Calibri Light"/>
        </w:rPr>
      </w:pPr>
      <w:r>
        <w:rPr>
          <w:rFonts w:ascii="Calibri Light" w:hAnsi="Calibri Light" w:cs="Calibri Light"/>
        </w:rPr>
        <w:lastRenderedPageBreak/>
        <w:t xml:space="preserve"> </w:t>
      </w:r>
      <w:r w:rsidR="00711B4B" w:rsidRPr="00A95CC3">
        <w:rPr>
          <w:rFonts w:ascii="Calibri Light" w:hAnsi="Calibri Light" w:cs="Calibri Light"/>
        </w:rPr>
        <w:t>Šalys privalo Susitarime nurodyti indekso reikšmę laikotarpio pradžioje ir jos nustatymo datą, indekso reikšmę laikotarpio pabaigoje ir jos nustatymo datą, kainų pokytį (k), perskaičiuotus įkainius, perskaičiuotą pradinės Sutarties vertę.</w:t>
      </w:r>
    </w:p>
    <w:p w14:paraId="79940FF5" w14:textId="5FD76A85" w:rsidR="00711B4B" w:rsidRPr="00A95CC3" w:rsidRDefault="00E75043" w:rsidP="007375C9">
      <w:pPr>
        <w:pStyle w:val="Sraopastraipa"/>
        <w:numPr>
          <w:ilvl w:val="1"/>
          <w:numId w:val="9"/>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Perskaičiuotieji įkainiai taikomi talpinimo paslaugoms, suteikiamoms po to, kai Šalys sudaro susitarimą dėl įkainių perskaičiavimo.</w:t>
      </w:r>
    </w:p>
    <w:p w14:paraId="40351A3F" w14:textId="661E5132" w:rsidR="00711B4B" w:rsidRPr="00A95CC3" w:rsidRDefault="00E75043" w:rsidP="007375C9">
      <w:pPr>
        <w:pStyle w:val="Sraopastraipa"/>
        <w:numPr>
          <w:ilvl w:val="1"/>
          <w:numId w:val="9"/>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Nauji įkainiai apskaičiuojami pagal formulę:</w:t>
      </w:r>
    </w:p>
    <w:p w14:paraId="503CC09F" w14:textId="77777777" w:rsidR="00711B4B" w:rsidRPr="00A95CC3" w:rsidRDefault="00711B4B" w:rsidP="00711B4B">
      <w:pPr>
        <w:tabs>
          <w:tab w:val="left" w:pos="567"/>
        </w:tabs>
        <w:ind w:firstLine="360"/>
        <w:rPr>
          <w:rFonts w:ascii="Calibri Light" w:hAnsi="Calibri Light" w:cs="Calibri Light"/>
        </w:rPr>
      </w:pPr>
      <w:r w:rsidRPr="00A95CC3">
        <w:rPr>
          <w:rFonts w:ascii="Calibri Light" w:hAnsi="Calibri Light" w:cs="Calibri Light"/>
        </w:rPr>
        <w:t>a1=a+(k/100×a), kur</w:t>
      </w:r>
    </w:p>
    <w:p w14:paraId="45B67684"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a – įkainis (Eur be PVM)) (jei jis jau buvo perskaičiuotas, tai po paskutinio perskaičiavimo).</w:t>
      </w:r>
    </w:p>
    <w:p w14:paraId="03ED8F3B"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a1 – perskaičiuotas (pakeistas) įkainis (Eur be PVM)</w:t>
      </w:r>
    </w:p>
    <w:p w14:paraId="4B9C85C7"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 xml:space="preserve">k – Pagal Ūkio subjektams suteiktų paslaugų kainų indeksą H521 Sandėliavimas ir saugojimas apskaičiuotas kainų pokytis (padidėjimas arba sumažėjimas) (%). „k“ reikšmė skaičiuojama pagal formulę: </w:t>
      </w:r>
    </w:p>
    <w:p w14:paraId="4EC4F7BD"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k =</w:t>
      </w:r>
      <w:r w:rsidRPr="00A95CC3">
        <w:rPr>
          <w:rFonts w:ascii="Calibri Light" w:eastAsia="Cambria Math" w:hAnsi="Calibri Light" w:cs="Calibri Light"/>
        </w:rPr>
        <w:t>〖</w:t>
      </w:r>
      <w:proofErr w:type="spellStart"/>
      <w:r w:rsidRPr="00A95CC3">
        <w:rPr>
          <w:rFonts w:ascii="Calibri Light" w:hAnsi="Calibri Light" w:cs="Calibri Light"/>
        </w:rPr>
        <w:t>Ind</w:t>
      </w:r>
      <w:proofErr w:type="spellEnd"/>
      <w:r w:rsidRPr="00A95CC3">
        <w:rPr>
          <w:rFonts w:ascii="Calibri Light" w:eastAsia="Cambria Math" w:hAnsi="Calibri Light" w:cs="Calibri Light"/>
        </w:rPr>
        <w:t>〗</w:t>
      </w:r>
      <w:r w:rsidRPr="00A95CC3">
        <w:rPr>
          <w:rFonts w:ascii="Calibri Light" w:hAnsi="Calibri Light" w:cs="Calibri Light"/>
        </w:rPr>
        <w:t>_naujausias  /</w:t>
      </w:r>
      <w:r w:rsidRPr="00A95CC3">
        <w:rPr>
          <w:rFonts w:ascii="Calibri Light" w:eastAsia="Cambria Math" w:hAnsi="Calibri Light" w:cs="Calibri Light"/>
        </w:rPr>
        <w:t>〖</w:t>
      </w:r>
      <w:proofErr w:type="spellStart"/>
      <w:r w:rsidRPr="00A95CC3">
        <w:rPr>
          <w:rFonts w:ascii="Calibri Light" w:hAnsi="Calibri Light" w:cs="Calibri Light"/>
        </w:rPr>
        <w:t>Ind</w:t>
      </w:r>
      <w:proofErr w:type="spellEnd"/>
      <w:r w:rsidRPr="00A95CC3">
        <w:rPr>
          <w:rFonts w:ascii="Calibri Light" w:eastAsia="Cambria Math" w:hAnsi="Calibri Light" w:cs="Calibri Light"/>
        </w:rPr>
        <w:t>〗</w:t>
      </w:r>
      <w:r w:rsidRPr="00A95CC3">
        <w:rPr>
          <w:rFonts w:ascii="Calibri Light" w:hAnsi="Calibri Light" w:cs="Calibri Light"/>
        </w:rPr>
        <w:t>_pradžia × 100-100, (proc.), kur</w:t>
      </w:r>
    </w:p>
    <w:p w14:paraId="7560DC55"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eastAsia="Cambria Math" w:hAnsi="Calibri Light" w:cs="Calibri Light"/>
        </w:rPr>
        <w:t>〖</w:t>
      </w:r>
      <w:proofErr w:type="spellStart"/>
      <w:r w:rsidRPr="00A95CC3">
        <w:rPr>
          <w:rFonts w:ascii="Calibri Light" w:hAnsi="Calibri Light" w:cs="Calibri Light"/>
        </w:rPr>
        <w:t>Ind</w:t>
      </w:r>
      <w:proofErr w:type="spellEnd"/>
      <w:r w:rsidRPr="00A95CC3">
        <w:rPr>
          <w:rFonts w:ascii="Calibri Light" w:eastAsia="Cambria Math" w:hAnsi="Calibri Light" w:cs="Calibri Light"/>
        </w:rPr>
        <w:t>〗</w:t>
      </w:r>
      <w:r w:rsidRPr="00A95CC3">
        <w:rPr>
          <w:rFonts w:ascii="Calibri Light" w:hAnsi="Calibri Light" w:cs="Calibri Light"/>
        </w:rPr>
        <w:t>_naujausias – kreipimosi dėl kainos perskaičiavimo išsiuntimo kitai šaliai datą naujausias paskelbtas Ūkio subjektams suteiktų paslaugų kainų H521 Sandėliavimas ir saugojimas indeksas.</w:t>
      </w:r>
    </w:p>
    <w:p w14:paraId="1FF19E72"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eastAsia="Cambria Math" w:hAnsi="Calibri Light" w:cs="Calibri Light"/>
        </w:rPr>
        <w:t>〖</w:t>
      </w:r>
      <w:proofErr w:type="spellStart"/>
      <w:r w:rsidRPr="00A95CC3">
        <w:rPr>
          <w:rFonts w:ascii="Calibri Light" w:hAnsi="Calibri Light" w:cs="Calibri Light"/>
        </w:rPr>
        <w:t>Ind</w:t>
      </w:r>
      <w:proofErr w:type="spellEnd"/>
      <w:r w:rsidRPr="00A95CC3">
        <w:rPr>
          <w:rFonts w:ascii="Calibri Light" w:eastAsia="Cambria Math" w:hAnsi="Calibri Light" w:cs="Calibri Light"/>
        </w:rPr>
        <w:t>〗</w:t>
      </w:r>
      <w:r w:rsidRPr="00A95CC3">
        <w:rPr>
          <w:rFonts w:ascii="Calibri Light" w:hAnsi="Calibri Light" w:cs="Calibri Light"/>
        </w:rPr>
        <w:t>_pradžia – laikotarpio pradžios datos (mėnesio) Ūkio subjektams suteiktų paslaugų kainų H521 Sandėliavimas ir saugojimas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3582EBE"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 xml:space="preserve">Skaičiavimams indeksų reikšmės imamos keturių skaitmenų po kablelio tikslumu. Apskaičiuotas pokytis (k) tolimesniems skaičiavimams naudojamas suapvalinus iki vieno (V pokyčius skelbia apvalindamas iki vieno skaitmens po kablelio) skaitmens po kablelio, o apskaičiuotas įkainis „a“ suapvalinamas iki dviejų skaitmenų po kablelio. </w:t>
      </w:r>
    </w:p>
    <w:p w14:paraId="3905F2C2" w14:textId="341DE60C" w:rsidR="00711B4B" w:rsidRPr="00A95CC3" w:rsidRDefault="00E75043" w:rsidP="007375C9">
      <w:pPr>
        <w:pStyle w:val="Sraopastraipa"/>
        <w:numPr>
          <w:ilvl w:val="1"/>
          <w:numId w:val="9"/>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Vėlesnis kainų arba įkainių perskaičiavimas negali apimti laikotarpio, už kurį jau buvo atliktas perskaičiavimas.</w:t>
      </w:r>
    </w:p>
    <w:p w14:paraId="343EDE1C"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hAnsi="Calibri Light" w:cs="Calibri Light"/>
        </w:rPr>
        <w:t>Pirmosios peržiūros terminas netaikomas ir peržiūros dažnumas nėra ribojamas</w:t>
      </w:r>
    </w:p>
    <w:p w14:paraId="6ADBA5A5"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Atsiskaitant už ataskaitinį laikotarpį suteiktas paslaugas yra taikoma Sutarties vykdymo išlaidų atlyginimo kainodara, t. y. suteiktų paslaugų kaina yra sudaryta iš dviejų dalių:</w:t>
      </w:r>
    </w:p>
    <w:p w14:paraId="076EA41B" w14:textId="77777777" w:rsidR="00711B4B" w:rsidRPr="00A95CC3" w:rsidRDefault="00711B4B" w:rsidP="007375C9">
      <w:pPr>
        <w:pStyle w:val="Sraopastraipa"/>
        <w:numPr>
          <w:ilvl w:val="2"/>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išlaidas, kurias Paslaugų teikėjas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visus jam priklausančius mokėti mokesčius ir kitas išlaidas, kurios negali būti priskiriamos faktiškai patiriamų išlaidų daliai);</w:t>
      </w:r>
    </w:p>
    <w:p w14:paraId="3A9A4858" w14:textId="77777777" w:rsidR="00711B4B" w:rsidRDefault="00711B4B" w:rsidP="007375C9">
      <w:pPr>
        <w:pStyle w:val="Sraopastraipa"/>
        <w:numPr>
          <w:ilvl w:val="2"/>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teikėjo faktiškai patiriamų išlaidų, tiesiogiai susijusių su Sutarties vykdymu –  išlaidos už SMRRT įrangos faktiškai sunaudotą elektros energiją Klientas numato maksimaliai skirti:</w:t>
      </w:r>
    </w:p>
    <w:tbl>
      <w:tblPr>
        <w:tblW w:w="9177" w:type="dxa"/>
        <w:jc w:val="center"/>
        <w:tblLayout w:type="fixed"/>
        <w:tblLook w:val="04A0" w:firstRow="1" w:lastRow="0" w:firstColumn="1" w:lastColumn="0" w:noHBand="0" w:noVBand="1"/>
      </w:tblPr>
      <w:tblGrid>
        <w:gridCol w:w="1582"/>
        <w:gridCol w:w="2532"/>
        <w:gridCol w:w="2532"/>
        <w:gridCol w:w="2531"/>
      </w:tblGrid>
      <w:tr w:rsidR="00A95CC3" w:rsidRPr="00A95CC3" w14:paraId="4DB642FD" w14:textId="77777777" w:rsidTr="00F121C0">
        <w:trPr>
          <w:trHeight w:val="831"/>
          <w:jc w:val="center"/>
        </w:trPr>
        <w:tc>
          <w:tcPr>
            <w:tcW w:w="158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D63C13" w14:textId="77777777" w:rsidR="00711B4B" w:rsidRPr="005F7B23" w:rsidRDefault="00711B4B" w:rsidP="004834F7">
            <w:pPr>
              <w:jc w:val="center"/>
              <w:rPr>
                <w:rFonts w:ascii="Calibri Light" w:eastAsia="Times New Roman" w:hAnsi="Calibri Light" w:cs="Calibri Light"/>
                <w:lang w:eastAsia="lt-LT"/>
              </w:rPr>
            </w:pPr>
            <w:r w:rsidRPr="005F7B23">
              <w:rPr>
                <w:rFonts w:ascii="Calibri Light" w:eastAsia="Times New Roman" w:hAnsi="Calibri Light" w:cs="Calibri Light"/>
                <w:lang w:eastAsia="lt-LT"/>
              </w:rPr>
              <w:t>Pirkimo objekto dalies numeris</w:t>
            </w:r>
          </w:p>
        </w:tc>
        <w:tc>
          <w:tcPr>
            <w:tcW w:w="253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4CB7227" w14:textId="77777777" w:rsidR="00711B4B" w:rsidRPr="005F7B23" w:rsidRDefault="00711B4B" w:rsidP="004834F7">
            <w:pPr>
              <w:jc w:val="center"/>
              <w:rPr>
                <w:rFonts w:ascii="Calibri Light" w:eastAsia="Times New Roman" w:hAnsi="Calibri Light" w:cs="Calibri Light"/>
                <w:lang w:eastAsia="lt-LT"/>
              </w:rPr>
            </w:pPr>
            <w:r w:rsidRPr="005F7B23">
              <w:rPr>
                <w:rFonts w:ascii="Calibri Light" w:eastAsia="Times New Roman" w:hAnsi="Calibri Light" w:cs="Calibri Light"/>
                <w:lang w:eastAsia="lt-L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14:paraId="3BE7266C" w14:textId="77777777" w:rsidR="00711B4B" w:rsidRPr="005F7B23" w:rsidRDefault="00711B4B" w:rsidP="004834F7">
            <w:pPr>
              <w:jc w:val="center"/>
              <w:rPr>
                <w:rFonts w:ascii="Calibri Light" w:eastAsia="Times New Roman" w:hAnsi="Calibri Light" w:cs="Calibri Light"/>
                <w:lang w:eastAsia="lt-LT"/>
              </w:rPr>
            </w:pPr>
            <w:r w:rsidRPr="005F7B23">
              <w:rPr>
                <w:rFonts w:ascii="Calibri Light" w:eastAsia="Times New Roman" w:hAnsi="Calibri Light" w:cs="Calibri Light"/>
                <w:lang w:eastAsia="lt-LT"/>
              </w:rPr>
              <w:t>Maksimalios elektros energijos sąnaudos be PVM, Eur</w:t>
            </w:r>
          </w:p>
        </w:tc>
        <w:tc>
          <w:tcPr>
            <w:tcW w:w="253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DB9D893" w14:textId="77777777" w:rsidR="00711B4B" w:rsidRPr="005F7B23" w:rsidRDefault="00711B4B" w:rsidP="004834F7">
            <w:pPr>
              <w:jc w:val="center"/>
              <w:rPr>
                <w:rFonts w:ascii="Calibri Light" w:eastAsia="Times New Roman" w:hAnsi="Calibri Light" w:cs="Calibri Light"/>
                <w:lang w:eastAsia="lt-LT"/>
              </w:rPr>
            </w:pPr>
            <w:r w:rsidRPr="005F7B23">
              <w:rPr>
                <w:rFonts w:ascii="Calibri Light" w:eastAsia="Times New Roman" w:hAnsi="Calibri Light" w:cs="Calibri Light"/>
                <w:lang w:eastAsia="lt-LT"/>
              </w:rPr>
              <w:t>Maksimalios elektros energijos sąnaudos su PVM, Eur</w:t>
            </w:r>
          </w:p>
        </w:tc>
      </w:tr>
      <w:tr w:rsidR="00A95CC3" w:rsidRPr="00A95CC3" w14:paraId="1007B466"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2F1636CA" w14:textId="16FE6F16" w:rsidR="00711B4B" w:rsidRPr="007B408F" w:rsidRDefault="00D44BC3"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87.</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240BA27"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8322AAF"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079C3E1E"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3D54CE7C"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6267C456" w14:textId="0BF979BA" w:rsidR="00711B4B" w:rsidRPr="007B408F" w:rsidRDefault="00D44BC3"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89.</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1E3F31B"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60F220CF"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43E18269"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0D2EC111"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79824ACD" w14:textId="7DF77915" w:rsidR="00711B4B" w:rsidRPr="007B408F" w:rsidRDefault="00D44BC3"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90.</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67C9FEC"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460FE78B"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6B328BEC"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69265D5D"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55B1650B" w14:textId="64422BB4" w:rsidR="00711B4B" w:rsidRPr="007B408F" w:rsidRDefault="00D44BC3"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91.</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17E35DC"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31E4EAC0"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360E9993"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1A98995C"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7FD8A521" w14:textId="411D477D" w:rsidR="00711B4B" w:rsidRPr="007B408F" w:rsidRDefault="00D44BC3"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92.</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543D5DB"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66FF792"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10795AAF"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06BF1EA1"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3CD964FB" w14:textId="09AD41D8" w:rsidR="00711B4B" w:rsidRPr="007B408F" w:rsidRDefault="00D44BC3"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lastRenderedPageBreak/>
              <w:t>94.</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B03BDAF"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990CDDF"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2336C20C"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5D38BB55"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6D06B8EA" w14:textId="16C15095" w:rsidR="00711B4B" w:rsidRPr="007B408F" w:rsidRDefault="00D44BC3"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95.</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5F0CC37"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71D72056"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65007295"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7976216F"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647799B9" w14:textId="7CBCAC0D" w:rsidR="00711B4B" w:rsidRPr="007B408F" w:rsidRDefault="00D44BC3"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96.</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B5132FC"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51DD326"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743A3E54"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2B942179"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43EDA885" w14:textId="7A4F3816" w:rsidR="00711B4B" w:rsidRPr="007B408F" w:rsidRDefault="00D44BC3"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97.</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F66C046"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73EAFB9E"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18C3D376"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1CFBCD3E"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6CD4DCFF" w14:textId="77438AD9" w:rsidR="00711B4B" w:rsidRPr="007B408F" w:rsidRDefault="00D44BC3"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98.</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D2F0BC3"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0E30BAF"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31441C3B"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1A217507"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3CAADF89" w14:textId="03533D5D" w:rsidR="00711B4B" w:rsidRPr="007B408F" w:rsidRDefault="00AC1C40"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 xml:space="preserve"> 100.</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24E6EBA"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15FA94E3"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492E8E9A"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23636539"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4EE7C256" w14:textId="07502CBB" w:rsidR="00711B4B" w:rsidRPr="007B408F" w:rsidRDefault="00AC1C40"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 xml:space="preserve"> 102.</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C17423F"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13553F09" w14:textId="4712880A"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w:t>
            </w:r>
            <w:r w:rsidR="00E729F0">
              <w:rPr>
                <w:rFonts w:ascii="Calibri Light" w:eastAsia="Times New Roman" w:hAnsi="Calibri Light" w:cs="Calibri Light"/>
                <w:lang w:eastAsia="lt-LT"/>
              </w:rPr>
              <w:t>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485FEF12" w14:textId="77777777" w:rsidR="00711B4B" w:rsidRPr="00A95CC3" w:rsidRDefault="00711B4B" w:rsidP="004834F7">
            <w:pPr>
              <w:spacing w:after="0"/>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1E7CE083"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372F13D3" w14:textId="374BAFE9" w:rsidR="00711B4B" w:rsidRPr="007B408F" w:rsidRDefault="00AC1C40"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 xml:space="preserve"> 103.</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4185082"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3D5504F"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3976D2AC"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1E2B9B1A"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37BDB4C4" w14:textId="6802D043" w:rsidR="00711B4B" w:rsidRPr="007B408F" w:rsidRDefault="00AC1C40"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 xml:space="preserve"> 104.</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3CC9F5E"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C0A9CA8"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1E28CC20"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574DA413"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09EA061F" w14:textId="5A86D784" w:rsidR="00711B4B" w:rsidRPr="007B408F" w:rsidRDefault="00AC1C40"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 xml:space="preserve"> 105.</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1F98649"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CA1931D"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2D9564ED"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4E32765F"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589C4DC9" w14:textId="701A07A3" w:rsidR="00711B4B" w:rsidRPr="007B408F" w:rsidRDefault="00AC1C40"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 xml:space="preserve"> 106.</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F60EC89"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445F3FC7"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151E8073"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r w:rsidR="00A95CC3" w:rsidRPr="00A95CC3" w14:paraId="4A9AC067" w14:textId="77777777" w:rsidTr="00F121C0">
        <w:trPr>
          <w:trHeight w:val="428"/>
          <w:jc w:val="center"/>
        </w:trPr>
        <w:tc>
          <w:tcPr>
            <w:tcW w:w="1582" w:type="dxa"/>
            <w:tcBorders>
              <w:top w:val="single" w:sz="4" w:space="0" w:color="auto"/>
              <w:left w:val="single" w:sz="8" w:space="0" w:color="auto"/>
              <w:bottom w:val="single" w:sz="4" w:space="0" w:color="auto"/>
              <w:right w:val="single" w:sz="4" w:space="0" w:color="auto"/>
            </w:tcBorders>
            <w:shd w:val="clear" w:color="auto" w:fill="auto"/>
            <w:vAlign w:val="center"/>
          </w:tcPr>
          <w:p w14:paraId="00F3F601" w14:textId="007F0295" w:rsidR="00711B4B" w:rsidRPr="007B408F" w:rsidRDefault="00AC1C40" w:rsidP="007B408F">
            <w:pPr>
              <w:ind w:left="360"/>
              <w:jc w:val="center"/>
              <w:rPr>
                <w:rFonts w:ascii="Calibri Light" w:eastAsia="Times New Roman" w:hAnsi="Calibri Light" w:cs="Calibri Light"/>
                <w:lang w:eastAsia="lt-LT"/>
              </w:rPr>
            </w:pPr>
            <w:r w:rsidRPr="007B408F">
              <w:rPr>
                <w:rFonts w:ascii="Calibri Light" w:eastAsia="Times New Roman" w:hAnsi="Calibri Light" w:cs="Calibri Light"/>
                <w:lang w:eastAsia="lt-LT"/>
              </w:rPr>
              <w:t>107.</w:t>
            </w: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A312F86"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3BF8F322"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3376,86</w:t>
            </w:r>
          </w:p>
        </w:tc>
        <w:tc>
          <w:tcPr>
            <w:tcW w:w="2531" w:type="dxa"/>
            <w:tcBorders>
              <w:top w:val="single" w:sz="4" w:space="0" w:color="auto"/>
              <w:left w:val="single" w:sz="4" w:space="0" w:color="auto"/>
              <w:bottom w:val="single" w:sz="4" w:space="0" w:color="auto"/>
              <w:right w:val="single" w:sz="8" w:space="0" w:color="auto"/>
            </w:tcBorders>
            <w:shd w:val="clear" w:color="auto" w:fill="auto"/>
            <w:vAlign w:val="center"/>
          </w:tcPr>
          <w:p w14:paraId="58944152" w14:textId="77777777" w:rsidR="00711B4B" w:rsidRPr="00A95CC3" w:rsidRDefault="00711B4B" w:rsidP="004834F7">
            <w:pPr>
              <w:jc w:val="center"/>
              <w:rPr>
                <w:rFonts w:ascii="Calibri Light" w:eastAsia="Times New Roman" w:hAnsi="Calibri Light" w:cs="Calibri Light"/>
                <w:lang w:eastAsia="lt-LT"/>
              </w:rPr>
            </w:pPr>
            <w:r w:rsidRPr="00A95CC3">
              <w:rPr>
                <w:rFonts w:ascii="Calibri Light" w:eastAsia="Times New Roman" w:hAnsi="Calibri Light" w:cs="Calibri Light"/>
                <w:lang w:eastAsia="lt-LT"/>
              </w:rPr>
              <w:t>4086,00</w:t>
            </w:r>
          </w:p>
        </w:tc>
      </w:tr>
    </w:tbl>
    <w:p w14:paraId="2B2595DD" w14:textId="77777777" w:rsidR="00711B4B" w:rsidRPr="00A95CC3" w:rsidRDefault="00711B4B" w:rsidP="00711B4B">
      <w:pPr>
        <w:rPr>
          <w:rFonts w:ascii="Calibri Light" w:hAnsi="Calibri Light" w:cs="Calibri Light"/>
        </w:rPr>
      </w:pPr>
    </w:p>
    <w:p w14:paraId="5272533B" w14:textId="77777777" w:rsidR="00711B4B" w:rsidRPr="00A95CC3" w:rsidRDefault="00711B4B" w:rsidP="00711B4B">
      <w:pPr>
        <w:tabs>
          <w:tab w:val="left" w:pos="1134"/>
          <w:tab w:val="left" w:pos="9630"/>
          <w:tab w:val="left" w:pos="9720"/>
        </w:tabs>
        <w:ind w:right="8" w:firstLine="567"/>
        <w:rPr>
          <w:rFonts w:ascii="Calibri Light" w:eastAsia="Times New Roman" w:hAnsi="Calibri Light" w:cs="Calibri Light"/>
        </w:rPr>
      </w:pPr>
      <w:r w:rsidRPr="00A95CC3">
        <w:rPr>
          <w:rFonts w:ascii="Calibri Light" w:eastAsia="Times New Roman" w:hAnsi="Calibri Light" w:cs="Calibri Light"/>
        </w:rPr>
        <w:t>Faktiškai SMRRT įrangos sunaudotos elektros energijos dydis skaičiuojamas pagal Kliento SMRRT įrangos elektros skaitiklio rodmenis elektros energijos tiekėjo nustatytais tarifais, pridedant išlaidas už elektros  galios dedamąją, kuri  paskaičiuojama proporcingai nuo  tiekėjo turimos galios ir kliento įrangos deklaruojamos galios. Į faktiškai patirtas išlaidas, tiesiogiai susijusias su Sutarties vykdymu, negali būti įtrauktas Paslaugų teikėjo pelnas, taip pat išlaidos, kurias Paslaugų teikėjas privalo įskaičiuoti į paslaugų teikimo įkainį, vadovaujantis Sutarties 2.13.1 papunkčiu.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06EFDDAC" w14:textId="027753FF"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i/>
          <w:iCs/>
        </w:rPr>
      </w:pPr>
      <w:r w:rsidRPr="00A95CC3">
        <w:rPr>
          <w:rFonts w:ascii="Calibri Light" w:eastAsia="Times New Roman" w:hAnsi="Calibri Light" w:cs="Calibri Light"/>
        </w:rPr>
        <w:t>SMRRT įrangos talpinimo aktas pasirašomas per 5 (penkias) dienas nuo Sutarties įsigaliojimo dienos.</w:t>
      </w:r>
      <w:r w:rsidRPr="00A95CC3">
        <w:rPr>
          <w:rFonts w:ascii="Calibri Light" w:hAnsi="Calibri Light" w:cs="Calibri Light"/>
        </w:rPr>
        <w:t xml:space="preserve"> </w:t>
      </w:r>
    </w:p>
    <w:p w14:paraId="18D8D1F7" w14:textId="77777777" w:rsidR="00711B4B" w:rsidRPr="00A95CC3" w:rsidRDefault="00711B4B" w:rsidP="00711B4B">
      <w:pPr>
        <w:tabs>
          <w:tab w:val="left" w:pos="1134"/>
          <w:tab w:val="left" w:pos="9630"/>
          <w:tab w:val="left" w:pos="9720"/>
        </w:tabs>
        <w:ind w:right="8" w:firstLine="360"/>
        <w:rPr>
          <w:rFonts w:ascii="Calibri Light" w:eastAsia="Times New Roman" w:hAnsi="Calibri Light" w:cs="Calibri Light"/>
          <w:i/>
          <w:iCs/>
        </w:rPr>
      </w:pPr>
    </w:p>
    <w:p w14:paraId="50FBB391" w14:textId="77777777" w:rsidR="00711B4B" w:rsidRPr="00A95CC3" w:rsidRDefault="00711B4B" w:rsidP="007375C9">
      <w:pPr>
        <w:pStyle w:val="Sraopastraipa"/>
        <w:numPr>
          <w:ilvl w:val="0"/>
          <w:numId w:val="9"/>
        </w:numPr>
        <w:tabs>
          <w:tab w:val="left" w:pos="9630"/>
        </w:tabs>
        <w:ind w:right="8"/>
        <w:jc w:val="center"/>
        <w:rPr>
          <w:rFonts w:ascii="Calibri Light" w:eastAsia="Times New Roman" w:hAnsi="Calibri Light" w:cs="Calibri Light"/>
          <w:b/>
        </w:rPr>
      </w:pPr>
      <w:r w:rsidRPr="00A95CC3">
        <w:rPr>
          <w:rFonts w:ascii="Calibri Light" w:eastAsia="Times New Roman" w:hAnsi="Calibri Light" w:cs="Calibri Light"/>
          <w:b/>
        </w:rPr>
        <w:t>ŠALIŲ ĮSIPAREIGOJIMAI</w:t>
      </w:r>
    </w:p>
    <w:p w14:paraId="63249C6A"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teikėjas įsipareigoja:</w:t>
      </w:r>
    </w:p>
    <w:p w14:paraId="0E916714" w14:textId="138298D4" w:rsidR="00711B4B" w:rsidRPr="00A95CC3" w:rsidRDefault="00711B4B" w:rsidP="007375C9">
      <w:pPr>
        <w:pStyle w:val="Sraopastraipa"/>
        <w:numPr>
          <w:ilvl w:val="2"/>
          <w:numId w:val="9"/>
        </w:numPr>
        <w:tabs>
          <w:tab w:val="left" w:pos="1044"/>
          <w:tab w:val="left" w:pos="1276"/>
          <w:tab w:val="left" w:pos="9630"/>
          <w:tab w:val="left" w:pos="9720"/>
        </w:tabs>
        <w:ind w:left="0" w:right="8" w:firstLine="360"/>
        <w:rPr>
          <w:rFonts w:ascii="Calibri Light" w:eastAsia="Times New Roman" w:hAnsi="Calibri Light" w:cs="Calibri Light"/>
          <w:i/>
          <w:iCs/>
        </w:rPr>
      </w:pPr>
      <w:r w:rsidRPr="00A95CC3">
        <w:rPr>
          <w:rFonts w:ascii="Calibri Light" w:eastAsia="Times New Roman" w:hAnsi="Calibri Light" w:cs="Calibri Light"/>
        </w:rPr>
        <w:t xml:space="preserve">Sutartyje ir Sutarties 1 priede nustatyta tvarka ir sąlygomis teikti SMRRT įrangos talpinimo paslaugas pirkimo </w:t>
      </w:r>
      <w:r w:rsidRPr="005F7B23">
        <w:rPr>
          <w:rFonts w:ascii="Calibri Light" w:eastAsia="Times New Roman" w:hAnsi="Calibri Light" w:cs="Calibri Light"/>
        </w:rPr>
        <w:t xml:space="preserve">objekto </w:t>
      </w:r>
      <w:r w:rsidRPr="005F7B23">
        <w:rPr>
          <w:rFonts w:ascii="Calibri Light" w:eastAsia="Times New Roman" w:hAnsi="Calibri Light" w:cs="Calibri Light"/>
          <w:i/>
          <w:iCs/>
        </w:rPr>
        <w:t>(</w:t>
      </w:r>
      <w:r w:rsidR="00544E8D" w:rsidRPr="005F7B23">
        <w:rPr>
          <w:rFonts w:ascii="Calibri Light" w:eastAsia="Times New Roman" w:hAnsi="Calibri Light" w:cs="Calibri Light"/>
          <w:i/>
          <w:iCs/>
        </w:rPr>
        <w:t>87, 89-92, 94-98, 100, 102-107  pirkimo objekto dalys</w:t>
      </w:r>
      <w:r w:rsidRPr="005F7B23">
        <w:rPr>
          <w:rFonts w:ascii="Calibri Light" w:eastAsia="Times New Roman" w:hAnsi="Calibri Light" w:cs="Calibri Light"/>
          <w:i/>
          <w:iCs/>
        </w:rPr>
        <w:t>)</w:t>
      </w:r>
      <w:r w:rsidRPr="00A95CC3">
        <w:rPr>
          <w:rFonts w:ascii="Calibri Light" w:eastAsia="Times New Roman" w:hAnsi="Calibri Light" w:cs="Calibri Light"/>
        </w:rPr>
        <w:t xml:space="preserve"> (</w:t>
      </w:r>
      <w:r w:rsidRPr="00A95CC3">
        <w:rPr>
          <w:rFonts w:ascii="Calibri Light" w:eastAsia="Calibri" w:hAnsi="Calibri Light" w:cs="Calibri Light"/>
        </w:rPr>
        <w:t>36 (trisdešimt šešis) mėnesius nuo talpinimo akto pasirašymo dienos</w:t>
      </w:r>
      <w:r w:rsidRPr="00A95CC3">
        <w:rPr>
          <w:rFonts w:ascii="Calibri Light" w:eastAsia="Calibri" w:hAnsi="Calibri Light" w:cs="Calibri Light"/>
          <w:i/>
          <w:iCs/>
        </w:rPr>
        <w:t>;</w:t>
      </w:r>
    </w:p>
    <w:p w14:paraId="7B2C1233"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i/>
          <w:iCs/>
        </w:rPr>
      </w:pPr>
      <w:r w:rsidRPr="00A95CC3">
        <w:rPr>
          <w:rFonts w:ascii="Calibri Light" w:eastAsia="Times New Roman" w:hAnsi="Calibri Light" w:cs="Calibri Light"/>
        </w:rPr>
        <w:t xml:space="preserve">pasirašyti įrangos talpinimo aktą Sutartyje nustatyta tvarka; </w:t>
      </w:r>
    </w:p>
    <w:p w14:paraId="64C3279C"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teikti Klientui PVM sąskaitas faktūras Sutartyje nustatyta tvarka; </w:t>
      </w:r>
    </w:p>
    <w:p w14:paraId="2DD379E5"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A95CC3">
        <w:rPr>
          <w:rFonts w:ascii="Calibri Light" w:eastAsia="Calibri" w:hAnsi="Calibri Light" w:cs="Calibri Light"/>
        </w:rPr>
        <w:t xml:space="preserve">specialistai, </w:t>
      </w:r>
      <w:r w:rsidRPr="00A95CC3">
        <w:rPr>
          <w:rFonts w:ascii="Calibri Light" w:eastAsia="Times New Roman" w:hAnsi="Calibri Light" w:cs="Calibri Light"/>
        </w:rPr>
        <w:t>darbuotojai, atstovai nesilaikytų Lietuvos Respublikoje galiojančių teisės aktų reikalavimų ir dėl to Klientui ir/ar tretiesiems asmenims būtų pateikti kokie nors reikalavimai ar pradėti procesiniai veiksmai;</w:t>
      </w:r>
    </w:p>
    <w:p w14:paraId="24F80116"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 vėliau kaip per 3 (tris) darbo dienas nuo Sutarties įsigaliojimo dienos paskirti kompetentingą asmenį, kuris būtų atsakingas už ryšių su Kliento paskirtu atstovu palaikymą, ir apie jį raštu informuoti Klientą;</w:t>
      </w:r>
    </w:p>
    <w:p w14:paraId="594E79FD"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nedelsdamas raštu informuoti Klientą apie pasikeitusius savo rekvizitus, teisinį statusą, paskirtą atstovą; </w:t>
      </w:r>
    </w:p>
    <w:p w14:paraId="32AAC650"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lastRenderedPageBreak/>
        <w:t>kilus Šalių ginčui dėl Sutarties, ne vėliau kaip per 3 (tris) darbo dienas nuo ginčo kilimo dienos, deleguoti atstovą spręsti ginčo;</w:t>
      </w:r>
    </w:p>
    <w:p w14:paraId="5C86B803"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atstatyti elektros energijos tiekimą pasiūlyme nurodytu terminu(</w:t>
      </w:r>
      <w:proofErr w:type="spellStart"/>
      <w:r w:rsidRPr="00A95CC3">
        <w:rPr>
          <w:rFonts w:ascii="Calibri Light" w:eastAsia="Times New Roman" w:hAnsi="Calibri Light" w:cs="Calibri Light"/>
        </w:rPr>
        <w:t>ais</w:t>
      </w:r>
      <w:proofErr w:type="spellEnd"/>
      <w:r w:rsidRPr="00A95CC3">
        <w:rPr>
          <w:rFonts w:ascii="Calibri Light" w:eastAsia="Times New Roman" w:hAnsi="Calibri Light" w:cs="Calibri Light"/>
        </w:rPr>
        <w:t>).</w:t>
      </w:r>
    </w:p>
    <w:p w14:paraId="374E39D6" w14:textId="77777777" w:rsidR="00711B4B" w:rsidRPr="00A95CC3" w:rsidRDefault="00711B4B" w:rsidP="007375C9">
      <w:pPr>
        <w:pStyle w:val="Sraopastraipa"/>
        <w:numPr>
          <w:ilvl w:val="1"/>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Klientas įsipareigoja:</w:t>
      </w:r>
    </w:p>
    <w:p w14:paraId="4F0D8C0D"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patalpinti SMRRT įrangą ir pasirašyti įrangos talpinimo aktą Sutartyje nustatyta tvarka;</w:t>
      </w:r>
    </w:p>
    <w:p w14:paraId="55C2A93C"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sumokėti Paslaugų teikėjui už tinkamai ir faktiškai suteiktas paslaugas Sutartyje numatyta tvarka ir sąlygomis;</w:t>
      </w:r>
    </w:p>
    <w:p w14:paraId="27E34CD2"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teikti Paslaugų teikėjui Sutarčiai vykdyti pagrįstai reikalingą turimą informaciją;</w:t>
      </w:r>
    </w:p>
    <w:p w14:paraId="5606EEF4"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kilus Šalių ginčui dėl Sutarties, ne vėliau kaip per 3 (tris) darbo dienas nuo ginčo kilimo dienos deleguoti atstovą spręsti ginčo;</w:t>
      </w:r>
    </w:p>
    <w:p w14:paraId="6309D83C"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nedelsdamas raštu pranešti Paslaugų teikėjui apie savo pasikeitusius rekvizitus, teisinį statusą, paskirtą atstovą.</w:t>
      </w:r>
    </w:p>
    <w:p w14:paraId="0BB96E96" w14:textId="77777777" w:rsidR="00711B4B" w:rsidRPr="00A95CC3" w:rsidRDefault="00711B4B" w:rsidP="007375C9">
      <w:pPr>
        <w:pStyle w:val="Sraopastraipa"/>
        <w:numPr>
          <w:ilvl w:val="1"/>
          <w:numId w:val="9"/>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A95CC3">
        <w:rPr>
          <w:rFonts w:ascii="Calibri Light" w:eastAsia="Calibri" w:hAnsi="Calibri Light" w:cs="Calibri Light"/>
        </w:rPr>
        <w:t xml:space="preserve">ar skiria papildomą </w:t>
      </w:r>
      <w:r w:rsidRPr="00A95CC3">
        <w:rPr>
          <w:rFonts w:ascii="Calibri Light" w:eastAsia="Times New Roman" w:hAnsi="Calibri Light" w:cs="Calibri Light"/>
        </w:rPr>
        <w:t>specialistą Sutarčiai įgyvendinti, kartu su prašymu skirti (pakeisti) specialistą, turi būti pateiktas kiekvieno specialisto pasirašytas konfidencialumo pasižadėjimas.</w:t>
      </w:r>
    </w:p>
    <w:p w14:paraId="63D41C79" w14:textId="77777777" w:rsidR="00711B4B" w:rsidRPr="00A95CC3" w:rsidRDefault="00711B4B" w:rsidP="007375C9">
      <w:pPr>
        <w:pStyle w:val="Sraopastraipa"/>
        <w:numPr>
          <w:ilvl w:val="1"/>
          <w:numId w:val="9"/>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Jeigu Paslaugų teikėjo kvalifikacija dėl teisės verstis atitinkama veikla nebuvo tikrinama arba tikrinama ne visa apimtimi, Paslaugų teikėjas Klientui įsipareigoja, kad Sutartį vykdys tik tokią teisę turintys asmenys.</w:t>
      </w:r>
    </w:p>
    <w:p w14:paraId="5B553FB2" w14:textId="77777777" w:rsidR="00711B4B" w:rsidRPr="00A95CC3" w:rsidRDefault="00711B4B" w:rsidP="007375C9">
      <w:pPr>
        <w:pStyle w:val="Sraopastraipa"/>
        <w:numPr>
          <w:ilvl w:val="1"/>
          <w:numId w:val="9"/>
        </w:numPr>
        <w:tabs>
          <w:tab w:val="left" w:pos="1170"/>
          <w:tab w:val="left" w:pos="9630"/>
          <w:tab w:val="left" w:pos="9720"/>
        </w:tabs>
        <w:ind w:left="0" w:right="8" w:firstLine="360"/>
        <w:rPr>
          <w:rFonts w:ascii="Calibri Light" w:eastAsia="Times New Roman" w:hAnsi="Calibri Light" w:cs="Calibri Light"/>
          <w:b/>
        </w:rPr>
      </w:pPr>
      <w:r w:rsidRPr="00A95CC3">
        <w:rPr>
          <w:rFonts w:ascii="Calibri Light" w:eastAsia="Times New Roman" w:hAnsi="Calibri Light" w:cs="Calibri Light"/>
        </w:rPr>
        <w:t>Kiti Šalių įsipareigojimai nurodyti Sutarties prieduose.</w:t>
      </w:r>
    </w:p>
    <w:p w14:paraId="0EB133D8" w14:textId="77777777" w:rsidR="00F716D8" w:rsidRPr="00A95CC3" w:rsidRDefault="00F716D8" w:rsidP="00F716D8">
      <w:pPr>
        <w:pStyle w:val="Sraopastraipa"/>
        <w:tabs>
          <w:tab w:val="left" w:pos="1170"/>
          <w:tab w:val="left" w:pos="9630"/>
          <w:tab w:val="left" w:pos="9720"/>
        </w:tabs>
        <w:ind w:left="360" w:right="8"/>
        <w:rPr>
          <w:rFonts w:ascii="Calibri Light" w:eastAsia="Times New Roman" w:hAnsi="Calibri Light" w:cs="Calibri Light"/>
          <w:b/>
        </w:rPr>
      </w:pPr>
    </w:p>
    <w:p w14:paraId="01045B2C" w14:textId="77777777" w:rsidR="00711B4B" w:rsidRDefault="00711B4B" w:rsidP="007375C9">
      <w:pPr>
        <w:pStyle w:val="Sraopastraipa"/>
        <w:numPr>
          <w:ilvl w:val="0"/>
          <w:numId w:val="9"/>
        </w:numPr>
        <w:tabs>
          <w:tab w:val="left" w:pos="9630"/>
        </w:tabs>
        <w:ind w:right="8"/>
        <w:jc w:val="center"/>
        <w:rPr>
          <w:rFonts w:ascii="Calibri Light" w:eastAsia="Times New Roman" w:hAnsi="Calibri Light" w:cs="Calibri Light"/>
          <w:b/>
        </w:rPr>
      </w:pPr>
      <w:r w:rsidRPr="00A95CC3">
        <w:rPr>
          <w:rFonts w:ascii="Calibri Light" w:eastAsia="Times New Roman" w:hAnsi="Calibri Light" w:cs="Calibri Light"/>
          <w:b/>
        </w:rPr>
        <w:t>ŠALIŲ TEISĖS</w:t>
      </w:r>
    </w:p>
    <w:p w14:paraId="4ED99BCB" w14:textId="77777777" w:rsidR="00092E9D" w:rsidRPr="00092E9D" w:rsidRDefault="00092E9D" w:rsidP="00092E9D">
      <w:pPr>
        <w:tabs>
          <w:tab w:val="left" w:pos="9630"/>
        </w:tabs>
        <w:ind w:right="8"/>
        <w:jc w:val="center"/>
        <w:rPr>
          <w:rFonts w:ascii="Calibri Light" w:eastAsia="Times New Roman" w:hAnsi="Calibri Light" w:cs="Calibri Light"/>
          <w:b/>
        </w:rPr>
      </w:pPr>
    </w:p>
    <w:p w14:paraId="35C93EF5"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teikėjas turi teisę reikalauti iš Kliento sumokėti už tinkamai ir faktiškai suteiktas paslaugas Sutartyje nurodyta tvarka, sąlygomis ir terminais.</w:t>
      </w:r>
    </w:p>
    <w:p w14:paraId="04810786"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Klientas turi teisę:</w:t>
      </w:r>
    </w:p>
    <w:p w14:paraId="650A58A0"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nemokėti už tinkamai ir faktiškai suteiktas paslaugas, jeigu pateikta neteisinga PVM sąskaita faktūra (kol bus išsiaiškinta su Paslaugų teikėju ir bus pateikta teisinga PVM sąskaita faktūra); </w:t>
      </w:r>
    </w:p>
    <w:p w14:paraId="58F6CDC3"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nustatęs paslaugų trūkumus, reikalauti, kad Paslaugų teikėjas neatlygintinai pašalintų paslaugų trūkumus per Kliento nustatytą terminą nuo raštiškų pastabų gavimo dienos;</w:t>
      </w:r>
    </w:p>
    <w:p w14:paraId="0F40914D"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teikėjui nevykdant Sutarties, vienašališkai nutraukti Sutartį ir reikalauti nuostolių atlyginimo.</w:t>
      </w:r>
    </w:p>
    <w:p w14:paraId="3B12FA2F" w14:textId="77777777" w:rsidR="00711B4B" w:rsidRPr="00A95CC3" w:rsidRDefault="00711B4B" w:rsidP="007375C9">
      <w:pPr>
        <w:pStyle w:val="Sraopastraipa"/>
        <w:numPr>
          <w:ilvl w:val="2"/>
          <w:numId w:val="9"/>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priskaičiuotų delspinigių suma mažinti savo piniginę prievolę Paslaugų teikėjui.  </w:t>
      </w:r>
    </w:p>
    <w:p w14:paraId="6214B44A" w14:textId="77777777" w:rsidR="00711B4B" w:rsidRPr="00A95CC3" w:rsidRDefault="00711B4B" w:rsidP="007375C9">
      <w:pPr>
        <w:pStyle w:val="Sraopastraipa"/>
        <w:numPr>
          <w:ilvl w:val="1"/>
          <w:numId w:val="9"/>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Kitos Šalių teisės nurodytos Sutarties prieduose.</w:t>
      </w:r>
    </w:p>
    <w:p w14:paraId="1570BB7C" w14:textId="77777777" w:rsidR="00F716D8" w:rsidRPr="00A95CC3" w:rsidRDefault="00F716D8" w:rsidP="00F716D8">
      <w:pPr>
        <w:pStyle w:val="Sraopastraipa"/>
        <w:tabs>
          <w:tab w:val="left" w:pos="1170"/>
          <w:tab w:val="left" w:pos="9630"/>
          <w:tab w:val="left" w:pos="9720"/>
        </w:tabs>
        <w:ind w:left="360" w:right="8"/>
        <w:rPr>
          <w:rFonts w:ascii="Calibri Light" w:eastAsia="Times New Roman" w:hAnsi="Calibri Light" w:cs="Calibri Light"/>
        </w:rPr>
      </w:pPr>
    </w:p>
    <w:p w14:paraId="1A18726E" w14:textId="77777777" w:rsidR="00711B4B" w:rsidRDefault="00711B4B" w:rsidP="007375C9">
      <w:pPr>
        <w:pStyle w:val="Sraopastraipa"/>
        <w:numPr>
          <w:ilvl w:val="0"/>
          <w:numId w:val="9"/>
        </w:numPr>
        <w:tabs>
          <w:tab w:val="left" w:pos="709"/>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ŠALIŲ ATSAKOMYBĖ</w:t>
      </w:r>
    </w:p>
    <w:p w14:paraId="1870FC81" w14:textId="77777777" w:rsidR="00092E9D" w:rsidRPr="00092E9D" w:rsidRDefault="00092E9D" w:rsidP="00092E9D">
      <w:pPr>
        <w:tabs>
          <w:tab w:val="left" w:pos="709"/>
        </w:tabs>
        <w:ind w:right="8"/>
        <w:jc w:val="center"/>
        <w:rPr>
          <w:rFonts w:ascii="Calibri Light" w:eastAsia="Times New Roman" w:hAnsi="Calibri Light" w:cs="Calibri Light"/>
          <w:b/>
        </w:rPr>
      </w:pPr>
    </w:p>
    <w:p w14:paraId="631857D2"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Už įsipareigojimų, prisiimtų Sutartimi, nevykdymą arba netinkamą vykdymą Šalys atsako įstatymų nustatyta tvarka, atsižvelgdamos į Sutartyje nustatytus ypatumus.</w:t>
      </w:r>
    </w:p>
    <w:p w14:paraId="37EDFDEA"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teikėjas atsako už visus pagal Sutartį prisiimtus įsipareigojimus, nepaisant to, ar jiems vykdyti bus pasitelkti tretieji asmenys.</w:t>
      </w:r>
    </w:p>
    <w:p w14:paraId="4032BFB1"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Nei viena iš Šalių nėra atsakinga už įsipareigojimų nevykdymą ar netinkamą vykdymą, jeigu juos vykdyti trukdė nenugalima jėga (</w:t>
      </w:r>
      <w:r w:rsidRPr="00A95CC3">
        <w:rPr>
          <w:rFonts w:ascii="Calibri Light" w:eastAsia="Times New Roman" w:hAnsi="Calibri Light" w:cs="Calibri Light"/>
          <w:i/>
        </w:rPr>
        <w:t>force majeure</w:t>
      </w:r>
      <w:r w:rsidRPr="00A95CC3">
        <w:rPr>
          <w:rFonts w:ascii="Calibri Light" w:eastAsia="Times New Roman" w:hAnsi="Calibri Light" w:cs="Calibri Light"/>
        </w:rPr>
        <w:t xml:space="preserve">). Tokiu atveju Šalis, dėl nenugalimos jėgos negalinti vykdyti savo </w:t>
      </w:r>
      <w:r w:rsidRPr="00A95CC3">
        <w:rPr>
          <w:rFonts w:ascii="Calibri Light" w:eastAsia="Times New Roman" w:hAnsi="Calibri Light" w:cs="Calibri Light"/>
        </w:rPr>
        <w:lastRenderedPageBreak/>
        <w:t>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5F0C04A" w14:textId="77777777" w:rsidR="00711B4B"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3555F60" w14:textId="77777777" w:rsidR="00092E9D" w:rsidRPr="00092E9D" w:rsidRDefault="00092E9D" w:rsidP="00092E9D">
      <w:pPr>
        <w:tabs>
          <w:tab w:val="left" w:pos="1134"/>
          <w:tab w:val="left" w:pos="9630"/>
          <w:tab w:val="left" w:pos="9720"/>
        </w:tabs>
        <w:ind w:left="360" w:right="8"/>
        <w:rPr>
          <w:rFonts w:ascii="Calibri Light" w:eastAsia="Times New Roman" w:hAnsi="Calibri Light" w:cs="Calibri Light"/>
        </w:rPr>
      </w:pPr>
    </w:p>
    <w:p w14:paraId="300DD2AA" w14:textId="77777777" w:rsidR="00711B4B" w:rsidRDefault="00711B4B" w:rsidP="007375C9">
      <w:pPr>
        <w:pStyle w:val="Sraopastraipa"/>
        <w:numPr>
          <w:ilvl w:val="0"/>
          <w:numId w:val="9"/>
        </w:numPr>
        <w:tabs>
          <w:tab w:val="left" w:pos="1170"/>
          <w:tab w:val="left" w:pos="9630"/>
          <w:tab w:val="left" w:pos="9720"/>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PASLAUGŲ TEIKĖJO TEISĖ PASITELKTI TREČIUOSIUS ASMENIS (SUBTEIKIMAS)</w:t>
      </w:r>
    </w:p>
    <w:p w14:paraId="4853B08E" w14:textId="77777777" w:rsidR="00092E9D" w:rsidRPr="00092E9D" w:rsidRDefault="00092E9D" w:rsidP="00092E9D">
      <w:pPr>
        <w:tabs>
          <w:tab w:val="left" w:pos="1170"/>
          <w:tab w:val="left" w:pos="9630"/>
          <w:tab w:val="left" w:pos="9720"/>
        </w:tabs>
        <w:ind w:right="8"/>
        <w:jc w:val="center"/>
        <w:rPr>
          <w:rFonts w:ascii="Calibri Light" w:eastAsia="Times New Roman" w:hAnsi="Calibri Light" w:cs="Calibri Light"/>
          <w:b/>
        </w:rPr>
      </w:pPr>
    </w:p>
    <w:p w14:paraId="1D57A04C" w14:textId="77777777" w:rsidR="00711B4B" w:rsidRPr="00A95CC3" w:rsidRDefault="00711B4B" w:rsidP="007375C9">
      <w:pPr>
        <w:pStyle w:val="Sraopastraipa"/>
        <w:numPr>
          <w:ilvl w:val="1"/>
          <w:numId w:val="9"/>
        </w:numPr>
        <w:tabs>
          <w:tab w:val="left" w:pos="1170"/>
          <w:tab w:val="left" w:pos="9630"/>
          <w:tab w:val="left" w:pos="9720"/>
        </w:tabs>
        <w:ind w:left="0" w:right="8" w:firstLine="360"/>
        <w:rPr>
          <w:rFonts w:ascii="Calibri Light" w:eastAsia="Times New Roman" w:hAnsi="Calibri Light" w:cs="Calibri Light"/>
          <w:b/>
          <w:bCs/>
        </w:rPr>
      </w:pPr>
      <w:r w:rsidRPr="00A95CC3">
        <w:rPr>
          <w:rFonts w:ascii="Calibri Light" w:eastAsia="Times New Roman" w:hAnsi="Calibri Light" w:cs="Calibri Light"/>
          <w:bCs/>
        </w:rPr>
        <w:t>Paslaugų teikėjas Sutarties vykdymui gali pasitelkti:</w:t>
      </w:r>
    </w:p>
    <w:p w14:paraId="45AD4399" w14:textId="77777777" w:rsidR="00711B4B" w:rsidRPr="00A95CC3" w:rsidRDefault="00711B4B" w:rsidP="007375C9">
      <w:pPr>
        <w:pStyle w:val="Sraopastraipa"/>
        <w:numPr>
          <w:ilvl w:val="2"/>
          <w:numId w:val="9"/>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rPr>
        <w:t>savo pasiūlyme nurodytus subteikėjus;</w:t>
      </w:r>
    </w:p>
    <w:p w14:paraId="23072312" w14:textId="77777777" w:rsidR="00711B4B" w:rsidRPr="00A95CC3" w:rsidRDefault="00711B4B" w:rsidP="007375C9">
      <w:pPr>
        <w:pStyle w:val="Sraopastraipa"/>
        <w:numPr>
          <w:ilvl w:val="2"/>
          <w:numId w:val="9"/>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kitus subteikėjus, jeigu pasiūlymo pateikimo metu jie buvo žinomi. Tuo atveju, jei pasiūlymo pateikimo metu Paslaugų teikėjui nebuvo žinomi kiti subtiekėjai, Paslaugų teikėjas po Sutarties įsigaliojimo įsipareigoja ne vėliau kaip likus 2 (</w:t>
      </w:r>
      <w:proofErr w:type="spellStart"/>
      <w:r w:rsidRPr="00A95CC3">
        <w:rPr>
          <w:rFonts w:ascii="Calibri Light" w:eastAsia="Times New Roman" w:hAnsi="Calibri Light" w:cs="Calibri Light"/>
          <w:bCs/>
        </w:rPr>
        <w:t>dviems</w:t>
      </w:r>
      <w:proofErr w:type="spellEnd"/>
      <w:r w:rsidRPr="00A95CC3">
        <w:rPr>
          <w:rFonts w:ascii="Calibri Light" w:eastAsia="Times New Roman" w:hAnsi="Calibri Light" w:cs="Calibri Light"/>
          <w:bCs/>
        </w:rPr>
        <w:t>)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63D91EE3" w14:textId="77777777" w:rsidR="00711B4B" w:rsidRPr="00A95CC3" w:rsidRDefault="00711B4B" w:rsidP="007375C9">
      <w:pPr>
        <w:pStyle w:val="Sraopastraipa"/>
        <w:numPr>
          <w:ilvl w:val="1"/>
          <w:numId w:val="9"/>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Subteikėjo pasitelkimas nekeičia Paslaugų teikėjo atsakomybės dėl Sutarties įvykdymo.</w:t>
      </w:r>
    </w:p>
    <w:p w14:paraId="1B82D0E5" w14:textId="77777777" w:rsidR="00711B4B" w:rsidRPr="00A95CC3" w:rsidRDefault="00711B4B" w:rsidP="007375C9">
      <w:pPr>
        <w:pStyle w:val="Sraopastraipa"/>
        <w:numPr>
          <w:ilvl w:val="1"/>
          <w:numId w:val="9"/>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Paslaugų teikėjas gali pakeisti subteikėjus, jeigu Sutarties vykdymo metu jie:</w:t>
      </w:r>
    </w:p>
    <w:p w14:paraId="0494A049" w14:textId="77777777" w:rsidR="00711B4B" w:rsidRPr="00A95CC3" w:rsidRDefault="00711B4B" w:rsidP="007375C9">
      <w:pPr>
        <w:pStyle w:val="Sraopastraipa"/>
        <w:numPr>
          <w:ilvl w:val="2"/>
          <w:numId w:val="9"/>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54D5C1BF" w14:textId="77777777" w:rsidR="00711B4B" w:rsidRPr="00A95CC3" w:rsidRDefault="00711B4B" w:rsidP="007375C9">
      <w:pPr>
        <w:pStyle w:val="Sraopastraipa"/>
        <w:numPr>
          <w:ilvl w:val="2"/>
          <w:numId w:val="9"/>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Paslaugų teikėjo pasiūlyme nurodyto ūkio subjekto, kuriuo grindžiama Paslaugų teikėjo kvalifikacija, padėtis atitinka bent vieną iš pirkimo dokumentuose, VPĮ 46 straipsniu nustatytų pašalinimo pagrindų.</w:t>
      </w:r>
    </w:p>
    <w:p w14:paraId="2776A331" w14:textId="77777777" w:rsidR="00711B4B" w:rsidRPr="00A95CC3" w:rsidRDefault="00711B4B" w:rsidP="007375C9">
      <w:pPr>
        <w:pStyle w:val="Sraopastraipa"/>
        <w:numPr>
          <w:ilvl w:val="1"/>
          <w:numId w:val="9"/>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0D5F4A5F" w14:textId="77777777" w:rsidR="00711B4B" w:rsidRPr="00A95CC3" w:rsidRDefault="00711B4B" w:rsidP="007375C9">
      <w:pPr>
        <w:pStyle w:val="Sraopastraipa"/>
        <w:numPr>
          <w:ilvl w:val="1"/>
          <w:numId w:val="9"/>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kvalifikacinius reikalavimus:</w:t>
      </w:r>
    </w:p>
    <w:p w14:paraId="1BB4E180" w14:textId="77777777" w:rsidR="00711B4B" w:rsidRPr="00A95CC3" w:rsidRDefault="00711B4B" w:rsidP="00711B4B">
      <w:pPr>
        <w:pStyle w:val="Sraopastraipa"/>
        <w:spacing w:before="60" w:after="60" w:line="240" w:lineRule="auto"/>
        <w:ind w:left="0"/>
        <w:rPr>
          <w:rFonts w:ascii="Calibri Light" w:hAnsi="Calibri Light" w:cs="Calibri Light"/>
          <w:b/>
        </w:rPr>
      </w:pPr>
      <w:r w:rsidRPr="00A95CC3">
        <w:rPr>
          <w:rFonts w:ascii="Calibri Light" w:hAnsi="Calibri Light" w:cs="Calibri Light"/>
          <w:b/>
        </w:rPr>
        <w:t xml:space="preserve">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A95CC3" w:rsidRPr="00A95CC3" w14:paraId="519EAEA1" w14:textId="77777777" w:rsidTr="004834F7">
        <w:trPr>
          <w:trHeight w:val="241"/>
        </w:trPr>
        <w:tc>
          <w:tcPr>
            <w:tcW w:w="523" w:type="pct"/>
            <w:shd w:val="clear" w:color="auto" w:fill="F2F2F2" w:themeFill="background1" w:themeFillShade="F2"/>
            <w:vAlign w:val="center"/>
          </w:tcPr>
          <w:p w14:paraId="053BADD1" w14:textId="77777777" w:rsidR="00711B4B" w:rsidRPr="00A95CC3" w:rsidRDefault="00711B4B" w:rsidP="004834F7">
            <w:pPr>
              <w:spacing w:after="0" w:line="240" w:lineRule="auto"/>
              <w:rPr>
                <w:rFonts w:ascii="Calibri Light" w:eastAsia="Calibri" w:hAnsi="Calibri Light" w:cs="Calibri Light"/>
                <w:b/>
              </w:rPr>
            </w:pPr>
            <w:r w:rsidRPr="00A95CC3">
              <w:rPr>
                <w:rFonts w:ascii="Calibri Light" w:eastAsia="Calibri" w:hAnsi="Calibri Light" w:cs="Calibri Light"/>
                <w:b/>
              </w:rPr>
              <w:t>Eil. Nr.</w:t>
            </w:r>
          </w:p>
        </w:tc>
        <w:tc>
          <w:tcPr>
            <w:tcW w:w="2179" w:type="pct"/>
            <w:shd w:val="clear" w:color="auto" w:fill="F2F2F2" w:themeFill="background1" w:themeFillShade="F2"/>
            <w:vAlign w:val="center"/>
          </w:tcPr>
          <w:p w14:paraId="5D87D4E2" w14:textId="77777777" w:rsidR="00711B4B" w:rsidRPr="00A95CC3" w:rsidRDefault="00711B4B" w:rsidP="004834F7">
            <w:pPr>
              <w:spacing w:after="0" w:line="240" w:lineRule="auto"/>
              <w:jc w:val="center"/>
              <w:rPr>
                <w:rFonts w:ascii="Calibri Light" w:eastAsia="Calibri" w:hAnsi="Calibri Light" w:cs="Calibri Light"/>
                <w:b/>
              </w:rPr>
            </w:pPr>
            <w:r w:rsidRPr="00A95CC3">
              <w:rPr>
                <w:rFonts w:ascii="Calibri Light" w:eastAsia="Calibri" w:hAnsi="Calibri Light" w:cs="Calibri Light"/>
                <w:b/>
              </w:rPr>
              <w:t>Kvalifikacijos reikalavimai</w:t>
            </w:r>
          </w:p>
        </w:tc>
        <w:tc>
          <w:tcPr>
            <w:tcW w:w="2298" w:type="pct"/>
            <w:shd w:val="clear" w:color="auto" w:fill="F2F2F2" w:themeFill="background1" w:themeFillShade="F2"/>
            <w:vAlign w:val="center"/>
          </w:tcPr>
          <w:p w14:paraId="3EFED784" w14:textId="77777777" w:rsidR="00711B4B" w:rsidRPr="00A95CC3" w:rsidRDefault="00711B4B" w:rsidP="004834F7">
            <w:pPr>
              <w:spacing w:after="0" w:line="240" w:lineRule="auto"/>
              <w:jc w:val="center"/>
              <w:rPr>
                <w:rFonts w:ascii="Calibri Light" w:eastAsia="Calibri" w:hAnsi="Calibri Light" w:cs="Calibri Light"/>
                <w:b/>
              </w:rPr>
            </w:pPr>
            <w:r w:rsidRPr="00A95CC3">
              <w:rPr>
                <w:rFonts w:ascii="Calibri Light" w:eastAsia="Calibri" w:hAnsi="Calibri Light" w:cs="Calibri Light"/>
                <w:b/>
              </w:rPr>
              <w:t>Atitiktį įrodantys dokumentai</w:t>
            </w:r>
          </w:p>
        </w:tc>
      </w:tr>
      <w:tr w:rsidR="00A95CC3" w:rsidRPr="00A95CC3" w14:paraId="69706B9E" w14:textId="77777777" w:rsidTr="004834F7">
        <w:trPr>
          <w:trHeight w:val="257"/>
        </w:trPr>
        <w:tc>
          <w:tcPr>
            <w:tcW w:w="523" w:type="pct"/>
            <w:shd w:val="clear" w:color="auto" w:fill="F2F2F2" w:themeFill="background1" w:themeFillShade="F2"/>
            <w:vAlign w:val="center"/>
          </w:tcPr>
          <w:p w14:paraId="4F9E41DC" w14:textId="77777777" w:rsidR="00711B4B" w:rsidRPr="00A95CC3" w:rsidRDefault="00711B4B" w:rsidP="004834F7">
            <w:pPr>
              <w:pStyle w:val="Sraopastraipa"/>
              <w:tabs>
                <w:tab w:val="left" w:pos="284"/>
                <w:tab w:val="left" w:pos="459"/>
              </w:tabs>
              <w:spacing w:after="0" w:line="240" w:lineRule="auto"/>
              <w:ind w:left="0"/>
              <w:jc w:val="center"/>
              <w:rPr>
                <w:rFonts w:ascii="Calibri Light" w:eastAsia="Calibri" w:hAnsi="Calibri Light" w:cs="Calibri Light"/>
                <w:i/>
              </w:rPr>
            </w:pPr>
            <w:r w:rsidRPr="00A95CC3">
              <w:rPr>
                <w:rFonts w:ascii="Calibri Light" w:eastAsia="Calibri" w:hAnsi="Calibri Light" w:cs="Calibri Light"/>
                <w:i/>
              </w:rPr>
              <w:t>6.5.1.</w:t>
            </w:r>
          </w:p>
        </w:tc>
        <w:tc>
          <w:tcPr>
            <w:tcW w:w="2179" w:type="pct"/>
            <w:shd w:val="clear" w:color="auto" w:fill="auto"/>
          </w:tcPr>
          <w:p w14:paraId="055179EE" w14:textId="77777777" w:rsidR="00711B4B" w:rsidRPr="00A95CC3" w:rsidRDefault="00711B4B" w:rsidP="004834F7">
            <w:pPr>
              <w:spacing w:after="0" w:line="240" w:lineRule="auto"/>
              <w:rPr>
                <w:rFonts w:ascii="Calibri Light" w:eastAsia="Calibri" w:hAnsi="Calibri Light" w:cs="Calibri Light"/>
                <w:i/>
              </w:rPr>
            </w:pPr>
            <w:r w:rsidRPr="00A95CC3">
              <w:rPr>
                <w:rFonts w:ascii="Calibri Light" w:hAnsi="Calibri Light" w:cs="Calibri Light"/>
                <w:i/>
                <w:sz w:val="20"/>
                <w:szCs w:val="20"/>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21BF4D3F" w14:textId="77777777" w:rsidR="00711B4B" w:rsidRPr="00A95CC3" w:rsidRDefault="00711B4B" w:rsidP="004834F7">
            <w:pPr>
              <w:spacing w:after="0" w:line="240" w:lineRule="auto"/>
              <w:rPr>
                <w:rFonts w:ascii="Calibri Light" w:eastAsia="Calibri" w:hAnsi="Calibri Light" w:cs="Calibri Light"/>
                <w:i/>
              </w:rPr>
            </w:pPr>
            <w:r w:rsidRPr="00A95CC3">
              <w:rPr>
                <w:rFonts w:ascii="Calibri Light" w:eastAsia="Calibri" w:hAnsi="Calibri Light" w:cs="Calibri Light"/>
                <w:i/>
              </w:rPr>
              <w:t>Duomenys bus tikrinami pagal iš kompetentingų institucijų gautą informaciją, VPĮ 47 straipsnio 8 dalyje nustatyta tvarka.</w:t>
            </w:r>
          </w:p>
          <w:p w14:paraId="43031CB0" w14:textId="77777777" w:rsidR="00711B4B" w:rsidRPr="00A95CC3" w:rsidRDefault="00711B4B" w:rsidP="004834F7">
            <w:pPr>
              <w:spacing w:after="0" w:line="240" w:lineRule="auto"/>
              <w:rPr>
                <w:rFonts w:ascii="Calibri Light" w:eastAsia="Calibri" w:hAnsi="Calibri Light" w:cs="Calibri Light"/>
                <w:i/>
              </w:rPr>
            </w:pPr>
            <w:r w:rsidRPr="00A95CC3">
              <w:rPr>
                <w:rFonts w:ascii="Calibri Light" w:eastAsia="Calibri" w:hAnsi="Calibri Light" w:cs="Calibri Light"/>
                <w:i/>
              </w:rPr>
              <w:t>Tiekėjas gali būti paprašytas ir turės pateikti tokiai patikrai atlikti reikalingus dokumentus ir/ar paaiškinimus.</w:t>
            </w:r>
          </w:p>
        </w:tc>
      </w:tr>
      <w:tr w:rsidR="00A95CC3" w:rsidRPr="00A95CC3" w14:paraId="4892B503" w14:textId="77777777" w:rsidTr="004834F7">
        <w:trPr>
          <w:trHeight w:val="257"/>
        </w:trPr>
        <w:tc>
          <w:tcPr>
            <w:tcW w:w="523" w:type="pct"/>
            <w:shd w:val="clear" w:color="auto" w:fill="F2F2F2" w:themeFill="background1" w:themeFillShade="F2"/>
            <w:vAlign w:val="center"/>
          </w:tcPr>
          <w:p w14:paraId="18DD8AE1" w14:textId="77777777" w:rsidR="00711B4B" w:rsidRPr="00A95CC3" w:rsidRDefault="00711B4B" w:rsidP="004834F7">
            <w:pPr>
              <w:pStyle w:val="Sraopastraipa"/>
              <w:tabs>
                <w:tab w:val="left" w:pos="284"/>
                <w:tab w:val="left" w:pos="459"/>
              </w:tabs>
              <w:spacing w:after="0" w:line="240" w:lineRule="auto"/>
              <w:ind w:left="0"/>
              <w:jc w:val="center"/>
              <w:rPr>
                <w:rFonts w:ascii="Calibri Light" w:eastAsia="Calibri" w:hAnsi="Calibri Light" w:cs="Calibri Light"/>
                <w:i/>
                <w:sz w:val="20"/>
                <w:szCs w:val="20"/>
              </w:rPr>
            </w:pPr>
            <w:r w:rsidRPr="00A95CC3">
              <w:rPr>
                <w:rFonts w:ascii="Calibri Light" w:eastAsia="Calibri" w:hAnsi="Calibri Light" w:cs="Calibri Light"/>
                <w:i/>
                <w:sz w:val="20"/>
                <w:szCs w:val="20"/>
              </w:rPr>
              <w:lastRenderedPageBreak/>
              <w:t>6.5.2</w:t>
            </w:r>
          </w:p>
        </w:tc>
        <w:tc>
          <w:tcPr>
            <w:tcW w:w="2179" w:type="pct"/>
            <w:shd w:val="clear" w:color="auto" w:fill="auto"/>
          </w:tcPr>
          <w:p w14:paraId="0625A498" w14:textId="77777777" w:rsidR="00711B4B" w:rsidRPr="00A95CC3" w:rsidRDefault="00711B4B" w:rsidP="004834F7">
            <w:pPr>
              <w:spacing w:after="0" w:line="240" w:lineRule="auto"/>
              <w:rPr>
                <w:rFonts w:ascii="Calibri Light" w:eastAsia="Calibri" w:hAnsi="Calibri Light" w:cs="Calibri Light"/>
                <w:i/>
                <w:sz w:val="20"/>
                <w:szCs w:val="20"/>
              </w:rPr>
            </w:pPr>
            <w:r w:rsidRPr="00A95CC3">
              <w:rPr>
                <w:rFonts w:ascii="Calibri Light" w:eastAsia="Calibri" w:hAnsi="Calibri Light" w:cs="Calibri Light"/>
                <w:i/>
                <w:sz w:val="20"/>
                <w:szCs w:val="2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D28204D" w14:textId="77777777" w:rsidR="00711B4B" w:rsidRPr="00A95CC3" w:rsidRDefault="00711B4B" w:rsidP="004834F7">
            <w:pPr>
              <w:spacing w:after="0" w:line="240" w:lineRule="auto"/>
              <w:rPr>
                <w:rFonts w:ascii="Calibri Light" w:eastAsia="Calibri" w:hAnsi="Calibri Light" w:cs="Calibri Light"/>
                <w:i/>
                <w:sz w:val="20"/>
                <w:szCs w:val="20"/>
              </w:rPr>
            </w:pPr>
            <w:r w:rsidRPr="00A95CC3">
              <w:rPr>
                <w:rFonts w:ascii="Calibri Light" w:eastAsia="Calibri" w:hAnsi="Calibri Light" w:cs="Calibri Light"/>
                <w:i/>
                <w:sz w:val="20"/>
                <w:szCs w:val="20"/>
              </w:rPr>
              <w:t>Perkančioji organizacija iš tiekėjo reikalauja šių (vieno ar kelių dokumentų) dokumentų:</w:t>
            </w:r>
          </w:p>
          <w:p w14:paraId="376C15F2" w14:textId="77777777" w:rsidR="00711B4B" w:rsidRPr="00A95CC3" w:rsidRDefault="00711B4B" w:rsidP="004834F7">
            <w:pPr>
              <w:spacing w:after="0" w:line="240" w:lineRule="auto"/>
              <w:rPr>
                <w:rFonts w:ascii="Calibri Light" w:eastAsia="Calibri" w:hAnsi="Calibri Light" w:cs="Calibri Light"/>
                <w:i/>
                <w:sz w:val="20"/>
                <w:szCs w:val="20"/>
              </w:rPr>
            </w:pPr>
            <w:r w:rsidRPr="00A95CC3">
              <w:rPr>
                <w:rFonts w:ascii="Calibri Light" w:eastAsia="Calibri" w:hAnsi="Calibri Light" w:cs="Calibri Light"/>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3F371499" w14:textId="77777777" w:rsidR="00711B4B" w:rsidRDefault="00711B4B" w:rsidP="007375C9">
      <w:pPr>
        <w:pStyle w:val="Sraopastraipa"/>
        <w:numPr>
          <w:ilvl w:val="1"/>
          <w:numId w:val="9"/>
        </w:numPr>
        <w:tabs>
          <w:tab w:val="left" w:pos="1170"/>
          <w:tab w:val="left" w:pos="9630"/>
          <w:tab w:val="left" w:pos="9720"/>
        </w:tabs>
        <w:ind w:right="8"/>
        <w:rPr>
          <w:rFonts w:ascii="Calibri Light" w:eastAsia="Times New Roman" w:hAnsi="Calibri Light" w:cs="Calibri Light"/>
          <w:bCs/>
        </w:rPr>
      </w:pPr>
      <w:r w:rsidRPr="00A95CC3">
        <w:rPr>
          <w:rFonts w:ascii="Calibri Light" w:eastAsia="Times New Roman" w:hAnsi="Calibri Light" w:cs="Calibri Light"/>
          <w:bCs/>
        </w:rPr>
        <w:t>Tiesioginis atsiskaitymas su subtiekėjais nenumatomas.</w:t>
      </w:r>
    </w:p>
    <w:p w14:paraId="50201E9F" w14:textId="77777777" w:rsidR="009C0A4E" w:rsidRPr="009C0A4E" w:rsidRDefault="009C0A4E" w:rsidP="009C0A4E">
      <w:pPr>
        <w:tabs>
          <w:tab w:val="left" w:pos="1170"/>
          <w:tab w:val="left" w:pos="9630"/>
          <w:tab w:val="left" w:pos="9720"/>
        </w:tabs>
        <w:ind w:left="360" w:right="8"/>
        <w:rPr>
          <w:rFonts w:ascii="Calibri Light" w:eastAsia="Times New Roman" w:hAnsi="Calibri Light" w:cs="Calibri Light"/>
          <w:bCs/>
        </w:rPr>
      </w:pPr>
    </w:p>
    <w:p w14:paraId="3F1E09A0" w14:textId="77777777" w:rsidR="00711B4B" w:rsidRPr="009C0A4E" w:rsidRDefault="00711B4B" w:rsidP="007375C9">
      <w:pPr>
        <w:pStyle w:val="Sraopastraipa"/>
        <w:numPr>
          <w:ilvl w:val="0"/>
          <w:numId w:val="9"/>
        </w:numPr>
        <w:jc w:val="center"/>
        <w:rPr>
          <w:rFonts w:ascii="Calibri Light" w:eastAsia="Times New Roman" w:hAnsi="Calibri Light" w:cs="Calibri Light"/>
        </w:rPr>
      </w:pPr>
      <w:r w:rsidRPr="00A95CC3">
        <w:rPr>
          <w:rFonts w:ascii="Calibri Light" w:eastAsia="Times New Roman" w:hAnsi="Calibri Light" w:cs="Calibri Light"/>
          <w:b/>
          <w:bCs/>
        </w:rPr>
        <w:t>SUTARTIES ĮVYKDYMO UŽTIKRINIMAS</w:t>
      </w:r>
    </w:p>
    <w:p w14:paraId="0BD3ADA6" w14:textId="77777777" w:rsidR="009C0A4E" w:rsidRPr="009C0A4E" w:rsidRDefault="009C0A4E" w:rsidP="009C0A4E">
      <w:pPr>
        <w:jc w:val="center"/>
        <w:rPr>
          <w:rFonts w:ascii="Calibri Light" w:eastAsia="Times New Roman" w:hAnsi="Calibri Light" w:cs="Calibri Light"/>
        </w:rPr>
      </w:pPr>
    </w:p>
    <w:p w14:paraId="7E640302" w14:textId="77777777" w:rsidR="00711B4B" w:rsidRPr="00A95CC3" w:rsidRDefault="00711B4B" w:rsidP="007375C9">
      <w:pPr>
        <w:pStyle w:val="Sraopastraipa"/>
        <w:numPr>
          <w:ilvl w:val="1"/>
          <w:numId w:val="9"/>
        </w:numPr>
        <w:tabs>
          <w:tab w:val="left" w:pos="1170"/>
        </w:tabs>
        <w:ind w:left="0" w:firstLine="360"/>
        <w:rPr>
          <w:rFonts w:ascii="Calibri Light" w:eastAsia="Times New Roman" w:hAnsi="Calibri Light" w:cs="Calibri Light"/>
          <w:lang w:eastAsia="lt-LT"/>
        </w:rPr>
      </w:pPr>
      <w:r w:rsidRPr="00A95CC3">
        <w:rPr>
          <w:rFonts w:ascii="Calibri Light" w:eastAsia="Times New Roman" w:hAnsi="Calibri Light" w:cs="Calibri Light"/>
          <w:lang w:eastAsia="lt-LT"/>
        </w:rPr>
        <w:t>Jei Paslaugų teikėjas nevykdo ar netinkamai vykdo sutartinius įsipareigojimus, apie kuriuos Paslaugų teikėjas buvo raštiškai įspėtas, tačiau per Kliento nustatytą terminą nepašalino paslaugų teikimo trūkumų</w:t>
      </w:r>
      <w:r w:rsidRPr="00A95CC3">
        <w:rPr>
          <w:rFonts w:ascii="Calibri Light" w:eastAsia="Times New Roman" w:hAnsi="Calibri Light" w:cs="Calibri Light"/>
        </w:rPr>
        <w:t xml:space="preserve">, </w:t>
      </w:r>
      <w:r w:rsidRPr="00A95CC3">
        <w:rPr>
          <w:rFonts w:ascii="Calibri Light" w:eastAsia="Times New Roman" w:hAnsi="Calibri Light" w:cs="Calibri Light"/>
          <w:lang w:eastAsia="lt-LT"/>
        </w:rPr>
        <w:t>Kliento reikalavimu Paslaugų teikėjas moka Klientui 3 (trijų) procentų nuo visos pirkimo objekto, kuriame paslaugos buvo neteikiamos ar teikiamos netinkamai, paslaugų kainos</w:t>
      </w:r>
      <w:r w:rsidRPr="00A95CC3">
        <w:rPr>
          <w:rFonts w:ascii="Calibri Light" w:eastAsia="Times New Roman" w:hAnsi="Calibri Light" w:cs="Calibri Light"/>
        </w:rPr>
        <w:t xml:space="preserve"> </w:t>
      </w:r>
      <w:r w:rsidRPr="00A95CC3">
        <w:rPr>
          <w:rFonts w:ascii="Calibri Light" w:eastAsia="Times New Roman" w:hAnsi="Calibri Light" w:cs="Calibri Light"/>
          <w:lang w:eastAsia="lt-LT"/>
        </w:rPr>
        <w:t>be PVM, dydžio baudą.</w:t>
      </w:r>
    </w:p>
    <w:p w14:paraId="5DD4534B" w14:textId="77777777" w:rsidR="00711B4B" w:rsidRPr="00A95CC3" w:rsidRDefault="00711B4B" w:rsidP="007375C9">
      <w:pPr>
        <w:pStyle w:val="Sraopastraipa"/>
        <w:numPr>
          <w:ilvl w:val="1"/>
          <w:numId w:val="9"/>
        </w:numPr>
        <w:tabs>
          <w:tab w:val="left" w:pos="1170"/>
        </w:tabs>
        <w:ind w:left="0" w:firstLine="360"/>
        <w:rPr>
          <w:rFonts w:ascii="Calibri Light" w:eastAsia="Times New Roman" w:hAnsi="Calibri Light" w:cs="Calibri Light"/>
          <w:lang w:eastAsia="lt-LT"/>
        </w:rPr>
      </w:pPr>
      <w:r w:rsidRPr="00A95CC3">
        <w:rPr>
          <w:rFonts w:ascii="Calibri Light" w:eastAsia="Times New Roman" w:hAnsi="Calibri Light" w:cs="Calibri Light"/>
          <w:lang w:eastAsia="lt-LT"/>
        </w:rPr>
        <w:t>Jei Paslaugų teikėjas nevykdo savo įsipareigojimo atstatyti elektros energijos tiekimo pasiūlyme nurodytu terminu (</w:t>
      </w:r>
      <w:proofErr w:type="spellStart"/>
      <w:r w:rsidRPr="00A95CC3">
        <w:rPr>
          <w:rFonts w:ascii="Calibri Light" w:eastAsia="Times New Roman" w:hAnsi="Calibri Light" w:cs="Calibri Light"/>
          <w:lang w:eastAsia="lt-LT"/>
        </w:rPr>
        <w:t>ais</w:t>
      </w:r>
      <w:proofErr w:type="spellEnd"/>
      <w:r w:rsidRPr="00A95CC3">
        <w:rPr>
          <w:rFonts w:ascii="Calibri Light" w:eastAsia="Times New Roman" w:hAnsi="Calibri Light" w:cs="Calibri Light"/>
          <w:lang w:eastAsia="lt-LT"/>
        </w:rPr>
        <w:t>), už kiekvieną pavėluotą elektros energijos atstatymo valandą moka Klientui 0,02 (dviejų šimtųjų) procento dydžio delspinigius nuo talpinimo vietos mėnesinio įkainio be PVM.</w:t>
      </w:r>
    </w:p>
    <w:p w14:paraId="358C4FEB" w14:textId="77777777" w:rsidR="00711B4B" w:rsidRDefault="00711B4B" w:rsidP="007375C9">
      <w:pPr>
        <w:pStyle w:val="Sraopastraipa"/>
        <w:numPr>
          <w:ilvl w:val="1"/>
          <w:numId w:val="9"/>
        </w:numPr>
        <w:tabs>
          <w:tab w:val="left" w:pos="1170"/>
        </w:tabs>
        <w:ind w:left="0" w:firstLine="360"/>
        <w:rPr>
          <w:rFonts w:ascii="Calibri Light" w:eastAsia="Times New Roman" w:hAnsi="Calibri Light" w:cs="Calibri Light"/>
          <w:lang w:eastAsia="lt-LT"/>
        </w:rPr>
      </w:pPr>
      <w:r w:rsidRPr="00A95CC3">
        <w:rPr>
          <w:rFonts w:ascii="Calibri Light" w:eastAsia="Times New Roman" w:hAnsi="Calibri Light" w:cs="Calibri Light"/>
          <w:lang w:eastAsia="lt-LT"/>
        </w:rPr>
        <w:t>Jei Klientas nevykdo savo sutartinių įsipareigojimų apmokėti už paslaugas Sutartyje numatytais terminais, Klientas, Paslaugų teikėjo pareikalavimu, moka 0,02 (dviejų šimtųjų) procento dydžio delspinigius nuo laiku neapmokėtos sumos be PVM už kiekvieną uždelstą dieną.</w:t>
      </w:r>
    </w:p>
    <w:p w14:paraId="6A491ACC" w14:textId="77777777" w:rsidR="009C0A4E" w:rsidRPr="009C0A4E" w:rsidRDefault="009C0A4E" w:rsidP="009C0A4E">
      <w:pPr>
        <w:tabs>
          <w:tab w:val="left" w:pos="1170"/>
        </w:tabs>
        <w:ind w:left="360"/>
        <w:rPr>
          <w:rFonts w:ascii="Calibri Light" w:eastAsia="Times New Roman" w:hAnsi="Calibri Light" w:cs="Calibri Light"/>
          <w:lang w:eastAsia="lt-LT"/>
        </w:rPr>
      </w:pPr>
    </w:p>
    <w:p w14:paraId="62E2C4E2" w14:textId="77777777" w:rsidR="00711B4B" w:rsidRDefault="00711B4B" w:rsidP="007375C9">
      <w:pPr>
        <w:pStyle w:val="Sraopastraipa"/>
        <w:numPr>
          <w:ilvl w:val="0"/>
          <w:numId w:val="9"/>
        </w:numPr>
        <w:tabs>
          <w:tab w:val="left" w:pos="709"/>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SUTARTIES GALIOJIMAS</w:t>
      </w:r>
    </w:p>
    <w:p w14:paraId="57E4E764" w14:textId="77777777" w:rsidR="009C0A4E" w:rsidRPr="009C0A4E" w:rsidRDefault="009C0A4E" w:rsidP="009C0A4E">
      <w:pPr>
        <w:tabs>
          <w:tab w:val="left" w:pos="709"/>
        </w:tabs>
        <w:ind w:right="8"/>
        <w:jc w:val="center"/>
        <w:rPr>
          <w:rFonts w:ascii="Calibri Light" w:eastAsia="Times New Roman" w:hAnsi="Calibri Light" w:cs="Calibri Light"/>
          <w:b/>
        </w:rPr>
      </w:pPr>
    </w:p>
    <w:p w14:paraId="30A7FC20"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Sutartis įsigalioja nuo Sutarties pasirašymo ir galioja iki visiško Šalių sutartinių įsipareigojimų įvykdymo. </w:t>
      </w:r>
    </w:p>
    <w:p w14:paraId="3780324A"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Nutraukus Sutartį ar jai pasibaigus, lieka galioti Sutarties nuostatos, susijusios su ginčų nagrinėjimo tvarka, taip pat visos kitos Sutarties nuostatos, jeigu šios nuostatos pagal savo esmę lieka galioti ir po Sutarties nutraukimo.</w:t>
      </w:r>
    </w:p>
    <w:p w14:paraId="4C16127B"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05CFCB1C" w14:textId="77777777" w:rsidR="00711B4B" w:rsidRPr="00A95CC3" w:rsidRDefault="00711B4B" w:rsidP="007375C9">
      <w:pPr>
        <w:pStyle w:val="Sraopastraipa"/>
        <w:numPr>
          <w:ilvl w:val="2"/>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Kliento mokėjimo prievolės termino praleidimas ilgiau kaip 30 (trisdešimt) dienų;</w:t>
      </w:r>
    </w:p>
    <w:p w14:paraId="0FAF9D28" w14:textId="77777777" w:rsidR="00711B4B" w:rsidRPr="00A95CC3" w:rsidRDefault="00711B4B" w:rsidP="007375C9">
      <w:pPr>
        <w:pStyle w:val="Sraopastraipa"/>
        <w:numPr>
          <w:ilvl w:val="2"/>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netinkamos kokybės, t. y. Sutarties reikalavimų neatitinkančių, paslaugų teikimas ilgiau kaip 30 (trisdešimt) dienų;</w:t>
      </w:r>
    </w:p>
    <w:p w14:paraId="5F2CD2E8" w14:textId="77777777" w:rsidR="00711B4B" w:rsidRPr="00A95CC3" w:rsidRDefault="00711B4B" w:rsidP="007375C9">
      <w:pPr>
        <w:pStyle w:val="Sraopastraipa"/>
        <w:numPr>
          <w:ilvl w:val="2"/>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teikėjo atliekamas talpinimo vietos remontas, dėl kurio turi būti demontuojama SMRRT įranga. Šiuo atveju Paslaugų teikėjas privalo atlyginti visas su SMRRT įrangos demontavimu Kliento patirtas išlaidas.</w:t>
      </w:r>
    </w:p>
    <w:p w14:paraId="55A40424"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lastRenderedPageBreak/>
        <w:t>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103FCE92"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Calibri" w:hAnsi="Calibri Light" w:cs="Calibri Light"/>
          <w:lang w:eastAsia="lt-LT"/>
        </w:rPr>
      </w:pPr>
      <w:r w:rsidRPr="00A95CC3">
        <w:rPr>
          <w:rFonts w:ascii="Calibri Light" w:eastAsia="Calibri" w:hAnsi="Calibri Light" w:cs="Calibri Light"/>
          <w:lang w:eastAsia="lt-LT"/>
        </w:rPr>
        <w:t>Sutartis gali būti nutraukta Lietuvos Respublikos viešųjų pirkimų įstatymo 90 straipsnio nustatytais atvejais ir tvarka.</w:t>
      </w:r>
    </w:p>
    <w:p w14:paraId="7AE46352"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Calibri" w:hAnsi="Calibri Light" w:cs="Calibri Light"/>
          <w:lang w:eastAsia="lt-LT"/>
        </w:rPr>
        <w:t>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26C3280B" w14:textId="77777777" w:rsidR="00711B4B"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Sutartis bet kada gali būti nutraukta raštišku abiejų Šalių susitarimu ir kitais teisės aktų numatytais atvejais.</w:t>
      </w:r>
    </w:p>
    <w:p w14:paraId="00D6F80B" w14:textId="77777777" w:rsidR="002E2ADD" w:rsidRPr="002E2ADD" w:rsidRDefault="002E2ADD" w:rsidP="002E2ADD">
      <w:pPr>
        <w:tabs>
          <w:tab w:val="left" w:pos="1134"/>
          <w:tab w:val="left" w:pos="9630"/>
          <w:tab w:val="left" w:pos="9720"/>
        </w:tabs>
        <w:ind w:left="360" w:right="8"/>
        <w:rPr>
          <w:rFonts w:ascii="Calibri Light" w:eastAsia="Times New Roman" w:hAnsi="Calibri Light" w:cs="Calibri Light"/>
        </w:rPr>
      </w:pPr>
    </w:p>
    <w:p w14:paraId="27E3ED2A" w14:textId="77777777" w:rsidR="00711B4B" w:rsidRDefault="00711B4B" w:rsidP="007375C9">
      <w:pPr>
        <w:pStyle w:val="Sraopastraipa"/>
        <w:numPr>
          <w:ilvl w:val="0"/>
          <w:numId w:val="9"/>
        </w:numPr>
        <w:tabs>
          <w:tab w:val="left" w:pos="709"/>
          <w:tab w:val="left" w:pos="9630"/>
          <w:tab w:val="left" w:pos="9720"/>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KITOS SĄLYGOS</w:t>
      </w:r>
    </w:p>
    <w:p w14:paraId="64EAB7A7" w14:textId="77777777" w:rsidR="002E2ADD" w:rsidRPr="002E2ADD" w:rsidRDefault="002E2ADD" w:rsidP="002E2ADD">
      <w:pPr>
        <w:tabs>
          <w:tab w:val="left" w:pos="709"/>
          <w:tab w:val="left" w:pos="9630"/>
          <w:tab w:val="left" w:pos="9720"/>
        </w:tabs>
        <w:ind w:right="8"/>
        <w:jc w:val="center"/>
        <w:rPr>
          <w:rFonts w:ascii="Calibri Light" w:eastAsia="Times New Roman" w:hAnsi="Calibri Light" w:cs="Calibri Light"/>
          <w:b/>
        </w:rPr>
      </w:pPr>
    </w:p>
    <w:p w14:paraId="6E0E1C74"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2E6670D3" w14:textId="77777777" w:rsidR="00711B4B" w:rsidRPr="00A95CC3" w:rsidRDefault="00711B4B" w:rsidP="007375C9">
      <w:pPr>
        <w:pStyle w:val="Sraopastraipa"/>
        <w:numPr>
          <w:ilvl w:val="1"/>
          <w:numId w:val="9"/>
        </w:numPr>
        <w:tabs>
          <w:tab w:val="left" w:pos="1134"/>
        </w:tabs>
        <w:ind w:left="0" w:right="8" w:firstLine="360"/>
        <w:rPr>
          <w:rFonts w:ascii="Calibri Light" w:eastAsia="Times New Roman" w:hAnsi="Calibri Light" w:cs="Calibri Light"/>
        </w:rPr>
      </w:pPr>
      <w:r w:rsidRPr="00A95CC3">
        <w:rPr>
          <w:rFonts w:ascii="Calibri Light" w:eastAsia="Times New Roman" w:hAnsi="Calibri Light" w:cs="Calibri Light"/>
        </w:rPr>
        <w:t>Klientas, optimizuodamas SMRRT, turi teisę atsisakyti konkrečioje vietovėje teikiamos talpinimo paslaugos</w:t>
      </w:r>
      <w:r w:rsidRPr="00A95CC3">
        <w:rPr>
          <w:rFonts w:ascii="Calibri Light" w:hAnsi="Calibri Light" w:cs="Calibri Light"/>
          <w:shd w:val="clear" w:color="auto" w:fill="FFFFFF"/>
        </w:rPr>
        <w:t xml:space="preserve"> </w:t>
      </w:r>
      <w:r w:rsidRPr="00A95CC3">
        <w:rPr>
          <w:rFonts w:ascii="Calibri Light" w:eastAsia="Times New Roman" w:hAnsi="Calibri Light" w:cs="Calibri Light"/>
        </w:rPr>
        <w:t xml:space="preserve">ar jos dalies (konkrečios įrangos, talpinamos talpinimo vietoje, talpinimo) apie tai pranešęs Paslaugų teikėjui Sutarties 9.1 papunktyje nurodytu terminu. Šiuo atveju Šalys pasirašo Susitarimą dėl Sutarties pakeitimo, kuriame Sutarties kaina mažinama atsisakomos talpinimo įrangos talpinimo kaina, jei atsisakoma visos įrangos talpinimo </w:t>
      </w:r>
      <w:proofErr w:type="spellStart"/>
      <w:r w:rsidRPr="00A95CC3">
        <w:rPr>
          <w:rFonts w:ascii="Calibri Light" w:eastAsia="Times New Roman" w:hAnsi="Calibri Light" w:cs="Calibri Light"/>
        </w:rPr>
        <w:t>talpinimo</w:t>
      </w:r>
      <w:proofErr w:type="spellEnd"/>
      <w:r w:rsidRPr="00A95CC3">
        <w:rPr>
          <w:rFonts w:ascii="Calibri Light" w:eastAsia="Times New Roman" w:hAnsi="Calibri Light" w:cs="Calibri Light"/>
        </w:rPr>
        <w:t xml:space="preserve"> vietoje. Sutarties kaina mažinama ir tai talpinimo vietoje skirta faktinių išlaidų suma</w:t>
      </w:r>
      <w:r w:rsidRPr="00A95CC3">
        <w:rPr>
          <w:rFonts w:ascii="Calibri Light" w:eastAsia="Times New Roman" w:hAnsi="Calibri Light" w:cs="Calibri Light"/>
          <w:i/>
        </w:rPr>
        <w:t>.</w:t>
      </w:r>
    </w:p>
    <w:p w14:paraId="64E90602" w14:textId="0EE67D08" w:rsidR="00473B2C" w:rsidRPr="004218B7" w:rsidRDefault="004218B7"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iCs/>
        </w:rPr>
      </w:pPr>
      <w:r w:rsidRPr="004218B7">
        <w:rPr>
          <w:rFonts w:ascii="Calibri Light" w:eastAsia="Times New Roman" w:hAnsi="Calibri Light" w:cs="Calibri Light"/>
          <w:iCs/>
        </w:rPr>
        <w:t xml:space="preserve">Klientas atsakingu už Sutarties vykdymą asmeniu skiria paslaugų administratorę Jolantą Makauskienę (el. paštas </w:t>
      </w:r>
      <w:proofErr w:type="spellStart"/>
      <w:r w:rsidRPr="004218B7">
        <w:rPr>
          <w:rFonts w:ascii="Calibri Light" w:eastAsia="Times New Roman" w:hAnsi="Calibri Light" w:cs="Calibri Light"/>
          <w:iCs/>
        </w:rPr>
        <w:t>jolanta.makauskiene@vrm.lt</w:t>
      </w:r>
      <w:proofErr w:type="spellEnd"/>
      <w:r w:rsidRPr="004218B7">
        <w:rPr>
          <w:rFonts w:ascii="Calibri Light" w:eastAsia="Times New Roman" w:hAnsi="Calibri Light" w:cs="Calibri Light"/>
          <w:iCs/>
        </w:rPr>
        <w:t xml:space="preserve">, tel. (0 5) 271 7276), atsakingu už techninę dalį radijo ryšio inžinierių Donatą Kondrotą (el. paštas </w:t>
      </w:r>
      <w:proofErr w:type="spellStart"/>
      <w:r w:rsidRPr="004218B7">
        <w:rPr>
          <w:rFonts w:ascii="Calibri Light" w:eastAsia="Times New Roman" w:hAnsi="Calibri Light" w:cs="Calibri Light"/>
          <w:iCs/>
        </w:rPr>
        <w:t>donatas.kondrotas@vrm.lt</w:t>
      </w:r>
      <w:proofErr w:type="spellEnd"/>
      <w:r w:rsidRPr="004218B7">
        <w:rPr>
          <w:rFonts w:ascii="Calibri Light" w:eastAsia="Times New Roman" w:hAnsi="Calibri Light" w:cs="Calibri Light"/>
          <w:iCs/>
        </w:rPr>
        <w:t>, tel. (0 5) 271 8585).</w:t>
      </w:r>
    </w:p>
    <w:p w14:paraId="2EBD2EEB" w14:textId="3AF505B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i/>
        </w:rPr>
      </w:pPr>
      <w:r w:rsidRPr="00A95CC3">
        <w:rPr>
          <w:rFonts w:ascii="Calibri Light" w:eastAsia="Times New Roman" w:hAnsi="Calibri Light" w:cs="Calibri Light"/>
        </w:rPr>
        <w:t>Šalių tarpusavio santykiai, neaptarti Sutartyje, reguliuojami Lietuvos Respublikos civilinio kodekso ir kitų teisės aktų nustatyta tvarka.</w:t>
      </w:r>
    </w:p>
    <w:p w14:paraId="2ABDBD52"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4C14C55C"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53E43AB4"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Sutarčiai aiškinti bei ginčams spręsti taikoma Lietuvos Respublikos teisė.</w:t>
      </w:r>
    </w:p>
    <w:p w14:paraId="75ACF4E3" w14:textId="77777777" w:rsidR="00711B4B" w:rsidRPr="00A95CC3" w:rsidRDefault="00711B4B" w:rsidP="007375C9">
      <w:pPr>
        <w:pStyle w:val="Sraopastraipa"/>
        <w:numPr>
          <w:ilvl w:val="1"/>
          <w:numId w:val="9"/>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 kuriuos nurodė viena Šalis, pateikdama pranešimą.</w:t>
      </w:r>
    </w:p>
    <w:p w14:paraId="073B9F15" w14:textId="77777777" w:rsidR="00711B4B" w:rsidRPr="00A95CC3" w:rsidRDefault="00711B4B" w:rsidP="007375C9">
      <w:pPr>
        <w:pStyle w:val="Sraopastraipa"/>
        <w:numPr>
          <w:ilvl w:val="1"/>
          <w:numId w:val="9"/>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Aplinkos apsaugos reikalavimai/kriterijai:</w:t>
      </w:r>
    </w:p>
    <w:p w14:paraId="15528A6D" w14:textId="77777777" w:rsidR="00711B4B" w:rsidRPr="00A95CC3" w:rsidRDefault="00711B4B" w:rsidP="007375C9">
      <w:pPr>
        <w:pStyle w:val="Sraopastraipa"/>
        <w:numPr>
          <w:ilvl w:val="2"/>
          <w:numId w:val="9"/>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lastRenderedPageBreak/>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1A952801" w14:textId="77777777" w:rsidR="00711B4B" w:rsidRPr="00A95CC3" w:rsidRDefault="00711B4B" w:rsidP="007375C9">
      <w:pPr>
        <w:pStyle w:val="Sraopastraipa"/>
        <w:numPr>
          <w:ilvl w:val="2"/>
          <w:numId w:val="9"/>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Šalių susitikimai, jei tai atsižvelgiant į nagrinėjamus klausimus, yra įmanoma, organizuojami nuotoliniu būdu, taip sumažinant aplinkos taršą (degalų išmetimą).</w:t>
      </w:r>
    </w:p>
    <w:p w14:paraId="672C6EE0" w14:textId="77777777" w:rsidR="00711B4B" w:rsidRPr="00A95CC3" w:rsidRDefault="00711B4B" w:rsidP="007375C9">
      <w:pPr>
        <w:pStyle w:val="Sraopastraipa"/>
        <w:numPr>
          <w:ilvl w:val="1"/>
          <w:numId w:val="9"/>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Paslaugų teikėjas, iškilus poreikiui Sutarties galiojimo metu atlikti konkrečios SMRRT talpinimo vietos remontą, apie tai praneša Klientui raštu prieš 30 (trisdešimt) dienų, nurodydamas remonto pradžios datą ir trukmę, bei kitas su talpinimo paslaugų teikimu susijusias aplinkybes (pvz.: informaciją dėl elektros energijos tiekimo remonto metu ir pan.), kuri negali būti ilgesnė kaip 1 (vienas) mėnuo. Remonto metu negali būti demontuojama SMRRT įranga. Remonto metu yra sustabdomas talpinimo paslaugų, išskyrus jos fizinį buvimą talpinimo vietoje, teikimas ir už šį periodą Klientas nemoka Paslaugų teikėjui.</w:t>
      </w:r>
    </w:p>
    <w:p w14:paraId="2EA67047" w14:textId="77777777" w:rsidR="00711B4B" w:rsidRPr="00DF3D90" w:rsidRDefault="00711B4B" w:rsidP="007375C9">
      <w:pPr>
        <w:pStyle w:val="Sraopastraipa"/>
        <w:numPr>
          <w:ilvl w:val="1"/>
          <w:numId w:val="9"/>
        </w:numPr>
        <w:tabs>
          <w:tab w:val="left" w:pos="1134"/>
          <w:tab w:val="left" w:pos="9630"/>
          <w:tab w:val="left" w:pos="9720"/>
        </w:tabs>
        <w:ind w:left="0" w:right="8" w:firstLine="426"/>
        <w:rPr>
          <w:rFonts w:ascii="Calibri Light" w:eastAsia="Times New Roman" w:hAnsi="Calibri Light" w:cs="Calibri Light"/>
        </w:rPr>
      </w:pPr>
      <w:r w:rsidRPr="00DF3D90">
        <w:rPr>
          <w:rFonts w:ascii="Calibri Light" w:eastAsia="Times New Roman" w:hAnsi="Calibri Light" w:cs="Calibri Light"/>
        </w:rPr>
        <w:t>Sutarties neatskiriami priedai:</w:t>
      </w:r>
    </w:p>
    <w:p w14:paraId="422E12A8" w14:textId="142DCA58" w:rsidR="00711B4B" w:rsidRPr="00DF3D90" w:rsidRDefault="00711B4B" w:rsidP="007375C9">
      <w:pPr>
        <w:pStyle w:val="Sraopastraipa"/>
        <w:numPr>
          <w:ilvl w:val="2"/>
          <w:numId w:val="9"/>
        </w:numPr>
        <w:tabs>
          <w:tab w:val="left" w:pos="1418"/>
          <w:tab w:val="left" w:pos="9630"/>
          <w:tab w:val="left" w:pos="9720"/>
        </w:tabs>
        <w:ind w:left="0" w:right="8" w:firstLine="426"/>
        <w:rPr>
          <w:rFonts w:ascii="Calibri Light" w:eastAsia="Times New Roman" w:hAnsi="Calibri Light" w:cs="Calibri Light"/>
        </w:rPr>
      </w:pPr>
      <w:r w:rsidRPr="00DF3D90">
        <w:rPr>
          <w:rFonts w:ascii="Calibri Light" w:eastAsia="Times New Roman" w:hAnsi="Calibri Light" w:cs="Calibri Light"/>
        </w:rPr>
        <w:t xml:space="preserve">Sutarties 1 priedas – Techninė specifikacija, </w:t>
      </w:r>
      <w:r w:rsidR="00DF3D90" w:rsidRPr="00DF3D90">
        <w:rPr>
          <w:rFonts w:ascii="Calibri Light" w:eastAsia="Times New Roman" w:hAnsi="Calibri Light" w:cs="Calibri Light"/>
        </w:rPr>
        <w:t xml:space="preserve">6 </w:t>
      </w:r>
      <w:r w:rsidRPr="00DF3D90">
        <w:rPr>
          <w:rFonts w:ascii="Calibri Light" w:eastAsia="Times New Roman" w:hAnsi="Calibri Light" w:cs="Calibri Light"/>
        </w:rPr>
        <w:t>lap</w:t>
      </w:r>
      <w:r w:rsidR="00DF3D90" w:rsidRPr="00DF3D90">
        <w:rPr>
          <w:rFonts w:ascii="Calibri Light" w:eastAsia="Times New Roman" w:hAnsi="Calibri Light" w:cs="Calibri Light"/>
        </w:rPr>
        <w:t>ai</w:t>
      </w:r>
      <w:r w:rsidRPr="00DF3D90">
        <w:rPr>
          <w:rFonts w:ascii="Calibri Light" w:eastAsia="Times New Roman" w:hAnsi="Calibri Light" w:cs="Calibri Light"/>
        </w:rPr>
        <w:t xml:space="preserve">; </w:t>
      </w:r>
    </w:p>
    <w:p w14:paraId="7C8EA014" w14:textId="77777777" w:rsidR="00711B4B" w:rsidRPr="00A95CC3" w:rsidRDefault="00711B4B" w:rsidP="007375C9">
      <w:pPr>
        <w:pStyle w:val="Sraopastraipa"/>
        <w:numPr>
          <w:ilvl w:val="2"/>
          <w:numId w:val="9"/>
        </w:numPr>
        <w:tabs>
          <w:tab w:val="left" w:pos="1418"/>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Sutarties 2 priedas – Konfidencialumo pasižadėjimo neatskleisti informacijos, kuri taps žinoma vykdant sutartį, forma, 2 lapai;</w:t>
      </w:r>
    </w:p>
    <w:p w14:paraId="06A0126F" w14:textId="3BB856D4" w:rsidR="00711B4B" w:rsidRPr="005855C9" w:rsidRDefault="00711B4B" w:rsidP="007375C9">
      <w:pPr>
        <w:pStyle w:val="Sraopastraipa"/>
        <w:numPr>
          <w:ilvl w:val="2"/>
          <w:numId w:val="9"/>
        </w:numPr>
        <w:tabs>
          <w:tab w:val="left" w:pos="1418"/>
          <w:tab w:val="left" w:pos="9630"/>
          <w:tab w:val="left" w:pos="9720"/>
        </w:tabs>
        <w:ind w:left="0" w:right="8" w:firstLine="426"/>
        <w:rPr>
          <w:rFonts w:ascii="Calibri Light" w:eastAsia="Times New Roman" w:hAnsi="Calibri Light" w:cs="Calibri Light"/>
        </w:rPr>
      </w:pPr>
      <w:r w:rsidRPr="005855C9">
        <w:rPr>
          <w:rFonts w:ascii="Calibri Light" w:eastAsia="Times New Roman" w:hAnsi="Calibri Light" w:cs="Calibri Light"/>
        </w:rPr>
        <w:t xml:space="preserve">Sutarties 3 priedas </w:t>
      </w:r>
      <w:bookmarkStart w:id="2" w:name="_Hlk189130118"/>
      <w:r w:rsidRPr="005855C9">
        <w:rPr>
          <w:rFonts w:ascii="Calibri Light" w:eastAsia="Times New Roman" w:hAnsi="Calibri Light" w:cs="Calibri Light"/>
        </w:rPr>
        <w:t>–</w:t>
      </w:r>
      <w:bookmarkEnd w:id="2"/>
      <w:r w:rsidRPr="005855C9">
        <w:rPr>
          <w:rFonts w:ascii="Calibri Light" w:eastAsia="Times New Roman" w:hAnsi="Calibri Light" w:cs="Calibri Light"/>
        </w:rPr>
        <w:t xml:space="preserve"> Paslaugų teikėjo  pasiūlymas (paslaugų teikėjo užpildyta pasiūlymo forma),   </w:t>
      </w:r>
      <w:r w:rsidR="00A52A1A" w:rsidRPr="005855C9">
        <w:rPr>
          <w:rFonts w:ascii="Calibri Light" w:eastAsia="Times New Roman" w:hAnsi="Calibri Light" w:cs="Calibri Light"/>
        </w:rPr>
        <w:t>35</w:t>
      </w:r>
      <w:r w:rsidRPr="005855C9">
        <w:rPr>
          <w:rFonts w:ascii="Calibri Light" w:eastAsia="Times New Roman" w:hAnsi="Calibri Light" w:cs="Calibri Light"/>
        </w:rPr>
        <w:t xml:space="preserve"> lap</w:t>
      </w:r>
      <w:r w:rsidR="00A52A1A" w:rsidRPr="005855C9">
        <w:rPr>
          <w:rFonts w:ascii="Calibri Light" w:eastAsia="Times New Roman" w:hAnsi="Calibri Light" w:cs="Calibri Light"/>
        </w:rPr>
        <w:t>ai</w:t>
      </w:r>
      <w:r w:rsidRPr="005855C9">
        <w:rPr>
          <w:rFonts w:ascii="Calibri Light" w:eastAsia="Times New Roman" w:hAnsi="Calibri Light" w:cs="Calibri Light"/>
        </w:rPr>
        <w:t>;</w:t>
      </w:r>
    </w:p>
    <w:p w14:paraId="45EFE6D8" w14:textId="3EA63404" w:rsidR="00711B4B" w:rsidRPr="00A95CC3" w:rsidRDefault="00795BB2" w:rsidP="007375C9">
      <w:pPr>
        <w:pStyle w:val="Sraopastraipa"/>
        <w:numPr>
          <w:ilvl w:val="2"/>
          <w:numId w:val="9"/>
        </w:numPr>
        <w:tabs>
          <w:tab w:val="left" w:pos="1418"/>
          <w:tab w:val="left" w:pos="9630"/>
          <w:tab w:val="left" w:pos="9720"/>
        </w:tabs>
        <w:ind w:left="0" w:right="8" w:firstLine="426"/>
        <w:rPr>
          <w:rFonts w:ascii="Calibri Light" w:eastAsia="Times New Roman" w:hAnsi="Calibri Light" w:cs="Calibri Light"/>
        </w:rPr>
      </w:pPr>
      <w:r>
        <w:rPr>
          <w:rFonts w:ascii="Calibri Light" w:eastAsia="Times New Roman" w:hAnsi="Calibri Light" w:cs="Calibri Light"/>
        </w:rPr>
        <w:t xml:space="preserve">Sutarties 4 priedas </w:t>
      </w:r>
      <w:r w:rsidRPr="00795BB2">
        <w:rPr>
          <w:rFonts w:ascii="Calibri Light" w:eastAsia="Times New Roman" w:hAnsi="Calibri Light" w:cs="Calibri Light"/>
        </w:rPr>
        <w:t>–</w:t>
      </w:r>
      <w:r>
        <w:rPr>
          <w:rFonts w:ascii="Calibri Light" w:eastAsia="Times New Roman" w:hAnsi="Calibri Light" w:cs="Calibri Light"/>
        </w:rPr>
        <w:t xml:space="preserve"> </w:t>
      </w:r>
      <w:r w:rsidR="00711B4B" w:rsidRPr="00A95CC3">
        <w:rPr>
          <w:rFonts w:ascii="Calibri Light" w:eastAsia="Times New Roman" w:hAnsi="Calibri Light" w:cs="Calibri Light"/>
        </w:rPr>
        <w:t xml:space="preserve">Lietuvos viešojo saugumo ir </w:t>
      </w:r>
      <w:proofErr w:type="spellStart"/>
      <w:r w:rsidR="00711B4B" w:rsidRPr="00A95CC3">
        <w:rPr>
          <w:rFonts w:ascii="Calibri Light" w:eastAsia="Times New Roman" w:hAnsi="Calibri Light" w:cs="Calibri Light"/>
        </w:rPr>
        <w:t>pagalpos</w:t>
      </w:r>
      <w:proofErr w:type="spellEnd"/>
      <w:r w:rsidR="00711B4B" w:rsidRPr="00A95CC3">
        <w:rPr>
          <w:rFonts w:ascii="Calibri Light" w:eastAsia="Times New Roman" w:hAnsi="Calibri Light" w:cs="Calibri Light"/>
        </w:rPr>
        <w:t xml:space="preserve"> tarnybų skaitmeninio mobilaus radijo ryšio tinklo įrangos talpinimo aktas, </w:t>
      </w:r>
      <w:r w:rsidR="00955C6E">
        <w:rPr>
          <w:rFonts w:ascii="Calibri Light" w:eastAsia="Times New Roman" w:hAnsi="Calibri Light" w:cs="Calibri Light"/>
        </w:rPr>
        <w:t>2</w:t>
      </w:r>
      <w:r w:rsidR="00711B4B" w:rsidRPr="00A95CC3">
        <w:rPr>
          <w:rFonts w:ascii="Calibri Light" w:eastAsia="Times New Roman" w:hAnsi="Calibri Light" w:cs="Calibri Light"/>
        </w:rPr>
        <w:t xml:space="preserve"> lap</w:t>
      </w:r>
      <w:r w:rsidR="00955C6E">
        <w:rPr>
          <w:rFonts w:ascii="Calibri Light" w:eastAsia="Times New Roman" w:hAnsi="Calibri Light" w:cs="Calibri Light"/>
        </w:rPr>
        <w:t>ai</w:t>
      </w:r>
      <w:r>
        <w:rPr>
          <w:rFonts w:ascii="Calibri Light" w:eastAsia="Times New Roman" w:hAnsi="Calibri Light" w:cs="Calibri Light"/>
        </w:rPr>
        <w:t>.</w:t>
      </w:r>
      <w:r w:rsidR="00711B4B" w:rsidRPr="00A95CC3">
        <w:rPr>
          <w:rFonts w:ascii="Calibri Light" w:eastAsia="Times New Roman" w:hAnsi="Calibri Light" w:cs="Calibri Light"/>
        </w:rPr>
        <w:t xml:space="preserve"> </w:t>
      </w:r>
    </w:p>
    <w:p w14:paraId="50337F8D" w14:textId="1EB0C3EB" w:rsidR="00711B4B" w:rsidRPr="00A95CC3" w:rsidRDefault="00711B4B" w:rsidP="00711B4B">
      <w:pPr>
        <w:shd w:val="clear" w:color="auto" w:fill="FFFFFF"/>
        <w:tabs>
          <w:tab w:val="left" w:pos="1276"/>
          <w:tab w:val="left" w:pos="9630"/>
          <w:tab w:val="left" w:pos="9720"/>
        </w:tabs>
        <w:spacing w:line="276" w:lineRule="auto"/>
        <w:ind w:left="720" w:right="8"/>
        <w:jc w:val="center"/>
        <w:rPr>
          <w:rFonts w:ascii="Calibri Light" w:eastAsia="Times New Roman" w:hAnsi="Calibri Light" w:cs="Calibri Light"/>
          <w:b/>
        </w:rPr>
      </w:pPr>
      <w:r w:rsidRPr="00A95CC3">
        <w:rPr>
          <w:rFonts w:ascii="Calibri Light" w:eastAsia="Times New Roman" w:hAnsi="Calibri Light" w:cs="Calibri Light"/>
          <w:b/>
        </w:rPr>
        <w:t>10. ŠALIŲ REKVIZITAI</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711B4B" w:rsidRPr="00A95CC3" w14:paraId="6B7441A4" w14:textId="77777777" w:rsidTr="004834F7">
        <w:trPr>
          <w:trHeight w:val="2117"/>
        </w:trPr>
        <w:tc>
          <w:tcPr>
            <w:tcW w:w="4659" w:type="dxa"/>
          </w:tcPr>
          <w:p w14:paraId="436494BF" w14:textId="77777777" w:rsidR="00711B4B" w:rsidRPr="0077395F" w:rsidRDefault="00711B4B" w:rsidP="00B44AA9">
            <w:pPr>
              <w:tabs>
                <w:tab w:val="left" w:pos="720"/>
                <w:tab w:val="left" w:pos="1008"/>
                <w:tab w:val="left" w:pos="9630"/>
              </w:tabs>
              <w:spacing w:after="0"/>
              <w:ind w:right="8"/>
              <w:rPr>
                <w:rFonts w:ascii="Calibri Light" w:eastAsia="Times New Roman" w:hAnsi="Calibri Light" w:cs="Calibri Light"/>
                <w:b/>
              </w:rPr>
            </w:pPr>
            <w:r w:rsidRPr="0077395F">
              <w:rPr>
                <w:rFonts w:ascii="Calibri Light" w:eastAsia="Times New Roman" w:hAnsi="Calibri Light" w:cs="Calibri Light"/>
                <w:b/>
              </w:rPr>
              <w:t>KLIENTAS</w:t>
            </w:r>
          </w:p>
          <w:p w14:paraId="04AB4300" w14:textId="77777777" w:rsidR="00711B4B" w:rsidRPr="0077395F" w:rsidRDefault="00711B4B" w:rsidP="00B44AA9">
            <w:pPr>
              <w:spacing w:after="0"/>
              <w:rPr>
                <w:rFonts w:ascii="Calibri Light" w:eastAsia="Times New Roman" w:hAnsi="Calibri Light" w:cs="Calibri Light"/>
                <w:b/>
                <w:bCs/>
              </w:rPr>
            </w:pPr>
          </w:p>
          <w:p w14:paraId="393601C9" w14:textId="77777777" w:rsidR="00711B4B" w:rsidRPr="0077395F" w:rsidRDefault="00711B4B" w:rsidP="00B44AA9">
            <w:pPr>
              <w:spacing w:after="0"/>
              <w:rPr>
                <w:rFonts w:ascii="Calibri Light" w:eastAsia="Times New Roman" w:hAnsi="Calibri Light" w:cs="Calibri Light"/>
                <w:b/>
                <w:bCs/>
              </w:rPr>
            </w:pPr>
            <w:r w:rsidRPr="0077395F">
              <w:rPr>
                <w:rFonts w:ascii="Calibri Light" w:eastAsia="Times New Roman" w:hAnsi="Calibri Light" w:cs="Calibri Light"/>
                <w:b/>
                <w:bCs/>
              </w:rPr>
              <w:t xml:space="preserve">Informatikos ir ryšių departamentas </w:t>
            </w:r>
          </w:p>
          <w:p w14:paraId="67EF4AFE" w14:textId="77777777" w:rsidR="00711B4B" w:rsidRPr="0077395F" w:rsidRDefault="00711B4B" w:rsidP="00B44AA9">
            <w:pPr>
              <w:spacing w:after="0"/>
              <w:rPr>
                <w:rFonts w:ascii="Calibri Light" w:eastAsia="Times New Roman" w:hAnsi="Calibri Light" w:cs="Calibri Light"/>
                <w:b/>
                <w:bCs/>
              </w:rPr>
            </w:pPr>
            <w:r w:rsidRPr="0077395F">
              <w:rPr>
                <w:rFonts w:ascii="Calibri Light" w:eastAsia="Times New Roman" w:hAnsi="Calibri Light" w:cs="Calibri Light"/>
                <w:b/>
                <w:bCs/>
              </w:rPr>
              <w:t xml:space="preserve">prie Lietuvos Respublikos vidaus </w:t>
            </w:r>
          </w:p>
          <w:p w14:paraId="621CDD58" w14:textId="77777777" w:rsidR="00711B4B" w:rsidRPr="0077395F" w:rsidRDefault="00711B4B" w:rsidP="00B44AA9">
            <w:pPr>
              <w:spacing w:after="0"/>
              <w:rPr>
                <w:rFonts w:ascii="Calibri Light" w:eastAsia="Times New Roman" w:hAnsi="Calibri Light" w:cs="Calibri Light"/>
                <w:b/>
                <w:bCs/>
              </w:rPr>
            </w:pPr>
            <w:r w:rsidRPr="0077395F">
              <w:rPr>
                <w:rFonts w:ascii="Calibri Light" w:eastAsia="Times New Roman" w:hAnsi="Calibri Light" w:cs="Calibri Light"/>
                <w:b/>
                <w:bCs/>
              </w:rPr>
              <w:t>reikalų ministerijos</w:t>
            </w:r>
          </w:p>
          <w:p w14:paraId="08646877" w14:textId="77777777" w:rsidR="00711B4B" w:rsidRPr="0077395F" w:rsidRDefault="00711B4B" w:rsidP="00B44AA9">
            <w:pPr>
              <w:spacing w:after="0"/>
              <w:rPr>
                <w:rFonts w:ascii="Calibri Light" w:eastAsia="Times New Roman" w:hAnsi="Calibri Light" w:cs="Calibri Light"/>
              </w:rPr>
            </w:pPr>
          </w:p>
          <w:p w14:paraId="0F085B80"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 xml:space="preserve">Duomenys kaupiami ir saugomi Juridinių </w:t>
            </w:r>
          </w:p>
          <w:p w14:paraId="4EAAEECD"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asmenų registre, kodas 188774822</w:t>
            </w:r>
          </w:p>
          <w:p w14:paraId="0E981C3F" w14:textId="7E58E236"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Šventaragio g. 2, 01510 Vilnius</w:t>
            </w:r>
          </w:p>
          <w:p w14:paraId="7C805455"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Tel. + 370 5  271 7177</w:t>
            </w:r>
          </w:p>
          <w:p w14:paraId="62302A9A"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El. paštas: ird@vrm.lt</w:t>
            </w:r>
          </w:p>
          <w:p w14:paraId="6CDF3B2C"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A. s. LT36 4040 0636 1000 1061</w:t>
            </w:r>
          </w:p>
          <w:p w14:paraId="4AEDF009"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Lietuvos Respublikos finansų ministerija</w:t>
            </w:r>
          </w:p>
          <w:p w14:paraId="251E5639" w14:textId="77777777" w:rsidR="00711B4B" w:rsidRPr="0077395F" w:rsidRDefault="00711B4B" w:rsidP="00B44AA9">
            <w:pPr>
              <w:spacing w:after="0"/>
              <w:rPr>
                <w:rFonts w:ascii="Calibri Light" w:eastAsia="Times New Roman" w:hAnsi="Calibri Light" w:cs="Calibri Light"/>
              </w:rPr>
            </w:pPr>
            <w:r w:rsidRPr="0077395F">
              <w:rPr>
                <w:rFonts w:ascii="Calibri Light" w:eastAsia="Times New Roman" w:hAnsi="Calibri Light" w:cs="Calibri Light"/>
              </w:rPr>
              <w:t>Banko kodas 40400</w:t>
            </w:r>
          </w:p>
          <w:p w14:paraId="17DE9117" w14:textId="77777777" w:rsidR="00711B4B" w:rsidRPr="0077395F" w:rsidRDefault="00711B4B" w:rsidP="00B44AA9">
            <w:pPr>
              <w:spacing w:after="0"/>
              <w:rPr>
                <w:rFonts w:ascii="Calibri Light" w:eastAsia="Times New Roman" w:hAnsi="Calibri Light" w:cs="Calibri Light"/>
              </w:rPr>
            </w:pPr>
          </w:p>
          <w:p w14:paraId="699CCC89" w14:textId="77777777" w:rsidR="00D7045A" w:rsidRPr="0077395F" w:rsidRDefault="00D7045A" w:rsidP="00B44AA9">
            <w:pPr>
              <w:spacing w:after="0"/>
              <w:rPr>
                <w:rFonts w:ascii="Calibri Light" w:eastAsia="Times New Roman" w:hAnsi="Calibri Light" w:cs="Calibri Light"/>
              </w:rPr>
            </w:pPr>
            <w:r w:rsidRPr="0077395F">
              <w:rPr>
                <w:rFonts w:ascii="Calibri Light" w:eastAsia="Times New Roman" w:hAnsi="Calibri Light" w:cs="Calibri Light"/>
              </w:rPr>
              <w:t xml:space="preserve">Direktorė </w:t>
            </w:r>
          </w:p>
          <w:p w14:paraId="5313F9C6" w14:textId="77777777" w:rsidR="00D7045A" w:rsidRPr="0077395F" w:rsidRDefault="00D7045A" w:rsidP="00B44AA9">
            <w:pPr>
              <w:spacing w:after="0"/>
              <w:rPr>
                <w:rFonts w:ascii="Calibri Light" w:eastAsia="Times New Roman" w:hAnsi="Calibri Light" w:cs="Calibri Light"/>
              </w:rPr>
            </w:pPr>
          </w:p>
          <w:p w14:paraId="6AD16E90" w14:textId="3F5FA399" w:rsidR="00D7045A" w:rsidRPr="0077395F" w:rsidRDefault="00D7045A" w:rsidP="00B44AA9">
            <w:pPr>
              <w:spacing w:after="0"/>
              <w:rPr>
                <w:rFonts w:ascii="Calibri Light" w:eastAsia="Times New Roman" w:hAnsi="Calibri Light" w:cs="Calibri Light"/>
              </w:rPr>
            </w:pPr>
            <w:r w:rsidRPr="0077395F">
              <w:rPr>
                <w:rFonts w:ascii="Calibri Light" w:eastAsia="Times New Roman" w:hAnsi="Calibri Light" w:cs="Calibri Light"/>
              </w:rPr>
              <w:t>Viktorija Rūkštelė</w:t>
            </w:r>
          </w:p>
          <w:p w14:paraId="4572C917" w14:textId="46599ACA" w:rsidR="00711B4B" w:rsidRPr="0077395F" w:rsidRDefault="00711B4B" w:rsidP="004834F7">
            <w:pPr>
              <w:tabs>
                <w:tab w:val="left" w:pos="9630"/>
              </w:tabs>
              <w:rPr>
                <w:rFonts w:ascii="Calibri Light" w:eastAsia="Times New Roman" w:hAnsi="Calibri Light" w:cs="Calibri Light"/>
              </w:rPr>
            </w:pPr>
          </w:p>
        </w:tc>
        <w:tc>
          <w:tcPr>
            <w:tcW w:w="4715" w:type="dxa"/>
          </w:tcPr>
          <w:p w14:paraId="17EC5B6B" w14:textId="77777777" w:rsidR="00711B4B" w:rsidRPr="005F7B23" w:rsidRDefault="00711B4B" w:rsidP="004834F7">
            <w:pPr>
              <w:keepNext/>
              <w:tabs>
                <w:tab w:val="left" w:pos="9630"/>
              </w:tabs>
              <w:ind w:right="8"/>
              <w:outlineLvl w:val="0"/>
              <w:rPr>
                <w:rFonts w:ascii="Calibri Light" w:eastAsia="Arial Unicode MS" w:hAnsi="Calibri Light" w:cs="Calibri Light"/>
                <w:b/>
                <w:bCs/>
              </w:rPr>
            </w:pPr>
            <w:r w:rsidRPr="005F7B23">
              <w:rPr>
                <w:rFonts w:ascii="Calibri Light" w:eastAsia="Arial Unicode MS" w:hAnsi="Calibri Light" w:cs="Calibri Light"/>
                <w:b/>
                <w:bCs/>
              </w:rPr>
              <w:t>PASLAUGŲ TEIKĖJAS</w:t>
            </w:r>
          </w:p>
          <w:p w14:paraId="1E863EE8" w14:textId="77777777" w:rsidR="00B35212" w:rsidRPr="00B35212" w:rsidRDefault="00B35212" w:rsidP="00B35212">
            <w:pPr>
              <w:keepNext/>
              <w:tabs>
                <w:tab w:val="left" w:pos="9360"/>
              </w:tabs>
              <w:spacing w:after="0" w:line="240" w:lineRule="auto"/>
              <w:jc w:val="left"/>
              <w:outlineLvl w:val="0"/>
              <w:rPr>
                <w:rFonts w:ascii="Calibri Light" w:eastAsia="Times New Roman" w:hAnsi="Calibri Light" w:cs="Calibri Light"/>
                <w:bCs/>
              </w:rPr>
            </w:pPr>
            <w:r w:rsidRPr="005F7B23">
              <w:rPr>
                <w:rFonts w:ascii="Calibri Light" w:eastAsia="Times New Roman" w:hAnsi="Calibri Light" w:cs="Calibri Light"/>
                <w:b/>
                <w:bCs/>
              </w:rPr>
              <w:t>Telia Lietuva, AB</w:t>
            </w:r>
            <w:r w:rsidRPr="00B35212">
              <w:rPr>
                <w:rFonts w:ascii="Calibri Light" w:eastAsia="Times New Roman" w:hAnsi="Calibri Light" w:cs="Calibri Light"/>
                <w:b/>
                <w:bCs/>
              </w:rPr>
              <w:t xml:space="preserve">  </w:t>
            </w:r>
          </w:p>
          <w:p w14:paraId="1F2804BA" w14:textId="77777777" w:rsidR="00B35212" w:rsidRPr="00B35212" w:rsidRDefault="00B35212" w:rsidP="00B35212">
            <w:pPr>
              <w:spacing w:after="0" w:line="240" w:lineRule="auto"/>
              <w:jc w:val="left"/>
              <w:rPr>
                <w:rFonts w:ascii="Calibri Light" w:eastAsia="Times New Roman" w:hAnsi="Calibri Light" w:cs="Calibri Light"/>
              </w:rPr>
            </w:pPr>
          </w:p>
          <w:p w14:paraId="5D4A211F" w14:textId="77777777" w:rsidR="00B35212" w:rsidRPr="00B35212" w:rsidRDefault="00B35212" w:rsidP="00B35212">
            <w:pPr>
              <w:spacing w:after="0" w:line="240" w:lineRule="auto"/>
              <w:jc w:val="left"/>
              <w:rPr>
                <w:rFonts w:ascii="Calibri Light" w:eastAsia="Times New Roman" w:hAnsi="Calibri Light" w:cs="Calibri Light"/>
              </w:rPr>
            </w:pPr>
          </w:p>
          <w:p w14:paraId="7FE57C06" w14:textId="77777777" w:rsidR="00B35212" w:rsidRPr="00B35212" w:rsidRDefault="00B35212" w:rsidP="00B35212">
            <w:pPr>
              <w:spacing w:after="0" w:line="240" w:lineRule="auto"/>
              <w:jc w:val="left"/>
              <w:rPr>
                <w:rFonts w:ascii="Calibri Light" w:eastAsia="Times New Roman" w:hAnsi="Calibri Light" w:cs="Calibri Light"/>
              </w:rPr>
            </w:pPr>
          </w:p>
          <w:p w14:paraId="21D3E340" w14:textId="77777777" w:rsidR="00B35212" w:rsidRPr="00B35212" w:rsidRDefault="00B35212" w:rsidP="00B35212">
            <w:pPr>
              <w:tabs>
                <w:tab w:val="left" w:pos="720"/>
              </w:tabs>
              <w:spacing w:after="0" w:line="240" w:lineRule="auto"/>
              <w:jc w:val="left"/>
              <w:rPr>
                <w:rFonts w:ascii="Calibri Light" w:eastAsia="Times New Roman" w:hAnsi="Calibri Light" w:cs="Calibri Light"/>
              </w:rPr>
            </w:pPr>
            <w:r w:rsidRPr="00B35212">
              <w:rPr>
                <w:rFonts w:ascii="Calibri Light" w:eastAsia="Times New Roman" w:hAnsi="Calibri Light" w:cs="Calibri Light"/>
                <w:bCs/>
              </w:rPr>
              <w:t xml:space="preserve">Duomenys kaupiami ir saugomi Juridinių asmenų registre, </w:t>
            </w:r>
            <w:r w:rsidRPr="00B35212">
              <w:rPr>
                <w:rFonts w:ascii="Calibri Light" w:eastAsia="Times New Roman" w:hAnsi="Calibri Light" w:cs="Calibri Light"/>
              </w:rPr>
              <w:t>kodas 121215434</w:t>
            </w:r>
          </w:p>
          <w:p w14:paraId="58C1C579" w14:textId="77777777" w:rsidR="00B35212" w:rsidRPr="00B35212" w:rsidRDefault="00B35212" w:rsidP="00B35212">
            <w:pPr>
              <w:tabs>
                <w:tab w:val="left" w:pos="720"/>
              </w:tabs>
              <w:spacing w:after="0" w:line="240" w:lineRule="auto"/>
              <w:jc w:val="left"/>
              <w:rPr>
                <w:rFonts w:ascii="Calibri Light" w:eastAsia="Times New Roman" w:hAnsi="Calibri Light" w:cs="Calibri Light"/>
                <w:i/>
              </w:rPr>
            </w:pPr>
            <w:r w:rsidRPr="00B35212">
              <w:rPr>
                <w:rFonts w:ascii="Calibri Light" w:eastAsia="Times New Roman" w:hAnsi="Calibri Light" w:cs="Calibri Light"/>
              </w:rPr>
              <w:t>PVM mokėtojo kodas LT212154314</w:t>
            </w:r>
          </w:p>
          <w:p w14:paraId="1CC187C7" w14:textId="77777777" w:rsidR="00B35212" w:rsidRPr="00B35212" w:rsidRDefault="00B35212" w:rsidP="00B35212">
            <w:pPr>
              <w:tabs>
                <w:tab w:val="left" w:pos="720"/>
              </w:tabs>
              <w:spacing w:after="0" w:line="240" w:lineRule="auto"/>
              <w:jc w:val="left"/>
              <w:rPr>
                <w:rFonts w:ascii="Calibri Light" w:eastAsia="Times New Roman" w:hAnsi="Calibri Light" w:cs="Calibri Light"/>
                <w:bCs/>
              </w:rPr>
            </w:pPr>
            <w:r w:rsidRPr="00B35212">
              <w:rPr>
                <w:rFonts w:ascii="Calibri Light" w:eastAsia="Calibri" w:hAnsi="Calibri Light" w:cs="Calibri Light"/>
              </w:rPr>
              <w:t>Saltoniškių g. 7A, 03501 Vilnius</w:t>
            </w:r>
          </w:p>
          <w:p w14:paraId="4782A872" w14:textId="03385B8A" w:rsidR="00B35212" w:rsidRPr="00B35212" w:rsidRDefault="00B35212" w:rsidP="00B35212">
            <w:pPr>
              <w:tabs>
                <w:tab w:val="left" w:pos="720"/>
              </w:tabs>
              <w:spacing w:after="0" w:line="240" w:lineRule="auto"/>
              <w:jc w:val="left"/>
              <w:rPr>
                <w:rFonts w:ascii="Calibri Light" w:eastAsia="Times New Roman" w:hAnsi="Calibri Light" w:cs="Calibri Light"/>
                <w:i/>
              </w:rPr>
            </w:pPr>
            <w:r w:rsidRPr="00B35212">
              <w:rPr>
                <w:rFonts w:ascii="Calibri Light" w:eastAsia="Times New Roman" w:hAnsi="Calibri Light" w:cs="Calibri Light"/>
              </w:rPr>
              <w:t xml:space="preserve">Tel. </w:t>
            </w:r>
            <w:r w:rsidRPr="00B35212">
              <w:rPr>
                <w:rFonts w:ascii="Calibri Light" w:eastAsia="Calibri" w:hAnsi="Calibri Light" w:cs="Calibri Light"/>
              </w:rPr>
              <w:t>+370</w:t>
            </w:r>
            <w:r w:rsidR="00A5701E">
              <w:rPr>
                <w:rFonts w:ascii="Calibri Light" w:eastAsia="Calibri" w:hAnsi="Calibri Light" w:cs="Calibri Light"/>
              </w:rPr>
              <w:t> 686 10937</w:t>
            </w:r>
          </w:p>
          <w:p w14:paraId="7A84FE5E" w14:textId="3DE6BAB2" w:rsidR="00B35212" w:rsidRPr="00B35212" w:rsidRDefault="00B35212" w:rsidP="00B35212">
            <w:pPr>
              <w:tabs>
                <w:tab w:val="left" w:pos="720"/>
              </w:tabs>
              <w:spacing w:after="0" w:line="240" w:lineRule="auto"/>
              <w:jc w:val="left"/>
              <w:rPr>
                <w:rFonts w:ascii="Calibri Light" w:eastAsia="Times New Roman" w:hAnsi="Calibri Light" w:cs="Calibri Light"/>
              </w:rPr>
            </w:pPr>
            <w:r w:rsidRPr="00B35212">
              <w:rPr>
                <w:rFonts w:ascii="Calibri Light" w:eastAsia="Times New Roman" w:hAnsi="Calibri Light" w:cs="Calibri Light"/>
              </w:rPr>
              <w:t xml:space="preserve">El. paštas: </w:t>
            </w:r>
            <w:hyperlink r:id="rId15" w:history="1">
              <w:r w:rsidR="00A5701E" w:rsidRPr="00F26564">
                <w:rPr>
                  <w:rStyle w:val="Hipersaitas"/>
                  <w:rFonts w:ascii="Calibri Light" w:eastAsia="Times New Roman" w:hAnsi="Calibri Light" w:cs="Calibri Light"/>
                </w:rPr>
                <w:t>verslas@telia.lt</w:t>
              </w:r>
            </w:hyperlink>
            <w:r w:rsidR="00A5701E">
              <w:rPr>
                <w:rFonts w:ascii="Calibri Light" w:eastAsia="Times New Roman" w:hAnsi="Calibri Light" w:cs="Calibri Light"/>
              </w:rPr>
              <w:t>, daiva.mickuviene</w:t>
            </w:r>
            <w:r w:rsidRPr="00B35212">
              <w:rPr>
                <w:rFonts w:ascii="Calibri Light" w:eastAsia="Calibri" w:hAnsi="Calibri Light" w:cs="Calibri Light"/>
              </w:rPr>
              <w:t>@telia.lt</w:t>
            </w:r>
          </w:p>
          <w:p w14:paraId="5B1F5DFF" w14:textId="77777777" w:rsidR="00B35212" w:rsidRPr="00B35212" w:rsidRDefault="00B35212" w:rsidP="00B35212">
            <w:pPr>
              <w:tabs>
                <w:tab w:val="left" w:pos="720"/>
              </w:tabs>
              <w:spacing w:after="0" w:line="240" w:lineRule="auto"/>
              <w:jc w:val="left"/>
              <w:rPr>
                <w:rFonts w:ascii="Calibri Light" w:eastAsia="Times New Roman" w:hAnsi="Calibri Light" w:cs="Calibri Light"/>
              </w:rPr>
            </w:pPr>
            <w:r w:rsidRPr="00B35212">
              <w:rPr>
                <w:rFonts w:ascii="Calibri Light" w:eastAsia="Times New Roman" w:hAnsi="Calibri Light" w:cs="Calibri Light"/>
              </w:rPr>
              <w:t xml:space="preserve">A. s. LT </w:t>
            </w:r>
            <w:r w:rsidRPr="00B35212">
              <w:rPr>
                <w:rFonts w:ascii="Calibri Light" w:eastAsia="Calibri" w:hAnsi="Calibri Light" w:cs="Calibri Light"/>
              </w:rPr>
              <w:t>77 7044 0600 0092 1667</w:t>
            </w:r>
          </w:p>
          <w:p w14:paraId="5D65F798" w14:textId="77777777" w:rsidR="00B35212" w:rsidRPr="00B35212" w:rsidRDefault="00B35212" w:rsidP="00B35212">
            <w:pPr>
              <w:spacing w:after="0" w:line="240" w:lineRule="auto"/>
              <w:jc w:val="left"/>
              <w:rPr>
                <w:rFonts w:ascii="Calibri Light" w:eastAsia="Times New Roman" w:hAnsi="Calibri Light" w:cs="Calibri Light"/>
              </w:rPr>
            </w:pPr>
            <w:r w:rsidRPr="00B35212">
              <w:rPr>
                <w:rFonts w:ascii="Calibri Light" w:eastAsia="Times New Roman" w:hAnsi="Calibri Light" w:cs="Calibri Light"/>
              </w:rPr>
              <w:t>AB SEB bankas</w:t>
            </w:r>
          </w:p>
          <w:p w14:paraId="2BD87B01" w14:textId="77777777" w:rsidR="00B35212" w:rsidRPr="00B35212" w:rsidRDefault="00B35212" w:rsidP="00B35212">
            <w:pPr>
              <w:tabs>
                <w:tab w:val="left" w:pos="9360"/>
              </w:tabs>
              <w:spacing w:after="0" w:line="240" w:lineRule="auto"/>
              <w:jc w:val="left"/>
              <w:rPr>
                <w:rFonts w:ascii="Calibri Light" w:eastAsia="Times New Roman" w:hAnsi="Calibri Light" w:cs="Calibri Light"/>
                <w:b/>
                <w:i/>
              </w:rPr>
            </w:pPr>
            <w:r w:rsidRPr="00B35212">
              <w:rPr>
                <w:rFonts w:ascii="Calibri Light" w:eastAsia="Times New Roman" w:hAnsi="Calibri Light" w:cs="Calibri Light"/>
              </w:rPr>
              <w:t>Banko kodas 70440</w:t>
            </w:r>
          </w:p>
          <w:p w14:paraId="2AF3A7B6" w14:textId="77777777" w:rsidR="00B35212" w:rsidRPr="00B35212" w:rsidRDefault="00B35212" w:rsidP="00B35212">
            <w:pPr>
              <w:spacing w:after="0" w:line="240" w:lineRule="auto"/>
              <w:jc w:val="left"/>
              <w:rPr>
                <w:rFonts w:ascii="Calibri Light" w:eastAsia="Times New Roman" w:hAnsi="Calibri Light" w:cs="Calibri Light"/>
                <w:color w:val="000000"/>
              </w:rPr>
            </w:pPr>
          </w:p>
          <w:p w14:paraId="11929653" w14:textId="77777777" w:rsidR="0079267E" w:rsidRPr="0079267E" w:rsidRDefault="0079267E" w:rsidP="0079267E">
            <w:pPr>
              <w:keepNext/>
              <w:tabs>
                <w:tab w:val="left" w:pos="9360"/>
              </w:tabs>
              <w:outlineLvl w:val="0"/>
              <w:rPr>
                <w:rFonts w:ascii="Calibri Light" w:eastAsia="Times New Roman" w:hAnsi="Calibri Light" w:cs="Calibri Light"/>
                <w:iCs/>
              </w:rPr>
            </w:pPr>
            <w:r w:rsidRPr="0079267E">
              <w:rPr>
                <w:rFonts w:ascii="Calibri Light" w:eastAsia="Times New Roman" w:hAnsi="Calibri Light" w:cs="Calibri Light"/>
                <w:iCs/>
              </w:rPr>
              <w:t xml:space="preserve">Viešojo sektoriaus padalinio vadovė </w:t>
            </w:r>
          </w:p>
          <w:p w14:paraId="7353A881" w14:textId="6C40EB5F" w:rsidR="00711B4B" w:rsidRPr="0077395F" w:rsidRDefault="0079267E" w:rsidP="0079267E">
            <w:pPr>
              <w:keepNext/>
              <w:tabs>
                <w:tab w:val="left" w:pos="9360"/>
              </w:tabs>
              <w:outlineLvl w:val="0"/>
              <w:rPr>
                <w:rFonts w:ascii="Calibri Light" w:eastAsia="Times New Roman" w:hAnsi="Calibri Light" w:cs="Calibri Light"/>
                <w:i/>
              </w:rPr>
            </w:pPr>
            <w:r w:rsidRPr="0079267E">
              <w:rPr>
                <w:rFonts w:ascii="Calibri Light" w:eastAsia="Times New Roman" w:hAnsi="Calibri Light" w:cs="Calibri Light"/>
                <w:iCs/>
              </w:rPr>
              <w:t xml:space="preserve">Daiva </w:t>
            </w:r>
            <w:proofErr w:type="spellStart"/>
            <w:r w:rsidRPr="0079267E">
              <w:rPr>
                <w:rFonts w:ascii="Calibri Light" w:eastAsia="Times New Roman" w:hAnsi="Calibri Light" w:cs="Calibri Light"/>
                <w:iCs/>
              </w:rPr>
              <w:t>Nariūnienė</w:t>
            </w:r>
            <w:proofErr w:type="spellEnd"/>
          </w:p>
        </w:tc>
      </w:tr>
    </w:tbl>
    <w:p w14:paraId="2E7524B7" w14:textId="77777777" w:rsidR="00F716D8" w:rsidRPr="00A95CC3" w:rsidRDefault="00F716D8" w:rsidP="00E729F0">
      <w:pPr>
        <w:widowControl w:val="0"/>
        <w:suppressAutoHyphens/>
        <w:jc w:val="center"/>
        <w:rPr>
          <w:rFonts w:ascii="Calibri Light" w:hAnsi="Calibri Light" w:cs="Calibri Light"/>
        </w:rPr>
      </w:pPr>
    </w:p>
    <w:sectPr w:rsidR="00F716D8" w:rsidRPr="00A95CC3" w:rsidSect="007A6859">
      <w:footerReference w:type="default" r:id="rId16"/>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01E5" w14:textId="77777777" w:rsidR="00EB1870" w:rsidRPr="00CC0D8E" w:rsidRDefault="00EB1870">
      <w:pPr>
        <w:spacing w:after="0" w:line="240" w:lineRule="auto"/>
      </w:pPr>
      <w:r w:rsidRPr="00CC0D8E">
        <w:separator/>
      </w:r>
    </w:p>
  </w:endnote>
  <w:endnote w:type="continuationSeparator" w:id="0">
    <w:p w14:paraId="0969347D" w14:textId="77777777" w:rsidR="00EB1870" w:rsidRPr="00CC0D8E" w:rsidRDefault="00EB1870">
      <w:pPr>
        <w:spacing w:after="0" w:line="240" w:lineRule="auto"/>
      </w:pPr>
      <w:r w:rsidRPr="00CC0D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6926F476" w:rsidR="00341730" w:rsidRPr="00CC0D8E" w:rsidRDefault="00341730" w:rsidP="003D5439">
            <w:pPr>
              <w:pStyle w:val="Porat"/>
              <w:ind w:right="-1"/>
              <w:jc w:val="right"/>
            </w:pPr>
            <w:r w:rsidRPr="00CC0D8E">
              <w:rPr>
                <w:rFonts w:ascii="Calibri Light" w:hAnsi="Calibri Light" w:cs="Calibri Light"/>
                <w:bCs/>
                <w:sz w:val="24"/>
                <w:szCs w:val="24"/>
              </w:rPr>
              <w:fldChar w:fldCharType="begin"/>
            </w:r>
            <w:r w:rsidRPr="00CC0D8E">
              <w:rPr>
                <w:rFonts w:ascii="Calibri Light" w:hAnsi="Calibri Light" w:cs="Calibri Light"/>
                <w:bCs/>
              </w:rPr>
              <w:instrText>PAGE</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r w:rsidRPr="00CC0D8E">
              <w:rPr>
                <w:rFonts w:ascii="Calibri Light" w:hAnsi="Calibri Light" w:cs="Calibri Light"/>
              </w:rPr>
              <w:t>/</w:t>
            </w:r>
            <w:r w:rsidRPr="00CC0D8E">
              <w:rPr>
                <w:rFonts w:ascii="Calibri Light" w:hAnsi="Calibri Light" w:cs="Calibri Light"/>
                <w:bCs/>
                <w:sz w:val="24"/>
                <w:szCs w:val="24"/>
              </w:rPr>
              <w:fldChar w:fldCharType="begin"/>
            </w:r>
            <w:r w:rsidRPr="00CC0D8E">
              <w:rPr>
                <w:rFonts w:ascii="Calibri Light" w:hAnsi="Calibri Light" w:cs="Calibri Light"/>
                <w:bCs/>
              </w:rPr>
              <w:instrText>NUMPAGES</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A9C7" w14:textId="77777777" w:rsidR="00EB1870" w:rsidRPr="00CC0D8E" w:rsidRDefault="00EB1870">
      <w:pPr>
        <w:spacing w:after="0" w:line="240" w:lineRule="auto"/>
      </w:pPr>
      <w:r w:rsidRPr="00CC0D8E">
        <w:separator/>
      </w:r>
    </w:p>
  </w:footnote>
  <w:footnote w:type="continuationSeparator" w:id="0">
    <w:p w14:paraId="3BA35528" w14:textId="77777777" w:rsidR="00EB1870" w:rsidRPr="00CC0D8E" w:rsidRDefault="00EB1870">
      <w:pPr>
        <w:spacing w:after="0" w:line="240" w:lineRule="auto"/>
      </w:pPr>
      <w:r w:rsidRPr="00CC0D8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 w15:restartNumberingAfterBreak="0">
    <w:nsid w:val="745D6F3B"/>
    <w:multiLevelType w:val="multilevel"/>
    <w:tmpl w:val="CFA21376"/>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0013155">
    <w:abstractNumId w:val="4"/>
  </w:num>
  <w:num w:numId="2" w16cid:durableId="408039018">
    <w:abstractNumId w:val="3"/>
  </w:num>
  <w:num w:numId="3" w16cid:durableId="742338925">
    <w:abstractNumId w:val="2"/>
  </w:num>
  <w:num w:numId="4" w16cid:durableId="531504849">
    <w:abstractNumId w:val="1"/>
  </w:num>
  <w:num w:numId="5" w16cid:durableId="460151811">
    <w:abstractNumId w:val="0"/>
  </w:num>
  <w:num w:numId="6" w16cid:durableId="589051119">
    <w:abstractNumId w:val="5"/>
  </w:num>
  <w:num w:numId="7" w16cid:durableId="189338187">
    <w:abstractNumId w:val="6"/>
  </w:num>
  <w:num w:numId="8" w16cid:durableId="1187408427">
    <w:abstractNumId w:val="7"/>
  </w:num>
  <w:num w:numId="9" w16cid:durableId="20067740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055"/>
    <w:rsid w:val="00001963"/>
    <w:rsid w:val="00001DCD"/>
    <w:rsid w:val="000050A5"/>
    <w:rsid w:val="00007DB8"/>
    <w:rsid w:val="000204A6"/>
    <w:rsid w:val="00020FF7"/>
    <w:rsid w:val="000230CF"/>
    <w:rsid w:val="00026A54"/>
    <w:rsid w:val="000270ED"/>
    <w:rsid w:val="00031C0E"/>
    <w:rsid w:val="00032092"/>
    <w:rsid w:val="000324A9"/>
    <w:rsid w:val="00032791"/>
    <w:rsid w:val="000333FF"/>
    <w:rsid w:val="0003366F"/>
    <w:rsid w:val="0003446B"/>
    <w:rsid w:val="00036DBB"/>
    <w:rsid w:val="00037185"/>
    <w:rsid w:val="00040E50"/>
    <w:rsid w:val="000411DE"/>
    <w:rsid w:val="00041E3C"/>
    <w:rsid w:val="0004269F"/>
    <w:rsid w:val="000444B7"/>
    <w:rsid w:val="0004608F"/>
    <w:rsid w:val="0004685E"/>
    <w:rsid w:val="000474C5"/>
    <w:rsid w:val="00047A1E"/>
    <w:rsid w:val="0005105B"/>
    <w:rsid w:val="00051818"/>
    <w:rsid w:val="00054E75"/>
    <w:rsid w:val="000562FB"/>
    <w:rsid w:val="0005633C"/>
    <w:rsid w:val="000604BF"/>
    <w:rsid w:val="0006062F"/>
    <w:rsid w:val="00065301"/>
    <w:rsid w:val="000718C8"/>
    <w:rsid w:val="0007339C"/>
    <w:rsid w:val="0007441D"/>
    <w:rsid w:val="000777D3"/>
    <w:rsid w:val="00077819"/>
    <w:rsid w:val="00077F4E"/>
    <w:rsid w:val="000800B1"/>
    <w:rsid w:val="00080339"/>
    <w:rsid w:val="00081922"/>
    <w:rsid w:val="00081B68"/>
    <w:rsid w:val="00084F44"/>
    <w:rsid w:val="00087BB2"/>
    <w:rsid w:val="00091623"/>
    <w:rsid w:val="00092E9D"/>
    <w:rsid w:val="000938E5"/>
    <w:rsid w:val="000968DF"/>
    <w:rsid w:val="00097241"/>
    <w:rsid w:val="000A1659"/>
    <w:rsid w:val="000A23D3"/>
    <w:rsid w:val="000A30B3"/>
    <w:rsid w:val="000A59E7"/>
    <w:rsid w:val="000A5EE9"/>
    <w:rsid w:val="000A61E0"/>
    <w:rsid w:val="000B0A6A"/>
    <w:rsid w:val="000B2D98"/>
    <w:rsid w:val="000B496A"/>
    <w:rsid w:val="000B65C4"/>
    <w:rsid w:val="000C1222"/>
    <w:rsid w:val="000C1CDC"/>
    <w:rsid w:val="000C3242"/>
    <w:rsid w:val="000C74F0"/>
    <w:rsid w:val="000D122A"/>
    <w:rsid w:val="000D3C13"/>
    <w:rsid w:val="000D610B"/>
    <w:rsid w:val="000E047F"/>
    <w:rsid w:val="000E0B16"/>
    <w:rsid w:val="000E181D"/>
    <w:rsid w:val="000E1906"/>
    <w:rsid w:val="000E3976"/>
    <w:rsid w:val="000E3D14"/>
    <w:rsid w:val="000E416B"/>
    <w:rsid w:val="000F0DCC"/>
    <w:rsid w:val="000F4D3D"/>
    <w:rsid w:val="000F554D"/>
    <w:rsid w:val="000F5D57"/>
    <w:rsid w:val="000F6B0B"/>
    <w:rsid w:val="000F70F4"/>
    <w:rsid w:val="001038C5"/>
    <w:rsid w:val="00103A07"/>
    <w:rsid w:val="00105014"/>
    <w:rsid w:val="00115605"/>
    <w:rsid w:val="00115F72"/>
    <w:rsid w:val="0011656D"/>
    <w:rsid w:val="00121F5D"/>
    <w:rsid w:val="00131CAC"/>
    <w:rsid w:val="00131DD2"/>
    <w:rsid w:val="0013231E"/>
    <w:rsid w:val="00132CE3"/>
    <w:rsid w:val="001363BA"/>
    <w:rsid w:val="001435F3"/>
    <w:rsid w:val="0014465A"/>
    <w:rsid w:val="001456D5"/>
    <w:rsid w:val="001458F5"/>
    <w:rsid w:val="001464C7"/>
    <w:rsid w:val="0015224A"/>
    <w:rsid w:val="00153F22"/>
    <w:rsid w:val="00155163"/>
    <w:rsid w:val="001558C7"/>
    <w:rsid w:val="0016225E"/>
    <w:rsid w:val="00164D66"/>
    <w:rsid w:val="00165468"/>
    <w:rsid w:val="00171C82"/>
    <w:rsid w:val="00172A6B"/>
    <w:rsid w:val="00172C17"/>
    <w:rsid w:val="00183855"/>
    <w:rsid w:val="001839E9"/>
    <w:rsid w:val="00184012"/>
    <w:rsid w:val="00185BB7"/>
    <w:rsid w:val="00185F21"/>
    <w:rsid w:val="00186DC3"/>
    <w:rsid w:val="00187B4D"/>
    <w:rsid w:val="00187CE6"/>
    <w:rsid w:val="0019014C"/>
    <w:rsid w:val="00192838"/>
    <w:rsid w:val="001947E0"/>
    <w:rsid w:val="00194EA9"/>
    <w:rsid w:val="001963C3"/>
    <w:rsid w:val="00196CFC"/>
    <w:rsid w:val="00196EE4"/>
    <w:rsid w:val="001975F4"/>
    <w:rsid w:val="001A0375"/>
    <w:rsid w:val="001A0AC6"/>
    <w:rsid w:val="001A576E"/>
    <w:rsid w:val="001A60C2"/>
    <w:rsid w:val="001A6282"/>
    <w:rsid w:val="001A6565"/>
    <w:rsid w:val="001A709D"/>
    <w:rsid w:val="001B189E"/>
    <w:rsid w:val="001B1C4A"/>
    <w:rsid w:val="001B6831"/>
    <w:rsid w:val="001B7AC7"/>
    <w:rsid w:val="001B7BEB"/>
    <w:rsid w:val="001B7FD0"/>
    <w:rsid w:val="001C05DA"/>
    <w:rsid w:val="001C0A2E"/>
    <w:rsid w:val="001C7F01"/>
    <w:rsid w:val="001D0635"/>
    <w:rsid w:val="001D1EC2"/>
    <w:rsid w:val="001D273C"/>
    <w:rsid w:val="001D32D3"/>
    <w:rsid w:val="001D3CBD"/>
    <w:rsid w:val="001D7B27"/>
    <w:rsid w:val="001E06A0"/>
    <w:rsid w:val="001E3974"/>
    <w:rsid w:val="001E4320"/>
    <w:rsid w:val="001E6C9F"/>
    <w:rsid w:val="001F04A0"/>
    <w:rsid w:val="001F0C86"/>
    <w:rsid w:val="001F1D97"/>
    <w:rsid w:val="001F3F23"/>
    <w:rsid w:val="001F5C7D"/>
    <w:rsid w:val="001F6330"/>
    <w:rsid w:val="001F6403"/>
    <w:rsid w:val="0020311A"/>
    <w:rsid w:val="00203611"/>
    <w:rsid w:val="0020542B"/>
    <w:rsid w:val="00207622"/>
    <w:rsid w:val="002101D9"/>
    <w:rsid w:val="00210D07"/>
    <w:rsid w:val="00211AD7"/>
    <w:rsid w:val="002124F9"/>
    <w:rsid w:val="00216CC3"/>
    <w:rsid w:val="00223009"/>
    <w:rsid w:val="00230C9A"/>
    <w:rsid w:val="002323A2"/>
    <w:rsid w:val="00232945"/>
    <w:rsid w:val="0023311E"/>
    <w:rsid w:val="00235322"/>
    <w:rsid w:val="00243A47"/>
    <w:rsid w:val="00245ABF"/>
    <w:rsid w:val="002500B7"/>
    <w:rsid w:val="00250406"/>
    <w:rsid w:val="00255CAD"/>
    <w:rsid w:val="00255F8A"/>
    <w:rsid w:val="002560AC"/>
    <w:rsid w:val="00261339"/>
    <w:rsid w:val="00261B88"/>
    <w:rsid w:val="00263108"/>
    <w:rsid w:val="00265809"/>
    <w:rsid w:val="0026624B"/>
    <w:rsid w:val="002677A6"/>
    <w:rsid w:val="002677CF"/>
    <w:rsid w:val="0027333C"/>
    <w:rsid w:val="00273CFD"/>
    <w:rsid w:val="0027577D"/>
    <w:rsid w:val="002757AB"/>
    <w:rsid w:val="002771D2"/>
    <w:rsid w:val="002778B8"/>
    <w:rsid w:val="00277A92"/>
    <w:rsid w:val="00281958"/>
    <w:rsid w:val="00282E42"/>
    <w:rsid w:val="00285D71"/>
    <w:rsid w:val="002862F1"/>
    <w:rsid w:val="00287A22"/>
    <w:rsid w:val="00287D7F"/>
    <w:rsid w:val="00290944"/>
    <w:rsid w:val="002912FE"/>
    <w:rsid w:val="002928B2"/>
    <w:rsid w:val="00292FAC"/>
    <w:rsid w:val="00295A29"/>
    <w:rsid w:val="0029701E"/>
    <w:rsid w:val="002A1C00"/>
    <w:rsid w:val="002A5743"/>
    <w:rsid w:val="002A626E"/>
    <w:rsid w:val="002B0C49"/>
    <w:rsid w:val="002B3A97"/>
    <w:rsid w:val="002B6319"/>
    <w:rsid w:val="002C3F4C"/>
    <w:rsid w:val="002C4E6E"/>
    <w:rsid w:val="002C5F03"/>
    <w:rsid w:val="002C7618"/>
    <w:rsid w:val="002C7F2C"/>
    <w:rsid w:val="002C7FBF"/>
    <w:rsid w:val="002D0105"/>
    <w:rsid w:val="002D2D8D"/>
    <w:rsid w:val="002D3BC2"/>
    <w:rsid w:val="002D442C"/>
    <w:rsid w:val="002D6CC6"/>
    <w:rsid w:val="002E0350"/>
    <w:rsid w:val="002E2ADD"/>
    <w:rsid w:val="002E3F2C"/>
    <w:rsid w:val="002E4092"/>
    <w:rsid w:val="002E64D6"/>
    <w:rsid w:val="002E7EBC"/>
    <w:rsid w:val="002F17F0"/>
    <w:rsid w:val="002F27FC"/>
    <w:rsid w:val="002F7063"/>
    <w:rsid w:val="00301BF1"/>
    <w:rsid w:val="00304F4D"/>
    <w:rsid w:val="003078E9"/>
    <w:rsid w:val="00313D25"/>
    <w:rsid w:val="003150D0"/>
    <w:rsid w:val="00315754"/>
    <w:rsid w:val="00317F2D"/>
    <w:rsid w:val="0032004C"/>
    <w:rsid w:val="00321751"/>
    <w:rsid w:val="003223B1"/>
    <w:rsid w:val="003236D0"/>
    <w:rsid w:val="00323804"/>
    <w:rsid w:val="00323F91"/>
    <w:rsid w:val="0032707B"/>
    <w:rsid w:val="003310F5"/>
    <w:rsid w:val="00332331"/>
    <w:rsid w:val="00334A5F"/>
    <w:rsid w:val="00334C90"/>
    <w:rsid w:val="00336F21"/>
    <w:rsid w:val="00341730"/>
    <w:rsid w:val="003417D8"/>
    <w:rsid w:val="00341C69"/>
    <w:rsid w:val="0034278B"/>
    <w:rsid w:val="003431FC"/>
    <w:rsid w:val="003449B9"/>
    <w:rsid w:val="00345B48"/>
    <w:rsid w:val="0035001C"/>
    <w:rsid w:val="00350A71"/>
    <w:rsid w:val="00351624"/>
    <w:rsid w:val="003527DF"/>
    <w:rsid w:val="00355B56"/>
    <w:rsid w:val="00356D02"/>
    <w:rsid w:val="00357BD5"/>
    <w:rsid w:val="003600E3"/>
    <w:rsid w:val="00360745"/>
    <w:rsid w:val="00361FA4"/>
    <w:rsid w:val="003622DA"/>
    <w:rsid w:val="00362741"/>
    <w:rsid w:val="00363A35"/>
    <w:rsid w:val="0036677E"/>
    <w:rsid w:val="00366BC2"/>
    <w:rsid w:val="003673D6"/>
    <w:rsid w:val="003701ED"/>
    <w:rsid w:val="00370341"/>
    <w:rsid w:val="003724AD"/>
    <w:rsid w:val="00375382"/>
    <w:rsid w:val="003765EE"/>
    <w:rsid w:val="00377D2F"/>
    <w:rsid w:val="0038029C"/>
    <w:rsid w:val="00385616"/>
    <w:rsid w:val="00386DCD"/>
    <w:rsid w:val="00390585"/>
    <w:rsid w:val="00391079"/>
    <w:rsid w:val="00393B7E"/>
    <w:rsid w:val="00396470"/>
    <w:rsid w:val="0039787C"/>
    <w:rsid w:val="003A0FE4"/>
    <w:rsid w:val="003A1596"/>
    <w:rsid w:val="003A2D50"/>
    <w:rsid w:val="003A3C9A"/>
    <w:rsid w:val="003A50DC"/>
    <w:rsid w:val="003A5FC9"/>
    <w:rsid w:val="003A7E07"/>
    <w:rsid w:val="003B0B81"/>
    <w:rsid w:val="003B531F"/>
    <w:rsid w:val="003B752A"/>
    <w:rsid w:val="003C09BD"/>
    <w:rsid w:val="003C30A1"/>
    <w:rsid w:val="003C3320"/>
    <w:rsid w:val="003C392B"/>
    <w:rsid w:val="003C60C3"/>
    <w:rsid w:val="003C646A"/>
    <w:rsid w:val="003C6B2B"/>
    <w:rsid w:val="003C799A"/>
    <w:rsid w:val="003D0A7F"/>
    <w:rsid w:val="003D0DA8"/>
    <w:rsid w:val="003D40D1"/>
    <w:rsid w:val="003D4D74"/>
    <w:rsid w:val="003D5439"/>
    <w:rsid w:val="003E207A"/>
    <w:rsid w:val="003E2558"/>
    <w:rsid w:val="003E49D5"/>
    <w:rsid w:val="003E5E3D"/>
    <w:rsid w:val="003E6DF3"/>
    <w:rsid w:val="003F14B9"/>
    <w:rsid w:val="003F1AC0"/>
    <w:rsid w:val="003F20DE"/>
    <w:rsid w:val="003F2E3F"/>
    <w:rsid w:val="003F5C62"/>
    <w:rsid w:val="003F6C42"/>
    <w:rsid w:val="00401B10"/>
    <w:rsid w:val="00402955"/>
    <w:rsid w:val="00403AC9"/>
    <w:rsid w:val="00404FDE"/>
    <w:rsid w:val="00405188"/>
    <w:rsid w:val="004053F7"/>
    <w:rsid w:val="00406B50"/>
    <w:rsid w:val="00411635"/>
    <w:rsid w:val="00414DCC"/>
    <w:rsid w:val="00415548"/>
    <w:rsid w:val="00415BDC"/>
    <w:rsid w:val="00416B54"/>
    <w:rsid w:val="004203FE"/>
    <w:rsid w:val="004218B7"/>
    <w:rsid w:val="00422067"/>
    <w:rsid w:val="004222E8"/>
    <w:rsid w:val="004240B1"/>
    <w:rsid w:val="004240FC"/>
    <w:rsid w:val="00425137"/>
    <w:rsid w:val="004252BA"/>
    <w:rsid w:val="0042600F"/>
    <w:rsid w:val="00430A6E"/>
    <w:rsid w:val="00432D9B"/>
    <w:rsid w:val="00433025"/>
    <w:rsid w:val="00441A7B"/>
    <w:rsid w:val="00443697"/>
    <w:rsid w:val="004444CF"/>
    <w:rsid w:val="00445F30"/>
    <w:rsid w:val="0044629C"/>
    <w:rsid w:val="00447F1C"/>
    <w:rsid w:val="0045188C"/>
    <w:rsid w:val="004539F4"/>
    <w:rsid w:val="00460B79"/>
    <w:rsid w:val="00461781"/>
    <w:rsid w:val="00462493"/>
    <w:rsid w:val="00466866"/>
    <w:rsid w:val="00470AB6"/>
    <w:rsid w:val="004710A2"/>
    <w:rsid w:val="0047250A"/>
    <w:rsid w:val="00473B2C"/>
    <w:rsid w:val="0047713F"/>
    <w:rsid w:val="00480704"/>
    <w:rsid w:val="004816C3"/>
    <w:rsid w:val="00482726"/>
    <w:rsid w:val="00483E3A"/>
    <w:rsid w:val="0048730D"/>
    <w:rsid w:val="0048798F"/>
    <w:rsid w:val="004922AB"/>
    <w:rsid w:val="00493ADB"/>
    <w:rsid w:val="004A1D5F"/>
    <w:rsid w:val="004A2E21"/>
    <w:rsid w:val="004A2F52"/>
    <w:rsid w:val="004A51A5"/>
    <w:rsid w:val="004A551E"/>
    <w:rsid w:val="004A63F1"/>
    <w:rsid w:val="004B00DD"/>
    <w:rsid w:val="004B08FD"/>
    <w:rsid w:val="004B1CC5"/>
    <w:rsid w:val="004B5F4C"/>
    <w:rsid w:val="004B7376"/>
    <w:rsid w:val="004B7CFE"/>
    <w:rsid w:val="004C2950"/>
    <w:rsid w:val="004C4182"/>
    <w:rsid w:val="004C5B3C"/>
    <w:rsid w:val="004C603C"/>
    <w:rsid w:val="004C6838"/>
    <w:rsid w:val="004C6E8E"/>
    <w:rsid w:val="004C7AAA"/>
    <w:rsid w:val="004D1D8C"/>
    <w:rsid w:val="004D2E01"/>
    <w:rsid w:val="004D6648"/>
    <w:rsid w:val="004D677D"/>
    <w:rsid w:val="004D7EF6"/>
    <w:rsid w:val="004E1BDF"/>
    <w:rsid w:val="004E2DBF"/>
    <w:rsid w:val="004E4612"/>
    <w:rsid w:val="004E4DC2"/>
    <w:rsid w:val="004E5655"/>
    <w:rsid w:val="004E6441"/>
    <w:rsid w:val="004E6D8E"/>
    <w:rsid w:val="004E76BD"/>
    <w:rsid w:val="004F3586"/>
    <w:rsid w:val="004F3E30"/>
    <w:rsid w:val="004F5A66"/>
    <w:rsid w:val="004F78F2"/>
    <w:rsid w:val="00502E88"/>
    <w:rsid w:val="005047EC"/>
    <w:rsid w:val="0050743B"/>
    <w:rsid w:val="00511227"/>
    <w:rsid w:val="00513744"/>
    <w:rsid w:val="00514D19"/>
    <w:rsid w:val="00514E31"/>
    <w:rsid w:val="00516AEA"/>
    <w:rsid w:val="0052099D"/>
    <w:rsid w:val="00521503"/>
    <w:rsid w:val="0052459D"/>
    <w:rsid w:val="00526DF4"/>
    <w:rsid w:val="0053154C"/>
    <w:rsid w:val="005332C7"/>
    <w:rsid w:val="0053394A"/>
    <w:rsid w:val="00537D0A"/>
    <w:rsid w:val="0054393F"/>
    <w:rsid w:val="00544E8D"/>
    <w:rsid w:val="00547246"/>
    <w:rsid w:val="00556361"/>
    <w:rsid w:val="00557395"/>
    <w:rsid w:val="00562C39"/>
    <w:rsid w:val="005650A3"/>
    <w:rsid w:val="0057366E"/>
    <w:rsid w:val="005745C2"/>
    <w:rsid w:val="00576756"/>
    <w:rsid w:val="00577111"/>
    <w:rsid w:val="005807BA"/>
    <w:rsid w:val="00583277"/>
    <w:rsid w:val="005855C9"/>
    <w:rsid w:val="00585AC0"/>
    <w:rsid w:val="005868C9"/>
    <w:rsid w:val="00587AC4"/>
    <w:rsid w:val="00590F08"/>
    <w:rsid w:val="005933B8"/>
    <w:rsid w:val="005970F0"/>
    <w:rsid w:val="005976DA"/>
    <w:rsid w:val="005A79B7"/>
    <w:rsid w:val="005B1C22"/>
    <w:rsid w:val="005B2479"/>
    <w:rsid w:val="005B463E"/>
    <w:rsid w:val="005C4CEB"/>
    <w:rsid w:val="005C51B6"/>
    <w:rsid w:val="005C63FE"/>
    <w:rsid w:val="005C6C46"/>
    <w:rsid w:val="005D0B34"/>
    <w:rsid w:val="005D1C93"/>
    <w:rsid w:val="005D20EA"/>
    <w:rsid w:val="005D34D3"/>
    <w:rsid w:val="005D3C9F"/>
    <w:rsid w:val="005D6C4C"/>
    <w:rsid w:val="005D6E77"/>
    <w:rsid w:val="005D7395"/>
    <w:rsid w:val="005E0436"/>
    <w:rsid w:val="005E1BA9"/>
    <w:rsid w:val="005E22C9"/>
    <w:rsid w:val="005E3BD0"/>
    <w:rsid w:val="005E66EA"/>
    <w:rsid w:val="005E7ED4"/>
    <w:rsid w:val="005F24C3"/>
    <w:rsid w:val="005F3933"/>
    <w:rsid w:val="005F60BA"/>
    <w:rsid w:val="005F7B23"/>
    <w:rsid w:val="00602E4B"/>
    <w:rsid w:val="00604800"/>
    <w:rsid w:val="00604CAB"/>
    <w:rsid w:val="00605815"/>
    <w:rsid w:val="00607EFD"/>
    <w:rsid w:val="006119AB"/>
    <w:rsid w:val="006123C5"/>
    <w:rsid w:val="006126A5"/>
    <w:rsid w:val="00616091"/>
    <w:rsid w:val="006171F1"/>
    <w:rsid w:val="006174FF"/>
    <w:rsid w:val="0062098E"/>
    <w:rsid w:val="00622A71"/>
    <w:rsid w:val="006231EE"/>
    <w:rsid w:val="00624EC5"/>
    <w:rsid w:val="00625227"/>
    <w:rsid w:val="0062688A"/>
    <w:rsid w:val="0063093F"/>
    <w:rsid w:val="00630C88"/>
    <w:rsid w:val="00631B39"/>
    <w:rsid w:val="00632960"/>
    <w:rsid w:val="00633D88"/>
    <w:rsid w:val="0064005E"/>
    <w:rsid w:val="006419D6"/>
    <w:rsid w:val="00641EB9"/>
    <w:rsid w:val="0064489F"/>
    <w:rsid w:val="006460D4"/>
    <w:rsid w:val="00652A44"/>
    <w:rsid w:val="00652ABC"/>
    <w:rsid w:val="0065426A"/>
    <w:rsid w:val="0065442D"/>
    <w:rsid w:val="00654CB1"/>
    <w:rsid w:val="006669CA"/>
    <w:rsid w:val="00666F58"/>
    <w:rsid w:val="006701A0"/>
    <w:rsid w:val="0067171F"/>
    <w:rsid w:val="00671C08"/>
    <w:rsid w:val="00671D9C"/>
    <w:rsid w:val="00673062"/>
    <w:rsid w:val="00673EC4"/>
    <w:rsid w:val="00681908"/>
    <w:rsid w:val="006819AA"/>
    <w:rsid w:val="006851C9"/>
    <w:rsid w:val="0068775C"/>
    <w:rsid w:val="006877C9"/>
    <w:rsid w:val="00691F8E"/>
    <w:rsid w:val="00692FA5"/>
    <w:rsid w:val="0069335B"/>
    <w:rsid w:val="00693E19"/>
    <w:rsid w:val="006A2DA0"/>
    <w:rsid w:val="006A2DF1"/>
    <w:rsid w:val="006A5CCA"/>
    <w:rsid w:val="006A6940"/>
    <w:rsid w:val="006B17B6"/>
    <w:rsid w:val="006B2576"/>
    <w:rsid w:val="006B5389"/>
    <w:rsid w:val="006B5436"/>
    <w:rsid w:val="006B79D6"/>
    <w:rsid w:val="006C070D"/>
    <w:rsid w:val="006C119C"/>
    <w:rsid w:val="006C1E6F"/>
    <w:rsid w:val="006C24F1"/>
    <w:rsid w:val="006C5BA9"/>
    <w:rsid w:val="006C785A"/>
    <w:rsid w:val="006D0D3E"/>
    <w:rsid w:val="006D2193"/>
    <w:rsid w:val="006D305F"/>
    <w:rsid w:val="006D486A"/>
    <w:rsid w:val="006D65F1"/>
    <w:rsid w:val="006D6F6B"/>
    <w:rsid w:val="006D7411"/>
    <w:rsid w:val="006E2725"/>
    <w:rsid w:val="006E2992"/>
    <w:rsid w:val="006E34D1"/>
    <w:rsid w:val="006E55F9"/>
    <w:rsid w:val="006E5EE2"/>
    <w:rsid w:val="006E6248"/>
    <w:rsid w:val="006E6B26"/>
    <w:rsid w:val="006F1D5E"/>
    <w:rsid w:val="006F275A"/>
    <w:rsid w:val="006F599E"/>
    <w:rsid w:val="006F7BCE"/>
    <w:rsid w:val="00700470"/>
    <w:rsid w:val="00704E19"/>
    <w:rsid w:val="00705F3F"/>
    <w:rsid w:val="00711888"/>
    <w:rsid w:val="00711AF0"/>
    <w:rsid w:val="00711B4B"/>
    <w:rsid w:val="00712AB9"/>
    <w:rsid w:val="00714A48"/>
    <w:rsid w:val="007162BB"/>
    <w:rsid w:val="00717B53"/>
    <w:rsid w:val="0072155E"/>
    <w:rsid w:val="0072218F"/>
    <w:rsid w:val="007255C9"/>
    <w:rsid w:val="00725CC9"/>
    <w:rsid w:val="007263A7"/>
    <w:rsid w:val="007273FA"/>
    <w:rsid w:val="00727D69"/>
    <w:rsid w:val="0073051C"/>
    <w:rsid w:val="0073245A"/>
    <w:rsid w:val="00732665"/>
    <w:rsid w:val="00733BB8"/>
    <w:rsid w:val="00735222"/>
    <w:rsid w:val="00735949"/>
    <w:rsid w:val="007375C9"/>
    <w:rsid w:val="00741436"/>
    <w:rsid w:val="00742209"/>
    <w:rsid w:val="00742D94"/>
    <w:rsid w:val="0074303B"/>
    <w:rsid w:val="00744395"/>
    <w:rsid w:val="00745276"/>
    <w:rsid w:val="00746408"/>
    <w:rsid w:val="0075040B"/>
    <w:rsid w:val="00752758"/>
    <w:rsid w:val="00763AEC"/>
    <w:rsid w:val="007640FC"/>
    <w:rsid w:val="00764388"/>
    <w:rsid w:val="007651CB"/>
    <w:rsid w:val="0076583D"/>
    <w:rsid w:val="00770A2E"/>
    <w:rsid w:val="0077395F"/>
    <w:rsid w:val="00776A3B"/>
    <w:rsid w:val="00776ED0"/>
    <w:rsid w:val="007775F5"/>
    <w:rsid w:val="00781241"/>
    <w:rsid w:val="007830FB"/>
    <w:rsid w:val="0078428B"/>
    <w:rsid w:val="007844E1"/>
    <w:rsid w:val="00784B43"/>
    <w:rsid w:val="0078613A"/>
    <w:rsid w:val="00790956"/>
    <w:rsid w:val="00790CE2"/>
    <w:rsid w:val="00791534"/>
    <w:rsid w:val="00791560"/>
    <w:rsid w:val="00791CCE"/>
    <w:rsid w:val="007923B2"/>
    <w:rsid w:val="00792643"/>
    <w:rsid w:val="0079267E"/>
    <w:rsid w:val="00792A7C"/>
    <w:rsid w:val="00795452"/>
    <w:rsid w:val="00795BB2"/>
    <w:rsid w:val="0079616F"/>
    <w:rsid w:val="007A087D"/>
    <w:rsid w:val="007A3B2B"/>
    <w:rsid w:val="007A3D38"/>
    <w:rsid w:val="007A6859"/>
    <w:rsid w:val="007A6A6B"/>
    <w:rsid w:val="007A7435"/>
    <w:rsid w:val="007B2144"/>
    <w:rsid w:val="007B408F"/>
    <w:rsid w:val="007C1EB6"/>
    <w:rsid w:val="007C36BB"/>
    <w:rsid w:val="007C58D4"/>
    <w:rsid w:val="007C6AE7"/>
    <w:rsid w:val="007D08A8"/>
    <w:rsid w:val="007D1EBD"/>
    <w:rsid w:val="007D2469"/>
    <w:rsid w:val="007D2554"/>
    <w:rsid w:val="007D2F4C"/>
    <w:rsid w:val="007D43F5"/>
    <w:rsid w:val="007D484D"/>
    <w:rsid w:val="007E11EE"/>
    <w:rsid w:val="007E1755"/>
    <w:rsid w:val="007E41FC"/>
    <w:rsid w:val="007E6A58"/>
    <w:rsid w:val="007E6E86"/>
    <w:rsid w:val="007E738D"/>
    <w:rsid w:val="007E75C3"/>
    <w:rsid w:val="007F3101"/>
    <w:rsid w:val="007F464C"/>
    <w:rsid w:val="007F797F"/>
    <w:rsid w:val="007F7B14"/>
    <w:rsid w:val="008006F1"/>
    <w:rsid w:val="00801195"/>
    <w:rsid w:val="00803307"/>
    <w:rsid w:val="00803C47"/>
    <w:rsid w:val="00803EB6"/>
    <w:rsid w:val="008116BD"/>
    <w:rsid w:val="00811FE1"/>
    <w:rsid w:val="00815908"/>
    <w:rsid w:val="008165C6"/>
    <w:rsid w:val="00817913"/>
    <w:rsid w:val="0082003A"/>
    <w:rsid w:val="00821DC4"/>
    <w:rsid w:val="00823761"/>
    <w:rsid w:val="00823BB4"/>
    <w:rsid w:val="00825FC9"/>
    <w:rsid w:val="00830656"/>
    <w:rsid w:val="00831DA6"/>
    <w:rsid w:val="008321CF"/>
    <w:rsid w:val="008321E4"/>
    <w:rsid w:val="0083324D"/>
    <w:rsid w:val="00834E7A"/>
    <w:rsid w:val="00835CCC"/>
    <w:rsid w:val="008403C5"/>
    <w:rsid w:val="00841B92"/>
    <w:rsid w:val="008430BA"/>
    <w:rsid w:val="0084411A"/>
    <w:rsid w:val="00844729"/>
    <w:rsid w:val="00846AAF"/>
    <w:rsid w:val="00847B1F"/>
    <w:rsid w:val="00847F9D"/>
    <w:rsid w:val="00851034"/>
    <w:rsid w:val="00854901"/>
    <w:rsid w:val="00857C3A"/>
    <w:rsid w:val="00861471"/>
    <w:rsid w:val="00862EA0"/>
    <w:rsid w:val="00863D3C"/>
    <w:rsid w:val="008658E0"/>
    <w:rsid w:val="0086597D"/>
    <w:rsid w:val="008702D5"/>
    <w:rsid w:val="008711D3"/>
    <w:rsid w:val="00875005"/>
    <w:rsid w:val="008816B6"/>
    <w:rsid w:val="008841E0"/>
    <w:rsid w:val="0088529E"/>
    <w:rsid w:val="00886177"/>
    <w:rsid w:val="0088653E"/>
    <w:rsid w:val="00890F5B"/>
    <w:rsid w:val="008921E1"/>
    <w:rsid w:val="0089332F"/>
    <w:rsid w:val="00896B6B"/>
    <w:rsid w:val="00897ECA"/>
    <w:rsid w:val="008A5039"/>
    <w:rsid w:val="008A5128"/>
    <w:rsid w:val="008A627B"/>
    <w:rsid w:val="008A7ECC"/>
    <w:rsid w:val="008B11B0"/>
    <w:rsid w:val="008B13A4"/>
    <w:rsid w:val="008B18D0"/>
    <w:rsid w:val="008B1A09"/>
    <w:rsid w:val="008B287A"/>
    <w:rsid w:val="008B680B"/>
    <w:rsid w:val="008B6DD2"/>
    <w:rsid w:val="008C2091"/>
    <w:rsid w:val="008C2772"/>
    <w:rsid w:val="008C290F"/>
    <w:rsid w:val="008C5A26"/>
    <w:rsid w:val="008C6862"/>
    <w:rsid w:val="008D11A7"/>
    <w:rsid w:val="008D2B94"/>
    <w:rsid w:val="008D2D99"/>
    <w:rsid w:val="008D5C95"/>
    <w:rsid w:val="008E0CF8"/>
    <w:rsid w:val="008E0EB4"/>
    <w:rsid w:val="008E2DBF"/>
    <w:rsid w:val="008E3A5C"/>
    <w:rsid w:val="008E4E0A"/>
    <w:rsid w:val="008F13F0"/>
    <w:rsid w:val="008F3C0C"/>
    <w:rsid w:val="008F56E9"/>
    <w:rsid w:val="008F579D"/>
    <w:rsid w:val="008F5855"/>
    <w:rsid w:val="008F6347"/>
    <w:rsid w:val="00900DD5"/>
    <w:rsid w:val="00902A71"/>
    <w:rsid w:val="00903AB5"/>
    <w:rsid w:val="009049A9"/>
    <w:rsid w:val="0090648E"/>
    <w:rsid w:val="00907399"/>
    <w:rsid w:val="00910C0E"/>
    <w:rsid w:val="0091115C"/>
    <w:rsid w:val="009123C2"/>
    <w:rsid w:val="00912DF2"/>
    <w:rsid w:val="00916142"/>
    <w:rsid w:val="009161BB"/>
    <w:rsid w:val="00920286"/>
    <w:rsid w:val="00921543"/>
    <w:rsid w:val="00922056"/>
    <w:rsid w:val="009250A5"/>
    <w:rsid w:val="00933521"/>
    <w:rsid w:val="00941545"/>
    <w:rsid w:val="00942248"/>
    <w:rsid w:val="00943DB7"/>
    <w:rsid w:val="00947666"/>
    <w:rsid w:val="009479DE"/>
    <w:rsid w:val="00950792"/>
    <w:rsid w:val="009507B2"/>
    <w:rsid w:val="009513B5"/>
    <w:rsid w:val="00951922"/>
    <w:rsid w:val="009523E3"/>
    <w:rsid w:val="0095307D"/>
    <w:rsid w:val="00953CDC"/>
    <w:rsid w:val="00955C6E"/>
    <w:rsid w:val="009578CB"/>
    <w:rsid w:val="00957A69"/>
    <w:rsid w:val="009609BB"/>
    <w:rsid w:val="0096466F"/>
    <w:rsid w:val="0096641B"/>
    <w:rsid w:val="00974023"/>
    <w:rsid w:val="00974237"/>
    <w:rsid w:val="009763C7"/>
    <w:rsid w:val="00976A66"/>
    <w:rsid w:val="00976E02"/>
    <w:rsid w:val="00977670"/>
    <w:rsid w:val="00980924"/>
    <w:rsid w:val="00983FEE"/>
    <w:rsid w:val="00985D7A"/>
    <w:rsid w:val="009910B5"/>
    <w:rsid w:val="0099199E"/>
    <w:rsid w:val="0099221F"/>
    <w:rsid w:val="00993777"/>
    <w:rsid w:val="00993F3E"/>
    <w:rsid w:val="0099626D"/>
    <w:rsid w:val="0099728A"/>
    <w:rsid w:val="009A3479"/>
    <w:rsid w:val="009A3B0C"/>
    <w:rsid w:val="009A3E8B"/>
    <w:rsid w:val="009A43BE"/>
    <w:rsid w:val="009A73DF"/>
    <w:rsid w:val="009B0AEF"/>
    <w:rsid w:val="009B1A9A"/>
    <w:rsid w:val="009B26D3"/>
    <w:rsid w:val="009B2C12"/>
    <w:rsid w:val="009B6D78"/>
    <w:rsid w:val="009C0A4E"/>
    <w:rsid w:val="009C140A"/>
    <w:rsid w:val="009C1CD8"/>
    <w:rsid w:val="009C3BD8"/>
    <w:rsid w:val="009C3E91"/>
    <w:rsid w:val="009D0B8C"/>
    <w:rsid w:val="009D0D85"/>
    <w:rsid w:val="009E0CD3"/>
    <w:rsid w:val="009E55C2"/>
    <w:rsid w:val="009E59A8"/>
    <w:rsid w:val="009E63B7"/>
    <w:rsid w:val="009E7BAA"/>
    <w:rsid w:val="009F02CE"/>
    <w:rsid w:val="009F155A"/>
    <w:rsid w:val="009F16DB"/>
    <w:rsid w:val="009F2DD2"/>
    <w:rsid w:val="009F36F0"/>
    <w:rsid w:val="009F47E6"/>
    <w:rsid w:val="009F4906"/>
    <w:rsid w:val="009F641D"/>
    <w:rsid w:val="009F6EAF"/>
    <w:rsid w:val="009F749A"/>
    <w:rsid w:val="009F7D8F"/>
    <w:rsid w:val="00A01FD1"/>
    <w:rsid w:val="00A04080"/>
    <w:rsid w:val="00A05A91"/>
    <w:rsid w:val="00A061A5"/>
    <w:rsid w:val="00A1109D"/>
    <w:rsid w:val="00A12041"/>
    <w:rsid w:val="00A13D99"/>
    <w:rsid w:val="00A15A7F"/>
    <w:rsid w:val="00A1631F"/>
    <w:rsid w:val="00A2006C"/>
    <w:rsid w:val="00A20734"/>
    <w:rsid w:val="00A25093"/>
    <w:rsid w:val="00A26467"/>
    <w:rsid w:val="00A26EFB"/>
    <w:rsid w:val="00A3299A"/>
    <w:rsid w:val="00A3359A"/>
    <w:rsid w:val="00A33761"/>
    <w:rsid w:val="00A33D41"/>
    <w:rsid w:val="00A36D2E"/>
    <w:rsid w:val="00A36E4A"/>
    <w:rsid w:val="00A40194"/>
    <w:rsid w:val="00A4078D"/>
    <w:rsid w:val="00A41E11"/>
    <w:rsid w:val="00A420DB"/>
    <w:rsid w:val="00A44A06"/>
    <w:rsid w:val="00A44B1B"/>
    <w:rsid w:val="00A46780"/>
    <w:rsid w:val="00A51F6E"/>
    <w:rsid w:val="00A5209F"/>
    <w:rsid w:val="00A52A1A"/>
    <w:rsid w:val="00A556AB"/>
    <w:rsid w:val="00A5617A"/>
    <w:rsid w:val="00A564AE"/>
    <w:rsid w:val="00A56A91"/>
    <w:rsid w:val="00A5701E"/>
    <w:rsid w:val="00A60C7A"/>
    <w:rsid w:val="00A6120C"/>
    <w:rsid w:val="00A616E1"/>
    <w:rsid w:val="00A633C2"/>
    <w:rsid w:val="00A63AAB"/>
    <w:rsid w:val="00A63F9D"/>
    <w:rsid w:val="00A64008"/>
    <w:rsid w:val="00A71083"/>
    <w:rsid w:val="00A720FA"/>
    <w:rsid w:val="00A7281A"/>
    <w:rsid w:val="00A729F2"/>
    <w:rsid w:val="00A73308"/>
    <w:rsid w:val="00A779F9"/>
    <w:rsid w:val="00A829B6"/>
    <w:rsid w:val="00A90299"/>
    <w:rsid w:val="00A90364"/>
    <w:rsid w:val="00A91815"/>
    <w:rsid w:val="00A94527"/>
    <w:rsid w:val="00A945D8"/>
    <w:rsid w:val="00A95CC3"/>
    <w:rsid w:val="00A9678D"/>
    <w:rsid w:val="00AA0BEC"/>
    <w:rsid w:val="00AA127B"/>
    <w:rsid w:val="00AA3382"/>
    <w:rsid w:val="00AA482A"/>
    <w:rsid w:val="00AA7DF6"/>
    <w:rsid w:val="00AB59DB"/>
    <w:rsid w:val="00AB6836"/>
    <w:rsid w:val="00AC1C40"/>
    <w:rsid w:val="00AC2AB0"/>
    <w:rsid w:val="00AC4667"/>
    <w:rsid w:val="00AC46D8"/>
    <w:rsid w:val="00AC5924"/>
    <w:rsid w:val="00AC6399"/>
    <w:rsid w:val="00AC6CEB"/>
    <w:rsid w:val="00AD0634"/>
    <w:rsid w:val="00AD1ED7"/>
    <w:rsid w:val="00AD3F6E"/>
    <w:rsid w:val="00AD55A1"/>
    <w:rsid w:val="00AD6D28"/>
    <w:rsid w:val="00AE090E"/>
    <w:rsid w:val="00AE0B50"/>
    <w:rsid w:val="00AE1254"/>
    <w:rsid w:val="00AE2FF9"/>
    <w:rsid w:val="00AE6719"/>
    <w:rsid w:val="00AE715F"/>
    <w:rsid w:val="00AE78FB"/>
    <w:rsid w:val="00AE797A"/>
    <w:rsid w:val="00AF041F"/>
    <w:rsid w:val="00AF24A9"/>
    <w:rsid w:val="00AF3DAF"/>
    <w:rsid w:val="00AF6231"/>
    <w:rsid w:val="00B0079B"/>
    <w:rsid w:val="00B00BCD"/>
    <w:rsid w:val="00B00BDF"/>
    <w:rsid w:val="00B032B0"/>
    <w:rsid w:val="00B03542"/>
    <w:rsid w:val="00B03F68"/>
    <w:rsid w:val="00B04CC6"/>
    <w:rsid w:val="00B06394"/>
    <w:rsid w:val="00B065CB"/>
    <w:rsid w:val="00B16269"/>
    <w:rsid w:val="00B20BFE"/>
    <w:rsid w:val="00B22363"/>
    <w:rsid w:val="00B2274C"/>
    <w:rsid w:val="00B2421F"/>
    <w:rsid w:val="00B258B7"/>
    <w:rsid w:val="00B30D9B"/>
    <w:rsid w:val="00B327BB"/>
    <w:rsid w:val="00B34A3D"/>
    <w:rsid w:val="00B35212"/>
    <w:rsid w:val="00B37068"/>
    <w:rsid w:val="00B37563"/>
    <w:rsid w:val="00B376EB"/>
    <w:rsid w:val="00B44AA9"/>
    <w:rsid w:val="00B45200"/>
    <w:rsid w:val="00B45F02"/>
    <w:rsid w:val="00B46CA8"/>
    <w:rsid w:val="00B47F94"/>
    <w:rsid w:val="00B51368"/>
    <w:rsid w:val="00B51A0A"/>
    <w:rsid w:val="00B5277E"/>
    <w:rsid w:val="00B5404C"/>
    <w:rsid w:val="00B54453"/>
    <w:rsid w:val="00B55011"/>
    <w:rsid w:val="00B56DE9"/>
    <w:rsid w:val="00B5780A"/>
    <w:rsid w:val="00B62A58"/>
    <w:rsid w:val="00B63829"/>
    <w:rsid w:val="00B646CD"/>
    <w:rsid w:val="00B6749C"/>
    <w:rsid w:val="00B72EC6"/>
    <w:rsid w:val="00B73E25"/>
    <w:rsid w:val="00B74D14"/>
    <w:rsid w:val="00B75918"/>
    <w:rsid w:val="00B8106C"/>
    <w:rsid w:val="00B822EB"/>
    <w:rsid w:val="00B87458"/>
    <w:rsid w:val="00B91542"/>
    <w:rsid w:val="00B9154E"/>
    <w:rsid w:val="00B917C1"/>
    <w:rsid w:val="00B9260E"/>
    <w:rsid w:val="00B92B7C"/>
    <w:rsid w:val="00B94DF7"/>
    <w:rsid w:val="00B95DA9"/>
    <w:rsid w:val="00BA04B0"/>
    <w:rsid w:val="00BA0595"/>
    <w:rsid w:val="00BA0701"/>
    <w:rsid w:val="00BA27D1"/>
    <w:rsid w:val="00BA2917"/>
    <w:rsid w:val="00BA29A6"/>
    <w:rsid w:val="00BA405B"/>
    <w:rsid w:val="00BA44EF"/>
    <w:rsid w:val="00BA4F68"/>
    <w:rsid w:val="00BA5B69"/>
    <w:rsid w:val="00BA75EC"/>
    <w:rsid w:val="00BB061C"/>
    <w:rsid w:val="00BB5E3A"/>
    <w:rsid w:val="00BB6668"/>
    <w:rsid w:val="00BB74AA"/>
    <w:rsid w:val="00BD0CA9"/>
    <w:rsid w:val="00BD1284"/>
    <w:rsid w:val="00BD1772"/>
    <w:rsid w:val="00BD264F"/>
    <w:rsid w:val="00BD45D4"/>
    <w:rsid w:val="00BD4CFC"/>
    <w:rsid w:val="00BD665B"/>
    <w:rsid w:val="00BD705A"/>
    <w:rsid w:val="00BD7535"/>
    <w:rsid w:val="00BE7EAE"/>
    <w:rsid w:val="00BF0219"/>
    <w:rsid w:val="00BF05B1"/>
    <w:rsid w:val="00BF12BE"/>
    <w:rsid w:val="00BF1F44"/>
    <w:rsid w:val="00BF2CB9"/>
    <w:rsid w:val="00BF4999"/>
    <w:rsid w:val="00BF499B"/>
    <w:rsid w:val="00BF63A5"/>
    <w:rsid w:val="00BF7E4E"/>
    <w:rsid w:val="00C00F73"/>
    <w:rsid w:val="00C0304D"/>
    <w:rsid w:val="00C0475D"/>
    <w:rsid w:val="00C130BC"/>
    <w:rsid w:val="00C13927"/>
    <w:rsid w:val="00C155A8"/>
    <w:rsid w:val="00C16318"/>
    <w:rsid w:val="00C163C7"/>
    <w:rsid w:val="00C164BC"/>
    <w:rsid w:val="00C16E61"/>
    <w:rsid w:val="00C2041D"/>
    <w:rsid w:val="00C23C40"/>
    <w:rsid w:val="00C267A5"/>
    <w:rsid w:val="00C267B3"/>
    <w:rsid w:val="00C27236"/>
    <w:rsid w:val="00C27412"/>
    <w:rsid w:val="00C3535B"/>
    <w:rsid w:val="00C372B8"/>
    <w:rsid w:val="00C42805"/>
    <w:rsid w:val="00C4540F"/>
    <w:rsid w:val="00C459A6"/>
    <w:rsid w:val="00C45C81"/>
    <w:rsid w:val="00C46A5A"/>
    <w:rsid w:val="00C47916"/>
    <w:rsid w:val="00C52576"/>
    <w:rsid w:val="00C52E8B"/>
    <w:rsid w:val="00C53E23"/>
    <w:rsid w:val="00C54F6C"/>
    <w:rsid w:val="00C55834"/>
    <w:rsid w:val="00C57582"/>
    <w:rsid w:val="00C57BFD"/>
    <w:rsid w:val="00C603C7"/>
    <w:rsid w:val="00C603E4"/>
    <w:rsid w:val="00C60457"/>
    <w:rsid w:val="00C6046D"/>
    <w:rsid w:val="00C6353C"/>
    <w:rsid w:val="00C63CF9"/>
    <w:rsid w:val="00C66764"/>
    <w:rsid w:val="00C67093"/>
    <w:rsid w:val="00C671F0"/>
    <w:rsid w:val="00C722E7"/>
    <w:rsid w:val="00C74403"/>
    <w:rsid w:val="00C80F6D"/>
    <w:rsid w:val="00C81270"/>
    <w:rsid w:val="00C8554A"/>
    <w:rsid w:val="00C86539"/>
    <w:rsid w:val="00C86FB6"/>
    <w:rsid w:val="00C877B5"/>
    <w:rsid w:val="00C91175"/>
    <w:rsid w:val="00C92CAA"/>
    <w:rsid w:val="00C9340F"/>
    <w:rsid w:val="00C93B59"/>
    <w:rsid w:val="00C93F6D"/>
    <w:rsid w:val="00C9543F"/>
    <w:rsid w:val="00C95F28"/>
    <w:rsid w:val="00CA1400"/>
    <w:rsid w:val="00CA15C6"/>
    <w:rsid w:val="00CA1E4C"/>
    <w:rsid w:val="00CA2116"/>
    <w:rsid w:val="00CA25CF"/>
    <w:rsid w:val="00CA5164"/>
    <w:rsid w:val="00CA67F9"/>
    <w:rsid w:val="00CA7131"/>
    <w:rsid w:val="00CB250D"/>
    <w:rsid w:val="00CB3683"/>
    <w:rsid w:val="00CB39F3"/>
    <w:rsid w:val="00CB3AAF"/>
    <w:rsid w:val="00CB4D3B"/>
    <w:rsid w:val="00CB566E"/>
    <w:rsid w:val="00CB7AF3"/>
    <w:rsid w:val="00CC0D8E"/>
    <w:rsid w:val="00CC0F45"/>
    <w:rsid w:val="00CC7027"/>
    <w:rsid w:val="00CD0DE0"/>
    <w:rsid w:val="00CD1A34"/>
    <w:rsid w:val="00CD24AF"/>
    <w:rsid w:val="00CD2E20"/>
    <w:rsid w:val="00CD46F2"/>
    <w:rsid w:val="00CD4E81"/>
    <w:rsid w:val="00CD502D"/>
    <w:rsid w:val="00CE0B6E"/>
    <w:rsid w:val="00CE5680"/>
    <w:rsid w:val="00CE5699"/>
    <w:rsid w:val="00CE5D3F"/>
    <w:rsid w:val="00CE5F8E"/>
    <w:rsid w:val="00CE6487"/>
    <w:rsid w:val="00CF438E"/>
    <w:rsid w:val="00CF670D"/>
    <w:rsid w:val="00CF72BC"/>
    <w:rsid w:val="00CF7DFE"/>
    <w:rsid w:val="00D026A2"/>
    <w:rsid w:val="00D0377C"/>
    <w:rsid w:val="00D04F42"/>
    <w:rsid w:val="00D07B49"/>
    <w:rsid w:val="00D136FA"/>
    <w:rsid w:val="00D14AFB"/>
    <w:rsid w:val="00D14E48"/>
    <w:rsid w:val="00D15E23"/>
    <w:rsid w:val="00D2233A"/>
    <w:rsid w:val="00D23D84"/>
    <w:rsid w:val="00D2414F"/>
    <w:rsid w:val="00D25C2F"/>
    <w:rsid w:val="00D309A7"/>
    <w:rsid w:val="00D30D00"/>
    <w:rsid w:val="00D34C9E"/>
    <w:rsid w:val="00D36DA9"/>
    <w:rsid w:val="00D4018D"/>
    <w:rsid w:val="00D41199"/>
    <w:rsid w:val="00D42230"/>
    <w:rsid w:val="00D43F1A"/>
    <w:rsid w:val="00D44BC3"/>
    <w:rsid w:val="00D45771"/>
    <w:rsid w:val="00D46CCC"/>
    <w:rsid w:val="00D477DB"/>
    <w:rsid w:val="00D478C2"/>
    <w:rsid w:val="00D478D0"/>
    <w:rsid w:val="00D5021A"/>
    <w:rsid w:val="00D5504D"/>
    <w:rsid w:val="00D567AA"/>
    <w:rsid w:val="00D601A7"/>
    <w:rsid w:val="00D620FA"/>
    <w:rsid w:val="00D625F4"/>
    <w:rsid w:val="00D62C94"/>
    <w:rsid w:val="00D633D9"/>
    <w:rsid w:val="00D657AD"/>
    <w:rsid w:val="00D66CD1"/>
    <w:rsid w:val="00D67072"/>
    <w:rsid w:val="00D7045A"/>
    <w:rsid w:val="00D71278"/>
    <w:rsid w:val="00D807C5"/>
    <w:rsid w:val="00D81C47"/>
    <w:rsid w:val="00D8286E"/>
    <w:rsid w:val="00D82C4A"/>
    <w:rsid w:val="00D836F2"/>
    <w:rsid w:val="00D84530"/>
    <w:rsid w:val="00D8705C"/>
    <w:rsid w:val="00D87A58"/>
    <w:rsid w:val="00D87D3B"/>
    <w:rsid w:val="00D909D1"/>
    <w:rsid w:val="00D91028"/>
    <w:rsid w:val="00D92A1E"/>
    <w:rsid w:val="00DA186A"/>
    <w:rsid w:val="00DA3287"/>
    <w:rsid w:val="00DA62D4"/>
    <w:rsid w:val="00DA6B50"/>
    <w:rsid w:val="00DA6D2A"/>
    <w:rsid w:val="00DB2CC7"/>
    <w:rsid w:val="00DB4A48"/>
    <w:rsid w:val="00DB6E46"/>
    <w:rsid w:val="00DC0F64"/>
    <w:rsid w:val="00DC4A3F"/>
    <w:rsid w:val="00DD2695"/>
    <w:rsid w:val="00DD5F80"/>
    <w:rsid w:val="00DD6E62"/>
    <w:rsid w:val="00DE131D"/>
    <w:rsid w:val="00DE23CE"/>
    <w:rsid w:val="00DE281D"/>
    <w:rsid w:val="00DE3E0D"/>
    <w:rsid w:val="00DE5B96"/>
    <w:rsid w:val="00DE6A69"/>
    <w:rsid w:val="00DF1805"/>
    <w:rsid w:val="00DF3D90"/>
    <w:rsid w:val="00E00287"/>
    <w:rsid w:val="00E01D4E"/>
    <w:rsid w:val="00E114C5"/>
    <w:rsid w:val="00E122A9"/>
    <w:rsid w:val="00E15243"/>
    <w:rsid w:val="00E15C6E"/>
    <w:rsid w:val="00E15D4D"/>
    <w:rsid w:val="00E23E23"/>
    <w:rsid w:val="00E241BC"/>
    <w:rsid w:val="00E2482E"/>
    <w:rsid w:val="00E26690"/>
    <w:rsid w:val="00E269D8"/>
    <w:rsid w:val="00E27AEA"/>
    <w:rsid w:val="00E33574"/>
    <w:rsid w:val="00E364F9"/>
    <w:rsid w:val="00E37313"/>
    <w:rsid w:val="00E41440"/>
    <w:rsid w:val="00E45522"/>
    <w:rsid w:val="00E5436F"/>
    <w:rsid w:val="00E54F10"/>
    <w:rsid w:val="00E61795"/>
    <w:rsid w:val="00E62D06"/>
    <w:rsid w:val="00E63BA1"/>
    <w:rsid w:val="00E66D12"/>
    <w:rsid w:val="00E729F0"/>
    <w:rsid w:val="00E7321B"/>
    <w:rsid w:val="00E73782"/>
    <w:rsid w:val="00E75043"/>
    <w:rsid w:val="00E7532F"/>
    <w:rsid w:val="00E7662B"/>
    <w:rsid w:val="00E775FA"/>
    <w:rsid w:val="00E8056A"/>
    <w:rsid w:val="00E82FB8"/>
    <w:rsid w:val="00E8323F"/>
    <w:rsid w:val="00E83260"/>
    <w:rsid w:val="00E90650"/>
    <w:rsid w:val="00E90722"/>
    <w:rsid w:val="00E9326F"/>
    <w:rsid w:val="00E96166"/>
    <w:rsid w:val="00E964BE"/>
    <w:rsid w:val="00E96C55"/>
    <w:rsid w:val="00EA0899"/>
    <w:rsid w:val="00EA16CD"/>
    <w:rsid w:val="00EA2019"/>
    <w:rsid w:val="00EA2D83"/>
    <w:rsid w:val="00EA7AEA"/>
    <w:rsid w:val="00EB0BE9"/>
    <w:rsid w:val="00EB1870"/>
    <w:rsid w:val="00EB554F"/>
    <w:rsid w:val="00EB67B3"/>
    <w:rsid w:val="00EB6F63"/>
    <w:rsid w:val="00EC0E3A"/>
    <w:rsid w:val="00EC2224"/>
    <w:rsid w:val="00EC33AB"/>
    <w:rsid w:val="00EC3780"/>
    <w:rsid w:val="00EC4AF8"/>
    <w:rsid w:val="00EC783E"/>
    <w:rsid w:val="00ED1E6D"/>
    <w:rsid w:val="00ED2E16"/>
    <w:rsid w:val="00ED318F"/>
    <w:rsid w:val="00ED7608"/>
    <w:rsid w:val="00EE0F68"/>
    <w:rsid w:val="00EE0FDB"/>
    <w:rsid w:val="00EE40C2"/>
    <w:rsid w:val="00EE6F20"/>
    <w:rsid w:val="00EE7D3D"/>
    <w:rsid w:val="00EF5175"/>
    <w:rsid w:val="00EF54E8"/>
    <w:rsid w:val="00EF6ECC"/>
    <w:rsid w:val="00EF72E1"/>
    <w:rsid w:val="00F00E4E"/>
    <w:rsid w:val="00F01BEB"/>
    <w:rsid w:val="00F048F2"/>
    <w:rsid w:val="00F05145"/>
    <w:rsid w:val="00F07C84"/>
    <w:rsid w:val="00F1146D"/>
    <w:rsid w:val="00F121C0"/>
    <w:rsid w:val="00F14FB8"/>
    <w:rsid w:val="00F15014"/>
    <w:rsid w:val="00F15A1C"/>
    <w:rsid w:val="00F16C9F"/>
    <w:rsid w:val="00F22BDF"/>
    <w:rsid w:val="00F22FA1"/>
    <w:rsid w:val="00F26168"/>
    <w:rsid w:val="00F268B6"/>
    <w:rsid w:val="00F30DFB"/>
    <w:rsid w:val="00F31C34"/>
    <w:rsid w:val="00F31EDE"/>
    <w:rsid w:val="00F34B5C"/>
    <w:rsid w:val="00F3728F"/>
    <w:rsid w:val="00F3791A"/>
    <w:rsid w:val="00F40F5A"/>
    <w:rsid w:val="00F41D17"/>
    <w:rsid w:val="00F44227"/>
    <w:rsid w:val="00F5081D"/>
    <w:rsid w:val="00F5140C"/>
    <w:rsid w:val="00F51655"/>
    <w:rsid w:val="00F52095"/>
    <w:rsid w:val="00F53D9A"/>
    <w:rsid w:val="00F53F1A"/>
    <w:rsid w:val="00F54BC0"/>
    <w:rsid w:val="00F561B5"/>
    <w:rsid w:val="00F573B8"/>
    <w:rsid w:val="00F57658"/>
    <w:rsid w:val="00F629FA"/>
    <w:rsid w:val="00F62A78"/>
    <w:rsid w:val="00F64268"/>
    <w:rsid w:val="00F716D8"/>
    <w:rsid w:val="00F72029"/>
    <w:rsid w:val="00F73805"/>
    <w:rsid w:val="00F81FC0"/>
    <w:rsid w:val="00F839EE"/>
    <w:rsid w:val="00F861B0"/>
    <w:rsid w:val="00F865E4"/>
    <w:rsid w:val="00F90889"/>
    <w:rsid w:val="00F92342"/>
    <w:rsid w:val="00F949C6"/>
    <w:rsid w:val="00F952FC"/>
    <w:rsid w:val="00F95F8C"/>
    <w:rsid w:val="00FA06C3"/>
    <w:rsid w:val="00FA23D6"/>
    <w:rsid w:val="00FA3D6E"/>
    <w:rsid w:val="00FB0980"/>
    <w:rsid w:val="00FB2EED"/>
    <w:rsid w:val="00FB32A1"/>
    <w:rsid w:val="00FB3823"/>
    <w:rsid w:val="00FB3D61"/>
    <w:rsid w:val="00FB46C5"/>
    <w:rsid w:val="00FB6755"/>
    <w:rsid w:val="00FB6A8F"/>
    <w:rsid w:val="00FC044B"/>
    <w:rsid w:val="00FC1CBC"/>
    <w:rsid w:val="00FC5476"/>
    <w:rsid w:val="00FC6930"/>
    <w:rsid w:val="00FC6CF4"/>
    <w:rsid w:val="00FC72ED"/>
    <w:rsid w:val="00FC7632"/>
    <w:rsid w:val="00FD026E"/>
    <w:rsid w:val="00FD60EF"/>
    <w:rsid w:val="00FD71C6"/>
    <w:rsid w:val="00FD72CE"/>
    <w:rsid w:val="00FE2037"/>
    <w:rsid w:val="00FE2CBB"/>
    <w:rsid w:val="00FE3086"/>
    <w:rsid w:val="00FE44C5"/>
    <w:rsid w:val="00FE55BE"/>
    <w:rsid w:val="00FE5F02"/>
    <w:rsid w:val="00FF0126"/>
    <w:rsid w:val="00FF03D5"/>
    <w:rsid w:val="00FF228E"/>
    <w:rsid w:val="00FF56F8"/>
    <w:rsid w:val="00FF6080"/>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aliases w:val="Diagrama1,Diagrama"/>
    <w:basedOn w:val="prastasis"/>
    <w:link w:val="KomentarotekstasDiagrama"/>
    <w:uiPriority w:val="99"/>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Skyriauspavadinimas">
    <w:name w:val="Skyriaus pavadinimas"/>
    <w:basedOn w:val="prastasis"/>
    <w:rsid w:val="00AE090E"/>
    <w:pPr>
      <w:numPr>
        <w:numId w:val="8"/>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AE090E"/>
    <w:rPr>
      <w:rFonts w:ascii="Times New Roman" w:hAnsi="Times New Roman"/>
      <w:sz w:val="22"/>
    </w:rPr>
  </w:style>
  <w:style w:type="paragraph" w:customStyle="1" w:styleId="Style4">
    <w:name w:val="Style4"/>
    <w:basedOn w:val="prastasis"/>
    <w:link w:val="Style4CharChar"/>
    <w:rsid w:val="00F1146D"/>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F1146D"/>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F1146D"/>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rsid w:val="00F1146D"/>
    <w:pPr>
      <w:spacing w:before="120" w:after="120" w:line="240" w:lineRule="auto"/>
      <w:ind w:left="1418" w:hanging="567"/>
    </w:pPr>
    <w:rPr>
      <w:rFonts w:ascii="Times New Roman" w:eastAsiaTheme="minorHAnsi" w:hAnsi="Times New Roman" w:cs="Times New Roman"/>
      <w:sz w:val="24"/>
      <w:szCs w:val="24"/>
    </w:rPr>
  </w:style>
  <w:style w:type="paragraph" w:customStyle="1" w:styleId="LIST--Simple1">
    <w:name w:val="LIST -- Simple 1"/>
    <w:basedOn w:val="prastasis"/>
    <w:autoRedefine/>
    <w:uiPriority w:val="99"/>
    <w:rsid w:val="00F1146D"/>
    <w:pPr>
      <w:tabs>
        <w:tab w:val="left" w:pos="2520"/>
      </w:tabs>
      <w:spacing w:after="0" w:line="240" w:lineRule="auto"/>
    </w:pPr>
    <w:rPr>
      <w:rFonts w:ascii="Times New Roman" w:eastAsia="Arial Unicode MS" w:hAnsi="Times New Roman" w:cs="Times New Roman"/>
      <w:sz w:val="24"/>
      <w:szCs w:val="24"/>
    </w:rPr>
  </w:style>
  <w:style w:type="character" w:customStyle="1" w:styleId="PagrindinistekstasDiagrama1">
    <w:name w:val="Pagrindinis tekstas Diagrama1"/>
    <w:basedOn w:val="Numatytasispastraiposriftas"/>
    <w:uiPriority w:val="99"/>
    <w:semiHidden/>
    <w:rsid w:val="00F1146D"/>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5C6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31138249">
      <w:bodyDiv w:val="1"/>
      <w:marLeft w:val="0"/>
      <w:marRight w:val="0"/>
      <w:marTop w:val="0"/>
      <w:marBottom w:val="0"/>
      <w:divBdr>
        <w:top w:val="none" w:sz="0" w:space="0" w:color="auto"/>
        <w:left w:val="none" w:sz="0" w:space="0" w:color="auto"/>
        <w:bottom w:val="none" w:sz="0" w:space="0" w:color="auto"/>
        <w:right w:val="none" w:sz="0" w:space="0" w:color="auto"/>
      </w:divBdr>
    </w:div>
    <w:div w:id="842091381">
      <w:bodyDiv w:val="1"/>
      <w:marLeft w:val="0"/>
      <w:marRight w:val="0"/>
      <w:marTop w:val="0"/>
      <w:marBottom w:val="0"/>
      <w:divBdr>
        <w:top w:val="none" w:sz="0" w:space="0" w:color="auto"/>
        <w:left w:val="none" w:sz="0" w:space="0" w:color="auto"/>
        <w:bottom w:val="none" w:sz="0" w:space="0" w:color="auto"/>
        <w:right w:val="none" w:sz="0" w:space="0" w:color="auto"/>
      </w:divBdr>
    </w:div>
    <w:div w:id="1526938074">
      <w:bodyDiv w:val="1"/>
      <w:marLeft w:val="0"/>
      <w:marRight w:val="0"/>
      <w:marTop w:val="0"/>
      <w:marBottom w:val="0"/>
      <w:divBdr>
        <w:top w:val="none" w:sz="0" w:space="0" w:color="auto"/>
        <w:left w:val="none" w:sz="0" w:space="0" w:color="auto"/>
        <w:bottom w:val="none" w:sz="0" w:space="0" w:color="auto"/>
        <w:right w:val="none" w:sz="0" w:space="0" w:color="auto"/>
      </w:divBdr>
      <w:divsChild>
        <w:div w:id="1663702397">
          <w:marLeft w:val="0"/>
          <w:marRight w:val="0"/>
          <w:marTop w:val="0"/>
          <w:marBottom w:val="0"/>
          <w:divBdr>
            <w:top w:val="none" w:sz="0" w:space="0" w:color="auto"/>
            <w:left w:val="none" w:sz="0" w:space="0" w:color="auto"/>
            <w:bottom w:val="none" w:sz="0" w:space="0" w:color="auto"/>
            <w:right w:val="none" w:sz="0" w:space="0" w:color="auto"/>
          </w:divBdr>
        </w:div>
        <w:div w:id="1905876238">
          <w:marLeft w:val="0"/>
          <w:marRight w:val="0"/>
          <w:marTop w:val="0"/>
          <w:marBottom w:val="0"/>
          <w:divBdr>
            <w:top w:val="none" w:sz="0" w:space="0" w:color="auto"/>
            <w:left w:val="none" w:sz="0" w:space="0" w:color="auto"/>
            <w:bottom w:val="none" w:sz="0" w:space="0" w:color="auto"/>
            <w:right w:val="none" w:sz="0" w:space="0" w:color="auto"/>
          </w:divBdr>
        </w:div>
        <w:div w:id="2095202226">
          <w:marLeft w:val="0"/>
          <w:marRight w:val="0"/>
          <w:marTop w:val="0"/>
          <w:marBottom w:val="0"/>
          <w:divBdr>
            <w:top w:val="none" w:sz="0" w:space="0" w:color="auto"/>
            <w:left w:val="none" w:sz="0" w:space="0" w:color="auto"/>
            <w:bottom w:val="none" w:sz="0" w:space="0" w:color="auto"/>
            <w:right w:val="none" w:sz="0" w:space="0" w:color="auto"/>
          </w:divBdr>
        </w:div>
        <w:div w:id="503400144">
          <w:marLeft w:val="0"/>
          <w:marRight w:val="0"/>
          <w:marTop w:val="0"/>
          <w:marBottom w:val="0"/>
          <w:divBdr>
            <w:top w:val="none" w:sz="0" w:space="0" w:color="auto"/>
            <w:left w:val="none" w:sz="0" w:space="0" w:color="auto"/>
            <w:bottom w:val="none" w:sz="0" w:space="0" w:color="auto"/>
            <w:right w:val="none" w:sz="0" w:space="0" w:color="auto"/>
          </w:divBdr>
        </w:div>
        <w:div w:id="618218267">
          <w:marLeft w:val="0"/>
          <w:marRight w:val="0"/>
          <w:marTop w:val="0"/>
          <w:marBottom w:val="0"/>
          <w:divBdr>
            <w:top w:val="none" w:sz="0" w:space="0" w:color="auto"/>
            <w:left w:val="none" w:sz="0" w:space="0" w:color="auto"/>
            <w:bottom w:val="none" w:sz="0" w:space="0" w:color="auto"/>
            <w:right w:val="none" w:sz="0" w:space="0" w:color="auto"/>
          </w:divBdr>
        </w:div>
        <w:div w:id="1979678293">
          <w:marLeft w:val="0"/>
          <w:marRight w:val="0"/>
          <w:marTop w:val="0"/>
          <w:marBottom w:val="0"/>
          <w:divBdr>
            <w:top w:val="none" w:sz="0" w:space="0" w:color="auto"/>
            <w:left w:val="none" w:sz="0" w:space="0" w:color="auto"/>
            <w:bottom w:val="none" w:sz="0" w:space="0" w:color="auto"/>
            <w:right w:val="none" w:sz="0" w:space="0" w:color="auto"/>
          </w:divBdr>
        </w:div>
        <w:div w:id="873930566">
          <w:marLeft w:val="0"/>
          <w:marRight w:val="0"/>
          <w:marTop w:val="0"/>
          <w:marBottom w:val="0"/>
          <w:divBdr>
            <w:top w:val="none" w:sz="0" w:space="0" w:color="auto"/>
            <w:left w:val="none" w:sz="0" w:space="0" w:color="auto"/>
            <w:bottom w:val="none" w:sz="0" w:space="0" w:color="auto"/>
            <w:right w:val="none" w:sz="0" w:space="0" w:color="auto"/>
          </w:divBdr>
        </w:div>
        <w:div w:id="1520661589">
          <w:marLeft w:val="0"/>
          <w:marRight w:val="0"/>
          <w:marTop w:val="0"/>
          <w:marBottom w:val="0"/>
          <w:divBdr>
            <w:top w:val="none" w:sz="0" w:space="0" w:color="auto"/>
            <w:left w:val="none" w:sz="0" w:space="0" w:color="auto"/>
            <w:bottom w:val="none" w:sz="0" w:space="0" w:color="auto"/>
            <w:right w:val="none" w:sz="0" w:space="0" w:color="auto"/>
          </w:divBdr>
        </w:div>
        <w:div w:id="2040810427">
          <w:marLeft w:val="0"/>
          <w:marRight w:val="0"/>
          <w:marTop w:val="0"/>
          <w:marBottom w:val="0"/>
          <w:divBdr>
            <w:top w:val="none" w:sz="0" w:space="0" w:color="auto"/>
            <w:left w:val="none" w:sz="0" w:space="0" w:color="auto"/>
            <w:bottom w:val="none" w:sz="0" w:space="0" w:color="auto"/>
            <w:right w:val="none" w:sz="0" w:space="0" w:color="auto"/>
          </w:divBdr>
        </w:div>
        <w:div w:id="1685551058">
          <w:marLeft w:val="0"/>
          <w:marRight w:val="0"/>
          <w:marTop w:val="0"/>
          <w:marBottom w:val="0"/>
          <w:divBdr>
            <w:top w:val="none" w:sz="0" w:space="0" w:color="auto"/>
            <w:left w:val="none" w:sz="0" w:space="0" w:color="auto"/>
            <w:bottom w:val="none" w:sz="0" w:space="0" w:color="auto"/>
            <w:right w:val="none" w:sz="0" w:space="0" w:color="auto"/>
          </w:divBdr>
        </w:div>
        <w:div w:id="1364164168">
          <w:marLeft w:val="0"/>
          <w:marRight w:val="0"/>
          <w:marTop w:val="0"/>
          <w:marBottom w:val="0"/>
          <w:divBdr>
            <w:top w:val="none" w:sz="0" w:space="0" w:color="auto"/>
            <w:left w:val="none" w:sz="0" w:space="0" w:color="auto"/>
            <w:bottom w:val="none" w:sz="0" w:space="0" w:color="auto"/>
            <w:right w:val="none" w:sz="0" w:space="0" w:color="auto"/>
          </w:divBdr>
        </w:div>
        <w:div w:id="1167670718">
          <w:marLeft w:val="0"/>
          <w:marRight w:val="0"/>
          <w:marTop w:val="0"/>
          <w:marBottom w:val="0"/>
          <w:divBdr>
            <w:top w:val="none" w:sz="0" w:space="0" w:color="auto"/>
            <w:left w:val="none" w:sz="0" w:space="0" w:color="auto"/>
            <w:bottom w:val="none" w:sz="0" w:space="0" w:color="auto"/>
            <w:right w:val="none" w:sz="0" w:space="0" w:color="auto"/>
          </w:divBdr>
        </w:div>
        <w:div w:id="1107503992">
          <w:marLeft w:val="0"/>
          <w:marRight w:val="0"/>
          <w:marTop w:val="0"/>
          <w:marBottom w:val="0"/>
          <w:divBdr>
            <w:top w:val="none" w:sz="0" w:space="0" w:color="auto"/>
            <w:left w:val="none" w:sz="0" w:space="0" w:color="auto"/>
            <w:bottom w:val="none" w:sz="0" w:space="0" w:color="auto"/>
            <w:right w:val="none" w:sz="0" w:space="0" w:color="auto"/>
          </w:divBdr>
          <w:divsChild>
            <w:div w:id="1344088092">
              <w:marLeft w:val="-75"/>
              <w:marRight w:val="0"/>
              <w:marTop w:val="30"/>
              <w:marBottom w:val="30"/>
              <w:divBdr>
                <w:top w:val="none" w:sz="0" w:space="0" w:color="auto"/>
                <w:left w:val="none" w:sz="0" w:space="0" w:color="auto"/>
                <w:bottom w:val="none" w:sz="0" w:space="0" w:color="auto"/>
                <w:right w:val="none" w:sz="0" w:space="0" w:color="auto"/>
              </w:divBdr>
              <w:divsChild>
                <w:div w:id="1834759150">
                  <w:marLeft w:val="0"/>
                  <w:marRight w:val="0"/>
                  <w:marTop w:val="0"/>
                  <w:marBottom w:val="0"/>
                  <w:divBdr>
                    <w:top w:val="none" w:sz="0" w:space="0" w:color="auto"/>
                    <w:left w:val="none" w:sz="0" w:space="0" w:color="auto"/>
                    <w:bottom w:val="none" w:sz="0" w:space="0" w:color="auto"/>
                    <w:right w:val="none" w:sz="0" w:space="0" w:color="auto"/>
                  </w:divBdr>
                  <w:divsChild>
                    <w:div w:id="727920386">
                      <w:marLeft w:val="0"/>
                      <w:marRight w:val="0"/>
                      <w:marTop w:val="0"/>
                      <w:marBottom w:val="0"/>
                      <w:divBdr>
                        <w:top w:val="none" w:sz="0" w:space="0" w:color="auto"/>
                        <w:left w:val="none" w:sz="0" w:space="0" w:color="auto"/>
                        <w:bottom w:val="none" w:sz="0" w:space="0" w:color="auto"/>
                        <w:right w:val="none" w:sz="0" w:space="0" w:color="auto"/>
                      </w:divBdr>
                    </w:div>
                  </w:divsChild>
                </w:div>
                <w:div w:id="2142267224">
                  <w:marLeft w:val="0"/>
                  <w:marRight w:val="0"/>
                  <w:marTop w:val="0"/>
                  <w:marBottom w:val="0"/>
                  <w:divBdr>
                    <w:top w:val="none" w:sz="0" w:space="0" w:color="auto"/>
                    <w:left w:val="none" w:sz="0" w:space="0" w:color="auto"/>
                    <w:bottom w:val="none" w:sz="0" w:space="0" w:color="auto"/>
                    <w:right w:val="none" w:sz="0" w:space="0" w:color="auto"/>
                  </w:divBdr>
                  <w:divsChild>
                    <w:div w:id="1175339248">
                      <w:marLeft w:val="0"/>
                      <w:marRight w:val="0"/>
                      <w:marTop w:val="0"/>
                      <w:marBottom w:val="0"/>
                      <w:divBdr>
                        <w:top w:val="none" w:sz="0" w:space="0" w:color="auto"/>
                        <w:left w:val="none" w:sz="0" w:space="0" w:color="auto"/>
                        <w:bottom w:val="none" w:sz="0" w:space="0" w:color="auto"/>
                        <w:right w:val="none" w:sz="0" w:space="0" w:color="auto"/>
                      </w:divBdr>
                    </w:div>
                    <w:div w:id="1249339866">
                      <w:marLeft w:val="0"/>
                      <w:marRight w:val="0"/>
                      <w:marTop w:val="0"/>
                      <w:marBottom w:val="0"/>
                      <w:divBdr>
                        <w:top w:val="none" w:sz="0" w:space="0" w:color="auto"/>
                        <w:left w:val="none" w:sz="0" w:space="0" w:color="auto"/>
                        <w:bottom w:val="none" w:sz="0" w:space="0" w:color="auto"/>
                        <w:right w:val="none" w:sz="0" w:space="0" w:color="auto"/>
                      </w:divBdr>
                    </w:div>
                  </w:divsChild>
                </w:div>
                <w:div w:id="1732996483">
                  <w:marLeft w:val="0"/>
                  <w:marRight w:val="0"/>
                  <w:marTop w:val="0"/>
                  <w:marBottom w:val="0"/>
                  <w:divBdr>
                    <w:top w:val="none" w:sz="0" w:space="0" w:color="auto"/>
                    <w:left w:val="none" w:sz="0" w:space="0" w:color="auto"/>
                    <w:bottom w:val="none" w:sz="0" w:space="0" w:color="auto"/>
                    <w:right w:val="none" w:sz="0" w:space="0" w:color="auto"/>
                  </w:divBdr>
                  <w:divsChild>
                    <w:div w:id="1021476171">
                      <w:marLeft w:val="0"/>
                      <w:marRight w:val="0"/>
                      <w:marTop w:val="0"/>
                      <w:marBottom w:val="0"/>
                      <w:divBdr>
                        <w:top w:val="none" w:sz="0" w:space="0" w:color="auto"/>
                        <w:left w:val="none" w:sz="0" w:space="0" w:color="auto"/>
                        <w:bottom w:val="none" w:sz="0" w:space="0" w:color="auto"/>
                        <w:right w:val="none" w:sz="0" w:space="0" w:color="auto"/>
                      </w:divBdr>
                    </w:div>
                    <w:div w:id="1104032290">
                      <w:marLeft w:val="0"/>
                      <w:marRight w:val="0"/>
                      <w:marTop w:val="0"/>
                      <w:marBottom w:val="0"/>
                      <w:divBdr>
                        <w:top w:val="none" w:sz="0" w:space="0" w:color="auto"/>
                        <w:left w:val="none" w:sz="0" w:space="0" w:color="auto"/>
                        <w:bottom w:val="none" w:sz="0" w:space="0" w:color="auto"/>
                        <w:right w:val="none" w:sz="0" w:space="0" w:color="auto"/>
                      </w:divBdr>
                    </w:div>
                  </w:divsChild>
                </w:div>
                <w:div w:id="947278369">
                  <w:marLeft w:val="0"/>
                  <w:marRight w:val="0"/>
                  <w:marTop w:val="0"/>
                  <w:marBottom w:val="0"/>
                  <w:divBdr>
                    <w:top w:val="none" w:sz="0" w:space="0" w:color="auto"/>
                    <w:left w:val="none" w:sz="0" w:space="0" w:color="auto"/>
                    <w:bottom w:val="none" w:sz="0" w:space="0" w:color="auto"/>
                    <w:right w:val="none" w:sz="0" w:space="0" w:color="auto"/>
                  </w:divBdr>
                  <w:divsChild>
                    <w:div w:id="1352074695">
                      <w:marLeft w:val="0"/>
                      <w:marRight w:val="0"/>
                      <w:marTop w:val="0"/>
                      <w:marBottom w:val="0"/>
                      <w:divBdr>
                        <w:top w:val="none" w:sz="0" w:space="0" w:color="auto"/>
                        <w:left w:val="none" w:sz="0" w:space="0" w:color="auto"/>
                        <w:bottom w:val="none" w:sz="0" w:space="0" w:color="auto"/>
                        <w:right w:val="none" w:sz="0" w:space="0" w:color="auto"/>
                      </w:divBdr>
                    </w:div>
                  </w:divsChild>
                </w:div>
                <w:div w:id="1812167116">
                  <w:marLeft w:val="0"/>
                  <w:marRight w:val="0"/>
                  <w:marTop w:val="0"/>
                  <w:marBottom w:val="0"/>
                  <w:divBdr>
                    <w:top w:val="none" w:sz="0" w:space="0" w:color="auto"/>
                    <w:left w:val="none" w:sz="0" w:space="0" w:color="auto"/>
                    <w:bottom w:val="none" w:sz="0" w:space="0" w:color="auto"/>
                    <w:right w:val="none" w:sz="0" w:space="0" w:color="auto"/>
                  </w:divBdr>
                  <w:divsChild>
                    <w:div w:id="1729067905">
                      <w:marLeft w:val="0"/>
                      <w:marRight w:val="0"/>
                      <w:marTop w:val="0"/>
                      <w:marBottom w:val="0"/>
                      <w:divBdr>
                        <w:top w:val="none" w:sz="0" w:space="0" w:color="auto"/>
                        <w:left w:val="none" w:sz="0" w:space="0" w:color="auto"/>
                        <w:bottom w:val="none" w:sz="0" w:space="0" w:color="auto"/>
                        <w:right w:val="none" w:sz="0" w:space="0" w:color="auto"/>
                      </w:divBdr>
                    </w:div>
                    <w:div w:id="680397079">
                      <w:marLeft w:val="0"/>
                      <w:marRight w:val="0"/>
                      <w:marTop w:val="0"/>
                      <w:marBottom w:val="0"/>
                      <w:divBdr>
                        <w:top w:val="none" w:sz="0" w:space="0" w:color="auto"/>
                        <w:left w:val="none" w:sz="0" w:space="0" w:color="auto"/>
                        <w:bottom w:val="none" w:sz="0" w:space="0" w:color="auto"/>
                        <w:right w:val="none" w:sz="0" w:space="0" w:color="auto"/>
                      </w:divBdr>
                    </w:div>
                    <w:div w:id="1132753049">
                      <w:marLeft w:val="0"/>
                      <w:marRight w:val="0"/>
                      <w:marTop w:val="0"/>
                      <w:marBottom w:val="0"/>
                      <w:divBdr>
                        <w:top w:val="none" w:sz="0" w:space="0" w:color="auto"/>
                        <w:left w:val="none" w:sz="0" w:space="0" w:color="auto"/>
                        <w:bottom w:val="none" w:sz="0" w:space="0" w:color="auto"/>
                        <w:right w:val="none" w:sz="0" w:space="0" w:color="auto"/>
                      </w:divBdr>
                    </w:div>
                    <w:div w:id="1127553052">
                      <w:marLeft w:val="0"/>
                      <w:marRight w:val="0"/>
                      <w:marTop w:val="0"/>
                      <w:marBottom w:val="0"/>
                      <w:divBdr>
                        <w:top w:val="none" w:sz="0" w:space="0" w:color="auto"/>
                        <w:left w:val="none" w:sz="0" w:space="0" w:color="auto"/>
                        <w:bottom w:val="none" w:sz="0" w:space="0" w:color="auto"/>
                        <w:right w:val="none" w:sz="0" w:space="0" w:color="auto"/>
                      </w:divBdr>
                    </w:div>
                  </w:divsChild>
                </w:div>
                <w:div w:id="73207176">
                  <w:marLeft w:val="0"/>
                  <w:marRight w:val="0"/>
                  <w:marTop w:val="0"/>
                  <w:marBottom w:val="0"/>
                  <w:divBdr>
                    <w:top w:val="none" w:sz="0" w:space="0" w:color="auto"/>
                    <w:left w:val="none" w:sz="0" w:space="0" w:color="auto"/>
                    <w:bottom w:val="none" w:sz="0" w:space="0" w:color="auto"/>
                    <w:right w:val="none" w:sz="0" w:space="0" w:color="auto"/>
                  </w:divBdr>
                  <w:divsChild>
                    <w:div w:id="6809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40823">
          <w:marLeft w:val="0"/>
          <w:marRight w:val="0"/>
          <w:marTop w:val="0"/>
          <w:marBottom w:val="0"/>
          <w:divBdr>
            <w:top w:val="none" w:sz="0" w:space="0" w:color="auto"/>
            <w:left w:val="none" w:sz="0" w:space="0" w:color="auto"/>
            <w:bottom w:val="none" w:sz="0" w:space="0" w:color="auto"/>
            <w:right w:val="none" w:sz="0" w:space="0" w:color="auto"/>
          </w:divBdr>
        </w:div>
        <w:div w:id="846869081">
          <w:marLeft w:val="0"/>
          <w:marRight w:val="0"/>
          <w:marTop w:val="0"/>
          <w:marBottom w:val="0"/>
          <w:divBdr>
            <w:top w:val="none" w:sz="0" w:space="0" w:color="auto"/>
            <w:left w:val="none" w:sz="0" w:space="0" w:color="auto"/>
            <w:bottom w:val="none" w:sz="0" w:space="0" w:color="auto"/>
            <w:right w:val="none" w:sz="0" w:space="0" w:color="auto"/>
          </w:divBdr>
        </w:div>
        <w:div w:id="684283084">
          <w:marLeft w:val="0"/>
          <w:marRight w:val="0"/>
          <w:marTop w:val="0"/>
          <w:marBottom w:val="0"/>
          <w:divBdr>
            <w:top w:val="none" w:sz="0" w:space="0" w:color="auto"/>
            <w:left w:val="none" w:sz="0" w:space="0" w:color="auto"/>
            <w:bottom w:val="none" w:sz="0" w:space="0" w:color="auto"/>
            <w:right w:val="none" w:sz="0" w:space="0" w:color="auto"/>
          </w:divBdr>
        </w:div>
        <w:div w:id="2053725859">
          <w:marLeft w:val="0"/>
          <w:marRight w:val="0"/>
          <w:marTop w:val="0"/>
          <w:marBottom w:val="0"/>
          <w:divBdr>
            <w:top w:val="none" w:sz="0" w:space="0" w:color="auto"/>
            <w:left w:val="none" w:sz="0" w:space="0" w:color="auto"/>
            <w:bottom w:val="none" w:sz="0" w:space="0" w:color="auto"/>
            <w:right w:val="none" w:sz="0" w:space="0" w:color="auto"/>
          </w:divBdr>
          <w:divsChild>
            <w:div w:id="1409308167">
              <w:marLeft w:val="-75"/>
              <w:marRight w:val="0"/>
              <w:marTop w:val="30"/>
              <w:marBottom w:val="30"/>
              <w:divBdr>
                <w:top w:val="none" w:sz="0" w:space="0" w:color="auto"/>
                <w:left w:val="none" w:sz="0" w:space="0" w:color="auto"/>
                <w:bottom w:val="none" w:sz="0" w:space="0" w:color="auto"/>
                <w:right w:val="none" w:sz="0" w:space="0" w:color="auto"/>
              </w:divBdr>
              <w:divsChild>
                <w:div w:id="1695501661">
                  <w:marLeft w:val="0"/>
                  <w:marRight w:val="0"/>
                  <w:marTop w:val="0"/>
                  <w:marBottom w:val="0"/>
                  <w:divBdr>
                    <w:top w:val="none" w:sz="0" w:space="0" w:color="auto"/>
                    <w:left w:val="none" w:sz="0" w:space="0" w:color="auto"/>
                    <w:bottom w:val="none" w:sz="0" w:space="0" w:color="auto"/>
                    <w:right w:val="none" w:sz="0" w:space="0" w:color="auto"/>
                  </w:divBdr>
                  <w:divsChild>
                    <w:div w:id="989097386">
                      <w:marLeft w:val="0"/>
                      <w:marRight w:val="0"/>
                      <w:marTop w:val="0"/>
                      <w:marBottom w:val="0"/>
                      <w:divBdr>
                        <w:top w:val="none" w:sz="0" w:space="0" w:color="auto"/>
                        <w:left w:val="none" w:sz="0" w:space="0" w:color="auto"/>
                        <w:bottom w:val="none" w:sz="0" w:space="0" w:color="auto"/>
                        <w:right w:val="none" w:sz="0" w:space="0" w:color="auto"/>
                      </w:divBdr>
                    </w:div>
                    <w:div w:id="1096247649">
                      <w:marLeft w:val="0"/>
                      <w:marRight w:val="0"/>
                      <w:marTop w:val="0"/>
                      <w:marBottom w:val="0"/>
                      <w:divBdr>
                        <w:top w:val="none" w:sz="0" w:space="0" w:color="auto"/>
                        <w:left w:val="none" w:sz="0" w:space="0" w:color="auto"/>
                        <w:bottom w:val="none" w:sz="0" w:space="0" w:color="auto"/>
                        <w:right w:val="none" w:sz="0" w:space="0" w:color="auto"/>
                      </w:divBdr>
                    </w:div>
                  </w:divsChild>
                </w:div>
                <w:div w:id="191379135">
                  <w:marLeft w:val="0"/>
                  <w:marRight w:val="0"/>
                  <w:marTop w:val="0"/>
                  <w:marBottom w:val="0"/>
                  <w:divBdr>
                    <w:top w:val="none" w:sz="0" w:space="0" w:color="auto"/>
                    <w:left w:val="none" w:sz="0" w:space="0" w:color="auto"/>
                    <w:bottom w:val="none" w:sz="0" w:space="0" w:color="auto"/>
                    <w:right w:val="none" w:sz="0" w:space="0" w:color="auto"/>
                  </w:divBdr>
                  <w:divsChild>
                    <w:div w:id="176241258">
                      <w:marLeft w:val="0"/>
                      <w:marRight w:val="0"/>
                      <w:marTop w:val="0"/>
                      <w:marBottom w:val="0"/>
                      <w:divBdr>
                        <w:top w:val="none" w:sz="0" w:space="0" w:color="auto"/>
                        <w:left w:val="none" w:sz="0" w:space="0" w:color="auto"/>
                        <w:bottom w:val="none" w:sz="0" w:space="0" w:color="auto"/>
                        <w:right w:val="none" w:sz="0" w:space="0" w:color="auto"/>
                      </w:divBdr>
                    </w:div>
                  </w:divsChild>
                </w:div>
                <w:div w:id="1837770801">
                  <w:marLeft w:val="0"/>
                  <w:marRight w:val="0"/>
                  <w:marTop w:val="0"/>
                  <w:marBottom w:val="0"/>
                  <w:divBdr>
                    <w:top w:val="none" w:sz="0" w:space="0" w:color="auto"/>
                    <w:left w:val="none" w:sz="0" w:space="0" w:color="auto"/>
                    <w:bottom w:val="none" w:sz="0" w:space="0" w:color="auto"/>
                    <w:right w:val="none" w:sz="0" w:space="0" w:color="auto"/>
                  </w:divBdr>
                  <w:divsChild>
                    <w:div w:id="1586500045">
                      <w:marLeft w:val="0"/>
                      <w:marRight w:val="0"/>
                      <w:marTop w:val="0"/>
                      <w:marBottom w:val="0"/>
                      <w:divBdr>
                        <w:top w:val="none" w:sz="0" w:space="0" w:color="auto"/>
                        <w:left w:val="none" w:sz="0" w:space="0" w:color="auto"/>
                        <w:bottom w:val="none" w:sz="0" w:space="0" w:color="auto"/>
                        <w:right w:val="none" w:sz="0" w:space="0" w:color="auto"/>
                      </w:divBdr>
                    </w:div>
                    <w:div w:id="1775319469">
                      <w:marLeft w:val="0"/>
                      <w:marRight w:val="0"/>
                      <w:marTop w:val="0"/>
                      <w:marBottom w:val="0"/>
                      <w:divBdr>
                        <w:top w:val="none" w:sz="0" w:space="0" w:color="auto"/>
                        <w:left w:val="none" w:sz="0" w:space="0" w:color="auto"/>
                        <w:bottom w:val="none" w:sz="0" w:space="0" w:color="auto"/>
                        <w:right w:val="none" w:sz="0" w:space="0" w:color="auto"/>
                      </w:divBdr>
                    </w:div>
                    <w:div w:id="804542416">
                      <w:marLeft w:val="0"/>
                      <w:marRight w:val="0"/>
                      <w:marTop w:val="0"/>
                      <w:marBottom w:val="0"/>
                      <w:divBdr>
                        <w:top w:val="none" w:sz="0" w:space="0" w:color="auto"/>
                        <w:left w:val="none" w:sz="0" w:space="0" w:color="auto"/>
                        <w:bottom w:val="none" w:sz="0" w:space="0" w:color="auto"/>
                        <w:right w:val="none" w:sz="0" w:space="0" w:color="auto"/>
                      </w:divBdr>
                    </w:div>
                    <w:div w:id="1512841555">
                      <w:marLeft w:val="0"/>
                      <w:marRight w:val="0"/>
                      <w:marTop w:val="0"/>
                      <w:marBottom w:val="0"/>
                      <w:divBdr>
                        <w:top w:val="none" w:sz="0" w:space="0" w:color="auto"/>
                        <w:left w:val="none" w:sz="0" w:space="0" w:color="auto"/>
                        <w:bottom w:val="none" w:sz="0" w:space="0" w:color="auto"/>
                        <w:right w:val="none" w:sz="0" w:space="0" w:color="auto"/>
                      </w:divBdr>
                    </w:div>
                    <w:div w:id="167526700">
                      <w:marLeft w:val="0"/>
                      <w:marRight w:val="0"/>
                      <w:marTop w:val="0"/>
                      <w:marBottom w:val="0"/>
                      <w:divBdr>
                        <w:top w:val="none" w:sz="0" w:space="0" w:color="auto"/>
                        <w:left w:val="none" w:sz="0" w:space="0" w:color="auto"/>
                        <w:bottom w:val="none" w:sz="0" w:space="0" w:color="auto"/>
                        <w:right w:val="none" w:sz="0" w:space="0" w:color="auto"/>
                      </w:divBdr>
                    </w:div>
                    <w:div w:id="1409303166">
                      <w:marLeft w:val="0"/>
                      <w:marRight w:val="0"/>
                      <w:marTop w:val="0"/>
                      <w:marBottom w:val="0"/>
                      <w:divBdr>
                        <w:top w:val="none" w:sz="0" w:space="0" w:color="auto"/>
                        <w:left w:val="none" w:sz="0" w:space="0" w:color="auto"/>
                        <w:bottom w:val="none" w:sz="0" w:space="0" w:color="auto"/>
                        <w:right w:val="none" w:sz="0" w:space="0" w:color="auto"/>
                      </w:divBdr>
                    </w:div>
                  </w:divsChild>
                </w:div>
                <w:div w:id="681904383">
                  <w:marLeft w:val="0"/>
                  <w:marRight w:val="0"/>
                  <w:marTop w:val="0"/>
                  <w:marBottom w:val="0"/>
                  <w:divBdr>
                    <w:top w:val="none" w:sz="0" w:space="0" w:color="auto"/>
                    <w:left w:val="none" w:sz="0" w:space="0" w:color="auto"/>
                    <w:bottom w:val="none" w:sz="0" w:space="0" w:color="auto"/>
                    <w:right w:val="none" w:sz="0" w:space="0" w:color="auto"/>
                  </w:divBdr>
                  <w:divsChild>
                    <w:div w:id="1757944459">
                      <w:marLeft w:val="0"/>
                      <w:marRight w:val="0"/>
                      <w:marTop w:val="0"/>
                      <w:marBottom w:val="0"/>
                      <w:divBdr>
                        <w:top w:val="none" w:sz="0" w:space="0" w:color="auto"/>
                        <w:left w:val="none" w:sz="0" w:space="0" w:color="auto"/>
                        <w:bottom w:val="none" w:sz="0" w:space="0" w:color="auto"/>
                        <w:right w:val="none" w:sz="0" w:space="0" w:color="auto"/>
                      </w:divBdr>
                    </w:div>
                    <w:div w:id="1147553203">
                      <w:marLeft w:val="0"/>
                      <w:marRight w:val="0"/>
                      <w:marTop w:val="0"/>
                      <w:marBottom w:val="0"/>
                      <w:divBdr>
                        <w:top w:val="none" w:sz="0" w:space="0" w:color="auto"/>
                        <w:left w:val="none" w:sz="0" w:space="0" w:color="auto"/>
                        <w:bottom w:val="none" w:sz="0" w:space="0" w:color="auto"/>
                        <w:right w:val="none" w:sz="0" w:space="0" w:color="auto"/>
                      </w:divBdr>
                    </w:div>
                    <w:div w:id="1931548047">
                      <w:marLeft w:val="0"/>
                      <w:marRight w:val="0"/>
                      <w:marTop w:val="0"/>
                      <w:marBottom w:val="0"/>
                      <w:divBdr>
                        <w:top w:val="none" w:sz="0" w:space="0" w:color="auto"/>
                        <w:left w:val="none" w:sz="0" w:space="0" w:color="auto"/>
                        <w:bottom w:val="none" w:sz="0" w:space="0" w:color="auto"/>
                        <w:right w:val="none" w:sz="0" w:space="0" w:color="auto"/>
                      </w:divBdr>
                    </w:div>
                    <w:div w:id="694844240">
                      <w:marLeft w:val="0"/>
                      <w:marRight w:val="0"/>
                      <w:marTop w:val="0"/>
                      <w:marBottom w:val="0"/>
                      <w:divBdr>
                        <w:top w:val="none" w:sz="0" w:space="0" w:color="auto"/>
                        <w:left w:val="none" w:sz="0" w:space="0" w:color="auto"/>
                        <w:bottom w:val="none" w:sz="0" w:space="0" w:color="auto"/>
                        <w:right w:val="none" w:sz="0" w:space="0" w:color="auto"/>
                      </w:divBdr>
                    </w:div>
                    <w:div w:id="1449467637">
                      <w:marLeft w:val="0"/>
                      <w:marRight w:val="0"/>
                      <w:marTop w:val="0"/>
                      <w:marBottom w:val="0"/>
                      <w:divBdr>
                        <w:top w:val="none" w:sz="0" w:space="0" w:color="auto"/>
                        <w:left w:val="none" w:sz="0" w:space="0" w:color="auto"/>
                        <w:bottom w:val="none" w:sz="0" w:space="0" w:color="auto"/>
                        <w:right w:val="none" w:sz="0" w:space="0" w:color="auto"/>
                      </w:divBdr>
                    </w:div>
                    <w:div w:id="737822283">
                      <w:marLeft w:val="0"/>
                      <w:marRight w:val="0"/>
                      <w:marTop w:val="0"/>
                      <w:marBottom w:val="0"/>
                      <w:divBdr>
                        <w:top w:val="none" w:sz="0" w:space="0" w:color="auto"/>
                        <w:left w:val="none" w:sz="0" w:space="0" w:color="auto"/>
                        <w:bottom w:val="none" w:sz="0" w:space="0" w:color="auto"/>
                        <w:right w:val="none" w:sz="0" w:space="0" w:color="auto"/>
                      </w:divBdr>
                    </w:div>
                    <w:div w:id="1373454975">
                      <w:marLeft w:val="0"/>
                      <w:marRight w:val="0"/>
                      <w:marTop w:val="0"/>
                      <w:marBottom w:val="0"/>
                      <w:divBdr>
                        <w:top w:val="none" w:sz="0" w:space="0" w:color="auto"/>
                        <w:left w:val="none" w:sz="0" w:space="0" w:color="auto"/>
                        <w:bottom w:val="none" w:sz="0" w:space="0" w:color="auto"/>
                        <w:right w:val="none" w:sz="0" w:space="0" w:color="auto"/>
                      </w:divBdr>
                    </w:div>
                  </w:divsChild>
                </w:div>
                <w:div w:id="1019307594">
                  <w:marLeft w:val="0"/>
                  <w:marRight w:val="0"/>
                  <w:marTop w:val="0"/>
                  <w:marBottom w:val="0"/>
                  <w:divBdr>
                    <w:top w:val="none" w:sz="0" w:space="0" w:color="auto"/>
                    <w:left w:val="none" w:sz="0" w:space="0" w:color="auto"/>
                    <w:bottom w:val="none" w:sz="0" w:space="0" w:color="auto"/>
                    <w:right w:val="none" w:sz="0" w:space="0" w:color="auto"/>
                  </w:divBdr>
                  <w:divsChild>
                    <w:div w:id="751505522">
                      <w:marLeft w:val="0"/>
                      <w:marRight w:val="0"/>
                      <w:marTop w:val="0"/>
                      <w:marBottom w:val="0"/>
                      <w:divBdr>
                        <w:top w:val="none" w:sz="0" w:space="0" w:color="auto"/>
                        <w:left w:val="none" w:sz="0" w:space="0" w:color="auto"/>
                        <w:bottom w:val="none" w:sz="0" w:space="0" w:color="auto"/>
                        <w:right w:val="none" w:sz="0" w:space="0" w:color="auto"/>
                      </w:divBdr>
                    </w:div>
                    <w:div w:id="1919905528">
                      <w:marLeft w:val="0"/>
                      <w:marRight w:val="0"/>
                      <w:marTop w:val="0"/>
                      <w:marBottom w:val="0"/>
                      <w:divBdr>
                        <w:top w:val="none" w:sz="0" w:space="0" w:color="auto"/>
                        <w:left w:val="none" w:sz="0" w:space="0" w:color="auto"/>
                        <w:bottom w:val="none" w:sz="0" w:space="0" w:color="auto"/>
                        <w:right w:val="none" w:sz="0" w:space="0" w:color="auto"/>
                      </w:divBdr>
                    </w:div>
                  </w:divsChild>
                </w:div>
                <w:div w:id="1727214928">
                  <w:marLeft w:val="0"/>
                  <w:marRight w:val="0"/>
                  <w:marTop w:val="0"/>
                  <w:marBottom w:val="0"/>
                  <w:divBdr>
                    <w:top w:val="none" w:sz="0" w:space="0" w:color="auto"/>
                    <w:left w:val="none" w:sz="0" w:space="0" w:color="auto"/>
                    <w:bottom w:val="none" w:sz="0" w:space="0" w:color="auto"/>
                    <w:right w:val="none" w:sz="0" w:space="0" w:color="auto"/>
                  </w:divBdr>
                  <w:divsChild>
                    <w:div w:id="1164393920">
                      <w:marLeft w:val="0"/>
                      <w:marRight w:val="0"/>
                      <w:marTop w:val="0"/>
                      <w:marBottom w:val="0"/>
                      <w:divBdr>
                        <w:top w:val="none" w:sz="0" w:space="0" w:color="auto"/>
                        <w:left w:val="none" w:sz="0" w:space="0" w:color="auto"/>
                        <w:bottom w:val="none" w:sz="0" w:space="0" w:color="auto"/>
                        <w:right w:val="none" w:sz="0" w:space="0" w:color="auto"/>
                      </w:divBdr>
                    </w:div>
                    <w:div w:id="3588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4722">
          <w:marLeft w:val="0"/>
          <w:marRight w:val="0"/>
          <w:marTop w:val="0"/>
          <w:marBottom w:val="0"/>
          <w:divBdr>
            <w:top w:val="none" w:sz="0" w:space="0" w:color="auto"/>
            <w:left w:val="none" w:sz="0" w:space="0" w:color="auto"/>
            <w:bottom w:val="none" w:sz="0" w:space="0" w:color="auto"/>
            <w:right w:val="none" w:sz="0" w:space="0" w:color="auto"/>
          </w:divBdr>
        </w:div>
      </w:divsChild>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877111338">
      <w:bodyDiv w:val="1"/>
      <w:marLeft w:val="0"/>
      <w:marRight w:val="0"/>
      <w:marTop w:val="0"/>
      <w:marBottom w:val="0"/>
      <w:divBdr>
        <w:top w:val="none" w:sz="0" w:space="0" w:color="auto"/>
        <w:left w:val="none" w:sz="0" w:space="0" w:color="auto"/>
        <w:bottom w:val="none" w:sz="0" w:space="0" w:color="auto"/>
        <w:right w:val="none" w:sz="0" w:space="0" w:color="auto"/>
      </w:divBdr>
      <w:divsChild>
        <w:div w:id="385301657">
          <w:marLeft w:val="0"/>
          <w:marRight w:val="0"/>
          <w:marTop w:val="0"/>
          <w:marBottom w:val="0"/>
          <w:divBdr>
            <w:top w:val="none" w:sz="0" w:space="0" w:color="auto"/>
            <w:left w:val="none" w:sz="0" w:space="0" w:color="auto"/>
            <w:bottom w:val="none" w:sz="0" w:space="0" w:color="auto"/>
            <w:right w:val="none" w:sz="0" w:space="0" w:color="auto"/>
          </w:divBdr>
        </w:div>
        <w:div w:id="1512840917">
          <w:marLeft w:val="0"/>
          <w:marRight w:val="0"/>
          <w:marTop w:val="0"/>
          <w:marBottom w:val="0"/>
          <w:divBdr>
            <w:top w:val="none" w:sz="0" w:space="0" w:color="auto"/>
            <w:left w:val="none" w:sz="0" w:space="0" w:color="auto"/>
            <w:bottom w:val="none" w:sz="0" w:space="0" w:color="auto"/>
            <w:right w:val="none" w:sz="0" w:space="0" w:color="auto"/>
          </w:divBdr>
        </w:div>
        <w:div w:id="1851993330">
          <w:marLeft w:val="0"/>
          <w:marRight w:val="0"/>
          <w:marTop w:val="0"/>
          <w:marBottom w:val="0"/>
          <w:divBdr>
            <w:top w:val="none" w:sz="0" w:space="0" w:color="auto"/>
            <w:left w:val="none" w:sz="0" w:space="0" w:color="auto"/>
            <w:bottom w:val="none" w:sz="0" w:space="0" w:color="auto"/>
            <w:right w:val="none" w:sz="0" w:space="0" w:color="auto"/>
          </w:divBdr>
        </w:div>
        <w:div w:id="1521620426">
          <w:marLeft w:val="0"/>
          <w:marRight w:val="0"/>
          <w:marTop w:val="0"/>
          <w:marBottom w:val="0"/>
          <w:divBdr>
            <w:top w:val="none" w:sz="0" w:space="0" w:color="auto"/>
            <w:left w:val="none" w:sz="0" w:space="0" w:color="auto"/>
            <w:bottom w:val="none" w:sz="0" w:space="0" w:color="auto"/>
            <w:right w:val="none" w:sz="0" w:space="0" w:color="auto"/>
          </w:divBdr>
        </w:div>
        <w:div w:id="1813329170">
          <w:marLeft w:val="0"/>
          <w:marRight w:val="0"/>
          <w:marTop w:val="0"/>
          <w:marBottom w:val="0"/>
          <w:divBdr>
            <w:top w:val="none" w:sz="0" w:space="0" w:color="auto"/>
            <w:left w:val="none" w:sz="0" w:space="0" w:color="auto"/>
            <w:bottom w:val="none" w:sz="0" w:space="0" w:color="auto"/>
            <w:right w:val="none" w:sz="0" w:space="0" w:color="auto"/>
          </w:divBdr>
        </w:div>
        <w:div w:id="319576741">
          <w:marLeft w:val="0"/>
          <w:marRight w:val="0"/>
          <w:marTop w:val="0"/>
          <w:marBottom w:val="0"/>
          <w:divBdr>
            <w:top w:val="none" w:sz="0" w:space="0" w:color="auto"/>
            <w:left w:val="none" w:sz="0" w:space="0" w:color="auto"/>
            <w:bottom w:val="none" w:sz="0" w:space="0" w:color="auto"/>
            <w:right w:val="none" w:sz="0" w:space="0" w:color="auto"/>
          </w:divBdr>
        </w:div>
        <w:div w:id="247155953">
          <w:marLeft w:val="0"/>
          <w:marRight w:val="0"/>
          <w:marTop w:val="0"/>
          <w:marBottom w:val="0"/>
          <w:divBdr>
            <w:top w:val="none" w:sz="0" w:space="0" w:color="auto"/>
            <w:left w:val="none" w:sz="0" w:space="0" w:color="auto"/>
            <w:bottom w:val="none" w:sz="0" w:space="0" w:color="auto"/>
            <w:right w:val="none" w:sz="0" w:space="0" w:color="auto"/>
          </w:divBdr>
        </w:div>
        <w:div w:id="1212306933">
          <w:marLeft w:val="0"/>
          <w:marRight w:val="0"/>
          <w:marTop w:val="0"/>
          <w:marBottom w:val="0"/>
          <w:divBdr>
            <w:top w:val="none" w:sz="0" w:space="0" w:color="auto"/>
            <w:left w:val="none" w:sz="0" w:space="0" w:color="auto"/>
            <w:bottom w:val="none" w:sz="0" w:space="0" w:color="auto"/>
            <w:right w:val="none" w:sz="0" w:space="0" w:color="auto"/>
          </w:divBdr>
        </w:div>
        <w:div w:id="1272664708">
          <w:marLeft w:val="0"/>
          <w:marRight w:val="0"/>
          <w:marTop w:val="0"/>
          <w:marBottom w:val="0"/>
          <w:divBdr>
            <w:top w:val="none" w:sz="0" w:space="0" w:color="auto"/>
            <w:left w:val="none" w:sz="0" w:space="0" w:color="auto"/>
            <w:bottom w:val="none" w:sz="0" w:space="0" w:color="auto"/>
            <w:right w:val="none" w:sz="0" w:space="0" w:color="auto"/>
          </w:divBdr>
        </w:div>
        <w:div w:id="927614054">
          <w:marLeft w:val="0"/>
          <w:marRight w:val="0"/>
          <w:marTop w:val="0"/>
          <w:marBottom w:val="0"/>
          <w:divBdr>
            <w:top w:val="none" w:sz="0" w:space="0" w:color="auto"/>
            <w:left w:val="none" w:sz="0" w:space="0" w:color="auto"/>
            <w:bottom w:val="none" w:sz="0" w:space="0" w:color="auto"/>
            <w:right w:val="none" w:sz="0" w:space="0" w:color="auto"/>
          </w:divBdr>
        </w:div>
        <w:div w:id="733549056">
          <w:marLeft w:val="0"/>
          <w:marRight w:val="0"/>
          <w:marTop w:val="0"/>
          <w:marBottom w:val="0"/>
          <w:divBdr>
            <w:top w:val="none" w:sz="0" w:space="0" w:color="auto"/>
            <w:left w:val="none" w:sz="0" w:space="0" w:color="auto"/>
            <w:bottom w:val="none" w:sz="0" w:space="0" w:color="auto"/>
            <w:right w:val="none" w:sz="0" w:space="0" w:color="auto"/>
          </w:divBdr>
        </w:div>
        <w:div w:id="319967223">
          <w:marLeft w:val="0"/>
          <w:marRight w:val="0"/>
          <w:marTop w:val="0"/>
          <w:marBottom w:val="0"/>
          <w:divBdr>
            <w:top w:val="none" w:sz="0" w:space="0" w:color="auto"/>
            <w:left w:val="none" w:sz="0" w:space="0" w:color="auto"/>
            <w:bottom w:val="none" w:sz="0" w:space="0" w:color="auto"/>
            <w:right w:val="none" w:sz="0" w:space="0" w:color="auto"/>
          </w:divBdr>
        </w:div>
        <w:div w:id="563106614">
          <w:marLeft w:val="0"/>
          <w:marRight w:val="0"/>
          <w:marTop w:val="0"/>
          <w:marBottom w:val="0"/>
          <w:divBdr>
            <w:top w:val="none" w:sz="0" w:space="0" w:color="auto"/>
            <w:left w:val="none" w:sz="0" w:space="0" w:color="auto"/>
            <w:bottom w:val="none" w:sz="0" w:space="0" w:color="auto"/>
            <w:right w:val="none" w:sz="0" w:space="0" w:color="auto"/>
          </w:divBdr>
          <w:divsChild>
            <w:div w:id="1517773705">
              <w:marLeft w:val="-75"/>
              <w:marRight w:val="0"/>
              <w:marTop w:val="30"/>
              <w:marBottom w:val="30"/>
              <w:divBdr>
                <w:top w:val="none" w:sz="0" w:space="0" w:color="auto"/>
                <w:left w:val="none" w:sz="0" w:space="0" w:color="auto"/>
                <w:bottom w:val="none" w:sz="0" w:space="0" w:color="auto"/>
                <w:right w:val="none" w:sz="0" w:space="0" w:color="auto"/>
              </w:divBdr>
              <w:divsChild>
                <w:div w:id="1201818502">
                  <w:marLeft w:val="0"/>
                  <w:marRight w:val="0"/>
                  <w:marTop w:val="0"/>
                  <w:marBottom w:val="0"/>
                  <w:divBdr>
                    <w:top w:val="none" w:sz="0" w:space="0" w:color="auto"/>
                    <w:left w:val="none" w:sz="0" w:space="0" w:color="auto"/>
                    <w:bottom w:val="none" w:sz="0" w:space="0" w:color="auto"/>
                    <w:right w:val="none" w:sz="0" w:space="0" w:color="auto"/>
                  </w:divBdr>
                  <w:divsChild>
                    <w:div w:id="1460610176">
                      <w:marLeft w:val="0"/>
                      <w:marRight w:val="0"/>
                      <w:marTop w:val="0"/>
                      <w:marBottom w:val="0"/>
                      <w:divBdr>
                        <w:top w:val="none" w:sz="0" w:space="0" w:color="auto"/>
                        <w:left w:val="none" w:sz="0" w:space="0" w:color="auto"/>
                        <w:bottom w:val="none" w:sz="0" w:space="0" w:color="auto"/>
                        <w:right w:val="none" w:sz="0" w:space="0" w:color="auto"/>
                      </w:divBdr>
                    </w:div>
                  </w:divsChild>
                </w:div>
                <w:div w:id="1324316923">
                  <w:marLeft w:val="0"/>
                  <w:marRight w:val="0"/>
                  <w:marTop w:val="0"/>
                  <w:marBottom w:val="0"/>
                  <w:divBdr>
                    <w:top w:val="none" w:sz="0" w:space="0" w:color="auto"/>
                    <w:left w:val="none" w:sz="0" w:space="0" w:color="auto"/>
                    <w:bottom w:val="none" w:sz="0" w:space="0" w:color="auto"/>
                    <w:right w:val="none" w:sz="0" w:space="0" w:color="auto"/>
                  </w:divBdr>
                  <w:divsChild>
                    <w:div w:id="2047482077">
                      <w:marLeft w:val="0"/>
                      <w:marRight w:val="0"/>
                      <w:marTop w:val="0"/>
                      <w:marBottom w:val="0"/>
                      <w:divBdr>
                        <w:top w:val="none" w:sz="0" w:space="0" w:color="auto"/>
                        <w:left w:val="none" w:sz="0" w:space="0" w:color="auto"/>
                        <w:bottom w:val="none" w:sz="0" w:space="0" w:color="auto"/>
                        <w:right w:val="none" w:sz="0" w:space="0" w:color="auto"/>
                      </w:divBdr>
                    </w:div>
                    <w:div w:id="1977831798">
                      <w:marLeft w:val="0"/>
                      <w:marRight w:val="0"/>
                      <w:marTop w:val="0"/>
                      <w:marBottom w:val="0"/>
                      <w:divBdr>
                        <w:top w:val="none" w:sz="0" w:space="0" w:color="auto"/>
                        <w:left w:val="none" w:sz="0" w:space="0" w:color="auto"/>
                        <w:bottom w:val="none" w:sz="0" w:space="0" w:color="auto"/>
                        <w:right w:val="none" w:sz="0" w:space="0" w:color="auto"/>
                      </w:divBdr>
                    </w:div>
                  </w:divsChild>
                </w:div>
                <w:div w:id="822818448">
                  <w:marLeft w:val="0"/>
                  <w:marRight w:val="0"/>
                  <w:marTop w:val="0"/>
                  <w:marBottom w:val="0"/>
                  <w:divBdr>
                    <w:top w:val="none" w:sz="0" w:space="0" w:color="auto"/>
                    <w:left w:val="none" w:sz="0" w:space="0" w:color="auto"/>
                    <w:bottom w:val="none" w:sz="0" w:space="0" w:color="auto"/>
                    <w:right w:val="none" w:sz="0" w:space="0" w:color="auto"/>
                  </w:divBdr>
                  <w:divsChild>
                    <w:div w:id="1484077158">
                      <w:marLeft w:val="0"/>
                      <w:marRight w:val="0"/>
                      <w:marTop w:val="0"/>
                      <w:marBottom w:val="0"/>
                      <w:divBdr>
                        <w:top w:val="none" w:sz="0" w:space="0" w:color="auto"/>
                        <w:left w:val="none" w:sz="0" w:space="0" w:color="auto"/>
                        <w:bottom w:val="none" w:sz="0" w:space="0" w:color="auto"/>
                        <w:right w:val="none" w:sz="0" w:space="0" w:color="auto"/>
                      </w:divBdr>
                    </w:div>
                    <w:div w:id="1230577003">
                      <w:marLeft w:val="0"/>
                      <w:marRight w:val="0"/>
                      <w:marTop w:val="0"/>
                      <w:marBottom w:val="0"/>
                      <w:divBdr>
                        <w:top w:val="none" w:sz="0" w:space="0" w:color="auto"/>
                        <w:left w:val="none" w:sz="0" w:space="0" w:color="auto"/>
                        <w:bottom w:val="none" w:sz="0" w:space="0" w:color="auto"/>
                        <w:right w:val="none" w:sz="0" w:space="0" w:color="auto"/>
                      </w:divBdr>
                    </w:div>
                  </w:divsChild>
                </w:div>
                <w:div w:id="1060446418">
                  <w:marLeft w:val="0"/>
                  <w:marRight w:val="0"/>
                  <w:marTop w:val="0"/>
                  <w:marBottom w:val="0"/>
                  <w:divBdr>
                    <w:top w:val="none" w:sz="0" w:space="0" w:color="auto"/>
                    <w:left w:val="none" w:sz="0" w:space="0" w:color="auto"/>
                    <w:bottom w:val="none" w:sz="0" w:space="0" w:color="auto"/>
                    <w:right w:val="none" w:sz="0" w:space="0" w:color="auto"/>
                  </w:divBdr>
                  <w:divsChild>
                    <w:div w:id="1291472573">
                      <w:marLeft w:val="0"/>
                      <w:marRight w:val="0"/>
                      <w:marTop w:val="0"/>
                      <w:marBottom w:val="0"/>
                      <w:divBdr>
                        <w:top w:val="none" w:sz="0" w:space="0" w:color="auto"/>
                        <w:left w:val="none" w:sz="0" w:space="0" w:color="auto"/>
                        <w:bottom w:val="none" w:sz="0" w:space="0" w:color="auto"/>
                        <w:right w:val="none" w:sz="0" w:space="0" w:color="auto"/>
                      </w:divBdr>
                    </w:div>
                  </w:divsChild>
                </w:div>
                <w:div w:id="853230935">
                  <w:marLeft w:val="0"/>
                  <w:marRight w:val="0"/>
                  <w:marTop w:val="0"/>
                  <w:marBottom w:val="0"/>
                  <w:divBdr>
                    <w:top w:val="none" w:sz="0" w:space="0" w:color="auto"/>
                    <w:left w:val="none" w:sz="0" w:space="0" w:color="auto"/>
                    <w:bottom w:val="none" w:sz="0" w:space="0" w:color="auto"/>
                    <w:right w:val="none" w:sz="0" w:space="0" w:color="auto"/>
                  </w:divBdr>
                  <w:divsChild>
                    <w:div w:id="914583028">
                      <w:marLeft w:val="0"/>
                      <w:marRight w:val="0"/>
                      <w:marTop w:val="0"/>
                      <w:marBottom w:val="0"/>
                      <w:divBdr>
                        <w:top w:val="none" w:sz="0" w:space="0" w:color="auto"/>
                        <w:left w:val="none" w:sz="0" w:space="0" w:color="auto"/>
                        <w:bottom w:val="none" w:sz="0" w:space="0" w:color="auto"/>
                        <w:right w:val="none" w:sz="0" w:space="0" w:color="auto"/>
                      </w:divBdr>
                    </w:div>
                    <w:div w:id="1545478723">
                      <w:marLeft w:val="0"/>
                      <w:marRight w:val="0"/>
                      <w:marTop w:val="0"/>
                      <w:marBottom w:val="0"/>
                      <w:divBdr>
                        <w:top w:val="none" w:sz="0" w:space="0" w:color="auto"/>
                        <w:left w:val="none" w:sz="0" w:space="0" w:color="auto"/>
                        <w:bottom w:val="none" w:sz="0" w:space="0" w:color="auto"/>
                        <w:right w:val="none" w:sz="0" w:space="0" w:color="auto"/>
                      </w:divBdr>
                    </w:div>
                    <w:div w:id="1925334092">
                      <w:marLeft w:val="0"/>
                      <w:marRight w:val="0"/>
                      <w:marTop w:val="0"/>
                      <w:marBottom w:val="0"/>
                      <w:divBdr>
                        <w:top w:val="none" w:sz="0" w:space="0" w:color="auto"/>
                        <w:left w:val="none" w:sz="0" w:space="0" w:color="auto"/>
                        <w:bottom w:val="none" w:sz="0" w:space="0" w:color="auto"/>
                        <w:right w:val="none" w:sz="0" w:space="0" w:color="auto"/>
                      </w:divBdr>
                    </w:div>
                    <w:div w:id="909459512">
                      <w:marLeft w:val="0"/>
                      <w:marRight w:val="0"/>
                      <w:marTop w:val="0"/>
                      <w:marBottom w:val="0"/>
                      <w:divBdr>
                        <w:top w:val="none" w:sz="0" w:space="0" w:color="auto"/>
                        <w:left w:val="none" w:sz="0" w:space="0" w:color="auto"/>
                        <w:bottom w:val="none" w:sz="0" w:space="0" w:color="auto"/>
                        <w:right w:val="none" w:sz="0" w:space="0" w:color="auto"/>
                      </w:divBdr>
                    </w:div>
                  </w:divsChild>
                </w:div>
                <w:div w:id="110174122">
                  <w:marLeft w:val="0"/>
                  <w:marRight w:val="0"/>
                  <w:marTop w:val="0"/>
                  <w:marBottom w:val="0"/>
                  <w:divBdr>
                    <w:top w:val="none" w:sz="0" w:space="0" w:color="auto"/>
                    <w:left w:val="none" w:sz="0" w:space="0" w:color="auto"/>
                    <w:bottom w:val="none" w:sz="0" w:space="0" w:color="auto"/>
                    <w:right w:val="none" w:sz="0" w:space="0" w:color="auto"/>
                  </w:divBdr>
                  <w:divsChild>
                    <w:div w:id="8714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3035">
          <w:marLeft w:val="0"/>
          <w:marRight w:val="0"/>
          <w:marTop w:val="0"/>
          <w:marBottom w:val="0"/>
          <w:divBdr>
            <w:top w:val="none" w:sz="0" w:space="0" w:color="auto"/>
            <w:left w:val="none" w:sz="0" w:space="0" w:color="auto"/>
            <w:bottom w:val="none" w:sz="0" w:space="0" w:color="auto"/>
            <w:right w:val="none" w:sz="0" w:space="0" w:color="auto"/>
          </w:divBdr>
        </w:div>
        <w:div w:id="1622877829">
          <w:marLeft w:val="0"/>
          <w:marRight w:val="0"/>
          <w:marTop w:val="0"/>
          <w:marBottom w:val="0"/>
          <w:divBdr>
            <w:top w:val="none" w:sz="0" w:space="0" w:color="auto"/>
            <w:left w:val="none" w:sz="0" w:space="0" w:color="auto"/>
            <w:bottom w:val="none" w:sz="0" w:space="0" w:color="auto"/>
            <w:right w:val="none" w:sz="0" w:space="0" w:color="auto"/>
          </w:divBdr>
        </w:div>
        <w:div w:id="1071586334">
          <w:marLeft w:val="0"/>
          <w:marRight w:val="0"/>
          <w:marTop w:val="0"/>
          <w:marBottom w:val="0"/>
          <w:divBdr>
            <w:top w:val="none" w:sz="0" w:space="0" w:color="auto"/>
            <w:left w:val="none" w:sz="0" w:space="0" w:color="auto"/>
            <w:bottom w:val="none" w:sz="0" w:space="0" w:color="auto"/>
            <w:right w:val="none" w:sz="0" w:space="0" w:color="auto"/>
          </w:divBdr>
        </w:div>
        <w:div w:id="1591935629">
          <w:marLeft w:val="0"/>
          <w:marRight w:val="0"/>
          <w:marTop w:val="0"/>
          <w:marBottom w:val="0"/>
          <w:divBdr>
            <w:top w:val="none" w:sz="0" w:space="0" w:color="auto"/>
            <w:left w:val="none" w:sz="0" w:space="0" w:color="auto"/>
            <w:bottom w:val="none" w:sz="0" w:space="0" w:color="auto"/>
            <w:right w:val="none" w:sz="0" w:space="0" w:color="auto"/>
          </w:divBdr>
          <w:divsChild>
            <w:div w:id="816532751">
              <w:marLeft w:val="-75"/>
              <w:marRight w:val="0"/>
              <w:marTop w:val="30"/>
              <w:marBottom w:val="30"/>
              <w:divBdr>
                <w:top w:val="none" w:sz="0" w:space="0" w:color="auto"/>
                <w:left w:val="none" w:sz="0" w:space="0" w:color="auto"/>
                <w:bottom w:val="none" w:sz="0" w:space="0" w:color="auto"/>
                <w:right w:val="none" w:sz="0" w:space="0" w:color="auto"/>
              </w:divBdr>
              <w:divsChild>
                <w:div w:id="524558620">
                  <w:marLeft w:val="0"/>
                  <w:marRight w:val="0"/>
                  <w:marTop w:val="0"/>
                  <w:marBottom w:val="0"/>
                  <w:divBdr>
                    <w:top w:val="none" w:sz="0" w:space="0" w:color="auto"/>
                    <w:left w:val="none" w:sz="0" w:space="0" w:color="auto"/>
                    <w:bottom w:val="none" w:sz="0" w:space="0" w:color="auto"/>
                    <w:right w:val="none" w:sz="0" w:space="0" w:color="auto"/>
                  </w:divBdr>
                  <w:divsChild>
                    <w:div w:id="885682081">
                      <w:marLeft w:val="0"/>
                      <w:marRight w:val="0"/>
                      <w:marTop w:val="0"/>
                      <w:marBottom w:val="0"/>
                      <w:divBdr>
                        <w:top w:val="none" w:sz="0" w:space="0" w:color="auto"/>
                        <w:left w:val="none" w:sz="0" w:space="0" w:color="auto"/>
                        <w:bottom w:val="none" w:sz="0" w:space="0" w:color="auto"/>
                        <w:right w:val="none" w:sz="0" w:space="0" w:color="auto"/>
                      </w:divBdr>
                    </w:div>
                    <w:div w:id="303047610">
                      <w:marLeft w:val="0"/>
                      <w:marRight w:val="0"/>
                      <w:marTop w:val="0"/>
                      <w:marBottom w:val="0"/>
                      <w:divBdr>
                        <w:top w:val="none" w:sz="0" w:space="0" w:color="auto"/>
                        <w:left w:val="none" w:sz="0" w:space="0" w:color="auto"/>
                        <w:bottom w:val="none" w:sz="0" w:space="0" w:color="auto"/>
                        <w:right w:val="none" w:sz="0" w:space="0" w:color="auto"/>
                      </w:divBdr>
                    </w:div>
                  </w:divsChild>
                </w:div>
                <w:div w:id="674263542">
                  <w:marLeft w:val="0"/>
                  <w:marRight w:val="0"/>
                  <w:marTop w:val="0"/>
                  <w:marBottom w:val="0"/>
                  <w:divBdr>
                    <w:top w:val="none" w:sz="0" w:space="0" w:color="auto"/>
                    <w:left w:val="none" w:sz="0" w:space="0" w:color="auto"/>
                    <w:bottom w:val="none" w:sz="0" w:space="0" w:color="auto"/>
                    <w:right w:val="none" w:sz="0" w:space="0" w:color="auto"/>
                  </w:divBdr>
                  <w:divsChild>
                    <w:div w:id="1157725787">
                      <w:marLeft w:val="0"/>
                      <w:marRight w:val="0"/>
                      <w:marTop w:val="0"/>
                      <w:marBottom w:val="0"/>
                      <w:divBdr>
                        <w:top w:val="none" w:sz="0" w:space="0" w:color="auto"/>
                        <w:left w:val="none" w:sz="0" w:space="0" w:color="auto"/>
                        <w:bottom w:val="none" w:sz="0" w:space="0" w:color="auto"/>
                        <w:right w:val="none" w:sz="0" w:space="0" w:color="auto"/>
                      </w:divBdr>
                    </w:div>
                  </w:divsChild>
                </w:div>
                <w:div w:id="1451244177">
                  <w:marLeft w:val="0"/>
                  <w:marRight w:val="0"/>
                  <w:marTop w:val="0"/>
                  <w:marBottom w:val="0"/>
                  <w:divBdr>
                    <w:top w:val="none" w:sz="0" w:space="0" w:color="auto"/>
                    <w:left w:val="none" w:sz="0" w:space="0" w:color="auto"/>
                    <w:bottom w:val="none" w:sz="0" w:space="0" w:color="auto"/>
                    <w:right w:val="none" w:sz="0" w:space="0" w:color="auto"/>
                  </w:divBdr>
                  <w:divsChild>
                    <w:div w:id="167913313">
                      <w:marLeft w:val="0"/>
                      <w:marRight w:val="0"/>
                      <w:marTop w:val="0"/>
                      <w:marBottom w:val="0"/>
                      <w:divBdr>
                        <w:top w:val="none" w:sz="0" w:space="0" w:color="auto"/>
                        <w:left w:val="none" w:sz="0" w:space="0" w:color="auto"/>
                        <w:bottom w:val="none" w:sz="0" w:space="0" w:color="auto"/>
                        <w:right w:val="none" w:sz="0" w:space="0" w:color="auto"/>
                      </w:divBdr>
                    </w:div>
                    <w:div w:id="1241520676">
                      <w:marLeft w:val="0"/>
                      <w:marRight w:val="0"/>
                      <w:marTop w:val="0"/>
                      <w:marBottom w:val="0"/>
                      <w:divBdr>
                        <w:top w:val="none" w:sz="0" w:space="0" w:color="auto"/>
                        <w:left w:val="none" w:sz="0" w:space="0" w:color="auto"/>
                        <w:bottom w:val="none" w:sz="0" w:space="0" w:color="auto"/>
                        <w:right w:val="none" w:sz="0" w:space="0" w:color="auto"/>
                      </w:divBdr>
                    </w:div>
                    <w:div w:id="1545828897">
                      <w:marLeft w:val="0"/>
                      <w:marRight w:val="0"/>
                      <w:marTop w:val="0"/>
                      <w:marBottom w:val="0"/>
                      <w:divBdr>
                        <w:top w:val="none" w:sz="0" w:space="0" w:color="auto"/>
                        <w:left w:val="none" w:sz="0" w:space="0" w:color="auto"/>
                        <w:bottom w:val="none" w:sz="0" w:space="0" w:color="auto"/>
                        <w:right w:val="none" w:sz="0" w:space="0" w:color="auto"/>
                      </w:divBdr>
                    </w:div>
                    <w:div w:id="1906917578">
                      <w:marLeft w:val="0"/>
                      <w:marRight w:val="0"/>
                      <w:marTop w:val="0"/>
                      <w:marBottom w:val="0"/>
                      <w:divBdr>
                        <w:top w:val="none" w:sz="0" w:space="0" w:color="auto"/>
                        <w:left w:val="none" w:sz="0" w:space="0" w:color="auto"/>
                        <w:bottom w:val="none" w:sz="0" w:space="0" w:color="auto"/>
                        <w:right w:val="none" w:sz="0" w:space="0" w:color="auto"/>
                      </w:divBdr>
                    </w:div>
                    <w:div w:id="736513420">
                      <w:marLeft w:val="0"/>
                      <w:marRight w:val="0"/>
                      <w:marTop w:val="0"/>
                      <w:marBottom w:val="0"/>
                      <w:divBdr>
                        <w:top w:val="none" w:sz="0" w:space="0" w:color="auto"/>
                        <w:left w:val="none" w:sz="0" w:space="0" w:color="auto"/>
                        <w:bottom w:val="none" w:sz="0" w:space="0" w:color="auto"/>
                        <w:right w:val="none" w:sz="0" w:space="0" w:color="auto"/>
                      </w:divBdr>
                    </w:div>
                    <w:div w:id="610169933">
                      <w:marLeft w:val="0"/>
                      <w:marRight w:val="0"/>
                      <w:marTop w:val="0"/>
                      <w:marBottom w:val="0"/>
                      <w:divBdr>
                        <w:top w:val="none" w:sz="0" w:space="0" w:color="auto"/>
                        <w:left w:val="none" w:sz="0" w:space="0" w:color="auto"/>
                        <w:bottom w:val="none" w:sz="0" w:space="0" w:color="auto"/>
                        <w:right w:val="none" w:sz="0" w:space="0" w:color="auto"/>
                      </w:divBdr>
                    </w:div>
                  </w:divsChild>
                </w:div>
                <w:div w:id="695277792">
                  <w:marLeft w:val="0"/>
                  <w:marRight w:val="0"/>
                  <w:marTop w:val="0"/>
                  <w:marBottom w:val="0"/>
                  <w:divBdr>
                    <w:top w:val="none" w:sz="0" w:space="0" w:color="auto"/>
                    <w:left w:val="none" w:sz="0" w:space="0" w:color="auto"/>
                    <w:bottom w:val="none" w:sz="0" w:space="0" w:color="auto"/>
                    <w:right w:val="none" w:sz="0" w:space="0" w:color="auto"/>
                  </w:divBdr>
                  <w:divsChild>
                    <w:div w:id="1826504079">
                      <w:marLeft w:val="0"/>
                      <w:marRight w:val="0"/>
                      <w:marTop w:val="0"/>
                      <w:marBottom w:val="0"/>
                      <w:divBdr>
                        <w:top w:val="none" w:sz="0" w:space="0" w:color="auto"/>
                        <w:left w:val="none" w:sz="0" w:space="0" w:color="auto"/>
                        <w:bottom w:val="none" w:sz="0" w:space="0" w:color="auto"/>
                        <w:right w:val="none" w:sz="0" w:space="0" w:color="auto"/>
                      </w:divBdr>
                    </w:div>
                    <w:div w:id="1034887305">
                      <w:marLeft w:val="0"/>
                      <w:marRight w:val="0"/>
                      <w:marTop w:val="0"/>
                      <w:marBottom w:val="0"/>
                      <w:divBdr>
                        <w:top w:val="none" w:sz="0" w:space="0" w:color="auto"/>
                        <w:left w:val="none" w:sz="0" w:space="0" w:color="auto"/>
                        <w:bottom w:val="none" w:sz="0" w:space="0" w:color="auto"/>
                        <w:right w:val="none" w:sz="0" w:space="0" w:color="auto"/>
                      </w:divBdr>
                    </w:div>
                    <w:div w:id="1018233395">
                      <w:marLeft w:val="0"/>
                      <w:marRight w:val="0"/>
                      <w:marTop w:val="0"/>
                      <w:marBottom w:val="0"/>
                      <w:divBdr>
                        <w:top w:val="none" w:sz="0" w:space="0" w:color="auto"/>
                        <w:left w:val="none" w:sz="0" w:space="0" w:color="auto"/>
                        <w:bottom w:val="none" w:sz="0" w:space="0" w:color="auto"/>
                        <w:right w:val="none" w:sz="0" w:space="0" w:color="auto"/>
                      </w:divBdr>
                    </w:div>
                    <w:div w:id="1886285273">
                      <w:marLeft w:val="0"/>
                      <w:marRight w:val="0"/>
                      <w:marTop w:val="0"/>
                      <w:marBottom w:val="0"/>
                      <w:divBdr>
                        <w:top w:val="none" w:sz="0" w:space="0" w:color="auto"/>
                        <w:left w:val="none" w:sz="0" w:space="0" w:color="auto"/>
                        <w:bottom w:val="none" w:sz="0" w:space="0" w:color="auto"/>
                        <w:right w:val="none" w:sz="0" w:space="0" w:color="auto"/>
                      </w:divBdr>
                    </w:div>
                    <w:div w:id="887768624">
                      <w:marLeft w:val="0"/>
                      <w:marRight w:val="0"/>
                      <w:marTop w:val="0"/>
                      <w:marBottom w:val="0"/>
                      <w:divBdr>
                        <w:top w:val="none" w:sz="0" w:space="0" w:color="auto"/>
                        <w:left w:val="none" w:sz="0" w:space="0" w:color="auto"/>
                        <w:bottom w:val="none" w:sz="0" w:space="0" w:color="auto"/>
                        <w:right w:val="none" w:sz="0" w:space="0" w:color="auto"/>
                      </w:divBdr>
                    </w:div>
                    <w:div w:id="845487080">
                      <w:marLeft w:val="0"/>
                      <w:marRight w:val="0"/>
                      <w:marTop w:val="0"/>
                      <w:marBottom w:val="0"/>
                      <w:divBdr>
                        <w:top w:val="none" w:sz="0" w:space="0" w:color="auto"/>
                        <w:left w:val="none" w:sz="0" w:space="0" w:color="auto"/>
                        <w:bottom w:val="none" w:sz="0" w:space="0" w:color="auto"/>
                        <w:right w:val="none" w:sz="0" w:space="0" w:color="auto"/>
                      </w:divBdr>
                    </w:div>
                    <w:div w:id="554196709">
                      <w:marLeft w:val="0"/>
                      <w:marRight w:val="0"/>
                      <w:marTop w:val="0"/>
                      <w:marBottom w:val="0"/>
                      <w:divBdr>
                        <w:top w:val="none" w:sz="0" w:space="0" w:color="auto"/>
                        <w:left w:val="none" w:sz="0" w:space="0" w:color="auto"/>
                        <w:bottom w:val="none" w:sz="0" w:space="0" w:color="auto"/>
                        <w:right w:val="none" w:sz="0" w:space="0" w:color="auto"/>
                      </w:divBdr>
                    </w:div>
                  </w:divsChild>
                </w:div>
                <w:div w:id="1832600292">
                  <w:marLeft w:val="0"/>
                  <w:marRight w:val="0"/>
                  <w:marTop w:val="0"/>
                  <w:marBottom w:val="0"/>
                  <w:divBdr>
                    <w:top w:val="none" w:sz="0" w:space="0" w:color="auto"/>
                    <w:left w:val="none" w:sz="0" w:space="0" w:color="auto"/>
                    <w:bottom w:val="none" w:sz="0" w:space="0" w:color="auto"/>
                    <w:right w:val="none" w:sz="0" w:space="0" w:color="auto"/>
                  </w:divBdr>
                  <w:divsChild>
                    <w:div w:id="1473907909">
                      <w:marLeft w:val="0"/>
                      <w:marRight w:val="0"/>
                      <w:marTop w:val="0"/>
                      <w:marBottom w:val="0"/>
                      <w:divBdr>
                        <w:top w:val="none" w:sz="0" w:space="0" w:color="auto"/>
                        <w:left w:val="none" w:sz="0" w:space="0" w:color="auto"/>
                        <w:bottom w:val="none" w:sz="0" w:space="0" w:color="auto"/>
                        <w:right w:val="none" w:sz="0" w:space="0" w:color="auto"/>
                      </w:divBdr>
                    </w:div>
                    <w:div w:id="2096239503">
                      <w:marLeft w:val="0"/>
                      <w:marRight w:val="0"/>
                      <w:marTop w:val="0"/>
                      <w:marBottom w:val="0"/>
                      <w:divBdr>
                        <w:top w:val="none" w:sz="0" w:space="0" w:color="auto"/>
                        <w:left w:val="none" w:sz="0" w:space="0" w:color="auto"/>
                        <w:bottom w:val="none" w:sz="0" w:space="0" w:color="auto"/>
                        <w:right w:val="none" w:sz="0" w:space="0" w:color="auto"/>
                      </w:divBdr>
                    </w:div>
                  </w:divsChild>
                </w:div>
                <w:div w:id="1319072921">
                  <w:marLeft w:val="0"/>
                  <w:marRight w:val="0"/>
                  <w:marTop w:val="0"/>
                  <w:marBottom w:val="0"/>
                  <w:divBdr>
                    <w:top w:val="none" w:sz="0" w:space="0" w:color="auto"/>
                    <w:left w:val="none" w:sz="0" w:space="0" w:color="auto"/>
                    <w:bottom w:val="none" w:sz="0" w:space="0" w:color="auto"/>
                    <w:right w:val="none" w:sz="0" w:space="0" w:color="auto"/>
                  </w:divBdr>
                  <w:divsChild>
                    <w:div w:id="814762966">
                      <w:marLeft w:val="0"/>
                      <w:marRight w:val="0"/>
                      <w:marTop w:val="0"/>
                      <w:marBottom w:val="0"/>
                      <w:divBdr>
                        <w:top w:val="none" w:sz="0" w:space="0" w:color="auto"/>
                        <w:left w:val="none" w:sz="0" w:space="0" w:color="auto"/>
                        <w:bottom w:val="none" w:sz="0" w:space="0" w:color="auto"/>
                        <w:right w:val="none" w:sz="0" w:space="0" w:color="auto"/>
                      </w:divBdr>
                    </w:div>
                    <w:div w:id="16408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98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4D4D.9D7B36C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erslas@teli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jpg@01DB4D4D.9D7B36C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1E23CAF3-305B-4DBF-B139-1E477BBE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14</Pages>
  <Words>24335</Words>
  <Characters>13872</Characters>
  <Application>Microsoft Office Word</Application>
  <DocSecurity>0</DocSecurity>
  <Lines>115</Lines>
  <Paragraphs>76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Jurgita Žilko</cp:lastModifiedBy>
  <cp:revision>2</cp:revision>
  <cp:lastPrinted>2018-03-07T08:06:00Z</cp:lastPrinted>
  <dcterms:created xsi:type="dcterms:W3CDTF">2025-02-14T10:58:00Z</dcterms:created>
  <dcterms:modified xsi:type="dcterms:W3CDTF">2025-02-14T10:58:00Z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