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E48E" w14:textId="3EEE817B" w:rsidR="005623EF" w:rsidRPr="00954B7D" w:rsidRDefault="005623EF" w:rsidP="005623EF">
      <w:pPr>
        <w:spacing w:after="0"/>
        <w:ind w:right="28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color w:val="000000" w:themeColor="text1"/>
          <w:sz w:val="24"/>
          <w:szCs w:val="24"/>
        </w:rPr>
        <w:t>VPP-</w:t>
      </w:r>
      <w:r w:rsidR="00405847">
        <w:rPr>
          <w:rFonts w:ascii="Times New Roman" w:hAnsi="Times New Roman" w:cs="Times New Roman"/>
          <w:color w:val="000000" w:themeColor="text1"/>
          <w:sz w:val="24"/>
          <w:szCs w:val="24"/>
        </w:rPr>
        <w:t>114</w:t>
      </w:r>
      <w:r w:rsidRPr="00954B7D">
        <w:rPr>
          <w:rFonts w:ascii="Times New Roman" w:hAnsi="Times New Roman" w:cs="Times New Roman"/>
          <w:color w:val="000000" w:themeColor="text1"/>
          <w:sz w:val="24"/>
          <w:szCs w:val="24"/>
        </w:rPr>
        <w:t>, TSD-</w:t>
      </w:r>
      <w:r w:rsidR="00885520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</w:p>
    <w:p w14:paraId="71D4D13F" w14:textId="77777777" w:rsidR="005623EF" w:rsidRPr="00954B7D" w:rsidRDefault="005623EF" w:rsidP="005623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DC4E9" w14:textId="4DF602C3" w:rsidR="005623EF" w:rsidRPr="00954B7D" w:rsidRDefault="00330997" w:rsidP="005623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iai gaminamo</w:t>
      </w: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dubens endoprotezo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 gūžduobiniu komponentu</w:t>
      </w:r>
    </w:p>
    <w:p w14:paraId="1A3DB61B" w14:textId="57AAFE30" w:rsidR="00DA6AB9" w:rsidRPr="00954B7D" w:rsidRDefault="00330997" w:rsidP="005623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techninė specifikacija</w:t>
      </w:r>
    </w:p>
    <w:p w14:paraId="55E64E94" w14:textId="77777777" w:rsidR="005623EF" w:rsidRPr="00954B7D" w:rsidRDefault="005623EF" w:rsidP="005623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37"/>
        <w:gridCol w:w="3292"/>
        <w:gridCol w:w="5989"/>
      </w:tblGrid>
      <w:tr w:rsidR="00954B7D" w:rsidRPr="00954B7D" w14:paraId="2559BD59" w14:textId="77777777" w:rsidTr="00DE5596">
        <w:tc>
          <w:tcPr>
            <w:tcW w:w="704" w:type="dxa"/>
            <w:vAlign w:val="center"/>
          </w:tcPr>
          <w:p w14:paraId="6EAF3944" w14:textId="0FFD05B4" w:rsidR="00330997" w:rsidRPr="00C84C9F" w:rsidRDefault="00330997" w:rsidP="005623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</w:t>
            </w:r>
            <w:r w:rsidR="005623EF"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Nr.</w:t>
            </w:r>
          </w:p>
        </w:tc>
        <w:tc>
          <w:tcPr>
            <w:tcW w:w="4253" w:type="dxa"/>
            <w:vAlign w:val="center"/>
          </w:tcPr>
          <w:p w14:paraId="5334CDB4" w14:textId="4249AABA" w:rsidR="00330997" w:rsidRPr="00C84C9F" w:rsidRDefault="00330997" w:rsidP="005623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Pavadinimas, reikalaujamos techninės charakteristikos</w:t>
            </w:r>
          </w:p>
        </w:tc>
        <w:tc>
          <w:tcPr>
            <w:tcW w:w="4961" w:type="dxa"/>
            <w:vAlign w:val="center"/>
          </w:tcPr>
          <w:p w14:paraId="0EE94DA8" w14:textId="77777777" w:rsidR="00C84C9F" w:rsidRPr="00C84C9F" w:rsidRDefault="00C84C9F" w:rsidP="00C84C9F">
            <w:pPr>
              <w:jc w:val="center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C84C9F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Siūlomos prekės pavadinimas, </w:t>
            </w:r>
          </w:p>
          <w:p w14:paraId="2BC450BA" w14:textId="2754DE61" w:rsidR="00330997" w:rsidRPr="00C84C9F" w:rsidRDefault="00C84C9F" w:rsidP="00C84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  <w:t>techninės charakteristikos</w:t>
            </w:r>
          </w:p>
        </w:tc>
      </w:tr>
      <w:tr w:rsidR="00CB3ABC" w:rsidRPr="00954B7D" w14:paraId="4D238A16" w14:textId="77777777" w:rsidTr="00DE5596">
        <w:tc>
          <w:tcPr>
            <w:tcW w:w="704" w:type="dxa"/>
          </w:tcPr>
          <w:p w14:paraId="7EC1C7A2" w14:textId="2708FBD5" w:rsidR="00CB3ABC" w:rsidRPr="00C84C9F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B149CEB" w14:textId="2C80148B" w:rsidR="00CB3ABC" w:rsidRPr="00C84C9F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Individualiai gaminamas dubens endoprotezas su gūžduobiniu komponentu – 1 kompl.</w:t>
            </w:r>
          </w:p>
        </w:tc>
        <w:tc>
          <w:tcPr>
            <w:tcW w:w="4961" w:type="dxa"/>
          </w:tcPr>
          <w:p w14:paraId="10D4C202" w14:textId="11AC16C4" w:rsidR="00CB3ABC" w:rsidRPr="00C84C9F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Individualiai gaminamas dubens endoprotezas su gūžduobiniu komponentu – 1 kompl.</w:t>
            </w:r>
          </w:p>
        </w:tc>
      </w:tr>
      <w:tr w:rsidR="00CB3ABC" w:rsidRPr="00954B7D" w14:paraId="1E285961" w14:textId="77777777" w:rsidTr="00DE5596">
        <w:tc>
          <w:tcPr>
            <w:tcW w:w="704" w:type="dxa"/>
          </w:tcPr>
          <w:p w14:paraId="67755325" w14:textId="44301F32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14:paraId="541C6E34" w14:textId="53DF17B6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komplekto komponentai:</w:t>
            </w:r>
          </w:p>
          <w:p w14:paraId="015AE99C" w14:textId="17F3BE85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gūžduobės - dubens klubakaulio skliautas;</w:t>
            </w:r>
          </w:p>
          <w:p w14:paraId="7F6DFAFF" w14:textId="5526DF29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endoprotezo gūžduobinis komponentas;</w:t>
            </w:r>
          </w:p>
          <w:p w14:paraId="6EB00CA1" w14:textId="3612EB1E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endoprotezo komplekto fiksacijai reikalingi priedai;</w:t>
            </w:r>
          </w:p>
          <w:p w14:paraId="7812F36F" w14:textId="46440F4C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dubens ir implanto modelis (-iai);</w:t>
            </w:r>
          </w:p>
          <w:p w14:paraId="1B039486" w14:textId="25945370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plastikinis (arba lygiavertės medžiagos) ant kaulo uždedamas nukreipiklis.</w:t>
            </w:r>
          </w:p>
        </w:tc>
        <w:tc>
          <w:tcPr>
            <w:tcW w:w="4961" w:type="dxa"/>
          </w:tcPr>
          <w:p w14:paraId="11F21494" w14:textId="77777777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komplekto komponentai:</w:t>
            </w:r>
          </w:p>
          <w:p w14:paraId="0F0C2E29" w14:textId="77777777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gūžduobės - dubens klubakaulio skliautas;</w:t>
            </w:r>
          </w:p>
          <w:p w14:paraId="61539DCE" w14:textId="77777777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endoprotezo gūžduobinis komponentas;</w:t>
            </w:r>
          </w:p>
          <w:p w14:paraId="5FD9C98A" w14:textId="77777777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endoprotezo komplekto fiksacijai reikalingi priedai;</w:t>
            </w:r>
          </w:p>
          <w:p w14:paraId="4115ADF1" w14:textId="1E4F5ED0" w:rsidR="00CB3ABC" w:rsidRPr="00954B7D" w:rsidRDefault="00CB3ABC" w:rsidP="00CB3A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dubens ir implanto modelis;</w:t>
            </w:r>
          </w:p>
          <w:p w14:paraId="0F9674DD" w14:textId="65F51C57" w:rsidR="00CB3ABC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plastikinis ant kaulo uždedamas nukreipiklis.</w:t>
            </w:r>
          </w:p>
          <w:p w14:paraId="234C9A84" w14:textId="77777777" w:rsidR="006925D5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E5A4F6" w14:textId="74FA2071" w:rsidR="006925D5" w:rsidRPr="006925D5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(03_Custom made </w:t>
            </w:r>
            <w:r w:rsidR="00137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</w:t>
            </w: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sample.pdf)</w:t>
            </w:r>
          </w:p>
          <w:p w14:paraId="7365A999" w14:textId="01F6363B" w:rsidR="006925D5" w:rsidRPr="00954B7D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(03_Ecofit 2M.pdf )</w:t>
            </w:r>
          </w:p>
        </w:tc>
      </w:tr>
      <w:tr w:rsidR="00CB3ABC" w:rsidRPr="00954B7D" w14:paraId="58C51C78" w14:textId="77777777" w:rsidTr="00DE5596">
        <w:tc>
          <w:tcPr>
            <w:tcW w:w="704" w:type="dxa"/>
          </w:tcPr>
          <w:p w14:paraId="0CF9AF64" w14:textId="7624F844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14:paraId="4EC47361" w14:textId="77777777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Kaulo pašalinimas:</w:t>
            </w:r>
          </w:p>
          <w:p w14:paraId="65D5E81E" w14:textId="58A44D80" w:rsidR="00CB3ABC" w:rsidRPr="00954B7D" w:rsidRDefault="00CB3ABC" w:rsidP="00CB3AB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esant poreikiui, kaulo pjūviai atliekami naudojant pateikiamą individualiai paciento anatomijai pagamintą sterilizuojamą plastikinį (arba lygiavertės medžiagos) ant kaulo uždedamą nukreipiklį;</w:t>
            </w:r>
          </w:p>
          <w:p w14:paraId="61CA37F0" w14:textId="17045561" w:rsidR="00CB3ABC" w:rsidRPr="00954B7D" w:rsidRDefault="00CB3ABC" w:rsidP="00CB3AB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pateikiamas bent vienas sterilizuojamas (arba sterilus) plastikinis (arba lygiavertės medžiagos) dubens ir implanto modelis, naudojamas operacijai planuoti.</w:t>
            </w:r>
          </w:p>
        </w:tc>
        <w:tc>
          <w:tcPr>
            <w:tcW w:w="4961" w:type="dxa"/>
          </w:tcPr>
          <w:p w14:paraId="6CA11144" w14:textId="77777777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Kaulo pašalinimas:</w:t>
            </w:r>
          </w:p>
          <w:p w14:paraId="28C9209F" w14:textId="46F53313" w:rsidR="00425D48" w:rsidRDefault="00CB3ABC" w:rsidP="00CB3A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esant poreikiui, kaulo pjūviai atliekami naudojant pateikiamą individualiai paciento anatomijai pagamintą sterilizuojamą plastikinį ant kaulo uždedamą nukreipiklį;</w:t>
            </w:r>
          </w:p>
          <w:p w14:paraId="4BA25231" w14:textId="7BFF27D3" w:rsidR="00CB3ABC" w:rsidRPr="00425D48" w:rsidRDefault="00CB3ABC" w:rsidP="00CB3A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pateikiamas bent vienas sterilizuojamas plastikinis dubens ir implanto modelis, naudojamas operacijai planuoti.</w:t>
            </w:r>
          </w:p>
          <w:p w14:paraId="5661C3E6" w14:textId="77777777" w:rsidR="006925D5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1CA531" w14:textId="77761ED4" w:rsidR="006925D5" w:rsidRPr="006925D5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(03_Custom made </w:t>
            </w:r>
            <w:r w:rsidR="00137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</w:t>
            </w: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sample.pdf)</w:t>
            </w:r>
          </w:p>
          <w:p w14:paraId="25D0DD43" w14:textId="64F9FCCD" w:rsidR="006925D5" w:rsidRPr="00954B7D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(03_Resection guides.pdf)</w:t>
            </w:r>
          </w:p>
        </w:tc>
      </w:tr>
      <w:tr w:rsidR="00CB3ABC" w:rsidRPr="00954B7D" w14:paraId="352017F8" w14:textId="77777777" w:rsidTr="00DE5596">
        <w:tc>
          <w:tcPr>
            <w:tcW w:w="704" w:type="dxa"/>
          </w:tcPr>
          <w:p w14:paraId="1CE20C3A" w14:textId="51429AB1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14:paraId="26FBBE60" w14:textId="6543F871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Specialaus individualaus gūžduobės – dubens klubakaulio skliauto fiksacija: fiksuojamas į likusią sveiką klubakaulio užpakalinę koloną intrameduliariai (į kaulo vidų) specialiu mechaninės fiksacijos poliumi, bent dviem sraigtais į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kryžkaulį per visą jo plotį ir papildomai į klubakaulio sparną rakinamais arba nerakinamais sraigtais.</w:t>
            </w:r>
          </w:p>
        </w:tc>
        <w:tc>
          <w:tcPr>
            <w:tcW w:w="4961" w:type="dxa"/>
          </w:tcPr>
          <w:p w14:paraId="2EF39FAC" w14:textId="0CC43B8D" w:rsidR="00CB3ABC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Specialaus individualaus gūžduobės – dubens klubakaulio skliauto fiksacija: fiksuojamas į likusią sveiką klubakaulio užpakalinę koloną intrameduliariai (į kaulo vidų) specialiu mechaninės fiksacijos poliumi, dviem sraigtais į kryžkaulį per visą jo plotį ir papildomai į klubakaulio sparną rakinamais </w:t>
            </w:r>
            <w:r w:rsidR="0042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nerakinamais sraigtais.</w:t>
            </w:r>
          </w:p>
          <w:p w14:paraId="0DBA6245" w14:textId="77777777" w:rsidR="006925D5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C33049" w14:textId="77399781" w:rsidR="006925D5" w:rsidRPr="00954B7D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(03_Custom made </w:t>
            </w:r>
            <w:r w:rsidR="00137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</w:t>
            </w: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sample.pdf)</w:t>
            </w:r>
          </w:p>
        </w:tc>
      </w:tr>
      <w:tr w:rsidR="00CB3ABC" w:rsidRPr="00954B7D" w14:paraId="2E3CD184" w14:textId="77777777" w:rsidTr="00DE5596">
        <w:tc>
          <w:tcPr>
            <w:tcW w:w="704" w:type="dxa"/>
          </w:tcPr>
          <w:p w14:paraId="2B444875" w14:textId="0D840F81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14:paraId="2D4C0F0A" w14:textId="0DAA144E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 planuojamos išplėstinės raumenų ir kaulų rezekcijos, dėl galimo didelio nestabilumo tikėtina didelė endoprotezo komponentų išnirimo rizika, todėl komplekte pateik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iam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reikalingas operacijos metu panaudoti specialus gūžduobinis endoprotezo komponentas:</w:t>
            </w:r>
          </w:p>
          <w:p w14:paraId="4AF81FF8" w14:textId="19F27352" w:rsidR="00CB3ABC" w:rsidRPr="00954B7D" w:rsidRDefault="00CB3ABC" w:rsidP="00CB3A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didelės molekulinės masės polietileno (arba lygiavertės medžiagos), mechaninės arba cementinės fiksacijos;</w:t>
            </w:r>
          </w:p>
          <w:p w14:paraId="4AECD505" w14:textId="533A76A4" w:rsidR="00CB3ABC" w:rsidRPr="00954B7D" w:rsidRDefault="00CB3ABC" w:rsidP="00CB3A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 galimybe rinktis galvutę užrakinantį įdėklą arba dvigubo mobilumo įdėklą;</w:t>
            </w:r>
          </w:p>
          <w:p w14:paraId="759C6F4A" w14:textId="151E348F" w:rsidR="00CB3ABC" w:rsidRPr="00954B7D" w:rsidRDefault="00CB3ABC" w:rsidP="00CB3A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 galimybe keisti gūžduobės pozicionavimą, ją fiksuojant prie dubeninio komponento.</w:t>
            </w:r>
          </w:p>
        </w:tc>
        <w:tc>
          <w:tcPr>
            <w:tcW w:w="4961" w:type="dxa"/>
          </w:tcPr>
          <w:p w14:paraId="3014FA7D" w14:textId="77777777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 planuojamos išplėstinės raumenų ir kaulų rezekcijos, dėl galimo didelio nestabilumo tikėtina didelė endoprotezo komponentų išnirimo rizika, todėl komplekte pateik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iam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reikalingas operacijos metu panaudoti specialus gūžduobinis endoprotezo komponentas:</w:t>
            </w:r>
          </w:p>
          <w:p w14:paraId="2FDA5C76" w14:textId="64D2C7B7" w:rsidR="00CB3ABC" w:rsidRPr="00954B7D" w:rsidRDefault="00CB3ABC" w:rsidP="00425D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didelės molekulinės masės polietileno, </w:t>
            </w:r>
            <w:r w:rsidR="0042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cementinės ir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mechaninės fiksacijos;</w:t>
            </w:r>
          </w:p>
          <w:p w14:paraId="0518A06C" w14:textId="45842F3C" w:rsidR="00425D48" w:rsidRDefault="00CB3ABC" w:rsidP="00425D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 galimybe rinktis dvigubo mobilumo įdėklą;</w:t>
            </w:r>
          </w:p>
          <w:p w14:paraId="47B1E697" w14:textId="5A3D84B3" w:rsidR="00CB3ABC" w:rsidRPr="00425D48" w:rsidRDefault="00CB3ABC" w:rsidP="00425D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 galimybe keisti gūžduobės pozicionavimą, ją fiksuojant prie dubeninio komponento.</w:t>
            </w:r>
          </w:p>
          <w:p w14:paraId="7803F66D" w14:textId="77777777" w:rsidR="006925D5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D06F84" w14:textId="62C5AF0E" w:rsidR="006925D5" w:rsidRPr="006925D5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(03_Custom made solution sample.pd</w:t>
            </w:r>
            <w:r w:rsidR="00137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D667255" w14:textId="1B52E18A" w:rsidR="006925D5" w:rsidRPr="00954B7D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(03_Ecofit 2M.pdf)</w:t>
            </w:r>
          </w:p>
        </w:tc>
      </w:tr>
      <w:tr w:rsidR="00CB3ABC" w:rsidRPr="00954B7D" w14:paraId="5FE0A22D" w14:textId="77777777" w:rsidTr="00DE5596">
        <w:tc>
          <w:tcPr>
            <w:tcW w:w="704" w:type="dxa"/>
          </w:tcPr>
          <w:p w14:paraId="14BADBC1" w14:textId="2526FCD5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14:paraId="5F8D44B1" w14:textId="50D9A3C4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Paviršiaus medžiaga: visas endoprotezo kontakto su kaulu plotas ir specialus mechaninės fiksacijos polius padengti danga, užtikrinančią gerą suaugimą su kaulu.</w:t>
            </w:r>
          </w:p>
        </w:tc>
        <w:tc>
          <w:tcPr>
            <w:tcW w:w="4961" w:type="dxa"/>
          </w:tcPr>
          <w:p w14:paraId="2A64B82D" w14:textId="77777777" w:rsidR="00CB3ABC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Paviršiaus medžiaga: visas endoprotezo kontakto su kaulu plotas ir specialus mechaninės fiksacijos polius padengti danga, užtikrinančią gerą suaugimą su kaulu.</w:t>
            </w:r>
          </w:p>
          <w:p w14:paraId="43A975E6" w14:textId="77777777" w:rsidR="006925D5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912260" w14:textId="5555EBBB" w:rsidR="006925D5" w:rsidRPr="00954B7D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(03_EPORE surface.pdf)</w:t>
            </w:r>
          </w:p>
        </w:tc>
      </w:tr>
      <w:tr w:rsidR="00CB3ABC" w:rsidRPr="00954B7D" w14:paraId="0CBD5CA8" w14:textId="77777777" w:rsidTr="00DE5596">
        <w:tc>
          <w:tcPr>
            <w:tcW w:w="704" w:type="dxa"/>
          </w:tcPr>
          <w:p w14:paraId="13D3B28F" w14:textId="74720EA2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253" w:type="dxa"/>
          </w:tcPr>
          <w:p w14:paraId="3B75DD1C" w14:textId="2F4C7D86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Endoprotezas žymimas CE ženklu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C3E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pateikti galiojančio dokumento, liudijančio endoprotezo žymėjimą CE ženklu, kopiją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961" w:type="dxa"/>
          </w:tcPr>
          <w:p w14:paraId="2F384FB4" w14:textId="70DEDE38" w:rsidR="00CB3ABC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Endoprotezas žymimas CE ženklu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C3E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</w:t>
            </w:r>
            <w:r w:rsidR="00425D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Pr="002C3E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galiojančio dokumento, liudijančio endoprotezo žymėjimą CE ženklu, kopij</w:t>
            </w:r>
            <w:r w:rsidR="00425D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7596D790" w14:textId="77777777" w:rsidR="006925D5" w:rsidRDefault="006925D5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84EA65" w14:textId="77777777" w:rsidR="009601BF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(02_Sertifikatas.pdf</w:t>
            </w:r>
          </w:p>
          <w:p w14:paraId="0D1CA7B7" w14:textId="77777777" w:rsidR="009601BF" w:rsidRDefault="009601BF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02_MDR (EU) 2017-745_QMS_7092GB448221006A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.pdf</w:t>
            </w:r>
          </w:p>
          <w:p w14:paraId="081E239E" w14:textId="77777777" w:rsidR="009601BF" w:rsidRDefault="009601BF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02_Information_Certificates Validity_29.08.2023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.pdf</w:t>
            </w:r>
          </w:p>
          <w:p w14:paraId="6B04347F" w14:textId="36AE60D4" w:rsidR="006925D5" w:rsidRPr="006925D5" w:rsidRDefault="009601BF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02_Confirmation Letter_MDR_Art.120_7092GB454231228_28.12.2023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.pdf</w:t>
            </w:r>
            <w:r w:rsidR="006925D5"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3B047C0" w14:textId="1B5ECC92" w:rsidR="006925D5" w:rsidRPr="00954B7D" w:rsidRDefault="006925D5" w:rsidP="0069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(04-Įgaliojimas atstovauti.pdf)</w:t>
            </w:r>
          </w:p>
        </w:tc>
      </w:tr>
      <w:tr w:rsidR="00CB3ABC" w:rsidRPr="00954B7D" w14:paraId="2C25BB8D" w14:textId="77777777" w:rsidTr="00DE5596">
        <w:tc>
          <w:tcPr>
            <w:tcW w:w="704" w:type="dxa"/>
          </w:tcPr>
          <w:p w14:paraId="25980456" w14:textId="64C3BF18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4253" w:type="dxa"/>
          </w:tcPr>
          <w:p w14:paraId="53EB0EB0" w14:textId="71743F6C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  <w:tc>
          <w:tcPr>
            <w:tcW w:w="4961" w:type="dxa"/>
          </w:tcPr>
          <w:p w14:paraId="7B9F5FA8" w14:textId="425AE8BA" w:rsidR="00CB3ABC" w:rsidRPr="00954B7D" w:rsidRDefault="00CB3ABC" w:rsidP="00CB3A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</w:tr>
    </w:tbl>
    <w:p w14:paraId="2B14CC7F" w14:textId="75860251" w:rsidR="00330997" w:rsidRDefault="003309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9719C" w14:textId="5DDE683D" w:rsidR="001B1C37" w:rsidRPr="00954B7D" w:rsidRDefault="001B1C37" w:rsidP="00954B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1C37" w:rsidRPr="00954B7D" w:rsidSect="00954B7D">
      <w:footerReference w:type="default" r:id="rId10"/>
      <w:pgSz w:w="11906" w:h="16838"/>
      <w:pgMar w:top="709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55B1" w14:textId="77777777" w:rsidR="00F534F8" w:rsidRDefault="00F534F8" w:rsidP="00783688">
      <w:pPr>
        <w:spacing w:after="0" w:line="240" w:lineRule="auto"/>
      </w:pPr>
      <w:r>
        <w:separator/>
      </w:r>
    </w:p>
  </w:endnote>
  <w:endnote w:type="continuationSeparator" w:id="0">
    <w:p w14:paraId="63170667" w14:textId="77777777" w:rsidR="00F534F8" w:rsidRDefault="00F534F8" w:rsidP="0078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540671"/>
      <w:docPartObj>
        <w:docPartGallery w:val="Page Numbers (Bottom of Page)"/>
        <w:docPartUnique/>
      </w:docPartObj>
    </w:sdtPr>
    <w:sdtContent>
      <w:p w14:paraId="3A84FADB" w14:textId="674EC0E1" w:rsidR="00783688" w:rsidRDefault="007836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732">
          <w:rPr>
            <w:noProof/>
          </w:rPr>
          <w:t>1</w:t>
        </w:r>
        <w:r>
          <w:fldChar w:fldCharType="end"/>
        </w:r>
      </w:p>
    </w:sdtContent>
  </w:sdt>
  <w:p w14:paraId="4A1CCAB3" w14:textId="77777777" w:rsidR="00783688" w:rsidRDefault="0078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B0B8" w14:textId="77777777" w:rsidR="00F534F8" w:rsidRDefault="00F534F8" w:rsidP="00783688">
      <w:pPr>
        <w:spacing w:after="0" w:line="240" w:lineRule="auto"/>
      </w:pPr>
      <w:r>
        <w:separator/>
      </w:r>
    </w:p>
  </w:footnote>
  <w:footnote w:type="continuationSeparator" w:id="0">
    <w:p w14:paraId="49B00122" w14:textId="77777777" w:rsidR="00F534F8" w:rsidRDefault="00F534F8" w:rsidP="0078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6A7"/>
    <w:multiLevelType w:val="hybridMultilevel"/>
    <w:tmpl w:val="F9E8EC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D59"/>
    <w:multiLevelType w:val="hybridMultilevel"/>
    <w:tmpl w:val="5D5CF15E"/>
    <w:lvl w:ilvl="0" w:tplc="C8BC5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6BD6"/>
    <w:multiLevelType w:val="hybridMultilevel"/>
    <w:tmpl w:val="843A0D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3DF3"/>
    <w:multiLevelType w:val="hybridMultilevel"/>
    <w:tmpl w:val="C5A83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37CD2"/>
    <w:multiLevelType w:val="hybridMultilevel"/>
    <w:tmpl w:val="98462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51A70"/>
    <w:multiLevelType w:val="hybridMultilevel"/>
    <w:tmpl w:val="EEF23870"/>
    <w:lvl w:ilvl="0" w:tplc="993E4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11ECB"/>
    <w:multiLevelType w:val="hybridMultilevel"/>
    <w:tmpl w:val="645C808E"/>
    <w:lvl w:ilvl="0" w:tplc="09402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500D31"/>
    <w:multiLevelType w:val="hybridMultilevel"/>
    <w:tmpl w:val="8ADC94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3852">
    <w:abstractNumId w:val="1"/>
  </w:num>
  <w:num w:numId="2" w16cid:durableId="318462858">
    <w:abstractNumId w:val="4"/>
  </w:num>
  <w:num w:numId="3" w16cid:durableId="904027969">
    <w:abstractNumId w:val="3"/>
  </w:num>
  <w:num w:numId="4" w16cid:durableId="1841122528">
    <w:abstractNumId w:val="7"/>
  </w:num>
  <w:num w:numId="5" w16cid:durableId="814568508">
    <w:abstractNumId w:val="0"/>
  </w:num>
  <w:num w:numId="6" w16cid:durableId="1909655982">
    <w:abstractNumId w:val="2"/>
  </w:num>
  <w:num w:numId="7" w16cid:durableId="241138472">
    <w:abstractNumId w:val="6"/>
  </w:num>
  <w:num w:numId="8" w16cid:durableId="1834562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97"/>
    <w:rsid w:val="00137C86"/>
    <w:rsid w:val="00152D86"/>
    <w:rsid w:val="001B1C37"/>
    <w:rsid w:val="002C3E18"/>
    <w:rsid w:val="002E44FE"/>
    <w:rsid w:val="00330997"/>
    <w:rsid w:val="00405847"/>
    <w:rsid w:val="00425D48"/>
    <w:rsid w:val="004411C6"/>
    <w:rsid w:val="0049516C"/>
    <w:rsid w:val="004C601B"/>
    <w:rsid w:val="00511356"/>
    <w:rsid w:val="005623EF"/>
    <w:rsid w:val="006925D5"/>
    <w:rsid w:val="00783688"/>
    <w:rsid w:val="0079592C"/>
    <w:rsid w:val="007D3A3D"/>
    <w:rsid w:val="007D3B1B"/>
    <w:rsid w:val="00885520"/>
    <w:rsid w:val="00954B7D"/>
    <w:rsid w:val="009601BF"/>
    <w:rsid w:val="009B1D4B"/>
    <w:rsid w:val="009E034A"/>
    <w:rsid w:val="00A33C51"/>
    <w:rsid w:val="00A86E70"/>
    <w:rsid w:val="00BD3C63"/>
    <w:rsid w:val="00C84C9F"/>
    <w:rsid w:val="00C94732"/>
    <w:rsid w:val="00CB3ABC"/>
    <w:rsid w:val="00D24895"/>
    <w:rsid w:val="00DA6AB9"/>
    <w:rsid w:val="00DE5596"/>
    <w:rsid w:val="00EA0111"/>
    <w:rsid w:val="00EF48EB"/>
    <w:rsid w:val="00F11B50"/>
    <w:rsid w:val="00F42B26"/>
    <w:rsid w:val="00F534F8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A9D3"/>
  <w15:chartTrackingRefBased/>
  <w15:docId w15:val="{9BCDAC63-05FB-4162-99A4-A54AD76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88"/>
  </w:style>
  <w:style w:type="paragraph" w:styleId="Footer">
    <w:name w:val="footer"/>
    <w:basedOn w:val="Normal"/>
    <w:link w:val="FooterChar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88"/>
  </w:style>
  <w:style w:type="paragraph" w:styleId="BalloonText">
    <w:name w:val="Balloon Text"/>
    <w:basedOn w:val="Normal"/>
    <w:link w:val="BalloonTextChar"/>
    <w:uiPriority w:val="99"/>
    <w:semiHidden/>
    <w:unhideWhenUsed/>
    <w:rsid w:val="00C9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73400-2F09-481D-96EE-611C1D68C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3C464-16E0-4238-B964-E5EFBDBD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89B3F-3884-4E86-B0D9-D951962B2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User</cp:lastModifiedBy>
  <cp:revision>5</cp:revision>
  <cp:lastPrinted>2025-01-23T12:04:00Z</cp:lastPrinted>
  <dcterms:created xsi:type="dcterms:W3CDTF">2025-01-23T12:04:00Z</dcterms:created>
  <dcterms:modified xsi:type="dcterms:W3CDTF">2025-02-14T08:01:00Z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