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FD72" w14:textId="3CFBC0D1" w:rsidR="006A7EBB" w:rsidRDefault="004E7335" w:rsidP="000A2898">
      <w:pPr>
        <w:pStyle w:val="Bodytext20"/>
        <w:shd w:val="clear" w:color="auto" w:fill="auto"/>
        <w:ind w:left="40" w:firstLine="0"/>
        <w:jc w:val="center"/>
      </w:pPr>
      <w:r w:rsidRPr="00ED01CA">
        <w:t>LITGRID AB vykdom</w:t>
      </w:r>
      <w:r w:rsidR="00FA05D7" w:rsidRPr="00ED01CA">
        <w:t>o</w:t>
      </w:r>
      <w:r w:rsidRPr="00ED01CA">
        <w:t xml:space="preserve"> investici</w:t>
      </w:r>
      <w:r w:rsidR="00FA05D7" w:rsidRPr="00ED01CA">
        <w:t>nio</w:t>
      </w:r>
      <w:r w:rsidRPr="00ED01CA">
        <w:t xml:space="preserve"> projekt</w:t>
      </w:r>
      <w:r w:rsidR="00CB5307" w:rsidRPr="00ED01CA">
        <w:t>o</w:t>
      </w:r>
      <w:r w:rsidR="004C4A8E" w:rsidRPr="00ED01CA">
        <w:t xml:space="preserve"> </w:t>
      </w:r>
      <w:r w:rsidR="00ED01CA">
        <w:t xml:space="preserve">„330/110/10 </w:t>
      </w:r>
      <w:proofErr w:type="spellStart"/>
      <w:r w:rsidR="00ED01CA">
        <w:t>kV</w:t>
      </w:r>
      <w:proofErr w:type="spellEnd"/>
      <w:r w:rsidR="00ED01CA">
        <w:t xml:space="preserve"> Kruonio HAE TP 330 </w:t>
      </w:r>
      <w:proofErr w:type="spellStart"/>
      <w:r w:rsidR="00ED01CA">
        <w:t>kV</w:t>
      </w:r>
      <w:proofErr w:type="spellEnd"/>
      <w:r w:rsidR="00ED01CA">
        <w:t> skirstyklos rekonstravimas</w:t>
      </w:r>
      <w:r w:rsidR="006A7EBB">
        <w:t>“</w:t>
      </w:r>
      <w:r w:rsidR="00ED01CA">
        <w:t xml:space="preserve"> </w:t>
      </w:r>
      <w:r w:rsidR="00455C33">
        <w:t>(toliau — Projektas)</w:t>
      </w:r>
    </w:p>
    <w:p w14:paraId="311E3E4A" w14:textId="24279A1A" w:rsidR="00700E4B" w:rsidRDefault="004C4A8E" w:rsidP="000A2898">
      <w:pPr>
        <w:pStyle w:val="Bodytext20"/>
        <w:shd w:val="clear" w:color="auto" w:fill="auto"/>
        <w:ind w:left="40" w:firstLine="0"/>
        <w:jc w:val="center"/>
      </w:pPr>
      <w:r w:rsidRPr="00ED01CA">
        <w:t>techninio</w:t>
      </w:r>
      <w:r w:rsidR="00CB5307" w:rsidRPr="00ED01CA">
        <w:t xml:space="preserve"> projekto</w:t>
      </w:r>
      <w:r w:rsidR="00700E4B">
        <w:t>, susidedančio iš dviejų dalių:</w:t>
      </w:r>
    </w:p>
    <w:p w14:paraId="00A679D5" w14:textId="18FB71F8" w:rsidR="00ED01CA" w:rsidRDefault="006A7EBB" w:rsidP="00700E4B">
      <w:pPr>
        <w:pStyle w:val="Bodytext20"/>
        <w:numPr>
          <w:ilvl w:val="0"/>
          <w:numId w:val="7"/>
        </w:numPr>
        <w:shd w:val="clear" w:color="auto" w:fill="auto"/>
        <w:jc w:val="both"/>
      </w:pPr>
      <w:r w:rsidRPr="006A7EBB">
        <w:t>INŽINERINIŲ TINKLŲ 330 KV SKIRSTYKLOS IR PRIKLAUSINIŲ STATYBOS, ESAMŲ 330KV OL (4400-4974-2827, 4996-2011-2019, 4998-8016-0019, 4900-1009-8014) REKONSTRAVIMO IR PASTATŲ (4999-7007-2013, 4999-7007-2024) KAIŠIADORIŲ R. SAV., KRUONIO SEN., MAISIEJŪNŲ K., MARIŲ G. 6 GRIOVIMO PROJEKTAS</w:t>
      </w:r>
      <w:r w:rsidR="00B910E8">
        <w:t xml:space="preserve"> (toliau — I </w:t>
      </w:r>
      <w:r w:rsidR="00E147F8">
        <w:t xml:space="preserve">projekto </w:t>
      </w:r>
      <w:r w:rsidR="00B910E8">
        <w:t>dalis)</w:t>
      </w:r>
    </w:p>
    <w:p w14:paraId="798E14C0" w14:textId="786E5385" w:rsidR="00700E4B" w:rsidRDefault="00700E4B" w:rsidP="00700E4B">
      <w:pPr>
        <w:pStyle w:val="Bodytext20"/>
        <w:numPr>
          <w:ilvl w:val="0"/>
          <w:numId w:val="7"/>
        </w:numPr>
        <w:shd w:val="clear" w:color="auto" w:fill="auto"/>
        <w:jc w:val="both"/>
      </w:pPr>
      <w:r w:rsidRPr="00700E4B">
        <w:t>INŽINERINIŲ TINKLŲ 330 KV ORO LINIJŲ KAIŠIADORIŲ R. SAV., KRUONIO SEN., MAISIEJŪNŲ K., MARIŲ G. 6 NAUJOS STATYBOS PROJEKTAS</w:t>
      </w:r>
      <w:r w:rsidR="00B910E8">
        <w:t xml:space="preserve"> (toliau — II </w:t>
      </w:r>
      <w:r w:rsidR="00E147F8">
        <w:t xml:space="preserve">projekto </w:t>
      </w:r>
      <w:r w:rsidR="00B910E8">
        <w:t>dalis)</w:t>
      </w:r>
    </w:p>
    <w:p w14:paraId="23040EE6" w14:textId="628C549E" w:rsidR="004E7335" w:rsidRPr="00ED01CA" w:rsidRDefault="00B76F79" w:rsidP="006A7EBB">
      <w:pPr>
        <w:pStyle w:val="Bodytext20"/>
        <w:shd w:val="clear" w:color="auto" w:fill="auto"/>
        <w:ind w:firstLine="0"/>
        <w:jc w:val="center"/>
      </w:pPr>
      <w:r w:rsidRPr="00ED01CA">
        <w:t>bendrosios</w:t>
      </w:r>
      <w:r w:rsidR="004E7335" w:rsidRPr="00ED01CA">
        <w:t xml:space="preserve"> </w:t>
      </w:r>
      <w:r w:rsidR="00CB5307" w:rsidRPr="00ED01CA">
        <w:t>e</w:t>
      </w:r>
      <w:r w:rsidR="004E7335" w:rsidRPr="00ED01CA">
        <w:t>kspertiz</w:t>
      </w:r>
      <w:r w:rsidR="00CB5307" w:rsidRPr="00ED01CA">
        <w:t>ės</w:t>
      </w:r>
      <w:r w:rsidR="004E7335" w:rsidRPr="00ED01CA">
        <w:t xml:space="preserve"> </w:t>
      </w:r>
      <w:r w:rsidR="00213E9B">
        <w:t xml:space="preserve">ir konsultavimo </w:t>
      </w:r>
      <w:r w:rsidR="00772361" w:rsidRPr="00ED01CA">
        <w:t>paslaugos</w:t>
      </w:r>
    </w:p>
    <w:p w14:paraId="6DBC48BF" w14:textId="77777777" w:rsidR="002F1100" w:rsidRPr="00ED01CA" w:rsidRDefault="00087296" w:rsidP="008249E4">
      <w:pPr>
        <w:pStyle w:val="Bodytext20"/>
        <w:shd w:val="clear" w:color="auto" w:fill="auto"/>
        <w:ind w:left="40" w:firstLine="0"/>
        <w:jc w:val="center"/>
        <w:rPr>
          <w:b/>
          <w:bCs/>
        </w:rPr>
      </w:pPr>
      <w:r w:rsidRPr="00ED01CA">
        <w:rPr>
          <w:b/>
          <w:bCs/>
        </w:rPr>
        <w:t>TECHNINĖ SPECIFIKACIJA</w:t>
      </w:r>
    </w:p>
    <w:p w14:paraId="5AF7E596" w14:textId="77777777" w:rsidR="002F1100" w:rsidRPr="00ED01CA" w:rsidRDefault="00087296" w:rsidP="000A2898">
      <w:pPr>
        <w:pStyle w:val="Bodytext20"/>
        <w:numPr>
          <w:ilvl w:val="0"/>
          <w:numId w:val="1"/>
        </w:numPr>
        <w:shd w:val="clear" w:color="auto" w:fill="auto"/>
        <w:tabs>
          <w:tab w:val="left" w:pos="0"/>
        </w:tabs>
        <w:spacing w:after="140"/>
        <w:ind w:left="284" w:hanging="284"/>
        <w:jc w:val="both"/>
      </w:pPr>
      <w:r w:rsidRPr="00ED01CA">
        <w:t>Pirkimo apib</w:t>
      </w:r>
      <w:r w:rsidR="004E7335" w:rsidRPr="00ED01CA">
        <w:t>ū</w:t>
      </w:r>
      <w:r w:rsidRPr="00ED01CA">
        <w:t>dinimas</w:t>
      </w:r>
    </w:p>
    <w:p w14:paraId="732F8EFF" w14:textId="332273D8" w:rsidR="002F1100" w:rsidRPr="00ED01CA" w:rsidRDefault="00087296" w:rsidP="004E7335">
      <w:pPr>
        <w:pStyle w:val="Bodytext20"/>
        <w:numPr>
          <w:ilvl w:val="1"/>
          <w:numId w:val="1"/>
        </w:numPr>
        <w:shd w:val="clear" w:color="auto" w:fill="auto"/>
        <w:tabs>
          <w:tab w:val="left" w:pos="463"/>
        </w:tabs>
        <w:spacing w:after="0"/>
        <w:ind w:firstLine="0"/>
        <w:jc w:val="both"/>
      </w:pPr>
      <w:r w:rsidRPr="00ED01CA">
        <w:t xml:space="preserve">LITGRID AB (juridinio asmens kodas 302564383, buveinės adresas: </w:t>
      </w:r>
      <w:r w:rsidR="006908A3" w:rsidRPr="00ED01CA">
        <w:t xml:space="preserve">Karlo Gustavo Emilio </w:t>
      </w:r>
      <w:proofErr w:type="spellStart"/>
      <w:r w:rsidR="006908A3" w:rsidRPr="00ED01CA">
        <w:t>Manerheimo</w:t>
      </w:r>
      <w:proofErr w:type="spellEnd"/>
      <w:r w:rsidR="006908A3" w:rsidRPr="00ED01CA">
        <w:t xml:space="preserve"> g. 8,</w:t>
      </w:r>
      <w:r w:rsidR="008249E4" w:rsidRPr="00ED01CA">
        <w:t xml:space="preserve"> Vilnius), toliau </w:t>
      </w:r>
      <w:r w:rsidR="00700E4B">
        <w:t>—</w:t>
      </w:r>
      <w:r w:rsidR="008249E4" w:rsidRPr="00ED01CA">
        <w:t xml:space="preserve"> Perkan</w:t>
      </w:r>
      <w:r w:rsidR="004E7335" w:rsidRPr="00ED01CA">
        <w:t>tysis subjektas</w:t>
      </w:r>
      <w:r w:rsidRPr="00ED01CA">
        <w:t>, p</w:t>
      </w:r>
      <w:r w:rsidR="00CB5307" w:rsidRPr="00ED01CA">
        <w:t>e</w:t>
      </w:r>
      <w:r w:rsidRPr="00ED01CA">
        <w:t>rk</w:t>
      </w:r>
      <w:r w:rsidR="00CB5307" w:rsidRPr="00ED01CA">
        <w:t>a</w:t>
      </w:r>
      <w:r w:rsidRPr="00ED01CA">
        <w:t xml:space="preserve"> </w:t>
      </w:r>
      <w:r w:rsidR="004E7335" w:rsidRPr="00ED01CA">
        <w:t>vykdom</w:t>
      </w:r>
      <w:r w:rsidR="00CB5307" w:rsidRPr="00ED01CA">
        <w:t>o</w:t>
      </w:r>
      <w:r w:rsidR="004E7335" w:rsidRPr="00ED01CA">
        <w:t xml:space="preserve"> investicini</w:t>
      </w:r>
      <w:r w:rsidR="00CB5307" w:rsidRPr="00ED01CA">
        <w:t>o</w:t>
      </w:r>
      <w:r w:rsidR="004E7335" w:rsidRPr="00ED01CA">
        <w:t xml:space="preserve"> projekt</w:t>
      </w:r>
      <w:r w:rsidR="00CB5307" w:rsidRPr="00ED01CA">
        <w:t>o</w:t>
      </w:r>
      <w:r w:rsidR="004E7335" w:rsidRPr="00ED01CA">
        <w:t xml:space="preserve"> </w:t>
      </w:r>
      <w:r w:rsidR="00BD3AF0" w:rsidRPr="00ED01CA">
        <w:t xml:space="preserve">Techninio projekto bendrosios ekspertizės (toliau </w:t>
      </w:r>
      <w:r w:rsidR="00700E4B">
        <w:t>—</w:t>
      </w:r>
      <w:r w:rsidR="00BD3AF0" w:rsidRPr="00ED01CA">
        <w:t xml:space="preserve"> Ekspertizė) </w:t>
      </w:r>
      <w:r w:rsidR="00213E9B" w:rsidRPr="00213E9B">
        <w:t>bei konsultavimo (toliau — Konsultavimas, o Ekspertizė ir Konsultavimas kartu toliau — Paslaugos) paslaugas</w:t>
      </w:r>
      <w:r w:rsidR="00BD3AF0" w:rsidRPr="00ED01CA">
        <w:t>.</w:t>
      </w:r>
    </w:p>
    <w:p w14:paraId="6714E7A3" w14:textId="1178FBC4" w:rsidR="00485F16" w:rsidRPr="00ED01CA" w:rsidRDefault="000D6911" w:rsidP="00BD3AF0">
      <w:pPr>
        <w:pStyle w:val="Bodytext20"/>
        <w:numPr>
          <w:ilvl w:val="1"/>
          <w:numId w:val="1"/>
        </w:numPr>
        <w:shd w:val="clear" w:color="auto" w:fill="auto"/>
        <w:tabs>
          <w:tab w:val="left" w:pos="492"/>
        </w:tabs>
        <w:spacing w:after="174" w:line="299" w:lineRule="exact"/>
        <w:ind w:firstLine="0"/>
        <w:jc w:val="both"/>
      </w:pPr>
      <w:r w:rsidRPr="00ED01CA">
        <w:t>Sutarties galiojimo</w:t>
      </w:r>
      <w:r w:rsidR="00087296" w:rsidRPr="00ED01CA">
        <w:t xml:space="preserve"> trukmė </w:t>
      </w:r>
      <w:r w:rsidR="00DF0CF1">
        <w:t>—</w:t>
      </w:r>
      <w:r w:rsidR="00087296" w:rsidRPr="00ED01CA">
        <w:t xml:space="preserve"> </w:t>
      </w:r>
      <w:r w:rsidR="0011289B" w:rsidRPr="00ED01CA">
        <w:t xml:space="preserve">iki visiškų įsipareigojimų įvykdymo, bet </w:t>
      </w:r>
      <w:r w:rsidR="00241C55" w:rsidRPr="00ED01CA">
        <w:t xml:space="preserve">ne vėliau kaip </w:t>
      </w:r>
      <w:r w:rsidR="00B76F79" w:rsidRPr="00ED01CA">
        <w:t xml:space="preserve">iki </w:t>
      </w:r>
      <w:r w:rsidR="00DF0CF1">
        <w:t>2023-</w:t>
      </w:r>
      <w:r w:rsidR="00945310">
        <w:t>0</w:t>
      </w:r>
      <w:r w:rsidR="00781D56">
        <w:t>9</w:t>
      </w:r>
      <w:r w:rsidR="00DF0CF1">
        <w:t>-3</w:t>
      </w:r>
      <w:r w:rsidR="00781D56">
        <w:t>0</w:t>
      </w:r>
      <w:r w:rsidR="00DF033C" w:rsidRPr="00ED01CA">
        <w:t xml:space="preserve"> nuo </w:t>
      </w:r>
      <w:r w:rsidR="00734C7E" w:rsidRPr="00ED01CA">
        <w:t>P</w:t>
      </w:r>
      <w:r w:rsidR="00DF033C" w:rsidRPr="00ED01CA">
        <w:t>irkimo sutarties pasirašymo dienos.</w:t>
      </w:r>
    </w:p>
    <w:p w14:paraId="2DC16A19" w14:textId="77777777" w:rsidR="00A04E93" w:rsidRPr="00E91C60" w:rsidRDefault="00A04E93" w:rsidP="00A04E93">
      <w:pPr>
        <w:pStyle w:val="Bodytext20"/>
        <w:numPr>
          <w:ilvl w:val="0"/>
          <w:numId w:val="1"/>
        </w:numPr>
        <w:shd w:val="clear" w:color="auto" w:fill="auto"/>
        <w:tabs>
          <w:tab w:val="left" w:pos="0"/>
        </w:tabs>
        <w:spacing w:after="140"/>
        <w:ind w:left="284" w:hanging="284"/>
        <w:jc w:val="both"/>
      </w:pPr>
      <w:r>
        <w:t>Konsultavimo</w:t>
      </w:r>
      <w:r w:rsidRPr="00E91C60">
        <w:t xml:space="preserve"> pobūdis</w:t>
      </w:r>
      <w:r>
        <w:t xml:space="preserve"> ir apimtys</w:t>
      </w:r>
    </w:p>
    <w:p w14:paraId="70101107" w14:textId="77777777" w:rsidR="00A04E93" w:rsidRPr="00E91C60" w:rsidRDefault="00A04E93" w:rsidP="00A04E93">
      <w:pPr>
        <w:pStyle w:val="Bodytext20"/>
        <w:numPr>
          <w:ilvl w:val="1"/>
          <w:numId w:val="1"/>
        </w:numPr>
        <w:shd w:val="clear" w:color="auto" w:fill="auto"/>
        <w:tabs>
          <w:tab w:val="left" w:pos="470"/>
        </w:tabs>
        <w:spacing w:after="0" w:line="259" w:lineRule="exact"/>
        <w:ind w:firstLine="0"/>
        <w:jc w:val="both"/>
      </w:pPr>
      <w:r w:rsidRPr="00E91C60">
        <w:t>Konsultavim</w:t>
      </w:r>
      <w:r>
        <w:t xml:space="preserve">as vykdomas </w:t>
      </w:r>
      <w:r w:rsidRPr="00E91C60">
        <w:t xml:space="preserve">teikiant pastabas </w:t>
      </w:r>
      <w:r>
        <w:t>P</w:t>
      </w:r>
      <w:r w:rsidRPr="00E91C60">
        <w:t xml:space="preserve">rojekto derinimo metu vertinant </w:t>
      </w:r>
      <w:r>
        <w:t>P</w:t>
      </w:r>
      <w:r w:rsidRPr="00E91C60">
        <w:t>rojekto atitikimą teisės aktams</w:t>
      </w:r>
      <w:r>
        <w:t xml:space="preserve"> (įskaitant, bet neapsiribojant)</w:t>
      </w:r>
      <w:r w:rsidRPr="00E91C60">
        <w:t xml:space="preserve"> pagal:</w:t>
      </w:r>
    </w:p>
    <w:p w14:paraId="336A327A" w14:textId="77777777" w:rsidR="00A04E93" w:rsidRPr="00E91C60" w:rsidRDefault="00A04E93" w:rsidP="00A04E93">
      <w:pPr>
        <w:pStyle w:val="Bodytext20"/>
        <w:numPr>
          <w:ilvl w:val="2"/>
          <w:numId w:val="1"/>
        </w:numPr>
        <w:shd w:val="clear" w:color="auto" w:fill="auto"/>
        <w:tabs>
          <w:tab w:val="left" w:pos="699"/>
        </w:tabs>
        <w:spacing w:after="0" w:line="259" w:lineRule="exact"/>
        <w:ind w:firstLine="0"/>
        <w:jc w:val="both"/>
      </w:pPr>
      <w:r w:rsidRPr="00E91C60">
        <w:t>STR 1.04.04:2017 „Statinio projektavimas, projekto ekspertizė“.</w:t>
      </w:r>
    </w:p>
    <w:p w14:paraId="0C1F52C2" w14:textId="77777777" w:rsidR="00A04E93" w:rsidRPr="00E91C60" w:rsidRDefault="00A04E93" w:rsidP="00A04E93">
      <w:pPr>
        <w:pStyle w:val="Bodytext20"/>
        <w:numPr>
          <w:ilvl w:val="2"/>
          <w:numId w:val="1"/>
        </w:numPr>
        <w:shd w:val="clear" w:color="auto" w:fill="auto"/>
        <w:tabs>
          <w:tab w:val="left" w:pos="699"/>
        </w:tabs>
        <w:spacing w:after="0" w:line="259" w:lineRule="exact"/>
        <w:ind w:firstLine="0"/>
        <w:jc w:val="both"/>
      </w:pPr>
      <w:r w:rsidRPr="00E91C60">
        <w:t>STR 1.01.08:2002 „Statinio statybos rūšys“.</w:t>
      </w:r>
    </w:p>
    <w:p w14:paraId="28B68730" w14:textId="77777777" w:rsidR="00A04E93" w:rsidRDefault="00A04E93" w:rsidP="00A04E93">
      <w:pPr>
        <w:pStyle w:val="Bodytext20"/>
        <w:numPr>
          <w:ilvl w:val="2"/>
          <w:numId w:val="1"/>
        </w:numPr>
        <w:shd w:val="clear" w:color="auto" w:fill="auto"/>
        <w:tabs>
          <w:tab w:val="left" w:pos="715"/>
        </w:tabs>
        <w:spacing w:after="0"/>
        <w:ind w:firstLine="0"/>
        <w:jc w:val="both"/>
      </w:pPr>
      <w:r w:rsidRPr="00E91C60">
        <w:t xml:space="preserve">Statinių rūšys ir statybos darbai: Lietuvos Respublikos energetikos ministro 2016 m. rugsėjo 13 d. įsakymu Nr. 1-245 „Dėl elektros tinklų statybos rūšių aprašo patvirtinimo“ patvirtintame Elektros tinkle rūšių sąraše nurodyti šių statinių statybos darbai. </w:t>
      </w:r>
    </w:p>
    <w:p w14:paraId="7D6D0471" w14:textId="4370F243" w:rsidR="00A04E93" w:rsidRPr="00E91C60" w:rsidRDefault="00A04E93" w:rsidP="00A04E93">
      <w:pPr>
        <w:pStyle w:val="Bodytext20"/>
        <w:numPr>
          <w:ilvl w:val="1"/>
          <w:numId w:val="1"/>
        </w:numPr>
        <w:shd w:val="clear" w:color="auto" w:fill="auto"/>
        <w:tabs>
          <w:tab w:val="left" w:pos="715"/>
        </w:tabs>
        <w:spacing w:after="0"/>
        <w:ind w:firstLine="0"/>
        <w:jc w:val="both"/>
      </w:pPr>
      <w:r>
        <w:t xml:space="preserve">Visos pastabos Projektui turi būt pateiktos Projekto derinimo metu. Projekto suderinimui numatomos </w:t>
      </w:r>
      <w:r w:rsidR="00633ED2">
        <w:rPr>
          <w:lang w:val="en-US"/>
        </w:rPr>
        <w:t>2</w:t>
      </w:r>
      <w:r>
        <w:rPr>
          <w:lang w:val="en-US"/>
        </w:rPr>
        <w:t xml:space="preserve"> (</w:t>
      </w:r>
      <w:r w:rsidR="00633ED2">
        <w:t>dvi</w:t>
      </w:r>
      <w:r>
        <w:rPr>
          <w:lang w:val="en-US"/>
        </w:rPr>
        <w:t>)</w:t>
      </w:r>
      <w:r>
        <w:t xml:space="preserve"> iteracijos.</w:t>
      </w:r>
    </w:p>
    <w:p w14:paraId="4657BE56" w14:textId="7AFC1A82" w:rsidR="00213E9B" w:rsidRDefault="00213E9B" w:rsidP="000A2898">
      <w:pPr>
        <w:pStyle w:val="Bodytext20"/>
        <w:shd w:val="clear" w:color="auto" w:fill="auto"/>
        <w:tabs>
          <w:tab w:val="left" w:pos="715"/>
        </w:tabs>
        <w:spacing w:after="0"/>
        <w:ind w:firstLine="0"/>
        <w:jc w:val="both"/>
      </w:pPr>
    </w:p>
    <w:p w14:paraId="5C73F089" w14:textId="77777777" w:rsidR="00A04E93" w:rsidRPr="00ED01CA" w:rsidRDefault="00A04E93" w:rsidP="00A04E93">
      <w:pPr>
        <w:pStyle w:val="Bodytext20"/>
        <w:numPr>
          <w:ilvl w:val="0"/>
          <w:numId w:val="1"/>
        </w:numPr>
        <w:shd w:val="clear" w:color="auto" w:fill="auto"/>
        <w:tabs>
          <w:tab w:val="left" w:pos="715"/>
        </w:tabs>
        <w:spacing w:after="140"/>
        <w:ind w:left="284" w:hanging="284"/>
        <w:jc w:val="both"/>
      </w:pPr>
      <w:r w:rsidRPr="00ED01CA">
        <w:t>Ekspertizės atlikimas</w:t>
      </w:r>
    </w:p>
    <w:p w14:paraId="66DF9E6B" w14:textId="77777777" w:rsidR="00A04E93" w:rsidRPr="00ED01CA" w:rsidRDefault="00A04E93" w:rsidP="00A04E93">
      <w:pPr>
        <w:pStyle w:val="Bodytext20"/>
        <w:numPr>
          <w:ilvl w:val="1"/>
          <w:numId w:val="1"/>
        </w:numPr>
        <w:shd w:val="clear" w:color="auto" w:fill="auto"/>
        <w:tabs>
          <w:tab w:val="left" w:pos="470"/>
        </w:tabs>
        <w:spacing w:after="0" w:line="259" w:lineRule="exact"/>
        <w:ind w:firstLine="0"/>
        <w:jc w:val="both"/>
      </w:pPr>
      <w:r w:rsidRPr="00ED01CA">
        <w:t>Ypatingo statinio projekto ekspertizės atlikimas remiantis:</w:t>
      </w:r>
    </w:p>
    <w:p w14:paraId="2BCD693B" w14:textId="77777777" w:rsidR="00A04E93" w:rsidRPr="00ED01CA" w:rsidRDefault="00A04E93" w:rsidP="00A04E93">
      <w:pPr>
        <w:pStyle w:val="Bodytext20"/>
        <w:numPr>
          <w:ilvl w:val="2"/>
          <w:numId w:val="1"/>
        </w:numPr>
        <w:shd w:val="clear" w:color="auto" w:fill="auto"/>
        <w:tabs>
          <w:tab w:val="left" w:pos="699"/>
        </w:tabs>
        <w:spacing w:after="0" w:line="259" w:lineRule="exact"/>
        <w:ind w:firstLine="0"/>
        <w:jc w:val="both"/>
      </w:pPr>
      <w:r w:rsidRPr="00ED01CA">
        <w:t>STR 1.04.04:2017 „Statinio projektavimas, projekto ekspertizė“.</w:t>
      </w:r>
    </w:p>
    <w:p w14:paraId="024AC7AA" w14:textId="77777777" w:rsidR="00A04E93" w:rsidRPr="00ED01CA" w:rsidRDefault="00A04E93" w:rsidP="00A04E93">
      <w:pPr>
        <w:pStyle w:val="Bodytext20"/>
        <w:numPr>
          <w:ilvl w:val="2"/>
          <w:numId w:val="1"/>
        </w:numPr>
        <w:shd w:val="clear" w:color="auto" w:fill="auto"/>
        <w:tabs>
          <w:tab w:val="left" w:pos="699"/>
        </w:tabs>
        <w:spacing w:after="0" w:line="259" w:lineRule="exact"/>
        <w:ind w:firstLine="0"/>
        <w:jc w:val="both"/>
      </w:pPr>
      <w:r w:rsidRPr="00ED01CA">
        <w:t>STR 1.01.08:2002 „Statinio statybos rūšys“.</w:t>
      </w:r>
    </w:p>
    <w:p w14:paraId="09DA8653" w14:textId="32399521" w:rsidR="00A04E93" w:rsidRDefault="00A04E93" w:rsidP="00A04E93">
      <w:pPr>
        <w:pStyle w:val="Bodytext20"/>
        <w:numPr>
          <w:ilvl w:val="2"/>
          <w:numId w:val="1"/>
        </w:numPr>
        <w:shd w:val="clear" w:color="auto" w:fill="auto"/>
        <w:tabs>
          <w:tab w:val="left" w:pos="715"/>
        </w:tabs>
        <w:spacing w:after="0"/>
        <w:ind w:firstLine="0"/>
        <w:jc w:val="both"/>
      </w:pPr>
      <w:r w:rsidRPr="00ED01CA">
        <w:t xml:space="preserve">Statinių rūšys ir statybos darbai: Lietuvos Respublikos energetikos ministro 2016 m. rugsėjo 13 d. įsakymu Nr. 1-245 „Dėl elektros tinklų statybos rūšių aprašo patvirtinimo“ patvirtintame Elektros tinkle rūšių sąraše nurodyti šių statinių statybos darbai. </w:t>
      </w:r>
    </w:p>
    <w:p w14:paraId="661AD1C7" w14:textId="44180DD0" w:rsidR="009C6BF1" w:rsidRPr="00ED01CA" w:rsidRDefault="009C6BF1" w:rsidP="009C6BF1">
      <w:pPr>
        <w:pStyle w:val="Bodytext20"/>
        <w:numPr>
          <w:ilvl w:val="2"/>
          <w:numId w:val="1"/>
        </w:numPr>
        <w:shd w:val="clear" w:color="auto" w:fill="auto"/>
        <w:tabs>
          <w:tab w:val="left" w:pos="715"/>
        </w:tabs>
        <w:spacing w:after="0"/>
        <w:ind w:firstLine="0"/>
        <w:jc w:val="both"/>
      </w:pPr>
      <w:r>
        <w:t>Šio etapo metu naujos pastabos Projektui neteikiamos.</w:t>
      </w:r>
      <w:r w:rsidR="00525DC0">
        <w:t xml:space="preserve"> </w:t>
      </w:r>
    </w:p>
    <w:p w14:paraId="3491E7BC" w14:textId="77777777" w:rsidR="00A04E93" w:rsidRPr="00ED01CA" w:rsidRDefault="00A04E93" w:rsidP="000A2898">
      <w:pPr>
        <w:pStyle w:val="Bodytext20"/>
        <w:shd w:val="clear" w:color="auto" w:fill="auto"/>
        <w:tabs>
          <w:tab w:val="left" w:pos="715"/>
        </w:tabs>
        <w:spacing w:after="0"/>
        <w:ind w:firstLine="0"/>
        <w:jc w:val="both"/>
      </w:pPr>
    </w:p>
    <w:p w14:paraId="7764BABF" w14:textId="5A8481E4" w:rsidR="00485F16" w:rsidRPr="00ED01CA" w:rsidRDefault="00485F16" w:rsidP="00485F16">
      <w:pPr>
        <w:pStyle w:val="Bodytext20"/>
        <w:numPr>
          <w:ilvl w:val="0"/>
          <w:numId w:val="1"/>
        </w:numPr>
        <w:shd w:val="clear" w:color="auto" w:fill="auto"/>
        <w:tabs>
          <w:tab w:val="left" w:pos="0"/>
        </w:tabs>
        <w:spacing w:after="140"/>
        <w:ind w:left="284" w:hanging="284"/>
        <w:jc w:val="both"/>
      </w:pPr>
      <w:r w:rsidRPr="00ED01CA">
        <w:t>Paslaugų apimtys</w:t>
      </w:r>
    </w:p>
    <w:p w14:paraId="3B37C3E6" w14:textId="5EDE0EBB" w:rsidR="00945310" w:rsidRPr="00945310" w:rsidRDefault="00525DC0" w:rsidP="00B612A1">
      <w:pPr>
        <w:pStyle w:val="Bodytext20"/>
        <w:numPr>
          <w:ilvl w:val="1"/>
          <w:numId w:val="1"/>
        </w:numPr>
        <w:shd w:val="clear" w:color="auto" w:fill="auto"/>
        <w:tabs>
          <w:tab w:val="left" w:pos="715"/>
        </w:tabs>
        <w:spacing w:after="0"/>
        <w:ind w:firstLine="0"/>
        <w:jc w:val="both"/>
      </w:pPr>
      <w:bookmarkStart w:id="0" w:name="_Hlk92974336"/>
      <w:r w:rsidRPr="00525DC0">
        <w:t>I projekto dalis</w:t>
      </w:r>
      <w:r>
        <w:rPr>
          <w:i/>
          <w:iCs/>
        </w:rPr>
        <w:t xml:space="preserve">: </w:t>
      </w:r>
      <w:r w:rsidR="00FA3866" w:rsidRPr="00945310">
        <w:rPr>
          <w:i/>
          <w:iCs/>
        </w:rPr>
        <w:t xml:space="preserve">Inžinerinių tinklų 330 </w:t>
      </w:r>
      <w:proofErr w:type="spellStart"/>
      <w:r w:rsidR="00FA3866" w:rsidRPr="00945310">
        <w:rPr>
          <w:i/>
          <w:iCs/>
        </w:rPr>
        <w:t>kV</w:t>
      </w:r>
      <w:proofErr w:type="spellEnd"/>
      <w:r w:rsidR="00FA3866" w:rsidRPr="00945310">
        <w:rPr>
          <w:i/>
          <w:iCs/>
        </w:rPr>
        <w:t xml:space="preserve"> skirstyklos ir priklausinių statybos, esamų 330 </w:t>
      </w:r>
      <w:proofErr w:type="spellStart"/>
      <w:r w:rsidR="00FA3866" w:rsidRPr="00945310">
        <w:rPr>
          <w:i/>
          <w:iCs/>
        </w:rPr>
        <w:t>kV</w:t>
      </w:r>
      <w:proofErr w:type="spellEnd"/>
      <w:r w:rsidR="00FA3866" w:rsidRPr="00945310">
        <w:rPr>
          <w:i/>
          <w:iCs/>
        </w:rPr>
        <w:t xml:space="preserve"> OL (4400-4974-2827, 4996-2011-2019, 4998-8016-0019, 4900-1009-8014) rekonstravimo ir pastatų (4999-7007-2013, 4999-7007-2024) </w:t>
      </w:r>
      <w:r w:rsidR="009C6942" w:rsidRPr="00945310">
        <w:rPr>
          <w:i/>
          <w:iCs/>
        </w:rPr>
        <w:t xml:space="preserve">Kaišiadorių </w:t>
      </w:r>
      <w:r w:rsidR="00FA3866" w:rsidRPr="00945310">
        <w:rPr>
          <w:i/>
          <w:iCs/>
        </w:rPr>
        <w:t xml:space="preserve">r. sav., </w:t>
      </w:r>
      <w:r w:rsidR="009C6942" w:rsidRPr="00945310">
        <w:rPr>
          <w:i/>
          <w:iCs/>
        </w:rPr>
        <w:t xml:space="preserve">Kruonio </w:t>
      </w:r>
      <w:r w:rsidR="00FA3866" w:rsidRPr="00945310">
        <w:rPr>
          <w:i/>
          <w:iCs/>
        </w:rPr>
        <w:t xml:space="preserve">sen., </w:t>
      </w:r>
      <w:proofErr w:type="spellStart"/>
      <w:r w:rsidR="009C6942" w:rsidRPr="00945310">
        <w:rPr>
          <w:i/>
          <w:iCs/>
        </w:rPr>
        <w:t>Maisiejūnų</w:t>
      </w:r>
      <w:proofErr w:type="spellEnd"/>
      <w:r w:rsidR="009C6942" w:rsidRPr="00945310">
        <w:rPr>
          <w:i/>
          <w:iCs/>
        </w:rPr>
        <w:t xml:space="preserve"> </w:t>
      </w:r>
      <w:r w:rsidR="00FA3866" w:rsidRPr="00945310">
        <w:rPr>
          <w:i/>
          <w:iCs/>
        </w:rPr>
        <w:t xml:space="preserve">k., </w:t>
      </w:r>
      <w:r w:rsidR="009C6942" w:rsidRPr="00945310">
        <w:rPr>
          <w:i/>
          <w:iCs/>
        </w:rPr>
        <w:t xml:space="preserve">Marių </w:t>
      </w:r>
      <w:r w:rsidR="00FA3866" w:rsidRPr="00945310">
        <w:rPr>
          <w:i/>
          <w:iCs/>
        </w:rPr>
        <w:t>g. 6 griovimo projekt</w:t>
      </w:r>
      <w:r w:rsidR="009C6942" w:rsidRPr="00945310">
        <w:rPr>
          <w:i/>
          <w:iCs/>
        </w:rPr>
        <w:t>o</w:t>
      </w:r>
      <w:r w:rsidR="00945310" w:rsidRPr="00945310">
        <w:t xml:space="preserve"> </w:t>
      </w:r>
      <w:r w:rsidR="00945310" w:rsidRPr="00ED01CA">
        <w:t>Ekspertizė</w:t>
      </w:r>
      <w:r w:rsidR="00CE3039">
        <w:t>s ir Konsultavimo paslaugos</w:t>
      </w:r>
      <w:r w:rsidR="00945310">
        <w:t>;</w:t>
      </w:r>
    </w:p>
    <w:p w14:paraId="577A42A4" w14:textId="399ADC2C" w:rsidR="000A2898" w:rsidRPr="00ED01CA" w:rsidRDefault="00525DC0" w:rsidP="00B612A1">
      <w:pPr>
        <w:pStyle w:val="Bodytext20"/>
        <w:numPr>
          <w:ilvl w:val="1"/>
          <w:numId w:val="1"/>
        </w:numPr>
        <w:shd w:val="clear" w:color="auto" w:fill="auto"/>
        <w:tabs>
          <w:tab w:val="left" w:pos="715"/>
        </w:tabs>
        <w:spacing w:after="0"/>
        <w:ind w:firstLine="0"/>
        <w:jc w:val="both"/>
      </w:pPr>
      <w:r w:rsidRPr="00525DC0">
        <w:t>II projekto dalis</w:t>
      </w:r>
      <w:r>
        <w:rPr>
          <w:i/>
          <w:iCs/>
        </w:rPr>
        <w:t xml:space="preserve">: </w:t>
      </w:r>
      <w:r w:rsidR="00945310" w:rsidRPr="00945310">
        <w:rPr>
          <w:i/>
          <w:iCs/>
        </w:rPr>
        <w:t xml:space="preserve">Inžinerinių </w:t>
      </w:r>
      <w:r w:rsidR="00FA3866" w:rsidRPr="00945310">
        <w:rPr>
          <w:i/>
          <w:iCs/>
        </w:rPr>
        <w:t xml:space="preserve">tinklų 330 </w:t>
      </w:r>
      <w:proofErr w:type="spellStart"/>
      <w:r w:rsidR="00FA3866" w:rsidRPr="00945310">
        <w:rPr>
          <w:i/>
          <w:iCs/>
        </w:rPr>
        <w:t>k</w:t>
      </w:r>
      <w:r w:rsidR="009C6942" w:rsidRPr="00945310">
        <w:rPr>
          <w:i/>
          <w:iCs/>
        </w:rPr>
        <w:t>V</w:t>
      </w:r>
      <w:proofErr w:type="spellEnd"/>
      <w:r w:rsidR="00FA3866" w:rsidRPr="00945310">
        <w:rPr>
          <w:i/>
          <w:iCs/>
        </w:rPr>
        <w:t xml:space="preserve"> oro linijų </w:t>
      </w:r>
      <w:r w:rsidR="009C6942" w:rsidRPr="00945310">
        <w:rPr>
          <w:i/>
          <w:iCs/>
        </w:rPr>
        <w:t xml:space="preserve">Kaišiadorių </w:t>
      </w:r>
      <w:r w:rsidR="00FA3866" w:rsidRPr="00945310">
        <w:rPr>
          <w:i/>
          <w:iCs/>
        </w:rPr>
        <w:t xml:space="preserve">r. sav., </w:t>
      </w:r>
      <w:r w:rsidR="009C6942" w:rsidRPr="00945310">
        <w:rPr>
          <w:i/>
          <w:iCs/>
        </w:rPr>
        <w:t xml:space="preserve">Kruonio </w:t>
      </w:r>
      <w:r w:rsidR="00FA3866" w:rsidRPr="00945310">
        <w:rPr>
          <w:i/>
          <w:iCs/>
        </w:rPr>
        <w:t xml:space="preserve">sen., </w:t>
      </w:r>
      <w:proofErr w:type="spellStart"/>
      <w:r w:rsidR="009C6942" w:rsidRPr="00945310">
        <w:rPr>
          <w:i/>
          <w:iCs/>
        </w:rPr>
        <w:t>Maisiejūnų</w:t>
      </w:r>
      <w:proofErr w:type="spellEnd"/>
      <w:r w:rsidR="009C6942" w:rsidRPr="00945310">
        <w:rPr>
          <w:i/>
          <w:iCs/>
        </w:rPr>
        <w:t xml:space="preserve"> </w:t>
      </w:r>
      <w:r w:rsidR="00FA3866" w:rsidRPr="00945310">
        <w:rPr>
          <w:i/>
          <w:iCs/>
        </w:rPr>
        <w:t xml:space="preserve">k., </w:t>
      </w:r>
      <w:r w:rsidR="009C6942" w:rsidRPr="00945310">
        <w:rPr>
          <w:i/>
          <w:iCs/>
        </w:rPr>
        <w:t xml:space="preserve">Marių </w:t>
      </w:r>
      <w:r w:rsidR="00FA3866" w:rsidRPr="00945310">
        <w:rPr>
          <w:i/>
          <w:iCs/>
        </w:rPr>
        <w:t>g. 6 naujos statybos projekt</w:t>
      </w:r>
      <w:r w:rsidR="009C6942" w:rsidRPr="00945310">
        <w:rPr>
          <w:i/>
          <w:iCs/>
        </w:rPr>
        <w:t>o</w:t>
      </w:r>
      <w:r w:rsidR="00945310">
        <w:rPr>
          <w:i/>
          <w:iCs/>
        </w:rPr>
        <w:t xml:space="preserve"> </w:t>
      </w:r>
      <w:r w:rsidR="00CE3039" w:rsidRPr="00ED01CA">
        <w:t>Ekspertizė</w:t>
      </w:r>
      <w:r w:rsidR="00CE3039">
        <w:t>s ir Konsultavimo paslaugos</w:t>
      </w:r>
      <w:r w:rsidR="00945310">
        <w:t>;</w:t>
      </w:r>
    </w:p>
    <w:bookmarkEnd w:id="0"/>
    <w:p w14:paraId="6070A641" w14:textId="6AC8544C" w:rsidR="00F0087B" w:rsidRPr="00ED01CA" w:rsidRDefault="00F0087B" w:rsidP="00F0087B">
      <w:pPr>
        <w:pStyle w:val="Bodytext20"/>
        <w:numPr>
          <w:ilvl w:val="1"/>
          <w:numId w:val="1"/>
        </w:numPr>
        <w:shd w:val="clear" w:color="auto" w:fill="auto"/>
        <w:tabs>
          <w:tab w:val="left" w:pos="715"/>
        </w:tabs>
        <w:spacing w:after="0"/>
        <w:ind w:firstLine="0"/>
        <w:jc w:val="both"/>
      </w:pPr>
      <w:r w:rsidRPr="00ED01CA">
        <w:t>Ekspertizės apimti</w:t>
      </w:r>
      <w:r w:rsidR="00DF73AF" w:rsidRPr="00ED01CA">
        <w:t>ms</w:t>
      </w:r>
      <w:r w:rsidRPr="00ED01CA">
        <w:t xml:space="preserve"> įvertinti pridedama </w:t>
      </w:r>
      <w:r w:rsidR="00E4180F" w:rsidRPr="00ED01CA">
        <w:t>Projektavimo užduotis su priedais</w:t>
      </w:r>
      <w:r w:rsidR="004C6DF8">
        <w:t xml:space="preserve">, </w:t>
      </w:r>
      <w:r w:rsidR="00D12FC8">
        <w:t>techninio projekto sudėties žiniaraščiai</w:t>
      </w:r>
      <w:r w:rsidR="004C6DF8">
        <w:t xml:space="preserve"> ir bendrieji statinio rodikliai</w:t>
      </w:r>
      <w:r w:rsidR="00E4180F" w:rsidRPr="00ED01CA">
        <w:t xml:space="preserve"> (</w:t>
      </w:r>
      <w:r w:rsidR="00487A7D" w:rsidRPr="00ED01CA">
        <w:t xml:space="preserve">šios Techninės specifikacijos </w:t>
      </w:r>
      <w:r w:rsidR="009C6942">
        <w:t>1-</w:t>
      </w:r>
      <w:r w:rsidR="00D12FC8">
        <w:t>3</w:t>
      </w:r>
      <w:r w:rsidR="009C6942">
        <w:t xml:space="preserve"> </w:t>
      </w:r>
      <w:r w:rsidR="00487A7D" w:rsidRPr="00ED01CA">
        <w:lastRenderedPageBreak/>
        <w:t>p</w:t>
      </w:r>
      <w:r w:rsidR="00E4180F" w:rsidRPr="00ED01CA">
        <w:t>rieda</w:t>
      </w:r>
      <w:r w:rsidR="00487A7D" w:rsidRPr="00ED01CA">
        <w:t>i</w:t>
      </w:r>
      <w:r w:rsidR="00E4180F" w:rsidRPr="00ED01CA">
        <w:t>);</w:t>
      </w:r>
    </w:p>
    <w:p w14:paraId="35DFD3DD" w14:textId="51EB74D5" w:rsidR="00B76F79" w:rsidRPr="00ED01CA" w:rsidRDefault="00487A7D" w:rsidP="00B76F79">
      <w:pPr>
        <w:pStyle w:val="Bodytext20"/>
        <w:numPr>
          <w:ilvl w:val="1"/>
          <w:numId w:val="1"/>
        </w:numPr>
        <w:shd w:val="clear" w:color="auto" w:fill="auto"/>
        <w:tabs>
          <w:tab w:val="left" w:pos="715"/>
        </w:tabs>
        <w:spacing w:after="0"/>
        <w:ind w:firstLine="0"/>
        <w:jc w:val="both"/>
      </w:pPr>
      <w:r w:rsidRPr="00ED01CA">
        <w:t xml:space="preserve">Projekto </w:t>
      </w:r>
      <w:r w:rsidR="007C1DB6" w:rsidRPr="00ED01CA">
        <w:t xml:space="preserve">darbų vertė </w:t>
      </w:r>
      <w:r w:rsidR="009C6942">
        <w:t>—</w:t>
      </w:r>
      <w:r w:rsidR="007C1DB6" w:rsidRPr="00ED01CA">
        <w:t xml:space="preserve"> </w:t>
      </w:r>
      <w:r w:rsidR="00455C33">
        <w:t>51 861 000</w:t>
      </w:r>
      <w:r w:rsidR="007C1DB6" w:rsidRPr="00ED01CA">
        <w:t xml:space="preserve"> Eur be PVM. </w:t>
      </w:r>
    </w:p>
    <w:p w14:paraId="64F2BD18" w14:textId="77777777" w:rsidR="00734C7E" w:rsidRPr="00ED01CA" w:rsidRDefault="00734C7E" w:rsidP="00734C7E">
      <w:pPr>
        <w:pStyle w:val="Bodytext20"/>
        <w:shd w:val="clear" w:color="auto" w:fill="auto"/>
        <w:tabs>
          <w:tab w:val="left" w:pos="715"/>
        </w:tabs>
        <w:spacing w:after="0"/>
        <w:ind w:firstLine="0"/>
        <w:jc w:val="both"/>
      </w:pPr>
    </w:p>
    <w:p w14:paraId="44383C95" w14:textId="4AE50CF4" w:rsidR="009C4F2A" w:rsidRPr="00ED01CA" w:rsidRDefault="005006D9" w:rsidP="000A2898">
      <w:pPr>
        <w:pStyle w:val="Bodytext20"/>
        <w:numPr>
          <w:ilvl w:val="0"/>
          <w:numId w:val="1"/>
        </w:numPr>
        <w:shd w:val="clear" w:color="auto" w:fill="auto"/>
        <w:tabs>
          <w:tab w:val="left" w:pos="0"/>
        </w:tabs>
        <w:spacing w:after="140"/>
        <w:ind w:left="284" w:hanging="284"/>
        <w:jc w:val="both"/>
      </w:pPr>
      <w:bookmarkStart w:id="1" w:name="_Hlk92962714"/>
      <w:r>
        <w:t xml:space="preserve">Paslaugų </w:t>
      </w:r>
      <w:r w:rsidR="009C4F2A" w:rsidRPr="00ED01CA">
        <w:t>trukmė</w:t>
      </w:r>
      <w:r w:rsidR="00A878D5" w:rsidRPr="00ED01CA">
        <w:t>s</w:t>
      </w:r>
    </w:p>
    <w:bookmarkEnd w:id="1"/>
    <w:p w14:paraId="6C2D7432" w14:textId="5D1BC2BB" w:rsidR="005006D9" w:rsidRPr="00E91C60" w:rsidRDefault="005006D9" w:rsidP="005006D9">
      <w:pPr>
        <w:pStyle w:val="Bodytext20"/>
        <w:numPr>
          <w:ilvl w:val="1"/>
          <w:numId w:val="1"/>
        </w:numPr>
        <w:shd w:val="clear" w:color="auto" w:fill="auto"/>
        <w:spacing w:after="0" w:line="259" w:lineRule="exact"/>
        <w:ind w:left="567" w:right="200" w:hanging="567"/>
        <w:jc w:val="both"/>
      </w:pPr>
      <w:r w:rsidRPr="00E91C60">
        <w:t xml:space="preserve">Pastabas </w:t>
      </w:r>
      <w:r w:rsidR="00E147F8">
        <w:t>I projekto daliai</w:t>
      </w:r>
      <w:r w:rsidRPr="00E91C60">
        <w:t xml:space="preserve"> pateikti ne vėliau kaip per </w:t>
      </w:r>
      <w:r w:rsidR="00C47D16">
        <w:t>10</w:t>
      </w:r>
      <w:r w:rsidRPr="00E91C60">
        <w:t xml:space="preserve"> d. d. nuo </w:t>
      </w:r>
      <w:r w:rsidR="00C47D16">
        <w:t>I projekto dalies</w:t>
      </w:r>
      <w:r w:rsidRPr="00E91C60">
        <w:t xml:space="preserve"> </w:t>
      </w:r>
      <w:r w:rsidRPr="000A2898">
        <w:t xml:space="preserve">gavimo </w:t>
      </w:r>
      <w:r>
        <w:t>pirmam</w:t>
      </w:r>
      <w:r w:rsidRPr="000A2898">
        <w:t xml:space="preserve"> derinimui;</w:t>
      </w:r>
    </w:p>
    <w:p w14:paraId="26CF9422" w14:textId="2068C4C3" w:rsidR="005006D9" w:rsidRPr="00E91C60" w:rsidRDefault="005006D9" w:rsidP="005006D9">
      <w:pPr>
        <w:pStyle w:val="Bodytext20"/>
        <w:numPr>
          <w:ilvl w:val="1"/>
          <w:numId w:val="1"/>
        </w:numPr>
        <w:shd w:val="clear" w:color="auto" w:fill="auto"/>
        <w:spacing w:after="0" w:line="259" w:lineRule="exact"/>
        <w:ind w:left="567" w:right="200" w:hanging="567"/>
        <w:jc w:val="both"/>
      </w:pPr>
      <w:r w:rsidRPr="00E91C60">
        <w:t xml:space="preserve">Pastabas </w:t>
      </w:r>
      <w:r w:rsidR="00E147F8">
        <w:t>I projekto daliai</w:t>
      </w:r>
      <w:r w:rsidR="00E147F8" w:rsidRPr="00E91C60">
        <w:t xml:space="preserve"> </w:t>
      </w:r>
      <w:r w:rsidRPr="00E91C60">
        <w:t xml:space="preserve">pateikti ne vėliau kaip per </w:t>
      </w:r>
      <w:r w:rsidR="00C47D16">
        <w:t>5</w:t>
      </w:r>
      <w:r w:rsidRPr="00E91C60">
        <w:t xml:space="preserve"> d. d. nuo </w:t>
      </w:r>
      <w:r w:rsidR="00C47D16">
        <w:t>I projekto dalies</w:t>
      </w:r>
      <w:r w:rsidR="00C47D16" w:rsidRPr="00E91C60">
        <w:t xml:space="preserve"> </w:t>
      </w:r>
      <w:r w:rsidRPr="000A2898">
        <w:t xml:space="preserve">gavimo </w:t>
      </w:r>
      <w:r>
        <w:t>antram</w:t>
      </w:r>
      <w:r w:rsidRPr="000A2898">
        <w:t xml:space="preserve"> derinimui;</w:t>
      </w:r>
    </w:p>
    <w:p w14:paraId="3B9CB753" w14:textId="13077ED0" w:rsidR="005006D9" w:rsidRDefault="00280233" w:rsidP="005006D9">
      <w:pPr>
        <w:pStyle w:val="Bodytext20"/>
        <w:numPr>
          <w:ilvl w:val="1"/>
          <w:numId w:val="1"/>
        </w:numPr>
        <w:shd w:val="clear" w:color="auto" w:fill="auto"/>
        <w:spacing w:after="0" w:line="259" w:lineRule="exact"/>
        <w:ind w:left="567" w:right="200" w:hanging="567"/>
        <w:jc w:val="both"/>
      </w:pPr>
      <w:r>
        <w:t xml:space="preserve">Galutinį </w:t>
      </w:r>
      <w:r w:rsidR="005006D9" w:rsidRPr="00E91C60">
        <w:t xml:space="preserve">Ekspertizės aktą pateikti ne vėliau kaip per </w:t>
      </w:r>
      <w:r w:rsidR="00C47D16">
        <w:t>5</w:t>
      </w:r>
      <w:r w:rsidR="005006D9" w:rsidRPr="00E91C60">
        <w:t xml:space="preserve"> d. d. nuo suderinto </w:t>
      </w:r>
      <w:r w:rsidR="005006D9">
        <w:t>P</w:t>
      </w:r>
      <w:r w:rsidR="005006D9" w:rsidRPr="00E91C60">
        <w:t>rojekto gavimo dienos</w:t>
      </w:r>
      <w:r w:rsidR="00C47D16">
        <w:t xml:space="preserve">, bet ne vėliau kaip iki 2023 m. </w:t>
      </w:r>
      <w:r>
        <w:t>balandžio 3 d.</w:t>
      </w:r>
    </w:p>
    <w:p w14:paraId="2EF514D0" w14:textId="48C1D390" w:rsidR="00280233" w:rsidRPr="00E91C60" w:rsidRDefault="00280233" w:rsidP="00280233">
      <w:pPr>
        <w:pStyle w:val="Bodytext20"/>
        <w:numPr>
          <w:ilvl w:val="1"/>
          <w:numId w:val="1"/>
        </w:numPr>
        <w:shd w:val="clear" w:color="auto" w:fill="auto"/>
        <w:spacing w:after="0" w:line="259" w:lineRule="exact"/>
        <w:ind w:left="567" w:right="200" w:hanging="567"/>
        <w:jc w:val="both"/>
      </w:pPr>
      <w:r w:rsidRPr="00E91C60">
        <w:t xml:space="preserve">Pastabas </w:t>
      </w:r>
      <w:r>
        <w:t>II projekto daliai</w:t>
      </w:r>
      <w:r w:rsidRPr="00E91C60">
        <w:t xml:space="preserve"> pateikti ne vėliau kaip per </w:t>
      </w:r>
      <w:r>
        <w:t>10</w:t>
      </w:r>
      <w:r w:rsidRPr="00E91C60">
        <w:t xml:space="preserve"> d. d. nuo </w:t>
      </w:r>
      <w:r>
        <w:t>II projekto dalies</w:t>
      </w:r>
      <w:r w:rsidRPr="00E91C60">
        <w:t xml:space="preserve"> </w:t>
      </w:r>
      <w:r w:rsidRPr="000A2898">
        <w:t xml:space="preserve">gavimo </w:t>
      </w:r>
      <w:r>
        <w:t>pirmam</w:t>
      </w:r>
      <w:r w:rsidRPr="000A2898">
        <w:t xml:space="preserve"> derinimui;</w:t>
      </w:r>
    </w:p>
    <w:p w14:paraId="0B2C3EC4" w14:textId="3942E650" w:rsidR="00280233" w:rsidRPr="00E91C60" w:rsidRDefault="00280233" w:rsidP="00280233">
      <w:pPr>
        <w:pStyle w:val="Bodytext20"/>
        <w:numPr>
          <w:ilvl w:val="1"/>
          <w:numId w:val="1"/>
        </w:numPr>
        <w:shd w:val="clear" w:color="auto" w:fill="auto"/>
        <w:spacing w:after="0" w:line="259" w:lineRule="exact"/>
        <w:ind w:left="567" w:right="200" w:hanging="567"/>
        <w:jc w:val="both"/>
      </w:pPr>
      <w:r w:rsidRPr="00E91C60">
        <w:t xml:space="preserve">Pastabas </w:t>
      </w:r>
      <w:r>
        <w:t>II projekto daliai</w:t>
      </w:r>
      <w:r w:rsidRPr="00E91C60">
        <w:t xml:space="preserve"> pateikti ne vėliau kaip per </w:t>
      </w:r>
      <w:r>
        <w:t>5</w:t>
      </w:r>
      <w:r w:rsidRPr="00E91C60">
        <w:t xml:space="preserve"> d. d. nuo </w:t>
      </w:r>
      <w:r>
        <w:t>II projekto dalies</w:t>
      </w:r>
      <w:r w:rsidRPr="00E91C60">
        <w:t xml:space="preserve"> </w:t>
      </w:r>
      <w:r w:rsidRPr="000A2898">
        <w:t xml:space="preserve">gavimo </w:t>
      </w:r>
      <w:r>
        <w:t>antram</w:t>
      </w:r>
      <w:r w:rsidRPr="000A2898">
        <w:t xml:space="preserve"> derinimui;</w:t>
      </w:r>
    </w:p>
    <w:p w14:paraId="0F9A5680" w14:textId="77FA828F" w:rsidR="00280233" w:rsidRPr="00E91C60" w:rsidRDefault="00280233" w:rsidP="00280233">
      <w:pPr>
        <w:pStyle w:val="Bodytext20"/>
        <w:numPr>
          <w:ilvl w:val="1"/>
          <w:numId w:val="1"/>
        </w:numPr>
        <w:shd w:val="clear" w:color="auto" w:fill="auto"/>
        <w:spacing w:after="0" w:line="259" w:lineRule="exact"/>
        <w:ind w:left="567" w:right="200" w:hanging="567"/>
        <w:jc w:val="both"/>
      </w:pPr>
      <w:r>
        <w:t xml:space="preserve">Galutinį </w:t>
      </w:r>
      <w:r w:rsidRPr="00E91C60">
        <w:t xml:space="preserve">Ekspertizės aktą pateikti ne vėliau kaip per </w:t>
      </w:r>
      <w:r>
        <w:t>5</w:t>
      </w:r>
      <w:r w:rsidRPr="00E91C60">
        <w:t xml:space="preserve"> d. d. nuo suderinto </w:t>
      </w:r>
      <w:r>
        <w:t>P</w:t>
      </w:r>
      <w:r w:rsidRPr="00E91C60">
        <w:t>rojekto gavimo dienos</w:t>
      </w:r>
      <w:r>
        <w:t>, bet ne vėliau kaip iki 2023 m. rugsėjo 30 d.</w:t>
      </w:r>
    </w:p>
    <w:p w14:paraId="2EC5FFBE" w14:textId="4073388F" w:rsidR="005006D9" w:rsidRDefault="005006D9" w:rsidP="00903B36">
      <w:pPr>
        <w:pStyle w:val="Bodytext20"/>
        <w:shd w:val="clear" w:color="auto" w:fill="auto"/>
        <w:spacing w:after="243" w:line="259" w:lineRule="exact"/>
        <w:ind w:right="200" w:firstLine="0"/>
        <w:jc w:val="both"/>
      </w:pPr>
    </w:p>
    <w:p w14:paraId="04674217" w14:textId="77777777" w:rsidR="002F1100" w:rsidRPr="00ED01CA" w:rsidRDefault="00087296" w:rsidP="000A2898">
      <w:pPr>
        <w:pStyle w:val="Bodytext20"/>
        <w:numPr>
          <w:ilvl w:val="0"/>
          <w:numId w:val="1"/>
        </w:numPr>
        <w:shd w:val="clear" w:color="auto" w:fill="auto"/>
        <w:tabs>
          <w:tab w:val="left" w:pos="0"/>
        </w:tabs>
        <w:spacing w:after="140"/>
        <w:ind w:left="284" w:hanging="284"/>
        <w:jc w:val="both"/>
      </w:pPr>
      <w:r w:rsidRPr="00ED01CA">
        <w:t>Paslaugų suteikimo vieta</w:t>
      </w:r>
    </w:p>
    <w:p w14:paraId="085F2D8C" w14:textId="3F07B49F" w:rsidR="002F1100" w:rsidRDefault="00F07B06" w:rsidP="008249E4">
      <w:pPr>
        <w:pStyle w:val="Bodytext20"/>
        <w:shd w:val="clear" w:color="auto" w:fill="auto"/>
        <w:spacing w:after="243" w:line="259" w:lineRule="exact"/>
        <w:ind w:right="200" w:firstLine="0"/>
        <w:jc w:val="both"/>
      </w:pPr>
      <w:r w:rsidRPr="00ED01CA">
        <w:t>E</w:t>
      </w:r>
      <w:r w:rsidR="00087296" w:rsidRPr="00ED01CA">
        <w:t xml:space="preserve">kspertizės suteikimo vieta </w:t>
      </w:r>
      <w:r w:rsidR="00F0087B" w:rsidRPr="00ED01CA">
        <w:t>–</w:t>
      </w:r>
      <w:r w:rsidR="00087296" w:rsidRPr="00ED01CA">
        <w:t xml:space="preserve"> </w:t>
      </w:r>
      <w:r w:rsidR="00DE08EB" w:rsidRPr="00DE08EB">
        <w:t xml:space="preserve">Kaišiadorių r. sav., Kruonio sen. </w:t>
      </w:r>
      <w:r w:rsidR="00F0087B" w:rsidRPr="00ED01CA">
        <w:t>(LR teritorija).</w:t>
      </w:r>
    </w:p>
    <w:p w14:paraId="46630862" w14:textId="77777777" w:rsidR="002F1100" w:rsidRPr="00ED01CA" w:rsidRDefault="00087296" w:rsidP="000A2898">
      <w:pPr>
        <w:pStyle w:val="Bodytext20"/>
        <w:numPr>
          <w:ilvl w:val="0"/>
          <w:numId w:val="1"/>
        </w:numPr>
        <w:shd w:val="clear" w:color="auto" w:fill="auto"/>
        <w:tabs>
          <w:tab w:val="left" w:pos="0"/>
        </w:tabs>
        <w:spacing w:after="140"/>
        <w:ind w:left="284" w:hanging="284"/>
        <w:jc w:val="both"/>
      </w:pPr>
      <w:r w:rsidRPr="00ED01CA">
        <w:t>Baigiamieji nuostatai</w:t>
      </w:r>
    </w:p>
    <w:p w14:paraId="1B353B27" w14:textId="783C3ABA" w:rsidR="00161348" w:rsidRDefault="00087296" w:rsidP="00FB5090">
      <w:pPr>
        <w:pStyle w:val="Bodytext20"/>
        <w:numPr>
          <w:ilvl w:val="1"/>
          <w:numId w:val="1"/>
        </w:numPr>
        <w:shd w:val="clear" w:color="auto" w:fill="auto"/>
        <w:spacing w:after="0" w:line="298" w:lineRule="exact"/>
        <w:ind w:left="567" w:right="200" w:hanging="567"/>
        <w:jc w:val="both"/>
      </w:pPr>
      <w:r w:rsidRPr="00ED01CA">
        <w:t>Tiekėjas paslaugas teikia vadovaudamasis Lietuvos Respublikos statybos įstatymu, galiojančiais statybos techniniais reglamentais, kitais teisės aktais, reglamentuojančiais perkamų paslaugų teikimą.</w:t>
      </w:r>
    </w:p>
    <w:p w14:paraId="39A5E842" w14:textId="77777777" w:rsidR="0067306D" w:rsidRPr="00ED01CA" w:rsidRDefault="0067306D" w:rsidP="0067306D">
      <w:pPr>
        <w:pStyle w:val="Bodytext20"/>
        <w:shd w:val="clear" w:color="auto" w:fill="auto"/>
        <w:spacing w:after="0" w:line="298" w:lineRule="exact"/>
        <w:ind w:left="567" w:right="200" w:firstLine="0"/>
        <w:jc w:val="both"/>
      </w:pPr>
    </w:p>
    <w:p w14:paraId="7589D5D1" w14:textId="77777777" w:rsidR="007C1DB6" w:rsidRPr="00ED01CA" w:rsidRDefault="007C1DB6" w:rsidP="008249E4">
      <w:pPr>
        <w:pStyle w:val="Bodytext20"/>
        <w:shd w:val="clear" w:color="auto" w:fill="auto"/>
        <w:spacing w:after="0" w:line="298" w:lineRule="exact"/>
        <w:ind w:right="200" w:firstLine="0"/>
        <w:jc w:val="both"/>
      </w:pPr>
    </w:p>
    <w:p w14:paraId="51AB7424" w14:textId="68E361BD" w:rsidR="002F1100" w:rsidRDefault="007C1DB6" w:rsidP="000D5D73">
      <w:pPr>
        <w:pStyle w:val="Bodytext20"/>
        <w:shd w:val="clear" w:color="auto" w:fill="auto"/>
        <w:spacing w:after="0" w:line="298" w:lineRule="exact"/>
        <w:ind w:right="200" w:firstLine="0"/>
        <w:jc w:val="both"/>
      </w:pPr>
      <w:r w:rsidRPr="00ED01CA">
        <w:t>PRIDEDAMA:</w:t>
      </w:r>
    </w:p>
    <w:p w14:paraId="77F3356D" w14:textId="77777777" w:rsidR="000D5D73" w:rsidRDefault="000D5D73" w:rsidP="000D5D73">
      <w:pPr>
        <w:pStyle w:val="Bodytext20"/>
        <w:numPr>
          <w:ilvl w:val="0"/>
          <w:numId w:val="8"/>
        </w:numPr>
        <w:shd w:val="clear" w:color="auto" w:fill="auto"/>
        <w:spacing w:after="0" w:line="298" w:lineRule="exact"/>
        <w:ind w:right="200"/>
        <w:jc w:val="both"/>
      </w:pPr>
      <w:r>
        <w:t xml:space="preserve">330/110/10 </w:t>
      </w:r>
      <w:proofErr w:type="spellStart"/>
      <w:r>
        <w:t>kV</w:t>
      </w:r>
      <w:proofErr w:type="spellEnd"/>
      <w:r>
        <w:t xml:space="preserve"> Kruonio HAE TP 330 </w:t>
      </w:r>
      <w:proofErr w:type="spellStart"/>
      <w:r>
        <w:t>kV</w:t>
      </w:r>
      <w:proofErr w:type="spellEnd"/>
      <w:r>
        <w:t> skirstyklos rekonstravimo techninė užduotis (projektavimo užduotis);</w:t>
      </w:r>
    </w:p>
    <w:p w14:paraId="76297EA0" w14:textId="4570D34D" w:rsidR="000D5D73" w:rsidRDefault="000D5D73" w:rsidP="00545435">
      <w:pPr>
        <w:pStyle w:val="Bodytext20"/>
        <w:numPr>
          <w:ilvl w:val="0"/>
          <w:numId w:val="8"/>
        </w:numPr>
        <w:shd w:val="clear" w:color="auto" w:fill="auto"/>
        <w:spacing w:after="0" w:line="298" w:lineRule="exact"/>
        <w:ind w:right="200"/>
        <w:jc w:val="both"/>
      </w:pPr>
      <w:r>
        <w:t xml:space="preserve">330/110/10 </w:t>
      </w:r>
      <w:proofErr w:type="spellStart"/>
      <w:r>
        <w:t>kV</w:t>
      </w:r>
      <w:proofErr w:type="spellEnd"/>
      <w:r>
        <w:t xml:space="preserve"> Kruonio HAE TP 330 </w:t>
      </w:r>
      <w:proofErr w:type="spellStart"/>
      <w:r>
        <w:t>kV</w:t>
      </w:r>
      <w:proofErr w:type="spellEnd"/>
      <w:r>
        <w:t> skirstyklos rekonstravimo techninės užduoties (projektavimo užduoties) priedai</w:t>
      </w:r>
      <w:r w:rsidR="00BB1D05">
        <w:t>;</w:t>
      </w:r>
    </w:p>
    <w:p w14:paraId="1467147B" w14:textId="5053FB6E" w:rsidR="00BB1D05" w:rsidRPr="00ED01CA" w:rsidRDefault="00BB1D05" w:rsidP="00545435">
      <w:pPr>
        <w:pStyle w:val="Bodytext20"/>
        <w:numPr>
          <w:ilvl w:val="0"/>
          <w:numId w:val="8"/>
        </w:numPr>
        <w:shd w:val="clear" w:color="auto" w:fill="auto"/>
        <w:spacing w:after="0" w:line="298" w:lineRule="exact"/>
        <w:ind w:right="200"/>
        <w:jc w:val="both"/>
      </w:pPr>
      <w:r>
        <w:t>Techninio projekto sudėties žiniaraščiai</w:t>
      </w:r>
      <w:r w:rsidR="004C6DF8">
        <w:t xml:space="preserve"> ir bendrieji statinio rodikliai</w:t>
      </w:r>
      <w:r>
        <w:t>.</w:t>
      </w:r>
    </w:p>
    <w:sectPr w:rsidR="00BB1D05" w:rsidRPr="00ED01CA" w:rsidSect="00FB5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C6659" w14:textId="77777777" w:rsidR="00B411A1" w:rsidRDefault="00B411A1">
      <w:r>
        <w:separator/>
      </w:r>
    </w:p>
  </w:endnote>
  <w:endnote w:type="continuationSeparator" w:id="0">
    <w:p w14:paraId="11ED2BD6" w14:textId="77777777" w:rsidR="00B411A1" w:rsidRDefault="00B4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3D0D" w14:textId="24E0BC9E" w:rsidR="00723091" w:rsidRDefault="00723091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776" behindDoc="1" locked="0" layoutInCell="1" allowOverlap="1" wp14:anchorId="5CB0BC4F" wp14:editId="25511EC4">
              <wp:simplePos x="0" y="0"/>
              <wp:positionH relativeFrom="page">
                <wp:align>center</wp:align>
              </wp:positionH>
              <wp:positionV relativeFrom="page">
                <wp:posOffset>10405960</wp:posOffset>
              </wp:positionV>
              <wp:extent cx="63500" cy="140335"/>
              <wp:effectExtent l="0" t="0" r="12700" b="1206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6A347" w14:textId="77777777" w:rsidR="00723091" w:rsidRDefault="00723091" w:rsidP="00723091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566F9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0BC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819.35pt;width:5pt;height:11.05pt;z-index:-251656704;visibility:visible;mso-wrap-style:none;mso-width-percent:0;mso-height-percent:0;mso-wrap-distance-left:5pt;mso-wrap-distance-top:0;mso-wrap-distance-right:5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" filled="f" stroked="f">
              <v:textbox style="mso-fit-shape-to-text:t" inset="0,0,0,0">
                <w:txbxContent>
                  <w:p w14:paraId="01F6A347" w14:textId="77777777" w:rsidR="00723091" w:rsidRDefault="00723091" w:rsidP="00723091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566F9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9B68" w14:textId="77777777" w:rsidR="002F1100" w:rsidRDefault="00A5001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9F4D9AA" wp14:editId="54C3A340">
              <wp:simplePos x="0" y="0"/>
              <wp:positionH relativeFrom="page">
                <wp:posOffset>3897152</wp:posOffset>
              </wp:positionH>
              <wp:positionV relativeFrom="page">
                <wp:posOffset>10317735</wp:posOffset>
              </wp:positionV>
              <wp:extent cx="63500" cy="140335"/>
              <wp:effectExtent l="2540" t="0" r="63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CDD8D" w14:textId="77777777" w:rsidR="002F1100" w:rsidRDefault="00087296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566F9" w:rsidRPr="001566F9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4D9A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6.85pt;margin-top:812.4pt;width:5pt;height:11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" filled="f" stroked="f">
              <v:textbox style="mso-fit-shape-to-text:t" inset="0,0,0,0">
                <w:txbxContent>
                  <w:p w14:paraId="75ACDD8D" w14:textId="77777777" w:rsidR="002F1100" w:rsidRDefault="00087296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566F9" w:rsidRPr="001566F9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0BED" w14:textId="77777777" w:rsidR="00EC6FE1" w:rsidRDefault="00EC6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40B0A" w14:textId="77777777" w:rsidR="00B411A1" w:rsidRDefault="00B411A1"/>
  </w:footnote>
  <w:footnote w:type="continuationSeparator" w:id="0">
    <w:p w14:paraId="2E3A0DB7" w14:textId="77777777" w:rsidR="00B411A1" w:rsidRDefault="00B411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A562" w14:textId="77777777" w:rsidR="00EC6FE1" w:rsidRDefault="00EC6F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BC810" w14:textId="77777777" w:rsidR="00EC6FE1" w:rsidRDefault="00EC6F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B3659" w14:textId="77777777" w:rsidR="00EC6FE1" w:rsidRDefault="00EC6F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801E8"/>
    <w:multiLevelType w:val="multilevel"/>
    <w:tmpl w:val="A51A7E70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FB290F"/>
    <w:multiLevelType w:val="hybridMultilevel"/>
    <w:tmpl w:val="D83C1B76"/>
    <w:lvl w:ilvl="0" w:tplc="36EC87E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0" w:hanging="360"/>
      </w:pPr>
    </w:lvl>
    <w:lvl w:ilvl="2" w:tplc="0427001B" w:tentative="1">
      <w:start w:val="1"/>
      <w:numFmt w:val="lowerRoman"/>
      <w:lvlText w:val="%3."/>
      <w:lvlJc w:val="right"/>
      <w:pPr>
        <w:ind w:left="1840" w:hanging="180"/>
      </w:pPr>
    </w:lvl>
    <w:lvl w:ilvl="3" w:tplc="0427000F" w:tentative="1">
      <w:start w:val="1"/>
      <w:numFmt w:val="decimal"/>
      <w:lvlText w:val="%4."/>
      <w:lvlJc w:val="left"/>
      <w:pPr>
        <w:ind w:left="2560" w:hanging="360"/>
      </w:pPr>
    </w:lvl>
    <w:lvl w:ilvl="4" w:tplc="04270019" w:tentative="1">
      <w:start w:val="1"/>
      <w:numFmt w:val="lowerLetter"/>
      <w:lvlText w:val="%5."/>
      <w:lvlJc w:val="left"/>
      <w:pPr>
        <w:ind w:left="3280" w:hanging="360"/>
      </w:pPr>
    </w:lvl>
    <w:lvl w:ilvl="5" w:tplc="0427001B" w:tentative="1">
      <w:start w:val="1"/>
      <w:numFmt w:val="lowerRoman"/>
      <w:lvlText w:val="%6."/>
      <w:lvlJc w:val="right"/>
      <w:pPr>
        <w:ind w:left="4000" w:hanging="180"/>
      </w:pPr>
    </w:lvl>
    <w:lvl w:ilvl="6" w:tplc="0427000F" w:tentative="1">
      <w:start w:val="1"/>
      <w:numFmt w:val="decimal"/>
      <w:lvlText w:val="%7."/>
      <w:lvlJc w:val="left"/>
      <w:pPr>
        <w:ind w:left="4720" w:hanging="360"/>
      </w:pPr>
    </w:lvl>
    <w:lvl w:ilvl="7" w:tplc="04270019" w:tentative="1">
      <w:start w:val="1"/>
      <w:numFmt w:val="lowerLetter"/>
      <w:lvlText w:val="%8."/>
      <w:lvlJc w:val="left"/>
      <w:pPr>
        <w:ind w:left="5440" w:hanging="360"/>
      </w:pPr>
    </w:lvl>
    <w:lvl w:ilvl="8" w:tplc="0427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3CF0153C"/>
    <w:multiLevelType w:val="hybridMultilevel"/>
    <w:tmpl w:val="B1E67B22"/>
    <w:lvl w:ilvl="0" w:tplc="855EDE3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0" w:hanging="360"/>
      </w:pPr>
    </w:lvl>
    <w:lvl w:ilvl="2" w:tplc="0427001B" w:tentative="1">
      <w:start w:val="1"/>
      <w:numFmt w:val="lowerRoman"/>
      <w:lvlText w:val="%3."/>
      <w:lvlJc w:val="right"/>
      <w:pPr>
        <w:ind w:left="1840" w:hanging="180"/>
      </w:pPr>
    </w:lvl>
    <w:lvl w:ilvl="3" w:tplc="0427000F" w:tentative="1">
      <w:start w:val="1"/>
      <w:numFmt w:val="decimal"/>
      <w:lvlText w:val="%4."/>
      <w:lvlJc w:val="left"/>
      <w:pPr>
        <w:ind w:left="2560" w:hanging="360"/>
      </w:pPr>
    </w:lvl>
    <w:lvl w:ilvl="4" w:tplc="04270019" w:tentative="1">
      <w:start w:val="1"/>
      <w:numFmt w:val="lowerLetter"/>
      <w:lvlText w:val="%5."/>
      <w:lvlJc w:val="left"/>
      <w:pPr>
        <w:ind w:left="3280" w:hanging="360"/>
      </w:pPr>
    </w:lvl>
    <w:lvl w:ilvl="5" w:tplc="0427001B" w:tentative="1">
      <w:start w:val="1"/>
      <w:numFmt w:val="lowerRoman"/>
      <w:lvlText w:val="%6."/>
      <w:lvlJc w:val="right"/>
      <w:pPr>
        <w:ind w:left="4000" w:hanging="180"/>
      </w:pPr>
    </w:lvl>
    <w:lvl w:ilvl="6" w:tplc="0427000F" w:tentative="1">
      <w:start w:val="1"/>
      <w:numFmt w:val="decimal"/>
      <w:lvlText w:val="%7."/>
      <w:lvlJc w:val="left"/>
      <w:pPr>
        <w:ind w:left="4720" w:hanging="360"/>
      </w:pPr>
    </w:lvl>
    <w:lvl w:ilvl="7" w:tplc="04270019" w:tentative="1">
      <w:start w:val="1"/>
      <w:numFmt w:val="lowerLetter"/>
      <w:lvlText w:val="%8."/>
      <w:lvlJc w:val="left"/>
      <w:pPr>
        <w:ind w:left="5440" w:hanging="360"/>
      </w:pPr>
    </w:lvl>
    <w:lvl w:ilvl="8" w:tplc="0427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3D6C15B3"/>
    <w:multiLevelType w:val="hybridMultilevel"/>
    <w:tmpl w:val="D918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76B28"/>
    <w:multiLevelType w:val="hybridMultilevel"/>
    <w:tmpl w:val="7E1801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C4F4B"/>
    <w:multiLevelType w:val="multilevel"/>
    <w:tmpl w:val="8F8EDB7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start w:val="1"/>
      <w:numFmt w:val="decimal"/>
      <w:lvlText w:val="%1.%2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2">
      <w:start w:val="1"/>
      <w:numFmt w:val="decimal"/>
      <w:lvlText w:val="%1.%2.%3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0B0529"/>
    <w:multiLevelType w:val="hybridMultilevel"/>
    <w:tmpl w:val="364A00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F5FD2"/>
    <w:multiLevelType w:val="hybridMultilevel"/>
    <w:tmpl w:val="95A8CF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3186">
    <w:abstractNumId w:val="5"/>
  </w:num>
  <w:num w:numId="2" w16cid:durableId="378360531">
    <w:abstractNumId w:val="0"/>
  </w:num>
  <w:num w:numId="3" w16cid:durableId="370688793">
    <w:abstractNumId w:val="4"/>
  </w:num>
  <w:num w:numId="4" w16cid:durableId="826820221">
    <w:abstractNumId w:val="7"/>
  </w:num>
  <w:num w:numId="5" w16cid:durableId="1914512886">
    <w:abstractNumId w:val="6"/>
  </w:num>
  <w:num w:numId="6" w16cid:durableId="508374229">
    <w:abstractNumId w:val="1"/>
  </w:num>
  <w:num w:numId="7" w16cid:durableId="448470342">
    <w:abstractNumId w:val="2"/>
  </w:num>
  <w:num w:numId="8" w16cid:durableId="1068455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evenAndOddHeaders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00"/>
    <w:rsid w:val="000641A4"/>
    <w:rsid w:val="000870E4"/>
    <w:rsid w:val="00087296"/>
    <w:rsid w:val="00097F04"/>
    <w:rsid w:val="000A0765"/>
    <w:rsid w:val="000A2898"/>
    <w:rsid w:val="000B233B"/>
    <w:rsid w:val="000D5D73"/>
    <w:rsid w:val="000D6911"/>
    <w:rsid w:val="000D6FFF"/>
    <w:rsid w:val="00100DC8"/>
    <w:rsid w:val="0011289B"/>
    <w:rsid w:val="00134082"/>
    <w:rsid w:val="001566F9"/>
    <w:rsid w:val="00161348"/>
    <w:rsid w:val="00174004"/>
    <w:rsid w:val="00183C13"/>
    <w:rsid w:val="001F68C8"/>
    <w:rsid w:val="00213E9B"/>
    <w:rsid w:val="00224ACE"/>
    <w:rsid w:val="00232C22"/>
    <w:rsid w:val="00241C55"/>
    <w:rsid w:val="00252428"/>
    <w:rsid w:val="00264CA7"/>
    <w:rsid w:val="00271542"/>
    <w:rsid w:val="002800C8"/>
    <w:rsid w:val="00280233"/>
    <w:rsid w:val="002C6236"/>
    <w:rsid w:val="002E0CF6"/>
    <w:rsid w:val="002F1100"/>
    <w:rsid w:val="002F367F"/>
    <w:rsid w:val="00300714"/>
    <w:rsid w:val="003046EA"/>
    <w:rsid w:val="003257DB"/>
    <w:rsid w:val="00406917"/>
    <w:rsid w:val="00412786"/>
    <w:rsid w:val="00455C33"/>
    <w:rsid w:val="00482CBD"/>
    <w:rsid w:val="00485F16"/>
    <w:rsid w:val="00487A7D"/>
    <w:rsid w:val="004C21C4"/>
    <w:rsid w:val="004C4A8E"/>
    <w:rsid w:val="004C6DF8"/>
    <w:rsid w:val="004E7335"/>
    <w:rsid w:val="005006D9"/>
    <w:rsid w:val="00510879"/>
    <w:rsid w:val="00510AE5"/>
    <w:rsid w:val="00525DC0"/>
    <w:rsid w:val="00537510"/>
    <w:rsid w:val="005E1988"/>
    <w:rsid w:val="005F3D35"/>
    <w:rsid w:val="005F757E"/>
    <w:rsid w:val="0060181E"/>
    <w:rsid w:val="006029C2"/>
    <w:rsid w:val="00633ED2"/>
    <w:rsid w:val="00666D61"/>
    <w:rsid w:val="00670C84"/>
    <w:rsid w:val="0067306D"/>
    <w:rsid w:val="006908A3"/>
    <w:rsid w:val="006A7EBB"/>
    <w:rsid w:val="00700E4B"/>
    <w:rsid w:val="00703A4C"/>
    <w:rsid w:val="00717670"/>
    <w:rsid w:val="00723091"/>
    <w:rsid w:val="00734C7E"/>
    <w:rsid w:val="00747E8F"/>
    <w:rsid w:val="00772361"/>
    <w:rsid w:val="00781D56"/>
    <w:rsid w:val="00794983"/>
    <w:rsid w:val="007C1DB6"/>
    <w:rsid w:val="007C57DD"/>
    <w:rsid w:val="007D695B"/>
    <w:rsid w:val="007F2853"/>
    <w:rsid w:val="008249E4"/>
    <w:rsid w:val="008804B6"/>
    <w:rsid w:val="00882706"/>
    <w:rsid w:val="008949BA"/>
    <w:rsid w:val="00903B36"/>
    <w:rsid w:val="0094224D"/>
    <w:rsid w:val="00945310"/>
    <w:rsid w:val="00945723"/>
    <w:rsid w:val="00952C92"/>
    <w:rsid w:val="009557C6"/>
    <w:rsid w:val="009644CB"/>
    <w:rsid w:val="009750A9"/>
    <w:rsid w:val="009939A3"/>
    <w:rsid w:val="009B5334"/>
    <w:rsid w:val="009C1C35"/>
    <w:rsid w:val="009C4F2A"/>
    <w:rsid w:val="009C6942"/>
    <w:rsid w:val="009C6BF1"/>
    <w:rsid w:val="009F15CF"/>
    <w:rsid w:val="009F6E01"/>
    <w:rsid w:val="00A02091"/>
    <w:rsid w:val="00A04E93"/>
    <w:rsid w:val="00A0671F"/>
    <w:rsid w:val="00A50010"/>
    <w:rsid w:val="00A57542"/>
    <w:rsid w:val="00A73FDA"/>
    <w:rsid w:val="00A77DA9"/>
    <w:rsid w:val="00A878D5"/>
    <w:rsid w:val="00A976FE"/>
    <w:rsid w:val="00AB1200"/>
    <w:rsid w:val="00AC53CA"/>
    <w:rsid w:val="00AC77E0"/>
    <w:rsid w:val="00B155B3"/>
    <w:rsid w:val="00B37535"/>
    <w:rsid w:val="00B411A1"/>
    <w:rsid w:val="00B612A1"/>
    <w:rsid w:val="00B76F79"/>
    <w:rsid w:val="00B910E8"/>
    <w:rsid w:val="00BB1D05"/>
    <w:rsid w:val="00BD3AF0"/>
    <w:rsid w:val="00C47D16"/>
    <w:rsid w:val="00C516DB"/>
    <w:rsid w:val="00C76709"/>
    <w:rsid w:val="00C85A89"/>
    <w:rsid w:val="00CB5307"/>
    <w:rsid w:val="00CC65AF"/>
    <w:rsid w:val="00CD5BB0"/>
    <w:rsid w:val="00CE3039"/>
    <w:rsid w:val="00D12FC8"/>
    <w:rsid w:val="00D2139F"/>
    <w:rsid w:val="00D46B33"/>
    <w:rsid w:val="00DE08EB"/>
    <w:rsid w:val="00DF033C"/>
    <w:rsid w:val="00DF0CF1"/>
    <w:rsid w:val="00DF73AF"/>
    <w:rsid w:val="00E147F8"/>
    <w:rsid w:val="00E4180F"/>
    <w:rsid w:val="00E44337"/>
    <w:rsid w:val="00E91C60"/>
    <w:rsid w:val="00E97656"/>
    <w:rsid w:val="00EA025A"/>
    <w:rsid w:val="00EA3D54"/>
    <w:rsid w:val="00EA72F1"/>
    <w:rsid w:val="00EA76DD"/>
    <w:rsid w:val="00EB3B48"/>
    <w:rsid w:val="00EC6FE1"/>
    <w:rsid w:val="00ED01CA"/>
    <w:rsid w:val="00EF2F8D"/>
    <w:rsid w:val="00EF3BCC"/>
    <w:rsid w:val="00EF4A25"/>
    <w:rsid w:val="00F0087B"/>
    <w:rsid w:val="00F07B06"/>
    <w:rsid w:val="00F40726"/>
    <w:rsid w:val="00F501A9"/>
    <w:rsid w:val="00FA05D7"/>
    <w:rsid w:val="00FA3866"/>
    <w:rsid w:val="00FA7C35"/>
    <w:rsid w:val="00FB5090"/>
    <w:rsid w:val="00FD525F"/>
    <w:rsid w:val="00FE32C8"/>
    <w:rsid w:val="00FE4473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880C7"/>
  <w15:docId w15:val="{5591D080-BB3F-4891-9577-8CDC97B0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Bodytext21">
    <w:name w:val="Body text (2)"/>
    <w:basedOn w:val="Body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lt-LT" w:eastAsia="lt-LT" w:bidi="lt-LT"/>
    </w:rPr>
  </w:style>
  <w:style w:type="character" w:customStyle="1" w:styleId="Bodytext2Exact">
    <w:name w:val="Body text (2) Exact"/>
    <w:basedOn w:val="DefaultParagraphFon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DefaultParagraphFont"/>
    <w:link w:val="Body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Bodytext5Exact0">
    <w:name w:val="Body text (5) Exact"/>
    <w:basedOn w:val="Bodytext5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45A3EB"/>
      <w:spacing w:val="0"/>
      <w:w w:val="100"/>
      <w:position w:val="0"/>
      <w:sz w:val="17"/>
      <w:szCs w:val="17"/>
      <w:u w:val="none"/>
      <w:lang w:val="lt-LT" w:eastAsia="lt-LT" w:bidi="lt-LT"/>
    </w:rPr>
  </w:style>
  <w:style w:type="character" w:customStyle="1" w:styleId="Bodytext3">
    <w:name w:val="Body text (3)_"/>
    <w:basedOn w:val="DefaultParagraphFont"/>
    <w:link w:val="Body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3TimesNewRoman6pt">
    <w:name w:val="Body text (3) + Times New Roman;6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BBDE1"/>
      <w:spacing w:val="0"/>
      <w:w w:val="100"/>
      <w:position w:val="0"/>
      <w:sz w:val="12"/>
      <w:szCs w:val="12"/>
      <w:u w:val="none"/>
      <w:lang w:val="lt-LT" w:eastAsia="lt-LT" w:bidi="lt-LT"/>
    </w:rPr>
  </w:style>
  <w:style w:type="character" w:customStyle="1" w:styleId="Bodytext34ptBold">
    <w:name w:val="Body text (3) + 4 pt;Bold"/>
    <w:basedOn w:val="Bodytext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8BBDE1"/>
      <w:spacing w:val="0"/>
      <w:w w:val="100"/>
      <w:position w:val="0"/>
      <w:sz w:val="8"/>
      <w:szCs w:val="8"/>
      <w:u w:val="none"/>
      <w:lang w:val="lt-LT" w:eastAsia="lt-LT" w:bidi="lt-LT"/>
    </w:rPr>
  </w:style>
  <w:style w:type="character" w:customStyle="1" w:styleId="Bodytext31">
    <w:name w:val="Body text (3)"/>
    <w:basedOn w:val="Body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45A3EB"/>
      <w:spacing w:val="0"/>
      <w:w w:val="100"/>
      <w:position w:val="0"/>
      <w:sz w:val="11"/>
      <w:szCs w:val="11"/>
      <w:u w:val="none"/>
      <w:lang w:val="lt-LT" w:eastAsia="lt-LT" w:bidi="lt-LT"/>
    </w:rPr>
  </w:style>
  <w:style w:type="character" w:customStyle="1" w:styleId="Bodytext32">
    <w:name w:val="Body text (3)"/>
    <w:basedOn w:val="Body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8BBDE1"/>
      <w:spacing w:val="0"/>
      <w:w w:val="100"/>
      <w:position w:val="0"/>
      <w:sz w:val="11"/>
      <w:szCs w:val="11"/>
      <w:u w:val="none"/>
      <w:lang w:val="lt-LT" w:eastAsia="lt-LT" w:bidi="lt-LT"/>
    </w:rPr>
  </w:style>
  <w:style w:type="character" w:customStyle="1" w:styleId="Bodytext4">
    <w:name w:val="Body text (4)_"/>
    <w:basedOn w:val="DefaultParagraphFont"/>
    <w:link w:val="Body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41">
    <w:name w:val="Body text (4)"/>
    <w:basedOn w:val="Bodytext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45A3EB"/>
      <w:spacing w:val="0"/>
      <w:w w:val="100"/>
      <w:position w:val="0"/>
      <w:sz w:val="8"/>
      <w:szCs w:val="8"/>
      <w:u w:val="none"/>
      <w:lang w:val="lt-LT" w:eastAsia="lt-LT" w:bidi="lt-LT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260" w:line="256" w:lineRule="exact"/>
      <w:ind w:hanging="340"/>
    </w:pPr>
    <w:rPr>
      <w:rFonts w:ascii="Trebuchet MS" w:eastAsia="Trebuchet MS" w:hAnsi="Trebuchet MS" w:cs="Trebuchet MS"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214" w:lineRule="exact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Bodytext5">
    <w:name w:val="Body text (5)"/>
    <w:basedOn w:val="Normal"/>
    <w:link w:val="Bodytext5Exact"/>
    <w:pPr>
      <w:shd w:val="clear" w:color="auto" w:fill="FFFFFF"/>
      <w:spacing w:line="198" w:lineRule="exact"/>
    </w:pPr>
    <w:rPr>
      <w:rFonts w:ascii="Trebuchet MS" w:eastAsia="Trebuchet MS" w:hAnsi="Trebuchet MS" w:cs="Trebuchet MS"/>
      <w:sz w:val="17"/>
      <w:szCs w:val="17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110" w:lineRule="exact"/>
      <w:jc w:val="center"/>
    </w:pPr>
    <w:rPr>
      <w:rFonts w:ascii="Trebuchet MS" w:eastAsia="Trebuchet MS" w:hAnsi="Trebuchet MS" w:cs="Trebuchet MS"/>
      <w:sz w:val="11"/>
      <w:szCs w:val="11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92" w:lineRule="exact"/>
      <w:jc w:val="center"/>
    </w:pPr>
    <w:rPr>
      <w:rFonts w:ascii="Trebuchet MS" w:eastAsia="Trebuchet MS" w:hAnsi="Trebuchet MS" w:cs="Trebuchet MS"/>
      <w:sz w:val="8"/>
      <w:szCs w:val="8"/>
    </w:rPr>
  </w:style>
  <w:style w:type="paragraph" w:styleId="ListParagraph">
    <w:name w:val="List Paragraph"/>
    <w:basedOn w:val="Normal"/>
    <w:uiPriority w:val="34"/>
    <w:qFormat/>
    <w:rsid w:val="007F28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335"/>
    <w:rPr>
      <w:rFonts w:ascii="Segoe UI" w:hAnsi="Segoe UI" w:cs="Segoe UI"/>
      <w:color w:val="000000"/>
      <w:sz w:val="18"/>
      <w:szCs w:val="18"/>
    </w:rPr>
  </w:style>
  <w:style w:type="character" w:customStyle="1" w:styleId="dlxnowrap1">
    <w:name w:val="dlxnowrap1"/>
    <w:basedOn w:val="DefaultParagraphFont"/>
    <w:rsid w:val="00CB5307"/>
  </w:style>
  <w:style w:type="paragraph" w:styleId="Header">
    <w:name w:val="header"/>
    <w:basedOn w:val="Normal"/>
    <w:link w:val="HeaderChar"/>
    <w:uiPriority w:val="99"/>
    <w:unhideWhenUsed/>
    <w:rsid w:val="0072309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09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2309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091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C4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A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A8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A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A8E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EF4A25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1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1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60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62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30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02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8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4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79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8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7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45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1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9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44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00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C49FE-D51B-410D-B4B7-809F8346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2905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Ališauskaitė Vorožeikinienė</dc:creator>
  <cp:lastModifiedBy>Brigita Kuliešiūtė</cp:lastModifiedBy>
  <cp:revision>20</cp:revision>
  <dcterms:created xsi:type="dcterms:W3CDTF">2022-12-05T10:42:00Z</dcterms:created>
  <dcterms:modified xsi:type="dcterms:W3CDTF">2023-01-19T10:26:00Z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2022-01-12T08:54:05Z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76e0fa0d-9adc-4eb7-93e7-d1338a7917b1</vt:lpwstr>
  </property>
  <property fmtid="{D5CDD505-2E9C-101B-9397-08002B2CF9AE}" pid="8" name="MSIP_Label_32ae7b5d-0aac-474b-ae2b-02c331ef2874_ContentBits">
    <vt:lpwstr>0</vt:lpwstr>
  </property>
</Properties>
</file>