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87AA" w14:textId="3857951D" w:rsidR="00591DC6" w:rsidRPr="00412D0D" w:rsidRDefault="00591DC6" w:rsidP="00591DC6">
      <w:pPr>
        <w:jc w:val="center"/>
        <w:rPr>
          <w:rFonts w:ascii="Times New Roman" w:eastAsia="Times New Roman" w:hAnsi="Times New Roman" w:cs="Times New Roman"/>
          <w:b/>
          <w:bCs/>
          <w:sz w:val="24"/>
          <w:szCs w:val="24"/>
        </w:rPr>
      </w:pPr>
      <w:bookmarkStart w:id="0" w:name="_Hlk32498349"/>
      <w:r w:rsidRPr="00412D0D">
        <w:rPr>
          <w:rFonts w:ascii="Times New Roman" w:eastAsia="Times New Roman" w:hAnsi="Times New Roman" w:cs="Times New Roman"/>
          <w:b/>
          <w:bCs/>
          <w:sz w:val="24"/>
          <w:szCs w:val="24"/>
        </w:rPr>
        <w:t>SUTARTIS</w:t>
      </w:r>
    </w:p>
    <w:p w14:paraId="6F996E7B"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202_ m. ___________ mėn. ____ d.</w:t>
      </w:r>
    </w:p>
    <w:p w14:paraId="6C3049D6"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Vilnius</w:t>
      </w:r>
    </w:p>
    <w:p w14:paraId="138D78FA"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sz w:val="24"/>
          <w:szCs w:val="24"/>
        </w:rPr>
      </w:pPr>
    </w:p>
    <w:p w14:paraId="3566C76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
          <w:sz w:val="24"/>
          <w:szCs w:val="24"/>
        </w:rPr>
        <w:t>Europos socialinio fondo agentūra</w:t>
      </w:r>
      <w:r w:rsidRPr="00412D0D">
        <w:rPr>
          <w:rFonts w:ascii="Times New Roman" w:eastAsia="Times New Roman" w:hAnsi="Times New Roman" w:cs="Times New Roman"/>
          <w:sz w:val="24"/>
          <w:szCs w:val="24"/>
        </w:rPr>
        <w:t xml:space="preserve"> (toliau – Agentūra), atstovaujama direktoriaus pavaduotojo Aurimo Morkūno, veikiančio pagal Agentūros direktoriaus 2018 m. vasario 14 d. įsakymą Nr. V-2018-00017 ,,Dėl funkcijų paskirstymo įgyvendinant 2014-2020 metų Europos Sąjungos finansinės paramos, skiriamos Europos pagalbos labiausiai skurstantiems asmenims fondui, administravimą“ ir </w:t>
      </w:r>
    </w:p>
    <w:p w14:paraId="42FC267D" w14:textId="7EC8E950" w:rsidR="00591DC6" w:rsidRPr="00412D0D" w:rsidRDefault="00D928D9"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61278B">
        <w:rPr>
          <w:rFonts w:ascii="Times New Roman" w:eastAsia="Times New Roman" w:hAnsi="Times New Roman" w:cs="Times New Roman"/>
          <w:b/>
          <w:bCs/>
          <w:sz w:val="24"/>
          <w:szCs w:val="24"/>
        </w:rPr>
        <w:t>UAB „SANITEX“</w:t>
      </w:r>
      <w:r w:rsidRPr="0061278B">
        <w:rPr>
          <w:rFonts w:ascii="Times New Roman" w:eastAsia="Times New Roman" w:hAnsi="Times New Roman" w:cs="Times New Roman"/>
          <w:sz w:val="24"/>
          <w:szCs w:val="24"/>
        </w:rPr>
        <w:t xml:space="preserve"> (toliau – Tiekėjas), atstovaujama </w:t>
      </w:r>
      <w:r w:rsidR="00FC7223">
        <w:rPr>
          <w:rFonts w:ascii="Times New Roman" w:eastAsia="Times New Roman" w:hAnsi="Times New Roman" w:cs="Times New Roman"/>
          <w:sz w:val="24"/>
          <w:szCs w:val="24"/>
        </w:rPr>
        <w:t>xxx</w:t>
      </w:r>
      <w:r w:rsidR="00591DC6" w:rsidRPr="00412D0D">
        <w:rPr>
          <w:rFonts w:ascii="Times New Roman" w:eastAsia="Times New Roman" w:hAnsi="Times New Roman" w:cs="Times New Roman"/>
          <w:sz w:val="24"/>
          <w:szCs w:val="24"/>
        </w:rPr>
        <w:t xml:space="preserve">, įgyvendindami ir vadovaudamiesi: </w:t>
      </w:r>
    </w:p>
    <w:p w14:paraId="5E5D571C" w14:textId="1F3E13C5" w:rsidR="00591DC6" w:rsidRPr="00412D0D" w:rsidRDefault="00591DC6" w:rsidP="00591DC6">
      <w:pPr>
        <w:autoSpaceDE w:val="0"/>
        <w:autoSpaceDN w:val="0"/>
        <w:adjustRightInd w:val="0"/>
        <w:spacing w:after="27" w:line="240" w:lineRule="auto"/>
        <w:jc w:val="both"/>
        <w:rPr>
          <w:rFonts w:ascii="Times New Roman" w:eastAsia="Times New Roman" w:hAnsi="Times New Roman" w:cs="Times New Roman"/>
          <w:sz w:val="24"/>
          <w:szCs w:val="24"/>
        </w:rPr>
      </w:pPr>
      <w:bookmarkStart w:id="1" w:name="_Hlk81386984"/>
      <w:r w:rsidRPr="00412D0D">
        <w:rPr>
          <w:rFonts w:ascii="Times New Roman" w:eastAsia="Times New Roman" w:hAnsi="Times New Roman" w:cs="Times New Roman"/>
          <w:sz w:val="24"/>
          <w:szCs w:val="24"/>
        </w:rPr>
        <w:t>a)</w:t>
      </w:r>
      <w:r w:rsidR="0006598B" w:rsidRPr="00412D0D">
        <w:rPr>
          <w:rFonts w:ascii="Times New Roman" w:eastAsia="Times New Roman" w:hAnsi="Times New Roman" w:cs="Times New Roman"/>
          <w:sz w:val="24"/>
          <w:szCs w:val="24"/>
        </w:rPr>
        <w:t xml:space="preserve"> </w:t>
      </w:r>
      <w:r w:rsidR="00A2601E" w:rsidRPr="00A2601E">
        <w:rPr>
          <w:rFonts w:ascii="Times New Roman" w:eastAsia="Times New Roman" w:hAnsi="Times New Roman" w:cs="Times New Roman"/>
          <w:sz w:val="24"/>
          <w:szCs w:val="24"/>
        </w:rPr>
        <w:t>2021 m. birželio 22 d. įsakymu Nr. AP-2021-00026</w:t>
      </w:r>
      <w:r w:rsidR="00A2601E">
        <w:rPr>
          <w:rFonts w:ascii="Times New Roman" w:eastAsia="Times New Roman" w:hAnsi="Times New Roman" w:cs="Times New Roman"/>
          <w:sz w:val="24"/>
          <w:szCs w:val="24"/>
        </w:rPr>
        <w:t xml:space="preserve"> </w:t>
      </w:r>
      <w:r w:rsidRPr="00412D0D">
        <w:rPr>
          <w:rFonts w:ascii="Times New Roman" w:eastAsia="Times New Roman" w:hAnsi="Times New Roman" w:cs="Times New Roman"/>
          <w:sz w:val="24"/>
          <w:szCs w:val="24"/>
        </w:rPr>
        <w:t xml:space="preserve">sudarytos Viešojo pirkimo komisijos protokolu Nr. </w:t>
      </w:r>
      <w:r w:rsidR="00A2601E">
        <w:rPr>
          <w:rFonts w:ascii="Times New Roman" w:eastAsia="Times New Roman" w:hAnsi="Times New Roman" w:cs="Times New Roman"/>
          <w:sz w:val="24"/>
          <w:szCs w:val="24"/>
        </w:rPr>
        <w:t>VPDA-2021-00014</w:t>
      </w:r>
      <w:r w:rsidRPr="00412D0D">
        <w:rPr>
          <w:rFonts w:ascii="Times New Roman" w:eastAsia="Times New Roman" w:hAnsi="Times New Roman" w:cs="Times New Roman"/>
          <w:sz w:val="24"/>
          <w:szCs w:val="24"/>
        </w:rPr>
        <w:t xml:space="preserve"> patvirtintomis atvirojo konkurso labiausiai skurstantiems asmenims skiriamų maisto produktų pirkimo ir tiekimo sąlygomis (su visais pakeitimais); </w:t>
      </w:r>
    </w:p>
    <w:p w14:paraId="3DE3B4E0" w14:textId="3BB56E4E"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b) 202</w:t>
      </w:r>
      <w:r w:rsidR="00A2601E">
        <w:rPr>
          <w:rFonts w:ascii="Times New Roman" w:eastAsia="Times New Roman" w:hAnsi="Times New Roman" w:cs="Times New Roman"/>
          <w:sz w:val="24"/>
          <w:szCs w:val="24"/>
        </w:rPr>
        <w:t>1</w:t>
      </w:r>
      <w:r w:rsidRPr="00412D0D">
        <w:rPr>
          <w:rFonts w:ascii="Times New Roman" w:eastAsia="Times New Roman" w:hAnsi="Times New Roman" w:cs="Times New Roman"/>
          <w:sz w:val="24"/>
          <w:szCs w:val="24"/>
        </w:rPr>
        <w:t xml:space="preserve"> m. </w:t>
      </w:r>
      <w:r w:rsidR="00A2601E">
        <w:rPr>
          <w:rFonts w:ascii="Times New Roman" w:eastAsia="Times New Roman" w:hAnsi="Times New Roman" w:cs="Times New Roman"/>
          <w:sz w:val="24"/>
          <w:szCs w:val="24"/>
        </w:rPr>
        <w:t>rugpjūčio 2</w:t>
      </w:r>
      <w:r w:rsidR="00512558">
        <w:rPr>
          <w:rFonts w:ascii="Times New Roman" w:eastAsia="Times New Roman" w:hAnsi="Times New Roman" w:cs="Times New Roman"/>
          <w:sz w:val="24"/>
          <w:szCs w:val="24"/>
        </w:rPr>
        <w:t>7</w:t>
      </w:r>
      <w:r w:rsidRPr="00412D0D">
        <w:rPr>
          <w:rFonts w:ascii="Times New Roman" w:eastAsia="Times New Roman" w:hAnsi="Times New Roman" w:cs="Times New Roman"/>
          <w:sz w:val="24"/>
          <w:szCs w:val="24"/>
        </w:rPr>
        <w:t xml:space="preserve"> d. įvykusio </w:t>
      </w:r>
      <w:bookmarkStart w:id="2" w:name="_Hlk485023871"/>
      <w:r w:rsidRPr="00412D0D">
        <w:rPr>
          <w:rFonts w:ascii="Times New Roman" w:eastAsia="Times New Roman" w:hAnsi="Times New Roman" w:cs="Times New Roman"/>
          <w:sz w:val="24"/>
          <w:szCs w:val="24"/>
        </w:rPr>
        <w:t>atvirojo konkurso labiausiai skurstantiems asmenims skiriamų maisto produktų pirkimo ir tiekimo</w:t>
      </w:r>
      <w:bookmarkEnd w:id="2"/>
      <w:r w:rsidRPr="00412D0D">
        <w:rPr>
          <w:rFonts w:ascii="Times New Roman" w:eastAsia="Times New Roman" w:hAnsi="Times New Roman" w:cs="Times New Roman"/>
          <w:sz w:val="24"/>
          <w:szCs w:val="24"/>
        </w:rPr>
        <w:t xml:space="preserve"> rezultatais </w:t>
      </w:r>
    </w:p>
    <w:p w14:paraId="639EB7D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sudarėme šią sutartį (toliau – Sutartis): </w:t>
      </w:r>
    </w:p>
    <w:bookmarkEnd w:id="1"/>
    <w:p w14:paraId="5AFF6B00"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13B8CC2C" w14:textId="77777777" w:rsidR="00591DC6" w:rsidRPr="00412D0D" w:rsidRDefault="00591DC6" w:rsidP="001451F1">
      <w:pPr>
        <w:widowControl w:val="0"/>
        <w:numPr>
          <w:ilvl w:val="0"/>
          <w:numId w:val="5"/>
        </w:numPr>
        <w:tabs>
          <w:tab w:val="left" w:pos="426"/>
        </w:tabs>
        <w:autoSpaceDE w:val="0"/>
        <w:autoSpaceDN w:val="0"/>
        <w:adjustRightInd w:val="0"/>
        <w:spacing w:after="0" w:line="256"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SUTARTIES OBJEKTAS</w:t>
      </w:r>
    </w:p>
    <w:p w14:paraId="337D806A" w14:textId="20D70BE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1.1. Sutartimi nustatomos Agentūros perkamo </w:t>
      </w:r>
      <w:r w:rsidRPr="00412D0D">
        <w:rPr>
          <w:rFonts w:ascii="Times New Roman" w:eastAsia="Times New Roman" w:hAnsi="Times New Roman" w:cs="Times New Roman"/>
          <w:i/>
          <w:iCs/>
          <w:sz w:val="24"/>
          <w:szCs w:val="24"/>
        </w:rPr>
        <w:t xml:space="preserve">maisto produkto </w:t>
      </w:r>
      <w:r w:rsidRPr="00412D0D">
        <w:rPr>
          <w:rFonts w:ascii="Times New Roman" w:eastAsia="Times New Roman" w:hAnsi="Times New Roman" w:cs="Times New Roman"/>
          <w:sz w:val="24"/>
          <w:szCs w:val="24"/>
        </w:rPr>
        <w:t xml:space="preserve">(toliau – Maisto produktas), skirto labiausiai skurstantiems asmenims, įsigijimo, tiekimo sąlygos ir tvarka. Maisto produktas tiekiamas Sutartyje ir jos prieduose numatytomis sąlygomis ir terminais, atsižvelgiant į Agentūros atvirojo konkurso (CVP IS priemonėmis) būdu „Labiausiai skurstantiems asmenims skiriamų maisto produktų pirkimo ir tiekimo pirkimas“ (toliau – Pirkimas, Pirkimo Nr. </w:t>
      </w:r>
      <w:r w:rsidR="00A2601E" w:rsidRPr="00A2601E">
        <w:rPr>
          <w:rFonts w:ascii="Times New Roman" w:eastAsia="Times New Roman" w:hAnsi="Times New Roman" w:cs="Times New Roman"/>
          <w:sz w:val="24"/>
          <w:szCs w:val="24"/>
        </w:rPr>
        <w:t>549245</w:t>
      </w:r>
      <w:r w:rsidRPr="00412D0D">
        <w:rPr>
          <w:rFonts w:ascii="Times New Roman" w:eastAsia="Times New Roman" w:hAnsi="Times New Roman" w:cs="Times New Roman"/>
          <w:sz w:val="24"/>
          <w:szCs w:val="24"/>
        </w:rPr>
        <w:t xml:space="preserve">) dokumentuose nustatytus reikalavimus ir Tiekėjo pasiūlymą, pateiktą Pirkimui (Sutarties 2 priedas). Maisto produktas tiekiamas nevyriausybinėms organizacijoms ir savivaldybėms (toliau - Partneriams). </w:t>
      </w:r>
    </w:p>
    <w:p w14:paraId="70B42079" w14:textId="69FE3865"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1.2. Sutarties 2 priede nurodyti numatomi įsigyti Maisto produktai, orientaciniai jų kiekiai bei šių produktų įkainiai. Perkamas Maisto produkto pakuočių kiekis priklausys nuo Agentūros poreikio ir bus užsakomas pagal </w:t>
      </w:r>
      <w:r w:rsidRPr="00412D0D">
        <w:rPr>
          <w:rFonts w:ascii="Times New Roman" w:eastAsia="Times New Roman" w:hAnsi="Times New Roman" w:cs="Times New Roman"/>
          <w:b/>
          <w:sz w:val="24"/>
          <w:szCs w:val="24"/>
        </w:rPr>
        <w:t>Agentūros sudarytą Maisto produktų tiekimo grafiką</w:t>
      </w:r>
      <w:r w:rsidRPr="00412D0D">
        <w:rPr>
          <w:rFonts w:ascii="Times New Roman" w:eastAsia="Times New Roman" w:hAnsi="Times New Roman" w:cs="Times New Roman"/>
          <w:sz w:val="24"/>
          <w:szCs w:val="24"/>
        </w:rPr>
        <w:t xml:space="preserve"> – Sutarties 4 priedas (toliau – Grafikas). Grafike bus nurodoma: konkretus pristatomo Maisto produktų kiekis į kiekvieną Partnerio sandėlį bei pristatymų į Partnerių sandėlius laikai. </w:t>
      </w:r>
      <w:r w:rsidR="006C0687" w:rsidRPr="00412D0D">
        <w:rPr>
          <w:rFonts w:ascii="Times New Roman" w:eastAsia="Times New Roman" w:hAnsi="Times New Roman" w:cs="Times New Roman"/>
          <w:sz w:val="24"/>
          <w:szCs w:val="24"/>
        </w:rPr>
        <w:t>Grafike nurodytą dieną Maisto produktų reikiamas kiekis į Partnerių sandėlį gali būti pristatomas per kelis kartus</w:t>
      </w:r>
      <w:r w:rsidRPr="00412D0D">
        <w:rPr>
          <w:rFonts w:ascii="Times New Roman" w:eastAsia="Times New Roman" w:hAnsi="Times New Roman" w:cs="Times New Roman"/>
          <w:sz w:val="24"/>
          <w:szCs w:val="24"/>
        </w:rPr>
        <w:t>.</w:t>
      </w:r>
    </w:p>
    <w:p w14:paraId="494EA41D" w14:textId="296BF04F"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1.3. Tiekiamas Maisto produktas: </w:t>
      </w:r>
      <w:bookmarkStart w:id="3" w:name="_Hlk485211591"/>
      <w:r w:rsidRPr="00412D0D">
        <w:rPr>
          <w:rFonts w:ascii="Times New Roman" w:eastAsia="Times New Roman" w:hAnsi="Times New Roman" w:cs="Times New Roman"/>
          <w:sz w:val="24"/>
          <w:szCs w:val="24"/>
        </w:rPr>
        <w:t>Sutarties 2 priedo lentelės ________ eilutėje nurodytas produktas</w:t>
      </w:r>
      <w:bookmarkEnd w:id="3"/>
      <w:r w:rsidRPr="00412D0D">
        <w:rPr>
          <w:rFonts w:ascii="Times New Roman" w:eastAsia="Times New Roman" w:hAnsi="Times New Roman" w:cs="Times New Roman"/>
          <w:sz w:val="24"/>
          <w:szCs w:val="24"/>
        </w:rPr>
        <w:t xml:space="preserve">, jeigu Sutartis sudaryta su vienu Tiekėju dėl kelių Pirkimo dalių, tai – Sutarties 2 priedo lentelės </w:t>
      </w:r>
      <w:r w:rsidR="00512558" w:rsidRPr="00512558">
        <w:rPr>
          <w:rFonts w:ascii="Times New Roman" w:eastAsia="Times New Roman" w:hAnsi="Times New Roman" w:cs="Times New Roman"/>
          <w:b/>
          <w:bCs/>
          <w:sz w:val="24"/>
          <w:szCs w:val="24"/>
          <w:lang w:eastAsia="lt-LT"/>
        </w:rPr>
        <w:t>1, 3, 4, 6, 7, 13, 15</w:t>
      </w:r>
      <w:r w:rsidR="00512558" w:rsidRPr="008F143F">
        <w:rPr>
          <w:rFonts w:ascii="Times New Roman" w:eastAsia="Times New Roman" w:hAnsi="Times New Roman" w:cs="Times New Roman"/>
          <w:sz w:val="24"/>
          <w:szCs w:val="24"/>
          <w:lang w:eastAsia="lt-LT"/>
        </w:rPr>
        <w:t xml:space="preserve"> </w:t>
      </w:r>
      <w:r w:rsidRPr="00412D0D">
        <w:rPr>
          <w:rFonts w:ascii="Times New Roman" w:eastAsia="Times New Roman" w:hAnsi="Times New Roman" w:cs="Times New Roman"/>
          <w:sz w:val="24"/>
          <w:szCs w:val="24"/>
        </w:rPr>
        <w:t xml:space="preserve"> eilutėse nurodyti produktai. </w:t>
      </w:r>
      <w:r w:rsidRPr="00412D0D">
        <w:rPr>
          <w:rFonts w:ascii="Times New Roman" w:eastAsia="Times New Roman" w:hAnsi="Times New Roman" w:cs="Times New Roman"/>
          <w:b/>
          <w:sz w:val="24"/>
          <w:szCs w:val="24"/>
        </w:rPr>
        <w:t>Maisto produktas kaip Sutarties objektas apima ir Sutarties 2 priede nurodytus ekonominio naudingumo vertinimo kriterijus. Tiekėjui pažymėjus ir įrodžius atitiktį šiems kriterijams, Sutarties vykdymo metu šių kriterijų privalu laikytis</w:t>
      </w:r>
      <w:r w:rsidRPr="00412D0D">
        <w:rPr>
          <w:rFonts w:ascii="Times New Roman" w:eastAsia="Times New Roman" w:hAnsi="Times New Roman" w:cs="Times New Roman"/>
          <w:sz w:val="24"/>
          <w:szCs w:val="24"/>
        </w:rPr>
        <w:t>. Tiekėjui pristačius Sutarties 2 priede nurodytų ekonominio naudingumo vertinimo kriterijų neatitinkančius Maisto produktus, Tiekėjui taikomos Sutarties 7 skyriaus nuostatos.</w:t>
      </w:r>
    </w:p>
    <w:p w14:paraId="68FAC493" w14:textId="01C53B1C"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1.</w:t>
      </w:r>
      <w:r w:rsidRPr="00412D0D">
        <w:rPr>
          <w:rFonts w:ascii="Times New Roman" w:eastAsia="Times New Roman" w:hAnsi="Times New Roman" w:cs="Times New Roman"/>
          <w:b/>
          <w:sz w:val="24"/>
          <w:szCs w:val="24"/>
          <w:lang w:val="en-IE"/>
        </w:rPr>
        <w:t>4</w:t>
      </w:r>
      <w:r w:rsidRPr="00412D0D">
        <w:rPr>
          <w:rFonts w:ascii="Times New Roman" w:eastAsia="Times New Roman" w:hAnsi="Times New Roman" w:cs="Times New Roman"/>
          <w:b/>
          <w:sz w:val="24"/>
          <w:szCs w:val="24"/>
        </w:rPr>
        <w:t xml:space="preserve">. Maisto produkto, nurodyto Sutarties 1.3 punkte, pakuotės dizainas turi būti suderintas su Agentūra prieš Maisto produkto tiekimą, ne vėliau kaip prieš 10 (dešimt) darbo dienų iki Maisto produkto tiekimo, pateikiant Agentūrai paštu ir / arba el. paštu, Maisto produkto pakuotės pavyzdį. </w:t>
      </w:r>
      <w:r w:rsidR="00721B67" w:rsidRPr="00412D0D">
        <w:rPr>
          <w:rFonts w:ascii="Times New Roman" w:eastAsia="Times New Roman" w:hAnsi="Times New Roman" w:cs="Times New Roman"/>
          <w:b/>
          <w:sz w:val="24"/>
          <w:szCs w:val="24"/>
        </w:rPr>
        <w:t>Jei nustatoma</w:t>
      </w:r>
      <w:r w:rsidRPr="00412D0D">
        <w:rPr>
          <w:rFonts w:ascii="Times New Roman" w:eastAsia="Times New Roman" w:hAnsi="Times New Roman" w:cs="Times New Roman"/>
          <w:b/>
          <w:sz w:val="24"/>
          <w:szCs w:val="24"/>
        </w:rPr>
        <w:t xml:space="preserve">, jog pakuotės dizainas yra netinkamas, t. y. per daug nutolęs nuo rinkoje esančių maisto produktų pakuočių dizaino, </w:t>
      </w:r>
      <w:r w:rsidR="00721B67" w:rsidRPr="00412D0D">
        <w:rPr>
          <w:rFonts w:ascii="Times New Roman" w:eastAsia="Times New Roman" w:hAnsi="Times New Roman" w:cs="Times New Roman"/>
          <w:b/>
          <w:sz w:val="24"/>
          <w:szCs w:val="24"/>
        </w:rPr>
        <w:t>Agentūra</w:t>
      </w:r>
      <w:r w:rsidRPr="00412D0D">
        <w:rPr>
          <w:rFonts w:ascii="Times New Roman" w:eastAsia="Times New Roman" w:hAnsi="Times New Roman" w:cs="Times New Roman"/>
          <w:b/>
          <w:sz w:val="24"/>
          <w:szCs w:val="24"/>
        </w:rPr>
        <w:t xml:space="preserve"> reikalauja Tiekėjo keisti pakuotės dizainą ir dar kartą jį suderinti</w:t>
      </w:r>
      <w:r w:rsidR="00721B67" w:rsidRPr="00412D0D">
        <w:rPr>
          <w:rFonts w:ascii="Times New Roman" w:eastAsia="Times New Roman" w:hAnsi="Times New Roman" w:cs="Times New Roman"/>
          <w:b/>
          <w:sz w:val="24"/>
          <w:szCs w:val="24"/>
        </w:rPr>
        <w:t xml:space="preserve"> su Agentūra</w:t>
      </w:r>
      <w:r w:rsidRPr="00412D0D">
        <w:rPr>
          <w:rFonts w:ascii="Times New Roman" w:eastAsia="Times New Roman" w:hAnsi="Times New Roman" w:cs="Times New Roman"/>
          <w:b/>
          <w:sz w:val="24"/>
          <w:szCs w:val="24"/>
        </w:rPr>
        <w:t xml:space="preserve">. </w:t>
      </w:r>
    </w:p>
    <w:p w14:paraId="775425A6" w14:textId="751B420C"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bookmarkStart w:id="4" w:name="_Hlk39477740"/>
      <w:r w:rsidRPr="00412D0D">
        <w:rPr>
          <w:rFonts w:ascii="Times New Roman" w:eastAsia="Times New Roman" w:hAnsi="Times New Roman" w:cs="Times New Roman"/>
          <w:b/>
          <w:sz w:val="24"/>
          <w:szCs w:val="24"/>
        </w:rPr>
        <w:t xml:space="preserve">1.5.  </w:t>
      </w:r>
      <w:r w:rsidR="00721B67" w:rsidRPr="00412D0D">
        <w:rPr>
          <w:rFonts w:ascii="Times New Roman" w:eastAsia="Times New Roman" w:hAnsi="Times New Roman" w:cs="Times New Roman"/>
          <w:b/>
          <w:sz w:val="24"/>
          <w:szCs w:val="24"/>
        </w:rPr>
        <w:t>Sutarties 1.4 punkte nurodyta tvarka su Agentūra suderint</w:t>
      </w:r>
      <w:r w:rsidR="007021A0" w:rsidRPr="00412D0D">
        <w:rPr>
          <w:rFonts w:ascii="Times New Roman" w:eastAsia="Times New Roman" w:hAnsi="Times New Roman" w:cs="Times New Roman"/>
          <w:b/>
          <w:sz w:val="24"/>
          <w:szCs w:val="24"/>
        </w:rPr>
        <w:t>ą</w:t>
      </w:r>
      <w:r w:rsidR="00721B67" w:rsidRPr="00412D0D">
        <w:rPr>
          <w:rFonts w:ascii="Times New Roman" w:eastAsia="Times New Roman" w:hAnsi="Times New Roman" w:cs="Times New Roman"/>
          <w:b/>
          <w:sz w:val="24"/>
          <w:szCs w:val="24"/>
        </w:rPr>
        <w:t xml:space="preserve"> Maisto produkto etiket</w:t>
      </w:r>
      <w:r w:rsidR="007021A0" w:rsidRPr="00412D0D">
        <w:rPr>
          <w:rFonts w:ascii="Times New Roman" w:eastAsia="Times New Roman" w:hAnsi="Times New Roman" w:cs="Times New Roman"/>
          <w:b/>
          <w:sz w:val="24"/>
          <w:szCs w:val="24"/>
        </w:rPr>
        <w:t>ę</w:t>
      </w:r>
      <w:r w:rsidRPr="00412D0D">
        <w:rPr>
          <w:rFonts w:ascii="Times New Roman" w:eastAsia="Times New Roman" w:hAnsi="Times New Roman" w:cs="Times New Roman"/>
          <w:b/>
          <w:sz w:val="24"/>
          <w:szCs w:val="24"/>
        </w:rPr>
        <w:t xml:space="preserve"> </w:t>
      </w:r>
      <w:r w:rsidR="007021A0" w:rsidRPr="00412D0D">
        <w:rPr>
          <w:rFonts w:ascii="Times New Roman" w:eastAsia="Times New Roman" w:hAnsi="Times New Roman" w:cs="Times New Roman"/>
          <w:b/>
          <w:sz w:val="24"/>
          <w:szCs w:val="24"/>
        </w:rPr>
        <w:t xml:space="preserve">Tiekėjas privalo naudoti </w:t>
      </w:r>
      <w:r w:rsidRPr="00412D0D">
        <w:rPr>
          <w:rFonts w:ascii="Times New Roman" w:eastAsia="Times New Roman" w:hAnsi="Times New Roman" w:cs="Times New Roman"/>
          <w:b/>
          <w:sz w:val="24"/>
          <w:szCs w:val="24"/>
        </w:rPr>
        <w:t xml:space="preserve">ant </w:t>
      </w:r>
      <w:r w:rsidR="00721B67" w:rsidRPr="00412D0D">
        <w:rPr>
          <w:rFonts w:ascii="Times New Roman" w:eastAsia="Times New Roman" w:hAnsi="Times New Roman" w:cs="Times New Roman"/>
          <w:b/>
          <w:sz w:val="24"/>
          <w:szCs w:val="24"/>
        </w:rPr>
        <w:t>tiekiamo</w:t>
      </w:r>
      <w:r w:rsidRPr="00412D0D">
        <w:rPr>
          <w:rFonts w:ascii="Times New Roman" w:eastAsia="Times New Roman" w:hAnsi="Times New Roman" w:cs="Times New Roman"/>
          <w:b/>
          <w:sz w:val="24"/>
          <w:szCs w:val="24"/>
        </w:rPr>
        <w:t xml:space="preserve"> Maisto produkto. Tiekėjui ant tiekiamo Maisto produkto panaudojus nesuderintą su Agentūra etiketę, Tiekėjui taikom</w:t>
      </w:r>
      <w:r w:rsidR="00721B67" w:rsidRPr="00412D0D">
        <w:rPr>
          <w:rFonts w:ascii="Times New Roman" w:eastAsia="Times New Roman" w:hAnsi="Times New Roman" w:cs="Times New Roman"/>
          <w:b/>
          <w:sz w:val="24"/>
          <w:szCs w:val="24"/>
        </w:rPr>
        <w:t>o</w:t>
      </w:r>
      <w:r w:rsidRPr="00412D0D">
        <w:rPr>
          <w:rFonts w:ascii="Times New Roman" w:eastAsia="Times New Roman" w:hAnsi="Times New Roman" w:cs="Times New Roman"/>
          <w:b/>
          <w:sz w:val="24"/>
          <w:szCs w:val="24"/>
        </w:rPr>
        <w:t xml:space="preserve">s Sutarties 7.7 punkte nurodytos sankcijos. </w:t>
      </w:r>
    </w:p>
    <w:bookmarkEnd w:id="4"/>
    <w:p w14:paraId="723540DF"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000696B0"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2. MAISTO PRODUKTŲ PRISTATYMAS</w:t>
      </w:r>
    </w:p>
    <w:p w14:paraId="17CF922A" w14:textId="56495ED4"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2.1. Maisto produktų tiekimas į Partnerių sandėlius turi būti pradėtas ir vykdomas pagal Grafiką. Maisto produktai turi būti pristatyti ir iškrauti į Grafike išvardintus Partnerių sandėlius</w:t>
      </w:r>
      <w:r w:rsidR="007E16EF" w:rsidRPr="00412D0D">
        <w:rPr>
          <w:rFonts w:ascii="Times New Roman" w:eastAsia="Times New Roman" w:hAnsi="Times New Roman" w:cs="Times New Roman"/>
          <w:sz w:val="24"/>
          <w:szCs w:val="24"/>
        </w:rPr>
        <w:t>.</w:t>
      </w:r>
    </w:p>
    <w:p w14:paraId="11271FE4" w14:textId="3879D91C" w:rsidR="00591DC6" w:rsidRPr="00412D0D" w:rsidRDefault="00591DC6"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2.2. Agentūra konkretų Grafiką, kuriame pateikiama Sutarties 1.2 punkte nurodyta informacija, parengia likus 2 (dviem) savaitėm iki Maisto produkto dalinimų ir paštu ir / arba el. paštu pateikia Tiekėjui. Agentūra pasilieka teisę iš anksto ne</w:t>
      </w:r>
      <w:r w:rsidR="007021A0"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sz w:val="24"/>
          <w:szCs w:val="24"/>
        </w:rPr>
        <w:t xml:space="preserve">mažiau kaip prieš 7 (septynias) darbo dienas iki Maisto produkto dalinimo, paštu ir / arba el. paštu informavusi Tiekėją, keisti sandėlių vietą ir sandėlių skaičių, nurodytą Grafike, Grafiką ir tą mėnesį pristatomus Maisto produkto kiekius. Pakeitimai nurodomi Grafike. </w:t>
      </w:r>
      <w:r w:rsidRPr="00412D0D">
        <w:rPr>
          <w:rFonts w:ascii="Times New Roman" w:eastAsia="Times New Roman" w:hAnsi="Times New Roman" w:cs="Times New Roman"/>
          <w:b/>
          <w:sz w:val="24"/>
          <w:szCs w:val="24"/>
        </w:rPr>
        <w:t>Tiekėjas, gavęs Grafiką, privalo Agentūrai pateikti patvirtinimą, jog Grafiką gavo ir kad Grafike nurodytas Maisto produktų užsakymas bus įvykdytas pagal Sutarties bei Grafiko sąlygas.</w:t>
      </w:r>
      <w:r w:rsidRPr="00412D0D">
        <w:rPr>
          <w:rFonts w:ascii="Times New Roman" w:eastAsia="Times New Roman" w:hAnsi="Times New Roman" w:cs="Times New Roman"/>
          <w:sz w:val="24"/>
          <w:szCs w:val="24"/>
        </w:rPr>
        <w:t xml:space="preserve"> Toks patvirtinimas Agentūrai gali būti pateikiamas paštu ir / arba el. paštu.</w:t>
      </w:r>
      <w:r w:rsidR="007021A0" w:rsidRPr="00412D0D">
        <w:rPr>
          <w:rFonts w:ascii="Times New Roman" w:eastAsia="Times New Roman" w:hAnsi="Times New Roman" w:cs="Times New Roman"/>
          <w:sz w:val="24"/>
          <w:szCs w:val="24"/>
        </w:rPr>
        <w:t xml:space="preserve"> Tais atvejais, jei Maisto produktų tiekimo grafikas turi būti keičiamas dėl ekstremalios situacijos Lietuvos Respublikoje ar dėl kitų nuo Agentūros nepriklausančių aplinkybių, gali būti taikomi trumpesni Maisto produktų tiekimo grafiko tikslinimo terminai, nei nurodyti šiame Sutarties punkte.</w:t>
      </w:r>
    </w:p>
    <w:p w14:paraId="24FF2BAA" w14:textId="77777777" w:rsidR="00591DC6" w:rsidRPr="00412D0D" w:rsidRDefault="00591DC6"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2.3. Maisto produktai privalo būti pristatyti transportu, atitinkančiu reikalavimus, numatytus 2004 m. balandžio 29 d. Europos Parlamento ir Tarybos reglamento (EB) Nr. 852/2004 dėl maisto produktų higienos 2 priedo 4 skyriuje, į Agentūros nurodytus Partnerių sandėlius. </w:t>
      </w:r>
    </w:p>
    <w:p w14:paraId="6C3AE520"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 xml:space="preserve">2.4. Maisto produktus Tiekėjas privalo pristatyti į Partnerių sandėlius darbo dienomis, išskyrus penktadienį, ne vėliau kaip iki 16 val. </w:t>
      </w:r>
    </w:p>
    <w:p w14:paraId="2A74F87C"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2.5. Tiekėjas įsipareigoja  Partnerių sandėliuose iškrauti Maisto produktų siuntą taip:</w:t>
      </w:r>
    </w:p>
    <w:p w14:paraId="646D6A43"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a) iki sandėlio durų ant rampos, tačiau esant ne siauresnėms nei 1,5 metro pločio sandėlio durims bei lygiai dangai (nuo rampos iki sandėlio vidaus), iškraunama sandėlio viduje arba; </w:t>
      </w:r>
    </w:p>
    <w:p w14:paraId="5492758A" w14:textId="77777777" w:rsidR="00591DC6" w:rsidRPr="00412D0D" w:rsidRDefault="00591DC6" w:rsidP="00591DC6">
      <w:pPr>
        <w:autoSpaceDE w:val="0"/>
        <w:autoSpaceDN w:val="0"/>
        <w:adjustRightInd w:val="0"/>
        <w:spacing w:after="27"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b) esant galimybei įvažiuoti autotransporto priemonei į sandėlio vidų, iškraunama sandėlio viduje arba; </w:t>
      </w:r>
    </w:p>
    <w:p w14:paraId="11B409E0"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c) nesant aplinkybių, nurodytų šio punkto a) ir b) dalyse, Maisto produktai iškraunami krovinių priėmimo aikštelėje. </w:t>
      </w:r>
    </w:p>
    <w:p w14:paraId="42EB8894" w14:textId="4E8CFAFC"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2.6. Visi Maisto produktai į Partnerių sandėlius tiekiami tik </w:t>
      </w:r>
      <w:r w:rsidR="006F2672" w:rsidRPr="00412D0D">
        <w:rPr>
          <w:rFonts w:ascii="Times New Roman" w:eastAsia="Times New Roman" w:hAnsi="Times New Roman" w:cs="Times New Roman"/>
          <w:sz w:val="24"/>
          <w:szCs w:val="24"/>
        </w:rPr>
        <w:t xml:space="preserve">medinėmis </w:t>
      </w:r>
      <w:r w:rsidRPr="00412D0D">
        <w:rPr>
          <w:rFonts w:ascii="Times New Roman" w:eastAsia="Times New Roman" w:hAnsi="Times New Roman" w:cs="Times New Roman"/>
          <w:sz w:val="24"/>
          <w:szCs w:val="24"/>
        </w:rPr>
        <w:t xml:space="preserve">Euro paletėmis, kurių matmenys 800 x 1200 </w:t>
      </w:r>
      <w:r w:rsidR="006F2672" w:rsidRPr="00412D0D">
        <w:rPr>
          <w:rFonts w:ascii="Times New Roman" w:eastAsia="Times New Roman" w:hAnsi="Times New Roman" w:cs="Times New Roman"/>
          <w:sz w:val="24"/>
          <w:szCs w:val="24"/>
        </w:rPr>
        <w:t>x 14</w:t>
      </w:r>
      <w:r w:rsidR="00B8012A" w:rsidRPr="00412D0D">
        <w:rPr>
          <w:rFonts w:ascii="Times New Roman" w:eastAsia="Times New Roman" w:hAnsi="Times New Roman" w:cs="Times New Roman"/>
          <w:sz w:val="24"/>
          <w:szCs w:val="24"/>
        </w:rPr>
        <w:t>5</w:t>
      </w:r>
      <w:r w:rsidR="006F2672" w:rsidRPr="00412D0D">
        <w:rPr>
          <w:rFonts w:ascii="Times New Roman" w:eastAsia="Times New Roman" w:hAnsi="Times New Roman" w:cs="Times New Roman"/>
          <w:sz w:val="24"/>
          <w:szCs w:val="24"/>
        </w:rPr>
        <w:t xml:space="preserve"> mm,</w:t>
      </w:r>
      <w:r w:rsidR="00AC2496"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sz w:val="24"/>
          <w:szCs w:val="24"/>
        </w:rPr>
        <w:t xml:space="preserve">supakuoti ir pažymėti pagal reikalavimus, nurodytus Sutarties 8 skyriuje. </w:t>
      </w:r>
    </w:p>
    <w:p w14:paraId="60E36410"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2.7. Paletės, kuriomis Maisto produktai pristatomi į Partnerių sandėlius, turi būti tvarkingos (nesulūžusios, be išlindusių vinių). </w:t>
      </w:r>
    </w:p>
    <w:p w14:paraId="0E82B2E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2.8. Pristatęs Maisto produktų siuntą Tiekėjas privalo susigrąžinti paletes, kuriomis buvo pristatyti Maisto produktai ankstesniam Maisto produktų dalinimui. Taip pat, tuo atveju, jei nepriklausoma laboratorija (t. y., ne tiekėjo ir ne gamintojo laboratorijos) ar kitos kompetentingos institucijos nustato, kad Tiekėjo pristatyti Maisto produktai neatitinka Sutarties 1 ir 2 prieduose, Sutarties 8 skyriuje keliamų reikalavimų, Tiekėjas privalo savo sąskaita iš Partnerių sandėlių susirinkti Sutarties 1 ir 2 prieduose, Sutarties 8 skyriuje, reikalavimų neatitinkančius Maisto produktus ir jų paletes  Partnerių ir/ar Agentūros nurodytu laiku, tačiau ne vėliau kaip iki kito Maisto produktų vežimo. Nurodytu atveju, Agentūra (ar Partneriai) ir Tiekėjas užpildo produktų grąžinimą Tiekėjui patvirtinančius dokumentus.</w:t>
      </w:r>
    </w:p>
    <w:p w14:paraId="4715E969" w14:textId="5F018429"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2.9. </w:t>
      </w:r>
      <w:r w:rsidRPr="00412D0D">
        <w:rPr>
          <w:rFonts w:ascii="Times New Roman" w:eastAsia="Times New Roman" w:hAnsi="Times New Roman" w:cs="Arial"/>
          <w:sz w:val="24"/>
          <w:szCs w:val="24"/>
          <w:lang w:eastAsia="lt-LT"/>
        </w:rPr>
        <w:t xml:space="preserve">Pristatomi Maisto produktai bei pakuotės, į kurias pakuojami Maisto produktai, turi atitikti reikalavimus, </w:t>
      </w:r>
      <w:r w:rsidRPr="00412D0D">
        <w:rPr>
          <w:rFonts w:ascii="Times New Roman" w:eastAsia="Times New Roman" w:hAnsi="Times New Roman" w:cs="Arial"/>
          <w:b/>
          <w:sz w:val="24"/>
          <w:szCs w:val="24"/>
          <w:lang w:eastAsia="lt-LT"/>
        </w:rPr>
        <w:t>nurodytus Sutarties 8 skyriuje bei Sutarties 1 ir 2 prieduose</w:t>
      </w:r>
      <w:r w:rsidR="007E16EF" w:rsidRPr="00412D0D">
        <w:rPr>
          <w:rFonts w:ascii="Times New Roman" w:eastAsia="Times New Roman" w:hAnsi="Times New Roman" w:cs="Arial"/>
          <w:b/>
          <w:sz w:val="24"/>
          <w:szCs w:val="24"/>
          <w:lang w:eastAsia="lt-LT"/>
        </w:rPr>
        <w:t>.</w:t>
      </w:r>
    </w:p>
    <w:p w14:paraId="2EA84267" w14:textId="7D3E966B"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2.10. Partnerių atstovui su pristatoma Maisto produktų siunta pateikiami </w:t>
      </w:r>
      <w:r w:rsidR="00A17FFC" w:rsidRPr="00412D0D">
        <w:rPr>
          <w:rFonts w:ascii="Times New Roman" w:eastAsia="Times New Roman" w:hAnsi="Times New Roman" w:cs="Times New Roman"/>
          <w:sz w:val="24"/>
          <w:szCs w:val="24"/>
        </w:rPr>
        <w:t>Sutarties 6.1</w:t>
      </w:r>
      <w:r w:rsidR="00C84D36" w:rsidRPr="00412D0D">
        <w:rPr>
          <w:rFonts w:ascii="Times New Roman" w:eastAsia="Times New Roman" w:hAnsi="Times New Roman" w:cs="Times New Roman"/>
          <w:sz w:val="24"/>
          <w:szCs w:val="24"/>
        </w:rPr>
        <w:t xml:space="preserve"> nurodyti dokumentai</w:t>
      </w:r>
      <w:r w:rsidR="00A17FFC" w:rsidRPr="00412D0D">
        <w:rPr>
          <w:rFonts w:ascii="Times New Roman" w:eastAsia="Times New Roman" w:hAnsi="Times New Roman" w:cs="Times New Roman"/>
          <w:sz w:val="24"/>
          <w:szCs w:val="24"/>
        </w:rPr>
        <w:t xml:space="preserve"> bei 6.2 punkte nurodyti dokumentai</w:t>
      </w:r>
      <w:r w:rsidRPr="00412D0D">
        <w:rPr>
          <w:rFonts w:ascii="Times New Roman" w:eastAsia="Times New Roman" w:hAnsi="Times New Roman" w:cs="Times New Roman"/>
          <w:sz w:val="24"/>
          <w:szCs w:val="24"/>
        </w:rPr>
        <w:t>, patvirtinant</w:t>
      </w:r>
      <w:r w:rsidR="008D463C" w:rsidRPr="00412D0D">
        <w:rPr>
          <w:rFonts w:ascii="Times New Roman" w:eastAsia="Times New Roman" w:hAnsi="Times New Roman" w:cs="Times New Roman"/>
          <w:sz w:val="24"/>
          <w:szCs w:val="24"/>
        </w:rPr>
        <w:t>ys</w:t>
      </w:r>
      <w:r w:rsidRPr="00412D0D">
        <w:rPr>
          <w:rFonts w:ascii="Times New Roman" w:eastAsia="Times New Roman" w:hAnsi="Times New Roman" w:cs="Times New Roman"/>
          <w:sz w:val="24"/>
          <w:szCs w:val="24"/>
        </w:rPr>
        <w:t xml:space="preserve"> atitikimą Sutarties 8 skyriuje nustatyt</w:t>
      </w:r>
      <w:r w:rsidR="008D463C" w:rsidRPr="00412D0D">
        <w:rPr>
          <w:rFonts w:ascii="Times New Roman" w:eastAsia="Times New Roman" w:hAnsi="Times New Roman" w:cs="Times New Roman"/>
          <w:sz w:val="24"/>
          <w:szCs w:val="24"/>
        </w:rPr>
        <w:t>iems</w:t>
      </w:r>
      <w:r w:rsidRPr="00412D0D">
        <w:rPr>
          <w:rFonts w:ascii="Times New Roman" w:eastAsia="Times New Roman" w:hAnsi="Times New Roman" w:cs="Times New Roman"/>
          <w:sz w:val="24"/>
          <w:szCs w:val="24"/>
        </w:rPr>
        <w:t xml:space="preserve"> reikalavim</w:t>
      </w:r>
      <w:r w:rsidR="008D463C" w:rsidRPr="00412D0D">
        <w:rPr>
          <w:rFonts w:ascii="Times New Roman" w:eastAsia="Times New Roman" w:hAnsi="Times New Roman" w:cs="Times New Roman"/>
          <w:sz w:val="24"/>
          <w:szCs w:val="24"/>
        </w:rPr>
        <w:t>ams</w:t>
      </w:r>
      <w:r w:rsidRPr="00412D0D">
        <w:rPr>
          <w:rFonts w:ascii="Times New Roman" w:eastAsia="Times New Roman" w:hAnsi="Times New Roman" w:cs="Times New Roman"/>
          <w:sz w:val="24"/>
          <w:szCs w:val="24"/>
        </w:rPr>
        <w:t xml:space="preserve">. Partnerių atstovai turi teisę patikrinti, ar pristatyti visi Grafike nurodyti Maisto produktai ir visas nurodytas Maisto produktų kiekis atitinka visus Sutarties 1 ir 2 prieduose, Sutarties 8 skyriuje nustatytus reikalavimus, ir įforminti Maisto produktų priėmimą perdavimą. Maisto produktų priėmimas į sandėlį yra patvirtinamas Maisto produktų priėmimo perdavimo aktu (Sutarties 3 priedas), kurį užpildo ir pasirašo Tiekėjo ir Partnerių atstovai. Nuo šio dokumento pasirašymo momento Maisto produktai tampa Agentūros nuosavybe. </w:t>
      </w:r>
    </w:p>
    <w:p w14:paraId="08083A6B"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2.11. Maisto produktų transportavimas į sandėlį yra patvirtinamas Krovinio važtaraštyje, kurį užpildo Tiekėjo ir Partnerių atstovai. Krovinio važtaraštį pasirašo Tiekėjo ir Partnerių atstovai. </w:t>
      </w:r>
    </w:p>
    <w:p w14:paraId="3EB5DBE9"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2.12. Krovinio važtaraštis, Maisto produktų vežimą patvirtinantis dokumentas, yra laisvos formos dokumentas, kuriame pateikiama ši informacija: Maisto produkto pristatytas kiekis bei Maisto produkto pristatymo vieta.</w:t>
      </w:r>
    </w:p>
    <w:p w14:paraId="61C24698" w14:textId="651D8473" w:rsidR="00591DC6" w:rsidRPr="00412D0D" w:rsidRDefault="00591DC6" w:rsidP="00591DC6">
      <w:pPr>
        <w:spacing w:after="0" w:line="256"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sz w:val="24"/>
          <w:szCs w:val="24"/>
        </w:rPr>
        <w:t xml:space="preserve">2.13. Jei Tiekėjas nesilaiko Grafiko ir vėluoja pristatyti visus Agentūros Grafike nurodytus Maisto produktus ir / ar </w:t>
      </w:r>
      <w:r w:rsidR="008D463C" w:rsidRPr="00412D0D">
        <w:rPr>
          <w:rFonts w:ascii="Times New Roman" w:eastAsia="Times New Roman" w:hAnsi="Times New Roman" w:cs="Times New Roman"/>
          <w:sz w:val="24"/>
          <w:szCs w:val="24"/>
        </w:rPr>
        <w:t xml:space="preserve">pristato </w:t>
      </w:r>
      <w:r w:rsidRPr="00412D0D">
        <w:rPr>
          <w:rFonts w:ascii="Times New Roman" w:eastAsia="Times New Roman" w:hAnsi="Times New Roman" w:cs="Times New Roman"/>
          <w:sz w:val="24"/>
          <w:szCs w:val="24"/>
        </w:rPr>
        <w:t xml:space="preserve">ne visą nurodytą Maisto produktų kiekį, ir / ar pristato Maisto produktus ar pakuotes, į kurias pakuojami Maisto produktai, </w:t>
      </w:r>
      <w:r w:rsidRPr="00412D0D">
        <w:rPr>
          <w:rFonts w:ascii="Times New Roman" w:eastAsia="Times New Roman" w:hAnsi="Times New Roman" w:cs="Times New Roman"/>
          <w:b/>
          <w:bCs/>
          <w:sz w:val="24"/>
          <w:szCs w:val="24"/>
        </w:rPr>
        <w:t>n</w:t>
      </w:r>
      <w:r w:rsidRPr="00412D0D">
        <w:rPr>
          <w:rFonts w:ascii="Times New Roman" w:eastAsia="Times New Roman" w:hAnsi="Times New Roman" w:cs="Times New Roman"/>
          <w:b/>
          <w:sz w:val="24"/>
          <w:szCs w:val="24"/>
        </w:rPr>
        <w:t>eatitinkančius Sutarties 1 ir 2 prieduose bei 2.10 punkte, Sutarties 8 skyriuje nustatytų reikalavimų, Partnerių atstovai turi teisę nepriimti Maisto produktų ir nepasirašyti ant priėmimo perdavimo akto</w:t>
      </w:r>
      <w:r w:rsidRPr="00412D0D">
        <w:rPr>
          <w:rFonts w:ascii="Times New Roman" w:eastAsia="Times New Roman" w:hAnsi="Times New Roman" w:cs="Times New Roman"/>
          <w:sz w:val="24"/>
          <w:szCs w:val="24"/>
        </w:rPr>
        <w:t xml:space="preserve"> bei kitų dokumentų iki tol, kol Tiekėjas pristatys visus Grafike nurodytus Maisto produktus ir / ar visą nurodytą Maisto produktų kiekį ir / ar pakeis Maisto produktus ar pakuotes, į kurias pakuojami Maisto produktai, tinkamomis. Nurodytų trūkumų ištaisymui Tiekėjui nustatomas iki 3 (trijų) darbo dienų terminas, tačiau šio termino metu Tiekėjui taikomos 7.3 punkte nustatytos poveikio priemonės</w:t>
      </w:r>
      <w:r w:rsidR="00141F5C" w:rsidRPr="00412D0D">
        <w:rPr>
          <w:rFonts w:ascii="Times New Roman" w:eastAsia="Times New Roman" w:hAnsi="Times New Roman" w:cs="Times New Roman"/>
          <w:sz w:val="24"/>
          <w:szCs w:val="24"/>
        </w:rPr>
        <w:t>, išskyrus atvejus, kai vėlavimą nulėmė nuo Tiekėjo nepriklausančios ar nenumatytos aplinkybės (autoįvykis, mašinos gedimas ar pan.) ir tokių aplinkybių atsiradimą Tiekėjas gali pagrįsti raštiškomis priemonėmis.</w:t>
      </w:r>
      <w:r w:rsidRPr="00412D0D">
        <w:rPr>
          <w:rFonts w:ascii="Times New Roman" w:eastAsia="Times New Roman" w:hAnsi="Times New Roman" w:cs="Times New Roman"/>
          <w:sz w:val="24"/>
          <w:szCs w:val="24"/>
        </w:rPr>
        <w:t xml:space="preserve"> Tiekėjui neištaisius trūkumų per 3 darbo dienas, taikomos Sutarties 7.4 punkte nurodytos poveikio priemonės. Tiekėjas</w:t>
      </w:r>
      <w:r w:rsidRPr="00412D0D">
        <w:rPr>
          <w:rFonts w:ascii="Times New Roman" w:eastAsia="Times New Roman" w:hAnsi="Times New Roman" w:cs="Times New Roman"/>
          <w:sz w:val="24"/>
          <w:szCs w:val="24"/>
          <w:lang w:eastAsia="lt-LT"/>
        </w:rPr>
        <w:t xml:space="preserve"> sutvarko ir išveža iš Partnerių teritorijos: maisto produktų fasavimo ir pristatymo tarą, Maisto produktų likučius, Sutarties 1 ir 2 prieduose, 8 skyriuje reikalavimų neatitinkančius Maisto produktus, paletes</w:t>
      </w:r>
      <w:r w:rsidRPr="00412D0D">
        <w:rPr>
          <w:rFonts w:ascii="Arial" w:eastAsia="Times New Roman" w:hAnsi="Arial" w:cs="Arial"/>
          <w:sz w:val="20"/>
          <w:szCs w:val="24"/>
          <w:lang w:eastAsia="lt-LT"/>
        </w:rPr>
        <w:t xml:space="preserve"> </w:t>
      </w:r>
      <w:r w:rsidRPr="00412D0D">
        <w:rPr>
          <w:rFonts w:ascii="Times New Roman" w:eastAsia="Times New Roman" w:hAnsi="Times New Roman" w:cs="Times New Roman"/>
          <w:sz w:val="24"/>
          <w:szCs w:val="24"/>
          <w:lang w:eastAsia="lt-LT"/>
        </w:rPr>
        <w:t xml:space="preserve">per Partnerių ir Agentūros, ir Tiekėjo sutartą laiką, tačiau ne vėliau kaip iki kito Maisto produktų vežimo. </w:t>
      </w:r>
      <w:r w:rsidRPr="00412D0D">
        <w:rPr>
          <w:rFonts w:ascii="Times New Roman" w:eastAsia="Times New Roman" w:hAnsi="Times New Roman" w:cs="Times New Roman"/>
          <w:b/>
          <w:sz w:val="24"/>
          <w:szCs w:val="24"/>
          <w:lang w:eastAsia="lt-LT"/>
        </w:rPr>
        <w:t>Pažymėtina, jog šiame punkte aptariami atvejai, kai Maisto produktai dar nepradėti dalinti, taigi, šiame punkte aprašytas trūkumų ištaisymas netaikomas Sutarties 7.5 punkte nustatytais atvejais.</w:t>
      </w:r>
    </w:p>
    <w:p w14:paraId="751B23F6" w14:textId="7C458E09" w:rsidR="00591DC6" w:rsidRPr="00412D0D" w:rsidRDefault="00591DC6" w:rsidP="00591DC6">
      <w:pPr>
        <w:spacing w:after="0" w:line="256" w:lineRule="auto"/>
        <w:jc w:val="both"/>
        <w:rPr>
          <w:rFonts w:ascii="Times New Roman" w:eastAsia="Calibri" w:hAnsi="Times New Roman" w:cs="Times New Roman"/>
          <w:sz w:val="16"/>
          <w:szCs w:val="20"/>
          <w:lang w:val="x-none" w:eastAsia="x-none"/>
        </w:rPr>
      </w:pPr>
      <w:r w:rsidRPr="00412D0D">
        <w:rPr>
          <w:rFonts w:ascii="Times New Roman" w:eastAsia="Times New Roman" w:hAnsi="Times New Roman" w:cs="Times New Roman"/>
          <w:sz w:val="24"/>
          <w:szCs w:val="24"/>
        </w:rPr>
        <w:t xml:space="preserve">2.14. Jei Maisto produktų bei pakuočių, į kurias pakuojami Maisto produktai, </w:t>
      </w:r>
      <w:r w:rsidRPr="00412D0D">
        <w:rPr>
          <w:rFonts w:ascii="Times New Roman" w:eastAsia="Times New Roman" w:hAnsi="Times New Roman" w:cs="Times New Roman"/>
          <w:b/>
          <w:sz w:val="24"/>
          <w:szCs w:val="24"/>
        </w:rPr>
        <w:t xml:space="preserve"> trūkumai</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sz w:val="24"/>
          <w:szCs w:val="24"/>
        </w:rPr>
        <w:t>kurie negalėjo būti pastebėti Maisto produktų priėmimo metu</w:t>
      </w:r>
      <w:r w:rsidR="008D463C" w:rsidRPr="00412D0D">
        <w:rPr>
          <w:rFonts w:ascii="Times New Roman" w:eastAsia="Times New Roman" w:hAnsi="Times New Roman" w:cs="Times New Roman"/>
          <w:b/>
          <w:sz w:val="24"/>
          <w:szCs w:val="24"/>
        </w:rPr>
        <w:t>,</w:t>
      </w:r>
      <w:r w:rsidRPr="00412D0D">
        <w:rPr>
          <w:rFonts w:ascii="Times New Roman" w:eastAsia="Times New Roman" w:hAnsi="Times New Roman" w:cs="Times New Roman"/>
          <w:b/>
          <w:sz w:val="24"/>
          <w:szCs w:val="24"/>
        </w:rPr>
        <w:t xml:space="preserve"> </w:t>
      </w:r>
      <w:r w:rsidR="007021A0" w:rsidRPr="00412D0D">
        <w:rPr>
          <w:rFonts w:ascii="Times New Roman" w:eastAsia="Times New Roman" w:hAnsi="Times New Roman" w:cs="Times New Roman"/>
          <w:b/>
          <w:sz w:val="24"/>
          <w:szCs w:val="24"/>
        </w:rPr>
        <w:t xml:space="preserve">atsiradę </w:t>
      </w:r>
      <w:r w:rsidRPr="00412D0D">
        <w:rPr>
          <w:rFonts w:ascii="Times New Roman" w:eastAsia="Times New Roman" w:hAnsi="Times New Roman" w:cs="Times New Roman"/>
          <w:b/>
          <w:sz w:val="24"/>
          <w:szCs w:val="24"/>
        </w:rPr>
        <w:t xml:space="preserve"> dėl Tiekėjo kaltės</w:t>
      </w:r>
      <w:r w:rsidRPr="00412D0D">
        <w:rPr>
          <w:rFonts w:ascii="Times New Roman" w:eastAsia="Times New Roman" w:hAnsi="Times New Roman" w:cs="Times New Roman"/>
          <w:sz w:val="24"/>
          <w:szCs w:val="24"/>
        </w:rPr>
        <w:t>, paaiškėja Partnerių atstovams priėmus Maisto produktus, ir tokie Maisto produktai</w:t>
      </w:r>
      <w:r w:rsidRPr="00412D0D">
        <w:rPr>
          <w:rFonts w:ascii="Times New Roman" w:eastAsia="Times New Roman" w:hAnsi="Times New Roman" w:cs="Times New Roman"/>
          <w:color w:val="000000" w:themeColor="text1"/>
          <w:sz w:val="24"/>
          <w:szCs w:val="24"/>
        </w:rPr>
        <w:t xml:space="preserve"> nėra pradėti dalinti, Agentūra turi teisę nemokėti už tokius Maisto produktus, grąžinti juos Tiekėjui ir reikalauti Tiekėjo sąskaita pakeisti Maisto produktus ar pakuotes, į kurias pakuojami Maisto produktai, tinkamomis. </w:t>
      </w:r>
      <w:r w:rsidRPr="00412D0D">
        <w:rPr>
          <w:rFonts w:ascii="Times New Roman" w:eastAsia="Times New Roman" w:hAnsi="Times New Roman" w:cs="Times New Roman"/>
          <w:sz w:val="24"/>
          <w:szCs w:val="24"/>
        </w:rPr>
        <w:t xml:space="preserve">Aukščiau </w:t>
      </w:r>
      <w:bookmarkStart w:id="5" w:name="_Hlk522535294"/>
      <w:r w:rsidRPr="00412D0D">
        <w:rPr>
          <w:rFonts w:ascii="Times New Roman" w:eastAsia="Times New Roman" w:hAnsi="Times New Roman" w:cs="Times New Roman"/>
          <w:sz w:val="24"/>
          <w:szCs w:val="24"/>
        </w:rPr>
        <w:t>nurodytų trūkumų ištaisymui Tiekėjui nustatomas iki 3 (trijų) darbo dienų terminas, tačiau šio termino metu Tiekėjui taikomos 7.3 punkte nustatytos poveikio priemonės. Tiekėjui neištaisius trūkumų per 3 (tris) darbo dienas, taikomos Sutarties 7.4 punkte nurodytos poveikio priemonės</w:t>
      </w:r>
      <w:bookmarkEnd w:id="5"/>
      <w:r w:rsidRPr="00412D0D">
        <w:rPr>
          <w:rFonts w:ascii="Times New Roman" w:eastAsia="Times New Roman" w:hAnsi="Times New Roman" w:cs="Times New Roman"/>
          <w:sz w:val="24"/>
          <w:szCs w:val="24"/>
        </w:rPr>
        <w:t>.</w:t>
      </w:r>
      <w:r w:rsidRPr="00412D0D" w:rsidDel="00F37998">
        <w:rPr>
          <w:rFonts w:ascii="Times New Roman" w:eastAsia="Calibri" w:hAnsi="Times New Roman" w:cs="Times New Roman"/>
          <w:sz w:val="16"/>
          <w:szCs w:val="20"/>
          <w:lang w:val="x-none" w:eastAsia="x-none"/>
        </w:rPr>
        <w:t xml:space="preserve"> </w:t>
      </w:r>
      <w:r w:rsidRPr="00412D0D">
        <w:rPr>
          <w:rFonts w:ascii="Times New Roman" w:eastAsia="Times New Roman" w:hAnsi="Times New Roman" w:cs="Times New Roman"/>
          <w:sz w:val="24"/>
          <w:szCs w:val="24"/>
        </w:rPr>
        <w:t>Tiekėjas</w:t>
      </w:r>
      <w:r w:rsidRPr="00412D0D">
        <w:rPr>
          <w:rFonts w:ascii="Times New Roman" w:eastAsia="Times New Roman" w:hAnsi="Times New Roman" w:cs="Times New Roman"/>
          <w:sz w:val="24"/>
          <w:szCs w:val="24"/>
          <w:lang w:eastAsia="lt-LT"/>
        </w:rPr>
        <w:t xml:space="preserve"> sutvarko ir išveža iš Partnerių teritorijos: maisto produktų fasavimo ir pristatymo tarą, Maisto produktų likučius, Sutarties 1 ir 2 prieduose, 8 skyriuje reikalavimų neatitinkančius Maisto produktus, paletes</w:t>
      </w:r>
      <w:r w:rsidRPr="00412D0D">
        <w:rPr>
          <w:rFonts w:ascii="Arial" w:eastAsia="Times New Roman" w:hAnsi="Arial" w:cs="Arial"/>
          <w:sz w:val="20"/>
          <w:szCs w:val="24"/>
          <w:lang w:eastAsia="lt-LT"/>
        </w:rPr>
        <w:t xml:space="preserve"> </w:t>
      </w:r>
      <w:r w:rsidRPr="00412D0D">
        <w:rPr>
          <w:rFonts w:ascii="Times New Roman" w:eastAsia="Times New Roman" w:hAnsi="Times New Roman" w:cs="Times New Roman"/>
          <w:sz w:val="24"/>
          <w:szCs w:val="24"/>
          <w:lang w:eastAsia="lt-LT"/>
        </w:rPr>
        <w:t>per Partnerių ir Agentūros, ir Tiekėjo sutartą laiką, tačiau ne vėliau kaip iki kito Maisto produktų vežimo.</w:t>
      </w:r>
    </w:p>
    <w:p w14:paraId="2D3F800A" w14:textId="239CD78D" w:rsidR="00591DC6" w:rsidRPr="00412D0D" w:rsidRDefault="00591DC6" w:rsidP="00591DC6">
      <w:pPr>
        <w:spacing w:after="0" w:line="256" w:lineRule="auto"/>
        <w:jc w:val="both"/>
        <w:rPr>
          <w:rFonts w:ascii="Times New Roman" w:eastAsia="Times New Roman" w:hAnsi="Times New Roman" w:cs="Times New Roman"/>
          <w:sz w:val="24"/>
          <w:szCs w:val="24"/>
        </w:rPr>
      </w:pPr>
      <w:bookmarkStart w:id="6" w:name="_Hlk527968156"/>
      <w:r w:rsidRPr="00412D0D">
        <w:rPr>
          <w:rFonts w:ascii="Times New Roman" w:eastAsia="Times New Roman" w:hAnsi="Times New Roman" w:cs="Times New Roman"/>
          <w:sz w:val="24"/>
          <w:szCs w:val="24"/>
        </w:rPr>
        <w:t>2.15. Sutarties vykdymo metu Tiekėjas, gavęs išankstinį Agentūros sutikimą, gali pristatyti kitų gamintojų ar pavadinimų Maisto produktus nei nurodyta Sutarties</w:t>
      </w:r>
      <w:r w:rsidR="00575C73" w:rsidRPr="00412D0D">
        <w:rPr>
          <w:rFonts w:ascii="Times New Roman" w:eastAsia="Times New Roman" w:hAnsi="Times New Roman" w:cs="Times New Roman"/>
          <w:sz w:val="24"/>
          <w:szCs w:val="24"/>
        </w:rPr>
        <w:t xml:space="preserve"> 1 ir</w:t>
      </w:r>
      <w:r w:rsidRPr="00412D0D">
        <w:rPr>
          <w:rFonts w:ascii="Times New Roman" w:eastAsia="Times New Roman" w:hAnsi="Times New Roman" w:cs="Times New Roman"/>
          <w:sz w:val="24"/>
          <w:szCs w:val="24"/>
        </w:rPr>
        <w:t xml:space="preserve"> 2 pried</w:t>
      </w:r>
      <w:r w:rsidR="00575C73" w:rsidRPr="00412D0D">
        <w:rPr>
          <w:rFonts w:ascii="Times New Roman" w:eastAsia="Times New Roman" w:hAnsi="Times New Roman" w:cs="Times New Roman"/>
          <w:sz w:val="24"/>
          <w:szCs w:val="24"/>
        </w:rPr>
        <w:t>uos</w:t>
      </w:r>
      <w:r w:rsidRPr="00412D0D">
        <w:rPr>
          <w:rFonts w:ascii="Times New Roman" w:eastAsia="Times New Roman" w:hAnsi="Times New Roman" w:cs="Times New Roman"/>
          <w:sz w:val="24"/>
          <w:szCs w:val="24"/>
        </w:rPr>
        <w:t>e</w:t>
      </w:r>
      <w:r w:rsidR="00703D3F" w:rsidRPr="00412D0D">
        <w:rPr>
          <w:rFonts w:ascii="Times New Roman" w:eastAsia="Times New Roman" w:hAnsi="Times New Roman" w:cs="Times New Roman"/>
          <w:sz w:val="24"/>
          <w:szCs w:val="24"/>
        </w:rPr>
        <w:t>,</w:t>
      </w:r>
      <w:r w:rsidRPr="00412D0D">
        <w:rPr>
          <w:rFonts w:ascii="Times New Roman" w:eastAsia="Times New Roman" w:hAnsi="Times New Roman" w:cs="Times New Roman"/>
          <w:sz w:val="24"/>
          <w:szCs w:val="24"/>
        </w:rPr>
        <w:t xml:space="preserve"> jei:</w:t>
      </w:r>
    </w:p>
    <w:p w14:paraId="781FDA38" w14:textId="24A6CD24"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2.15.1.  Maisto produktų gamintojas nebegamina Sutartyje nurodytų Maisto produktų. Tokiu atveju</w:t>
      </w:r>
      <w:r w:rsidR="00703D3F" w:rsidRPr="00412D0D">
        <w:rPr>
          <w:rFonts w:ascii="Times New Roman" w:eastAsia="Times New Roman" w:hAnsi="Times New Roman" w:cs="Times New Roman"/>
          <w:sz w:val="24"/>
          <w:szCs w:val="24"/>
        </w:rPr>
        <w:t xml:space="preserve">, </w:t>
      </w:r>
      <w:r w:rsidR="009B1857" w:rsidRPr="00412D0D">
        <w:rPr>
          <w:rFonts w:ascii="Times New Roman" w:eastAsia="Times New Roman" w:hAnsi="Times New Roman" w:cs="Times New Roman"/>
          <w:sz w:val="24"/>
          <w:szCs w:val="24"/>
        </w:rPr>
        <w:t xml:space="preserve">Tiekėjas gali pristatyti Agentūrai to paties gamintojo kitą </w:t>
      </w:r>
      <w:bookmarkStart w:id="7" w:name="_Hlk61602876"/>
      <w:r w:rsidR="009B1857" w:rsidRPr="00412D0D">
        <w:rPr>
          <w:rFonts w:ascii="Times New Roman" w:eastAsia="Times New Roman" w:hAnsi="Times New Roman" w:cs="Times New Roman"/>
          <w:sz w:val="24"/>
          <w:szCs w:val="24"/>
        </w:rPr>
        <w:t xml:space="preserve">Maisto produktą nei nurodyta Pasiūlyme, </w:t>
      </w:r>
      <w:bookmarkEnd w:id="7"/>
      <w:r w:rsidR="00575C73" w:rsidRPr="00412D0D">
        <w:rPr>
          <w:rFonts w:ascii="Times New Roman" w:eastAsia="Times New Roman" w:hAnsi="Times New Roman" w:cs="Times New Roman"/>
          <w:sz w:val="24"/>
          <w:szCs w:val="24"/>
        </w:rPr>
        <w:t>kurio specifikacija yra tokia pati ar geresnė už nurodytą Sutarties 1 ir 2 prieduose,</w:t>
      </w:r>
      <w:r w:rsidR="00575C73" w:rsidRPr="00412D0D">
        <w:t xml:space="preserve"> </w:t>
      </w:r>
      <w:r w:rsidR="00575C73" w:rsidRPr="00412D0D">
        <w:rPr>
          <w:rFonts w:ascii="Times New Roman" w:eastAsia="Times New Roman" w:hAnsi="Times New Roman" w:cs="Times New Roman"/>
          <w:sz w:val="24"/>
          <w:szCs w:val="24"/>
        </w:rPr>
        <w:t>ir Tiekėjas sutinka pristatyti šiuos Maisto produktus pagal Sutartyje nustatytą tvarką</w:t>
      </w:r>
      <w:r w:rsidR="009B1857" w:rsidRPr="00412D0D">
        <w:rPr>
          <w:rFonts w:ascii="Times New Roman" w:eastAsia="Times New Roman" w:hAnsi="Times New Roman" w:cs="Times New Roman"/>
          <w:sz w:val="24"/>
          <w:szCs w:val="24"/>
        </w:rPr>
        <w:t>.</w:t>
      </w:r>
      <w:bookmarkStart w:id="8" w:name="_Hlk61599411"/>
      <w:r w:rsidR="009B1857" w:rsidRPr="00412D0D">
        <w:rPr>
          <w:rFonts w:ascii="Times New Roman" w:eastAsia="Times New Roman" w:hAnsi="Times New Roman" w:cs="Times New Roman"/>
          <w:sz w:val="24"/>
          <w:szCs w:val="24"/>
        </w:rPr>
        <w:t xml:space="preserve"> </w:t>
      </w:r>
      <w:r w:rsidR="00703D3F" w:rsidRPr="00412D0D">
        <w:rPr>
          <w:rFonts w:ascii="Times New Roman" w:eastAsia="Times New Roman" w:hAnsi="Times New Roman" w:cs="Times New Roman"/>
          <w:sz w:val="24"/>
          <w:szCs w:val="24"/>
        </w:rPr>
        <w:t>Šių Maisto produktų</w:t>
      </w:r>
      <w:r w:rsidR="00DF54E6" w:rsidRPr="00412D0D">
        <w:rPr>
          <w:rFonts w:ascii="Times New Roman" w:eastAsia="Times New Roman" w:hAnsi="Times New Roman" w:cs="Times New Roman"/>
          <w:sz w:val="24"/>
          <w:szCs w:val="24"/>
        </w:rPr>
        <w:t xml:space="preserve"> </w:t>
      </w:r>
      <w:r w:rsidR="00703D3F" w:rsidRPr="00412D0D">
        <w:rPr>
          <w:rFonts w:ascii="Times New Roman" w:eastAsia="Times New Roman" w:hAnsi="Times New Roman" w:cs="Times New Roman"/>
          <w:sz w:val="24"/>
          <w:szCs w:val="24"/>
        </w:rPr>
        <w:t xml:space="preserve">įkainiai turi būti </w:t>
      </w:r>
      <w:r w:rsidR="00DF54E6" w:rsidRPr="00412D0D">
        <w:rPr>
          <w:rFonts w:ascii="Times New Roman" w:eastAsia="Times New Roman" w:hAnsi="Times New Roman" w:cs="Times New Roman"/>
          <w:sz w:val="24"/>
          <w:szCs w:val="24"/>
        </w:rPr>
        <w:t>tokie, kaip</w:t>
      </w:r>
      <w:r w:rsidR="00703D3F" w:rsidRPr="00412D0D">
        <w:rPr>
          <w:rFonts w:ascii="Times New Roman" w:eastAsia="Times New Roman" w:hAnsi="Times New Roman" w:cs="Times New Roman"/>
          <w:sz w:val="24"/>
          <w:szCs w:val="24"/>
        </w:rPr>
        <w:t xml:space="preserve"> nurodyta Pasiūlyme</w:t>
      </w:r>
      <w:bookmarkEnd w:id="8"/>
      <w:r w:rsidRPr="00412D0D">
        <w:rPr>
          <w:rFonts w:ascii="Times New Roman" w:eastAsia="Times New Roman" w:hAnsi="Times New Roman" w:cs="Times New Roman"/>
          <w:sz w:val="24"/>
          <w:szCs w:val="24"/>
        </w:rPr>
        <w:t>;</w:t>
      </w:r>
    </w:p>
    <w:p w14:paraId="79038755" w14:textId="2E18B4C6"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2.15.2.  rinkoje pasirodo to paties gamintojo naujesni Maisto produktai, </w:t>
      </w:r>
      <w:bookmarkStart w:id="9" w:name="_Hlk62458877"/>
      <w:r w:rsidRPr="00412D0D">
        <w:rPr>
          <w:rFonts w:ascii="Times New Roman" w:eastAsia="Times New Roman" w:hAnsi="Times New Roman" w:cs="Times New Roman"/>
          <w:sz w:val="24"/>
          <w:szCs w:val="24"/>
        </w:rPr>
        <w:t xml:space="preserve">kurių specifikacija </w:t>
      </w:r>
      <w:bookmarkStart w:id="10" w:name="_Hlk62458715"/>
      <w:r w:rsidRPr="00412D0D">
        <w:rPr>
          <w:rFonts w:ascii="Times New Roman" w:eastAsia="Times New Roman" w:hAnsi="Times New Roman" w:cs="Times New Roman"/>
          <w:sz w:val="24"/>
          <w:szCs w:val="24"/>
        </w:rPr>
        <w:t>yra tokia pati ar geresnė už nurodytą Sutarties 1 ir 2 prieduose</w:t>
      </w:r>
      <w:bookmarkEnd w:id="10"/>
      <w:r w:rsidRPr="00412D0D">
        <w:rPr>
          <w:rFonts w:ascii="Times New Roman" w:eastAsia="Times New Roman" w:hAnsi="Times New Roman" w:cs="Times New Roman"/>
          <w:sz w:val="24"/>
          <w:szCs w:val="24"/>
        </w:rPr>
        <w:t xml:space="preserve">, </w:t>
      </w:r>
      <w:bookmarkStart w:id="11" w:name="_Hlk62458798"/>
      <w:r w:rsidRPr="00412D0D">
        <w:rPr>
          <w:rFonts w:ascii="Times New Roman" w:eastAsia="Times New Roman" w:hAnsi="Times New Roman" w:cs="Times New Roman"/>
          <w:sz w:val="24"/>
          <w:szCs w:val="24"/>
        </w:rPr>
        <w:t>ir Tiekėjas sutinka pristatyti šiuos Maisto produktus pagal Sutartyje nustatytą tvarką</w:t>
      </w:r>
      <w:bookmarkEnd w:id="9"/>
      <w:bookmarkEnd w:id="11"/>
      <w:r w:rsidR="00703D3F" w:rsidRPr="00412D0D">
        <w:rPr>
          <w:rFonts w:ascii="Times New Roman" w:eastAsia="Times New Roman" w:hAnsi="Times New Roman" w:cs="Times New Roman"/>
          <w:sz w:val="24"/>
          <w:szCs w:val="24"/>
        </w:rPr>
        <w:t>. Šių Maisto produktų</w:t>
      </w:r>
      <w:r w:rsidR="00DF54E6" w:rsidRPr="00412D0D">
        <w:rPr>
          <w:rFonts w:ascii="Times New Roman" w:eastAsia="Times New Roman" w:hAnsi="Times New Roman" w:cs="Times New Roman"/>
          <w:sz w:val="24"/>
          <w:szCs w:val="24"/>
        </w:rPr>
        <w:t xml:space="preserve"> </w:t>
      </w:r>
      <w:r w:rsidR="00703D3F" w:rsidRPr="00412D0D">
        <w:rPr>
          <w:rFonts w:ascii="Times New Roman" w:eastAsia="Times New Roman" w:hAnsi="Times New Roman" w:cs="Times New Roman"/>
          <w:sz w:val="24"/>
          <w:szCs w:val="24"/>
        </w:rPr>
        <w:t xml:space="preserve">įkainiai turi būti </w:t>
      </w:r>
      <w:r w:rsidR="00DF54E6" w:rsidRPr="00412D0D">
        <w:rPr>
          <w:rFonts w:ascii="Times New Roman" w:eastAsia="Times New Roman" w:hAnsi="Times New Roman" w:cs="Times New Roman"/>
          <w:sz w:val="24"/>
          <w:szCs w:val="24"/>
        </w:rPr>
        <w:t>tokie, kaip</w:t>
      </w:r>
      <w:r w:rsidR="00703D3F" w:rsidRPr="00412D0D">
        <w:rPr>
          <w:rFonts w:ascii="Times New Roman" w:eastAsia="Times New Roman" w:hAnsi="Times New Roman" w:cs="Times New Roman"/>
          <w:sz w:val="24"/>
          <w:szCs w:val="24"/>
        </w:rPr>
        <w:t xml:space="preserve"> nurodyta Pasiūlyme</w:t>
      </w:r>
      <w:r w:rsidRPr="00412D0D">
        <w:rPr>
          <w:rFonts w:ascii="Times New Roman" w:eastAsia="Times New Roman" w:hAnsi="Times New Roman" w:cs="Times New Roman"/>
          <w:sz w:val="24"/>
          <w:szCs w:val="24"/>
        </w:rPr>
        <w:t xml:space="preserve">; </w:t>
      </w:r>
    </w:p>
    <w:p w14:paraId="176BC4CA" w14:textId="04DBC97B"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2.15.3. susidaro kitos objektyvios aplinkybės, dėl kurių Tiekėjas nebegali pristatyti Sutartyje nurodytų Maisto produktų </w:t>
      </w:r>
      <w:r w:rsidR="00A65B6D" w:rsidRPr="00412D0D">
        <w:rPr>
          <w:rFonts w:ascii="Times New Roman" w:eastAsia="Times New Roman" w:hAnsi="Times New Roman" w:cs="Times New Roman"/>
          <w:sz w:val="24"/>
          <w:szCs w:val="24"/>
        </w:rPr>
        <w:t>(pvz., jų nebegalima įsigyti rinkoje; jei gamintojas nebegamina Sutartyje nurodytų Maisto produktų ar pakeičia jų pavadinimus, Tiekėjas nespėja pristatyti Maisto produktų dėl gamintojo gamybos sutrikimų, gamintojas</w:t>
      </w:r>
      <w:r w:rsidR="00FD3BF6" w:rsidRPr="00412D0D">
        <w:rPr>
          <w:rFonts w:ascii="Times New Roman" w:eastAsia="Times New Roman" w:hAnsi="Times New Roman" w:cs="Times New Roman"/>
          <w:sz w:val="24"/>
          <w:szCs w:val="24"/>
        </w:rPr>
        <w:t>, kuris yra Tiekėjo subtiekėjas,</w:t>
      </w:r>
      <w:r w:rsidR="00A65B6D" w:rsidRPr="00412D0D">
        <w:rPr>
          <w:rFonts w:ascii="Times New Roman" w:eastAsia="Times New Roman" w:hAnsi="Times New Roman" w:cs="Times New Roman"/>
          <w:sz w:val="24"/>
          <w:szCs w:val="24"/>
        </w:rPr>
        <w:t xml:space="preserve"> nutraukia susitarimą su Tiekėju dėl Maisto produktų tiekimo ir pan.). </w:t>
      </w:r>
      <w:r w:rsidRPr="00412D0D">
        <w:rPr>
          <w:rFonts w:ascii="Times New Roman" w:eastAsia="Times New Roman" w:hAnsi="Times New Roman" w:cs="Times New Roman"/>
          <w:sz w:val="24"/>
          <w:szCs w:val="24"/>
        </w:rPr>
        <w:t xml:space="preserve">Šiuo atveju Sutartyje nurodyti Maisto produktai taip pat </w:t>
      </w:r>
      <w:r w:rsidR="009B1857" w:rsidRPr="00412D0D">
        <w:rPr>
          <w:rFonts w:ascii="Times New Roman" w:eastAsia="Times New Roman" w:hAnsi="Times New Roman" w:cs="Times New Roman"/>
          <w:sz w:val="24"/>
          <w:szCs w:val="24"/>
        </w:rPr>
        <w:t>gali</w:t>
      </w:r>
      <w:r w:rsidRPr="00412D0D">
        <w:rPr>
          <w:rFonts w:ascii="Times New Roman" w:eastAsia="Times New Roman" w:hAnsi="Times New Roman" w:cs="Times New Roman"/>
          <w:sz w:val="24"/>
          <w:szCs w:val="24"/>
        </w:rPr>
        <w:t xml:space="preserve"> būti pakeisti to paties ar kito gamintojo </w:t>
      </w:r>
      <w:r w:rsidR="009B1857" w:rsidRPr="00412D0D">
        <w:rPr>
          <w:rFonts w:ascii="Times New Roman" w:eastAsia="Times New Roman" w:hAnsi="Times New Roman" w:cs="Times New Roman"/>
          <w:sz w:val="24"/>
          <w:szCs w:val="24"/>
        </w:rPr>
        <w:t xml:space="preserve">Maisto produktais nei nurodyta Pasiūlyme, </w:t>
      </w:r>
      <w:r w:rsidR="00575C73" w:rsidRPr="00412D0D">
        <w:rPr>
          <w:rFonts w:ascii="Times New Roman" w:eastAsia="Times New Roman" w:hAnsi="Times New Roman" w:cs="Times New Roman"/>
          <w:sz w:val="24"/>
          <w:szCs w:val="24"/>
        </w:rPr>
        <w:t xml:space="preserve">kurių specifikacija yra tokia pati ar </w:t>
      </w:r>
      <w:r w:rsidR="00575C73" w:rsidRPr="00412D0D">
        <w:rPr>
          <w:rFonts w:ascii="Times New Roman" w:eastAsia="Times New Roman" w:hAnsi="Times New Roman" w:cs="Times New Roman"/>
          <w:sz w:val="24"/>
          <w:szCs w:val="24"/>
        </w:rPr>
        <w:lastRenderedPageBreak/>
        <w:t>geresnė už nurodytą Sutarties 1 ir 2 prieduose, ir Tiekėjas sutinka pristatyti šiuos Maisto produktus pagal Sutartyje nustatytą tvarką</w:t>
      </w:r>
      <w:r w:rsidR="00703D3F" w:rsidRPr="00412D0D">
        <w:rPr>
          <w:rFonts w:ascii="Times New Roman" w:eastAsia="Times New Roman" w:hAnsi="Times New Roman" w:cs="Times New Roman"/>
          <w:sz w:val="24"/>
          <w:szCs w:val="24"/>
        </w:rPr>
        <w:t>.</w:t>
      </w:r>
      <w:r w:rsidRPr="00412D0D">
        <w:rPr>
          <w:rFonts w:ascii="Times New Roman" w:eastAsia="Times New Roman" w:hAnsi="Times New Roman" w:cs="Times New Roman"/>
          <w:sz w:val="24"/>
          <w:szCs w:val="24"/>
        </w:rPr>
        <w:t xml:space="preserve"> </w:t>
      </w:r>
      <w:r w:rsidR="00703D3F" w:rsidRPr="00412D0D">
        <w:rPr>
          <w:rFonts w:ascii="Times New Roman" w:eastAsia="Times New Roman" w:hAnsi="Times New Roman" w:cs="Times New Roman"/>
          <w:sz w:val="24"/>
          <w:szCs w:val="24"/>
        </w:rPr>
        <w:t>Šių Maisto produktų</w:t>
      </w:r>
      <w:r w:rsidR="00DF54E6" w:rsidRPr="00412D0D">
        <w:rPr>
          <w:rFonts w:ascii="Times New Roman" w:eastAsia="Times New Roman" w:hAnsi="Times New Roman" w:cs="Times New Roman"/>
          <w:sz w:val="24"/>
          <w:szCs w:val="24"/>
        </w:rPr>
        <w:t xml:space="preserve"> </w:t>
      </w:r>
      <w:r w:rsidR="00703D3F" w:rsidRPr="00412D0D">
        <w:rPr>
          <w:rFonts w:ascii="Times New Roman" w:eastAsia="Times New Roman" w:hAnsi="Times New Roman" w:cs="Times New Roman"/>
          <w:sz w:val="24"/>
          <w:szCs w:val="24"/>
        </w:rPr>
        <w:t xml:space="preserve">įkainiai turi būti </w:t>
      </w:r>
      <w:r w:rsidR="00DF54E6" w:rsidRPr="00412D0D">
        <w:rPr>
          <w:rFonts w:ascii="Times New Roman" w:eastAsia="Times New Roman" w:hAnsi="Times New Roman" w:cs="Times New Roman"/>
          <w:sz w:val="24"/>
          <w:szCs w:val="24"/>
        </w:rPr>
        <w:t>tokie, kaip</w:t>
      </w:r>
      <w:r w:rsidR="00703D3F" w:rsidRPr="00412D0D">
        <w:rPr>
          <w:rFonts w:ascii="Times New Roman" w:eastAsia="Times New Roman" w:hAnsi="Times New Roman" w:cs="Times New Roman"/>
          <w:sz w:val="24"/>
          <w:szCs w:val="24"/>
        </w:rPr>
        <w:t xml:space="preserve"> nurodyta Pasiūlyme</w:t>
      </w:r>
      <w:r w:rsidRPr="00412D0D">
        <w:rPr>
          <w:rFonts w:ascii="Times New Roman" w:eastAsia="Times New Roman" w:hAnsi="Times New Roman" w:cs="Times New Roman"/>
          <w:sz w:val="24"/>
          <w:szCs w:val="24"/>
        </w:rPr>
        <w:t>.</w:t>
      </w:r>
    </w:p>
    <w:p w14:paraId="1C692512" w14:textId="13667AA9"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2.16. Tiekėjas 2.15 punkte nurodytais atvejais norėdamas pristatyti kitus nei Sutartyje nurodyti Maisto produktai, turi pateikti Agentūrai rašytinį prašymą, pridėdamas prašyme išdėstytas aplinkybes, pagrindžiančius dokumentus (pvz., gamintojo raštą ar pan.), taip pat pateikti naujai siūlomų Maisto produktų atitiktį Sutarties 1 ir 2 prieduose nustatytiems reikalavimams įrodančius dokumentus (pvz., Maisto produktų nepriklausomos (t. y., ne tiekėjo ir ne gamintojo laboratorijos) tyrimų laboratorijos tyrimų protokolą, gamintojo </w:t>
      </w:r>
      <w:r w:rsidR="00FD3BF6" w:rsidRPr="00412D0D">
        <w:rPr>
          <w:rFonts w:ascii="Times New Roman" w:eastAsia="Times New Roman" w:hAnsi="Times New Roman" w:cs="Times New Roman"/>
          <w:sz w:val="24"/>
          <w:szCs w:val="24"/>
        </w:rPr>
        <w:t xml:space="preserve">produkto </w:t>
      </w:r>
      <w:r w:rsidRPr="00412D0D">
        <w:rPr>
          <w:rFonts w:ascii="Times New Roman" w:eastAsia="Times New Roman" w:hAnsi="Times New Roman" w:cs="Times New Roman"/>
          <w:sz w:val="24"/>
          <w:szCs w:val="24"/>
        </w:rPr>
        <w:t>recept</w:t>
      </w:r>
      <w:r w:rsidR="00FD3BF6" w:rsidRPr="00412D0D">
        <w:rPr>
          <w:rFonts w:ascii="Times New Roman" w:eastAsia="Times New Roman" w:hAnsi="Times New Roman" w:cs="Times New Roman"/>
          <w:sz w:val="24"/>
          <w:szCs w:val="24"/>
        </w:rPr>
        <w:t>ą</w:t>
      </w:r>
      <w:r w:rsidRPr="00412D0D">
        <w:rPr>
          <w:rFonts w:ascii="Times New Roman" w:eastAsia="Times New Roman" w:hAnsi="Times New Roman" w:cs="Times New Roman"/>
          <w:sz w:val="24"/>
          <w:szCs w:val="24"/>
        </w:rPr>
        <w:t xml:space="preserve"> ar kt. dokumentus), bei užtikrinti Sutarties 8 skyriuje nustatytus reikalavimus. Agentūrai sutikus, Maisto produktų keitimas įforminamas rašytiniu Šalių susitarimu. </w:t>
      </w:r>
    </w:p>
    <w:bookmarkEnd w:id="6"/>
    <w:p w14:paraId="08BFD30C" w14:textId="5C83BC7B" w:rsidR="00591DC6" w:rsidRPr="00412D0D" w:rsidRDefault="00591DC6"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2.17. Tiekėjas yra atsakingas už Maisto produktus iki jų perdavimo Partnerių atstovams (įskaitant Maisto  produktų saugumą jų gabenimo ir iškrovimo metu).</w:t>
      </w:r>
      <w:r w:rsidR="007021A0" w:rsidRPr="00412D0D">
        <w:rPr>
          <w:rFonts w:ascii="Times New Roman" w:eastAsia="Times New Roman" w:hAnsi="Times New Roman" w:cs="Times New Roman"/>
          <w:sz w:val="24"/>
          <w:szCs w:val="24"/>
        </w:rPr>
        <w:t xml:space="preserve"> </w:t>
      </w:r>
      <w:r w:rsidR="0094089E" w:rsidRPr="00412D0D">
        <w:rPr>
          <w:rFonts w:ascii="Times New Roman" w:eastAsia="Times New Roman" w:hAnsi="Times New Roman" w:cs="Times New Roman"/>
          <w:sz w:val="24"/>
          <w:szCs w:val="24"/>
        </w:rPr>
        <w:t xml:space="preserve">Tačiau </w:t>
      </w:r>
      <w:r w:rsidR="007021A0" w:rsidRPr="00412D0D">
        <w:rPr>
          <w:rFonts w:ascii="Times New Roman" w:eastAsia="Times New Roman" w:hAnsi="Times New Roman" w:cs="Times New Roman"/>
          <w:sz w:val="24"/>
          <w:szCs w:val="24"/>
        </w:rPr>
        <w:t>Tiekėjas nėra atlei</w:t>
      </w:r>
      <w:r w:rsidR="0094089E" w:rsidRPr="00412D0D">
        <w:rPr>
          <w:rFonts w:ascii="Times New Roman" w:eastAsia="Times New Roman" w:hAnsi="Times New Roman" w:cs="Times New Roman"/>
          <w:sz w:val="24"/>
          <w:szCs w:val="24"/>
        </w:rPr>
        <w:t>džiamas nuo kitų šios Sutarties nuostatų, numatančių neigiamų pasekmių Tiekėjui taikymą, kai Maisto produktų trūkumai ir neatitikimas Sutarties 1 ir 2 prieduose nurodytiems reikalavimams paaiškėja po Maisto produktų perdavimo Partnerių atstovams.</w:t>
      </w:r>
    </w:p>
    <w:p w14:paraId="42102CFB" w14:textId="7C324C5C" w:rsidR="00591DC6" w:rsidRPr="006446A4" w:rsidRDefault="00591DC6"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2.18. Tais atvejais, kai Maisto produktai pristatomi pažeidžiant Sutarties 2.4 - 2.9, 2.13–2.16 punktuose nustatytus reikalavimus, Partnerių atstovai turi teisę nepriimti pristatytų Maisto produktų ir nepasirašyti </w:t>
      </w:r>
      <w:r w:rsidRPr="006446A4">
        <w:rPr>
          <w:rFonts w:ascii="Times New Roman" w:eastAsia="Times New Roman" w:hAnsi="Times New Roman" w:cs="Times New Roman"/>
          <w:sz w:val="24"/>
          <w:szCs w:val="24"/>
        </w:rPr>
        <w:t>ant priėmimo perdavimo akto bei kitų dokumentų.</w:t>
      </w:r>
    </w:p>
    <w:p w14:paraId="30A84E2C" w14:textId="36B3C61E" w:rsidR="00412D0D" w:rsidRPr="00412D0D" w:rsidRDefault="00412D0D"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r w:rsidRPr="006446A4">
        <w:rPr>
          <w:rFonts w:ascii="Times New Roman" w:eastAsia="Times New Roman" w:hAnsi="Times New Roman" w:cs="Times New Roman"/>
          <w:sz w:val="24"/>
          <w:szCs w:val="24"/>
        </w:rPr>
        <w:t>2.19. Tais atvejais, j</w:t>
      </w:r>
      <w:r w:rsidRPr="006446A4">
        <w:rPr>
          <w:rFonts w:ascii="Times New Roman" w:hAnsi="Times New Roman" w:cs="Times New Roman"/>
          <w:sz w:val="24"/>
          <w:szCs w:val="24"/>
        </w:rPr>
        <w:t>eigu po prekių tiekimo arba paslaugų teikimo įforminimo keičiasi tiekiamų prekių arba teikiamų paslaugų vertė ir (arba) kiekis, prekės (ar jų dalis) grąžinamos ar dėl kokių nors kitų priežasčių mažėja Agentūros mokėtina suma, Tiekėjas LR teisės aktų nustatyta tvarka nedelsiant privalo išrašyti kreditinę sąskaitą faktūrą, kuria įforminami minėtų aplinkybių pasikeitimai. Kreditinės PVM sąskaitos faktūros teikiamos Sutarties 4.2 punkte nustatyta tvarka.</w:t>
      </w:r>
    </w:p>
    <w:p w14:paraId="019A66D0" w14:textId="77777777" w:rsidR="00591DC6" w:rsidRPr="00412D0D" w:rsidRDefault="00591DC6" w:rsidP="00591DC6">
      <w:pPr>
        <w:tabs>
          <w:tab w:val="left" w:pos="426"/>
        </w:tabs>
        <w:overflowPunct w:val="0"/>
        <w:autoSpaceDE w:val="0"/>
        <w:autoSpaceDN w:val="0"/>
        <w:adjustRightInd w:val="0"/>
        <w:spacing w:after="0" w:line="240" w:lineRule="auto"/>
        <w:ind w:right="-68"/>
        <w:jc w:val="both"/>
        <w:rPr>
          <w:rFonts w:ascii="Times New Roman" w:eastAsia="Times New Roman" w:hAnsi="Times New Roman" w:cs="Times New Roman"/>
          <w:sz w:val="24"/>
          <w:szCs w:val="24"/>
        </w:rPr>
      </w:pPr>
    </w:p>
    <w:p w14:paraId="1B66F3EF"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3. KAINODAROS TAISYKLĖS</w:t>
      </w:r>
    </w:p>
    <w:p w14:paraId="71EA40C2" w14:textId="4D58CF9C" w:rsidR="003C5AB1" w:rsidRPr="003C5AB1" w:rsidRDefault="00591DC6" w:rsidP="003C5AB1">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3.1. </w:t>
      </w:r>
      <w:r w:rsidRPr="00412D0D">
        <w:rPr>
          <w:rFonts w:ascii="Times New Roman" w:eastAsia="Times New Roman" w:hAnsi="Times New Roman" w:cs="Times New Roman"/>
          <w:b/>
          <w:sz w:val="24"/>
          <w:szCs w:val="24"/>
        </w:rPr>
        <w:t xml:space="preserve">Ši Sutartis yra fiksuoto įkainio </w:t>
      </w:r>
      <w:r w:rsidR="0006598B" w:rsidRPr="00412D0D">
        <w:rPr>
          <w:rFonts w:ascii="Times New Roman" w:eastAsia="Times New Roman" w:hAnsi="Times New Roman" w:cs="Times New Roman"/>
          <w:b/>
          <w:sz w:val="24"/>
          <w:szCs w:val="24"/>
        </w:rPr>
        <w:t xml:space="preserve">su peržiūra </w:t>
      </w:r>
      <w:r w:rsidRPr="00412D0D">
        <w:rPr>
          <w:rFonts w:ascii="Times New Roman" w:eastAsia="Times New Roman" w:hAnsi="Times New Roman" w:cs="Times New Roman"/>
          <w:b/>
          <w:sz w:val="24"/>
          <w:szCs w:val="24"/>
        </w:rPr>
        <w:t>sutartis</w:t>
      </w:r>
      <w:r w:rsidRPr="00412D0D">
        <w:rPr>
          <w:rFonts w:ascii="Times New Roman" w:eastAsia="Times New Roman" w:hAnsi="Times New Roman" w:cs="Times New Roman"/>
          <w:sz w:val="24"/>
          <w:szCs w:val="24"/>
        </w:rPr>
        <w:t xml:space="preserve">. Įkainiai bei Maisto produktų sandėliavimo iki pristatymo į Partnerių sandėlius ir transportavimo procentinė išraiška nurodyta Sutarties 2 priede. Į Maisto produkto įkainį (Sutarties 2 priedo </w:t>
      </w:r>
      <w:r w:rsidR="00E50811" w:rsidRPr="00412D0D">
        <w:rPr>
          <w:rFonts w:ascii="Times New Roman" w:eastAsia="Times New Roman" w:hAnsi="Times New Roman" w:cs="Times New Roman"/>
          <w:sz w:val="24"/>
          <w:szCs w:val="24"/>
        </w:rPr>
        <w:t xml:space="preserve">kainų </w:t>
      </w:r>
      <w:r w:rsidRPr="00412D0D">
        <w:rPr>
          <w:rFonts w:ascii="Times New Roman" w:eastAsia="Times New Roman" w:hAnsi="Times New Roman" w:cs="Times New Roman"/>
          <w:sz w:val="24"/>
          <w:szCs w:val="24"/>
        </w:rPr>
        <w:t xml:space="preserve">lentelės </w:t>
      </w:r>
      <w:r w:rsidR="006C74CC" w:rsidRPr="00412D0D">
        <w:rPr>
          <w:rFonts w:ascii="Times New Roman" w:eastAsia="Times New Roman" w:hAnsi="Times New Roman" w:cs="Times New Roman"/>
          <w:sz w:val="24"/>
          <w:szCs w:val="24"/>
        </w:rPr>
        <w:t>9</w:t>
      </w:r>
      <w:r w:rsidRPr="00412D0D">
        <w:rPr>
          <w:rFonts w:ascii="Times New Roman" w:eastAsia="Times New Roman" w:hAnsi="Times New Roman" w:cs="Times New Roman"/>
          <w:sz w:val="24"/>
          <w:szCs w:val="24"/>
        </w:rPr>
        <w:t xml:space="preserve"> stulpelis) yra įskaičiuoti visi mokesčiai ir visos Tiekėjo išlaidos, būtinos tinkamam Sutarties įvykdymui, išskyrus PVM ir Maisto produktų sandėliavimo iki pristatymo į Partnerių sandėlius ir transportavimo išlaidas.</w:t>
      </w:r>
    </w:p>
    <w:p w14:paraId="0469252C" w14:textId="143BB6C6" w:rsidR="00591DC6" w:rsidRPr="003C5AB1" w:rsidRDefault="00591DC6" w:rsidP="003C5AB1">
      <w:pPr>
        <w:spacing w:after="0"/>
        <w:jc w:val="both"/>
      </w:pPr>
      <w:r w:rsidRPr="00412D0D">
        <w:rPr>
          <w:rFonts w:ascii="Times New Roman" w:eastAsia="Times New Roman" w:hAnsi="Times New Roman" w:cs="Times New Roman"/>
          <w:sz w:val="24"/>
          <w:szCs w:val="24"/>
        </w:rPr>
        <w:t>3.</w:t>
      </w:r>
      <w:r w:rsidR="003C5AB1">
        <w:rPr>
          <w:rFonts w:ascii="Times New Roman" w:eastAsia="Times New Roman" w:hAnsi="Times New Roman" w:cs="Times New Roman"/>
          <w:sz w:val="24"/>
          <w:szCs w:val="24"/>
        </w:rPr>
        <w:t>2</w:t>
      </w:r>
      <w:r w:rsidRPr="00412D0D">
        <w:rPr>
          <w:rFonts w:ascii="Times New Roman" w:eastAsia="Times New Roman" w:hAnsi="Times New Roman" w:cs="Times New Roman"/>
          <w:sz w:val="24"/>
          <w:szCs w:val="24"/>
        </w:rPr>
        <w:t>. Sutartyje nustatyti Maisto produkto įkainiai per visą Sutarties galiojimo laikotarpį nebus keičiami (išskyrus PVM). PVM apskaitomas ir mokamas vadovaujantis 2002 m. kovo 5 d. LR Pridėtinės vertės mokesčio įstatymo Nr. IX-751 (su vėlesniais pakeitimais) nuostatomis. Teisės aktais pakeitus taikomą PVM dydį Sutartyje nurodytiems Maisto produktams, Sutartyje nustatyti įkainiai perskaičiuojami tokia tvarka: įkainiai Eur be PVM nekeičiami, o prie jų pridedamas perskaičiuotas PVM tarifas. Perskaičiavimas įforminamas Šalims pasirašius papildomą susitarimą prie Sutarties. Naujas PVM tarifas taikomas po Maisto produkto įkainių perskaičiavimo pristatomiems Maisto produktams ir Maisto produktų sandėliavimui iki pristatymo į Partnerių sandėlius bei transportavimui.</w:t>
      </w:r>
    </w:p>
    <w:p w14:paraId="50C3BBA3" w14:textId="067049BB" w:rsidR="00591DC6" w:rsidRPr="00412D0D" w:rsidRDefault="00591DC6" w:rsidP="00591DC6">
      <w:pPr>
        <w:spacing w:after="0" w:line="256" w:lineRule="auto"/>
        <w:jc w:val="both"/>
        <w:rPr>
          <w:rFonts w:ascii="Calibri" w:eastAsia="Times New Roman" w:hAnsi="Calibri" w:cs="Times New Roman"/>
        </w:rPr>
      </w:pPr>
      <w:r w:rsidRPr="00412D0D">
        <w:rPr>
          <w:rFonts w:ascii="Times New Roman" w:eastAsia="Times New Roman" w:hAnsi="Times New Roman" w:cs="Times New Roman"/>
          <w:sz w:val="24"/>
          <w:szCs w:val="24"/>
        </w:rPr>
        <w:t>3.</w:t>
      </w:r>
      <w:r w:rsidR="003C5AB1">
        <w:rPr>
          <w:rFonts w:ascii="Times New Roman" w:eastAsia="Times New Roman" w:hAnsi="Times New Roman" w:cs="Times New Roman"/>
          <w:sz w:val="24"/>
          <w:szCs w:val="24"/>
        </w:rPr>
        <w:t>3</w:t>
      </w:r>
      <w:r w:rsidRPr="00412D0D">
        <w:rPr>
          <w:rFonts w:ascii="Times New Roman" w:eastAsia="Times New Roman" w:hAnsi="Times New Roman" w:cs="Times New Roman"/>
          <w:sz w:val="24"/>
          <w:szCs w:val="24"/>
        </w:rPr>
        <w:t>. Sutartyje nurodyti Maisto produkto įkainiai dėl kainų lygio pasikeitimo nebus perskaičiuojami.</w:t>
      </w:r>
    </w:p>
    <w:p w14:paraId="00022DF7" w14:textId="71BC392C" w:rsidR="00591DC6" w:rsidRPr="00412D0D" w:rsidRDefault="00591DC6" w:rsidP="00591DC6">
      <w:pPr>
        <w:tabs>
          <w:tab w:val="left" w:pos="426"/>
        </w:tabs>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3.</w:t>
      </w:r>
      <w:r w:rsidR="003C5AB1">
        <w:rPr>
          <w:rFonts w:ascii="Times New Roman" w:eastAsia="Times New Roman" w:hAnsi="Times New Roman" w:cs="Times New Roman"/>
          <w:sz w:val="24"/>
          <w:szCs w:val="24"/>
        </w:rPr>
        <w:t>4</w:t>
      </w:r>
      <w:r w:rsidRPr="00412D0D">
        <w:rPr>
          <w:rFonts w:ascii="Times New Roman" w:eastAsia="Times New Roman" w:hAnsi="Times New Roman" w:cs="Times New Roman"/>
          <w:sz w:val="24"/>
          <w:szCs w:val="24"/>
        </w:rPr>
        <w:t>.</w:t>
      </w:r>
      <w:r w:rsidR="00FE3ACA"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sz w:val="24"/>
          <w:szCs w:val="24"/>
        </w:rPr>
        <w:t>Sutartyje nurodyti Maisto produkto įkainiai, pasikeitus nacionalinei valiutai, bus perskaičiuojami pagal tuo metu galiosiančius teisės aktus.</w:t>
      </w:r>
    </w:p>
    <w:p w14:paraId="3D1F711B" w14:textId="7DD62886" w:rsidR="00703D3F" w:rsidRPr="00412D0D" w:rsidRDefault="00703D3F" w:rsidP="00591DC6">
      <w:pPr>
        <w:tabs>
          <w:tab w:val="left" w:pos="426"/>
        </w:tabs>
        <w:spacing w:after="0" w:line="256" w:lineRule="auto"/>
        <w:jc w:val="both"/>
        <w:rPr>
          <w:rFonts w:ascii="Calibri" w:eastAsia="Times New Roman" w:hAnsi="Calibri" w:cs="Times New Roman"/>
        </w:rPr>
      </w:pPr>
      <w:r w:rsidRPr="00412D0D">
        <w:rPr>
          <w:rFonts w:ascii="Times New Roman" w:eastAsia="Times New Roman" w:hAnsi="Times New Roman" w:cs="Times New Roman"/>
          <w:sz w:val="24"/>
          <w:szCs w:val="24"/>
        </w:rPr>
        <w:t>3.</w:t>
      </w:r>
      <w:r w:rsidR="003C5AB1">
        <w:rPr>
          <w:rFonts w:ascii="Times New Roman" w:eastAsia="Times New Roman" w:hAnsi="Times New Roman" w:cs="Times New Roman"/>
          <w:sz w:val="24"/>
          <w:szCs w:val="24"/>
        </w:rPr>
        <w:t>5</w:t>
      </w:r>
      <w:r w:rsidRPr="00412D0D">
        <w:rPr>
          <w:rFonts w:ascii="Times New Roman" w:eastAsia="Times New Roman" w:hAnsi="Times New Roman" w:cs="Times New Roman"/>
          <w:sz w:val="24"/>
          <w:szCs w:val="24"/>
        </w:rPr>
        <w:t xml:space="preserve">. Pradinė sutarties </w:t>
      </w:r>
      <w:r w:rsidR="008E706A" w:rsidRPr="00412D0D">
        <w:rPr>
          <w:rFonts w:ascii="Times New Roman" w:eastAsia="Times New Roman" w:hAnsi="Times New Roman" w:cs="Times New Roman"/>
          <w:sz w:val="24"/>
          <w:szCs w:val="24"/>
        </w:rPr>
        <w:t>vertė</w:t>
      </w:r>
      <w:r w:rsidRPr="00412D0D">
        <w:rPr>
          <w:rFonts w:ascii="Times New Roman" w:eastAsia="Times New Roman" w:hAnsi="Times New Roman" w:cs="Times New Roman"/>
          <w:sz w:val="24"/>
          <w:szCs w:val="24"/>
        </w:rPr>
        <w:t xml:space="preserve"> </w:t>
      </w:r>
      <w:r w:rsidR="00D928D9">
        <w:rPr>
          <w:rFonts w:ascii="Times New Roman" w:eastAsia="Times New Roman" w:hAnsi="Times New Roman" w:cs="Times New Roman"/>
          <w:sz w:val="24"/>
          <w:szCs w:val="24"/>
        </w:rPr>
        <w:t>–</w:t>
      </w:r>
      <w:r w:rsidRPr="00412D0D">
        <w:rPr>
          <w:rFonts w:ascii="Times New Roman" w:eastAsia="Times New Roman" w:hAnsi="Times New Roman" w:cs="Times New Roman"/>
          <w:sz w:val="24"/>
          <w:szCs w:val="24"/>
        </w:rPr>
        <w:t xml:space="preserve"> </w:t>
      </w:r>
      <w:r w:rsidR="00D928D9">
        <w:rPr>
          <w:rFonts w:ascii="Times New Roman" w:eastAsia="Times New Roman" w:hAnsi="Times New Roman" w:cs="Times New Roman"/>
          <w:sz w:val="24"/>
          <w:szCs w:val="24"/>
        </w:rPr>
        <w:t>1.883.728,28 Eur be PVM.</w:t>
      </w:r>
    </w:p>
    <w:p w14:paraId="6EAA16B9" w14:textId="77777777" w:rsidR="00591DC6" w:rsidRPr="00412D0D" w:rsidRDefault="00591DC6" w:rsidP="00591DC6">
      <w:pPr>
        <w:spacing w:after="0" w:line="256" w:lineRule="auto"/>
        <w:jc w:val="both"/>
        <w:rPr>
          <w:rFonts w:ascii="Calibri" w:eastAsia="Times New Roman" w:hAnsi="Calibri" w:cs="Times New Roman"/>
        </w:rPr>
      </w:pPr>
    </w:p>
    <w:p w14:paraId="0E36A7AE"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4. ATSISKAITYMO UŽ MAISTO PRODUKTUS IR JŲ TRANSPORTAVIMĄ SĄLYGOS IR TERMINAI</w:t>
      </w:r>
    </w:p>
    <w:p w14:paraId="61CB71D6" w14:textId="51C45D66"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4.1. </w:t>
      </w:r>
      <w:r w:rsidRPr="00412D0D">
        <w:rPr>
          <w:rFonts w:ascii="Times New Roman" w:eastAsia="Times New Roman" w:hAnsi="Times New Roman" w:cs="Times New Roman"/>
          <w:sz w:val="24"/>
          <w:szCs w:val="24"/>
          <w:lang w:eastAsia="lt-LT"/>
        </w:rPr>
        <w:t xml:space="preserve">Agentūra įsipareigoja sumokėti Tiekėjui </w:t>
      </w:r>
      <w:r w:rsidR="0094089E" w:rsidRPr="00412D0D">
        <w:rPr>
          <w:rFonts w:ascii="Times New Roman" w:eastAsia="Times New Roman" w:hAnsi="Times New Roman" w:cs="Times New Roman"/>
          <w:sz w:val="24"/>
          <w:szCs w:val="24"/>
          <w:lang w:eastAsia="lt-LT"/>
        </w:rPr>
        <w:t xml:space="preserve">tik </w:t>
      </w:r>
      <w:r w:rsidRPr="00412D0D">
        <w:rPr>
          <w:rFonts w:ascii="Times New Roman" w:eastAsia="Times New Roman" w:hAnsi="Times New Roman" w:cs="Times New Roman"/>
          <w:sz w:val="24"/>
          <w:szCs w:val="24"/>
          <w:lang w:eastAsia="lt-LT"/>
        </w:rPr>
        <w:t xml:space="preserve">už tinkamai pristatytus ir Sutarties 1 priede bei 2.10 punkte nurodytus reikalavimus atitinkančius Maisto produktų kiekius ir jų sandėliavimą iki pristatymo į Partnerių sandėlius bei Maisto produktų transportavimą į Partnerių sandėlius. </w:t>
      </w:r>
      <w:bookmarkStart w:id="12" w:name="_Hlk72741686"/>
      <w:r w:rsidRPr="00412D0D">
        <w:rPr>
          <w:rFonts w:ascii="Times New Roman" w:eastAsia="Times New Roman" w:hAnsi="Times New Roman" w:cs="Times New Roman"/>
          <w:sz w:val="24"/>
          <w:szCs w:val="24"/>
          <w:lang w:eastAsia="lt-LT"/>
        </w:rPr>
        <w:t xml:space="preserve">Atsiskaitoma taip: faktinis </w:t>
      </w:r>
      <w:r w:rsidRPr="00412D0D">
        <w:rPr>
          <w:rFonts w:ascii="Times New Roman" w:eastAsia="Times New Roman" w:hAnsi="Times New Roman" w:cs="Times New Roman"/>
          <w:sz w:val="24"/>
          <w:szCs w:val="24"/>
          <w:lang w:eastAsia="lt-LT"/>
        </w:rPr>
        <w:lastRenderedPageBreak/>
        <w:t xml:space="preserve">Maisto produkto kiekis tonomis padauginamas iš </w:t>
      </w:r>
      <w:r w:rsidR="006C74CC" w:rsidRPr="00412D0D">
        <w:rPr>
          <w:rFonts w:ascii="Times New Roman" w:eastAsia="Times New Roman" w:hAnsi="Times New Roman" w:cs="Times New Roman"/>
          <w:sz w:val="24"/>
          <w:szCs w:val="24"/>
          <w:lang w:eastAsia="lt-LT"/>
        </w:rPr>
        <w:t>9</w:t>
      </w:r>
      <w:r w:rsidRPr="00412D0D">
        <w:rPr>
          <w:rFonts w:ascii="Times New Roman" w:eastAsia="Times New Roman" w:hAnsi="Times New Roman" w:cs="Times New Roman"/>
          <w:sz w:val="24"/>
          <w:szCs w:val="24"/>
          <w:lang w:eastAsia="lt-LT"/>
        </w:rPr>
        <w:t xml:space="preserve"> stulpelyje nurodyto įkainio be PVM, pridedamas PVM (jeigu turi būti pridedamas pagal galiojančius teisės aktus) bei </w:t>
      </w:r>
      <w:r w:rsidR="006C74CC" w:rsidRPr="00412D0D">
        <w:rPr>
          <w:rFonts w:ascii="Times New Roman" w:eastAsia="Times New Roman" w:hAnsi="Times New Roman" w:cs="Times New Roman"/>
          <w:sz w:val="24"/>
          <w:szCs w:val="24"/>
          <w:lang w:eastAsia="lt-LT"/>
        </w:rPr>
        <w:t>10</w:t>
      </w:r>
      <w:r w:rsidRPr="00412D0D">
        <w:rPr>
          <w:rFonts w:ascii="Times New Roman" w:eastAsia="Times New Roman" w:hAnsi="Times New Roman" w:cs="Times New Roman"/>
          <w:sz w:val="24"/>
          <w:szCs w:val="24"/>
          <w:lang w:eastAsia="lt-LT"/>
        </w:rPr>
        <w:t xml:space="preserve"> stulpelyje nurodytas sandėliavimo iki pristatymo į Partnerių sandėlius bei transportavimo išlaidų procentas). Agentūra už laiku bei tinkamai pristatytus Maisto produktus, atitinkančius Sutarties 1 ir 2 prieduose, Sutarties 8 skyriuje keliamus reikalavimus, sumoka per 30 (trisdešimt) kalendorinių dienų, po to kai išpildomos šios abi sąlygos: </w:t>
      </w:r>
      <w:r w:rsidRPr="00412D0D">
        <w:rPr>
          <w:rFonts w:ascii="Times New Roman" w:eastAsia="Times New Roman" w:hAnsi="Times New Roman" w:cs="Times New Roman"/>
          <w:b/>
          <w:bCs/>
          <w:sz w:val="24"/>
          <w:szCs w:val="24"/>
          <w:lang w:eastAsia="lt-LT"/>
        </w:rPr>
        <w:t>1)</w:t>
      </w:r>
      <w:r w:rsidRPr="00412D0D">
        <w:rPr>
          <w:rFonts w:ascii="Times New Roman" w:eastAsia="Times New Roman" w:hAnsi="Times New Roman" w:cs="Times New Roman"/>
          <w:sz w:val="24"/>
          <w:szCs w:val="24"/>
          <w:lang w:eastAsia="lt-LT"/>
        </w:rPr>
        <w:t xml:space="preserve"> Tiekėjas </w:t>
      </w:r>
      <w:r w:rsidRPr="00412D0D">
        <w:rPr>
          <w:rFonts w:ascii="Times New Roman" w:eastAsia="Times New Roman" w:hAnsi="Times New Roman" w:cs="Times New Roman"/>
          <w:b/>
          <w:sz w:val="24"/>
          <w:szCs w:val="24"/>
          <w:lang w:eastAsia="lt-LT"/>
        </w:rPr>
        <w:t xml:space="preserve">pateikia Agentūrai </w:t>
      </w:r>
      <w:r w:rsidR="00E812DC" w:rsidRPr="00412D0D">
        <w:rPr>
          <w:rFonts w:ascii="Times New Roman" w:eastAsia="Times New Roman" w:hAnsi="Times New Roman" w:cs="Times New Roman"/>
          <w:b/>
          <w:sz w:val="24"/>
          <w:szCs w:val="24"/>
          <w:lang w:eastAsia="lt-LT"/>
        </w:rPr>
        <w:t xml:space="preserve"> </w:t>
      </w:r>
      <w:r w:rsidRPr="00412D0D">
        <w:rPr>
          <w:rFonts w:ascii="Times New Roman" w:eastAsia="Times New Roman" w:hAnsi="Times New Roman" w:cs="Times New Roman"/>
          <w:b/>
          <w:sz w:val="24"/>
          <w:szCs w:val="24"/>
          <w:lang w:eastAsia="lt-LT"/>
        </w:rPr>
        <w:t>sąskaitą faktūrą</w:t>
      </w:r>
      <w:r w:rsidRPr="00412D0D">
        <w:rPr>
          <w:rFonts w:ascii="Times New Roman" w:eastAsia="Times New Roman" w:hAnsi="Times New Roman" w:cs="Times New Roman"/>
          <w:sz w:val="24"/>
          <w:szCs w:val="24"/>
          <w:lang w:eastAsia="lt-LT"/>
        </w:rPr>
        <w:t>, kurioje nurodomas pristatytas Maisto produkto kiekis bei sandėliavimo iki pristatymo į Partnerių sandėlius bei transportavimo išlaidos, kurios negali viršyti pasiūlymo formoje nurodytos sandėliavimo iki pristatymo į Partnerių sandėlius bei transportavimo išlaidų procentinės išraiškos</w:t>
      </w:r>
      <w:r w:rsidRPr="00412D0D">
        <w:rPr>
          <w:rFonts w:ascii="Times New Roman" w:eastAsia="Times New Roman" w:hAnsi="Times New Roman" w:cs="Times New Roman"/>
          <w:b/>
          <w:sz w:val="24"/>
          <w:szCs w:val="24"/>
          <w:lang w:eastAsia="lt-LT"/>
        </w:rPr>
        <w:t xml:space="preserve">; </w:t>
      </w:r>
      <w:bookmarkEnd w:id="12"/>
      <w:r w:rsidRPr="00412D0D">
        <w:rPr>
          <w:rFonts w:ascii="Times New Roman" w:eastAsia="Times New Roman" w:hAnsi="Times New Roman" w:cs="Times New Roman"/>
          <w:b/>
          <w:sz w:val="24"/>
          <w:szCs w:val="24"/>
          <w:lang w:eastAsia="lt-LT"/>
        </w:rPr>
        <w:t xml:space="preserve">ir  </w:t>
      </w:r>
      <w:bookmarkStart w:id="13" w:name="_Hlk522535932"/>
      <w:r w:rsidRPr="00412D0D">
        <w:rPr>
          <w:rFonts w:ascii="Times New Roman" w:eastAsia="Times New Roman" w:hAnsi="Times New Roman" w:cs="Times New Roman"/>
          <w:b/>
          <w:sz w:val="24"/>
          <w:szCs w:val="24"/>
          <w:lang w:eastAsia="lt-LT"/>
        </w:rPr>
        <w:t xml:space="preserve">2) kartu su lydraščiu </w:t>
      </w:r>
      <w:bookmarkStart w:id="14" w:name="_Hlk522536364"/>
      <w:r w:rsidRPr="00412D0D">
        <w:rPr>
          <w:rFonts w:ascii="Times New Roman" w:eastAsia="Times New Roman" w:hAnsi="Times New Roman" w:cs="Times New Roman"/>
          <w:b/>
          <w:sz w:val="24"/>
          <w:szCs w:val="24"/>
          <w:lang w:eastAsia="lt-LT"/>
        </w:rPr>
        <w:t>paštu ir / arba tiesiogiai</w:t>
      </w:r>
      <w:bookmarkEnd w:id="13"/>
      <w:bookmarkEnd w:id="14"/>
      <w:r w:rsidRPr="00412D0D">
        <w:rPr>
          <w:rFonts w:ascii="Times New Roman" w:eastAsia="Times New Roman" w:hAnsi="Times New Roman" w:cs="Times New Roman"/>
          <w:b/>
          <w:sz w:val="24"/>
          <w:szCs w:val="24"/>
          <w:lang w:eastAsia="lt-LT"/>
        </w:rPr>
        <w:t xml:space="preserve"> pateikia kitus Sutartyje numatytus Maisto produktų tiekimą patvirtinančius dokumentus</w:t>
      </w:r>
      <w:r w:rsidRPr="00412D0D">
        <w:rPr>
          <w:rFonts w:ascii="Times New Roman" w:eastAsia="Times New Roman" w:hAnsi="Times New Roman" w:cs="Times New Roman"/>
          <w:sz w:val="24"/>
          <w:szCs w:val="24"/>
          <w:lang w:eastAsia="lt-LT"/>
        </w:rPr>
        <w:t>. Šioje nuostatoje nurodytas 30 (trisdešimties) dienų terminas pradedamas skaičiuoti nuo visų nurodytų dokumentų gavimo, nepaisant to, kad sąskaita faktūra pateikiama anksčiau nei Maisto produktų tiekimą patvirtinantys dokumentai</w:t>
      </w:r>
      <w:r w:rsidRPr="00412D0D">
        <w:rPr>
          <w:rFonts w:ascii="Times New Roman" w:eastAsia="Times New Roman" w:hAnsi="Times New Roman" w:cs="Times New Roman"/>
          <w:sz w:val="24"/>
          <w:szCs w:val="24"/>
        </w:rPr>
        <w:t>.</w:t>
      </w:r>
    </w:p>
    <w:p w14:paraId="54DAFE5A" w14:textId="357EAABC"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4.2. </w:t>
      </w:r>
      <w:r w:rsidR="008E706A" w:rsidRPr="00412D0D">
        <w:rPr>
          <w:rFonts w:ascii="Times New Roman" w:eastAsia="Times New Roman" w:hAnsi="Times New Roman" w:cs="Times New Roman"/>
          <w:sz w:val="24"/>
          <w:szCs w:val="24"/>
        </w:rPr>
        <w:t>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(svetainė pasiekiama adresu www.esaskaita.eu). Agentūra elektronines sąskaitas faktūras priima ir apdoroja naudodamasi informacinės sistemos „E. sąskaita“ priemonėmis.</w:t>
      </w:r>
    </w:p>
    <w:p w14:paraId="705C93D7"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4.3. Agentūra turi teisę neatlikti mokėjimo, kol Tiekėjas ištaisys trūkumus, jei PVM sąskaitoje faktūroje nenurodytas sutarties numeris ar nurodyta neteisinga suma, ar kartu su lydraščiu paštu ir / arba tiesiogiai </w:t>
      </w:r>
      <w:r w:rsidRPr="00412D0D">
        <w:rPr>
          <w:rFonts w:ascii="Times New Roman" w:eastAsia="Times New Roman" w:hAnsi="Times New Roman" w:cs="Times New Roman"/>
          <w:b/>
          <w:sz w:val="24"/>
          <w:szCs w:val="24"/>
        </w:rPr>
        <w:t xml:space="preserve">nepateikti Sutartyje reikalaujami dokumentai </w:t>
      </w:r>
      <w:r w:rsidRPr="00412D0D">
        <w:rPr>
          <w:rFonts w:ascii="Times New Roman" w:eastAsia="Times New Roman" w:hAnsi="Times New Roman" w:cs="Times New Roman"/>
          <w:sz w:val="24"/>
          <w:szCs w:val="24"/>
        </w:rPr>
        <w:t>(kokybę patvirtinantys dokumentai, krovinio važtaraščiai ir kt.)</w:t>
      </w:r>
      <w:r w:rsidRPr="00412D0D">
        <w:rPr>
          <w:rFonts w:ascii="Times New Roman" w:eastAsia="Times New Roman" w:hAnsi="Times New Roman" w:cs="Times New Roman"/>
          <w:b/>
          <w:sz w:val="24"/>
          <w:szCs w:val="24"/>
        </w:rPr>
        <w:t xml:space="preserve"> ar dokumentai turi trūkumų</w:t>
      </w:r>
      <w:r w:rsidRPr="00412D0D">
        <w:rPr>
          <w:rFonts w:ascii="Times New Roman" w:eastAsia="Times New Roman" w:hAnsi="Times New Roman" w:cs="Times New Roman"/>
          <w:sz w:val="24"/>
          <w:szCs w:val="24"/>
        </w:rPr>
        <w:t>, ar PVM sąskaita faktūra nepateikiama „E. sąskaita“ portalo pagalba. Tiekėjui pateikus trūkstamus dokumentus ar ištaisius kitus trūkumus, apmokėjimo terminas, nustatytas 4.1 punkte, pradedamas skaičiuoti iš naujo.</w:t>
      </w:r>
    </w:p>
    <w:p w14:paraId="2AA09472"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bookmarkStart w:id="15" w:name="_Hlk489866134"/>
      <w:r w:rsidRPr="00412D0D">
        <w:rPr>
          <w:rFonts w:ascii="Times New Roman" w:eastAsia="Times New Roman" w:hAnsi="Times New Roman" w:cs="Times New Roman"/>
          <w:sz w:val="24"/>
          <w:szCs w:val="24"/>
        </w:rPr>
        <w:t xml:space="preserve">4.4. </w:t>
      </w:r>
      <w:r w:rsidRPr="00412D0D">
        <w:rPr>
          <w:rFonts w:ascii="Times New Roman" w:eastAsia="Times New Roman" w:hAnsi="Times New Roman" w:cs="Times New Roman"/>
          <w:b/>
          <w:sz w:val="24"/>
          <w:szCs w:val="24"/>
        </w:rPr>
        <w:t>Agentūra nemoka</w:t>
      </w:r>
      <w:r w:rsidRPr="00412D0D">
        <w:rPr>
          <w:rFonts w:ascii="Times New Roman" w:eastAsia="Times New Roman" w:hAnsi="Times New Roman" w:cs="Times New Roman"/>
          <w:sz w:val="24"/>
          <w:szCs w:val="24"/>
        </w:rPr>
        <w:t xml:space="preserve"> Tiekėjui už pristatytus Maisto produktus, kurie </w:t>
      </w:r>
      <w:r w:rsidRPr="00412D0D">
        <w:rPr>
          <w:rFonts w:ascii="Times New Roman" w:eastAsia="Times New Roman" w:hAnsi="Times New Roman" w:cs="Times New Roman"/>
          <w:b/>
          <w:sz w:val="24"/>
          <w:szCs w:val="24"/>
        </w:rPr>
        <w:t>neatitinka reikalavimų</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bCs/>
          <w:sz w:val="24"/>
          <w:szCs w:val="24"/>
        </w:rPr>
        <w:t>nurodytų</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sz w:val="24"/>
          <w:szCs w:val="24"/>
        </w:rPr>
        <w:t>Sutarties 1 ir 2 prieduose, Sutarties 8 skyriuje</w:t>
      </w:r>
      <w:r w:rsidRPr="00412D0D">
        <w:rPr>
          <w:rFonts w:ascii="Times New Roman" w:eastAsia="Times New Roman" w:hAnsi="Times New Roman" w:cs="Times New Roman"/>
          <w:sz w:val="24"/>
          <w:szCs w:val="24"/>
        </w:rPr>
        <w:t xml:space="preserve">. </w:t>
      </w:r>
    </w:p>
    <w:p w14:paraId="6D6B9E45"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4.5. Tiekėjas privalo apmokėti Agentūros patirtas išlaidas už Agentūros iniciatyva paimtų Maisto produktų laboratorinius tyrimus, kai šių tyrimų rezultatai parodo, jog Maisto produktai neatitinka Sutarties 1 ir 2 priedų reikalavimų. </w:t>
      </w:r>
      <w:bookmarkEnd w:id="15"/>
    </w:p>
    <w:p w14:paraId="54A3BA7F" w14:textId="77777777" w:rsidR="00591DC6" w:rsidRPr="00412D0D" w:rsidRDefault="00591DC6" w:rsidP="00591DC6">
      <w:pPr>
        <w:autoSpaceDE w:val="0"/>
        <w:autoSpaceDN w:val="0"/>
        <w:adjustRightInd w:val="0"/>
        <w:spacing w:before="240"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5. MAISTO PRODUKTŲ TIEKIMĄ PATVIRTINANČIŲ DOKUMENTŲ PATEIKIMAS</w:t>
      </w:r>
    </w:p>
    <w:p w14:paraId="283676AD" w14:textId="12E15325" w:rsidR="00591DC6"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5.1. </w:t>
      </w:r>
      <w:r w:rsidRPr="00412D0D">
        <w:rPr>
          <w:rFonts w:ascii="Times New Roman" w:eastAsia="Times New Roman" w:hAnsi="Times New Roman" w:cs="Times New Roman"/>
          <w:b/>
          <w:sz w:val="24"/>
          <w:szCs w:val="24"/>
        </w:rPr>
        <w:t xml:space="preserve">Iki einamojo mėnesio 5 (penktos) darbo dienos </w:t>
      </w:r>
      <w:bookmarkStart w:id="16" w:name="_Hlk72741876"/>
      <w:r w:rsidRPr="00412D0D">
        <w:rPr>
          <w:rFonts w:ascii="Times New Roman" w:eastAsia="Times New Roman" w:hAnsi="Times New Roman" w:cs="Times New Roman"/>
          <w:sz w:val="24"/>
          <w:szCs w:val="24"/>
        </w:rPr>
        <w:t xml:space="preserve">Agentūrai pateikiama PVM sąskaita faktūra, kurioje nurodomas visas Maisto produktų, pristatytų į Partnerių sandėlius, kiekis </w:t>
      </w:r>
      <w:r w:rsidRPr="00412D0D">
        <w:rPr>
          <w:rFonts w:ascii="Times New Roman" w:eastAsia="Times New Roman" w:hAnsi="Times New Roman" w:cs="Times New Roman"/>
          <w:b/>
          <w:sz w:val="24"/>
          <w:szCs w:val="24"/>
        </w:rPr>
        <w:t>per praėjusį mėnesį</w:t>
      </w:r>
      <w:r w:rsidRPr="00412D0D">
        <w:rPr>
          <w:rFonts w:ascii="Times New Roman" w:eastAsia="Times New Roman" w:hAnsi="Times New Roman" w:cs="Times New Roman"/>
          <w:sz w:val="24"/>
          <w:szCs w:val="24"/>
        </w:rPr>
        <w:t>, kaina be PVM, PVM ir kaina su PVM (jeigu pagal galiojančius teisės aktus PVM apskaičiuoti ir sumokėti turi Tiekėjas), taip pat Maisto produkto kiekio sandėliavimo iki pristatymo į Partnerių sandėlius bei transportavimo kaina be PVM, PVM ir Maisto produkto sandėliavimo iki pristatymo į Partnerių sandėlius bei transportavimo kaina su PVM (jeigu pagal galiojančius teisės aktus PVM apskaičiuoti ir sumokėti turi Tiekėjas)</w:t>
      </w:r>
      <w:bookmarkEnd w:id="16"/>
      <w:r w:rsidRPr="00412D0D">
        <w:rPr>
          <w:rFonts w:ascii="Times New Roman" w:eastAsia="Times New Roman" w:hAnsi="Times New Roman" w:cs="Times New Roman"/>
          <w:sz w:val="24"/>
          <w:szCs w:val="24"/>
        </w:rPr>
        <w:t>. Jeigu pagal galiojančius teisės aktus pardavimo PVM apskaičiuoti ir sumokėti turi Agentūra savo vardu, išrašomoje PVM sąskaitoje faktūroje nurodomas 0 proc. PVM tarifas ir/arba PVM nėra nurodomas ir pateikiama nuoroda į Tarybos direktyvos 2006/112/EB straipsnį, kurio pagrindu Tiekėjas sandoriui neskaičiuoja PVM.</w:t>
      </w:r>
    </w:p>
    <w:p w14:paraId="693F7606" w14:textId="52CBC97E" w:rsidR="003C5AB1" w:rsidRPr="00412D0D" w:rsidRDefault="003C5AB1" w:rsidP="00591DC6">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Pr="003C5AB1">
        <w:rPr>
          <w:rFonts w:ascii="Times New Roman" w:eastAsia="Times New Roman" w:hAnsi="Times New Roman" w:cs="Times New Roman"/>
          <w:sz w:val="24"/>
          <w:szCs w:val="24"/>
        </w:rPr>
        <w:t xml:space="preserve">Tuo atveju, kai Agentūra dėl Maisto produktų pirkimo iš užsienio šalies pagal Lietuvos Respublikos atliekų tvarkymo įstatymo nuostatas tampa šių produktų importuotoja ir pagal Lietuvos Respublikos mokesčio už aplinkos teršimą įstatymo nuostatas Agentūrai atsiranda prievolė skaičiuoti, deklaruoti ir sumokėti mokestį už aplinkos teršimą pakuočių atliekomis ir pagal Lietuvos Respublikos pakuočių ir pakuočių atliekų tvarkymo įstatymo nuostatas Agentūra be kitų pareigų įgyja pareigą tvarkyti pakuočių </w:t>
      </w:r>
      <w:r w:rsidRPr="003C5AB1">
        <w:rPr>
          <w:rFonts w:ascii="Times New Roman" w:eastAsia="Times New Roman" w:hAnsi="Times New Roman" w:cs="Times New Roman"/>
          <w:sz w:val="24"/>
          <w:szCs w:val="24"/>
        </w:rPr>
        <w:lastRenderedPageBreak/>
        <w:t>atliekas Lietuvos Respublikos teisės aktų nustatyta tvarka, mokestį už aplinkos teršimą pakuotės atliekomis ir (ar) pakuočių tvarkymo organizavimo išlaidas sumoka Agentūra.</w:t>
      </w:r>
    </w:p>
    <w:p w14:paraId="4C738AD6" w14:textId="4E2445E9"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5.</w:t>
      </w:r>
      <w:r w:rsidR="003C5AB1">
        <w:rPr>
          <w:rFonts w:ascii="Times New Roman" w:eastAsia="Times New Roman" w:hAnsi="Times New Roman" w:cs="Times New Roman"/>
          <w:sz w:val="24"/>
          <w:szCs w:val="24"/>
        </w:rPr>
        <w:t>3</w:t>
      </w:r>
      <w:r w:rsidRPr="00412D0D">
        <w:rPr>
          <w:rFonts w:ascii="Times New Roman" w:eastAsia="Times New Roman" w:hAnsi="Times New Roman" w:cs="Times New Roman"/>
          <w:sz w:val="24"/>
          <w:szCs w:val="24"/>
        </w:rPr>
        <w:t xml:space="preserve">. Maisto produktų priėmimo perdavimo aktai, Krovinio važtaraščiai ir Maisto produkto kokybę pagrindžiantys dokumentai pateikiami trimis egzemplioriais, po vieną Tiekėjui ir Partneriui, o trečiasis egzempliorius pateikiamas Agentūrai </w:t>
      </w:r>
      <w:r w:rsidRPr="00412D0D">
        <w:rPr>
          <w:rFonts w:ascii="Times New Roman" w:eastAsia="Times New Roman" w:hAnsi="Times New Roman" w:cs="Times New Roman"/>
          <w:b/>
          <w:sz w:val="24"/>
          <w:szCs w:val="24"/>
        </w:rPr>
        <w:t>iki einamojo mėnesio 5 (penktos) darbo dienos už per praėjusį mėnesį pristatytus Maisto produktus į Partnerių sandėlius.</w:t>
      </w:r>
    </w:p>
    <w:p w14:paraId="07A2123B" w14:textId="2FD17E26" w:rsidR="00591DC6" w:rsidRPr="00412D0D" w:rsidRDefault="00591DC6" w:rsidP="00591DC6">
      <w:pPr>
        <w:spacing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5.</w:t>
      </w:r>
      <w:bookmarkStart w:id="17" w:name="_Hlk485306049"/>
      <w:r w:rsidR="003C5AB1">
        <w:rPr>
          <w:rFonts w:ascii="Times New Roman" w:eastAsia="Times New Roman" w:hAnsi="Times New Roman" w:cs="Times New Roman"/>
          <w:sz w:val="24"/>
          <w:szCs w:val="24"/>
        </w:rPr>
        <w:t>4</w:t>
      </w:r>
      <w:r w:rsidRPr="00412D0D">
        <w:rPr>
          <w:rFonts w:ascii="Times New Roman" w:eastAsia="Times New Roman" w:hAnsi="Times New Roman" w:cs="Times New Roman"/>
          <w:sz w:val="24"/>
          <w:szCs w:val="24"/>
        </w:rPr>
        <w:t xml:space="preserve">. </w:t>
      </w:r>
      <w:bookmarkStart w:id="18" w:name="_Hlk527968847"/>
      <w:r w:rsidRPr="00412D0D">
        <w:rPr>
          <w:rFonts w:ascii="Times New Roman" w:eastAsia="Times New Roman" w:hAnsi="Times New Roman" w:cs="Times New Roman"/>
          <w:b/>
          <w:sz w:val="24"/>
          <w:szCs w:val="24"/>
        </w:rPr>
        <w:t>Jeigu</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bCs/>
          <w:sz w:val="24"/>
          <w:szCs w:val="24"/>
        </w:rPr>
        <w:t>pateikti pagrindžiantys</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sz w:val="24"/>
          <w:szCs w:val="24"/>
        </w:rPr>
        <w:t>dokumentai turi trūkumų ar netikslumų</w:t>
      </w:r>
      <w:r w:rsidRPr="00412D0D">
        <w:rPr>
          <w:rFonts w:ascii="Times New Roman" w:eastAsia="Times New Roman" w:hAnsi="Times New Roman" w:cs="Times New Roman"/>
          <w:sz w:val="24"/>
          <w:szCs w:val="24"/>
        </w:rPr>
        <w:t xml:space="preserve">, Agentūra paštu ir / ar el. paštu pateikia pastabas, o </w:t>
      </w:r>
      <w:r w:rsidRPr="00412D0D">
        <w:rPr>
          <w:rFonts w:ascii="Times New Roman" w:eastAsia="Times New Roman" w:hAnsi="Times New Roman" w:cs="Times New Roman"/>
          <w:b/>
          <w:bCs/>
          <w:sz w:val="24"/>
          <w:szCs w:val="24"/>
        </w:rPr>
        <w:t>Tiekėjo pataisyti dokumentai ar</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sz w:val="24"/>
          <w:szCs w:val="24"/>
        </w:rPr>
        <w:t xml:space="preserve">paaiškinimai </w:t>
      </w:r>
      <w:bookmarkStart w:id="19" w:name="_Hlk522537038"/>
      <w:r w:rsidRPr="00412D0D">
        <w:rPr>
          <w:rFonts w:ascii="Times New Roman" w:eastAsia="Times New Roman" w:hAnsi="Times New Roman" w:cs="Times New Roman"/>
          <w:b/>
          <w:sz w:val="24"/>
          <w:szCs w:val="24"/>
        </w:rPr>
        <w:t xml:space="preserve">kartu su lydraščiu paštu ir / arba tiesiogiai </w:t>
      </w:r>
      <w:bookmarkEnd w:id="19"/>
      <w:r w:rsidRPr="00412D0D">
        <w:rPr>
          <w:rFonts w:ascii="Times New Roman" w:eastAsia="Times New Roman" w:hAnsi="Times New Roman" w:cs="Times New Roman"/>
          <w:b/>
          <w:sz w:val="24"/>
          <w:szCs w:val="24"/>
        </w:rPr>
        <w:t>turi būti pateikti per 10 (dešimt) darbo dienų nuo Agentūros pranešimo dėl dokumentų patikslinimo / paaiškinimo išsiuntimo dienos</w:t>
      </w:r>
      <w:bookmarkEnd w:id="18"/>
      <w:r w:rsidRPr="00412D0D">
        <w:rPr>
          <w:rFonts w:ascii="Times New Roman" w:eastAsia="Times New Roman" w:hAnsi="Times New Roman" w:cs="Times New Roman"/>
          <w:sz w:val="24"/>
          <w:szCs w:val="24"/>
        </w:rPr>
        <w:t xml:space="preserve">. </w:t>
      </w:r>
      <w:bookmarkEnd w:id="17"/>
    </w:p>
    <w:p w14:paraId="6FA216C8"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6. MAISTO PRODUKTŲ KOKYBĘ, ŽENKLINIMĄ BEI PAKAVIMĄ PATVIRTINANČIŲ DOKUMENTŲ PATEIKIMAS</w:t>
      </w:r>
    </w:p>
    <w:p w14:paraId="613D0553" w14:textId="754000A5" w:rsidR="002E0A11" w:rsidRPr="00412D0D" w:rsidRDefault="00591DC6" w:rsidP="0077014D">
      <w:pPr>
        <w:autoSpaceDE w:val="0"/>
        <w:autoSpaceDN w:val="0"/>
        <w:adjustRightInd w:val="0"/>
        <w:spacing w:after="0" w:line="240" w:lineRule="auto"/>
        <w:jc w:val="both"/>
        <w:rPr>
          <w:rFonts w:ascii="Times New Roman" w:eastAsia="Times New Roman" w:hAnsi="Times New Roman" w:cs="Times New Roman"/>
          <w:sz w:val="24"/>
          <w:szCs w:val="24"/>
        </w:rPr>
      </w:pPr>
      <w:bookmarkStart w:id="20" w:name="_Hlk36546111"/>
      <w:bookmarkStart w:id="21" w:name="_Hlk491358530"/>
      <w:r w:rsidRPr="00412D0D">
        <w:rPr>
          <w:rFonts w:ascii="Times New Roman" w:eastAsia="Times New Roman" w:hAnsi="Times New Roman" w:cs="Times New Roman"/>
          <w:sz w:val="24"/>
          <w:szCs w:val="24"/>
        </w:rPr>
        <w:t xml:space="preserve">6.1. </w:t>
      </w:r>
      <w:bookmarkStart w:id="22" w:name="_Hlk71630321"/>
      <w:r w:rsidRPr="00412D0D">
        <w:rPr>
          <w:rFonts w:ascii="Times New Roman" w:eastAsia="Times New Roman" w:hAnsi="Times New Roman" w:cs="Times New Roman"/>
          <w:sz w:val="24"/>
          <w:szCs w:val="24"/>
        </w:rPr>
        <w:t>Pristatant Maisto produktus į partnerių sandėlius, Tiekėjas privalo pateikti</w:t>
      </w:r>
      <w:r w:rsidR="00C84D36" w:rsidRPr="00412D0D">
        <w:rPr>
          <w:rFonts w:ascii="Times New Roman" w:eastAsia="Times New Roman" w:hAnsi="Times New Roman" w:cs="Times New Roman"/>
          <w:sz w:val="24"/>
          <w:szCs w:val="24"/>
        </w:rPr>
        <w:t xml:space="preserve"> akredituotos tyrimų laboratorijos</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bCs/>
          <w:sz w:val="24"/>
          <w:szCs w:val="24"/>
        </w:rPr>
        <w:t>tyrimo protokolą (-us)</w:t>
      </w:r>
      <w:r w:rsidRPr="00412D0D">
        <w:rPr>
          <w:rFonts w:ascii="Times New Roman" w:eastAsia="Times New Roman" w:hAnsi="Times New Roman" w:cs="Times New Roman"/>
          <w:sz w:val="24"/>
          <w:szCs w:val="24"/>
        </w:rPr>
        <w:t xml:space="preserve">, kuris (-ie) </w:t>
      </w:r>
      <w:r w:rsidRPr="00412D0D">
        <w:rPr>
          <w:rFonts w:ascii="Times New Roman" w:eastAsia="Times New Roman" w:hAnsi="Times New Roman" w:cs="Times New Roman"/>
          <w:b/>
          <w:bCs/>
          <w:sz w:val="24"/>
          <w:szCs w:val="24"/>
        </w:rPr>
        <w:t>patvirtina</w:t>
      </w:r>
      <w:r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bCs/>
          <w:sz w:val="24"/>
          <w:szCs w:val="24"/>
        </w:rPr>
        <w:t>jog</w:t>
      </w:r>
      <w:r w:rsidRPr="00412D0D">
        <w:rPr>
          <w:rFonts w:ascii="Times New Roman" w:eastAsia="Times New Roman" w:hAnsi="Times New Roman" w:cs="Times New Roman"/>
          <w:sz w:val="24"/>
          <w:szCs w:val="24"/>
        </w:rPr>
        <w:t xml:space="preserve"> pristatytas Maisto produktas </w:t>
      </w:r>
      <w:r w:rsidR="00C84D36" w:rsidRPr="00412D0D">
        <w:rPr>
          <w:rFonts w:ascii="Times New Roman" w:eastAsia="Times New Roman" w:hAnsi="Times New Roman" w:cs="Times New Roman"/>
          <w:b/>
          <w:bCs/>
          <w:sz w:val="24"/>
          <w:szCs w:val="24"/>
        </w:rPr>
        <w:t>1)</w:t>
      </w:r>
      <w:r w:rsidR="00C84D36"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b/>
          <w:bCs/>
          <w:sz w:val="24"/>
          <w:szCs w:val="24"/>
        </w:rPr>
        <w:t>atitinka</w:t>
      </w:r>
      <w:r w:rsidR="002E0A11" w:rsidRPr="00412D0D">
        <w:rPr>
          <w:rFonts w:ascii="Times New Roman" w:eastAsia="Times New Roman" w:hAnsi="Times New Roman" w:cs="Times New Roman"/>
          <w:sz w:val="24"/>
          <w:szCs w:val="24"/>
        </w:rPr>
        <w:t xml:space="preserve"> </w:t>
      </w:r>
      <w:r w:rsidR="00E50811" w:rsidRPr="00412D0D">
        <w:rPr>
          <w:rFonts w:ascii="Times New Roman" w:eastAsia="Times New Roman" w:hAnsi="Times New Roman" w:cs="Times New Roman"/>
          <w:b/>
          <w:bCs/>
          <w:sz w:val="24"/>
          <w:szCs w:val="24"/>
        </w:rPr>
        <w:t>juslinius maisto produkto reikalavimus</w:t>
      </w:r>
      <w:r w:rsidR="00E50811" w:rsidRPr="00412D0D">
        <w:rPr>
          <w:rFonts w:ascii="Times New Roman" w:eastAsia="Times New Roman" w:hAnsi="Times New Roman" w:cs="Times New Roman"/>
          <w:sz w:val="24"/>
          <w:szCs w:val="24"/>
        </w:rPr>
        <w:t>, t. y., išvaizdą, spalvą, konsistenciją, kvapą ir skonį</w:t>
      </w:r>
      <w:r w:rsidR="00A0526F" w:rsidRPr="00412D0D">
        <w:rPr>
          <w:rFonts w:ascii="Times New Roman" w:eastAsia="Times New Roman" w:hAnsi="Times New Roman" w:cs="Times New Roman"/>
          <w:sz w:val="24"/>
          <w:szCs w:val="24"/>
        </w:rPr>
        <w:t xml:space="preserve"> (</w:t>
      </w:r>
      <w:r w:rsidR="00A0526F" w:rsidRPr="00412D0D">
        <w:rPr>
          <w:rFonts w:ascii="Times New Roman" w:eastAsia="Times New Roman" w:hAnsi="Times New Roman" w:cs="Times New Roman"/>
          <w:i/>
          <w:iCs/>
          <w:sz w:val="24"/>
          <w:szCs w:val="24"/>
        </w:rPr>
        <w:t>ištiriami konkrečiam maisto produktui taikomi jusliniai rodikliai</w:t>
      </w:r>
      <w:r w:rsidR="00E50811" w:rsidRPr="00412D0D">
        <w:rPr>
          <w:rFonts w:ascii="Times New Roman" w:eastAsia="Times New Roman" w:hAnsi="Times New Roman" w:cs="Times New Roman"/>
          <w:sz w:val="24"/>
          <w:szCs w:val="24"/>
        </w:rPr>
        <w:t xml:space="preserve">) </w:t>
      </w:r>
      <w:r w:rsidR="00E50811" w:rsidRPr="00412D0D">
        <w:rPr>
          <w:rFonts w:ascii="Times New Roman" w:eastAsia="Times New Roman" w:hAnsi="Times New Roman" w:cs="Times New Roman"/>
          <w:b/>
          <w:bCs/>
          <w:sz w:val="24"/>
          <w:szCs w:val="24"/>
        </w:rPr>
        <w:t xml:space="preserve">bei </w:t>
      </w:r>
      <w:r w:rsidR="00C84D36" w:rsidRPr="00412D0D">
        <w:rPr>
          <w:rFonts w:ascii="Times New Roman" w:eastAsia="Times New Roman" w:hAnsi="Times New Roman" w:cs="Times New Roman"/>
          <w:b/>
          <w:bCs/>
          <w:sz w:val="24"/>
          <w:szCs w:val="24"/>
        </w:rPr>
        <w:t xml:space="preserve">2) </w:t>
      </w:r>
      <w:r w:rsidR="002E0A11" w:rsidRPr="00412D0D">
        <w:rPr>
          <w:rFonts w:ascii="Times New Roman" w:eastAsia="Times New Roman" w:hAnsi="Times New Roman" w:cs="Times New Roman"/>
          <w:b/>
          <w:bCs/>
          <w:sz w:val="24"/>
          <w:szCs w:val="24"/>
        </w:rPr>
        <w:t>žemiau lentelėje nustatytus reikalavimus</w:t>
      </w:r>
      <w:r w:rsidR="00073048" w:rsidRPr="00412D0D">
        <w:rPr>
          <w:rFonts w:ascii="Times New Roman" w:hAnsi="Times New Roman" w:cs="Times New Roman"/>
          <w:sz w:val="24"/>
          <w:szCs w:val="24"/>
        </w:rPr>
        <w:t xml:space="preserve">. </w:t>
      </w:r>
      <w:r w:rsidR="00F269CC" w:rsidRPr="00412D0D">
        <w:rPr>
          <w:rFonts w:ascii="Times New Roman" w:hAnsi="Times New Roman" w:cs="Times New Roman"/>
          <w:sz w:val="24"/>
          <w:szCs w:val="24"/>
        </w:rPr>
        <w:t>Maisto p</w:t>
      </w:r>
      <w:r w:rsidR="00073048" w:rsidRPr="00412D0D">
        <w:rPr>
          <w:rFonts w:ascii="Times New Roman" w:hAnsi="Times New Roman" w:cs="Times New Roman"/>
          <w:sz w:val="24"/>
          <w:szCs w:val="24"/>
        </w:rPr>
        <w:t>roduktui taikom</w:t>
      </w:r>
      <w:r w:rsidR="00207B5E" w:rsidRPr="00412D0D">
        <w:rPr>
          <w:rFonts w:ascii="Times New Roman" w:hAnsi="Times New Roman" w:cs="Times New Roman"/>
          <w:sz w:val="24"/>
          <w:szCs w:val="24"/>
        </w:rPr>
        <w:t>ų</w:t>
      </w:r>
      <w:r w:rsidR="00F269CC" w:rsidRPr="00412D0D">
        <w:rPr>
          <w:rFonts w:ascii="Times New Roman" w:hAnsi="Times New Roman" w:cs="Times New Roman"/>
          <w:sz w:val="24"/>
          <w:szCs w:val="24"/>
        </w:rPr>
        <w:t xml:space="preserve"> </w:t>
      </w:r>
      <w:r w:rsidR="00F269CC" w:rsidRPr="00412D0D">
        <w:rPr>
          <w:rFonts w:ascii="Times New Roman" w:hAnsi="Times New Roman" w:cs="Times New Roman"/>
          <w:b/>
          <w:bCs/>
          <w:sz w:val="24"/>
          <w:szCs w:val="24"/>
        </w:rPr>
        <w:t>juslini</w:t>
      </w:r>
      <w:r w:rsidR="00207B5E" w:rsidRPr="00412D0D">
        <w:rPr>
          <w:rFonts w:ascii="Times New Roman" w:hAnsi="Times New Roman" w:cs="Times New Roman"/>
          <w:b/>
          <w:bCs/>
          <w:sz w:val="24"/>
          <w:szCs w:val="24"/>
        </w:rPr>
        <w:t>ų</w:t>
      </w:r>
      <w:r w:rsidR="00F269CC" w:rsidRPr="00412D0D">
        <w:rPr>
          <w:rFonts w:ascii="Times New Roman" w:hAnsi="Times New Roman" w:cs="Times New Roman"/>
          <w:b/>
          <w:bCs/>
          <w:sz w:val="24"/>
          <w:szCs w:val="24"/>
        </w:rPr>
        <w:t xml:space="preserve"> reikalavim</w:t>
      </w:r>
      <w:r w:rsidR="00207B5E" w:rsidRPr="00412D0D">
        <w:rPr>
          <w:rFonts w:ascii="Times New Roman" w:hAnsi="Times New Roman" w:cs="Times New Roman"/>
          <w:b/>
          <w:bCs/>
          <w:sz w:val="24"/>
          <w:szCs w:val="24"/>
        </w:rPr>
        <w:t>ų tyrimai turi būti atlikti laboratorijoje, kuri yra akredituota atli</w:t>
      </w:r>
      <w:r w:rsidR="00245F84" w:rsidRPr="00412D0D">
        <w:rPr>
          <w:rFonts w:ascii="Times New Roman" w:hAnsi="Times New Roman" w:cs="Times New Roman"/>
          <w:b/>
          <w:bCs/>
          <w:sz w:val="24"/>
          <w:szCs w:val="24"/>
        </w:rPr>
        <w:t>kti juslinius tyrimus</w:t>
      </w:r>
      <w:r w:rsidR="00EA777B" w:rsidRPr="00412D0D">
        <w:rPr>
          <w:rFonts w:ascii="Times New Roman" w:hAnsi="Times New Roman" w:cs="Times New Roman"/>
          <w:sz w:val="24"/>
          <w:szCs w:val="24"/>
        </w:rPr>
        <w:t xml:space="preserve">. </w:t>
      </w:r>
      <w:bookmarkEnd w:id="2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6415"/>
      </w:tblGrid>
      <w:tr w:rsidR="002E0A11" w:rsidRPr="00412D0D" w14:paraId="1FA07ECB" w14:textId="77777777" w:rsidTr="0077014D">
        <w:trPr>
          <w:trHeight w:val="610"/>
        </w:trPr>
        <w:tc>
          <w:tcPr>
            <w:tcW w:w="3786" w:type="dxa"/>
            <w:shd w:val="clear" w:color="auto" w:fill="auto"/>
            <w:noWrap/>
          </w:tcPr>
          <w:p w14:paraId="56C39D92" w14:textId="77777777" w:rsidR="002E0A11" w:rsidRPr="00412D0D" w:rsidRDefault="002E0A11" w:rsidP="00D45688">
            <w:pPr>
              <w:suppressAutoHyphens/>
              <w:spacing w:line="276" w:lineRule="auto"/>
              <w:contextualSpacing/>
              <w:textAlignment w:val="center"/>
              <w:rPr>
                <w:rFonts w:ascii="Times New Roman" w:hAnsi="Times New Roman" w:cs="Times New Roman"/>
                <w:b/>
                <w:bCs/>
                <w:color w:val="000000"/>
                <w:szCs w:val="20"/>
              </w:rPr>
            </w:pPr>
            <w:r w:rsidRPr="00412D0D">
              <w:rPr>
                <w:rFonts w:ascii="Times New Roman" w:hAnsi="Times New Roman" w:cs="Times New Roman"/>
                <w:b/>
                <w:bCs/>
                <w:color w:val="000000"/>
                <w:szCs w:val="20"/>
              </w:rPr>
              <w:t>Maisto produktas</w:t>
            </w:r>
          </w:p>
        </w:tc>
        <w:tc>
          <w:tcPr>
            <w:tcW w:w="6415" w:type="dxa"/>
            <w:shd w:val="clear" w:color="auto" w:fill="auto"/>
          </w:tcPr>
          <w:p w14:paraId="2980D377" w14:textId="6F802031" w:rsidR="002E0A11" w:rsidRPr="00412D0D" w:rsidRDefault="002E0A11" w:rsidP="00D45688">
            <w:pPr>
              <w:suppressAutoHyphens/>
              <w:spacing w:line="276" w:lineRule="auto"/>
              <w:contextualSpacing/>
              <w:jc w:val="both"/>
              <w:textAlignment w:val="center"/>
              <w:rPr>
                <w:rFonts w:ascii="Times New Roman" w:hAnsi="Times New Roman" w:cs="Times New Roman"/>
                <w:b/>
                <w:bCs/>
                <w:color w:val="000000"/>
                <w:szCs w:val="20"/>
              </w:rPr>
            </w:pPr>
            <w:r w:rsidRPr="00412D0D">
              <w:rPr>
                <w:rFonts w:ascii="Times New Roman" w:hAnsi="Times New Roman" w:cs="Times New Roman"/>
                <w:b/>
                <w:bCs/>
                <w:color w:val="000000"/>
                <w:szCs w:val="20"/>
              </w:rPr>
              <w:t xml:space="preserve">Reikalavimas / ai, įskaitant Sutarties 1 priede (Techninės specifikacijos) reikalavimą / us (nurodomas techninės specifikacijos reikalavimo </w:t>
            </w:r>
            <w:r w:rsidR="003C5AB1">
              <w:rPr>
                <w:rFonts w:ascii="Times New Roman" w:hAnsi="Times New Roman" w:cs="Times New Roman"/>
                <w:b/>
                <w:bCs/>
                <w:color w:val="000000"/>
                <w:szCs w:val="20"/>
              </w:rPr>
              <w:t>Eil.</w:t>
            </w:r>
            <w:r w:rsidRPr="00412D0D">
              <w:rPr>
                <w:rFonts w:ascii="Times New Roman" w:hAnsi="Times New Roman" w:cs="Times New Roman"/>
                <w:b/>
                <w:bCs/>
                <w:color w:val="000000"/>
                <w:szCs w:val="20"/>
              </w:rPr>
              <w:t xml:space="preserve"> Nr.), kurio / ių atitiktis turi atsispindėti akredituotos tyrimų laboratorijos tyrimų protokole</w:t>
            </w:r>
          </w:p>
        </w:tc>
      </w:tr>
      <w:tr w:rsidR="002E0A11" w:rsidRPr="00412D0D" w14:paraId="627597E8" w14:textId="77777777" w:rsidTr="0077014D">
        <w:trPr>
          <w:trHeight w:val="300"/>
        </w:trPr>
        <w:tc>
          <w:tcPr>
            <w:tcW w:w="3786" w:type="dxa"/>
            <w:shd w:val="clear" w:color="auto" w:fill="auto"/>
            <w:noWrap/>
          </w:tcPr>
          <w:p w14:paraId="3892BD24"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Pirmos rūšies kvietiniai miltai</w:t>
            </w:r>
          </w:p>
        </w:tc>
        <w:tc>
          <w:tcPr>
            <w:tcW w:w="6415" w:type="dxa"/>
            <w:shd w:val="clear" w:color="auto" w:fill="auto"/>
          </w:tcPr>
          <w:p w14:paraId="7BC57428" w14:textId="084191C5" w:rsidR="00DD3464" w:rsidRPr="00412D0D" w:rsidRDefault="002E0A11"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1</w:t>
            </w:r>
            <w:r w:rsidR="00DD3464" w:rsidRPr="00412D0D">
              <w:rPr>
                <w:rFonts w:ascii="Times New Roman" w:hAnsi="Times New Roman"/>
                <w:color w:val="000000"/>
              </w:rPr>
              <w:t xml:space="preserve"> </w:t>
            </w:r>
          </w:p>
          <w:p w14:paraId="27554AD7" w14:textId="77777777" w:rsidR="00DD3464" w:rsidRPr="00412D0D" w:rsidRDefault="00DD3464"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706EE4EB" w14:textId="3CF6F205" w:rsidR="002E0A11" w:rsidRPr="00412D0D" w:rsidRDefault="00DD3464"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3B743993" w14:textId="77777777" w:rsidTr="0077014D">
        <w:trPr>
          <w:trHeight w:val="300"/>
        </w:trPr>
        <w:tc>
          <w:tcPr>
            <w:tcW w:w="3786" w:type="dxa"/>
            <w:shd w:val="clear" w:color="auto" w:fill="auto"/>
            <w:noWrap/>
          </w:tcPr>
          <w:p w14:paraId="587A5F93"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Miltų mišinys kepiniams (pvz., keksui / pyragui / blynams ar kt.)</w:t>
            </w:r>
          </w:p>
        </w:tc>
        <w:tc>
          <w:tcPr>
            <w:tcW w:w="6415" w:type="dxa"/>
            <w:shd w:val="clear" w:color="auto" w:fill="auto"/>
          </w:tcPr>
          <w:p w14:paraId="0FA565AD" w14:textId="44A245E0" w:rsidR="00AB5385" w:rsidRPr="00412D0D" w:rsidRDefault="00F6314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6</w:t>
            </w:r>
          </w:p>
          <w:p w14:paraId="48A3796A" w14:textId="77777777"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69B169B5" w14:textId="18F9F7C8" w:rsidR="002E0A11"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37E4D7E1" w14:textId="77777777" w:rsidTr="0077014D">
        <w:trPr>
          <w:trHeight w:val="300"/>
        </w:trPr>
        <w:tc>
          <w:tcPr>
            <w:tcW w:w="3786" w:type="dxa"/>
            <w:shd w:val="clear" w:color="auto" w:fill="auto"/>
            <w:noWrap/>
          </w:tcPr>
          <w:p w14:paraId="24198141"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Makaronai </w:t>
            </w:r>
          </w:p>
        </w:tc>
        <w:tc>
          <w:tcPr>
            <w:tcW w:w="6415" w:type="dxa"/>
            <w:shd w:val="clear" w:color="auto" w:fill="auto"/>
          </w:tcPr>
          <w:p w14:paraId="7C5E7413" w14:textId="1810E27D" w:rsidR="00DA253C" w:rsidRPr="00412D0D" w:rsidRDefault="00A0526F"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4</w:t>
            </w:r>
            <w:r w:rsidR="00AB5385" w:rsidRPr="00412D0D">
              <w:rPr>
                <w:rFonts w:ascii="Times New Roman" w:hAnsi="Times New Roman"/>
                <w:color w:val="000000"/>
              </w:rPr>
              <w:t xml:space="preserve"> </w:t>
            </w:r>
            <w:r w:rsidR="00DA253C" w:rsidRPr="00412D0D">
              <w:rPr>
                <w:rFonts w:ascii="Times New Roman" w:hAnsi="Times New Roman"/>
                <w:color w:val="000000"/>
              </w:rPr>
              <w:t>–</w:t>
            </w:r>
            <w:r w:rsidR="00AB5385" w:rsidRPr="00412D0D">
              <w:rPr>
                <w:rFonts w:ascii="Times New Roman" w:hAnsi="Times New Roman"/>
                <w:color w:val="000000"/>
              </w:rPr>
              <w:t xml:space="preserve"> </w:t>
            </w:r>
            <w:r w:rsidR="00DA253C" w:rsidRPr="00412D0D">
              <w:rPr>
                <w:rFonts w:ascii="Times New Roman" w:hAnsi="Times New Roman"/>
                <w:color w:val="000000"/>
              </w:rPr>
              <w:t>5</w:t>
            </w:r>
          </w:p>
          <w:p w14:paraId="1B7DF9C0" w14:textId="77777777"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01805E94" w14:textId="2FF989A4" w:rsidR="002E0A11" w:rsidRPr="00412D0D" w:rsidRDefault="004D22ED" w:rsidP="00C84D36">
            <w:pPr>
              <w:pStyle w:val="ListParagraph"/>
              <w:numPr>
                <w:ilvl w:val="0"/>
                <w:numId w:val="7"/>
              </w:numPr>
              <w:suppressAutoHyphens/>
              <w:spacing w:line="276" w:lineRule="auto"/>
              <w:jc w:val="both"/>
              <w:textAlignment w:val="center"/>
              <w:rPr>
                <w:rFonts w:ascii="Times New Roman" w:hAnsi="Times New Roman" w:cstheme="minorBidi"/>
                <w:szCs w:val="24"/>
              </w:rPr>
            </w:pPr>
            <w:r w:rsidRPr="00412D0D">
              <w:rPr>
                <w:rFonts w:ascii="Times New Roman" w:hAnsi="Times New Roman"/>
                <w:szCs w:val="24"/>
              </w:rPr>
              <w:t xml:space="preserve">nurodoma, </w:t>
            </w:r>
            <w:r w:rsidR="00AB5385" w:rsidRPr="00412D0D">
              <w:rPr>
                <w:rFonts w:ascii="Times New Roman" w:hAnsi="Times New Roman"/>
                <w:szCs w:val="24"/>
              </w:rPr>
              <w:t>ar neviršijama mikotoksino deoksinivalenolio didžiausia leidžiama koncentracija</w:t>
            </w:r>
          </w:p>
        </w:tc>
      </w:tr>
      <w:tr w:rsidR="002E0A11" w:rsidRPr="00412D0D" w14:paraId="0553446B" w14:textId="77777777" w:rsidTr="0077014D">
        <w:trPr>
          <w:trHeight w:val="300"/>
        </w:trPr>
        <w:tc>
          <w:tcPr>
            <w:tcW w:w="3786" w:type="dxa"/>
            <w:shd w:val="clear" w:color="auto" w:fill="auto"/>
            <w:noWrap/>
          </w:tcPr>
          <w:p w14:paraId="23D1A1C4" w14:textId="77777777" w:rsidR="002E0A11" w:rsidRPr="00412D0D" w:rsidRDefault="002E0A11" w:rsidP="00D45688">
            <w:pPr>
              <w:suppressAutoHyphens/>
              <w:spacing w:line="276" w:lineRule="auto"/>
              <w:ind w:right="-149"/>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Grikių kruopos </w:t>
            </w:r>
          </w:p>
        </w:tc>
        <w:tc>
          <w:tcPr>
            <w:tcW w:w="6415" w:type="dxa"/>
            <w:shd w:val="clear" w:color="auto" w:fill="auto"/>
          </w:tcPr>
          <w:p w14:paraId="6DD8D243" w14:textId="5405BA8A"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1 </w:t>
            </w:r>
          </w:p>
          <w:p w14:paraId="5E936A32" w14:textId="77777777"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3C37B1FF" w14:textId="6BD5B8A1"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6EE10775" w14:textId="77777777" w:rsidTr="0077014D">
        <w:trPr>
          <w:trHeight w:val="300"/>
        </w:trPr>
        <w:tc>
          <w:tcPr>
            <w:tcW w:w="3786" w:type="dxa"/>
            <w:shd w:val="clear" w:color="auto" w:fill="auto"/>
            <w:noWrap/>
          </w:tcPr>
          <w:p w14:paraId="1D00ECC1"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Ryžių kruopos </w:t>
            </w:r>
          </w:p>
        </w:tc>
        <w:tc>
          <w:tcPr>
            <w:tcW w:w="6415" w:type="dxa"/>
            <w:shd w:val="clear" w:color="auto" w:fill="auto"/>
          </w:tcPr>
          <w:p w14:paraId="414BD574" w14:textId="77777777" w:rsidR="00B9192F" w:rsidRDefault="00A0526F"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2</w:t>
            </w:r>
            <w:r w:rsidR="00AB5385" w:rsidRPr="00412D0D">
              <w:rPr>
                <w:rFonts w:ascii="Times New Roman" w:hAnsi="Times New Roman"/>
                <w:color w:val="000000"/>
              </w:rPr>
              <w:t xml:space="preserve"> </w:t>
            </w:r>
          </w:p>
          <w:p w14:paraId="4225B695" w14:textId="154893D7" w:rsidR="00AB5385" w:rsidRPr="00412D0D" w:rsidRDefault="00B8012A"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4</w:t>
            </w:r>
          </w:p>
          <w:p w14:paraId="2F2773E6" w14:textId="555CD48A" w:rsidR="00C84D36" w:rsidRPr="00412D0D" w:rsidRDefault="00C84D36" w:rsidP="00412D0D">
            <w:pPr>
              <w:pStyle w:val="ListParagraph"/>
              <w:numPr>
                <w:ilvl w:val="0"/>
                <w:numId w:val="6"/>
              </w:numPr>
              <w:jc w:val="both"/>
              <w:rPr>
                <w:rFonts w:ascii="Times New Roman" w:hAnsi="Times New Roman"/>
                <w:color w:val="000000"/>
              </w:rPr>
            </w:pPr>
            <w:r w:rsidRPr="00412D0D">
              <w:rPr>
                <w:rFonts w:ascii="Times New Roman" w:hAnsi="Times New Roman"/>
                <w:color w:val="000000"/>
              </w:rPr>
              <w:lastRenderedPageBreak/>
              <w:t>nurodoma, ar nėra užkrėtimo gyvais ar negyvais aruodiniais kenkėjais (visose vystymosi stadijose)</w:t>
            </w:r>
          </w:p>
          <w:p w14:paraId="4787743E" w14:textId="63D9A1F7" w:rsidR="002E0A11"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723FD5B2" w14:textId="77777777" w:rsidTr="0077014D">
        <w:trPr>
          <w:trHeight w:val="300"/>
        </w:trPr>
        <w:tc>
          <w:tcPr>
            <w:tcW w:w="3786" w:type="dxa"/>
            <w:shd w:val="clear" w:color="auto" w:fill="auto"/>
            <w:noWrap/>
          </w:tcPr>
          <w:p w14:paraId="66C49E73"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lastRenderedPageBreak/>
              <w:t>Greito paruošimo avižų košė su džiovintomis uogomis</w:t>
            </w:r>
          </w:p>
        </w:tc>
        <w:tc>
          <w:tcPr>
            <w:tcW w:w="6415" w:type="dxa"/>
            <w:shd w:val="clear" w:color="auto" w:fill="auto"/>
          </w:tcPr>
          <w:p w14:paraId="19EA3286" w14:textId="77777777"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1FFF7FE4" w14:textId="399811A8" w:rsidR="002E0A11"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27D4E430" w14:textId="77777777" w:rsidTr="0077014D">
        <w:trPr>
          <w:trHeight w:val="300"/>
        </w:trPr>
        <w:tc>
          <w:tcPr>
            <w:tcW w:w="3786" w:type="dxa"/>
            <w:shd w:val="clear" w:color="auto" w:fill="auto"/>
            <w:noWrap/>
          </w:tcPr>
          <w:p w14:paraId="1734C0CD"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Greito paruošimo avižų košė su džiovintais vaisiais</w:t>
            </w:r>
          </w:p>
        </w:tc>
        <w:tc>
          <w:tcPr>
            <w:tcW w:w="6415" w:type="dxa"/>
            <w:shd w:val="clear" w:color="auto" w:fill="auto"/>
          </w:tcPr>
          <w:p w14:paraId="07E258CC" w14:textId="77777777" w:rsidR="00AB5385"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nėra užkrėtimo gyvais ar negyvais aruodiniais kenkėjais (visose vystymosi stadijose)</w:t>
            </w:r>
          </w:p>
          <w:p w14:paraId="5DD533D0" w14:textId="2A2C7DC9" w:rsidR="002E0A11" w:rsidRPr="00412D0D" w:rsidRDefault="00AB5385" w:rsidP="00C84D36">
            <w:pPr>
              <w:pStyle w:val="ListParagraph"/>
              <w:numPr>
                <w:ilvl w:val="0"/>
                <w:numId w:val="6"/>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 ar neviršijama mikotoksino deoksinivalenolio didžiausia leidžiama koncentracija</w:t>
            </w:r>
          </w:p>
        </w:tc>
      </w:tr>
      <w:tr w:rsidR="002E0A11" w:rsidRPr="00412D0D" w14:paraId="02ED9224" w14:textId="77777777" w:rsidTr="0077014D">
        <w:trPr>
          <w:trHeight w:val="300"/>
        </w:trPr>
        <w:tc>
          <w:tcPr>
            <w:tcW w:w="3786" w:type="dxa"/>
            <w:shd w:val="clear" w:color="auto" w:fill="auto"/>
            <w:noWrap/>
          </w:tcPr>
          <w:p w14:paraId="77E44AD3"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Baltasis cukrus </w:t>
            </w:r>
          </w:p>
        </w:tc>
        <w:tc>
          <w:tcPr>
            <w:tcW w:w="6415" w:type="dxa"/>
            <w:shd w:val="clear" w:color="auto" w:fill="auto"/>
          </w:tcPr>
          <w:p w14:paraId="0C178A26" w14:textId="55AA5CAF" w:rsidR="002E0A11" w:rsidRPr="00412D0D" w:rsidRDefault="00C84D36" w:rsidP="00412D0D">
            <w:pPr>
              <w:suppressAutoHyphens/>
              <w:spacing w:line="276" w:lineRule="auto"/>
              <w:jc w:val="both"/>
              <w:textAlignment w:val="center"/>
              <w:rPr>
                <w:rFonts w:ascii="Times New Roman" w:hAnsi="Times New Roman"/>
                <w:i/>
                <w:iCs/>
                <w:color w:val="000000"/>
              </w:rPr>
            </w:pPr>
            <w:r w:rsidRPr="00412D0D">
              <w:rPr>
                <w:rFonts w:ascii="Times New Roman" w:hAnsi="Times New Roman"/>
                <w:i/>
                <w:iCs/>
                <w:color w:val="000000"/>
              </w:rPr>
              <w:t>Papildomų tyrimų nereikalaujama</w:t>
            </w:r>
          </w:p>
        </w:tc>
      </w:tr>
      <w:tr w:rsidR="002E0A11" w:rsidRPr="00412D0D" w14:paraId="29C6EC0E" w14:textId="77777777" w:rsidTr="0077014D">
        <w:trPr>
          <w:trHeight w:val="300"/>
        </w:trPr>
        <w:tc>
          <w:tcPr>
            <w:tcW w:w="3786" w:type="dxa"/>
            <w:shd w:val="clear" w:color="auto" w:fill="auto"/>
            <w:noWrap/>
          </w:tcPr>
          <w:p w14:paraId="3E770031"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Rapsų aliejus </w:t>
            </w:r>
          </w:p>
        </w:tc>
        <w:tc>
          <w:tcPr>
            <w:tcW w:w="6415" w:type="dxa"/>
            <w:shd w:val="clear" w:color="auto" w:fill="auto"/>
          </w:tcPr>
          <w:p w14:paraId="764F3E60" w14:textId="4E8F750F" w:rsidR="00AB5385" w:rsidRPr="00412D0D" w:rsidRDefault="00AB5385" w:rsidP="00C84D36">
            <w:pPr>
              <w:pStyle w:val="ListParagraph"/>
              <w:numPr>
                <w:ilvl w:val="0"/>
                <w:numId w:val="9"/>
              </w:numPr>
              <w:suppressAutoHyphens/>
              <w:spacing w:line="276" w:lineRule="auto"/>
              <w:ind w:left="636" w:hanging="283"/>
              <w:jc w:val="both"/>
              <w:textAlignment w:val="center"/>
              <w:rPr>
                <w:rFonts w:ascii="Times New Roman" w:hAnsi="Times New Roman"/>
                <w:color w:val="000000"/>
              </w:rPr>
            </w:pPr>
            <w:r w:rsidRPr="00412D0D">
              <w:rPr>
                <w:rFonts w:ascii="Times New Roman" w:hAnsi="Times New Roman"/>
                <w:color w:val="000000"/>
              </w:rPr>
              <w:t xml:space="preserve">nurodoma, ar </w:t>
            </w:r>
            <w:r w:rsidRPr="00412D0D">
              <w:rPr>
                <w:rFonts w:ascii="Times New Roman" w:hAnsi="Times New Roman"/>
                <w:szCs w:val="24"/>
              </w:rPr>
              <w:t>peroksidų skaičius atitinka reikalavimus</w:t>
            </w:r>
          </w:p>
        </w:tc>
      </w:tr>
      <w:tr w:rsidR="002E0A11" w:rsidRPr="00412D0D" w14:paraId="6D29B0C9" w14:textId="77777777" w:rsidTr="0077014D">
        <w:trPr>
          <w:trHeight w:val="300"/>
        </w:trPr>
        <w:tc>
          <w:tcPr>
            <w:tcW w:w="3786" w:type="dxa"/>
            <w:shd w:val="clear" w:color="auto" w:fill="auto"/>
            <w:noWrap/>
          </w:tcPr>
          <w:p w14:paraId="6143D651"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Kiaulienos konservai </w:t>
            </w:r>
          </w:p>
        </w:tc>
        <w:tc>
          <w:tcPr>
            <w:tcW w:w="6415" w:type="dxa"/>
            <w:shd w:val="clear" w:color="auto" w:fill="auto"/>
          </w:tcPr>
          <w:p w14:paraId="688E522F" w14:textId="6311819B" w:rsidR="00971883" w:rsidRPr="00412D0D" w:rsidRDefault="00971883" w:rsidP="001451F1">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2</w:t>
            </w:r>
          </w:p>
          <w:p w14:paraId="0281C7EF" w14:textId="7C8879B8" w:rsidR="002E0A11" w:rsidRPr="00412D0D" w:rsidRDefault="00A0526F" w:rsidP="00971883">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8</w:t>
            </w:r>
            <w:r w:rsidR="00971883" w:rsidRPr="00412D0D">
              <w:rPr>
                <w:rFonts w:ascii="Times New Roman" w:hAnsi="Times New Roman"/>
                <w:color w:val="000000"/>
              </w:rPr>
              <w:t xml:space="preserve"> – 10 </w:t>
            </w:r>
          </w:p>
        </w:tc>
      </w:tr>
      <w:tr w:rsidR="002E0A11" w:rsidRPr="00412D0D" w14:paraId="0BE05E2A" w14:textId="77777777" w:rsidTr="0077014D">
        <w:trPr>
          <w:trHeight w:val="300"/>
        </w:trPr>
        <w:tc>
          <w:tcPr>
            <w:tcW w:w="3786" w:type="dxa"/>
            <w:shd w:val="clear" w:color="auto" w:fill="auto"/>
            <w:noWrap/>
          </w:tcPr>
          <w:p w14:paraId="2CB732DF"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Vištienos konservai</w:t>
            </w:r>
          </w:p>
        </w:tc>
        <w:tc>
          <w:tcPr>
            <w:tcW w:w="6415" w:type="dxa"/>
            <w:shd w:val="clear" w:color="auto" w:fill="auto"/>
          </w:tcPr>
          <w:p w14:paraId="4BDDCCAF" w14:textId="49E4A70D" w:rsidR="00971883" w:rsidRPr="00412D0D" w:rsidRDefault="00971883" w:rsidP="001451F1">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2</w:t>
            </w:r>
          </w:p>
          <w:p w14:paraId="0B276AA9" w14:textId="4FB7F37C" w:rsidR="002E0A11" w:rsidRPr="00412D0D" w:rsidRDefault="00A0526F" w:rsidP="00971883">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7</w:t>
            </w:r>
            <w:r w:rsidR="00971883" w:rsidRPr="00412D0D">
              <w:rPr>
                <w:rFonts w:ascii="Times New Roman" w:hAnsi="Times New Roman"/>
                <w:color w:val="000000"/>
              </w:rPr>
              <w:t xml:space="preserve"> – 8 </w:t>
            </w:r>
          </w:p>
        </w:tc>
      </w:tr>
      <w:tr w:rsidR="002E0A11" w:rsidRPr="00412D0D" w14:paraId="55B3F41C" w14:textId="77777777" w:rsidTr="0077014D">
        <w:trPr>
          <w:trHeight w:val="300"/>
        </w:trPr>
        <w:tc>
          <w:tcPr>
            <w:tcW w:w="3786" w:type="dxa"/>
            <w:shd w:val="clear" w:color="auto" w:fill="auto"/>
            <w:noWrap/>
          </w:tcPr>
          <w:p w14:paraId="5E307F01"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Konservuota šiupininė sriuba</w:t>
            </w:r>
          </w:p>
        </w:tc>
        <w:tc>
          <w:tcPr>
            <w:tcW w:w="6415" w:type="dxa"/>
            <w:shd w:val="clear" w:color="auto" w:fill="auto"/>
          </w:tcPr>
          <w:p w14:paraId="33CE3CCF" w14:textId="510ACAEC" w:rsidR="00AB5385" w:rsidRPr="00412D0D" w:rsidRDefault="002458AB" w:rsidP="001451F1">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2 – </w:t>
            </w:r>
            <w:r w:rsidR="00A0526F" w:rsidRPr="00412D0D">
              <w:rPr>
                <w:rFonts w:ascii="Times New Roman" w:hAnsi="Times New Roman"/>
                <w:color w:val="000000"/>
              </w:rPr>
              <w:t>3</w:t>
            </w:r>
            <w:r w:rsidRPr="00412D0D">
              <w:rPr>
                <w:rFonts w:ascii="Times New Roman" w:hAnsi="Times New Roman"/>
                <w:color w:val="000000"/>
              </w:rPr>
              <w:t xml:space="preserve"> </w:t>
            </w:r>
          </w:p>
          <w:p w14:paraId="5C8D900D" w14:textId="77777777" w:rsidR="00E10573" w:rsidRPr="00412D0D" w:rsidRDefault="00E10573" w:rsidP="0077014D">
            <w:pPr>
              <w:suppressAutoHyphens/>
              <w:spacing w:line="276" w:lineRule="auto"/>
              <w:contextualSpacing/>
              <w:jc w:val="both"/>
              <w:textAlignment w:val="center"/>
              <w:rPr>
                <w:rFonts w:ascii="Times New Roman" w:hAnsi="Times New Roman" w:cs="Times New Roman"/>
                <w:color w:val="000000"/>
                <w:szCs w:val="20"/>
              </w:rPr>
            </w:pPr>
          </w:p>
          <w:p w14:paraId="0585265A" w14:textId="586FEB5C" w:rsidR="00AB5385" w:rsidRPr="00412D0D" w:rsidRDefault="00AB5385" w:rsidP="0077014D">
            <w:pPr>
              <w:suppressAutoHyphens/>
              <w:spacing w:line="276" w:lineRule="auto"/>
              <w:contextualSpacing/>
              <w:jc w:val="both"/>
              <w:textAlignment w:val="center"/>
              <w:rPr>
                <w:rFonts w:ascii="Times New Roman" w:hAnsi="Times New Roman" w:cs="Times New Roman"/>
                <w:color w:val="000000"/>
                <w:szCs w:val="20"/>
              </w:rPr>
            </w:pPr>
            <w:r w:rsidRPr="00412D0D">
              <w:rPr>
                <w:rFonts w:ascii="Times New Roman" w:eastAsia="Times New Roman" w:hAnsi="Times New Roman" w:cs="Times New Roman"/>
                <w:color w:val="000000"/>
                <w:sz w:val="24"/>
                <w:szCs w:val="24"/>
                <w:lang w:val="lt"/>
              </w:rPr>
              <w:t>Agentūra supranta, kad galutiniame produkte esantis daržovių kiekis gali nesutapti su kiekiu, buvusiu gamybos procese, todėl vertinant pateiktus tyrimų protokolus bus toleruojamas protingas nuokrypis, pateisinamas tam tikrų sudedamųjų dalių sumažėjimu gamybos procese</w:t>
            </w:r>
          </w:p>
        </w:tc>
      </w:tr>
      <w:tr w:rsidR="002E0A11" w:rsidRPr="00412D0D" w14:paraId="1091E556" w14:textId="77777777" w:rsidTr="0077014D">
        <w:trPr>
          <w:trHeight w:val="300"/>
        </w:trPr>
        <w:tc>
          <w:tcPr>
            <w:tcW w:w="3786" w:type="dxa"/>
            <w:shd w:val="clear" w:color="auto" w:fill="auto"/>
            <w:noWrap/>
          </w:tcPr>
          <w:p w14:paraId="2A134DA7"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Konservuota raugintų agurkų sriuba </w:t>
            </w:r>
          </w:p>
        </w:tc>
        <w:tc>
          <w:tcPr>
            <w:tcW w:w="6415" w:type="dxa"/>
            <w:shd w:val="clear" w:color="auto" w:fill="auto"/>
          </w:tcPr>
          <w:p w14:paraId="4DD071FB" w14:textId="74DB3202" w:rsidR="002E0A11" w:rsidRPr="00412D0D" w:rsidRDefault="002458AB" w:rsidP="001451F1">
            <w:pPr>
              <w:pStyle w:val="ListParagraph"/>
              <w:numPr>
                <w:ilvl w:val="0"/>
                <w:numId w:val="13"/>
              </w:numPr>
              <w:suppressAutoHyphens/>
              <w:spacing w:line="276" w:lineRule="auto"/>
              <w:jc w:val="both"/>
              <w:textAlignment w:val="center"/>
              <w:rPr>
                <w:rFonts w:ascii="Times New Roman" w:hAnsi="Times New Roman"/>
                <w:color w:val="000000"/>
              </w:rPr>
            </w:pPr>
            <w:r w:rsidRPr="00412D0D">
              <w:rPr>
                <w:rFonts w:ascii="Times New Roman" w:hAnsi="Times New Roman"/>
                <w:color w:val="000000"/>
              </w:rPr>
              <w:t xml:space="preserve">2 – </w:t>
            </w:r>
            <w:r w:rsidR="00A0526F" w:rsidRPr="00412D0D">
              <w:rPr>
                <w:rFonts w:ascii="Times New Roman" w:hAnsi="Times New Roman"/>
                <w:color w:val="000000"/>
              </w:rPr>
              <w:t>3</w:t>
            </w:r>
          </w:p>
          <w:p w14:paraId="44D27D59" w14:textId="77777777" w:rsidR="00E10573" w:rsidRPr="00412D0D" w:rsidRDefault="00E10573" w:rsidP="00E10573">
            <w:pPr>
              <w:suppressAutoHyphens/>
              <w:spacing w:line="276" w:lineRule="auto"/>
              <w:contextualSpacing/>
              <w:jc w:val="both"/>
              <w:textAlignment w:val="center"/>
              <w:rPr>
                <w:rFonts w:ascii="Times New Roman" w:hAnsi="Times New Roman" w:cs="Times New Roman"/>
                <w:color w:val="000000"/>
                <w:szCs w:val="20"/>
              </w:rPr>
            </w:pPr>
          </w:p>
          <w:p w14:paraId="4196B64A" w14:textId="715498E6" w:rsidR="00E10573" w:rsidRPr="00412D0D" w:rsidRDefault="00E10573" w:rsidP="0077014D">
            <w:pPr>
              <w:suppressAutoHyphens/>
              <w:spacing w:line="276" w:lineRule="auto"/>
              <w:contextualSpacing/>
              <w:jc w:val="both"/>
              <w:textAlignment w:val="center"/>
              <w:rPr>
                <w:rFonts w:ascii="Times New Roman" w:hAnsi="Times New Roman" w:cs="Times New Roman"/>
                <w:color w:val="000000"/>
                <w:szCs w:val="20"/>
              </w:rPr>
            </w:pPr>
            <w:r w:rsidRPr="00412D0D">
              <w:rPr>
                <w:rFonts w:ascii="Times New Roman" w:eastAsia="Times New Roman" w:hAnsi="Times New Roman" w:cs="Times New Roman"/>
                <w:color w:val="000000"/>
                <w:sz w:val="24"/>
                <w:szCs w:val="24"/>
                <w:lang w:val="lt"/>
              </w:rPr>
              <w:t>Agentūra supranta, kad galutiniame produkte esantis daržovių kiekis gali nesutapti su kiekiu, buvusiu gamybos procese, todėl vertinant pateiktus tyrimų protokolus bus toleruojamas protingas nuokrypis, pateisinamas tam tikrų sudedamųjų dalių sumažėjimu gamybos procese</w:t>
            </w:r>
          </w:p>
        </w:tc>
      </w:tr>
      <w:tr w:rsidR="00C84D36" w:rsidRPr="00412D0D" w14:paraId="0CA7A937" w14:textId="77777777" w:rsidTr="0077014D">
        <w:trPr>
          <w:trHeight w:val="300"/>
        </w:trPr>
        <w:tc>
          <w:tcPr>
            <w:tcW w:w="3786" w:type="dxa"/>
            <w:shd w:val="clear" w:color="auto" w:fill="auto"/>
            <w:noWrap/>
          </w:tcPr>
          <w:p w14:paraId="53F3C867" w14:textId="77777777" w:rsidR="00C84D36" w:rsidRPr="00412D0D" w:rsidRDefault="00C84D36" w:rsidP="00C84D36">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Konservuoti žalieji žirneliai </w:t>
            </w:r>
          </w:p>
        </w:tc>
        <w:tc>
          <w:tcPr>
            <w:tcW w:w="6415" w:type="dxa"/>
            <w:shd w:val="clear" w:color="auto" w:fill="auto"/>
          </w:tcPr>
          <w:p w14:paraId="4A5BF454" w14:textId="0C49E0A3" w:rsidR="00C84D36" w:rsidRPr="00412D0D" w:rsidRDefault="00C84D36" w:rsidP="00C84D36">
            <w:pPr>
              <w:suppressAutoHyphens/>
              <w:spacing w:line="276" w:lineRule="auto"/>
              <w:jc w:val="both"/>
              <w:textAlignment w:val="center"/>
              <w:rPr>
                <w:rFonts w:ascii="Times New Roman" w:hAnsi="Times New Roman" w:cs="Times New Roman"/>
                <w:i/>
                <w:iCs/>
                <w:color w:val="000000"/>
              </w:rPr>
            </w:pPr>
            <w:r w:rsidRPr="00412D0D">
              <w:rPr>
                <w:rFonts w:ascii="Times New Roman" w:hAnsi="Times New Roman" w:cs="Times New Roman"/>
                <w:i/>
                <w:iCs/>
              </w:rPr>
              <w:t>Papildomų tyrimų nereikalaujama</w:t>
            </w:r>
          </w:p>
        </w:tc>
      </w:tr>
      <w:tr w:rsidR="00C84D36" w:rsidRPr="00412D0D" w14:paraId="0B7107AC" w14:textId="77777777" w:rsidTr="0077014D">
        <w:trPr>
          <w:trHeight w:val="300"/>
        </w:trPr>
        <w:tc>
          <w:tcPr>
            <w:tcW w:w="3786" w:type="dxa"/>
            <w:shd w:val="clear" w:color="auto" w:fill="auto"/>
            <w:noWrap/>
          </w:tcPr>
          <w:p w14:paraId="5C7851B5" w14:textId="77777777" w:rsidR="00C84D36" w:rsidRPr="00412D0D" w:rsidRDefault="00C84D36" w:rsidP="00C84D36">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Keptos pupelės pomidorų padaže</w:t>
            </w:r>
          </w:p>
        </w:tc>
        <w:tc>
          <w:tcPr>
            <w:tcW w:w="6415" w:type="dxa"/>
            <w:shd w:val="clear" w:color="auto" w:fill="auto"/>
          </w:tcPr>
          <w:p w14:paraId="0EE37E46" w14:textId="093B7EF9" w:rsidR="00C84D36" w:rsidRPr="00412D0D" w:rsidRDefault="00C84D36" w:rsidP="00C84D36">
            <w:pPr>
              <w:suppressAutoHyphens/>
              <w:spacing w:line="276" w:lineRule="auto"/>
              <w:jc w:val="both"/>
              <w:textAlignment w:val="center"/>
              <w:rPr>
                <w:rFonts w:ascii="Times New Roman" w:hAnsi="Times New Roman" w:cs="Times New Roman"/>
                <w:i/>
                <w:iCs/>
                <w:color w:val="000000"/>
              </w:rPr>
            </w:pPr>
            <w:r w:rsidRPr="00412D0D">
              <w:rPr>
                <w:rFonts w:ascii="Times New Roman" w:hAnsi="Times New Roman" w:cs="Times New Roman"/>
                <w:i/>
                <w:iCs/>
              </w:rPr>
              <w:t>Papildomų tyrimų nereikalaujama</w:t>
            </w:r>
          </w:p>
        </w:tc>
      </w:tr>
      <w:tr w:rsidR="00C84D36" w:rsidRPr="00412D0D" w14:paraId="0A99F394" w14:textId="77777777" w:rsidTr="0077014D">
        <w:trPr>
          <w:trHeight w:val="300"/>
        </w:trPr>
        <w:tc>
          <w:tcPr>
            <w:tcW w:w="3786" w:type="dxa"/>
            <w:shd w:val="clear" w:color="auto" w:fill="auto"/>
            <w:noWrap/>
          </w:tcPr>
          <w:p w14:paraId="53CC1165" w14:textId="77777777" w:rsidR="00C84D36" w:rsidRPr="00412D0D" w:rsidRDefault="00C84D36" w:rsidP="00C84D36">
            <w:pPr>
              <w:suppressAutoHyphens/>
              <w:spacing w:line="276" w:lineRule="auto"/>
              <w:ind w:right="-107"/>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Avižiniai sausainiai su šokolado gabalėliais</w:t>
            </w:r>
          </w:p>
        </w:tc>
        <w:tc>
          <w:tcPr>
            <w:tcW w:w="6415" w:type="dxa"/>
            <w:shd w:val="clear" w:color="auto" w:fill="auto"/>
          </w:tcPr>
          <w:p w14:paraId="56C42628" w14:textId="4A82BAF2" w:rsidR="00C84D36" w:rsidRPr="00412D0D" w:rsidRDefault="00C84D36" w:rsidP="00C84D36">
            <w:pPr>
              <w:suppressAutoHyphens/>
              <w:spacing w:line="276" w:lineRule="auto"/>
              <w:jc w:val="both"/>
              <w:textAlignment w:val="center"/>
              <w:rPr>
                <w:rFonts w:ascii="Times New Roman" w:hAnsi="Times New Roman" w:cs="Times New Roman"/>
                <w:i/>
                <w:iCs/>
                <w:color w:val="000000"/>
              </w:rPr>
            </w:pPr>
            <w:r w:rsidRPr="00412D0D">
              <w:rPr>
                <w:rFonts w:ascii="Times New Roman" w:hAnsi="Times New Roman" w:cs="Times New Roman"/>
                <w:i/>
                <w:iCs/>
              </w:rPr>
              <w:t>Papildomų tyrimų nereikalaujama</w:t>
            </w:r>
          </w:p>
        </w:tc>
      </w:tr>
      <w:tr w:rsidR="002E0A11" w:rsidRPr="00412D0D" w14:paraId="5B1A07E4" w14:textId="77777777" w:rsidTr="0077014D">
        <w:trPr>
          <w:trHeight w:val="300"/>
        </w:trPr>
        <w:tc>
          <w:tcPr>
            <w:tcW w:w="3786" w:type="dxa"/>
            <w:shd w:val="clear" w:color="auto" w:fill="auto"/>
            <w:noWrap/>
          </w:tcPr>
          <w:p w14:paraId="6DEA131F"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 xml:space="preserve">Saldintas sutirštintas pienas </w:t>
            </w:r>
          </w:p>
        </w:tc>
        <w:tc>
          <w:tcPr>
            <w:tcW w:w="6415" w:type="dxa"/>
            <w:shd w:val="clear" w:color="auto" w:fill="auto"/>
          </w:tcPr>
          <w:p w14:paraId="489610D2" w14:textId="205CCB1B" w:rsidR="00E10573" w:rsidRPr="00412D0D" w:rsidRDefault="002458AB" w:rsidP="001451F1">
            <w:pPr>
              <w:pStyle w:val="ListParagraph"/>
              <w:numPr>
                <w:ilvl w:val="0"/>
                <w:numId w:val="11"/>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w:t>
            </w:r>
            <w:r w:rsidR="00E10573" w:rsidRPr="00412D0D">
              <w:rPr>
                <w:rFonts w:ascii="Times New Roman" w:hAnsi="Times New Roman"/>
                <w:szCs w:val="24"/>
              </w:rPr>
              <w:t>urodoma</w:t>
            </w:r>
            <w:r w:rsidRPr="00412D0D">
              <w:rPr>
                <w:rFonts w:ascii="Times New Roman" w:hAnsi="Times New Roman"/>
                <w:szCs w:val="24"/>
              </w:rPr>
              <w:t>s</w:t>
            </w:r>
            <w:r w:rsidR="00E10573" w:rsidRPr="00412D0D">
              <w:rPr>
                <w:rFonts w:ascii="Times New Roman" w:hAnsi="Times New Roman"/>
                <w:szCs w:val="24"/>
              </w:rPr>
              <w:t xml:space="preserve"> sausųjų pieno medžiagų kiekis </w:t>
            </w:r>
          </w:p>
          <w:p w14:paraId="06DBEFE3" w14:textId="501A844B" w:rsidR="00AB44B2" w:rsidRPr="00412D0D" w:rsidRDefault="00AB44B2" w:rsidP="001451F1">
            <w:pPr>
              <w:pStyle w:val="ListParagraph"/>
              <w:numPr>
                <w:ilvl w:val="0"/>
                <w:numId w:val="11"/>
              </w:numPr>
              <w:suppressAutoHyphens/>
              <w:spacing w:line="276" w:lineRule="auto"/>
              <w:jc w:val="both"/>
              <w:textAlignment w:val="center"/>
              <w:rPr>
                <w:rFonts w:ascii="Times New Roman" w:hAnsi="Times New Roman"/>
                <w:color w:val="000000"/>
              </w:rPr>
            </w:pPr>
            <w:r w:rsidRPr="00412D0D">
              <w:rPr>
                <w:rFonts w:ascii="Times New Roman" w:hAnsi="Times New Roman"/>
                <w:szCs w:val="24"/>
              </w:rPr>
              <w:t>nurodoma</w:t>
            </w:r>
            <w:r w:rsidR="002458AB" w:rsidRPr="00412D0D">
              <w:rPr>
                <w:rFonts w:ascii="Times New Roman" w:hAnsi="Times New Roman"/>
                <w:szCs w:val="24"/>
              </w:rPr>
              <w:t>s</w:t>
            </w:r>
            <w:r w:rsidRPr="00412D0D">
              <w:rPr>
                <w:rFonts w:ascii="Times New Roman" w:hAnsi="Times New Roman"/>
                <w:szCs w:val="24"/>
              </w:rPr>
              <w:t xml:space="preserve"> pieno riebalų kiekis </w:t>
            </w:r>
          </w:p>
          <w:p w14:paraId="47EC851F" w14:textId="0990E8CC" w:rsidR="003E4F01" w:rsidRPr="00412D0D" w:rsidRDefault="00AB44B2" w:rsidP="003E3094">
            <w:pPr>
              <w:pStyle w:val="ListParagraph"/>
              <w:numPr>
                <w:ilvl w:val="0"/>
                <w:numId w:val="11"/>
              </w:numPr>
              <w:suppressAutoHyphens/>
              <w:spacing w:line="276" w:lineRule="auto"/>
              <w:jc w:val="both"/>
              <w:textAlignment w:val="center"/>
              <w:rPr>
                <w:rFonts w:ascii="Times New Roman" w:eastAsiaTheme="minorHAnsi" w:hAnsi="Times New Roman" w:cstheme="minorBidi"/>
                <w:color w:val="000000"/>
                <w:sz w:val="22"/>
                <w:szCs w:val="22"/>
                <w:lang w:val="lt-LT"/>
              </w:rPr>
            </w:pPr>
            <w:r w:rsidRPr="00412D0D">
              <w:rPr>
                <w:rFonts w:ascii="Times New Roman" w:hAnsi="Times New Roman"/>
                <w:szCs w:val="24"/>
              </w:rPr>
              <w:t xml:space="preserve">nurodoma, ar </w:t>
            </w:r>
            <w:r w:rsidR="003E3094" w:rsidRPr="00412D0D">
              <w:rPr>
                <w:rFonts w:ascii="Times New Roman" w:hAnsi="Times New Roman"/>
                <w:szCs w:val="24"/>
              </w:rPr>
              <w:t xml:space="preserve">nėra viršijama </w:t>
            </w:r>
            <w:r w:rsidRPr="00412D0D">
              <w:rPr>
                <w:rFonts w:ascii="Times New Roman" w:hAnsi="Times New Roman"/>
                <w:szCs w:val="24"/>
              </w:rPr>
              <w:t xml:space="preserve">chloramfenikolio </w:t>
            </w:r>
            <w:r w:rsidR="003E3094" w:rsidRPr="00412D0D">
              <w:rPr>
                <w:rFonts w:ascii="Times New Roman" w:hAnsi="Times New Roman"/>
                <w:szCs w:val="24"/>
              </w:rPr>
              <w:t>didžiausia leidžiama koncentracija pagal 2</w:t>
            </w:r>
            <w:r w:rsidRPr="00412D0D">
              <w:rPr>
                <w:rFonts w:ascii="Times New Roman" w:hAnsi="Times New Roman"/>
                <w:szCs w:val="24"/>
              </w:rPr>
              <w:t xml:space="preserve">009 m. gegužės 6 d. </w:t>
            </w:r>
            <w:r w:rsidRPr="00412D0D">
              <w:rPr>
                <w:rFonts w:ascii="Times New Roman" w:hAnsi="Times New Roman"/>
                <w:szCs w:val="24"/>
              </w:rPr>
              <w:lastRenderedPageBreak/>
              <w:t>Europos Parlamento ir Tarybos reglament</w:t>
            </w:r>
            <w:r w:rsidR="003E3094" w:rsidRPr="00412D0D">
              <w:rPr>
                <w:rFonts w:ascii="Times New Roman" w:hAnsi="Times New Roman"/>
                <w:szCs w:val="24"/>
              </w:rPr>
              <w:t>ą</w:t>
            </w:r>
            <w:r w:rsidRPr="00412D0D">
              <w:rPr>
                <w:rFonts w:ascii="Times New Roman" w:hAnsi="Times New Roman"/>
                <w:szCs w:val="24"/>
              </w:rPr>
              <w:t xml:space="preserve"> (EB) Nr. 470/2009 </w:t>
            </w:r>
          </w:p>
        </w:tc>
      </w:tr>
      <w:tr w:rsidR="002E0A11" w:rsidRPr="00412D0D" w14:paraId="4947D9BA" w14:textId="77777777" w:rsidTr="0077014D">
        <w:trPr>
          <w:trHeight w:val="300"/>
        </w:trPr>
        <w:tc>
          <w:tcPr>
            <w:tcW w:w="3786" w:type="dxa"/>
            <w:shd w:val="clear" w:color="auto" w:fill="auto"/>
            <w:noWrap/>
          </w:tcPr>
          <w:p w14:paraId="7110BAE4"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lastRenderedPageBreak/>
              <w:t>UAT pienas (2–2,5 proc.)</w:t>
            </w:r>
          </w:p>
        </w:tc>
        <w:tc>
          <w:tcPr>
            <w:tcW w:w="6415" w:type="dxa"/>
            <w:shd w:val="clear" w:color="auto" w:fill="auto"/>
          </w:tcPr>
          <w:p w14:paraId="2B68AADE" w14:textId="02D120AF" w:rsidR="002E0A11" w:rsidRPr="00412D0D" w:rsidRDefault="002E0A11">
            <w:pPr>
              <w:pStyle w:val="ListParagraph"/>
              <w:numPr>
                <w:ilvl w:val="0"/>
                <w:numId w:val="14"/>
              </w:numPr>
              <w:suppressAutoHyphens/>
              <w:spacing w:line="276" w:lineRule="auto"/>
              <w:ind w:left="778" w:hanging="425"/>
              <w:textAlignment w:val="center"/>
              <w:rPr>
                <w:rFonts w:ascii="Times New Roman" w:hAnsi="Times New Roman"/>
                <w:color w:val="000000"/>
              </w:rPr>
            </w:pPr>
            <w:r w:rsidRPr="00412D0D">
              <w:rPr>
                <w:rFonts w:ascii="Times New Roman" w:hAnsi="Times New Roman"/>
                <w:color w:val="000000"/>
              </w:rPr>
              <w:t>1</w:t>
            </w:r>
            <w:r w:rsidR="00F63145" w:rsidRPr="00412D0D">
              <w:rPr>
                <w:rFonts w:ascii="Times New Roman" w:hAnsi="Times New Roman"/>
                <w:color w:val="000000"/>
              </w:rPr>
              <w:t xml:space="preserve"> – </w:t>
            </w:r>
            <w:r w:rsidR="00A0526F" w:rsidRPr="00412D0D">
              <w:rPr>
                <w:rFonts w:ascii="Times New Roman" w:hAnsi="Times New Roman"/>
                <w:color w:val="000000"/>
              </w:rPr>
              <w:t>3</w:t>
            </w:r>
            <w:r w:rsidR="00F63145" w:rsidRPr="00412D0D">
              <w:rPr>
                <w:rFonts w:ascii="Times New Roman" w:hAnsi="Times New Roman"/>
                <w:color w:val="000000"/>
              </w:rPr>
              <w:t xml:space="preserve"> </w:t>
            </w:r>
          </w:p>
          <w:p w14:paraId="29DE9DB6" w14:textId="04AADB27" w:rsidR="003E3094" w:rsidRPr="00412D0D" w:rsidRDefault="003E3094" w:rsidP="00C84D36">
            <w:pPr>
              <w:pStyle w:val="ListParagraph"/>
              <w:numPr>
                <w:ilvl w:val="0"/>
                <w:numId w:val="14"/>
              </w:numPr>
              <w:suppressAutoHyphens/>
              <w:spacing w:line="276" w:lineRule="auto"/>
              <w:ind w:left="778" w:hanging="425"/>
              <w:textAlignment w:val="center"/>
              <w:rPr>
                <w:rFonts w:ascii="Times New Roman" w:hAnsi="Times New Roman"/>
                <w:color w:val="000000"/>
              </w:rPr>
            </w:pPr>
            <w:r w:rsidRPr="00412D0D">
              <w:rPr>
                <w:rFonts w:ascii="Times New Roman" w:hAnsi="Times New Roman"/>
                <w:szCs w:val="24"/>
              </w:rPr>
              <w:t>nurodoma, ar nėra viršijama chloramfenikoli didžiausia leidžiama koncentracija pagal 2009 m. gegužės 6 d. Europos Parlamento ir Tarybos reglamentą (EB) Nr. 470/2009</w:t>
            </w:r>
          </w:p>
        </w:tc>
      </w:tr>
      <w:tr w:rsidR="002E0A11" w:rsidRPr="00412D0D" w14:paraId="3D07A45A" w14:textId="77777777" w:rsidTr="0077014D">
        <w:trPr>
          <w:trHeight w:val="300"/>
        </w:trPr>
        <w:tc>
          <w:tcPr>
            <w:tcW w:w="3786" w:type="dxa"/>
            <w:shd w:val="clear" w:color="auto" w:fill="auto"/>
            <w:noWrap/>
          </w:tcPr>
          <w:p w14:paraId="02E78232" w14:textId="77777777" w:rsidR="002E0A11" w:rsidRPr="00412D0D" w:rsidRDefault="002E0A11" w:rsidP="00D45688">
            <w:pPr>
              <w:suppressAutoHyphens/>
              <w:spacing w:line="276" w:lineRule="auto"/>
              <w:contextualSpacing/>
              <w:textAlignment w:val="center"/>
              <w:rPr>
                <w:rFonts w:ascii="Times New Roman" w:hAnsi="Times New Roman" w:cs="Times New Roman"/>
                <w:color w:val="000000"/>
                <w:szCs w:val="20"/>
              </w:rPr>
            </w:pPr>
            <w:r w:rsidRPr="00412D0D">
              <w:rPr>
                <w:rFonts w:ascii="Times New Roman" w:hAnsi="Times New Roman" w:cs="Times New Roman"/>
                <w:color w:val="000000"/>
                <w:szCs w:val="20"/>
              </w:rPr>
              <w:t>Razinų ir riešutų mišinys</w:t>
            </w:r>
          </w:p>
        </w:tc>
        <w:tc>
          <w:tcPr>
            <w:tcW w:w="6415" w:type="dxa"/>
            <w:shd w:val="clear" w:color="auto" w:fill="auto"/>
          </w:tcPr>
          <w:p w14:paraId="067A6DE4" w14:textId="03358BD1" w:rsidR="00AB5385" w:rsidRPr="00412D0D" w:rsidRDefault="00AB5385" w:rsidP="00C84D36">
            <w:pPr>
              <w:pStyle w:val="ListParagraph"/>
              <w:numPr>
                <w:ilvl w:val="0"/>
                <w:numId w:val="8"/>
              </w:numPr>
              <w:suppressAutoHyphens/>
              <w:spacing w:line="276" w:lineRule="auto"/>
              <w:ind w:left="778" w:hanging="425"/>
              <w:jc w:val="both"/>
              <w:textAlignment w:val="center"/>
              <w:rPr>
                <w:rFonts w:ascii="Times New Roman" w:hAnsi="Times New Roman"/>
                <w:color w:val="000000"/>
              </w:rPr>
            </w:pPr>
            <w:r w:rsidRPr="00412D0D">
              <w:rPr>
                <w:rFonts w:ascii="Times New Roman" w:hAnsi="Times New Roman"/>
                <w:color w:val="000000"/>
              </w:rPr>
              <w:t xml:space="preserve">nurodoma, ar nėra viršijama mikotoksinų (aflatoksinų Bl, B2, GI ir G2 suma) didžiausia leidžiama koncentracija </w:t>
            </w:r>
          </w:p>
        </w:tc>
      </w:tr>
    </w:tbl>
    <w:bookmarkEnd w:id="20"/>
    <w:p w14:paraId="3850DD16" w14:textId="2F5E394C" w:rsidR="00591DC6" w:rsidRPr="00412D0D" w:rsidRDefault="00591DC6" w:rsidP="00412D0D">
      <w:pPr>
        <w:shd w:val="clear" w:color="auto" w:fill="FFFFFF"/>
        <w:tabs>
          <w:tab w:val="left" w:pos="0"/>
          <w:tab w:val="left" w:pos="1134"/>
        </w:tabs>
        <w:spacing w:after="0"/>
        <w:jc w:val="both"/>
        <w:rPr>
          <w:rFonts w:ascii="Times New Roman" w:hAnsi="Times New Roman" w:cs="Times New Roman"/>
          <w:sz w:val="24"/>
        </w:rPr>
      </w:pPr>
      <w:r w:rsidRPr="00412D0D">
        <w:rPr>
          <w:rFonts w:ascii="Times New Roman" w:eastAsia="Times New Roman" w:hAnsi="Times New Roman" w:cs="Times New Roman"/>
          <w:sz w:val="24"/>
          <w:szCs w:val="24"/>
        </w:rPr>
        <w:t xml:space="preserve">Tyrimo protokolas (-ai) turi būti išduotas (-i) </w:t>
      </w:r>
      <w:r w:rsidR="00DD3464" w:rsidRPr="001D3477">
        <w:rPr>
          <w:rFonts w:ascii="Times New Roman" w:eastAsia="Times New Roman" w:hAnsi="Times New Roman" w:cs="Times New Roman"/>
          <w:b/>
          <w:bCs/>
          <w:sz w:val="24"/>
          <w:szCs w:val="24"/>
        </w:rPr>
        <w:t>ne vėliau nei 14 d</w:t>
      </w:r>
      <w:r w:rsidR="00722A5D" w:rsidRPr="001D3477">
        <w:rPr>
          <w:rFonts w:ascii="Times New Roman" w:eastAsia="Times New Roman" w:hAnsi="Times New Roman" w:cs="Times New Roman"/>
          <w:b/>
          <w:bCs/>
          <w:sz w:val="24"/>
          <w:szCs w:val="24"/>
        </w:rPr>
        <w:t>.</w:t>
      </w:r>
      <w:r w:rsidR="00DD3464" w:rsidRPr="001D3477">
        <w:rPr>
          <w:rFonts w:ascii="Times New Roman" w:eastAsia="Times New Roman" w:hAnsi="Times New Roman" w:cs="Times New Roman"/>
          <w:b/>
          <w:bCs/>
          <w:sz w:val="24"/>
          <w:szCs w:val="24"/>
        </w:rPr>
        <w:t xml:space="preserve"> d</w:t>
      </w:r>
      <w:r w:rsidR="00722A5D" w:rsidRPr="001D3477">
        <w:rPr>
          <w:rFonts w:ascii="Times New Roman" w:eastAsia="Times New Roman" w:hAnsi="Times New Roman" w:cs="Times New Roman"/>
          <w:b/>
          <w:bCs/>
          <w:sz w:val="24"/>
          <w:szCs w:val="24"/>
        </w:rPr>
        <w:t>.</w:t>
      </w:r>
      <w:r w:rsidR="00DD3464" w:rsidRPr="001D3477">
        <w:rPr>
          <w:rFonts w:ascii="Times New Roman" w:eastAsia="Times New Roman" w:hAnsi="Times New Roman" w:cs="Times New Roman"/>
          <w:b/>
          <w:bCs/>
          <w:sz w:val="24"/>
          <w:szCs w:val="24"/>
        </w:rPr>
        <w:t xml:space="preserve"> iki dokumentų pateikimo Agentūrai</w:t>
      </w:r>
      <w:r w:rsidR="00C81967" w:rsidRPr="00412D0D">
        <w:rPr>
          <w:rFonts w:ascii="Times New Roman" w:eastAsia="Times New Roman" w:hAnsi="Times New Roman" w:cs="Times New Roman"/>
          <w:sz w:val="24"/>
          <w:szCs w:val="24"/>
        </w:rPr>
        <w:t>.</w:t>
      </w:r>
      <w:r w:rsidR="00DD3464" w:rsidRPr="00412D0D">
        <w:rPr>
          <w:rFonts w:ascii="Times New Roman" w:eastAsia="Times New Roman" w:hAnsi="Times New Roman" w:cs="Times New Roman"/>
          <w:sz w:val="24"/>
          <w:szCs w:val="24"/>
        </w:rPr>
        <w:t xml:space="preserve"> Tiekėjas </w:t>
      </w:r>
      <w:r w:rsidR="00DD3464" w:rsidRPr="001D3477">
        <w:rPr>
          <w:rFonts w:ascii="Times New Roman" w:eastAsia="Times New Roman" w:hAnsi="Times New Roman" w:cs="Times New Roman"/>
          <w:b/>
          <w:bCs/>
          <w:sz w:val="24"/>
          <w:szCs w:val="24"/>
        </w:rPr>
        <w:t>ne vėliau kaip likus 4 (keturios) d. d.</w:t>
      </w:r>
      <w:r w:rsidR="00DD3464" w:rsidRPr="00412D0D">
        <w:rPr>
          <w:rFonts w:ascii="Times New Roman" w:eastAsia="Times New Roman" w:hAnsi="Times New Roman" w:cs="Times New Roman"/>
          <w:sz w:val="24"/>
          <w:szCs w:val="24"/>
        </w:rPr>
        <w:t xml:space="preserve"> prieš kiekvieną Maisto produkto vežimą į Partnerių sandėlius Agentūrai el. paštu privalo pateikti Tyrimų protokolo (-ų) kopiją. </w:t>
      </w:r>
      <w:r w:rsidR="00DD3464" w:rsidRPr="00412D0D">
        <w:rPr>
          <w:rFonts w:ascii="Times New Roman" w:eastAsia="Times New Roman" w:hAnsi="Times New Roman" w:cs="Times New Roman"/>
          <w:b/>
          <w:sz w:val="24"/>
          <w:szCs w:val="24"/>
        </w:rPr>
        <w:t xml:space="preserve">Jei pristatomas Maisto produktas yra iš skirtingų gamybos partijų, privaloma pateikti Tyrimų protokolus, išduotus atskirai kiekvienai Maisto produkto gamybos partijai. </w:t>
      </w:r>
      <w:r w:rsidR="00DD3464" w:rsidRPr="00412D0D">
        <w:rPr>
          <w:rFonts w:ascii="Times New Roman" w:eastAsia="Times New Roman" w:hAnsi="Times New Roman" w:cs="Times New Roman"/>
          <w:sz w:val="24"/>
          <w:szCs w:val="24"/>
        </w:rPr>
        <w:t>Nepateikus šių dokumentų, pateikus ne visus dokumentus ar nurodžius mažiau pristatomų Maisto produktų gamybos partijų, Tiekėjo Maisto produktai bus nepriimami ir Tiekėjas privalės juos išsivežti. Pažymėtina, jog v</w:t>
      </w:r>
      <w:r w:rsidRPr="00412D0D">
        <w:rPr>
          <w:rFonts w:ascii="Times New Roman" w:eastAsia="Times New Roman" w:hAnsi="Times New Roman" w:cs="Times New Roman"/>
          <w:sz w:val="24"/>
          <w:szCs w:val="24"/>
        </w:rPr>
        <w:t xml:space="preserve">isa informacija turi būti pateikiama lietuvių kalba. Jei informacija yra išduota kita kalba, turi būti pateiktas tinkamai patvirtintas vertimas į lietuvių kalbą. Vertimo patvirtinimas laikomas tinkamu, jei vertimas yra patvirtintas vertėjo parašu ir vertimo biuro antspaudu (jei turi) arba Tiekėjo ar jo įgalioto asmens parašu ir antspaudu (jei turi). </w:t>
      </w:r>
    </w:p>
    <w:p w14:paraId="113E5429"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6.2. Pristatant Maisto produktus į partnerių sandėlius, Tiekėjas privalo pateikti laisvos formos patvirtinimą, jog į Partnerių sandėlius pristatytas Maisto produktas atitinka ženklinimo bei pakavimo reikalavimus (toliau – Patvirtinimas), nustatytus 8 skyriuje.</w:t>
      </w:r>
    </w:p>
    <w:p w14:paraId="40832904" w14:textId="4CC8E3C3" w:rsidR="00591DC6" w:rsidRPr="00412D0D" w:rsidRDefault="00591DC6" w:rsidP="00E10573">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6.3. Iki einamojo mėnesio 5 (penktos) darbo dienos Agentūrai Tiekėjas privalo pateikti Sutarties 6.1 bei 6.2 punktuose nurodytus už per praėjusį mėnesį pristatytus Maisto produktus į Partnerių sandėlius</w:t>
      </w:r>
      <w:bookmarkEnd w:id="21"/>
      <w:r w:rsidRPr="00412D0D">
        <w:rPr>
          <w:rFonts w:ascii="Times New Roman" w:eastAsia="Times New Roman" w:hAnsi="Times New Roman" w:cs="Times New Roman"/>
          <w:b/>
          <w:sz w:val="24"/>
          <w:szCs w:val="24"/>
        </w:rPr>
        <w:t>.</w:t>
      </w:r>
    </w:p>
    <w:p w14:paraId="1422540C" w14:textId="463442D0" w:rsidR="00591DC6" w:rsidRPr="00412D0D" w:rsidRDefault="00FE3ACA"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 xml:space="preserve">6.4. </w:t>
      </w:r>
      <w:r w:rsidR="00591DC6" w:rsidRPr="00412D0D">
        <w:rPr>
          <w:rFonts w:ascii="Times New Roman" w:eastAsia="Times New Roman" w:hAnsi="Times New Roman" w:cs="Times New Roman"/>
          <w:b/>
          <w:sz w:val="24"/>
          <w:szCs w:val="24"/>
        </w:rPr>
        <w:t xml:space="preserve">Agentūra pasilieka teisę, </w:t>
      </w:r>
      <w:r w:rsidR="008D463C" w:rsidRPr="00412D0D">
        <w:rPr>
          <w:rFonts w:ascii="Times New Roman" w:eastAsia="Times New Roman" w:hAnsi="Times New Roman" w:cs="Times New Roman"/>
          <w:b/>
          <w:sz w:val="24"/>
          <w:szCs w:val="24"/>
        </w:rPr>
        <w:t>kilus pagrįstoms abejonėms dėl maisto produktų atitikties Sutartyje nustatytiems reikalavimams</w:t>
      </w:r>
      <w:r w:rsidR="00591DC6" w:rsidRPr="00412D0D">
        <w:rPr>
          <w:rFonts w:ascii="Times New Roman" w:eastAsia="Times New Roman" w:hAnsi="Times New Roman" w:cs="Times New Roman"/>
          <w:b/>
          <w:sz w:val="24"/>
          <w:szCs w:val="24"/>
        </w:rPr>
        <w:t xml:space="preserve">, reikalauti Tiekėjo savo sąskaita įrodyti atitikimą </w:t>
      </w:r>
      <w:r w:rsidR="00E10573" w:rsidRPr="00412D0D">
        <w:rPr>
          <w:rFonts w:ascii="Times New Roman" w:eastAsia="Times New Roman" w:hAnsi="Times New Roman" w:cs="Times New Roman"/>
          <w:b/>
          <w:sz w:val="24"/>
          <w:szCs w:val="24"/>
        </w:rPr>
        <w:t xml:space="preserve">Sutarties 1 ir 2 prieduose </w:t>
      </w:r>
      <w:r w:rsidR="00591DC6" w:rsidRPr="00412D0D">
        <w:rPr>
          <w:rFonts w:ascii="Times New Roman" w:eastAsia="Times New Roman" w:hAnsi="Times New Roman" w:cs="Times New Roman"/>
          <w:b/>
          <w:sz w:val="24"/>
          <w:szCs w:val="24"/>
        </w:rPr>
        <w:t xml:space="preserve"> likusiems </w:t>
      </w:r>
      <w:r w:rsidR="00E10573" w:rsidRPr="00412D0D">
        <w:rPr>
          <w:rFonts w:ascii="Times New Roman" w:eastAsia="Times New Roman" w:hAnsi="Times New Roman" w:cs="Times New Roman"/>
          <w:b/>
          <w:sz w:val="24"/>
          <w:szCs w:val="24"/>
        </w:rPr>
        <w:t xml:space="preserve">maisto produktams keliamiems reikalavimams </w:t>
      </w:r>
      <w:r w:rsidR="00591DC6" w:rsidRPr="00412D0D">
        <w:rPr>
          <w:rFonts w:ascii="Times New Roman" w:eastAsia="Times New Roman" w:hAnsi="Times New Roman" w:cs="Times New Roman"/>
          <w:b/>
          <w:sz w:val="24"/>
          <w:szCs w:val="24"/>
        </w:rPr>
        <w:t>.</w:t>
      </w:r>
    </w:p>
    <w:p w14:paraId="03FF0B55" w14:textId="58ECFB9F"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6.5. Jeigu 6.1-6.</w:t>
      </w:r>
      <w:r w:rsidR="00E10573" w:rsidRPr="00412D0D">
        <w:rPr>
          <w:rFonts w:ascii="Times New Roman" w:eastAsia="Times New Roman" w:hAnsi="Times New Roman" w:cs="Times New Roman"/>
          <w:sz w:val="24"/>
          <w:szCs w:val="24"/>
        </w:rPr>
        <w:t>3</w:t>
      </w:r>
      <w:r w:rsidRPr="00412D0D">
        <w:rPr>
          <w:rFonts w:ascii="Times New Roman" w:eastAsia="Times New Roman" w:hAnsi="Times New Roman" w:cs="Times New Roman"/>
          <w:sz w:val="24"/>
          <w:szCs w:val="24"/>
        </w:rPr>
        <w:t xml:space="preserve"> punktuose pateikti minimi dokumentai turi trūkumų ir netikslumų, pataisyti dokumentai ar paaiškinimai turi būti kartu su lydraščiu paštu ir / arba tiesiogiai pateikti per 10 (dešimt) darbo dienų nuo Agentūros pranešimo dėl dokumentų patikslinimo / paaiškinimo išsiuntimo dienos.</w:t>
      </w:r>
    </w:p>
    <w:p w14:paraId="6A626D7B"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6.6. Agentūros ir kitų institucijų atstovams turi būti suteikta teisė / galimybė atlikti visus patikrinimus, susijusius su šios Sutarties įsipareigojimų vykdymu, taip pat ir pasibaigus šios Sutarties galiojimui. </w:t>
      </w:r>
    </w:p>
    <w:p w14:paraId="5D0EEAF6"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058D30F"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Arial Unicode MS" w:hAnsi="Times New Roman" w:cs="Times New Roman"/>
          <w:b/>
          <w:sz w:val="24"/>
          <w:szCs w:val="24"/>
        </w:rPr>
        <w:t>7. ŠALIŲ</w:t>
      </w:r>
      <w:r w:rsidRPr="00412D0D">
        <w:rPr>
          <w:rFonts w:ascii="Times New Roman" w:eastAsia="Times New Roman" w:hAnsi="Times New Roman" w:cs="Times New Roman"/>
          <w:b/>
          <w:sz w:val="24"/>
          <w:szCs w:val="24"/>
        </w:rPr>
        <w:t xml:space="preserve"> ĮSIPAREIGOJIMAI, TEISĖS IR ATSAKOMYBĖ</w:t>
      </w:r>
    </w:p>
    <w:p w14:paraId="0AA5AB50"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Cs/>
          <w:sz w:val="24"/>
          <w:szCs w:val="24"/>
        </w:rPr>
        <w:t xml:space="preserve">7.1. Tiekėjas įsipareigoja tiekti Maisto produktus Sutartyje ir jos prieduose nustatyta tvarka ir terminais. </w:t>
      </w:r>
      <w:r w:rsidRPr="00412D0D">
        <w:rPr>
          <w:rFonts w:ascii="Times New Roman" w:eastAsia="Times New Roman" w:hAnsi="Times New Roman" w:cs="Times New Roman"/>
          <w:sz w:val="24"/>
          <w:szCs w:val="24"/>
        </w:rPr>
        <w:t>Esant situacijai, kai Tiekėjas pristato Maisto produktus, neatitinkančius Sutarties 8 skyriaus bei 1 ir 2 priedų reikalavimų, bet kokie Tiekėjo nuostoliai, susiję su Maisto produkto keitimu (kai tai įmanoma) ar papildomo Maisto produkto kiekio tiekimu, kilę dėl Maisto produktų, neatitinkančių Sutarties 8 skyriaus bei 1 ir 2 priedų reikalavimų ar netinkamo Sutarties vykdymo, pateikimo, tenka Tiekėjui ir Agentūra jų nedengia.</w:t>
      </w:r>
    </w:p>
    <w:p w14:paraId="10A9CCC5" w14:textId="12100DDF"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7.2. Esant nenumatytoms aplinkybėms, nepriklausančioms nuo Tiekėjo</w:t>
      </w:r>
      <w:r w:rsidR="008E706A" w:rsidRPr="00412D0D">
        <w:rPr>
          <w:rFonts w:ascii="Times New Roman" w:eastAsia="Times New Roman" w:hAnsi="Times New Roman" w:cs="Times New Roman"/>
          <w:sz w:val="24"/>
          <w:szCs w:val="24"/>
        </w:rPr>
        <w:t xml:space="preserve"> ir (arba) kurių atsiradimo rizika nepriskirtina Tiekėjo rizikai</w:t>
      </w:r>
      <w:r w:rsidRPr="00412D0D">
        <w:rPr>
          <w:rFonts w:ascii="Times New Roman" w:eastAsia="Times New Roman" w:hAnsi="Times New Roman" w:cs="Times New Roman"/>
          <w:sz w:val="24"/>
          <w:szCs w:val="24"/>
        </w:rPr>
        <w:t xml:space="preserve">, dėl kurių Tiekėjas negali pristatyti Maisto produkto taip, kaip nurodyta Grafike, </w:t>
      </w:r>
      <w:r w:rsidRPr="00412D0D">
        <w:rPr>
          <w:rFonts w:ascii="Times New Roman" w:eastAsia="Times New Roman" w:hAnsi="Times New Roman" w:cs="Times New Roman"/>
          <w:bCs/>
          <w:sz w:val="24"/>
          <w:szCs w:val="24"/>
        </w:rPr>
        <w:t>Tiekėjas įsipareigoja iš anksto ne mažiau kaip prieš 5 (penkias) darbo dienas iki Maisto produkto dalinimo, paštu ir / arba el. paštu informuoti Agentūrą.</w:t>
      </w:r>
    </w:p>
    <w:p w14:paraId="5D215797"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7.3.  Jei Tiekėjas, </w:t>
      </w:r>
      <w:bookmarkStart w:id="23" w:name="_Hlk485117163"/>
      <w:r w:rsidRPr="00412D0D">
        <w:rPr>
          <w:rFonts w:ascii="Times New Roman" w:eastAsia="Times New Roman" w:hAnsi="Times New Roman" w:cs="Times New Roman"/>
          <w:sz w:val="24"/>
          <w:szCs w:val="24"/>
        </w:rPr>
        <w:t xml:space="preserve">nesilaikydamas Grafiko vėluoja pristatyti Agentūros Grafike nurodytus Maisto produktus ir / ar nurodytą Maisto produktų kiekį ar jų dalį, ir / ar pristato </w:t>
      </w:r>
      <w:bookmarkStart w:id="24" w:name="_Hlk38266782"/>
      <w:r w:rsidRPr="00412D0D">
        <w:rPr>
          <w:rFonts w:ascii="Times New Roman" w:eastAsia="Times New Roman" w:hAnsi="Times New Roman" w:cs="Times New Roman"/>
          <w:sz w:val="24"/>
          <w:szCs w:val="24"/>
        </w:rPr>
        <w:t xml:space="preserve">Sutarties 1 ir 2 prieduose bei </w:t>
      </w:r>
      <w:r w:rsidRPr="00412D0D">
        <w:rPr>
          <w:rFonts w:ascii="Times New Roman" w:eastAsia="Times New Roman" w:hAnsi="Times New Roman" w:cs="Times New Roman"/>
          <w:sz w:val="24"/>
          <w:szCs w:val="24"/>
        </w:rPr>
        <w:lastRenderedPageBreak/>
        <w:t>2.9–2.10 punktuose ir / ar 8 skyriuje</w:t>
      </w:r>
      <w:bookmarkEnd w:id="24"/>
      <w:r w:rsidRPr="00412D0D">
        <w:rPr>
          <w:rFonts w:ascii="Times New Roman" w:eastAsia="Times New Roman" w:hAnsi="Times New Roman" w:cs="Times New Roman"/>
          <w:sz w:val="24"/>
          <w:szCs w:val="24"/>
        </w:rPr>
        <w:t xml:space="preserve"> nurodytų reikalavimų neatitinkančius Maisto produktus</w:t>
      </w:r>
      <w:bookmarkEnd w:id="23"/>
      <w:r w:rsidRPr="00412D0D">
        <w:rPr>
          <w:rFonts w:ascii="Times New Roman" w:eastAsia="Times New Roman" w:hAnsi="Times New Roman" w:cs="Times New Roman"/>
          <w:sz w:val="24"/>
          <w:szCs w:val="24"/>
        </w:rPr>
        <w:t xml:space="preserve">, Tiekėjas privalo sumokėti baudą, kurios dydis apskaičiuojamas pagal formulę: </w:t>
      </w:r>
    </w:p>
    <w:p w14:paraId="632A1445"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p>
    <w:p w14:paraId="605881CB" w14:textId="77777777" w:rsidR="00591DC6" w:rsidRPr="00412D0D" w:rsidRDefault="00591DC6" w:rsidP="00591DC6">
      <w:pPr>
        <w:autoSpaceDE w:val="0"/>
        <w:autoSpaceDN w:val="0"/>
        <w:adjustRightInd w:val="0"/>
        <w:spacing w:after="0" w:line="240" w:lineRule="auto"/>
        <w:jc w:val="both"/>
        <w:outlineLvl w:val="0"/>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 xml:space="preserve">Bs=K*M*D/100 </w:t>
      </w:r>
    </w:p>
    <w:p w14:paraId="3E7823B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p>
    <w:p w14:paraId="21FEC43A"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
          <w:sz w:val="24"/>
          <w:szCs w:val="24"/>
        </w:rPr>
        <w:t>Bs</w:t>
      </w:r>
      <w:r w:rsidRPr="00412D0D">
        <w:rPr>
          <w:rFonts w:ascii="Times New Roman" w:eastAsia="Times New Roman" w:hAnsi="Times New Roman" w:cs="Times New Roman"/>
          <w:sz w:val="24"/>
          <w:szCs w:val="24"/>
        </w:rPr>
        <w:t xml:space="preserve"> – baudos dydis už pavėluotai pristatytą ar pristatytą Sutarties 1 ir 2 prieduose bei 2.9–2.10 punktuose ir / ar 8 skyriuje nurodytų reikalavimų neatitinkantį maisto produktų kiekį į vieną Partnerių sandėlį (Eur), </w:t>
      </w:r>
    </w:p>
    <w:p w14:paraId="3FB9F711" w14:textId="1D54054D" w:rsidR="00243F6D" w:rsidRPr="005C7BDC" w:rsidRDefault="00243F6D"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5C7BDC">
        <w:rPr>
          <w:rFonts w:ascii="Times New Roman" w:eastAsia="Times New Roman" w:hAnsi="Times New Roman" w:cs="Times New Roman"/>
          <w:b/>
          <w:bCs/>
          <w:sz w:val="24"/>
          <w:szCs w:val="24"/>
        </w:rPr>
        <w:t>K</w:t>
      </w:r>
      <w:r w:rsidRPr="005C7BDC">
        <w:rPr>
          <w:rFonts w:ascii="Times New Roman" w:eastAsia="Times New Roman" w:hAnsi="Times New Roman" w:cs="Times New Roman"/>
          <w:sz w:val="24"/>
          <w:szCs w:val="24"/>
        </w:rPr>
        <w:t xml:space="preserve"> – Maisto produkto bendras vienos tonos pasiūlymo įkainis be PVM (Eur), nurodytas Sutarties 2 priedo lentelėje,</w:t>
      </w:r>
    </w:p>
    <w:p w14:paraId="473FBFD6" w14:textId="77777777" w:rsidR="00243F6D" w:rsidRPr="00412D0D" w:rsidRDefault="00243F6D"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24A5CB93"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
          <w:sz w:val="24"/>
          <w:szCs w:val="24"/>
        </w:rPr>
        <w:t>M</w:t>
      </w:r>
      <w:r w:rsidRPr="00412D0D">
        <w:rPr>
          <w:rFonts w:ascii="Times New Roman" w:eastAsia="Times New Roman" w:hAnsi="Times New Roman" w:cs="Times New Roman"/>
          <w:sz w:val="24"/>
          <w:szCs w:val="24"/>
        </w:rPr>
        <w:t xml:space="preserve"> – pavėluotai į atitinkamą Partnerių sandėlį pristatyto Maisto produkto kiekis (t) / pristatytas Sutarties 1 ir 2 prieduose bei 2.9–2.10 punktuose ir / ar 8 skyriuje reikalavimų neatitinkantis Maisto produktų kiekis (t), </w:t>
      </w:r>
    </w:p>
    <w:p w14:paraId="077F83B3"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
          <w:sz w:val="24"/>
          <w:szCs w:val="24"/>
        </w:rPr>
        <w:t>D</w:t>
      </w:r>
      <w:r w:rsidRPr="00412D0D">
        <w:rPr>
          <w:rFonts w:ascii="Times New Roman" w:eastAsia="Times New Roman" w:hAnsi="Times New Roman" w:cs="Times New Roman"/>
          <w:sz w:val="24"/>
          <w:szCs w:val="24"/>
        </w:rPr>
        <w:t xml:space="preserve"> – maisto produkto pristatymo vėlavimo į atitinkamą Partnerių sandėlį dienų skaičius. Laikotarpis, per kurį Tiekėjas ištaiso trūkumus dėl Sutarties 1 ir 2 prieduose bei 2.9–2.10 punktuose ir / ar 8 skyriuje nurodytų reikalavimų neatitikties, taip pat yra laikomas vėlavimu.</w:t>
      </w:r>
    </w:p>
    <w:p w14:paraId="41EC0D78"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17CD8B37"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Jei maisto produktų pristatymas vėlavo į kelis Partnerių sandėlius, tokiu atveju baudos tiekėjui dydis apskaičiuojamas, sumuojant kiekvieno sandėlio Bs.</w:t>
      </w:r>
    </w:p>
    <w:p w14:paraId="43626F8F"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325E8BBB"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12D0D">
        <w:rPr>
          <w:rFonts w:ascii="Times New Roman" w:eastAsia="Times New Roman" w:hAnsi="Times New Roman" w:cs="Times New Roman"/>
          <w:sz w:val="24"/>
          <w:szCs w:val="24"/>
        </w:rPr>
        <w:t xml:space="preserve">Esant Sutarties 7.5 punkte nurodytoms aplinkybėms, </w:t>
      </w:r>
      <w:r w:rsidRPr="00412D0D">
        <w:rPr>
          <w:rFonts w:ascii="Times New Roman" w:eastAsia="Times New Roman" w:hAnsi="Times New Roman" w:cs="Times New Roman"/>
          <w:sz w:val="24"/>
          <w:szCs w:val="24"/>
          <w:lang w:val="en-US"/>
        </w:rPr>
        <w:t xml:space="preserve">7.3 </w:t>
      </w:r>
      <w:r w:rsidRPr="00412D0D">
        <w:rPr>
          <w:rFonts w:ascii="Times New Roman" w:eastAsia="Times New Roman" w:hAnsi="Times New Roman" w:cs="Times New Roman"/>
          <w:sz w:val="24"/>
          <w:szCs w:val="24"/>
        </w:rPr>
        <w:t>punktas netaikomas.</w:t>
      </w:r>
    </w:p>
    <w:p w14:paraId="7023430C"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13D01375"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7.4. </w:t>
      </w:r>
      <w:r w:rsidRPr="00412D0D">
        <w:rPr>
          <w:rFonts w:ascii="Times New Roman" w:eastAsia="Times New Roman" w:hAnsi="Times New Roman" w:cs="Times New Roman"/>
          <w:b/>
          <w:sz w:val="24"/>
          <w:szCs w:val="24"/>
        </w:rPr>
        <w:t>Tuo atveju, kai Maisto produktai nėra pradėti dalinti / išdalinti</w:t>
      </w:r>
      <w:r w:rsidRPr="00412D0D">
        <w:rPr>
          <w:rFonts w:ascii="Times New Roman" w:eastAsia="Times New Roman" w:hAnsi="Times New Roman" w:cs="Times New Roman"/>
          <w:sz w:val="24"/>
          <w:szCs w:val="24"/>
        </w:rPr>
        <w:t xml:space="preserve"> ir jei Tiekėjas, nesilaikydamas Grafiko vėluoja pristatyti Agentūros Grafike nurodytus Maisto produktus ir / ar nurodytą Maisto produktų kiekį ar jų dalį, ir / ar pristato Sutarties 1 ir 2 prieduose, 8 skyriuje nurodytų reikalavimų neatitinkančius Maisto produktus, ir šių neatitikimų neištaiso per Sutarties 2.13–2.14 punktuose numatytą terminą, </w:t>
      </w:r>
      <w:r w:rsidRPr="00412D0D">
        <w:rPr>
          <w:rFonts w:ascii="Times New Roman" w:eastAsia="Times New Roman" w:hAnsi="Times New Roman" w:cs="Times New Roman"/>
          <w:b/>
          <w:sz w:val="24"/>
          <w:szCs w:val="24"/>
        </w:rPr>
        <w:t>Agentūra tai laiko esminiu Sutarties pažeidimu, pasinaudoja Sutarties įvykdymo užtikrinimu ir nutraukia Sutartį arba, kai Sutartis yra sudaroma su tuo pačiu Tiekėju dėl kelių Pirkimo dalių, Sutartį nutraukia dėl tos / tų Pirkimo dalies / dalių Maisto produkto / produktų tiekimo, kurioje / kuriose Tiekėjas netinkamai vykdo savo įsipareigojimus.</w:t>
      </w:r>
    </w:p>
    <w:p w14:paraId="308718CA" w14:textId="7584D19D" w:rsidR="00591DC6" w:rsidRPr="00412D0D" w:rsidRDefault="00591DC6" w:rsidP="00591DC6">
      <w:pPr>
        <w:autoSpaceDE w:val="0"/>
        <w:autoSpaceDN w:val="0"/>
        <w:adjustRightInd w:val="0"/>
        <w:spacing w:after="0" w:line="240" w:lineRule="auto"/>
        <w:jc w:val="both"/>
        <w:rPr>
          <w:rFonts w:ascii="Times New Roman" w:eastAsia="Calibri" w:hAnsi="Times New Roman" w:cs="Times New Roman"/>
          <w:sz w:val="24"/>
          <w:szCs w:val="24"/>
        </w:rPr>
      </w:pPr>
      <w:bookmarkStart w:id="25" w:name="_Hlk485388993"/>
      <w:r w:rsidRPr="00412D0D">
        <w:rPr>
          <w:rFonts w:ascii="Times New Roman" w:eastAsia="Calibri" w:hAnsi="Times New Roman" w:cs="Times New Roman"/>
          <w:sz w:val="24"/>
          <w:szCs w:val="24"/>
        </w:rPr>
        <w:t xml:space="preserve">7.5. Jei institucijos ar kitos kompetentingos kokybės patikros rezultatai parodo, kad Maisto produktai neatitinka  reikalavimų, nurodytų Sutarties 1 ir 2 prieduose ir </w:t>
      </w:r>
      <w:r w:rsidRPr="00412D0D">
        <w:rPr>
          <w:rFonts w:ascii="Times New Roman" w:eastAsia="Calibri" w:hAnsi="Times New Roman" w:cs="Times New Roman"/>
          <w:b/>
          <w:bCs/>
          <w:sz w:val="24"/>
          <w:szCs w:val="24"/>
        </w:rPr>
        <w:t>yra išdalinti / išdalinta dalis</w:t>
      </w:r>
      <w:r w:rsidRPr="00412D0D">
        <w:rPr>
          <w:rFonts w:ascii="Times New Roman" w:eastAsia="Calibri" w:hAnsi="Times New Roman" w:cs="Times New Roman"/>
          <w:sz w:val="24"/>
          <w:szCs w:val="24"/>
        </w:rPr>
        <w:t>:</w:t>
      </w:r>
    </w:p>
    <w:p w14:paraId="49CEDA72" w14:textId="65D05EE8"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bookmarkStart w:id="26" w:name="_Hlk489873912"/>
      <w:bookmarkStart w:id="27" w:name="_Hlk489865386"/>
      <w:r w:rsidRPr="00412D0D">
        <w:rPr>
          <w:rFonts w:ascii="Times New Roman" w:eastAsia="Times New Roman" w:hAnsi="Times New Roman" w:cs="Times New Roman"/>
          <w:sz w:val="24"/>
          <w:szCs w:val="24"/>
        </w:rPr>
        <w:t xml:space="preserve">7.5.1. </w:t>
      </w:r>
      <w:r w:rsidRPr="00412D0D">
        <w:rPr>
          <w:rFonts w:ascii="Times New Roman" w:eastAsia="Times New Roman" w:hAnsi="Times New Roman" w:cs="Times New Roman"/>
          <w:b/>
          <w:sz w:val="24"/>
          <w:szCs w:val="24"/>
        </w:rPr>
        <w:t xml:space="preserve">yra </w:t>
      </w:r>
      <w:r w:rsidR="0085082E" w:rsidRPr="00412D0D">
        <w:rPr>
          <w:rFonts w:ascii="Times New Roman" w:eastAsia="Times New Roman" w:hAnsi="Times New Roman" w:cs="Times New Roman"/>
          <w:b/>
          <w:sz w:val="24"/>
          <w:szCs w:val="24"/>
        </w:rPr>
        <w:t xml:space="preserve">saugūs ir </w:t>
      </w:r>
      <w:r w:rsidRPr="00412D0D">
        <w:rPr>
          <w:rFonts w:ascii="Times New Roman" w:eastAsia="Times New Roman" w:hAnsi="Times New Roman" w:cs="Times New Roman"/>
          <w:b/>
          <w:sz w:val="24"/>
          <w:szCs w:val="24"/>
        </w:rPr>
        <w:t>tinkami žmonių mitybai</w:t>
      </w:r>
      <w:r w:rsidRPr="00412D0D">
        <w:rPr>
          <w:rFonts w:ascii="Times New Roman" w:eastAsia="Times New Roman" w:hAnsi="Times New Roman" w:cs="Times New Roman"/>
          <w:sz w:val="24"/>
          <w:szCs w:val="24"/>
        </w:rPr>
        <w:t xml:space="preserve">. Tokiu atveju Tiekėjas privalo sumokėti Agentūrai 5 (penkių) procentų Eur dydžio baudą nuo Bendros maksimalios šio Maisto produkto (-ų) pasiūlymo kainos </w:t>
      </w:r>
      <w:r w:rsidR="006C74CC" w:rsidRPr="00412D0D">
        <w:rPr>
          <w:rFonts w:ascii="Times New Roman" w:eastAsia="Times New Roman" w:hAnsi="Times New Roman" w:cs="Times New Roman"/>
          <w:sz w:val="24"/>
          <w:szCs w:val="24"/>
        </w:rPr>
        <w:t>be</w:t>
      </w:r>
      <w:r w:rsidRPr="00412D0D">
        <w:rPr>
          <w:rFonts w:ascii="Times New Roman" w:eastAsia="Times New Roman" w:hAnsi="Times New Roman" w:cs="Times New Roman"/>
          <w:sz w:val="24"/>
          <w:szCs w:val="24"/>
        </w:rPr>
        <w:t xml:space="preserve"> PVM (Eur).  Esant situacijai, kai</w:t>
      </w:r>
      <w:r w:rsidRPr="00412D0D">
        <w:rPr>
          <w:rFonts w:ascii="Calibri" w:eastAsia="Calibri" w:hAnsi="Calibri" w:cs="Times New Roman"/>
        </w:rPr>
        <w:t xml:space="preserve"> </w:t>
      </w:r>
      <w:r w:rsidRPr="00412D0D">
        <w:rPr>
          <w:rFonts w:ascii="Times New Roman" w:eastAsia="Times New Roman" w:hAnsi="Times New Roman" w:cs="Times New Roman"/>
          <w:sz w:val="24"/>
          <w:szCs w:val="24"/>
        </w:rPr>
        <w:t xml:space="preserve">institucijos ar kitos kompetentingos kokybės patikros rezultatai parodo, kad </w:t>
      </w:r>
      <w:r w:rsidR="00E41613" w:rsidRPr="001D1E80">
        <w:rPr>
          <w:rFonts w:ascii="Times New Roman" w:eastAsia="Times New Roman" w:hAnsi="Times New Roman" w:cs="Times New Roman"/>
          <w:sz w:val="24"/>
          <w:szCs w:val="24"/>
        </w:rPr>
        <w:t xml:space="preserve">toje pačioje Pirkimo dalyje </w:t>
      </w:r>
      <w:r w:rsidRPr="001D1E80">
        <w:rPr>
          <w:rFonts w:ascii="Times New Roman" w:eastAsia="Times New Roman" w:hAnsi="Times New Roman" w:cs="Times New Roman"/>
          <w:sz w:val="24"/>
          <w:szCs w:val="24"/>
        </w:rPr>
        <w:t>Maisto</w:t>
      </w:r>
      <w:r w:rsidRPr="00412D0D">
        <w:rPr>
          <w:rFonts w:ascii="Times New Roman" w:eastAsia="Times New Roman" w:hAnsi="Times New Roman" w:cs="Times New Roman"/>
          <w:sz w:val="24"/>
          <w:szCs w:val="24"/>
        </w:rPr>
        <w:t xml:space="preserve"> produktas ir kito dalinimo metu (t. y., pakartotinai – antrą kartą), neatitinka   reikalavimų, nurodytų Sutarties 1 ir 2 prieduose, toks Sutarties nuostatų pažeidimas yra </w:t>
      </w:r>
      <w:r w:rsidRPr="00412D0D">
        <w:rPr>
          <w:rFonts w:ascii="Times New Roman" w:eastAsia="Times New Roman" w:hAnsi="Times New Roman" w:cs="Times New Roman"/>
          <w:b/>
          <w:bCs/>
          <w:sz w:val="24"/>
          <w:szCs w:val="24"/>
        </w:rPr>
        <w:t>laikomas esminiu</w:t>
      </w:r>
      <w:r w:rsidRPr="00412D0D">
        <w:rPr>
          <w:rFonts w:ascii="Times New Roman" w:eastAsia="Times New Roman" w:hAnsi="Times New Roman" w:cs="Times New Roman"/>
          <w:sz w:val="24"/>
          <w:szCs w:val="24"/>
        </w:rPr>
        <w:t xml:space="preserve"> ir Agentūra</w:t>
      </w:r>
      <w:r w:rsidRPr="00412D0D">
        <w:rPr>
          <w:rFonts w:ascii="Calibri" w:eastAsia="Times New Roman" w:hAnsi="Calibri" w:cs="Times New Roman"/>
        </w:rPr>
        <w:t xml:space="preserve"> </w:t>
      </w:r>
      <w:r w:rsidRPr="00412D0D">
        <w:rPr>
          <w:rFonts w:ascii="Times New Roman" w:eastAsia="Times New Roman" w:hAnsi="Times New Roman" w:cs="Times New Roman"/>
          <w:sz w:val="24"/>
          <w:szCs w:val="24"/>
        </w:rPr>
        <w:t>pasinaudoja Sutarties įvykdymo užtikrinimu bei nutraukia Sutartį arba,</w:t>
      </w:r>
      <w:r w:rsidRPr="00412D0D">
        <w:rPr>
          <w:rFonts w:ascii="Calibri" w:eastAsia="Calibri" w:hAnsi="Calibri" w:cs="Times New Roman"/>
        </w:rPr>
        <w:t xml:space="preserve"> </w:t>
      </w:r>
      <w:r w:rsidRPr="00412D0D">
        <w:rPr>
          <w:rFonts w:ascii="Times New Roman" w:eastAsia="Times New Roman" w:hAnsi="Times New Roman" w:cs="Times New Roman"/>
          <w:sz w:val="24"/>
          <w:szCs w:val="24"/>
        </w:rPr>
        <w:t>kai Sutartis yra sudaroma su tuo pačiu Tiekėju dėl kelių Pirkimo dalių, Sutartis nutraukiama dėl tos / tų Pirkimo dalies / dalių Maisto produkto / produktų tiekimo, kurioje / kuriose Tiekėjas netinkamai vykdo savo įsipareigojimus;</w:t>
      </w:r>
    </w:p>
    <w:bookmarkEnd w:id="25"/>
    <w:bookmarkEnd w:id="26"/>
    <w:bookmarkEnd w:id="27"/>
    <w:p w14:paraId="1F9F11D2" w14:textId="4E9ACEC4"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7.5.2. </w:t>
      </w:r>
      <w:r w:rsidRPr="00412D0D">
        <w:rPr>
          <w:rFonts w:ascii="Times New Roman" w:eastAsia="Times New Roman" w:hAnsi="Times New Roman" w:cs="Times New Roman"/>
          <w:b/>
          <w:sz w:val="24"/>
          <w:szCs w:val="24"/>
        </w:rPr>
        <w:t xml:space="preserve">yra </w:t>
      </w:r>
      <w:r w:rsidR="0085082E" w:rsidRPr="00412D0D">
        <w:rPr>
          <w:rFonts w:ascii="Times New Roman" w:eastAsia="Times New Roman" w:hAnsi="Times New Roman" w:cs="Times New Roman"/>
          <w:b/>
          <w:sz w:val="24"/>
          <w:szCs w:val="24"/>
        </w:rPr>
        <w:t xml:space="preserve">nesaugūs ir / ar </w:t>
      </w:r>
      <w:r w:rsidRPr="00412D0D">
        <w:rPr>
          <w:rFonts w:ascii="Times New Roman" w:eastAsia="Times New Roman" w:hAnsi="Times New Roman" w:cs="Times New Roman"/>
          <w:b/>
          <w:sz w:val="24"/>
          <w:szCs w:val="24"/>
        </w:rPr>
        <w:t>netinkami žmonių mitybai</w:t>
      </w:r>
      <w:r w:rsidRPr="00412D0D">
        <w:rPr>
          <w:rFonts w:ascii="Times New Roman" w:eastAsia="Times New Roman" w:hAnsi="Times New Roman" w:cs="Times New Roman"/>
          <w:sz w:val="24"/>
          <w:szCs w:val="24"/>
        </w:rPr>
        <w:t xml:space="preserve">. Šiuo atveju Agentūra tokį Sutarties nuostatų pažeidimą </w:t>
      </w:r>
      <w:r w:rsidRPr="00412D0D">
        <w:rPr>
          <w:rFonts w:ascii="Times New Roman" w:eastAsia="Times New Roman" w:hAnsi="Times New Roman" w:cs="Times New Roman"/>
          <w:b/>
          <w:sz w:val="24"/>
          <w:szCs w:val="24"/>
        </w:rPr>
        <w:t>laiko esminiu</w:t>
      </w:r>
      <w:r w:rsidRPr="00412D0D">
        <w:rPr>
          <w:rFonts w:ascii="Times New Roman" w:eastAsia="Times New Roman" w:hAnsi="Times New Roman" w:cs="Times New Roman"/>
          <w:sz w:val="24"/>
          <w:szCs w:val="24"/>
        </w:rPr>
        <w:t xml:space="preserve">, pasinaudoja Sutarties įvykdymo užtikrinimu ir nutraukia Sutartį arba, kai Sutartis yra sudaroma su tuo pačiu Tiekėju dėl kelių Pirkimo dalių, Sutartis nutraukiama dėl tos / tų Pirkimo dalies / dalių Maisto produkto / produktų tiekimo, kurioje / kuriose Tiekėjas netinkamai vykdo savo įsipareigojimus. </w:t>
      </w:r>
    </w:p>
    <w:p w14:paraId="04D566DA" w14:textId="4524C6A5" w:rsidR="00837369" w:rsidRPr="005C7BDC" w:rsidRDefault="00837369" w:rsidP="00837369">
      <w:pPr>
        <w:spacing w:after="0" w:line="256" w:lineRule="auto"/>
        <w:jc w:val="both"/>
        <w:rPr>
          <w:rFonts w:ascii="Times New Roman" w:eastAsia="Times New Roman" w:hAnsi="Times New Roman" w:cs="Times New Roman"/>
          <w:sz w:val="24"/>
          <w:szCs w:val="24"/>
        </w:rPr>
      </w:pPr>
      <w:r w:rsidRPr="005C7BDC">
        <w:rPr>
          <w:rFonts w:ascii="Times New Roman" w:eastAsia="Times New Roman" w:hAnsi="Times New Roman" w:cs="Times New Roman"/>
          <w:sz w:val="24"/>
          <w:szCs w:val="24"/>
        </w:rPr>
        <w:t xml:space="preserve">7.6. Jei Tiekėjas 5.1, 5.3 punktuose nurodytus dokumentus bei 6.1 - 6.3 punktuose nurodytus  dokumentus </w:t>
      </w:r>
      <w:r w:rsidRPr="005C7BDC">
        <w:rPr>
          <w:rFonts w:ascii="Times New Roman" w:eastAsia="Times New Roman" w:hAnsi="Times New Roman" w:cs="Times New Roman"/>
          <w:b/>
          <w:bCs/>
          <w:sz w:val="24"/>
          <w:szCs w:val="24"/>
        </w:rPr>
        <w:t>apie per praėjusį mėnesį pristatytus Maisto produktus į Partnerių sandėlius pateikia vėliau nei iki einamojo mėnesio 5 (penktos) darbo dienos</w:t>
      </w:r>
      <w:r w:rsidRPr="005C7BDC">
        <w:rPr>
          <w:rFonts w:ascii="Times New Roman" w:eastAsia="Times New Roman" w:hAnsi="Times New Roman" w:cs="Times New Roman"/>
          <w:sz w:val="24"/>
          <w:szCs w:val="24"/>
        </w:rPr>
        <w:t xml:space="preserve">, jei tikrinant 5.1, 5.3 punktuose nurodytus dokumentus bei 6.1 - 6.3 punktuose nurodytus dokumentus apie pristatytus Maisto produktus, nustatomos klaidos ir </w:t>
      </w:r>
      <w:r w:rsidRPr="005C7BDC">
        <w:rPr>
          <w:rFonts w:ascii="Times New Roman" w:eastAsia="Times New Roman" w:hAnsi="Times New Roman" w:cs="Times New Roman"/>
          <w:sz w:val="24"/>
          <w:szCs w:val="24"/>
        </w:rPr>
        <w:lastRenderedPageBreak/>
        <w:t xml:space="preserve">Tiekėjas vėluoja pateikti pataisytus / naujus dokumentus per nurodytą terminą, Agentūra turi teisę be oficialaus įspėjimo ir neprarasdama kitų savo teisių gynimo būdų pradėti skaičiuoti 0,02 proc. (dviejų šimtųjų procento) dydžio delspinigius </w:t>
      </w:r>
      <w:r w:rsidRPr="005C7BDC">
        <w:rPr>
          <w:rFonts w:ascii="Times New Roman" w:eastAsia="Times New Roman" w:hAnsi="Times New Roman" w:cs="Times New Roman"/>
          <w:b/>
          <w:bCs/>
          <w:sz w:val="24"/>
          <w:szCs w:val="24"/>
        </w:rPr>
        <w:t xml:space="preserve">nuo faktiškai pristatytų Maisto produktų bendros kainos be PVM </w:t>
      </w:r>
      <w:r w:rsidRPr="005C7BDC">
        <w:rPr>
          <w:rFonts w:ascii="Times New Roman" w:eastAsia="Times New Roman" w:hAnsi="Times New Roman" w:cs="Times New Roman"/>
          <w:sz w:val="24"/>
          <w:szCs w:val="24"/>
        </w:rPr>
        <w:t xml:space="preserve">už kiekvieną termino praleidimo dieną iki kol Tiekėjas pristatys visus nurodytus dokumentus bei Tyrimo protokolus ir / ar pateiks pataisytus / naujus dokumentus ir / ar Tyrimo protokolus. </w:t>
      </w:r>
    </w:p>
    <w:p w14:paraId="7D28706E"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bookmarkStart w:id="28" w:name="_Hlk39477582"/>
      <w:r w:rsidRPr="00412D0D">
        <w:rPr>
          <w:rFonts w:ascii="Times New Roman" w:eastAsia="Times New Roman" w:hAnsi="Times New Roman" w:cs="Times New Roman"/>
          <w:sz w:val="24"/>
          <w:szCs w:val="24"/>
        </w:rPr>
        <w:t>7.7. Jei Tiekėjas nesilaiko šios Sutarties 1.4, 1.5 punktų reikalavimų, Tiekėjas privalo sumokėti Agentūrai 1500 Eur be PVM dydžio baudą.</w:t>
      </w:r>
    </w:p>
    <w:bookmarkEnd w:id="28"/>
    <w:p w14:paraId="136E201A" w14:textId="19C49CA0"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7.8. </w:t>
      </w:r>
      <w:r w:rsidR="004827E0" w:rsidRPr="00412D0D">
        <w:rPr>
          <w:rFonts w:ascii="Times New Roman" w:eastAsia="Times New Roman" w:hAnsi="Times New Roman" w:cs="Times New Roman"/>
          <w:sz w:val="24"/>
          <w:szCs w:val="24"/>
        </w:rPr>
        <w:t xml:space="preserve">Jei Tiekėjas nesilaiko šios Sutarties 2.4 punkto reikalavimų, Tiekėjas privalo sumokėti Agentūrai 1500 Eur be PVM dydžio baudą už kiekvieną pažeidimo faktą. Jei minimas pažeidimas tą pačią kalendorinę dieną nustatomas keliuose Partnerių sandėliuose, tai nėra laikoma atskirais pažeidimo faktais ir Tiekėjui skiriama bauda už vieną minėto pažeidimo faktą. </w:t>
      </w:r>
      <w:r w:rsidR="00E75E4A" w:rsidRPr="00412D0D">
        <w:rPr>
          <w:rFonts w:ascii="Times New Roman" w:eastAsia="Times New Roman" w:hAnsi="Times New Roman" w:cs="Times New Roman"/>
          <w:sz w:val="24"/>
          <w:szCs w:val="24"/>
        </w:rPr>
        <w:t>.</w:t>
      </w:r>
    </w:p>
    <w:p w14:paraId="02D24DE8" w14:textId="27F28ED6"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7.9. Jei Tiekėjas nesilaiko bent vieno šios Sutarties 2.5–2.8 punktų reikalavimų, Tiekėjas privalo sumokėti Agentūrai 1500 Eur be PVM dydžio baudą už kiekvieną pažeidimo faktą. Pažeidimo faktai atskiruose Partnerių sandėliuose yra sumuojami, t. y., jei minimi pažeidimai nustatomi keliuose Partnerių sandėliuose, tai kiekvienas 2.5–2.8 punktuose minimas pažeidimo faktas kiekviename Partnerio sandėlyje yra laikoma  atskir</w:t>
      </w:r>
      <w:r w:rsidR="004827E0" w:rsidRPr="00412D0D">
        <w:rPr>
          <w:rFonts w:ascii="Times New Roman" w:eastAsia="Times New Roman" w:hAnsi="Times New Roman" w:cs="Times New Roman"/>
          <w:sz w:val="24"/>
          <w:szCs w:val="24"/>
        </w:rPr>
        <w:t>u</w:t>
      </w:r>
      <w:r w:rsidRPr="00412D0D">
        <w:rPr>
          <w:rFonts w:ascii="Times New Roman" w:eastAsia="Times New Roman" w:hAnsi="Times New Roman" w:cs="Times New Roman"/>
          <w:sz w:val="24"/>
          <w:szCs w:val="24"/>
        </w:rPr>
        <w:t xml:space="preserve"> pažeidimo fakt</w:t>
      </w:r>
      <w:r w:rsidR="004827E0" w:rsidRPr="00412D0D">
        <w:rPr>
          <w:rFonts w:ascii="Times New Roman" w:eastAsia="Times New Roman" w:hAnsi="Times New Roman" w:cs="Times New Roman"/>
          <w:sz w:val="24"/>
          <w:szCs w:val="24"/>
        </w:rPr>
        <w:t>u</w:t>
      </w:r>
      <w:r w:rsidRPr="00412D0D">
        <w:rPr>
          <w:rFonts w:ascii="Times New Roman" w:eastAsia="Times New Roman" w:hAnsi="Times New Roman" w:cs="Times New Roman"/>
          <w:sz w:val="24"/>
          <w:szCs w:val="24"/>
        </w:rPr>
        <w:t xml:space="preserve">. </w:t>
      </w:r>
    </w:p>
    <w:p w14:paraId="59036332"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7.10. Jeigu Agentūra be pateisinamų priežasčių vėluoja sumokėti Tiekėjui, Tiekėjui pareikalavus, už kiekvieną pradelstą atsiskaitymo su Tiekėju dieną, Agentūra įsipareigoja mokėti 0,02 proc. (dviejų šimtųjų procento) delspinigius, skaičiuojamus nuo laiku nesumokėtos sumos dydžio.</w:t>
      </w:r>
    </w:p>
    <w:p w14:paraId="72014B8E" w14:textId="570D9A2E"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7.11. Baudų bei delspinigių sumokėjimas neatleidžia Šalies nuo pareigos vykdyti šia Sutartimi prisiimt</w:t>
      </w:r>
      <w:r w:rsidR="004827E0" w:rsidRPr="00412D0D">
        <w:rPr>
          <w:rFonts w:ascii="Times New Roman" w:eastAsia="Times New Roman" w:hAnsi="Times New Roman" w:cs="Times New Roman"/>
          <w:sz w:val="24"/>
          <w:szCs w:val="24"/>
        </w:rPr>
        <w:t>ų</w:t>
      </w:r>
      <w:r w:rsidRPr="00412D0D">
        <w:rPr>
          <w:rFonts w:ascii="Times New Roman" w:eastAsia="Times New Roman" w:hAnsi="Times New Roman" w:cs="Times New Roman"/>
          <w:sz w:val="24"/>
          <w:szCs w:val="24"/>
        </w:rPr>
        <w:t xml:space="preserve"> įsipareigojim</w:t>
      </w:r>
      <w:r w:rsidR="004827E0" w:rsidRPr="00412D0D">
        <w:rPr>
          <w:rFonts w:ascii="Times New Roman" w:eastAsia="Times New Roman" w:hAnsi="Times New Roman" w:cs="Times New Roman"/>
          <w:sz w:val="24"/>
          <w:szCs w:val="24"/>
        </w:rPr>
        <w:t>ų</w:t>
      </w:r>
      <w:r w:rsidRPr="00412D0D">
        <w:rPr>
          <w:rFonts w:ascii="Times New Roman" w:eastAsia="Times New Roman" w:hAnsi="Times New Roman" w:cs="Times New Roman"/>
          <w:sz w:val="24"/>
          <w:szCs w:val="24"/>
        </w:rPr>
        <w:t>.</w:t>
      </w:r>
    </w:p>
    <w:p w14:paraId="36BC87FD" w14:textId="1CFCFBB9"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7.1</w:t>
      </w:r>
      <w:r w:rsidR="00FE3ACA" w:rsidRPr="00412D0D">
        <w:rPr>
          <w:rFonts w:ascii="Times New Roman" w:eastAsia="Times New Roman" w:hAnsi="Times New Roman" w:cs="Times New Roman"/>
          <w:sz w:val="24"/>
          <w:szCs w:val="24"/>
        </w:rPr>
        <w:t>2</w:t>
      </w:r>
      <w:r w:rsidRPr="00412D0D">
        <w:rPr>
          <w:rFonts w:ascii="Times New Roman" w:eastAsia="Times New Roman" w:hAnsi="Times New Roman" w:cs="Times New Roman"/>
          <w:sz w:val="24"/>
          <w:szCs w:val="24"/>
        </w:rPr>
        <w:t>. Tiekėjas įsipareigoja atlyginti Agentūros ar trečiosios šalies patirtą žalą, atsiradusią dėl Maisto produktų, neatitinkančių Sutarties 1 ir 2 prieduose</w:t>
      </w:r>
      <w:r w:rsidRPr="00412D0D">
        <w:rPr>
          <w:rFonts w:ascii="Arial" w:eastAsia="Times New Roman" w:hAnsi="Arial" w:cs="Arial"/>
          <w:sz w:val="20"/>
          <w:szCs w:val="24"/>
          <w:lang w:eastAsia="lt-LT"/>
        </w:rPr>
        <w:t xml:space="preserve"> </w:t>
      </w:r>
      <w:r w:rsidRPr="00412D0D">
        <w:rPr>
          <w:rFonts w:ascii="Times New Roman" w:eastAsia="Times New Roman" w:hAnsi="Times New Roman" w:cs="Times New Roman"/>
          <w:sz w:val="24"/>
          <w:szCs w:val="24"/>
        </w:rPr>
        <w:t>ir / ar 8 skyriuje keliamų reikalavimų, ar Tiekėjui nesilaikant teisės aktų reikalavimų.</w:t>
      </w:r>
    </w:p>
    <w:p w14:paraId="79B9C30F" w14:textId="3051BBFA"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412D0D">
        <w:rPr>
          <w:rFonts w:ascii="Times New Roman" w:eastAsia="Times New Roman" w:hAnsi="Times New Roman" w:cs="Times New Roman"/>
          <w:sz w:val="24"/>
          <w:szCs w:val="24"/>
        </w:rPr>
        <w:t>7.1</w:t>
      </w:r>
      <w:r w:rsidR="00FE3ACA" w:rsidRPr="00412D0D">
        <w:rPr>
          <w:rFonts w:ascii="Times New Roman" w:eastAsia="Times New Roman" w:hAnsi="Times New Roman" w:cs="Times New Roman"/>
          <w:sz w:val="24"/>
          <w:szCs w:val="24"/>
        </w:rPr>
        <w:t>3</w:t>
      </w:r>
      <w:r w:rsidRPr="00412D0D">
        <w:rPr>
          <w:rFonts w:ascii="Times New Roman" w:eastAsia="Times New Roman" w:hAnsi="Times New Roman" w:cs="Times New Roman"/>
          <w:sz w:val="24"/>
          <w:szCs w:val="24"/>
        </w:rPr>
        <w:t xml:space="preserve">. Tiekėjas įsipareigoja </w:t>
      </w:r>
      <w:r w:rsidRPr="00412D0D">
        <w:rPr>
          <w:rFonts w:ascii="Times New Roman" w:eastAsia="Times New Roman" w:hAnsi="Times New Roman" w:cs="Times New Roman"/>
          <w:sz w:val="24"/>
          <w:szCs w:val="20"/>
          <w:lang w:eastAsia="ar-SA"/>
        </w:rPr>
        <w:t>užtikrinti, kad Sutarties sudarymo momentu ir visą jos galiojimo laikotarpį Tiekėjas ir jo pasitelkiami asmenys, turės reikiamą kvalifikaciją ir patirtį, bei atitiks kitus Tiekėjui keliamus reikalavimus, reikalingus Sutarčiai vykdyti.</w:t>
      </w:r>
    </w:p>
    <w:p w14:paraId="667D0198" w14:textId="4AA54282"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0"/>
          <w:lang w:eastAsia="ar-SA"/>
        </w:rPr>
        <w:t>7.1</w:t>
      </w:r>
      <w:r w:rsidR="00FE3ACA" w:rsidRPr="00412D0D">
        <w:rPr>
          <w:rFonts w:ascii="Times New Roman" w:eastAsia="Times New Roman" w:hAnsi="Times New Roman" w:cs="Times New Roman"/>
          <w:sz w:val="24"/>
          <w:szCs w:val="20"/>
          <w:lang w:eastAsia="ar-SA"/>
        </w:rPr>
        <w:t>4</w:t>
      </w:r>
      <w:r w:rsidRPr="00412D0D">
        <w:rPr>
          <w:rFonts w:ascii="Times New Roman" w:eastAsia="Times New Roman" w:hAnsi="Times New Roman" w:cs="Times New Roman"/>
          <w:sz w:val="24"/>
          <w:szCs w:val="20"/>
          <w:lang w:eastAsia="ar-SA"/>
        </w:rPr>
        <w:t xml:space="preserve">. </w:t>
      </w:r>
      <w:r w:rsidRPr="00412D0D">
        <w:rPr>
          <w:rFonts w:ascii="Times New Roman" w:eastAsia="Times New Roman" w:hAnsi="Times New Roman" w:cs="Times New Roman"/>
          <w:b/>
          <w:sz w:val="24"/>
          <w:szCs w:val="24"/>
        </w:rPr>
        <w:t>Jeigu tiekėjo kvalifikacija dėl teisės verstis atitinkama veikla nebuvo tikrinama arba tikrinama ne visa apimtimi, Tiekėjas Agentūrai įsipareigoja, kad</w:t>
      </w:r>
      <w:r w:rsidRPr="00412D0D">
        <w:rPr>
          <w:rFonts w:ascii="Times New Roman" w:eastAsia="Times New Roman" w:hAnsi="Times New Roman" w:cs="Times New Roman"/>
          <w:b/>
          <w:sz w:val="24"/>
          <w:szCs w:val="20"/>
          <w:lang w:eastAsia="ar-SA"/>
        </w:rPr>
        <w:t xml:space="preserve"> Sutarties sudarymo metu  </w:t>
      </w:r>
      <w:r w:rsidR="004A018A" w:rsidRPr="00412D0D">
        <w:rPr>
          <w:rFonts w:ascii="Times New Roman" w:eastAsia="Times New Roman" w:hAnsi="Times New Roman" w:cs="Times New Roman"/>
          <w:b/>
          <w:sz w:val="24"/>
          <w:szCs w:val="20"/>
          <w:lang w:eastAsia="ar-SA"/>
        </w:rPr>
        <w:t xml:space="preserve">jis </w:t>
      </w:r>
      <w:r w:rsidRPr="00412D0D">
        <w:rPr>
          <w:rFonts w:ascii="Times New Roman" w:eastAsia="Times New Roman" w:hAnsi="Times New Roman" w:cs="Times New Roman"/>
          <w:b/>
          <w:sz w:val="24"/>
          <w:szCs w:val="20"/>
          <w:lang w:eastAsia="ar-SA"/>
        </w:rPr>
        <w:t>turės teisę verstis Maisto produktų tiekimui reikalinga veikla (įskaitant Tiekėjo darbuotojus ir kitus pasitelkiamus asmenis)</w:t>
      </w:r>
      <w:r w:rsidR="004827E0" w:rsidRPr="00412D0D">
        <w:rPr>
          <w:rFonts w:ascii="Times New Roman" w:eastAsia="Times New Roman" w:hAnsi="Times New Roman" w:cs="Times New Roman"/>
          <w:b/>
          <w:sz w:val="24"/>
          <w:szCs w:val="20"/>
          <w:lang w:eastAsia="ar-SA"/>
        </w:rPr>
        <w:t>, taip pat</w:t>
      </w:r>
      <w:r w:rsidRPr="00412D0D">
        <w:rPr>
          <w:rFonts w:ascii="Times New Roman" w:eastAsia="Times New Roman" w:hAnsi="Times New Roman" w:cs="Times New Roman"/>
          <w:b/>
          <w:sz w:val="24"/>
          <w:szCs w:val="20"/>
          <w:lang w:eastAsia="ar-SA"/>
        </w:rPr>
        <w:t xml:space="preserve"> užtikrinti, kad Sutartį vykdys tik tokią teisę turintys asmenys</w:t>
      </w:r>
      <w:r w:rsidRPr="00412D0D">
        <w:rPr>
          <w:rFonts w:ascii="Times New Roman" w:eastAsia="Times New Roman" w:hAnsi="Times New Roman" w:cs="Times New Roman"/>
          <w:sz w:val="24"/>
          <w:szCs w:val="20"/>
          <w:lang w:eastAsia="ar-SA"/>
        </w:rPr>
        <w:t>.</w:t>
      </w:r>
      <w:r w:rsidRPr="00412D0D">
        <w:rPr>
          <w:rFonts w:ascii="Arial" w:eastAsia="Times New Roman" w:hAnsi="Arial" w:cs="Arial"/>
          <w:sz w:val="20"/>
          <w:szCs w:val="24"/>
          <w:lang w:eastAsia="lt-LT"/>
        </w:rPr>
        <w:t xml:space="preserve"> </w:t>
      </w:r>
      <w:r w:rsidRPr="00412D0D">
        <w:rPr>
          <w:rFonts w:ascii="Times New Roman" w:eastAsia="Times New Roman" w:hAnsi="Times New Roman" w:cs="Times New Roman"/>
          <w:sz w:val="24"/>
          <w:szCs w:val="20"/>
          <w:lang w:eastAsia="ar-SA"/>
        </w:rPr>
        <w:t>Maisto verslo operatoriai visuose su jų kontroliuojamu verslu susijusiuose gamybos, perdirbimo ir paskirstymo etapuose užtikrina, kad maistas atitiktų su jų veikla susijusius maisto produktus reglamentuojančių įstatymų reikalavimus ir tikrina, kad šių reikalavimų būtų laikomasi.</w:t>
      </w:r>
    </w:p>
    <w:p w14:paraId="64B31AD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46192576"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8. MAISTO PRODUKTŲ PAKAVIMO IR ŽENKLINIMO REIKALAVIMAI</w:t>
      </w:r>
    </w:p>
    <w:p w14:paraId="4DBEEFAA" w14:textId="27D932EC"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8.1. Tiekėjas užtikrina, kad Maisto produktai pakuo</w:t>
      </w:r>
      <w:r w:rsidR="004827E0" w:rsidRPr="00412D0D">
        <w:rPr>
          <w:rFonts w:ascii="Times New Roman" w:eastAsia="Times New Roman" w:hAnsi="Times New Roman" w:cs="Times New Roman"/>
          <w:sz w:val="24"/>
          <w:szCs w:val="24"/>
        </w:rPr>
        <w:t>jami</w:t>
      </w:r>
      <w:r w:rsidRPr="00412D0D">
        <w:rPr>
          <w:rFonts w:ascii="Times New Roman" w:eastAsia="Times New Roman" w:hAnsi="Times New Roman" w:cs="Times New Roman"/>
          <w:sz w:val="24"/>
          <w:szCs w:val="24"/>
        </w:rPr>
        <w:t xml:space="preserve"> į saugias, tinkamas liestis su maistu, tvirtas pirmines pakuotes, kurios yra sandariai užklijuotos, kad gabenant arba sandėliuojant produktai neišbyrėtų. Pakuotės medžiaga ir pakuotės sandarinimo priemonės </w:t>
      </w:r>
      <w:r w:rsidR="004827E0" w:rsidRPr="00412D0D">
        <w:rPr>
          <w:rFonts w:ascii="Times New Roman" w:eastAsia="Times New Roman" w:hAnsi="Times New Roman" w:cs="Times New Roman"/>
          <w:sz w:val="24"/>
          <w:szCs w:val="24"/>
        </w:rPr>
        <w:t xml:space="preserve">privalo </w:t>
      </w:r>
      <w:r w:rsidRPr="00412D0D">
        <w:rPr>
          <w:rFonts w:ascii="Times New Roman" w:eastAsia="Times New Roman" w:hAnsi="Times New Roman" w:cs="Times New Roman"/>
          <w:sz w:val="24"/>
          <w:szCs w:val="24"/>
        </w:rPr>
        <w:t>atitik</w:t>
      </w:r>
      <w:r w:rsidR="004827E0" w:rsidRPr="00412D0D">
        <w:rPr>
          <w:rFonts w:ascii="Times New Roman" w:eastAsia="Times New Roman" w:hAnsi="Times New Roman" w:cs="Times New Roman"/>
          <w:sz w:val="24"/>
          <w:szCs w:val="24"/>
        </w:rPr>
        <w:t>ti</w:t>
      </w:r>
      <w:r w:rsidRPr="00412D0D">
        <w:rPr>
          <w:rFonts w:ascii="Times New Roman" w:eastAsia="Times New Roman" w:hAnsi="Times New Roman" w:cs="Times New Roman"/>
          <w:sz w:val="24"/>
          <w:szCs w:val="24"/>
        </w:rPr>
        <w:t xml:space="preserve"> privalomuosius su maistu besiliečiančių medžiagų ir gaminių saugos ir kokybės reikalavimus. </w:t>
      </w:r>
    </w:p>
    <w:p w14:paraId="30FD37C2" w14:textId="528351B0"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8.2. Tiekėjas užtikrina, kad Maisto produkto pirminės pakuotės pakuojamos į tvirtą, stabilią ir patvarią antrinę pakuotę, kuri turi užtikrinti kokybę ir maisto saugą gabenimo ir laikymo metu. Bendras antrinės pakuotės bruto svoris neturi viršyti 15 kg. Antrinė pakuotė turi būti tvirta, kad Projekto partneriams skirstant Maisto produktų pakuotes po dalinimų punktus, Maisto produktų pirminės pakuotės neišbyrėtų, neiškristų ar kitaip neapsunkintų šio darbo.</w:t>
      </w:r>
    </w:p>
    <w:p w14:paraId="7D50CFA3"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8.3. Tiekėjo pristatomos pirminės pakuotės turi atitikti reikalavimus, nustatytus šiuose teisės aktuose:</w:t>
      </w:r>
    </w:p>
    <w:p w14:paraId="314C140B" w14:textId="77777777" w:rsidR="00807FB2" w:rsidRPr="00412D0D" w:rsidRDefault="00807FB2" w:rsidP="00807FB2">
      <w:pPr>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w:t>
      </w:r>
      <w:r w:rsidRPr="00412D0D">
        <w:rPr>
          <w:rFonts w:ascii="Times New Roman" w:eastAsia="Times New Roman" w:hAnsi="Times New Roman" w:cs="Times New Roman"/>
          <w:sz w:val="24"/>
          <w:szCs w:val="24"/>
        </w:rPr>
        <w:tab/>
        <w:t>2004 m. spalio 27 d. Europos Parlamento ir Tarybos reglamentas (EB) Nr. 1935/2004 dėl žaliavų ir gaminių, skirtų liestis su maistu, ir panaikinantis Direktyvas 80/950/EEB ir 89/109/EEB, su visais pakeitimais;</w:t>
      </w:r>
    </w:p>
    <w:p w14:paraId="4EA9B872" w14:textId="77777777" w:rsidR="00807FB2" w:rsidRPr="00412D0D" w:rsidRDefault="00807FB2" w:rsidP="00807FB2">
      <w:pPr>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w:t>
      </w:r>
      <w:r w:rsidRPr="00412D0D">
        <w:rPr>
          <w:rFonts w:ascii="Times New Roman" w:eastAsia="Times New Roman" w:hAnsi="Times New Roman" w:cs="Times New Roman"/>
          <w:sz w:val="24"/>
          <w:szCs w:val="24"/>
        </w:rPr>
        <w:tab/>
        <w:t>2006 m. gruodžio 22 d. Komisijos reglamentas (EB) Nr. 2023/2006 dėl medžiagų ir gaminių, skirtų liestis su maistu, geros gamybos praktikos, su visais pakeitimais;</w:t>
      </w:r>
    </w:p>
    <w:p w14:paraId="6015CE12" w14:textId="77777777" w:rsidR="00807FB2" w:rsidRPr="00412D0D" w:rsidRDefault="00807FB2" w:rsidP="00807FB2">
      <w:pPr>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w:t>
      </w:r>
      <w:r w:rsidRPr="00412D0D">
        <w:rPr>
          <w:rFonts w:ascii="Times New Roman" w:eastAsia="Times New Roman" w:hAnsi="Times New Roman" w:cs="Times New Roman"/>
          <w:sz w:val="24"/>
          <w:szCs w:val="24"/>
        </w:rPr>
        <w:tab/>
        <w:t>Lietuvos higienos norma HN 16:2011 „Medžiagų ir gaminių, skirtų liestis su maistu, specialieji sveikatos saugos reikalavimai“, patvirtinta 2011 m. gegužės 2 d. Lietuvos Respublikos sveikatos apsaugos ministro įsakymu Nr. V-417, su visais pakeitimais ir specialiuosius, taikomus konkrečioms su maistu besiliečiančių žaliavų ir gaminių grupėms;</w:t>
      </w:r>
    </w:p>
    <w:p w14:paraId="3F8F6E84" w14:textId="4E564C13" w:rsidR="00807FB2" w:rsidRPr="00412D0D" w:rsidRDefault="00807FB2" w:rsidP="00807FB2">
      <w:pPr>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lang w:eastAsia="lt-LT"/>
        </w:rPr>
        <w:t>– Fasuotos prekės turi atitikti Lietuvos Respublikos Ūkio ministro 2015 m. rugsėjo 25 d. įsakymo Nr. 4-594 „Dėl fasuotų prekių ir matavimo indų techninio reglamento patvirtinimo“ reikalavimus.</w:t>
      </w:r>
    </w:p>
    <w:p w14:paraId="3D8DAC6D" w14:textId="74B3129B" w:rsidR="00591DC6" w:rsidRPr="00412D0D" w:rsidRDefault="00591DC6" w:rsidP="00591DC6">
      <w:pPr>
        <w:widowControl w:val="0"/>
        <w:tabs>
          <w:tab w:val="left" w:pos="851"/>
          <w:tab w:val="left" w:pos="993"/>
        </w:tabs>
        <w:autoSpaceDE w:val="0"/>
        <w:autoSpaceDN w:val="0"/>
        <w:adjustRightInd w:val="0"/>
        <w:spacing w:after="0" w:line="240" w:lineRule="auto"/>
        <w:jc w:val="both"/>
        <w:rPr>
          <w:rFonts w:ascii="Times New Roman" w:eastAsia="Calibri" w:hAnsi="Times New Roman" w:cs="Times New Roman"/>
          <w:sz w:val="24"/>
          <w:szCs w:val="24"/>
          <w:lang w:eastAsia="lt-LT"/>
        </w:rPr>
      </w:pPr>
      <w:r w:rsidRPr="00412D0D">
        <w:rPr>
          <w:rFonts w:ascii="Times New Roman" w:eastAsia="Times New Roman" w:hAnsi="Times New Roman" w:cs="Times New Roman"/>
          <w:sz w:val="24"/>
          <w:szCs w:val="24"/>
        </w:rPr>
        <w:t xml:space="preserve">8.4. </w:t>
      </w:r>
      <w:bookmarkStart w:id="29" w:name="_Hlk6907692"/>
      <w:r w:rsidRPr="00412D0D">
        <w:rPr>
          <w:rFonts w:ascii="Times New Roman" w:eastAsia="Times New Roman" w:hAnsi="Times New Roman" w:cs="Times New Roman"/>
          <w:sz w:val="24"/>
          <w:szCs w:val="24"/>
        </w:rPr>
        <w:t>Tiekėjas užtikrina, kad k</w:t>
      </w:r>
      <w:r w:rsidRPr="00412D0D">
        <w:rPr>
          <w:rFonts w:ascii="Times New Roman" w:eastAsia="Calibri" w:hAnsi="Times New Roman" w:cs="Times New Roman"/>
          <w:sz w:val="24"/>
          <w:szCs w:val="24"/>
          <w:lang w:eastAsia="lt-LT"/>
        </w:rPr>
        <w:t xml:space="preserve">iekvieno Maisto produkto ženklinimas atitinka </w:t>
      </w:r>
      <w:r w:rsidRPr="00412D0D">
        <w:rPr>
          <w:rFonts w:ascii="Times New Roman" w:eastAsia="Calibri" w:hAnsi="Times New Roman" w:cs="Times New Roman"/>
          <w:sz w:val="24"/>
          <w:szCs w:val="24"/>
          <w:shd w:val="clear" w:color="auto" w:fill="FFFFFF"/>
          <w:lang w:eastAsia="lt-LT"/>
        </w:rPr>
        <w:t>Lietuvos higienos normą HN 119:2014 „Maisto produktų ženklinimas“, patvirtintą Sveikatos apsaugos ministro 2002 m. gruodžio 24 d. įsakymu Nr. 677</w:t>
      </w:r>
      <w:r w:rsidRPr="00412D0D">
        <w:rPr>
          <w:rFonts w:ascii="Times New Roman" w:eastAsia="Calibri" w:hAnsi="Times New Roman" w:cs="Times New Roman"/>
          <w:sz w:val="24"/>
          <w:szCs w:val="24"/>
          <w:lang w:eastAsia="lt-LT"/>
        </w:rPr>
        <w:t xml:space="preserve"> ir</w:t>
      </w:r>
      <w:r w:rsidR="00D74CB4" w:rsidRPr="00412D0D">
        <w:rPr>
          <w:rFonts w:ascii="Times New Roman" w:eastAsia="Calibri" w:hAnsi="Times New Roman" w:cs="Times New Roman"/>
          <w:sz w:val="24"/>
          <w:szCs w:val="24"/>
          <w:lang w:eastAsia="lt-LT"/>
        </w:rPr>
        <w:t xml:space="preserve"> 2011 m. spalio 25 d. Europos Parlamento ir Tarybos reglamentą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r w:rsidRPr="00412D0D">
        <w:rPr>
          <w:rFonts w:ascii="Times New Roman" w:eastAsia="Calibri" w:hAnsi="Times New Roman" w:cs="Times New Roman"/>
          <w:sz w:val="24"/>
          <w:szCs w:val="24"/>
          <w:lang w:eastAsia="lt-LT"/>
        </w:rPr>
        <w:t>, su visais pakeitimais</w:t>
      </w:r>
      <w:bookmarkEnd w:id="29"/>
      <w:r w:rsidR="007E16EF" w:rsidRPr="00412D0D">
        <w:rPr>
          <w:rFonts w:ascii="Times New Roman" w:eastAsia="Calibri" w:hAnsi="Times New Roman" w:cs="Times New Roman"/>
          <w:sz w:val="24"/>
          <w:szCs w:val="24"/>
          <w:lang w:eastAsia="lt-LT"/>
        </w:rPr>
        <w:t xml:space="preserve"> bei </w:t>
      </w:r>
      <w:r w:rsidR="000D77CC" w:rsidRPr="00412D0D">
        <w:rPr>
          <w:rFonts w:ascii="Times New Roman" w:eastAsia="Times New Roman" w:hAnsi="Times New Roman" w:cs="Times New Roman"/>
          <w:sz w:val="24"/>
          <w:szCs w:val="24"/>
        </w:rPr>
        <w:t>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 ir ekologiškų produktų ženklinimo, kuriuo panaikinamas Tarybos reglamentas) (toliau – ekologinės gamybos reglamentas) reikalavimus</w:t>
      </w:r>
      <w:r w:rsidR="007E16EF" w:rsidRPr="00412D0D">
        <w:rPr>
          <w:rFonts w:ascii="Times New Roman" w:eastAsia="Times New Roman" w:hAnsi="Times New Roman" w:cs="Times New Roman"/>
          <w:sz w:val="24"/>
          <w:szCs w:val="24"/>
        </w:rPr>
        <w:t xml:space="preserve"> (</w:t>
      </w:r>
      <w:r w:rsidR="007E16EF" w:rsidRPr="00412D0D">
        <w:rPr>
          <w:rFonts w:ascii="Times New Roman" w:eastAsia="Times New Roman" w:hAnsi="Times New Roman" w:cs="Times New Roman"/>
          <w:i/>
          <w:iCs/>
          <w:sz w:val="24"/>
          <w:szCs w:val="24"/>
        </w:rPr>
        <w:t>jei tiekiamas ekologiškas maisto produktas</w:t>
      </w:r>
      <w:r w:rsidR="007E16EF" w:rsidRPr="00412D0D">
        <w:rPr>
          <w:rFonts w:ascii="Times New Roman" w:eastAsia="Times New Roman" w:hAnsi="Times New Roman" w:cs="Times New Roman"/>
          <w:sz w:val="24"/>
          <w:szCs w:val="24"/>
        </w:rPr>
        <w:t>).</w:t>
      </w:r>
    </w:p>
    <w:p w14:paraId="175B5DA9" w14:textId="1C1E056A" w:rsidR="00591DC6" w:rsidRPr="00412D0D" w:rsidRDefault="00591DC6" w:rsidP="00591DC6">
      <w:pPr>
        <w:widowControl w:val="0"/>
        <w:tabs>
          <w:tab w:val="left" w:pos="0"/>
          <w:tab w:val="left" w:pos="993"/>
        </w:tabs>
        <w:autoSpaceDE w:val="0"/>
        <w:autoSpaceDN w:val="0"/>
        <w:adjustRightInd w:val="0"/>
        <w:spacing w:after="0" w:line="240" w:lineRule="auto"/>
        <w:jc w:val="both"/>
        <w:rPr>
          <w:rFonts w:ascii="Times New Roman" w:eastAsia="Calibri" w:hAnsi="Times New Roman" w:cs="Times New Roman"/>
          <w:sz w:val="24"/>
          <w:szCs w:val="24"/>
          <w:lang w:eastAsia="lt-LT"/>
        </w:rPr>
      </w:pPr>
      <w:r w:rsidRPr="00412D0D">
        <w:rPr>
          <w:rFonts w:ascii="Times New Roman" w:eastAsia="Calibri" w:hAnsi="Times New Roman" w:cs="Times New Roman"/>
          <w:sz w:val="24"/>
          <w:szCs w:val="20"/>
        </w:rPr>
        <w:t>8.</w:t>
      </w:r>
      <w:r w:rsidR="007E16EF" w:rsidRPr="00412D0D">
        <w:rPr>
          <w:rFonts w:ascii="Times New Roman" w:eastAsia="Calibri" w:hAnsi="Times New Roman" w:cs="Times New Roman"/>
          <w:sz w:val="24"/>
          <w:szCs w:val="20"/>
        </w:rPr>
        <w:t>5</w:t>
      </w:r>
      <w:r w:rsidRPr="00412D0D">
        <w:rPr>
          <w:rFonts w:ascii="Times New Roman" w:eastAsia="Calibri" w:hAnsi="Times New Roman" w:cs="Times New Roman"/>
          <w:sz w:val="24"/>
          <w:szCs w:val="20"/>
        </w:rPr>
        <w:t xml:space="preserve">. Tiekėjas užtikrina, jog ant tretinės pakuotės, t. y., paletės, nurodoma: </w:t>
      </w:r>
      <w:r w:rsidR="008B5ED8" w:rsidRPr="00412D0D">
        <w:rPr>
          <w:rFonts w:ascii="Times New Roman" w:eastAsia="Calibri" w:hAnsi="Times New Roman" w:cs="Times New Roman"/>
          <w:sz w:val="24"/>
          <w:szCs w:val="20"/>
        </w:rPr>
        <w:t xml:space="preserve">Maisto produkto pavadinimas, Maisto produkto partijos Nr., </w:t>
      </w:r>
      <w:r w:rsidRPr="00412D0D">
        <w:rPr>
          <w:rFonts w:ascii="Times New Roman" w:eastAsia="Calibri" w:hAnsi="Times New Roman" w:cs="Times New Roman"/>
          <w:sz w:val="24"/>
          <w:szCs w:val="20"/>
        </w:rPr>
        <w:t xml:space="preserve">Maisto produkto </w:t>
      </w:r>
      <w:r w:rsidRPr="00412D0D">
        <w:rPr>
          <w:rFonts w:ascii="Times New Roman" w:eastAsia="Calibri" w:hAnsi="Times New Roman" w:cs="Times New Roman"/>
          <w:sz w:val="24"/>
          <w:szCs w:val="24"/>
          <w:lang w:eastAsia="lt-LT"/>
        </w:rPr>
        <w:t>pakuočių vienetų skaičius; Maisto produkto antrinių pakuočių skaičius; grynasis Maisto produkto svoris</w:t>
      </w:r>
      <w:r w:rsidR="008B5ED8" w:rsidRPr="00412D0D">
        <w:rPr>
          <w:rFonts w:ascii="Times New Roman" w:eastAsia="Calibri" w:hAnsi="Times New Roman" w:cs="Times New Roman"/>
          <w:sz w:val="24"/>
          <w:szCs w:val="24"/>
          <w:lang w:eastAsia="lt-LT"/>
        </w:rPr>
        <w:t xml:space="preserve"> </w:t>
      </w:r>
      <w:r w:rsidRPr="00412D0D">
        <w:rPr>
          <w:rFonts w:ascii="Times New Roman" w:eastAsia="Calibri" w:hAnsi="Times New Roman" w:cs="Times New Roman"/>
          <w:sz w:val="24"/>
          <w:szCs w:val="24"/>
          <w:lang w:eastAsia="lt-LT"/>
        </w:rPr>
        <w:t>(kg ar l (kur taikoma).</w:t>
      </w:r>
      <w:r w:rsidR="008B5ED8" w:rsidRPr="00412D0D">
        <w:rPr>
          <w:rFonts w:ascii="Times New Roman" w:eastAsia="Calibri" w:hAnsi="Times New Roman" w:cs="Times New Roman"/>
          <w:sz w:val="24"/>
          <w:szCs w:val="24"/>
          <w:lang w:eastAsia="lt-LT"/>
        </w:rPr>
        <w:t xml:space="preserve"> </w:t>
      </w:r>
    </w:p>
    <w:p w14:paraId="2724EA2C" w14:textId="77777777" w:rsidR="00591DC6" w:rsidRPr="00412D0D" w:rsidRDefault="00591DC6" w:rsidP="00591DC6">
      <w:pPr>
        <w:widowControl w:val="0"/>
        <w:tabs>
          <w:tab w:val="left" w:pos="851"/>
          <w:tab w:val="left" w:pos="993"/>
        </w:tabs>
        <w:autoSpaceDE w:val="0"/>
        <w:autoSpaceDN w:val="0"/>
        <w:adjustRightInd w:val="0"/>
        <w:spacing w:after="0" w:line="240" w:lineRule="auto"/>
        <w:jc w:val="both"/>
        <w:rPr>
          <w:rFonts w:ascii="Times New Roman" w:eastAsia="Calibri" w:hAnsi="Times New Roman" w:cs="Times New Roman"/>
          <w:sz w:val="24"/>
          <w:szCs w:val="24"/>
          <w:lang w:eastAsia="lt-LT"/>
        </w:rPr>
      </w:pPr>
    </w:p>
    <w:p w14:paraId="4E38624A" w14:textId="77777777" w:rsidR="00591DC6" w:rsidRPr="00412D0D" w:rsidRDefault="00591DC6" w:rsidP="00591DC6">
      <w:pPr>
        <w:spacing w:after="0"/>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9. SUTARTIES ĮVYKDYMO UŽTIKRINIMAS</w:t>
      </w:r>
    </w:p>
    <w:p w14:paraId="641F9596" w14:textId="77777777" w:rsidR="00591DC6" w:rsidRPr="00412D0D" w:rsidRDefault="00591DC6" w:rsidP="00591DC6">
      <w:pPr>
        <w:tabs>
          <w:tab w:val="left" w:pos="426"/>
        </w:tabs>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9.1.Tiekėjas turi Sutarties įvykdymą užtikrinti:</w:t>
      </w:r>
    </w:p>
    <w:tbl>
      <w:tblPr>
        <w:tblW w:w="10348" w:type="dxa"/>
        <w:tblInd w:w="-601" w:type="dxa"/>
        <w:tblLayout w:type="fixed"/>
        <w:tblLook w:val="01E0" w:firstRow="1" w:lastRow="1" w:firstColumn="1" w:lastColumn="1" w:noHBand="0" w:noVBand="0"/>
      </w:tblPr>
      <w:tblGrid>
        <w:gridCol w:w="3119"/>
        <w:gridCol w:w="2410"/>
        <w:gridCol w:w="2097"/>
        <w:gridCol w:w="2722"/>
      </w:tblGrid>
      <w:tr w:rsidR="00591DC6" w:rsidRPr="00412D0D" w14:paraId="7D1923B4" w14:textId="77777777" w:rsidTr="00A91CA6">
        <w:tc>
          <w:tcPr>
            <w:tcW w:w="3119" w:type="dxa"/>
            <w:tcBorders>
              <w:top w:val="single" w:sz="4" w:space="0" w:color="auto"/>
              <w:left w:val="single" w:sz="4" w:space="0" w:color="auto"/>
              <w:bottom w:val="single" w:sz="4" w:space="0" w:color="auto"/>
              <w:right w:val="single" w:sz="4" w:space="0" w:color="auto"/>
            </w:tcBorders>
          </w:tcPr>
          <w:p w14:paraId="2ABA7A21" w14:textId="77777777"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b/>
                <w:bCs/>
                <w:sz w:val="24"/>
                <w:szCs w:val="24"/>
                <w:lang w:eastAsia="lt-LT"/>
              </w:rPr>
              <w:t>Sutarties įvykdymo užtikrinimo būdai</w:t>
            </w:r>
          </w:p>
        </w:tc>
        <w:tc>
          <w:tcPr>
            <w:tcW w:w="2410" w:type="dxa"/>
            <w:tcBorders>
              <w:top w:val="single" w:sz="4" w:space="0" w:color="auto"/>
              <w:left w:val="single" w:sz="4" w:space="0" w:color="auto"/>
              <w:bottom w:val="single" w:sz="4" w:space="0" w:color="auto"/>
              <w:right w:val="single" w:sz="4" w:space="0" w:color="auto"/>
            </w:tcBorders>
          </w:tcPr>
          <w:p w14:paraId="4EEC0746" w14:textId="77777777"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b/>
                <w:bCs/>
                <w:sz w:val="24"/>
                <w:szCs w:val="24"/>
                <w:lang w:eastAsia="lt-LT"/>
              </w:rPr>
              <w:t>Sutarties įvykdymo užtikrinimo pateikimo terminas</w:t>
            </w:r>
          </w:p>
        </w:tc>
        <w:tc>
          <w:tcPr>
            <w:tcW w:w="2097" w:type="dxa"/>
            <w:tcBorders>
              <w:top w:val="single" w:sz="4" w:space="0" w:color="auto"/>
              <w:left w:val="single" w:sz="4" w:space="0" w:color="auto"/>
              <w:bottom w:val="single" w:sz="4" w:space="0" w:color="auto"/>
              <w:right w:val="single" w:sz="4" w:space="0" w:color="auto"/>
            </w:tcBorders>
          </w:tcPr>
          <w:p w14:paraId="4FDFE69D" w14:textId="77777777"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b/>
                <w:bCs/>
                <w:sz w:val="24"/>
                <w:szCs w:val="24"/>
                <w:lang w:eastAsia="lt-LT"/>
              </w:rPr>
              <w:t>Sutarties įvykdymo užtikrinimo vertė</w:t>
            </w:r>
          </w:p>
        </w:tc>
        <w:tc>
          <w:tcPr>
            <w:tcW w:w="2722" w:type="dxa"/>
            <w:tcBorders>
              <w:top w:val="single" w:sz="4" w:space="0" w:color="auto"/>
              <w:left w:val="single" w:sz="4" w:space="0" w:color="auto"/>
              <w:bottom w:val="single" w:sz="4" w:space="0" w:color="auto"/>
              <w:right w:val="single" w:sz="4" w:space="0" w:color="auto"/>
            </w:tcBorders>
          </w:tcPr>
          <w:p w14:paraId="5B9EFB3C" w14:textId="77777777"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b/>
                <w:bCs/>
                <w:sz w:val="24"/>
                <w:szCs w:val="24"/>
                <w:lang w:eastAsia="lt-LT"/>
              </w:rPr>
              <w:t>Sutarties įvykdymo užtikrinimo galiojimo terminas</w:t>
            </w:r>
          </w:p>
        </w:tc>
      </w:tr>
      <w:tr w:rsidR="00591DC6" w:rsidRPr="00412D0D" w14:paraId="280FE8B4" w14:textId="77777777" w:rsidTr="007E778E">
        <w:trPr>
          <w:trHeight w:val="416"/>
        </w:trPr>
        <w:tc>
          <w:tcPr>
            <w:tcW w:w="3119" w:type="dxa"/>
            <w:tcBorders>
              <w:top w:val="single" w:sz="4" w:space="0" w:color="auto"/>
              <w:left w:val="single" w:sz="4" w:space="0" w:color="auto"/>
              <w:bottom w:val="single" w:sz="4" w:space="0" w:color="auto"/>
              <w:right w:val="single" w:sz="4" w:space="0" w:color="auto"/>
            </w:tcBorders>
          </w:tcPr>
          <w:p w14:paraId="487BBAB5" w14:textId="77777777" w:rsidR="00591DC6" w:rsidRPr="00412D0D" w:rsidRDefault="00591DC6" w:rsidP="00591DC6">
            <w:pPr>
              <w:spacing w:after="0"/>
              <w:jc w:val="both"/>
              <w:rPr>
                <w:rFonts w:ascii="Times New Roman" w:eastAsia="Times New Roman" w:hAnsi="Times New Roman" w:cs="Times New Roman"/>
                <w:sz w:val="24"/>
                <w:szCs w:val="24"/>
                <w:lang w:eastAsia="lt-LT"/>
              </w:rPr>
            </w:pPr>
            <w:bookmarkStart w:id="30" w:name="_Hlk6901218"/>
            <w:r w:rsidRPr="00412D0D">
              <w:rPr>
                <w:rFonts w:ascii="Times New Roman" w:eastAsia="Times New Roman" w:hAnsi="Times New Roman" w:cs="Times New Roman"/>
                <w:sz w:val="24"/>
                <w:szCs w:val="24"/>
              </w:rPr>
              <w:t xml:space="preserve">Tiekėjas kartu </w:t>
            </w:r>
            <w:r w:rsidRPr="00412D0D">
              <w:rPr>
                <w:rFonts w:ascii="Times New Roman" w:eastAsia="Times New Roman" w:hAnsi="Times New Roman" w:cs="Times New Roman"/>
                <w:b/>
                <w:bCs/>
                <w:sz w:val="24"/>
                <w:szCs w:val="24"/>
              </w:rPr>
              <w:t>su lydraščiu</w:t>
            </w:r>
            <w:r w:rsidRPr="00412D0D">
              <w:rPr>
                <w:rFonts w:ascii="Times New Roman" w:eastAsia="Times New Roman" w:hAnsi="Times New Roman" w:cs="Times New Roman"/>
                <w:sz w:val="24"/>
                <w:szCs w:val="24"/>
              </w:rPr>
              <w:t xml:space="preserve"> turi pateikti</w:t>
            </w:r>
            <w:r w:rsidRPr="00412D0D">
              <w:rPr>
                <w:rFonts w:ascii="Arial" w:eastAsia="Times New Roman" w:hAnsi="Arial" w:cs="Arial"/>
                <w:sz w:val="20"/>
                <w:szCs w:val="24"/>
                <w:lang w:eastAsia="lt-LT"/>
              </w:rPr>
              <w:t xml:space="preserve"> </w:t>
            </w:r>
            <w:r w:rsidRPr="00412D0D">
              <w:rPr>
                <w:rFonts w:ascii="Times New Roman" w:eastAsia="Times New Roman" w:hAnsi="Times New Roman" w:cs="Times New Roman"/>
                <w:b/>
                <w:sz w:val="24"/>
                <w:szCs w:val="24"/>
              </w:rPr>
              <w:t>pirmo pareikalavimo neatšaukiamą besąlyginę (-į)</w:t>
            </w:r>
            <w:r w:rsidRPr="00412D0D">
              <w:rPr>
                <w:rFonts w:ascii="Times New Roman" w:eastAsia="Times New Roman" w:hAnsi="Times New Roman" w:cs="Times New Roman"/>
                <w:sz w:val="24"/>
                <w:szCs w:val="24"/>
              </w:rPr>
              <w:t xml:space="preserve"> Lietuvos Respublikoje ar užsienyje registruoto banko, draudimo bendrovės sutarties įvykdymo užtikrinimo garantiją / laidavimo raštą, kartu su laidavimo draudimo liudijimo (poliso) bei jo </w:t>
            </w:r>
            <w:r w:rsidRPr="00412D0D">
              <w:rPr>
                <w:rFonts w:ascii="Times New Roman" w:eastAsia="Times New Roman" w:hAnsi="Times New Roman" w:cs="Times New Roman"/>
                <w:b/>
                <w:sz w:val="24"/>
                <w:szCs w:val="24"/>
              </w:rPr>
              <w:t>apmokėjimo</w:t>
            </w:r>
            <w:r w:rsidRPr="00412D0D">
              <w:rPr>
                <w:rFonts w:ascii="Times New Roman" w:eastAsia="Times New Roman" w:hAnsi="Times New Roman" w:cs="Times New Roman"/>
                <w:sz w:val="24"/>
                <w:szCs w:val="24"/>
              </w:rPr>
              <w:t xml:space="preserve"> kopija (toliau – Sutarties įvykdymo užtikrinimas)</w:t>
            </w:r>
            <w:bookmarkEnd w:id="30"/>
          </w:p>
        </w:tc>
        <w:tc>
          <w:tcPr>
            <w:tcW w:w="2410" w:type="dxa"/>
            <w:tcBorders>
              <w:top w:val="single" w:sz="4" w:space="0" w:color="auto"/>
              <w:left w:val="single" w:sz="4" w:space="0" w:color="auto"/>
              <w:bottom w:val="single" w:sz="4" w:space="0" w:color="auto"/>
              <w:right w:val="single" w:sz="4" w:space="0" w:color="auto"/>
            </w:tcBorders>
          </w:tcPr>
          <w:p w14:paraId="4DB69795" w14:textId="77777777"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sz w:val="24"/>
                <w:szCs w:val="24"/>
                <w:lang w:eastAsia="lt-LT"/>
              </w:rPr>
              <w:t>Tiekėjas pateikia ne vėliau kaip per 5 (penkias) darbo dienas nuo Sutarties pasirašymo dienos.</w:t>
            </w:r>
          </w:p>
        </w:tc>
        <w:tc>
          <w:tcPr>
            <w:tcW w:w="2097" w:type="dxa"/>
            <w:tcBorders>
              <w:top w:val="single" w:sz="4" w:space="0" w:color="auto"/>
              <w:left w:val="single" w:sz="4" w:space="0" w:color="auto"/>
              <w:bottom w:val="single" w:sz="4" w:space="0" w:color="auto"/>
              <w:right w:val="single" w:sz="4" w:space="0" w:color="auto"/>
            </w:tcBorders>
          </w:tcPr>
          <w:p w14:paraId="70E20332" w14:textId="46C2699B"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sz w:val="24"/>
                <w:szCs w:val="24"/>
                <w:lang w:eastAsia="lt-LT"/>
              </w:rPr>
              <w:t xml:space="preserve">Ne mažiau kaip 5 (penki) proc. nuo Bendros maksimalios pasiūlymo kainos  </w:t>
            </w:r>
            <w:r w:rsidR="006C74CC" w:rsidRPr="00412D0D">
              <w:rPr>
                <w:rFonts w:ascii="Times New Roman" w:eastAsia="Times New Roman" w:hAnsi="Times New Roman" w:cs="Times New Roman"/>
                <w:sz w:val="24"/>
                <w:szCs w:val="24"/>
                <w:lang w:eastAsia="lt-LT"/>
              </w:rPr>
              <w:t xml:space="preserve">be </w:t>
            </w:r>
            <w:r w:rsidRPr="00412D0D">
              <w:rPr>
                <w:rFonts w:ascii="Times New Roman" w:eastAsia="Times New Roman" w:hAnsi="Times New Roman" w:cs="Times New Roman"/>
                <w:sz w:val="24"/>
                <w:szCs w:val="24"/>
                <w:lang w:eastAsia="lt-LT"/>
              </w:rPr>
              <w:t>PVM (Eur).</w:t>
            </w:r>
          </w:p>
          <w:p w14:paraId="29A18DBA" w14:textId="2B5A3EB2" w:rsidR="00591DC6" w:rsidRPr="00412D0D" w:rsidRDefault="00591DC6" w:rsidP="00591DC6">
            <w:pPr>
              <w:spacing w:after="0"/>
              <w:jc w:val="both"/>
              <w:rPr>
                <w:rFonts w:ascii="Times New Roman" w:eastAsia="Times New Roman" w:hAnsi="Times New Roman" w:cs="Times New Roman"/>
                <w:sz w:val="24"/>
                <w:szCs w:val="24"/>
                <w:lang w:eastAsia="lt-LT"/>
              </w:rPr>
            </w:pPr>
            <w:r w:rsidRPr="00412D0D">
              <w:rPr>
                <w:rFonts w:ascii="Times New Roman" w:eastAsia="Times New Roman" w:hAnsi="Times New Roman" w:cs="Times New Roman"/>
                <w:b/>
                <w:sz w:val="24"/>
                <w:szCs w:val="24"/>
                <w:lang w:eastAsia="lt-LT"/>
              </w:rPr>
              <w:t>Jei su Tiekėju sudaroma Sutartis dėl kelių Pirkimo dalių</w:t>
            </w:r>
            <w:r w:rsidRPr="00412D0D">
              <w:rPr>
                <w:rFonts w:ascii="Times New Roman" w:eastAsia="Times New Roman" w:hAnsi="Times New Roman" w:cs="Times New Roman"/>
                <w:sz w:val="24"/>
                <w:szCs w:val="24"/>
                <w:lang w:eastAsia="lt-LT"/>
              </w:rPr>
              <w:t xml:space="preserve">,  tai sutarties įvykdymo užtikrinimas turės būti ne mažesnis nei 5 proc. nuo šių Pirkimo dalių Bendros maksimalios </w:t>
            </w:r>
            <w:r w:rsidRPr="00412D0D">
              <w:rPr>
                <w:rFonts w:ascii="Times New Roman" w:eastAsia="Times New Roman" w:hAnsi="Times New Roman" w:cs="Times New Roman"/>
                <w:sz w:val="24"/>
                <w:szCs w:val="24"/>
                <w:lang w:eastAsia="lt-LT"/>
              </w:rPr>
              <w:lastRenderedPageBreak/>
              <w:t xml:space="preserve">pasiūlymo kainos </w:t>
            </w:r>
            <w:r w:rsidR="006C74CC" w:rsidRPr="00412D0D">
              <w:rPr>
                <w:rFonts w:ascii="Times New Roman" w:eastAsia="Times New Roman" w:hAnsi="Times New Roman" w:cs="Times New Roman"/>
                <w:sz w:val="24"/>
                <w:szCs w:val="24"/>
                <w:lang w:eastAsia="lt-LT"/>
              </w:rPr>
              <w:t>be</w:t>
            </w:r>
            <w:r w:rsidRPr="00412D0D">
              <w:rPr>
                <w:rFonts w:ascii="Times New Roman" w:eastAsia="Times New Roman" w:hAnsi="Times New Roman" w:cs="Times New Roman"/>
                <w:sz w:val="24"/>
                <w:szCs w:val="24"/>
                <w:lang w:eastAsia="lt-LT"/>
              </w:rPr>
              <w:t xml:space="preserve"> PVM (Eur)</w:t>
            </w:r>
          </w:p>
        </w:tc>
        <w:tc>
          <w:tcPr>
            <w:tcW w:w="2722" w:type="dxa"/>
            <w:tcBorders>
              <w:top w:val="single" w:sz="4" w:space="0" w:color="auto"/>
              <w:left w:val="single" w:sz="4" w:space="0" w:color="auto"/>
              <w:bottom w:val="single" w:sz="4" w:space="0" w:color="auto"/>
              <w:right w:val="single" w:sz="4" w:space="0" w:color="auto"/>
            </w:tcBorders>
          </w:tcPr>
          <w:p w14:paraId="35C6D616" w14:textId="77777777" w:rsidR="00591DC6" w:rsidRPr="00412D0D" w:rsidRDefault="00591DC6" w:rsidP="00591DC6">
            <w:pPr>
              <w:spacing w:after="0"/>
              <w:jc w:val="both"/>
              <w:rPr>
                <w:rFonts w:ascii="Times New Roman" w:eastAsia="Times New Roman" w:hAnsi="Times New Roman" w:cs="Times New Roman"/>
                <w:i/>
                <w:sz w:val="24"/>
                <w:szCs w:val="24"/>
                <w:lang w:eastAsia="lt-LT"/>
              </w:rPr>
            </w:pPr>
            <w:r w:rsidRPr="00412D0D">
              <w:rPr>
                <w:rFonts w:ascii="Times New Roman" w:eastAsia="Times New Roman" w:hAnsi="Times New Roman" w:cs="Times New Roman"/>
                <w:sz w:val="24"/>
                <w:szCs w:val="24"/>
                <w:lang w:eastAsia="lt-LT"/>
              </w:rPr>
              <w:lastRenderedPageBreak/>
              <w:t>Įsigalioja banko ar draudimo bendrovės laidavimo draudimo liudijimo išdavimo dieną arba jame nurodytą vėlesnę dieną, tačiau ne vėliau, kaip jo pateikimo Agentūrai dieną, ir turi galioti ne trumpiau nei per visą Sutarties galiojimo laikotarpį.</w:t>
            </w:r>
          </w:p>
        </w:tc>
      </w:tr>
    </w:tbl>
    <w:p w14:paraId="055F0BA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9.2. Pratęsus Tiekėjo sutartinių įsipareigojimų įvykdymo terminą, atitinkamai turi būti pratęstas ir Sutarties įvykdymo užtikrinimo galiojimo terminas.</w:t>
      </w:r>
    </w:p>
    <w:p w14:paraId="2A4E9302"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sz w:val="24"/>
          <w:szCs w:val="24"/>
        </w:rPr>
        <w:t xml:space="preserve">9.3. Jei Sutarties vykdymo metu užtikrinimą išdavęs juridinis asmuo (garantas, laiduotojas) negali įvykdyti savo įsipareigojimų, Agentūra raštu pareikalauja Tiekėjo per 14 (keturiolika) kalendorinių dienų nuo Agentūros rašto gavimo dienos pateikti naują Sutarties įvykdymo užtikrinimą, tokiomis pačiomis sąlygomis kaip ir ankstesnysis. </w:t>
      </w:r>
      <w:r w:rsidRPr="00412D0D">
        <w:rPr>
          <w:rFonts w:ascii="Times New Roman" w:eastAsia="Times New Roman" w:hAnsi="Times New Roman" w:cs="Times New Roman"/>
          <w:b/>
          <w:sz w:val="24"/>
          <w:szCs w:val="24"/>
        </w:rPr>
        <w:t>Jei Tiekėjas nepateikia naujo užtikrinimo, Agentūra privalo nutraukti Sutartį.</w:t>
      </w:r>
    </w:p>
    <w:p w14:paraId="236A73F1"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9.4. Sutarties įvykdymo užtikrinimas bus grąžinamas Tiekėjui tinkamai įvykdžius visas Sutarties sąlygas ir pateikus laisvos formos prašymą dėl Sutarties įvykdymo užtikrinimo grąžinimo. </w:t>
      </w:r>
    </w:p>
    <w:p w14:paraId="45EEB19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9.5. Agentūra pasinaudos Sutarties įvykdymo užtikrinimu:</w:t>
      </w:r>
    </w:p>
    <w:p w14:paraId="711F4A1D"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9.5.1. esant Sutarties 7.4, 7.5, 1</w:t>
      </w:r>
      <w:r w:rsidRPr="00412D0D">
        <w:rPr>
          <w:rFonts w:ascii="Times New Roman" w:eastAsia="Times New Roman" w:hAnsi="Times New Roman" w:cs="Times New Roman"/>
          <w:sz w:val="24"/>
          <w:szCs w:val="24"/>
          <w:lang w:val="en-US"/>
        </w:rPr>
        <w:t>2</w:t>
      </w:r>
      <w:r w:rsidRPr="00412D0D">
        <w:rPr>
          <w:rFonts w:ascii="Times New Roman" w:eastAsia="Times New Roman" w:hAnsi="Times New Roman" w:cs="Times New Roman"/>
          <w:sz w:val="24"/>
          <w:szCs w:val="24"/>
        </w:rPr>
        <w:t xml:space="preserve">.7 punktuose nustatytoms sąlygoms. </w:t>
      </w:r>
    </w:p>
    <w:p w14:paraId="586B221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9.5.2. </w:t>
      </w:r>
      <w:r w:rsidRPr="00412D0D">
        <w:rPr>
          <w:rFonts w:ascii="Times New Roman" w:eastAsia="Times New Roman" w:hAnsi="Times New Roman" w:cs="Times New Roman"/>
          <w:b/>
          <w:sz w:val="24"/>
          <w:szCs w:val="24"/>
        </w:rPr>
        <w:t>visais kitais atvejais, kai Sutartis nutraukiama dėl esminio Sutarties pažeidimo</w:t>
      </w:r>
      <w:r w:rsidRPr="00412D0D">
        <w:rPr>
          <w:rFonts w:ascii="Times New Roman" w:eastAsia="Times New Roman" w:hAnsi="Times New Roman" w:cs="Times New Roman"/>
          <w:sz w:val="24"/>
          <w:szCs w:val="24"/>
        </w:rPr>
        <w:t>.</w:t>
      </w:r>
    </w:p>
    <w:p w14:paraId="21078108"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9.6. Tuo atveju, jei Sutartis yra sudaryta dėl kelių Pirkimo dalių, t. y., kelių Maisto produktų, tai Tiekėjas, Agentūrai pasinaudojus sutarties įvykdymo užtikrinimu bent vienoje Pirkimo dalyje, įsipareigoja ne vėliau nei per 5 (penkias) darbo dienas nuo Agentūros pareikalavimo, Agentūrai pateikti naują Sutarties įvykdymo užtikrinimą, atitinkantį Sutarties sąlygas.</w:t>
      </w:r>
    </w:p>
    <w:p w14:paraId="37EDDDFB" w14:textId="4023EEE8"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sz w:val="24"/>
          <w:szCs w:val="24"/>
        </w:rPr>
        <w:t xml:space="preserve">9.7. Sutarties įvykdymo užtikrinimas turi užtikrinti, kad </w:t>
      </w:r>
      <w:r w:rsidRPr="00412D0D">
        <w:rPr>
          <w:rFonts w:ascii="Times New Roman" w:eastAsia="Times New Roman" w:hAnsi="Times New Roman" w:cs="Times New Roman"/>
          <w:b/>
          <w:bCs/>
          <w:sz w:val="24"/>
          <w:szCs w:val="24"/>
        </w:rPr>
        <w:t xml:space="preserve">per 10 (dešimt) darbo dienų pagal pirmą Agentūros rašytinį reikalavimą Sutarties įvykdymo užtikrinimą išdavęs bankas, draudimo bendrovė sumokės Agentūrai visą Agentūros nurodytą sumą (kuri negali būti mažesnė nei 5 proc. nuo visos Maisto produkto / produktų tiekimo dalies / dalių, kurioje / kuriose Tiekėjas netinkamai vykdo savo įsipareigojimus, Bendros maksimalios Maisto produkto (-ų) pasiūlymo kainos </w:t>
      </w:r>
      <w:r w:rsidR="006C74CC" w:rsidRPr="00412D0D">
        <w:rPr>
          <w:rFonts w:ascii="Times New Roman" w:eastAsia="Times New Roman" w:hAnsi="Times New Roman" w:cs="Times New Roman"/>
          <w:b/>
          <w:bCs/>
          <w:sz w:val="24"/>
          <w:szCs w:val="24"/>
        </w:rPr>
        <w:t>be</w:t>
      </w:r>
      <w:r w:rsidRPr="00412D0D">
        <w:rPr>
          <w:rFonts w:ascii="Times New Roman" w:eastAsia="Times New Roman" w:hAnsi="Times New Roman" w:cs="Times New Roman"/>
          <w:b/>
          <w:bCs/>
          <w:sz w:val="24"/>
          <w:szCs w:val="24"/>
        </w:rPr>
        <w:t xml:space="preserve"> PVM (Eur), jeigu Tiekėjas nevykdys ar netinkamai vykdys Sutartyje numatytus reikalavimus</w:t>
      </w:r>
      <w:r w:rsidRPr="00412D0D">
        <w:rPr>
          <w:rFonts w:ascii="Times New Roman" w:eastAsia="Times New Roman" w:hAnsi="Times New Roman" w:cs="Times New Roman"/>
          <w:sz w:val="24"/>
          <w:szCs w:val="24"/>
        </w:rPr>
        <w:t xml:space="preserve">. </w:t>
      </w:r>
      <w:bookmarkStart w:id="31" w:name="_Hlk527969005"/>
      <w:r w:rsidRPr="00412D0D">
        <w:rPr>
          <w:rFonts w:ascii="Times New Roman" w:eastAsia="Times New Roman" w:hAnsi="Times New Roman" w:cs="Times New Roman"/>
          <w:b/>
          <w:sz w:val="24"/>
          <w:szCs w:val="24"/>
        </w:rPr>
        <w:t>Numatyta Sutarties įvykdymo užtikrinime suma yra minimalūs ir pagrįsti Agentūros nuostoliai, kurių įrodinėti nereikia ir yra atlyginami Agentūrai pareikalavus</w:t>
      </w:r>
      <w:r w:rsidRPr="00412D0D">
        <w:rPr>
          <w:rFonts w:ascii="Times New Roman" w:eastAsia="Times New Roman" w:hAnsi="Times New Roman" w:cs="Times New Roman"/>
          <w:sz w:val="24"/>
          <w:szCs w:val="24"/>
        </w:rPr>
        <w:t xml:space="preserve">. </w:t>
      </w:r>
      <w:bookmarkEnd w:id="31"/>
    </w:p>
    <w:p w14:paraId="3B69CA5D"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64852601" w14:textId="77777777" w:rsidR="00591DC6" w:rsidRPr="00412D0D" w:rsidRDefault="00591DC6" w:rsidP="00591DC6">
      <w:pPr>
        <w:tabs>
          <w:tab w:val="left" w:pos="426"/>
        </w:tabs>
        <w:spacing w:after="0" w:line="240" w:lineRule="auto"/>
        <w:ind w:right="-68"/>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10. SUTARTIES SĄLYGŲ KEITIMAS</w:t>
      </w:r>
    </w:p>
    <w:p w14:paraId="630FD47F"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10.1. Sutarties galiojimo laikotarpiu Sutarties sąlygų keitimui taikomos Lietuvos Respublikos viešųjų pirkimų įstatymo (aktuali redakcija) bei šį įstatymą įgyvendinančių teisės aktų nuostatos (aktuali redakcija). </w:t>
      </w:r>
    </w:p>
    <w:p w14:paraId="7157E7B2"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10.2. Sutarties sąlygų keitimu nebus laikomas Sutarties sąlygų koregavimas joje numatytomis aplinkybėmis, jei šios aplinkybės nustatytos aiškiai ir nedviprasmiškai bei buvo pateiktos pirkimo sąlygose.</w:t>
      </w:r>
    </w:p>
    <w:p w14:paraId="5460968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10.3. Sutarties sąlygų keitimą gali inicijuoti kiekviena Šalis, pateikdama kitai Šaliai atitinkamą prašymą bei jį pagrindžiančius dokumentus. Šalis, gavusi tokį prašymą, privalo jį išnagrinėti ir kitai Šaliai pateikti raštišką atsakymą. Šalių nesutarimo atveju sprendimo teisė priklauso Agentūrai. Šalims sutarus dėl Sutarties sąlygų keitimo, atitinkamų Sutarties sąlygų keitimas įforminamas Šalių rašytiniu sutarimu, kuris tampa neatskiriama Sutarties dalimi. </w:t>
      </w:r>
    </w:p>
    <w:p w14:paraId="187B33BA" w14:textId="77777777" w:rsidR="00591DC6" w:rsidRPr="00412D0D" w:rsidRDefault="00591DC6" w:rsidP="00591DC6">
      <w:pPr>
        <w:autoSpaceDE w:val="0"/>
        <w:autoSpaceDN w:val="0"/>
        <w:adjustRightInd w:val="0"/>
        <w:spacing w:before="240"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11. SUTARTIES GALIOJIMAS IR NUTRAUKIMAS</w:t>
      </w:r>
    </w:p>
    <w:p w14:paraId="497C1E04" w14:textId="66DD9B6B"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trike/>
          <w:sz w:val="24"/>
          <w:szCs w:val="24"/>
        </w:rPr>
      </w:pPr>
      <w:r w:rsidRPr="00412D0D">
        <w:rPr>
          <w:rFonts w:ascii="Times New Roman" w:eastAsia="Times New Roman" w:hAnsi="Times New Roman" w:cs="Times New Roman"/>
          <w:sz w:val="24"/>
          <w:szCs w:val="24"/>
        </w:rPr>
        <w:t xml:space="preserve">11.1. </w:t>
      </w:r>
      <w:bookmarkStart w:id="32" w:name="_Hlk527969269"/>
      <w:r w:rsidRPr="00412D0D">
        <w:rPr>
          <w:rFonts w:ascii="Times New Roman" w:eastAsia="Times New Roman" w:hAnsi="Times New Roman" w:cs="Times New Roman"/>
          <w:sz w:val="24"/>
          <w:szCs w:val="24"/>
        </w:rPr>
        <w:t xml:space="preserve">Ši Sutartis įsigalioja, kai yra išpildomos dvi sąlygos: kai ją pasirašo abi Sutarties šalys ir Tiekėjas pateikia Sutarties įvykdymo užtikrinimą bei galioja iki visiško abipusių įsipareigojimų įvykdymo, bet ne ilgiau kaip </w:t>
      </w:r>
      <w:bookmarkEnd w:id="32"/>
      <w:r w:rsidRPr="00412D0D">
        <w:rPr>
          <w:rFonts w:ascii="Times New Roman" w:eastAsia="Times New Roman" w:hAnsi="Times New Roman" w:cs="Times New Roman"/>
          <w:sz w:val="24"/>
          <w:szCs w:val="24"/>
        </w:rPr>
        <w:t>iki 202</w:t>
      </w:r>
      <w:r w:rsidR="007E16EF" w:rsidRPr="00412D0D">
        <w:rPr>
          <w:rFonts w:ascii="Times New Roman" w:eastAsia="Times New Roman" w:hAnsi="Times New Roman" w:cs="Times New Roman"/>
          <w:sz w:val="24"/>
          <w:szCs w:val="24"/>
        </w:rPr>
        <w:t>3</w:t>
      </w:r>
      <w:r w:rsidRPr="00412D0D">
        <w:rPr>
          <w:rFonts w:ascii="Times New Roman" w:eastAsia="Times New Roman" w:hAnsi="Times New Roman" w:cs="Times New Roman"/>
          <w:sz w:val="24"/>
          <w:szCs w:val="24"/>
        </w:rPr>
        <w:t>-03-05.</w:t>
      </w:r>
      <w:r w:rsidRPr="00412D0D">
        <w:rPr>
          <w:rFonts w:ascii="Arial" w:eastAsia="Times New Roman" w:hAnsi="Arial" w:cs="Arial"/>
          <w:sz w:val="20"/>
          <w:szCs w:val="24"/>
          <w:lang w:eastAsia="lt-LT"/>
        </w:rPr>
        <w:t xml:space="preserve"> </w:t>
      </w:r>
    </w:p>
    <w:p w14:paraId="3998692D"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11.2. Sutartis prieš terminą </w:t>
      </w:r>
      <w:r w:rsidRPr="00412D0D">
        <w:rPr>
          <w:rFonts w:ascii="Times New Roman" w:eastAsia="Times New Roman" w:hAnsi="Times New Roman" w:cs="Times New Roman"/>
          <w:b/>
          <w:sz w:val="24"/>
          <w:szCs w:val="24"/>
        </w:rPr>
        <w:t>gali būti nutraukta</w:t>
      </w:r>
      <w:r w:rsidRPr="00412D0D">
        <w:rPr>
          <w:rFonts w:ascii="Times New Roman" w:eastAsia="Times New Roman" w:hAnsi="Times New Roman" w:cs="Times New Roman"/>
          <w:sz w:val="24"/>
          <w:szCs w:val="24"/>
        </w:rPr>
        <w:t xml:space="preserve"> bet kuriuo metu abipusiu raštišku Šalių susitarimu arba vienos iš Šalių iniciatyva raštu informavus kitą Šalį, jei:</w:t>
      </w:r>
    </w:p>
    <w:p w14:paraId="2707C881" w14:textId="77777777" w:rsidR="00591DC6" w:rsidRPr="00412D0D" w:rsidRDefault="00591DC6" w:rsidP="00591DC6">
      <w:pPr>
        <w:widowControl w:val="0"/>
        <w:tabs>
          <w:tab w:val="left" w:pos="284"/>
          <w:tab w:val="left" w:pos="426"/>
        </w:tabs>
        <w:autoSpaceDE w:val="0"/>
        <w:autoSpaceDN w:val="0"/>
        <w:adjustRightInd w:val="0"/>
        <w:spacing w:after="0" w:line="240" w:lineRule="auto"/>
        <w:ind w:right="-68"/>
        <w:jc w:val="both"/>
        <w:rPr>
          <w:rFonts w:ascii="Times New Roman" w:eastAsia="Times New Roman" w:hAnsi="Times New Roman" w:cs="Times New Roman"/>
          <w:sz w:val="24"/>
          <w:szCs w:val="24"/>
        </w:rPr>
      </w:pPr>
      <w:bookmarkStart w:id="33" w:name="_Hlk527969063"/>
      <w:r w:rsidRPr="00412D0D">
        <w:rPr>
          <w:rFonts w:ascii="Times New Roman" w:eastAsia="Times New Roman" w:hAnsi="Times New Roman" w:cs="Times New Roman"/>
          <w:sz w:val="24"/>
          <w:szCs w:val="24"/>
        </w:rPr>
        <w:t>11.2.1. kita Šalis bankrutuoja arba yra likviduojama, sustabdo ūkinę veiklą arba įstatymuose ir kituose teisės aktuose numatyta tvarka susidaro analogiška situacija;</w:t>
      </w:r>
    </w:p>
    <w:p w14:paraId="70A3B894"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11.2.2. keičiasi kitos Šalies organizacinė struktūra – juridinis statusas, pobūdis ar valdymo struktūra ir tai gali turėti įtakos tinkamam Sutarties įvykdymui;</w:t>
      </w:r>
    </w:p>
    <w:p w14:paraId="53ECFD0D"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 xml:space="preserve">11.2.3. kita Šalis nevykdo ar netinkamai vykdo savo sutartinius įsipareigojimus ir tai yra </w:t>
      </w:r>
      <w:r w:rsidRPr="00412D0D">
        <w:rPr>
          <w:rFonts w:ascii="Times New Roman" w:eastAsia="Times New Roman" w:hAnsi="Times New Roman" w:cs="Times New Roman"/>
          <w:b/>
          <w:sz w:val="24"/>
          <w:szCs w:val="24"/>
        </w:rPr>
        <w:t>esminis Sutarties pažeidimas</w:t>
      </w:r>
      <w:r w:rsidRPr="00412D0D">
        <w:rPr>
          <w:rFonts w:ascii="Times New Roman" w:eastAsia="Times New Roman" w:hAnsi="Times New Roman" w:cs="Times New Roman"/>
          <w:sz w:val="24"/>
          <w:szCs w:val="24"/>
        </w:rPr>
        <w:t xml:space="preserve">. </w:t>
      </w:r>
    </w:p>
    <w:p w14:paraId="45B4BC28"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11.2.4. Sutartis buvo pakeista pažeidžiant Viešųjų pirkimų įstatymo 89 straipsnį;</w:t>
      </w:r>
    </w:p>
    <w:p w14:paraId="41A31B9B"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11.2.5. paaiškėjo, kad Tiekėjas, su kuriuo sudaryta Sutartis, turėjo būti pašalintas iš pirkimo procedūros pagal Viešųjų pirkimų įstatymo 46 straipsnio 1 dalį;</w:t>
      </w:r>
    </w:p>
    <w:p w14:paraId="2966D151"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11.2.6.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bookmarkEnd w:id="33"/>
    <w:p w14:paraId="6878D941"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11.3. </w:t>
      </w:r>
      <w:r w:rsidRPr="00412D0D">
        <w:rPr>
          <w:rFonts w:ascii="Times New Roman" w:eastAsia="Times New Roman" w:hAnsi="Times New Roman" w:cs="Times New Roman"/>
          <w:b/>
          <w:sz w:val="24"/>
          <w:szCs w:val="24"/>
        </w:rPr>
        <w:t>Šalys žino ir supranta, kad jei Sutartis bus nutraukta dėl Tiekėjo esminio Sutarties pažeidimo, Agentūra, vadovaudamasi Viešųjų pirkimų įstatymo 91 straipsnio 1 punktu, privalės viešai paskelbti apie Sutarties neįvykdymą ar netinkamą įvykdymą</w:t>
      </w:r>
      <w:r w:rsidRPr="00412D0D">
        <w:rPr>
          <w:rFonts w:ascii="Times New Roman" w:eastAsia="Times New Roman" w:hAnsi="Times New Roman" w:cs="Times New Roman"/>
          <w:sz w:val="24"/>
          <w:szCs w:val="24"/>
        </w:rPr>
        <w:t xml:space="preserve">. </w:t>
      </w:r>
    </w:p>
    <w:p w14:paraId="7F3381BA"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bookmarkStart w:id="34" w:name="_Hlk530489208"/>
      <w:r w:rsidRPr="00412D0D">
        <w:rPr>
          <w:rFonts w:ascii="Times New Roman" w:eastAsia="Times New Roman" w:hAnsi="Times New Roman" w:cs="Times New Roman"/>
          <w:sz w:val="24"/>
          <w:szCs w:val="24"/>
        </w:rPr>
        <w:t>11.4. Sutartis gali būti nutraukta Agentūros iniciatyva 11.2 punkte nustatytais atvejais prieš ne mažiau kaip 30 (trisdešimt) kalendorinių dienų raštu informavus Tiekėją. Agentūrai nevykdant ar netinkamai vykdant įsipareigojimus, Tiekėjas turi teisę nutraukti Sutartį ne mažiau kaip prieš 30 (trisdešimt) kalendorinių dienų raštu informavęs Agentūrą.</w:t>
      </w:r>
    </w:p>
    <w:bookmarkEnd w:id="34"/>
    <w:p w14:paraId="7604CB15"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11.5. </w:t>
      </w:r>
      <w:bookmarkStart w:id="35" w:name="_Hlk527969254"/>
      <w:r w:rsidRPr="00412D0D">
        <w:rPr>
          <w:rFonts w:ascii="Times New Roman" w:eastAsia="Times New Roman" w:hAnsi="Times New Roman" w:cs="Times New Roman"/>
          <w:sz w:val="24"/>
          <w:szCs w:val="24"/>
        </w:rPr>
        <w:t>Kiekviena Šalis, kai Sutartis nutraukiama dėl kitos Šalies kaltės, turi teisę Lietuvos Respublikos civilinio kodekso numatytais atvejais reikalauti nutraukti Sutartį prieš terminą tik po to, kai ji nusiuntė kitai Šaliai raštišką įspėjimą apie būtinumą įvykdyti prievolę ar pašalinti pažeidimą per protingą terminą, išskyrus atvejus, kai pažeidimo ištaisyti neįmanoma (pavyzdžiui, esant 7.5 punkte nurodytoms aplinkybėms), bet ne ilgiau kaip per 1 mėn., tačiau šioji Šalis, gavusi tokį įspėjimą, per nurodytą terminą prievolės neįvykdė ar pažeidimų nepašalino</w:t>
      </w:r>
      <w:bookmarkEnd w:id="35"/>
      <w:r w:rsidRPr="00412D0D">
        <w:rPr>
          <w:rFonts w:ascii="Times New Roman" w:eastAsia="Times New Roman" w:hAnsi="Times New Roman" w:cs="Times New Roman"/>
          <w:sz w:val="24"/>
          <w:szCs w:val="24"/>
        </w:rPr>
        <w:t>.</w:t>
      </w:r>
    </w:p>
    <w:p w14:paraId="30EFD10D" w14:textId="77777777" w:rsidR="00591DC6" w:rsidRPr="00412D0D" w:rsidRDefault="00591DC6" w:rsidP="00591DC6">
      <w:pPr>
        <w:tabs>
          <w:tab w:val="left" w:pos="284"/>
          <w:tab w:val="left" w:pos="426"/>
        </w:tabs>
        <w:spacing w:after="0" w:line="240" w:lineRule="auto"/>
        <w:ind w:right="-68"/>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11.6. Sutarties nutraukimas nepanaikina nė vienos iš Sutarties Šalių teisės reikalauti sumokėti delspinigius ir baudas, numatytas šioje Sutartyje už sutartinių įsipareigojimų neįvykdymą iki Sutarties nutraukimo, taip pat Agentūros pareigos atsiskaityti su Tiekėju už iki Sutarties nutraukimo Pirkėjui pristatytus Sutarties 1 ir 2 prieduose, Sutarties 8 skyriuje numatytus reikalavimus atitinkančius Maisto produktus ir jų transportavimą.</w:t>
      </w:r>
    </w:p>
    <w:p w14:paraId="7B33B34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p>
    <w:p w14:paraId="097125DA" w14:textId="77777777" w:rsidR="00591DC6" w:rsidRPr="00412D0D" w:rsidRDefault="00591DC6" w:rsidP="00591DC6">
      <w:pPr>
        <w:autoSpaceDE w:val="0"/>
        <w:autoSpaceDN w:val="0"/>
        <w:adjustRightInd w:val="0"/>
        <w:spacing w:after="0" w:line="240" w:lineRule="auto"/>
        <w:ind w:left="660"/>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12. SUBTIEKĖJAI IR JŲ KEITIMO TVARKA</w:t>
      </w:r>
    </w:p>
    <w:p w14:paraId="2EFDE60C" w14:textId="088944A0" w:rsidR="00591DC6"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12.1.</w:t>
      </w:r>
      <w:r w:rsidRPr="00412D0D">
        <w:rPr>
          <w:rFonts w:ascii="Times New Roman" w:eastAsia="Times New Roman" w:hAnsi="Times New Roman" w:cs="Times New Roman"/>
          <w:sz w:val="24"/>
          <w:szCs w:val="24"/>
        </w:rPr>
        <w:tab/>
        <w:t>Sutartyje numatytų įsipareigojimų vykdymui Tiekėjas pasitelkia šį (-iuos) subtiekėją (-us):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039"/>
        <w:gridCol w:w="4749"/>
      </w:tblGrid>
      <w:tr w:rsidR="00D928D9" w:rsidRPr="00591DC6" w14:paraId="4BCF91F5" w14:textId="77777777" w:rsidTr="001534C4">
        <w:tc>
          <w:tcPr>
            <w:tcW w:w="709" w:type="dxa"/>
            <w:tcBorders>
              <w:top w:val="single" w:sz="4" w:space="0" w:color="auto"/>
              <w:left w:val="single" w:sz="4" w:space="0" w:color="auto"/>
              <w:bottom w:val="single" w:sz="4" w:space="0" w:color="auto"/>
              <w:right w:val="single" w:sz="4" w:space="0" w:color="auto"/>
            </w:tcBorders>
            <w:vAlign w:val="center"/>
          </w:tcPr>
          <w:p w14:paraId="304A40AE" w14:textId="77777777" w:rsidR="00D928D9" w:rsidRPr="00591DC6" w:rsidRDefault="00D928D9" w:rsidP="001534C4">
            <w:pPr>
              <w:spacing w:after="0" w:line="240" w:lineRule="auto"/>
              <w:jc w:val="center"/>
              <w:rPr>
                <w:rFonts w:ascii="Times New Roman" w:eastAsia="Times New Roman" w:hAnsi="Times New Roman" w:cs="Times New Roman"/>
                <w:i/>
                <w:sz w:val="24"/>
                <w:szCs w:val="24"/>
              </w:rPr>
            </w:pPr>
            <w:r w:rsidRPr="00591DC6">
              <w:rPr>
                <w:rFonts w:ascii="Times New Roman" w:eastAsia="Times New Roman" w:hAnsi="Times New Roman" w:cs="Times New Roman"/>
                <w:i/>
                <w:sz w:val="24"/>
                <w:szCs w:val="24"/>
              </w:rPr>
              <w:t>Eil. Nr.</w:t>
            </w:r>
          </w:p>
        </w:tc>
        <w:tc>
          <w:tcPr>
            <w:tcW w:w="4039" w:type="dxa"/>
            <w:tcBorders>
              <w:top w:val="single" w:sz="4" w:space="0" w:color="auto"/>
              <w:left w:val="single" w:sz="4" w:space="0" w:color="auto"/>
              <w:bottom w:val="single" w:sz="4" w:space="0" w:color="auto"/>
              <w:right w:val="single" w:sz="4" w:space="0" w:color="auto"/>
            </w:tcBorders>
            <w:vAlign w:val="center"/>
          </w:tcPr>
          <w:p w14:paraId="2BA01526" w14:textId="77777777" w:rsidR="00D928D9" w:rsidRPr="00591DC6" w:rsidRDefault="00D928D9" w:rsidP="001534C4">
            <w:pPr>
              <w:spacing w:after="0" w:line="240" w:lineRule="auto"/>
              <w:jc w:val="center"/>
              <w:rPr>
                <w:rFonts w:ascii="Times New Roman" w:eastAsia="Times New Roman" w:hAnsi="Times New Roman" w:cs="Times New Roman"/>
                <w:i/>
                <w:sz w:val="24"/>
                <w:szCs w:val="24"/>
              </w:rPr>
            </w:pPr>
            <w:r w:rsidRPr="00591DC6">
              <w:rPr>
                <w:rFonts w:ascii="Times New Roman" w:eastAsia="Times New Roman" w:hAnsi="Times New Roman" w:cs="Times New Roman"/>
                <w:i/>
                <w:sz w:val="24"/>
                <w:szCs w:val="24"/>
              </w:rPr>
              <w:t>Subtiekėjo (-ų) pavadinimas (-ai) ir rekvizitai</w:t>
            </w:r>
          </w:p>
        </w:tc>
        <w:tc>
          <w:tcPr>
            <w:tcW w:w="4749" w:type="dxa"/>
            <w:tcBorders>
              <w:top w:val="single" w:sz="4" w:space="0" w:color="auto"/>
              <w:left w:val="single" w:sz="4" w:space="0" w:color="auto"/>
              <w:bottom w:val="single" w:sz="4" w:space="0" w:color="auto"/>
              <w:right w:val="single" w:sz="4" w:space="0" w:color="auto"/>
            </w:tcBorders>
            <w:vAlign w:val="center"/>
          </w:tcPr>
          <w:p w14:paraId="375826A6" w14:textId="77777777" w:rsidR="00D928D9" w:rsidRPr="00591DC6" w:rsidRDefault="00D928D9" w:rsidP="001534C4">
            <w:pPr>
              <w:spacing w:after="0" w:line="240" w:lineRule="auto"/>
              <w:jc w:val="center"/>
              <w:rPr>
                <w:rFonts w:ascii="Times New Roman" w:eastAsia="Times New Roman" w:hAnsi="Times New Roman" w:cs="Times New Roman"/>
                <w:i/>
                <w:sz w:val="24"/>
                <w:szCs w:val="24"/>
              </w:rPr>
            </w:pPr>
            <w:r w:rsidRPr="00591DC6">
              <w:rPr>
                <w:rFonts w:ascii="Times New Roman" w:eastAsia="Times New Roman" w:hAnsi="Times New Roman" w:cs="Times New Roman"/>
                <w:i/>
                <w:sz w:val="24"/>
                <w:szCs w:val="24"/>
              </w:rPr>
              <w:t>Subtiekėjui (-ams) perleidžiami įsipareigojimai</w:t>
            </w:r>
          </w:p>
        </w:tc>
      </w:tr>
      <w:tr w:rsidR="00D928D9" w:rsidRPr="00591DC6" w14:paraId="77F78D3D" w14:textId="77777777" w:rsidTr="001534C4">
        <w:tc>
          <w:tcPr>
            <w:tcW w:w="709" w:type="dxa"/>
            <w:tcBorders>
              <w:top w:val="single" w:sz="4" w:space="0" w:color="auto"/>
              <w:left w:val="single" w:sz="4" w:space="0" w:color="auto"/>
              <w:bottom w:val="single" w:sz="4" w:space="0" w:color="auto"/>
              <w:right w:val="single" w:sz="4" w:space="0" w:color="auto"/>
            </w:tcBorders>
          </w:tcPr>
          <w:p w14:paraId="751F542B" w14:textId="77777777" w:rsidR="00D928D9" w:rsidRPr="00AA40FB" w:rsidRDefault="00D928D9" w:rsidP="001534C4">
            <w:pPr>
              <w:spacing w:after="0" w:line="240" w:lineRule="auto"/>
              <w:jc w:val="both"/>
              <w:rPr>
                <w:rFonts w:ascii="Times New Roman" w:eastAsia="Times New Roman" w:hAnsi="Times New Roman" w:cs="Times New Roman"/>
                <w:sz w:val="24"/>
                <w:szCs w:val="24"/>
              </w:rPr>
            </w:pPr>
            <w:r w:rsidRPr="00AA40FB">
              <w:rPr>
                <w:rFonts w:ascii="Times New Roman" w:eastAsia="Times New Roman" w:hAnsi="Times New Roman" w:cs="Times New Roman"/>
                <w:sz w:val="24"/>
                <w:szCs w:val="24"/>
              </w:rPr>
              <w:t>1.</w:t>
            </w:r>
          </w:p>
        </w:tc>
        <w:tc>
          <w:tcPr>
            <w:tcW w:w="4039" w:type="dxa"/>
            <w:tcBorders>
              <w:top w:val="single" w:sz="4" w:space="0" w:color="auto"/>
              <w:left w:val="single" w:sz="4" w:space="0" w:color="auto"/>
              <w:bottom w:val="single" w:sz="4" w:space="0" w:color="auto"/>
              <w:right w:val="single" w:sz="4" w:space="0" w:color="auto"/>
            </w:tcBorders>
          </w:tcPr>
          <w:p w14:paraId="4DECF29A" w14:textId="77777777" w:rsidR="00D928D9" w:rsidRPr="00AA40FB" w:rsidRDefault="00D928D9" w:rsidP="001534C4">
            <w:pPr>
              <w:spacing w:after="0" w:line="240" w:lineRule="auto"/>
              <w:jc w:val="both"/>
              <w:rPr>
                <w:rFonts w:ascii="Times New Roman" w:eastAsia="Times New Roman" w:hAnsi="Times New Roman" w:cs="Times New Roman"/>
                <w:sz w:val="24"/>
                <w:szCs w:val="24"/>
              </w:rPr>
            </w:pPr>
            <w:r w:rsidRPr="00AA40FB">
              <w:rPr>
                <w:rFonts w:ascii="Times New Roman" w:eastAsia="Times New Roman" w:hAnsi="Times New Roman" w:cs="Times New Roman"/>
                <w:sz w:val="24"/>
                <w:szCs w:val="24"/>
              </w:rPr>
              <w:t>UAB „Baltic Logistic Soliutions“ įmonės kodas 301353547</w:t>
            </w:r>
          </w:p>
        </w:tc>
        <w:tc>
          <w:tcPr>
            <w:tcW w:w="4749" w:type="dxa"/>
            <w:tcBorders>
              <w:top w:val="single" w:sz="4" w:space="0" w:color="auto"/>
              <w:left w:val="single" w:sz="4" w:space="0" w:color="auto"/>
              <w:bottom w:val="single" w:sz="4" w:space="0" w:color="auto"/>
              <w:right w:val="single" w:sz="4" w:space="0" w:color="auto"/>
            </w:tcBorders>
          </w:tcPr>
          <w:p w14:paraId="1623D6E3" w14:textId="77777777" w:rsidR="00D928D9" w:rsidRPr="00AA40FB" w:rsidRDefault="00D928D9" w:rsidP="001534C4">
            <w:pPr>
              <w:spacing w:after="0" w:line="240" w:lineRule="auto"/>
              <w:jc w:val="both"/>
              <w:rPr>
                <w:rFonts w:ascii="Times New Roman" w:eastAsia="Times New Roman" w:hAnsi="Times New Roman" w:cs="Times New Roman"/>
                <w:sz w:val="24"/>
                <w:szCs w:val="24"/>
              </w:rPr>
            </w:pPr>
            <w:r w:rsidRPr="00AA40FB">
              <w:rPr>
                <w:rFonts w:ascii="Times New Roman" w:eastAsia="Times New Roman" w:hAnsi="Times New Roman" w:cs="Times New Roman"/>
                <w:sz w:val="24"/>
                <w:szCs w:val="24"/>
              </w:rPr>
              <w:t>Logistika</w:t>
            </w:r>
          </w:p>
        </w:tc>
      </w:tr>
    </w:tbl>
    <w:p w14:paraId="1C9D5C83" w14:textId="77777777" w:rsidR="00591DC6" w:rsidRPr="00412D0D" w:rsidRDefault="00591DC6" w:rsidP="00591DC6">
      <w:pPr>
        <w:tabs>
          <w:tab w:val="left" w:pos="0"/>
          <w:tab w:val="left" w:pos="709"/>
        </w:tabs>
        <w:spacing w:after="0" w:line="256" w:lineRule="auto"/>
        <w:ind w:right="-1"/>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12.2. Jei Tiekėjas savo pasiūlyme nurodė, kad, vykdant Sutartį bus pasitelkiami subtiekėjai, šie subtiekėjai nurodomi Sutartyje. Be išankstinio Agentūros sutikimo Tiekėjas negali pakeisti Tiekėjo pasiūlyme nurodytų subtiekėjų ir / arba pasitelkti naujų Tiekėjo pasiūlyme nenurodytų subtiekėjų. </w:t>
      </w:r>
    </w:p>
    <w:p w14:paraId="5BF2D033" w14:textId="77777777" w:rsidR="00591DC6" w:rsidRPr="00412D0D" w:rsidRDefault="00591DC6" w:rsidP="00591DC6">
      <w:pPr>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12.3. Sutarties vykdymo metu, Tiekėjas, gavęs išankstinį Agentūros sutikimą, gali pakeisti subtiekėją (-us), o Agentūrai bet kuriuo Sutarties vykdymo metu nustačius pašalinimo pagrindo atsiradimą, Agentūra savo iniciatyvą reikalauja Tiekėjo pakeisti subtiekėją (-us).</w:t>
      </w:r>
    </w:p>
    <w:p w14:paraId="0D2A20BA" w14:textId="77777777" w:rsidR="00591DC6" w:rsidRPr="00412D0D" w:rsidRDefault="00591DC6" w:rsidP="00591DC6">
      <w:pPr>
        <w:spacing w:after="0" w:line="240" w:lineRule="auto"/>
        <w:ind w:right="-2"/>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12.4. Tiekėjas, gavęs išankstinį Agentūros sutikimą, taip pat gali pasitelkti papildomus subtiekėjus tuo atveju, kai būtina padidinti Maisto produktų tiekimo spartą. Apie subtiekėjų keitimą ir / ar papildomų subtiekėjų pasitelkimą Tiekėjas turi iš anksto raštu informuoti Agentūrą, nurodydamas subtiekėjų pakeitimo ir / ar papildomų subtiekėjų pasitelkimo priežastis, būsimus subtiekėjus. Agentūrai sutikus, subtiekėjų keitimas bei papildomų subtiekėjų pasitelkimas įforminamas abiejų Sutarties Šalių pasirašomu susitarimu. Šis susitarimas tampa neatskiriama Sutarties dalimi. </w:t>
      </w:r>
    </w:p>
    <w:p w14:paraId="24363E23" w14:textId="77777777"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12.5.</w:t>
      </w:r>
      <w:r w:rsidRPr="00412D0D">
        <w:rPr>
          <w:rFonts w:ascii="Times New Roman" w:eastAsia="Times New Roman" w:hAnsi="Times New Roman" w:cs="Times New Roman"/>
          <w:sz w:val="24"/>
          <w:szCs w:val="24"/>
        </w:rPr>
        <w:tab/>
        <w:t>Subtiekimas nesukuria sutartinių santykių tarp Agentūros ir subtiekėjo. Tiekėjas atsako už savo subtiekėjų veiksmus ar neveikimą. Agentūros sutikimas, kad sutartiniams įsipareigojimams vykdyti būtų pasitelkiamas subtiekėjas, neatleidžia Tiekėjo nuo jokių jo įsipareigojimų pagal Sutartį.</w:t>
      </w:r>
    </w:p>
    <w:p w14:paraId="4FFA91E4" w14:textId="77777777"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12.6. Tiekėjo ir subtiekėjo (-ų) sutarties sąlygos neturi prieštarauti šios Sutarties sąlygoms. Subtiekėjas (-ai) teikdamas (-i) paslaugas privalo vadovautis Sutarties nuostatomis.</w:t>
      </w:r>
    </w:p>
    <w:p w14:paraId="5ABBB51D" w14:textId="77777777"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12.7.</w:t>
      </w:r>
      <w:r w:rsidRPr="00412D0D">
        <w:rPr>
          <w:rFonts w:ascii="Times New Roman" w:eastAsia="Times New Roman" w:hAnsi="Times New Roman" w:cs="Times New Roman"/>
          <w:sz w:val="24"/>
          <w:szCs w:val="24"/>
        </w:rPr>
        <w:tab/>
        <w:t xml:space="preserve">Jei Tiekėjas sudaro subtiekimo sutartį be Agentūros sutikimo, tai bus laikoma </w:t>
      </w:r>
      <w:r w:rsidRPr="00412D0D">
        <w:rPr>
          <w:rFonts w:ascii="Times New Roman" w:eastAsia="Times New Roman" w:hAnsi="Times New Roman" w:cs="Times New Roman"/>
          <w:b/>
          <w:bCs/>
          <w:sz w:val="24"/>
          <w:szCs w:val="24"/>
        </w:rPr>
        <w:t>esminiu Sutarties pažeidimu</w:t>
      </w:r>
      <w:r w:rsidRPr="00412D0D">
        <w:rPr>
          <w:rFonts w:ascii="Times New Roman" w:eastAsia="Times New Roman" w:hAnsi="Times New Roman" w:cs="Times New Roman"/>
          <w:sz w:val="24"/>
          <w:szCs w:val="24"/>
        </w:rPr>
        <w:t xml:space="preserve"> ir Agentūra nutrauks Sutartį.</w:t>
      </w:r>
    </w:p>
    <w:p w14:paraId="6E1FF8D7" w14:textId="77777777"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12.8. Sudarius pirkimo sutartį, tačiau ne vėliau negu pirkimo sutartis pradedama vykdyti, </w:t>
      </w:r>
      <w:r w:rsidRPr="00412D0D">
        <w:rPr>
          <w:rFonts w:ascii="Times New Roman" w:eastAsia="Times New Roman" w:hAnsi="Times New Roman" w:cs="Times New Roman"/>
          <w:b/>
          <w:bCs/>
          <w:sz w:val="24"/>
          <w:szCs w:val="24"/>
        </w:rPr>
        <w:t>Tiekėjas įsipareigoja Agentūrai CVP IS elektroninėmis priemonėmis pranešti tuo metu žinomų subtiekėjų pavadinimus, kontaktinius duomenis ir jų atstovus</w:t>
      </w:r>
      <w:r w:rsidRPr="00412D0D">
        <w:rPr>
          <w:rFonts w:ascii="Times New Roman" w:eastAsia="Times New Roman" w:hAnsi="Times New Roman" w:cs="Times New Roman"/>
          <w:sz w:val="24"/>
          <w:szCs w:val="24"/>
        </w:rPr>
        <w:t>. Tiekėjas taip pat įsipareigoja Agentūrai CVP IS elektroninėmis priemonėmis pranešti apie minėtos informacijos pasikeitimus visu pirkimo sutarties vykdymo metu, taip pat apie naujus subtiekėjus, kuriuos Tiekėjas ketina pasitelkti vėliau.</w:t>
      </w:r>
    </w:p>
    <w:p w14:paraId="5B9A521B" w14:textId="392EBC9B"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12.9. Galimas tiesioginis atsiskaitymas su subtiekėjais. Subtiekėjas, norėdamas pasinaudoti tiesioginio atsiskaitymo galimybe, turi Agentūrai pateikti prašymą</w:t>
      </w:r>
      <w:r w:rsidR="004827E0" w:rsidRPr="00412D0D">
        <w:rPr>
          <w:rFonts w:ascii="Times New Roman" w:eastAsia="Times New Roman" w:hAnsi="Times New Roman" w:cs="Times New Roman"/>
          <w:sz w:val="24"/>
          <w:szCs w:val="24"/>
        </w:rPr>
        <w:t xml:space="preserve"> raštu</w:t>
      </w:r>
      <w:r w:rsidRPr="00412D0D">
        <w:rPr>
          <w:rFonts w:ascii="Times New Roman" w:eastAsia="Times New Roman" w:hAnsi="Times New Roman" w:cs="Times New Roman"/>
          <w:sz w:val="24"/>
          <w:szCs w:val="24"/>
        </w:rPr>
        <w:t>.</w:t>
      </w:r>
    </w:p>
    <w:p w14:paraId="4A4CB558" w14:textId="77777777" w:rsidR="00591DC6" w:rsidRPr="00412D0D" w:rsidRDefault="00591DC6" w:rsidP="00591DC6">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12.10. Subtiekėjui pateikus Agentūrai prašymą pasinaudoti tiesioginio atsiskaitymo galimybe, tarp Agentūros, Tiekėjo ir jo subtiekėjo yra sudaroma trišalė sutartis, kurioje aprašoma tiesioginio atsiskaitymo su subtiekėju tvarka ir numatoma teisė Tiekėjui prieštarauti nepagrįstiems mokėjimams subtiekėjui.</w:t>
      </w:r>
    </w:p>
    <w:p w14:paraId="7BD5BB25" w14:textId="77777777" w:rsidR="00591DC6" w:rsidRPr="00412D0D" w:rsidRDefault="00591DC6" w:rsidP="00591DC6">
      <w:pPr>
        <w:autoSpaceDE w:val="0"/>
        <w:autoSpaceDN w:val="0"/>
        <w:adjustRightInd w:val="0"/>
        <w:spacing w:before="240"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13. NENUGALIMA JĖGA (FORCE MAJEURE)</w:t>
      </w:r>
    </w:p>
    <w:p w14:paraId="517973E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13.1. Nei viena iš Šalių, pasirašiusių šią Sutartį, neatsakys už dalinį arba visišką priimtų įsipareigojimų neįvykdymą, jeigu tai bus susiję su aplinkybėmis, kurių Šalis negalėjo kontroliuoti bei protingai numatyti Sutarties sudarymo metu, ir negalėjo užkirsti kelio šių aplinkybių ar jų pasekmių atsiradimui. Esant minėtoms aplinkybėms, šioje Sutartyje nurodytų įsipareigojimų įvykdymo terminas pailginamas nenugalimosios jėgos (</w:t>
      </w:r>
      <w:r w:rsidRPr="00412D0D">
        <w:rPr>
          <w:rFonts w:ascii="Times New Roman" w:eastAsia="Times New Roman" w:hAnsi="Times New Roman" w:cs="Times New Roman"/>
          <w:i/>
          <w:iCs/>
          <w:sz w:val="24"/>
          <w:szCs w:val="24"/>
        </w:rPr>
        <w:t>force majeure</w:t>
      </w:r>
      <w:r w:rsidRPr="00412D0D">
        <w:rPr>
          <w:rFonts w:ascii="Times New Roman" w:eastAsia="Times New Roman" w:hAnsi="Times New Roman" w:cs="Times New Roman"/>
          <w:sz w:val="24"/>
          <w:szCs w:val="24"/>
        </w:rPr>
        <w:t xml:space="preserve">) veikimo laikotarpiui. </w:t>
      </w:r>
    </w:p>
    <w:p w14:paraId="3B60295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13.2. Šalis, kuri negali įvykdyti savo įsipareigojimų dėl </w:t>
      </w:r>
      <w:r w:rsidRPr="00412D0D">
        <w:rPr>
          <w:rFonts w:ascii="Times New Roman" w:eastAsia="Times New Roman" w:hAnsi="Times New Roman" w:cs="Times New Roman"/>
          <w:i/>
          <w:iCs/>
          <w:sz w:val="24"/>
          <w:szCs w:val="24"/>
        </w:rPr>
        <w:t xml:space="preserve">force majeure </w:t>
      </w:r>
      <w:r w:rsidRPr="00412D0D">
        <w:rPr>
          <w:rFonts w:ascii="Times New Roman" w:eastAsia="Times New Roman" w:hAnsi="Times New Roman" w:cs="Times New Roman"/>
          <w:sz w:val="24"/>
          <w:szCs w:val="24"/>
        </w:rPr>
        <w:t xml:space="preserve">aplinkybių, privalo nedelsdama, bet ne vėliau kaip per 2 (dvi) darbo dienas nuo šių aplinkybių atsiradimo, raštu pranešti kitai Šaliai. Pranešime nurodyti faktai vėliau turi būti patvirtinti atitinkamos šalies kompetentingos valdžios institucijos. Šį kompetentingos valdžios institucijos patvirtinimą Šalis turi pateikti kitai Šaliai per 2 (dvi) darbo dienas nuo kompetentingos valdžios institucijos patvirtinimo gavimo. Nepateikus kompetentingos valdžios institucijos patvirtinimo, neleidžiama remtis išvardytomis aplinkybėmis, atleidžiančiomis nuo atsakomybės dėl prisiimtų įsipareigojimų pavėluoto įvykdymo arba neįvykdymo. Pavėlavus patekti kompetentingos valdžios institucijos patvirtinimą, Agentūra turi teisę nesiremti išvardytomis aplinkybėmis kaip pagrindu, atleidžiančiu nuo atsakomybės dėl ne laiku (ar netinkamo) prisiimtų įsipareigojimų vykdymo ar nevykdymo. </w:t>
      </w:r>
    </w:p>
    <w:p w14:paraId="731E4F22" w14:textId="77777777" w:rsidR="00591DC6" w:rsidRPr="00412D0D" w:rsidRDefault="00591DC6" w:rsidP="00591DC6">
      <w:pPr>
        <w:spacing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13.3. Nenugalimos jėgos aplinkybių buvimas nustatomas vadovaujantis Lietuvos Respublikos civilinio kodekso 6.212 straipsniu, Lietuvos Respublikos Vyriausybės 1996 m. liepos 15 d. nutarimu Nr. 840 „Dėl atleidimo nuo atsakomybės esant nenugalimos jėgos </w:t>
      </w:r>
      <w:r w:rsidRPr="00412D0D">
        <w:rPr>
          <w:rFonts w:ascii="Times New Roman" w:eastAsia="Times New Roman" w:hAnsi="Times New Roman" w:cs="Times New Roman"/>
          <w:i/>
          <w:iCs/>
          <w:sz w:val="24"/>
          <w:szCs w:val="24"/>
        </w:rPr>
        <w:t xml:space="preserve">(force majeure) </w:t>
      </w:r>
      <w:r w:rsidRPr="00412D0D">
        <w:rPr>
          <w:rFonts w:ascii="Times New Roman" w:eastAsia="Times New Roman" w:hAnsi="Times New Roman" w:cs="Times New Roman"/>
          <w:sz w:val="24"/>
          <w:szCs w:val="24"/>
        </w:rPr>
        <w:t xml:space="preserve">aplinkybėms taisyklių patvirtinimo“ bei Lietuvos Respublikos Vyriausybės 1997 m. kovo 13 d. nutarimu Nr. 222 „Dėl nenugalimos jėgos </w:t>
      </w:r>
      <w:r w:rsidRPr="00412D0D">
        <w:rPr>
          <w:rFonts w:ascii="Times New Roman" w:eastAsia="Times New Roman" w:hAnsi="Times New Roman" w:cs="Times New Roman"/>
          <w:i/>
          <w:iCs/>
          <w:sz w:val="24"/>
          <w:szCs w:val="24"/>
        </w:rPr>
        <w:t xml:space="preserve">(force majeure) </w:t>
      </w:r>
      <w:r w:rsidRPr="00412D0D">
        <w:rPr>
          <w:rFonts w:ascii="Times New Roman" w:eastAsia="Times New Roman" w:hAnsi="Times New Roman" w:cs="Times New Roman"/>
          <w:sz w:val="24"/>
          <w:szCs w:val="24"/>
        </w:rPr>
        <w:t>aplinkybes liudijančių pažymų išdavimo tvarkos patvirtinimo“.</w:t>
      </w:r>
    </w:p>
    <w:p w14:paraId="6CCEC076" w14:textId="77777777" w:rsidR="00591DC6" w:rsidRPr="00412D0D" w:rsidRDefault="00591DC6" w:rsidP="00591DC6">
      <w:pPr>
        <w:spacing w:after="0" w:line="240" w:lineRule="auto"/>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14. UŽ SUTARTIES TINKAMĄ VYKDYMĄ ATSAKINGI ASMENYS</w:t>
      </w:r>
    </w:p>
    <w:p w14:paraId="52BA6B79" w14:textId="14F0C824" w:rsidR="00591DC6" w:rsidRPr="00412D0D" w:rsidRDefault="00591DC6" w:rsidP="00591DC6">
      <w:pPr>
        <w:tabs>
          <w:tab w:val="left" w:pos="0"/>
        </w:tabs>
        <w:spacing w:after="0" w:line="240" w:lineRule="auto"/>
        <w:jc w:val="both"/>
        <w:rPr>
          <w:rFonts w:ascii="Times New Roman" w:eastAsia="Times New Roman" w:hAnsi="Times New Roman" w:cs="Times New Roman"/>
          <w:b/>
          <w:sz w:val="24"/>
          <w:szCs w:val="24"/>
        </w:rPr>
      </w:pPr>
      <w:r w:rsidRPr="00412D0D">
        <w:rPr>
          <w:rFonts w:ascii="Times New Roman" w:eastAsia="Times New Roman" w:hAnsi="Times New Roman" w:cs="Times New Roman"/>
          <w:sz w:val="24"/>
          <w:szCs w:val="24"/>
        </w:rPr>
        <w:t xml:space="preserve">14.1. Už Sutarties tinkamą vykdymą Tiekėjas skiria </w:t>
      </w:r>
      <w:r w:rsidR="00FC7223">
        <w:rPr>
          <w:rFonts w:ascii="Times New Roman" w:eastAsia="Times New Roman" w:hAnsi="Times New Roman" w:cs="Times New Roman"/>
          <w:sz w:val="24"/>
          <w:szCs w:val="24"/>
        </w:rPr>
        <w:t>xxx</w:t>
      </w:r>
      <w:r w:rsidRPr="00412D0D">
        <w:rPr>
          <w:rFonts w:ascii="Times New Roman" w:eastAsia="Times New Roman" w:hAnsi="Times New Roman" w:cs="Times New Roman"/>
          <w:sz w:val="24"/>
          <w:szCs w:val="24"/>
        </w:rPr>
        <w:t xml:space="preserve">. Šis asmuo bus atsakingas už Sutartyje numatytų Maisto produkto tiekimo koordinavimą (pagal Tiekėjui priskirtinus įsipareigojimus ir teises), Tiekėjo pateikiamų dokumentų (perdavimo-priėmimo aktai, PVM sąskaitos – faktūros, važtaraščiai ir kt.) teikimą ir patvirtinimą. </w:t>
      </w:r>
    </w:p>
    <w:p w14:paraId="54B9DD7E" w14:textId="30491A36" w:rsidR="00591DC6" w:rsidRPr="00412D0D" w:rsidRDefault="00591DC6" w:rsidP="00591DC6">
      <w:pPr>
        <w:tabs>
          <w:tab w:val="left" w:pos="0"/>
        </w:tabs>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bCs/>
          <w:iCs/>
          <w:sz w:val="24"/>
          <w:szCs w:val="24"/>
        </w:rPr>
        <w:t xml:space="preserve">14.2. Už Sutarties tinkamą vykdymą Agentūra skiria </w:t>
      </w:r>
      <w:r w:rsidR="00FC7223">
        <w:rPr>
          <w:rFonts w:ascii="Times New Roman" w:eastAsia="Times New Roman" w:hAnsi="Times New Roman" w:cs="Times New Roman"/>
          <w:bCs/>
          <w:iCs/>
          <w:sz w:val="24"/>
          <w:szCs w:val="24"/>
        </w:rPr>
        <w:t>xxx</w:t>
      </w:r>
      <w:r w:rsidRPr="00412D0D">
        <w:rPr>
          <w:rFonts w:ascii="Times New Roman" w:eastAsia="Times New Roman" w:hAnsi="Times New Roman" w:cs="Times New Roman"/>
          <w:sz w:val="24"/>
          <w:szCs w:val="24"/>
        </w:rPr>
        <w:t>.</w:t>
      </w:r>
      <w:r w:rsidR="004B6665" w:rsidRPr="00412D0D">
        <w:rPr>
          <w:rFonts w:ascii="Times New Roman" w:eastAsia="Times New Roman" w:hAnsi="Times New Roman" w:cs="Times New Roman"/>
          <w:sz w:val="24"/>
          <w:szCs w:val="24"/>
        </w:rPr>
        <w:t xml:space="preserve"> </w:t>
      </w:r>
      <w:r w:rsidRPr="00412D0D">
        <w:rPr>
          <w:rFonts w:ascii="Times New Roman" w:eastAsia="Times New Roman" w:hAnsi="Times New Roman" w:cs="Times New Roman"/>
          <w:sz w:val="24"/>
          <w:szCs w:val="24"/>
        </w:rPr>
        <w:t xml:space="preserve">Šis asmuo bus atsakingas už šios Sutarties vykdymo koordinavimą, Agentūros įsipareigojimų įvykdymo organizavimą, Maisto produkto kokybės ir atitikties Sutarties sąlygų reikalavimams tikrinimą, taip pat Tiekėjo pateikiamų dokumentų (perdavimo-priėmimo aktai, PVM sąskaitos – faktūros ir kt.) patvirtinimą, susirašinėjimo su </w:t>
      </w:r>
      <w:r w:rsidRPr="00412D0D">
        <w:rPr>
          <w:rFonts w:ascii="Times New Roman" w:eastAsia="Times New Roman" w:hAnsi="Times New Roman" w:cs="Times New Roman"/>
          <w:iCs/>
          <w:sz w:val="24"/>
          <w:szCs w:val="24"/>
        </w:rPr>
        <w:t>Tiekėju organizavimą</w:t>
      </w:r>
      <w:r w:rsidRPr="00412D0D">
        <w:rPr>
          <w:rFonts w:ascii="Times New Roman" w:eastAsia="Times New Roman" w:hAnsi="Times New Roman" w:cs="Times New Roman"/>
          <w:sz w:val="24"/>
          <w:szCs w:val="24"/>
        </w:rPr>
        <w:t>.</w:t>
      </w:r>
    </w:p>
    <w:p w14:paraId="7973111F" w14:textId="70884899" w:rsidR="00591DC6" w:rsidRPr="00412D0D" w:rsidRDefault="00591DC6" w:rsidP="00591DC6">
      <w:pPr>
        <w:tabs>
          <w:tab w:val="left" w:pos="0"/>
        </w:tabs>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14.3.Už Sutarties pakeitimų, pratęsimų, inicijavimą, už sutarties ir pakeitimų paskelbimą pagal Viešųjų pirkimų įstatymo 86 straipsnio 9 dalies nuostatas, Agentūra skiria </w:t>
      </w:r>
      <w:r w:rsidR="00FC7223">
        <w:rPr>
          <w:rFonts w:ascii="Times New Roman" w:eastAsia="Times New Roman" w:hAnsi="Times New Roman" w:cs="Times New Roman"/>
          <w:sz w:val="24"/>
          <w:szCs w:val="24"/>
        </w:rPr>
        <w:t>xxx</w:t>
      </w:r>
      <w:r w:rsidRPr="00412D0D">
        <w:rPr>
          <w:rFonts w:ascii="Times New Roman" w:eastAsia="Times New Roman" w:hAnsi="Times New Roman" w:cs="Times New Roman"/>
          <w:sz w:val="24"/>
          <w:szCs w:val="24"/>
        </w:rPr>
        <w:t>.</w:t>
      </w:r>
    </w:p>
    <w:p w14:paraId="4E64D71C"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D9D28F6" w14:textId="77777777" w:rsidR="00591DC6" w:rsidRPr="00412D0D" w:rsidRDefault="00591DC6" w:rsidP="00591DC6">
      <w:pPr>
        <w:autoSpaceDE w:val="0"/>
        <w:autoSpaceDN w:val="0"/>
        <w:adjustRightInd w:val="0"/>
        <w:spacing w:after="0" w:line="240" w:lineRule="auto"/>
        <w:jc w:val="center"/>
        <w:rPr>
          <w:rFonts w:ascii="Times New Roman" w:eastAsia="Times New Roman" w:hAnsi="Times New Roman" w:cs="Times New Roman"/>
          <w:b/>
          <w:bCs/>
          <w:sz w:val="24"/>
          <w:szCs w:val="24"/>
        </w:rPr>
      </w:pPr>
      <w:r w:rsidRPr="00412D0D">
        <w:rPr>
          <w:rFonts w:ascii="Times New Roman" w:eastAsia="Times New Roman" w:hAnsi="Times New Roman" w:cs="Times New Roman"/>
          <w:b/>
          <w:bCs/>
          <w:sz w:val="24"/>
          <w:szCs w:val="24"/>
        </w:rPr>
        <w:t>15. BAIGIAMOSIOS NUOSTATOS</w:t>
      </w:r>
    </w:p>
    <w:p w14:paraId="61392C66"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lastRenderedPageBreak/>
        <w:t xml:space="preserve">15.1. Šalys pareiškia ir garantuoja, kad jos pagal galiojančius Lietuvos Respublikos teisės aktus turi visas teises ir galias, kurių reikia siekiant vykdyti Sutartimi prisiimtus įsipareigojimus. </w:t>
      </w:r>
    </w:p>
    <w:p w14:paraId="69692662"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15.2. Tuo atveju, jeigu atskiros šios Sutarties nuostatos visiškai arba iš dalies pažeidžia esančius teisės aktus, yra arba tampa negaliojančios, tai neturi įtakos likusių nuostatų galiojimui. Jeigu reikalinga, Sutartis turi būti pakeista teisiškai priimtinu būdu kuo artimiau Šalių pradiniams ketinimams. </w:t>
      </w:r>
    </w:p>
    <w:p w14:paraId="01F27BEF"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15.3. Visi priedai, numatyti šioje Sutartyje, nuo Sutarties pasirašymo dienos tampa neatskiriama jos dalimi. </w:t>
      </w:r>
    </w:p>
    <w:p w14:paraId="4E893CBE"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15.4. Teisės ir pareigos pagal šią Sutartį negali būti perduodamos tretiesiems asmenims be raštiško kitos Šalies sutikimo. </w:t>
      </w:r>
    </w:p>
    <w:p w14:paraId="01EC125B"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15.5. Bet koks vienos Šalies kitai pagal Sutartį pateikiamas pranešimas turi būti atitinkamai pasirašytas siunčiamos Šalies ir įteiktas adresatui asmeniškai arba nusiųstas registruotu paštu arba el. paštu, jeigu ši Sutartis nenumato kitaip. Pranešimas laikomas gautu įteikimo adresatui momentu. Tas faktas, jog informuojant Šalį šioje Sutartyje nurodytais būdais, kita Šalis gali teigti, kad informacijos negavo – nėra pagrindo teigti, jog informacija nebuvo gauta, nes kiekviena Šalis atsako, kad jos nurodytu adresu informacijos gavimas turi būti užtikrintas.</w:t>
      </w:r>
    </w:p>
    <w:p w14:paraId="5888E28E"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15.6. Siekdamos produktyvaus ir geranoriško abipusio bendradarbiavimo, Sutarties Šalys įsipareigoja viena kitą informuoti raštiškai dėl Sutarties sąlygų nevykdymo ar netinkamo vykdymo, nurodant, kas (kokie punktai) nėra vykdomi ar netinkamai vykdomi, kartu nurodant protingus terminus, per kuriuos Sutartis turi būti pradėta tinkamai vykdyti. </w:t>
      </w:r>
    </w:p>
    <w:p w14:paraId="166855F4"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15.7. Sutarčiai taikoma ir ji yra aiškinama pagal Lietuvos Respublikos teisę. </w:t>
      </w:r>
    </w:p>
    <w:p w14:paraId="3BB63F7E"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15.8. Jeigu Sutarties sąlygos neapima arba prieštarauja joje minimų teisės aktų nuostatoms, tuomet tiesiogiai taikomos minimų teisės aktų nuostatos. </w:t>
      </w:r>
    </w:p>
    <w:p w14:paraId="59AE940C" w14:textId="77777777"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15.9. Bet kokia Sutarties pagrindu kylanti pretenzija ar ginčas turi būti sprendžiami derybų keliu. Šalims nepavykus taikiai susitarti, ginčas Lietuvos Respublikos įstatymų numatyta tvarka perduodamas spręsti teismui pagal Agentūros buveinės registracijos vietą. </w:t>
      </w:r>
    </w:p>
    <w:p w14:paraId="197270F2" w14:textId="28948A2D" w:rsidR="00591DC6" w:rsidRPr="00412D0D" w:rsidRDefault="00591DC6" w:rsidP="00591DC6">
      <w:pPr>
        <w:autoSpaceDE w:val="0"/>
        <w:autoSpaceDN w:val="0"/>
        <w:adjustRightInd w:val="0"/>
        <w:spacing w:after="0" w:line="240"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15.10. Šalys privalo informuoti vien</w:t>
      </w:r>
      <w:r w:rsidR="001D3477">
        <w:rPr>
          <w:rFonts w:ascii="Times New Roman" w:eastAsia="Times New Roman" w:hAnsi="Times New Roman" w:cs="Times New Roman"/>
          <w:sz w:val="24"/>
          <w:szCs w:val="24"/>
        </w:rPr>
        <w:t>a</w:t>
      </w:r>
      <w:r w:rsidRPr="00412D0D">
        <w:rPr>
          <w:rFonts w:ascii="Times New Roman" w:eastAsia="Times New Roman" w:hAnsi="Times New Roman" w:cs="Times New Roman"/>
          <w:sz w:val="24"/>
          <w:szCs w:val="24"/>
        </w:rPr>
        <w:t xml:space="preserve"> kitą apie rekvizitų (pavadinimo, adreso, telefono, banko sąskaitos ir kt.) pasikeitimus. Tam nėra inicijuojamas Sutarties pakeitimas.</w:t>
      </w:r>
    </w:p>
    <w:p w14:paraId="5663AC8F" w14:textId="05349703"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15.11. </w:t>
      </w:r>
      <w:r w:rsidR="001D3477" w:rsidRPr="001D3477">
        <w:rPr>
          <w:rFonts w:ascii="Times New Roman" w:eastAsia="Times New Roman" w:hAnsi="Times New Roman" w:cs="Times New Roman"/>
          <w:sz w:val="24"/>
          <w:szCs w:val="24"/>
        </w:rPr>
        <w:t>Sutartis sudaroma raštu ir pasirašoma įgaliotų Šalių atstovų kvalifikuotais el. parašais adoc. formatu</w:t>
      </w:r>
      <w:r w:rsidRPr="00412D0D">
        <w:rPr>
          <w:rFonts w:ascii="Times New Roman" w:eastAsia="Times New Roman" w:hAnsi="Times New Roman" w:cs="Times New Roman"/>
          <w:sz w:val="24"/>
          <w:szCs w:val="24"/>
        </w:rPr>
        <w:t>.</w:t>
      </w:r>
    </w:p>
    <w:p w14:paraId="48DFD014" w14:textId="3248AF37"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 xml:space="preserve">15.12. Sutartis turi </w:t>
      </w:r>
      <w:r w:rsidR="00D928D9">
        <w:rPr>
          <w:rFonts w:ascii="Times New Roman" w:eastAsia="Times New Roman" w:hAnsi="Times New Roman" w:cs="Times New Roman"/>
          <w:sz w:val="24"/>
          <w:szCs w:val="24"/>
        </w:rPr>
        <w:t>4</w:t>
      </w:r>
      <w:r w:rsidRPr="00412D0D">
        <w:rPr>
          <w:rFonts w:ascii="Times New Roman" w:eastAsia="Times New Roman" w:hAnsi="Times New Roman" w:cs="Times New Roman"/>
          <w:sz w:val="24"/>
          <w:szCs w:val="24"/>
        </w:rPr>
        <w:t xml:space="preserve"> (</w:t>
      </w:r>
      <w:r w:rsidR="00D928D9">
        <w:rPr>
          <w:rFonts w:ascii="Times New Roman" w:eastAsia="Times New Roman" w:hAnsi="Times New Roman" w:cs="Times New Roman"/>
          <w:sz w:val="24"/>
          <w:szCs w:val="24"/>
        </w:rPr>
        <w:t>keturis</w:t>
      </w:r>
      <w:r w:rsidRPr="00412D0D">
        <w:rPr>
          <w:rFonts w:ascii="Times New Roman" w:eastAsia="Times New Roman" w:hAnsi="Times New Roman" w:cs="Times New Roman"/>
          <w:sz w:val="24"/>
          <w:szCs w:val="24"/>
        </w:rPr>
        <w:t>) priedus, kurie yra neatskiriama Sutarties dalis:</w:t>
      </w:r>
    </w:p>
    <w:p w14:paraId="4D3E58D8" w14:textId="3C41E30E"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15.12.1. priedas Nr. 1 „Techninė specifikacija“</w:t>
      </w:r>
      <w:r w:rsidR="00D928D9">
        <w:rPr>
          <w:rFonts w:ascii="Times New Roman" w:eastAsia="Times New Roman" w:hAnsi="Times New Roman" w:cs="Times New Roman"/>
          <w:sz w:val="24"/>
          <w:szCs w:val="24"/>
        </w:rPr>
        <w:t>, 10 lapų.</w:t>
      </w:r>
    </w:p>
    <w:p w14:paraId="6BE33E8B" w14:textId="5BBDAF4E"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15.12.2. priedas Nr. 2 „Tiekėjo pasiūlymas“</w:t>
      </w:r>
      <w:r w:rsidR="00D928D9">
        <w:rPr>
          <w:rFonts w:ascii="Times New Roman" w:eastAsia="Times New Roman" w:hAnsi="Times New Roman" w:cs="Times New Roman"/>
          <w:sz w:val="24"/>
          <w:szCs w:val="24"/>
        </w:rPr>
        <w:t>, 4 lapai ir Excel lentelė.</w:t>
      </w:r>
    </w:p>
    <w:p w14:paraId="07E33FCE" w14:textId="21168319" w:rsidR="00591DC6" w:rsidRPr="00412D0D"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15.12.3. priedas Nr. 3 „Maisto produktų priėmimo–perdavimo aktas“</w:t>
      </w:r>
      <w:r w:rsidR="00D928D9">
        <w:rPr>
          <w:rFonts w:ascii="Times New Roman" w:eastAsia="Times New Roman" w:hAnsi="Times New Roman" w:cs="Times New Roman"/>
          <w:sz w:val="24"/>
          <w:szCs w:val="24"/>
        </w:rPr>
        <w:t>, 1 lapas.</w:t>
      </w:r>
    </w:p>
    <w:p w14:paraId="34136521" w14:textId="40D4B4CC" w:rsidR="00591DC6" w:rsidRDefault="00591DC6" w:rsidP="00591DC6">
      <w:pPr>
        <w:spacing w:after="0" w:line="256" w:lineRule="auto"/>
        <w:jc w:val="both"/>
        <w:rPr>
          <w:rFonts w:ascii="Times New Roman" w:eastAsia="Times New Roman" w:hAnsi="Times New Roman" w:cs="Times New Roman"/>
          <w:sz w:val="24"/>
          <w:szCs w:val="24"/>
        </w:rPr>
      </w:pPr>
      <w:r w:rsidRPr="00412D0D">
        <w:rPr>
          <w:rFonts w:ascii="Times New Roman" w:eastAsia="Times New Roman" w:hAnsi="Times New Roman" w:cs="Times New Roman"/>
          <w:sz w:val="24"/>
          <w:szCs w:val="24"/>
        </w:rPr>
        <w:t>15.12.4. priedas Nr. 4 „Maisto produktų tiekimo grafikas“</w:t>
      </w:r>
      <w:r w:rsidR="00D928D9">
        <w:rPr>
          <w:rFonts w:ascii="Times New Roman" w:eastAsia="Times New Roman" w:hAnsi="Times New Roman" w:cs="Times New Roman"/>
          <w:sz w:val="24"/>
          <w:szCs w:val="24"/>
        </w:rPr>
        <w:t>, 1 lapas.</w:t>
      </w:r>
    </w:p>
    <w:p w14:paraId="671B6BAB" w14:textId="77777777" w:rsidR="00591DC6" w:rsidRPr="00412D0D" w:rsidRDefault="00591DC6" w:rsidP="00591DC6">
      <w:pPr>
        <w:spacing w:after="0" w:line="256" w:lineRule="auto"/>
        <w:jc w:val="both"/>
        <w:rPr>
          <w:rFonts w:ascii="Times New Roman" w:eastAsia="Times New Roman" w:hAnsi="Times New Roman" w:cs="Times New Roman"/>
          <w:sz w:val="24"/>
          <w:szCs w:val="24"/>
        </w:rPr>
      </w:pPr>
    </w:p>
    <w:p w14:paraId="21FE604E" w14:textId="77777777" w:rsidR="00591DC6" w:rsidRPr="00412D0D" w:rsidRDefault="00591DC6" w:rsidP="00591DC6">
      <w:pPr>
        <w:tabs>
          <w:tab w:val="left" w:pos="284"/>
        </w:tabs>
        <w:overflowPunct w:val="0"/>
        <w:autoSpaceDE w:val="0"/>
        <w:autoSpaceDN w:val="0"/>
        <w:adjustRightInd w:val="0"/>
        <w:spacing w:after="0" w:line="240" w:lineRule="auto"/>
        <w:ind w:left="360" w:right="-68"/>
        <w:jc w:val="center"/>
        <w:rPr>
          <w:rFonts w:ascii="Times New Roman" w:eastAsia="Times New Roman" w:hAnsi="Times New Roman" w:cs="Times New Roman"/>
          <w:b/>
          <w:sz w:val="24"/>
          <w:szCs w:val="24"/>
        </w:rPr>
      </w:pPr>
      <w:r w:rsidRPr="00412D0D">
        <w:rPr>
          <w:rFonts w:ascii="Times New Roman" w:eastAsia="Times New Roman" w:hAnsi="Times New Roman" w:cs="Times New Roman"/>
          <w:b/>
          <w:sz w:val="24"/>
          <w:szCs w:val="24"/>
        </w:rPr>
        <w:t>16. ŠALIŲ REKVIZITAI IR PARAŠAI</w:t>
      </w:r>
    </w:p>
    <w:tbl>
      <w:tblPr>
        <w:tblW w:w="9720" w:type="dxa"/>
        <w:tblInd w:w="108" w:type="dxa"/>
        <w:tblLayout w:type="fixed"/>
        <w:tblLook w:val="0000" w:firstRow="0" w:lastRow="0" w:firstColumn="0" w:lastColumn="0" w:noHBand="0" w:noVBand="0"/>
      </w:tblPr>
      <w:tblGrid>
        <w:gridCol w:w="5040"/>
        <w:gridCol w:w="4680"/>
      </w:tblGrid>
      <w:tr w:rsidR="00D928D9" w:rsidRPr="00591DC6" w14:paraId="2559FE6A" w14:textId="77777777" w:rsidTr="001534C4">
        <w:trPr>
          <w:trHeight w:val="851"/>
        </w:trPr>
        <w:tc>
          <w:tcPr>
            <w:tcW w:w="5040" w:type="dxa"/>
          </w:tcPr>
          <w:bookmarkEnd w:id="0"/>
          <w:p w14:paraId="51E27CC6" w14:textId="77777777" w:rsidR="00D928D9" w:rsidRPr="00D13805" w:rsidRDefault="00D928D9" w:rsidP="001534C4">
            <w:pPr>
              <w:spacing w:after="0" w:line="240" w:lineRule="auto"/>
              <w:jc w:val="both"/>
              <w:rPr>
                <w:rFonts w:ascii="Times New Roman" w:eastAsia="Times New Roman" w:hAnsi="Times New Roman"/>
                <w:b/>
                <w:sz w:val="24"/>
                <w:szCs w:val="24"/>
              </w:rPr>
            </w:pPr>
            <w:r w:rsidRPr="00D13805">
              <w:rPr>
                <w:rFonts w:ascii="Times New Roman" w:eastAsia="Times New Roman" w:hAnsi="Times New Roman"/>
                <w:b/>
                <w:sz w:val="24"/>
                <w:szCs w:val="24"/>
              </w:rPr>
              <w:t>UŽSAKOVAS:</w:t>
            </w:r>
          </w:p>
          <w:p w14:paraId="78D9ABB1" w14:textId="77777777" w:rsidR="00D928D9" w:rsidRPr="00DB35C3" w:rsidRDefault="00D928D9" w:rsidP="001534C4">
            <w:pPr>
              <w:spacing w:after="0" w:line="240" w:lineRule="auto"/>
              <w:jc w:val="both"/>
              <w:rPr>
                <w:rFonts w:ascii="Times New Roman" w:eastAsia="Times New Roman" w:hAnsi="Times New Roman"/>
                <w:b/>
                <w:bCs/>
                <w:sz w:val="24"/>
                <w:szCs w:val="24"/>
              </w:rPr>
            </w:pPr>
            <w:r w:rsidRPr="00DB35C3">
              <w:rPr>
                <w:rFonts w:ascii="Times New Roman" w:eastAsia="Times New Roman" w:hAnsi="Times New Roman"/>
                <w:b/>
                <w:bCs/>
                <w:sz w:val="24"/>
                <w:szCs w:val="24"/>
              </w:rPr>
              <w:t>Europos socialinio fondo agentūra</w:t>
            </w:r>
          </w:p>
          <w:p w14:paraId="519C977E" w14:textId="77777777" w:rsidR="00D928D9" w:rsidRPr="00D13805" w:rsidRDefault="00D928D9" w:rsidP="001534C4">
            <w:pPr>
              <w:spacing w:after="0" w:line="240" w:lineRule="auto"/>
              <w:jc w:val="both"/>
              <w:rPr>
                <w:rFonts w:ascii="Times New Roman" w:eastAsia="Times New Roman" w:hAnsi="Times New Roman"/>
                <w:bCs/>
                <w:sz w:val="24"/>
                <w:szCs w:val="24"/>
              </w:rPr>
            </w:pPr>
            <w:r w:rsidRPr="00D13805">
              <w:rPr>
                <w:rFonts w:ascii="Times New Roman" w:eastAsia="Times New Roman" w:hAnsi="Times New Roman"/>
                <w:bCs/>
                <w:sz w:val="24"/>
                <w:szCs w:val="24"/>
              </w:rPr>
              <w:t>Gynėjų g. 16, LT-01109 Vilnius</w:t>
            </w:r>
          </w:p>
          <w:p w14:paraId="7F6C8FB7" w14:textId="77777777" w:rsidR="00D928D9" w:rsidRPr="00D13805" w:rsidRDefault="00D928D9" w:rsidP="001534C4">
            <w:pPr>
              <w:spacing w:after="0" w:line="240" w:lineRule="auto"/>
              <w:jc w:val="both"/>
              <w:rPr>
                <w:rFonts w:ascii="Times New Roman" w:eastAsia="Times New Roman" w:hAnsi="Times New Roman"/>
                <w:bCs/>
                <w:sz w:val="24"/>
                <w:szCs w:val="24"/>
              </w:rPr>
            </w:pPr>
            <w:r w:rsidRPr="00D13805">
              <w:rPr>
                <w:rFonts w:ascii="Times New Roman" w:eastAsia="Times New Roman" w:hAnsi="Times New Roman"/>
                <w:bCs/>
                <w:sz w:val="24"/>
                <w:szCs w:val="24"/>
              </w:rPr>
              <w:t>Kodas 192050725</w:t>
            </w:r>
          </w:p>
          <w:p w14:paraId="02D2629C" w14:textId="77777777" w:rsidR="00D928D9" w:rsidRPr="00D13805" w:rsidRDefault="00D928D9" w:rsidP="001534C4">
            <w:pPr>
              <w:keepNext/>
              <w:spacing w:after="0" w:line="240" w:lineRule="auto"/>
              <w:jc w:val="both"/>
              <w:outlineLvl w:val="0"/>
              <w:rPr>
                <w:rFonts w:ascii="Times New Roman" w:eastAsia="Times New Roman" w:hAnsi="Times New Roman"/>
                <w:sz w:val="24"/>
                <w:szCs w:val="24"/>
              </w:rPr>
            </w:pPr>
            <w:r w:rsidRPr="00D13805">
              <w:rPr>
                <w:rFonts w:ascii="Times New Roman" w:eastAsia="Times New Roman" w:hAnsi="Times New Roman"/>
                <w:sz w:val="24"/>
                <w:szCs w:val="24"/>
              </w:rPr>
              <w:t>Tel.: 8-5-2649340</w:t>
            </w:r>
          </w:p>
          <w:p w14:paraId="5C1DA95A" w14:textId="77777777" w:rsidR="00D928D9" w:rsidRPr="00D13805" w:rsidRDefault="00D928D9" w:rsidP="001534C4">
            <w:pPr>
              <w:keepNext/>
              <w:spacing w:after="0" w:line="240" w:lineRule="auto"/>
              <w:jc w:val="both"/>
              <w:outlineLvl w:val="0"/>
              <w:rPr>
                <w:rFonts w:ascii="Times New Roman" w:eastAsia="Times New Roman" w:hAnsi="Times New Roman"/>
                <w:sz w:val="24"/>
                <w:szCs w:val="24"/>
              </w:rPr>
            </w:pPr>
            <w:r w:rsidRPr="00D13805">
              <w:rPr>
                <w:rFonts w:ascii="Times New Roman" w:eastAsia="Times New Roman" w:hAnsi="Times New Roman"/>
                <w:sz w:val="24"/>
                <w:szCs w:val="24"/>
              </w:rPr>
              <w:t>A. s.: LT</w:t>
            </w:r>
            <w:r>
              <w:rPr>
                <w:rFonts w:ascii="Times New Roman" w:eastAsia="Times New Roman" w:hAnsi="Times New Roman"/>
                <w:sz w:val="24"/>
                <w:szCs w:val="24"/>
              </w:rPr>
              <w:t>287044060000959215</w:t>
            </w:r>
          </w:p>
          <w:p w14:paraId="78F6C1C1" w14:textId="77777777" w:rsidR="00D928D9" w:rsidRPr="00D13805" w:rsidRDefault="00D928D9" w:rsidP="001534C4">
            <w:pPr>
              <w:spacing w:after="0" w:line="240" w:lineRule="auto"/>
              <w:jc w:val="both"/>
              <w:rPr>
                <w:rFonts w:ascii="Times New Roman" w:eastAsia="Times New Roman" w:hAnsi="Times New Roman"/>
                <w:sz w:val="24"/>
                <w:szCs w:val="24"/>
              </w:rPr>
            </w:pPr>
            <w:r w:rsidRPr="00D13805">
              <w:rPr>
                <w:rFonts w:ascii="Times New Roman" w:eastAsia="Times New Roman" w:hAnsi="Times New Roman"/>
                <w:sz w:val="24"/>
                <w:szCs w:val="24"/>
              </w:rPr>
              <w:t xml:space="preserve">AB </w:t>
            </w:r>
            <w:r>
              <w:rPr>
                <w:rFonts w:ascii="Times New Roman" w:eastAsia="Times New Roman" w:hAnsi="Times New Roman"/>
                <w:sz w:val="24"/>
                <w:szCs w:val="24"/>
              </w:rPr>
              <w:t>SEB</w:t>
            </w:r>
            <w:r w:rsidRPr="00D13805">
              <w:rPr>
                <w:rFonts w:ascii="Times New Roman" w:eastAsia="Times New Roman" w:hAnsi="Times New Roman"/>
                <w:sz w:val="24"/>
                <w:szCs w:val="24"/>
              </w:rPr>
              <w:t xml:space="preserve"> bankas, banko kodas 7</w:t>
            </w:r>
            <w:r>
              <w:rPr>
                <w:rFonts w:ascii="Times New Roman" w:eastAsia="Times New Roman" w:hAnsi="Times New Roman"/>
                <w:sz w:val="24"/>
                <w:szCs w:val="24"/>
              </w:rPr>
              <w:t>0440</w:t>
            </w:r>
          </w:p>
          <w:p w14:paraId="2D73F4B6" w14:textId="0F4D030A" w:rsidR="00D928D9" w:rsidRDefault="00D928D9" w:rsidP="001534C4">
            <w:pPr>
              <w:spacing w:after="0" w:line="256" w:lineRule="auto"/>
              <w:jc w:val="both"/>
              <w:rPr>
                <w:rFonts w:ascii="Times New Roman" w:eastAsia="Times New Roman" w:hAnsi="Times New Roman"/>
                <w:sz w:val="24"/>
                <w:szCs w:val="24"/>
              </w:rPr>
            </w:pPr>
            <w:r w:rsidRPr="00635C42">
              <w:rPr>
                <w:rFonts w:ascii="Times New Roman" w:eastAsia="Times New Roman" w:hAnsi="Times New Roman"/>
                <w:sz w:val="24"/>
                <w:szCs w:val="24"/>
              </w:rPr>
              <w:t>PVM mokėtojo kodas LT100012270012</w:t>
            </w:r>
          </w:p>
          <w:p w14:paraId="187A5B0C" w14:textId="372AA0F6" w:rsidR="00B775DB" w:rsidRPr="00635C42" w:rsidRDefault="00B775DB" w:rsidP="001534C4">
            <w:pPr>
              <w:spacing w:after="0" w:line="256" w:lineRule="auto"/>
              <w:jc w:val="both"/>
              <w:rPr>
                <w:rFonts w:ascii="Times New Roman" w:eastAsia="Times New Roman" w:hAnsi="Times New Roman"/>
                <w:sz w:val="24"/>
                <w:szCs w:val="24"/>
              </w:rPr>
            </w:pPr>
            <w:r w:rsidRPr="00D928D9">
              <w:rPr>
                <w:rFonts w:ascii="Times New Roman" w:eastAsia="Times New Roman" w:hAnsi="Times New Roman"/>
                <w:bCs/>
                <w:sz w:val="24"/>
                <w:szCs w:val="24"/>
              </w:rPr>
              <w:t>El.paštas:</w:t>
            </w:r>
            <w:r>
              <w:rPr>
                <w:rFonts w:ascii="Times New Roman" w:eastAsia="Times New Roman" w:hAnsi="Times New Roman"/>
                <w:bCs/>
                <w:sz w:val="24"/>
                <w:szCs w:val="24"/>
              </w:rPr>
              <w:t xml:space="preserve"> </w:t>
            </w:r>
            <w:hyperlink r:id="rId8" w:history="1">
              <w:r w:rsidRPr="00A3630F">
                <w:rPr>
                  <w:rStyle w:val="Hyperlink"/>
                  <w:rFonts w:ascii="Times New Roman" w:eastAsia="Times New Roman" w:hAnsi="Times New Roman"/>
                  <w:bCs/>
                  <w:sz w:val="24"/>
                  <w:szCs w:val="24"/>
                </w:rPr>
                <w:t>info@esf.lt</w:t>
              </w:r>
            </w:hyperlink>
            <w:r>
              <w:rPr>
                <w:rFonts w:ascii="Times New Roman" w:eastAsia="Times New Roman" w:hAnsi="Times New Roman"/>
                <w:bCs/>
                <w:sz w:val="24"/>
                <w:szCs w:val="24"/>
              </w:rPr>
              <w:t xml:space="preserve"> </w:t>
            </w:r>
          </w:p>
          <w:p w14:paraId="547FBDA9" w14:textId="77777777" w:rsidR="00D928D9" w:rsidRPr="00D13805" w:rsidRDefault="00D928D9" w:rsidP="001534C4">
            <w:pPr>
              <w:spacing w:after="0" w:line="240" w:lineRule="auto"/>
              <w:jc w:val="both"/>
              <w:rPr>
                <w:rFonts w:ascii="Times New Roman" w:eastAsia="Times New Roman" w:hAnsi="Times New Roman"/>
                <w:sz w:val="24"/>
                <w:szCs w:val="24"/>
              </w:rPr>
            </w:pPr>
          </w:p>
          <w:p w14:paraId="4F818A6C" w14:textId="77777777" w:rsidR="00D928D9" w:rsidRPr="00D13805" w:rsidRDefault="00D928D9" w:rsidP="001534C4">
            <w:pPr>
              <w:spacing w:after="0" w:line="240" w:lineRule="auto"/>
              <w:jc w:val="both"/>
              <w:rPr>
                <w:rFonts w:ascii="Times New Roman" w:eastAsia="Times New Roman" w:hAnsi="Times New Roman"/>
                <w:sz w:val="24"/>
                <w:szCs w:val="24"/>
              </w:rPr>
            </w:pPr>
          </w:p>
          <w:p w14:paraId="37C42281" w14:textId="77777777" w:rsidR="006658F8" w:rsidRDefault="006658F8" w:rsidP="001534C4">
            <w:pPr>
              <w:spacing w:after="0" w:line="240" w:lineRule="auto"/>
              <w:jc w:val="both"/>
              <w:rPr>
                <w:rFonts w:ascii="Times New Roman" w:eastAsia="Times New Roman" w:hAnsi="Times New Roman"/>
                <w:b/>
                <w:sz w:val="24"/>
                <w:szCs w:val="24"/>
              </w:rPr>
            </w:pPr>
          </w:p>
          <w:p w14:paraId="320444B5" w14:textId="77777777" w:rsidR="006658F8" w:rsidRDefault="006658F8" w:rsidP="001534C4">
            <w:pPr>
              <w:spacing w:after="0" w:line="240" w:lineRule="auto"/>
              <w:jc w:val="both"/>
              <w:rPr>
                <w:rFonts w:ascii="Times New Roman" w:eastAsia="Times New Roman" w:hAnsi="Times New Roman"/>
                <w:b/>
                <w:sz w:val="24"/>
                <w:szCs w:val="24"/>
              </w:rPr>
            </w:pPr>
          </w:p>
          <w:p w14:paraId="37A8265B" w14:textId="7A6C9104" w:rsidR="00D928D9" w:rsidRPr="00D13805" w:rsidRDefault="00D928D9" w:rsidP="001534C4">
            <w:pPr>
              <w:spacing w:after="0" w:line="240" w:lineRule="auto"/>
              <w:jc w:val="both"/>
              <w:rPr>
                <w:rFonts w:ascii="Times New Roman" w:eastAsia="Times New Roman" w:hAnsi="Times New Roman"/>
                <w:b/>
                <w:sz w:val="24"/>
                <w:szCs w:val="24"/>
              </w:rPr>
            </w:pPr>
            <w:r w:rsidRPr="00D13805">
              <w:rPr>
                <w:rFonts w:ascii="Times New Roman" w:eastAsia="Times New Roman" w:hAnsi="Times New Roman"/>
                <w:b/>
                <w:sz w:val="24"/>
                <w:szCs w:val="24"/>
              </w:rPr>
              <w:lastRenderedPageBreak/>
              <w:t>Direktoriaus pavaduotojas</w:t>
            </w:r>
          </w:p>
          <w:p w14:paraId="48D431B9" w14:textId="77777777" w:rsidR="00D928D9" w:rsidRPr="00D13805" w:rsidRDefault="00D928D9" w:rsidP="001534C4">
            <w:pPr>
              <w:spacing w:after="0" w:line="240" w:lineRule="auto"/>
              <w:jc w:val="both"/>
              <w:rPr>
                <w:rFonts w:ascii="Times New Roman" w:eastAsia="Times New Roman" w:hAnsi="Times New Roman"/>
                <w:sz w:val="24"/>
                <w:szCs w:val="24"/>
              </w:rPr>
            </w:pPr>
            <w:r w:rsidRPr="00D13805">
              <w:rPr>
                <w:rFonts w:ascii="Times New Roman" w:eastAsia="Times New Roman" w:hAnsi="Times New Roman"/>
                <w:sz w:val="24"/>
                <w:szCs w:val="24"/>
              </w:rPr>
              <w:t>Aurimas Morkūnas</w:t>
            </w:r>
          </w:p>
          <w:p w14:paraId="0F8456AF" w14:textId="77777777" w:rsidR="00D928D9" w:rsidRPr="00D13805" w:rsidRDefault="00D928D9" w:rsidP="001534C4">
            <w:pPr>
              <w:spacing w:after="0" w:line="240" w:lineRule="auto"/>
              <w:jc w:val="both"/>
              <w:rPr>
                <w:rFonts w:ascii="Times New Roman" w:eastAsia="Times New Roman" w:hAnsi="Times New Roman"/>
                <w:sz w:val="24"/>
                <w:szCs w:val="24"/>
              </w:rPr>
            </w:pPr>
          </w:p>
          <w:p w14:paraId="62FE2E32" w14:textId="77777777" w:rsidR="00D928D9" w:rsidRPr="00591DC6" w:rsidRDefault="00D928D9" w:rsidP="001534C4">
            <w:pPr>
              <w:spacing w:after="0" w:line="240" w:lineRule="auto"/>
              <w:jc w:val="both"/>
              <w:rPr>
                <w:rFonts w:ascii="Times New Roman" w:eastAsia="Times New Roman" w:hAnsi="Times New Roman" w:cs="Times New Roman"/>
                <w:sz w:val="24"/>
                <w:szCs w:val="24"/>
              </w:rPr>
            </w:pPr>
            <w:r w:rsidRPr="00D13805">
              <w:rPr>
                <w:rFonts w:ascii="Times New Roman" w:eastAsia="Times New Roman" w:hAnsi="Times New Roman"/>
                <w:sz w:val="24"/>
                <w:szCs w:val="24"/>
              </w:rPr>
              <w:t>_____________</w:t>
            </w:r>
          </w:p>
        </w:tc>
        <w:tc>
          <w:tcPr>
            <w:tcW w:w="4680" w:type="dxa"/>
          </w:tcPr>
          <w:p w14:paraId="4C3F1DF6" w14:textId="77777777" w:rsidR="00D928D9" w:rsidRPr="00D13805" w:rsidRDefault="00D928D9" w:rsidP="001534C4">
            <w:pPr>
              <w:spacing w:after="0" w:line="240" w:lineRule="auto"/>
              <w:jc w:val="both"/>
              <w:rPr>
                <w:rFonts w:ascii="Times New Roman" w:eastAsia="Times New Roman" w:hAnsi="Times New Roman"/>
                <w:b/>
                <w:sz w:val="24"/>
                <w:szCs w:val="24"/>
              </w:rPr>
            </w:pPr>
            <w:r w:rsidRPr="00D13805">
              <w:rPr>
                <w:rFonts w:ascii="Times New Roman" w:eastAsia="Times New Roman" w:hAnsi="Times New Roman"/>
                <w:b/>
                <w:sz w:val="24"/>
                <w:szCs w:val="24"/>
              </w:rPr>
              <w:lastRenderedPageBreak/>
              <w:t>VYKDYTOJAS:</w:t>
            </w:r>
          </w:p>
          <w:p w14:paraId="134D0ABC" w14:textId="77777777" w:rsidR="00D928D9" w:rsidRPr="00D928D9" w:rsidRDefault="00D928D9" w:rsidP="00D928D9">
            <w:pPr>
              <w:spacing w:after="0" w:line="240" w:lineRule="auto"/>
              <w:jc w:val="both"/>
              <w:rPr>
                <w:rFonts w:ascii="Times New Roman" w:eastAsia="Times New Roman" w:hAnsi="Times New Roman"/>
                <w:b/>
                <w:sz w:val="24"/>
                <w:szCs w:val="24"/>
              </w:rPr>
            </w:pPr>
            <w:r w:rsidRPr="00D928D9">
              <w:rPr>
                <w:rFonts w:ascii="Times New Roman" w:eastAsia="Times New Roman" w:hAnsi="Times New Roman"/>
                <w:b/>
                <w:sz w:val="24"/>
                <w:szCs w:val="24"/>
              </w:rPr>
              <w:t>UAB „SANITEX“</w:t>
            </w:r>
          </w:p>
          <w:p w14:paraId="0DA178B6" w14:textId="77777777"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Raudondvario pl.131, LT-47501 Kaunas</w:t>
            </w:r>
          </w:p>
          <w:p w14:paraId="06A08A41" w14:textId="11984037" w:rsidR="00D928D9" w:rsidRPr="00D928D9" w:rsidRDefault="00736E35" w:rsidP="00D928D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K</w:t>
            </w:r>
            <w:r w:rsidR="00D928D9" w:rsidRPr="00D928D9">
              <w:rPr>
                <w:rFonts w:ascii="Times New Roman" w:eastAsia="Times New Roman" w:hAnsi="Times New Roman"/>
                <w:bCs/>
                <w:sz w:val="24"/>
                <w:szCs w:val="24"/>
              </w:rPr>
              <w:t>odas 110443493</w:t>
            </w:r>
          </w:p>
          <w:p w14:paraId="57E49290" w14:textId="77777777"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PVM mokėtojo kodas LT104434917</w:t>
            </w:r>
          </w:p>
          <w:p w14:paraId="76D78BEE" w14:textId="77777777"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AB SEB bankas, 70440</w:t>
            </w:r>
          </w:p>
          <w:p w14:paraId="46201FB3" w14:textId="54D39DA1" w:rsidR="00D928D9" w:rsidRPr="00D928D9" w:rsidRDefault="00B42338" w:rsidP="00D928D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A.s.: </w:t>
            </w:r>
            <w:r w:rsidR="00D928D9" w:rsidRPr="00D928D9">
              <w:rPr>
                <w:rFonts w:ascii="Times New Roman" w:eastAsia="Times New Roman" w:hAnsi="Times New Roman"/>
                <w:bCs/>
                <w:sz w:val="24"/>
                <w:szCs w:val="24"/>
              </w:rPr>
              <w:t>LT817044060003086732</w:t>
            </w:r>
          </w:p>
          <w:p w14:paraId="596CE1C7" w14:textId="77777777"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Tel.: 8-37 401111</w:t>
            </w:r>
          </w:p>
          <w:p w14:paraId="411E81A2" w14:textId="77777777"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Fax.: 8-37 401110</w:t>
            </w:r>
          </w:p>
          <w:p w14:paraId="1F8C3D34" w14:textId="4A6004BC" w:rsidR="00D928D9" w:rsidRPr="00D928D9" w:rsidRDefault="00D928D9" w:rsidP="00D928D9">
            <w:pPr>
              <w:spacing w:after="0" w:line="240" w:lineRule="auto"/>
              <w:jc w:val="both"/>
              <w:rPr>
                <w:rFonts w:ascii="Times New Roman" w:eastAsia="Times New Roman" w:hAnsi="Times New Roman"/>
                <w:bCs/>
                <w:sz w:val="24"/>
                <w:szCs w:val="24"/>
              </w:rPr>
            </w:pPr>
            <w:r w:rsidRPr="00D928D9">
              <w:rPr>
                <w:rFonts w:ascii="Times New Roman" w:eastAsia="Times New Roman" w:hAnsi="Times New Roman"/>
                <w:bCs/>
                <w:sz w:val="24"/>
                <w:szCs w:val="24"/>
              </w:rPr>
              <w:t>El.paštas: sanitex@sanitex.eu</w:t>
            </w:r>
          </w:p>
          <w:p w14:paraId="6214C590" w14:textId="77777777" w:rsidR="00D928D9" w:rsidRDefault="00D928D9" w:rsidP="001534C4">
            <w:pPr>
              <w:spacing w:after="0" w:line="240" w:lineRule="auto"/>
              <w:jc w:val="both"/>
              <w:rPr>
                <w:rFonts w:ascii="Times New Roman" w:eastAsia="Times New Roman" w:hAnsi="Times New Roman"/>
                <w:bCs/>
                <w:sz w:val="24"/>
                <w:szCs w:val="24"/>
              </w:rPr>
            </w:pPr>
          </w:p>
          <w:p w14:paraId="65970D9D" w14:textId="77777777" w:rsidR="00D928D9" w:rsidRDefault="00D928D9" w:rsidP="001534C4">
            <w:pPr>
              <w:spacing w:after="0" w:line="240" w:lineRule="auto"/>
              <w:jc w:val="both"/>
              <w:rPr>
                <w:rFonts w:ascii="Times New Roman" w:eastAsia="Times New Roman" w:hAnsi="Times New Roman"/>
                <w:bCs/>
                <w:sz w:val="24"/>
                <w:szCs w:val="24"/>
              </w:rPr>
            </w:pPr>
          </w:p>
          <w:p w14:paraId="3B3DC397" w14:textId="77777777" w:rsidR="00B775DB" w:rsidRDefault="00B775DB" w:rsidP="001534C4">
            <w:pPr>
              <w:spacing w:after="0" w:line="240" w:lineRule="auto"/>
              <w:jc w:val="both"/>
              <w:rPr>
                <w:rFonts w:ascii="Times New Roman" w:eastAsia="Times New Roman" w:hAnsi="Times New Roman"/>
                <w:bCs/>
                <w:sz w:val="24"/>
                <w:szCs w:val="24"/>
              </w:rPr>
            </w:pPr>
          </w:p>
          <w:p w14:paraId="6EF23226" w14:textId="596D4F55" w:rsidR="00D928D9" w:rsidRDefault="00FC7223" w:rsidP="001534C4">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xxx</w:t>
            </w:r>
          </w:p>
          <w:p w14:paraId="5C7ACE25" w14:textId="60A274D0" w:rsidR="00D928D9" w:rsidRDefault="00D928D9" w:rsidP="001534C4">
            <w:pPr>
              <w:spacing w:after="0" w:line="240" w:lineRule="auto"/>
              <w:jc w:val="both"/>
              <w:rPr>
                <w:rFonts w:ascii="Times New Roman" w:eastAsia="Times New Roman" w:hAnsi="Times New Roman"/>
                <w:bCs/>
                <w:sz w:val="24"/>
                <w:szCs w:val="24"/>
              </w:rPr>
            </w:pPr>
          </w:p>
          <w:p w14:paraId="53684B91" w14:textId="77777777" w:rsidR="00D928D9" w:rsidRDefault="00D928D9" w:rsidP="001534C4">
            <w:pPr>
              <w:spacing w:after="0" w:line="240" w:lineRule="auto"/>
              <w:jc w:val="both"/>
              <w:rPr>
                <w:rFonts w:ascii="Times New Roman" w:eastAsia="Times New Roman" w:hAnsi="Times New Roman"/>
                <w:bCs/>
                <w:sz w:val="24"/>
                <w:szCs w:val="24"/>
              </w:rPr>
            </w:pPr>
          </w:p>
          <w:p w14:paraId="6E434279" w14:textId="77777777" w:rsidR="00D928D9" w:rsidRPr="00591DC6" w:rsidRDefault="00D928D9" w:rsidP="001534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Cs/>
                <w:sz w:val="24"/>
                <w:szCs w:val="24"/>
              </w:rPr>
              <w:t>____________________</w:t>
            </w:r>
          </w:p>
        </w:tc>
      </w:tr>
    </w:tbl>
    <w:p w14:paraId="7D888135" w14:textId="77777777" w:rsidR="005F7B0F" w:rsidRDefault="005F7B0F"/>
    <w:sectPr w:rsidR="005F7B0F" w:rsidSect="00553A6B">
      <w:headerReference w:type="even" r:id="rId9"/>
      <w:headerReference w:type="default" r:id="rId10"/>
      <w:footerReference w:type="default" r:id="rId11"/>
      <w:pgSz w:w="11906" w:h="16838" w:code="9"/>
      <w:pgMar w:top="1560" w:right="561" w:bottom="1236" w:left="12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D512" w14:textId="77777777" w:rsidR="009D0089" w:rsidRDefault="009D0089">
      <w:pPr>
        <w:spacing w:after="0" w:line="240" w:lineRule="auto"/>
      </w:pPr>
      <w:r>
        <w:separator/>
      </w:r>
    </w:p>
  </w:endnote>
  <w:endnote w:type="continuationSeparator" w:id="0">
    <w:p w14:paraId="17AFF28D" w14:textId="77777777" w:rsidR="009D0089" w:rsidRDefault="009D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altName w:val="﷽﷽﷽﷽﷽﷽﷽﷽"/>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Helvetic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E955" w14:textId="77777777" w:rsidR="00651642" w:rsidRDefault="00FC7223" w:rsidP="003B106C">
    <w:pPr>
      <w:pStyle w:val="Footer"/>
      <w:framePr w:wrap="around" w:vAnchor="text" w:hAnchor="margin" w:xAlign="center" w:y="1"/>
      <w:rPr>
        <w:rStyle w:val="PageNumber"/>
      </w:rPr>
    </w:pPr>
  </w:p>
  <w:p w14:paraId="50B60877" w14:textId="77777777" w:rsidR="00651642" w:rsidRDefault="00FC7223" w:rsidP="003B106C">
    <w:pPr>
      <w:pStyle w:val="Footer"/>
      <w:framePr w:wrap="around" w:vAnchor="text" w:hAnchor="margin" w:xAlign="center" w:y="1"/>
      <w:rPr>
        <w:rStyle w:val="PageNumber"/>
      </w:rPr>
    </w:pPr>
  </w:p>
  <w:p w14:paraId="726FABF9" w14:textId="77777777" w:rsidR="00651642" w:rsidRDefault="00FC7223"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0F0A" w14:textId="77777777" w:rsidR="009D0089" w:rsidRDefault="009D0089">
      <w:pPr>
        <w:spacing w:after="0" w:line="240" w:lineRule="auto"/>
      </w:pPr>
      <w:r>
        <w:separator/>
      </w:r>
    </w:p>
  </w:footnote>
  <w:footnote w:type="continuationSeparator" w:id="0">
    <w:p w14:paraId="2AC8EC76" w14:textId="77777777" w:rsidR="009D0089" w:rsidRDefault="009D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32B7" w14:textId="77777777" w:rsidR="00651642" w:rsidRDefault="00591DC6"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F64C7" w14:textId="77777777" w:rsidR="00651642" w:rsidRDefault="00FC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9418" w14:textId="77777777" w:rsidR="00651642" w:rsidRDefault="00FC7223" w:rsidP="003B106C">
    <w:pPr>
      <w:pStyle w:val="Header"/>
      <w:jc w:val="center"/>
      <w:rPr>
        <w:sz w:val="18"/>
        <w:lang w:val="it-IT"/>
      </w:rPr>
    </w:pPr>
  </w:p>
  <w:p w14:paraId="05E83DFB" w14:textId="77777777" w:rsidR="00651642" w:rsidRPr="00D832B0" w:rsidRDefault="00FC7223"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14F40"/>
    <w:multiLevelType w:val="hybridMultilevel"/>
    <w:tmpl w:val="D36C782E"/>
    <w:lvl w:ilvl="0" w:tplc="D9F2A2E0">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A206F4"/>
    <w:multiLevelType w:val="hybridMultilevel"/>
    <w:tmpl w:val="D53E5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8D4BCB"/>
    <w:multiLevelType w:val="hybridMultilevel"/>
    <w:tmpl w:val="C47C7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D516DF"/>
    <w:multiLevelType w:val="hybridMultilevel"/>
    <w:tmpl w:val="1F72CC9C"/>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 w15:restartNumberingAfterBreak="0">
    <w:nsid w:val="37A45DE0"/>
    <w:multiLevelType w:val="hybridMultilevel"/>
    <w:tmpl w:val="DCEE52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9D75A82"/>
    <w:multiLevelType w:val="hybridMultilevel"/>
    <w:tmpl w:val="E06E6752"/>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8" w15:restartNumberingAfterBreak="0">
    <w:nsid w:val="5B6877A4"/>
    <w:multiLevelType w:val="hybridMultilevel"/>
    <w:tmpl w:val="1B7CD8E4"/>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9"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start w:val="1"/>
      <w:numFmt w:val="bullet"/>
      <w:lvlText w:val="o"/>
      <w:lvlJc w:val="left"/>
      <w:pPr>
        <w:ind w:left="1506" w:hanging="360"/>
      </w:pPr>
      <w:rPr>
        <w:rFonts w:ascii="Courier New" w:hAnsi="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hint="default"/>
      </w:rPr>
    </w:lvl>
    <w:lvl w:ilvl="8" w:tplc="04270005">
      <w:start w:val="1"/>
      <w:numFmt w:val="bullet"/>
      <w:lvlText w:val=""/>
      <w:lvlJc w:val="left"/>
      <w:pPr>
        <w:ind w:left="6546" w:hanging="360"/>
      </w:pPr>
      <w:rPr>
        <w:rFonts w:ascii="Wingdings" w:hAnsi="Wingdings" w:hint="default"/>
      </w:rPr>
    </w:lvl>
  </w:abstractNum>
  <w:abstractNum w:abstractNumId="10" w15:restartNumberingAfterBreak="0">
    <w:nsid w:val="64C076B8"/>
    <w:multiLevelType w:val="hybridMultilevel"/>
    <w:tmpl w:val="A8880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9F7044"/>
    <w:multiLevelType w:val="hybridMultilevel"/>
    <w:tmpl w:val="8516F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1B31A1"/>
    <w:multiLevelType w:val="hybridMultilevel"/>
    <w:tmpl w:val="8CE47A1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77815E94"/>
    <w:multiLevelType w:val="hybridMultilevel"/>
    <w:tmpl w:val="172C6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14"/>
  </w:num>
  <w:num w:numId="2">
    <w:abstractNumId w:val="6"/>
  </w:num>
  <w:num w:numId="3">
    <w:abstractNumId w:val="0"/>
  </w:num>
  <w:num w:numId="4">
    <w:abstractNumId w:val="9"/>
  </w:num>
  <w:num w:numId="5">
    <w:abstractNumId w:val="12"/>
  </w:num>
  <w:num w:numId="6">
    <w:abstractNumId w:val="3"/>
  </w:num>
  <w:num w:numId="7">
    <w:abstractNumId w:val="11"/>
  </w:num>
  <w:num w:numId="8">
    <w:abstractNumId w:val="8"/>
  </w:num>
  <w:num w:numId="9">
    <w:abstractNumId w:val="7"/>
  </w:num>
  <w:num w:numId="10">
    <w:abstractNumId w:val="10"/>
  </w:num>
  <w:num w:numId="11">
    <w:abstractNumId w:val="13"/>
  </w:num>
  <w:num w:numId="12">
    <w:abstractNumId w:val="2"/>
  </w:num>
  <w:num w:numId="13">
    <w:abstractNumId w:val="5"/>
  </w:num>
  <w:num w:numId="14">
    <w:abstractNumId w:val="4"/>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C6"/>
    <w:rsid w:val="00021507"/>
    <w:rsid w:val="00046FA3"/>
    <w:rsid w:val="000641B4"/>
    <w:rsid w:val="0006598B"/>
    <w:rsid w:val="00066505"/>
    <w:rsid w:val="00073048"/>
    <w:rsid w:val="00090B7F"/>
    <w:rsid w:val="000A0076"/>
    <w:rsid w:val="000B113A"/>
    <w:rsid w:val="000D77CC"/>
    <w:rsid w:val="000E765E"/>
    <w:rsid w:val="000F24F6"/>
    <w:rsid w:val="000F3470"/>
    <w:rsid w:val="001005E1"/>
    <w:rsid w:val="00114C89"/>
    <w:rsid w:val="001231EC"/>
    <w:rsid w:val="00141F5C"/>
    <w:rsid w:val="001451F1"/>
    <w:rsid w:val="00163EC6"/>
    <w:rsid w:val="0019278D"/>
    <w:rsid w:val="001B3297"/>
    <w:rsid w:val="001B798C"/>
    <w:rsid w:val="001D1E80"/>
    <w:rsid w:val="001D3477"/>
    <w:rsid w:val="001E426D"/>
    <w:rsid w:val="00207B5E"/>
    <w:rsid w:val="00214AED"/>
    <w:rsid w:val="00232177"/>
    <w:rsid w:val="002374AC"/>
    <w:rsid w:val="00243F6D"/>
    <w:rsid w:val="002458AB"/>
    <w:rsid w:val="00245F84"/>
    <w:rsid w:val="00276C37"/>
    <w:rsid w:val="00281D57"/>
    <w:rsid w:val="002854EB"/>
    <w:rsid w:val="002C425F"/>
    <w:rsid w:val="002C505C"/>
    <w:rsid w:val="002C6A87"/>
    <w:rsid w:val="002E0A11"/>
    <w:rsid w:val="002E4181"/>
    <w:rsid w:val="00314DC8"/>
    <w:rsid w:val="00317DFB"/>
    <w:rsid w:val="003622F9"/>
    <w:rsid w:val="00365F1B"/>
    <w:rsid w:val="003B6653"/>
    <w:rsid w:val="003C4606"/>
    <w:rsid w:val="003C5AB1"/>
    <w:rsid w:val="003C5E0A"/>
    <w:rsid w:val="003D0C44"/>
    <w:rsid w:val="003E3094"/>
    <w:rsid w:val="003E4F01"/>
    <w:rsid w:val="00412D0D"/>
    <w:rsid w:val="00423678"/>
    <w:rsid w:val="004376BB"/>
    <w:rsid w:val="00441F6C"/>
    <w:rsid w:val="00445B7D"/>
    <w:rsid w:val="00461FA3"/>
    <w:rsid w:val="00462647"/>
    <w:rsid w:val="004827E0"/>
    <w:rsid w:val="004A018A"/>
    <w:rsid w:val="004B6665"/>
    <w:rsid w:val="004D0BD7"/>
    <w:rsid w:val="004D22ED"/>
    <w:rsid w:val="004F7A5D"/>
    <w:rsid w:val="00502704"/>
    <w:rsid w:val="00512558"/>
    <w:rsid w:val="00523853"/>
    <w:rsid w:val="00527637"/>
    <w:rsid w:val="00542E91"/>
    <w:rsid w:val="00575C73"/>
    <w:rsid w:val="00581184"/>
    <w:rsid w:val="00587711"/>
    <w:rsid w:val="005913D0"/>
    <w:rsid w:val="00591DC6"/>
    <w:rsid w:val="005C7BDC"/>
    <w:rsid w:val="005D122D"/>
    <w:rsid w:val="005F7B0F"/>
    <w:rsid w:val="006325F0"/>
    <w:rsid w:val="006446A4"/>
    <w:rsid w:val="006658F8"/>
    <w:rsid w:val="00672C3B"/>
    <w:rsid w:val="00675533"/>
    <w:rsid w:val="006815C7"/>
    <w:rsid w:val="006B2552"/>
    <w:rsid w:val="006C0687"/>
    <w:rsid w:val="006C74CC"/>
    <w:rsid w:val="006F2672"/>
    <w:rsid w:val="007021A0"/>
    <w:rsid w:val="00703D3F"/>
    <w:rsid w:val="007127B0"/>
    <w:rsid w:val="00721B67"/>
    <w:rsid w:val="00721D2C"/>
    <w:rsid w:val="00722A5D"/>
    <w:rsid w:val="00727303"/>
    <w:rsid w:val="00736E35"/>
    <w:rsid w:val="00756387"/>
    <w:rsid w:val="0077014D"/>
    <w:rsid w:val="007C194B"/>
    <w:rsid w:val="007E16EF"/>
    <w:rsid w:val="007E778E"/>
    <w:rsid w:val="007E7E7B"/>
    <w:rsid w:val="008049A7"/>
    <w:rsid w:val="00807FB2"/>
    <w:rsid w:val="00813976"/>
    <w:rsid w:val="0082238E"/>
    <w:rsid w:val="00837369"/>
    <w:rsid w:val="00845076"/>
    <w:rsid w:val="0085082E"/>
    <w:rsid w:val="00852D9B"/>
    <w:rsid w:val="008A5B09"/>
    <w:rsid w:val="008B5ED8"/>
    <w:rsid w:val="008D463C"/>
    <w:rsid w:val="008E706A"/>
    <w:rsid w:val="00902BAA"/>
    <w:rsid w:val="009241CA"/>
    <w:rsid w:val="00924DFF"/>
    <w:rsid w:val="0094089E"/>
    <w:rsid w:val="00946F8C"/>
    <w:rsid w:val="00956A3D"/>
    <w:rsid w:val="00961928"/>
    <w:rsid w:val="00971883"/>
    <w:rsid w:val="0098026A"/>
    <w:rsid w:val="00985311"/>
    <w:rsid w:val="009B1857"/>
    <w:rsid w:val="009B39FD"/>
    <w:rsid w:val="009D0089"/>
    <w:rsid w:val="009D2C7E"/>
    <w:rsid w:val="009E2418"/>
    <w:rsid w:val="00A0526F"/>
    <w:rsid w:val="00A17FFC"/>
    <w:rsid w:val="00A25B54"/>
    <w:rsid w:val="00A2601E"/>
    <w:rsid w:val="00A464ED"/>
    <w:rsid w:val="00A5482B"/>
    <w:rsid w:val="00A5699D"/>
    <w:rsid w:val="00A65B6D"/>
    <w:rsid w:val="00A82C72"/>
    <w:rsid w:val="00AB3658"/>
    <w:rsid w:val="00AB44B2"/>
    <w:rsid w:val="00AB5385"/>
    <w:rsid w:val="00AC2496"/>
    <w:rsid w:val="00AC5331"/>
    <w:rsid w:val="00AD4AF8"/>
    <w:rsid w:val="00AF6212"/>
    <w:rsid w:val="00B02C01"/>
    <w:rsid w:val="00B22495"/>
    <w:rsid w:val="00B42338"/>
    <w:rsid w:val="00B775DB"/>
    <w:rsid w:val="00B8012A"/>
    <w:rsid w:val="00B9192F"/>
    <w:rsid w:val="00B92448"/>
    <w:rsid w:val="00B9674B"/>
    <w:rsid w:val="00BD6AFD"/>
    <w:rsid w:val="00C03B0C"/>
    <w:rsid w:val="00C06655"/>
    <w:rsid w:val="00C43E37"/>
    <w:rsid w:val="00C54C1C"/>
    <w:rsid w:val="00C64FBE"/>
    <w:rsid w:val="00C65B71"/>
    <w:rsid w:val="00C76068"/>
    <w:rsid w:val="00C81967"/>
    <w:rsid w:val="00C84D36"/>
    <w:rsid w:val="00CB0521"/>
    <w:rsid w:val="00CB32CB"/>
    <w:rsid w:val="00CF6B03"/>
    <w:rsid w:val="00D15770"/>
    <w:rsid w:val="00D74CB4"/>
    <w:rsid w:val="00D83398"/>
    <w:rsid w:val="00D928D9"/>
    <w:rsid w:val="00DA253C"/>
    <w:rsid w:val="00DB3F5F"/>
    <w:rsid w:val="00DB7FC3"/>
    <w:rsid w:val="00DC679E"/>
    <w:rsid w:val="00DD3464"/>
    <w:rsid w:val="00DD4011"/>
    <w:rsid w:val="00DD6326"/>
    <w:rsid w:val="00DE3DA6"/>
    <w:rsid w:val="00DE66A3"/>
    <w:rsid w:val="00DF54E6"/>
    <w:rsid w:val="00E00824"/>
    <w:rsid w:val="00E01A27"/>
    <w:rsid w:val="00E10573"/>
    <w:rsid w:val="00E160AD"/>
    <w:rsid w:val="00E16EEB"/>
    <w:rsid w:val="00E17558"/>
    <w:rsid w:val="00E41613"/>
    <w:rsid w:val="00E417B5"/>
    <w:rsid w:val="00E50811"/>
    <w:rsid w:val="00E53496"/>
    <w:rsid w:val="00E546F6"/>
    <w:rsid w:val="00E713A7"/>
    <w:rsid w:val="00E752FC"/>
    <w:rsid w:val="00E75E4A"/>
    <w:rsid w:val="00E812DC"/>
    <w:rsid w:val="00EA35D7"/>
    <w:rsid w:val="00EA777B"/>
    <w:rsid w:val="00EF7D7B"/>
    <w:rsid w:val="00F071F0"/>
    <w:rsid w:val="00F269CC"/>
    <w:rsid w:val="00F355D9"/>
    <w:rsid w:val="00F53EDC"/>
    <w:rsid w:val="00F5547B"/>
    <w:rsid w:val="00F63145"/>
    <w:rsid w:val="00F71694"/>
    <w:rsid w:val="00F94EAE"/>
    <w:rsid w:val="00FC31B6"/>
    <w:rsid w:val="00FC7223"/>
    <w:rsid w:val="00FD2729"/>
    <w:rsid w:val="00FD3BF6"/>
    <w:rsid w:val="00FE3ACA"/>
    <w:rsid w:val="00FE4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20BC"/>
  <w15:chartTrackingRefBased/>
  <w15:docId w15:val="{9647C62C-1AF7-4BE4-9F7C-2D0BD55B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85"/>
  </w:style>
  <w:style w:type="paragraph" w:styleId="Heading1">
    <w:name w:val="heading 1"/>
    <w:aliases w:val="Char"/>
    <w:basedOn w:val="Normal"/>
    <w:next w:val="Normal"/>
    <w:link w:val="Heading1Char"/>
    <w:uiPriority w:val="99"/>
    <w:qFormat/>
    <w:rsid w:val="00591DC6"/>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qFormat/>
    <w:rsid w:val="00591DC6"/>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qFormat/>
    <w:rsid w:val="00591DC6"/>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uiPriority w:val="99"/>
    <w:qFormat/>
    <w:rsid w:val="00591DC6"/>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uiPriority w:val="99"/>
    <w:qFormat/>
    <w:rsid w:val="00591DC6"/>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qFormat/>
    <w:rsid w:val="00591DC6"/>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591DC6"/>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591DC6"/>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qFormat/>
    <w:rsid w:val="00591DC6"/>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rsid w:val="00591DC6"/>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rsid w:val="00591DC6"/>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591DC6"/>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591DC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591DC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591DC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591DC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591DC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591DC6"/>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91DC6"/>
  </w:style>
  <w:style w:type="paragraph" w:customStyle="1" w:styleId="Style1">
    <w:name w:val="Style1"/>
    <w:basedOn w:val="Normal"/>
    <w:uiPriority w:val="99"/>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591DC6"/>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591DC6"/>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rsid w:val="00591DC6"/>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rsid w:val="00591DC6"/>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rsid w:val="00591DC6"/>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rsid w:val="00591DC6"/>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rsid w:val="00591DC6"/>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rsid w:val="00591DC6"/>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rsid w:val="00591DC6"/>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591DC6"/>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rsid w:val="00591DC6"/>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rsid w:val="00591DC6"/>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rsid w:val="00591DC6"/>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rsid w:val="00591DC6"/>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rsid w:val="00591DC6"/>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rsid w:val="00591DC6"/>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rsid w:val="00591DC6"/>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rsid w:val="00591DC6"/>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rsid w:val="00591DC6"/>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rsid w:val="00591DC6"/>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591DC6"/>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rsid w:val="00591DC6"/>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rsid w:val="00591DC6"/>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rsid w:val="00591DC6"/>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rsid w:val="00591DC6"/>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rsid w:val="00591DC6"/>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rsid w:val="00591DC6"/>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rsid w:val="00591DC6"/>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rsid w:val="00591DC6"/>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rsid w:val="00591DC6"/>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rsid w:val="00591DC6"/>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rsid w:val="00591DC6"/>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rsid w:val="00591DC6"/>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rsid w:val="00591DC6"/>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rsid w:val="00591DC6"/>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rsid w:val="00591DC6"/>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rsid w:val="00591DC6"/>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rsid w:val="00591DC6"/>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rsid w:val="00591DC6"/>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rsid w:val="00591DC6"/>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rsid w:val="00591DC6"/>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591DC6"/>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rsid w:val="00591DC6"/>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rsid w:val="00591DC6"/>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rsid w:val="00591DC6"/>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rsid w:val="00591DC6"/>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rsid w:val="00591DC6"/>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591DC6"/>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rsid w:val="00591DC6"/>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591DC6"/>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rsid w:val="00591DC6"/>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rsid w:val="00591DC6"/>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rsid w:val="00591DC6"/>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rsid w:val="00591DC6"/>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rsid w:val="00591DC6"/>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rsid w:val="00591DC6"/>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rsid w:val="00591DC6"/>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rsid w:val="00591DC6"/>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rsid w:val="00591DC6"/>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rsid w:val="00591DC6"/>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rsid w:val="00591DC6"/>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rsid w:val="00591DC6"/>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rsid w:val="00591DC6"/>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rsid w:val="00591DC6"/>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rsid w:val="00591DC6"/>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591DC6"/>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rsid w:val="00591DC6"/>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rsid w:val="00591DC6"/>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rsid w:val="00591DC6"/>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rsid w:val="00591DC6"/>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591DC6"/>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rsid w:val="00591DC6"/>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rsid w:val="00591DC6"/>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rsid w:val="00591DC6"/>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rsid w:val="00591DC6"/>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rsid w:val="00591DC6"/>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rsid w:val="00591DC6"/>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rsid w:val="00591DC6"/>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591DC6"/>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rsid w:val="00591DC6"/>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rsid w:val="00591DC6"/>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rsid w:val="00591DC6"/>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rsid w:val="00591DC6"/>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591DC6"/>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rsid w:val="00591DC6"/>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rsid w:val="00591DC6"/>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rsid w:val="00591DC6"/>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591DC6"/>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rsid w:val="00591DC6"/>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rsid w:val="00591DC6"/>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rsid w:val="00591DC6"/>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591DC6"/>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rsid w:val="00591DC6"/>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rsid w:val="00591DC6"/>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rsid w:val="00591DC6"/>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rsid w:val="00591DC6"/>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rsid w:val="00591DC6"/>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rsid w:val="00591DC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rsid w:val="00591DC6"/>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591DC6"/>
    <w:rPr>
      <w:rFonts w:ascii="Times New Roman" w:hAnsi="Times New Roman" w:cs="Times New Roman"/>
      <w:b/>
      <w:bCs/>
      <w:sz w:val="26"/>
      <w:szCs w:val="26"/>
    </w:rPr>
  </w:style>
  <w:style w:type="character" w:customStyle="1" w:styleId="FontStyle156">
    <w:name w:val="Font Style156"/>
    <w:rsid w:val="00591DC6"/>
    <w:rPr>
      <w:rFonts w:ascii="Times New Roman" w:hAnsi="Times New Roman" w:cs="Times New Roman"/>
      <w:b/>
      <w:bCs/>
      <w:spacing w:val="10"/>
      <w:sz w:val="30"/>
      <w:szCs w:val="30"/>
    </w:rPr>
  </w:style>
  <w:style w:type="character" w:customStyle="1" w:styleId="FontStyle157">
    <w:name w:val="Font Style157"/>
    <w:rsid w:val="00591DC6"/>
    <w:rPr>
      <w:rFonts w:ascii="Times New Roman" w:hAnsi="Times New Roman" w:cs="Times New Roman"/>
      <w:i/>
      <w:iCs/>
      <w:sz w:val="20"/>
      <w:szCs w:val="20"/>
    </w:rPr>
  </w:style>
  <w:style w:type="character" w:customStyle="1" w:styleId="FontStyle158">
    <w:name w:val="Font Style158"/>
    <w:rsid w:val="00591DC6"/>
    <w:rPr>
      <w:rFonts w:ascii="Times New Roman" w:hAnsi="Times New Roman" w:cs="Times New Roman"/>
      <w:i/>
      <w:iCs/>
      <w:smallCaps/>
      <w:sz w:val="20"/>
      <w:szCs w:val="20"/>
    </w:rPr>
  </w:style>
  <w:style w:type="character" w:customStyle="1" w:styleId="FontStyle159">
    <w:name w:val="Font Style159"/>
    <w:rsid w:val="00591DC6"/>
    <w:rPr>
      <w:rFonts w:ascii="Times New Roman" w:hAnsi="Times New Roman" w:cs="Times New Roman"/>
      <w:b/>
      <w:bCs/>
      <w:sz w:val="20"/>
      <w:szCs w:val="20"/>
    </w:rPr>
  </w:style>
  <w:style w:type="character" w:customStyle="1" w:styleId="FontStyle160">
    <w:name w:val="Font Style160"/>
    <w:rsid w:val="00591DC6"/>
    <w:rPr>
      <w:rFonts w:ascii="Times New Roman" w:hAnsi="Times New Roman" w:cs="Times New Roman"/>
      <w:sz w:val="20"/>
      <w:szCs w:val="20"/>
    </w:rPr>
  </w:style>
  <w:style w:type="character" w:customStyle="1" w:styleId="FontStyle161">
    <w:name w:val="Font Style161"/>
    <w:rsid w:val="00591DC6"/>
    <w:rPr>
      <w:rFonts w:ascii="Times New Roman" w:hAnsi="Times New Roman" w:cs="Times New Roman"/>
      <w:b/>
      <w:bCs/>
      <w:sz w:val="18"/>
      <w:szCs w:val="18"/>
    </w:rPr>
  </w:style>
  <w:style w:type="character" w:customStyle="1" w:styleId="FontStyle162">
    <w:name w:val="Font Style162"/>
    <w:rsid w:val="00591DC6"/>
    <w:rPr>
      <w:rFonts w:ascii="Times New Roman" w:hAnsi="Times New Roman" w:cs="Times New Roman"/>
      <w:sz w:val="14"/>
      <w:szCs w:val="14"/>
    </w:rPr>
  </w:style>
  <w:style w:type="character" w:customStyle="1" w:styleId="FontStyle163">
    <w:name w:val="Font Style163"/>
    <w:rsid w:val="00591DC6"/>
    <w:rPr>
      <w:rFonts w:ascii="Times New Roman" w:hAnsi="Times New Roman" w:cs="Times New Roman"/>
      <w:i/>
      <w:iCs/>
      <w:sz w:val="14"/>
      <w:szCs w:val="14"/>
    </w:rPr>
  </w:style>
  <w:style w:type="character" w:customStyle="1" w:styleId="FontStyle164">
    <w:name w:val="Font Style164"/>
    <w:rsid w:val="00591DC6"/>
    <w:rPr>
      <w:rFonts w:ascii="Times New Roman" w:hAnsi="Times New Roman" w:cs="Times New Roman"/>
      <w:b/>
      <w:bCs/>
      <w:sz w:val="14"/>
      <w:szCs w:val="14"/>
    </w:rPr>
  </w:style>
  <w:style w:type="character" w:customStyle="1" w:styleId="FontStyle165">
    <w:name w:val="Font Style165"/>
    <w:rsid w:val="00591DC6"/>
    <w:rPr>
      <w:rFonts w:ascii="Times New Roman" w:hAnsi="Times New Roman" w:cs="Times New Roman"/>
      <w:sz w:val="14"/>
      <w:szCs w:val="14"/>
    </w:rPr>
  </w:style>
  <w:style w:type="character" w:customStyle="1" w:styleId="FontStyle166">
    <w:name w:val="Font Style166"/>
    <w:rsid w:val="00591DC6"/>
    <w:rPr>
      <w:rFonts w:ascii="Bookman Old Style" w:hAnsi="Bookman Old Style" w:cs="Bookman Old Style"/>
      <w:i/>
      <w:iCs/>
      <w:sz w:val="20"/>
      <w:szCs w:val="20"/>
    </w:rPr>
  </w:style>
  <w:style w:type="character" w:customStyle="1" w:styleId="FontStyle167">
    <w:name w:val="Font Style167"/>
    <w:rsid w:val="00591DC6"/>
    <w:rPr>
      <w:rFonts w:ascii="Times New Roman" w:hAnsi="Times New Roman" w:cs="Times New Roman"/>
      <w:i/>
      <w:iCs/>
      <w:spacing w:val="10"/>
      <w:sz w:val="10"/>
      <w:szCs w:val="10"/>
    </w:rPr>
  </w:style>
  <w:style w:type="character" w:customStyle="1" w:styleId="FontStyle168">
    <w:name w:val="Font Style168"/>
    <w:rsid w:val="00591DC6"/>
    <w:rPr>
      <w:rFonts w:ascii="Bookman Old Style" w:hAnsi="Bookman Old Style" w:cs="Bookman Old Style"/>
      <w:b/>
      <w:bCs/>
      <w:spacing w:val="20"/>
      <w:sz w:val="12"/>
      <w:szCs w:val="12"/>
    </w:rPr>
  </w:style>
  <w:style w:type="character" w:customStyle="1" w:styleId="FontStyle169">
    <w:name w:val="Font Style169"/>
    <w:rsid w:val="00591DC6"/>
    <w:rPr>
      <w:rFonts w:ascii="Century Gothic" w:hAnsi="Century Gothic" w:cs="Century Gothic"/>
      <w:smallCaps/>
      <w:spacing w:val="20"/>
      <w:sz w:val="8"/>
      <w:szCs w:val="8"/>
    </w:rPr>
  </w:style>
  <w:style w:type="character" w:customStyle="1" w:styleId="FontStyle170">
    <w:name w:val="Font Style170"/>
    <w:rsid w:val="00591DC6"/>
    <w:rPr>
      <w:rFonts w:ascii="Courier New" w:hAnsi="Courier New" w:cs="Courier New"/>
      <w:sz w:val="20"/>
      <w:szCs w:val="20"/>
    </w:rPr>
  </w:style>
  <w:style w:type="character" w:customStyle="1" w:styleId="FontStyle171">
    <w:name w:val="Font Style171"/>
    <w:rsid w:val="00591DC6"/>
    <w:rPr>
      <w:rFonts w:ascii="Times New Roman" w:hAnsi="Times New Roman" w:cs="Times New Roman"/>
      <w:sz w:val="16"/>
      <w:szCs w:val="16"/>
    </w:rPr>
  </w:style>
  <w:style w:type="character" w:customStyle="1" w:styleId="FontStyle172">
    <w:name w:val="Font Style172"/>
    <w:rsid w:val="00591DC6"/>
    <w:rPr>
      <w:rFonts w:ascii="Times New Roman" w:hAnsi="Times New Roman" w:cs="Times New Roman"/>
      <w:b/>
      <w:bCs/>
      <w:sz w:val="16"/>
      <w:szCs w:val="16"/>
    </w:rPr>
  </w:style>
  <w:style w:type="character" w:customStyle="1" w:styleId="FontStyle173">
    <w:name w:val="Font Style173"/>
    <w:rsid w:val="00591DC6"/>
    <w:rPr>
      <w:rFonts w:ascii="Times New Roman" w:hAnsi="Times New Roman" w:cs="Times New Roman"/>
      <w:i/>
      <w:iCs/>
      <w:spacing w:val="20"/>
      <w:sz w:val="22"/>
      <w:szCs w:val="22"/>
    </w:rPr>
  </w:style>
  <w:style w:type="character" w:customStyle="1" w:styleId="FontStyle174">
    <w:name w:val="Font Style174"/>
    <w:rsid w:val="00591DC6"/>
    <w:rPr>
      <w:rFonts w:ascii="Times New Roman" w:hAnsi="Times New Roman" w:cs="Times New Roman"/>
      <w:i/>
      <w:iCs/>
      <w:sz w:val="24"/>
      <w:szCs w:val="24"/>
    </w:rPr>
  </w:style>
  <w:style w:type="character" w:customStyle="1" w:styleId="FontStyle175">
    <w:name w:val="Font Style175"/>
    <w:rsid w:val="00591DC6"/>
    <w:rPr>
      <w:rFonts w:ascii="Times New Roman" w:hAnsi="Times New Roman" w:cs="Times New Roman"/>
      <w:b/>
      <w:bCs/>
      <w:sz w:val="10"/>
      <w:szCs w:val="10"/>
    </w:rPr>
  </w:style>
  <w:style w:type="character" w:customStyle="1" w:styleId="FontStyle176">
    <w:name w:val="Font Style176"/>
    <w:rsid w:val="00591DC6"/>
    <w:rPr>
      <w:rFonts w:ascii="Times New Roman" w:hAnsi="Times New Roman" w:cs="Times New Roman"/>
      <w:i/>
      <w:iCs/>
      <w:sz w:val="10"/>
      <w:szCs w:val="10"/>
    </w:rPr>
  </w:style>
  <w:style w:type="character" w:customStyle="1" w:styleId="FontStyle177">
    <w:name w:val="Font Style177"/>
    <w:rsid w:val="00591DC6"/>
    <w:rPr>
      <w:rFonts w:ascii="Constantia" w:hAnsi="Constantia" w:cs="Constantia"/>
      <w:sz w:val="16"/>
      <w:szCs w:val="16"/>
    </w:rPr>
  </w:style>
  <w:style w:type="character" w:customStyle="1" w:styleId="FontStyle178">
    <w:name w:val="Font Style178"/>
    <w:rsid w:val="00591DC6"/>
    <w:rPr>
      <w:rFonts w:ascii="Century Gothic" w:hAnsi="Century Gothic" w:cs="Century Gothic"/>
      <w:i/>
      <w:iCs/>
      <w:spacing w:val="-10"/>
      <w:sz w:val="18"/>
      <w:szCs w:val="18"/>
    </w:rPr>
  </w:style>
  <w:style w:type="character" w:customStyle="1" w:styleId="FontStyle179">
    <w:name w:val="Font Style179"/>
    <w:rsid w:val="00591DC6"/>
    <w:rPr>
      <w:rFonts w:ascii="Times New Roman" w:hAnsi="Times New Roman" w:cs="Times New Roman"/>
      <w:i/>
      <w:iCs/>
      <w:sz w:val="8"/>
      <w:szCs w:val="8"/>
    </w:rPr>
  </w:style>
  <w:style w:type="character" w:customStyle="1" w:styleId="FontStyle180">
    <w:name w:val="Font Style180"/>
    <w:rsid w:val="00591DC6"/>
    <w:rPr>
      <w:rFonts w:ascii="Times New Roman" w:hAnsi="Times New Roman" w:cs="Times New Roman"/>
      <w:b/>
      <w:bCs/>
      <w:sz w:val="8"/>
      <w:szCs w:val="8"/>
    </w:rPr>
  </w:style>
  <w:style w:type="character" w:customStyle="1" w:styleId="FontStyle181">
    <w:name w:val="Font Style181"/>
    <w:rsid w:val="00591DC6"/>
    <w:rPr>
      <w:rFonts w:ascii="Bookman Old Style" w:hAnsi="Bookman Old Style" w:cs="Bookman Old Style"/>
      <w:sz w:val="20"/>
      <w:szCs w:val="20"/>
    </w:rPr>
  </w:style>
  <w:style w:type="character" w:customStyle="1" w:styleId="FontStyle182">
    <w:name w:val="Font Style182"/>
    <w:rsid w:val="00591DC6"/>
    <w:rPr>
      <w:rFonts w:ascii="Courier New" w:hAnsi="Courier New" w:cs="Courier New"/>
      <w:sz w:val="20"/>
      <w:szCs w:val="20"/>
    </w:rPr>
  </w:style>
  <w:style w:type="character" w:customStyle="1" w:styleId="FontStyle183">
    <w:name w:val="Font Style183"/>
    <w:rsid w:val="00591DC6"/>
    <w:rPr>
      <w:rFonts w:ascii="Times New Roman" w:hAnsi="Times New Roman" w:cs="Times New Roman"/>
      <w:b/>
      <w:bCs/>
      <w:i/>
      <w:iCs/>
      <w:sz w:val="12"/>
      <w:szCs w:val="12"/>
    </w:rPr>
  </w:style>
  <w:style w:type="character" w:customStyle="1" w:styleId="FontStyle184">
    <w:name w:val="Font Style184"/>
    <w:rsid w:val="00591DC6"/>
    <w:rPr>
      <w:rFonts w:ascii="Times New Roman" w:hAnsi="Times New Roman" w:cs="Times New Roman"/>
      <w:sz w:val="12"/>
      <w:szCs w:val="12"/>
    </w:rPr>
  </w:style>
  <w:style w:type="character" w:customStyle="1" w:styleId="FontStyle185">
    <w:name w:val="Font Style185"/>
    <w:rsid w:val="00591DC6"/>
    <w:rPr>
      <w:rFonts w:ascii="Times New Roman" w:hAnsi="Times New Roman" w:cs="Times New Roman"/>
      <w:sz w:val="12"/>
      <w:szCs w:val="12"/>
    </w:rPr>
  </w:style>
  <w:style w:type="character" w:customStyle="1" w:styleId="FontStyle186">
    <w:name w:val="Font Style186"/>
    <w:rsid w:val="00591DC6"/>
    <w:rPr>
      <w:rFonts w:ascii="Times New Roman" w:hAnsi="Times New Roman" w:cs="Times New Roman"/>
      <w:b/>
      <w:bCs/>
      <w:sz w:val="8"/>
      <w:szCs w:val="8"/>
    </w:rPr>
  </w:style>
  <w:style w:type="character" w:customStyle="1" w:styleId="FontStyle187">
    <w:name w:val="Font Style187"/>
    <w:rsid w:val="00591DC6"/>
    <w:rPr>
      <w:rFonts w:ascii="Constantia" w:hAnsi="Constantia" w:cs="Constantia"/>
      <w:b/>
      <w:bCs/>
      <w:spacing w:val="-10"/>
      <w:sz w:val="16"/>
      <w:szCs w:val="16"/>
    </w:rPr>
  </w:style>
  <w:style w:type="character" w:customStyle="1" w:styleId="FontStyle188">
    <w:name w:val="Font Style188"/>
    <w:rsid w:val="00591DC6"/>
    <w:rPr>
      <w:rFonts w:ascii="Times New Roman" w:hAnsi="Times New Roman" w:cs="Times New Roman"/>
      <w:i/>
      <w:iCs/>
      <w:sz w:val="12"/>
      <w:szCs w:val="12"/>
    </w:rPr>
  </w:style>
  <w:style w:type="character" w:customStyle="1" w:styleId="FontStyle189">
    <w:name w:val="Font Style189"/>
    <w:rsid w:val="00591DC6"/>
    <w:rPr>
      <w:rFonts w:ascii="Candara" w:hAnsi="Candara" w:cs="Candara"/>
      <w:i/>
      <w:iCs/>
      <w:sz w:val="12"/>
      <w:szCs w:val="12"/>
    </w:rPr>
  </w:style>
  <w:style w:type="character" w:customStyle="1" w:styleId="FontStyle190">
    <w:name w:val="Font Style190"/>
    <w:rsid w:val="00591DC6"/>
    <w:rPr>
      <w:rFonts w:ascii="Times New Roman" w:hAnsi="Times New Roman" w:cs="Times New Roman"/>
      <w:b/>
      <w:bCs/>
      <w:spacing w:val="10"/>
      <w:sz w:val="8"/>
      <w:szCs w:val="8"/>
    </w:rPr>
  </w:style>
  <w:style w:type="character" w:customStyle="1" w:styleId="FontStyle191">
    <w:name w:val="Font Style191"/>
    <w:rsid w:val="00591DC6"/>
    <w:rPr>
      <w:rFonts w:ascii="Times New Roman" w:hAnsi="Times New Roman" w:cs="Times New Roman"/>
      <w:i/>
      <w:iCs/>
      <w:sz w:val="10"/>
      <w:szCs w:val="10"/>
    </w:rPr>
  </w:style>
  <w:style w:type="character" w:customStyle="1" w:styleId="FontStyle192">
    <w:name w:val="Font Style192"/>
    <w:rsid w:val="00591DC6"/>
    <w:rPr>
      <w:rFonts w:ascii="Franklin Gothic Demi" w:hAnsi="Franklin Gothic Demi" w:cs="Franklin Gothic Demi"/>
      <w:b/>
      <w:bCs/>
      <w:i/>
      <w:iCs/>
      <w:spacing w:val="90"/>
      <w:sz w:val="14"/>
      <w:szCs w:val="14"/>
    </w:rPr>
  </w:style>
  <w:style w:type="character" w:customStyle="1" w:styleId="FontStyle193">
    <w:name w:val="Font Style193"/>
    <w:rsid w:val="00591DC6"/>
    <w:rPr>
      <w:rFonts w:ascii="Constantia" w:hAnsi="Constantia" w:cs="Constantia"/>
      <w:sz w:val="16"/>
      <w:szCs w:val="16"/>
    </w:rPr>
  </w:style>
  <w:style w:type="character" w:customStyle="1" w:styleId="FontStyle194">
    <w:name w:val="Font Style194"/>
    <w:rsid w:val="00591DC6"/>
    <w:rPr>
      <w:rFonts w:ascii="Constantia" w:hAnsi="Constantia" w:cs="Constantia"/>
      <w:i/>
      <w:iCs/>
      <w:sz w:val="8"/>
      <w:szCs w:val="8"/>
    </w:rPr>
  </w:style>
  <w:style w:type="character" w:customStyle="1" w:styleId="FontStyle195">
    <w:name w:val="Font Style195"/>
    <w:rsid w:val="00591DC6"/>
    <w:rPr>
      <w:rFonts w:ascii="Times New Roman" w:hAnsi="Times New Roman" w:cs="Times New Roman"/>
      <w:sz w:val="22"/>
      <w:szCs w:val="22"/>
    </w:rPr>
  </w:style>
  <w:style w:type="character" w:customStyle="1" w:styleId="FontStyle196">
    <w:name w:val="Font Style196"/>
    <w:rsid w:val="00591DC6"/>
    <w:rPr>
      <w:rFonts w:ascii="Georgia" w:hAnsi="Georgia" w:cs="Georgia"/>
      <w:sz w:val="10"/>
      <w:szCs w:val="10"/>
    </w:rPr>
  </w:style>
  <w:style w:type="character" w:customStyle="1" w:styleId="FontStyle197">
    <w:name w:val="Font Style197"/>
    <w:rsid w:val="00591DC6"/>
    <w:rPr>
      <w:rFonts w:ascii="Times New Roman" w:hAnsi="Times New Roman" w:cs="Times New Roman"/>
      <w:sz w:val="10"/>
      <w:szCs w:val="10"/>
    </w:rPr>
  </w:style>
  <w:style w:type="character" w:customStyle="1" w:styleId="FontStyle198">
    <w:name w:val="Font Style198"/>
    <w:rsid w:val="00591DC6"/>
    <w:rPr>
      <w:rFonts w:ascii="Times New Roman" w:hAnsi="Times New Roman" w:cs="Times New Roman"/>
      <w:sz w:val="16"/>
      <w:szCs w:val="16"/>
    </w:rPr>
  </w:style>
  <w:style w:type="character" w:customStyle="1" w:styleId="FontStyle199">
    <w:name w:val="Font Style199"/>
    <w:rsid w:val="00591DC6"/>
    <w:rPr>
      <w:rFonts w:ascii="Arial Unicode MS" w:eastAsia="Arial Unicode MS" w:cs="Arial Unicode MS"/>
      <w:sz w:val="16"/>
      <w:szCs w:val="16"/>
    </w:rPr>
  </w:style>
  <w:style w:type="character" w:customStyle="1" w:styleId="FontStyle200">
    <w:name w:val="Font Style200"/>
    <w:rsid w:val="00591DC6"/>
    <w:rPr>
      <w:rFonts w:ascii="Arial Narrow" w:hAnsi="Arial Narrow" w:cs="Arial Narrow"/>
      <w:b/>
      <w:bCs/>
      <w:sz w:val="12"/>
      <w:szCs w:val="12"/>
    </w:rPr>
  </w:style>
  <w:style w:type="character" w:customStyle="1" w:styleId="FontStyle201">
    <w:name w:val="Font Style201"/>
    <w:rsid w:val="00591DC6"/>
    <w:rPr>
      <w:rFonts w:ascii="Arial Narrow" w:hAnsi="Arial Narrow" w:cs="Arial Narrow"/>
      <w:b/>
      <w:bCs/>
      <w:sz w:val="16"/>
      <w:szCs w:val="16"/>
    </w:rPr>
  </w:style>
  <w:style w:type="character" w:customStyle="1" w:styleId="FontStyle202">
    <w:name w:val="Font Style202"/>
    <w:rsid w:val="00591DC6"/>
    <w:rPr>
      <w:rFonts w:ascii="Arial Narrow" w:hAnsi="Arial Narrow" w:cs="Arial Narrow"/>
      <w:b/>
      <w:bCs/>
      <w:sz w:val="10"/>
      <w:szCs w:val="10"/>
    </w:rPr>
  </w:style>
  <w:style w:type="character" w:customStyle="1" w:styleId="FontStyle203">
    <w:name w:val="Font Style203"/>
    <w:rsid w:val="00591DC6"/>
    <w:rPr>
      <w:rFonts w:ascii="Arial Narrow" w:hAnsi="Arial Narrow" w:cs="Arial Narrow"/>
      <w:sz w:val="12"/>
      <w:szCs w:val="12"/>
    </w:rPr>
  </w:style>
  <w:style w:type="character" w:customStyle="1" w:styleId="FontStyle204">
    <w:name w:val="Font Style204"/>
    <w:rsid w:val="00591DC6"/>
    <w:rPr>
      <w:rFonts w:ascii="Arial Narrow" w:hAnsi="Arial Narrow" w:cs="Arial Narrow"/>
      <w:sz w:val="8"/>
      <w:szCs w:val="8"/>
    </w:rPr>
  </w:style>
  <w:style w:type="character" w:customStyle="1" w:styleId="FontStyle205">
    <w:name w:val="Font Style205"/>
    <w:rsid w:val="00591DC6"/>
    <w:rPr>
      <w:rFonts w:ascii="Arial Narrow" w:hAnsi="Arial Narrow" w:cs="Arial Narrow"/>
      <w:i/>
      <w:iCs/>
      <w:sz w:val="10"/>
      <w:szCs w:val="10"/>
    </w:rPr>
  </w:style>
  <w:style w:type="character" w:customStyle="1" w:styleId="FontStyle206">
    <w:name w:val="Font Style206"/>
    <w:rsid w:val="00591DC6"/>
    <w:rPr>
      <w:rFonts w:ascii="Times New Roman" w:hAnsi="Times New Roman" w:cs="Times New Roman"/>
      <w:sz w:val="20"/>
      <w:szCs w:val="20"/>
    </w:rPr>
  </w:style>
  <w:style w:type="character" w:customStyle="1" w:styleId="FontStyle207">
    <w:name w:val="Font Style207"/>
    <w:rsid w:val="00591DC6"/>
    <w:rPr>
      <w:rFonts w:ascii="Times New Roman" w:hAnsi="Times New Roman" w:cs="Times New Roman"/>
      <w:sz w:val="20"/>
      <w:szCs w:val="20"/>
    </w:rPr>
  </w:style>
  <w:style w:type="character" w:customStyle="1" w:styleId="FontStyle208">
    <w:name w:val="Font Style208"/>
    <w:rsid w:val="00591DC6"/>
    <w:rPr>
      <w:rFonts w:ascii="David" w:cs="David"/>
      <w:b/>
      <w:bCs/>
      <w:sz w:val="22"/>
      <w:szCs w:val="22"/>
    </w:rPr>
  </w:style>
  <w:style w:type="character" w:customStyle="1" w:styleId="FontStyle209">
    <w:name w:val="Font Style209"/>
    <w:rsid w:val="00591DC6"/>
    <w:rPr>
      <w:rFonts w:ascii="Arial Narrow" w:hAnsi="Arial Narrow" w:cs="Arial Narrow"/>
      <w:sz w:val="8"/>
      <w:szCs w:val="8"/>
    </w:rPr>
  </w:style>
  <w:style w:type="character" w:customStyle="1" w:styleId="FontStyle210">
    <w:name w:val="Font Style210"/>
    <w:rsid w:val="00591DC6"/>
    <w:rPr>
      <w:rFonts w:ascii="Arial Narrow" w:hAnsi="Arial Narrow" w:cs="Arial Narrow"/>
      <w:i/>
      <w:iCs/>
      <w:sz w:val="8"/>
      <w:szCs w:val="8"/>
    </w:rPr>
  </w:style>
  <w:style w:type="character" w:customStyle="1" w:styleId="FontStyle211">
    <w:name w:val="Font Style211"/>
    <w:rsid w:val="00591DC6"/>
    <w:rPr>
      <w:rFonts w:ascii="Arial Narrow" w:hAnsi="Arial Narrow" w:cs="Arial Narrow"/>
      <w:sz w:val="10"/>
      <w:szCs w:val="10"/>
    </w:rPr>
  </w:style>
  <w:style w:type="character" w:customStyle="1" w:styleId="FontStyle212">
    <w:name w:val="Font Style212"/>
    <w:rsid w:val="00591DC6"/>
    <w:rPr>
      <w:rFonts w:ascii="Times New Roman" w:hAnsi="Times New Roman" w:cs="Times New Roman"/>
      <w:b/>
      <w:bCs/>
      <w:sz w:val="8"/>
      <w:szCs w:val="8"/>
    </w:rPr>
  </w:style>
  <w:style w:type="character" w:customStyle="1" w:styleId="FontStyle213">
    <w:name w:val="Font Style213"/>
    <w:rsid w:val="00591DC6"/>
    <w:rPr>
      <w:rFonts w:ascii="Arial Narrow" w:hAnsi="Arial Narrow" w:cs="Arial Narrow"/>
      <w:i/>
      <w:iCs/>
      <w:sz w:val="12"/>
      <w:szCs w:val="12"/>
    </w:rPr>
  </w:style>
  <w:style w:type="character" w:customStyle="1" w:styleId="FontStyle214">
    <w:name w:val="Font Style214"/>
    <w:rsid w:val="00591DC6"/>
    <w:rPr>
      <w:rFonts w:ascii="Times New Roman" w:hAnsi="Times New Roman" w:cs="Times New Roman"/>
      <w:b/>
      <w:bCs/>
      <w:w w:val="20"/>
      <w:sz w:val="14"/>
      <w:szCs w:val="14"/>
    </w:rPr>
  </w:style>
  <w:style w:type="character" w:customStyle="1" w:styleId="FontStyle215">
    <w:name w:val="Font Style215"/>
    <w:rsid w:val="00591DC6"/>
    <w:rPr>
      <w:rFonts w:ascii="Times New Roman" w:hAnsi="Times New Roman" w:cs="Times New Roman"/>
      <w:b/>
      <w:bCs/>
      <w:smallCaps/>
      <w:sz w:val="8"/>
      <w:szCs w:val="8"/>
    </w:rPr>
  </w:style>
  <w:style w:type="character" w:customStyle="1" w:styleId="FontStyle216">
    <w:name w:val="Font Style216"/>
    <w:rsid w:val="00591DC6"/>
    <w:rPr>
      <w:rFonts w:ascii="Arial Unicode MS" w:eastAsia="Arial Unicode MS" w:cs="Arial Unicode MS"/>
      <w:b/>
      <w:bCs/>
      <w:sz w:val="18"/>
      <w:szCs w:val="18"/>
    </w:rPr>
  </w:style>
  <w:style w:type="character" w:customStyle="1" w:styleId="FontStyle217">
    <w:name w:val="Font Style217"/>
    <w:rsid w:val="00591DC6"/>
    <w:rPr>
      <w:rFonts w:ascii="Times New Roman" w:hAnsi="Times New Roman" w:cs="Times New Roman"/>
      <w:sz w:val="20"/>
      <w:szCs w:val="20"/>
    </w:rPr>
  </w:style>
  <w:style w:type="character" w:customStyle="1" w:styleId="FontStyle218">
    <w:name w:val="Font Style218"/>
    <w:rsid w:val="00591DC6"/>
    <w:rPr>
      <w:rFonts w:ascii="Arial Narrow" w:hAnsi="Arial Narrow" w:cs="Arial Narrow"/>
      <w:b/>
      <w:bCs/>
      <w:i/>
      <w:iCs/>
      <w:sz w:val="26"/>
      <w:szCs w:val="26"/>
    </w:rPr>
  </w:style>
  <w:style w:type="character" w:customStyle="1" w:styleId="FontStyle219">
    <w:name w:val="Font Style219"/>
    <w:rsid w:val="00591DC6"/>
    <w:rPr>
      <w:rFonts w:ascii="Arial Narrow" w:hAnsi="Arial Narrow" w:cs="Arial Narrow"/>
      <w:spacing w:val="-20"/>
      <w:sz w:val="34"/>
      <w:szCs w:val="34"/>
    </w:rPr>
  </w:style>
  <w:style w:type="character" w:customStyle="1" w:styleId="FontStyle220">
    <w:name w:val="Font Style220"/>
    <w:rsid w:val="00591DC6"/>
    <w:rPr>
      <w:rFonts w:ascii="Times New Roman" w:hAnsi="Times New Roman" w:cs="Times New Roman"/>
      <w:sz w:val="20"/>
      <w:szCs w:val="20"/>
    </w:rPr>
  </w:style>
  <w:style w:type="character" w:customStyle="1" w:styleId="FontStyle221">
    <w:name w:val="Font Style221"/>
    <w:rsid w:val="00591DC6"/>
    <w:rPr>
      <w:rFonts w:ascii="Times New Roman" w:hAnsi="Times New Roman" w:cs="Times New Roman"/>
      <w:spacing w:val="-10"/>
      <w:sz w:val="32"/>
      <w:szCs w:val="32"/>
    </w:rPr>
  </w:style>
  <w:style w:type="character" w:customStyle="1" w:styleId="FontStyle222">
    <w:name w:val="Font Style222"/>
    <w:rsid w:val="00591DC6"/>
    <w:rPr>
      <w:rFonts w:ascii="Times New Roman" w:hAnsi="Times New Roman" w:cs="Times New Roman"/>
      <w:b/>
      <w:bCs/>
      <w:sz w:val="32"/>
      <w:szCs w:val="32"/>
    </w:rPr>
  </w:style>
  <w:style w:type="character" w:customStyle="1" w:styleId="FontStyle223">
    <w:name w:val="Font Style223"/>
    <w:rsid w:val="00591DC6"/>
    <w:rPr>
      <w:rFonts w:ascii="Times New Roman" w:hAnsi="Times New Roman" w:cs="Times New Roman"/>
      <w:i/>
      <w:iCs/>
      <w:sz w:val="14"/>
      <w:szCs w:val="14"/>
    </w:rPr>
  </w:style>
  <w:style w:type="character" w:customStyle="1" w:styleId="FontStyle224">
    <w:name w:val="Font Style224"/>
    <w:rsid w:val="00591DC6"/>
    <w:rPr>
      <w:rFonts w:ascii="Franklin Gothic Heavy" w:hAnsi="Franklin Gothic Heavy" w:cs="Franklin Gothic Heavy"/>
      <w:sz w:val="22"/>
      <w:szCs w:val="22"/>
    </w:rPr>
  </w:style>
  <w:style w:type="character" w:customStyle="1" w:styleId="FontStyle225">
    <w:name w:val="Font Style225"/>
    <w:rsid w:val="00591DC6"/>
    <w:rPr>
      <w:rFonts w:ascii="Arial Narrow" w:hAnsi="Arial Narrow" w:cs="Arial Narrow"/>
      <w:sz w:val="12"/>
      <w:szCs w:val="12"/>
    </w:rPr>
  </w:style>
  <w:style w:type="character" w:customStyle="1" w:styleId="FontStyle226">
    <w:name w:val="Font Style226"/>
    <w:rsid w:val="00591DC6"/>
    <w:rPr>
      <w:rFonts w:ascii="Arial Narrow" w:hAnsi="Arial Narrow" w:cs="Arial Narrow"/>
      <w:sz w:val="14"/>
      <w:szCs w:val="14"/>
    </w:rPr>
  </w:style>
  <w:style w:type="character" w:styleId="Hyperlink">
    <w:name w:val="Hyperlink"/>
    <w:uiPriority w:val="99"/>
    <w:rsid w:val="00591DC6"/>
    <w:rPr>
      <w:color w:val="0066CC"/>
      <w:u w:val="single"/>
    </w:rPr>
  </w:style>
  <w:style w:type="numbering" w:customStyle="1" w:styleId="NoList11">
    <w:name w:val="No List11"/>
    <w:next w:val="NoList"/>
    <w:semiHidden/>
    <w:rsid w:val="00591DC6"/>
  </w:style>
  <w:style w:type="character" w:styleId="FollowedHyperlink">
    <w:name w:val="FollowedHyperlink"/>
    <w:uiPriority w:val="99"/>
    <w:rsid w:val="00591DC6"/>
    <w:rPr>
      <w:color w:val="0000FF"/>
      <w:u w:val="single"/>
    </w:rPr>
  </w:style>
  <w:style w:type="paragraph" w:styleId="Header">
    <w:name w:val="header"/>
    <w:aliases w:val="HEADER_EN"/>
    <w:basedOn w:val="Normal"/>
    <w:link w:val="HeaderChar"/>
    <w:uiPriority w:val="99"/>
    <w:rsid w:val="00591DC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HEADER_EN Char"/>
    <w:basedOn w:val="DefaultParagraphFont"/>
    <w:link w:val="Header"/>
    <w:uiPriority w:val="99"/>
    <w:rsid w:val="00591DC6"/>
    <w:rPr>
      <w:rFonts w:ascii="Arial" w:eastAsia="Times New Roman" w:hAnsi="Arial" w:cs="Arial"/>
      <w:sz w:val="20"/>
      <w:szCs w:val="24"/>
      <w:lang w:eastAsia="lt-LT"/>
    </w:rPr>
  </w:style>
  <w:style w:type="paragraph" w:styleId="Footer">
    <w:name w:val="footer"/>
    <w:aliases w:val="Apatinis kolontitulas"/>
    <w:basedOn w:val="Normal"/>
    <w:link w:val="FooterChar"/>
    <w:uiPriority w:val="99"/>
    <w:rsid w:val="00591DC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aliases w:val="Apatinis kolontitulas Char"/>
    <w:basedOn w:val="DefaultParagraphFont"/>
    <w:link w:val="Footer"/>
    <w:uiPriority w:val="99"/>
    <w:rsid w:val="00591DC6"/>
    <w:rPr>
      <w:rFonts w:ascii="Arial" w:eastAsia="Times New Roman" w:hAnsi="Arial" w:cs="Arial"/>
      <w:sz w:val="20"/>
      <w:szCs w:val="24"/>
      <w:lang w:eastAsia="lt-LT"/>
    </w:rPr>
  </w:style>
  <w:style w:type="character" w:styleId="PageNumber">
    <w:name w:val="page number"/>
    <w:basedOn w:val="DefaultParagraphFont"/>
    <w:uiPriority w:val="99"/>
    <w:rsid w:val="00591DC6"/>
  </w:style>
  <w:style w:type="paragraph" w:styleId="Title">
    <w:name w:val="Title"/>
    <w:basedOn w:val="Normal"/>
    <w:link w:val="TitleChar"/>
    <w:qFormat/>
    <w:rsid w:val="00591DC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91DC6"/>
    <w:rPr>
      <w:rFonts w:ascii="Times New Roman" w:eastAsia="Times New Roman" w:hAnsi="Times New Roman" w:cs="Times New Roman"/>
      <w:b/>
      <w:sz w:val="24"/>
      <w:szCs w:val="20"/>
    </w:rPr>
  </w:style>
  <w:style w:type="paragraph" w:customStyle="1" w:styleId="Patvirtinta">
    <w:name w:val="Patvirtinta"/>
    <w:uiPriority w:val="99"/>
    <w:rsid w:val="00591D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591DC6"/>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Normal"/>
    <w:uiPriority w:val="99"/>
    <w:rsid w:val="00591DC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rsid w:val="00591DC6"/>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rsid w:val="00591DC6"/>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591DC6"/>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rsid w:val="00591DC6"/>
    <w:rPr>
      <w:rFonts w:ascii="Times New Roman" w:eastAsia="Times New Roman" w:hAnsi="Times New Roman" w:cs="Times New Roman"/>
      <w:i/>
      <w:sz w:val="24"/>
      <w:szCs w:val="20"/>
      <w:lang w:eastAsia="lt-LT"/>
    </w:rPr>
  </w:style>
  <w:style w:type="paragraph" w:styleId="BodyText3">
    <w:name w:val="Body Text 3"/>
    <w:basedOn w:val="Normal"/>
    <w:link w:val="BodyText3Char"/>
    <w:rsid w:val="00591DC6"/>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91DC6"/>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591DC6"/>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rsid w:val="00591DC6"/>
    <w:rPr>
      <w:rFonts w:ascii="Times New Roman" w:eastAsia="Times New Roman" w:hAnsi="Times New Roman" w:cs="Times New Roman"/>
      <w:i/>
      <w:sz w:val="24"/>
      <w:szCs w:val="20"/>
      <w:lang w:eastAsia="lt-LT"/>
    </w:rPr>
  </w:style>
  <w:style w:type="paragraph" w:customStyle="1" w:styleId="Debesliotekstas1">
    <w:name w:val="Debesėlio tekstas1"/>
    <w:basedOn w:val="Normal"/>
    <w:semiHidden/>
    <w:rsid w:val="00591DC6"/>
    <w:pPr>
      <w:spacing w:after="0" w:line="240" w:lineRule="auto"/>
    </w:pPr>
    <w:rPr>
      <w:rFonts w:ascii="Tahoma" w:eastAsia="Times New Roman" w:hAnsi="Tahoma" w:cs="Tahoma"/>
      <w:sz w:val="16"/>
      <w:szCs w:val="16"/>
      <w:lang w:eastAsia="lt-LT"/>
    </w:rPr>
  </w:style>
  <w:style w:type="character" w:styleId="CommentReference">
    <w:name w:val="annotation reference"/>
    <w:uiPriority w:val="99"/>
    <w:semiHidden/>
    <w:rsid w:val="00591DC6"/>
    <w:rPr>
      <w:sz w:val="16"/>
      <w:szCs w:val="16"/>
    </w:rPr>
  </w:style>
  <w:style w:type="paragraph" w:styleId="CommentText">
    <w:name w:val="annotation text"/>
    <w:basedOn w:val="Normal"/>
    <w:link w:val="CommentTextChar"/>
    <w:uiPriority w:val="99"/>
    <w:rsid w:val="00591DC6"/>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91DC6"/>
    <w:rPr>
      <w:rFonts w:ascii="Arial" w:eastAsia="Times New Roman" w:hAnsi="Arial" w:cs="Times New Roman"/>
      <w:snapToGrid w:val="0"/>
      <w:sz w:val="20"/>
      <w:szCs w:val="20"/>
      <w:lang w:val="sv-SE"/>
    </w:rPr>
  </w:style>
  <w:style w:type="paragraph" w:styleId="BalloonText">
    <w:name w:val="Balloon Text"/>
    <w:basedOn w:val="Normal"/>
    <w:link w:val="BalloonTextChar"/>
    <w:uiPriority w:val="99"/>
    <w:semiHidden/>
    <w:rsid w:val="00591DC6"/>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591DC6"/>
    <w:rPr>
      <w:rFonts w:ascii="Tahoma" w:eastAsia="Times New Roman" w:hAnsi="Tahoma" w:cs="Tahoma"/>
      <w:sz w:val="16"/>
      <w:szCs w:val="16"/>
      <w:lang w:eastAsia="lt-LT"/>
    </w:rPr>
  </w:style>
  <w:style w:type="paragraph" w:styleId="BodyText">
    <w:name w:val="Body Text"/>
    <w:basedOn w:val="Normal"/>
    <w:link w:val="BodyTextChar"/>
    <w:uiPriority w:val="99"/>
    <w:rsid w:val="00591DC6"/>
    <w:pPr>
      <w:spacing w:before="120" w:after="120" w:line="240" w:lineRule="auto"/>
    </w:pPr>
    <w:rPr>
      <w:rFonts w:ascii="Arial" w:eastAsia="Times New Roman" w:hAnsi="Arial" w:cs="Times New Roman"/>
      <w:snapToGrid w:val="0"/>
      <w:sz w:val="20"/>
      <w:szCs w:val="20"/>
      <w:lang w:val="sv-SE"/>
    </w:rPr>
  </w:style>
  <w:style w:type="character" w:customStyle="1" w:styleId="BodyTextChar">
    <w:name w:val="Body Text Char"/>
    <w:basedOn w:val="DefaultParagraphFont"/>
    <w:link w:val="BodyText"/>
    <w:uiPriority w:val="99"/>
    <w:rsid w:val="00591DC6"/>
    <w:rPr>
      <w:rFonts w:ascii="Arial" w:eastAsia="Times New Roman" w:hAnsi="Arial" w:cs="Times New Roman"/>
      <w:snapToGrid w:val="0"/>
      <w:sz w:val="20"/>
      <w:szCs w:val="20"/>
      <w:lang w:val="sv-SE"/>
    </w:rPr>
  </w:style>
  <w:style w:type="paragraph" w:customStyle="1" w:styleId="Head42">
    <w:name w:val="Head 4.2"/>
    <w:basedOn w:val="Normal"/>
    <w:rsid w:val="00591DC6"/>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BlockText">
    <w:name w:val="Block Text"/>
    <w:basedOn w:val="Normal"/>
    <w:rsid w:val="00591DC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rsid w:val="00591DC6"/>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Normal"/>
    <w:rsid w:val="00591DC6"/>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591DC6"/>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semiHidden/>
    <w:rsid w:val="00591DC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591DC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rsid w:val="00591DC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rsid w:val="00591DC6"/>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591DC6"/>
    <w:pPr>
      <w:spacing w:after="0" w:line="240" w:lineRule="auto"/>
      <w:ind w:left="480"/>
    </w:pPr>
    <w:rPr>
      <w:rFonts w:ascii="Times New Roman" w:eastAsia="Times New Roman" w:hAnsi="Times New Roman" w:cs="Times New Roman"/>
      <w:sz w:val="24"/>
      <w:szCs w:val="20"/>
      <w:lang w:eastAsia="lt-LT"/>
    </w:rPr>
  </w:style>
  <w:style w:type="paragraph" w:styleId="TOC5">
    <w:name w:val="toc 5"/>
    <w:basedOn w:val="Normal"/>
    <w:next w:val="Normal"/>
    <w:autoRedefine/>
    <w:uiPriority w:val="99"/>
    <w:semiHidden/>
    <w:rsid w:val="00591DC6"/>
    <w:pPr>
      <w:spacing w:after="0" w:line="240" w:lineRule="auto"/>
      <w:ind w:left="96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rsid w:val="00591DC6"/>
    <w:pPr>
      <w:spacing w:after="0" w:line="240" w:lineRule="auto"/>
      <w:ind w:left="720"/>
    </w:pPr>
    <w:rPr>
      <w:rFonts w:ascii="Times New Roman" w:eastAsia="Times New Roman" w:hAnsi="Times New Roman" w:cs="Times New Roman"/>
      <w:sz w:val="24"/>
      <w:szCs w:val="24"/>
      <w:lang w:val="en-US"/>
    </w:rPr>
  </w:style>
  <w:style w:type="paragraph" w:styleId="TOC6">
    <w:name w:val="toc 6"/>
    <w:basedOn w:val="Normal"/>
    <w:next w:val="Normal"/>
    <w:autoRedefine/>
    <w:uiPriority w:val="99"/>
    <w:semiHidden/>
    <w:rsid w:val="00591DC6"/>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591DC6"/>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591DC6"/>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591DC6"/>
    <w:pPr>
      <w:spacing w:after="0" w:line="240" w:lineRule="auto"/>
      <w:ind w:left="1920"/>
    </w:pPr>
    <w:rPr>
      <w:rFonts w:ascii="Times New Roman" w:eastAsia="Times New Roman" w:hAnsi="Times New Roman" w:cs="Times New Roman"/>
      <w:sz w:val="24"/>
      <w:szCs w:val="24"/>
      <w:lang w:val="en-US"/>
    </w:rPr>
  </w:style>
  <w:style w:type="paragraph" w:customStyle="1" w:styleId="Default">
    <w:name w:val="Default"/>
    <w:rsid w:val="00591D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rsid w:val="00591D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591DC6"/>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uiPriority w:val="99"/>
    <w:semiHidden/>
    <w:rsid w:val="00591DC6"/>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uiPriority w:val="99"/>
    <w:semiHidden/>
    <w:rsid w:val="00591DC6"/>
    <w:rPr>
      <w:rFonts w:ascii="Times New Roman" w:eastAsia="Times New Roman" w:hAnsi="Times New Roman" w:cs="Times New Roman"/>
      <w:b/>
      <w:bCs/>
      <w:snapToGrid/>
      <w:sz w:val="20"/>
      <w:szCs w:val="20"/>
      <w:lang w:val="sv-SE" w:eastAsia="lt-LT"/>
    </w:rPr>
  </w:style>
  <w:style w:type="paragraph" w:styleId="HTMLPreformatted">
    <w:name w:val="HTML Preformatted"/>
    <w:basedOn w:val="Normal"/>
    <w:link w:val="HTMLPreformattedChar"/>
    <w:uiPriority w:val="99"/>
    <w:rsid w:val="00591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91DC6"/>
    <w:rPr>
      <w:rFonts w:ascii="Courier New" w:eastAsia="Times New Roman" w:hAnsi="Courier New" w:cs="Courier New"/>
      <w:sz w:val="20"/>
      <w:szCs w:val="20"/>
      <w:lang w:val="en-US"/>
    </w:rPr>
  </w:style>
  <w:style w:type="numbering" w:customStyle="1" w:styleId="Punktai">
    <w:name w:val="Punktai"/>
    <w:basedOn w:val="NoList"/>
    <w:rsid w:val="00591DC6"/>
    <w:pPr>
      <w:numPr>
        <w:numId w:val="2"/>
      </w:numPr>
    </w:pPr>
  </w:style>
  <w:style w:type="paragraph" w:styleId="ListBullet">
    <w:name w:val="List Bullet"/>
    <w:basedOn w:val="Normal"/>
    <w:rsid w:val="00591DC6"/>
    <w:pPr>
      <w:numPr>
        <w:numId w:val="3"/>
      </w:num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591DC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91DC6"/>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591DC6"/>
    <w:rPr>
      <w:vertAlign w:val="superscript"/>
    </w:rPr>
  </w:style>
  <w:style w:type="paragraph" w:styleId="BodyText2">
    <w:name w:val="Body Text 2"/>
    <w:basedOn w:val="Normal"/>
    <w:link w:val="BodyText2Char"/>
    <w:uiPriority w:val="99"/>
    <w:rsid w:val="00591DC6"/>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rsid w:val="00591DC6"/>
    <w:rPr>
      <w:rFonts w:ascii="Times New Roman" w:eastAsia="Times New Roman" w:hAnsi="Times New Roman" w:cs="Times New Roman"/>
      <w:sz w:val="24"/>
      <w:szCs w:val="20"/>
      <w:lang w:eastAsia="lt-LT"/>
    </w:rPr>
  </w:style>
  <w:style w:type="paragraph" w:customStyle="1" w:styleId="Hyperlink1">
    <w:name w:val="Hyperlink1"/>
    <w:basedOn w:val="Normal"/>
    <w:rsid w:val="00591DC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aption">
    <w:name w:val="caption"/>
    <w:basedOn w:val="Normal"/>
    <w:next w:val="Normal"/>
    <w:uiPriority w:val="99"/>
    <w:qFormat/>
    <w:rsid w:val="00591DC6"/>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rsid w:val="00591DC6"/>
    <w:pPr>
      <w:spacing w:after="0" w:line="240" w:lineRule="auto"/>
      <w:jc w:val="center"/>
    </w:pPr>
    <w:rPr>
      <w:rFonts w:ascii="TimesLT" w:eastAsia="Times New Roman" w:hAnsi="TimesLT" w:cs="Times New Roman"/>
      <w:snapToGrid w:val="0"/>
      <w:sz w:val="20"/>
      <w:szCs w:val="20"/>
      <w:lang w:val="en-US"/>
    </w:rPr>
  </w:style>
  <w:style w:type="paragraph" w:customStyle="1" w:styleId="BodyText1">
    <w:name w:val="Body Text1"/>
    <w:rsid w:val="00591DC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591DC6"/>
    <w:pPr>
      <w:spacing w:after="0" w:line="240" w:lineRule="auto"/>
      <w:ind w:left="850"/>
    </w:pPr>
    <w:rPr>
      <w:rFonts w:ascii="TimesLT" w:eastAsia="Times New Roman" w:hAnsi="TimesLT" w:cs="Times New Roman"/>
      <w:b/>
      <w:caps/>
      <w:snapToGrid w:val="0"/>
      <w:szCs w:val="20"/>
      <w:lang w:val="en-US"/>
    </w:rPr>
  </w:style>
  <w:style w:type="paragraph" w:styleId="List">
    <w:name w:val="List"/>
    <w:basedOn w:val="Normal"/>
    <w:rsid w:val="00591DC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Normal"/>
    <w:uiPriority w:val="99"/>
    <w:rsid w:val="00591DC6"/>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591DC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99"/>
    <w:qFormat/>
    <w:rsid w:val="00591DC6"/>
    <w:pPr>
      <w:spacing w:after="0" w:line="240" w:lineRule="auto"/>
      <w:ind w:left="720"/>
      <w:contextualSpacing/>
    </w:pPr>
    <w:rPr>
      <w:rFonts w:ascii="TimesLT" w:eastAsia="Times New Roman" w:hAnsi="TimesLT" w:cs="Times New Roman"/>
      <w:sz w:val="24"/>
      <w:szCs w:val="20"/>
      <w:lang w:val="en-US"/>
    </w:rPr>
  </w:style>
  <w:style w:type="paragraph" w:customStyle="1" w:styleId="tajtip">
    <w:name w:val="tajtip"/>
    <w:basedOn w:val="Normal"/>
    <w:rsid w:val="00591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rsid w:val="00591DC6"/>
    <w:rPr>
      <w:sz w:val="24"/>
      <w:lang w:val="lt-LT" w:eastAsia="lt-LT" w:bidi="ar-SA"/>
    </w:rPr>
  </w:style>
  <w:style w:type="character" w:customStyle="1" w:styleId="CharChar7">
    <w:name w:val="Char Char7"/>
    <w:rsid w:val="00591DC6"/>
    <w:rPr>
      <w:sz w:val="24"/>
      <w:lang w:val="lt-LT" w:eastAsia="lt-LT" w:bidi="ar-SA"/>
    </w:rPr>
  </w:style>
  <w:style w:type="paragraph" w:customStyle="1" w:styleId="MAZAS">
    <w:name w:val="MAZAS"/>
    <w:uiPriority w:val="99"/>
    <w:rsid w:val="00591D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591DC6"/>
    <w:rPr>
      <w:i/>
      <w:iCs/>
      <w:sz w:val="17"/>
      <w:szCs w:val="17"/>
    </w:rPr>
  </w:style>
  <w:style w:type="character" w:customStyle="1" w:styleId="TitleHeader2CharChar1">
    <w:name w:val="Title Header2 Char Char1"/>
    <w:uiPriority w:val="99"/>
    <w:rsid w:val="00591DC6"/>
    <w:rPr>
      <w:sz w:val="24"/>
      <w:lang w:val="lt-LT" w:eastAsia="lt-LT" w:bidi="ar-SA"/>
    </w:rPr>
  </w:style>
  <w:style w:type="character" w:customStyle="1" w:styleId="CharChar3">
    <w:name w:val="Char Char3"/>
    <w:rsid w:val="00591DC6"/>
    <w:rPr>
      <w:rFonts w:ascii="Arial" w:hAnsi="Arial" w:cs="Arial"/>
      <w:szCs w:val="24"/>
      <w:lang w:val="lt-LT" w:eastAsia="lt-LT" w:bidi="ar-SA"/>
    </w:rPr>
  </w:style>
  <w:style w:type="character" w:customStyle="1" w:styleId="CharChar2">
    <w:name w:val="Char Char2"/>
    <w:semiHidden/>
    <w:rsid w:val="00591DC6"/>
    <w:rPr>
      <w:rFonts w:ascii="Arial" w:hAnsi="Arial" w:cs="Arial"/>
      <w:szCs w:val="24"/>
      <w:lang w:val="lt-LT" w:eastAsia="lt-LT" w:bidi="ar-SA"/>
    </w:rPr>
  </w:style>
  <w:style w:type="character" w:customStyle="1" w:styleId="CommentTextChar1">
    <w:name w:val="Comment Text Char1"/>
    <w:uiPriority w:val="99"/>
    <w:semiHidden/>
    <w:locked/>
    <w:rsid w:val="00591DC6"/>
    <w:rPr>
      <w:rFonts w:ascii="Arial" w:hAnsi="Arial"/>
      <w:snapToGrid w:val="0"/>
      <w:lang w:val="sv-SE" w:eastAsia="en-US" w:bidi="ar-SA"/>
    </w:rPr>
  </w:style>
  <w:style w:type="character" w:customStyle="1" w:styleId="Heading2Char1">
    <w:name w:val="Heading 2 Char1"/>
    <w:aliases w:val="Title Header2 Char1"/>
    <w:rsid w:val="00591DC6"/>
    <w:rPr>
      <w:sz w:val="24"/>
      <w:lang w:val="lt-LT" w:eastAsia="lt-LT" w:bidi="ar-SA"/>
    </w:rPr>
  </w:style>
  <w:style w:type="paragraph" w:customStyle="1" w:styleId="tactin">
    <w:name w:val="tactin"/>
    <w:basedOn w:val="Normal"/>
    <w:rsid w:val="00591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591DC6"/>
  </w:style>
  <w:style w:type="character" w:styleId="Strong">
    <w:name w:val="Strong"/>
    <w:uiPriority w:val="22"/>
    <w:qFormat/>
    <w:rsid w:val="00591DC6"/>
    <w:rPr>
      <w:b/>
      <w:bCs/>
    </w:rPr>
  </w:style>
  <w:style w:type="character" w:customStyle="1" w:styleId="ListParagraphChar">
    <w:name w:val="List Paragraph Char"/>
    <w:link w:val="ListParagraph"/>
    <w:uiPriority w:val="99"/>
    <w:locked/>
    <w:rsid w:val="00591DC6"/>
    <w:rPr>
      <w:rFonts w:ascii="TimesLT" w:eastAsia="Times New Roman" w:hAnsi="TimesLT" w:cs="Times New Roman"/>
      <w:sz w:val="24"/>
      <w:szCs w:val="20"/>
      <w:lang w:val="en-US"/>
    </w:rPr>
  </w:style>
  <w:style w:type="paragraph" w:customStyle="1" w:styleId="Standard">
    <w:name w:val="Standard"/>
    <w:basedOn w:val="Normal"/>
    <w:rsid w:val="00591DC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NormalWeb">
    <w:name w:val="Normal (Web)"/>
    <w:basedOn w:val="Normal"/>
    <w:uiPriority w:val="99"/>
    <w:unhideWhenUsed/>
    <w:rsid w:val="00591DC6"/>
    <w:pPr>
      <w:spacing w:before="180" w:after="180" w:line="240" w:lineRule="auto"/>
    </w:pPr>
    <w:rPr>
      <w:rFonts w:ascii="Open Sans" w:eastAsia="Times New Roman" w:hAnsi="Open Sans" w:cs="Times New Roman"/>
      <w:color w:val="444444"/>
      <w:sz w:val="24"/>
      <w:szCs w:val="24"/>
      <w:lang w:eastAsia="lt-LT"/>
    </w:rPr>
  </w:style>
  <w:style w:type="paragraph" w:styleId="Revision">
    <w:name w:val="Revision"/>
    <w:hidden/>
    <w:uiPriority w:val="99"/>
    <w:semiHidden/>
    <w:rsid w:val="00591DC6"/>
    <w:pPr>
      <w:spacing w:after="0" w:line="240" w:lineRule="auto"/>
    </w:pPr>
    <w:rPr>
      <w:rFonts w:ascii="Arial" w:eastAsia="Times New Roman" w:hAnsi="Arial" w:cs="Arial"/>
      <w:sz w:val="20"/>
      <w:szCs w:val="24"/>
      <w:lang w:eastAsia="lt-LT"/>
    </w:rPr>
  </w:style>
  <w:style w:type="paragraph" w:customStyle="1" w:styleId="BodyText10">
    <w:name w:val="Body Text1"/>
    <w:link w:val="BodytextChar0"/>
    <w:uiPriority w:val="99"/>
    <w:rsid w:val="00591D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Normal"/>
    <w:rsid w:val="00591DC6"/>
    <w:pPr>
      <w:spacing w:after="150" w:line="240" w:lineRule="auto"/>
    </w:pPr>
    <w:rPr>
      <w:rFonts w:ascii="Times New Roman" w:eastAsia="Times New Roman" w:hAnsi="Times New Roman" w:cs="Times New Roman"/>
      <w:sz w:val="24"/>
      <w:szCs w:val="24"/>
      <w:lang w:eastAsia="lt-LT"/>
    </w:rPr>
  </w:style>
  <w:style w:type="numbering" w:customStyle="1" w:styleId="NoList2">
    <w:name w:val="No List2"/>
    <w:next w:val="NoList"/>
    <w:uiPriority w:val="99"/>
    <w:semiHidden/>
    <w:unhideWhenUsed/>
    <w:rsid w:val="00591DC6"/>
  </w:style>
  <w:style w:type="character" w:styleId="Emphasis">
    <w:name w:val="Emphasis"/>
    <w:uiPriority w:val="99"/>
    <w:qFormat/>
    <w:rsid w:val="00591DC6"/>
    <w:rPr>
      <w:i/>
    </w:rPr>
  </w:style>
  <w:style w:type="paragraph" w:customStyle="1" w:styleId="Diagrama">
    <w:name w:val="Diagrama"/>
    <w:basedOn w:val="Normal"/>
    <w:uiPriority w:val="99"/>
    <w:rsid w:val="00591DC6"/>
    <w:pPr>
      <w:spacing w:line="240" w:lineRule="exact"/>
    </w:pPr>
    <w:rPr>
      <w:rFonts w:ascii="Tahoma" w:eastAsia="Calibri" w:hAnsi="Tahoma" w:cs="Times New Roman"/>
      <w:sz w:val="20"/>
      <w:szCs w:val="20"/>
      <w:lang w:val="en-US"/>
    </w:rPr>
  </w:style>
  <w:style w:type="paragraph" w:customStyle="1" w:styleId="StyleHeading112ptBold">
    <w:name w:val="Style Heading 1 + 12 pt Bold"/>
    <w:basedOn w:val="Heading1"/>
    <w:link w:val="StyleHeading112ptBoldChar"/>
    <w:uiPriority w:val="99"/>
    <w:rsid w:val="00591DC6"/>
    <w:pPr>
      <w:numPr>
        <w:numId w:val="0"/>
      </w:numPr>
      <w:ind w:left="2701" w:hanging="432"/>
    </w:pPr>
    <w:rPr>
      <w:rFonts w:ascii="Calibri" w:eastAsia="Calibri" w:hAnsi="Calibri"/>
      <w:b/>
      <w:sz w:val="20"/>
      <w:lang w:val="x-none" w:eastAsia="x-none"/>
    </w:rPr>
  </w:style>
  <w:style w:type="character" w:customStyle="1" w:styleId="StyleHeading112ptBoldChar">
    <w:name w:val="Style Heading 1 + 12 pt Bold Char"/>
    <w:link w:val="StyleHeading112ptBold"/>
    <w:uiPriority w:val="99"/>
    <w:locked/>
    <w:rsid w:val="00591DC6"/>
    <w:rPr>
      <w:rFonts w:ascii="Calibri" w:eastAsia="Calibri" w:hAnsi="Calibri" w:cs="Times New Roman"/>
      <w:b/>
      <w:sz w:val="20"/>
      <w:szCs w:val="20"/>
      <w:lang w:val="x-none" w:eastAsia="x-none"/>
    </w:rPr>
  </w:style>
  <w:style w:type="paragraph" w:customStyle="1" w:styleId="wfxrecipient">
    <w:name w:val="wfxrecipient"/>
    <w:basedOn w:val="Normal"/>
    <w:uiPriority w:val="99"/>
    <w:rsid w:val="00591DC6"/>
    <w:pPr>
      <w:spacing w:after="0" w:line="240" w:lineRule="auto"/>
    </w:pPr>
    <w:rPr>
      <w:rFonts w:ascii="!_Helvetica" w:eastAsia="Calibri" w:hAnsi="!_Helvetica" w:cs="Times New Roman"/>
      <w:sz w:val="24"/>
      <w:szCs w:val="24"/>
      <w:lang w:eastAsia="lt-LT"/>
    </w:rPr>
  </w:style>
  <w:style w:type="paragraph" w:customStyle="1" w:styleId="text1-3mezera">
    <w:name w:val="text 1 - 3 mezera"/>
    <w:basedOn w:val="Normal"/>
    <w:uiPriority w:val="99"/>
    <w:rsid w:val="00591DC6"/>
    <w:pPr>
      <w:widowControl w:val="0"/>
      <w:spacing w:before="60" w:after="0" w:line="240" w:lineRule="exact"/>
      <w:ind w:left="567"/>
      <w:jc w:val="both"/>
    </w:pPr>
    <w:rPr>
      <w:rFonts w:ascii="Arial" w:eastAsia="Calibri" w:hAnsi="Arial" w:cs="Times New Roman"/>
      <w:sz w:val="24"/>
      <w:szCs w:val="20"/>
      <w:lang w:val="cs-CZ"/>
    </w:rPr>
  </w:style>
  <w:style w:type="paragraph" w:customStyle="1" w:styleId="LentaCENTR">
    <w:name w:val="Lenta CENTR"/>
    <w:basedOn w:val="BodyText10"/>
    <w:uiPriority w:val="99"/>
    <w:rsid w:val="00591DC6"/>
    <w:pPr>
      <w:suppressAutoHyphens/>
      <w:spacing w:line="298" w:lineRule="auto"/>
      <w:ind w:firstLine="0"/>
      <w:jc w:val="center"/>
      <w:textAlignment w:val="center"/>
    </w:pPr>
    <w:rPr>
      <w:rFonts w:ascii="Times New Roman" w:eastAsia="Calibri" w:hAnsi="Times New Roman"/>
      <w:color w:val="000000"/>
      <w:sz w:val="22"/>
      <w:lang w:eastAsia="lt-LT"/>
    </w:rPr>
  </w:style>
  <w:style w:type="paragraph" w:customStyle="1" w:styleId="Section">
    <w:name w:val="Section"/>
    <w:basedOn w:val="Normal"/>
    <w:uiPriority w:val="99"/>
    <w:rsid w:val="00591DC6"/>
    <w:pPr>
      <w:widowControl w:val="0"/>
      <w:spacing w:after="0" w:line="360" w:lineRule="exact"/>
      <w:jc w:val="center"/>
    </w:pPr>
    <w:rPr>
      <w:rFonts w:ascii="Arial" w:eastAsia="Calibri" w:hAnsi="Arial" w:cs="Times New Roman"/>
      <w:b/>
      <w:sz w:val="32"/>
      <w:szCs w:val="20"/>
      <w:lang w:val="cs-CZ"/>
    </w:rPr>
  </w:style>
  <w:style w:type="paragraph" w:customStyle="1" w:styleId="text-3mezera">
    <w:name w:val="text - 3 mezera"/>
    <w:basedOn w:val="Normal"/>
    <w:uiPriority w:val="99"/>
    <w:rsid w:val="00591DC6"/>
    <w:pPr>
      <w:widowControl w:val="0"/>
      <w:spacing w:before="60" w:after="0" w:line="240" w:lineRule="exact"/>
      <w:jc w:val="both"/>
    </w:pPr>
    <w:rPr>
      <w:rFonts w:ascii="Arial" w:eastAsia="Calibri" w:hAnsi="Arial" w:cs="Times New Roman"/>
      <w:sz w:val="24"/>
      <w:szCs w:val="20"/>
      <w:lang w:val="cs-CZ"/>
    </w:rPr>
  </w:style>
  <w:style w:type="paragraph" w:customStyle="1" w:styleId="Text1">
    <w:name w:val="Text 1"/>
    <w:basedOn w:val="Normal"/>
    <w:uiPriority w:val="99"/>
    <w:rsid w:val="00591DC6"/>
    <w:pPr>
      <w:widowControl w:val="0"/>
      <w:spacing w:before="240" w:after="0" w:line="240" w:lineRule="exact"/>
      <w:ind w:left="567"/>
      <w:jc w:val="both"/>
    </w:pPr>
    <w:rPr>
      <w:rFonts w:ascii="Arial" w:eastAsia="Calibri" w:hAnsi="Arial" w:cs="Times New Roman"/>
      <w:sz w:val="24"/>
      <w:szCs w:val="20"/>
      <w:lang w:val="cs-CZ"/>
    </w:rPr>
  </w:style>
  <w:style w:type="paragraph" w:customStyle="1" w:styleId="tabulka">
    <w:name w:val="tabulka"/>
    <w:basedOn w:val="text-3mezera"/>
    <w:uiPriority w:val="99"/>
    <w:rsid w:val="00591DC6"/>
    <w:pPr>
      <w:spacing w:before="120"/>
      <w:jc w:val="center"/>
    </w:pPr>
    <w:rPr>
      <w:sz w:val="20"/>
    </w:rPr>
  </w:style>
  <w:style w:type="paragraph" w:customStyle="1" w:styleId="text">
    <w:name w:val="text"/>
    <w:uiPriority w:val="99"/>
    <w:rsid w:val="00591DC6"/>
    <w:pPr>
      <w:widowControl w:val="0"/>
      <w:spacing w:before="240" w:after="0" w:line="240" w:lineRule="exact"/>
      <w:jc w:val="both"/>
    </w:pPr>
    <w:rPr>
      <w:rFonts w:ascii="Arial" w:eastAsia="Calibri" w:hAnsi="Arial" w:cs="Times New Roman"/>
      <w:sz w:val="24"/>
      <w:szCs w:val="20"/>
      <w:lang w:val="cs-CZ"/>
    </w:rPr>
  </w:style>
  <w:style w:type="paragraph" w:customStyle="1" w:styleId="textslovan">
    <w:name w:val="text číslovaný"/>
    <w:basedOn w:val="Normal"/>
    <w:uiPriority w:val="99"/>
    <w:rsid w:val="00591DC6"/>
    <w:pPr>
      <w:widowControl w:val="0"/>
      <w:spacing w:before="240" w:after="0" w:line="240" w:lineRule="exact"/>
      <w:ind w:left="567" w:hanging="567"/>
      <w:jc w:val="both"/>
    </w:pPr>
    <w:rPr>
      <w:rFonts w:ascii="Arial" w:eastAsia="Calibri" w:hAnsi="Arial" w:cs="Times New Roman"/>
      <w:sz w:val="24"/>
      <w:szCs w:val="20"/>
      <w:lang w:val="cs-CZ"/>
    </w:rPr>
  </w:style>
  <w:style w:type="paragraph" w:styleId="TableofFigures">
    <w:name w:val="table of figures"/>
    <w:basedOn w:val="Normal"/>
    <w:next w:val="Normal"/>
    <w:uiPriority w:val="99"/>
    <w:rsid w:val="00591DC6"/>
    <w:pPr>
      <w:spacing w:after="0" w:line="240" w:lineRule="auto"/>
    </w:pPr>
    <w:rPr>
      <w:rFonts w:ascii="Times New Roman" w:eastAsia="Calibri" w:hAnsi="Times New Roman" w:cs="Times New Roman"/>
      <w:sz w:val="24"/>
      <w:szCs w:val="24"/>
      <w:lang w:val="en-GB"/>
    </w:rPr>
  </w:style>
  <w:style w:type="paragraph" w:styleId="Index1">
    <w:name w:val="index 1"/>
    <w:basedOn w:val="Normal"/>
    <w:next w:val="Normal"/>
    <w:autoRedefine/>
    <w:uiPriority w:val="99"/>
    <w:rsid w:val="00591DC6"/>
    <w:pPr>
      <w:spacing w:after="0" w:line="240" w:lineRule="auto"/>
      <w:ind w:left="240" w:hanging="240"/>
    </w:pPr>
    <w:rPr>
      <w:rFonts w:ascii="Times New Roman" w:eastAsia="Calibri" w:hAnsi="Times New Roman" w:cs="Times New Roman"/>
      <w:sz w:val="24"/>
      <w:szCs w:val="20"/>
    </w:rPr>
  </w:style>
  <w:style w:type="table" w:customStyle="1" w:styleId="TableGrid1">
    <w:name w:val="Table Grid1"/>
    <w:basedOn w:val="TableNormal"/>
    <w:next w:val="TableGrid"/>
    <w:uiPriority w:val="99"/>
    <w:rsid w:val="00591DC6"/>
    <w:pPr>
      <w:spacing w:after="0" w:line="240" w:lineRule="auto"/>
    </w:pPr>
    <w:rPr>
      <w:rFonts w:ascii="Times New Roman" w:eastAsia="Calibri"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0">
    <w:name w:val="Char Char7"/>
    <w:uiPriority w:val="99"/>
    <w:rsid w:val="00591DC6"/>
    <w:rPr>
      <w:sz w:val="24"/>
      <w:lang w:val="lt-LT" w:eastAsia="lt-LT"/>
    </w:rPr>
  </w:style>
  <w:style w:type="character" w:customStyle="1" w:styleId="CharChar14">
    <w:name w:val="Char Char14"/>
    <w:uiPriority w:val="99"/>
    <w:rsid w:val="00591DC6"/>
    <w:rPr>
      <w:b/>
      <w:sz w:val="44"/>
      <w:lang w:val="lt-LT" w:eastAsia="lt-LT"/>
    </w:rPr>
  </w:style>
  <w:style w:type="character" w:customStyle="1" w:styleId="CharChar1">
    <w:name w:val="Char Char1"/>
    <w:uiPriority w:val="99"/>
    <w:semiHidden/>
    <w:rsid w:val="00591DC6"/>
    <w:rPr>
      <w:lang w:val="lt-LT" w:eastAsia="lt-LT"/>
    </w:rPr>
  </w:style>
  <w:style w:type="paragraph" w:styleId="Subtitle">
    <w:name w:val="Subtitle"/>
    <w:basedOn w:val="Normal"/>
    <w:link w:val="SubtitleChar"/>
    <w:uiPriority w:val="99"/>
    <w:qFormat/>
    <w:rsid w:val="00591DC6"/>
    <w:pPr>
      <w:spacing w:after="0" w:line="240" w:lineRule="auto"/>
      <w:jc w:val="center"/>
    </w:pPr>
    <w:rPr>
      <w:rFonts w:ascii="Arial Narrow" w:eastAsia="Calibri" w:hAnsi="Arial Narrow" w:cs="Times New Roman"/>
      <w:b/>
      <w:bCs/>
      <w:sz w:val="24"/>
      <w:szCs w:val="24"/>
      <w:lang w:val="x-none" w:eastAsia="x-none"/>
    </w:rPr>
  </w:style>
  <w:style w:type="character" w:customStyle="1" w:styleId="SubtitleChar">
    <w:name w:val="Subtitle Char"/>
    <w:basedOn w:val="DefaultParagraphFont"/>
    <w:link w:val="Subtitle"/>
    <w:uiPriority w:val="99"/>
    <w:rsid w:val="00591DC6"/>
    <w:rPr>
      <w:rFonts w:ascii="Arial Narrow" w:eastAsia="Calibri" w:hAnsi="Arial Narrow" w:cs="Times New Roman"/>
      <w:b/>
      <w:bCs/>
      <w:sz w:val="24"/>
      <w:szCs w:val="24"/>
      <w:lang w:val="x-none" w:eastAsia="x-none"/>
    </w:rPr>
  </w:style>
  <w:style w:type="paragraph" w:customStyle="1" w:styleId="NumatytasispastraiposriftasChar">
    <w:name w:val="Numatytasis pastraipos šriftas Char"/>
    <w:basedOn w:val="Normal"/>
    <w:uiPriority w:val="99"/>
    <w:rsid w:val="00591DC6"/>
    <w:pPr>
      <w:spacing w:line="240" w:lineRule="exact"/>
    </w:pPr>
    <w:rPr>
      <w:rFonts w:ascii="Tahoma" w:eastAsia="Calibri" w:hAnsi="Tahoma" w:cs="Times New Roman"/>
      <w:sz w:val="20"/>
      <w:szCs w:val="20"/>
      <w:lang w:val="en-US"/>
    </w:rPr>
  </w:style>
  <w:style w:type="paragraph" w:customStyle="1" w:styleId="CharCharCharChar">
    <w:name w:val="Char Char Char Char"/>
    <w:basedOn w:val="Normal"/>
    <w:uiPriority w:val="99"/>
    <w:rsid w:val="00591DC6"/>
    <w:pPr>
      <w:spacing w:line="240" w:lineRule="exact"/>
    </w:pPr>
    <w:rPr>
      <w:rFonts w:ascii="Tahoma" w:eastAsia="Calibri" w:hAnsi="Tahoma" w:cs="Times New Roman"/>
      <w:sz w:val="20"/>
      <w:szCs w:val="20"/>
      <w:lang w:val="en-US"/>
    </w:rPr>
  </w:style>
  <w:style w:type="paragraph" w:customStyle="1" w:styleId="CharChar6Char">
    <w:name w:val="Char Char6 Char"/>
    <w:basedOn w:val="Normal"/>
    <w:uiPriority w:val="99"/>
    <w:rsid w:val="00591DC6"/>
    <w:pPr>
      <w:spacing w:line="240" w:lineRule="exact"/>
    </w:pPr>
    <w:rPr>
      <w:rFonts w:ascii="Tahoma" w:eastAsia="Calibri" w:hAnsi="Tahoma" w:cs="Times New Roman"/>
      <w:sz w:val="20"/>
      <w:szCs w:val="20"/>
      <w:lang w:val="en-US"/>
    </w:rPr>
  </w:style>
  <w:style w:type="paragraph" w:customStyle="1" w:styleId="wfxRecipient0">
    <w:name w:val="wfxRecipient"/>
    <w:basedOn w:val="Normal"/>
    <w:uiPriority w:val="99"/>
    <w:rsid w:val="00591DC6"/>
    <w:pPr>
      <w:suppressAutoHyphens/>
      <w:spacing w:after="0" w:line="240" w:lineRule="auto"/>
    </w:pPr>
    <w:rPr>
      <w:rFonts w:ascii="!_Helvetica" w:eastAsia="Calibri" w:hAnsi="!_Helvetica" w:cs="Times New Roman"/>
      <w:sz w:val="24"/>
      <w:szCs w:val="20"/>
      <w:lang w:val="en-GB" w:eastAsia="ar-SA"/>
    </w:rPr>
  </w:style>
  <w:style w:type="paragraph" w:customStyle="1" w:styleId="DefaultStyle">
    <w:name w:val="Default Style"/>
    <w:basedOn w:val="Normal"/>
    <w:uiPriority w:val="99"/>
    <w:rsid w:val="00591DC6"/>
    <w:pPr>
      <w:spacing w:after="0" w:line="100" w:lineRule="atLeast"/>
    </w:pPr>
    <w:rPr>
      <w:rFonts w:ascii="Times New Roman" w:eastAsia="Times New Roman" w:hAnsi="Times New Roman" w:cs="Times New Roman"/>
      <w:color w:val="000000"/>
      <w:sz w:val="24"/>
      <w:szCs w:val="24"/>
      <w:lang w:val="en-US"/>
    </w:rPr>
  </w:style>
  <w:style w:type="character" w:customStyle="1" w:styleId="FollowedHyperlink1">
    <w:name w:val="FollowedHyperlink1"/>
    <w:uiPriority w:val="99"/>
    <w:semiHidden/>
    <w:rsid w:val="00591DC6"/>
    <w:rPr>
      <w:color w:val="800080"/>
      <w:u w:val="single"/>
    </w:rPr>
  </w:style>
  <w:style w:type="character" w:customStyle="1" w:styleId="BodytextChar0">
    <w:name w:val="Body text Char"/>
    <w:link w:val="BodyText10"/>
    <w:uiPriority w:val="99"/>
    <w:locked/>
    <w:rsid w:val="00591DC6"/>
    <w:rPr>
      <w:rFonts w:ascii="TimesLT" w:eastAsia="Times New Roman" w:hAnsi="TimesLT" w:cs="Times New Roman"/>
      <w:sz w:val="20"/>
      <w:szCs w:val="20"/>
      <w:lang w:val="en-US"/>
    </w:rPr>
  </w:style>
  <w:style w:type="character" w:customStyle="1" w:styleId="CommentSubjectChar1">
    <w:name w:val="Comment Subject Char1"/>
    <w:uiPriority w:val="99"/>
    <w:semiHidden/>
    <w:rsid w:val="00591DC6"/>
    <w:rPr>
      <w:rFonts w:ascii="Times New Roman" w:eastAsia="Times New Roman" w:hAnsi="Times New Roman"/>
      <w:b/>
      <w:sz w:val="20"/>
    </w:rPr>
  </w:style>
  <w:style w:type="character" w:customStyle="1" w:styleId="st1">
    <w:name w:val="st1"/>
    <w:uiPriority w:val="99"/>
    <w:rsid w:val="00591DC6"/>
  </w:style>
  <w:style w:type="character" w:customStyle="1" w:styleId="hps">
    <w:name w:val="hps"/>
    <w:uiPriority w:val="99"/>
    <w:rsid w:val="00591DC6"/>
  </w:style>
  <w:style w:type="table" w:customStyle="1" w:styleId="TableGrid11">
    <w:name w:val="Table Grid11"/>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M">
    <w:name w:val="StiliusM"/>
    <w:basedOn w:val="Normal"/>
    <w:link w:val="StiliusMChar"/>
    <w:uiPriority w:val="99"/>
    <w:rsid w:val="00591DC6"/>
    <w:pPr>
      <w:spacing w:before="240" w:after="240" w:line="240" w:lineRule="auto"/>
      <w:jc w:val="center"/>
    </w:pPr>
    <w:rPr>
      <w:rFonts w:ascii="Times New Roman" w:eastAsia="Calibri" w:hAnsi="Times New Roman" w:cs="Times New Roman"/>
      <w:b/>
      <w:sz w:val="20"/>
      <w:szCs w:val="20"/>
      <w:lang w:val="x-none" w:eastAsia="x-none"/>
    </w:rPr>
  </w:style>
  <w:style w:type="paragraph" w:styleId="TOCHeading">
    <w:name w:val="TOC Heading"/>
    <w:basedOn w:val="Heading1"/>
    <w:next w:val="Normal"/>
    <w:uiPriority w:val="99"/>
    <w:qFormat/>
    <w:rsid w:val="00591DC6"/>
    <w:pPr>
      <w:keepLines/>
      <w:numPr>
        <w:numId w:val="0"/>
      </w:numPr>
      <w:spacing w:before="240" w:after="0" w:line="259" w:lineRule="auto"/>
      <w:jc w:val="left"/>
      <w:outlineLvl w:val="9"/>
    </w:pPr>
    <w:rPr>
      <w:rFonts w:ascii="Calibri Light" w:eastAsia="Calibri" w:hAnsi="Calibri Light"/>
      <w:color w:val="2E74B5"/>
      <w:sz w:val="32"/>
      <w:szCs w:val="32"/>
      <w:lang w:val="en-US" w:eastAsia="en-US"/>
    </w:rPr>
  </w:style>
  <w:style w:type="character" w:customStyle="1" w:styleId="StiliusMChar">
    <w:name w:val="StiliusM Char"/>
    <w:link w:val="StiliusM"/>
    <w:uiPriority w:val="99"/>
    <w:locked/>
    <w:rsid w:val="00591DC6"/>
    <w:rPr>
      <w:rFonts w:ascii="Times New Roman" w:eastAsia="Calibri" w:hAnsi="Times New Roman" w:cs="Times New Roman"/>
      <w:b/>
      <w:sz w:val="20"/>
      <w:szCs w:val="20"/>
      <w:lang w:val="x-none" w:eastAsia="x-none"/>
    </w:rPr>
  </w:style>
  <w:style w:type="table" w:customStyle="1" w:styleId="TableGrid31">
    <w:name w:val="Table Grid31"/>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591DC6"/>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ti">
    <w:name w:val="doc-ti"/>
    <w:basedOn w:val="Normal"/>
    <w:uiPriority w:val="99"/>
    <w:rsid w:val="00591DC6"/>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rtejustify">
    <w:name w:val="rtejustify"/>
    <w:basedOn w:val="Normal"/>
    <w:rsid w:val="00591DC6"/>
    <w:pPr>
      <w:spacing w:after="150" w:line="240" w:lineRule="auto"/>
      <w:jc w:val="both"/>
    </w:pPr>
    <w:rPr>
      <w:rFonts w:ascii="Times New Roman" w:eastAsia="Calibri" w:hAnsi="Times New Roman" w:cs="Times New Roman"/>
      <w:sz w:val="24"/>
      <w:szCs w:val="24"/>
      <w:lang w:eastAsia="lt-LT"/>
    </w:rPr>
  </w:style>
  <w:style w:type="table" w:customStyle="1" w:styleId="TableGrid5">
    <w:name w:val="Table Grid5"/>
    <w:uiPriority w:val="99"/>
    <w:rsid w:val="00591DC6"/>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591DC6"/>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591DC6"/>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591DC6"/>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591DC6"/>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2">
    <w:name w:val="Mention2"/>
    <w:semiHidden/>
    <w:rsid w:val="00591DC6"/>
    <w:rPr>
      <w:rFonts w:cs="Times New Roman"/>
      <w:color w:val="2B579A"/>
      <w:shd w:val="clear" w:color="auto" w:fill="E6E6E6"/>
    </w:rPr>
  </w:style>
  <w:style w:type="numbering" w:customStyle="1" w:styleId="StyleBulletedSymbolsymbolLeft125cmHanging05cm31">
    <w:name w:val="Style Bulleted Symbol (symbol) Left:  125 cm Hanging:  05 cm31"/>
    <w:rsid w:val="00591DC6"/>
    <w:pPr>
      <w:numPr>
        <w:numId w:val="4"/>
      </w:numPr>
    </w:pPr>
  </w:style>
  <w:style w:type="paragraph" w:styleId="DocumentMap">
    <w:name w:val="Document Map"/>
    <w:basedOn w:val="Normal"/>
    <w:link w:val="DocumentMapChar"/>
    <w:uiPriority w:val="99"/>
    <w:rsid w:val="00591DC6"/>
    <w:pPr>
      <w:shd w:val="clear" w:color="auto" w:fill="000080"/>
    </w:pPr>
    <w:rPr>
      <w:rFonts w:ascii="Tahoma" w:eastAsia="Times New Roman" w:hAnsi="Tahoma" w:cs="Times New Roman"/>
      <w:sz w:val="20"/>
      <w:szCs w:val="20"/>
      <w:lang w:val="x-none"/>
    </w:rPr>
  </w:style>
  <w:style w:type="character" w:customStyle="1" w:styleId="DocumentMapChar">
    <w:name w:val="Document Map Char"/>
    <w:basedOn w:val="DefaultParagraphFont"/>
    <w:link w:val="DocumentMap"/>
    <w:uiPriority w:val="99"/>
    <w:rsid w:val="00591DC6"/>
    <w:rPr>
      <w:rFonts w:ascii="Tahoma" w:eastAsia="Times New Roman" w:hAnsi="Tahoma" w:cs="Times New Roman"/>
      <w:sz w:val="20"/>
      <w:szCs w:val="20"/>
      <w:shd w:val="clear" w:color="auto" w:fill="000080"/>
      <w:lang w:val="x-none"/>
    </w:rPr>
  </w:style>
  <w:style w:type="numbering" w:customStyle="1" w:styleId="NoList111">
    <w:name w:val="No List111"/>
    <w:next w:val="NoList"/>
    <w:uiPriority w:val="99"/>
    <w:semiHidden/>
    <w:unhideWhenUsed/>
    <w:rsid w:val="00591DC6"/>
  </w:style>
  <w:style w:type="character" w:customStyle="1" w:styleId="FooterChar1">
    <w:name w:val="Footer Char1"/>
    <w:uiPriority w:val="99"/>
    <w:locked/>
    <w:rsid w:val="00591DC6"/>
    <w:rPr>
      <w:rFonts w:ascii="Times New Roman" w:hAnsi="Times New Roman"/>
      <w:sz w:val="24"/>
      <w:szCs w:val="20"/>
      <w:lang w:eastAsia="en-US"/>
    </w:rPr>
  </w:style>
  <w:style w:type="character" w:customStyle="1" w:styleId="Mention1">
    <w:name w:val="Mention1"/>
    <w:uiPriority w:val="99"/>
    <w:semiHidden/>
    <w:rsid w:val="00591DC6"/>
    <w:rPr>
      <w:color w:val="2B579A"/>
      <w:shd w:val="clear" w:color="auto" w:fill="E6E6E6"/>
    </w:rPr>
  </w:style>
  <w:style w:type="numbering" w:customStyle="1" w:styleId="StyleBulletedSymbolsymbolLeft125cmHanging05cm311">
    <w:name w:val="Style Bulleted Symbol (symbol) Left:  125 cm Hanging:  05 cm311"/>
    <w:rsid w:val="00591DC6"/>
  </w:style>
  <w:style w:type="paragraph" w:customStyle="1" w:styleId="taltipfb">
    <w:name w:val="taltipfb"/>
    <w:basedOn w:val="Normal"/>
    <w:rsid w:val="00591D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basedOn w:val="Normal"/>
    <w:rsid w:val="00591DC6"/>
    <w:pPr>
      <w:spacing w:after="150" w:line="240" w:lineRule="auto"/>
    </w:pPr>
    <w:rPr>
      <w:rFonts w:ascii="Times New Roman" w:eastAsia="Times New Roman" w:hAnsi="Times New Roman" w:cs="Times New Roman"/>
      <w:sz w:val="24"/>
      <w:szCs w:val="24"/>
      <w:lang w:eastAsia="lt-LT"/>
    </w:rPr>
  </w:style>
  <w:style w:type="table" w:customStyle="1" w:styleId="TableGrid8">
    <w:name w:val="Table Grid8"/>
    <w:basedOn w:val="TableNormal"/>
    <w:next w:val="TableGrid"/>
    <w:rsid w:val="00591DC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1DC6"/>
    <w:rPr>
      <w:color w:val="605E5C"/>
      <w:shd w:val="clear" w:color="auto" w:fill="E1DFDD"/>
    </w:rPr>
  </w:style>
  <w:style w:type="table" w:customStyle="1" w:styleId="Lentelstinklelis1">
    <w:name w:val="Lentelės tinklelis1"/>
    <w:basedOn w:val="TableNormal"/>
    <w:uiPriority w:val="99"/>
    <w:rsid w:val="00591DC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uiPriority w:val="99"/>
    <w:qFormat/>
    <w:rsid w:val="00591DC6"/>
    <w:pPr>
      <w:widowControl w:val="0"/>
      <w:spacing w:after="0" w:line="100" w:lineRule="atLeast"/>
    </w:pPr>
    <w:rPr>
      <w:rFonts w:ascii="Times New Roman" w:eastAsia="Times New Roman" w:hAnsi="Times New Roman" w:cs="Times New Roman"/>
      <w:color w:val="000000"/>
      <w:sz w:val="24"/>
      <w:szCs w:val="24"/>
      <w:lang w:val="en-US"/>
    </w:rPr>
  </w:style>
  <w:style w:type="table" w:customStyle="1" w:styleId="TableGrid22">
    <w:name w:val="Table Grid22"/>
    <w:basedOn w:val="TableNormal"/>
    <w:next w:val="TableGrid"/>
    <w:uiPriority w:val="39"/>
    <w:rsid w:val="00591DC6"/>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57">
    <w:name w:val="t357"/>
    <w:rsid w:val="00591DC6"/>
  </w:style>
  <w:style w:type="character" w:customStyle="1" w:styleId="t358">
    <w:name w:val="t358"/>
    <w:rsid w:val="00591DC6"/>
  </w:style>
  <w:style w:type="character" w:customStyle="1" w:styleId="t359">
    <w:name w:val="t359"/>
    <w:rsid w:val="00591DC6"/>
  </w:style>
  <w:style w:type="character" w:customStyle="1" w:styleId="t360">
    <w:name w:val="t360"/>
    <w:rsid w:val="00591DC6"/>
  </w:style>
  <w:style w:type="character" w:customStyle="1" w:styleId="t361">
    <w:name w:val="t361"/>
    <w:rsid w:val="00591DC6"/>
  </w:style>
  <w:style w:type="character" w:customStyle="1" w:styleId="t362">
    <w:name w:val="t362"/>
    <w:rsid w:val="00591DC6"/>
  </w:style>
  <w:style w:type="character" w:customStyle="1" w:styleId="t363">
    <w:name w:val="t363"/>
    <w:rsid w:val="00591DC6"/>
  </w:style>
  <w:style w:type="character" w:customStyle="1" w:styleId="t364">
    <w:name w:val="t364"/>
    <w:rsid w:val="00591DC6"/>
  </w:style>
  <w:style w:type="character" w:customStyle="1" w:styleId="t365">
    <w:name w:val="t365"/>
    <w:rsid w:val="00591DC6"/>
  </w:style>
  <w:style w:type="character" w:customStyle="1" w:styleId="t366">
    <w:name w:val="t366"/>
    <w:rsid w:val="00591DC6"/>
  </w:style>
  <w:style w:type="character" w:customStyle="1" w:styleId="t367">
    <w:name w:val="t367"/>
    <w:rsid w:val="00591DC6"/>
  </w:style>
  <w:style w:type="table" w:customStyle="1" w:styleId="TableGrid9">
    <w:name w:val="Table Grid9"/>
    <w:basedOn w:val="TableNormal"/>
    <w:next w:val="TableGrid"/>
    <w:rsid w:val="00591D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
    <w:name w:val="default-p"/>
    <w:basedOn w:val="Normal"/>
    <w:rsid w:val="00441F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efault-h">
    <w:name w:val="default-h"/>
    <w:basedOn w:val="DefaultParagraphFont"/>
    <w:rsid w:val="00441F6C"/>
  </w:style>
  <w:style w:type="paragraph" w:customStyle="1" w:styleId="normal-p">
    <w:name w:val="normal-p"/>
    <w:basedOn w:val="Normal"/>
    <w:rsid w:val="00441F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h">
    <w:name w:val="normal-h"/>
    <w:basedOn w:val="DefaultParagraphFont"/>
    <w:rsid w:val="0044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2576">
      <w:bodyDiv w:val="1"/>
      <w:marLeft w:val="0"/>
      <w:marRight w:val="0"/>
      <w:marTop w:val="0"/>
      <w:marBottom w:val="0"/>
      <w:divBdr>
        <w:top w:val="none" w:sz="0" w:space="0" w:color="auto"/>
        <w:left w:val="none" w:sz="0" w:space="0" w:color="auto"/>
        <w:bottom w:val="none" w:sz="0" w:space="0" w:color="auto"/>
        <w:right w:val="none" w:sz="0" w:space="0" w:color="auto"/>
      </w:divBdr>
    </w:div>
    <w:div w:id="508056992">
      <w:bodyDiv w:val="1"/>
      <w:marLeft w:val="0"/>
      <w:marRight w:val="0"/>
      <w:marTop w:val="0"/>
      <w:marBottom w:val="0"/>
      <w:divBdr>
        <w:top w:val="none" w:sz="0" w:space="0" w:color="auto"/>
        <w:left w:val="none" w:sz="0" w:space="0" w:color="auto"/>
        <w:bottom w:val="none" w:sz="0" w:space="0" w:color="auto"/>
        <w:right w:val="none" w:sz="0" w:space="0" w:color="auto"/>
      </w:divBdr>
    </w:div>
    <w:div w:id="568460476">
      <w:bodyDiv w:val="1"/>
      <w:marLeft w:val="0"/>
      <w:marRight w:val="0"/>
      <w:marTop w:val="0"/>
      <w:marBottom w:val="0"/>
      <w:divBdr>
        <w:top w:val="none" w:sz="0" w:space="0" w:color="auto"/>
        <w:left w:val="none" w:sz="0" w:space="0" w:color="auto"/>
        <w:bottom w:val="none" w:sz="0" w:space="0" w:color="auto"/>
        <w:right w:val="none" w:sz="0" w:space="0" w:color="auto"/>
      </w:divBdr>
      <w:divsChild>
        <w:div w:id="2102485733">
          <w:marLeft w:val="0"/>
          <w:marRight w:val="0"/>
          <w:marTop w:val="0"/>
          <w:marBottom w:val="0"/>
          <w:divBdr>
            <w:top w:val="none" w:sz="0" w:space="0" w:color="auto"/>
            <w:left w:val="none" w:sz="0" w:space="0" w:color="auto"/>
            <w:bottom w:val="none" w:sz="0" w:space="0" w:color="auto"/>
            <w:right w:val="none" w:sz="0" w:space="0" w:color="auto"/>
          </w:divBdr>
          <w:divsChild>
            <w:div w:id="2121948964">
              <w:marLeft w:val="0"/>
              <w:marRight w:val="0"/>
              <w:marTop w:val="0"/>
              <w:marBottom w:val="0"/>
              <w:divBdr>
                <w:top w:val="none" w:sz="0" w:space="0" w:color="auto"/>
                <w:left w:val="none" w:sz="0" w:space="0" w:color="auto"/>
                <w:bottom w:val="none" w:sz="0" w:space="0" w:color="auto"/>
                <w:right w:val="none" w:sz="0" w:space="0" w:color="auto"/>
              </w:divBdr>
              <w:divsChild>
                <w:div w:id="1700469778">
                  <w:marLeft w:val="0"/>
                  <w:marRight w:val="0"/>
                  <w:marTop w:val="0"/>
                  <w:marBottom w:val="0"/>
                  <w:divBdr>
                    <w:top w:val="none" w:sz="0" w:space="0" w:color="auto"/>
                    <w:left w:val="none" w:sz="0" w:space="0" w:color="auto"/>
                    <w:bottom w:val="none" w:sz="0" w:space="0" w:color="auto"/>
                    <w:right w:val="none" w:sz="0" w:space="0" w:color="auto"/>
                  </w:divBdr>
                  <w:divsChild>
                    <w:div w:id="921913034">
                      <w:marLeft w:val="0"/>
                      <w:marRight w:val="0"/>
                      <w:marTop w:val="0"/>
                      <w:marBottom w:val="0"/>
                      <w:divBdr>
                        <w:top w:val="none" w:sz="0" w:space="0" w:color="auto"/>
                        <w:left w:val="none" w:sz="0" w:space="0" w:color="auto"/>
                        <w:bottom w:val="none" w:sz="0" w:space="0" w:color="auto"/>
                        <w:right w:val="none" w:sz="0" w:space="0" w:color="auto"/>
                      </w:divBdr>
                    </w:div>
                    <w:div w:id="1211499022">
                      <w:marLeft w:val="0"/>
                      <w:marRight w:val="0"/>
                      <w:marTop w:val="0"/>
                      <w:marBottom w:val="0"/>
                      <w:divBdr>
                        <w:top w:val="none" w:sz="0" w:space="0" w:color="auto"/>
                        <w:left w:val="none" w:sz="0" w:space="0" w:color="auto"/>
                        <w:bottom w:val="none" w:sz="0" w:space="0" w:color="auto"/>
                        <w:right w:val="none" w:sz="0" w:space="0" w:color="auto"/>
                      </w:divBdr>
                      <w:divsChild>
                        <w:div w:id="1407531729">
                          <w:marLeft w:val="0"/>
                          <w:marRight w:val="0"/>
                          <w:marTop w:val="0"/>
                          <w:marBottom w:val="0"/>
                          <w:divBdr>
                            <w:top w:val="none" w:sz="0" w:space="0" w:color="auto"/>
                            <w:left w:val="none" w:sz="0" w:space="0" w:color="auto"/>
                            <w:bottom w:val="none" w:sz="0" w:space="0" w:color="auto"/>
                            <w:right w:val="none" w:sz="0" w:space="0" w:color="auto"/>
                          </w:divBdr>
                        </w:div>
                        <w:div w:id="1979676530">
                          <w:marLeft w:val="0"/>
                          <w:marRight w:val="0"/>
                          <w:marTop w:val="0"/>
                          <w:marBottom w:val="0"/>
                          <w:divBdr>
                            <w:top w:val="none" w:sz="0" w:space="0" w:color="auto"/>
                            <w:left w:val="none" w:sz="0" w:space="0" w:color="auto"/>
                            <w:bottom w:val="none" w:sz="0" w:space="0" w:color="auto"/>
                            <w:right w:val="none" w:sz="0" w:space="0" w:color="auto"/>
                          </w:divBdr>
                        </w:div>
                        <w:div w:id="72049784">
                          <w:marLeft w:val="0"/>
                          <w:marRight w:val="0"/>
                          <w:marTop w:val="0"/>
                          <w:marBottom w:val="0"/>
                          <w:divBdr>
                            <w:top w:val="none" w:sz="0" w:space="0" w:color="auto"/>
                            <w:left w:val="none" w:sz="0" w:space="0" w:color="auto"/>
                            <w:bottom w:val="none" w:sz="0" w:space="0" w:color="auto"/>
                            <w:right w:val="none" w:sz="0" w:space="0" w:color="auto"/>
                          </w:divBdr>
                        </w:div>
                        <w:div w:id="2013989620">
                          <w:marLeft w:val="0"/>
                          <w:marRight w:val="0"/>
                          <w:marTop w:val="0"/>
                          <w:marBottom w:val="0"/>
                          <w:divBdr>
                            <w:top w:val="none" w:sz="0" w:space="0" w:color="auto"/>
                            <w:left w:val="none" w:sz="0" w:space="0" w:color="auto"/>
                            <w:bottom w:val="none" w:sz="0" w:space="0" w:color="auto"/>
                            <w:right w:val="none" w:sz="0" w:space="0" w:color="auto"/>
                          </w:divBdr>
                        </w:div>
                        <w:div w:id="1032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30159">
      <w:bodyDiv w:val="1"/>
      <w:marLeft w:val="0"/>
      <w:marRight w:val="0"/>
      <w:marTop w:val="0"/>
      <w:marBottom w:val="0"/>
      <w:divBdr>
        <w:top w:val="none" w:sz="0" w:space="0" w:color="auto"/>
        <w:left w:val="none" w:sz="0" w:space="0" w:color="auto"/>
        <w:bottom w:val="none" w:sz="0" w:space="0" w:color="auto"/>
        <w:right w:val="none" w:sz="0" w:space="0" w:color="auto"/>
      </w:divBdr>
    </w:div>
    <w:div w:id="19127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f.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75E4-0615-4955-BA68-E6383C93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36066</Words>
  <Characters>20558</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Navickė</dc:creator>
  <cp:keywords/>
  <dc:description/>
  <cp:lastModifiedBy>Eglė Navickė</cp:lastModifiedBy>
  <cp:revision>10</cp:revision>
  <dcterms:created xsi:type="dcterms:W3CDTF">2021-08-30T13:31:00Z</dcterms:created>
  <dcterms:modified xsi:type="dcterms:W3CDTF">2021-10-11T06:26:00Z</dcterms:modified>
</cp:coreProperties>
</file>