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F669" w14:textId="20D2649B" w:rsidR="004A29AC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306EC8">
        <w:rPr>
          <w:rFonts w:ascii="Arial" w:hAnsi="Arial" w:cs="Arial"/>
          <w:b/>
          <w:bCs/>
          <w:sz w:val="22"/>
        </w:rPr>
        <w:t>PAPILDOMAS SUSITARIMAS</w:t>
      </w:r>
      <w:r w:rsidR="00B816FC" w:rsidRPr="00306EC8">
        <w:rPr>
          <w:rFonts w:ascii="Arial" w:hAnsi="Arial" w:cs="Arial"/>
          <w:b/>
          <w:bCs/>
          <w:sz w:val="22"/>
        </w:rPr>
        <w:t xml:space="preserve"> NR. </w:t>
      </w:r>
      <w:r w:rsidR="00D607FD">
        <w:rPr>
          <w:rFonts w:ascii="Arial" w:hAnsi="Arial" w:cs="Arial"/>
          <w:b/>
          <w:bCs/>
          <w:sz w:val="22"/>
        </w:rPr>
        <w:t>3</w:t>
      </w:r>
      <w:r w:rsidRPr="00306EC8">
        <w:rPr>
          <w:rFonts w:ascii="Arial" w:hAnsi="Arial" w:cs="Arial"/>
          <w:b/>
          <w:bCs/>
          <w:sz w:val="22"/>
        </w:rPr>
        <w:t xml:space="preserve"> 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4-04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82570" w:rsidRPr="00306EC8">
            <w:rPr>
              <w:rFonts w:ascii="Arial" w:hAnsi="Arial" w:cs="Arial"/>
              <w:b/>
              <w:bCs/>
              <w:sz w:val="22"/>
            </w:rPr>
            <w:t>2024-04-</w:t>
          </w:r>
          <w:r w:rsidR="000C2AEB">
            <w:rPr>
              <w:rFonts w:ascii="Arial" w:hAnsi="Arial" w:cs="Arial"/>
              <w:b/>
              <w:bCs/>
              <w:sz w:val="22"/>
            </w:rPr>
            <w:t>09</w:t>
          </w:r>
        </w:sdtContent>
      </w:sdt>
      <w:r w:rsidR="00CA7FC7" w:rsidRPr="00306EC8">
        <w:rPr>
          <w:rFonts w:ascii="Arial" w:hAnsi="Arial" w:cs="Arial"/>
          <w:b/>
          <w:bCs/>
          <w:sz w:val="22"/>
        </w:rPr>
        <w:t> </w:t>
      </w:r>
      <w:r w:rsidRPr="00306EC8">
        <w:rPr>
          <w:rFonts w:ascii="Arial" w:hAnsi="Arial" w:cs="Arial"/>
          <w:b/>
          <w:bCs/>
          <w:sz w:val="22"/>
        </w:rPr>
        <w:t>D</w:t>
      </w:r>
      <w:r w:rsidR="00755173" w:rsidRPr="00306EC8">
        <w:rPr>
          <w:rFonts w:ascii="Arial" w:hAnsi="Arial" w:cs="Arial"/>
          <w:b/>
          <w:bCs/>
          <w:sz w:val="22"/>
        </w:rPr>
        <w:t>.</w:t>
      </w:r>
      <w:r w:rsidRPr="00306EC8">
        <w:rPr>
          <w:rFonts w:ascii="Arial" w:hAnsi="Arial" w:cs="Arial"/>
          <w:b/>
          <w:bCs/>
          <w:sz w:val="22"/>
        </w:rPr>
        <w:t xml:space="preserve"> </w:t>
      </w:r>
      <w:r w:rsidR="00EA5040" w:rsidRPr="00306EC8">
        <w:rPr>
          <w:rFonts w:ascii="Arial" w:hAnsi="Arial" w:cs="Arial"/>
          <w:b/>
          <w:bCs/>
          <w:sz w:val="22"/>
        </w:rPr>
        <w:t>SUTARTIES</w:t>
      </w:r>
      <w:r w:rsidRPr="00306EC8">
        <w:rPr>
          <w:rFonts w:ascii="Arial" w:hAnsi="Arial" w:cs="Arial"/>
          <w:b/>
          <w:bCs/>
          <w:sz w:val="22"/>
        </w:rPr>
        <w:t xml:space="preserve"> </w:t>
      </w:r>
      <w:r w:rsidR="00EA5040" w:rsidRPr="00306EC8">
        <w:rPr>
          <w:rFonts w:ascii="Arial" w:hAnsi="Arial" w:cs="Arial"/>
          <w:b/>
          <w:bCs/>
          <w:sz w:val="22"/>
        </w:rPr>
        <w:t>NR.</w:t>
      </w:r>
      <w:r w:rsidR="00251516" w:rsidRPr="00306EC8">
        <w:rPr>
          <w:rFonts w:ascii="Arial" w:hAnsi="Arial" w:cs="Arial"/>
          <w:b/>
          <w:bCs/>
          <w:sz w:val="22"/>
        </w:rPr>
        <w:t> </w:t>
      </w:r>
      <w:r w:rsidR="008A2394" w:rsidRPr="00306EC8">
        <w:rPr>
          <w:rFonts w:ascii="Arial" w:hAnsi="Arial" w:cs="Arial"/>
          <w:b/>
          <w:bCs/>
          <w:sz w:val="22"/>
        </w:rPr>
        <w:t>S</w:t>
      </w:r>
      <w:r w:rsidR="001A3BE9" w:rsidRPr="00306EC8">
        <w:rPr>
          <w:rFonts w:ascii="Arial" w:hAnsi="Arial" w:cs="Arial"/>
          <w:b/>
          <w:sz w:val="22"/>
        </w:rPr>
        <w:noBreakHyphen/>
      </w:r>
      <w:r w:rsidR="00282570" w:rsidRPr="00306EC8">
        <w:rPr>
          <w:rFonts w:ascii="Arial" w:hAnsi="Arial" w:cs="Arial"/>
          <w:b/>
          <w:bCs/>
          <w:sz w:val="22"/>
        </w:rPr>
        <w:t>3</w:t>
      </w:r>
      <w:r w:rsidR="000C2AEB">
        <w:rPr>
          <w:rFonts w:ascii="Arial" w:hAnsi="Arial" w:cs="Arial"/>
          <w:b/>
          <w:bCs/>
          <w:sz w:val="22"/>
        </w:rPr>
        <w:t>31</w:t>
      </w:r>
    </w:p>
    <w:bookmarkStart w:id="0" w:name="_Hlk163046283" w:displacedByCustomXml="next"/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5-08-19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715466F7" w:rsidR="009A261E" w:rsidRPr="004A7E9F" w:rsidRDefault="002F388D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2025-08-19</w:t>
          </w:r>
        </w:p>
      </w:sdtContent>
    </w:sdt>
    <w:bookmarkEnd w:id="0"/>
    <w:p w14:paraId="1C5C422E" w14:textId="77777777" w:rsidR="009A261E" w:rsidRPr="004A7E9F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4A7E9F">
        <w:rPr>
          <w:rFonts w:ascii="Arial" w:hAnsi="Arial" w:cs="Arial"/>
          <w:sz w:val="22"/>
        </w:rPr>
        <w:t>Vilnius</w:t>
      </w:r>
    </w:p>
    <w:p w14:paraId="1A63A658" w14:textId="77777777" w:rsidR="00EA5040" w:rsidRPr="004A7E9F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59F174EC" w14:textId="77777777" w:rsidR="00306EC8" w:rsidRPr="004A7E9F" w:rsidRDefault="00306EC8" w:rsidP="00306EC8">
      <w:pPr>
        <w:tabs>
          <w:tab w:val="left" w:pos="284"/>
        </w:tabs>
        <w:suppressAutoHyphens/>
        <w:spacing w:after="60"/>
        <w:rPr>
          <w:rFonts w:ascii="Arial" w:hAnsi="Arial" w:cs="Arial"/>
          <w:kern w:val="28"/>
          <w:sz w:val="22"/>
        </w:rPr>
      </w:pPr>
      <w:r w:rsidRPr="004A7E9F">
        <w:rPr>
          <w:rFonts w:ascii="Arial" w:hAnsi="Arial" w:cs="Arial"/>
          <w:b/>
          <w:bCs/>
          <w:sz w:val="22"/>
        </w:rPr>
        <w:t>AB „Via Lietuva“</w:t>
      </w:r>
      <w:r w:rsidRPr="004A7E9F">
        <w:rPr>
          <w:rFonts w:ascii="Arial" w:hAnsi="Arial" w:cs="Arial"/>
          <w:sz w:val="22"/>
        </w:rPr>
        <w:t xml:space="preserve">, </w:t>
      </w:r>
      <w:r w:rsidRPr="004A7E9F">
        <w:rPr>
          <w:rFonts w:ascii="Arial" w:hAnsi="Arial" w:cs="Arial"/>
          <w:kern w:val="28"/>
          <w:sz w:val="22"/>
        </w:rPr>
        <w:t xml:space="preserve">atstovaujama šį dokumentą pasirašančio įgalioto bendrovės darbuotojo </w:t>
      </w:r>
      <w:r w:rsidRPr="004A7E9F">
        <w:rPr>
          <w:rFonts w:ascii="Arial" w:hAnsi="Arial" w:cs="Arial"/>
          <w:sz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</w:rPr>
          <w:alias w:val="Pasirinkite mūsų statusą"/>
          <w:tag w:val="Įrašykite "/>
          <w:id w:val="211317871"/>
          <w:placeholder>
            <w:docPart w:val="FF9F714A19BB4A849D317D33E9E33A3B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Pr="004A7E9F">
            <w:rPr>
              <w:rFonts w:ascii="Arial" w:hAnsi="Arial" w:cs="Arial"/>
              <w:b/>
              <w:bCs/>
              <w:kern w:val="28"/>
              <w:sz w:val="22"/>
            </w:rPr>
            <w:t>Užsakovas</w:t>
          </w:r>
        </w:sdtContent>
      </w:sdt>
      <w:r w:rsidRPr="004A7E9F">
        <w:rPr>
          <w:rFonts w:ascii="Arial" w:hAnsi="Arial" w:cs="Arial"/>
          <w:sz w:val="22"/>
        </w:rPr>
        <w:t>),</w:t>
      </w:r>
    </w:p>
    <w:p w14:paraId="1F1F5EB9" w14:textId="77777777" w:rsidR="00306EC8" w:rsidRPr="004A7E9F" w:rsidRDefault="00306EC8" w:rsidP="00306EC8">
      <w:pPr>
        <w:tabs>
          <w:tab w:val="left" w:pos="284"/>
        </w:tabs>
        <w:suppressAutoHyphens/>
        <w:spacing w:after="60"/>
        <w:rPr>
          <w:rFonts w:ascii="Arial" w:hAnsi="Arial" w:cs="Arial"/>
          <w:kern w:val="28"/>
          <w:sz w:val="22"/>
        </w:rPr>
      </w:pPr>
      <w:r w:rsidRPr="004A7E9F">
        <w:rPr>
          <w:rFonts w:ascii="Arial" w:hAnsi="Arial" w:cs="Arial"/>
          <w:kern w:val="28"/>
          <w:sz w:val="22"/>
        </w:rPr>
        <w:t>ir</w:t>
      </w:r>
    </w:p>
    <w:p w14:paraId="1181A2A5" w14:textId="73672121" w:rsidR="00306EC8" w:rsidRPr="004A7E9F" w:rsidRDefault="006D00CD" w:rsidP="00306EC8">
      <w:pPr>
        <w:tabs>
          <w:tab w:val="left" w:pos="284"/>
        </w:tabs>
        <w:suppressAutoHyphens/>
        <w:spacing w:after="60"/>
        <w:rPr>
          <w:rFonts w:ascii="Arial" w:hAnsi="Arial" w:cs="Arial"/>
          <w:kern w:val="28"/>
          <w:position w:val="-16"/>
          <w:sz w:val="22"/>
        </w:rPr>
      </w:pPr>
      <w:sdt>
        <w:sdtPr>
          <w:rPr>
            <w:rFonts w:ascii="Arial" w:hAnsi="Arial" w:cs="Arial"/>
            <w:b/>
            <w:bCs/>
            <w:kern w:val="28"/>
            <w:sz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2453282DB1954D51ACF0904C1C7FAF27"/>
          </w:placeholder>
          <w15:color w:val="FF0000"/>
          <w:comboBox>
            <w:listItem w:value="Pasirinkite elementą."/>
          </w:comboBox>
        </w:sdtPr>
        <w:sdtEndPr/>
        <w:sdtContent>
          <w:r w:rsidR="00306EC8" w:rsidRPr="004A7E9F">
            <w:rPr>
              <w:rFonts w:ascii="Arial" w:hAnsi="Arial" w:cs="Arial"/>
              <w:b/>
              <w:bCs/>
              <w:kern w:val="28"/>
              <w:sz w:val="22"/>
            </w:rPr>
            <w:t>AB „</w:t>
          </w:r>
          <w:r w:rsidR="0050463D" w:rsidRPr="004A7E9F">
            <w:rPr>
              <w:rFonts w:ascii="Arial" w:hAnsi="Arial" w:cs="Arial"/>
              <w:b/>
              <w:bCs/>
              <w:kern w:val="28"/>
              <w:sz w:val="22"/>
            </w:rPr>
            <w:t>HISK</w:t>
          </w:r>
          <w:r w:rsidR="00306EC8" w:rsidRPr="004A7E9F">
            <w:rPr>
              <w:rFonts w:ascii="Arial" w:hAnsi="Arial" w:cs="Arial"/>
              <w:b/>
              <w:bCs/>
              <w:kern w:val="28"/>
              <w:sz w:val="22"/>
            </w:rPr>
            <w:t>“,</w:t>
          </w:r>
        </w:sdtContent>
      </w:sdt>
      <w:r w:rsidR="00306EC8" w:rsidRPr="004A7E9F">
        <w:rPr>
          <w:rFonts w:ascii="Arial" w:hAnsi="Arial" w:cs="Arial"/>
          <w:kern w:val="28"/>
          <w:sz w:val="22"/>
        </w:rPr>
        <w:t xml:space="preserve"> atstovaujama</w:t>
      </w:r>
      <w:r w:rsidR="00306EC8" w:rsidRPr="004A7E9F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306EC8" w:rsidRPr="004A7E9F">
        <w:rPr>
          <w:rFonts w:ascii="Arial" w:hAnsi="Arial" w:cs="Arial"/>
          <w:kern w:val="28"/>
          <w:sz w:val="22"/>
        </w:rPr>
        <w:t xml:space="preserve">šį dokumentą pasirašančio įgalioto bendrovės darbuotojo (toliau - </w:t>
      </w:r>
      <w:sdt>
        <w:sdtPr>
          <w:rPr>
            <w:rFonts w:ascii="Arial" w:hAnsi="Arial" w:cs="Arial"/>
            <w:b/>
            <w:bCs/>
            <w:kern w:val="28"/>
            <w:sz w:val="22"/>
          </w:rPr>
          <w:alias w:val="Pasirinkite kitos šalies statusą"/>
          <w:tag w:val="Įrašykite "/>
          <w:id w:val="524685469"/>
          <w:placeholder>
            <w:docPart w:val="A7059787030344489E6D3D88663F844D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306EC8" w:rsidRPr="004A7E9F">
            <w:rPr>
              <w:rFonts w:ascii="Arial" w:hAnsi="Arial" w:cs="Arial"/>
              <w:b/>
              <w:bCs/>
              <w:kern w:val="28"/>
              <w:sz w:val="22"/>
            </w:rPr>
            <w:t>Rangovas</w:t>
          </w:r>
        </w:sdtContent>
      </w:sdt>
      <w:r w:rsidR="00306EC8" w:rsidRPr="004A7E9F">
        <w:rPr>
          <w:rFonts w:ascii="Arial" w:hAnsi="Arial" w:cs="Arial"/>
          <w:kern w:val="28"/>
          <w:sz w:val="22"/>
        </w:rPr>
        <w:t>)</w:t>
      </w:r>
    </w:p>
    <w:p w14:paraId="354959B3" w14:textId="77777777" w:rsidR="00306EC8" w:rsidRPr="004A7E9F" w:rsidRDefault="00306EC8" w:rsidP="00306EC8">
      <w:pPr>
        <w:tabs>
          <w:tab w:val="left" w:pos="284"/>
        </w:tabs>
        <w:spacing w:after="60"/>
        <w:rPr>
          <w:rFonts w:ascii="Arial" w:hAnsi="Arial" w:cs="Arial"/>
          <w:sz w:val="22"/>
          <w:lang w:eastAsia="lt-LT"/>
        </w:rPr>
      </w:pPr>
      <w:r w:rsidRPr="004A7E9F">
        <w:rPr>
          <w:rFonts w:ascii="Arial" w:hAnsi="Arial" w:cs="Arial"/>
          <w:sz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</w:rPr>
          <w:alias w:val="Pasirinkite mūsų statusą"/>
          <w:tag w:val="Įrašykite "/>
          <w:id w:val="-1752501955"/>
          <w:placeholder>
            <w:docPart w:val="BBA1A812B7814DF28AB731F9D7D61A2D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Pr="004A7E9F">
            <w:rPr>
              <w:rFonts w:ascii="Arial" w:hAnsi="Arial" w:cs="Arial"/>
              <w:kern w:val="28"/>
              <w:sz w:val="22"/>
            </w:rPr>
            <w:t>Užsakovas</w:t>
          </w:r>
        </w:sdtContent>
      </w:sdt>
      <w:r w:rsidRPr="004A7E9F">
        <w:rPr>
          <w:rFonts w:ascii="Arial" w:hAnsi="Arial" w:cs="Arial"/>
          <w:sz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</w:rPr>
          <w:alias w:val="Pasirinkite kitos šalies statusą"/>
          <w:tag w:val="Įrašykite "/>
          <w:id w:val="944049073"/>
          <w:placeholder>
            <w:docPart w:val="19339B0BF25140569AF96A165048324E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Pr="004A7E9F">
            <w:rPr>
              <w:rFonts w:ascii="Arial" w:hAnsi="Arial" w:cs="Arial"/>
              <w:kern w:val="28"/>
              <w:sz w:val="22"/>
            </w:rPr>
            <w:t>Rangovas</w:t>
          </w:r>
        </w:sdtContent>
      </w:sdt>
      <w:r w:rsidRPr="004A7E9F">
        <w:rPr>
          <w:rFonts w:ascii="Arial" w:hAnsi="Arial" w:cs="Arial"/>
          <w:sz w:val="22"/>
          <w:lang w:eastAsia="lt-LT"/>
        </w:rPr>
        <w:t xml:space="preserve"> atskirai vadinami „</w:t>
      </w:r>
      <w:r w:rsidRPr="004A7E9F">
        <w:rPr>
          <w:rFonts w:ascii="Arial" w:hAnsi="Arial" w:cs="Arial"/>
          <w:b/>
          <w:sz w:val="22"/>
          <w:lang w:eastAsia="lt-LT"/>
        </w:rPr>
        <w:t>Šalimi</w:t>
      </w:r>
      <w:r w:rsidRPr="004A7E9F">
        <w:rPr>
          <w:rFonts w:ascii="Arial" w:hAnsi="Arial" w:cs="Arial"/>
          <w:sz w:val="22"/>
          <w:lang w:eastAsia="lt-LT"/>
        </w:rPr>
        <w:t>“, o kartu vadinami „</w:t>
      </w:r>
      <w:r w:rsidRPr="004A7E9F">
        <w:rPr>
          <w:rFonts w:ascii="Arial" w:hAnsi="Arial" w:cs="Arial"/>
          <w:b/>
          <w:sz w:val="22"/>
          <w:lang w:eastAsia="lt-LT"/>
        </w:rPr>
        <w:t>Šalimis</w:t>
      </w:r>
      <w:r w:rsidRPr="004A7E9F">
        <w:rPr>
          <w:rFonts w:ascii="Arial" w:hAnsi="Arial" w:cs="Arial"/>
          <w:sz w:val="22"/>
          <w:lang w:eastAsia="lt-LT"/>
        </w:rPr>
        <w:t xml:space="preserve">“, </w:t>
      </w:r>
    </w:p>
    <w:p w14:paraId="5A0305FC" w14:textId="77777777" w:rsidR="00306EC8" w:rsidRPr="004A7E9F" w:rsidRDefault="00306EC8" w:rsidP="00306EC8">
      <w:pPr>
        <w:tabs>
          <w:tab w:val="left" w:pos="284"/>
        </w:tabs>
        <w:spacing w:after="120"/>
        <w:rPr>
          <w:rFonts w:ascii="Arial" w:hAnsi="Arial" w:cs="Arial"/>
          <w:b/>
          <w:sz w:val="22"/>
        </w:rPr>
      </w:pPr>
    </w:p>
    <w:p w14:paraId="41098C35" w14:textId="77777777" w:rsidR="00306EC8" w:rsidRPr="004A7E9F" w:rsidRDefault="00306EC8" w:rsidP="00306EC8">
      <w:pPr>
        <w:tabs>
          <w:tab w:val="left" w:pos="284"/>
        </w:tabs>
        <w:spacing w:after="60"/>
        <w:rPr>
          <w:rFonts w:ascii="Arial" w:hAnsi="Arial" w:cs="Arial"/>
          <w:b/>
          <w:sz w:val="22"/>
        </w:rPr>
      </w:pPr>
      <w:r w:rsidRPr="004A7E9F">
        <w:rPr>
          <w:rFonts w:ascii="Arial" w:hAnsi="Arial" w:cs="Arial"/>
          <w:b/>
          <w:sz w:val="22"/>
        </w:rPr>
        <w:t>Šalys, atsižvelgdamos į tai, kad:</w:t>
      </w:r>
    </w:p>
    <w:p w14:paraId="2654AA2B" w14:textId="1A616DD6" w:rsidR="00306EC8" w:rsidRPr="004A7E9F" w:rsidRDefault="00306EC8" w:rsidP="00070A5C">
      <w:pPr>
        <w:pStyle w:val="Sraopastraipa"/>
        <w:numPr>
          <w:ilvl w:val="0"/>
          <w:numId w:val="2"/>
        </w:numPr>
        <w:tabs>
          <w:tab w:val="left" w:pos="567"/>
        </w:tabs>
        <w:spacing w:after="80"/>
        <w:ind w:left="567" w:hanging="567"/>
        <w:contextualSpacing w:val="0"/>
        <w:rPr>
          <w:rFonts w:ascii="Arial" w:hAnsi="Arial" w:cs="Arial"/>
          <w:sz w:val="22"/>
        </w:rPr>
      </w:pPr>
      <w:r w:rsidRPr="004A7E9F">
        <w:rPr>
          <w:rFonts w:ascii="Arial" w:hAnsi="Arial" w:cs="Arial"/>
          <w:sz w:val="22"/>
        </w:rPr>
        <w:t xml:space="preserve">2024-04-21 Šalys sudarė </w:t>
      </w:r>
      <w:sdt>
        <w:sdtPr>
          <w:rPr>
            <w:rFonts w:ascii="Arial" w:hAnsi="Arial" w:cs="Arial"/>
            <w:sz w:val="22"/>
          </w:rPr>
          <w:alias w:val="Įrašykite sutarties pavadinimą ir numerį"/>
          <w:tag w:val="Įrašykite sutarties pavadinimą ir numerį"/>
          <w:id w:val="-1820180732"/>
          <w:placeholder>
            <w:docPart w:val="61DF17DEE4BE41BCB2146B20D2317A60"/>
          </w:placeholder>
          <w15:color w:val="FF0000"/>
          <w:comboBox>
            <w:listItem w:value="Pasirinkite elementą."/>
          </w:comboBox>
        </w:sdtPr>
        <w:sdtEndPr/>
        <w:sdtContent>
          <w:r w:rsidRPr="004A7E9F">
            <w:rPr>
              <w:rFonts w:ascii="Arial" w:hAnsi="Arial" w:cs="Arial"/>
              <w:sz w:val="22"/>
            </w:rPr>
            <w:t>pirkimo sutartį Nr. S-3</w:t>
          </w:r>
          <w:r w:rsidR="008D6AEE" w:rsidRPr="004A7E9F">
            <w:rPr>
              <w:rFonts w:ascii="Arial" w:hAnsi="Arial" w:cs="Arial"/>
              <w:sz w:val="22"/>
            </w:rPr>
            <w:t>31</w:t>
          </w:r>
        </w:sdtContent>
      </w:sdt>
      <w:r w:rsidRPr="004A7E9F">
        <w:rPr>
          <w:rFonts w:ascii="Arial" w:hAnsi="Arial" w:cs="Arial"/>
          <w:sz w:val="22"/>
        </w:rPr>
        <w:t xml:space="preserve"> (toliau – </w:t>
      </w:r>
      <w:r w:rsidRPr="004A7E9F">
        <w:rPr>
          <w:rFonts w:ascii="Arial" w:hAnsi="Arial" w:cs="Arial"/>
          <w:b/>
          <w:sz w:val="22"/>
        </w:rPr>
        <w:t>Sutartis</w:t>
      </w:r>
      <w:r w:rsidRPr="004A7E9F">
        <w:rPr>
          <w:rFonts w:ascii="Arial" w:hAnsi="Arial" w:cs="Arial"/>
          <w:sz w:val="22"/>
        </w:rPr>
        <w:t>), projekte „</w:t>
      </w:r>
      <w:sdt>
        <w:sdtPr>
          <w:rPr>
            <w:rFonts w:ascii="Arial" w:hAnsi="Arial" w:cs="Arial"/>
            <w:sz w:val="22"/>
          </w:rPr>
          <w:alias w:val="Įrašykite objekto pavadinimą"/>
          <w:tag w:val="Įrašykite objekto pavadinimą"/>
          <w:id w:val="-1419868911"/>
          <w:placeholder>
            <w:docPart w:val="8F90B80748BA4992BAFAD1AE10E5DC14"/>
          </w:placeholder>
          <w15:color w:val="FF0000"/>
          <w:comboBox>
            <w:listItem w:value="Pasirinkite elementą."/>
          </w:comboBox>
        </w:sdtPr>
        <w:sdtEndPr/>
        <w:sdtContent>
          <w:r w:rsidR="00A03ED6" w:rsidRPr="004A7E9F">
            <w:rPr>
              <w:rFonts w:ascii="Arial" w:hAnsi="Arial" w:cs="Arial"/>
              <w:sz w:val="22"/>
            </w:rPr>
            <w:t>Rajoninio kelio Nr. 3601 Rokiškis–Juodupė–Onuškis–</w:t>
          </w:r>
          <w:proofErr w:type="spellStart"/>
          <w:r w:rsidR="00A03ED6" w:rsidRPr="004A7E9F">
            <w:rPr>
              <w:rFonts w:ascii="Arial" w:hAnsi="Arial" w:cs="Arial"/>
              <w:sz w:val="22"/>
            </w:rPr>
            <w:t>Ilzenbergas</w:t>
          </w:r>
          <w:proofErr w:type="spellEnd"/>
          <w:r w:rsidR="00A03ED6" w:rsidRPr="004A7E9F">
            <w:rPr>
              <w:rFonts w:ascii="Arial" w:hAnsi="Arial" w:cs="Arial"/>
              <w:sz w:val="22"/>
            </w:rPr>
            <w:t>* 13,698 km tilto per Vyžuoną rekonstravim</w:t>
          </w:r>
          <w:r w:rsidR="004A7E9F" w:rsidRPr="004A7E9F">
            <w:rPr>
              <w:rFonts w:ascii="Arial" w:hAnsi="Arial" w:cs="Arial"/>
              <w:sz w:val="22"/>
            </w:rPr>
            <w:t>as</w:t>
          </w:r>
        </w:sdtContent>
      </w:sdt>
      <w:r w:rsidRPr="004A7E9F">
        <w:rPr>
          <w:rFonts w:ascii="Arial" w:hAnsi="Arial" w:cs="Arial"/>
          <w:sz w:val="22"/>
        </w:rPr>
        <w:t xml:space="preserve">“ (toliau – </w:t>
      </w:r>
      <w:r w:rsidRPr="004A7E9F">
        <w:rPr>
          <w:rFonts w:ascii="Arial" w:hAnsi="Arial" w:cs="Arial"/>
          <w:b/>
          <w:bCs/>
          <w:sz w:val="22"/>
        </w:rPr>
        <w:t>Projektas</w:t>
      </w:r>
      <w:r w:rsidRPr="004A7E9F">
        <w:rPr>
          <w:rFonts w:ascii="Arial" w:hAnsi="Arial" w:cs="Arial"/>
          <w:sz w:val="22"/>
        </w:rPr>
        <w:t>);</w:t>
      </w:r>
    </w:p>
    <w:p w14:paraId="1910F017" w14:textId="77777777" w:rsidR="00306EC8" w:rsidRPr="00E73970" w:rsidRDefault="00306EC8" w:rsidP="00070A5C">
      <w:pPr>
        <w:pStyle w:val="Sraopastraipa"/>
        <w:numPr>
          <w:ilvl w:val="0"/>
          <w:numId w:val="2"/>
        </w:numPr>
        <w:tabs>
          <w:tab w:val="left" w:pos="567"/>
        </w:tabs>
        <w:spacing w:after="80"/>
        <w:ind w:left="567" w:hanging="567"/>
        <w:contextualSpacing w:val="0"/>
        <w:rPr>
          <w:rFonts w:ascii="Arial" w:hAnsi="Arial" w:cs="Arial"/>
          <w:sz w:val="22"/>
        </w:rPr>
      </w:pPr>
      <w:r w:rsidRPr="004A7E9F">
        <w:rPr>
          <w:rFonts w:ascii="Arial" w:hAnsi="Arial" w:cs="Arial"/>
          <w:sz w:val="22"/>
        </w:rPr>
        <w:t xml:space="preserve">Sutarties pagrindu Rangovas </w:t>
      </w:r>
      <w:sdt>
        <w:sdtPr>
          <w:rPr>
            <w:rFonts w:ascii="Arial" w:hAnsi="Arial" w:cs="Arial"/>
            <w:kern w:val="28"/>
            <w:sz w:val="22"/>
          </w:rPr>
          <w:alias w:val="Pasirinkite kitos šalies statusą"/>
          <w:tag w:val="Įrašykite "/>
          <w:id w:val="1314519972"/>
          <w:placeholder>
            <w:docPart w:val="8EF7AABB76014E9693106AC5442D8AAF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Pr="004A7E9F">
            <w:rPr>
              <w:rFonts w:ascii="Arial" w:hAnsi="Arial" w:cs="Arial"/>
              <w:kern w:val="28"/>
              <w:sz w:val="22"/>
            </w:rPr>
            <w:t>Užsakovui</w:t>
          </w:r>
        </w:sdtContent>
      </w:sdt>
      <w:r w:rsidRPr="004A7E9F">
        <w:rPr>
          <w:rFonts w:ascii="Arial" w:hAnsi="Arial" w:cs="Arial"/>
          <w:sz w:val="22"/>
        </w:rPr>
        <w:t xml:space="preserve"> įsipareigojo atlikti darbus (toliau – </w:t>
      </w:r>
      <w:r w:rsidRPr="004A7E9F">
        <w:rPr>
          <w:rFonts w:ascii="Arial" w:hAnsi="Arial" w:cs="Arial"/>
          <w:b/>
          <w:bCs/>
          <w:sz w:val="22"/>
        </w:rPr>
        <w:t>Darbai</w:t>
      </w:r>
      <w:r w:rsidRPr="004A7E9F">
        <w:rPr>
          <w:rFonts w:ascii="Arial" w:hAnsi="Arial" w:cs="Arial"/>
          <w:sz w:val="22"/>
        </w:rPr>
        <w:t xml:space="preserve">), o </w:t>
      </w:r>
      <w:r w:rsidRPr="00E73970">
        <w:rPr>
          <w:rFonts w:ascii="Arial" w:hAnsi="Arial" w:cs="Arial"/>
          <w:sz w:val="22"/>
        </w:rPr>
        <w:t>Užsakovas – tinkamai ir laiku atsiskaityti;</w:t>
      </w:r>
    </w:p>
    <w:p w14:paraId="16C37F8D" w14:textId="77777777" w:rsidR="00947FAA" w:rsidRPr="0027210B" w:rsidRDefault="00BF22E6" w:rsidP="00947FAA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</w:rPr>
      </w:pPr>
      <w:r w:rsidRPr="0027210B">
        <w:rPr>
          <w:rFonts w:ascii="Arial" w:hAnsi="Arial" w:cs="Arial"/>
          <w:sz w:val="22"/>
        </w:rPr>
        <w:t>Užsakovas įvertino Rangovo 2025-06-09 rašte Nr. SD/25-560 pateiktą siūlymą:</w:t>
      </w:r>
      <w:r w:rsidR="00947FAA" w:rsidRPr="0027210B">
        <w:rPr>
          <w:rFonts w:ascii="Arial" w:hAnsi="Arial" w:cs="Arial"/>
          <w:sz w:val="22"/>
        </w:rPr>
        <w:t xml:space="preserve"> </w:t>
      </w:r>
      <w:r w:rsidR="00947FAA" w:rsidRPr="00947FAA">
        <w:rPr>
          <w:rFonts w:ascii="Arial" w:hAnsi="Arial" w:cs="Arial"/>
          <w:sz w:val="22"/>
        </w:rPr>
        <w:t>Taikyti defekto suvaldymo b</w:t>
      </w:r>
      <w:r w:rsidR="00947FAA" w:rsidRPr="00947FAA">
        <w:rPr>
          <w:rFonts w:ascii="Arial" w:hAnsi="Arial" w:cs="Arial" w:hint="cs"/>
          <w:sz w:val="22"/>
        </w:rPr>
        <w:t>ū</w:t>
      </w:r>
      <w:r w:rsidR="00947FAA" w:rsidRPr="00947FAA">
        <w:rPr>
          <w:rFonts w:ascii="Arial" w:hAnsi="Arial" w:cs="Arial"/>
          <w:sz w:val="22"/>
        </w:rPr>
        <w:t>d</w:t>
      </w:r>
      <w:r w:rsidR="00947FAA" w:rsidRPr="00947FAA">
        <w:rPr>
          <w:rFonts w:ascii="Arial" w:hAnsi="Arial" w:cs="Arial" w:hint="cs"/>
          <w:sz w:val="22"/>
        </w:rPr>
        <w:t>ą</w:t>
      </w:r>
      <w:r w:rsidR="00947FAA" w:rsidRPr="00947FAA">
        <w:rPr>
          <w:rFonts w:ascii="Arial" w:hAnsi="Arial" w:cs="Arial"/>
          <w:sz w:val="22"/>
        </w:rPr>
        <w:t xml:space="preserve"> pagal </w:t>
      </w:r>
      <w:r w:rsidR="00947FAA" w:rsidRPr="00947FAA">
        <w:rPr>
          <w:rFonts w:ascii="Arial" w:hAnsi="Arial" w:cs="Arial" w:hint="cs"/>
          <w:sz w:val="22"/>
        </w:rPr>
        <w:t>Į</w:t>
      </w:r>
      <w:r w:rsidR="00947FAA" w:rsidRPr="00947FAA">
        <w:rPr>
          <w:rFonts w:ascii="Arial" w:hAnsi="Arial" w:cs="Arial"/>
          <w:sz w:val="22"/>
        </w:rPr>
        <w:t>T ASFALTAS 24 taisykli</w:t>
      </w:r>
      <w:r w:rsidR="00947FAA" w:rsidRPr="00947FAA">
        <w:rPr>
          <w:rFonts w:ascii="Arial" w:hAnsi="Arial" w:cs="Arial" w:hint="cs"/>
          <w:sz w:val="22"/>
        </w:rPr>
        <w:t>ų</w:t>
      </w:r>
      <w:r w:rsidR="00947FAA" w:rsidRPr="00947FAA">
        <w:rPr>
          <w:rFonts w:ascii="Arial" w:hAnsi="Arial" w:cs="Arial"/>
          <w:sz w:val="22"/>
        </w:rPr>
        <w:t xml:space="preserve"> 300.1 punkt</w:t>
      </w:r>
      <w:r w:rsidR="00947FAA" w:rsidRPr="00947FAA">
        <w:rPr>
          <w:rFonts w:ascii="Arial" w:hAnsi="Arial" w:cs="Arial" w:hint="cs"/>
          <w:sz w:val="22"/>
        </w:rPr>
        <w:t>ą</w:t>
      </w:r>
      <w:r w:rsidR="00947FAA" w:rsidRPr="00947FAA">
        <w:rPr>
          <w:rFonts w:ascii="Arial" w:hAnsi="Arial" w:cs="Arial"/>
          <w:sz w:val="22"/>
        </w:rPr>
        <w:t xml:space="preserve"> ir nei</w:t>
      </w:r>
      <w:r w:rsidR="00947FAA" w:rsidRPr="00947FAA">
        <w:rPr>
          <w:rFonts w:ascii="Arial" w:hAnsi="Arial" w:cs="Arial" w:hint="cs"/>
          <w:sz w:val="22"/>
        </w:rPr>
        <w:t>š</w:t>
      </w:r>
      <w:r w:rsidR="00947FAA" w:rsidRPr="00947FAA">
        <w:rPr>
          <w:rFonts w:ascii="Arial" w:hAnsi="Arial" w:cs="Arial"/>
          <w:sz w:val="22"/>
        </w:rPr>
        <w:t>mok</w:t>
      </w:r>
      <w:r w:rsidR="00947FAA" w:rsidRPr="00947FAA">
        <w:rPr>
          <w:rFonts w:ascii="Arial" w:hAnsi="Arial" w:cs="Arial" w:hint="cs"/>
          <w:sz w:val="22"/>
        </w:rPr>
        <w:t>ė</w:t>
      </w:r>
      <w:r w:rsidR="00947FAA" w:rsidRPr="00947FAA">
        <w:rPr>
          <w:rFonts w:ascii="Arial" w:hAnsi="Arial" w:cs="Arial"/>
          <w:sz w:val="22"/>
        </w:rPr>
        <w:t>ti 100 proc. Sutarties Darb</w:t>
      </w:r>
      <w:r w:rsidR="00947FAA" w:rsidRPr="00947FAA">
        <w:rPr>
          <w:rFonts w:ascii="Arial" w:hAnsi="Arial" w:cs="Arial" w:hint="cs"/>
          <w:sz w:val="22"/>
        </w:rPr>
        <w:t>ų</w:t>
      </w:r>
      <w:r w:rsidR="00947FAA" w:rsidRPr="00947FAA">
        <w:rPr>
          <w:rFonts w:ascii="Arial" w:hAnsi="Arial" w:cs="Arial"/>
          <w:sz w:val="22"/>
        </w:rPr>
        <w:t xml:space="preserve"> kieki</w:t>
      </w:r>
      <w:r w:rsidR="00947FAA" w:rsidRPr="00947FAA">
        <w:rPr>
          <w:rFonts w:ascii="Arial" w:hAnsi="Arial" w:cs="Arial" w:hint="cs"/>
          <w:sz w:val="22"/>
        </w:rPr>
        <w:t>ų</w:t>
      </w:r>
      <w:r w:rsidR="00947FAA" w:rsidRPr="00947FAA">
        <w:rPr>
          <w:rFonts w:ascii="Arial" w:hAnsi="Arial" w:cs="Arial"/>
          <w:sz w:val="22"/>
        </w:rPr>
        <w:t xml:space="preserve"> </w:t>
      </w:r>
      <w:r w:rsidR="00947FAA" w:rsidRPr="00947FAA">
        <w:rPr>
          <w:rFonts w:ascii="Arial" w:hAnsi="Arial" w:cs="Arial" w:hint="cs"/>
          <w:sz w:val="22"/>
        </w:rPr>
        <w:t>ž</w:t>
      </w:r>
      <w:r w:rsidR="00947FAA" w:rsidRPr="00947FAA">
        <w:rPr>
          <w:rFonts w:ascii="Arial" w:hAnsi="Arial" w:cs="Arial"/>
          <w:sz w:val="22"/>
        </w:rPr>
        <w:t>iniara</w:t>
      </w:r>
      <w:r w:rsidR="00947FAA" w:rsidRPr="00947FAA">
        <w:rPr>
          <w:rFonts w:ascii="Arial" w:hAnsi="Arial" w:cs="Arial" w:hint="cs"/>
          <w:sz w:val="22"/>
        </w:rPr>
        <w:t>šč</w:t>
      </w:r>
      <w:r w:rsidR="00947FAA" w:rsidRPr="00947FAA">
        <w:rPr>
          <w:rFonts w:ascii="Arial" w:hAnsi="Arial" w:cs="Arial"/>
          <w:sz w:val="22"/>
        </w:rPr>
        <w:t>io Nr. 1 „Statinio konstrukcij</w:t>
      </w:r>
      <w:r w:rsidR="00947FAA" w:rsidRPr="00947FAA">
        <w:rPr>
          <w:rFonts w:ascii="Arial" w:hAnsi="Arial" w:cs="Arial" w:hint="cs"/>
          <w:sz w:val="22"/>
        </w:rPr>
        <w:t>ų</w:t>
      </w:r>
      <w:r w:rsidR="00947FAA" w:rsidRPr="00947FAA">
        <w:rPr>
          <w:rFonts w:ascii="Arial" w:hAnsi="Arial" w:cs="Arial"/>
          <w:sz w:val="22"/>
        </w:rPr>
        <w:t xml:space="preserve"> dalis“ </w:t>
      </w:r>
      <w:r w:rsidR="00947FAA" w:rsidRPr="00947FAA">
        <w:rPr>
          <w:rFonts w:ascii="Arial" w:hAnsi="Arial" w:cs="Arial"/>
          <w:sz w:val="22"/>
        </w:rPr>
        <w:br/>
        <w:t>4.21 eilutės „</w:t>
      </w:r>
      <w:bookmarkStart w:id="1" w:name="_Hlk203649763"/>
      <w:r w:rsidR="00947FAA" w:rsidRPr="00947FAA">
        <w:rPr>
          <w:rFonts w:ascii="Arial" w:hAnsi="Arial" w:cs="Arial"/>
          <w:sz w:val="22"/>
        </w:rPr>
        <w:t>Vir</w:t>
      </w:r>
      <w:r w:rsidR="00947FAA" w:rsidRPr="00947FAA">
        <w:rPr>
          <w:rFonts w:ascii="Arial" w:hAnsi="Arial" w:cs="Arial" w:hint="cs"/>
          <w:sz w:val="22"/>
        </w:rPr>
        <w:t>š</w:t>
      </w:r>
      <w:r w:rsidR="00947FAA" w:rsidRPr="00947FAA">
        <w:rPr>
          <w:rFonts w:ascii="Arial" w:hAnsi="Arial" w:cs="Arial"/>
          <w:sz w:val="22"/>
        </w:rPr>
        <w:t>utinio asfalto</w:t>
      </w:r>
      <w:bookmarkEnd w:id="1"/>
      <w:r w:rsidR="00947FAA" w:rsidRPr="00947FAA">
        <w:rPr>
          <w:rFonts w:ascii="Arial" w:hAnsi="Arial" w:cs="Arial"/>
          <w:sz w:val="22"/>
        </w:rPr>
        <w:t xml:space="preserve"> </w:t>
      </w:r>
      <w:proofErr w:type="spellStart"/>
      <w:r w:rsidR="00947FAA" w:rsidRPr="00947FAA">
        <w:rPr>
          <w:rFonts w:ascii="Arial" w:hAnsi="Arial" w:cs="Arial"/>
          <w:sz w:val="22"/>
        </w:rPr>
        <w:t>sl</w:t>
      </w:r>
      <w:proofErr w:type="spellEnd"/>
      <w:r w:rsidR="00947FAA" w:rsidRPr="00947FAA">
        <w:rPr>
          <w:rFonts w:ascii="Arial" w:hAnsi="Arial" w:cs="Arial"/>
          <w:sz w:val="22"/>
        </w:rPr>
        <w:t xml:space="preserve">. h=4 cm SMA 8 S </w:t>
      </w:r>
      <w:r w:rsidR="00947FAA" w:rsidRPr="00947FAA">
        <w:rPr>
          <w:rFonts w:ascii="Arial" w:hAnsi="Arial" w:cs="Arial" w:hint="cs"/>
          <w:sz w:val="22"/>
        </w:rPr>
        <w:t>į</w:t>
      </w:r>
      <w:r w:rsidR="00947FAA" w:rsidRPr="00947FAA">
        <w:rPr>
          <w:rFonts w:ascii="Arial" w:hAnsi="Arial" w:cs="Arial"/>
          <w:sz w:val="22"/>
        </w:rPr>
        <w:t>rengimas</w:t>
      </w:r>
      <w:r w:rsidR="00947FAA" w:rsidRPr="00947FAA">
        <w:rPr>
          <w:rFonts w:ascii="Arial" w:hAnsi="Arial" w:cs="Arial" w:hint="cs"/>
          <w:sz w:val="22"/>
        </w:rPr>
        <w:t>”</w:t>
      </w:r>
      <w:r w:rsidR="00947FAA" w:rsidRPr="00947FAA">
        <w:rPr>
          <w:rFonts w:ascii="Arial" w:hAnsi="Arial" w:cs="Arial"/>
          <w:sz w:val="22"/>
        </w:rPr>
        <w:t xml:space="preserve"> (de</w:t>
      </w:r>
      <w:r w:rsidR="00947FAA" w:rsidRPr="00947FAA">
        <w:rPr>
          <w:rFonts w:ascii="Arial" w:hAnsi="Arial" w:cs="Arial" w:hint="cs"/>
          <w:sz w:val="22"/>
        </w:rPr>
        <w:t>š</w:t>
      </w:r>
      <w:r w:rsidR="00947FAA" w:rsidRPr="00947FAA">
        <w:rPr>
          <w:rFonts w:ascii="Arial" w:hAnsi="Arial" w:cs="Arial"/>
          <w:sz w:val="22"/>
        </w:rPr>
        <w:t>in</w:t>
      </w:r>
      <w:r w:rsidR="00947FAA" w:rsidRPr="00947FAA">
        <w:rPr>
          <w:rFonts w:ascii="Arial" w:hAnsi="Arial" w:cs="Arial" w:hint="cs"/>
          <w:sz w:val="22"/>
        </w:rPr>
        <w:t>ė</w:t>
      </w:r>
      <w:r w:rsidR="00947FAA" w:rsidRPr="00947FAA">
        <w:rPr>
          <w:rFonts w:ascii="Arial" w:hAnsi="Arial" w:cs="Arial"/>
          <w:sz w:val="22"/>
        </w:rPr>
        <w:t>je kelio pus</w:t>
      </w:r>
      <w:r w:rsidR="00947FAA" w:rsidRPr="00947FAA">
        <w:rPr>
          <w:rFonts w:ascii="Arial" w:hAnsi="Arial" w:cs="Arial" w:hint="cs"/>
          <w:sz w:val="22"/>
        </w:rPr>
        <w:t>ė</w:t>
      </w:r>
      <w:r w:rsidR="00947FAA" w:rsidRPr="00947FAA">
        <w:rPr>
          <w:rFonts w:ascii="Arial" w:hAnsi="Arial" w:cs="Arial"/>
          <w:sz w:val="22"/>
        </w:rPr>
        <w:t xml:space="preserve">je) sumos, </w:t>
      </w:r>
      <w:r w:rsidR="00947FAA" w:rsidRPr="00947FAA">
        <w:rPr>
          <w:rFonts w:ascii="Arial" w:hAnsi="Arial" w:cs="Arial"/>
          <w:sz w:val="22"/>
        </w:rPr>
        <w:br/>
        <w:t xml:space="preserve">t. y. </w:t>
      </w:r>
      <w:r w:rsidR="00947FAA" w:rsidRPr="0027210B">
        <w:rPr>
          <w:rFonts w:ascii="Arial" w:hAnsi="Arial" w:cs="Arial"/>
          <w:sz w:val="22"/>
        </w:rPr>
        <w:t>37,50 (m2) x 37,78 (Eur/m2) = 1416,75 Eur be PVM</w:t>
      </w:r>
      <w:r w:rsidR="00947FAA" w:rsidRPr="00947FAA">
        <w:rPr>
          <w:rFonts w:ascii="Arial" w:hAnsi="Arial" w:cs="Arial"/>
          <w:sz w:val="22"/>
        </w:rPr>
        <w:t>.</w:t>
      </w:r>
    </w:p>
    <w:p w14:paraId="425D9F79" w14:textId="77777777" w:rsidR="00B62F8E" w:rsidRDefault="0027210B" w:rsidP="00DC6237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contextualSpacing w:val="0"/>
        <w:rPr>
          <w:rFonts w:ascii="Arial" w:hAnsi="Arial" w:cs="Arial"/>
          <w:sz w:val="22"/>
        </w:rPr>
      </w:pPr>
      <w:r w:rsidRPr="0027210B">
        <w:rPr>
          <w:rFonts w:ascii="Arial" w:hAnsi="Arial" w:cs="Arial"/>
          <w:sz w:val="22"/>
        </w:rPr>
        <w:t>Užsakovas, susipažinęs su faktinėmis aplinkybėmis, techninio prižiūrėtojo išvada, atsižvelgdamas į tai, kad:</w:t>
      </w:r>
    </w:p>
    <w:p w14:paraId="42F2A814" w14:textId="46E78484" w:rsidR="00CF318E" w:rsidRPr="00B62F8E" w:rsidRDefault="00CF318E" w:rsidP="00DC6237">
      <w:pPr>
        <w:pStyle w:val="Sraopastraip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="Arial" w:hAnsi="Arial" w:cs="Arial"/>
          <w:sz w:val="22"/>
        </w:rPr>
      </w:pPr>
      <w:r w:rsidRPr="00B62F8E">
        <w:rPr>
          <w:rFonts w:ascii="Arial" w:hAnsi="Arial" w:cs="Arial"/>
          <w:sz w:val="22"/>
          <w:lang w:eastAsia="lt-LT"/>
        </w:rPr>
        <w:t>Įrengtas viršutinis asfalto SMA 8 S sluoksnis (h = 4 cm) dešinėje tilto perdangos pusėje neatitiko granuliometrinės sudėties reikalavimų, tačiau pagal atliktų bandymų duomenis:</w:t>
      </w:r>
    </w:p>
    <w:p w14:paraId="4DC4A670" w14:textId="6502F4BE" w:rsidR="00DF47B8" w:rsidRDefault="00CF318E" w:rsidP="007C29BC">
      <w:pPr>
        <w:pStyle w:val="Sraopastraip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1276" w:hanging="349"/>
        <w:rPr>
          <w:rFonts w:ascii="Arial" w:hAnsi="Arial" w:cs="Arial"/>
          <w:sz w:val="22"/>
          <w:lang w:eastAsia="lt-LT"/>
        </w:rPr>
      </w:pPr>
      <w:r w:rsidRPr="00DF47B8">
        <w:rPr>
          <w:rFonts w:ascii="Arial" w:hAnsi="Arial" w:cs="Arial"/>
          <w:sz w:val="22"/>
          <w:lang w:eastAsia="lt-LT"/>
        </w:rPr>
        <w:t>kontrolinių bandymų metu dalelių, prabyrančių pro 5,6 mm sieto akeles, kiekis siekė 59,2 % (kai leidžiama – nuo 40,5 % iki 52,7 %) – viršijant ribinę vertę;</w:t>
      </w:r>
    </w:p>
    <w:p w14:paraId="77A18635" w14:textId="503C0DA1" w:rsidR="00DC6237" w:rsidRDefault="00CF318E" w:rsidP="007C29BC">
      <w:pPr>
        <w:pStyle w:val="Sraopastraip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1276" w:hanging="349"/>
        <w:rPr>
          <w:rFonts w:ascii="Arial" w:hAnsi="Arial" w:cs="Arial"/>
          <w:sz w:val="22"/>
          <w:lang w:eastAsia="lt-LT"/>
        </w:rPr>
      </w:pPr>
      <w:r w:rsidRPr="00DF47B8">
        <w:rPr>
          <w:rFonts w:ascii="Arial" w:hAnsi="Arial" w:cs="Arial"/>
          <w:sz w:val="22"/>
          <w:lang w:eastAsia="lt-LT"/>
        </w:rPr>
        <w:t>vidinės kontrolės metu gauta 52,7 % reikšmė, atitinkanti ribinį leidžiamą dydį.</w:t>
      </w:r>
    </w:p>
    <w:p w14:paraId="7C573F2B" w14:textId="77777777" w:rsidR="000A134D" w:rsidRPr="000A134D" w:rsidRDefault="000A134D" w:rsidP="000A134D">
      <w:pPr>
        <w:pStyle w:val="Sraopastraip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rPr>
          <w:rFonts w:ascii="Arial" w:hAnsi="Arial" w:cs="Arial"/>
          <w:sz w:val="22"/>
          <w:lang w:eastAsia="lt-LT"/>
        </w:rPr>
      </w:pPr>
      <w:r w:rsidRPr="000A134D">
        <w:rPr>
          <w:rFonts w:ascii="Arial" w:hAnsi="Arial" w:cs="Arial"/>
          <w:sz w:val="22"/>
          <w:lang w:eastAsia="lt-LT"/>
        </w:rPr>
        <w:t>Vadovaujantis ĮT ASFALTAS 24 taisyklių 71 punktu, tokiais atvejais privaloma atlikti papildomus kontrolinius bandymus – nustatyti įrengto sluoksnio tuštymių kiekį ir sutankinimo laipsnį. Tačiau šiuo konkrečiu atveju tokie bandymai (pvz., gręžtiniai kernai) nėra techniškai įmanomi, kadangi viršutinis asfalto sluoksnis yra įrengtas ant tilto perdangos, o:</w:t>
      </w:r>
    </w:p>
    <w:p w14:paraId="3A1F4983" w14:textId="6C9A01E5" w:rsidR="000A134D" w:rsidRPr="000A134D" w:rsidRDefault="000A134D" w:rsidP="007C29BC">
      <w:pPr>
        <w:pStyle w:val="Sraopastraip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1276" w:hanging="349"/>
        <w:rPr>
          <w:rFonts w:ascii="Arial" w:hAnsi="Arial" w:cs="Arial"/>
          <w:sz w:val="22"/>
          <w:lang w:eastAsia="lt-LT"/>
        </w:rPr>
      </w:pPr>
      <w:r w:rsidRPr="000A134D">
        <w:rPr>
          <w:rFonts w:ascii="Arial" w:hAnsi="Arial" w:cs="Arial"/>
          <w:sz w:val="22"/>
          <w:lang w:eastAsia="lt-LT"/>
        </w:rPr>
        <w:t>viršutinio sluoksnio storis – tik 4 cm;</w:t>
      </w:r>
    </w:p>
    <w:p w14:paraId="5D53E7DA" w14:textId="19D5F94E" w:rsidR="000A134D" w:rsidRPr="000A134D" w:rsidRDefault="000A134D" w:rsidP="007C29BC">
      <w:pPr>
        <w:pStyle w:val="Sraopastraip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1276" w:hanging="349"/>
        <w:rPr>
          <w:rFonts w:ascii="Arial" w:hAnsi="Arial" w:cs="Arial"/>
          <w:sz w:val="22"/>
          <w:lang w:eastAsia="lt-LT"/>
        </w:rPr>
      </w:pPr>
      <w:r w:rsidRPr="000A134D">
        <w:rPr>
          <w:rFonts w:ascii="Arial" w:hAnsi="Arial" w:cs="Arial"/>
          <w:sz w:val="22"/>
          <w:lang w:eastAsia="lt-LT"/>
        </w:rPr>
        <w:t>po juo esantis apsauginis sluoksnis – 2 cm;</w:t>
      </w:r>
    </w:p>
    <w:p w14:paraId="7CCDCA66" w14:textId="66F9EAF9" w:rsidR="00DC6237" w:rsidRPr="000A134D" w:rsidRDefault="000A134D" w:rsidP="007C29BC">
      <w:pPr>
        <w:pStyle w:val="Sraopastraip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1276" w:hanging="349"/>
        <w:rPr>
          <w:rFonts w:ascii="Arial" w:hAnsi="Arial" w:cs="Arial"/>
          <w:sz w:val="22"/>
          <w:lang w:eastAsia="lt-LT"/>
        </w:rPr>
      </w:pPr>
      <w:r w:rsidRPr="000A134D">
        <w:rPr>
          <w:rFonts w:ascii="Arial" w:hAnsi="Arial" w:cs="Arial"/>
          <w:sz w:val="22"/>
          <w:lang w:eastAsia="lt-LT"/>
        </w:rPr>
        <w:t>frezuojant ar gręžiant gali būti pažeistas apatinis sluoksnis, tilto elementai (</w:t>
      </w:r>
      <w:proofErr w:type="spellStart"/>
      <w:r w:rsidRPr="000A134D">
        <w:rPr>
          <w:rFonts w:ascii="Arial" w:hAnsi="Arial" w:cs="Arial"/>
          <w:sz w:val="22"/>
          <w:lang w:eastAsia="lt-LT"/>
        </w:rPr>
        <w:t>šalitilčio</w:t>
      </w:r>
      <w:proofErr w:type="spellEnd"/>
      <w:r w:rsidRPr="000A134D">
        <w:rPr>
          <w:rFonts w:ascii="Arial" w:hAnsi="Arial" w:cs="Arial"/>
          <w:sz w:val="22"/>
          <w:lang w:eastAsia="lt-LT"/>
        </w:rPr>
        <w:t xml:space="preserve"> plokštės, atitvarų bortai, drenažinės juostos, lietaus nuvedimo šulinėliai ir kt.)</w:t>
      </w:r>
      <w:r w:rsidR="00C36B9C">
        <w:rPr>
          <w:rFonts w:ascii="Arial" w:hAnsi="Arial" w:cs="Arial"/>
          <w:sz w:val="22"/>
          <w:lang w:eastAsia="lt-LT"/>
        </w:rPr>
        <w:t>,</w:t>
      </w:r>
      <w:r w:rsidR="005A3745">
        <w:rPr>
          <w:rFonts w:ascii="Arial" w:hAnsi="Arial" w:cs="Arial"/>
          <w:sz w:val="22"/>
          <w:lang w:eastAsia="lt-LT"/>
        </w:rPr>
        <w:t xml:space="preserve"> dėl to, </w:t>
      </w:r>
      <w:r w:rsidR="005A3745" w:rsidRPr="005A3745">
        <w:rPr>
          <w:rFonts w:ascii="Arial" w:hAnsi="Arial" w:cs="Arial"/>
          <w:sz w:val="22"/>
          <w:lang w:eastAsia="lt-LT"/>
        </w:rPr>
        <w:t>techninė galimybė iš naujo perklojus užtikrinti kokybišką viršutinio sluoksnio paklojimą yra ribota, o bandymų rezultatų pakartotinis tikrinimas galėtų lemti dar didesnius konstrukcinius pažeidimus</w:t>
      </w:r>
      <w:r w:rsidR="005A3745">
        <w:rPr>
          <w:rFonts w:ascii="Arial" w:hAnsi="Arial" w:cs="Arial"/>
          <w:sz w:val="22"/>
          <w:lang w:eastAsia="lt-LT"/>
        </w:rPr>
        <w:t>;</w:t>
      </w:r>
    </w:p>
    <w:p w14:paraId="4496032D" w14:textId="45BC7177" w:rsidR="002E2943" w:rsidRPr="00745B9B" w:rsidRDefault="002E2943" w:rsidP="002E2943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rFonts w:ascii="Arial" w:hAnsi="Arial" w:cs="Arial"/>
          <w:sz w:val="22"/>
        </w:rPr>
      </w:pPr>
      <w:r w:rsidRPr="002E2943">
        <w:rPr>
          <w:rFonts w:ascii="Arial" w:hAnsi="Arial" w:cs="Arial"/>
          <w:sz w:val="22"/>
        </w:rPr>
        <w:t xml:space="preserve">Atsižvelgiant į ankščiau nurodytas aplinkybes bei remiantis ĮT ASFALTAS 24 taisyklių 300.1 papunkčiu, kuris leidžia taikyti sumažintą apmokėjimą ar neapmokėjimą, kai neatitinka bent viena iš esminių mišinio užpildo savybių (šiuo atveju – granuliometrinė sudėtis), </w:t>
      </w:r>
      <w:r w:rsidRPr="002E2943">
        <w:rPr>
          <w:rFonts w:ascii="Arial" w:hAnsi="Arial" w:cs="Arial"/>
          <w:b/>
          <w:bCs/>
          <w:sz w:val="22"/>
        </w:rPr>
        <w:t xml:space="preserve">Užsakovas pritaria Rangovo siūlymui taikyti 100 proc. neapmokėjimą už </w:t>
      </w:r>
      <w:r w:rsidR="00F643D0" w:rsidRPr="00F643D0">
        <w:rPr>
          <w:rFonts w:ascii="Arial" w:hAnsi="Arial" w:cs="Arial"/>
          <w:b/>
          <w:bCs/>
          <w:sz w:val="22"/>
        </w:rPr>
        <w:t xml:space="preserve">dešinėje </w:t>
      </w:r>
      <w:r w:rsidR="00083A44">
        <w:rPr>
          <w:rFonts w:ascii="Arial" w:hAnsi="Arial" w:cs="Arial"/>
          <w:b/>
          <w:bCs/>
          <w:sz w:val="22"/>
        </w:rPr>
        <w:t>kelio (</w:t>
      </w:r>
      <w:r w:rsidR="00F643D0" w:rsidRPr="00F643D0">
        <w:rPr>
          <w:rFonts w:ascii="Arial" w:hAnsi="Arial" w:cs="Arial"/>
          <w:b/>
          <w:bCs/>
          <w:sz w:val="22"/>
        </w:rPr>
        <w:t>tilto</w:t>
      </w:r>
      <w:r w:rsidR="00083A44">
        <w:rPr>
          <w:rFonts w:ascii="Arial" w:hAnsi="Arial" w:cs="Arial"/>
          <w:b/>
          <w:bCs/>
          <w:sz w:val="22"/>
        </w:rPr>
        <w:t>)</w:t>
      </w:r>
      <w:r w:rsidR="00F643D0" w:rsidRPr="00F643D0">
        <w:rPr>
          <w:rFonts w:ascii="Arial" w:hAnsi="Arial" w:cs="Arial"/>
          <w:b/>
          <w:bCs/>
          <w:sz w:val="22"/>
        </w:rPr>
        <w:t xml:space="preserve"> pusėje ant perdangos (37,50 m2)</w:t>
      </w:r>
      <w:r w:rsidR="00F643D0">
        <w:rPr>
          <w:rFonts w:ascii="Arial" w:hAnsi="Arial" w:cs="Arial"/>
          <w:b/>
          <w:bCs/>
          <w:sz w:val="22"/>
        </w:rPr>
        <w:t xml:space="preserve"> </w:t>
      </w:r>
      <w:r w:rsidRPr="002E2943">
        <w:rPr>
          <w:rFonts w:ascii="Arial" w:hAnsi="Arial" w:cs="Arial"/>
          <w:b/>
          <w:bCs/>
          <w:sz w:val="22"/>
        </w:rPr>
        <w:t xml:space="preserve">paklotą viršutinio asfalto </w:t>
      </w:r>
      <w:r w:rsidRPr="00745B9B">
        <w:rPr>
          <w:rFonts w:ascii="Arial" w:hAnsi="Arial" w:cs="Arial"/>
          <w:b/>
          <w:bCs/>
          <w:sz w:val="22"/>
        </w:rPr>
        <w:t>sluoksnį, kurio įrengimo kaina 1416,75 Eur be PVM.</w:t>
      </w:r>
    </w:p>
    <w:p w14:paraId="445A6A0F" w14:textId="77777777" w:rsidR="00745B9B" w:rsidRPr="00745B9B" w:rsidRDefault="00745B9B" w:rsidP="00361245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</w:p>
    <w:p w14:paraId="1B23FB95" w14:textId="616D9783" w:rsidR="009C2A7F" w:rsidRPr="00745B9B" w:rsidRDefault="009C2A7F" w:rsidP="00361245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  <w:r w:rsidRPr="00745B9B">
        <w:rPr>
          <w:rFonts w:ascii="Arial" w:hAnsi="Arial" w:cs="Arial"/>
          <w:sz w:val="22"/>
        </w:rPr>
        <w:t>Šalys, remdamosi ĮT ASFALTAS 24 300.</w:t>
      </w:r>
      <w:r w:rsidR="00361245" w:rsidRPr="00745B9B">
        <w:rPr>
          <w:rFonts w:ascii="Arial" w:hAnsi="Arial" w:cs="Arial"/>
          <w:sz w:val="22"/>
        </w:rPr>
        <w:t>1</w:t>
      </w:r>
      <w:r w:rsidRPr="00745B9B">
        <w:rPr>
          <w:rFonts w:ascii="Arial" w:hAnsi="Arial" w:cs="Arial"/>
          <w:sz w:val="22"/>
        </w:rPr>
        <w:t xml:space="preserve"> p. bei Sutarties nuostatomis, sudaro šį susitarimą (toliau – Susitarimas), kuriuo susitarė dėl žemiau nurodytų sąlygų:</w:t>
      </w:r>
    </w:p>
    <w:p w14:paraId="4E774C09" w14:textId="77777777" w:rsidR="009C2A7F" w:rsidRPr="009C2A7F" w:rsidRDefault="009C2A7F" w:rsidP="009C2A7F">
      <w:pPr>
        <w:pStyle w:val="Sraopastraipa"/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</w:rPr>
      </w:pPr>
    </w:p>
    <w:p w14:paraId="23E71407" w14:textId="370CC8D3" w:rsidR="00A026D7" w:rsidRPr="002C2C92" w:rsidRDefault="00F645ED" w:rsidP="00A026D7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  <w:lang w:eastAsia="lt-LT"/>
        </w:rPr>
      </w:pPr>
      <w:bookmarkStart w:id="2" w:name="_Hlk206410762"/>
      <w:r w:rsidRPr="002C2C92">
        <w:rPr>
          <w:rFonts w:ascii="Arial" w:hAnsi="Arial" w:cs="Arial"/>
          <w:sz w:val="22"/>
          <w:lang w:eastAsia="lt-LT"/>
        </w:rPr>
        <w:t xml:space="preserve">Atsižvelgiant į ankščiau nurodytas aplinkybes bei </w:t>
      </w:r>
      <w:r w:rsidR="000F64A7" w:rsidRPr="002C2C92">
        <w:rPr>
          <w:rFonts w:ascii="Arial" w:hAnsi="Arial" w:cs="Arial"/>
          <w:sz w:val="22"/>
          <w:lang w:eastAsia="lt-LT"/>
        </w:rPr>
        <w:t xml:space="preserve">remiantis ĮT ASFALTAS 24 taisyklių 300.1 papunkčiu, </w:t>
      </w:r>
      <w:r w:rsidR="004545CC" w:rsidRPr="002C2C92">
        <w:rPr>
          <w:rFonts w:ascii="Arial" w:hAnsi="Arial" w:cs="Arial"/>
          <w:sz w:val="22"/>
          <w:lang w:eastAsia="lt-LT"/>
        </w:rPr>
        <w:t xml:space="preserve">Šalys susitaria, kad Rangovui yra taikytina 100 </w:t>
      </w:r>
      <w:r w:rsidR="004545CC" w:rsidRPr="002C2C92">
        <w:rPr>
          <w:rFonts w:ascii="Arial" w:hAnsi="Arial" w:cs="Arial"/>
          <w:sz w:val="22"/>
          <w:lang w:val="en-US" w:eastAsia="lt-LT"/>
        </w:rPr>
        <w:t>% d</w:t>
      </w:r>
      <w:r w:rsidR="004545CC" w:rsidRPr="002C2C92">
        <w:rPr>
          <w:rFonts w:ascii="Arial" w:hAnsi="Arial" w:cs="Arial"/>
          <w:sz w:val="22"/>
          <w:lang w:eastAsia="lt-LT"/>
        </w:rPr>
        <w:t xml:space="preserve">ydžio defekto suvaldymo būdas, </w:t>
      </w:r>
      <w:r w:rsidR="00A026D7" w:rsidRPr="002C2C92">
        <w:rPr>
          <w:rFonts w:ascii="Arial" w:hAnsi="Arial" w:cs="Arial"/>
          <w:sz w:val="22"/>
          <w:lang w:eastAsia="lt-LT"/>
        </w:rPr>
        <w:lastRenderedPageBreak/>
        <w:t xml:space="preserve">Rangovui </w:t>
      </w:r>
      <w:r w:rsidR="00A026D7" w:rsidRPr="002C2C92">
        <w:rPr>
          <w:rFonts w:ascii="Arial" w:hAnsi="Arial" w:cs="Arial"/>
          <w:sz w:val="22"/>
          <w:u w:val="single"/>
          <w:lang w:eastAsia="lt-LT"/>
        </w:rPr>
        <w:t>neapmokamų</w:t>
      </w:r>
      <w:r w:rsidR="00A026D7" w:rsidRPr="002C2C92">
        <w:rPr>
          <w:rFonts w:ascii="Arial" w:hAnsi="Arial" w:cs="Arial"/>
          <w:sz w:val="22"/>
          <w:lang w:eastAsia="lt-LT"/>
        </w:rPr>
        <w:t xml:space="preserve"> darbų sumą sudaro: 1416,75 Eur be PVM, 21% PVM – </w:t>
      </w:r>
      <w:r w:rsidR="0017126A" w:rsidRPr="002C2C92">
        <w:rPr>
          <w:rFonts w:ascii="Arial" w:hAnsi="Arial" w:cs="Arial"/>
          <w:sz w:val="22"/>
          <w:lang w:eastAsia="lt-LT"/>
        </w:rPr>
        <w:t>297,52</w:t>
      </w:r>
      <w:r w:rsidR="00A026D7" w:rsidRPr="002C2C92">
        <w:rPr>
          <w:rFonts w:ascii="Arial" w:hAnsi="Arial" w:cs="Arial"/>
          <w:sz w:val="22"/>
          <w:lang w:eastAsia="lt-LT"/>
        </w:rPr>
        <w:t xml:space="preserve"> Eur, suma su PVM – </w:t>
      </w:r>
      <w:r w:rsidR="007B3EE0" w:rsidRPr="002C2C92">
        <w:rPr>
          <w:rFonts w:ascii="Arial" w:hAnsi="Arial" w:cs="Arial"/>
          <w:sz w:val="22"/>
          <w:lang w:eastAsia="lt-LT"/>
        </w:rPr>
        <w:t>1714,27</w:t>
      </w:r>
      <w:r w:rsidR="00A026D7" w:rsidRPr="002C2C92">
        <w:rPr>
          <w:rFonts w:ascii="Arial" w:hAnsi="Arial" w:cs="Arial"/>
          <w:sz w:val="22"/>
          <w:lang w:eastAsia="lt-LT"/>
        </w:rPr>
        <w:t xml:space="preserve"> Eur.</w:t>
      </w:r>
    </w:p>
    <w:p w14:paraId="65446EB6" w14:textId="59A1F10E" w:rsidR="004B1746" w:rsidRPr="002C2C92" w:rsidRDefault="004B1746" w:rsidP="004B1746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2C2C92">
        <w:rPr>
          <w:rFonts w:ascii="Arial" w:hAnsi="Arial" w:cs="Arial"/>
          <w:sz w:val="22"/>
        </w:rPr>
        <w:t xml:space="preserve">Atsižvelgiant į Sutarties 13 punktą, taip pat dėl aukščiau šiame Susitarime nurodytų sąlygų, Sutarties kaina sumažėja toliau nurodyta suma: </w:t>
      </w:r>
      <w:r w:rsidR="00A728AA" w:rsidRPr="002C2C92">
        <w:rPr>
          <w:rFonts w:ascii="Arial" w:hAnsi="Arial" w:cs="Arial"/>
          <w:sz w:val="22"/>
        </w:rPr>
        <w:t xml:space="preserve">1714,27 </w:t>
      </w:r>
      <w:r w:rsidRPr="002C2C92">
        <w:rPr>
          <w:rFonts w:ascii="Arial" w:hAnsi="Arial" w:cs="Arial"/>
          <w:sz w:val="22"/>
        </w:rPr>
        <w:t xml:space="preserve">Eur (su PVM). Galutinė Sutarties kaina yra: </w:t>
      </w:r>
      <w:r w:rsidR="003F34E6" w:rsidRPr="002C2C92">
        <w:rPr>
          <w:rFonts w:ascii="Arial" w:hAnsi="Arial" w:cs="Arial"/>
          <w:sz w:val="22"/>
        </w:rPr>
        <w:t>175 829,35</w:t>
      </w:r>
      <w:r w:rsidR="00555EE5" w:rsidRPr="002C2C92">
        <w:rPr>
          <w:rFonts w:ascii="Arial" w:hAnsi="Arial" w:cs="Arial"/>
          <w:sz w:val="22"/>
        </w:rPr>
        <w:t xml:space="preserve"> </w:t>
      </w:r>
      <w:r w:rsidRPr="002C2C92">
        <w:rPr>
          <w:rFonts w:ascii="Arial" w:hAnsi="Arial" w:cs="Arial"/>
          <w:sz w:val="22"/>
        </w:rPr>
        <w:t>Eur su PVM (</w:t>
      </w:r>
      <w:r w:rsidR="00A655AC" w:rsidRPr="002C2C92">
        <w:rPr>
          <w:rFonts w:ascii="Arial" w:hAnsi="Arial" w:cs="Arial"/>
          <w:sz w:val="22"/>
        </w:rPr>
        <w:t>vienas šimtas septyniasdešimt šeši tūkstančiai aštuoni šimtai dvidešimt devyni eurai 35 ct</w:t>
      </w:r>
      <w:r w:rsidRPr="002C2C92">
        <w:rPr>
          <w:rFonts w:ascii="Arial" w:hAnsi="Arial" w:cs="Arial"/>
          <w:sz w:val="22"/>
        </w:rPr>
        <w:t>).</w:t>
      </w:r>
    </w:p>
    <w:p w14:paraId="7F8C6C0E" w14:textId="32F2B114" w:rsidR="00083D5A" w:rsidRPr="002C2C92" w:rsidRDefault="00083D5A" w:rsidP="00083D5A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2C2C92">
        <w:rPr>
          <w:rFonts w:ascii="Arial" w:hAnsi="Arial" w:cs="Arial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D28E134" w14:textId="0734209F" w:rsidR="002E3021" w:rsidRPr="002C2C92" w:rsidRDefault="002E3021" w:rsidP="002E3021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2C2C92">
        <w:rPr>
          <w:rFonts w:ascii="Arial" w:hAnsi="Arial" w:cs="Arial"/>
          <w:bCs/>
          <w:sz w:val="22"/>
        </w:rPr>
        <w:t>Sutarties sąlygos, kurios nėra aptartos kaip keičiamos Susitarimu, lieka nepakeistos galioti Sutarties galiojimo laikotarpiu.</w:t>
      </w:r>
    </w:p>
    <w:p w14:paraId="64FDD220" w14:textId="66BE6328" w:rsidR="00F26EA0" w:rsidRPr="002C2C92" w:rsidRDefault="00F26EA0" w:rsidP="00F26EA0">
      <w:pPr>
        <w:pStyle w:val="Pagrindinistekstas"/>
        <w:numPr>
          <w:ilvl w:val="0"/>
          <w:numId w:val="1"/>
        </w:numPr>
        <w:tabs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bCs/>
          <w:sz w:val="22"/>
        </w:rPr>
      </w:pPr>
      <w:r w:rsidRPr="002C2C92">
        <w:rPr>
          <w:rFonts w:ascii="Arial" w:hAnsi="Arial" w:cs="Arial"/>
          <w:bCs/>
          <w:sz w:val="22"/>
        </w:rPr>
        <w:t>Šis Susitarimas įsigalioja nuo Šalių pasirašymo (abiejų Šalių) dienos ir galioja pagal Sutartyje nustatytą Sutarties galiojimo terminą.</w:t>
      </w:r>
    </w:p>
    <w:p w14:paraId="7872F874" w14:textId="77777777" w:rsidR="00F26EA0" w:rsidRPr="00F26EA0" w:rsidRDefault="00F26EA0" w:rsidP="00F26EA0">
      <w:pPr>
        <w:pStyle w:val="Pagrindinistekstas"/>
        <w:numPr>
          <w:ilvl w:val="0"/>
          <w:numId w:val="1"/>
        </w:numPr>
        <w:tabs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bCs/>
          <w:sz w:val="22"/>
        </w:rPr>
      </w:pPr>
      <w:r w:rsidRPr="00F26EA0">
        <w:rPr>
          <w:rFonts w:ascii="Arial" w:hAnsi="Arial" w:cs="Arial"/>
          <w:bCs/>
          <w:sz w:val="22"/>
        </w:rPr>
        <w:t>Susitarimas yra neatskiriama ir sudėtinė Sutarties dalis.</w:t>
      </w:r>
    </w:p>
    <w:p w14:paraId="6DB26A61" w14:textId="77777777" w:rsidR="00F26EA0" w:rsidRPr="00F26EA0" w:rsidRDefault="00F26EA0" w:rsidP="00F26EA0">
      <w:pPr>
        <w:pStyle w:val="Pagrindinistekstas"/>
        <w:numPr>
          <w:ilvl w:val="0"/>
          <w:numId w:val="1"/>
        </w:numPr>
        <w:tabs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bCs/>
          <w:sz w:val="22"/>
        </w:rPr>
      </w:pPr>
      <w:r w:rsidRPr="00F26EA0">
        <w:rPr>
          <w:rFonts w:ascii="Arial" w:hAnsi="Arial" w:cs="Arial"/>
          <w:bCs/>
          <w:sz w:val="22"/>
        </w:rPr>
        <w:t>Susitarimo priedai:</w:t>
      </w:r>
    </w:p>
    <w:p w14:paraId="70A80F56" w14:textId="1B384C68" w:rsidR="00F26EA0" w:rsidRPr="00F26EA0" w:rsidRDefault="00F26EA0" w:rsidP="00F26EA0">
      <w:pPr>
        <w:pStyle w:val="Pagrindinistekstas"/>
        <w:tabs>
          <w:tab w:val="left" w:pos="567"/>
          <w:tab w:val="left" w:pos="709"/>
          <w:tab w:val="left" w:pos="993"/>
        </w:tabs>
        <w:spacing w:after="120"/>
        <w:ind w:left="567" w:firstLine="0"/>
        <w:rPr>
          <w:rFonts w:ascii="Arial" w:hAnsi="Arial" w:cs="Arial"/>
          <w:bCs/>
          <w:sz w:val="22"/>
        </w:rPr>
      </w:pPr>
      <w:r w:rsidRPr="00F26EA0">
        <w:rPr>
          <w:rFonts w:ascii="Arial" w:hAnsi="Arial" w:cs="Arial"/>
          <w:bCs/>
          <w:sz w:val="22"/>
        </w:rPr>
        <w:t xml:space="preserve">7.1. Priedas Nr. 1 </w:t>
      </w:r>
      <w:r w:rsidR="002C2C92" w:rsidRPr="002C2C92">
        <w:rPr>
          <w:rFonts w:ascii="Arial" w:hAnsi="Arial" w:cs="Arial"/>
          <w:bCs/>
          <w:sz w:val="22"/>
        </w:rPr>
        <w:t>–</w:t>
      </w:r>
      <w:r w:rsidRPr="00F26EA0">
        <w:rPr>
          <w:rFonts w:ascii="Arial" w:hAnsi="Arial" w:cs="Arial"/>
          <w:bCs/>
          <w:sz w:val="22"/>
        </w:rPr>
        <w:t xml:space="preserve"> </w:t>
      </w:r>
      <w:sdt>
        <w:sdtPr>
          <w:rPr>
            <w:rFonts w:ascii="Arial" w:hAnsi="Arial" w:cs="Arial"/>
            <w:bCs/>
            <w:sz w:val="22"/>
          </w:rPr>
          <w:alias w:val="Įrašykite priedo pavadinimą"/>
          <w:tag w:val="Įrašykite sumą žodžiais"/>
          <w:id w:val="1470163447"/>
          <w:placeholder>
            <w:docPart w:val="B46BF2E58E05421B89716F6D4C677671"/>
          </w:placeholder>
          <w15:color w:val="FF0000"/>
          <w:comboBox>
            <w:listItem w:value="Pasirinkite elementą."/>
          </w:comboBox>
        </w:sdtPr>
        <w:sdtEndPr/>
        <w:sdtContent>
          <w:r w:rsidR="00132BBA" w:rsidRPr="002C2C92">
            <w:rPr>
              <w:rFonts w:ascii="Arial" w:hAnsi="Arial" w:cs="Arial"/>
              <w:bCs/>
              <w:sz w:val="22"/>
            </w:rPr>
            <w:t>2025-05-02 AB „</w:t>
          </w:r>
          <w:proofErr w:type="spellStart"/>
          <w:r w:rsidR="00132BBA" w:rsidRPr="002C2C92">
            <w:rPr>
              <w:rFonts w:ascii="Arial" w:hAnsi="Arial" w:cs="Arial"/>
              <w:bCs/>
              <w:sz w:val="22"/>
            </w:rPr>
            <w:t>Viamatika</w:t>
          </w:r>
          <w:proofErr w:type="spellEnd"/>
          <w:r w:rsidR="00132BBA" w:rsidRPr="002C2C92">
            <w:rPr>
              <w:rFonts w:ascii="Arial" w:hAnsi="Arial" w:cs="Arial"/>
              <w:bCs/>
              <w:sz w:val="22"/>
            </w:rPr>
            <w:t>“ protokolas Nr. P127888</w:t>
          </w:r>
          <w:r w:rsidR="005D4955" w:rsidRPr="002C2C92">
            <w:rPr>
              <w:rFonts w:ascii="Arial" w:hAnsi="Arial" w:cs="Arial"/>
              <w:bCs/>
              <w:sz w:val="22"/>
            </w:rPr>
            <w:t>;</w:t>
          </w:r>
        </w:sdtContent>
      </w:sdt>
    </w:p>
    <w:p w14:paraId="7A613912" w14:textId="4888D617" w:rsidR="00F26EA0" w:rsidRPr="00F26EA0" w:rsidRDefault="00F26EA0" w:rsidP="00F26EA0">
      <w:pPr>
        <w:pStyle w:val="Pagrindinistekstas"/>
        <w:tabs>
          <w:tab w:val="left" w:pos="567"/>
          <w:tab w:val="left" w:pos="709"/>
          <w:tab w:val="left" w:pos="993"/>
        </w:tabs>
        <w:spacing w:after="120"/>
        <w:ind w:left="567" w:firstLine="0"/>
        <w:rPr>
          <w:rFonts w:ascii="Arial" w:hAnsi="Arial" w:cs="Arial"/>
          <w:bCs/>
          <w:sz w:val="22"/>
        </w:rPr>
      </w:pPr>
      <w:r w:rsidRPr="00F26EA0">
        <w:rPr>
          <w:rFonts w:ascii="Arial" w:hAnsi="Arial" w:cs="Arial"/>
          <w:bCs/>
          <w:sz w:val="22"/>
        </w:rPr>
        <w:t xml:space="preserve">7.2. Priedas Nr. 2 </w:t>
      </w:r>
      <w:r w:rsidR="002C2C92" w:rsidRPr="002C2C92">
        <w:rPr>
          <w:rFonts w:ascii="Arial" w:hAnsi="Arial" w:cs="Arial"/>
          <w:bCs/>
          <w:sz w:val="22"/>
        </w:rPr>
        <w:t>–</w:t>
      </w:r>
      <w:r w:rsidRPr="00F26EA0">
        <w:rPr>
          <w:rFonts w:ascii="Arial" w:hAnsi="Arial" w:cs="Arial"/>
          <w:bCs/>
          <w:sz w:val="22"/>
        </w:rPr>
        <w:t xml:space="preserve"> </w:t>
      </w:r>
      <w:sdt>
        <w:sdtPr>
          <w:rPr>
            <w:rFonts w:ascii="Arial" w:hAnsi="Arial" w:cs="Arial"/>
            <w:bCs/>
            <w:sz w:val="22"/>
          </w:rPr>
          <w:alias w:val="Įrašykite priedo pavadinimą"/>
          <w:tag w:val="Įrašykite sumą žodžiais"/>
          <w:id w:val="-2073486758"/>
          <w:placeholder>
            <w:docPart w:val="DAB6892042AB4FA9B25B49F45DA7C8D0"/>
          </w:placeholder>
          <w15:color w:val="FF0000"/>
          <w:comboBox>
            <w:listItem w:value="Pasirinkite elementą."/>
          </w:comboBox>
        </w:sdtPr>
        <w:sdtEndPr/>
        <w:sdtContent>
          <w:r w:rsidR="005D4955" w:rsidRPr="002C2C92">
            <w:rPr>
              <w:rFonts w:ascii="Arial" w:hAnsi="Arial" w:cs="Arial"/>
              <w:bCs/>
              <w:sz w:val="22"/>
            </w:rPr>
            <w:t>2025-05-06 AB „HISK“ protokolas Nr. HLP-25-717;</w:t>
          </w:r>
        </w:sdtContent>
      </w:sdt>
    </w:p>
    <w:p w14:paraId="7ED757DA" w14:textId="765D1E3D" w:rsidR="00F26EA0" w:rsidRPr="00F26EA0" w:rsidRDefault="00F26EA0" w:rsidP="001400BE">
      <w:pPr>
        <w:pStyle w:val="Pagrindinistekstas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spacing w:after="120"/>
        <w:rPr>
          <w:rFonts w:ascii="Arial" w:hAnsi="Arial" w:cs="Arial"/>
          <w:bCs/>
          <w:sz w:val="22"/>
        </w:rPr>
      </w:pPr>
      <w:r w:rsidRPr="00F26EA0">
        <w:rPr>
          <w:rFonts w:ascii="Arial" w:hAnsi="Arial" w:cs="Arial"/>
          <w:bCs/>
          <w:sz w:val="22"/>
        </w:rPr>
        <w:t xml:space="preserve">7.3. Priedas Nr. 3 </w:t>
      </w:r>
      <w:r w:rsidR="002C2C92" w:rsidRPr="002C2C92">
        <w:rPr>
          <w:rFonts w:ascii="Arial" w:hAnsi="Arial" w:cs="Arial"/>
          <w:bCs/>
          <w:sz w:val="22"/>
        </w:rPr>
        <w:t>–</w:t>
      </w:r>
      <w:r w:rsidRPr="00F26EA0">
        <w:rPr>
          <w:rFonts w:ascii="Arial" w:hAnsi="Arial" w:cs="Arial"/>
          <w:bCs/>
          <w:sz w:val="22"/>
        </w:rPr>
        <w:t xml:space="preserve"> </w:t>
      </w:r>
      <w:r w:rsidR="00D5419D" w:rsidRPr="002C2C92">
        <w:rPr>
          <w:rFonts w:ascii="Arial" w:hAnsi="Arial" w:cs="Arial"/>
          <w:bCs/>
          <w:sz w:val="22"/>
        </w:rPr>
        <w:t>2025-06-09</w:t>
      </w:r>
      <w:r w:rsidR="00D5419D" w:rsidRPr="002C2C92">
        <w:rPr>
          <w:rFonts w:eastAsia="Times New Roman" w:cs="Times New Roman"/>
          <w:sz w:val="22"/>
        </w:rPr>
        <w:t xml:space="preserve"> </w:t>
      </w:r>
      <w:r w:rsidR="001400BE" w:rsidRPr="002C2C92">
        <w:rPr>
          <w:rFonts w:ascii="Arial" w:hAnsi="Arial" w:cs="Arial"/>
          <w:bCs/>
          <w:sz w:val="22"/>
        </w:rPr>
        <w:t>AB „VIAMATIKA“ raštas Nr. TP(21) S-5</w:t>
      </w:r>
      <w:r w:rsidRPr="00F26EA0">
        <w:rPr>
          <w:rFonts w:ascii="Arial" w:hAnsi="Arial" w:cs="Arial"/>
          <w:bCs/>
          <w:sz w:val="22"/>
        </w:rPr>
        <w:t>;</w:t>
      </w:r>
    </w:p>
    <w:p w14:paraId="26525130" w14:textId="1670DDA9" w:rsidR="00F26EA0" w:rsidRPr="00F26EA0" w:rsidRDefault="00F26EA0" w:rsidP="00F26EA0">
      <w:pPr>
        <w:pStyle w:val="Pagrindinistekstas"/>
        <w:tabs>
          <w:tab w:val="left" w:pos="567"/>
          <w:tab w:val="left" w:pos="709"/>
          <w:tab w:val="left" w:pos="993"/>
        </w:tabs>
        <w:spacing w:after="120"/>
        <w:ind w:left="567" w:firstLine="0"/>
        <w:rPr>
          <w:rFonts w:ascii="Arial" w:hAnsi="Arial" w:cs="Arial"/>
          <w:bCs/>
          <w:sz w:val="22"/>
        </w:rPr>
      </w:pPr>
      <w:r w:rsidRPr="00F26EA0">
        <w:rPr>
          <w:rFonts w:ascii="Arial" w:hAnsi="Arial" w:cs="Arial"/>
          <w:bCs/>
          <w:sz w:val="22"/>
        </w:rPr>
        <w:t xml:space="preserve">7.4. Priedas Nr. 4 </w:t>
      </w:r>
      <w:r w:rsidR="004B3E3E" w:rsidRPr="002C2C92">
        <w:rPr>
          <w:rFonts w:ascii="Arial" w:hAnsi="Arial" w:cs="Arial"/>
          <w:bCs/>
          <w:sz w:val="22"/>
        </w:rPr>
        <w:t>–</w:t>
      </w:r>
      <w:r w:rsidRPr="00F26EA0">
        <w:rPr>
          <w:rFonts w:ascii="Arial" w:hAnsi="Arial" w:cs="Arial"/>
          <w:bCs/>
          <w:sz w:val="22"/>
        </w:rPr>
        <w:t xml:space="preserve"> </w:t>
      </w:r>
      <w:sdt>
        <w:sdtPr>
          <w:rPr>
            <w:rFonts w:ascii="Arial" w:hAnsi="Arial" w:cs="Arial"/>
            <w:bCs/>
            <w:sz w:val="22"/>
          </w:rPr>
          <w:alias w:val="Įrašykite priedo pavadinimą"/>
          <w:tag w:val="Įrašykite sumą žodžiais"/>
          <w:id w:val="-1673395609"/>
          <w:placeholder>
            <w:docPart w:val="C56579AE73C9466186CAE47C3597FE81"/>
          </w:placeholder>
          <w15:color w:val="FF0000"/>
          <w:comboBox>
            <w:listItem w:value="Pasirinkite elementą."/>
          </w:comboBox>
        </w:sdtPr>
        <w:sdtEndPr/>
        <w:sdtContent>
          <w:r w:rsidR="004B3E3E" w:rsidRPr="002C2C92">
            <w:rPr>
              <w:rFonts w:ascii="Arial" w:hAnsi="Arial" w:cs="Arial"/>
              <w:bCs/>
              <w:sz w:val="22"/>
            </w:rPr>
            <w:t>2025-06-09</w:t>
          </w:r>
          <w:r w:rsidRPr="00F26EA0">
            <w:rPr>
              <w:rFonts w:ascii="Arial" w:hAnsi="Arial" w:cs="Arial"/>
              <w:bCs/>
              <w:sz w:val="22"/>
            </w:rPr>
            <w:t xml:space="preserve"> AB „HISK“ raštas Nr. SD/2</w:t>
          </w:r>
          <w:r w:rsidR="004B3E3E" w:rsidRPr="002C2C92">
            <w:rPr>
              <w:rFonts w:ascii="Arial" w:hAnsi="Arial" w:cs="Arial"/>
              <w:bCs/>
              <w:sz w:val="22"/>
            </w:rPr>
            <w:t>5-560</w:t>
          </w:r>
          <w:r w:rsidRPr="00F26EA0">
            <w:rPr>
              <w:rFonts w:ascii="Arial" w:hAnsi="Arial" w:cs="Arial"/>
              <w:bCs/>
              <w:sz w:val="22"/>
            </w:rPr>
            <w:t>;</w:t>
          </w:r>
        </w:sdtContent>
      </w:sdt>
    </w:p>
    <w:p w14:paraId="3F01762E" w14:textId="50867DCC" w:rsidR="00F26EA0" w:rsidRPr="00F26EA0" w:rsidRDefault="00F26EA0" w:rsidP="00F26EA0">
      <w:pPr>
        <w:pStyle w:val="Pagrindinistekstas"/>
        <w:tabs>
          <w:tab w:val="left" w:pos="567"/>
          <w:tab w:val="left" w:pos="709"/>
          <w:tab w:val="left" w:pos="993"/>
        </w:tabs>
        <w:spacing w:after="120"/>
        <w:ind w:left="567" w:firstLine="0"/>
        <w:rPr>
          <w:rFonts w:ascii="Arial" w:hAnsi="Arial" w:cs="Arial"/>
          <w:bCs/>
          <w:sz w:val="22"/>
        </w:rPr>
      </w:pPr>
      <w:r w:rsidRPr="00F26EA0">
        <w:rPr>
          <w:rFonts w:ascii="Arial" w:hAnsi="Arial" w:cs="Arial"/>
          <w:bCs/>
          <w:sz w:val="22"/>
        </w:rPr>
        <w:t xml:space="preserve">7.5. Priedas Nr. 5 </w:t>
      </w:r>
      <w:r w:rsidR="002C2C92" w:rsidRPr="002C2C92">
        <w:rPr>
          <w:rFonts w:ascii="Arial" w:hAnsi="Arial" w:cs="Arial"/>
          <w:bCs/>
          <w:sz w:val="22"/>
        </w:rPr>
        <w:t>–</w:t>
      </w:r>
      <w:r w:rsidRPr="00F26EA0">
        <w:rPr>
          <w:rFonts w:ascii="Arial" w:hAnsi="Arial" w:cs="Arial"/>
          <w:bCs/>
          <w:sz w:val="22"/>
        </w:rPr>
        <w:t xml:space="preserve"> 2025-0</w:t>
      </w:r>
      <w:r w:rsidR="004157EA" w:rsidRPr="002C2C92">
        <w:rPr>
          <w:rFonts w:ascii="Arial" w:hAnsi="Arial" w:cs="Arial"/>
          <w:bCs/>
          <w:sz w:val="22"/>
        </w:rPr>
        <w:t>7</w:t>
      </w:r>
      <w:r w:rsidRPr="00F26EA0">
        <w:rPr>
          <w:rFonts w:ascii="Arial" w:hAnsi="Arial" w:cs="Arial"/>
          <w:bCs/>
          <w:sz w:val="22"/>
        </w:rPr>
        <w:t>-</w:t>
      </w:r>
      <w:r w:rsidR="001D1F1B" w:rsidRPr="002C2C92">
        <w:rPr>
          <w:rFonts w:ascii="Arial" w:hAnsi="Arial" w:cs="Arial"/>
          <w:bCs/>
          <w:sz w:val="22"/>
        </w:rPr>
        <w:t>18</w:t>
      </w:r>
      <w:r w:rsidRPr="00F26EA0">
        <w:rPr>
          <w:rFonts w:ascii="Arial" w:hAnsi="Arial" w:cs="Arial"/>
          <w:bCs/>
          <w:sz w:val="22"/>
        </w:rPr>
        <w:t xml:space="preserve"> AB „Via Lietuva“ raštas Nr. </w:t>
      </w:r>
      <w:r w:rsidR="001D1F1B" w:rsidRPr="002C2C92">
        <w:rPr>
          <w:rFonts w:ascii="Arial" w:hAnsi="Arial" w:cs="Arial"/>
          <w:bCs/>
          <w:sz w:val="22"/>
        </w:rPr>
        <w:t>2-25-9754</w:t>
      </w:r>
      <w:r w:rsidRPr="00F26EA0">
        <w:rPr>
          <w:rFonts w:ascii="Arial" w:hAnsi="Arial" w:cs="Arial"/>
          <w:bCs/>
          <w:sz w:val="22"/>
        </w:rPr>
        <w:t>.</w:t>
      </w:r>
    </w:p>
    <w:bookmarkEnd w:id="2"/>
    <w:p w14:paraId="0B0FD585" w14:textId="77777777" w:rsidR="001428A8" w:rsidRPr="002C2C92" w:rsidRDefault="001428A8" w:rsidP="001428A8">
      <w:pPr>
        <w:pStyle w:val="Pagrindinistekstas"/>
        <w:spacing w:after="120"/>
        <w:rPr>
          <w:rFonts w:ascii="Arial" w:hAnsi="Arial" w:cs="Arial"/>
          <w:bCs/>
          <w:sz w:val="22"/>
        </w:rPr>
      </w:pPr>
    </w:p>
    <w:p w14:paraId="193070B2" w14:textId="77777777" w:rsidR="001428A8" w:rsidRPr="00676429" w:rsidRDefault="001428A8" w:rsidP="001428A8">
      <w:pPr>
        <w:pStyle w:val="Pagrindinistekstas"/>
        <w:spacing w:after="120"/>
        <w:rPr>
          <w:rFonts w:ascii="Arial" w:hAnsi="Arial" w:cs="Arial"/>
          <w:sz w:val="22"/>
          <w:highlight w:val="yellow"/>
        </w:rPr>
      </w:pPr>
    </w:p>
    <w:p w14:paraId="6CADEBD9" w14:textId="77777777" w:rsidR="001428A8" w:rsidRPr="00676429" w:rsidRDefault="001428A8" w:rsidP="001428A8">
      <w:pPr>
        <w:pStyle w:val="Pagrindinistekstas"/>
        <w:spacing w:after="120"/>
        <w:rPr>
          <w:rFonts w:ascii="Arial" w:hAnsi="Arial" w:cs="Arial"/>
          <w:sz w:val="22"/>
          <w:highlight w:val="yellow"/>
        </w:rPr>
      </w:pPr>
    </w:p>
    <w:p w14:paraId="03A9E7D1" w14:textId="77777777" w:rsidR="00E12B2C" w:rsidRPr="00676429" w:rsidRDefault="00E12B2C" w:rsidP="25699E84">
      <w:pPr>
        <w:pStyle w:val="Pagrindinistekstas"/>
        <w:ind w:firstLine="0"/>
        <w:jc w:val="left"/>
        <w:rPr>
          <w:rFonts w:ascii="Arial" w:hAnsi="Arial" w:cs="Arial"/>
          <w:sz w:val="22"/>
          <w:highlight w:val="yellow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796"/>
        <w:gridCol w:w="4842"/>
      </w:tblGrid>
      <w:tr w:rsidR="0010463B" w:rsidRPr="00306EC8" w14:paraId="49EEDB1A" w14:textId="77777777" w:rsidTr="0010463B">
        <w:trPr>
          <w:cantSplit/>
          <w:jc w:val="center"/>
        </w:trPr>
        <w:tc>
          <w:tcPr>
            <w:tcW w:w="4796" w:type="dxa"/>
          </w:tcPr>
          <w:p w14:paraId="3A2C64FD" w14:textId="77777777" w:rsidR="0010463B" w:rsidRPr="00F26EA0" w:rsidRDefault="006D00CD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  <w:szCs w:val="20"/>
                </w:rPr>
                <w:alias w:val="Pasirinkite mūsų statusą"/>
                <w:tag w:val="Įrašykite "/>
                <w:id w:val="1701741837"/>
                <w:placeholder>
                  <w:docPart w:val="CCE0B65060F9444BA6FAC88E71A6236D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10463B" w:rsidRPr="00F26EA0">
                  <w:rPr>
                    <w:rFonts w:ascii="Arial" w:hAnsi="Arial" w:cs="Arial"/>
                    <w:kern w:val="28"/>
                    <w:sz w:val="20"/>
                    <w:szCs w:val="20"/>
                  </w:rPr>
                  <w:t>UŽSAKOVAS</w:t>
                </w:r>
              </w:sdtContent>
            </w:sdt>
            <w:r w:rsidR="0010463B" w:rsidRPr="00F26E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42B0C22" w14:textId="77777777" w:rsidR="0010463B" w:rsidRPr="00F26EA0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EA0">
              <w:rPr>
                <w:rFonts w:ascii="Arial" w:hAnsi="Arial" w:cs="Arial"/>
                <w:b/>
                <w:bCs/>
                <w:sz w:val="20"/>
                <w:szCs w:val="20"/>
              </w:rPr>
              <w:t>AB „Via Lietuva“</w:t>
            </w:r>
          </w:p>
          <w:p w14:paraId="127D6678" w14:textId="77777777" w:rsidR="0010463B" w:rsidRPr="00F26EA0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F26EA0">
              <w:rPr>
                <w:rFonts w:ascii="Arial" w:hAnsi="Arial" w:cs="Arial"/>
                <w:sz w:val="20"/>
                <w:szCs w:val="20"/>
              </w:rPr>
              <w:t>Kauno g. 22-202, LT– 03212 Vilnius</w:t>
            </w:r>
          </w:p>
          <w:p w14:paraId="6FD0D592" w14:textId="77777777" w:rsidR="0010463B" w:rsidRPr="00F26EA0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F26EA0">
              <w:rPr>
                <w:rFonts w:ascii="Arial" w:hAnsi="Arial" w:cs="Arial"/>
                <w:sz w:val="20"/>
                <w:szCs w:val="20"/>
              </w:rPr>
              <w:t>Įmonės kodas 188710638</w:t>
            </w:r>
          </w:p>
          <w:p w14:paraId="399E22EC" w14:textId="77777777" w:rsidR="0010463B" w:rsidRPr="00F26EA0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F26EA0">
              <w:rPr>
                <w:rFonts w:ascii="Arial" w:hAnsi="Arial" w:cs="Arial"/>
                <w:sz w:val="20"/>
                <w:szCs w:val="20"/>
              </w:rPr>
              <w:t xml:space="preserve">Telefonas (8 5) 232 9600 </w:t>
            </w:r>
          </w:p>
          <w:p w14:paraId="02AE8C55" w14:textId="77777777" w:rsidR="0010463B" w:rsidRPr="00F26EA0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F26EA0">
              <w:rPr>
                <w:rFonts w:ascii="Arial" w:hAnsi="Arial" w:cs="Arial"/>
                <w:sz w:val="20"/>
                <w:szCs w:val="20"/>
              </w:rPr>
              <w:t>El. paštas info@vialietuva.lt</w:t>
            </w:r>
          </w:p>
          <w:p w14:paraId="7D4A4F20" w14:textId="77777777" w:rsidR="0010463B" w:rsidRPr="00F26EA0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6EA0">
              <w:rPr>
                <w:rFonts w:ascii="Arial" w:hAnsi="Arial" w:cs="Arial"/>
                <w:sz w:val="20"/>
                <w:szCs w:val="20"/>
              </w:rPr>
              <w:t>A.s</w:t>
            </w:r>
            <w:proofErr w:type="spellEnd"/>
            <w:r w:rsidRPr="00F26EA0">
              <w:rPr>
                <w:rFonts w:ascii="Arial" w:hAnsi="Arial" w:cs="Arial"/>
                <w:sz w:val="20"/>
                <w:szCs w:val="20"/>
              </w:rPr>
              <w:t>. LT37 7300 0100 0245 6303</w:t>
            </w:r>
          </w:p>
          <w:p w14:paraId="26CA6BF3" w14:textId="77777777" w:rsidR="0010463B" w:rsidRPr="00F26EA0" w:rsidRDefault="0010463B" w:rsidP="0010463B">
            <w:pPr>
              <w:tabs>
                <w:tab w:val="left" w:pos="284"/>
              </w:tabs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F26EA0">
              <w:rPr>
                <w:rFonts w:ascii="Arial" w:hAnsi="Arial" w:cs="Arial"/>
                <w:sz w:val="20"/>
                <w:szCs w:val="20"/>
              </w:rPr>
              <w:t>AB „Swedbank“</w:t>
            </w:r>
          </w:p>
          <w:p w14:paraId="3E9C1448" w14:textId="77777777" w:rsidR="0010463B" w:rsidRPr="00F26EA0" w:rsidRDefault="0010463B" w:rsidP="0010463B">
            <w:pPr>
              <w:tabs>
                <w:tab w:val="num" w:pos="175"/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CAD068E" w14:textId="04C2E12E" w:rsidR="0010463B" w:rsidRPr="00F26EA0" w:rsidRDefault="0010463B" w:rsidP="0010463B">
            <w:pPr>
              <w:tabs>
                <w:tab w:val="left" w:pos="1287"/>
              </w:tabs>
              <w:rPr>
                <w:rFonts w:ascii="Arial" w:hAnsi="Arial" w:cs="Arial"/>
                <w:sz w:val="20"/>
                <w:szCs w:val="20"/>
              </w:rPr>
            </w:pPr>
            <w:r w:rsidRPr="00F26EA0">
              <w:rPr>
                <w:rFonts w:ascii="Arial" w:hAnsi="Arial" w:cs="Arial"/>
                <w:sz w:val="20"/>
                <w:szCs w:val="20"/>
              </w:rPr>
              <w:t xml:space="preserve">Dokumentą pasirašantis </w:t>
            </w:r>
            <w:r w:rsidRPr="00F26EA0">
              <w:rPr>
                <w:rFonts w:ascii="Arial" w:hAnsi="Arial" w:cs="Arial"/>
                <w:kern w:val="28"/>
                <w:sz w:val="20"/>
                <w:szCs w:val="20"/>
              </w:rPr>
              <w:t xml:space="preserve">įgaliotas bendrovės </w:t>
            </w:r>
            <w:r w:rsidRPr="00F26EA0">
              <w:rPr>
                <w:rFonts w:ascii="Arial" w:hAnsi="Arial" w:cs="Arial"/>
                <w:sz w:val="20"/>
                <w:szCs w:val="20"/>
              </w:rPr>
              <w:t>darbuotojas</w:t>
            </w:r>
          </w:p>
        </w:tc>
        <w:tc>
          <w:tcPr>
            <w:tcW w:w="4842" w:type="dxa"/>
          </w:tcPr>
          <w:p w14:paraId="4F208704" w14:textId="77777777" w:rsidR="0010463B" w:rsidRPr="00F26EA0" w:rsidRDefault="006D00CD" w:rsidP="0010463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rPr>
                <w:rFonts w:ascii="Arial" w:hAnsi="Arial" w:cs="Arial"/>
                <w:b/>
                <w:color w:val="FF0000"/>
                <w:sz w:val="20"/>
                <w:szCs w:val="20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  <w:szCs w:val="20"/>
                </w:rPr>
                <w:alias w:val="Pasirinkite kitos šalies statusą"/>
                <w:tag w:val="Įrašykite "/>
                <w:id w:val="-1392109583"/>
                <w:placeholder>
                  <w:docPart w:val="F9FB1818A38349AF9B87B09C4B3A9993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10463B" w:rsidRPr="00F26EA0">
                  <w:rPr>
                    <w:rFonts w:ascii="Arial" w:hAnsi="Arial" w:cs="Arial"/>
                    <w:kern w:val="28"/>
                    <w:sz w:val="20"/>
                    <w:szCs w:val="20"/>
                  </w:rPr>
                  <w:t>RANGOVAS</w:t>
                </w:r>
              </w:sdtContent>
            </w:sdt>
            <w:r w:rsidR="0010463B" w:rsidRPr="00F26EA0">
              <w:rPr>
                <w:rFonts w:ascii="Arial" w:hAnsi="Arial" w:cs="Arial"/>
                <w:b/>
                <w:color w:val="FF0000"/>
                <w:sz w:val="20"/>
                <w:szCs w:val="20"/>
                <w:lang w:eastAsia="lt-LT"/>
              </w:rPr>
              <w:t xml:space="preserve"> </w:t>
            </w:r>
          </w:p>
          <w:p w14:paraId="75519384" w14:textId="77777777" w:rsidR="00EE655D" w:rsidRPr="00F26EA0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rPr>
                <w:rFonts w:ascii="Arial" w:hAnsi="Arial" w:cs="Arial"/>
                <w:b/>
                <w:sz w:val="20"/>
                <w:szCs w:val="20"/>
                <w:lang w:eastAsia="lt-LT"/>
              </w:rPr>
            </w:pPr>
            <w:r w:rsidRPr="00F26EA0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AB „HISK“</w:t>
            </w:r>
          </w:p>
          <w:p w14:paraId="54B82073" w14:textId="24ED5E9D" w:rsidR="00EE655D" w:rsidRPr="00F26EA0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26EA0">
              <w:rPr>
                <w:rFonts w:ascii="Arial" w:hAnsi="Arial" w:cs="Arial"/>
                <w:sz w:val="20"/>
                <w:szCs w:val="20"/>
                <w:lang w:eastAsia="lt-LT"/>
              </w:rPr>
              <w:t>S. Kerbedžio g. 7, LT-35104</w:t>
            </w:r>
            <w:r w:rsidR="00590438" w:rsidRPr="00F26E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, </w:t>
            </w:r>
            <w:r w:rsidRPr="00F26EA0">
              <w:rPr>
                <w:rFonts w:ascii="Arial" w:hAnsi="Arial" w:cs="Arial"/>
                <w:sz w:val="20"/>
                <w:szCs w:val="20"/>
                <w:lang w:eastAsia="lt-LT"/>
              </w:rPr>
              <w:t>Panevėžys</w:t>
            </w:r>
          </w:p>
          <w:p w14:paraId="36C1C9A0" w14:textId="77777777" w:rsidR="00EE655D" w:rsidRPr="00F26EA0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26EA0">
              <w:rPr>
                <w:rFonts w:ascii="Arial" w:hAnsi="Arial" w:cs="Arial"/>
                <w:sz w:val="20"/>
                <w:szCs w:val="20"/>
                <w:lang w:eastAsia="lt-LT"/>
              </w:rPr>
              <w:t>Juridinio asmens kodas: 147710353</w:t>
            </w:r>
          </w:p>
          <w:p w14:paraId="4360BD8A" w14:textId="77777777" w:rsidR="00EE655D" w:rsidRPr="00F26EA0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26EA0">
              <w:rPr>
                <w:rFonts w:ascii="Arial" w:hAnsi="Arial" w:cs="Arial"/>
                <w:sz w:val="20"/>
                <w:szCs w:val="20"/>
                <w:lang w:eastAsia="lt-LT"/>
              </w:rPr>
              <w:t>PVM mokėtojo kodas: LT477103515</w:t>
            </w:r>
          </w:p>
          <w:p w14:paraId="71543CBC" w14:textId="77777777" w:rsidR="00EE655D" w:rsidRPr="00F26EA0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26EA0">
              <w:rPr>
                <w:rFonts w:ascii="Arial" w:hAnsi="Arial" w:cs="Arial"/>
                <w:sz w:val="20"/>
                <w:szCs w:val="20"/>
                <w:lang w:eastAsia="lt-LT"/>
              </w:rPr>
              <w:t>A. s. LT02 4010 0412 0009 0263</w:t>
            </w:r>
          </w:p>
          <w:p w14:paraId="47AADDD3" w14:textId="77777777" w:rsidR="00EE655D" w:rsidRPr="00F26EA0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F26EA0">
              <w:rPr>
                <w:rFonts w:ascii="Arial" w:hAnsi="Arial" w:cs="Arial"/>
                <w:sz w:val="20"/>
                <w:szCs w:val="20"/>
                <w:lang w:eastAsia="lt-LT"/>
              </w:rPr>
              <w:t>Luminor</w:t>
            </w:r>
            <w:proofErr w:type="spellEnd"/>
            <w:r w:rsidRPr="00F26E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Bank AS</w:t>
            </w:r>
          </w:p>
          <w:p w14:paraId="010CC64A" w14:textId="77777777" w:rsidR="00EE655D" w:rsidRPr="00F26EA0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26EA0">
              <w:rPr>
                <w:rFonts w:ascii="Arial" w:hAnsi="Arial" w:cs="Arial"/>
                <w:sz w:val="20"/>
                <w:szCs w:val="20"/>
                <w:lang w:eastAsia="lt-LT"/>
              </w:rPr>
              <w:t>Banko kodas 40100</w:t>
            </w:r>
          </w:p>
          <w:p w14:paraId="621FC82B" w14:textId="77777777" w:rsidR="00EE655D" w:rsidRPr="00F26EA0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26EA0">
              <w:rPr>
                <w:rFonts w:ascii="Arial" w:hAnsi="Arial" w:cs="Arial"/>
                <w:sz w:val="20"/>
                <w:szCs w:val="20"/>
                <w:lang w:eastAsia="lt-LT"/>
              </w:rPr>
              <w:t>Tel. (8 45) 502 601</w:t>
            </w:r>
          </w:p>
          <w:p w14:paraId="784EF7CE" w14:textId="77777777" w:rsidR="00EE655D" w:rsidRPr="00F26EA0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26E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El. paštas </w:t>
            </w:r>
            <w:hyperlink r:id="rId11" w:history="1">
              <w:r w:rsidRPr="00F26EA0">
                <w:rPr>
                  <w:rStyle w:val="Hipersaitas"/>
                  <w:rFonts w:ascii="Arial" w:hAnsi="Arial" w:cs="Arial"/>
                  <w:sz w:val="20"/>
                  <w:szCs w:val="20"/>
                  <w:lang w:eastAsia="lt-LT"/>
                </w:rPr>
                <w:t>info@hisk.lt</w:t>
              </w:r>
            </w:hyperlink>
            <w:r w:rsidRPr="00F26E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</w:p>
          <w:p w14:paraId="3B1F7FEC" w14:textId="77777777" w:rsidR="00590438" w:rsidRPr="00F26EA0" w:rsidRDefault="00590438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  <w:p w14:paraId="446AA2A8" w14:textId="3D6E64DF" w:rsidR="0010463B" w:rsidRPr="00F26EA0" w:rsidRDefault="0010463B" w:rsidP="006D00C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B5846A4" w14:textId="77777777" w:rsidR="008A4AE8" w:rsidRPr="00306EC8" w:rsidRDefault="008A4AE8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sectPr w:rsidR="008A4AE8" w:rsidRPr="00306EC8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4BAC" w14:textId="77777777" w:rsidR="00FF3582" w:rsidRDefault="00FF3582" w:rsidP="0075209B">
      <w:r>
        <w:separator/>
      </w:r>
    </w:p>
  </w:endnote>
  <w:endnote w:type="continuationSeparator" w:id="0">
    <w:p w14:paraId="3F7E42C1" w14:textId="77777777" w:rsidR="00FF3582" w:rsidRDefault="00FF3582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8F70" w14:textId="77777777" w:rsidR="00FF3582" w:rsidRDefault="00FF3582" w:rsidP="0075209B">
      <w:r>
        <w:separator/>
      </w:r>
    </w:p>
  </w:footnote>
  <w:footnote w:type="continuationSeparator" w:id="0">
    <w:p w14:paraId="752A2EEF" w14:textId="77777777" w:rsidR="00FF3582" w:rsidRDefault="00FF3582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FC31817"/>
    <w:multiLevelType w:val="hybridMultilevel"/>
    <w:tmpl w:val="C09EEF20"/>
    <w:lvl w:ilvl="0" w:tplc="D132E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5830A5"/>
    <w:multiLevelType w:val="multilevel"/>
    <w:tmpl w:val="03A87FDC"/>
    <w:lvl w:ilvl="0">
      <w:start w:val="1"/>
      <w:numFmt w:val="upperRoman"/>
      <w:lvlText w:val="%1."/>
      <w:lvlJc w:val="left"/>
      <w:pPr>
        <w:tabs>
          <w:tab w:val="num" w:pos="1212"/>
        </w:tabs>
        <w:ind w:left="1212" w:hanging="360"/>
      </w:pPr>
      <w:rPr>
        <w:rFonts w:ascii="Arial" w:eastAsiaTheme="minorEastAsia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5012E"/>
    <w:multiLevelType w:val="hybridMultilevel"/>
    <w:tmpl w:val="DFF66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05935"/>
    <w:multiLevelType w:val="hybridMultilevel"/>
    <w:tmpl w:val="D4EE3E10"/>
    <w:lvl w:ilvl="0" w:tplc="80E65B7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2A84DD9"/>
    <w:multiLevelType w:val="hybridMultilevel"/>
    <w:tmpl w:val="08143A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7"/>
  </w:num>
  <w:num w:numId="3" w16cid:durableId="332688994">
    <w:abstractNumId w:val="6"/>
  </w:num>
  <w:num w:numId="4" w16cid:durableId="1975714898">
    <w:abstractNumId w:val="2"/>
  </w:num>
  <w:num w:numId="5" w16cid:durableId="535629430">
    <w:abstractNumId w:val="1"/>
  </w:num>
  <w:num w:numId="6" w16cid:durableId="1619219109">
    <w:abstractNumId w:val="4"/>
  </w:num>
  <w:num w:numId="7" w16cid:durableId="1150169889">
    <w:abstractNumId w:val="3"/>
  </w:num>
  <w:num w:numId="8" w16cid:durableId="556166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1425E"/>
    <w:rsid w:val="00070A5C"/>
    <w:rsid w:val="00081A39"/>
    <w:rsid w:val="0008348E"/>
    <w:rsid w:val="00083A44"/>
    <w:rsid w:val="00083D5A"/>
    <w:rsid w:val="00086CD9"/>
    <w:rsid w:val="00094868"/>
    <w:rsid w:val="000A134D"/>
    <w:rsid w:val="000A4E06"/>
    <w:rsid w:val="000B73C7"/>
    <w:rsid w:val="000C2AEB"/>
    <w:rsid w:val="000C48A5"/>
    <w:rsid w:val="000D5203"/>
    <w:rsid w:val="000D6926"/>
    <w:rsid w:val="000D75B5"/>
    <w:rsid w:val="000F5C3A"/>
    <w:rsid w:val="000F64A7"/>
    <w:rsid w:val="000F7B95"/>
    <w:rsid w:val="00101949"/>
    <w:rsid w:val="0010463B"/>
    <w:rsid w:val="00105272"/>
    <w:rsid w:val="00107072"/>
    <w:rsid w:val="001143CD"/>
    <w:rsid w:val="00121EF0"/>
    <w:rsid w:val="001271E8"/>
    <w:rsid w:val="00132BBA"/>
    <w:rsid w:val="001400BE"/>
    <w:rsid w:val="001428A8"/>
    <w:rsid w:val="0017126A"/>
    <w:rsid w:val="00184E63"/>
    <w:rsid w:val="0019551D"/>
    <w:rsid w:val="001A3BE9"/>
    <w:rsid w:val="001B292F"/>
    <w:rsid w:val="001D0863"/>
    <w:rsid w:val="001D1F1B"/>
    <w:rsid w:val="001D41F0"/>
    <w:rsid w:val="001E4319"/>
    <w:rsid w:val="001E4426"/>
    <w:rsid w:val="00202923"/>
    <w:rsid w:val="00216EA0"/>
    <w:rsid w:val="00243D74"/>
    <w:rsid w:val="00251516"/>
    <w:rsid w:val="0027210B"/>
    <w:rsid w:val="00282570"/>
    <w:rsid w:val="0029480F"/>
    <w:rsid w:val="00295A67"/>
    <w:rsid w:val="00296F71"/>
    <w:rsid w:val="002A1DC5"/>
    <w:rsid w:val="002C2C92"/>
    <w:rsid w:val="002C3F53"/>
    <w:rsid w:val="002C4B31"/>
    <w:rsid w:val="002E2943"/>
    <w:rsid w:val="002E2FAC"/>
    <w:rsid w:val="002E3021"/>
    <w:rsid w:val="002E44A3"/>
    <w:rsid w:val="002E6A08"/>
    <w:rsid w:val="002F388D"/>
    <w:rsid w:val="00306EC8"/>
    <w:rsid w:val="003527C6"/>
    <w:rsid w:val="003550BC"/>
    <w:rsid w:val="00361245"/>
    <w:rsid w:val="00362F2D"/>
    <w:rsid w:val="00380D9E"/>
    <w:rsid w:val="00387FBA"/>
    <w:rsid w:val="003B06F2"/>
    <w:rsid w:val="003D0447"/>
    <w:rsid w:val="003E6D83"/>
    <w:rsid w:val="003F34E6"/>
    <w:rsid w:val="0041225E"/>
    <w:rsid w:val="004157EA"/>
    <w:rsid w:val="004451F8"/>
    <w:rsid w:val="004545CC"/>
    <w:rsid w:val="004618CA"/>
    <w:rsid w:val="00470283"/>
    <w:rsid w:val="00494458"/>
    <w:rsid w:val="00496C12"/>
    <w:rsid w:val="004A11D8"/>
    <w:rsid w:val="004A29AC"/>
    <w:rsid w:val="004A7E9F"/>
    <w:rsid w:val="004B1746"/>
    <w:rsid w:val="004B3E3E"/>
    <w:rsid w:val="004B60DA"/>
    <w:rsid w:val="004E3403"/>
    <w:rsid w:val="0050359E"/>
    <w:rsid w:val="0050463D"/>
    <w:rsid w:val="00514548"/>
    <w:rsid w:val="00515262"/>
    <w:rsid w:val="005201FF"/>
    <w:rsid w:val="005273C4"/>
    <w:rsid w:val="00527EF9"/>
    <w:rsid w:val="00530B4A"/>
    <w:rsid w:val="00533EFA"/>
    <w:rsid w:val="00555EE5"/>
    <w:rsid w:val="005578AB"/>
    <w:rsid w:val="00571CBE"/>
    <w:rsid w:val="00590438"/>
    <w:rsid w:val="00591688"/>
    <w:rsid w:val="0059472B"/>
    <w:rsid w:val="00595B72"/>
    <w:rsid w:val="00597D10"/>
    <w:rsid w:val="005A3745"/>
    <w:rsid w:val="005A742C"/>
    <w:rsid w:val="005B0BDE"/>
    <w:rsid w:val="005D4955"/>
    <w:rsid w:val="005D7651"/>
    <w:rsid w:val="005E0832"/>
    <w:rsid w:val="005F51E7"/>
    <w:rsid w:val="005F6461"/>
    <w:rsid w:val="00607772"/>
    <w:rsid w:val="006132C7"/>
    <w:rsid w:val="00633285"/>
    <w:rsid w:val="006352CF"/>
    <w:rsid w:val="00636C9E"/>
    <w:rsid w:val="0064359C"/>
    <w:rsid w:val="00647CD3"/>
    <w:rsid w:val="00665A7E"/>
    <w:rsid w:val="00676429"/>
    <w:rsid w:val="00684040"/>
    <w:rsid w:val="00693DD7"/>
    <w:rsid w:val="006B605C"/>
    <w:rsid w:val="006D00CD"/>
    <w:rsid w:val="006D7718"/>
    <w:rsid w:val="006E1CBC"/>
    <w:rsid w:val="00710505"/>
    <w:rsid w:val="0073384E"/>
    <w:rsid w:val="00734073"/>
    <w:rsid w:val="00745431"/>
    <w:rsid w:val="00745B9B"/>
    <w:rsid w:val="0075209B"/>
    <w:rsid w:val="00755173"/>
    <w:rsid w:val="0075759A"/>
    <w:rsid w:val="00760F77"/>
    <w:rsid w:val="0078156F"/>
    <w:rsid w:val="0078192B"/>
    <w:rsid w:val="007847B3"/>
    <w:rsid w:val="00795E2C"/>
    <w:rsid w:val="00797C00"/>
    <w:rsid w:val="007B1C56"/>
    <w:rsid w:val="007B2219"/>
    <w:rsid w:val="007B3EE0"/>
    <w:rsid w:val="007B4EE6"/>
    <w:rsid w:val="007B537B"/>
    <w:rsid w:val="007B76E7"/>
    <w:rsid w:val="007C29BC"/>
    <w:rsid w:val="007D4032"/>
    <w:rsid w:val="007D720E"/>
    <w:rsid w:val="007E7362"/>
    <w:rsid w:val="00833E9D"/>
    <w:rsid w:val="00834A43"/>
    <w:rsid w:val="008424A2"/>
    <w:rsid w:val="00845FB1"/>
    <w:rsid w:val="00880086"/>
    <w:rsid w:val="00885738"/>
    <w:rsid w:val="008914FF"/>
    <w:rsid w:val="008A2394"/>
    <w:rsid w:val="008A4AE8"/>
    <w:rsid w:val="008B5FDB"/>
    <w:rsid w:val="008C65F1"/>
    <w:rsid w:val="008D3DA1"/>
    <w:rsid w:val="008D6AEE"/>
    <w:rsid w:val="008E315C"/>
    <w:rsid w:val="008E6E7C"/>
    <w:rsid w:val="00902EA4"/>
    <w:rsid w:val="00903850"/>
    <w:rsid w:val="00947FAA"/>
    <w:rsid w:val="009637CF"/>
    <w:rsid w:val="0097775C"/>
    <w:rsid w:val="009A261E"/>
    <w:rsid w:val="009C2A7F"/>
    <w:rsid w:val="009C2C49"/>
    <w:rsid w:val="009C796A"/>
    <w:rsid w:val="009E287F"/>
    <w:rsid w:val="009F511C"/>
    <w:rsid w:val="00A026D7"/>
    <w:rsid w:val="00A03ED6"/>
    <w:rsid w:val="00A07A3E"/>
    <w:rsid w:val="00A128F9"/>
    <w:rsid w:val="00A17039"/>
    <w:rsid w:val="00A179B3"/>
    <w:rsid w:val="00A278C6"/>
    <w:rsid w:val="00A3753E"/>
    <w:rsid w:val="00A42E5B"/>
    <w:rsid w:val="00A53E6E"/>
    <w:rsid w:val="00A634D0"/>
    <w:rsid w:val="00A651EF"/>
    <w:rsid w:val="00A65432"/>
    <w:rsid w:val="00A655AC"/>
    <w:rsid w:val="00A7046E"/>
    <w:rsid w:val="00A728AA"/>
    <w:rsid w:val="00A96E99"/>
    <w:rsid w:val="00AB5B7F"/>
    <w:rsid w:val="00AC1EF3"/>
    <w:rsid w:val="00AC5BC7"/>
    <w:rsid w:val="00AD34E4"/>
    <w:rsid w:val="00AF6505"/>
    <w:rsid w:val="00B04977"/>
    <w:rsid w:val="00B4042F"/>
    <w:rsid w:val="00B470CD"/>
    <w:rsid w:val="00B516B3"/>
    <w:rsid w:val="00B62F8E"/>
    <w:rsid w:val="00B816FC"/>
    <w:rsid w:val="00B857FA"/>
    <w:rsid w:val="00BC3CA0"/>
    <w:rsid w:val="00BD5D46"/>
    <w:rsid w:val="00BF22E6"/>
    <w:rsid w:val="00BF5510"/>
    <w:rsid w:val="00C03448"/>
    <w:rsid w:val="00C242D3"/>
    <w:rsid w:val="00C36B9C"/>
    <w:rsid w:val="00C47F35"/>
    <w:rsid w:val="00C52413"/>
    <w:rsid w:val="00C55842"/>
    <w:rsid w:val="00C73D20"/>
    <w:rsid w:val="00C75F59"/>
    <w:rsid w:val="00C76E76"/>
    <w:rsid w:val="00C85DE2"/>
    <w:rsid w:val="00CA4C91"/>
    <w:rsid w:val="00CA509B"/>
    <w:rsid w:val="00CA7FC7"/>
    <w:rsid w:val="00CB1F4B"/>
    <w:rsid w:val="00CC4D30"/>
    <w:rsid w:val="00CD270D"/>
    <w:rsid w:val="00CE57C6"/>
    <w:rsid w:val="00CE74A6"/>
    <w:rsid w:val="00CF318E"/>
    <w:rsid w:val="00D41092"/>
    <w:rsid w:val="00D5419D"/>
    <w:rsid w:val="00D56CB7"/>
    <w:rsid w:val="00D607FD"/>
    <w:rsid w:val="00D764AB"/>
    <w:rsid w:val="00D821EC"/>
    <w:rsid w:val="00D85384"/>
    <w:rsid w:val="00D91CC0"/>
    <w:rsid w:val="00D95DAD"/>
    <w:rsid w:val="00DA5D18"/>
    <w:rsid w:val="00DB6EA4"/>
    <w:rsid w:val="00DC35A7"/>
    <w:rsid w:val="00DC6237"/>
    <w:rsid w:val="00DC6DEE"/>
    <w:rsid w:val="00DC6FDF"/>
    <w:rsid w:val="00DC7BCF"/>
    <w:rsid w:val="00DD07C6"/>
    <w:rsid w:val="00DE04DB"/>
    <w:rsid w:val="00DF47B8"/>
    <w:rsid w:val="00E02FC8"/>
    <w:rsid w:val="00E06ED2"/>
    <w:rsid w:val="00E10070"/>
    <w:rsid w:val="00E12B2C"/>
    <w:rsid w:val="00E53959"/>
    <w:rsid w:val="00E63141"/>
    <w:rsid w:val="00E73970"/>
    <w:rsid w:val="00E9640F"/>
    <w:rsid w:val="00EA5040"/>
    <w:rsid w:val="00ED3053"/>
    <w:rsid w:val="00ED4314"/>
    <w:rsid w:val="00ED706E"/>
    <w:rsid w:val="00EE06F8"/>
    <w:rsid w:val="00EE1317"/>
    <w:rsid w:val="00EE655D"/>
    <w:rsid w:val="00F0492C"/>
    <w:rsid w:val="00F07257"/>
    <w:rsid w:val="00F15AE3"/>
    <w:rsid w:val="00F236B1"/>
    <w:rsid w:val="00F26EA0"/>
    <w:rsid w:val="00F369A2"/>
    <w:rsid w:val="00F60165"/>
    <w:rsid w:val="00F63A32"/>
    <w:rsid w:val="00F643D0"/>
    <w:rsid w:val="00F645ED"/>
    <w:rsid w:val="00F6484B"/>
    <w:rsid w:val="00F84820"/>
    <w:rsid w:val="00F85684"/>
    <w:rsid w:val="00FB5053"/>
    <w:rsid w:val="00FC0996"/>
    <w:rsid w:val="00FF02FE"/>
    <w:rsid w:val="00FF0331"/>
    <w:rsid w:val="00FF1AB5"/>
    <w:rsid w:val="00FF3582"/>
    <w:rsid w:val="00FF4E32"/>
    <w:rsid w:val="00FF58E3"/>
    <w:rsid w:val="00FF7C72"/>
    <w:rsid w:val="2569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BF287A55-69C8-4DDE-8B91-259942C3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306E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isk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FF9F714A19BB4A849D317D33E9E33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175C6D-4A90-4702-82B8-647DB3F11F78}"/>
      </w:docPartPr>
      <w:docPartBody>
        <w:p w:rsidR="007C3EE5" w:rsidRDefault="007C3EE5" w:rsidP="007C3EE5">
          <w:pPr>
            <w:pStyle w:val="FF9F714A19BB4A849D317D33E9E33A3B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453282DB1954D51ACF0904C1C7FAF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0BDECA-8CD6-4F76-85D3-86F6FBC9CC47}"/>
      </w:docPartPr>
      <w:docPartBody>
        <w:p w:rsidR="007C3EE5" w:rsidRDefault="007C3EE5" w:rsidP="007C3EE5">
          <w:pPr>
            <w:pStyle w:val="2453282DB1954D51ACF0904C1C7FAF2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7059787030344489E6D3D88663F84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1CFD5B-2742-45FC-87FA-EB7F57D7110E}"/>
      </w:docPartPr>
      <w:docPartBody>
        <w:p w:rsidR="007C3EE5" w:rsidRDefault="007C3EE5" w:rsidP="007C3EE5">
          <w:pPr>
            <w:pStyle w:val="A7059787030344489E6D3D88663F844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BA1A812B7814DF28AB731F9D7D61A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5152BC-E5A0-46CE-BF22-3A2E57708DD3}"/>
      </w:docPartPr>
      <w:docPartBody>
        <w:p w:rsidR="007C3EE5" w:rsidRDefault="007C3EE5" w:rsidP="007C3EE5">
          <w:pPr>
            <w:pStyle w:val="BBA1A812B7814DF28AB731F9D7D61A2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19339B0BF25140569AF96A16504832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6C2861-6E9F-409C-90C7-3F086B2183D1}"/>
      </w:docPartPr>
      <w:docPartBody>
        <w:p w:rsidR="007C3EE5" w:rsidRDefault="007C3EE5" w:rsidP="007C3EE5">
          <w:pPr>
            <w:pStyle w:val="19339B0BF25140569AF96A165048324E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1DF17DEE4BE41BCB2146B20D2317A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68689F-2892-4F20-BC64-8FA1D8E1E194}"/>
      </w:docPartPr>
      <w:docPartBody>
        <w:p w:rsidR="007C3EE5" w:rsidRDefault="007C3EE5" w:rsidP="007C3EE5">
          <w:pPr>
            <w:pStyle w:val="61DF17DEE4BE41BCB2146B20D2317A6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F90B80748BA4992BAFAD1AE10E5DC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1787AD-4942-498B-AC26-2D52A51D46D4}"/>
      </w:docPartPr>
      <w:docPartBody>
        <w:p w:rsidR="007C3EE5" w:rsidRDefault="007C3EE5" w:rsidP="007C3EE5">
          <w:pPr>
            <w:pStyle w:val="8F90B80748BA4992BAFAD1AE10E5DC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F7AABB76014E9693106AC5442D8A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3CB656-EADE-445C-BAAB-2B53BC9A5BE3}"/>
      </w:docPartPr>
      <w:docPartBody>
        <w:p w:rsidR="007C3EE5" w:rsidRDefault="007C3EE5" w:rsidP="007C3EE5">
          <w:pPr>
            <w:pStyle w:val="8EF7AABB76014E9693106AC5442D8AA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CE0B65060F9444BA6FAC88E71A623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C7D9B3-044F-4FC8-BD36-41CA27B545CE}"/>
      </w:docPartPr>
      <w:docPartBody>
        <w:p w:rsidR="007C3EE5" w:rsidRDefault="007C3EE5" w:rsidP="007C3EE5">
          <w:pPr>
            <w:pStyle w:val="CCE0B65060F9444BA6FAC88E71A6236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9FB1818A38349AF9B87B09C4B3A99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DA7CEB-D670-4528-8104-45CECFD81335}"/>
      </w:docPartPr>
      <w:docPartBody>
        <w:p w:rsidR="007C3EE5" w:rsidRDefault="007C3EE5" w:rsidP="007C3EE5">
          <w:pPr>
            <w:pStyle w:val="F9FB1818A38349AF9B87B09C4B3A9993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46BF2E58E05421B89716F6D4C6776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AD9B55-298B-4001-9E97-6F411FB96774}"/>
      </w:docPartPr>
      <w:docPartBody>
        <w:p w:rsidR="00A9283F" w:rsidRDefault="00A9283F" w:rsidP="00A9283F">
          <w:pPr>
            <w:pStyle w:val="B46BF2E58E05421B89716F6D4C6776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AB6892042AB4FA9B25B49F45DA7C8D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296864-9B79-4E2A-AF1A-F89AEBABEA6E}"/>
      </w:docPartPr>
      <w:docPartBody>
        <w:p w:rsidR="00A9283F" w:rsidRDefault="00A9283F" w:rsidP="00A9283F">
          <w:pPr>
            <w:pStyle w:val="DAB6892042AB4FA9B25B49F45DA7C8D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56579AE73C9466186CAE47C3597FE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2FF94B-E045-4066-A33D-B589A9430EA3}"/>
      </w:docPartPr>
      <w:docPartBody>
        <w:p w:rsidR="00A9283F" w:rsidRDefault="00A9283F" w:rsidP="00A9283F">
          <w:pPr>
            <w:pStyle w:val="C56579AE73C9466186CAE47C3597FE8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32ECE"/>
    <w:rsid w:val="000675F9"/>
    <w:rsid w:val="003D0447"/>
    <w:rsid w:val="003F18D2"/>
    <w:rsid w:val="004A11D8"/>
    <w:rsid w:val="00515262"/>
    <w:rsid w:val="005A742C"/>
    <w:rsid w:val="00706C64"/>
    <w:rsid w:val="0072629D"/>
    <w:rsid w:val="007C3EE5"/>
    <w:rsid w:val="007D4A85"/>
    <w:rsid w:val="008C65F1"/>
    <w:rsid w:val="009E287F"/>
    <w:rsid w:val="00A278C6"/>
    <w:rsid w:val="00A9283F"/>
    <w:rsid w:val="00AF6505"/>
    <w:rsid w:val="00BF446B"/>
    <w:rsid w:val="00D821EC"/>
    <w:rsid w:val="00DD07C6"/>
    <w:rsid w:val="00F0492C"/>
    <w:rsid w:val="00F236B1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9283F"/>
    <w:rPr>
      <w:color w:val="666666"/>
    </w:rPr>
  </w:style>
  <w:style w:type="paragraph" w:customStyle="1" w:styleId="FF9F714A19BB4A849D317D33E9E33A3B">
    <w:name w:val="FF9F714A19BB4A849D317D33E9E33A3B"/>
    <w:rsid w:val="007C3EE5"/>
  </w:style>
  <w:style w:type="paragraph" w:customStyle="1" w:styleId="2453282DB1954D51ACF0904C1C7FAF27">
    <w:name w:val="2453282DB1954D51ACF0904C1C7FAF27"/>
    <w:rsid w:val="007C3EE5"/>
  </w:style>
  <w:style w:type="paragraph" w:customStyle="1" w:styleId="A7059787030344489E6D3D88663F844D">
    <w:name w:val="A7059787030344489E6D3D88663F844D"/>
    <w:rsid w:val="007C3EE5"/>
  </w:style>
  <w:style w:type="paragraph" w:customStyle="1" w:styleId="BBA1A812B7814DF28AB731F9D7D61A2D">
    <w:name w:val="BBA1A812B7814DF28AB731F9D7D61A2D"/>
    <w:rsid w:val="007C3EE5"/>
  </w:style>
  <w:style w:type="paragraph" w:customStyle="1" w:styleId="19339B0BF25140569AF96A165048324E">
    <w:name w:val="19339B0BF25140569AF96A165048324E"/>
    <w:rsid w:val="007C3EE5"/>
  </w:style>
  <w:style w:type="paragraph" w:customStyle="1" w:styleId="61DF17DEE4BE41BCB2146B20D2317A60">
    <w:name w:val="61DF17DEE4BE41BCB2146B20D2317A60"/>
    <w:rsid w:val="007C3EE5"/>
  </w:style>
  <w:style w:type="paragraph" w:customStyle="1" w:styleId="8F90B80748BA4992BAFAD1AE10E5DC14">
    <w:name w:val="8F90B80748BA4992BAFAD1AE10E5DC14"/>
    <w:rsid w:val="007C3EE5"/>
  </w:style>
  <w:style w:type="paragraph" w:customStyle="1" w:styleId="8EF7AABB76014E9693106AC5442D8AAF">
    <w:name w:val="8EF7AABB76014E9693106AC5442D8AAF"/>
    <w:rsid w:val="007C3EE5"/>
  </w:style>
  <w:style w:type="paragraph" w:customStyle="1" w:styleId="CCE0B65060F9444BA6FAC88E71A6236D">
    <w:name w:val="CCE0B65060F9444BA6FAC88E71A6236D"/>
    <w:rsid w:val="007C3EE5"/>
  </w:style>
  <w:style w:type="paragraph" w:customStyle="1" w:styleId="F9FB1818A38349AF9B87B09C4B3A9993">
    <w:name w:val="F9FB1818A38349AF9B87B09C4B3A9993"/>
    <w:rsid w:val="007C3EE5"/>
  </w:style>
  <w:style w:type="paragraph" w:customStyle="1" w:styleId="B46BF2E58E05421B89716F6D4C677671">
    <w:name w:val="B46BF2E58E05421B89716F6D4C677671"/>
    <w:rsid w:val="00A9283F"/>
  </w:style>
  <w:style w:type="paragraph" w:customStyle="1" w:styleId="DAB6892042AB4FA9B25B49F45DA7C8D0">
    <w:name w:val="DAB6892042AB4FA9B25B49F45DA7C8D0"/>
    <w:rsid w:val="00A9283F"/>
  </w:style>
  <w:style w:type="paragraph" w:customStyle="1" w:styleId="C56579AE73C9466186CAE47C3597FE81">
    <w:name w:val="C56579AE73C9466186CAE47C3597FE81"/>
    <w:rsid w:val="00A92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9A8131-613F-46D9-80AE-C5804AF1F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AD12D-81C5-465F-AE4A-F1D51704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3276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Eidukevičiūtė</dc:creator>
  <cp:keywords/>
  <dc:description/>
  <cp:lastModifiedBy>Irma Švabauskienė</cp:lastModifiedBy>
  <cp:revision>6</cp:revision>
  <dcterms:created xsi:type="dcterms:W3CDTF">2025-08-19T11:20:00Z</dcterms:created>
  <dcterms:modified xsi:type="dcterms:W3CDTF">2025-08-28T06:22:00Z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