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ED9" w:rsidRDefault="00C41ED9" w:rsidP="00C41ED9">
      <w:pPr>
        <w:pStyle w:val="Pagrindinistekstas"/>
        <w:jc w:val="center"/>
      </w:pPr>
      <w:r>
        <w:rPr>
          <w:noProof/>
        </w:rPr>
        <w:drawing>
          <wp:anchor distT="0" distB="0" distL="114300" distR="114300" simplePos="0" relativeHeight="251658240" behindDoc="0" locked="0" layoutInCell="1" allowOverlap="1" wp14:anchorId="1CA4CCE5" wp14:editId="79552B14">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83"/>
        <w:gridCol w:w="1560"/>
        <w:gridCol w:w="592"/>
        <w:gridCol w:w="2461"/>
      </w:tblGrid>
      <w:tr w:rsidR="00163473" w:rsidRPr="003C09F9" w:rsidTr="00006EB3">
        <w:tc>
          <w:tcPr>
            <w:tcW w:w="4928" w:type="dxa"/>
            <w:vMerge w:val="restart"/>
            <w:tcBorders>
              <w:top w:val="nil"/>
              <w:left w:val="nil"/>
              <w:bottom w:val="nil"/>
              <w:right w:val="nil"/>
            </w:tcBorders>
          </w:tcPr>
          <w:p w:rsidR="00104D1C" w:rsidRPr="00104D1C" w:rsidRDefault="002E35DE" w:rsidP="00104D1C">
            <w:pPr>
              <w:rPr>
                <w:szCs w:val="24"/>
              </w:rPr>
            </w:pPr>
            <w:r>
              <w:rPr>
                <w:szCs w:val="24"/>
              </w:rPr>
              <w:t>UAB „VVARFF“</w:t>
            </w:r>
          </w:p>
          <w:p w:rsidR="00AD2EE1" w:rsidRPr="00104D1C" w:rsidRDefault="002E35DE" w:rsidP="00F41647">
            <w:pPr>
              <w:rPr>
                <w:szCs w:val="24"/>
                <w:lang w:val="en-US"/>
              </w:rPr>
            </w:pPr>
            <w:hyperlink r:id="rId9" w:history="1">
              <w:r w:rsidRPr="001A5521">
                <w:rPr>
                  <w:rStyle w:val="Hipersaitas"/>
                  <w:szCs w:val="24"/>
                </w:rPr>
                <w:t>info</w:t>
              </w:r>
              <w:r w:rsidRPr="001A5521">
                <w:rPr>
                  <w:rStyle w:val="Hipersaitas"/>
                  <w:szCs w:val="24"/>
                  <w:lang w:val="en-US"/>
                </w:rPr>
                <w:t>@varf.lt</w:t>
              </w:r>
            </w:hyperlink>
            <w:r>
              <w:rPr>
                <w:szCs w:val="24"/>
                <w:lang w:val="en-US"/>
              </w:rPr>
              <w:t>; tomas@varf.lt</w:t>
            </w:r>
          </w:p>
          <w:p w:rsidR="00163473" w:rsidRDefault="00163473" w:rsidP="00F41647">
            <w:pPr>
              <w:rPr>
                <w:szCs w:val="24"/>
              </w:rPr>
            </w:pPr>
          </w:p>
          <w:p w:rsidR="00981151" w:rsidRPr="003C09F9" w:rsidRDefault="00981151" w:rsidP="00F41647">
            <w:pPr>
              <w:rPr>
                <w:szCs w:val="24"/>
              </w:rPr>
            </w:pPr>
          </w:p>
        </w:tc>
        <w:tc>
          <w:tcPr>
            <w:tcW w:w="283" w:type="dxa"/>
            <w:tcBorders>
              <w:top w:val="nil"/>
              <w:left w:val="nil"/>
              <w:bottom w:val="nil"/>
              <w:right w:val="nil"/>
            </w:tcBorders>
          </w:tcPr>
          <w:p w:rsidR="00163473" w:rsidRPr="003C09F9" w:rsidRDefault="00163473" w:rsidP="00F41647">
            <w:pPr>
              <w:jc w:val="center"/>
              <w:rPr>
                <w:szCs w:val="24"/>
              </w:rPr>
            </w:pPr>
          </w:p>
        </w:tc>
        <w:tc>
          <w:tcPr>
            <w:tcW w:w="1560" w:type="dxa"/>
            <w:tcBorders>
              <w:top w:val="nil"/>
              <w:left w:val="nil"/>
              <w:bottom w:val="nil"/>
              <w:right w:val="nil"/>
            </w:tcBorders>
          </w:tcPr>
          <w:p w:rsidR="00163473" w:rsidRPr="00CA7B58" w:rsidRDefault="00163473" w:rsidP="00DB0811"/>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163473" w:rsidP="00DB0811"/>
        </w:tc>
      </w:tr>
      <w:tr w:rsidR="00163473" w:rsidRPr="003C09F9" w:rsidTr="00006EB3">
        <w:tc>
          <w:tcPr>
            <w:tcW w:w="4928" w:type="dxa"/>
            <w:vMerge/>
            <w:tcBorders>
              <w:top w:val="nil"/>
              <w:left w:val="nil"/>
              <w:bottom w:val="nil"/>
              <w:right w:val="nil"/>
            </w:tcBorders>
            <w:vAlign w:val="center"/>
          </w:tcPr>
          <w:p w:rsidR="00163473" w:rsidRPr="003C09F9" w:rsidRDefault="00163473" w:rsidP="00F41647">
            <w:pPr>
              <w:rPr>
                <w:szCs w:val="24"/>
              </w:rPr>
            </w:pPr>
          </w:p>
        </w:tc>
        <w:tc>
          <w:tcPr>
            <w:tcW w:w="283" w:type="dxa"/>
            <w:tcBorders>
              <w:top w:val="nil"/>
              <w:left w:val="nil"/>
              <w:bottom w:val="nil"/>
              <w:right w:val="nil"/>
            </w:tcBorders>
          </w:tcPr>
          <w:p w:rsidR="00163473" w:rsidRPr="003C09F9" w:rsidRDefault="00163473" w:rsidP="00F41647">
            <w:pPr>
              <w:jc w:val="center"/>
              <w:rPr>
                <w:caps/>
                <w:szCs w:val="24"/>
              </w:rPr>
            </w:pPr>
          </w:p>
        </w:tc>
        <w:tc>
          <w:tcPr>
            <w:tcW w:w="1560" w:type="dxa"/>
            <w:tcBorders>
              <w:top w:val="nil"/>
              <w:left w:val="nil"/>
              <w:bottom w:val="nil"/>
              <w:right w:val="nil"/>
            </w:tcBorders>
          </w:tcPr>
          <w:p w:rsidR="00163473" w:rsidRPr="003C09F9" w:rsidRDefault="00930AC1" w:rsidP="00BB07E2">
            <w:pPr>
              <w:rPr>
                <w:szCs w:val="24"/>
              </w:rPr>
            </w:pPr>
            <w:r w:rsidRPr="003C09F9">
              <w:rPr>
                <w:caps/>
                <w:szCs w:val="24"/>
              </w:rPr>
              <w:t>Į</w:t>
            </w:r>
            <w:r w:rsidR="005C7AFD">
              <w:rPr>
                <w:caps/>
                <w:szCs w:val="24"/>
              </w:rPr>
              <w:t xml:space="preserve"> 2023-10-</w:t>
            </w:r>
            <w:r w:rsidR="002E35DE">
              <w:rPr>
                <w:caps/>
                <w:szCs w:val="24"/>
              </w:rPr>
              <w:t>11</w:t>
            </w:r>
          </w:p>
        </w:tc>
        <w:tc>
          <w:tcPr>
            <w:tcW w:w="592" w:type="dxa"/>
            <w:tcBorders>
              <w:top w:val="nil"/>
              <w:left w:val="nil"/>
              <w:bottom w:val="nil"/>
              <w:right w:val="nil"/>
            </w:tcBorders>
          </w:tcPr>
          <w:p w:rsidR="00163473" w:rsidRPr="003C09F9" w:rsidRDefault="006E106A" w:rsidP="00F41647">
            <w:pPr>
              <w:jc w:val="center"/>
              <w:rPr>
                <w:szCs w:val="24"/>
              </w:rPr>
            </w:pPr>
            <w:r>
              <w:rPr>
                <w:szCs w:val="24"/>
              </w:rPr>
              <w:t>Nr.</w:t>
            </w:r>
          </w:p>
        </w:tc>
        <w:tc>
          <w:tcPr>
            <w:tcW w:w="2461" w:type="dxa"/>
            <w:tcBorders>
              <w:top w:val="nil"/>
              <w:left w:val="nil"/>
              <w:bottom w:val="nil"/>
              <w:right w:val="nil"/>
            </w:tcBorders>
          </w:tcPr>
          <w:p w:rsidR="00163473" w:rsidRPr="003C09F9" w:rsidRDefault="002E35DE" w:rsidP="00BB07E2">
            <w:pPr>
              <w:rPr>
                <w:szCs w:val="24"/>
              </w:rPr>
            </w:pPr>
            <w:r>
              <w:rPr>
                <w:szCs w:val="24"/>
              </w:rPr>
              <w:t>192-4-45</w:t>
            </w: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C70A51">
        <w:tc>
          <w:tcPr>
            <w:tcW w:w="9824" w:type="dxa"/>
            <w:gridSpan w:val="5"/>
            <w:tcBorders>
              <w:top w:val="nil"/>
              <w:left w:val="nil"/>
              <w:bottom w:val="nil"/>
              <w:right w:val="nil"/>
            </w:tcBorders>
          </w:tcPr>
          <w:p w:rsidR="00163473" w:rsidRPr="003C09F9" w:rsidRDefault="00606132" w:rsidP="000944BF">
            <w:pPr>
              <w:rPr>
                <w:b/>
                <w:caps/>
                <w:szCs w:val="24"/>
              </w:rPr>
            </w:pPr>
            <w:r>
              <w:rPr>
                <w:b/>
                <w:szCs w:val="24"/>
              </w:rPr>
              <w:t xml:space="preserve">DĖL </w:t>
            </w:r>
            <w:r w:rsidR="002E35DE">
              <w:rPr>
                <w:b/>
                <w:szCs w:val="24"/>
              </w:rPr>
              <w:t>PAŽYMOS APIE SĖKMINGAI ĮVYKDYTUS DARBUS</w:t>
            </w:r>
          </w:p>
        </w:tc>
      </w:tr>
    </w:tbl>
    <w:p w:rsidR="00163473" w:rsidRDefault="00163473" w:rsidP="00AD2EE1">
      <w:pPr>
        <w:pStyle w:val="Pagrindinistekstas"/>
        <w:rPr>
          <w:szCs w:val="24"/>
        </w:rPr>
      </w:pPr>
    </w:p>
    <w:p w:rsidR="00D97551" w:rsidRDefault="00D97551" w:rsidP="00AD2EE1">
      <w:pPr>
        <w:pStyle w:val="Pagrindinistekstas"/>
        <w:rPr>
          <w:szCs w:val="24"/>
        </w:rPr>
      </w:pPr>
    </w:p>
    <w:p w:rsidR="0079036E" w:rsidRPr="0079036E" w:rsidRDefault="0079036E" w:rsidP="00010FD0">
      <w:pPr>
        <w:ind w:firstLine="720"/>
        <w:jc w:val="both"/>
        <w:rPr>
          <w:szCs w:val="24"/>
        </w:rPr>
      </w:pPr>
      <w:bookmarkStart w:id="0" w:name="_Hlk149305381"/>
      <w:r>
        <w:rPr>
          <w:szCs w:val="24"/>
        </w:rPr>
        <w:t>Šiuo raštu p</w:t>
      </w:r>
      <w:r w:rsidRPr="0079036E">
        <w:rPr>
          <w:szCs w:val="24"/>
        </w:rPr>
        <w:t xml:space="preserve">atvirtiname, kad </w:t>
      </w:r>
      <w:bookmarkStart w:id="1" w:name="_Hlk149299806"/>
      <w:r w:rsidRPr="0079036E">
        <w:rPr>
          <w:szCs w:val="24"/>
        </w:rPr>
        <w:t xml:space="preserve">UAB „VVARFF“ </w:t>
      </w:r>
      <w:r>
        <w:rPr>
          <w:szCs w:val="24"/>
        </w:rPr>
        <w:t>2021-</w:t>
      </w:r>
      <w:r w:rsidRPr="0079036E">
        <w:rPr>
          <w:szCs w:val="24"/>
        </w:rPr>
        <w:t xml:space="preserve">2023 m. sėkmingai įvykdė „Daržų, Vežėjų ir Žvejų gatvių Klaipėdos mieste kapitalinio remonto rangos darbai“ </w:t>
      </w:r>
      <w:r>
        <w:rPr>
          <w:szCs w:val="24"/>
        </w:rPr>
        <w:t>rangos</w:t>
      </w:r>
      <w:r w:rsidRPr="0079036E">
        <w:rPr>
          <w:szCs w:val="24"/>
        </w:rPr>
        <w:t xml:space="preserve"> sutartį Nr. J9-1487 sudarytą su Klaipėdos miesto savivaldybės administracija 2021-06-01. Atliktų darbų vertė 886427,5</w:t>
      </w:r>
      <w:r>
        <w:rPr>
          <w:szCs w:val="24"/>
        </w:rPr>
        <w:t>3</w:t>
      </w:r>
      <w:r w:rsidRPr="0079036E">
        <w:rPr>
          <w:szCs w:val="24"/>
        </w:rPr>
        <w:t xml:space="preserve"> (aštuoni šimtai aštuoniasdešimt šeši tūkstančiai keturi šimtai dvidešimt septyni eurai 5</w:t>
      </w:r>
      <w:r w:rsidR="009F7699">
        <w:rPr>
          <w:szCs w:val="24"/>
        </w:rPr>
        <w:t>3</w:t>
      </w:r>
      <w:r w:rsidRPr="0079036E">
        <w:rPr>
          <w:szCs w:val="24"/>
        </w:rPr>
        <w:t xml:space="preserve"> ct) Eur su PVM.</w:t>
      </w:r>
      <w:bookmarkEnd w:id="1"/>
      <w:r w:rsidR="009F7699">
        <w:rPr>
          <w:szCs w:val="24"/>
        </w:rPr>
        <w:t xml:space="preserve"> Sutartis buvo sudaryta iš 2 pirkimo dalių:</w:t>
      </w:r>
    </w:p>
    <w:p w:rsidR="009F7699" w:rsidRDefault="0079036E" w:rsidP="0079036E">
      <w:pPr>
        <w:pStyle w:val="Sraopastraipa"/>
        <w:numPr>
          <w:ilvl w:val="0"/>
          <w:numId w:val="7"/>
        </w:numPr>
        <w:jc w:val="both"/>
        <w:rPr>
          <w:szCs w:val="24"/>
        </w:rPr>
      </w:pPr>
      <w:r w:rsidRPr="009F7699">
        <w:rPr>
          <w:szCs w:val="24"/>
        </w:rPr>
        <w:t>I pirkimo dalis – Daržų g. (ruožas nuo Pilies g. iki Aukštosios g.) kapitalinio remonto rangos darbai – 44175</w:t>
      </w:r>
      <w:r w:rsidR="009F7699">
        <w:rPr>
          <w:szCs w:val="24"/>
        </w:rPr>
        <w:t>4,98</w:t>
      </w:r>
      <w:r w:rsidRPr="009F7699">
        <w:rPr>
          <w:szCs w:val="24"/>
        </w:rPr>
        <w:t xml:space="preserve"> (keturi šimtai keturiasdešimt vienas tūkstantis septyni šimtai penkiasdešimt </w:t>
      </w:r>
      <w:r w:rsidR="009F7699">
        <w:rPr>
          <w:szCs w:val="24"/>
        </w:rPr>
        <w:t>keturi</w:t>
      </w:r>
      <w:r w:rsidRPr="009F7699">
        <w:rPr>
          <w:szCs w:val="24"/>
        </w:rPr>
        <w:t xml:space="preserve"> eurai </w:t>
      </w:r>
      <w:r w:rsidR="009F7699">
        <w:rPr>
          <w:szCs w:val="24"/>
        </w:rPr>
        <w:t>98</w:t>
      </w:r>
      <w:r w:rsidRPr="009F7699">
        <w:rPr>
          <w:szCs w:val="24"/>
        </w:rPr>
        <w:t xml:space="preserve"> ct) Eur su PVM.</w:t>
      </w:r>
      <w:r w:rsidR="009F7699">
        <w:rPr>
          <w:szCs w:val="24"/>
        </w:rPr>
        <w:t xml:space="preserve"> 2022 m. atlikta darbų už 237 346,24 Eur su PVM, 2023 m. atlikta darbų už </w:t>
      </w:r>
      <w:r w:rsidR="00B95E1D">
        <w:rPr>
          <w:szCs w:val="24"/>
        </w:rPr>
        <w:t>204 408,74</w:t>
      </w:r>
      <w:r w:rsidR="009F7699">
        <w:rPr>
          <w:szCs w:val="24"/>
        </w:rPr>
        <w:t xml:space="preserve"> Eur su PVM.</w:t>
      </w:r>
    </w:p>
    <w:p w:rsidR="0079036E" w:rsidRDefault="0079036E" w:rsidP="0079036E">
      <w:pPr>
        <w:pStyle w:val="Sraopastraipa"/>
        <w:numPr>
          <w:ilvl w:val="0"/>
          <w:numId w:val="7"/>
        </w:numPr>
        <w:jc w:val="both"/>
        <w:rPr>
          <w:szCs w:val="24"/>
        </w:rPr>
      </w:pPr>
      <w:r w:rsidRPr="009F7699">
        <w:rPr>
          <w:szCs w:val="24"/>
        </w:rPr>
        <w:t>II pirkimo dalis – Vežėjų g. (ruožas nuo Daržų g. iki Turgaus g.) kapitalinio remonto rangos darbai – 444672,5</w:t>
      </w:r>
      <w:r w:rsidR="00B95E1D">
        <w:rPr>
          <w:szCs w:val="24"/>
        </w:rPr>
        <w:t>5</w:t>
      </w:r>
      <w:r w:rsidRPr="009F7699">
        <w:rPr>
          <w:szCs w:val="24"/>
        </w:rPr>
        <w:t xml:space="preserve"> (keturi šimtai keturiasdešimt keturi tūkstančiai šeši šimtai septyniasdešimt du eurai 5</w:t>
      </w:r>
      <w:r w:rsidR="00B95E1D">
        <w:rPr>
          <w:szCs w:val="24"/>
        </w:rPr>
        <w:t>5</w:t>
      </w:r>
      <w:r w:rsidRPr="009F7699">
        <w:rPr>
          <w:szCs w:val="24"/>
        </w:rPr>
        <w:t xml:space="preserve"> ct) Eur su PVM.</w:t>
      </w:r>
      <w:r w:rsidR="00FB5FB8">
        <w:rPr>
          <w:szCs w:val="24"/>
        </w:rPr>
        <w:t xml:space="preserve"> 2021 m. atlikta darbų už 107 436,73 Eur su PVM, 2022 m. atlikta darbų už 314 668,50 Eur su PVM, 2023 m. atlikta darbų už 22 567,32 Eur su PVM.</w:t>
      </w:r>
    </w:p>
    <w:bookmarkEnd w:id="0"/>
    <w:p w:rsidR="00E9005D" w:rsidRDefault="00E9005D" w:rsidP="00010FD0">
      <w:pPr>
        <w:ind w:firstLine="720"/>
        <w:jc w:val="both"/>
        <w:rPr>
          <w:szCs w:val="24"/>
        </w:rPr>
      </w:pPr>
      <w:r>
        <w:rPr>
          <w:szCs w:val="24"/>
        </w:rPr>
        <w:t xml:space="preserve">Šiuo raštu taip pat patvirtiname, kad </w:t>
      </w:r>
      <w:r w:rsidRPr="0079036E">
        <w:rPr>
          <w:szCs w:val="24"/>
        </w:rPr>
        <w:t xml:space="preserve">UAB „VVARFF“ </w:t>
      </w:r>
      <w:r w:rsidRPr="00E9005D">
        <w:rPr>
          <w:szCs w:val="24"/>
        </w:rPr>
        <w:t>202</w:t>
      </w:r>
      <w:r>
        <w:rPr>
          <w:szCs w:val="24"/>
        </w:rPr>
        <w:t>2</w:t>
      </w:r>
      <w:r w:rsidRPr="00E9005D">
        <w:rPr>
          <w:szCs w:val="24"/>
        </w:rPr>
        <w:t>-</w:t>
      </w:r>
      <w:r w:rsidRPr="0079036E">
        <w:rPr>
          <w:szCs w:val="24"/>
        </w:rPr>
        <w:t>2023 m. sėkmingai įvykdė „</w:t>
      </w:r>
      <w:r w:rsidR="0089652F" w:rsidRPr="0089652F">
        <w:rPr>
          <w:szCs w:val="24"/>
        </w:rPr>
        <w:t>Didžiosios Vandens gatvės (ruožas nuo Tiltų g. iki Aukštosios g.) Klaipėdos mieste kapitalinio remonto rangos darbai</w:t>
      </w:r>
      <w:r w:rsidRPr="0079036E">
        <w:rPr>
          <w:szCs w:val="24"/>
        </w:rPr>
        <w:t xml:space="preserve">“ </w:t>
      </w:r>
      <w:r w:rsidRPr="00E9005D">
        <w:rPr>
          <w:szCs w:val="24"/>
        </w:rPr>
        <w:t>rangos</w:t>
      </w:r>
      <w:r w:rsidRPr="0079036E">
        <w:rPr>
          <w:szCs w:val="24"/>
        </w:rPr>
        <w:t xml:space="preserve"> sutartį Nr. J9-1</w:t>
      </w:r>
      <w:r w:rsidR="0089652F">
        <w:rPr>
          <w:szCs w:val="24"/>
        </w:rPr>
        <w:t>145</w:t>
      </w:r>
      <w:r w:rsidRPr="0079036E">
        <w:rPr>
          <w:szCs w:val="24"/>
        </w:rPr>
        <w:t xml:space="preserve"> sudarytą su Klaipėdos miesto savivaldybės administracija 202</w:t>
      </w:r>
      <w:r w:rsidR="0089652F">
        <w:rPr>
          <w:szCs w:val="24"/>
        </w:rPr>
        <w:t>2-03-21</w:t>
      </w:r>
      <w:r w:rsidRPr="0079036E">
        <w:rPr>
          <w:szCs w:val="24"/>
        </w:rPr>
        <w:t xml:space="preserve">. Atliktų darbų vertė </w:t>
      </w:r>
      <w:r w:rsidR="00AF67A1">
        <w:rPr>
          <w:szCs w:val="24"/>
        </w:rPr>
        <w:t>621 660,23</w:t>
      </w:r>
      <w:r w:rsidRPr="0079036E">
        <w:rPr>
          <w:szCs w:val="24"/>
        </w:rPr>
        <w:t xml:space="preserve"> (</w:t>
      </w:r>
      <w:r w:rsidR="00AF67A1">
        <w:rPr>
          <w:szCs w:val="24"/>
        </w:rPr>
        <w:t>šeši</w:t>
      </w:r>
      <w:r w:rsidRPr="0079036E">
        <w:rPr>
          <w:szCs w:val="24"/>
        </w:rPr>
        <w:t xml:space="preserve"> šimtai </w:t>
      </w:r>
      <w:r w:rsidR="00AF67A1">
        <w:rPr>
          <w:szCs w:val="24"/>
        </w:rPr>
        <w:t>dvidešimt vienas</w:t>
      </w:r>
      <w:r w:rsidRPr="0079036E">
        <w:rPr>
          <w:szCs w:val="24"/>
        </w:rPr>
        <w:t xml:space="preserve"> tūkstan</w:t>
      </w:r>
      <w:r w:rsidR="00AF67A1">
        <w:rPr>
          <w:szCs w:val="24"/>
        </w:rPr>
        <w:t>tis</w:t>
      </w:r>
      <w:r w:rsidRPr="0079036E">
        <w:rPr>
          <w:szCs w:val="24"/>
        </w:rPr>
        <w:t xml:space="preserve"> </w:t>
      </w:r>
      <w:r w:rsidR="00AF67A1">
        <w:rPr>
          <w:szCs w:val="24"/>
        </w:rPr>
        <w:t>šeši</w:t>
      </w:r>
      <w:r w:rsidRPr="0079036E">
        <w:rPr>
          <w:szCs w:val="24"/>
        </w:rPr>
        <w:t xml:space="preserve"> šimtai </w:t>
      </w:r>
      <w:r w:rsidR="00AF67A1">
        <w:rPr>
          <w:szCs w:val="24"/>
        </w:rPr>
        <w:t>šešiasdešimt</w:t>
      </w:r>
      <w:r w:rsidRPr="0079036E">
        <w:rPr>
          <w:szCs w:val="24"/>
        </w:rPr>
        <w:t xml:space="preserve"> </w:t>
      </w:r>
      <w:r w:rsidR="00AF67A1">
        <w:rPr>
          <w:szCs w:val="24"/>
        </w:rPr>
        <w:t>eurų</w:t>
      </w:r>
      <w:r w:rsidRPr="0079036E">
        <w:rPr>
          <w:szCs w:val="24"/>
        </w:rPr>
        <w:t xml:space="preserve"> </w:t>
      </w:r>
      <w:r w:rsidR="00AF67A1">
        <w:rPr>
          <w:szCs w:val="24"/>
        </w:rPr>
        <w:t>2</w:t>
      </w:r>
      <w:r w:rsidRPr="00E9005D">
        <w:rPr>
          <w:szCs w:val="24"/>
        </w:rPr>
        <w:t>3</w:t>
      </w:r>
      <w:r w:rsidRPr="0079036E">
        <w:rPr>
          <w:szCs w:val="24"/>
        </w:rPr>
        <w:t xml:space="preserve"> ct) Eur su PVM.</w:t>
      </w:r>
      <w:r w:rsidR="00AF67A1">
        <w:rPr>
          <w:szCs w:val="24"/>
        </w:rPr>
        <w:t xml:space="preserve"> </w:t>
      </w:r>
      <w:r w:rsidR="00AF67A1" w:rsidRPr="00AF67A1">
        <w:rPr>
          <w:szCs w:val="24"/>
        </w:rPr>
        <w:t xml:space="preserve">2022 m. atlikta darbų už </w:t>
      </w:r>
      <w:r w:rsidR="00AF67A1">
        <w:rPr>
          <w:szCs w:val="24"/>
        </w:rPr>
        <w:t>461 569,51</w:t>
      </w:r>
      <w:r w:rsidR="00AF67A1" w:rsidRPr="00AF67A1">
        <w:rPr>
          <w:szCs w:val="24"/>
        </w:rPr>
        <w:t xml:space="preserve"> Eur su PVM, 2023 m. atlikta darbų už </w:t>
      </w:r>
      <w:r w:rsidR="00AF67A1">
        <w:rPr>
          <w:szCs w:val="24"/>
        </w:rPr>
        <w:t>160 090,72</w:t>
      </w:r>
      <w:r w:rsidR="00AF67A1" w:rsidRPr="00AF67A1">
        <w:rPr>
          <w:szCs w:val="24"/>
        </w:rPr>
        <w:t xml:space="preserve"> Eur su PVM.</w:t>
      </w:r>
    </w:p>
    <w:p w:rsidR="003A3546" w:rsidRPr="003A3546" w:rsidRDefault="00010FD0" w:rsidP="00435273">
      <w:pPr>
        <w:ind w:firstLine="720"/>
        <w:jc w:val="both"/>
        <w:rPr>
          <w:szCs w:val="24"/>
        </w:rPr>
      </w:pPr>
      <w:r w:rsidRPr="00010FD0">
        <w:rPr>
          <w:szCs w:val="24"/>
        </w:rPr>
        <w:t xml:space="preserve">Šiuo raštu patvirtiname, kad UAB „VVARFF“ 2021-2023 m. sėkmingai įvykdė „Teatro ir Sukilėlių gatvių Klaipėdos mieste rekonstravimo rangos darbai“ rangos sutartį </w:t>
      </w:r>
      <w:r w:rsidR="00E260CD" w:rsidRPr="00010FD0">
        <w:rPr>
          <w:szCs w:val="24"/>
        </w:rPr>
        <w:t>2021-06-0</w:t>
      </w:r>
      <w:r w:rsidR="00E260CD">
        <w:rPr>
          <w:szCs w:val="24"/>
        </w:rPr>
        <w:t>9</w:t>
      </w:r>
      <w:r w:rsidR="00E260CD" w:rsidRPr="00010FD0">
        <w:rPr>
          <w:szCs w:val="24"/>
        </w:rPr>
        <w:t xml:space="preserve"> </w:t>
      </w:r>
      <w:r w:rsidRPr="00010FD0">
        <w:rPr>
          <w:szCs w:val="24"/>
        </w:rPr>
        <w:t>Nr. J9-1</w:t>
      </w:r>
      <w:r>
        <w:rPr>
          <w:szCs w:val="24"/>
        </w:rPr>
        <w:t>551</w:t>
      </w:r>
      <w:r w:rsidR="00435273">
        <w:rPr>
          <w:szCs w:val="24"/>
        </w:rPr>
        <w:t>,</w:t>
      </w:r>
      <w:r w:rsidRPr="00010FD0">
        <w:rPr>
          <w:szCs w:val="24"/>
        </w:rPr>
        <w:t xml:space="preserve"> sudarytą su Klaipėdos miesto savivaldybės administracija. </w:t>
      </w:r>
      <w:r w:rsidR="00435273" w:rsidRPr="00435273">
        <w:rPr>
          <w:szCs w:val="24"/>
        </w:rPr>
        <w:t xml:space="preserve">I pirkimo dalies – </w:t>
      </w:r>
      <w:r w:rsidR="00435273" w:rsidRPr="00435273">
        <w:rPr>
          <w:bCs/>
          <w:szCs w:val="24"/>
        </w:rPr>
        <w:t>Teatro gatvės Klaipėdos mieste rekonstravimo rangos darbų</w:t>
      </w:r>
      <w:r w:rsidR="00435273" w:rsidRPr="00435273">
        <w:rPr>
          <w:szCs w:val="24"/>
        </w:rPr>
        <w:t xml:space="preserve"> atliktų darbų vertė – 564 354,83 (penki šimtai šešiasdešimt keturi tūkstančiai trys šimtai penkiasdešimt keturi eurai 83 ct) Eur su PVM. 2022 m. atlikta darbų už 234.350,39 Eur su PVM, 2023 m. atlikta darbų už 330 004,44 Eur su PVM. </w:t>
      </w:r>
    </w:p>
    <w:p w:rsidR="003A3546" w:rsidRDefault="009B4A43" w:rsidP="009B4A43">
      <w:pPr>
        <w:ind w:firstLine="720"/>
        <w:jc w:val="both"/>
        <w:rPr>
          <w:szCs w:val="24"/>
        </w:rPr>
      </w:pPr>
      <w:r w:rsidRPr="009B4A43">
        <w:rPr>
          <w:szCs w:val="24"/>
        </w:rPr>
        <w:t>Darbai atlikti pagal galiojančių teisės aktų, reglamentuojančių darbų atlikimą, reikalavimus, galutiniai rezultatai yra tinkami, darbai atlikti laiku</w:t>
      </w:r>
      <w:r>
        <w:rPr>
          <w:szCs w:val="24"/>
        </w:rPr>
        <w:t>.</w:t>
      </w:r>
    </w:p>
    <w:p w:rsidR="009B4A43" w:rsidRDefault="009B4A43" w:rsidP="003A3546">
      <w:pPr>
        <w:jc w:val="both"/>
        <w:rPr>
          <w:szCs w:val="24"/>
        </w:rPr>
      </w:pPr>
    </w:p>
    <w:p w:rsidR="009B4A43" w:rsidRPr="003A3546" w:rsidRDefault="009B4A43" w:rsidP="003A3546">
      <w:pPr>
        <w:jc w:val="both"/>
        <w:rPr>
          <w:szCs w:val="24"/>
        </w:rPr>
      </w:pPr>
    </w:p>
    <w:tbl>
      <w:tblPr>
        <w:tblW w:w="0" w:type="auto"/>
        <w:tblLook w:val="01E0" w:firstRow="1" w:lastRow="1" w:firstColumn="1" w:lastColumn="1" w:noHBand="0" w:noVBand="0"/>
      </w:tblPr>
      <w:tblGrid>
        <w:gridCol w:w="4830"/>
        <w:gridCol w:w="4809"/>
      </w:tblGrid>
      <w:tr w:rsidR="003A3546" w:rsidRPr="003A3546" w:rsidTr="003A3546">
        <w:tc>
          <w:tcPr>
            <w:tcW w:w="4927" w:type="dxa"/>
          </w:tcPr>
          <w:p w:rsidR="003A3546" w:rsidRPr="003A3546" w:rsidRDefault="004C7772" w:rsidP="0074051E">
            <w:pPr>
              <w:jc w:val="both"/>
              <w:rPr>
                <w:szCs w:val="24"/>
              </w:rPr>
            </w:pPr>
            <w:r>
              <w:rPr>
                <w:szCs w:val="24"/>
              </w:rPr>
              <w:t>Savivaldy</w:t>
            </w:r>
            <w:r w:rsidR="0074051E">
              <w:rPr>
                <w:szCs w:val="24"/>
              </w:rPr>
              <w:t>bės administracijos direktorius</w:t>
            </w:r>
          </w:p>
        </w:tc>
        <w:tc>
          <w:tcPr>
            <w:tcW w:w="4927" w:type="dxa"/>
          </w:tcPr>
          <w:p w:rsidR="003A3546" w:rsidRPr="003A3546" w:rsidRDefault="00104D1C" w:rsidP="003A3546">
            <w:pPr>
              <w:jc w:val="right"/>
              <w:rPr>
                <w:szCs w:val="24"/>
              </w:rPr>
            </w:pPr>
            <w:r>
              <w:rPr>
                <w:szCs w:val="24"/>
              </w:rPr>
              <w:t>Andrius Žukas</w:t>
            </w:r>
          </w:p>
        </w:tc>
      </w:tr>
    </w:tbl>
    <w:p w:rsidR="009B4A43" w:rsidRDefault="009B4A43" w:rsidP="003A3546">
      <w:pPr>
        <w:jc w:val="both"/>
        <w:rPr>
          <w:szCs w:val="24"/>
        </w:rPr>
      </w:pPr>
    </w:p>
    <w:p w:rsidR="00435273" w:rsidRDefault="00435273" w:rsidP="003A3546">
      <w:pPr>
        <w:jc w:val="both"/>
        <w:rPr>
          <w:szCs w:val="24"/>
        </w:rPr>
      </w:pPr>
    </w:p>
    <w:p w:rsidR="00435273" w:rsidRDefault="00435273" w:rsidP="003A3546">
      <w:pPr>
        <w:jc w:val="both"/>
        <w:rPr>
          <w:szCs w:val="24"/>
        </w:rPr>
      </w:pPr>
    </w:p>
    <w:p w:rsidR="009956C5" w:rsidRDefault="009956C5" w:rsidP="003A3546">
      <w:pPr>
        <w:jc w:val="both"/>
        <w:rPr>
          <w:szCs w:val="24"/>
        </w:rPr>
      </w:pPr>
    </w:p>
    <w:p w:rsidR="00816192" w:rsidRPr="003A3546" w:rsidRDefault="00104D1C" w:rsidP="003A3546">
      <w:pPr>
        <w:jc w:val="both"/>
        <w:rPr>
          <w:szCs w:val="24"/>
        </w:rPr>
      </w:pPr>
      <w:bookmarkStart w:id="2" w:name="_Hlk144283870"/>
      <w:r>
        <w:rPr>
          <w:szCs w:val="24"/>
        </w:rPr>
        <w:t>Ilona Dulkytė</w:t>
      </w:r>
      <w:r w:rsidR="000944BF" w:rsidRPr="003C09F9">
        <w:rPr>
          <w:szCs w:val="24"/>
        </w:rPr>
        <w:t>, tel. (8 46)</w:t>
      </w:r>
      <w:r w:rsidR="009A4237">
        <w:rPr>
          <w:szCs w:val="24"/>
        </w:rPr>
        <w:t xml:space="preserve"> </w:t>
      </w:r>
      <w:r w:rsidR="000944BF" w:rsidRPr="003C09F9">
        <w:rPr>
          <w:szCs w:val="24"/>
        </w:rPr>
        <w:t xml:space="preserve"> 39 6</w:t>
      </w:r>
      <w:r>
        <w:rPr>
          <w:szCs w:val="24"/>
        </w:rPr>
        <w:t>1 25</w:t>
      </w:r>
      <w:r w:rsidR="000944BF" w:rsidRPr="003C09F9">
        <w:rPr>
          <w:szCs w:val="24"/>
        </w:rPr>
        <w:t>, el.</w:t>
      </w:r>
      <w:r w:rsidR="000944BF" w:rsidRPr="003C09F9">
        <w:rPr>
          <w:szCs w:val="24"/>
          <w:lang w:val="en-US"/>
        </w:rPr>
        <w:t xml:space="preserve"> p. </w:t>
      </w:r>
      <w:r w:rsidR="00435273">
        <w:rPr>
          <w:szCs w:val="24"/>
          <w:lang w:val="en-US"/>
        </w:rPr>
        <w:t>i</w:t>
      </w:r>
      <w:r>
        <w:rPr>
          <w:szCs w:val="24"/>
          <w:lang w:val="en-US"/>
        </w:rPr>
        <w:t>lona.dulkyte</w:t>
      </w:r>
      <w:r w:rsidR="00816192" w:rsidRPr="00816192">
        <w:rPr>
          <w:szCs w:val="24"/>
          <w:lang w:val="en-US"/>
        </w:rPr>
        <w:t>@</w:t>
      </w:r>
      <w:r w:rsidR="00816192" w:rsidRPr="00816192">
        <w:rPr>
          <w:szCs w:val="24"/>
        </w:rPr>
        <w:t>klaipeda.lt</w:t>
      </w:r>
      <w:bookmarkEnd w:id="2"/>
    </w:p>
    <w:sectPr w:rsidR="00816192" w:rsidRPr="003A3546" w:rsidSect="00254CF6">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2C1" w:rsidRDefault="00EE32C1" w:rsidP="00F41647">
      <w:r>
        <w:separator/>
      </w:r>
    </w:p>
  </w:endnote>
  <w:endnote w:type="continuationSeparator" w:id="0">
    <w:p w:rsidR="00EE32C1" w:rsidRDefault="00EE32C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4EC" w:rsidRDefault="00E404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4EC" w:rsidRDefault="00E404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3208"/>
      <w:gridCol w:w="3221"/>
      <w:gridCol w:w="3210"/>
    </w:tblGrid>
    <w:tr w:rsidR="00B66CD1" w:rsidTr="00E404EC">
      <w:trPr>
        <w:trHeight w:val="751"/>
      </w:trPr>
      <w:tc>
        <w:tcPr>
          <w:tcW w:w="3269" w:type="dxa"/>
        </w:tcPr>
        <w:p w:rsidR="00C44350" w:rsidRPr="00C44350" w:rsidRDefault="00B66CD1" w:rsidP="00C44350">
          <w:pPr>
            <w:rPr>
              <w:sz w:val="20"/>
            </w:rPr>
          </w:pPr>
          <w:r w:rsidRPr="00C44350">
            <w:rPr>
              <w:sz w:val="20"/>
            </w:rPr>
            <w:t xml:space="preserve">Biudžetinė įstaiga </w:t>
          </w:r>
        </w:p>
        <w:p w:rsidR="00E404EC" w:rsidRDefault="00C44350" w:rsidP="00475E53">
          <w:pPr>
            <w:rPr>
              <w:sz w:val="20"/>
            </w:rPr>
          </w:pPr>
          <w:r w:rsidRPr="00C44350">
            <w:rPr>
              <w:sz w:val="20"/>
            </w:rPr>
            <w:t>Liepų g. 11</w:t>
          </w:r>
          <w:r w:rsidR="00475E53">
            <w:rPr>
              <w:sz w:val="20"/>
            </w:rPr>
            <w:t xml:space="preserve">, </w:t>
          </w:r>
        </w:p>
        <w:p w:rsidR="00B66CD1" w:rsidRPr="00C44350" w:rsidRDefault="00B66CD1" w:rsidP="00475E53">
          <w:pPr>
            <w:rPr>
              <w:sz w:val="20"/>
            </w:rPr>
          </w:pPr>
          <w:r w:rsidRPr="00C44350">
            <w:rPr>
              <w:sz w:val="20"/>
            </w:rPr>
            <w:t xml:space="preserve">91502 </w:t>
          </w:r>
          <w:r w:rsidR="00C44350" w:rsidRPr="00C44350">
            <w:rPr>
              <w:sz w:val="20"/>
            </w:rPr>
            <w:t>K</w:t>
          </w:r>
          <w:r w:rsidRPr="00C44350">
            <w:rPr>
              <w:sz w:val="20"/>
            </w:rPr>
            <w:t xml:space="preserve">laipėda </w:t>
          </w:r>
        </w:p>
      </w:tc>
      <w:tc>
        <w:tcPr>
          <w:tcW w:w="3269" w:type="dxa"/>
        </w:tcPr>
        <w:p w:rsidR="00B66CD1" w:rsidRPr="00DB0811" w:rsidRDefault="00B66CD1" w:rsidP="00B66CD1">
          <w:pPr>
            <w:pStyle w:val="Porat"/>
            <w:rPr>
              <w:sz w:val="20"/>
            </w:rPr>
          </w:pPr>
          <w:r w:rsidRPr="00DB0811">
            <w:rPr>
              <w:sz w:val="20"/>
            </w:rPr>
            <w:t>Tel. (8 46)</w:t>
          </w:r>
          <w:r>
            <w:rPr>
              <w:sz w:val="20"/>
            </w:rPr>
            <w:t xml:space="preserve"> </w:t>
          </w:r>
          <w:r w:rsidRPr="00DB0811">
            <w:rPr>
              <w:sz w:val="20"/>
            </w:rPr>
            <w:t xml:space="preserve"> 39 60 08</w:t>
          </w:r>
        </w:p>
        <w:p w:rsidR="00B66CD1" w:rsidRPr="00DB0811" w:rsidRDefault="00B66CD1" w:rsidP="00B66CD1">
          <w:pPr>
            <w:pStyle w:val="Porat"/>
            <w:rPr>
              <w:sz w:val="20"/>
            </w:rPr>
          </w:pPr>
          <w:r w:rsidRPr="00DB0811">
            <w:rPr>
              <w:sz w:val="20"/>
            </w:rPr>
            <w:t>Faks. (8 46)</w:t>
          </w:r>
          <w:r>
            <w:rPr>
              <w:sz w:val="20"/>
            </w:rPr>
            <w:t xml:space="preserve"> </w:t>
          </w:r>
          <w:r w:rsidRPr="00DB0811">
            <w:rPr>
              <w:sz w:val="20"/>
            </w:rPr>
            <w:t xml:space="preserve"> 41 00 47</w:t>
          </w:r>
        </w:p>
        <w:p w:rsidR="00B66CD1" w:rsidRPr="00DB0811" w:rsidRDefault="00C21AA4" w:rsidP="00A26D38">
          <w:pPr>
            <w:pStyle w:val="Porat"/>
            <w:rPr>
              <w:sz w:val="20"/>
            </w:rPr>
          </w:pPr>
          <w:r>
            <w:rPr>
              <w:sz w:val="20"/>
            </w:rPr>
            <w:t xml:space="preserve">El. p. </w:t>
          </w:r>
          <w:r w:rsidR="001E7716">
            <w:rPr>
              <w:sz w:val="20"/>
            </w:rPr>
            <w:t>info</w:t>
          </w:r>
          <w:r w:rsidR="00B66CD1" w:rsidRPr="00DB0811">
            <w:rPr>
              <w:sz w:val="20"/>
            </w:rPr>
            <w:t>@klaipeda.lt</w:t>
          </w:r>
        </w:p>
      </w:tc>
      <w:tc>
        <w:tcPr>
          <w:tcW w:w="3270" w:type="dxa"/>
        </w:tcPr>
        <w:p w:rsidR="00B66CD1" w:rsidRPr="00DB0811" w:rsidRDefault="00B66CD1" w:rsidP="00B66CD1">
          <w:pPr>
            <w:rPr>
              <w:sz w:val="20"/>
            </w:rPr>
          </w:pPr>
          <w:r w:rsidRPr="00DB0811">
            <w:rPr>
              <w:sz w:val="20"/>
            </w:rPr>
            <w:t>Duomenys kaupiami ir saugomi Juridinių asmenų registre</w:t>
          </w:r>
        </w:p>
        <w:p w:rsidR="00B66CD1" w:rsidRPr="00DB0811" w:rsidRDefault="00B66CD1" w:rsidP="00A26D38">
          <w:pPr>
            <w:rPr>
              <w:sz w:val="20"/>
            </w:rPr>
          </w:pPr>
          <w:r w:rsidRPr="00DB0811">
            <w:rPr>
              <w:sz w:val="20"/>
            </w:rPr>
            <w:t xml:space="preserve">Kodas 188710823 </w:t>
          </w:r>
        </w:p>
      </w:tc>
    </w:tr>
  </w:tbl>
  <w:p w:rsidR="00B66CD1" w:rsidRDefault="00B66C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2C1" w:rsidRDefault="00EE32C1" w:rsidP="00F41647">
      <w:r>
        <w:separator/>
      </w:r>
    </w:p>
  </w:footnote>
  <w:footnote w:type="continuationSeparator" w:id="0">
    <w:p w:rsidR="00EE32C1" w:rsidRDefault="00EE32C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4EC" w:rsidRDefault="00E404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430893"/>
      <w:docPartObj>
        <w:docPartGallery w:val="Page Numbers (Top of Page)"/>
        <w:docPartUnique/>
      </w:docPartObj>
    </w:sdtPr>
    <w:sdtContent>
      <w:p w:rsidR="00254CF6" w:rsidRDefault="00254CF6">
        <w:pPr>
          <w:pStyle w:val="Antrats"/>
          <w:jc w:val="center"/>
        </w:pPr>
        <w:r>
          <w:fldChar w:fldCharType="begin"/>
        </w:r>
        <w:r>
          <w:instrText>PAGE   \* MERGEFORMAT</w:instrText>
        </w:r>
        <w:r>
          <w:fldChar w:fldCharType="separate"/>
        </w:r>
        <w:r w:rsidR="00BD5049">
          <w:rPr>
            <w:noProof/>
          </w:rPr>
          <w:t>2</w:t>
        </w:r>
        <w:r>
          <w:fldChar w:fldCharType="end"/>
        </w:r>
      </w:p>
    </w:sdtContent>
  </w:sdt>
  <w:p w:rsidR="00254CF6" w:rsidRDefault="00254C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F6" w:rsidRDefault="00254CF6">
    <w:pPr>
      <w:pStyle w:val="Antrats"/>
      <w:jc w:val="center"/>
    </w:pPr>
  </w:p>
  <w:p w:rsidR="00254CF6" w:rsidRDefault="00254C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2B005FCD"/>
    <w:multiLevelType w:val="hybridMultilevel"/>
    <w:tmpl w:val="29A281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729113">
    <w:abstractNumId w:val="4"/>
  </w:num>
  <w:num w:numId="2" w16cid:durableId="1503550175">
    <w:abstractNumId w:val="5"/>
  </w:num>
  <w:num w:numId="3" w16cid:durableId="1372730847">
    <w:abstractNumId w:val="3"/>
  </w:num>
  <w:num w:numId="4" w16cid:durableId="468132938">
    <w:abstractNumId w:val="2"/>
  </w:num>
  <w:num w:numId="5" w16cid:durableId="576592301">
    <w:abstractNumId w:val="1"/>
  </w:num>
  <w:num w:numId="6" w16cid:durableId="1044061235">
    <w:abstractNumId w:val="0"/>
  </w:num>
  <w:num w:numId="7" w16cid:durableId="1691568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3SthdboFJMg4vwyD3yv8X8VntBLjBczmalZajsJqqilN1tfCWeTHrvJ11osKoMdjfAgHXNGIm+JRC3xmVuooQ==" w:salt="raPJR2q4V8HLbGNtn0mPQw=="/>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6EB3"/>
    <w:rsid w:val="00010FD0"/>
    <w:rsid w:val="00024730"/>
    <w:rsid w:val="000944BF"/>
    <w:rsid w:val="000E6C34"/>
    <w:rsid w:val="00104D1C"/>
    <w:rsid w:val="001444C8"/>
    <w:rsid w:val="00163473"/>
    <w:rsid w:val="001B01B1"/>
    <w:rsid w:val="001B4455"/>
    <w:rsid w:val="001D1AE7"/>
    <w:rsid w:val="001E7716"/>
    <w:rsid w:val="00237522"/>
    <w:rsid w:val="00237B69"/>
    <w:rsid w:val="00242B88"/>
    <w:rsid w:val="00254CF6"/>
    <w:rsid w:val="00257B1D"/>
    <w:rsid w:val="00291226"/>
    <w:rsid w:val="002929CF"/>
    <w:rsid w:val="00294127"/>
    <w:rsid w:val="002D0F6F"/>
    <w:rsid w:val="002E35DE"/>
    <w:rsid w:val="002E5FBA"/>
    <w:rsid w:val="00324750"/>
    <w:rsid w:val="00347F54"/>
    <w:rsid w:val="003551C8"/>
    <w:rsid w:val="00384543"/>
    <w:rsid w:val="003A3546"/>
    <w:rsid w:val="003B5196"/>
    <w:rsid w:val="003C09F9"/>
    <w:rsid w:val="003E5D65"/>
    <w:rsid w:val="003E603A"/>
    <w:rsid w:val="00404C77"/>
    <w:rsid w:val="00405B54"/>
    <w:rsid w:val="00433CCC"/>
    <w:rsid w:val="00435273"/>
    <w:rsid w:val="004545AD"/>
    <w:rsid w:val="00472954"/>
    <w:rsid w:val="00475E53"/>
    <w:rsid w:val="0048725D"/>
    <w:rsid w:val="004C7772"/>
    <w:rsid w:val="004F140E"/>
    <w:rsid w:val="00570215"/>
    <w:rsid w:val="005C29DF"/>
    <w:rsid w:val="005C7AFD"/>
    <w:rsid w:val="00601B0A"/>
    <w:rsid w:val="00606132"/>
    <w:rsid w:val="006245EF"/>
    <w:rsid w:val="00627935"/>
    <w:rsid w:val="00647ABE"/>
    <w:rsid w:val="006656F5"/>
    <w:rsid w:val="006C7469"/>
    <w:rsid w:val="006E106A"/>
    <w:rsid w:val="006F416F"/>
    <w:rsid w:val="006F4715"/>
    <w:rsid w:val="0070711F"/>
    <w:rsid w:val="00710820"/>
    <w:rsid w:val="00713BC8"/>
    <w:rsid w:val="00725F1F"/>
    <w:rsid w:val="0074051E"/>
    <w:rsid w:val="007658CC"/>
    <w:rsid w:val="007775F7"/>
    <w:rsid w:val="0079036E"/>
    <w:rsid w:val="007F3183"/>
    <w:rsid w:val="007F6345"/>
    <w:rsid w:val="00801E4F"/>
    <w:rsid w:val="00816192"/>
    <w:rsid w:val="00850B42"/>
    <w:rsid w:val="008623E9"/>
    <w:rsid w:val="00864F6F"/>
    <w:rsid w:val="0089652F"/>
    <w:rsid w:val="008C6BDA"/>
    <w:rsid w:val="008D69DD"/>
    <w:rsid w:val="008F665C"/>
    <w:rsid w:val="0090223C"/>
    <w:rsid w:val="00930AC1"/>
    <w:rsid w:val="00932DDD"/>
    <w:rsid w:val="00981151"/>
    <w:rsid w:val="00985495"/>
    <w:rsid w:val="009956C5"/>
    <w:rsid w:val="009A4237"/>
    <w:rsid w:val="009B4A43"/>
    <w:rsid w:val="009D5B30"/>
    <w:rsid w:val="009F7699"/>
    <w:rsid w:val="00A26D38"/>
    <w:rsid w:val="00A3260E"/>
    <w:rsid w:val="00A3372A"/>
    <w:rsid w:val="00A44DC7"/>
    <w:rsid w:val="00A50508"/>
    <w:rsid w:val="00A52F5C"/>
    <w:rsid w:val="00A56070"/>
    <w:rsid w:val="00A8670A"/>
    <w:rsid w:val="00A9592B"/>
    <w:rsid w:val="00AA5DFD"/>
    <w:rsid w:val="00AD2EE1"/>
    <w:rsid w:val="00AF1D87"/>
    <w:rsid w:val="00AF67A1"/>
    <w:rsid w:val="00B40258"/>
    <w:rsid w:val="00B4072A"/>
    <w:rsid w:val="00B54D30"/>
    <w:rsid w:val="00B66CD1"/>
    <w:rsid w:val="00B7320C"/>
    <w:rsid w:val="00B95E1D"/>
    <w:rsid w:val="00BA430A"/>
    <w:rsid w:val="00BB07E2"/>
    <w:rsid w:val="00BD5049"/>
    <w:rsid w:val="00C21AA4"/>
    <w:rsid w:val="00C41ED9"/>
    <w:rsid w:val="00C44350"/>
    <w:rsid w:val="00C70A51"/>
    <w:rsid w:val="00C73DF4"/>
    <w:rsid w:val="00CA2B70"/>
    <w:rsid w:val="00CA3B40"/>
    <w:rsid w:val="00CA7B58"/>
    <w:rsid w:val="00CB1679"/>
    <w:rsid w:val="00CB3E22"/>
    <w:rsid w:val="00CB4D64"/>
    <w:rsid w:val="00D13144"/>
    <w:rsid w:val="00D2166F"/>
    <w:rsid w:val="00D81831"/>
    <w:rsid w:val="00D97551"/>
    <w:rsid w:val="00DB0811"/>
    <w:rsid w:val="00DE0BFB"/>
    <w:rsid w:val="00DF0864"/>
    <w:rsid w:val="00DF3B2B"/>
    <w:rsid w:val="00E260CD"/>
    <w:rsid w:val="00E37B92"/>
    <w:rsid w:val="00E37FDD"/>
    <w:rsid w:val="00E404EC"/>
    <w:rsid w:val="00E44D60"/>
    <w:rsid w:val="00E65B25"/>
    <w:rsid w:val="00E9005D"/>
    <w:rsid w:val="00E96582"/>
    <w:rsid w:val="00EA65AF"/>
    <w:rsid w:val="00EC10BA"/>
    <w:rsid w:val="00ED1DA5"/>
    <w:rsid w:val="00ED3397"/>
    <w:rsid w:val="00EE32C1"/>
    <w:rsid w:val="00EE68AF"/>
    <w:rsid w:val="00F41647"/>
    <w:rsid w:val="00F60107"/>
    <w:rsid w:val="00F71567"/>
    <w:rsid w:val="00FB5FB8"/>
    <w:rsid w:val="00FD23F6"/>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CD3A0"/>
  <w15:docId w15:val="{2B504F42-FA13-42B9-98F8-D7BDFE07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Neapdorotaspaminjimas">
    <w:name w:val="Unresolved Mention"/>
    <w:basedOn w:val="Numatytasispastraiposriftas"/>
    <w:uiPriority w:val="99"/>
    <w:semiHidden/>
    <w:unhideWhenUsed/>
    <w:rsid w:val="00104D1C"/>
    <w:rPr>
      <w:color w:val="605E5C"/>
      <w:shd w:val="clear" w:color="auto" w:fill="E1DFDD"/>
    </w:rPr>
  </w:style>
  <w:style w:type="paragraph" w:styleId="Sraopastraipa">
    <w:name w:val="List Paragraph"/>
    <w:basedOn w:val="prastasis"/>
    <w:uiPriority w:val="34"/>
    <w:qFormat/>
    <w:rsid w:val="009F7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arf.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082C-C323-4BF9-861B-84FD6415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1703</Words>
  <Characters>972</Characters>
  <Application>Microsoft Office Word</Application>
  <DocSecurity>8</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Sandra Vilė</cp:lastModifiedBy>
  <cp:revision>1</cp:revision>
  <cp:lastPrinted>2023-08-29T05:33:00Z</cp:lastPrinted>
  <dcterms:created xsi:type="dcterms:W3CDTF">2025-01-14T07:23:00Z</dcterms:created>
  <dcterms:modified xsi:type="dcterms:W3CDTF">2025-01-14T07:23:00Z</dcterms:modified>
</cp:coreProperties>
</file>