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EFE94" w14:textId="30DDC519" w:rsidR="00593964" w:rsidRDefault="00593964" w:rsidP="00593964">
      <w:pPr>
        <w:spacing w:after="0" w:line="276" w:lineRule="auto"/>
        <w:ind w:left="0" w:firstLine="0"/>
        <w:jc w:val="right"/>
        <w:rPr>
          <w:rFonts w:ascii="Trebuchet MS" w:hAnsi="Trebuchet MS"/>
          <w:b/>
          <w:caps/>
          <w:sz w:val="20"/>
          <w:lang w:val="lt-LT"/>
        </w:rPr>
      </w:pPr>
      <w:r>
        <w:rPr>
          <w:rFonts w:ascii="Trebuchet MS" w:hAnsi="Trebuchet MS"/>
          <w:b/>
          <w:caps/>
          <w:sz w:val="20"/>
          <w:lang w:val="lt-LT"/>
        </w:rPr>
        <w:t xml:space="preserve">SPS 4 priedas </w:t>
      </w:r>
    </w:p>
    <w:p w14:paraId="7620F25B" w14:textId="77777777" w:rsidR="00593964" w:rsidRDefault="00593964" w:rsidP="00241BEC">
      <w:pPr>
        <w:spacing w:after="0" w:line="276" w:lineRule="auto"/>
        <w:ind w:left="0" w:firstLine="0"/>
        <w:jc w:val="center"/>
        <w:rPr>
          <w:rFonts w:ascii="Trebuchet MS" w:hAnsi="Trebuchet MS"/>
          <w:b/>
          <w:caps/>
          <w:sz w:val="20"/>
          <w:lang w:val="lt-LT"/>
        </w:rPr>
      </w:pPr>
    </w:p>
    <w:p w14:paraId="70B9E305" w14:textId="35E375B6" w:rsidR="004112B6" w:rsidRPr="00241BEC" w:rsidRDefault="00381874" w:rsidP="0005471C">
      <w:pPr>
        <w:spacing w:after="0" w:line="276" w:lineRule="auto"/>
        <w:ind w:left="0" w:firstLine="0"/>
        <w:jc w:val="center"/>
        <w:rPr>
          <w:rFonts w:ascii="Trebuchet MS" w:hAnsi="Trebuchet MS" w:cs="Arial"/>
          <w:b/>
          <w:sz w:val="20"/>
          <w:lang w:val="lt-LT"/>
        </w:rPr>
      </w:pPr>
      <w:sdt>
        <w:sdtPr>
          <w:rPr>
            <w:rFonts w:ascii="Trebuchet MS" w:hAnsi="Trebuchet MS" w:cs="Arial"/>
            <w:b/>
            <w:sz w:val="20"/>
            <w:lang w:val="lt-LT"/>
          </w:rPr>
          <w:alias w:val="Title"/>
          <w:tag w:val=""/>
          <w:id w:val="-1996715152"/>
          <w:placeholder>
            <w:docPart w:val="829081110B384966BC4BFCD27AE38AA5"/>
          </w:placeholder>
          <w:dataBinding w:prefixMappings="xmlns:ns0='http://purl.org/dc/elements/1.1/' xmlns:ns1='http://schemas.openxmlformats.org/package/2006/metadata/core-properties' " w:xpath="/ns1:coreProperties[1]/ns0:title[1]" w:storeItemID="{6C3C8BC8-F283-45AE-878A-BAB7291924A1}"/>
          <w:text/>
        </w:sdtPr>
        <w:sdtEndPr/>
        <w:sdtContent>
          <w:r w:rsidR="00820A2A">
            <w:rPr>
              <w:rFonts w:ascii="Trebuchet MS" w:hAnsi="Trebuchet MS" w:cs="Arial"/>
              <w:b/>
              <w:sz w:val="20"/>
              <w:lang w:val="lt-LT"/>
            </w:rPr>
            <w:t>110/10 KV VILIJAMPOLĖS TRANSFORMATORIŲ PASTOTĖS 110 KV SKIRSTYKLOS REKONSTRAVIMO PROJEKTAVIMO IR STATYBOS DARBŲ PIRKIMO SUTARTIS</w:t>
          </w:r>
        </w:sdtContent>
      </w:sdt>
      <w:r w:rsidR="004112B6" w:rsidRPr="00241BEC">
        <w:rPr>
          <w:rFonts w:ascii="Trebuchet MS" w:hAnsi="Trebuchet MS" w:cs="Arial"/>
          <w:b/>
          <w:sz w:val="20"/>
          <w:lang w:val="lt-LT"/>
        </w:rPr>
        <w:t xml:space="preserve"> </w:t>
      </w:r>
    </w:p>
    <w:p w14:paraId="11DAB1D0" w14:textId="77777777" w:rsidR="004112B6" w:rsidRPr="00241BEC" w:rsidRDefault="00381874" w:rsidP="00241BEC">
      <w:pPr>
        <w:tabs>
          <w:tab w:val="left" w:pos="6960"/>
        </w:tabs>
        <w:spacing w:after="0" w:line="276" w:lineRule="auto"/>
        <w:ind w:left="0" w:firstLine="0"/>
        <w:jc w:val="center"/>
        <w:rPr>
          <w:rFonts w:ascii="Trebuchet MS" w:hAnsi="Trebuchet MS"/>
          <w:sz w:val="20"/>
          <w:lang w:val="lt-LT"/>
        </w:rPr>
      </w:pPr>
      <w:sdt>
        <w:sdtPr>
          <w:rPr>
            <w:rFonts w:ascii="Trebuchet MS" w:hAnsi="Trebuchet MS"/>
            <w:sz w:val="20"/>
            <w:lang w:val="lt-LT"/>
          </w:rPr>
          <w:alias w:val="Data"/>
          <w:tag w:val=""/>
          <w:id w:val="274981116"/>
          <w:placeholder>
            <w:docPart w:val="A5757228D1C342BAA4A738925382CD42"/>
          </w:placeholder>
          <w:showingPlcHd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EndPr/>
        <w:sdtContent>
          <w:r w:rsidR="004112B6" w:rsidRPr="00241BEC">
            <w:rPr>
              <w:rStyle w:val="PlaceholderText"/>
              <w:rFonts w:ascii="Trebuchet MS" w:eastAsia="Calibri" w:hAnsi="Trebuchet MS"/>
              <w:color w:val="auto"/>
              <w:sz w:val="20"/>
              <w:lang w:val="lt-LT"/>
            </w:rPr>
            <w:t>[Publish Date]</w:t>
          </w:r>
        </w:sdtContent>
      </w:sdt>
      <w:r w:rsidR="004112B6" w:rsidRPr="00241BEC">
        <w:rPr>
          <w:rFonts w:ascii="Trebuchet MS" w:hAnsi="Trebuchet MS"/>
          <w:sz w:val="20"/>
          <w:lang w:val="lt-LT"/>
        </w:rPr>
        <w:t>, Vilnius, Nr.</w:t>
      </w:r>
    </w:p>
    <w:p w14:paraId="279979C5" w14:textId="77777777" w:rsidR="003077FA" w:rsidRDefault="003077FA" w:rsidP="00241BEC">
      <w:pPr>
        <w:spacing w:after="0" w:line="276" w:lineRule="auto"/>
        <w:ind w:left="0" w:firstLine="0"/>
        <w:jc w:val="both"/>
        <w:rPr>
          <w:rFonts w:ascii="Trebuchet MS" w:hAnsi="Trebuchet MS"/>
          <w:b/>
          <w:sz w:val="20"/>
          <w:lang w:val="lt-LT"/>
        </w:rPr>
      </w:pPr>
    </w:p>
    <w:p w14:paraId="1215FE05" w14:textId="77777777" w:rsidR="00017931" w:rsidRDefault="004112B6" w:rsidP="00241BEC">
      <w:pPr>
        <w:spacing w:after="0" w:line="276" w:lineRule="auto"/>
        <w:ind w:left="0" w:firstLine="0"/>
        <w:jc w:val="both"/>
        <w:rPr>
          <w:rFonts w:ascii="Trebuchet MS" w:hAnsi="Trebuchet MS" w:cs="Arial"/>
          <w:sz w:val="20"/>
          <w:lang w:val="lt-LT"/>
        </w:rPr>
      </w:pPr>
      <w:r w:rsidRPr="00241BEC">
        <w:rPr>
          <w:rFonts w:ascii="Trebuchet MS" w:hAnsi="Trebuchet MS"/>
          <w:b/>
          <w:sz w:val="20"/>
          <w:lang w:val="lt-LT"/>
        </w:rPr>
        <w:t xml:space="preserve">LITGRID AB </w:t>
      </w:r>
      <w:r w:rsidRPr="00241BEC">
        <w:rPr>
          <w:rFonts w:ascii="Trebuchet MS" w:hAnsi="Trebuchet MS"/>
          <w:sz w:val="20"/>
          <w:lang w:val="lt-LT"/>
        </w:rPr>
        <w:t xml:space="preserve">(toliau – </w:t>
      </w:r>
      <w:r w:rsidRPr="00241BEC">
        <w:rPr>
          <w:rFonts w:ascii="Trebuchet MS" w:hAnsi="Trebuchet MS"/>
          <w:b/>
          <w:sz w:val="20"/>
          <w:lang w:val="lt-LT"/>
        </w:rPr>
        <w:t>„Užsakovas“</w:t>
      </w:r>
      <w:r w:rsidRPr="00241BEC">
        <w:rPr>
          <w:rFonts w:ascii="Trebuchet MS" w:hAnsi="Trebuchet MS"/>
          <w:sz w:val="20"/>
          <w:lang w:val="lt-LT"/>
        </w:rPr>
        <w:t xml:space="preserve">), </w:t>
      </w:r>
      <w:r w:rsidR="00AC35F1" w:rsidRPr="00241BEC">
        <w:rPr>
          <w:rFonts w:ascii="Trebuchet MS" w:hAnsi="Trebuchet MS" w:cs="Arial"/>
          <w:sz w:val="20"/>
          <w:lang w:val="lt-LT"/>
        </w:rPr>
        <w:t xml:space="preserve">pagal Lietuvos Respublikos įstatymus įsteigta ir veikianti įmonė, juridinio asmens kodas 302564383, kurios registruota buveinė yra </w:t>
      </w:r>
      <w:r w:rsidR="00220A5E" w:rsidRPr="00220A5E">
        <w:rPr>
          <w:rFonts w:ascii="Trebuchet MS" w:hAnsi="Trebuchet MS" w:cs="Arial"/>
          <w:sz w:val="20"/>
          <w:lang w:val="lt-LT"/>
        </w:rPr>
        <w:t xml:space="preserve">Karlo Gustavo Emilio Manerheimo g. 8, LT-05131 Vilnius, duomenys apie bendrovę kaupiami ir saugomi Lietuvos Respublikos juridinių asmenų registre, atstovaujama </w:t>
      </w:r>
    </w:p>
    <w:p w14:paraId="62CB41E7" w14:textId="77777777" w:rsidR="00017931" w:rsidRDefault="00017931" w:rsidP="00241BEC">
      <w:pPr>
        <w:spacing w:after="0" w:line="276" w:lineRule="auto"/>
        <w:ind w:left="0" w:firstLine="0"/>
        <w:jc w:val="both"/>
        <w:rPr>
          <w:rFonts w:ascii="Trebuchet MS" w:hAnsi="Trebuchet MS" w:cs="Arial"/>
          <w:sz w:val="20"/>
          <w:lang w:val="lt-LT"/>
        </w:rPr>
      </w:pPr>
    </w:p>
    <w:p w14:paraId="2AE3B744" w14:textId="77777777" w:rsidR="00017931" w:rsidRDefault="00017931" w:rsidP="00241BEC">
      <w:pPr>
        <w:spacing w:after="0" w:line="276" w:lineRule="auto"/>
        <w:ind w:left="0" w:firstLine="0"/>
        <w:jc w:val="both"/>
        <w:rPr>
          <w:rFonts w:ascii="Trebuchet MS" w:hAnsi="Trebuchet MS" w:cs="Arial"/>
          <w:sz w:val="20"/>
          <w:lang w:val="lt-LT"/>
        </w:rPr>
      </w:pPr>
    </w:p>
    <w:p w14:paraId="06186632" w14:textId="3A42F4B3" w:rsidR="004112B6" w:rsidRPr="00241BEC" w:rsidRDefault="00017931" w:rsidP="00241BEC">
      <w:pPr>
        <w:spacing w:after="0" w:line="276" w:lineRule="auto"/>
        <w:ind w:left="0" w:firstLine="0"/>
        <w:jc w:val="both"/>
        <w:rPr>
          <w:rFonts w:ascii="Trebuchet MS" w:hAnsi="Trebuchet MS"/>
          <w:sz w:val="20"/>
          <w:lang w:val="lt-LT"/>
        </w:rPr>
      </w:pPr>
      <w:r>
        <w:rPr>
          <w:rFonts w:ascii="Trebuchet MS" w:hAnsi="Trebuchet MS" w:cs="Arial"/>
          <w:sz w:val="20"/>
          <w:lang w:val="lt-LT"/>
        </w:rPr>
        <w:t xml:space="preserve">                                                 </w:t>
      </w:r>
      <w:r w:rsidR="00220A5E" w:rsidRPr="00F1216A">
        <w:rPr>
          <w:rFonts w:ascii="Trebuchet MS" w:hAnsi="Trebuchet MS" w:cs="Arial"/>
          <w:sz w:val="20"/>
          <w:lang w:val="lt-LT"/>
        </w:rPr>
        <w:t>, iš vienos pusės, ir</w:t>
      </w:r>
    </w:p>
    <w:p w14:paraId="2F4C1C87" w14:textId="77777777" w:rsidR="00B92FA5" w:rsidRDefault="00B92FA5" w:rsidP="00241BEC">
      <w:pPr>
        <w:pStyle w:val="ListParagraph"/>
        <w:numPr>
          <w:ilvl w:val="0"/>
          <w:numId w:val="0"/>
        </w:numPr>
        <w:spacing w:before="0" w:after="0" w:line="276" w:lineRule="auto"/>
        <w:rPr>
          <w:rFonts w:ascii="Trebuchet MS" w:hAnsi="Trebuchet MS"/>
          <w:b/>
          <w:szCs w:val="20"/>
          <w:lang w:val="lt-LT"/>
        </w:rPr>
      </w:pPr>
    </w:p>
    <w:p w14:paraId="711542B6" w14:textId="2C40E3D8" w:rsidR="004112B6" w:rsidRPr="00F1216A" w:rsidRDefault="00220A5E" w:rsidP="00241BEC">
      <w:pPr>
        <w:pStyle w:val="ListParagraph"/>
        <w:numPr>
          <w:ilvl w:val="0"/>
          <w:numId w:val="0"/>
        </w:numPr>
        <w:spacing w:before="0" w:after="0" w:line="276" w:lineRule="auto"/>
        <w:rPr>
          <w:rFonts w:ascii="Trebuchet MS" w:hAnsi="Trebuchet MS"/>
          <w:szCs w:val="20"/>
          <w:lang w:val="lt-LT"/>
        </w:rPr>
      </w:pPr>
      <w:r w:rsidRPr="000C50F4">
        <w:rPr>
          <w:rFonts w:ascii="Trebuchet MS" w:eastAsia="Calibri" w:hAnsi="Trebuchet MS"/>
          <w:b/>
          <w:lang w:val="lt-LT"/>
        </w:rPr>
        <w:t xml:space="preserve">Akcinė bendrovė „Kauno tiltai“ </w:t>
      </w:r>
      <w:r w:rsidRPr="000C50F4">
        <w:rPr>
          <w:rFonts w:ascii="Trebuchet MS" w:eastAsia="Calibri" w:hAnsi="Trebuchet MS" w:cs="Arial"/>
          <w:lang w:val="lt-LT"/>
        </w:rPr>
        <w:t xml:space="preserve">(toliau – </w:t>
      </w:r>
      <w:r w:rsidRPr="000C50F4">
        <w:rPr>
          <w:rFonts w:ascii="Trebuchet MS" w:eastAsia="Calibri" w:hAnsi="Trebuchet MS"/>
          <w:b/>
          <w:lang w:val="lt-LT"/>
        </w:rPr>
        <w:t>„Rangovas</w:t>
      </w:r>
      <w:r w:rsidRPr="000C50F4">
        <w:rPr>
          <w:rFonts w:ascii="Trebuchet MS" w:eastAsia="Calibri" w:hAnsi="Trebuchet MS" w:cs="Arial"/>
          <w:lang w:val="lt-LT"/>
        </w:rPr>
        <w:t xml:space="preserve">“), pagal </w:t>
      </w:r>
      <w:r w:rsidRPr="000C50F4" w:rsidDel="009C04FD">
        <w:rPr>
          <w:rFonts w:ascii="Trebuchet MS" w:eastAsia="Calibri" w:hAnsi="Trebuchet MS" w:cs="Arial"/>
          <w:lang w:val="lt-LT"/>
        </w:rPr>
        <w:t>Lietuvos</w:t>
      </w:r>
      <w:r w:rsidRPr="000C50F4">
        <w:rPr>
          <w:rFonts w:ascii="Trebuchet MS" w:eastAsia="Calibri" w:hAnsi="Trebuchet MS" w:cs="Arial"/>
          <w:lang w:val="lt-LT"/>
        </w:rPr>
        <w:t xml:space="preserve"> Respublikos įstatymus įsteigta ir veikianti įmonė</w:t>
      </w:r>
      <w:r w:rsidRPr="00F1216A">
        <w:rPr>
          <w:rFonts w:ascii="Trebuchet MS" w:eastAsia="Calibri" w:hAnsi="Trebuchet MS" w:cs="Arial"/>
          <w:lang w:val="lt-LT"/>
        </w:rPr>
        <w:t xml:space="preserve">, juridinio asmens kodas 133729589, kurios registruota buveinė yra Ateities pl. 46, LT-52502, Kaunas, duomenys apie bendrovę kaupiami ir saugomi Lietuvos Respublikos juridinių asmenų registre, atstovaujama </w:t>
      </w:r>
      <w:r w:rsidR="00017931">
        <w:rPr>
          <w:rFonts w:ascii="Trebuchet MS" w:eastAsia="Calibri" w:hAnsi="Trebuchet MS" w:cs="Arial"/>
          <w:lang w:val="lt-LT"/>
        </w:rPr>
        <w:t xml:space="preserve">                                                                                            </w:t>
      </w:r>
      <w:r w:rsidR="004112B6" w:rsidRPr="00F1216A">
        <w:rPr>
          <w:rFonts w:ascii="Trebuchet MS" w:hAnsi="Trebuchet MS"/>
          <w:szCs w:val="20"/>
          <w:lang w:val="lt-LT"/>
        </w:rPr>
        <w:t>, iš kitos pusės,</w:t>
      </w:r>
    </w:p>
    <w:p w14:paraId="11CAA721" w14:textId="77777777" w:rsidR="00B92FA5" w:rsidRPr="00F1216A" w:rsidRDefault="00B92FA5" w:rsidP="00241BEC">
      <w:pPr>
        <w:pStyle w:val="ListParagraph"/>
        <w:numPr>
          <w:ilvl w:val="0"/>
          <w:numId w:val="0"/>
        </w:numPr>
        <w:spacing w:before="0" w:after="0" w:line="276" w:lineRule="auto"/>
        <w:rPr>
          <w:rFonts w:ascii="Trebuchet MS" w:hAnsi="Trebuchet MS"/>
          <w:szCs w:val="20"/>
          <w:lang w:val="lt-LT"/>
        </w:rPr>
      </w:pPr>
    </w:p>
    <w:p w14:paraId="57AD22F2" w14:textId="06F7FA05" w:rsidR="004112B6" w:rsidRPr="00241BEC" w:rsidRDefault="004112B6" w:rsidP="00241BEC">
      <w:pPr>
        <w:spacing w:after="0" w:line="276" w:lineRule="auto"/>
        <w:ind w:left="0" w:firstLine="0"/>
        <w:jc w:val="both"/>
        <w:rPr>
          <w:rFonts w:ascii="Trebuchet MS" w:hAnsi="Trebuchet MS"/>
          <w:sz w:val="20"/>
          <w:lang w:val="lt-LT"/>
        </w:rPr>
      </w:pPr>
      <w:r w:rsidRPr="00F1216A">
        <w:rPr>
          <w:rFonts w:ascii="Trebuchet MS" w:hAnsi="Trebuchet MS"/>
          <w:sz w:val="20"/>
          <w:lang w:val="lt-LT"/>
        </w:rPr>
        <w:t>Toliau abi kartu vadinamos „</w:t>
      </w:r>
      <w:r w:rsidRPr="00241BEC">
        <w:rPr>
          <w:rFonts w:ascii="Trebuchet MS" w:hAnsi="Trebuchet MS"/>
          <w:b/>
          <w:sz w:val="20"/>
          <w:lang w:val="lt-LT"/>
        </w:rPr>
        <w:t>Šalimis“</w:t>
      </w:r>
      <w:r w:rsidRPr="00241BEC">
        <w:rPr>
          <w:rFonts w:ascii="Trebuchet MS" w:hAnsi="Trebuchet MS"/>
          <w:sz w:val="20"/>
          <w:lang w:val="lt-LT"/>
        </w:rPr>
        <w:t>, o kiekviena atskirai „</w:t>
      </w:r>
      <w:r w:rsidRPr="00241BEC">
        <w:rPr>
          <w:rFonts w:ascii="Trebuchet MS" w:hAnsi="Trebuchet MS"/>
          <w:b/>
          <w:sz w:val="20"/>
          <w:lang w:val="lt-LT"/>
        </w:rPr>
        <w:t>Šalimi“</w:t>
      </w:r>
      <w:r w:rsidRPr="00241BEC">
        <w:rPr>
          <w:rFonts w:ascii="Trebuchet MS" w:hAnsi="Trebuchet MS"/>
          <w:sz w:val="20"/>
          <w:lang w:val="lt-LT"/>
        </w:rPr>
        <w:t xml:space="preserve">, </w:t>
      </w:r>
      <w:r w:rsidR="00E10269" w:rsidRPr="00241BEC">
        <w:rPr>
          <w:rFonts w:ascii="Trebuchet MS" w:hAnsi="Trebuchet MS"/>
          <w:sz w:val="20"/>
          <w:lang w:val="lt-LT"/>
        </w:rPr>
        <w:t>atsižvelgdamos į tai, kad Rangovas laimėjo pirkėjo skelbtą</w:t>
      </w:r>
      <w:r w:rsidR="00125DAE" w:rsidRPr="00241BEC">
        <w:rPr>
          <w:rFonts w:ascii="Trebuchet MS" w:hAnsi="Trebuchet MS"/>
          <w:sz w:val="20"/>
          <w:lang w:val="lt-LT"/>
        </w:rPr>
        <w:t xml:space="preserve"> </w:t>
      </w:r>
      <w:r w:rsidR="00D75690" w:rsidRPr="00D75690">
        <w:rPr>
          <w:rFonts w:ascii="Trebuchet MS" w:hAnsi="Trebuchet MS"/>
          <w:b/>
          <w:bCs/>
          <w:sz w:val="20"/>
          <w:lang w:val="lt-LT"/>
        </w:rPr>
        <w:t>110</w:t>
      </w:r>
      <w:r w:rsidR="00FC7BB1">
        <w:rPr>
          <w:rFonts w:ascii="Trebuchet MS" w:hAnsi="Trebuchet MS"/>
          <w:b/>
          <w:bCs/>
          <w:sz w:val="20"/>
          <w:lang w:val="lt-LT"/>
        </w:rPr>
        <w:t>/</w:t>
      </w:r>
      <w:r w:rsidR="00D75690" w:rsidRPr="00D75690">
        <w:rPr>
          <w:rFonts w:ascii="Trebuchet MS" w:hAnsi="Trebuchet MS"/>
          <w:b/>
          <w:bCs/>
          <w:sz w:val="20"/>
          <w:lang w:val="lt-LT"/>
        </w:rPr>
        <w:t>10 kV</w:t>
      </w:r>
      <w:r w:rsidR="00D75690">
        <w:rPr>
          <w:rFonts w:ascii="Trebuchet MS" w:hAnsi="Trebuchet MS"/>
          <w:sz w:val="20"/>
          <w:lang w:val="lt-LT"/>
        </w:rPr>
        <w:t xml:space="preserve"> </w:t>
      </w:r>
      <w:r w:rsidR="007B620C">
        <w:rPr>
          <w:rFonts w:ascii="Trebuchet MS" w:hAnsi="Trebuchet MS"/>
          <w:b/>
          <w:bCs/>
          <w:sz w:val="20"/>
          <w:lang w:val="lt-LT"/>
        </w:rPr>
        <w:t>Vilijampolės</w:t>
      </w:r>
      <w:r w:rsidR="00125DAE" w:rsidRPr="00241BEC">
        <w:rPr>
          <w:rFonts w:ascii="Trebuchet MS" w:hAnsi="Trebuchet MS"/>
          <w:b/>
          <w:bCs/>
          <w:sz w:val="20"/>
          <w:lang w:val="lt-LT"/>
        </w:rPr>
        <w:t xml:space="preserve"> TP 110 kV skirstyklos rekonstravimo</w:t>
      </w:r>
      <w:r w:rsidR="00B776FD">
        <w:rPr>
          <w:rFonts w:ascii="Trebuchet MS" w:hAnsi="Trebuchet MS"/>
          <w:b/>
          <w:bCs/>
          <w:sz w:val="20"/>
          <w:lang w:val="lt-LT"/>
        </w:rPr>
        <w:t xml:space="preserve"> </w:t>
      </w:r>
      <w:r w:rsidR="00125DAE" w:rsidRPr="00241BEC">
        <w:rPr>
          <w:rFonts w:ascii="Trebuchet MS" w:hAnsi="Trebuchet MS"/>
          <w:b/>
          <w:bCs/>
          <w:sz w:val="20"/>
          <w:lang w:val="lt-LT"/>
        </w:rPr>
        <w:t>darbų</w:t>
      </w:r>
      <w:r w:rsidR="00B776FD">
        <w:rPr>
          <w:rFonts w:ascii="Trebuchet MS" w:hAnsi="Trebuchet MS"/>
          <w:sz w:val="20"/>
          <w:lang w:val="lt-LT"/>
        </w:rPr>
        <w:t xml:space="preserve"> pirkimą</w:t>
      </w:r>
      <w:r w:rsidR="00B11BA6" w:rsidRPr="00241BEC">
        <w:rPr>
          <w:rFonts w:ascii="Trebuchet MS" w:hAnsi="Trebuchet MS"/>
          <w:sz w:val="20"/>
          <w:lang w:val="lt-LT"/>
        </w:rPr>
        <w:t xml:space="preserve">, </w:t>
      </w:r>
      <w:r w:rsidR="00B776FD">
        <w:rPr>
          <w:rFonts w:ascii="Trebuchet MS" w:hAnsi="Trebuchet MS"/>
          <w:sz w:val="20"/>
          <w:lang w:val="lt-LT"/>
        </w:rPr>
        <w:t xml:space="preserve">atviro </w:t>
      </w:r>
      <w:r w:rsidR="00B776FD" w:rsidRPr="00B776FD">
        <w:rPr>
          <w:rFonts w:ascii="Trebuchet MS" w:hAnsi="Trebuchet MS"/>
          <w:sz w:val="20"/>
          <w:lang w:val="lt-LT"/>
        </w:rPr>
        <w:t xml:space="preserve">konkurso </w:t>
      </w:r>
      <w:r w:rsidR="00806B15" w:rsidRPr="00B776FD">
        <w:rPr>
          <w:rFonts w:ascii="Trebuchet MS" w:hAnsi="Trebuchet MS"/>
          <w:sz w:val="20"/>
          <w:lang w:val="lt-LT"/>
        </w:rPr>
        <w:t>būd</w:t>
      </w:r>
      <w:r w:rsidR="00B776FD" w:rsidRPr="00B776FD">
        <w:rPr>
          <w:rFonts w:ascii="Trebuchet MS" w:hAnsi="Trebuchet MS"/>
          <w:sz w:val="20"/>
          <w:lang w:val="lt-LT"/>
        </w:rPr>
        <w:t>u</w:t>
      </w:r>
      <w:r w:rsidR="00806B15" w:rsidRPr="00220A5E">
        <w:rPr>
          <w:rFonts w:ascii="Trebuchet MS" w:hAnsi="Trebuchet MS"/>
          <w:sz w:val="20"/>
          <w:lang w:val="lt-LT"/>
        </w:rPr>
        <w:t xml:space="preserve">, </w:t>
      </w:r>
      <w:r w:rsidR="00B11BA6" w:rsidRPr="00220A5E">
        <w:rPr>
          <w:rFonts w:ascii="Trebuchet MS" w:hAnsi="Trebuchet MS"/>
          <w:sz w:val="20"/>
          <w:lang w:val="lt-LT"/>
        </w:rPr>
        <w:t xml:space="preserve">paskelbimo data </w:t>
      </w:r>
      <w:r w:rsidR="00220A5E" w:rsidRPr="00220A5E">
        <w:rPr>
          <w:rFonts w:ascii="Trebuchet MS" w:hAnsi="Trebuchet MS"/>
          <w:sz w:val="20"/>
          <w:lang w:val="lt-LT"/>
        </w:rPr>
        <w:t>2021-</w:t>
      </w:r>
      <w:r w:rsidR="00220A5E">
        <w:rPr>
          <w:rFonts w:ascii="Trebuchet MS" w:hAnsi="Trebuchet MS"/>
          <w:sz w:val="20"/>
          <w:lang w:val="lt-LT"/>
        </w:rPr>
        <w:t>09-01</w:t>
      </w:r>
      <w:r w:rsidR="00220A5E" w:rsidRPr="00220A5E">
        <w:rPr>
          <w:rFonts w:ascii="Trebuchet MS" w:hAnsi="Trebuchet MS"/>
          <w:sz w:val="20"/>
          <w:lang w:val="lt-LT"/>
        </w:rPr>
        <w:t xml:space="preserve"> </w:t>
      </w:r>
      <w:r w:rsidR="00B11BA6" w:rsidRPr="00220A5E">
        <w:rPr>
          <w:rFonts w:ascii="Trebuchet MS" w:hAnsi="Trebuchet MS"/>
          <w:sz w:val="20"/>
          <w:lang w:val="lt-LT"/>
        </w:rPr>
        <w:t>ir numeris</w:t>
      </w:r>
      <w:r w:rsidR="00220A5E" w:rsidRPr="00220A5E">
        <w:rPr>
          <w:rFonts w:ascii="Trebuchet MS" w:hAnsi="Trebuchet MS"/>
          <w:sz w:val="20"/>
          <w:lang w:val="lt-LT"/>
        </w:rPr>
        <w:t xml:space="preserve"> 5</w:t>
      </w:r>
      <w:r w:rsidR="00220A5E">
        <w:rPr>
          <w:rFonts w:ascii="Trebuchet MS" w:hAnsi="Trebuchet MS"/>
          <w:sz w:val="20"/>
          <w:lang w:val="lt-LT"/>
        </w:rPr>
        <w:t>62546</w:t>
      </w:r>
      <w:r w:rsidR="00E10269" w:rsidRPr="00220A5E">
        <w:rPr>
          <w:rFonts w:ascii="Trebuchet MS" w:hAnsi="Trebuchet MS"/>
          <w:sz w:val="20"/>
          <w:lang w:val="lt-LT"/>
        </w:rPr>
        <w:t xml:space="preserve"> pirkimą</w:t>
      </w:r>
      <w:r w:rsidR="00E10269" w:rsidRPr="00241BEC">
        <w:rPr>
          <w:rFonts w:ascii="Trebuchet MS" w:hAnsi="Trebuchet MS"/>
          <w:sz w:val="20"/>
          <w:lang w:val="lt-LT"/>
        </w:rPr>
        <w:t xml:space="preserve">, </w:t>
      </w:r>
      <w:r w:rsidRPr="00241BEC">
        <w:rPr>
          <w:rFonts w:ascii="Trebuchet MS" w:hAnsi="Trebuchet MS"/>
          <w:sz w:val="20"/>
          <w:lang w:val="lt-LT"/>
        </w:rPr>
        <w:t xml:space="preserve">sudarė šią </w:t>
      </w:r>
      <w:r w:rsidR="00B11BA6" w:rsidRPr="00241BEC">
        <w:rPr>
          <w:rFonts w:ascii="Trebuchet MS" w:hAnsi="Trebuchet MS"/>
          <w:sz w:val="20"/>
          <w:lang w:val="lt-LT"/>
        </w:rPr>
        <w:t xml:space="preserve">projektavimo ir statybos darbų pirkimo </w:t>
      </w:r>
      <w:r w:rsidRPr="00241BEC">
        <w:rPr>
          <w:rFonts w:ascii="Trebuchet MS" w:hAnsi="Trebuchet MS"/>
          <w:sz w:val="20"/>
          <w:lang w:val="lt-LT"/>
        </w:rPr>
        <w:t xml:space="preserve">sutartį (toliau – </w:t>
      </w:r>
      <w:r w:rsidRPr="00241BEC">
        <w:rPr>
          <w:rFonts w:ascii="Trebuchet MS" w:hAnsi="Trebuchet MS"/>
          <w:b/>
          <w:sz w:val="20"/>
          <w:lang w:val="lt-LT"/>
        </w:rPr>
        <w:t>„Sutartis“</w:t>
      </w:r>
      <w:r w:rsidRPr="00241BEC">
        <w:rPr>
          <w:rFonts w:ascii="Trebuchet MS" w:hAnsi="Trebuchet MS"/>
          <w:sz w:val="20"/>
          <w:lang w:val="lt-LT"/>
        </w:rPr>
        <w:t xml:space="preserve">) ir susitarė, kad Rangovas atliks </w:t>
      </w:r>
      <w:r w:rsidR="00F6575B" w:rsidRPr="00241BEC">
        <w:rPr>
          <w:rFonts w:ascii="Trebuchet MS" w:hAnsi="Trebuchet MS"/>
          <w:b/>
          <w:bCs/>
          <w:sz w:val="20"/>
          <w:lang w:val="lt-LT"/>
        </w:rPr>
        <w:t>110</w:t>
      </w:r>
      <w:r w:rsidR="00FC7BB1">
        <w:rPr>
          <w:rFonts w:ascii="Trebuchet MS" w:hAnsi="Trebuchet MS"/>
          <w:b/>
          <w:bCs/>
          <w:sz w:val="20"/>
          <w:lang w:val="lt-LT"/>
        </w:rPr>
        <w:t>/</w:t>
      </w:r>
      <w:r w:rsidR="00F6575B" w:rsidRPr="00241BEC">
        <w:rPr>
          <w:rFonts w:ascii="Trebuchet MS" w:hAnsi="Trebuchet MS"/>
          <w:b/>
          <w:bCs/>
          <w:sz w:val="20"/>
          <w:lang w:val="lt-LT"/>
        </w:rPr>
        <w:t xml:space="preserve">10 kV </w:t>
      </w:r>
      <w:r w:rsidR="007B620C">
        <w:rPr>
          <w:rFonts w:ascii="Trebuchet MS" w:hAnsi="Trebuchet MS"/>
          <w:b/>
          <w:bCs/>
          <w:sz w:val="20"/>
          <w:lang w:val="lt-LT"/>
        </w:rPr>
        <w:t>Vilijampolės</w:t>
      </w:r>
      <w:r w:rsidR="0056160E">
        <w:rPr>
          <w:rFonts w:ascii="Trebuchet MS" w:hAnsi="Trebuchet MS"/>
          <w:b/>
          <w:bCs/>
          <w:sz w:val="20"/>
          <w:lang w:val="lt-LT"/>
        </w:rPr>
        <w:t xml:space="preserve"> </w:t>
      </w:r>
      <w:r w:rsidR="00125DAE" w:rsidRPr="00241BEC">
        <w:rPr>
          <w:rFonts w:ascii="Trebuchet MS" w:hAnsi="Trebuchet MS"/>
          <w:b/>
          <w:sz w:val="20"/>
          <w:lang w:val="lt-LT"/>
        </w:rPr>
        <w:t>TP 110 kV skirstyklos</w:t>
      </w:r>
      <w:r w:rsidR="00084F59">
        <w:rPr>
          <w:rFonts w:ascii="Trebuchet MS" w:hAnsi="Trebuchet MS"/>
          <w:sz w:val="20"/>
          <w:lang w:val="lt-LT"/>
        </w:rPr>
        <w:t xml:space="preserve"> </w:t>
      </w:r>
      <w:r w:rsidRPr="007B2134">
        <w:rPr>
          <w:rFonts w:ascii="Trebuchet MS" w:hAnsi="Trebuchet MS"/>
          <w:b/>
          <w:bCs/>
          <w:sz w:val="20"/>
          <w:lang w:val="lt-LT"/>
        </w:rPr>
        <w:t>rekonstr</w:t>
      </w:r>
      <w:r w:rsidR="00125DAE" w:rsidRPr="007B2134">
        <w:rPr>
          <w:rFonts w:ascii="Trebuchet MS" w:hAnsi="Trebuchet MS"/>
          <w:b/>
          <w:bCs/>
          <w:sz w:val="20"/>
          <w:lang w:val="lt-LT"/>
        </w:rPr>
        <w:t>avimo</w:t>
      </w:r>
      <w:r w:rsidR="000643C1" w:rsidRPr="007B2134">
        <w:rPr>
          <w:rFonts w:ascii="Trebuchet MS" w:hAnsi="Trebuchet MS"/>
          <w:b/>
          <w:bCs/>
          <w:sz w:val="20"/>
          <w:lang w:val="lt-LT"/>
        </w:rPr>
        <w:t xml:space="preserve"> projektavimo ir statybos</w:t>
      </w:r>
      <w:r w:rsidR="00125DAE" w:rsidRPr="00241BEC">
        <w:rPr>
          <w:rFonts w:ascii="Trebuchet MS" w:hAnsi="Trebuchet MS"/>
          <w:sz w:val="20"/>
          <w:lang w:val="lt-LT"/>
        </w:rPr>
        <w:t xml:space="preserve"> </w:t>
      </w:r>
      <w:r w:rsidRPr="00241BEC">
        <w:rPr>
          <w:rFonts w:ascii="Trebuchet MS" w:hAnsi="Trebuchet MS"/>
          <w:sz w:val="20"/>
          <w:lang w:val="lt-LT"/>
        </w:rPr>
        <w:t>ir kitus Sutartyje nurodytus darbus, o Užsakovas už atliktus darbus sumokės Sutartyje nurodytą kainą.</w:t>
      </w:r>
    </w:p>
    <w:p w14:paraId="28228E3C" w14:textId="61B512D8" w:rsidR="00F66B63" w:rsidRPr="00241BEC" w:rsidRDefault="00F66B63" w:rsidP="00241BEC">
      <w:pPr>
        <w:spacing w:after="0" w:line="276" w:lineRule="auto"/>
        <w:ind w:left="0" w:firstLine="0"/>
        <w:jc w:val="both"/>
        <w:rPr>
          <w:rFonts w:ascii="Trebuchet MS" w:hAnsi="Trebuchet MS"/>
          <w:sz w:val="20"/>
          <w:lang w:val="lt-LT"/>
        </w:rPr>
      </w:pPr>
      <w:r w:rsidRPr="00241BEC">
        <w:rPr>
          <w:rFonts w:ascii="Trebuchet MS" w:hAnsi="Trebuchet MS"/>
          <w:sz w:val="20"/>
          <w:lang w:val="lt-LT"/>
        </w:rPr>
        <w:t xml:space="preserve">Vykdydamos Sutartį, Šalys vadovausis žemiau nurodytomis Sutarties specialiosiomis sąlygomis ir LITGRID AB generalinio direktoriaus įsakymu patvirtintomis </w:t>
      </w:r>
      <w:r w:rsidR="008F40F1" w:rsidRPr="00241BEC">
        <w:rPr>
          <w:rFonts w:ascii="Trebuchet MS" w:hAnsi="Trebuchet MS" w:cs="Arial"/>
          <w:sz w:val="20"/>
          <w:lang w:val="lt-LT"/>
        </w:rPr>
        <w:t>LITGRID AB projektavimo ir statybos darbų pirkimo sutarties</w:t>
      </w:r>
      <w:r w:rsidR="008F40F1" w:rsidRPr="00241BEC">
        <w:rPr>
          <w:rFonts w:ascii="Trebuchet MS" w:hAnsi="Trebuchet MS"/>
          <w:sz w:val="20"/>
          <w:lang w:val="lt-LT"/>
        </w:rPr>
        <w:t xml:space="preserve"> </w:t>
      </w:r>
      <w:r w:rsidRPr="00241BEC">
        <w:rPr>
          <w:rFonts w:ascii="Trebuchet MS" w:hAnsi="Trebuchet MS"/>
          <w:sz w:val="20"/>
          <w:lang w:val="lt-LT"/>
        </w:rPr>
        <w:t>bendrosiomis sąlygomis PSDPS:20</w:t>
      </w:r>
      <w:r w:rsidR="00866723" w:rsidRPr="00241BEC">
        <w:rPr>
          <w:rFonts w:ascii="Trebuchet MS" w:hAnsi="Trebuchet MS"/>
          <w:sz w:val="20"/>
          <w:lang w:val="lt-LT"/>
        </w:rPr>
        <w:t>2</w:t>
      </w:r>
      <w:r w:rsidR="000A53C0">
        <w:rPr>
          <w:rFonts w:ascii="Trebuchet MS" w:hAnsi="Trebuchet MS"/>
          <w:sz w:val="20"/>
          <w:lang w:val="lt-LT"/>
        </w:rPr>
        <w:t>1</w:t>
      </w:r>
      <w:r w:rsidR="001D201E" w:rsidRPr="00241BEC">
        <w:rPr>
          <w:rFonts w:ascii="Trebuchet MS" w:hAnsi="Trebuchet MS"/>
          <w:sz w:val="20"/>
          <w:lang w:val="lt-LT"/>
        </w:rPr>
        <w:t xml:space="preserve"> (toliau – Bendrosios sąlygos)</w:t>
      </w:r>
      <w:r w:rsidR="008F40F1" w:rsidRPr="00241BEC">
        <w:rPr>
          <w:rFonts w:ascii="Trebuchet MS" w:hAnsi="Trebuchet MS"/>
          <w:sz w:val="20"/>
          <w:lang w:val="lt-LT"/>
        </w:rPr>
        <w:t>.</w:t>
      </w:r>
    </w:p>
    <w:p w14:paraId="23D1279C" w14:textId="77777777" w:rsidR="003F6F83" w:rsidRPr="00241BEC" w:rsidRDefault="003F6F83" w:rsidP="00241BEC">
      <w:pPr>
        <w:spacing w:after="0" w:line="276" w:lineRule="auto"/>
        <w:ind w:left="0" w:firstLine="0"/>
        <w:jc w:val="both"/>
        <w:rPr>
          <w:rFonts w:ascii="Trebuchet MS" w:hAnsi="Trebuchet MS" w:cs="Calibri"/>
          <w:b/>
          <w:sz w:val="20"/>
          <w:lang w:val="lt-LT"/>
        </w:rPr>
      </w:pPr>
    </w:p>
    <w:p w14:paraId="29E95734" w14:textId="77777777" w:rsidR="00DF0D20" w:rsidRPr="00241BEC" w:rsidRDefault="00DF0D20" w:rsidP="00241BEC">
      <w:pPr>
        <w:spacing w:after="0" w:line="276" w:lineRule="auto"/>
        <w:ind w:left="0" w:firstLine="0"/>
        <w:jc w:val="center"/>
        <w:rPr>
          <w:rFonts w:ascii="Trebuchet MS" w:hAnsi="Trebuchet MS" w:cs="Arial"/>
          <w:b/>
          <w:sz w:val="20"/>
          <w:lang w:val="lt-LT"/>
        </w:rPr>
      </w:pPr>
      <w:r w:rsidRPr="00241BEC">
        <w:rPr>
          <w:rFonts w:ascii="Trebuchet MS" w:hAnsi="Trebuchet MS" w:cs="Arial"/>
          <w:b/>
          <w:sz w:val="20"/>
          <w:lang w:val="lt-LT"/>
        </w:rPr>
        <w:t>SUTARTIES SPECIALIOSIOS SĄLYGOS</w:t>
      </w:r>
    </w:p>
    <w:p w14:paraId="77C31CF6" w14:textId="77777777" w:rsidR="00DF0D20" w:rsidRPr="00241BEC" w:rsidRDefault="00DF0D20" w:rsidP="00241BEC">
      <w:pPr>
        <w:spacing w:after="0" w:line="276" w:lineRule="auto"/>
        <w:ind w:left="0" w:firstLine="0"/>
        <w:jc w:val="both"/>
        <w:rPr>
          <w:rFonts w:ascii="Trebuchet MS" w:hAnsi="Trebuchet MS" w:cs="Calibri"/>
          <w:b/>
          <w:sz w:val="20"/>
          <w:lang w:val="lt-LT"/>
        </w:rPr>
      </w:pPr>
    </w:p>
    <w:p w14:paraId="133AF69E" w14:textId="39E798A1" w:rsidR="000F70D9" w:rsidRDefault="000F70D9" w:rsidP="00241BEC">
      <w:pPr>
        <w:spacing w:after="0" w:line="276" w:lineRule="auto"/>
        <w:ind w:left="0" w:firstLine="0"/>
        <w:jc w:val="both"/>
        <w:rPr>
          <w:rFonts w:ascii="Trebuchet MS" w:hAnsi="Trebuchet MS" w:cs="Arial"/>
          <w:sz w:val="20"/>
          <w:lang w:val="lt-LT"/>
        </w:rPr>
      </w:pPr>
      <w:r w:rsidRPr="00241BEC">
        <w:rPr>
          <w:rFonts w:ascii="Trebuchet MS" w:hAnsi="Trebuchet MS" w:cs="Arial"/>
          <w:sz w:val="20"/>
          <w:lang w:val="lt-LT"/>
        </w:rPr>
        <w:t>Šiose Sutarties specialiosiose sąlygose didžiąja raide rašomos sąvokos atitinka Bendrosiose sąlygose didžiąja raide rašomas sąvokas, jei kontekstas aiškiai nereikalauja kitaip. Laužtiniuose skliaustuose nurodyti punktai ir skyriai reiškia nuorodą į Bendrųjų sąlygų punktus ir skyrius, su kuriais atitinkama sąlyga yra susijusi.</w:t>
      </w:r>
    </w:p>
    <w:p w14:paraId="04D72957" w14:textId="77777777" w:rsidR="00241BEC" w:rsidRPr="00241BEC" w:rsidRDefault="00241BEC" w:rsidP="00241BEC">
      <w:pPr>
        <w:spacing w:after="0" w:line="276" w:lineRule="auto"/>
        <w:ind w:left="0" w:firstLine="0"/>
        <w:jc w:val="both"/>
        <w:rPr>
          <w:rFonts w:ascii="Trebuchet MS" w:hAnsi="Trebuchet MS" w:cs="Arial"/>
          <w:sz w:val="20"/>
          <w:lang w:val="lt-LT"/>
        </w:rPr>
      </w:pPr>
    </w:p>
    <w:tbl>
      <w:tblPr>
        <w:tblStyle w:val="TableGrid"/>
        <w:tblW w:w="9639"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542"/>
        <w:gridCol w:w="8097"/>
      </w:tblGrid>
      <w:tr w:rsidR="00FD0A6E" w:rsidRPr="00241BEC" w14:paraId="0E6547C4" w14:textId="77777777" w:rsidTr="00D4499D">
        <w:trPr>
          <w:cantSplit/>
        </w:trPr>
        <w:tc>
          <w:tcPr>
            <w:tcW w:w="1542" w:type="dxa"/>
          </w:tcPr>
          <w:p w14:paraId="079CF3EA" w14:textId="77777777" w:rsidR="004112B6" w:rsidRPr="00241BEC" w:rsidRDefault="004112B6" w:rsidP="00241BEC">
            <w:pPr>
              <w:pStyle w:val="ListParagraph"/>
              <w:numPr>
                <w:ilvl w:val="0"/>
                <w:numId w:val="0"/>
              </w:numPr>
              <w:tabs>
                <w:tab w:val="left" w:pos="321"/>
              </w:tabs>
              <w:spacing w:before="0" w:after="0" w:line="276" w:lineRule="auto"/>
              <w:ind w:left="37"/>
              <w:rPr>
                <w:rFonts w:ascii="Trebuchet MS" w:hAnsi="Trebuchet MS" w:cs="Calibri"/>
                <w:b/>
                <w:szCs w:val="20"/>
                <w:lang w:val="lt-LT"/>
              </w:rPr>
            </w:pPr>
            <w:r w:rsidRPr="00241BEC">
              <w:rPr>
                <w:rFonts w:ascii="Trebuchet MS" w:hAnsi="Trebuchet MS" w:cs="Calibri"/>
                <w:b/>
                <w:szCs w:val="20"/>
                <w:lang w:val="lt-LT"/>
              </w:rPr>
              <w:t>Pagrindinės sąlygos</w:t>
            </w:r>
          </w:p>
        </w:tc>
        <w:tc>
          <w:tcPr>
            <w:tcW w:w="8097" w:type="dxa"/>
          </w:tcPr>
          <w:p w14:paraId="2B460BEF" w14:textId="317B333D"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Arial"/>
                <w:szCs w:val="20"/>
                <w:lang w:val="lt-LT"/>
              </w:rPr>
            </w:pPr>
            <w:r w:rsidRPr="00241BEC">
              <w:rPr>
                <w:rFonts w:ascii="Trebuchet MS" w:hAnsi="Trebuchet MS" w:cs="Arial"/>
                <w:b/>
                <w:szCs w:val="20"/>
                <w:lang w:val="lt-LT"/>
              </w:rPr>
              <w:t xml:space="preserve">Objektas </w:t>
            </w:r>
            <w:r w:rsidRPr="00241BEC">
              <w:rPr>
                <w:rFonts w:ascii="Trebuchet MS" w:hAnsi="Trebuchet MS" w:cs="Calibri"/>
                <w:i/>
                <w:szCs w:val="20"/>
                <w:lang w:val="lt-LT"/>
              </w:rPr>
              <w:t xml:space="preserve">[Sąvoka </w:t>
            </w:r>
            <w:r w:rsidR="00D35417" w:rsidRPr="00241BEC">
              <w:rPr>
                <w:rFonts w:ascii="Trebuchet MS" w:hAnsi="Trebuchet MS" w:cs="Calibri"/>
                <w:i/>
                <w:szCs w:val="20"/>
                <w:lang w:val="lt-LT"/>
              </w:rPr>
              <w:t>k</w:t>
            </w:r>
            <w:r w:rsidRPr="00241BEC">
              <w:rPr>
                <w:rFonts w:ascii="Trebuchet MS" w:hAnsi="Trebuchet MS" w:cs="Calibri"/>
                <w:i/>
                <w:szCs w:val="20"/>
                <w:lang w:val="lt-LT"/>
              </w:rPr>
              <w:t>]</w:t>
            </w:r>
            <w:r w:rsidRPr="00241BEC">
              <w:rPr>
                <w:rFonts w:ascii="Trebuchet MS" w:hAnsi="Trebuchet MS" w:cs="Arial"/>
                <w:b/>
                <w:szCs w:val="20"/>
                <w:lang w:val="lt-LT"/>
              </w:rPr>
              <w:t>:</w:t>
            </w:r>
          </w:p>
          <w:p w14:paraId="19789894" w14:textId="2D1F7EFB" w:rsidR="004112B6" w:rsidRDefault="00F6575B" w:rsidP="00241BEC">
            <w:pPr>
              <w:pStyle w:val="ListParagraph"/>
              <w:numPr>
                <w:ilvl w:val="0"/>
                <w:numId w:val="0"/>
              </w:numPr>
              <w:tabs>
                <w:tab w:val="left" w:pos="246"/>
              </w:tabs>
              <w:spacing w:before="0" w:after="0" w:line="276" w:lineRule="auto"/>
              <w:ind w:left="335" w:hanging="335"/>
              <w:rPr>
                <w:rFonts w:ascii="Trebuchet MS" w:hAnsi="Trebuchet MS" w:cs="Arial"/>
                <w:szCs w:val="20"/>
                <w:lang w:val="lt-LT"/>
              </w:rPr>
            </w:pPr>
            <w:r w:rsidRPr="00F6575B">
              <w:rPr>
                <w:rFonts w:ascii="Trebuchet MS" w:hAnsi="Trebuchet MS" w:cs="Arial"/>
                <w:szCs w:val="20"/>
                <w:lang w:val="lt-LT"/>
              </w:rPr>
              <w:t>110</w:t>
            </w:r>
            <w:r w:rsidR="007C0382">
              <w:rPr>
                <w:rFonts w:ascii="Trebuchet MS" w:hAnsi="Trebuchet MS" w:cs="Arial"/>
                <w:szCs w:val="20"/>
                <w:lang w:val="lt-LT"/>
              </w:rPr>
              <w:t>/</w:t>
            </w:r>
            <w:r w:rsidRPr="00F6575B">
              <w:rPr>
                <w:rFonts w:ascii="Trebuchet MS" w:hAnsi="Trebuchet MS" w:cs="Arial"/>
                <w:szCs w:val="20"/>
                <w:lang w:val="lt-LT"/>
              </w:rPr>
              <w:t xml:space="preserve">10 kV </w:t>
            </w:r>
            <w:r w:rsidR="009342F6">
              <w:rPr>
                <w:rFonts w:ascii="Trebuchet MS" w:hAnsi="Trebuchet MS" w:cs="Arial"/>
                <w:szCs w:val="20"/>
                <w:lang w:val="lt-LT"/>
              </w:rPr>
              <w:t>Vilijampolės</w:t>
            </w:r>
            <w:r w:rsidR="00E649A3">
              <w:rPr>
                <w:rFonts w:ascii="Trebuchet MS" w:hAnsi="Trebuchet MS" w:cs="Arial"/>
                <w:szCs w:val="20"/>
                <w:lang w:val="lt-LT"/>
              </w:rPr>
              <w:t xml:space="preserve"> </w:t>
            </w:r>
            <w:r>
              <w:rPr>
                <w:rFonts w:ascii="Trebuchet MS" w:hAnsi="Trebuchet MS" w:cs="Arial"/>
                <w:szCs w:val="20"/>
                <w:lang w:val="lt-LT"/>
              </w:rPr>
              <w:t xml:space="preserve">TP </w:t>
            </w:r>
            <w:r w:rsidR="00782F5A" w:rsidRPr="00241BEC">
              <w:rPr>
                <w:rFonts w:ascii="Trebuchet MS" w:hAnsi="Trebuchet MS" w:cs="Arial"/>
                <w:szCs w:val="20"/>
                <w:lang w:val="lt-LT"/>
              </w:rPr>
              <w:t>110 kV skirstykla (</w:t>
            </w:r>
            <w:r w:rsidR="009342F6" w:rsidRPr="009342F6">
              <w:rPr>
                <w:rFonts w:ascii="Trebuchet MS" w:hAnsi="Trebuchet MS" w:cs="Arial"/>
                <w:szCs w:val="20"/>
                <w:lang w:val="lt-LT"/>
              </w:rPr>
              <w:t>Kalnų g. 101B, Kaunas</w:t>
            </w:r>
            <w:r w:rsidR="00534EDB">
              <w:rPr>
                <w:rFonts w:ascii="Trebuchet MS" w:hAnsi="Trebuchet MS" w:cs="Arial"/>
                <w:szCs w:val="20"/>
                <w:lang w:val="lt-LT"/>
              </w:rPr>
              <w:t>)</w:t>
            </w:r>
          </w:p>
          <w:p w14:paraId="2F428AEC" w14:textId="77777777" w:rsidR="009C2792" w:rsidRPr="00241BEC" w:rsidRDefault="009C2792" w:rsidP="00241BEC">
            <w:pPr>
              <w:pStyle w:val="ListParagraph"/>
              <w:numPr>
                <w:ilvl w:val="0"/>
                <w:numId w:val="0"/>
              </w:numPr>
              <w:tabs>
                <w:tab w:val="left" w:pos="246"/>
              </w:tabs>
              <w:spacing w:before="0" w:after="0" w:line="276" w:lineRule="auto"/>
              <w:ind w:left="335" w:hanging="335"/>
              <w:rPr>
                <w:rFonts w:ascii="Trebuchet MS" w:hAnsi="Trebuchet MS" w:cs="Arial"/>
                <w:szCs w:val="20"/>
                <w:lang w:val="lt-LT"/>
              </w:rPr>
            </w:pPr>
          </w:p>
          <w:p w14:paraId="4282363D" w14:textId="38A3214E"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Arial"/>
                <w:szCs w:val="20"/>
                <w:lang w:val="lt-LT"/>
              </w:rPr>
            </w:pPr>
            <w:r w:rsidRPr="00241BEC">
              <w:rPr>
                <w:rFonts w:ascii="Trebuchet MS" w:hAnsi="Trebuchet MS" w:cs="Arial"/>
                <w:b/>
                <w:szCs w:val="20"/>
                <w:lang w:val="lt-LT"/>
              </w:rPr>
              <w:t xml:space="preserve">Techninė užduotis </w:t>
            </w:r>
            <w:r w:rsidRPr="00241BEC">
              <w:rPr>
                <w:rFonts w:ascii="Trebuchet MS" w:hAnsi="Trebuchet MS" w:cs="Calibri"/>
                <w:i/>
                <w:szCs w:val="20"/>
                <w:lang w:val="lt-LT"/>
              </w:rPr>
              <w:t xml:space="preserve">[Sąvoka </w:t>
            </w:r>
            <w:r w:rsidR="006238C5" w:rsidRPr="00241BEC">
              <w:rPr>
                <w:rFonts w:ascii="Trebuchet MS" w:hAnsi="Trebuchet MS" w:cs="Calibri"/>
                <w:i/>
                <w:szCs w:val="20"/>
                <w:lang w:val="lt-LT"/>
              </w:rPr>
              <w:t>u</w:t>
            </w:r>
            <w:r w:rsidRPr="00241BEC">
              <w:rPr>
                <w:rFonts w:ascii="Trebuchet MS" w:hAnsi="Trebuchet MS" w:cs="Calibri"/>
                <w:i/>
                <w:szCs w:val="20"/>
                <w:lang w:val="lt-LT"/>
              </w:rPr>
              <w:t>]</w:t>
            </w:r>
            <w:r w:rsidRPr="00241BEC">
              <w:rPr>
                <w:rFonts w:ascii="Trebuchet MS" w:hAnsi="Trebuchet MS" w:cs="Arial"/>
                <w:b/>
                <w:szCs w:val="20"/>
                <w:lang w:val="lt-LT"/>
              </w:rPr>
              <w:t>:</w:t>
            </w:r>
          </w:p>
          <w:p w14:paraId="18679F26" w14:textId="7B9A6A38" w:rsidR="004112B6" w:rsidRPr="00241BEC" w:rsidRDefault="00F36997" w:rsidP="00241BEC">
            <w:pPr>
              <w:pStyle w:val="ListParagraph"/>
              <w:numPr>
                <w:ilvl w:val="0"/>
                <w:numId w:val="0"/>
              </w:numPr>
              <w:tabs>
                <w:tab w:val="left" w:pos="193"/>
              </w:tabs>
              <w:spacing w:before="0" w:after="0" w:line="276" w:lineRule="auto"/>
              <w:ind w:left="193"/>
              <w:rPr>
                <w:rFonts w:ascii="Trebuchet MS" w:hAnsi="Trebuchet MS" w:cs="Arial"/>
                <w:szCs w:val="20"/>
                <w:lang w:val="lt-LT"/>
              </w:rPr>
            </w:pPr>
            <w:r w:rsidRPr="00241BEC">
              <w:rPr>
                <w:rFonts w:ascii="Trebuchet MS" w:hAnsi="Trebuchet MS" w:cs="Calibri"/>
                <w:szCs w:val="20"/>
                <w:lang w:val="lt-LT"/>
              </w:rPr>
              <w:t>Projektavimo užduotis (</w:t>
            </w:r>
            <w:r w:rsidRPr="00064E25">
              <w:rPr>
                <w:rFonts w:ascii="Trebuchet MS" w:hAnsi="Trebuchet MS" w:cs="Calibri"/>
                <w:szCs w:val="20"/>
                <w:lang w:val="lt-LT"/>
              </w:rPr>
              <w:t>1 priedas)</w:t>
            </w:r>
            <w:r w:rsidR="004112B6" w:rsidRPr="00064E25">
              <w:rPr>
                <w:rFonts w:ascii="Trebuchet MS" w:hAnsi="Trebuchet MS" w:cs="Calibri"/>
                <w:szCs w:val="20"/>
                <w:lang w:val="lt-LT"/>
              </w:rPr>
              <w:t>.</w:t>
            </w:r>
          </w:p>
          <w:p w14:paraId="5A51383D" w14:textId="77777777" w:rsidR="004112B6" w:rsidRPr="00241BEC" w:rsidRDefault="004112B6" w:rsidP="00241BEC">
            <w:pPr>
              <w:tabs>
                <w:tab w:val="left" w:pos="246"/>
              </w:tabs>
              <w:spacing w:after="0" w:line="276" w:lineRule="auto"/>
              <w:ind w:left="335" w:hanging="335"/>
              <w:rPr>
                <w:rFonts w:ascii="Trebuchet MS" w:hAnsi="Trebuchet MS" w:cs="Calibri"/>
                <w:lang w:val="lt-LT"/>
              </w:rPr>
            </w:pPr>
          </w:p>
          <w:p w14:paraId="78E76847" w14:textId="77777777" w:rsidR="004112B6" w:rsidRPr="00241BEC" w:rsidRDefault="00494969" w:rsidP="00241BEC">
            <w:pPr>
              <w:pStyle w:val="ListParagraph"/>
              <w:numPr>
                <w:ilvl w:val="0"/>
                <w:numId w:val="11"/>
              </w:numPr>
              <w:tabs>
                <w:tab w:val="left" w:pos="246"/>
              </w:tabs>
              <w:spacing w:before="0" w:after="0" w:line="276" w:lineRule="auto"/>
              <w:ind w:left="335" w:hanging="335"/>
              <w:rPr>
                <w:rFonts w:ascii="Trebuchet MS" w:hAnsi="Trebuchet MS" w:cs="Arial"/>
                <w:szCs w:val="20"/>
                <w:lang w:val="lt-LT"/>
              </w:rPr>
            </w:pPr>
            <w:r w:rsidRPr="00241BEC">
              <w:rPr>
                <w:rFonts w:ascii="Trebuchet MS" w:hAnsi="Trebuchet MS" w:cs="Calibri"/>
                <w:b/>
                <w:szCs w:val="20"/>
                <w:lang w:val="lt-LT"/>
              </w:rPr>
              <w:t xml:space="preserve">Darbų atlikimo </w:t>
            </w:r>
            <w:r w:rsidR="004112B6" w:rsidRPr="00241BEC">
              <w:rPr>
                <w:rFonts w:ascii="Trebuchet MS" w:hAnsi="Trebuchet MS" w:cs="Calibri"/>
                <w:b/>
                <w:szCs w:val="20"/>
                <w:lang w:val="lt-LT"/>
              </w:rPr>
              <w:t xml:space="preserve">terminas </w:t>
            </w:r>
            <w:r w:rsidR="004112B6" w:rsidRPr="00241BEC">
              <w:rPr>
                <w:rFonts w:ascii="Trebuchet MS" w:hAnsi="Trebuchet MS" w:cs="Calibri"/>
                <w:i/>
                <w:szCs w:val="20"/>
                <w:lang w:val="lt-LT"/>
              </w:rPr>
              <w:t xml:space="preserve">[Sąvoka </w:t>
            </w:r>
            <w:r w:rsidR="00095C5C" w:rsidRPr="00241BEC">
              <w:rPr>
                <w:rFonts w:ascii="Trebuchet MS" w:hAnsi="Trebuchet MS" w:cs="Calibri"/>
                <w:i/>
                <w:szCs w:val="20"/>
                <w:lang w:val="lt-LT"/>
              </w:rPr>
              <w:t>e</w:t>
            </w:r>
            <w:r w:rsidR="004112B6" w:rsidRPr="00241BEC">
              <w:rPr>
                <w:rFonts w:ascii="Trebuchet MS" w:hAnsi="Trebuchet MS" w:cs="Calibri"/>
                <w:i/>
                <w:szCs w:val="20"/>
                <w:lang w:val="lt-LT"/>
              </w:rPr>
              <w:t>]</w:t>
            </w:r>
            <w:r w:rsidR="004112B6" w:rsidRPr="00241BEC">
              <w:rPr>
                <w:rFonts w:ascii="Trebuchet MS" w:hAnsi="Trebuchet MS" w:cs="Arial"/>
                <w:szCs w:val="20"/>
                <w:lang w:val="lt-LT"/>
              </w:rPr>
              <w:t>:</w:t>
            </w:r>
          </w:p>
          <w:p w14:paraId="74A41AD0" w14:textId="3D6E20A4" w:rsidR="004112B6" w:rsidRPr="00DC1062" w:rsidRDefault="00DC1062" w:rsidP="00DC1062">
            <w:pPr>
              <w:tabs>
                <w:tab w:val="left" w:pos="902"/>
              </w:tabs>
              <w:spacing w:after="0" w:line="276" w:lineRule="auto"/>
              <w:ind w:left="0" w:firstLine="0"/>
              <w:jc w:val="both"/>
              <w:rPr>
                <w:rFonts w:ascii="Trebuchet MS" w:hAnsi="Trebuchet MS"/>
                <w:b/>
                <w:lang w:val="lt-LT"/>
              </w:rPr>
            </w:pPr>
            <w:r>
              <w:rPr>
                <w:rStyle w:val="NormalBold"/>
                <w:rFonts w:ascii="Trebuchet MS" w:hAnsi="Trebuchet MS"/>
                <w:sz w:val="20"/>
                <w:lang w:val="lt-LT"/>
              </w:rPr>
              <w:t xml:space="preserve">     </w:t>
            </w:r>
            <w:r w:rsidR="000E399F">
              <w:rPr>
                <w:rStyle w:val="NormalBold"/>
                <w:rFonts w:ascii="Trebuchet MS" w:hAnsi="Trebuchet MS"/>
                <w:sz w:val="20"/>
                <w:lang w:val="lt-LT"/>
              </w:rPr>
              <w:t>34</w:t>
            </w:r>
            <w:r w:rsidR="00F36997" w:rsidRPr="004C5802">
              <w:rPr>
                <w:rStyle w:val="NormalBold"/>
                <w:rFonts w:ascii="Trebuchet MS" w:hAnsi="Trebuchet MS"/>
                <w:sz w:val="20"/>
                <w:lang w:val="lt-LT"/>
              </w:rPr>
              <w:t xml:space="preserve"> </w:t>
            </w:r>
            <w:r w:rsidR="004112B6" w:rsidRPr="004C5802">
              <w:rPr>
                <w:rStyle w:val="NormalBold"/>
                <w:rFonts w:ascii="Trebuchet MS" w:hAnsi="Trebuchet MS"/>
                <w:sz w:val="20"/>
                <w:lang w:val="lt-LT"/>
              </w:rPr>
              <w:t>mėnesi</w:t>
            </w:r>
            <w:r w:rsidR="005E7864" w:rsidRPr="004C5802">
              <w:rPr>
                <w:rStyle w:val="NormalBold"/>
                <w:rFonts w:ascii="Trebuchet MS" w:hAnsi="Trebuchet MS"/>
                <w:sz w:val="20"/>
                <w:lang w:val="lt-LT"/>
              </w:rPr>
              <w:t>ai</w:t>
            </w:r>
            <w:r w:rsidR="004112B6" w:rsidRPr="004C5802">
              <w:rPr>
                <w:rStyle w:val="NormalBold"/>
                <w:rFonts w:ascii="Trebuchet MS" w:hAnsi="Trebuchet MS"/>
                <w:sz w:val="20"/>
                <w:lang w:val="lt-LT"/>
              </w:rPr>
              <w:t xml:space="preserve"> nuo Sutarties sudarymo dienos.</w:t>
            </w:r>
          </w:p>
          <w:p w14:paraId="343B3D9E" w14:textId="2C5736E1" w:rsidR="005454F5" w:rsidRPr="005454F5" w:rsidRDefault="00E649A3" w:rsidP="005454F5">
            <w:pPr>
              <w:pStyle w:val="ListParagraph"/>
              <w:numPr>
                <w:ilvl w:val="0"/>
                <w:numId w:val="0"/>
              </w:numPr>
              <w:tabs>
                <w:tab w:val="left" w:pos="193"/>
              </w:tabs>
              <w:spacing w:before="0" w:after="0" w:line="276" w:lineRule="auto"/>
              <w:ind w:left="193"/>
              <w:rPr>
                <w:rFonts w:ascii="Trebuchet MS" w:hAnsi="Trebuchet MS" w:cs="Calibri"/>
                <w:szCs w:val="20"/>
                <w:lang w:val="lt-LT"/>
              </w:rPr>
            </w:pPr>
            <w:r w:rsidRPr="00D4499D">
              <w:rPr>
                <w:rFonts w:ascii="Trebuchet MS" w:hAnsi="Trebuchet MS" w:cs="Calibri"/>
                <w:szCs w:val="20"/>
                <w:lang w:val="lt-LT"/>
              </w:rPr>
              <w:t>Darbų atlikimo terminas Šalių raštišku susitarimu gali būti pratęstas ne ilgiau kaip 2 mėn. dėl Nenugalimos jėgos aplinkybių arba Pakeitimų atlikimo Sutarties bendrosiose sąlygose nurodytomis sąlygomis ir tvarka</w:t>
            </w:r>
            <w:r w:rsidR="005454F5" w:rsidRPr="00D4499D">
              <w:rPr>
                <w:rFonts w:ascii="Trebuchet MS" w:hAnsi="Trebuchet MS" w:cs="Calibri"/>
                <w:szCs w:val="20"/>
                <w:lang w:val="lt-LT"/>
              </w:rPr>
              <w:t>.</w:t>
            </w:r>
          </w:p>
          <w:p w14:paraId="4830C1F7" w14:textId="77777777" w:rsidR="005454F5" w:rsidRPr="00241BEC" w:rsidRDefault="005454F5" w:rsidP="00241BEC">
            <w:pPr>
              <w:tabs>
                <w:tab w:val="left" w:pos="246"/>
              </w:tabs>
              <w:spacing w:after="0" w:line="276" w:lineRule="auto"/>
              <w:ind w:left="335" w:hanging="335"/>
              <w:jc w:val="both"/>
              <w:rPr>
                <w:rFonts w:ascii="Trebuchet MS" w:hAnsi="Trebuchet MS" w:cs="Arial"/>
                <w:lang w:val="lt-LT"/>
              </w:rPr>
            </w:pPr>
          </w:p>
          <w:p w14:paraId="56A59E83" w14:textId="77777777"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Calibri"/>
                <w:i/>
                <w:szCs w:val="20"/>
                <w:lang w:val="lt-LT"/>
              </w:rPr>
            </w:pPr>
            <w:r w:rsidRPr="00241BEC">
              <w:rPr>
                <w:rFonts w:ascii="Trebuchet MS" w:hAnsi="Trebuchet MS" w:cs="Calibri"/>
                <w:b/>
                <w:szCs w:val="20"/>
                <w:lang w:val="lt-LT"/>
              </w:rPr>
              <w:t xml:space="preserve">Darbų etapai </w:t>
            </w:r>
            <w:r w:rsidRPr="00241BEC">
              <w:rPr>
                <w:rFonts w:ascii="Trebuchet MS" w:hAnsi="Trebuchet MS" w:cs="Calibri"/>
                <w:i/>
                <w:szCs w:val="20"/>
                <w:lang w:val="lt-LT"/>
              </w:rPr>
              <w:t>[1.2.3 punktas]:</w:t>
            </w:r>
          </w:p>
          <w:p w14:paraId="7B56228A" w14:textId="3F69CF9D" w:rsidR="004112B6" w:rsidRPr="00241BEC" w:rsidRDefault="004112B6" w:rsidP="00241BEC">
            <w:pPr>
              <w:spacing w:after="0" w:line="276" w:lineRule="auto"/>
              <w:ind w:left="335" w:firstLine="0"/>
              <w:jc w:val="both"/>
              <w:rPr>
                <w:rFonts w:ascii="Trebuchet MS" w:hAnsi="Trebuchet MS" w:cs="Calibri"/>
                <w:lang w:val="lt-LT"/>
              </w:rPr>
            </w:pPr>
            <w:r w:rsidRPr="00241BEC">
              <w:rPr>
                <w:rFonts w:ascii="Trebuchet MS" w:hAnsi="Trebuchet MS" w:cs="Calibri"/>
                <w:lang w:val="lt-LT"/>
              </w:rPr>
              <w:t xml:space="preserve">Darbus Rangovas turi atlikti </w:t>
            </w:r>
            <w:r w:rsidR="00BD56BF" w:rsidRPr="00064E25">
              <w:rPr>
                <w:rFonts w:ascii="Trebuchet MS" w:hAnsi="Trebuchet MS" w:cs="Calibri"/>
                <w:lang w:val="lt-LT"/>
              </w:rPr>
              <w:t>2</w:t>
            </w:r>
            <w:r w:rsidR="0096198E" w:rsidRPr="00064E25">
              <w:rPr>
                <w:rFonts w:ascii="Trebuchet MS" w:hAnsi="Trebuchet MS" w:cs="Calibri"/>
                <w:lang w:val="lt-LT"/>
              </w:rPr>
              <w:t xml:space="preserve"> </w:t>
            </w:r>
            <w:r w:rsidRPr="00064E25">
              <w:rPr>
                <w:rFonts w:ascii="Trebuchet MS" w:hAnsi="Trebuchet MS" w:cs="Calibri"/>
                <w:lang w:val="lt-LT"/>
              </w:rPr>
              <w:t>priede</w:t>
            </w:r>
            <w:r w:rsidRPr="00241BEC">
              <w:rPr>
                <w:rFonts w:ascii="Trebuchet MS" w:hAnsi="Trebuchet MS" w:cs="Calibri"/>
                <w:lang w:val="lt-LT"/>
              </w:rPr>
              <w:t xml:space="preserve"> nurodytais Darbų etapais ir terminais.</w:t>
            </w:r>
          </w:p>
          <w:p w14:paraId="4018B1AE" w14:textId="77777777" w:rsidR="004112B6" w:rsidRPr="00241BEC" w:rsidRDefault="004112B6" w:rsidP="00241BEC">
            <w:pPr>
              <w:spacing w:after="0" w:line="276" w:lineRule="auto"/>
              <w:ind w:left="0" w:firstLine="0"/>
              <w:jc w:val="both"/>
              <w:rPr>
                <w:rFonts w:ascii="Trebuchet MS" w:hAnsi="Trebuchet MS" w:cs="Calibri"/>
                <w:lang w:val="lt-LT"/>
              </w:rPr>
            </w:pPr>
          </w:p>
        </w:tc>
      </w:tr>
      <w:tr w:rsidR="00FD0A6E" w:rsidRPr="00241BEC" w14:paraId="46E96B5C" w14:textId="77777777" w:rsidTr="00D4499D">
        <w:tc>
          <w:tcPr>
            <w:tcW w:w="1542" w:type="dxa"/>
            <w:tcBorders>
              <w:bottom w:val="single" w:sz="4" w:space="0" w:color="808080" w:themeColor="background1" w:themeShade="80"/>
            </w:tcBorders>
          </w:tcPr>
          <w:p w14:paraId="5E7EDEBA" w14:textId="77777777" w:rsidR="004112B6" w:rsidRPr="00241BEC" w:rsidRDefault="004112B6" w:rsidP="00241BEC">
            <w:pPr>
              <w:spacing w:after="0" w:line="276" w:lineRule="auto"/>
              <w:ind w:left="0" w:firstLine="0"/>
              <w:jc w:val="both"/>
              <w:rPr>
                <w:rFonts w:ascii="Trebuchet MS" w:hAnsi="Trebuchet MS" w:cs="Calibri"/>
                <w:b/>
                <w:lang w:val="lt-LT"/>
              </w:rPr>
            </w:pPr>
            <w:r w:rsidRPr="00241BEC">
              <w:rPr>
                <w:rFonts w:ascii="Trebuchet MS" w:hAnsi="Trebuchet MS" w:cs="Calibri"/>
                <w:b/>
                <w:lang w:val="lt-LT"/>
              </w:rPr>
              <w:t>Darbai</w:t>
            </w:r>
          </w:p>
        </w:tc>
        <w:tc>
          <w:tcPr>
            <w:tcW w:w="8097" w:type="dxa"/>
            <w:tcBorders>
              <w:bottom w:val="single" w:sz="4" w:space="0" w:color="808080" w:themeColor="background1" w:themeShade="80"/>
            </w:tcBorders>
          </w:tcPr>
          <w:p w14:paraId="44336C13" w14:textId="7E01200C"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Calibri"/>
                <w:b/>
                <w:i/>
                <w:iCs/>
                <w:szCs w:val="20"/>
                <w:lang w:val="lt-LT"/>
              </w:rPr>
            </w:pPr>
            <w:r w:rsidRPr="00241BEC">
              <w:rPr>
                <w:rFonts w:ascii="Trebuchet MS" w:hAnsi="Trebuchet MS" w:cs="Calibri"/>
                <w:b/>
                <w:szCs w:val="20"/>
                <w:lang w:val="lt-LT"/>
              </w:rPr>
              <w:t xml:space="preserve">Pagrindiniai įrenginiai </w:t>
            </w:r>
            <w:r w:rsidR="00D50D40" w:rsidRPr="00241BEC">
              <w:rPr>
                <w:rFonts w:ascii="Trebuchet MS" w:hAnsi="Trebuchet MS" w:cs="Calibri"/>
                <w:bCs/>
                <w:i/>
                <w:iCs/>
                <w:szCs w:val="20"/>
                <w:lang w:val="lt-LT"/>
              </w:rPr>
              <w:t xml:space="preserve">[Sąvoka </w:t>
            </w:r>
            <w:r w:rsidR="0031769B" w:rsidRPr="00241BEC">
              <w:rPr>
                <w:rFonts w:ascii="Trebuchet MS" w:hAnsi="Trebuchet MS" w:cs="Calibri"/>
                <w:bCs/>
                <w:i/>
                <w:iCs/>
                <w:szCs w:val="20"/>
                <w:lang w:val="lt-LT"/>
              </w:rPr>
              <w:t>l</w:t>
            </w:r>
            <w:r w:rsidRPr="00241BEC">
              <w:rPr>
                <w:rFonts w:ascii="Trebuchet MS" w:hAnsi="Trebuchet MS" w:cs="Calibri"/>
                <w:bCs/>
                <w:i/>
                <w:iCs/>
                <w:szCs w:val="20"/>
                <w:lang w:val="lt-LT"/>
              </w:rPr>
              <w:t>]:</w:t>
            </w:r>
          </w:p>
          <w:p w14:paraId="46EDB744" w14:textId="4D16EE97" w:rsidR="00A95113" w:rsidRPr="00064E25" w:rsidRDefault="00A95113" w:rsidP="00241BEC">
            <w:pPr>
              <w:pStyle w:val="ListParagraph"/>
              <w:numPr>
                <w:ilvl w:val="0"/>
                <w:numId w:val="19"/>
              </w:numPr>
              <w:tabs>
                <w:tab w:val="left" w:pos="335"/>
              </w:tabs>
              <w:spacing w:before="0" w:after="0" w:line="276" w:lineRule="auto"/>
              <w:rPr>
                <w:rFonts w:ascii="Trebuchet MS" w:hAnsi="Trebuchet MS"/>
                <w:szCs w:val="20"/>
                <w:lang w:val="lt-LT"/>
              </w:rPr>
            </w:pPr>
            <w:r w:rsidRPr="00241BEC">
              <w:rPr>
                <w:rFonts w:ascii="Trebuchet MS" w:hAnsi="Trebuchet MS"/>
                <w:szCs w:val="20"/>
                <w:lang w:val="lt-LT"/>
              </w:rPr>
              <w:t xml:space="preserve">Projektavimo </w:t>
            </w:r>
            <w:r w:rsidRPr="00064E25">
              <w:rPr>
                <w:rFonts w:ascii="Trebuchet MS" w:hAnsi="Trebuchet MS"/>
                <w:szCs w:val="20"/>
                <w:lang w:val="lt-LT"/>
              </w:rPr>
              <w:t>užduoties 1 priedas;</w:t>
            </w:r>
          </w:p>
          <w:p w14:paraId="241807A8" w14:textId="1F2B6778" w:rsidR="00C6468F" w:rsidRPr="00064E25" w:rsidRDefault="008E4C13" w:rsidP="00241BEC">
            <w:pPr>
              <w:pStyle w:val="ListParagraph"/>
              <w:numPr>
                <w:ilvl w:val="0"/>
                <w:numId w:val="19"/>
              </w:numPr>
              <w:tabs>
                <w:tab w:val="left" w:pos="335"/>
              </w:tabs>
              <w:spacing w:before="0" w:after="0" w:line="276" w:lineRule="auto"/>
              <w:rPr>
                <w:rFonts w:ascii="Trebuchet MS" w:hAnsi="Trebuchet MS"/>
                <w:szCs w:val="20"/>
                <w:lang w:val="lt-LT"/>
              </w:rPr>
            </w:pPr>
            <w:r w:rsidRPr="00064E25">
              <w:rPr>
                <w:rFonts w:ascii="Trebuchet MS" w:hAnsi="Trebuchet MS"/>
                <w:szCs w:val="20"/>
                <w:lang w:val="lt-LT"/>
              </w:rPr>
              <w:t>5</w:t>
            </w:r>
            <w:r w:rsidR="00C6468F" w:rsidRPr="00064E25">
              <w:rPr>
                <w:rFonts w:ascii="Trebuchet MS" w:hAnsi="Trebuchet MS"/>
                <w:szCs w:val="20"/>
                <w:lang w:val="lt-LT"/>
              </w:rPr>
              <w:t xml:space="preserve"> priedas;</w:t>
            </w:r>
          </w:p>
          <w:p w14:paraId="236FC5E3" w14:textId="77777777" w:rsidR="00C6468F" w:rsidRPr="00241BEC" w:rsidRDefault="00C6468F" w:rsidP="00241BEC">
            <w:pPr>
              <w:pStyle w:val="ListParagraph"/>
              <w:numPr>
                <w:ilvl w:val="0"/>
                <w:numId w:val="19"/>
              </w:numPr>
              <w:tabs>
                <w:tab w:val="left" w:pos="335"/>
              </w:tabs>
              <w:spacing w:before="0" w:after="0" w:line="276" w:lineRule="auto"/>
              <w:rPr>
                <w:rStyle w:val="Hyperlink"/>
                <w:rFonts w:ascii="Trebuchet MS" w:hAnsi="Trebuchet MS"/>
                <w:color w:val="auto"/>
                <w:szCs w:val="20"/>
                <w:u w:val="none"/>
                <w:lang w:val="lt-LT"/>
              </w:rPr>
            </w:pPr>
            <w:r w:rsidRPr="00241BEC">
              <w:rPr>
                <w:rFonts w:ascii="Trebuchet MS" w:hAnsi="Trebuchet MS"/>
                <w:szCs w:val="20"/>
                <w:lang w:val="lt-LT"/>
              </w:rPr>
              <w:lastRenderedPageBreak/>
              <w:t xml:space="preserve">Pagrindinių įrenginių, atitinkančių LITGRID AB standartinius techninius reikalavimus, sąrašas </w:t>
            </w:r>
            <w:hyperlink r:id="rId8" w:history="1">
              <w:r w:rsidRPr="00241BEC">
                <w:rPr>
                  <w:rStyle w:val="Hyperlink"/>
                  <w:rFonts w:ascii="Trebuchet MS" w:hAnsi="Trebuchet MS"/>
                  <w:szCs w:val="20"/>
                  <w:lang w:val="lt-LT"/>
                </w:rPr>
                <w:t>https://www.litgrid.eu/index.php/tinklo-pletra/standartiniai-techniniai-reikalavimai/irangos-atitinkancios-litgrid-ab-reikalavimus-sarasas/3881</w:t>
              </w:r>
            </w:hyperlink>
          </w:p>
          <w:p w14:paraId="586DE2D6" w14:textId="77777777" w:rsidR="004112B6" w:rsidRPr="00241BEC" w:rsidRDefault="004112B6" w:rsidP="00241BEC">
            <w:pPr>
              <w:tabs>
                <w:tab w:val="left" w:pos="335"/>
              </w:tabs>
              <w:spacing w:after="0" w:line="276" w:lineRule="auto"/>
              <w:ind w:left="0" w:firstLine="0"/>
              <w:rPr>
                <w:rFonts w:ascii="Trebuchet MS" w:hAnsi="Trebuchet MS"/>
                <w:lang w:val="lt-LT"/>
              </w:rPr>
            </w:pPr>
          </w:p>
          <w:p w14:paraId="0AA412EC" w14:textId="77777777"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241BEC">
              <w:rPr>
                <w:rFonts w:ascii="Trebuchet MS" w:hAnsi="Trebuchet MS" w:cs="Calibri"/>
                <w:b/>
                <w:szCs w:val="20"/>
                <w:lang w:val="lt-LT"/>
              </w:rPr>
              <w:t xml:space="preserve">Užsakovo įrenginiai </w:t>
            </w:r>
            <w:r w:rsidRPr="00241BEC">
              <w:rPr>
                <w:rFonts w:ascii="Trebuchet MS" w:hAnsi="Trebuchet MS" w:cs="Calibri"/>
                <w:bCs/>
                <w:i/>
                <w:iCs/>
                <w:szCs w:val="20"/>
                <w:lang w:val="lt-LT"/>
              </w:rPr>
              <w:t>[3.9.</w:t>
            </w:r>
            <w:r w:rsidR="004C4018" w:rsidRPr="00241BEC">
              <w:rPr>
                <w:rFonts w:ascii="Trebuchet MS" w:hAnsi="Trebuchet MS" w:cs="Calibri"/>
                <w:bCs/>
                <w:i/>
                <w:iCs/>
                <w:szCs w:val="20"/>
                <w:lang w:val="lt-LT"/>
              </w:rPr>
              <w:t>8</w:t>
            </w:r>
            <w:r w:rsidRPr="00241BEC">
              <w:rPr>
                <w:rFonts w:ascii="Trebuchet MS" w:hAnsi="Trebuchet MS" w:cs="Calibri"/>
                <w:bCs/>
                <w:i/>
                <w:iCs/>
                <w:szCs w:val="20"/>
                <w:lang w:val="lt-LT"/>
              </w:rPr>
              <w:t xml:space="preserve"> punktas]:</w:t>
            </w:r>
          </w:p>
          <w:p w14:paraId="329112A4" w14:textId="63DFA6A9" w:rsidR="00105C19" w:rsidRPr="006C0B74" w:rsidRDefault="004112B6" w:rsidP="00241BEC">
            <w:pPr>
              <w:tabs>
                <w:tab w:val="left" w:pos="335"/>
              </w:tabs>
              <w:spacing w:after="0" w:line="276" w:lineRule="auto"/>
              <w:ind w:left="335" w:firstLine="0"/>
              <w:jc w:val="both"/>
              <w:rPr>
                <w:rFonts w:ascii="Trebuchet MS" w:hAnsi="Trebuchet MS"/>
                <w:lang w:val="lt-LT"/>
              </w:rPr>
            </w:pPr>
            <w:r w:rsidRPr="006C0B74">
              <w:rPr>
                <w:rFonts w:ascii="Trebuchet MS" w:hAnsi="Trebuchet MS"/>
                <w:lang w:val="lt-LT"/>
              </w:rPr>
              <w:t>Darbų atlikimui Užsakovas pate</w:t>
            </w:r>
            <w:r w:rsidR="00D75690" w:rsidRPr="006C0B74">
              <w:rPr>
                <w:rFonts w:ascii="Trebuchet MS" w:hAnsi="Trebuchet MS"/>
                <w:lang w:val="lt-LT"/>
              </w:rPr>
              <w:t>i</w:t>
            </w:r>
            <w:r w:rsidRPr="006C0B74">
              <w:rPr>
                <w:rFonts w:ascii="Trebuchet MS" w:hAnsi="Trebuchet MS"/>
                <w:lang w:val="lt-LT"/>
              </w:rPr>
              <w:t xml:space="preserve">kia šiuos Įrenginius ir Medžiagas: </w:t>
            </w:r>
          </w:p>
          <w:p w14:paraId="3022F211" w14:textId="610E6C17" w:rsidR="00813FAD" w:rsidRPr="006C0B74" w:rsidRDefault="00813FAD" w:rsidP="00241BEC">
            <w:pPr>
              <w:pStyle w:val="ListParagraph"/>
              <w:numPr>
                <w:ilvl w:val="0"/>
                <w:numId w:val="20"/>
              </w:numPr>
              <w:spacing w:before="0" w:after="0" w:line="276" w:lineRule="auto"/>
              <w:rPr>
                <w:rFonts w:ascii="Trebuchet MS" w:hAnsi="Trebuchet MS"/>
                <w:szCs w:val="20"/>
                <w:lang w:val="lt-LT"/>
              </w:rPr>
            </w:pPr>
            <w:r w:rsidRPr="006C0B74">
              <w:rPr>
                <w:rFonts w:ascii="Trebuchet MS" w:hAnsi="Trebuchet MS"/>
                <w:szCs w:val="20"/>
                <w:lang w:val="lt-LT"/>
              </w:rPr>
              <w:t xml:space="preserve">Elektros skaitikliai, </w:t>
            </w:r>
            <w:r w:rsidR="009342F6">
              <w:rPr>
                <w:rFonts w:ascii="Trebuchet MS" w:hAnsi="Trebuchet MS"/>
                <w:szCs w:val="20"/>
                <w:lang w:val="en-US"/>
              </w:rPr>
              <w:t>11</w:t>
            </w:r>
            <w:r w:rsidRPr="006C0B74">
              <w:rPr>
                <w:rFonts w:ascii="Trebuchet MS" w:hAnsi="Trebuchet MS"/>
                <w:szCs w:val="20"/>
                <w:lang w:val="lt-LT"/>
              </w:rPr>
              <w:t xml:space="preserve"> vnt.</w:t>
            </w:r>
          </w:p>
          <w:p w14:paraId="47AD386A" w14:textId="7165512A" w:rsidR="00813FAD" w:rsidRPr="006C0B74" w:rsidRDefault="00813FAD" w:rsidP="00241BEC">
            <w:pPr>
              <w:pStyle w:val="ListParagraph"/>
              <w:numPr>
                <w:ilvl w:val="0"/>
                <w:numId w:val="20"/>
              </w:numPr>
              <w:spacing w:before="0" w:after="0" w:line="276" w:lineRule="auto"/>
              <w:rPr>
                <w:rFonts w:ascii="Trebuchet MS" w:hAnsi="Trebuchet MS"/>
                <w:szCs w:val="20"/>
                <w:lang w:val="lt-LT"/>
              </w:rPr>
            </w:pPr>
            <w:r w:rsidRPr="006C0B74">
              <w:rPr>
                <w:rFonts w:ascii="Trebuchet MS" w:hAnsi="Trebuchet MS"/>
                <w:szCs w:val="20"/>
                <w:lang w:val="lt-LT"/>
              </w:rPr>
              <w:t xml:space="preserve">Bandymo gnybtynai, </w:t>
            </w:r>
            <w:r w:rsidR="009342F6">
              <w:rPr>
                <w:rFonts w:ascii="Trebuchet MS" w:hAnsi="Trebuchet MS"/>
                <w:szCs w:val="20"/>
                <w:lang w:val="lt-LT"/>
              </w:rPr>
              <w:t>11</w:t>
            </w:r>
            <w:r w:rsidRPr="006C0B74">
              <w:rPr>
                <w:rFonts w:ascii="Trebuchet MS" w:hAnsi="Trebuchet MS"/>
                <w:szCs w:val="20"/>
                <w:lang w:val="lt-LT"/>
              </w:rPr>
              <w:t xml:space="preserve"> vnt. </w:t>
            </w:r>
          </w:p>
          <w:p w14:paraId="5B5A03DC" w14:textId="784D2752" w:rsidR="00813FAD" w:rsidRPr="006C0B74" w:rsidRDefault="00455496" w:rsidP="00241BEC">
            <w:pPr>
              <w:pStyle w:val="ListParagraph"/>
              <w:numPr>
                <w:ilvl w:val="0"/>
                <w:numId w:val="20"/>
              </w:numPr>
              <w:spacing w:before="0" w:after="0" w:line="276" w:lineRule="auto"/>
              <w:rPr>
                <w:rFonts w:ascii="Trebuchet MS" w:hAnsi="Trebuchet MS"/>
                <w:szCs w:val="20"/>
                <w:lang w:val="lt-LT"/>
              </w:rPr>
            </w:pPr>
            <w:r>
              <w:rPr>
                <w:rFonts w:ascii="Trebuchet MS" w:hAnsi="Trebuchet MS"/>
                <w:szCs w:val="20"/>
                <w:lang w:val="lt-LT"/>
              </w:rPr>
              <w:t>Sukonfigūruotas</w:t>
            </w:r>
            <w:r w:rsidRPr="006C0B74">
              <w:rPr>
                <w:rFonts w:ascii="Trebuchet MS" w:hAnsi="Trebuchet MS"/>
                <w:szCs w:val="20"/>
                <w:lang w:val="lt-LT"/>
              </w:rPr>
              <w:t xml:space="preserve"> </w:t>
            </w:r>
            <w:r>
              <w:rPr>
                <w:rFonts w:ascii="Trebuchet MS" w:hAnsi="Trebuchet MS"/>
                <w:szCs w:val="20"/>
                <w:lang w:val="lt-LT"/>
              </w:rPr>
              <w:t>k</w:t>
            </w:r>
            <w:r w:rsidR="00813FAD" w:rsidRPr="006C0B74">
              <w:rPr>
                <w:rFonts w:ascii="Trebuchet MS" w:hAnsi="Trebuchet MS"/>
                <w:szCs w:val="20"/>
                <w:lang w:val="lt-LT"/>
              </w:rPr>
              <w:t>omercinių duomenų valdiklis</w:t>
            </w:r>
            <w:r>
              <w:rPr>
                <w:rFonts w:ascii="Trebuchet MS" w:hAnsi="Trebuchet MS"/>
                <w:szCs w:val="20"/>
                <w:lang w:val="lt-LT"/>
              </w:rPr>
              <w:t xml:space="preserve"> (KDV)</w:t>
            </w:r>
            <w:r w:rsidR="00813FAD" w:rsidRPr="006C0B74">
              <w:rPr>
                <w:rFonts w:ascii="Trebuchet MS" w:hAnsi="Trebuchet MS"/>
                <w:szCs w:val="20"/>
                <w:lang w:val="lt-LT"/>
              </w:rPr>
              <w:t>, 1 kompl.</w:t>
            </w:r>
          </w:p>
          <w:p w14:paraId="27530875" w14:textId="74AB7336" w:rsidR="00813FAD" w:rsidRPr="006C0B74" w:rsidRDefault="00455496" w:rsidP="00241BEC">
            <w:pPr>
              <w:pStyle w:val="ListParagraph"/>
              <w:numPr>
                <w:ilvl w:val="0"/>
                <w:numId w:val="20"/>
              </w:numPr>
              <w:spacing w:before="0" w:after="0" w:line="276" w:lineRule="auto"/>
              <w:rPr>
                <w:rFonts w:ascii="Trebuchet MS" w:hAnsi="Trebuchet MS"/>
                <w:szCs w:val="20"/>
                <w:lang w:val="lt-LT"/>
              </w:rPr>
            </w:pPr>
            <w:r>
              <w:rPr>
                <w:rFonts w:ascii="Trebuchet MS" w:hAnsi="Trebuchet MS"/>
                <w:szCs w:val="20"/>
                <w:lang w:val="lt-LT"/>
              </w:rPr>
              <w:t>Sukonfigūruotas m</w:t>
            </w:r>
            <w:r w:rsidR="00813FAD" w:rsidRPr="006C0B74">
              <w:rPr>
                <w:rFonts w:ascii="Trebuchet MS" w:hAnsi="Trebuchet MS"/>
                <w:szCs w:val="20"/>
                <w:lang w:val="lt-LT"/>
              </w:rPr>
              <w:t>omentinių duomenų valdiklis</w:t>
            </w:r>
            <w:r>
              <w:rPr>
                <w:rFonts w:ascii="Trebuchet MS" w:hAnsi="Trebuchet MS"/>
                <w:szCs w:val="20"/>
                <w:lang w:val="lt-LT"/>
              </w:rPr>
              <w:t xml:space="preserve"> (MDV)</w:t>
            </w:r>
            <w:r w:rsidR="00813FAD" w:rsidRPr="006C0B74">
              <w:rPr>
                <w:rFonts w:ascii="Trebuchet MS" w:hAnsi="Trebuchet MS"/>
                <w:szCs w:val="20"/>
                <w:lang w:val="lt-LT"/>
              </w:rPr>
              <w:t>, 1 kompl.</w:t>
            </w:r>
          </w:p>
          <w:p w14:paraId="40FED090" w14:textId="77777777" w:rsidR="00064E25" w:rsidRDefault="00064E25" w:rsidP="00241BEC">
            <w:pPr>
              <w:spacing w:after="0" w:line="276" w:lineRule="auto"/>
              <w:ind w:left="335" w:firstLine="0"/>
              <w:jc w:val="both"/>
              <w:rPr>
                <w:rFonts w:ascii="Trebuchet MS" w:hAnsi="Trebuchet MS"/>
                <w:lang w:val="lt-LT"/>
              </w:rPr>
            </w:pPr>
          </w:p>
          <w:p w14:paraId="109C839B" w14:textId="7C0207B9" w:rsidR="004112B6" w:rsidRPr="00241BEC" w:rsidRDefault="004112B6" w:rsidP="00241BEC">
            <w:pPr>
              <w:spacing w:after="0" w:line="276" w:lineRule="auto"/>
              <w:ind w:left="335" w:firstLine="0"/>
              <w:jc w:val="both"/>
              <w:rPr>
                <w:rFonts w:ascii="Trebuchet MS" w:hAnsi="Trebuchet MS"/>
                <w:lang w:val="lt-LT"/>
              </w:rPr>
            </w:pPr>
            <w:r w:rsidRPr="00241BEC">
              <w:rPr>
                <w:rFonts w:ascii="Trebuchet MS" w:hAnsi="Trebuchet MS"/>
                <w:lang w:val="lt-LT"/>
              </w:rPr>
              <w:t xml:space="preserve">Nurodytus Įrenginius ir Medžiagas Užsakovas Rangovui perduos </w:t>
            </w:r>
            <w:r w:rsidR="006F6E74">
              <w:rPr>
                <w:rFonts w:ascii="Trebuchet MS" w:hAnsi="Trebuchet MS"/>
                <w:lang w:val="lt-LT"/>
              </w:rPr>
              <w:t xml:space="preserve">adresu </w:t>
            </w:r>
            <w:r w:rsidR="00C430CD" w:rsidRPr="00C430CD">
              <w:rPr>
                <w:rFonts w:ascii="Trebuchet MS" w:hAnsi="Trebuchet MS"/>
                <w:lang w:val="lt-LT"/>
              </w:rPr>
              <w:t>Pastotės g. 9, Biruliškių k., Kauno rajonas.</w:t>
            </w:r>
          </w:p>
          <w:p w14:paraId="5D7B07F6" w14:textId="3792F06B" w:rsidR="00B13C93" w:rsidRPr="00241BEC" w:rsidRDefault="00B13C93" w:rsidP="00241BEC">
            <w:pPr>
              <w:spacing w:after="0" w:line="276" w:lineRule="auto"/>
              <w:ind w:left="335" w:firstLine="0"/>
              <w:jc w:val="both"/>
              <w:rPr>
                <w:rFonts w:ascii="Trebuchet MS" w:hAnsi="Trebuchet MS"/>
                <w:lang w:val="lt-LT"/>
              </w:rPr>
            </w:pPr>
          </w:p>
          <w:p w14:paraId="376CF003" w14:textId="7320C66D" w:rsidR="00B13C93" w:rsidRPr="00241BEC" w:rsidRDefault="00B13C93" w:rsidP="00220A5E">
            <w:pPr>
              <w:spacing w:after="0" w:line="276" w:lineRule="auto"/>
              <w:ind w:left="335" w:firstLine="0"/>
              <w:jc w:val="both"/>
              <w:rPr>
                <w:rFonts w:ascii="Trebuchet MS" w:hAnsi="Trebuchet MS"/>
                <w:lang w:val="lt-LT"/>
              </w:rPr>
            </w:pPr>
            <w:r w:rsidRPr="00241BEC">
              <w:rPr>
                <w:rFonts w:ascii="Trebuchet MS" w:hAnsi="Trebuchet MS"/>
                <w:lang w:val="lt-LT"/>
              </w:rPr>
              <w:t>Kontaktinis asmuo —</w:t>
            </w:r>
            <w:r w:rsidR="00017931">
              <w:rPr>
                <w:rFonts w:ascii="Trebuchet MS" w:hAnsi="Trebuchet MS"/>
                <w:lang w:val="lt-LT"/>
              </w:rPr>
              <w:t xml:space="preserve">                                  </w:t>
            </w:r>
            <w:r w:rsidR="00220A5E">
              <w:rPr>
                <w:rFonts w:ascii="Trebuchet MS" w:hAnsi="Trebuchet MS"/>
                <w:lang w:val="lt-LT"/>
              </w:rPr>
              <w:t>.</w:t>
            </w:r>
          </w:p>
          <w:p w14:paraId="1B1E096C" w14:textId="77777777" w:rsidR="00B13C93" w:rsidRPr="00241BEC" w:rsidRDefault="00B13C93" w:rsidP="00241BEC">
            <w:pPr>
              <w:spacing w:after="0" w:line="276" w:lineRule="auto"/>
              <w:jc w:val="both"/>
              <w:rPr>
                <w:rFonts w:ascii="Trebuchet MS" w:hAnsi="Trebuchet MS"/>
                <w:lang w:val="lt-LT"/>
              </w:rPr>
            </w:pPr>
          </w:p>
          <w:p w14:paraId="22AF114B" w14:textId="77777777"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Calibri"/>
                <w:bCs/>
                <w:i/>
                <w:iCs/>
                <w:szCs w:val="20"/>
                <w:lang w:val="lt-LT"/>
              </w:rPr>
            </w:pPr>
            <w:r w:rsidRPr="00241BEC">
              <w:rPr>
                <w:rFonts w:ascii="Trebuchet MS" w:hAnsi="Trebuchet MS" w:cs="Calibri"/>
                <w:b/>
                <w:szCs w:val="20"/>
                <w:lang w:val="lt-LT"/>
              </w:rPr>
              <w:t xml:space="preserve">Fizinė sauga </w:t>
            </w:r>
            <w:r w:rsidRPr="00241BEC">
              <w:rPr>
                <w:rFonts w:ascii="Trebuchet MS" w:hAnsi="Trebuchet MS" w:cs="Calibri"/>
                <w:bCs/>
                <w:i/>
                <w:iCs/>
                <w:szCs w:val="20"/>
                <w:lang w:val="lt-LT"/>
              </w:rPr>
              <w:t>[3.3.5 punktas]:</w:t>
            </w:r>
          </w:p>
          <w:p w14:paraId="2F83D9F1" w14:textId="62B7B60A" w:rsidR="004112B6" w:rsidRDefault="00DC1062" w:rsidP="00241BEC">
            <w:pPr>
              <w:spacing w:after="0" w:line="276" w:lineRule="auto"/>
              <w:ind w:left="323" w:firstLine="0"/>
              <w:jc w:val="both"/>
              <w:rPr>
                <w:rFonts w:ascii="Trebuchet MS" w:hAnsi="Trebuchet MS" w:cs="Calibri"/>
                <w:lang w:val="lt-LT"/>
              </w:rPr>
            </w:pPr>
            <w:r w:rsidRPr="00DC1062">
              <w:rPr>
                <w:rFonts w:ascii="Trebuchet MS" w:hAnsi="Trebuchet MS" w:cs="Calibri"/>
                <w:lang w:val="lt-LT"/>
              </w:rPr>
              <w:t>Statybvietės ir Objekte montuojamų įrenginių apsaugą iki Objekto perdavimo Užsakovo eksploatacijai užtikrina Rangovas. Rangovas privalo užtikrinti, kad veikiančioje 110/10 kV Vilijampolės TP 110 kV skirstykl</w:t>
            </w:r>
            <w:r>
              <w:rPr>
                <w:rFonts w:ascii="Trebuchet MS" w:hAnsi="Trebuchet MS" w:cs="Calibri"/>
                <w:lang w:val="lt-LT"/>
              </w:rPr>
              <w:t xml:space="preserve">oje </w:t>
            </w:r>
            <w:r w:rsidRPr="00DC1062">
              <w:rPr>
                <w:rFonts w:ascii="Trebuchet MS" w:hAnsi="Trebuchet MS" w:cs="Calibri"/>
                <w:lang w:val="lt-LT"/>
              </w:rPr>
              <w:t xml:space="preserve">būtų užtikrintas 3-ias fizinės saugos lygis: veikianti dalis tinkamai aptverta, visos veikiančioje dalyje esančios elektroninės fizinės saugos priemonės (vaizdo kameros, perimetro apsauga, judesio davikliai teritorijoje), jeigu jų komutacija pažeidžiama dėl rekonstravimo darbų (teritorijos pertvarka, žemės kasimo darbai ir pan.), pajungtos (esant poreikiui perkeltos į naują lokaciją) į veikiančią TP apsaugos sistemą bei jų signalai perduodami į Užsakovo NMC stebėjimui. Veikiančių apsaugos sistemų atjungimo laikotarpiui rekonstrukciją vykdantis Rangovas privalo organizuoti ginkluotų apsaugos darbuotojų budėjimą veikiančioje TP dalyje. Už šių reikalavimų nesilaikymą taikoma Sutarties bendrųjų  sąlygų 8.4.3. punkte nustatyta bauda. </w:t>
            </w:r>
          </w:p>
          <w:p w14:paraId="1688D87A" w14:textId="77777777" w:rsidR="00DC1062" w:rsidRPr="00241BEC" w:rsidRDefault="00DC1062" w:rsidP="00241BEC">
            <w:pPr>
              <w:spacing w:after="0" w:line="276" w:lineRule="auto"/>
              <w:ind w:left="323" w:firstLine="0"/>
              <w:jc w:val="both"/>
              <w:rPr>
                <w:rStyle w:val="NormalBold"/>
                <w:rFonts w:ascii="Trebuchet MS" w:hAnsi="Trebuchet MS" w:cs="Arial"/>
                <w:b w:val="0"/>
                <w:sz w:val="20"/>
                <w:lang w:val="lt-LT"/>
              </w:rPr>
            </w:pPr>
          </w:p>
          <w:p w14:paraId="5B7292C7" w14:textId="087AAB1F" w:rsidR="00B13C93" w:rsidRPr="00EE77C0" w:rsidRDefault="004112B6" w:rsidP="00EE77C0">
            <w:pPr>
              <w:pStyle w:val="ListParagraph"/>
              <w:numPr>
                <w:ilvl w:val="0"/>
                <w:numId w:val="11"/>
              </w:numPr>
              <w:tabs>
                <w:tab w:val="left" w:pos="246"/>
              </w:tabs>
              <w:spacing w:before="0" w:after="0" w:line="276" w:lineRule="auto"/>
              <w:ind w:left="335" w:hanging="335"/>
              <w:rPr>
                <w:rFonts w:ascii="Trebuchet MS" w:hAnsi="Trebuchet MS" w:cs="Calibri"/>
                <w:b/>
                <w:i/>
                <w:iCs/>
                <w:szCs w:val="20"/>
                <w:lang w:val="lt-LT"/>
              </w:rPr>
            </w:pPr>
            <w:r w:rsidRPr="00241BEC">
              <w:rPr>
                <w:rFonts w:ascii="Trebuchet MS" w:hAnsi="Trebuchet MS" w:cs="Calibri"/>
                <w:b/>
                <w:szCs w:val="20"/>
                <w:lang w:val="lt-LT"/>
              </w:rPr>
              <w:t xml:space="preserve">Demontuojami įrenginiai, konstrukcijos ir medžiagos </w:t>
            </w:r>
            <w:r w:rsidRPr="00241BEC">
              <w:rPr>
                <w:rFonts w:ascii="Trebuchet MS" w:hAnsi="Trebuchet MS" w:cs="Calibri"/>
                <w:bCs/>
                <w:i/>
                <w:iCs/>
                <w:szCs w:val="20"/>
                <w:lang w:val="lt-LT"/>
              </w:rPr>
              <w:t>[3.6.2 punktas]:</w:t>
            </w:r>
          </w:p>
          <w:p w14:paraId="409D923F" w14:textId="602354B2" w:rsidR="00B13C93" w:rsidRPr="00241BEC" w:rsidRDefault="00B13C93" w:rsidP="00A02066">
            <w:pPr>
              <w:spacing w:after="0" w:line="276" w:lineRule="auto"/>
              <w:ind w:left="0" w:firstLine="0"/>
              <w:jc w:val="both"/>
              <w:rPr>
                <w:rFonts w:ascii="Trebuchet MS" w:hAnsi="Trebuchet MS"/>
                <w:lang w:val="lt-LT"/>
              </w:rPr>
            </w:pPr>
            <w:r w:rsidRPr="00241BEC">
              <w:rPr>
                <w:rFonts w:ascii="Trebuchet MS" w:hAnsi="Trebuchet MS"/>
                <w:lang w:val="lt-LT"/>
              </w:rPr>
              <w:t xml:space="preserve">Demontuojamų įrenginių sąrašas pateiktas projektavimo </w:t>
            </w:r>
            <w:r w:rsidRPr="00F02842">
              <w:rPr>
                <w:rFonts w:ascii="Trebuchet MS" w:hAnsi="Trebuchet MS"/>
                <w:lang w:val="lt-LT"/>
              </w:rPr>
              <w:t>užduoties</w:t>
            </w:r>
            <w:r w:rsidR="00EE77C0" w:rsidRPr="00F02842">
              <w:rPr>
                <w:rFonts w:ascii="Trebuchet MS" w:hAnsi="Trebuchet MS"/>
                <w:lang w:val="lt-LT"/>
              </w:rPr>
              <w:t xml:space="preserve"> </w:t>
            </w:r>
            <w:r w:rsidR="00213BAF" w:rsidRPr="00F02842">
              <w:rPr>
                <w:rFonts w:ascii="Trebuchet MS" w:hAnsi="Trebuchet MS"/>
                <w:lang w:val="lt-LT"/>
              </w:rPr>
              <w:t>(1 priedas)</w:t>
            </w:r>
            <w:r w:rsidRPr="00F02842">
              <w:rPr>
                <w:rFonts w:ascii="Trebuchet MS" w:hAnsi="Trebuchet MS"/>
                <w:lang w:val="lt-LT"/>
              </w:rPr>
              <w:t xml:space="preserve"> </w:t>
            </w:r>
            <w:r w:rsidRPr="007D0D70">
              <w:rPr>
                <w:rFonts w:ascii="Trebuchet MS" w:hAnsi="Trebuchet MS"/>
                <w:lang w:val="lt-LT"/>
              </w:rPr>
              <w:t>2</w:t>
            </w:r>
            <w:r w:rsidR="00080974" w:rsidRPr="007D0D70">
              <w:rPr>
                <w:rFonts w:ascii="Trebuchet MS" w:hAnsi="Trebuchet MS"/>
                <w:lang w:val="lt-LT"/>
              </w:rPr>
              <w:t>0</w:t>
            </w:r>
            <w:r w:rsidRPr="007D0D70">
              <w:rPr>
                <w:rFonts w:ascii="Trebuchet MS" w:hAnsi="Trebuchet MS"/>
                <w:lang w:val="lt-LT"/>
              </w:rPr>
              <w:t xml:space="preserve"> priede.</w:t>
            </w:r>
          </w:p>
          <w:p w14:paraId="0061E70C" w14:textId="77777777" w:rsidR="004112B6" w:rsidRPr="00241BEC" w:rsidRDefault="004112B6" w:rsidP="00241BEC">
            <w:pPr>
              <w:spacing w:after="0" w:line="276" w:lineRule="auto"/>
              <w:ind w:left="0" w:firstLine="0"/>
              <w:jc w:val="both"/>
              <w:rPr>
                <w:rFonts w:ascii="Trebuchet MS" w:hAnsi="Trebuchet MS" w:cs="Calibri"/>
                <w:lang w:val="lt-LT"/>
              </w:rPr>
            </w:pPr>
          </w:p>
        </w:tc>
      </w:tr>
      <w:tr w:rsidR="00FD0A6E" w:rsidRPr="00241BEC" w14:paraId="772C2647" w14:textId="77777777" w:rsidTr="00D4499D">
        <w:tc>
          <w:tcPr>
            <w:tcW w:w="1542" w:type="dxa"/>
            <w:tcBorders>
              <w:bottom w:val="single" w:sz="4" w:space="0" w:color="808080" w:themeColor="background1" w:themeShade="80"/>
            </w:tcBorders>
          </w:tcPr>
          <w:p w14:paraId="03C88484" w14:textId="77777777" w:rsidR="004112B6" w:rsidRPr="00241BEC" w:rsidRDefault="004112B6" w:rsidP="00241BEC">
            <w:pPr>
              <w:spacing w:after="0" w:line="276" w:lineRule="auto"/>
              <w:ind w:left="0" w:firstLine="0"/>
              <w:rPr>
                <w:rFonts w:ascii="Trebuchet MS" w:hAnsi="Trebuchet MS" w:cs="Calibri"/>
                <w:b/>
                <w:lang w:val="lt-LT"/>
              </w:rPr>
            </w:pPr>
            <w:r w:rsidRPr="00241BEC">
              <w:rPr>
                <w:rFonts w:ascii="Trebuchet MS" w:hAnsi="Trebuchet MS" w:cs="Calibri"/>
                <w:b/>
                <w:lang w:val="lt-LT"/>
              </w:rPr>
              <w:lastRenderedPageBreak/>
              <w:t>Darbų organizavimas</w:t>
            </w:r>
          </w:p>
        </w:tc>
        <w:tc>
          <w:tcPr>
            <w:tcW w:w="8097" w:type="dxa"/>
            <w:tcBorders>
              <w:bottom w:val="single" w:sz="4" w:space="0" w:color="808080" w:themeColor="background1" w:themeShade="80"/>
            </w:tcBorders>
          </w:tcPr>
          <w:p w14:paraId="3E906085" w14:textId="77777777"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Calibri"/>
                <w:bCs/>
                <w:i/>
                <w:iCs/>
                <w:szCs w:val="20"/>
                <w:lang w:val="lt-LT"/>
              </w:rPr>
            </w:pPr>
            <w:r w:rsidRPr="00241BEC">
              <w:rPr>
                <w:rFonts w:ascii="Trebuchet MS" w:hAnsi="Trebuchet MS" w:cs="Calibri"/>
                <w:b/>
                <w:szCs w:val="20"/>
                <w:lang w:val="lt-LT"/>
              </w:rPr>
              <w:t xml:space="preserve">Šalių atstovai </w:t>
            </w:r>
            <w:r w:rsidRPr="00241BEC">
              <w:rPr>
                <w:rFonts w:ascii="Trebuchet MS" w:hAnsi="Trebuchet MS" w:cs="Calibri"/>
                <w:bCs/>
                <w:i/>
                <w:iCs/>
                <w:szCs w:val="20"/>
                <w:lang w:val="lt-LT"/>
              </w:rPr>
              <w:t xml:space="preserve">[4.1 </w:t>
            </w:r>
            <w:r w:rsidR="00704294" w:rsidRPr="00241BEC">
              <w:rPr>
                <w:rFonts w:ascii="Trebuchet MS" w:hAnsi="Trebuchet MS" w:cs="Calibri"/>
                <w:bCs/>
                <w:i/>
                <w:iCs/>
                <w:szCs w:val="20"/>
                <w:lang w:val="lt-LT"/>
              </w:rPr>
              <w:t>skyrius</w:t>
            </w:r>
            <w:r w:rsidRPr="00241BEC">
              <w:rPr>
                <w:rFonts w:ascii="Trebuchet MS" w:hAnsi="Trebuchet MS" w:cs="Calibri"/>
                <w:bCs/>
                <w:i/>
                <w:iCs/>
                <w:szCs w:val="20"/>
                <w:lang w:val="lt-LT"/>
              </w:rPr>
              <w:t>]</w:t>
            </w:r>
          </w:p>
          <w:p w14:paraId="43D39A5E" w14:textId="17CECDC3" w:rsidR="004112B6" w:rsidRPr="00241BEC" w:rsidRDefault="004112B6" w:rsidP="00241BEC">
            <w:pPr>
              <w:pStyle w:val="ListParagraph"/>
              <w:numPr>
                <w:ilvl w:val="0"/>
                <w:numId w:val="0"/>
              </w:numPr>
              <w:spacing w:before="0" w:after="0" w:line="276" w:lineRule="auto"/>
              <w:ind w:left="323"/>
              <w:rPr>
                <w:rFonts w:ascii="Trebuchet MS" w:hAnsi="Trebuchet MS" w:cs="Arial"/>
                <w:szCs w:val="20"/>
                <w:lang w:val="lt-LT"/>
              </w:rPr>
            </w:pPr>
            <w:r w:rsidRPr="00241BEC">
              <w:rPr>
                <w:rFonts w:ascii="Trebuchet MS" w:hAnsi="Trebuchet MS" w:cs="Arial"/>
                <w:szCs w:val="20"/>
                <w:lang w:val="lt-LT"/>
              </w:rPr>
              <w:t>Užsakovo atstovas:</w:t>
            </w:r>
            <w:r w:rsidRPr="00241BEC">
              <w:rPr>
                <w:rFonts w:ascii="Trebuchet MS" w:hAnsi="Trebuchet MS" w:cs="Arial"/>
                <w:szCs w:val="20"/>
                <w:lang w:val="lt-LT"/>
              </w:rPr>
              <w:tab/>
            </w:r>
            <w:r w:rsidRPr="00241BEC">
              <w:rPr>
                <w:rFonts w:ascii="Trebuchet MS" w:hAnsi="Trebuchet MS" w:cs="Arial"/>
                <w:szCs w:val="20"/>
                <w:lang w:val="lt-LT"/>
              </w:rPr>
              <w:tab/>
            </w:r>
            <w:r w:rsidR="00220A5E">
              <w:rPr>
                <w:rFonts w:ascii="Trebuchet MS" w:hAnsi="Trebuchet MS" w:cs="Arial"/>
                <w:szCs w:val="20"/>
                <w:lang w:val="lt-LT"/>
              </w:rPr>
              <w:t xml:space="preserve">      </w:t>
            </w:r>
            <w:r w:rsidRPr="00241BEC">
              <w:rPr>
                <w:rFonts w:ascii="Trebuchet MS" w:hAnsi="Trebuchet MS" w:cs="Arial"/>
                <w:szCs w:val="20"/>
                <w:lang w:val="lt-LT"/>
              </w:rPr>
              <w:t>Rangovo atstovas:</w:t>
            </w:r>
          </w:p>
          <w:p w14:paraId="27D5F000" w14:textId="5AC4B3DA" w:rsidR="004112B6" w:rsidRPr="00241BEC" w:rsidRDefault="00220A5E" w:rsidP="00241BEC">
            <w:pPr>
              <w:pStyle w:val="ListParagraph"/>
              <w:numPr>
                <w:ilvl w:val="0"/>
                <w:numId w:val="0"/>
              </w:numPr>
              <w:spacing w:before="0" w:after="0" w:line="276" w:lineRule="auto"/>
              <w:ind w:left="323"/>
              <w:rPr>
                <w:rFonts w:ascii="Trebuchet MS" w:hAnsi="Trebuchet MS"/>
                <w:szCs w:val="20"/>
                <w:lang w:val="lt-LT"/>
              </w:rPr>
            </w:pPr>
            <w:r>
              <w:rPr>
                <w:rFonts w:ascii="Trebuchet MS" w:hAnsi="Trebuchet MS"/>
                <w:szCs w:val="20"/>
                <w:lang w:val="lt-LT"/>
              </w:rPr>
              <w:t xml:space="preserve">Projektų vadovas Marius Vitartas </w:t>
            </w:r>
            <w:r w:rsidR="004112B6" w:rsidRPr="00241BEC">
              <w:rPr>
                <w:rFonts w:ascii="Trebuchet MS" w:hAnsi="Trebuchet MS"/>
                <w:szCs w:val="20"/>
                <w:lang w:val="lt-LT"/>
              </w:rPr>
              <w:tab/>
            </w:r>
            <w:r>
              <w:rPr>
                <w:rFonts w:ascii="Trebuchet MS" w:hAnsi="Trebuchet MS"/>
                <w:szCs w:val="20"/>
                <w:lang w:val="lt-LT"/>
              </w:rPr>
              <w:t xml:space="preserve">      </w:t>
            </w:r>
            <w:r w:rsidRPr="00E2771E">
              <w:rPr>
                <w:rFonts w:ascii="Trebuchet MS" w:hAnsi="Trebuchet MS"/>
                <w:noProof/>
                <w:szCs w:val="20"/>
                <w:lang w:val="lt-LT"/>
              </w:rPr>
              <w:t>Energetikos statinių projektų</w:t>
            </w:r>
          </w:p>
          <w:p w14:paraId="612FB7F0" w14:textId="77777777" w:rsidR="00F66EAF" w:rsidRDefault="00F66EAF" w:rsidP="00241BEC">
            <w:pPr>
              <w:pStyle w:val="ListParagraph"/>
              <w:numPr>
                <w:ilvl w:val="0"/>
                <w:numId w:val="0"/>
              </w:numPr>
              <w:spacing w:before="0" w:after="0" w:line="276" w:lineRule="auto"/>
              <w:ind w:left="323"/>
              <w:rPr>
                <w:rFonts w:ascii="Trebuchet MS" w:hAnsi="Trebuchet MS" w:cs="Arial"/>
                <w:szCs w:val="20"/>
                <w:lang w:val="lt-LT"/>
              </w:rPr>
            </w:pPr>
          </w:p>
          <w:p w14:paraId="4F0ABB90" w14:textId="77777777" w:rsidR="00F66EAF" w:rsidRDefault="00F66EAF" w:rsidP="00241BEC">
            <w:pPr>
              <w:pStyle w:val="ListParagraph"/>
              <w:numPr>
                <w:ilvl w:val="0"/>
                <w:numId w:val="0"/>
              </w:numPr>
              <w:spacing w:before="0" w:after="0" w:line="276" w:lineRule="auto"/>
              <w:ind w:left="323"/>
              <w:rPr>
                <w:rFonts w:ascii="Trebuchet MS" w:hAnsi="Trebuchet MS" w:cs="Arial"/>
                <w:szCs w:val="20"/>
                <w:lang w:val="lt-LT"/>
              </w:rPr>
            </w:pPr>
          </w:p>
          <w:p w14:paraId="16724FAB" w14:textId="77777777" w:rsidR="00F66EAF" w:rsidRDefault="00F66EAF" w:rsidP="00241BEC">
            <w:pPr>
              <w:pStyle w:val="ListParagraph"/>
              <w:numPr>
                <w:ilvl w:val="0"/>
                <w:numId w:val="0"/>
              </w:numPr>
              <w:spacing w:before="0" w:after="0" w:line="276" w:lineRule="auto"/>
              <w:ind w:left="323"/>
              <w:rPr>
                <w:rFonts w:ascii="Trebuchet MS" w:hAnsi="Trebuchet MS" w:cs="Arial"/>
                <w:szCs w:val="20"/>
                <w:lang w:val="lt-LT"/>
              </w:rPr>
            </w:pPr>
          </w:p>
          <w:p w14:paraId="1C21BC84" w14:textId="77777777" w:rsidR="00F66EAF" w:rsidRDefault="00F66EAF" w:rsidP="00241BEC">
            <w:pPr>
              <w:pStyle w:val="ListParagraph"/>
              <w:numPr>
                <w:ilvl w:val="0"/>
                <w:numId w:val="0"/>
              </w:numPr>
              <w:spacing w:before="0" w:after="0" w:line="276" w:lineRule="auto"/>
              <w:ind w:left="323"/>
              <w:rPr>
                <w:rFonts w:ascii="Trebuchet MS" w:hAnsi="Trebuchet MS" w:cs="Arial"/>
                <w:szCs w:val="20"/>
                <w:lang w:val="lt-LT"/>
              </w:rPr>
            </w:pPr>
          </w:p>
          <w:p w14:paraId="1ECD1F13" w14:textId="3A66FDC2" w:rsidR="00196864" w:rsidRPr="00241BEC" w:rsidRDefault="00196864" w:rsidP="00241BEC">
            <w:pPr>
              <w:pStyle w:val="ListParagraph"/>
              <w:numPr>
                <w:ilvl w:val="0"/>
                <w:numId w:val="0"/>
              </w:numPr>
              <w:spacing w:before="0" w:after="0" w:line="276" w:lineRule="auto"/>
              <w:ind w:left="323"/>
              <w:rPr>
                <w:rFonts w:ascii="Trebuchet MS" w:hAnsi="Trebuchet MS" w:cs="Arial"/>
                <w:szCs w:val="20"/>
                <w:lang w:val="lt-LT"/>
              </w:rPr>
            </w:pPr>
            <w:r w:rsidRPr="00241BEC">
              <w:rPr>
                <w:rFonts w:ascii="Trebuchet MS" w:hAnsi="Trebuchet MS" w:cs="Arial"/>
                <w:szCs w:val="20"/>
                <w:lang w:val="lt-LT"/>
              </w:rPr>
              <w:t xml:space="preserve">Užsakovo atstovas, atsakingas už </w:t>
            </w:r>
            <w:r w:rsidR="00220A5E">
              <w:rPr>
                <w:rFonts w:ascii="Trebuchet MS" w:hAnsi="Trebuchet MS" w:cs="Arial"/>
                <w:szCs w:val="20"/>
                <w:lang w:val="lt-LT"/>
              </w:rPr>
              <w:t xml:space="preserve">                               </w:t>
            </w:r>
          </w:p>
          <w:p w14:paraId="3E2DE376" w14:textId="77777777" w:rsidR="004112B6" w:rsidRPr="00241BEC" w:rsidRDefault="00196864" w:rsidP="00241BEC">
            <w:pPr>
              <w:pStyle w:val="ListParagraph"/>
              <w:numPr>
                <w:ilvl w:val="0"/>
                <w:numId w:val="0"/>
              </w:numPr>
              <w:spacing w:before="0" w:after="0" w:line="276" w:lineRule="auto"/>
              <w:ind w:left="323"/>
              <w:rPr>
                <w:rFonts w:ascii="Trebuchet MS" w:hAnsi="Trebuchet MS" w:cs="Arial"/>
                <w:szCs w:val="20"/>
                <w:lang w:val="lt-LT"/>
              </w:rPr>
            </w:pPr>
            <w:r w:rsidRPr="00241BEC">
              <w:rPr>
                <w:rFonts w:ascii="Trebuchet MS" w:hAnsi="Trebuchet MS" w:cs="Arial"/>
                <w:szCs w:val="20"/>
                <w:lang w:val="lt-LT"/>
              </w:rPr>
              <w:t>Sutarties ir jos pakeitimų paskelbimą:</w:t>
            </w:r>
          </w:p>
          <w:p w14:paraId="0E45ECAA" w14:textId="77777777" w:rsidR="00220A5E" w:rsidRDefault="00220A5E" w:rsidP="00241BEC">
            <w:pPr>
              <w:spacing w:after="0" w:line="276" w:lineRule="auto"/>
              <w:ind w:left="366" w:firstLine="0"/>
              <w:jc w:val="both"/>
              <w:rPr>
                <w:rFonts w:ascii="Trebuchet MS" w:hAnsi="Trebuchet MS" w:cs="Arial"/>
                <w:lang w:val="lt-LT"/>
              </w:rPr>
            </w:pPr>
          </w:p>
          <w:p w14:paraId="0D7095B1" w14:textId="77777777" w:rsidR="00F66EAF" w:rsidRDefault="00F66EAF" w:rsidP="00241BEC">
            <w:pPr>
              <w:spacing w:after="0" w:line="276" w:lineRule="auto"/>
              <w:ind w:left="366" w:firstLine="0"/>
              <w:jc w:val="both"/>
              <w:rPr>
                <w:rFonts w:ascii="Trebuchet MS" w:hAnsi="Trebuchet MS" w:cs="Arial"/>
                <w:lang w:val="lt-LT"/>
              </w:rPr>
            </w:pPr>
          </w:p>
          <w:p w14:paraId="43ED06D6" w14:textId="2B94FB11" w:rsidR="00F66EAF" w:rsidRPr="00241BEC" w:rsidRDefault="00F66EAF" w:rsidP="00241BEC">
            <w:pPr>
              <w:spacing w:after="0" w:line="276" w:lineRule="auto"/>
              <w:ind w:left="366" w:firstLine="0"/>
              <w:jc w:val="both"/>
              <w:rPr>
                <w:rFonts w:ascii="Trebuchet MS" w:hAnsi="Trebuchet MS" w:cs="Arial"/>
                <w:lang w:val="lt-LT"/>
              </w:rPr>
            </w:pPr>
          </w:p>
        </w:tc>
      </w:tr>
      <w:tr w:rsidR="00FD0A6E" w:rsidRPr="00241BEC" w14:paraId="6C6D3EE5" w14:textId="77777777" w:rsidTr="00D4499D">
        <w:tc>
          <w:tcPr>
            <w:tcW w:w="1542" w:type="dxa"/>
            <w:tcBorders>
              <w:bottom w:val="single" w:sz="4" w:space="0" w:color="808080" w:themeColor="background1" w:themeShade="80"/>
            </w:tcBorders>
          </w:tcPr>
          <w:p w14:paraId="73C574EA" w14:textId="77777777" w:rsidR="004112B6" w:rsidRPr="00241BEC" w:rsidRDefault="004112B6" w:rsidP="00241BEC">
            <w:pPr>
              <w:spacing w:after="0" w:line="276" w:lineRule="auto"/>
              <w:ind w:left="0" w:firstLine="0"/>
              <w:rPr>
                <w:rFonts w:ascii="Trebuchet MS" w:hAnsi="Trebuchet MS" w:cs="Calibri"/>
                <w:b/>
                <w:lang w:val="lt-LT"/>
              </w:rPr>
            </w:pPr>
            <w:r w:rsidRPr="00241BEC">
              <w:rPr>
                <w:rFonts w:ascii="Trebuchet MS" w:hAnsi="Trebuchet MS" w:cs="Calibri"/>
                <w:b/>
                <w:lang w:val="lt-LT"/>
              </w:rPr>
              <w:t>Kaina ir apmokėjimas</w:t>
            </w:r>
          </w:p>
        </w:tc>
        <w:tc>
          <w:tcPr>
            <w:tcW w:w="8097" w:type="dxa"/>
            <w:tcBorders>
              <w:bottom w:val="single" w:sz="4" w:space="0" w:color="808080" w:themeColor="background1" w:themeShade="80"/>
            </w:tcBorders>
          </w:tcPr>
          <w:p w14:paraId="79233069" w14:textId="45E47F86"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Calibri"/>
                <w:bCs/>
                <w:i/>
                <w:iCs/>
                <w:szCs w:val="20"/>
                <w:lang w:val="lt-LT"/>
              </w:rPr>
            </w:pPr>
            <w:r w:rsidRPr="00241BEC">
              <w:rPr>
                <w:rFonts w:ascii="Trebuchet MS" w:hAnsi="Trebuchet MS" w:cs="Calibri"/>
                <w:b/>
                <w:szCs w:val="20"/>
                <w:lang w:val="lt-LT"/>
              </w:rPr>
              <w:t xml:space="preserve">Sutarties kaina </w:t>
            </w:r>
            <w:r w:rsidR="006C5D3F" w:rsidRPr="00241BEC">
              <w:rPr>
                <w:rFonts w:ascii="Trebuchet MS" w:hAnsi="Trebuchet MS" w:cs="Calibri"/>
                <w:bCs/>
                <w:i/>
                <w:iCs/>
                <w:szCs w:val="20"/>
                <w:lang w:val="lt-LT"/>
              </w:rPr>
              <w:t xml:space="preserve">[Sąvoka </w:t>
            </w:r>
            <w:r w:rsidR="007C1F18" w:rsidRPr="00241BEC">
              <w:rPr>
                <w:rFonts w:ascii="Trebuchet MS" w:hAnsi="Trebuchet MS" w:cs="Calibri"/>
                <w:bCs/>
                <w:i/>
                <w:iCs/>
                <w:szCs w:val="20"/>
                <w:lang w:val="lt-LT"/>
              </w:rPr>
              <w:t>r</w:t>
            </w:r>
            <w:r w:rsidRPr="00241BEC">
              <w:rPr>
                <w:rFonts w:ascii="Trebuchet MS" w:hAnsi="Trebuchet MS" w:cs="Calibri"/>
                <w:bCs/>
                <w:i/>
                <w:iCs/>
                <w:szCs w:val="20"/>
                <w:lang w:val="lt-LT"/>
              </w:rPr>
              <w:t>]:</w:t>
            </w:r>
          </w:p>
          <w:p w14:paraId="560532A4" w14:textId="48D4E63A" w:rsidR="004112B6" w:rsidRPr="00241BEC" w:rsidRDefault="004112B6" w:rsidP="00241BEC">
            <w:pPr>
              <w:pStyle w:val="ListParagraph"/>
              <w:numPr>
                <w:ilvl w:val="0"/>
                <w:numId w:val="0"/>
              </w:numPr>
              <w:spacing w:before="0" w:after="0" w:line="276" w:lineRule="auto"/>
              <w:ind w:left="346"/>
              <w:rPr>
                <w:rStyle w:val="PlaceholderText"/>
                <w:rFonts w:ascii="Trebuchet MS" w:hAnsi="Trebuchet MS" w:cs="Arial"/>
                <w:color w:val="auto"/>
                <w:szCs w:val="20"/>
                <w:lang w:val="lt-LT"/>
              </w:rPr>
            </w:pPr>
            <w:r w:rsidRPr="00241BEC">
              <w:rPr>
                <w:rFonts w:ascii="Trebuchet MS" w:hAnsi="Trebuchet MS" w:cs="Arial"/>
                <w:szCs w:val="20"/>
                <w:lang w:val="lt-LT"/>
              </w:rPr>
              <w:t>Sutarties kaina be PVM (Darbų kaina):</w:t>
            </w:r>
            <w:r w:rsidRPr="00241BEC">
              <w:rPr>
                <w:rStyle w:val="PlaceholderText"/>
                <w:rFonts w:ascii="Trebuchet MS" w:hAnsi="Trebuchet MS" w:cs="Arial"/>
                <w:b/>
                <w:color w:val="auto"/>
                <w:szCs w:val="20"/>
                <w:lang w:val="lt-LT"/>
              </w:rPr>
              <w:tab/>
            </w:r>
            <w:r w:rsidR="00005276">
              <w:rPr>
                <w:rStyle w:val="PlaceholderText"/>
                <w:rFonts w:ascii="Trebuchet MS" w:hAnsi="Trebuchet MS" w:cs="Arial"/>
                <w:b/>
                <w:color w:val="auto"/>
                <w:szCs w:val="20"/>
                <w:lang w:val="lt-LT"/>
              </w:rPr>
              <w:t>2 249 000,00</w:t>
            </w:r>
            <w:r w:rsidRPr="00241BEC">
              <w:rPr>
                <w:rStyle w:val="PlaceholderText"/>
                <w:rFonts w:ascii="Trebuchet MS" w:hAnsi="Trebuchet MS" w:cs="Arial"/>
                <w:b/>
                <w:color w:val="auto"/>
                <w:szCs w:val="20"/>
                <w:lang w:val="lt-LT"/>
              </w:rPr>
              <w:tab/>
            </w:r>
            <w:r w:rsidR="00005276">
              <w:rPr>
                <w:rStyle w:val="PlaceholderText"/>
                <w:rFonts w:ascii="Trebuchet MS" w:hAnsi="Trebuchet MS" w:cs="Arial"/>
                <w:b/>
                <w:color w:val="auto"/>
                <w:szCs w:val="20"/>
                <w:lang w:val="lt-LT"/>
              </w:rPr>
              <w:t xml:space="preserve"> (</w:t>
            </w:r>
            <w:r w:rsidR="00005276" w:rsidRPr="00005276">
              <w:rPr>
                <w:rStyle w:val="PlaceholderText"/>
                <w:rFonts w:ascii="Trebuchet MS" w:hAnsi="Trebuchet MS" w:cs="Arial"/>
                <w:bCs/>
                <w:color w:val="auto"/>
                <w:szCs w:val="20"/>
                <w:lang w:val="lt-LT"/>
              </w:rPr>
              <w:t xml:space="preserve">du milijonai </w:t>
            </w:r>
            <w:r w:rsidR="00005276">
              <w:rPr>
                <w:rStyle w:val="PlaceholderText"/>
                <w:rFonts w:ascii="Trebuchet MS" w:hAnsi="Trebuchet MS" w:cs="Arial"/>
                <w:bCs/>
                <w:color w:val="auto"/>
                <w:szCs w:val="20"/>
                <w:lang w:val="lt-LT"/>
              </w:rPr>
              <w:t>d</w:t>
            </w:r>
            <w:r w:rsidR="00005276" w:rsidRPr="00005276">
              <w:rPr>
                <w:rStyle w:val="PlaceholderText"/>
                <w:rFonts w:ascii="Trebuchet MS" w:hAnsi="Trebuchet MS" w:cs="Arial"/>
                <w:bCs/>
                <w:color w:val="auto"/>
                <w:szCs w:val="20"/>
                <w:lang w:val="lt-LT"/>
              </w:rPr>
              <w:t>u šimtai keturiasdešimt devyni tūkstančiai eurų</w:t>
            </w:r>
            <w:r w:rsidR="00005276">
              <w:rPr>
                <w:rStyle w:val="PlaceholderText"/>
                <w:rFonts w:ascii="Trebuchet MS" w:hAnsi="Trebuchet MS" w:cs="Arial"/>
                <w:bCs/>
                <w:color w:val="auto"/>
                <w:szCs w:val="20"/>
                <w:lang w:val="lt-LT"/>
              </w:rPr>
              <w:t>, 00 centų);</w:t>
            </w:r>
          </w:p>
          <w:p w14:paraId="20749938" w14:textId="02B7D5F2" w:rsidR="004112B6" w:rsidRPr="00241BEC" w:rsidRDefault="004112B6" w:rsidP="00241BEC">
            <w:pPr>
              <w:pStyle w:val="ListParagraph"/>
              <w:numPr>
                <w:ilvl w:val="0"/>
                <w:numId w:val="0"/>
              </w:numPr>
              <w:spacing w:before="0" w:after="0" w:line="276" w:lineRule="auto"/>
              <w:ind w:left="346"/>
              <w:rPr>
                <w:rStyle w:val="NormalBold"/>
                <w:rFonts w:ascii="Trebuchet MS" w:hAnsi="Trebuchet MS" w:cs="Arial"/>
                <w:b w:val="0"/>
                <w:sz w:val="20"/>
                <w:szCs w:val="20"/>
                <w:lang w:val="lt-LT"/>
              </w:rPr>
            </w:pPr>
            <w:r w:rsidRPr="00241BEC">
              <w:rPr>
                <w:rStyle w:val="NormalBold"/>
                <w:rFonts w:ascii="Trebuchet MS" w:hAnsi="Trebuchet MS" w:cs="Arial"/>
                <w:b w:val="0"/>
                <w:sz w:val="20"/>
                <w:szCs w:val="20"/>
                <w:lang w:val="lt-LT"/>
              </w:rPr>
              <w:t>Pridėtinės vertės mokestis (PVM):</w:t>
            </w:r>
            <w:r w:rsidRPr="00241BEC">
              <w:rPr>
                <w:rStyle w:val="NormalBold"/>
                <w:rFonts w:ascii="Trebuchet MS" w:hAnsi="Trebuchet MS" w:cs="Arial"/>
                <w:b w:val="0"/>
                <w:sz w:val="20"/>
                <w:szCs w:val="20"/>
                <w:lang w:val="lt-LT"/>
              </w:rPr>
              <w:tab/>
            </w:r>
            <w:r w:rsidR="00005276" w:rsidRPr="00005276">
              <w:rPr>
                <w:rStyle w:val="NormalBold"/>
                <w:rFonts w:ascii="Trebuchet MS" w:hAnsi="Trebuchet MS" w:cs="Arial"/>
                <w:bCs/>
                <w:sz w:val="20"/>
                <w:szCs w:val="20"/>
                <w:lang w:val="lt-LT"/>
              </w:rPr>
              <w:t>472 290,00</w:t>
            </w:r>
            <w:r w:rsidRPr="00241BEC">
              <w:rPr>
                <w:rStyle w:val="NormalBold"/>
                <w:rFonts w:ascii="Trebuchet MS" w:hAnsi="Trebuchet MS" w:cs="Arial"/>
                <w:b w:val="0"/>
                <w:sz w:val="20"/>
                <w:szCs w:val="20"/>
                <w:lang w:val="lt-LT"/>
              </w:rPr>
              <w:tab/>
            </w:r>
            <w:r w:rsidR="00005276">
              <w:rPr>
                <w:rStyle w:val="NormalBold"/>
                <w:rFonts w:ascii="Trebuchet MS" w:hAnsi="Trebuchet MS" w:cs="Arial"/>
                <w:b w:val="0"/>
                <w:sz w:val="20"/>
                <w:szCs w:val="20"/>
                <w:lang w:val="lt-LT"/>
              </w:rPr>
              <w:t>(keturi šimtai septyniasdešimt du tūkstančiai du šimtai devyniasdešimt eurų, 00 centų)</w:t>
            </w:r>
            <w:r w:rsidR="00005276">
              <w:rPr>
                <w:rStyle w:val="PlaceholderText"/>
                <w:rFonts w:ascii="Trebuchet MS" w:hAnsi="Trebuchet MS" w:cs="Arial"/>
                <w:color w:val="auto"/>
                <w:szCs w:val="20"/>
                <w:lang w:val="lt-LT"/>
              </w:rPr>
              <w:t>;</w:t>
            </w:r>
          </w:p>
          <w:p w14:paraId="3426B271" w14:textId="225D4A70" w:rsidR="004112B6" w:rsidRPr="00241BEC" w:rsidRDefault="004112B6" w:rsidP="00241BEC">
            <w:pPr>
              <w:pStyle w:val="ListParagraph"/>
              <w:numPr>
                <w:ilvl w:val="0"/>
                <w:numId w:val="0"/>
              </w:numPr>
              <w:spacing w:before="0" w:after="0" w:line="276" w:lineRule="auto"/>
              <w:ind w:left="346"/>
              <w:rPr>
                <w:rFonts w:ascii="Trebuchet MS" w:hAnsi="Trebuchet MS" w:cs="Arial"/>
                <w:szCs w:val="20"/>
                <w:lang w:val="lt-LT"/>
              </w:rPr>
            </w:pPr>
            <w:r w:rsidRPr="00241BEC">
              <w:rPr>
                <w:rFonts w:ascii="Trebuchet MS" w:hAnsi="Trebuchet MS" w:cs="Arial"/>
                <w:szCs w:val="20"/>
                <w:lang w:val="lt-LT"/>
              </w:rPr>
              <w:t>Sutarties kaina:</w:t>
            </w:r>
            <w:r w:rsidRPr="00241BEC">
              <w:rPr>
                <w:rFonts w:ascii="Trebuchet MS" w:hAnsi="Trebuchet MS" w:cs="Arial"/>
                <w:szCs w:val="20"/>
                <w:lang w:val="lt-LT"/>
              </w:rPr>
              <w:tab/>
            </w:r>
            <w:r w:rsidRPr="00241BEC">
              <w:rPr>
                <w:rFonts w:ascii="Trebuchet MS" w:hAnsi="Trebuchet MS" w:cs="Arial"/>
                <w:szCs w:val="20"/>
                <w:lang w:val="lt-LT"/>
              </w:rPr>
              <w:tab/>
            </w:r>
            <w:r w:rsidR="00005276" w:rsidRPr="00005276">
              <w:rPr>
                <w:rFonts w:ascii="Trebuchet MS" w:hAnsi="Trebuchet MS" w:cs="Arial"/>
                <w:b/>
                <w:bCs/>
                <w:szCs w:val="20"/>
                <w:lang w:val="lt-LT"/>
              </w:rPr>
              <w:t>2 721 290,00</w:t>
            </w:r>
            <w:r w:rsidRPr="00241BEC">
              <w:rPr>
                <w:rFonts w:ascii="Trebuchet MS" w:hAnsi="Trebuchet MS" w:cs="Arial"/>
                <w:szCs w:val="20"/>
                <w:lang w:val="lt-LT"/>
              </w:rPr>
              <w:tab/>
            </w:r>
            <w:r w:rsidR="00005276">
              <w:rPr>
                <w:rFonts w:ascii="Trebuchet MS" w:hAnsi="Trebuchet MS" w:cs="Arial"/>
                <w:szCs w:val="20"/>
                <w:lang w:val="lt-LT"/>
              </w:rPr>
              <w:t>(du milijonai septyni šimtai dvidešimt vienas tūkstantis du šimtai devyniasdešimt eurų, 00 centų)</w:t>
            </w:r>
            <w:r w:rsidR="001F4A6C" w:rsidRPr="00241BEC">
              <w:rPr>
                <w:rStyle w:val="PlaceholderText"/>
                <w:rFonts w:ascii="Trebuchet MS" w:hAnsi="Trebuchet MS" w:cs="Arial"/>
                <w:color w:val="auto"/>
                <w:szCs w:val="20"/>
                <w:lang w:val="lt-LT"/>
              </w:rPr>
              <w:t>.</w:t>
            </w:r>
          </w:p>
          <w:p w14:paraId="62E9C951" w14:textId="77777777" w:rsidR="00DC5972" w:rsidRPr="00241BEC" w:rsidRDefault="00DC5972" w:rsidP="00241BEC">
            <w:pPr>
              <w:pStyle w:val="ListParagraph"/>
              <w:numPr>
                <w:ilvl w:val="0"/>
                <w:numId w:val="0"/>
              </w:numPr>
              <w:spacing w:before="0" w:after="0" w:line="276" w:lineRule="auto"/>
              <w:ind w:left="366"/>
              <w:rPr>
                <w:rFonts w:ascii="Trebuchet MS" w:hAnsi="Trebuchet MS" w:cs="Calibri"/>
                <w:szCs w:val="20"/>
                <w:lang w:val="lt-LT"/>
              </w:rPr>
            </w:pPr>
          </w:p>
          <w:p w14:paraId="736F8E1C" w14:textId="3329BAA3" w:rsidR="00B13C93" w:rsidRPr="00241BEC" w:rsidRDefault="00B13C93" w:rsidP="00241BEC">
            <w:pPr>
              <w:pStyle w:val="ListParagraph"/>
              <w:numPr>
                <w:ilvl w:val="0"/>
                <w:numId w:val="0"/>
              </w:numPr>
              <w:spacing w:before="0" w:after="0" w:line="276" w:lineRule="auto"/>
              <w:ind w:left="366"/>
              <w:rPr>
                <w:rFonts w:ascii="Trebuchet MS" w:hAnsi="Trebuchet MS"/>
                <w:szCs w:val="20"/>
                <w:lang w:val="lt-LT"/>
              </w:rPr>
            </w:pPr>
            <w:r w:rsidRPr="00241BEC">
              <w:rPr>
                <w:rFonts w:ascii="Trebuchet MS" w:hAnsi="Trebuchet MS" w:cs="Calibri"/>
                <w:szCs w:val="20"/>
                <w:lang w:val="lt-LT"/>
              </w:rPr>
              <w:t xml:space="preserve">Taikomas kainos apskaičiavimo būdas — fiksuota kaina su peržiūra. Kainos peržiūros tvarka nurodyta Bendrųjų sutarties </w:t>
            </w:r>
            <w:r w:rsidRPr="00D8217C">
              <w:rPr>
                <w:rFonts w:ascii="Trebuchet MS" w:hAnsi="Trebuchet MS" w:cs="Calibri"/>
                <w:szCs w:val="20"/>
                <w:lang w:val="lt-LT"/>
              </w:rPr>
              <w:t>sąlygų 7.3. punkte.</w:t>
            </w:r>
            <w:r w:rsidRPr="00241BEC">
              <w:rPr>
                <w:rFonts w:ascii="Trebuchet MS" w:hAnsi="Trebuchet MS" w:cs="Calibri"/>
                <w:szCs w:val="20"/>
                <w:lang w:val="lt-LT"/>
              </w:rPr>
              <w:t xml:space="preserve"> </w:t>
            </w:r>
          </w:p>
          <w:p w14:paraId="4B985C43" w14:textId="77777777" w:rsidR="004112B6" w:rsidRPr="00241BEC" w:rsidRDefault="004112B6" w:rsidP="00241BEC">
            <w:pPr>
              <w:spacing w:after="0" w:line="276" w:lineRule="auto"/>
              <w:ind w:left="0" w:firstLine="0"/>
              <w:jc w:val="both"/>
              <w:rPr>
                <w:rFonts w:ascii="Trebuchet MS" w:hAnsi="Trebuchet MS" w:cs="Calibri"/>
                <w:i/>
                <w:lang w:val="lt-LT"/>
              </w:rPr>
            </w:pPr>
          </w:p>
          <w:p w14:paraId="2F184D8F" w14:textId="77777777"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Calibri"/>
                <w:bCs/>
                <w:i/>
                <w:iCs/>
                <w:szCs w:val="20"/>
                <w:lang w:val="lt-LT"/>
              </w:rPr>
            </w:pPr>
            <w:r w:rsidRPr="00241BEC">
              <w:rPr>
                <w:rFonts w:ascii="Trebuchet MS" w:hAnsi="Trebuchet MS" w:cs="Calibri"/>
                <w:b/>
                <w:szCs w:val="20"/>
                <w:lang w:val="lt-LT"/>
              </w:rPr>
              <w:t xml:space="preserve">Apmokėjimas </w:t>
            </w:r>
            <w:r w:rsidRPr="00241BEC">
              <w:rPr>
                <w:rFonts w:ascii="Trebuchet MS" w:hAnsi="Trebuchet MS" w:cs="Calibri"/>
                <w:bCs/>
                <w:i/>
                <w:iCs/>
                <w:szCs w:val="20"/>
                <w:lang w:val="lt-LT"/>
              </w:rPr>
              <w:t>[6.3.1 punktas]:</w:t>
            </w:r>
          </w:p>
          <w:p w14:paraId="67CEFCD1" w14:textId="56958232" w:rsidR="004112B6" w:rsidRPr="00241BEC" w:rsidRDefault="004112B6" w:rsidP="00241BEC">
            <w:pPr>
              <w:pStyle w:val="ListParagraph"/>
              <w:numPr>
                <w:ilvl w:val="0"/>
                <w:numId w:val="0"/>
              </w:numPr>
              <w:spacing w:before="0" w:after="0" w:line="276" w:lineRule="auto"/>
              <w:ind w:left="366"/>
              <w:rPr>
                <w:rFonts w:ascii="Trebuchet MS" w:hAnsi="Trebuchet MS" w:cs="Calibri"/>
                <w:szCs w:val="20"/>
                <w:lang w:val="lt-LT"/>
              </w:rPr>
            </w:pPr>
            <w:r w:rsidRPr="00241BEC">
              <w:rPr>
                <w:rFonts w:ascii="Trebuchet MS" w:hAnsi="Trebuchet MS" w:cs="Calibri"/>
                <w:szCs w:val="20"/>
                <w:lang w:val="lt-LT"/>
              </w:rPr>
              <w:t>Sutarties kaina bus mokama dalimis pagal Darbų žiniaraštį</w:t>
            </w:r>
            <w:r w:rsidR="003B5ABE" w:rsidRPr="00241BEC">
              <w:rPr>
                <w:rFonts w:ascii="Trebuchet MS" w:hAnsi="Trebuchet MS" w:cs="Calibri"/>
                <w:szCs w:val="20"/>
                <w:lang w:val="lt-LT"/>
              </w:rPr>
              <w:t xml:space="preserve"> (už inžinerinių tyrinėjimų ir Techninio projekto parengimo Darbus </w:t>
            </w:r>
            <w:r w:rsidR="00DC5972" w:rsidRPr="00241BEC">
              <w:rPr>
                <w:rFonts w:ascii="Trebuchet MS" w:hAnsi="Trebuchet MS" w:cs="Calibri"/>
                <w:szCs w:val="20"/>
                <w:lang w:val="lt-LT"/>
              </w:rPr>
              <w:t>—</w:t>
            </w:r>
            <w:r w:rsidR="003B5ABE" w:rsidRPr="00241BEC">
              <w:rPr>
                <w:rFonts w:ascii="Trebuchet MS" w:hAnsi="Trebuchet MS" w:cs="Calibri"/>
                <w:szCs w:val="20"/>
                <w:lang w:val="lt-LT"/>
              </w:rPr>
              <w:t xml:space="preserve"> pagal Rangovo Pirkimo metu pateiktą pasiūlym</w:t>
            </w:r>
            <w:r w:rsidR="00144C51" w:rsidRPr="00241BEC">
              <w:rPr>
                <w:rFonts w:ascii="Trebuchet MS" w:hAnsi="Trebuchet MS" w:cs="Calibri"/>
                <w:szCs w:val="20"/>
                <w:lang w:val="lt-LT"/>
              </w:rPr>
              <w:t>ą</w:t>
            </w:r>
            <w:r w:rsidR="00F1554F" w:rsidRPr="00241BEC">
              <w:rPr>
                <w:rFonts w:ascii="Trebuchet MS" w:hAnsi="Trebuchet MS" w:cs="Calibri"/>
                <w:szCs w:val="20"/>
                <w:lang w:val="lt-LT"/>
              </w:rPr>
              <w:t xml:space="preserve"> ir </w:t>
            </w:r>
            <w:r w:rsidR="00D8217C" w:rsidRPr="00D8217C">
              <w:rPr>
                <w:rFonts w:ascii="Trebuchet MS" w:hAnsi="Trebuchet MS" w:cs="Calibri"/>
                <w:szCs w:val="20"/>
                <w:lang w:val="lt-LT"/>
              </w:rPr>
              <w:t>22</w:t>
            </w:r>
            <w:r w:rsidR="00F1554F" w:rsidRPr="00D8217C">
              <w:rPr>
                <w:rFonts w:ascii="Trebuchet MS" w:hAnsi="Trebuchet MS" w:cs="Calibri"/>
                <w:szCs w:val="20"/>
                <w:lang w:val="lt-LT"/>
              </w:rPr>
              <w:t xml:space="preserve"> priedo sąlygas</w:t>
            </w:r>
            <w:r w:rsidR="00F1554F" w:rsidRPr="00241BEC">
              <w:rPr>
                <w:rFonts w:ascii="Trebuchet MS" w:hAnsi="Trebuchet MS" w:cs="Calibri"/>
                <w:szCs w:val="20"/>
                <w:lang w:val="lt-LT"/>
              </w:rPr>
              <w:t>)</w:t>
            </w:r>
            <w:r w:rsidR="004A3BFB" w:rsidRPr="00241BEC">
              <w:rPr>
                <w:rFonts w:ascii="Trebuchet MS" w:hAnsi="Trebuchet MS" w:cs="Calibri"/>
                <w:szCs w:val="20"/>
                <w:lang w:val="lt-LT"/>
              </w:rPr>
              <w:t xml:space="preserve">, Rangovui pateikus, su Užsakovu suderinus ir abiem šalim pasirašius atliktų darbų aktą, pažymą apie atliktų darbų vertę (tipinė pažymos forma pridedama </w:t>
            </w:r>
            <w:r w:rsidR="004A3BFB" w:rsidRPr="00D8217C">
              <w:rPr>
                <w:rFonts w:ascii="Trebuchet MS" w:hAnsi="Trebuchet MS" w:cs="Calibri"/>
                <w:szCs w:val="20"/>
                <w:lang w:val="lt-LT"/>
              </w:rPr>
              <w:t xml:space="preserve">kaip </w:t>
            </w:r>
            <w:r w:rsidR="00213BAF" w:rsidRPr="00D8217C">
              <w:rPr>
                <w:rFonts w:ascii="Trebuchet MS" w:hAnsi="Trebuchet MS" w:cs="Calibri"/>
                <w:szCs w:val="20"/>
                <w:lang w:val="lt-LT"/>
              </w:rPr>
              <w:t>12</w:t>
            </w:r>
            <w:r w:rsidR="004A3BFB" w:rsidRPr="00D8217C">
              <w:rPr>
                <w:rFonts w:ascii="Trebuchet MS" w:hAnsi="Trebuchet MS" w:cs="Calibri"/>
                <w:szCs w:val="20"/>
                <w:lang w:val="lt-LT"/>
              </w:rPr>
              <w:t xml:space="preserve"> priedas</w:t>
            </w:r>
            <w:r w:rsidR="004A3BFB" w:rsidRPr="00241BEC">
              <w:rPr>
                <w:rFonts w:ascii="Trebuchet MS" w:hAnsi="Trebuchet MS" w:cs="Calibri"/>
                <w:szCs w:val="20"/>
                <w:lang w:val="lt-LT"/>
              </w:rPr>
              <w:t xml:space="preserve">) ir mėnesio ataskaitą (tipinė mėnesinės rangos darbų ataskaitos forma pridedama </w:t>
            </w:r>
            <w:r w:rsidR="004A3BFB" w:rsidRPr="00D8217C">
              <w:rPr>
                <w:rFonts w:ascii="Trebuchet MS" w:hAnsi="Trebuchet MS" w:cs="Calibri"/>
                <w:szCs w:val="20"/>
                <w:lang w:val="lt-LT"/>
              </w:rPr>
              <w:t xml:space="preserve">kaip </w:t>
            </w:r>
            <w:r w:rsidR="00213BAF" w:rsidRPr="00D8217C">
              <w:rPr>
                <w:rFonts w:ascii="Trebuchet MS" w:hAnsi="Trebuchet MS" w:cs="Calibri"/>
                <w:szCs w:val="20"/>
                <w:lang w:val="lt-LT"/>
              </w:rPr>
              <w:t>18</w:t>
            </w:r>
            <w:r w:rsidR="004A3BFB" w:rsidRPr="00D8217C">
              <w:rPr>
                <w:rFonts w:ascii="Trebuchet MS" w:hAnsi="Trebuchet MS" w:cs="Calibri"/>
                <w:szCs w:val="20"/>
                <w:lang w:val="lt-LT"/>
              </w:rPr>
              <w:t xml:space="preserve"> priedas</w:t>
            </w:r>
            <w:r w:rsidR="004A3BFB" w:rsidRPr="00241BEC">
              <w:rPr>
                <w:rFonts w:ascii="Trebuchet MS" w:hAnsi="Trebuchet MS" w:cs="Calibri"/>
                <w:szCs w:val="20"/>
                <w:lang w:val="lt-LT"/>
              </w:rPr>
              <w:t>).</w:t>
            </w:r>
          </w:p>
          <w:p w14:paraId="69884EDE" w14:textId="77777777" w:rsidR="009B0E4E" w:rsidRPr="00241BEC" w:rsidRDefault="009B0E4E" w:rsidP="00241BEC">
            <w:pPr>
              <w:pStyle w:val="ListParagraph"/>
              <w:numPr>
                <w:ilvl w:val="0"/>
                <w:numId w:val="0"/>
              </w:numPr>
              <w:spacing w:before="0" w:after="0" w:line="276" w:lineRule="auto"/>
              <w:ind w:left="366"/>
              <w:rPr>
                <w:rFonts w:ascii="Trebuchet MS" w:hAnsi="Trebuchet MS" w:cs="Calibri"/>
                <w:szCs w:val="20"/>
                <w:lang w:val="lt-LT"/>
              </w:rPr>
            </w:pPr>
          </w:p>
          <w:p w14:paraId="2D46966F" w14:textId="77777777"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241BEC">
              <w:rPr>
                <w:rFonts w:ascii="Trebuchet MS" w:hAnsi="Trebuchet MS" w:cs="Calibri"/>
                <w:b/>
                <w:szCs w:val="20"/>
                <w:lang w:val="lt-LT"/>
              </w:rPr>
              <w:t>Sąskaita apmokėjimui:</w:t>
            </w:r>
          </w:p>
          <w:p w14:paraId="0A8D982A" w14:textId="23B33A08" w:rsidR="00FE727E" w:rsidRPr="0070067A" w:rsidRDefault="00FE727E" w:rsidP="00FE727E">
            <w:pPr>
              <w:pStyle w:val="ListParagraph"/>
              <w:numPr>
                <w:ilvl w:val="0"/>
                <w:numId w:val="0"/>
              </w:numPr>
              <w:spacing w:before="0" w:after="0"/>
              <w:ind w:left="369"/>
              <w:rPr>
                <w:rFonts w:ascii="Trebuchet MS" w:hAnsi="Trebuchet MS" w:cs="Arial"/>
                <w:b/>
                <w:szCs w:val="20"/>
                <w:lang w:val="lt-LT"/>
              </w:rPr>
            </w:pPr>
            <w:r w:rsidRPr="0070067A">
              <w:rPr>
                <w:rFonts w:ascii="Trebuchet MS" w:hAnsi="Trebuchet MS" w:cs="Arial"/>
                <w:szCs w:val="20"/>
                <w:lang w:val="lt-LT"/>
              </w:rPr>
              <w:t>A.s.</w:t>
            </w:r>
          </w:p>
          <w:p w14:paraId="75133D79" w14:textId="77777777" w:rsidR="00FE727E" w:rsidRPr="0070067A" w:rsidRDefault="00FE727E" w:rsidP="00FE727E">
            <w:pPr>
              <w:pStyle w:val="ListParagraph"/>
              <w:numPr>
                <w:ilvl w:val="0"/>
                <w:numId w:val="0"/>
              </w:numPr>
              <w:spacing w:before="0" w:after="0"/>
              <w:ind w:left="369"/>
              <w:rPr>
                <w:rFonts w:ascii="Trebuchet MS" w:hAnsi="Trebuchet MS" w:cs="Arial"/>
                <w:szCs w:val="20"/>
                <w:lang w:val="lt-LT"/>
              </w:rPr>
            </w:pPr>
            <w:r w:rsidRPr="0070067A">
              <w:rPr>
                <w:rFonts w:ascii="Trebuchet MS" w:hAnsi="Trebuchet MS" w:cs="Arial"/>
                <w:szCs w:val="20"/>
                <w:lang w:val="lt-LT"/>
              </w:rPr>
              <w:t xml:space="preserve">Luminor Bankas AS </w:t>
            </w:r>
          </w:p>
          <w:p w14:paraId="7E2A5053" w14:textId="77777777" w:rsidR="00FE727E" w:rsidRPr="0070067A" w:rsidRDefault="00FE727E" w:rsidP="00FE727E">
            <w:pPr>
              <w:pStyle w:val="ListParagraph"/>
              <w:numPr>
                <w:ilvl w:val="0"/>
                <w:numId w:val="0"/>
              </w:numPr>
              <w:spacing w:before="0" w:after="0"/>
              <w:ind w:left="369"/>
              <w:rPr>
                <w:rFonts w:ascii="Trebuchet MS" w:hAnsi="Trebuchet MS" w:cs="Arial"/>
                <w:szCs w:val="20"/>
                <w:lang w:val="lt-LT"/>
              </w:rPr>
            </w:pPr>
            <w:r w:rsidRPr="0070067A">
              <w:rPr>
                <w:rFonts w:ascii="Trebuchet MS" w:hAnsi="Trebuchet MS" w:cs="Arial"/>
                <w:szCs w:val="20"/>
                <w:lang w:val="lt-LT"/>
              </w:rPr>
              <w:t>Banko kodas 40100</w:t>
            </w:r>
          </w:p>
          <w:p w14:paraId="38588CA5" w14:textId="77777777" w:rsidR="00FE727E" w:rsidRPr="00CB03CB" w:rsidRDefault="00FE727E" w:rsidP="00FE727E">
            <w:pPr>
              <w:pStyle w:val="ListParagraph"/>
              <w:numPr>
                <w:ilvl w:val="0"/>
                <w:numId w:val="0"/>
              </w:numPr>
              <w:spacing w:before="0" w:after="0"/>
              <w:ind w:left="369"/>
              <w:rPr>
                <w:rFonts w:ascii="Trebuchet MS" w:hAnsi="Trebuchet MS" w:cs="Arial"/>
                <w:szCs w:val="20"/>
                <w:lang w:val="lt-LT"/>
              </w:rPr>
            </w:pPr>
            <w:r w:rsidRPr="0070067A">
              <w:rPr>
                <w:rFonts w:ascii="Trebuchet MS" w:hAnsi="Trebuchet MS" w:cs="Arial"/>
                <w:szCs w:val="20"/>
                <w:lang w:val="lt-LT"/>
              </w:rPr>
              <w:t>PVM mokėtojo kodas LT337295811</w:t>
            </w:r>
            <w:r w:rsidRPr="0070067A">
              <w:rPr>
                <w:rStyle w:val="PlaceholderText"/>
                <w:rFonts w:ascii="Trebuchet MS" w:hAnsi="Trebuchet MS"/>
                <w:szCs w:val="20"/>
              </w:rPr>
              <w:t>.</w:t>
            </w:r>
          </w:p>
          <w:p w14:paraId="7EEE43A0" w14:textId="77777777" w:rsidR="004112B6" w:rsidRPr="00241BEC" w:rsidRDefault="004112B6" w:rsidP="00241BEC">
            <w:pPr>
              <w:spacing w:after="0" w:line="276" w:lineRule="auto"/>
              <w:ind w:left="0" w:firstLine="0"/>
              <w:jc w:val="both"/>
              <w:rPr>
                <w:rFonts w:ascii="Trebuchet MS" w:hAnsi="Trebuchet MS" w:cs="Calibri"/>
                <w:i/>
                <w:lang w:val="lt-LT"/>
              </w:rPr>
            </w:pPr>
          </w:p>
          <w:p w14:paraId="15A53AB4" w14:textId="77777777"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241BEC">
              <w:rPr>
                <w:rFonts w:ascii="Trebuchet MS" w:hAnsi="Trebuchet MS" w:cs="Calibri"/>
                <w:b/>
                <w:szCs w:val="20"/>
                <w:lang w:val="lt-LT"/>
              </w:rPr>
              <w:t xml:space="preserve">Europos Sąjungos </w:t>
            </w:r>
            <w:r w:rsidR="009C7D74" w:rsidRPr="00241BEC">
              <w:rPr>
                <w:rFonts w:ascii="Trebuchet MS" w:hAnsi="Trebuchet MS" w:cs="Calibri"/>
                <w:b/>
                <w:szCs w:val="20"/>
                <w:lang w:val="lt-LT"/>
              </w:rPr>
              <w:t xml:space="preserve">fondų (programų) </w:t>
            </w:r>
            <w:r w:rsidR="0000743D" w:rsidRPr="00241BEC">
              <w:rPr>
                <w:rFonts w:ascii="Trebuchet MS" w:hAnsi="Trebuchet MS" w:cs="Calibri"/>
                <w:b/>
                <w:szCs w:val="20"/>
                <w:lang w:val="lt-LT"/>
              </w:rPr>
              <w:t>finansavimas</w:t>
            </w:r>
            <w:r w:rsidRPr="00241BEC">
              <w:rPr>
                <w:rFonts w:ascii="Trebuchet MS" w:hAnsi="Trebuchet MS" w:cs="Calibri"/>
                <w:b/>
                <w:szCs w:val="20"/>
                <w:lang w:val="lt-LT"/>
              </w:rPr>
              <w:t xml:space="preserve"> </w:t>
            </w:r>
            <w:r w:rsidRPr="00241BEC">
              <w:rPr>
                <w:rFonts w:ascii="Trebuchet MS" w:hAnsi="Trebuchet MS" w:cs="Calibri"/>
                <w:bCs/>
                <w:i/>
                <w:iCs/>
                <w:szCs w:val="20"/>
                <w:lang w:val="lt-LT"/>
              </w:rPr>
              <w:t>[10.9.1 punktas]:</w:t>
            </w:r>
          </w:p>
          <w:p w14:paraId="1782DF5D" w14:textId="77777777" w:rsidR="00A02066" w:rsidRPr="00CF11F1" w:rsidRDefault="00A02066" w:rsidP="00A02066">
            <w:pPr>
              <w:spacing w:after="0"/>
              <w:ind w:left="366" w:firstLine="0"/>
              <w:jc w:val="both"/>
              <w:rPr>
                <w:rStyle w:val="PlaceholderText"/>
                <w:rFonts w:ascii="Trebuchet MS" w:eastAsia="Calibri" w:hAnsi="Trebuchet MS"/>
                <w:color w:val="auto"/>
                <w:lang w:val="lt-LT"/>
              </w:rPr>
            </w:pPr>
            <w:r w:rsidRPr="00A75D53">
              <w:rPr>
                <w:rStyle w:val="PlaceholderText"/>
                <w:rFonts w:ascii="Trebuchet MS" w:eastAsia="Calibri" w:hAnsi="Trebuchet MS"/>
                <w:color w:val="auto"/>
                <w:lang w:val="lt-LT"/>
              </w:rPr>
              <w:t>Darbai Europos Sąjungos fondų (programų) lėšomis nefinansuojami.</w:t>
            </w:r>
          </w:p>
          <w:p w14:paraId="1C4A60B8" w14:textId="77777777" w:rsidR="004112B6" w:rsidRPr="00241BEC" w:rsidRDefault="004112B6" w:rsidP="00241BEC">
            <w:pPr>
              <w:spacing w:after="0" w:line="276" w:lineRule="auto"/>
              <w:ind w:left="0" w:firstLine="0"/>
              <w:jc w:val="both"/>
              <w:rPr>
                <w:rFonts w:ascii="Trebuchet MS" w:hAnsi="Trebuchet MS" w:cs="Calibri"/>
                <w:lang w:val="lt-LT"/>
              </w:rPr>
            </w:pPr>
          </w:p>
        </w:tc>
      </w:tr>
      <w:tr w:rsidR="00FD0A6E" w:rsidRPr="00241BEC" w14:paraId="049F58CB" w14:textId="77777777" w:rsidTr="00D4499D">
        <w:tc>
          <w:tcPr>
            <w:tcW w:w="1542" w:type="dxa"/>
            <w:tcBorders>
              <w:bottom w:val="single" w:sz="4" w:space="0" w:color="808080" w:themeColor="background1" w:themeShade="80"/>
            </w:tcBorders>
          </w:tcPr>
          <w:p w14:paraId="3612BF0B" w14:textId="77777777" w:rsidR="004112B6" w:rsidRPr="00241BEC" w:rsidRDefault="004112B6" w:rsidP="00241BEC">
            <w:pPr>
              <w:spacing w:after="0" w:line="276" w:lineRule="auto"/>
              <w:ind w:left="0" w:firstLine="0"/>
              <w:jc w:val="both"/>
              <w:rPr>
                <w:rFonts w:ascii="Trebuchet MS" w:hAnsi="Trebuchet MS" w:cs="Calibri"/>
                <w:b/>
                <w:lang w:val="lt-LT"/>
              </w:rPr>
            </w:pPr>
            <w:r w:rsidRPr="00241BEC">
              <w:rPr>
                <w:rFonts w:ascii="Trebuchet MS" w:hAnsi="Trebuchet MS" w:cs="Calibri"/>
                <w:b/>
                <w:lang w:val="lt-LT"/>
              </w:rPr>
              <w:lastRenderedPageBreak/>
              <w:t>Atsakomybė</w:t>
            </w:r>
          </w:p>
        </w:tc>
        <w:tc>
          <w:tcPr>
            <w:tcW w:w="8097" w:type="dxa"/>
            <w:tcBorders>
              <w:bottom w:val="single" w:sz="4" w:space="0" w:color="808080" w:themeColor="background1" w:themeShade="80"/>
            </w:tcBorders>
          </w:tcPr>
          <w:p w14:paraId="0837D98C" w14:textId="77777777"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241BEC">
              <w:rPr>
                <w:rFonts w:ascii="Trebuchet MS" w:hAnsi="Trebuchet MS" w:cs="Calibri"/>
                <w:b/>
                <w:szCs w:val="20"/>
                <w:lang w:val="lt-LT"/>
              </w:rPr>
              <w:t>Netesybos:</w:t>
            </w:r>
          </w:p>
          <w:p w14:paraId="7599B4B8" w14:textId="326E4FEE" w:rsidR="004112B6" w:rsidRPr="00241BEC" w:rsidRDefault="004112B6" w:rsidP="00241BEC">
            <w:pPr>
              <w:spacing w:after="0" w:line="276" w:lineRule="auto"/>
              <w:ind w:left="402" w:firstLine="0"/>
              <w:jc w:val="both"/>
              <w:rPr>
                <w:rFonts w:ascii="Trebuchet MS" w:hAnsi="Trebuchet MS" w:cs="Calibri"/>
                <w:lang w:val="lt-LT"/>
              </w:rPr>
            </w:pPr>
            <w:r w:rsidRPr="00241BEC">
              <w:rPr>
                <w:rFonts w:ascii="Trebuchet MS" w:hAnsi="Trebuchet MS" w:cs="Calibri"/>
                <w:lang w:val="lt-LT"/>
              </w:rPr>
              <w:t xml:space="preserve">Netesybos už laiku neperduotus Darbus Rangovui numatytos </w:t>
            </w:r>
            <w:r w:rsidR="00213BAF" w:rsidRPr="00E42163">
              <w:rPr>
                <w:rFonts w:ascii="Trebuchet MS" w:hAnsi="Trebuchet MS" w:cs="Calibri"/>
                <w:lang w:val="lt-LT"/>
              </w:rPr>
              <w:t>2</w:t>
            </w:r>
            <w:r w:rsidR="0032383E" w:rsidRPr="00E42163">
              <w:rPr>
                <w:rFonts w:ascii="Trebuchet MS" w:hAnsi="Trebuchet MS" w:cs="Calibri"/>
                <w:lang w:val="lt-LT"/>
              </w:rPr>
              <w:t xml:space="preserve"> </w:t>
            </w:r>
            <w:r w:rsidRPr="00E42163">
              <w:rPr>
                <w:rFonts w:ascii="Trebuchet MS" w:hAnsi="Trebuchet MS" w:cs="Calibri"/>
                <w:lang w:val="lt-LT"/>
              </w:rPr>
              <w:t>priede.</w:t>
            </w:r>
          </w:p>
          <w:p w14:paraId="24B6FC25" w14:textId="77777777" w:rsidR="004112B6" w:rsidRPr="00241BEC" w:rsidRDefault="004112B6" w:rsidP="00241BEC">
            <w:pPr>
              <w:pStyle w:val="ListParagraph"/>
              <w:numPr>
                <w:ilvl w:val="0"/>
                <w:numId w:val="0"/>
              </w:numPr>
              <w:spacing w:before="0" w:after="0" w:line="276" w:lineRule="auto"/>
              <w:ind w:left="366"/>
              <w:rPr>
                <w:rFonts w:ascii="Trebuchet MS" w:hAnsi="Trebuchet MS"/>
                <w:i/>
                <w:szCs w:val="20"/>
                <w:lang w:val="lt-LT"/>
              </w:rPr>
            </w:pPr>
          </w:p>
          <w:p w14:paraId="1AF3D051" w14:textId="77777777"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241BEC">
              <w:rPr>
                <w:rFonts w:ascii="Trebuchet MS" w:hAnsi="Trebuchet MS" w:cs="Calibri"/>
                <w:b/>
                <w:szCs w:val="20"/>
                <w:lang w:val="lt-LT"/>
              </w:rPr>
              <w:t>Užsakovui priimtini bankai ir draudimo bendrovės:</w:t>
            </w:r>
          </w:p>
          <w:p w14:paraId="168B61BC" w14:textId="78A1FD30" w:rsidR="004112B6" w:rsidRPr="00241BEC" w:rsidRDefault="004112B6" w:rsidP="00241BEC">
            <w:pPr>
              <w:spacing w:after="0" w:line="276" w:lineRule="auto"/>
              <w:ind w:left="402" w:firstLine="0"/>
              <w:jc w:val="both"/>
              <w:rPr>
                <w:rFonts w:ascii="Trebuchet MS" w:hAnsi="Trebuchet MS" w:cs="Calibri"/>
                <w:lang w:val="lt-LT"/>
              </w:rPr>
            </w:pPr>
            <w:r w:rsidRPr="00241BEC">
              <w:rPr>
                <w:rFonts w:ascii="Trebuchet MS" w:hAnsi="Trebuchet MS" w:cs="Calibri"/>
                <w:lang w:val="lt-LT"/>
              </w:rPr>
              <w:t>Užsakovui priimtinų bankų ir draudimo bendrovių sąraša</w:t>
            </w:r>
            <w:r w:rsidR="00705D58" w:rsidRPr="00241BEC">
              <w:rPr>
                <w:rFonts w:ascii="Trebuchet MS" w:hAnsi="Trebuchet MS" w:cs="Calibri"/>
                <w:lang w:val="lt-LT"/>
              </w:rPr>
              <w:t>i</w:t>
            </w:r>
            <w:r w:rsidRPr="00241BEC">
              <w:rPr>
                <w:rFonts w:ascii="Trebuchet MS" w:hAnsi="Trebuchet MS" w:cs="Calibri"/>
                <w:lang w:val="lt-LT"/>
              </w:rPr>
              <w:t xml:space="preserve"> nurodom</w:t>
            </w:r>
            <w:r w:rsidR="00464057" w:rsidRPr="00241BEC">
              <w:rPr>
                <w:rFonts w:ascii="Trebuchet MS" w:hAnsi="Trebuchet MS" w:cs="Calibri"/>
                <w:lang w:val="lt-LT"/>
              </w:rPr>
              <w:t>i</w:t>
            </w:r>
            <w:r w:rsidRPr="00241BEC">
              <w:rPr>
                <w:rFonts w:ascii="Trebuchet MS" w:hAnsi="Trebuchet MS" w:cs="Calibri"/>
                <w:lang w:val="lt-LT"/>
              </w:rPr>
              <w:t xml:space="preserve"> </w:t>
            </w:r>
            <w:r w:rsidR="00B46128" w:rsidRPr="00241BEC">
              <w:rPr>
                <w:rFonts w:ascii="Trebuchet MS" w:hAnsi="Trebuchet MS" w:cs="Calibri"/>
                <w:lang w:val="lt-LT"/>
              </w:rPr>
              <w:t xml:space="preserve">Sutarties </w:t>
            </w:r>
            <w:r w:rsidR="008E4C13" w:rsidRPr="00E42163">
              <w:rPr>
                <w:rFonts w:ascii="Trebuchet MS" w:hAnsi="Trebuchet MS" w:cs="Calibri"/>
                <w:lang w:val="lt-LT"/>
              </w:rPr>
              <w:t>6</w:t>
            </w:r>
            <w:r w:rsidR="00DA6627" w:rsidRPr="00E42163">
              <w:rPr>
                <w:rFonts w:ascii="Trebuchet MS" w:hAnsi="Trebuchet MS" w:cs="Calibri"/>
                <w:lang w:val="lt-LT"/>
              </w:rPr>
              <w:t xml:space="preserve"> </w:t>
            </w:r>
            <w:r w:rsidRPr="00E42163">
              <w:rPr>
                <w:rFonts w:ascii="Trebuchet MS" w:hAnsi="Trebuchet MS" w:cs="Calibri"/>
                <w:lang w:val="lt-LT"/>
              </w:rPr>
              <w:t>priede</w:t>
            </w:r>
            <w:r w:rsidR="008E703E" w:rsidRPr="00E42163">
              <w:rPr>
                <w:rFonts w:ascii="Trebuchet MS" w:hAnsi="Trebuchet MS" w:cs="Calibri"/>
                <w:lang w:val="lt-LT"/>
              </w:rPr>
              <w:t>.</w:t>
            </w:r>
          </w:p>
          <w:p w14:paraId="7C312683" w14:textId="77777777" w:rsidR="004112B6" w:rsidRPr="00241BEC" w:rsidRDefault="004112B6" w:rsidP="00241BEC">
            <w:pPr>
              <w:spacing w:after="0" w:line="276" w:lineRule="auto"/>
              <w:ind w:left="459" w:firstLine="0"/>
              <w:jc w:val="both"/>
              <w:rPr>
                <w:rFonts w:ascii="Trebuchet MS" w:hAnsi="Trebuchet MS" w:cs="Calibri"/>
                <w:lang w:val="lt-LT"/>
              </w:rPr>
            </w:pPr>
          </w:p>
        </w:tc>
      </w:tr>
      <w:tr w:rsidR="00FD0A6E" w:rsidRPr="006B0285" w14:paraId="69B32031" w14:textId="77777777" w:rsidTr="00D4499D">
        <w:tc>
          <w:tcPr>
            <w:tcW w:w="1542" w:type="dxa"/>
            <w:tcBorders>
              <w:bottom w:val="single" w:sz="4" w:space="0" w:color="808080" w:themeColor="background1" w:themeShade="80"/>
            </w:tcBorders>
          </w:tcPr>
          <w:p w14:paraId="701E181E" w14:textId="77777777" w:rsidR="004112B6" w:rsidRPr="00241BEC" w:rsidRDefault="004112B6" w:rsidP="00241BEC">
            <w:pPr>
              <w:spacing w:after="0" w:line="276" w:lineRule="auto"/>
              <w:ind w:left="0" w:firstLine="0"/>
              <w:jc w:val="both"/>
              <w:rPr>
                <w:rFonts w:ascii="Trebuchet MS" w:hAnsi="Trebuchet MS" w:cs="Calibri"/>
                <w:b/>
                <w:lang w:val="lt-LT"/>
              </w:rPr>
            </w:pPr>
            <w:r w:rsidRPr="00241BEC">
              <w:rPr>
                <w:rFonts w:ascii="Trebuchet MS" w:hAnsi="Trebuchet MS" w:cs="Calibri"/>
                <w:b/>
                <w:lang w:val="lt-LT"/>
              </w:rPr>
              <w:t>Baigiamos nuostatos</w:t>
            </w:r>
          </w:p>
        </w:tc>
        <w:tc>
          <w:tcPr>
            <w:tcW w:w="8097" w:type="dxa"/>
            <w:tcBorders>
              <w:bottom w:val="single" w:sz="4" w:space="0" w:color="808080" w:themeColor="background1" w:themeShade="80"/>
            </w:tcBorders>
          </w:tcPr>
          <w:p w14:paraId="4D9035D4" w14:textId="77777777"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241BEC">
              <w:rPr>
                <w:rFonts w:ascii="Trebuchet MS" w:hAnsi="Trebuchet MS" w:cs="Calibri"/>
                <w:b/>
                <w:szCs w:val="20"/>
                <w:lang w:val="lt-LT"/>
              </w:rPr>
              <w:t xml:space="preserve">Projektas </w:t>
            </w:r>
            <w:r w:rsidRPr="00241BEC">
              <w:rPr>
                <w:rFonts w:ascii="Trebuchet MS" w:hAnsi="Trebuchet MS" w:cs="Calibri"/>
                <w:bCs/>
                <w:i/>
                <w:iCs/>
                <w:szCs w:val="20"/>
                <w:lang w:val="lt-LT"/>
              </w:rPr>
              <w:t>[10.7.2 punktas]:</w:t>
            </w:r>
          </w:p>
          <w:p w14:paraId="306DD478" w14:textId="7B52525F" w:rsidR="004112B6" w:rsidRPr="00241BEC" w:rsidRDefault="00B533FA" w:rsidP="00241BEC">
            <w:pPr>
              <w:pStyle w:val="ListParagraph"/>
              <w:numPr>
                <w:ilvl w:val="0"/>
                <w:numId w:val="0"/>
              </w:numPr>
              <w:spacing w:before="0" w:after="0" w:line="276" w:lineRule="auto"/>
              <w:ind w:left="323"/>
              <w:rPr>
                <w:rFonts w:ascii="Trebuchet MS" w:hAnsi="Trebuchet MS" w:cs="Calibri"/>
                <w:szCs w:val="20"/>
                <w:lang w:val="lt-LT"/>
              </w:rPr>
            </w:pPr>
            <w:r w:rsidRPr="00241BEC">
              <w:rPr>
                <w:rFonts w:ascii="Trebuchet MS" w:hAnsi="Trebuchet MS" w:cs="Calibri"/>
                <w:szCs w:val="20"/>
                <w:lang w:val="lt-LT"/>
              </w:rPr>
              <w:t>„</w:t>
            </w:r>
            <w:r w:rsidR="006F6E74">
              <w:rPr>
                <w:rFonts w:ascii="Trebuchet MS" w:hAnsi="Trebuchet MS" w:cs="Calibri"/>
                <w:szCs w:val="20"/>
                <w:lang w:val="lt-LT"/>
              </w:rPr>
              <w:t xml:space="preserve">110/10 kV </w:t>
            </w:r>
            <w:r w:rsidR="009342F6">
              <w:rPr>
                <w:rFonts w:ascii="Trebuchet MS" w:hAnsi="Trebuchet MS" w:cs="Calibri"/>
                <w:szCs w:val="20"/>
                <w:lang w:val="lt-LT"/>
              </w:rPr>
              <w:t>Vilijampolės</w:t>
            </w:r>
            <w:r w:rsidR="00E649A3">
              <w:rPr>
                <w:rFonts w:ascii="Trebuchet MS" w:hAnsi="Trebuchet MS" w:cs="Calibri"/>
                <w:szCs w:val="20"/>
                <w:lang w:val="lt-LT"/>
              </w:rPr>
              <w:t xml:space="preserve"> </w:t>
            </w:r>
            <w:r w:rsidR="006F6E74">
              <w:rPr>
                <w:rFonts w:ascii="Trebuchet MS" w:hAnsi="Trebuchet MS" w:cs="Calibri"/>
                <w:szCs w:val="20"/>
                <w:lang w:val="lt-LT"/>
              </w:rPr>
              <w:t>TP 110 kV skirstyklos rekonstravimas</w:t>
            </w:r>
            <w:r w:rsidRPr="00241BEC">
              <w:rPr>
                <w:rFonts w:ascii="Trebuchet MS" w:hAnsi="Trebuchet MS" w:cs="Calibri"/>
                <w:szCs w:val="20"/>
                <w:lang w:val="lt-LT"/>
              </w:rPr>
              <w:t>“</w:t>
            </w:r>
            <w:r w:rsidR="00717E71" w:rsidRPr="00241BEC">
              <w:rPr>
                <w:rFonts w:ascii="Trebuchet MS" w:hAnsi="Trebuchet MS" w:cs="Calibri"/>
                <w:szCs w:val="20"/>
                <w:lang w:val="lt-LT"/>
              </w:rPr>
              <w:t xml:space="preserve"> Nr. </w:t>
            </w:r>
            <w:r w:rsidR="009342F6" w:rsidRPr="009342F6">
              <w:rPr>
                <w:rFonts w:ascii="Trebuchet MS" w:hAnsi="Trebuchet MS" w:cs="Calibri"/>
                <w:szCs w:val="20"/>
                <w:lang w:val="lt-LT"/>
              </w:rPr>
              <w:t>PPRK18092</w:t>
            </w:r>
            <w:r w:rsidRPr="00241BEC">
              <w:rPr>
                <w:rFonts w:ascii="Trebuchet MS" w:hAnsi="Trebuchet MS"/>
                <w:szCs w:val="20"/>
                <w:lang w:val="lt-LT"/>
              </w:rPr>
              <w:t>.</w:t>
            </w:r>
          </w:p>
          <w:p w14:paraId="007CB9E4" w14:textId="77777777" w:rsidR="004112B6" w:rsidRPr="00241BEC" w:rsidRDefault="004112B6" w:rsidP="00241BEC">
            <w:pPr>
              <w:pStyle w:val="ListParagraph"/>
              <w:numPr>
                <w:ilvl w:val="0"/>
                <w:numId w:val="0"/>
              </w:numPr>
              <w:spacing w:before="0" w:after="0" w:line="276" w:lineRule="auto"/>
              <w:ind w:left="323"/>
              <w:rPr>
                <w:rFonts w:ascii="Trebuchet MS" w:hAnsi="Trebuchet MS" w:cs="Calibri"/>
                <w:szCs w:val="20"/>
                <w:lang w:val="lt-LT"/>
              </w:rPr>
            </w:pPr>
          </w:p>
          <w:p w14:paraId="4BF41F71" w14:textId="14B21DC8" w:rsidR="004112B6" w:rsidRPr="00FE727E" w:rsidRDefault="004112B6" w:rsidP="00241BEC">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241BEC">
              <w:rPr>
                <w:rFonts w:ascii="Trebuchet MS" w:hAnsi="Trebuchet MS" w:cs="Calibri"/>
                <w:b/>
                <w:szCs w:val="20"/>
                <w:lang w:val="lt-LT"/>
              </w:rPr>
              <w:t xml:space="preserve">Šalių kontaktiniai duomenys </w:t>
            </w:r>
            <w:r w:rsidRPr="00241BEC">
              <w:rPr>
                <w:rFonts w:ascii="Trebuchet MS" w:hAnsi="Trebuchet MS" w:cs="Calibri"/>
                <w:bCs/>
                <w:i/>
                <w:iCs/>
                <w:szCs w:val="20"/>
                <w:lang w:val="lt-LT"/>
              </w:rPr>
              <w:t>[10.8.1 punktas]:</w:t>
            </w:r>
          </w:p>
          <w:p w14:paraId="40CF36E9" w14:textId="77777777" w:rsidR="00FE727E" w:rsidRPr="0070067A" w:rsidRDefault="00FE727E" w:rsidP="00FE727E">
            <w:pPr>
              <w:pStyle w:val="ListParagraph"/>
              <w:numPr>
                <w:ilvl w:val="0"/>
                <w:numId w:val="0"/>
              </w:numPr>
              <w:spacing w:before="0" w:after="0"/>
              <w:ind w:left="366"/>
              <w:rPr>
                <w:rFonts w:ascii="Trebuchet MS" w:hAnsi="Trebuchet MS" w:cs="Arial"/>
                <w:szCs w:val="20"/>
                <w:u w:val="single"/>
                <w:lang w:val="lt-LT"/>
              </w:rPr>
            </w:pPr>
            <w:r w:rsidRPr="00CB03CB">
              <w:rPr>
                <w:rFonts w:ascii="Trebuchet MS" w:hAnsi="Trebuchet MS" w:cs="Arial"/>
                <w:szCs w:val="20"/>
                <w:u w:val="single"/>
                <w:lang w:val="lt-LT"/>
              </w:rPr>
              <w:t>Užsakovo:</w:t>
            </w:r>
            <w:r w:rsidRPr="00CB03CB">
              <w:rPr>
                <w:rFonts w:ascii="Trebuchet MS" w:hAnsi="Trebuchet MS" w:cs="Arial"/>
                <w:szCs w:val="20"/>
                <w:lang w:val="lt-LT"/>
              </w:rPr>
              <w:tab/>
            </w:r>
            <w:r w:rsidRPr="00CB03CB">
              <w:rPr>
                <w:rFonts w:ascii="Trebuchet MS" w:hAnsi="Trebuchet MS" w:cs="Arial"/>
                <w:szCs w:val="20"/>
                <w:lang w:val="lt-LT"/>
              </w:rPr>
              <w:tab/>
            </w:r>
            <w:r w:rsidRPr="00CB03CB">
              <w:rPr>
                <w:rFonts w:ascii="Trebuchet MS" w:hAnsi="Trebuchet MS" w:cs="Arial"/>
                <w:szCs w:val="20"/>
                <w:lang w:val="lt-LT"/>
              </w:rPr>
              <w:tab/>
            </w:r>
            <w:r>
              <w:rPr>
                <w:rFonts w:ascii="Trebuchet MS" w:hAnsi="Trebuchet MS" w:cs="Arial"/>
                <w:szCs w:val="20"/>
                <w:lang w:val="lt-LT"/>
              </w:rPr>
              <w:t xml:space="preserve">                 </w:t>
            </w:r>
            <w:r w:rsidRPr="0070067A">
              <w:rPr>
                <w:rFonts w:ascii="Trebuchet MS" w:hAnsi="Trebuchet MS" w:cs="Arial"/>
                <w:szCs w:val="20"/>
                <w:u w:val="single"/>
                <w:lang w:val="lt-LT"/>
              </w:rPr>
              <w:t>Rangovo:</w:t>
            </w:r>
          </w:p>
          <w:p w14:paraId="687A590A" w14:textId="77777777" w:rsidR="00FE727E" w:rsidRPr="0070067A" w:rsidRDefault="00FE727E" w:rsidP="00FE727E">
            <w:pPr>
              <w:pStyle w:val="ListParagraph"/>
              <w:numPr>
                <w:ilvl w:val="0"/>
                <w:numId w:val="0"/>
              </w:numPr>
              <w:spacing w:before="0" w:after="0"/>
              <w:ind w:left="366"/>
              <w:rPr>
                <w:rFonts w:ascii="Trebuchet MS" w:hAnsi="Trebuchet MS" w:cs="Arial"/>
                <w:b/>
                <w:szCs w:val="20"/>
                <w:lang w:val="lt-LT"/>
              </w:rPr>
            </w:pPr>
            <w:r w:rsidRPr="00437400">
              <w:rPr>
                <w:rFonts w:ascii="Trebuchet MS" w:hAnsi="Trebuchet MS" w:cs="Arial"/>
                <w:szCs w:val="20"/>
                <w:lang w:val="lt-LT"/>
              </w:rPr>
              <w:t>Karlo Gustavo Emilio Manerheimo g. 8</w:t>
            </w:r>
            <w:r w:rsidRPr="0070067A">
              <w:rPr>
                <w:rFonts w:ascii="Trebuchet MS" w:hAnsi="Trebuchet MS" w:cs="Arial"/>
                <w:szCs w:val="20"/>
                <w:lang w:val="lt-LT"/>
              </w:rPr>
              <w:t>,</w:t>
            </w:r>
            <w:r w:rsidRPr="0070067A">
              <w:rPr>
                <w:rFonts w:ascii="Trebuchet MS" w:hAnsi="Trebuchet MS" w:cs="Arial"/>
                <w:szCs w:val="20"/>
                <w:lang w:val="lt-LT"/>
              </w:rPr>
              <w:tab/>
              <w:t xml:space="preserve">                 </w:t>
            </w:r>
            <w:r w:rsidRPr="0070067A">
              <w:rPr>
                <w:rStyle w:val="PlaceholderText"/>
                <w:rFonts w:ascii="Trebuchet MS" w:hAnsi="Trebuchet MS"/>
                <w:color w:val="auto"/>
                <w:szCs w:val="20"/>
                <w:lang w:val="lt-LT"/>
              </w:rPr>
              <w:t>Ateities pl. 46,</w:t>
            </w:r>
          </w:p>
          <w:p w14:paraId="38B6D104" w14:textId="77777777" w:rsidR="00FE727E" w:rsidRPr="0070067A" w:rsidRDefault="00FE727E" w:rsidP="00FE727E">
            <w:pPr>
              <w:pStyle w:val="ListParagraph"/>
              <w:numPr>
                <w:ilvl w:val="0"/>
                <w:numId w:val="0"/>
              </w:numPr>
              <w:spacing w:before="0" w:after="0"/>
              <w:ind w:left="366"/>
              <w:rPr>
                <w:rFonts w:ascii="Trebuchet MS" w:hAnsi="Trebuchet MS" w:cs="Arial"/>
                <w:szCs w:val="20"/>
                <w:lang w:val="lt-LT"/>
              </w:rPr>
            </w:pPr>
            <w:r w:rsidRPr="0070067A">
              <w:rPr>
                <w:rFonts w:ascii="Trebuchet MS" w:hAnsi="Trebuchet MS" w:cs="Arial"/>
                <w:szCs w:val="20"/>
                <w:lang w:val="lt-LT"/>
              </w:rPr>
              <w:t>LT-05131 Vilnius;</w:t>
            </w:r>
            <w:r w:rsidRPr="0070067A">
              <w:rPr>
                <w:rFonts w:ascii="Trebuchet MS" w:hAnsi="Trebuchet MS" w:cs="Arial"/>
                <w:szCs w:val="20"/>
                <w:lang w:val="lt-LT"/>
              </w:rPr>
              <w:tab/>
            </w:r>
            <w:r w:rsidRPr="0070067A">
              <w:rPr>
                <w:rFonts w:ascii="Trebuchet MS" w:hAnsi="Trebuchet MS" w:cs="Arial"/>
                <w:szCs w:val="20"/>
                <w:lang w:val="lt-LT"/>
              </w:rPr>
              <w:tab/>
              <w:t xml:space="preserve">                 LT-52502, Kaunas;</w:t>
            </w:r>
          </w:p>
          <w:p w14:paraId="587D4E02" w14:textId="77777777" w:rsidR="00FE727E" w:rsidRPr="0070067A" w:rsidRDefault="00FE727E" w:rsidP="00FE727E">
            <w:pPr>
              <w:pStyle w:val="ListParagraph"/>
              <w:numPr>
                <w:ilvl w:val="0"/>
                <w:numId w:val="0"/>
              </w:numPr>
              <w:spacing w:before="0" w:after="0"/>
              <w:ind w:left="366"/>
              <w:rPr>
                <w:rFonts w:ascii="Trebuchet MS" w:hAnsi="Trebuchet MS" w:cs="Arial"/>
                <w:szCs w:val="20"/>
                <w:lang w:val="lt-LT"/>
              </w:rPr>
            </w:pPr>
            <w:r w:rsidRPr="0070067A">
              <w:rPr>
                <w:rFonts w:ascii="Trebuchet MS" w:hAnsi="Trebuchet MS" w:cs="Arial"/>
                <w:szCs w:val="20"/>
                <w:lang w:val="lt-LT"/>
              </w:rPr>
              <w:t>Tel. +370 707 02171;</w:t>
            </w:r>
            <w:r w:rsidRPr="0070067A">
              <w:rPr>
                <w:rFonts w:ascii="Trebuchet MS" w:hAnsi="Trebuchet MS" w:cs="Arial"/>
                <w:szCs w:val="20"/>
                <w:lang w:val="lt-LT"/>
              </w:rPr>
              <w:tab/>
            </w:r>
            <w:r w:rsidRPr="0070067A">
              <w:rPr>
                <w:rFonts w:ascii="Trebuchet MS" w:hAnsi="Trebuchet MS" w:cs="Arial"/>
                <w:szCs w:val="20"/>
                <w:lang w:val="lt-LT"/>
              </w:rPr>
              <w:tab/>
              <w:t xml:space="preserve">                 Tel. +370 37 473 935;</w:t>
            </w:r>
          </w:p>
          <w:p w14:paraId="5A268E79" w14:textId="77777777" w:rsidR="00FE727E" w:rsidRDefault="00FE727E" w:rsidP="00FE727E">
            <w:pPr>
              <w:pStyle w:val="ListParagraph"/>
              <w:numPr>
                <w:ilvl w:val="0"/>
                <w:numId w:val="0"/>
              </w:numPr>
              <w:spacing w:before="0" w:after="0"/>
              <w:ind w:left="366" w:right="-393"/>
              <w:rPr>
                <w:rFonts w:ascii="Trebuchet MS" w:hAnsi="Trebuchet MS" w:cs="Arial"/>
                <w:szCs w:val="20"/>
                <w:lang w:val="lt-LT"/>
              </w:rPr>
            </w:pPr>
            <w:r w:rsidRPr="0070067A">
              <w:rPr>
                <w:rFonts w:ascii="Trebuchet MS" w:hAnsi="Trebuchet MS" w:cs="Arial"/>
                <w:szCs w:val="20"/>
                <w:lang w:val="lt-LT"/>
              </w:rPr>
              <w:t xml:space="preserve">E. paštas </w:t>
            </w:r>
            <w:hyperlink r:id="rId9" w:history="1">
              <w:r w:rsidRPr="0070067A">
                <w:rPr>
                  <w:rStyle w:val="Hyperlink"/>
                  <w:rFonts w:ascii="Trebuchet MS" w:hAnsi="Trebuchet MS" w:cs="Arial"/>
                  <w:color w:val="auto"/>
                  <w:szCs w:val="20"/>
                  <w:lang w:val="lt-LT"/>
                </w:rPr>
                <w:t>info@litgrid.eu</w:t>
              </w:r>
            </w:hyperlink>
            <w:r w:rsidRPr="0070067A">
              <w:rPr>
                <w:rStyle w:val="Hyperlink"/>
                <w:rFonts w:ascii="Trebuchet MS" w:hAnsi="Trebuchet MS" w:cs="Arial"/>
                <w:color w:val="auto"/>
                <w:szCs w:val="20"/>
                <w:u w:val="none"/>
                <w:lang w:val="lt-LT"/>
              </w:rPr>
              <w:tab/>
            </w:r>
            <w:r w:rsidRPr="0070067A">
              <w:rPr>
                <w:rStyle w:val="Hyperlink"/>
                <w:rFonts w:ascii="Trebuchet MS" w:hAnsi="Trebuchet MS" w:cs="Arial"/>
                <w:color w:val="auto"/>
                <w:szCs w:val="20"/>
                <w:u w:val="none"/>
                <w:lang w:val="lt-LT"/>
              </w:rPr>
              <w:tab/>
              <w:t xml:space="preserve">                 </w:t>
            </w:r>
            <w:r w:rsidRPr="0070067A">
              <w:rPr>
                <w:rFonts w:ascii="Trebuchet MS" w:hAnsi="Trebuchet MS" w:cs="Arial"/>
                <w:szCs w:val="20"/>
                <w:lang w:val="lt-LT"/>
              </w:rPr>
              <w:t xml:space="preserve">E. paštas </w:t>
            </w:r>
            <w:r w:rsidRPr="0070067A">
              <w:rPr>
                <w:rFonts w:ascii="Trebuchet MS" w:hAnsi="Trebuchet MS" w:cs="Arial"/>
                <w:szCs w:val="20"/>
                <w:u w:val="single"/>
                <w:lang w:val="lt-LT"/>
              </w:rPr>
              <w:t>kaunotiltai@kaunotiltai.lt</w:t>
            </w:r>
          </w:p>
          <w:p w14:paraId="14349971" w14:textId="77777777" w:rsidR="00FE727E" w:rsidRPr="00CB03CB" w:rsidRDefault="00FE727E" w:rsidP="00FE727E">
            <w:pPr>
              <w:pStyle w:val="ListParagraph"/>
              <w:numPr>
                <w:ilvl w:val="0"/>
                <w:numId w:val="0"/>
              </w:numPr>
              <w:spacing w:before="0" w:after="0"/>
              <w:ind w:left="366" w:right="-393"/>
              <w:rPr>
                <w:rFonts w:ascii="Trebuchet MS" w:hAnsi="Trebuchet MS" w:cs="Arial"/>
                <w:szCs w:val="20"/>
                <w:lang w:val="lt-LT"/>
              </w:rPr>
            </w:pPr>
          </w:p>
          <w:p w14:paraId="40EF4397" w14:textId="77777777" w:rsidR="00FE727E" w:rsidRPr="00CB03CB" w:rsidRDefault="00FE727E" w:rsidP="00FE727E">
            <w:pPr>
              <w:spacing w:after="0"/>
              <w:rPr>
                <w:rFonts w:ascii="Trebuchet MS" w:hAnsi="Trebuchet MS" w:cs="Calibri"/>
                <w:lang w:val="lt-LT"/>
              </w:rPr>
            </w:pPr>
            <w:r w:rsidRPr="00CB03CB">
              <w:rPr>
                <w:rFonts w:ascii="Trebuchet MS" w:hAnsi="Trebuchet MS" w:cs="Calibri"/>
                <w:lang w:val="lt-LT"/>
              </w:rPr>
              <w:t xml:space="preserve">      A. s. </w:t>
            </w:r>
            <w:r w:rsidRPr="00CB03CB">
              <w:rPr>
                <w:rFonts w:ascii="Trebuchet MS" w:hAnsi="Trebuchet MS"/>
                <w:bCs/>
                <w:iCs/>
              </w:rPr>
              <w:t>LT242150051000021766</w:t>
            </w:r>
          </w:p>
          <w:p w14:paraId="3600D2E5" w14:textId="77777777" w:rsidR="00FE727E" w:rsidRPr="00CB03CB" w:rsidRDefault="00FE727E" w:rsidP="00FE727E">
            <w:pPr>
              <w:spacing w:after="0"/>
              <w:rPr>
                <w:rFonts w:ascii="Trebuchet MS" w:hAnsi="Trebuchet MS" w:cs="Calibri"/>
                <w:noProof/>
                <w:lang w:val="lt-LT"/>
              </w:rPr>
            </w:pPr>
            <w:r w:rsidRPr="00CB03CB">
              <w:rPr>
                <w:rFonts w:ascii="Trebuchet MS" w:hAnsi="Trebuchet MS"/>
                <w:iCs/>
              </w:rPr>
              <w:t xml:space="preserve">     </w:t>
            </w:r>
            <w:r>
              <w:rPr>
                <w:rFonts w:ascii="Trebuchet MS" w:hAnsi="Trebuchet MS"/>
                <w:iCs/>
              </w:rPr>
              <w:t xml:space="preserve"> </w:t>
            </w:r>
            <w:r w:rsidRPr="00CB03CB">
              <w:rPr>
                <w:rFonts w:ascii="Trebuchet MS" w:hAnsi="Trebuchet MS"/>
                <w:iCs/>
              </w:rPr>
              <w:t xml:space="preserve">OP Corporate Bank plc </w:t>
            </w:r>
            <w:r w:rsidRPr="00CB03CB">
              <w:rPr>
                <w:rFonts w:ascii="Trebuchet MS" w:hAnsi="Trebuchet MS"/>
                <w:iCs/>
                <w:noProof/>
                <w:lang w:val="lt-LT"/>
              </w:rPr>
              <w:t>Lietuvos filialas</w:t>
            </w:r>
            <w:r w:rsidRPr="00CB03CB" w:rsidDel="00181681">
              <w:rPr>
                <w:rFonts w:ascii="Trebuchet MS" w:hAnsi="Trebuchet MS" w:cs="Calibri"/>
                <w:noProof/>
                <w:lang w:val="lt-LT"/>
              </w:rPr>
              <w:t xml:space="preserve"> </w:t>
            </w:r>
          </w:p>
          <w:p w14:paraId="58A76944" w14:textId="77777777" w:rsidR="00FE727E" w:rsidRPr="00CB03CB" w:rsidRDefault="00FE727E" w:rsidP="00FE727E">
            <w:pPr>
              <w:pStyle w:val="ListParagraph"/>
              <w:numPr>
                <w:ilvl w:val="0"/>
                <w:numId w:val="0"/>
              </w:numPr>
              <w:spacing w:before="0" w:after="0"/>
              <w:ind w:left="366"/>
              <w:rPr>
                <w:rFonts w:ascii="Trebuchet MS" w:hAnsi="Trebuchet MS" w:cs="Calibri"/>
                <w:noProof/>
                <w:szCs w:val="20"/>
                <w:lang w:val="lt-LT"/>
              </w:rPr>
            </w:pPr>
            <w:r w:rsidRPr="00CB03CB">
              <w:rPr>
                <w:rFonts w:ascii="Trebuchet MS" w:hAnsi="Trebuchet MS" w:cs="Calibri"/>
                <w:noProof/>
                <w:szCs w:val="20"/>
                <w:lang w:val="lt-LT"/>
              </w:rPr>
              <w:t>banko kodas 21500</w:t>
            </w:r>
          </w:p>
          <w:p w14:paraId="297E39E2" w14:textId="77777777" w:rsidR="00FE727E" w:rsidRPr="00CB03CB" w:rsidRDefault="00FE727E" w:rsidP="00FE727E">
            <w:pPr>
              <w:spacing w:after="0"/>
              <w:rPr>
                <w:rFonts w:ascii="Trebuchet MS" w:hAnsi="Trebuchet MS" w:cs="Calibri"/>
                <w:lang w:val="lt-LT"/>
              </w:rPr>
            </w:pPr>
            <w:r w:rsidRPr="00CB03CB">
              <w:rPr>
                <w:rFonts w:ascii="Trebuchet MS" w:hAnsi="Trebuchet MS" w:cs="Calibri"/>
                <w:lang w:val="lt-LT"/>
              </w:rPr>
              <w:t xml:space="preserve">     </w:t>
            </w:r>
            <w:r>
              <w:rPr>
                <w:rFonts w:ascii="Trebuchet MS" w:hAnsi="Trebuchet MS" w:cs="Calibri"/>
                <w:lang w:val="lt-LT"/>
              </w:rPr>
              <w:t xml:space="preserve"> </w:t>
            </w:r>
            <w:r w:rsidRPr="00CB03CB">
              <w:rPr>
                <w:rFonts w:ascii="Trebuchet MS" w:hAnsi="Trebuchet MS" w:cs="Calibri"/>
                <w:lang w:val="lt-LT"/>
              </w:rPr>
              <w:t>PVM mokėtojo kodas LT100005748413</w:t>
            </w:r>
          </w:p>
          <w:p w14:paraId="0C1701F7" w14:textId="38E2C168" w:rsidR="00FE727E" w:rsidRPr="00241BEC" w:rsidRDefault="00FE727E" w:rsidP="00FE727E">
            <w:pPr>
              <w:pStyle w:val="ListParagraph"/>
              <w:numPr>
                <w:ilvl w:val="0"/>
                <w:numId w:val="0"/>
              </w:numPr>
              <w:spacing w:before="0" w:after="0" w:line="276" w:lineRule="auto"/>
              <w:ind w:left="369"/>
              <w:rPr>
                <w:rFonts w:ascii="Trebuchet MS" w:hAnsi="Trebuchet MS" w:cs="Calibri"/>
                <w:lang w:val="lt-LT"/>
              </w:rPr>
            </w:pPr>
          </w:p>
        </w:tc>
      </w:tr>
      <w:tr w:rsidR="00FD0A6E" w:rsidRPr="006B0285" w14:paraId="0803B3FC" w14:textId="77777777" w:rsidTr="00D4499D">
        <w:tc>
          <w:tcPr>
            <w:tcW w:w="1542" w:type="dxa"/>
          </w:tcPr>
          <w:p w14:paraId="17E6F23D" w14:textId="77777777" w:rsidR="004112B6" w:rsidRPr="00F21345" w:rsidRDefault="004112B6" w:rsidP="00241BEC">
            <w:pPr>
              <w:spacing w:after="0" w:line="276" w:lineRule="auto"/>
              <w:ind w:left="0" w:firstLine="0"/>
              <w:jc w:val="both"/>
              <w:rPr>
                <w:rFonts w:ascii="Trebuchet MS" w:hAnsi="Trebuchet MS" w:cs="Calibri"/>
                <w:b/>
                <w:lang w:val="lt-LT"/>
              </w:rPr>
            </w:pPr>
            <w:r w:rsidRPr="00F21345">
              <w:rPr>
                <w:rFonts w:ascii="Trebuchet MS" w:hAnsi="Trebuchet MS" w:cs="Calibri"/>
                <w:b/>
                <w:lang w:val="lt-LT"/>
              </w:rPr>
              <w:t>Papildomos sąlygos</w:t>
            </w:r>
          </w:p>
        </w:tc>
        <w:tc>
          <w:tcPr>
            <w:tcW w:w="8097" w:type="dxa"/>
          </w:tcPr>
          <w:p w14:paraId="1E1C48CA" w14:textId="06852E57" w:rsidR="002353F0" w:rsidRPr="00F21345" w:rsidRDefault="002353F0" w:rsidP="00241BEC">
            <w:pPr>
              <w:pStyle w:val="ListParagraph"/>
              <w:numPr>
                <w:ilvl w:val="0"/>
                <w:numId w:val="11"/>
              </w:numPr>
              <w:spacing w:before="0" w:after="0" w:line="276" w:lineRule="auto"/>
              <w:ind w:left="360"/>
              <w:rPr>
                <w:rFonts w:ascii="Trebuchet MS" w:hAnsi="Trebuchet MS" w:cs="Arial"/>
                <w:b/>
                <w:szCs w:val="20"/>
                <w:lang w:val="lt-LT"/>
              </w:rPr>
            </w:pPr>
            <w:r w:rsidRPr="00F21345">
              <w:rPr>
                <w:rFonts w:ascii="Trebuchet MS" w:hAnsi="Trebuchet MS" w:cs="Arial"/>
                <w:b/>
                <w:szCs w:val="20"/>
                <w:lang w:val="lt-LT"/>
              </w:rPr>
              <w:t>Bendrųjų sąlygų 1.3.2. punkt</w:t>
            </w:r>
            <w:r w:rsidR="006228F7" w:rsidRPr="00F21345">
              <w:rPr>
                <w:rFonts w:ascii="Trebuchet MS" w:hAnsi="Trebuchet MS" w:cs="Arial"/>
                <w:b/>
                <w:szCs w:val="20"/>
                <w:lang w:val="lt-LT"/>
              </w:rPr>
              <w:t>as</w:t>
            </w:r>
            <w:r w:rsidRPr="00F21345">
              <w:rPr>
                <w:rFonts w:ascii="Trebuchet MS" w:hAnsi="Trebuchet MS" w:cs="Arial"/>
                <w:b/>
                <w:szCs w:val="20"/>
                <w:lang w:val="lt-LT"/>
              </w:rPr>
              <w:t xml:space="preserve"> papildomas taip:</w:t>
            </w:r>
          </w:p>
          <w:p w14:paraId="1E8496AB" w14:textId="06582883" w:rsidR="004112B6" w:rsidRPr="00F21345" w:rsidRDefault="004112B6" w:rsidP="00241BEC">
            <w:pPr>
              <w:spacing w:after="0" w:line="276" w:lineRule="auto"/>
              <w:ind w:left="0" w:firstLine="0"/>
              <w:jc w:val="both"/>
              <w:rPr>
                <w:rFonts w:ascii="Trebuchet MS" w:hAnsi="Trebuchet MS" w:cs="Calibri"/>
                <w:b/>
                <w:lang w:val="lt-LT"/>
              </w:rPr>
            </w:pPr>
          </w:p>
          <w:p w14:paraId="1CE5B434" w14:textId="544E10B8" w:rsidR="008745AD" w:rsidRPr="00F21345" w:rsidRDefault="008745AD" w:rsidP="008745AD">
            <w:pPr>
              <w:spacing w:after="0" w:line="276" w:lineRule="auto"/>
              <w:ind w:left="0" w:firstLine="0"/>
              <w:jc w:val="both"/>
              <w:rPr>
                <w:rFonts w:ascii="Trebuchet MS" w:hAnsi="Trebuchet MS" w:cs="Calibri"/>
                <w:bCs/>
                <w:lang w:val="lt-LT"/>
              </w:rPr>
            </w:pPr>
            <w:r w:rsidRPr="00F21345">
              <w:rPr>
                <w:rFonts w:ascii="Trebuchet MS" w:hAnsi="Trebuchet MS" w:cs="Calibri"/>
                <w:bCs/>
                <w:lang w:val="lt-LT"/>
              </w:rPr>
              <w:t xml:space="preserve">Grafikas pildomas ant pridedamo grafiko šablono </w:t>
            </w:r>
            <w:r w:rsidR="006228F7" w:rsidRPr="00F21345">
              <w:rPr>
                <w:rFonts w:ascii="Trebuchet MS" w:hAnsi="Trebuchet MS" w:cs="Calibri"/>
                <w:bCs/>
                <w:lang w:val="lt-LT"/>
              </w:rPr>
              <w:t xml:space="preserve">(25 </w:t>
            </w:r>
            <w:r w:rsidRPr="00F21345">
              <w:rPr>
                <w:rFonts w:ascii="Trebuchet MS" w:hAnsi="Trebuchet MS" w:cs="Calibri"/>
                <w:bCs/>
                <w:lang w:val="lt-LT"/>
              </w:rPr>
              <w:t>priedas</w:t>
            </w:r>
            <w:r w:rsidR="006228F7" w:rsidRPr="00F21345">
              <w:rPr>
                <w:rFonts w:ascii="Trebuchet MS" w:hAnsi="Trebuchet MS" w:cs="Calibri"/>
                <w:bCs/>
                <w:lang w:val="lt-LT"/>
              </w:rPr>
              <w:t>)</w:t>
            </w:r>
            <w:r w:rsidRPr="00F21345">
              <w:rPr>
                <w:rFonts w:ascii="Trebuchet MS" w:hAnsi="Trebuchet MS" w:cs="Calibri"/>
                <w:bCs/>
                <w:lang w:val="lt-LT"/>
              </w:rPr>
              <w:t xml:space="preserve">. </w:t>
            </w:r>
          </w:p>
          <w:p w14:paraId="48418DD9" w14:textId="27A5D824" w:rsidR="000643C1" w:rsidRPr="00DC1062" w:rsidRDefault="008745AD" w:rsidP="00DC1062">
            <w:pPr>
              <w:spacing w:after="0" w:line="276" w:lineRule="auto"/>
              <w:ind w:left="0" w:firstLine="0"/>
              <w:jc w:val="both"/>
              <w:rPr>
                <w:rFonts w:ascii="Trebuchet MS" w:hAnsi="Trebuchet MS" w:cs="Calibri"/>
                <w:b/>
                <w:lang w:val="lt-LT"/>
              </w:rPr>
            </w:pPr>
            <w:r w:rsidRPr="00F21345">
              <w:rPr>
                <w:rFonts w:ascii="Trebuchet MS" w:hAnsi="Trebuchet MS" w:cs="Calibri"/>
                <w:bCs/>
                <w:lang w:val="lt-LT"/>
              </w:rPr>
              <w:t xml:space="preserve">Grafiko šablone numatyti tipiniai </w:t>
            </w:r>
            <w:r w:rsidR="006228F7" w:rsidRPr="00F21345">
              <w:rPr>
                <w:rFonts w:ascii="Trebuchet MS" w:hAnsi="Trebuchet MS" w:cs="Calibri"/>
                <w:bCs/>
                <w:lang w:val="lt-LT"/>
              </w:rPr>
              <w:t xml:space="preserve">LITGRID </w:t>
            </w:r>
            <w:r w:rsidRPr="00F21345">
              <w:rPr>
                <w:rFonts w:ascii="Trebuchet MS" w:hAnsi="Trebuchet MS" w:cs="Calibri"/>
                <w:bCs/>
                <w:lang w:val="lt-LT"/>
              </w:rPr>
              <w:t>AB darbų vykdymo terminai</w:t>
            </w:r>
            <w:r w:rsidR="006228F7" w:rsidRPr="00F21345">
              <w:rPr>
                <w:rFonts w:ascii="Trebuchet MS" w:hAnsi="Trebuchet MS" w:cs="Calibri"/>
                <w:bCs/>
                <w:lang w:val="lt-LT"/>
              </w:rPr>
              <w:t>;</w:t>
            </w:r>
            <w:r w:rsidRPr="00F21345">
              <w:rPr>
                <w:rFonts w:ascii="Trebuchet MS" w:hAnsi="Trebuchet MS" w:cs="Calibri"/>
                <w:bCs/>
                <w:lang w:val="lt-LT"/>
              </w:rPr>
              <w:t xml:space="preserve"> rangovas Grafiką parengia įvertinęs rangos darbų atlikimo terminus.</w:t>
            </w:r>
          </w:p>
          <w:p w14:paraId="65D07FD2" w14:textId="6B13E1E1" w:rsidR="009A79F7" w:rsidRPr="00F21345" w:rsidRDefault="009A79F7" w:rsidP="00241BEC">
            <w:pPr>
              <w:spacing w:after="0" w:line="276" w:lineRule="auto"/>
              <w:ind w:left="0" w:firstLine="0"/>
              <w:jc w:val="both"/>
              <w:rPr>
                <w:rFonts w:ascii="Trebuchet MS" w:hAnsi="Trebuchet MS" w:cs="Calibri"/>
                <w:b/>
                <w:lang w:val="lt-LT"/>
              </w:rPr>
            </w:pPr>
          </w:p>
          <w:p w14:paraId="21E57AB4" w14:textId="20E9322E" w:rsidR="006E665C" w:rsidRPr="00DC1062" w:rsidRDefault="00B53F43" w:rsidP="00DC1062">
            <w:pPr>
              <w:pStyle w:val="ListParagraph"/>
              <w:numPr>
                <w:ilvl w:val="0"/>
                <w:numId w:val="11"/>
              </w:numPr>
              <w:autoSpaceDE w:val="0"/>
              <w:autoSpaceDN w:val="0"/>
              <w:adjustRightInd w:val="0"/>
              <w:spacing w:before="0" w:after="0" w:line="276" w:lineRule="auto"/>
              <w:ind w:left="360"/>
              <w:rPr>
                <w:rFonts w:ascii="Trebuchet MS" w:eastAsiaTheme="minorHAnsi" w:hAnsi="Trebuchet MS" w:cs="Arial"/>
                <w:color w:val="000000"/>
                <w:szCs w:val="20"/>
                <w:lang w:val="lt-LT"/>
              </w:rPr>
            </w:pPr>
            <w:r w:rsidRPr="00F21345">
              <w:rPr>
                <w:rFonts w:ascii="Trebuchet MS" w:hAnsi="Trebuchet MS" w:cs="Arial"/>
                <w:b/>
                <w:szCs w:val="20"/>
                <w:lang w:val="lt-LT"/>
              </w:rPr>
              <w:t>Netaikomas Sutarties Bendrųjų sąlygų 8.4.1 punktas (jeigu delspinigiai skaičiuojami už darbų etapų vėlavimą).</w:t>
            </w:r>
          </w:p>
          <w:p w14:paraId="5F94CFB9" w14:textId="77777777" w:rsidR="009A79F7" w:rsidRPr="00F21345" w:rsidRDefault="009A79F7" w:rsidP="00241BEC">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F21345">
              <w:rPr>
                <w:rFonts w:ascii="Trebuchet MS" w:hAnsi="Trebuchet MS" w:cs="Calibri"/>
                <w:b/>
                <w:szCs w:val="20"/>
                <w:lang w:val="lt-LT"/>
              </w:rPr>
              <w:t xml:space="preserve">Bendrųjų sąlygų 9.1.1 punktas papildomas taip: </w:t>
            </w:r>
          </w:p>
          <w:p w14:paraId="6AF1CF7C" w14:textId="77777777" w:rsidR="009A79F7" w:rsidRPr="00F21345" w:rsidRDefault="009A79F7" w:rsidP="00241BEC">
            <w:pPr>
              <w:autoSpaceDE w:val="0"/>
              <w:autoSpaceDN w:val="0"/>
              <w:adjustRightInd w:val="0"/>
              <w:spacing w:after="0" w:line="276" w:lineRule="auto"/>
              <w:ind w:left="0" w:firstLine="0"/>
              <w:jc w:val="both"/>
              <w:rPr>
                <w:rFonts w:ascii="Trebuchet MS" w:eastAsiaTheme="minorHAnsi" w:hAnsi="Trebuchet MS" w:cs="Arial"/>
                <w:color w:val="000000"/>
                <w:lang w:val="lt-LT"/>
              </w:rPr>
            </w:pPr>
            <w:r w:rsidRPr="00F21345">
              <w:rPr>
                <w:rFonts w:ascii="Trebuchet MS" w:eastAsiaTheme="minorHAnsi" w:hAnsi="Trebuchet MS" w:cs="Arial"/>
                <w:color w:val="000000"/>
                <w:lang w:val="lt-LT"/>
              </w:rPr>
              <w:t>Iki Sutarties pasirašymo Rangovas Užsakovui pateikė:</w:t>
            </w:r>
          </w:p>
          <w:p w14:paraId="59B1BBBC" w14:textId="55753B82" w:rsidR="009A79F7" w:rsidRPr="00F21345" w:rsidRDefault="009A79F7" w:rsidP="00241BEC">
            <w:pPr>
              <w:pStyle w:val="ListParagraph"/>
              <w:numPr>
                <w:ilvl w:val="1"/>
                <w:numId w:val="6"/>
              </w:numPr>
              <w:spacing w:before="0" w:after="0" w:line="276" w:lineRule="auto"/>
              <w:ind w:left="851" w:hanging="425"/>
              <w:rPr>
                <w:rFonts w:ascii="Trebuchet MS" w:hAnsi="Trebuchet MS" w:cs="Arial"/>
                <w:b/>
                <w:caps/>
                <w:szCs w:val="20"/>
                <w:lang w:val="lt-LT"/>
              </w:rPr>
            </w:pPr>
            <w:r w:rsidRPr="00F21345">
              <w:rPr>
                <w:rFonts w:ascii="Trebuchet MS" w:hAnsi="Trebuchet MS"/>
                <w:szCs w:val="20"/>
                <w:lang w:val="lt-LT"/>
              </w:rPr>
              <w:t xml:space="preserve">Sutarties įvykdymo užtikrinimą – Banko garantiją, atitinkančią bendrųjų </w:t>
            </w:r>
            <w:r w:rsidR="00B46128" w:rsidRPr="00F21345">
              <w:rPr>
                <w:rFonts w:ascii="Trebuchet MS" w:hAnsi="Trebuchet MS"/>
                <w:szCs w:val="20"/>
                <w:lang w:val="lt-LT"/>
              </w:rPr>
              <w:t xml:space="preserve">Sutarties </w:t>
            </w:r>
            <w:r w:rsidRPr="00F21345">
              <w:rPr>
                <w:rFonts w:ascii="Trebuchet MS" w:hAnsi="Trebuchet MS"/>
                <w:szCs w:val="20"/>
                <w:lang w:val="lt-LT"/>
              </w:rPr>
              <w:t xml:space="preserve">sąlygų 8.7.1. ir 8.7.2. p. </w:t>
            </w:r>
            <w:r w:rsidR="00520910">
              <w:rPr>
                <w:rFonts w:ascii="Trebuchet MS" w:hAnsi="Trebuchet MS"/>
                <w:szCs w:val="20"/>
                <w:lang w:val="lt-LT"/>
              </w:rPr>
              <w:t xml:space="preserve">bei 10.12 skyriaus </w:t>
            </w:r>
            <w:r w:rsidRPr="00F21345">
              <w:rPr>
                <w:rFonts w:ascii="Trebuchet MS" w:hAnsi="Trebuchet MS"/>
                <w:szCs w:val="20"/>
                <w:lang w:val="lt-LT"/>
              </w:rPr>
              <w:t>reikalavimus;</w:t>
            </w:r>
          </w:p>
          <w:p w14:paraId="127C0686" w14:textId="77777777" w:rsidR="009A79F7" w:rsidRPr="00F21345" w:rsidRDefault="009A79F7" w:rsidP="00241BEC">
            <w:pPr>
              <w:pStyle w:val="ListParagraph"/>
              <w:numPr>
                <w:ilvl w:val="1"/>
                <w:numId w:val="6"/>
              </w:numPr>
              <w:spacing w:before="0" w:after="0" w:line="276" w:lineRule="auto"/>
              <w:ind w:left="851" w:hanging="425"/>
              <w:rPr>
                <w:rFonts w:ascii="Trebuchet MS" w:hAnsi="Trebuchet MS" w:cs="Arial"/>
                <w:b/>
                <w:caps/>
                <w:szCs w:val="20"/>
                <w:lang w:val="lt-LT"/>
              </w:rPr>
            </w:pPr>
            <w:r w:rsidRPr="00F21345">
              <w:rPr>
                <w:rFonts w:ascii="Trebuchet MS" w:hAnsi="Trebuchet MS"/>
                <w:szCs w:val="20"/>
                <w:lang w:val="lt-LT"/>
              </w:rPr>
              <w:lastRenderedPageBreak/>
              <w:t xml:space="preserve">projektuotojo civilinės atsakomybės privalomojo draudimo, atitinkančio bendrųjų sąlygų 8.8.1. p. reikalavimus, liudijimo (poliso) patvirtintą kopiją; </w:t>
            </w:r>
          </w:p>
          <w:p w14:paraId="3B12F362" w14:textId="3E324826" w:rsidR="009A79F7" w:rsidRPr="00F21345" w:rsidRDefault="009A79F7" w:rsidP="00241BEC">
            <w:pPr>
              <w:pStyle w:val="ListParagraph"/>
              <w:numPr>
                <w:ilvl w:val="1"/>
                <w:numId w:val="6"/>
              </w:numPr>
              <w:spacing w:before="0" w:after="0" w:line="276" w:lineRule="auto"/>
              <w:ind w:left="851" w:hanging="425"/>
              <w:rPr>
                <w:rFonts w:ascii="Trebuchet MS" w:hAnsi="Trebuchet MS" w:cs="Arial"/>
                <w:b/>
                <w:caps/>
                <w:szCs w:val="20"/>
                <w:lang w:val="lt-LT"/>
              </w:rPr>
            </w:pPr>
            <w:r w:rsidRPr="00F21345">
              <w:rPr>
                <w:rFonts w:ascii="Trebuchet MS" w:hAnsi="Trebuchet MS"/>
                <w:szCs w:val="20"/>
                <w:lang w:val="lt-LT"/>
              </w:rPr>
              <w:t>Sutarties bendrųjų sąlygų 3.2.1. punkte nurodytų vadovų sąrašą.</w:t>
            </w:r>
          </w:p>
          <w:p w14:paraId="610FD2FD" w14:textId="31D4998C" w:rsidR="009A79F7" w:rsidRPr="00F21345" w:rsidRDefault="009A79F7" w:rsidP="00241BEC">
            <w:pPr>
              <w:autoSpaceDE w:val="0"/>
              <w:autoSpaceDN w:val="0"/>
              <w:adjustRightInd w:val="0"/>
              <w:spacing w:after="0" w:line="276" w:lineRule="auto"/>
              <w:ind w:left="0" w:firstLine="0"/>
              <w:jc w:val="both"/>
              <w:rPr>
                <w:rFonts w:ascii="Trebuchet MS" w:eastAsiaTheme="minorHAnsi" w:hAnsi="Trebuchet MS" w:cs="Arial"/>
                <w:color w:val="000000"/>
                <w:lang w:val="lt-LT"/>
              </w:rPr>
            </w:pPr>
            <w:r w:rsidRPr="00F21345">
              <w:rPr>
                <w:rFonts w:ascii="Trebuchet MS" w:eastAsiaTheme="minorHAnsi" w:hAnsi="Trebuchet MS" w:cs="Arial"/>
                <w:color w:val="000000"/>
                <w:lang w:val="lt-LT"/>
              </w:rPr>
              <w:t>Jei dokumentų pateikimo terminas praleidžiamas, bus laikoma, kad Rangovas atsisakė sudaryti Sutartį ir Sutartis nebus sudaroma.</w:t>
            </w:r>
          </w:p>
          <w:p w14:paraId="44134C7A" w14:textId="2B41B87A" w:rsidR="006E665C" w:rsidRPr="00F21345" w:rsidRDefault="006E665C" w:rsidP="00241BEC">
            <w:pPr>
              <w:spacing w:after="0" w:line="276" w:lineRule="auto"/>
              <w:jc w:val="both"/>
              <w:rPr>
                <w:rFonts w:ascii="Trebuchet MS" w:hAnsi="Trebuchet MS" w:cs="Arial"/>
                <w:lang w:val="lt-LT"/>
              </w:rPr>
            </w:pPr>
          </w:p>
          <w:p w14:paraId="0088E246" w14:textId="6709B7A4" w:rsidR="006E665C" w:rsidRPr="00F21345" w:rsidRDefault="006E665C" w:rsidP="00241BEC">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F21345">
              <w:rPr>
                <w:rFonts w:ascii="Trebuchet MS" w:hAnsi="Trebuchet MS" w:cs="Calibri"/>
                <w:b/>
                <w:szCs w:val="20"/>
                <w:lang w:val="lt-LT"/>
              </w:rPr>
              <w:t xml:space="preserve">Bendrųjų sąlygų 10.7.2 punktas išdėstomas taip: </w:t>
            </w:r>
          </w:p>
          <w:p w14:paraId="7B65DF95" w14:textId="69FDD01B" w:rsidR="006E665C" w:rsidRPr="00F21345" w:rsidRDefault="006E665C" w:rsidP="00241BEC">
            <w:pPr>
              <w:autoSpaceDE w:val="0"/>
              <w:autoSpaceDN w:val="0"/>
              <w:adjustRightInd w:val="0"/>
              <w:spacing w:after="0" w:line="276" w:lineRule="auto"/>
              <w:ind w:left="0" w:firstLine="0"/>
              <w:jc w:val="both"/>
              <w:rPr>
                <w:rFonts w:ascii="Trebuchet MS" w:eastAsiaTheme="minorHAnsi" w:hAnsi="Trebuchet MS" w:cs="Arial"/>
                <w:color w:val="000000"/>
                <w:lang w:val="lt-LT"/>
              </w:rPr>
            </w:pPr>
            <w:r w:rsidRPr="00F21345">
              <w:rPr>
                <w:rFonts w:ascii="Trebuchet MS" w:eastAsiaTheme="minorHAnsi" w:hAnsi="Trebuchet MS" w:cs="Arial"/>
                <w:color w:val="000000"/>
                <w:lang w:val="lt-LT"/>
              </w:rPr>
              <w:t>Visuose Atliktų darbų aktuose, pranešimuose, prašymuose, reikalavimuose, sąskaitose būtina įrašyti Sutarties numerį ir datą, investicinio projekto pavadinimą</w:t>
            </w:r>
            <w:r w:rsidR="00BF5B0E" w:rsidRPr="00F21345">
              <w:rPr>
                <w:rFonts w:ascii="Trebuchet MS" w:eastAsiaTheme="minorHAnsi" w:hAnsi="Trebuchet MS" w:cs="Arial"/>
                <w:color w:val="000000"/>
                <w:lang w:val="lt-LT"/>
              </w:rPr>
              <w:t xml:space="preserve"> </w:t>
            </w:r>
            <w:r w:rsidR="00BF5B0E" w:rsidRPr="00F21345">
              <w:rPr>
                <w:rFonts w:ascii="Trebuchet MS" w:eastAsiaTheme="minorHAnsi" w:hAnsi="Trebuchet MS" w:cs="Arial"/>
                <w:bCs/>
                <w:color w:val="000000"/>
                <w:lang w:val="lt-LT"/>
              </w:rPr>
              <w:t>„</w:t>
            </w:r>
            <w:r w:rsidR="00C00F4C" w:rsidRPr="00F21345">
              <w:rPr>
                <w:rFonts w:ascii="Trebuchet MS" w:eastAsiaTheme="minorHAnsi" w:hAnsi="Trebuchet MS" w:cs="Arial"/>
                <w:bCs/>
                <w:color w:val="000000"/>
                <w:lang w:val="lt-LT"/>
              </w:rPr>
              <w:t>110</w:t>
            </w:r>
            <w:r w:rsidR="00F64243" w:rsidRPr="00F21345">
              <w:rPr>
                <w:rFonts w:ascii="Trebuchet MS" w:eastAsiaTheme="minorHAnsi" w:hAnsi="Trebuchet MS" w:cs="Arial"/>
                <w:bCs/>
                <w:color w:val="000000"/>
                <w:lang w:val="lt-LT"/>
              </w:rPr>
              <w:t>/</w:t>
            </w:r>
            <w:r w:rsidR="00C00F4C" w:rsidRPr="00F21345">
              <w:rPr>
                <w:rFonts w:ascii="Trebuchet MS" w:eastAsiaTheme="minorHAnsi" w:hAnsi="Trebuchet MS" w:cs="Arial"/>
                <w:bCs/>
                <w:color w:val="000000"/>
                <w:lang w:val="lt-LT"/>
              </w:rPr>
              <w:t xml:space="preserve">10 kV </w:t>
            </w:r>
            <w:r w:rsidR="001E7B3A">
              <w:rPr>
                <w:rFonts w:ascii="Trebuchet MS" w:eastAsiaTheme="minorHAnsi" w:hAnsi="Trebuchet MS" w:cs="Arial"/>
                <w:bCs/>
                <w:color w:val="000000"/>
                <w:lang w:val="lt-LT"/>
              </w:rPr>
              <w:t>Vilijampolės</w:t>
            </w:r>
            <w:r w:rsidR="00440A06" w:rsidRPr="00F21345">
              <w:rPr>
                <w:rFonts w:ascii="Trebuchet MS" w:eastAsiaTheme="minorHAnsi" w:hAnsi="Trebuchet MS" w:cs="Arial"/>
                <w:bCs/>
                <w:color w:val="000000"/>
                <w:lang w:val="lt-LT"/>
              </w:rPr>
              <w:t xml:space="preserve"> </w:t>
            </w:r>
            <w:r w:rsidR="00BF5B0E" w:rsidRPr="00F21345">
              <w:rPr>
                <w:rFonts w:ascii="Trebuchet MS" w:eastAsiaTheme="minorHAnsi" w:hAnsi="Trebuchet MS" w:cs="Arial"/>
                <w:bCs/>
                <w:color w:val="000000"/>
                <w:lang w:val="lt-LT"/>
              </w:rPr>
              <w:t>TP 110 kV skirstyklos rekonstravimas“</w:t>
            </w:r>
            <w:r w:rsidRPr="00F21345">
              <w:rPr>
                <w:rFonts w:ascii="Trebuchet MS" w:eastAsiaTheme="minorHAnsi" w:hAnsi="Trebuchet MS" w:cs="Arial"/>
                <w:color w:val="000000"/>
                <w:lang w:val="lt-LT"/>
              </w:rPr>
              <w:t xml:space="preserve"> ir numerį </w:t>
            </w:r>
            <w:r w:rsidR="001E7B3A" w:rsidRPr="001E7B3A">
              <w:rPr>
                <w:rFonts w:ascii="Trebuchet MS" w:hAnsi="Trebuchet MS" w:cs="Arial"/>
                <w:lang w:val="lt-LT"/>
              </w:rPr>
              <w:t>PPRK18092</w:t>
            </w:r>
            <w:r w:rsidRPr="00F21345">
              <w:rPr>
                <w:rFonts w:ascii="Trebuchet MS" w:eastAsiaTheme="minorHAnsi" w:hAnsi="Trebuchet MS" w:cs="Arial"/>
                <w:color w:val="000000"/>
                <w:lang w:val="lt-LT"/>
              </w:rPr>
              <w:t>.</w:t>
            </w:r>
          </w:p>
          <w:p w14:paraId="0E7E8B35" w14:textId="77777777" w:rsidR="002A7693" w:rsidRPr="00F21345" w:rsidRDefault="002A7693" w:rsidP="00241BEC">
            <w:pPr>
              <w:autoSpaceDE w:val="0"/>
              <w:autoSpaceDN w:val="0"/>
              <w:adjustRightInd w:val="0"/>
              <w:spacing w:after="0" w:line="276" w:lineRule="auto"/>
              <w:ind w:left="0" w:firstLine="0"/>
              <w:jc w:val="both"/>
              <w:rPr>
                <w:rFonts w:ascii="Trebuchet MS" w:eastAsiaTheme="minorHAnsi" w:hAnsi="Trebuchet MS" w:cs="Arial"/>
                <w:color w:val="000000"/>
                <w:lang w:val="lt-LT"/>
              </w:rPr>
            </w:pPr>
          </w:p>
          <w:p w14:paraId="374E3BAE" w14:textId="28B30890" w:rsidR="001E7C87" w:rsidRPr="00F21345" w:rsidRDefault="008309FC" w:rsidP="00241BEC">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F21345">
              <w:rPr>
                <w:rFonts w:ascii="Trebuchet MS" w:hAnsi="Trebuchet MS" w:cs="Calibri"/>
                <w:b/>
                <w:szCs w:val="20"/>
                <w:lang w:val="lt-LT"/>
              </w:rPr>
              <w:t xml:space="preserve">Bendrųjų sąlygų </w:t>
            </w:r>
            <w:r w:rsidR="00D4499D">
              <w:rPr>
                <w:rFonts w:ascii="Trebuchet MS" w:hAnsi="Trebuchet MS" w:cs="Calibri"/>
                <w:b/>
                <w:szCs w:val="20"/>
                <w:lang w:val="lt-LT"/>
              </w:rPr>
              <w:t>3.1</w:t>
            </w:r>
            <w:r w:rsidRPr="00F21345">
              <w:rPr>
                <w:rFonts w:ascii="Trebuchet MS" w:hAnsi="Trebuchet MS" w:cs="Calibri"/>
                <w:b/>
                <w:szCs w:val="20"/>
                <w:lang w:val="lt-LT"/>
              </w:rPr>
              <w:t xml:space="preserve"> skyrius  papildomas </w:t>
            </w:r>
            <w:r w:rsidR="00D4499D">
              <w:rPr>
                <w:rFonts w:ascii="Trebuchet MS" w:hAnsi="Trebuchet MS" w:cs="Calibri"/>
                <w:b/>
                <w:szCs w:val="20"/>
                <w:lang w:val="lt-LT"/>
              </w:rPr>
              <w:t>3.1.8</w:t>
            </w:r>
            <w:r w:rsidRPr="00F21345">
              <w:rPr>
                <w:rFonts w:ascii="Trebuchet MS" w:hAnsi="Trebuchet MS" w:cs="Calibri"/>
                <w:b/>
                <w:szCs w:val="20"/>
                <w:lang w:val="lt-LT"/>
              </w:rPr>
              <w:t xml:space="preserve"> punktu, kuris išdėstomas taip</w:t>
            </w:r>
            <w:r w:rsidR="001E7C87" w:rsidRPr="00F21345">
              <w:rPr>
                <w:rFonts w:ascii="Trebuchet MS" w:hAnsi="Trebuchet MS" w:cs="Calibri"/>
                <w:b/>
                <w:szCs w:val="20"/>
                <w:lang w:val="lt-LT"/>
              </w:rPr>
              <w:t>:</w:t>
            </w:r>
          </w:p>
          <w:p w14:paraId="46C5AC70" w14:textId="462C3A1E" w:rsidR="009A79F7" w:rsidRPr="00F21345" w:rsidRDefault="008309FC" w:rsidP="00241BEC">
            <w:pPr>
              <w:spacing w:after="0" w:line="276" w:lineRule="auto"/>
              <w:ind w:left="0" w:firstLine="0"/>
              <w:jc w:val="both"/>
              <w:rPr>
                <w:rFonts w:ascii="Trebuchet MS" w:hAnsi="Trebuchet MS" w:cs="Calibri"/>
                <w:lang w:val="lt-LT"/>
              </w:rPr>
            </w:pPr>
            <w:r w:rsidRPr="00F21345">
              <w:rPr>
                <w:rFonts w:ascii="Trebuchet MS" w:hAnsi="Trebuchet MS" w:cs="Calibri"/>
                <w:lang w:val="lt-LT"/>
              </w:rPr>
              <w:t>10.7.6. Rangovas turi tvarkyti Objekto vykdymo dokumentaciją naudojantis elektroniniu statybos darbų žurnalu (elektroniniu statybos žurnalu pasirūpins Užsakovas).</w:t>
            </w:r>
            <w:r w:rsidR="00D75690" w:rsidRPr="00F21345">
              <w:rPr>
                <w:rFonts w:ascii="Trebuchet MS" w:hAnsi="Trebuchet MS" w:cs="Calibri"/>
                <w:lang w:val="lt-LT"/>
              </w:rPr>
              <w:t xml:space="preserve"> Planuojamų atlikti darbų (su matuojamais kiekiais) </w:t>
            </w:r>
            <w:r w:rsidR="00813D8A" w:rsidRPr="00F21345">
              <w:rPr>
                <w:rFonts w:ascii="Trebuchet MS" w:hAnsi="Trebuchet MS" w:cs="Calibri"/>
                <w:lang w:val="lt-LT"/>
              </w:rPr>
              <w:t xml:space="preserve">žiniaraščio </w:t>
            </w:r>
            <w:r w:rsidR="00D75690" w:rsidRPr="00F21345">
              <w:rPr>
                <w:rFonts w:ascii="Trebuchet MS" w:hAnsi="Trebuchet MS" w:cs="Calibri"/>
                <w:lang w:val="lt-LT"/>
              </w:rPr>
              <w:t>įrašai</w:t>
            </w:r>
            <w:r w:rsidR="00813D8A" w:rsidRPr="00F21345">
              <w:rPr>
                <w:rFonts w:ascii="Trebuchet MS" w:hAnsi="Trebuchet MS" w:cs="Calibri"/>
                <w:lang w:val="lt-LT"/>
              </w:rPr>
              <w:t xml:space="preserve"> (toliau — Įrašai)</w:t>
            </w:r>
            <w:r w:rsidR="00D75690" w:rsidRPr="00F21345">
              <w:rPr>
                <w:rFonts w:ascii="Trebuchet MS" w:hAnsi="Trebuchet MS" w:cs="Calibri"/>
                <w:lang w:val="lt-LT"/>
              </w:rPr>
              <w:t xml:space="preserve"> turi būti įkelti į elektroninį statybos darbų žurnalą iki statybos darbų pradžios. </w:t>
            </w:r>
            <w:r w:rsidR="00813D8A" w:rsidRPr="00F21345">
              <w:rPr>
                <w:rFonts w:ascii="Trebuchet MS" w:hAnsi="Trebuchet MS" w:cs="Calibri"/>
                <w:lang w:val="lt-LT"/>
              </w:rPr>
              <w:t xml:space="preserve">Įrašus rengia Rangovas atsižvelgus į pirkimo metu pateiktą pasiūlymo darbų žiniaraštį (17 priedas), turto grupių ir turto vienetų klasifikatorių (12 priedas), darbų aktavimo žiniaraštį, rengiamą po techninio projekto (4 priedas). </w:t>
            </w:r>
            <w:r w:rsidR="00D75690" w:rsidRPr="00F21345">
              <w:rPr>
                <w:rFonts w:ascii="Trebuchet MS" w:hAnsi="Trebuchet MS" w:cs="Calibri"/>
                <w:lang w:val="lt-LT"/>
              </w:rPr>
              <w:t xml:space="preserve">Įrašus į elektroninį statybos darbų žurnalą kelia </w:t>
            </w:r>
            <w:r w:rsidR="00813D8A" w:rsidRPr="00F21345">
              <w:rPr>
                <w:rFonts w:ascii="Trebuchet MS" w:hAnsi="Trebuchet MS" w:cs="Calibri"/>
                <w:lang w:val="lt-LT"/>
              </w:rPr>
              <w:t xml:space="preserve">deleguotas Rangovo atstovas arba Užsakovo atstovas (iš anksto Šalims susitarus). Jeigu Įrašus į elektroninį statybos darbų žurnalą kelia Rangovo atstovas, Įrašai prieš įkėlimą į elektroninį statybos darbų žurnalą turi būti suderinti su Užsakovo atstovu. </w:t>
            </w:r>
          </w:p>
          <w:p w14:paraId="6B49790D" w14:textId="77777777" w:rsidR="008309FC" w:rsidRPr="00F21345" w:rsidRDefault="008309FC" w:rsidP="00241BEC">
            <w:pPr>
              <w:spacing w:after="0" w:line="276" w:lineRule="auto"/>
              <w:ind w:left="0" w:firstLine="0"/>
              <w:jc w:val="both"/>
              <w:rPr>
                <w:rFonts w:ascii="Trebuchet MS" w:hAnsi="Trebuchet MS" w:cs="Calibri"/>
                <w:b/>
                <w:lang w:val="lt-LT"/>
              </w:rPr>
            </w:pPr>
          </w:p>
          <w:p w14:paraId="6BB118C2" w14:textId="232C91B9" w:rsidR="0088472F" w:rsidRPr="00F21345" w:rsidRDefault="0088472F" w:rsidP="00241BEC">
            <w:pPr>
              <w:pStyle w:val="ListParagraph"/>
              <w:numPr>
                <w:ilvl w:val="0"/>
                <w:numId w:val="11"/>
              </w:numPr>
              <w:tabs>
                <w:tab w:val="left" w:pos="335"/>
              </w:tabs>
              <w:autoSpaceDE w:val="0"/>
              <w:autoSpaceDN w:val="0"/>
              <w:adjustRightInd w:val="0"/>
              <w:spacing w:before="0" w:after="0" w:line="276" w:lineRule="auto"/>
              <w:ind w:left="0" w:firstLine="0"/>
              <w:rPr>
                <w:rFonts w:ascii="Trebuchet MS" w:eastAsiaTheme="minorHAnsi" w:hAnsi="Trebuchet MS" w:cs="Arial"/>
                <w:color w:val="000000"/>
                <w:szCs w:val="20"/>
                <w:lang w:val="lt-LT"/>
              </w:rPr>
            </w:pPr>
            <w:r w:rsidRPr="00F21345">
              <w:rPr>
                <w:rFonts w:ascii="Trebuchet MS" w:hAnsi="Trebuchet MS" w:cs="Calibri"/>
                <w:b/>
                <w:szCs w:val="20"/>
                <w:lang w:val="lt-LT"/>
              </w:rPr>
              <w:t>Bendrųjų sąlygų 10.8.1. punktas papildomas taip:</w:t>
            </w:r>
          </w:p>
          <w:p w14:paraId="1821636E" w14:textId="50ADA6C0" w:rsidR="0088472F" w:rsidRPr="00F21345" w:rsidRDefault="0088472F" w:rsidP="00241BEC">
            <w:pPr>
              <w:pStyle w:val="ListParagraph"/>
              <w:numPr>
                <w:ilvl w:val="0"/>
                <w:numId w:val="0"/>
              </w:numPr>
              <w:tabs>
                <w:tab w:val="left" w:pos="335"/>
              </w:tabs>
              <w:autoSpaceDE w:val="0"/>
              <w:autoSpaceDN w:val="0"/>
              <w:adjustRightInd w:val="0"/>
              <w:spacing w:before="0" w:after="0" w:line="276" w:lineRule="auto"/>
              <w:rPr>
                <w:rFonts w:ascii="Trebuchet MS" w:hAnsi="Trebuchet MS" w:cs="Calibri"/>
                <w:bCs/>
                <w:szCs w:val="20"/>
                <w:lang w:val="lt-LT"/>
              </w:rPr>
            </w:pPr>
            <w:r w:rsidRPr="00F21345">
              <w:rPr>
                <w:rFonts w:ascii="Trebuchet MS" w:hAnsi="Trebuchet MS" w:cs="Calibri"/>
                <w:bCs/>
                <w:szCs w:val="20"/>
                <w:lang w:val="lt-LT"/>
              </w:rPr>
              <w:t>Elektroniniu laišku siunčiami oficialūs pranešimai turi turėti tokią preambulę:</w:t>
            </w:r>
          </w:p>
          <w:p w14:paraId="6D60893C" w14:textId="2B7DC1F4" w:rsidR="0088472F" w:rsidRPr="00F21345" w:rsidRDefault="0088472F" w:rsidP="00241BEC">
            <w:pPr>
              <w:pStyle w:val="ListParagraph"/>
              <w:numPr>
                <w:ilvl w:val="0"/>
                <w:numId w:val="0"/>
              </w:numPr>
              <w:tabs>
                <w:tab w:val="left" w:pos="335"/>
              </w:tabs>
              <w:autoSpaceDE w:val="0"/>
              <w:autoSpaceDN w:val="0"/>
              <w:adjustRightInd w:val="0"/>
              <w:spacing w:before="0" w:after="0" w:line="276" w:lineRule="auto"/>
              <w:rPr>
                <w:rFonts w:ascii="Trebuchet MS" w:hAnsi="Trebuchet MS" w:cs="Calibri"/>
                <w:bCs/>
                <w:szCs w:val="20"/>
                <w:lang w:val="lt-LT"/>
              </w:rPr>
            </w:pPr>
          </w:p>
          <w:p w14:paraId="67EA4315" w14:textId="77777777" w:rsidR="0088472F" w:rsidRPr="00F21345" w:rsidRDefault="0088472F" w:rsidP="00241BEC">
            <w:pPr>
              <w:tabs>
                <w:tab w:val="left" w:pos="335"/>
              </w:tabs>
              <w:autoSpaceDE w:val="0"/>
              <w:autoSpaceDN w:val="0"/>
              <w:adjustRightInd w:val="0"/>
              <w:spacing w:after="0" w:line="276" w:lineRule="auto"/>
              <w:ind w:left="0" w:firstLine="0"/>
              <w:rPr>
                <w:rFonts w:ascii="Trebuchet MS" w:eastAsiaTheme="minorHAnsi" w:hAnsi="Trebuchet MS" w:cs="Arial"/>
                <w:b/>
                <w:color w:val="000000"/>
                <w:u w:val="single"/>
                <w:lang w:val="lt-LT"/>
              </w:rPr>
            </w:pPr>
            <w:r w:rsidRPr="00F21345">
              <w:rPr>
                <w:rFonts w:ascii="Trebuchet MS" w:eastAsiaTheme="minorHAnsi" w:hAnsi="Trebuchet MS" w:cs="Arial"/>
                <w:b/>
                <w:color w:val="000000"/>
                <w:u w:val="single"/>
                <w:lang w:val="lt-LT"/>
              </w:rPr>
              <w:t>OFICIALUS PRANEŠIMAS</w:t>
            </w:r>
          </w:p>
          <w:p w14:paraId="211C7617" w14:textId="1F3CC816" w:rsidR="0088472F" w:rsidRPr="00F21345" w:rsidRDefault="0088472F" w:rsidP="00241BEC">
            <w:pPr>
              <w:tabs>
                <w:tab w:val="left" w:pos="335"/>
              </w:tabs>
              <w:autoSpaceDE w:val="0"/>
              <w:autoSpaceDN w:val="0"/>
              <w:adjustRightInd w:val="0"/>
              <w:spacing w:after="0" w:line="276" w:lineRule="auto"/>
              <w:ind w:left="0" w:firstLine="0"/>
              <w:rPr>
                <w:rFonts w:ascii="Trebuchet MS" w:eastAsiaTheme="minorHAnsi" w:hAnsi="Trebuchet MS" w:cs="Arial"/>
                <w:bCs/>
                <w:color w:val="000000"/>
                <w:lang w:val="lt-LT"/>
              </w:rPr>
            </w:pPr>
            <w:r w:rsidRPr="00F21345">
              <w:rPr>
                <w:rFonts w:ascii="Trebuchet MS" w:eastAsiaTheme="minorHAnsi" w:hAnsi="Trebuchet MS" w:cs="Arial"/>
                <w:bCs/>
                <w:color w:val="000000"/>
                <w:lang w:val="lt-LT"/>
              </w:rPr>
              <w:t>Projektas: „</w:t>
            </w:r>
            <w:r w:rsidR="00C00F4C" w:rsidRPr="00F21345">
              <w:rPr>
                <w:rFonts w:ascii="Trebuchet MS" w:eastAsiaTheme="minorHAnsi" w:hAnsi="Trebuchet MS" w:cs="Arial"/>
                <w:bCs/>
                <w:color w:val="000000"/>
                <w:lang w:val="lt-LT"/>
              </w:rPr>
              <w:t>110</w:t>
            </w:r>
            <w:r w:rsidR="005E3787" w:rsidRPr="00F21345">
              <w:rPr>
                <w:rFonts w:ascii="Trebuchet MS" w:eastAsiaTheme="minorHAnsi" w:hAnsi="Trebuchet MS" w:cs="Arial"/>
                <w:bCs/>
                <w:color w:val="000000"/>
                <w:lang w:val="lt-LT"/>
              </w:rPr>
              <w:t>/</w:t>
            </w:r>
            <w:r w:rsidR="00C00F4C" w:rsidRPr="00F21345">
              <w:rPr>
                <w:rFonts w:ascii="Trebuchet MS" w:eastAsiaTheme="minorHAnsi" w:hAnsi="Trebuchet MS" w:cs="Arial"/>
                <w:bCs/>
                <w:color w:val="000000"/>
                <w:lang w:val="lt-LT"/>
              </w:rPr>
              <w:t xml:space="preserve">10 kV </w:t>
            </w:r>
            <w:r w:rsidR="009342F6">
              <w:rPr>
                <w:rFonts w:ascii="Trebuchet MS" w:eastAsiaTheme="minorHAnsi" w:hAnsi="Trebuchet MS" w:cs="Arial"/>
                <w:bCs/>
                <w:color w:val="000000"/>
                <w:lang w:val="lt-LT"/>
              </w:rPr>
              <w:t>Vilijampolės</w:t>
            </w:r>
            <w:r w:rsidR="00877F10">
              <w:rPr>
                <w:rFonts w:ascii="Trebuchet MS" w:eastAsiaTheme="minorHAnsi" w:hAnsi="Trebuchet MS" w:cs="Arial"/>
                <w:bCs/>
                <w:color w:val="000000"/>
                <w:lang w:val="lt-LT"/>
              </w:rPr>
              <w:t xml:space="preserve"> </w:t>
            </w:r>
            <w:r w:rsidRPr="00F21345">
              <w:rPr>
                <w:rFonts w:ascii="Trebuchet MS" w:eastAsiaTheme="minorHAnsi" w:hAnsi="Trebuchet MS" w:cs="Arial"/>
                <w:bCs/>
                <w:color w:val="000000"/>
                <w:lang w:val="lt-LT"/>
              </w:rPr>
              <w:t xml:space="preserve">TP 110 kV skirstyklos rekonstravimas“ — projektavimo ir statybos darbai Nr. </w:t>
            </w:r>
            <w:r w:rsidR="009342F6" w:rsidRPr="009342F6">
              <w:rPr>
                <w:rFonts w:ascii="Trebuchet MS" w:hAnsi="Trebuchet MS" w:cs="Arial"/>
                <w:lang w:val="lt-LT"/>
              </w:rPr>
              <w:t>PPRK18092</w:t>
            </w:r>
          </w:p>
          <w:p w14:paraId="5BEB14B0" w14:textId="1F3F05C5" w:rsidR="0088472F" w:rsidRPr="00F21345" w:rsidRDefault="0088472F" w:rsidP="00241BEC">
            <w:pPr>
              <w:tabs>
                <w:tab w:val="left" w:pos="335"/>
              </w:tabs>
              <w:autoSpaceDE w:val="0"/>
              <w:autoSpaceDN w:val="0"/>
              <w:adjustRightInd w:val="0"/>
              <w:spacing w:after="0" w:line="276" w:lineRule="auto"/>
              <w:ind w:left="0" w:firstLine="0"/>
              <w:rPr>
                <w:rFonts w:ascii="Trebuchet MS" w:eastAsiaTheme="minorHAnsi" w:hAnsi="Trebuchet MS" w:cs="Arial"/>
                <w:bCs/>
                <w:color w:val="000000"/>
                <w:lang w:val="lt-LT"/>
              </w:rPr>
            </w:pPr>
            <w:r w:rsidRPr="00F21345">
              <w:rPr>
                <w:rFonts w:ascii="Trebuchet MS" w:eastAsiaTheme="minorHAnsi" w:hAnsi="Trebuchet MS" w:cs="Arial"/>
                <w:bCs/>
                <w:color w:val="000000"/>
                <w:lang w:val="lt-LT"/>
              </w:rPr>
              <w:t>Sutartis: [data] Nr. [numeris]</w:t>
            </w:r>
          </w:p>
          <w:p w14:paraId="648596F3" w14:textId="2E628430" w:rsidR="0088472F" w:rsidRPr="00F21345" w:rsidRDefault="0088472F" w:rsidP="00241BEC">
            <w:pPr>
              <w:tabs>
                <w:tab w:val="left" w:pos="335"/>
              </w:tabs>
              <w:autoSpaceDE w:val="0"/>
              <w:autoSpaceDN w:val="0"/>
              <w:adjustRightInd w:val="0"/>
              <w:spacing w:after="0" w:line="276" w:lineRule="auto"/>
              <w:ind w:left="0" w:firstLine="0"/>
              <w:rPr>
                <w:rFonts w:ascii="Trebuchet MS" w:eastAsiaTheme="minorHAnsi" w:hAnsi="Trebuchet MS" w:cs="Arial"/>
                <w:bCs/>
                <w:color w:val="000000"/>
                <w:lang w:val="lt-LT"/>
              </w:rPr>
            </w:pPr>
            <w:r w:rsidRPr="00F21345">
              <w:rPr>
                <w:rFonts w:ascii="Trebuchet MS" w:eastAsiaTheme="minorHAnsi" w:hAnsi="Trebuchet MS" w:cs="Arial"/>
                <w:bCs/>
                <w:color w:val="000000"/>
                <w:lang w:val="lt-LT"/>
              </w:rPr>
              <w:t>Kam: [adresato vardas, pavardė]</w:t>
            </w:r>
          </w:p>
          <w:p w14:paraId="632CFDA6" w14:textId="500BBB45" w:rsidR="0088472F" w:rsidRPr="00F21345" w:rsidRDefault="0088472F" w:rsidP="00241BEC">
            <w:pPr>
              <w:tabs>
                <w:tab w:val="left" w:pos="335"/>
              </w:tabs>
              <w:autoSpaceDE w:val="0"/>
              <w:autoSpaceDN w:val="0"/>
              <w:adjustRightInd w:val="0"/>
              <w:spacing w:after="0" w:line="276" w:lineRule="auto"/>
              <w:ind w:left="0" w:firstLine="0"/>
              <w:rPr>
                <w:rFonts w:ascii="Trebuchet MS" w:eastAsiaTheme="minorHAnsi" w:hAnsi="Trebuchet MS" w:cs="Arial"/>
                <w:bCs/>
                <w:color w:val="000000"/>
                <w:lang w:val="lt-LT"/>
              </w:rPr>
            </w:pPr>
            <w:r w:rsidRPr="00F21345">
              <w:rPr>
                <w:rFonts w:ascii="Trebuchet MS" w:eastAsiaTheme="minorHAnsi" w:hAnsi="Trebuchet MS" w:cs="Arial"/>
                <w:bCs/>
                <w:color w:val="000000"/>
                <w:lang w:val="lt-LT"/>
              </w:rPr>
              <w:t>[adresato elektroninio pašto adresas]</w:t>
            </w:r>
          </w:p>
          <w:p w14:paraId="0DFADD6F" w14:textId="77777777" w:rsidR="0088472F" w:rsidRPr="00E233B1" w:rsidRDefault="0088472F" w:rsidP="00241BEC">
            <w:pPr>
              <w:pStyle w:val="ListParagraph"/>
              <w:numPr>
                <w:ilvl w:val="0"/>
                <w:numId w:val="0"/>
              </w:numPr>
              <w:tabs>
                <w:tab w:val="left" w:pos="335"/>
              </w:tabs>
              <w:autoSpaceDE w:val="0"/>
              <w:autoSpaceDN w:val="0"/>
              <w:adjustRightInd w:val="0"/>
              <w:spacing w:before="0" w:after="0" w:line="276" w:lineRule="auto"/>
              <w:rPr>
                <w:rFonts w:ascii="Trebuchet MS" w:eastAsiaTheme="minorHAnsi" w:hAnsi="Trebuchet MS" w:cs="Arial"/>
                <w:color w:val="000000"/>
                <w:sz w:val="16"/>
                <w:szCs w:val="16"/>
                <w:lang w:val="lt-LT"/>
              </w:rPr>
            </w:pPr>
          </w:p>
          <w:p w14:paraId="307FCE73" w14:textId="6036F55A" w:rsidR="007F7600" w:rsidRPr="00DC1062" w:rsidRDefault="007F7600" w:rsidP="00241BEC">
            <w:pPr>
              <w:pStyle w:val="ListParagraph"/>
              <w:numPr>
                <w:ilvl w:val="0"/>
                <w:numId w:val="11"/>
              </w:numPr>
              <w:tabs>
                <w:tab w:val="left" w:pos="335"/>
              </w:tabs>
              <w:autoSpaceDE w:val="0"/>
              <w:autoSpaceDN w:val="0"/>
              <w:adjustRightInd w:val="0"/>
              <w:spacing w:before="0" w:after="0" w:line="276" w:lineRule="auto"/>
              <w:ind w:left="0" w:firstLine="0"/>
              <w:rPr>
                <w:rFonts w:ascii="Trebuchet MS" w:eastAsiaTheme="minorHAnsi" w:hAnsi="Trebuchet MS" w:cs="Arial"/>
                <w:color w:val="000000"/>
                <w:szCs w:val="20"/>
                <w:lang w:val="lt-LT"/>
              </w:rPr>
            </w:pPr>
            <w:r w:rsidRPr="00F21345">
              <w:rPr>
                <w:rFonts w:ascii="Trebuchet MS" w:eastAsiaTheme="minorHAnsi" w:hAnsi="Trebuchet MS" w:cs="Arial"/>
                <w:color w:val="000000"/>
                <w:szCs w:val="20"/>
                <w:lang w:val="lt-LT"/>
              </w:rPr>
              <w:t>Rangovas sutinka, kad apsikeitimas Sutarties vykdymui reikalinga informacija / dokumentais, išskyrus atvejus, kai informacija / dokumentai suderinus su Užsakovu yra perduodami fiziškai, bus vykdomas naudojantis Microsoft SharePoint platforma ir įsipareigoja susikurti paskyrą Microsoft SharePoint platformoje pagal Užsakovo suteiktas instrukcijas. Visos techninio ir/ar darbo projekto parengimui reikalingos techninės dokumentacijos peržiūra (kopijavimas) ir įrenginių apžiūra gali būti atlikta Užsakovo nurodytoje vietoje iš anksto (mažiausiai prieš dvi darbo dienas) suderinus su Užsakovu datą ir laiką.</w:t>
            </w:r>
          </w:p>
          <w:p w14:paraId="1FFB445D" w14:textId="3A32DA8C" w:rsidR="008950D4" w:rsidRPr="00E233B1" w:rsidRDefault="008950D4" w:rsidP="00902D66">
            <w:pPr>
              <w:tabs>
                <w:tab w:val="left" w:pos="335"/>
              </w:tabs>
              <w:autoSpaceDE w:val="0"/>
              <w:autoSpaceDN w:val="0"/>
              <w:adjustRightInd w:val="0"/>
              <w:spacing w:after="0" w:line="276" w:lineRule="auto"/>
              <w:ind w:left="0" w:firstLine="0"/>
              <w:rPr>
                <w:rFonts w:ascii="Trebuchet MS" w:eastAsiaTheme="minorHAnsi" w:hAnsi="Trebuchet MS" w:cs="Arial"/>
                <w:color w:val="000000"/>
                <w:sz w:val="16"/>
                <w:szCs w:val="16"/>
                <w:lang w:val="lt-LT"/>
              </w:rPr>
            </w:pPr>
          </w:p>
          <w:p w14:paraId="3509DC5C" w14:textId="01DA9B4C" w:rsidR="00C1544F" w:rsidRDefault="008950D4" w:rsidP="008C1C90">
            <w:pPr>
              <w:pStyle w:val="ListParagraph"/>
              <w:numPr>
                <w:ilvl w:val="0"/>
                <w:numId w:val="11"/>
              </w:numPr>
              <w:tabs>
                <w:tab w:val="left" w:pos="335"/>
              </w:tabs>
              <w:autoSpaceDE w:val="0"/>
              <w:autoSpaceDN w:val="0"/>
              <w:adjustRightInd w:val="0"/>
              <w:spacing w:before="0" w:after="0" w:line="276" w:lineRule="auto"/>
              <w:ind w:left="0" w:firstLine="0"/>
              <w:rPr>
                <w:rFonts w:ascii="Trebuchet MS" w:eastAsiaTheme="minorHAnsi" w:hAnsi="Trebuchet MS" w:cs="Arial"/>
                <w:color w:val="000000"/>
                <w:szCs w:val="20"/>
                <w:lang w:val="lt-LT"/>
              </w:rPr>
            </w:pPr>
            <w:r w:rsidRPr="00F21345">
              <w:rPr>
                <w:rFonts w:ascii="Trebuchet MS" w:eastAsiaTheme="minorHAnsi" w:hAnsi="Trebuchet MS" w:cs="Arial"/>
                <w:color w:val="000000"/>
                <w:szCs w:val="20"/>
                <w:lang w:val="lt-LT"/>
              </w:rPr>
              <w:t xml:space="preserve">Tais atvejais kuomet Rangovo ir/ar subrangovo specialistai veikia Užsakovo informacinių technologijų ir telekomunikacijų įrenginiuose, Rangovas privalo užtikrinti, kad būtų laikomasi </w:t>
            </w:r>
            <w:r w:rsidR="009E5845" w:rsidRPr="00F21345">
              <w:rPr>
                <w:rFonts w:ascii="Trebuchet MS" w:eastAsiaTheme="minorHAnsi" w:hAnsi="Trebuchet MS" w:cs="Arial"/>
                <w:color w:val="000000"/>
                <w:szCs w:val="20"/>
                <w:lang w:val="lt-LT"/>
              </w:rPr>
              <w:t>19</w:t>
            </w:r>
            <w:r w:rsidRPr="00F21345">
              <w:rPr>
                <w:rFonts w:ascii="Trebuchet MS" w:eastAsiaTheme="minorHAnsi" w:hAnsi="Trebuchet MS" w:cs="Arial"/>
                <w:color w:val="000000"/>
                <w:szCs w:val="20"/>
                <w:lang w:val="lt-LT"/>
              </w:rPr>
              <w:t xml:space="preserve"> priedo „Minimalūs informacijos saugos reikalavimai paslaugų teikimui“ ir </w:t>
            </w:r>
            <w:r w:rsidR="009E5845" w:rsidRPr="00F21345">
              <w:rPr>
                <w:rFonts w:ascii="Trebuchet MS" w:eastAsiaTheme="minorHAnsi" w:hAnsi="Trebuchet MS" w:cs="Arial"/>
                <w:color w:val="000000"/>
                <w:szCs w:val="20"/>
                <w:lang w:val="lt-LT"/>
              </w:rPr>
              <w:t>20</w:t>
            </w:r>
            <w:r w:rsidRPr="00F21345">
              <w:rPr>
                <w:rFonts w:ascii="Trebuchet MS" w:eastAsiaTheme="minorHAnsi" w:hAnsi="Trebuchet MS" w:cs="Arial"/>
                <w:color w:val="000000"/>
                <w:szCs w:val="20"/>
                <w:lang w:val="lt-LT"/>
              </w:rPr>
              <w:t xml:space="preserve"> priedo „Minimalūs informacijos saugos reikalavimai projektavimui ir diegimui“ reikalavimų.</w:t>
            </w:r>
          </w:p>
          <w:p w14:paraId="0164AD2A" w14:textId="77777777" w:rsidR="00520910" w:rsidRPr="00E233B1" w:rsidRDefault="00520910" w:rsidP="00E233B1">
            <w:pPr>
              <w:pStyle w:val="ListParagraph"/>
              <w:numPr>
                <w:ilvl w:val="0"/>
                <w:numId w:val="0"/>
              </w:numPr>
              <w:spacing w:before="0" w:after="0"/>
              <w:ind w:left="567"/>
              <w:rPr>
                <w:rFonts w:ascii="Trebuchet MS" w:eastAsiaTheme="minorHAnsi" w:hAnsi="Trebuchet MS" w:cs="Arial"/>
                <w:color w:val="000000"/>
                <w:sz w:val="16"/>
                <w:szCs w:val="16"/>
                <w:lang w:val="lt-LT"/>
              </w:rPr>
            </w:pPr>
          </w:p>
          <w:p w14:paraId="63CD3C91" w14:textId="77777777" w:rsidR="00520910" w:rsidRPr="00A34A0D" w:rsidRDefault="00520910" w:rsidP="00E233B1">
            <w:pPr>
              <w:pStyle w:val="ListParagraph"/>
              <w:numPr>
                <w:ilvl w:val="0"/>
                <w:numId w:val="11"/>
              </w:numPr>
              <w:spacing w:before="0" w:after="0"/>
              <w:ind w:left="360"/>
              <w:rPr>
                <w:rFonts w:ascii="Trebuchet MS" w:hAnsi="Trebuchet MS" w:cs="Arial"/>
                <w:b/>
                <w:szCs w:val="20"/>
                <w:lang w:val="lt-LT"/>
              </w:rPr>
            </w:pPr>
            <w:r w:rsidRPr="00A34A0D">
              <w:rPr>
                <w:rFonts w:ascii="Trebuchet MS" w:hAnsi="Trebuchet MS" w:cs="Arial"/>
                <w:b/>
                <w:szCs w:val="20"/>
                <w:lang w:val="lt-LT"/>
              </w:rPr>
              <w:t>Bendrųjų sąlygų 8.4.3. punkt</w:t>
            </w:r>
            <w:r>
              <w:rPr>
                <w:rFonts w:ascii="Trebuchet MS" w:hAnsi="Trebuchet MS" w:cs="Arial"/>
                <w:b/>
                <w:szCs w:val="20"/>
                <w:lang w:val="lt-LT"/>
              </w:rPr>
              <w:t>o</w:t>
            </w:r>
            <w:r w:rsidRPr="00A34A0D">
              <w:rPr>
                <w:rFonts w:ascii="Trebuchet MS" w:hAnsi="Trebuchet MS" w:cs="Arial"/>
                <w:b/>
                <w:szCs w:val="20"/>
                <w:lang w:val="lt-LT"/>
              </w:rPr>
              <w:t xml:space="preserve"> </w:t>
            </w:r>
            <w:r>
              <w:rPr>
                <w:rFonts w:ascii="Trebuchet MS" w:hAnsi="Trebuchet MS" w:cs="Arial"/>
                <w:b/>
                <w:szCs w:val="20"/>
                <w:lang w:val="lt-LT"/>
              </w:rPr>
              <w:t>g</w:t>
            </w:r>
            <w:r w:rsidRPr="00A34A0D">
              <w:rPr>
                <w:rFonts w:ascii="Trebuchet MS" w:hAnsi="Trebuchet MS" w:cs="Arial"/>
                <w:b/>
                <w:szCs w:val="20"/>
                <w:lang w:val="lt-LT"/>
              </w:rPr>
              <w:t>) papunk</w:t>
            </w:r>
            <w:r>
              <w:rPr>
                <w:rFonts w:ascii="Trebuchet MS" w:hAnsi="Trebuchet MS" w:cs="Arial"/>
                <w:b/>
                <w:szCs w:val="20"/>
                <w:lang w:val="lt-LT"/>
              </w:rPr>
              <w:t>tis papildomas taip</w:t>
            </w:r>
            <w:r w:rsidRPr="00A34A0D">
              <w:rPr>
                <w:rFonts w:ascii="Trebuchet MS" w:hAnsi="Trebuchet MS" w:cs="Arial"/>
                <w:b/>
                <w:szCs w:val="20"/>
                <w:lang w:val="lt-LT"/>
              </w:rPr>
              <w:t>:</w:t>
            </w:r>
          </w:p>
          <w:p w14:paraId="683302EA" w14:textId="5825CA6A" w:rsidR="007F7600" w:rsidRPr="00F21345" w:rsidRDefault="00520910" w:rsidP="00E233B1">
            <w:pPr>
              <w:autoSpaceDE w:val="0"/>
              <w:autoSpaceDN w:val="0"/>
              <w:adjustRightInd w:val="0"/>
              <w:spacing w:after="0" w:line="276" w:lineRule="auto"/>
              <w:ind w:left="0" w:firstLine="0"/>
              <w:jc w:val="both"/>
              <w:rPr>
                <w:rFonts w:ascii="Trebuchet MS" w:hAnsi="Trebuchet MS" w:cs="Calibri"/>
                <w:b/>
                <w:lang w:val="lt-LT"/>
              </w:rPr>
            </w:pPr>
            <w:r>
              <w:rPr>
                <w:rFonts w:ascii="Trebuchet MS" w:eastAsiaTheme="minorHAnsi" w:hAnsi="Trebuchet MS" w:cs="Arial"/>
                <w:color w:val="000000"/>
                <w:lang w:val="lt-LT"/>
              </w:rPr>
              <w:t>J</w:t>
            </w:r>
            <w:r w:rsidRPr="00236BDB">
              <w:rPr>
                <w:rFonts w:ascii="Trebuchet MS" w:eastAsiaTheme="minorHAnsi" w:hAnsi="Trebuchet MS" w:cs="Arial"/>
                <w:color w:val="000000"/>
                <w:lang w:val="lt-LT"/>
              </w:rPr>
              <w:t xml:space="preserve">eigu Rangovas vėluoja per nustatytą terminą, nurodytą Sutarties specialiosiose sąlygose, pateikti pasirašytą statybos užbaigimo aktą, jam taikoma </w:t>
            </w:r>
            <w:r w:rsidRPr="00ED3A7C">
              <w:rPr>
                <w:rFonts w:ascii="Trebuchet MS" w:eastAsiaTheme="minorHAnsi" w:hAnsi="Trebuchet MS" w:cs="Arial"/>
                <w:color w:val="000000"/>
                <w:lang w:val="lt-LT"/>
              </w:rPr>
              <w:t>2</w:t>
            </w:r>
            <w:r w:rsidR="00DE47F5" w:rsidRPr="00ED3A7C">
              <w:rPr>
                <w:rFonts w:ascii="Trebuchet MS" w:eastAsiaTheme="minorHAnsi" w:hAnsi="Trebuchet MS" w:cs="Arial"/>
                <w:color w:val="000000"/>
                <w:lang w:val="lt-LT"/>
              </w:rPr>
              <w:t>83</w:t>
            </w:r>
            <w:r w:rsidR="00DC1062">
              <w:rPr>
                <w:rFonts w:ascii="Trebuchet MS" w:eastAsiaTheme="minorHAnsi" w:hAnsi="Trebuchet MS" w:cs="Arial"/>
                <w:color w:val="000000"/>
                <w:lang w:val="lt-LT"/>
              </w:rPr>
              <w:t>,00</w:t>
            </w:r>
            <w:r>
              <w:rPr>
                <w:rFonts w:ascii="Trebuchet MS" w:eastAsiaTheme="minorHAnsi" w:hAnsi="Trebuchet MS" w:cs="Arial"/>
                <w:color w:val="000000"/>
                <w:lang w:val="lt-LT"/>
              </w:rPr>
              <w:t xml:space="preserve"> EUR bauda už </w:t>
            </w:r>
            <w:r w:rsidRPr="00236BDB">
              <w:rPr>
                <w:rFonts w:ascii="Trebuchet MS" w:eastAsiaTheme="minorHAnsi" w:hAnsi="Trebuchet MS" w:cs="Arial"/>
                <w:color w:val="000000"/>
                <w:lang w:val="lt-LT"/>
              </w:rPr>
              <w:t>kiekvieną pavėluotą dieną;</w:t>
            </w:r>
          </w:p>
        </w:tc>
      </w:tr>
      <w:tr w:rsidR="00EA6F55" w:rsidRPr="006B0285" w14:paraId="4A3610C1" w14:textId="77777777" w:rsidTr="00D4499D">
        <w:tc>
          <w:tcPr>
            <w:tcW w:w="1542" w:type="dxa"/>
            <w:tcBorders>
              <w:bottom w:val="single" w:sz="4" w:space="0" w:color="808080" w:themeColor="background1" w:themeShade="80"/>
            </w:tcBorders>
          </w:tcPr>
          <w:p w14:paraId="10AEC57F" w14:textId="77777777" w:rsidR="00EA6F55" w:rsidRPr="00241BEC" w:rsidRDefault="00EA6F55" w:rsidP="00241BEC">
            <w:pPr>
              <w:spacing w:after="0" w:line="276" w:lineRule="auto"/>
              <w:ind w:left="0" w:firstLine="0"/>
              <w:jc w:val="both"/>
              <w:rPr>
                <w:rFonts w:ascii="Trebuchet MS" w:hAnsi="Trebuchet MS" w:cs="Calibri"/>
                <w:b/>
                <w:lang w:val="lt-LT"/>
              </w:rPr>
            </w:pPr>
          </w:p>
        </w:tc>
        <w:tc>
          <w:tcPr>
            <w:tcW w:w="8097" w:type="dxa"/>
            <w:tcBorders>
              <w:bottom w:val="single" w:sz="4" w:space="0" w:color="808080" w:themeColor="background1" w:themeShade="80"/>
            </w:tcBorders>
          </w:tcPr>
          <w:p w14:paraId="1BDB6172" w14:textId="77777777" w:rsidR="00EA6F55" w:rsidRPr="00A34A0D" w:rsidRDefault="00EA6F55" w:rsidP="00241BEC">
            <w:pPr>
              <w:spacing w:after="0" w:line="276" w:lineRule="auto"/>
              <w:ind w:left="426" w:hanging="426"/>
              <w:rPr>
                <w:rFonts w:ascii="Trebuchet MS" w:hAnsi="Trebuchet MS" w:cs="Arial"/>
                <w:lang w:val="lt-LT"/>
              </w:rPr>
            </w:pPr>
          </w:p>
        </w:tc>
      </w:tr>
    </w:tbl>
    <w:p w14:paraId="0FDBBE2C" w14:textId="77777777" w:rsidR="002B74BE" w:rsidRPr="00241BEC" w:rsidRDefault="004B0E77" w:rsidP="00241BEC">
      <w:pPr>
        <w:spacing w:after="0" w:line="276" w:lineRule="auto"/>
        <w:ind w:left="0" w:firstLine="0"/>
        <w:jc w:val="both"/>
        <w:rPr>
          <w:rFonts w:ascii="Trebuchet MS" w:hAnsi="Trebuchet MS" w:cs="Arial"/>
          <w:b/>
          <w:sz w:val="20"/>
          <w:lang w:val="lt-LT"/>
        </w:rPr>
      </w:pPr>
      <w:r w:rsidRPr="00241BEC">
        <w:rPr>
          <w:rFonts w:ascii="Trebuchet MS" w:hAnsi="Trebuchet MS" w:cs="Arial"/>
          <w:b/>
          <w:sz w:val="20"/>
          <w:lang w:val="lt-LT"/>
        </w:rPr>
        <w:t xml:space="preserve">SUTARTIES </w:t>
      </w:r>
      <w:r w:rsidR="00A864F6" w:rsidRPr="00241BEC">
        <w:rPr>
          <w:rFonts w:ascii="Trebuchet MS" w:hAnsi="Trebuchet MS" w:cs="Arial"/>
          <w:b/>
          <w:sz w:val="20"/>
          <w:lang w:val="lt-LT"/>
        </w:rPr>
        <w:t xml:space="preserve">DOKUMENTAI IR </w:t>
      </w:r>
      <w:r w:rsidRPr="00241BEC">
        <w:rPr>
          <w:rFonts w:ascii="Trebuchet MS" w:hAnsi="Trebuchet MS" w:cs="Arial"/>
          <w:b/>
          <w:sz w:val="20"/>
          <w:lang w:val="lt-LT"/>
        </w:rPr>
        <w:t>PRIEDAI:</w:t>
      </w:r>
    </w:p>
    <w:p w14:paraId="7C1B44CB" w14:textId="187345A1" w:rsidR="00E95E51" w:rsidRPr="00241BEC" w:rsidRDefault="00E95E51" w:rsidP="00241BEC">
      <w:pPr>
        <w:spacing w:after="0" w:line="276" w:lineRule="auto"/>
        <w:ind w:left="0" w:firstLine="0"/>
        <w:jc w:val="both"/>
        <w:rPr>
          <w:rFonts w:ascii="Trebuchet MS" w:hAnsi="Trebuchet MS" w:cs="Arial"/>
          <w:sz w:val="20"/>
          <w:lang w:val="lt-LT"/>
        </w:rPr>
      </w:pPr>
      <w:r w:rsidRPr="00241BEC">
        <w:rPr>
          <w:rFonts w:ascii="Trebuchet MS" w:hAnsi="Trebuchet MS"/>
          <w:sz w:val="20"/>
          <w:lang w:val="lt-LT"/>
        </w:rPr>
        <w:lastRenderedPageBreak/>
        <w:t>Vykdydamos šią Sutartį, Šalys vadovausis toliau nurodytais dokumentais, kurie yra suprantami ir aiškinami kaip neatskiriama Sutarties dalis</w:t>
      </w:r>
      <w:r w:rsidRPr="00241BEC">
        <w:rPr>
          <w:rFonts w:ascii="Trebuchet MS" w:hAnsi="Trebuchet MS" w:cs="Arial"/>
          <w:sz w:val="20"/>
          <w:lang w:val="lt-LT"/>
        </w:rPr>
        <w:t xml:space="preserve">: </w:t>
      </w:r>
    </w:p>
    <w:p w14:paraId="1942FCF2" w14:textId="77777777" w:rsidR="004516D9" w:rsidRPr="00E233B1" w:rsidRDefault="004516D9" w:rsidP="00241BEC">
      <w:pPr>
        <w:spacing w:after="0" w:line="276" w:lineRule="auto"/>
        <w:ind w:left="0" w:firstLine="0"/>
        <w:jc w:val="both"/>
        <w:rPr>
          <w:rFonts w:ascii="Trebuchet MS" w:hAnsi="Trebuchet MS" w:cs="Arial"/>
          <w:sz w:val="16"/>
          <w:szCs w:val="16"/>
          <w:lang w:val="lt-LT"/>
        </w:rPr>
      </w:pPr>
    </w:p>
    <w:p w14:paraId="7B67B6E2" w14:textId="371334F6" w:rsidR="004516D9" w:rsidRPr="00656C24" w:rsidRDefault="00943003" w:rsidP="00241BEC">
      <w:pPr>
        <w:pStyle w:val="ListParagraph"/>
        <w:numPr>
          <w:ilvl w:val="0"/>
          <w:numId w:val="13"/>
        </w:numPr>
        <w:spacing w:before="0" w:after="0" w:line="276" w:lineRule="auto"/>
        <w:rPr>
          <w:rFonts w:ascii="Trebuchet MS" w:hAnsi="Trebuchet MS" w:cs="Arial"/>
          <w:szCs w:val="20"/>
          <w:lang w:val="lt-LT"/>
        </w:rPr>
      </w:pPr>
      <w:r w:rsidRPr="00656C24">
        <w:rPr>
          <w:rFonts w:ascii="Trebuchet MS" w:hAnsi="Trebuchet MS" w:cs="Arial"/>
          <w:szCs w:val="20"/>
          <w:lang w:val="lt-LT"/>
        </w:rPr>
        <w:t>P</w:t>
      </w:r>
      <w:r w:rsidR="00E05E26" w:rsidRPr="00656C24">
        <w:rPr>
          <w:rFonts w:ascii="Trebuchet MS" w:hAnsi="Trebuchet MS" w:cs="Arial"/>
          <w:szCs w:val="20"/>
          <w:lang w:val="lt-LT"/>
        </w:rPr>
        <w:t>rojektavimo užduotis</w:t>
      </w:r>
      <w:r w:rsidRPr="00656C24">
        <w:rPr>
          <w:rFonts w:ascii="Trebuchet MS" w:hAnsi="Trebuchet MS" w:cs="Arial"/>
          <w:szCs w:val="20"/>
          <w:lang w:val="lt-LT"/>
        </w:rPr>
        <w:t>;</w:t>
      </w:r>
      <w:r w:rsidR="004516D9" w:rsidRPr="00656C24">
        <w:rPr>
          <w:rFonts w:ascii="Trebuchet MS" w:hAnsi="Trebuchet MS" w:cs="Arial"/>
          <w:szCs w:val="20"/>
          <w:lang w:val="lt-LT"/>
        </w:rPr>
        <w:t xml:space="preserve"> </w:t>
      </w:r>
    </w:p>
    <w:p w14:paraId="193DF083" w14:textId="76E397FC" w:rsidR="00E05E26" w:rsidRPr="00656C24" w:rsidRDefault="004516D9" w:rsidP="00241BEC">
      <w:pPr>
        <w:pStyle w:val="ListParagraph"/>
        <w:numPr>
          <w:ilvl w:val="0"/>
          <w:numId w:val="13"/>
        </w:numPr>
        <w:spacing w:before="0" w:after="0" w:line="276" w:lineRule="auto"/>
        <w:rPr>
          <w:rFonts w:ascii="Trebuchet MS" w:hAnsi="Trebuchet MS" w:cs="Arial"/>
          <w:szCs w:val="20"/>
          <w:lang w:val="lt-LT"/>
        </w:rPr>
      </w:pPr>
      <w:r w:rsidRPr="00656C24">
        <w:rPr>
          <w:rFonts w:ascii="Trebuchet MS" w:hAnsi="Trebuchet MS" w:cs="Arial"/>
          <w:szCs w:val="20"/>
          <w:lang w:val="lt-LT"/>
        </w:rPr>
        <w:t>Projektavimo ir statybos darbų etapai;</w:t>
      </w:r>
    </w:p>
    <w:p w14:paraId="5ACC16E8" w14:textId="0002E9E9" w:rsidR="00EA4A1D" w:rsidRPr="00656C24" w:rsidRDefault="0090011D" w:rsidP="00241BEC">
      <w:pPr>
        <w:pStyle w:val="ListParagraph"/>
        <w:numPr>
          <w:ilvl w:val="0"/>
          <w:numId w:val="13"/>
        </w:numPr>
        <w:spacing w:before="0" w:after="0" w:line="276" w:lineRule="auto"/>
        <w:rPr>
          <w:rFonts w:ascii="Trebuchet MS" w:hAnsi="Trebuchet MS" w:cs="Arial"/>
          <w:szCs w:val="20"/>
          <w:lang w:val="lt-LT"/>
        </w:rPr>
      </w:pPr>
      <w:r w:rsidRPr="00656C24">
        <w:rPr>
          <w:rFonts w:ascii="Trebuchet MS" w:hAnsi="Trebuchet MS" w:cs="Arial"/>
          <w:szCs w:val="20"/>
          <w:lang w:val="lt-LT"/>
        </w:rPr>
        <w:t>Su pasiūlymu teikiama sustambinto d</w:t>
      </w:r>
      <w:r w:rsidR="00EA4A1D" w:rsidRPr="00656C24">
        <w:rPr>
          <w:rFonts w:ascii="Trebuchet MS" w:hAnsi="Trebuchet MS" w:cs="Arial"/>
          <w:szCs w:val="20"/>
          <w:lang w:val="lt-LT"/>
        </w:rPr>
        <w:t>arbų žiniaraš</w:t>
      </w:r>
      <w:r w:rsidRPr="00656C24">
        <w:rPr>
          <w:rFonts w:ascii="Trebuchet MS" w:hAnsi="Trebuchet MS" w:cs="Arial"/>
          <w:szCs w:val="20"/>
          <w:lang w:val="lt-LT"/>
        </w:rPr>
        <w:t>čio forma</w:t>
      </w:r>
      <w:r w:rsidR="00EA4A1D" w:rsidRPr="00656C24">
        <w:rPr>
          <w:rFonts w:ascii="Trebuchet MS" w:hAnsi="Trebuchet MS" w:cs="Arial"/>
          <w:szCs w:val="20"/>
          <w:lang w:val="lt-LT"/>
        </w:rPr>
        <w:t>;</w:t>
      </w:r>
    </w:p>
    <w:p w14:paraId="5F07F69F" w14:textId="58B41BB2" w:rsidR="00CE1B83" w:rsidRPr="00656C24" w:rsidRDefault="00CE1B83" w:rsidP="00241BEC">
      <w:pPr>
        <w:pStyle w:val="ListParagraph"/>
        <w:numPr>
          <w:ilvl w:val="0"/>
          <w:numId w:val="13"/>
        </w:numPr>
        <w:spacing w:before="0" w:after="0" w:line="276" w:lineRule="auto"/>
        <w:rPr>
          <w:rFonts w:ascii="Trebuchet MS" w:hAnsi="Trebuchet MS" w:cs="Arial"/>
          <w:szCs w:val="20"/>
          <w:lang w:val="lt-LT"/>
        </w:rPr>
      </w:pPr>
      <w:r w:rsidRPr="00656C24">
        <w:rPr>
          <w:rFonts w:ascii="Trebuchet MS" w:hAnsi="Trebuchet MS" w:cs="Arial"/>
          <w:szCs w:val="20"/>
          <w:lang w:val="lt-LT"/>
        </w:rPr>
        <w:t>Darbų žiniaraščio</w:t>
      </w:r>
      <w:r w:rsidR="00C67574" w:rsidRPr="00656C24">
        <w:rPr>
          <w:rFonts w:ascii="Trebuchet MS" w:hAnsi="Trebuchet MS" w:cs="Arial"/>
          <w:szCs w:val="20"/>
          <w:lang w:val="lt-LT"/>
        </w:rPr>
        <w:t xml:space="preserve"> ir darbų aktavimo grafiko</w:t>
      </w:r>
      <w:r w:rsidRPr="00656C24">
        <w:rPr>
          <w:rFonts w:ascii="Trebuchet MS" w:hAnsi="Trebuchet MS" w:cs="Arial"/>
          <w:szCs w:val="20"/>
          <w:lang w:val="lt-LT"/>
        </w:rPr>
        <w:t>, rengiamo po techninio projekto, forma;</w:t>
      </w:r>
    </w:p>
    <w:p w14:paraId="78408690" w14:textId="144A8E7E" w:rsidR="00E05E26" w:rsidRPr="00656C24" w:rsidRDefault="00943003" w:rsidP="00241BEC">
      <w:pPr>
        <w:pStyle w:val="ListParagraph"/>
        <w:numPr>
          <w:ilvl w:val="0"/>
          <w:numId w:val="13"/>
        </w:numPr>
        <w:spacing w:before="0" w:after="0" w:line="276" w:lineRule="auto"/>
        <w:rPr>
          <w:rFonts w:ascii="Trebuchet MS" w:hAnsi="Trebuchet MS" w:cs="Arial"/>
          <w:szCs w:val="20"/>
          <w:lang w:val="lt-LT"/>
        </w:rPr>
      </w:pPr>
      <w:r w:rsidRPr="00656C24">
        <w:rPr>
          <w:rFonts w:ascii="Trebuchet MS" w:hAnsi="Trebuchet MS" w:cs="Arial"/>
          <w:szCs w:val="20"/>
          <w:lang w:val="lt-LT"/>
        </w:rPr>
        <w:t>Pagrindinės įrangos atitikties Techninio projekto techninėms specifikacijoms pagrindimo tvarka;</w:t>
      </w:r>
    </w:p>
    <w:p w14:paraId="526420BA" w14:textId="2900197E" w:rsidR="00E05E26" w:rsidRPr="00656C24" w:rsidRDefault="00E05E26" w:rsidP="00241BEC">
      <w:pPr>
        <w:pStyle w:val="ListParagraph"/>
        <w:numPr>
          <w:ilvl w:val="0"/>
          <w:numId w:val="13"/>
        </w:numPr>
        <w:spacing w:before="0" w:after="0" w:line="276" w:lineRule="auto"/>
        <w:rPr>
          <w:rFonts w:ascii="Trebuchet MS" w:hAnsi="Trebuchet MS" w:cs="Arial"/>
          <w:szCs w:val="20"/>
          <w:lang w:val="lt-LT"/>
        </w:rPr>
      </w:pPr>
      <w:bookmarkStart w:id="0" w:name="_Hlk46238527"/>
      <w:r w:rsidRPr="00656C24">
        <w:rPr>
          <w:rFonts w:ascii="Trebuchet MS" w:hAnsi="Trebuchet MS" w:cs="Arial"/>
          <w:szCs w:val="20"/>
          <w:lang w:val="lt-LT"/>
        </w:rPr>
        <w:t>Užsakovui priimtinų bankų ir draudimo bendrovių sąraša</w:t>
      </w:r>
      <w:r w:rsidR="007E4CEC" w:rsidRPr="00656C24">
        <w:rPr>
          <w:rFonts w:ascii="Trebuchet MS" w:hAnsi="Trebuchet MS" w:cs="Arial"/>
          <w:szCs w:val="20"/>
          <w:lang w:val="lt-LT"/>
        </w:rPr>
        <w:t>i</w:t>
      </w:r>
      <w:bookmarkEnd w:id="0"/>
      <w:r w:rsidR="00213BAF" w:rsidRPr="00656C24">
        <w:rPr>
          <w:rFonts w:ascii="Trebuchet MS" w:hAnsi="Trebuchet MS" w:cs="Arial"/>
          <w:szCs w:val="20"/>
          <w:lang w:val="lt-LT"/>
        </w:rPr>
        <w:t>;</w:t>
      </w:r>
    </w:p>
    <w:p w14:paraId="66486FBC" w14:textId="2F72FE21" w:rsidR="00E95E51" w:rsidRPr="00656C24" w:rsidRDefault="00E95E51" w:rsidP="00241BEC">
      <w:pPr>
        <w:pStyle w:val="ListParagraph"/>
        <w:numPr>
          <w:ilvl w:val="0"/>
          <w:numId w:val="13"/>
        </w:numPr>
        <w:spacing w:before="0" w:after="0" w:line="276" w:lineRule="auto"/>
        <w:rPr>
          <w:rFonts w:ascii="Trebuchet MS" w:hAnsi="Trebuchet MS" w:cs="Arial"/>
          <w:szCs w:val="20"/>
          <w:lang w:val="lt-LT"/>
        </w:rPr>
      </w:pPr>
      <w:r w:rsidRPr="00656C24">
        <w:rPr>
          <w:rFonts w:ascii="Trebuchet MS" w:hAnsi="Trebuchet MS" w:cs="Arial"/>
          <w:szCs w:val="20"/>
          <w:lang w:val="lt-LT"/>
        </w:rPr>
        <w:t xml:space="preserve">LITGRID AB projektavimo ir statybos darbų </w:t>
      </w:r>
      <w:r w:rsidR="00F0763D" w:rsidRPr="00656C24">
        <w:rPr>
          <w:rFonts w:ascii="Trebuchet MS" w:hAnsi="Trebuchet MS" w:cs="Arial"/>
          <w:szCs w:val="20"/>
          <w:lang w:val="lt-LT"/>
        </w:rPr>
        <w:t xml:space="preserve">pirkimo </w:t>
      </w:r>
      <w:r w:rsidRPr="00656C24">
        <w:rPr>
          <w:rFonts w:ascii="Trebuchet MS" w:hAnsi="Trebuchet MS" w:cs="Arial"/>
          <w:szCs w:val="20"/>
          <w:lang w:val="lt-LT"/>
        </w:rPr>
        <w:t>sutarties bendrosios sąlygos PSD</w:t>
      </w:r>
      <w:r w:rsidR="0091343D" w:rsidRPr="00656C24">
        <w:rPr>
          <w:rFonts w:ascii="Trebuchet MS" w:hAnsi="Trebuchet MS" w:cs="Arial"/>
          <w:szCs w:val="20"/>
          <w:lang w:val="lt-LT"/>
        </w:rPr>
        <w:t>P</w:t>
      </w:r>
      <w:r w:rsidRPr="00656C24">
        <w:rPr>
          <w:rFonts w:ascii="Trebuchet MS" w:hAnsi="Trebuchet MS" w:cs="Arial"/>
          <w:szCs w:val="20"/>
          <w:lang w:val="lt-LT"/>
        </w:rPr>
        <w:t>S:20</w:t>
      </w:r>
      <w:r w:rsidR="0040104A" w:rsidRPr="00656C24">
        <w:rPr>
          <w:rFonts w:ascii="Trebuchet MS" w:hAnsi="Trebuchet MS" w:cs="Arial"/>
          <w:szCs w:val="20"/>
          <w:lang w:val="lt-LT"/>
        </w:rPr>
        <w:t>2</w:t>
      </w:r>
      <w:r w:rsidR="00F0419E" w:rsidRPr="00656C24">
        <w:rPr>
          <w:rFonts w:ascii="Trebuchet MS" w:hAnsi="Trebuchet MS" w:cs="Arial"/>
          <w:szCs w:val="20"/>
          <w:lang w:val="lt-LT"/>
        </w:rPr>
        <w:t>1</w:t>
      </w:r>
      <w:r w:rsidRPr="00656C24">
        <w:rPr>
          <w:rFonts w:ascii="Trebuchet MS" w:hAnsi="Trebuchet MS" w:cs="Arial"/>
          <w:szCs w:val="20"/>
          <w:lang w:val="lt-LT"/>
        </w:rPr>
        <w:t>;</w:t>
      </w:r>
    </w:p>
    <w:p w14:paraId="03F37C48" w14:textId="77777777" w:rsidR="00704AF7" w:rsidRPr="00656C24" w:rsidRDefault="00FA474B" w:rsidP="00241BEC">
      <w:pPr>
        <w:pStyle w:val="ListParagraph"/>
        <w:numPr>
          <w:ilvl w:val="0"/>
          <w:numId w:val="13"/>
        </w:numPr>
        <w:spacing w:before="0" w:after="0" w:line="276" w:lineRule="auto"/>
        <w:rPr>
          <w:rFonts w:ascii="Trebuchet MS" w:hAnsi="Trebuchet MS" w:cs="Arial"/>
          <w:szCs w:val="20"/>
          <w:lang w:val="lt-LT"/>
        </w:rPr>
      </w:pPr>
      <w:r w:rsidRPr="00656C24">
        <w:rPr>
          <w:rFonts w:ascii="Trebuchet MS" w:hAnsi="Trebuchet MS" w:cs="Arial"/>
          <w:szCs w:val="20"/>
          <w:lang w:val="lt-LT"/>
        </w:rPr>
        <w:t>P</w:t>
      </w:r>
      <w:r w:rsidR="00704AF7" w:rsidRPr="00656C24">
        <w:rPr>
          <w:rFonts w:ascii="Trebuchet MS" w:hAnsi="Trebuchet MS" w:cs="Arial"/>
          <w:szCs w:val="20"/>
          <w:lang w:val="lt-LT"/>
        </w:rPr>
        <w:t>rojektuotojo civilinės atsakomybės privalomojo draudimo liudijim</w:t>
      </w:r>
      <w:r w:rsidR="00830250" w:rsidRPr="00656C24">
        <w:rPr>
          <w:rFonts w:ascii="Trebuchet MS" w:hAnsi="Trebuchet MS" w:cs="Arial"/>
          <w:szCs w:val="20"/>
          <w:lang w:val="lt-LT"/>
        </w:rPr>
        <w:t>o</w:t>
      </w:r>
      <w:r w:rsidR="002D14CD" w:rsidRPr="00656C24">
        <w:rPr>
          <w:rFonts w:ascii="Trebuchet MS" w:hAnsi="Trebuchet MS" w:cs="Arial"/>
          <w:szCs w:val="20"/>
          <w:lang w:val="lt-LT"/>
        </w:rPr>
        <w:t xml:space="preserve"> (polis</w:t>
      </w:r>
      <w:r w:rsidR="00830250" w:rsidRPr="00656C24">
        <w:rPr>
          <w:rFonts w:ascii="Trebuchet MS" w:hAnsi="Trebuchet MS" w:cs="Arial"/>
          <w:szCs w:val="20"/>
          <w:lang w:val="lt-LT"/>
        </w:rPr>
        <w:t>o</w:t>
      </w:r>
      <w:r w:rsidR="002D14CD" w:rsidRPr="00656C24">
        <w:rPr>
          <w:rFonts w:ascii="Trebuchet MS" w:hAnsi="Trebuchet MS" w:cs="Arial"/>
          <w:szCs w:val="20"/>
          <w:lang w:val="lt-LT"/>
        </w:rPr>
        <w:t>)</w:t>
      </w:r>
      <w:r w:rsidR="00830250" w:rsidRPr="00656C24">
        <w:rPr>
          <w:rFonts w:ascii="Trebuchet MS" w:hAnsi="Trebuchet MS" w:cs="Arial"/>
          <w:szCs w:val="20"/>
          <w:lang w:val="lt-LT"/>
        </w:rPr>
        <w:t xml:space="preserve"> patvirtinta kopija</w:t>
      </w:r>
      <w:r w:rsidR="00704AF7" w:rsidRPr="00656C24">
        <w:rPr>
          <w:rFonts w:ascii="Trebuchet MS" w:hAnsi="Trebuchet MS" w:cs="Arial"/>
          <w:szCs w:val="20"/>
          <w:lang w:val="lt-LT"/>
        </w:rPr>
        <w:t>;</w:t>
      </w:r>
    </w:p>
    <w:p w14:paraId="4FD15F13" w14:textId="77777777" w:rsidR="00704AF7" w:rsidRPr="00656C24" w:rsidRDefault="00E64F6A" w:rsidP="00241BEC">
      <w:pPr>
        <w:pStyle w:val="ListParagraph"/>
        <w:numPr>
          <w:ilvl w:val="0"/>
          <w:numId w:val="13"/>
        </w:numPr>
        <w:spacing w:before="0" w:after="0" w:line="276" w:lineRule="auto"/>
        <w:rPr>
          <w:rFonts w:ascii="Trebuchet MS" w:hAnsi="Trebuchet MS" w:cs="Arial"/>
          <w:szCs w:val="20"/>
          <w:lang w:val="lt-LT"/>
        </w:rPr>
      </w:pPr>
      <w:r w:rsidRPr="00656C24">
        <w:rPr>
          <w:rFonts w:ascii="Trebuchet MS" w:hAnsi="Trebuchet MS" w:cs="Arial"/>
          <w:szCs w:val="20"/>
          <w:lang w:val="lt-LT"/>
        </w:rPr>
        <w:t xml:space="preserve">Sutarties įvykdymo </w:t>
      </w:r>
      <w:r w:rsidR="008E310B" w:rsidRPr="00656C24">
        <w:rPr>
          <w:rFonts w:ascii="Trebuchet MS" w:hAnsi="Trebuchet MS" w:cs="Arial"/>
          <w:szCs w:val="20"/>
          <w:lang w:val="lt-LT"/>
        </w:rPr>
        <w:t xml:space="preserve">užtikrinimas – Banko </w:t>
      </w:r>
      <w:r w:rsidRPr="00656C24">
        <w:rPr>
          <w:rFonts w:ascii="Trebuchet MS" w:hAnsi="Trebuchet MS" w:cs="Arial"/>
          <w:szCs w:val="20"/>
          <w:lang w:val="lt-LT"/>
        </w:rPr>
        <w:t>garantija</w:t>
      </w:r>
      <w:r w:rsidR="0052472A" w:rsidRPr="00656C24">
        <w:rPr>
          <w:rFonts w:ascii="Trebuchet MS" w:hAnsi="Trebuchet MS" w:cs="Arial"/>
          <w:szCs w:val="20"/>
          <w:lang w:val="lt-LT"/>
        </w:rPr>
        <w:t>;</w:t>
      </w:r>
    </w:p>
    <w:p w14:paraId="2E394062" w14:textId="1F9C8995" w:rsidR="002860D8" w:rsidRPr="00656C24" w:rsidRDefault="00C40664" w:rsidP="00241BEC">
      <w:pPr>
        <w:pStyle w:val="ListParagraph"/>
        <w:numPr>
          <w:ilvl w:val="0"/>
          <w:numId w:val="13"/>
        </w:numPr>
        <w:spacing w:before="0" w:after="0" w:line="276" w:lineRule="auto"/>
        <w:rPr>
          <w:rFonts w:ascii="Trebuchet MS" w:hAnsi="Trebuchet MS" w:cs="Arial"/>
          <w:szCs w:val="20"/>
          <w:lang w:val="lt-LT"/>
        </w:rPr>
      </w:pPr>
      <w:r w:rsidRPr="00656C24">
        <w:rPr>
          <w:rStyle w:val="normaltextrun"/>
          <w:rFonts w:ascii="Trebuchet MS" w:hAnsi="Trebuchet MS"/>
          <w:szCs w:val="20"/>
          <w:lang w:val="lt-LT"/>
        </w:rPr>
        <w:t>Informacija apie ūkio subjektus, kuriuos ketinama pasitelkti, subtiekėjus</w:t>
      </w:r>
      <w:r w:rsidR="002860D8" w:rsidRPr="00656C24">
        <w:rPr>
          <w:rFonts w:ascii="Trebuchet MS" w:hAnsi="Trebuchet MS" w:cs="Arial"/>
          <w:szCs w:val="20"/>
          <w:lang w:val="lt-LT"/>
        </w:rPr>
        <w:t>;</w:t>
      </w:r>
    </w:p>
    <w:p w14:paraId="6567B954" w14:textId="77777777" w:rsidR="0029410F" w:rsidRPr="00656C24" w:rsidRDefault="0029410F" w:rsidP="00241BEC">
      <w:pPr>
        <w:pStyle w:val="ListParagraph"/>
        <w:numPr>
          <w:ilvl w:val="0"/>
          <w:numId w:val="13"/>
        </w:numPr>
        <w:spacing w:before="0" w:after="0" w:line="276" w:lineRule="auto"/>
        <w:rPr>
          <w:rFonts w:ascii="Trebuchet MS" w:hAnsi="Trebuchet MS" w:cs="Arial"/>
          <w:szCs w:val="20"/>
          <w:lang w:val="lt-LT"/>
        </w:rPr>
      </w:pPr>
      <w:r w:rsidRPr="00656C24">
        <w:rPr>
          <w:rFonts w:ascii="Trebuchet MS" w:hAnsi="Trebuchet MS" w:cs="Arial"/>
          <w:szCs w:val="20"/>
          <w:lang w:val="lt-LT"/>
        </w:rPr>
        <w:t>Vadovų (vadovaujančių specialistų, pirkimo sutarčiai vykdyti) sąrašas;</w:t>
      </w:r>
    </w:p>
    <w:p w14:paraId="573DC187" w14:textId="1A37A6F0" w:rsidR="007B7ED3" w:rsidRPr="00656C24" w:rsidRDefault="00D54D9B" w:rsidP="00241BEC">
      <w:pPr>
        <w:pStyle w:val="ListParagraph"/>
        <w:numPr>
          <w:ilvl w:val="0"/>
          <w:numId w:val="13"/>
        </w:numPr>
        <w:spacing w:before="0" w:after="0" w:line="276" w:lineRule="auto"/>
        <w:rPr>
          <w:rFonts w:ascii="Trebuchet MS" w:hAnsi="Trebuchet MS" w:cs="Arial"/>
          <w:szCs w:val="20"/>
          <w:lang w:val="lt-LT"/>
        </w:rPr>
      </w:pPr>
      <w:r w:rsidRPr="00656C24">
        <w:rPr>
          <w:rFonts w:ascii="Trebuchet MS" w:hAnsi="Trebuchet MS" w:cs="Arial"/>
          <w:szCs w:val="20"/>
          <w:lang w:val="lt-LT"/>
        </w:rPr>
        <w:t>Turto grupių ir turto vienetų klasifikatorius ir pažyma apie atliktų darbų vertę</w:t>
      </w:r>
      <w:r w:rsidR="007B7ED3" w:rsidRPr="00656C24">
        <w:rPr>
          <w:rFonts w:ascii="Trebuchet MS" w:hAnsi="Trebuchet MS" w:cs="Arial"/>
          <w:szCs w:val="20"/>
          <w:lang w:val="lt-LT"/>
        </w:rPr>
        <w:t>;</w:t>
      </w:r>
    </w:p>
    <w:p w14:paraId="7736351A" w14:textId="1334EF18" w:rsidR="00E95E51" w:rsidRPr="00656C24" w:rsidRDefault="00E95E51" w:rsidP="00241BEC">
      <w:pPr>
        <w:pStyle w:val="ListParagraph"/>
        <w:numPr>
          <w:ilvl w:val="0"/>
          <w:numId w:val="13"/>
        </w:numPr>
        <w:spacing w:before="0" w:after="0" w:line="276" w:lineRule="auto"/>
        <w:rPr>
          <w:rFonts w:ascii="Trebuchet MS" w:hAnsi="Trebuchet MS" w:cs="Arial"/>
          <w:szCs w:val="20"/>
          <w:lang w:val="lt-LT"/>
        </w:rPr>
      </w:pPr>
      <w:r w:rsidRPr="00656C24">
        <w:rPr>
          <w:rFonts w:ascii="Trebuchet MS" w:hAnsi="Trebuchet MS" w:cs="Arial"/>
          <w:szCs w:val="20"/>
          <w:lang w:val="lt-LT"/>
        </w:rPr>
        <w:t>Rangovų saugaus darbo organizavimo ir vykdymo LITGRID AB objektuose tvarkos aprašas;</w:t>
      </w:r>
    </w:p>
    <w:p w14:paraId="0AA012CE" w14:textId="70C52D21" w:rsidR="008F73E6" w:rsidRPr="00656C24" w:rsidRDefault="008F73E6" w:rsidP="00241BEC">
      <w:pPr>
        <w:pStyle w:val="ListParagraph"/>
        <w:numPr>
          <w:ilvl w:val="0"/>
          <w:numId w:val="13"/>
        </w:numPr>
        <w:spacing w:before="0" w:after="0" w:line="276" w:lineRule="auto"/>
        <w:rPr>
          <w:rFonts w:ascii="Trebuchet MS" w:hAnsi="Trebuchet MS" w:cs="Arial"/>
          <w:szCs w:val="20"/>
          <w:lang w:val="lt-LT"/>
        </w:rPr>
      </w:pPr>
      <w:r w:rsidRPr="00656C24">
        <w:rPr>
          <w:rFonts w:ascii="Trebuchet MS" w:hAnsi="Trebuchet MS" w:cs="Arial"/>
          <w:szCs w:val="20"/>
          <w:lang w:val="lt-LT"/>
        </w:rPr>
        <w:t>Darbų organizavimo ir vykdymo LITGRID AB perdavimo tinklo įrenginiuose tvarkos aprašas;</w:t>
      </w:r>
    </w:p>
    <w:p w14:paraId="42F2AE02" w14:textId="57613AC8" w:rsidR="001D46F3" w:rsidRPr="00656C24" w:rsidRDefault="001D46F3" w:rsidP="00241BEC">
      <w:pPr>
        <w:pStyle w:val="ListParagraph"/>
        <w:numPr>
          <w:ilvl w:val="0"/>
          <w:numId w:val="13"/>
        </w:numPr>
        <w:spacing w:before="0" w:after="0" w:line="276" w:lineRule="auto"/>
        <w:rPr>
          <w:rFonts w:ascii="Trebuchet MS" w:hAnsi="Trebuchet MS" w:cs="Arial"/>
          <w:szCs w:val="20"/>
          <w:lang w:val="lt-LT"/>
        </w:rPr>
      </w:pPr>
      <w:r w:rsidRPr="00656C24">
        <w:rPr>
          <w:rFonts w:ascii="Trebuchet MS" w:hAnsi="Trebuchet MS" w:cs="Arial"/>
          <w:szCs w:val="20"/>
          <w:lang w:val="lt-LT"/>
        </w:rPr>
        <w:t>Perdavimo tinklo įrenginių eksploatavimo reglamentas;</w:t>
      </w:r>
    </w:p>
    <w:p w14:paraId="1178F588" w14:textId="77777777" w:rsidR="000E136A" w:rsidRPr="00656C24" w:rsidRDefault="00E95E51" w:rsidP="00241BEC">
      <w:pPr>
        <w:pStyle w:val="ListParagraph"/>
        <w:numPr>
          <w:ilvl w:val="0"/>
          <w:numId w:val="13"/>
        </w:numPr>
        <w:spacing w:before="0" w:after="0" w:line="276" w:lineRule="auto"/>
        <w:rPr>
          <w:rFonts w:ascii="Trebuchet MS" w:hAnsi="Trebuchet MS" w:cs="Arial"/>
          <w:szCs w:val="20"/>
          <w:lang w:val="lt-LT"/>
        </w:rPr>
      </w:pPr>
      <w:r w:rsidRPr="00656C24">
        <w:rPr>
          <w:rFonts w:ascii="Trebuchet MS" w:hAnsi="Trebuchet MS" w:cs="Arial"/>
          <w:szCs w:val="20"/>
          <w:lang w:val="lt-LT"/>
        </w:rPr>
        <w:t>Pirkimo</w:t>
      </w:r>
      <w:r w:rsidRPr="00656C24">
        <w:rPr>
          <w:rFonts w:ascii="Trebuchet MS" w:hAnsi="Trebuchet MS" w:cs="Arial"/>
          <w:spacing w:val="-3"/>
          <w:szCs w:val="20"/>
          <w:lang w:val="lt-LT"/>
        </w:rPr>
        <w:t xml:space="preserve"> sąlygos, pirkimo sąlygų paaiškinimai ir patikslinimai</w:t>
      </w:r>
      <w:r w:rsidR="00F04BB9" w:rsidRPr="00656C24">
        <w:rPr>
          <w:rFonts w:ascii="Trebuchet MS" w:hAnsi="Trebuchet MS" w:cs="Arial"/>
          <w:spacing w:val="-3"/>
          <w:szCs w:val="20"/>
          <w:lang w:val="lt-LT"/>
        </w:rPr>
        <w:t>;</w:t>
      </w:r>
    </w:p>
    <w:p w14:paraId="31E42FAB" w14:textId="77777777" w:rsidR="00E95E51" w:rsidRPr="00656C24" w:rsidRDefault="00E95E51" w:rsidP="00241BEC">
      <w:pPr>
        <w:pStyle w:val="ListParagraph"/>
        <w:numPr>
          <w:ilvl w:val="0"/>
          <w:numId w:val="13"/>
        </w:numPr>
        <w:spacing w:before="0" w:after="0" w:line="276" w:lineRule="auto"/>
        <w:rPr>
          <w:rFonts w:ascii="Trebuchet MS" w:hAnsi="Trebuchet MS" w:cs="Arial"/>
          <w:szCs w:val="20"/>
          <w:lang w:val="lt-LT"/>
        </w:rPr>
      </w:pPr>
      <w:r w:rsidRPr="00656C24">
        <w:rPr>
          <w:rFonts w:ascii="Trebuchet MS" w:hAnsi="Trebuchet MS" w:cs="Arial"/>
          <w:szCs w:val="20"/>
          <w:lang w:val="lt-LT"/>
        </w:rPr>
        <w:t>Rangovo pasiūlymas, pasiūlymo paaiškinimai ir patikslinimai</w:t>
      </w:r>
      <w:r w:rsidR="00F4034E" w:rsidRPr="00656C24">
        <w:rPr>
          <w:rFonts w:ascii="Trebuchet MS" w:hAnsi="Trebuchet MS" w:cs="Arial"/>
          <w:szCs w:val="20"/>
          <w:lang w:val="lt-LT"/>
        </w:rPr>
        <w:t>;</w:t>
      </w:r>
    </w:p>
    <w:p w14:paraId="05759C95" w14:textId="18E747BD" w:rsidR="00234D97" w:rsidRPr="00656C24" w:rsidRDefault="002E3B32" w:rsidP="00241BEC">
      <w:pPr>
        <w:pStyle w:val="ListParagraph"/>
        <w:numPr>
          <w:ilvl w:val="0"/>
          <w:numId w:val="13"/>
        </w:numPr>
        <w:spacing w:before="0" w:after="0" w:line="276" w:lineRule="auto"/>
        <w:rPr>
          <w:rFonts w:ascii="Trebuchet MS" w:hAnsi="Trebuchet MS" w:cs="Arial"/>
          <w:szCs w:val="20"/>
          <w:lang w:val="lt-LT"/>
        </w:rPr>
      </w:pPr>
      <w:r w:rsidRPr="00656C24">
        <w:rPr>
          <w:rFonts w:ascii="Trebuchet MS" w:hAnsi="Trebuchet MS" w:cs="Arial"/>
          <w:szCs w:val="20"/>
          <w:lang w:val="lt-LT"/>
        </w:rPr>
        <w:t>Mėnesinė</w:t>
      </w:r>
      <w:r w:rsidR="0008488F" w:rsidRPr="00656C24">
        <w:rPr>
          <w:rFonts w:ascii="Trebuchet MS" w:hAnsi="Trebuchet MS" w:cs="Arial"/>
          <w:szCs w:val="20"/>
          <w:lang w:val="lt-LT"/>
        </w:rPr>
        <w:t>s</w:t>
      </w:r>
      <w:r w:rsidRPr="00656C24">
        <w:rPr>
          <w:rFonts w:ascii="Trebuchet MS" w:hAnsi="Trebuchet MS" w:cs="Arial"/>
          <w:szCs w:val="20"/>
          <w:lang w:val="lt-LT"/>
        </w:rPr>
        <w:t xml:space="preserve"> rangos darbų ataskaitos forma</w:t>
      </w:r>
      <w:r w:rsidR="00234D97" w:rsidRPr="00656C24">
        <w:rPr>
          <w:rFonts w:ascii="Trebuchet MS" w:hAnsi="Trebuchet MS" w:cs="Arial"/>
          <w:szCs w:val="20"/>
          <w:lang w:val="lt-LT"/>
        </w:rPr>
        <w:t>;</w:t>
      </w:r>
    </w:p>
    <w:p w14:paraId="7FCA8E4B" w14:textId="00EC5F28" w:rsidR="00650368" w:rsidRPr="00656C24" w:rsidRDefault="00650368" w:rsidP="00241BEC">
      <w:pPr>
        <w:pStyle w:val="ListParagraph"/>
        <w:numPr>
          <w:ilvl w:val="0"/>
          <w:numId w:val="13"/>
        </w:numPr>
        <w:spacing w:before="0" w:after="0" w:line="276" w:lineRule="auto"/>
        <w:rPr>
          <w:rFonts w:ascii="Trebuchet MS" w:hAnsi="Trebuchet MS" w:cs="Arial"/>
          <w:szCs w:val="20"/>
          <w:lang w:val="lt-LT"/>
        </w:rPr>
      </w:pPr>
      <w:r w:rsidRPr="00656C24">
        <w:rPr>
          <w:rFonts w:ascii="Trebuchet MS" w:hAnsi="Trebuchet MS" w:cs="Arial"/>
          <w:szCs w:val="20"/>
          <w:lang w:val="lt-LT"/>
        </w:rPr>
        <w:t>Minimalūs informacijos saugos reikalavimai paslaugų teikimui</w:t>
      </w:r>
      <w:r w:rsidR="000B310E" w:rsidRPr="00656C24">
        <w:rPr>
          <w:rFonts w:ascii="Trebuchet MS" w:hAnsi="Trebuchet MS" w:cs="Arial"/>
          <w:szCs w:val="20"/>
          <w:lang w:val="lt-LT"/>
        </w:rPr>
        <w:t>;</w:t>
      </w:r>
    </w:p>
    <w:p w14:paraId="39D98758" w14:textId="527C30BA" w:rsidR="007F51E1" w:rsidRPr="00656C24" w:rsidRDefault="00650368" w:rsidP="00241BEC">
      <w:pPr>
        <w:pStyle w:val="ListParagraph"/>
        <w:numPr>
          <w:ilvl w:val="0"/>
          <w:numId w:val="13"/>
        </w:numPr>
        <w:spacing w:before="0" w:after="0" w:line="276" w:lineRule="auto"/>
        <w:rPr>
          <w:rFonts w:ascii="Trebuchet MS" w:hAnsi="Trebuchet MS" w:cs="Arial"/>
          <w:szCs w:val="20"/>
          <w:lang w:val="lt-LT"/>
        </w:rPr>
      </w:pPr>
      <w:r w:rsidRPr="00656C24">
        <w:rPr>
          <w:rFonts w:ascii="Trebuchet MS" w:hAnsi="Trebuchet MS" w:cs="Arial"/>
          <w:szCs w:val="20"/>
          <w:lang w:val="lt-LT"/>
        </w:rPr>
        <w:t>Minimalūs informacijos saugos reikalavimai projektavimui ir diegimui</w:t>
      </w:r>
      <w:r w:rsidR="007F51E1" w:rsidRPr="00656C24">
        <w:rPr>
          <w:rFonts w:ascii="Trebuchet MS" w:hAnsi="Trebuchet MS" w:cs="Arial"/>
          <w:szCs w:val="20"/>
          <w:lang w:val="lt-LT"/>
        </w:rPr>
        <w:t>;</w:t>
      </w:r>
    </w:p>
    <w:p w14:paraId="315ECCD4" w14:textId="0166439A" w:rsidR="009A12AC" w:rsidRPr="00656C24" w:rsidRDefault="007F51E1" w:rsidP="00241BEC">
      <w:pPr>
        <w:pStyle w:val="ListParagraph"/>
        <w:numPr>
          <w:ilvl w:val="0"/>
          <w:numId w:val="13"/>
        </w:numPr>
        <w:spacing w:before="0" w:after="0" w:line="276" w:lineRule="auto"/>
        <w:rPr>
          <w:rFonts w:ascii="Trebuchet MS" w:hAnsi="Trebuchet MS" w:cs="Arial"/>
          <w:szCs w:val="20"/>
          <w:lang w:val="lt-LT"/>
        </w:rPr>
      </w:pPr>
      <w:r w:rsidRPr="00656C24">
        <w:rPr>
          <w:rFonts w:ascii="Trebuchet MS" w:hAnsi="Trebuchet MS" w:cs="Arial"/>
          <w:szCs w:val="20"/>
          <w:lang w:val="lt-LT"/>
        </w:rPr>
        <w:t>Trišalės sutarties dėl tiesioginio atsiskaitymo su subrangovu projektas</w:t>
      </w:r>
      <w:r w:rsidR="009A12AC" w:rsidRPr="00656C24">
        <w:rPr>
          <w:rFonts w:ascii="Trebuchet MS" w:hAnsi="Trebuchet MS" w:cs="Arial"/>
          <w:szCs w:val="20"/>
          <w:lang w:val="lt-LT"/>
        </w:rPr>
        <w:t>;</w:t>
      </w:r>
    </w:p>
    <w:p w14:paraId="31D2541E" w14:textId="5B17960A" w:rsidR="00650368" w:rsidRPr="00656C24" w:rsidRDefault="000678E1" w:rsidP="00241BEC">
      <w:pPr>
        <w:pStyle w:val="ListParagraph"/>
        <w:numPr>
          <w:ilvl w:val="0"/>
          <w:numId w:val="13"/>
        </w:numPr>
        <w:spacing w:before="0" w:after="0" w:line="276" w:lineRule="auto"/>
        <w:rPr>
          <w:rFonts w:ascii="Trebuchet MS" w:hAnsi="Trebuchet MS" w:cs="Arial"/>
          <w:szCs w:val="20"/>
          <w:lang w:val="lt-LT"/>
        </w:rPr>
      </w:pPr>
      <w:r w:rsidRPr="00656C24">
        <w:rPr>
          <w:rFonts w:ascii="Trebuchet MS" w:hAnsi="Trebuchet MS" w:cs="Arial"/>
          <w:szCs w:val="20"/>
          <w:lang w:val="lt-LT"/>
        </w:rPr>
        <w:t>Apmokėjimas už inžinerinių tyrinėjimų ir Techninio projekto parengimo Darbus</w:t>
      </w:r>
      <w:r w:rsidR="00F423E3" w:rsidRPr="00656C24">
        <w:rPr>
          <w:rFonts w:ascii="Trebuchet MS" w:hAnsi="Trebuchet MS" w:cs="Arial"/>
          <w:szCs w:val="20"/>
          <w:lang w:val="lt-LT"/>
        </w:rPr>
        <w:t>;</w:t>
      </w:r>
      <w:r w:rsidR="007F51E1" w:rsidRPr="00656C24">
        <w:rPr>
          <w:rFonts w:ascii="Trebuchet MS" w:hAnsi="Trebuchet MS" w:cs="Arial"/>
          <w:szCs w:val="20"/>
          <w:lang w:val="lt-LT"/>
        </w:rPr>
        <w:t xml:space="preserve"> </w:t>
      </w:r>
    </w:p>
    <w:p w14:paraId="67404646" w14:textId="32E3D1EE" w:rsidR="00C1544F" w:rsidRPr="00656C24" w:rsidRDefault="00C1544F" w:rsidP="00241BEC">
      <w:pPr>
        <w:pStyle w:val="ListParagraph"/>
        <w:numPr>
          <w:ilvl w:val="0"/>
          <w:numId w:val="13"/>
        </w:numPr>
        <w:spacing w:before="0" w:after="0" w:line="276" w:lineRule="auto"/>
        <w:rPr>
          <w:rFonts w:ascii="Trebuchet MS" w:hAnsi="Trebuchet MS" w:cs="Arial"/>
          <w:szCs w:val="20"/>
          <w:lang w:val="lt-LT"/>
        </w:rPr>
      </w:pPr>
      <w:r w:rsidRPr="00656C24">
        <w:rPr>
          <w:rFonts w:ascii="Trebuchet MS" w:hAnsi="Trebuchet MS" w:cs="Arial"/>
          <w:szCs w:val="20"/>
          <w:lang w:val="lt-LT"/>
        </w:rPr>
        <w:t>Rizikų valdymo planas</w:t>
      </w:r>
      <w:r w:rsidR="00F423E3" w:rsidRPr="00656C24">
        <w:rPr>
          <w:rFonts w:ascii="Trebuchet MS" w:hAnsi="Trebuchet MS" w:cs="Arial"/>
          <w:szCs w:val="20"/>
          <w:lang w:val="lt-LT"/>
        </w:rPr>
        <w:t>;</w:t>
      </w:r>
    </w:p>
    <w:p w14:paraId="0502A8F5" w14:textId="68F95832" w:rsidR="00902D66" w:rsidRPr="00656C24" w:rsidRDefault="00902D66" w:rsidP="00241BEC">
      <w:pPr>
        <w:pStyle w:val="ListParagraph"/>
        <w:numPr>
          <w:ilvl w:val="0"/>
          <w:numId w:val="13"/>
        </w:numPr>
        <w:spacing w:before="0" w:after="0" w:line="276" w:lineRule="auto"/>
        <w:rPr>
          <w:rFonts w:ascii="Trebuchet MS" w:hAnsi="Trebuchet MS" w:cs="Arial"/>
          <w:szCs w:val="20"/>
          <w:lang w:val="lt-LT"/>
        </w:rPr>
      </w:pPr>
      <w:r w:rsidRPr="00656C24">
        <w:rPr>
          <w:rFonts w:ascii="Trebuchet MS" w:hAnsi="Trebuchet MS" w:cs="Arial"/>
          <w:szCs w:val="20"/>
          <w:lang w:val="lt-LT"/>
        </w:rPr>
        <w:t>Pareigų sąrašas</w:t>
      </w:r>
      <w:r w:rsidR="00F423E3" w:rsidRPr="00656C24">
        <w:rPr>
          <w:rFonts w:ascii="Trebuchet MS" w:hAnsi="Trebuchet MS" w:cs="Arial"/>
          <w:szCs w:val="20"/>
          <w:lang w:val="lt-LT"/>
        </w:rPr>
        <w:t>;</w:t>
      </w:r>
      <w:r w:rsidRPr="00656C24">
        <w:rPr>
          <w:rFonts w:ascii="Trebuchet MS" w:hAnsi="Trebuchet MS" w:cs="Arial"/>
          <w:szCs w:val="20"/>
          <w:lang w:val="lt-LT"/>
        </w:rPr>
        <w:t xml:space="preserve"> </w:t>
      </w:r>
    </w:p>
    <w:p w14:paraId="41359BE3" w14:textId="68B14A38" w:rsidR="00CC33CB" w:rsidRPr="00656C24" w:rsidRDefault="00CC33CB" w:rsidP="00241BEC">
      <w:pPr>
        <w:pStyle w:val="ListParagraph"/>
        <w:numPr>
          <w:ilvl w:val="0"/>
          <w:numId w:val="13"/>
        </w:numPr>
        <w:spacing w:before="0" w:after="0" w:line="276" w:lineRule="auto"/>
        <w:rPr>
          <w:rFonts w:ascii="Trebuchet MS" w:hAnsi="Trebuchet MS" w:cs="Arial"/>
          <w:szCs w:val="20"/>
          <w:lang w:val="lt-LT"/>
        </w:rPr>
      </w:pPr>
      <w:r w:rsidRPr="00656C24">
        <w:rPr>
          <w:rFonts w:ascii="Trebuchet MS" w:hAnsi="Trebuchet MS" w:cs="Arial"/>
          <w:szCs w:val="20"/>
          <w:lang w:val="lt-LT"/>
        </w:rPr>
        <w:t>Rangos darbų grafiko šablonas.</w:t>
      </w:r>
    </w:p>
    <w:p w14:paraId="2CC0ABE3" w14:textId="77777777" w:rsidR="000323E1" w:rsidRPr="00E233B1" w:rsidRDefault="000323E1" w:rsidP="00241BEC">
      <w:pPr>
        <w:spacing w:after="0" w:line="276" w:lineRule="auto"/>
        <w:ind w:left="0" w:firstLine="0"/>
        <w:jc w:val="both"/>
        <w:rPr>
          <w:rFonts w:ascii="Trebuchet MS" w:hAnsi="Trebuchet MS"/>
          <w:sz w:val="16"/>
          <w:szCs w:val="16"/>
          <w:lang w:val="lt-LT"/>
        </w:rPr>
      </w:pPr>
    </w:p>
    <w:p w14:paraId="5F0C6CEC" w14:textId="4E83AE40" w:rsidR="00E95E51" w:rsidRPr="00241BEC" w:rsidRDefault="00B35904" w:rsidP="00241BEC">
      <w:pPr>
        <w:spacing w:after="0" w:line="276" w:lineRule="auto"/>
        <w:ind w:left="0" w:firstLine="0"/>
        <w:jc w:val="both"/>
        <w:rPr>
          <w:rFonts w:ascii="Trebuchet MS" w:hAnsi="Trebuchet MS" w:cs="Arial"/>
          <w:sz w:val="20"/>
          <w:lang w:val="lt-LT"/>
        </w:rPr>
      </w:pPr>
      <w:r w:rsidRPr="00241BEC">
        <w:rPr>
          <w:rFonts w:ascii="Trebuchet MS" w:hAnsi="Trebuchet MS"/>
          <w:sz w:val="20"/>
          <w:lang w:val="lt-LT"/>
        </w:rPr>
        <w:t>J</w:t>
      </w:r>
      <w:r w:rsidR="00E95E51" w:rsidRPr="00241BEC">
        <w:rPr>
          <w:rFonts w:ascii="Trebuchet MS" w:hAnsi="Trebuchet MS"/>
          <w:sz w:val="20"/>
          <w:lang w:val="lt-LT"/>
        </w:rPr>
        <w:t xml:space="preserve">eigu tarp aukščiau nurodytų dokumentų būtų neatitikimų ar prieštaravimų, </w:t>
      </w:r>
      <w:r w:rsidR="00E95E51" w:rsidRPr="00241BEC">
        <w:rPr>
          <w:rFonts w:ascii="Trebuchet MS" w:eastAsia="MS Mincho" w:hAnsi="Trebuchet MS"/>
          <w:sz w:val="20"/>
          <w:lang w:val="lt-LT"/>
        </w:rPr>
        <w:t>dokumentai bus aiškinami pagal jų pirmumą, pagal kurį žemėjančia tvarka jie yra išvardinti aukščiau</w:t>
      </w:r>
      <w:r w:rsidR="00E95E51" w:rsidRPr="00241BEC">
        <w:rPr>
          <w:rFonts w:ascii="Trebuchet MS" w:hAnsi="Trebuchet MS"/>
          <w:sz w:val="20"/>
          <w:lang w:val="lt-LT"/>
        </w:rPr>
        <w:t>.</w:t>
      </w:r>
    </w:p>
    <w:p w14:paraId="7ABB78AA" w14:textId="52459283" w:rsidR="007C6E36" w:rsidRDefault="007C6E36" w:rsidP="00241BEC">
      <w:pPr>
        <w:spacing w:after="0" w:line="276" w:lineRule="auto"/>
        <w:ind w:left="0" w:firstLine="0"/>
        <w:jc w:val="both"/>
        <w:rPr>
          <w:rFonts w:ascii="Trebuchet MS" w:hAnsi="Trebuchet MS" w:cs="Arial"/>
          <w:sz w:val="20"/>
          <w:lang w:val="lt-LT"/>
        </w:rPr>
      </w:pPr>
      <w:r w:rsidRPr="00241BEC">
        <w:rPr>
          <w:rFonts w:ascii="Trebuchet MS" w:hAnsi="Trebuchet MS" w:cs="Arial"/>
          <w:b/>
          <w:sz w:val="20"/>
          <w:lang w:val="lt-LT"/>
        </w:rPr>
        <w:t>Tai patvirtindamos,</w:t>
      </w:r>
      <w:r w:rsidRPr="00241BEC">
        <w:rPr>
          <w:rFonts w:ascii="Trebuchet MS" w:hAnsi="Trebuchet MS" w:cs="Arial"/>
          <w:sz w:val="20"/>
          <w:lang w:val="lt-LT"/>
        </w:rPr>
        <w:t xml:space="preserve"> Šalys šio dokumento pradžioje nurodytą dieną pasirašė ir patvirtino šią Sutartį dviem originaliais egzemplioriais po vieną kiekvienai Šaliai.</w:t>
      </w:r>
    </w:p>
    <w:p w14:paraId="52129730" w14:textId="54D7ABB2" w:rsidR="00B776FD" w:rsidRPr="00E233B1" w:rsidRDefault="00B776FD" w:rsidP="00241BEC">
      <w:pPr>
        <w:spacing w:after="0" w:line="276" w:lineRule="auto"/>
        <w:ind w:left="0" w:firstLine="0"/>
        <w:jc w:val="both"/>
        <w:rPr>
          <w:rFonts w:ascii="Trebuchet MS" w:hAnsi="Trebuchet MS" w:cs="Arial"/>
          <w:sz w:val="16"/>
          <w:szCs w:val="16"/>
          <w:lang w:val="lt-LT"/>
        </w:rPr>
      </w:pP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E233B1" w:rsidRPr="00F1092C" w14:paraId="48E024BE" w14:textId="77777777" w:rsidTr="00B13E46">
        <w:tc>
          <w:tcPr>
            <w:tcW w:w="3969" w:type="dxa"/>
            <w:tcBorders>
              <w:bottom w:val="single" w:sz="4" w:space="0" w:color="auto"/>
            </w:tcBorders>
          </w:tcPr>
          <w:p w14:paraId="43C5C296" w14:textId="77777777" w:rsidR="00E233B1" w:rsidRPr="00F1092C" w:rsidRDefault="00E233B1" w:rsidP="00B13E46">
            <w:pPr>
              <w:spacing w:after="0" w:line="276" w:lineRule="auto"/>
              <w:rPr>
                <w:rFonts w:ascii="Trebuchet MS" w:hAnsi="Trebuchet MS" w:cs="Arial"/>
                <w:b/>
                <w:lang w:val="lt-LT"/>
              </w:rPr>
            </w:pPr>
            <w:r w:rsidRPr="00F1092C">
              <w:rPr>
                <w:rFonts w:ascii="Trebuchet MS" w:hAnsi="Trebuchet MS" w:cs="Arial"/>
                <w:b/>
                <w:lang w:val="lt-LT"/>
              </w:rPr>
              <w:t>Užsakovo vardu:</w:t>
            </w:r>
          </w:p>
          <w:p w14:paraId="14C6BE73" w14:textId="77777777" w:rsidR="00E233B1" w:rsidRPr="00F1092C" w:rsidRDefault="00E233B1" w:rsidP="00B13E46">
            <w:pPr>
              <w:spacing w:after="0" w:line="276" w:lineRule="auto"/>
              <w:jc w:val="both"/>
              <w:rPr>
                <w:rFonts w:ascii="Trebuchet MS" w:hAnsi="Trebuchet MS" w:cs="Arial"/>
                <w:lang w:val="lt-LT"/>
              </w:rPr>
            </w:pPr>
          </w:p>
          <w:p w14:paraId="545533DD" w14:textId="77777777" w:rsidR="00E233B1" w:rsidRDefault="00E233B1" w:rsidP="00B13E46">
            <w:pPr>
              <w:spacing w:after="0" w:line="276" w:lineRule="auto"/>
              <w:rPr>
                <w:rFonts w:ascii="Trebuchet MS" w:hAnsi="Trebuchet MS" w:cs="Arial"/>
                <w:lang w:val="lt-LT"/>
              </w:rPr>
            </w:pPr>
          </w:p>
          <w:p w14:paraId="345C9DCB" w14:textId="235A2549" w:rsidR="00F66EAF" w:rsidRPr="00F1092C" w:rsidRDefault="00F66EAF" w:rsidP="00B13E46">
            <w:pPr>
              <w:spacing w:after="0" w:line="276" w:lineRule="auto"/>
              <w:rPr>
                <w:rFonts w:ascii="Trebuchet MS" w:hAnsi="Trebuchet MS" w:cs="Arial"/>
                <w:b/>
                <w:lang w:val="lt-LT"/>
              </w:rPr>
            </w:pPr>
          </w:p>
        </w:tc>
        <w:tc>
          <w:tcPr>
            <w:tcW w:w="1276" w:type="dxa"/>
          </w:tcPr>
          <w:p w14:paraId="601E4046" w14:textId="77777777" w:rsidR="00E233B1" w:rsidRPr="00F1092C" w:rsidRDefault="00E233B1" w:rsidP="00B13E46">
            <w:pPr>
              <w:spacing w:after="0" w:line="276" w:lineRule="auto"/>
              <w:rPr>
                <w:rFonts w:ascii="Trebuchet MS" w:hAnsi="Trebuchet MS" w:cs="Arial"/>
                <w:b/>
                <w:lang w:val="lt-LT"/>
              </w:rPr>
            </w:pPr>
          </w:p>
        </w:tc>
        <w:tc>
          <w:tcPr>
            <w:tcW w:w="3825" w:type="dxa"/>
            <w:tcBorders>
              <w:bottom w:val="single" w:sz="4" w:space="0" w:color="auto"/>
            </w:tcBorders>
          </w:tcPr>
          <w:p w14:paraId="03949ADF" w14:textId="77777777" w:rsidR="00E233B1" w:rsidRPr="00F1092C" w:rsidRDefault="00E233B1" w:rsidP="00B13E46">
            <w:pPr>
              <w:spacing w:after="0" w:line="276" w:lineRule="auto"/>
              <w:rPr>
                <w:rFonts w:ascii="Trebuchet MS" w:hAnsi="Trebuchet MS" w:cs="Arial"/>
                <w:b/>
                <w:lang w:val="lt-LT"/>
              </w:rPr>
            </w:pPr>
            <w:r w:rsidRPr="00F1092C">
              <w:rPr>
                <w:rFonts w:ascii="Trebuchet MS" w:hAnsi="Trebuchet MS" w:cs="Arial"/>
                <w:b/>
                <w:lang w:val="lt-LT"/>
              </w:rPr>
              <w:t>Rangovo vardu:</w:t>
            </w:r>
          </w:p>
          <w:p w14:paraId="7705FD87" w14:textId="77777777" w:rsidR="00E233B1" w:rsidRPr="00F1092C" w:rsidRDefault="00E233B1" w:rsidP="00B13E46">
            <w:pPr>
              <w:spacing w:after="0" w:line="276" w:lineRule="auto"/>
              <w:jc w:val="both"/>
              <w:rPr>
                <w:rFonts w:ascii="Trebuchet MS" w:hAnsi="Trebuchet MS" w:cs="Arial"/>
                <w:b/>
                <w:i/>
                <w:lang w:val="lt-LT"/>
              </w:rPr>
            </w:pPr>
          </w:p>
          <w:p w14:paraId="16CBD29D" w14:textId="63B39706" w:rsidR="00E233B1" w:rsidRDefault="00E233B1" w:rsidP="00B13E46">
            <w:pPr>
              <w:spacing w:after="0" w:line="276" w:lineRule="auto"/>
              <w:jc w:val="both"/>
              <w:rPr>
                <w:rFonts w:ascii="Trebuchet MS" w:hAnsi="Trebuchet MS"/>
                <w:lang w:val="lt-LT"/>
              </w:rPr>
            </w:pPr>
          </w:p>
          <w:p w14:paraId="7BB5B70A" w14:textId="77777777" w:rsidR="00F66EAF" w:rsidRPr="00F1092C" w:rsidRDefault="00F66EAF" w:rsidP="00B13E46">
            <w:pPr>
              <w:spacing w:after="0" w:line="276" w:lineRule="auto"/>
              <w:jc w:val="both"/>
              <w:rPr>
                <w:rFonts w:ascii="Trebuchet MS" w:hAnsi="Trebuchet MS" w:cs="Arial"/>
                <w:b/>
                <w:i/>
                <w:lang w:val="lt-LT"/>
              </w:rPr>
            </w:pPr>
          </w:p>
          <w:p w14:paraId="245BA149" w14:textId="77777777" w:rsidR="00E233B1" w:rsidRPr="00F1092C" w:rsidRDefault="00E233B1" w:rsidP="00B13E46">
            <w:pPr>
              <w:spacing w:after="0" w:line="276" w:lineRule="auto"/>
              <w:jc w:val="both"/>
              <w:rPr>
                <w:rFonts w:ascii="Trebuchet MS" w:hAnsi="Trebuchet MS" w:cs="Arial"/>
                <w:b/>
                <w:i/>
                <w:lang w:val="lt-LT"/>
              </w:rPr>
            </w:pPr>
          </w:p>
        </w:tc>
        <w:tc>
          <w:tcPr>
            <w:tcW w:w="236" w:type="dxa"/>
          </w:tcPr>
          <w:p w14:paraId="6A473599" w14:textId="77777777" w:rsidR="00E233B1" w:rsidRPr="00F1092C" w:rsidRDefault="00E233B1" w:rsidP="00B13E46">
            <w:pPr>
              <w:spacing w:after="0" w:line="276" w:lineRule="auto"/>
              <w:rPr>
                <w:rFonts w:ascii="Trebuchet MS" w:hAnsi="Trebuchet MS" w:cs="Arial"/>
                <w:b/>
                <w:lang w:val="lt-LT"/>
              </w:rPr>
            </w:pPr>
          </w:p>
        </w:tc>
      </w:tr>
      <w:tr w:rsidR="00E233B1" w:rsidRPr="00F1092C" w14:paraId="30CE815F" w14:textId="77777777" w:rsidTr="00B13E46">
        <w:tc>
          <w:tcPr>
            <w:tcW w:w="3969" w:type="dxa"/>
            <w:tcBorders>
              <w:top w:val="single" w:sz="4" w:space="0" w:color="auto"/>
            </w:tcBorders>
          </w:tcPr>
          <w:p w14:paraId="59EE7805" w14:textId="77777777" w:rsidR="00E233B1" w:rsidRPr="00F1092C" w:rsidRDefault="00E233B1" w:rsidP="00B13E46">
            <w:pPr>
              <w:spacing w:after="0" w:line="276" w:lineRule="auto"/>
              <w:jc w:val="center"/>
              <w:rPr>
                <w:rFonts w:ascii="Trebuchet MS" w:hAnsi="Trebuchet MS" w:cs="Arial"/>
                <w:vertAlign w:val="superscript"/>
                <w:lang w:val="lt-LT"/>
              </w:rPr>
            </w:pPr>
            <w:r w:rsidRPr="00F1092C">
              <w:rPr>
                <w:rFonts w:ascii="Trebuchet MS" w:hAnsi="Trebuchet MS" w:cs="Arial"/>
                <w:vertAlign w:val="superscript"/>
                <w:lang w:val="lt-LT"/>
              </w:rPr>
              <w:t>(parašas)</w:t>
            </w:r>
          </w:p>
          <w:p w14:paraId="2C7F4058" w14:textId="25A66C0B" w:rsidR="00E233B1" w:rsidRPr="00F1092C" w:rsidRDefault="00E233B1" w:rsidP="00B13E46">
            <w:pPr>
              <w:spacing w:after="0" w:line="276" w:lineRule="auto"/>
              <w:rPr>
                <w:rFonts w:ascii="Trebuchet MS" w:hAnsi="Trebuchet MS" w:cs="Arial"/>
                <w:lang w:val="lt-LT"/>
              </w:rPr>
            </w:pPr>
          </w:p>
          <w:p w14:paraId="6777A7E8" w14:textId="77777777" w:rsidR="00E233B1" w:rsidRDefault="00E233B1" w:rsidP="00B13E46">
            <w:pPr>
              <w:spacing w:after="0" w:line="276" w:lineRule="auto"/>
              <w:rPr>
                <w:rFonts w:ascii="Trebuchet MS" w:hAnsi="Trebuchet MS" w:cs="Arial"/>
              </w:rPr>
            </w:pPr>
          </w:p>
          <w:p w14:paraId="7D4B552C" w14:textId="053BF020" w:rsidR="00F66EAF" w:rsidRPr="00F1092C" w:rsidRDefault="00F66EAF" w:rsidP="00B13E46">
            <w:pPr>
              <w:spacing w:after="0" w:line="276" w:lineRule="auto"/>
              <w:rPr>
                <w:rFonts w:ascii="Trebuchet MS" w:hAnsi="Trebuchet MS" w:cs="Arial"/>
                <w:vertAlign w:val="superscript"/>
                <w:lang w:val="lt-LT"/>
              </w:rPr>
            </w:pPr>
          </w:p>
        </w:tc>
        <w:tc>
          <w:tcPr>
            <w:tcW w:w="1276" w:type="dxa"/>
          </w:tcPr>
          <w:p w14:paraId="4E0F8733" w14:textId="77777777" w:rsidR="00E233B1" w:rsidRPr="00F1092C" w:rsidRDefault="00E233B1" w:rsidP="00B13E46">
            <w:pPr>
              <w:spacing w:after="0" w:line="276" w:lineRule="auto"/>
              <w:jc w:val="center"/>
              <w:rPr>
                <w:rFonts w:ascii="Trebuchet MS" w:hAnsi="Trebuchet MS" w:cs="Arial"/>
                <w:vertAlign w:val="superscript"/>
                <w:lang w:val="lt-LT"/>
              </w:rPr>
            </w:pPr>
          </w:p>
        </w:tc>
        <w:tc>
          <w:tcPr>
            <w:tcW w:w="3825" w:type="dxa"/>
            <w:tcBorders>
              <w:top w:val="single" w:sz="4" w:space="0" w:color="auto"/>
            </w:tcBorders>
          </w:tcPr>
          <w:p w14:paraId="44C28013" w14:textId="77777777" w:rsidR="00E233B1" w:rsidRPr="00F1092C" w:rsidRDefault="00E233B1" w:rsidP="00B13E46">
            <w:pPr>
              <w:spacing w:after="0" w:line="276" w:lineRule="auto"/>
              <w:jc w:val="center"/>
              <w:rPr>
                <w:rFonts w:ascii="Trebuchet MS" w:hAnsi="Trebuchet MS" w:cs="Arial"/>
                <w:vertAlign w:val="superscript"/>
                <w:lang w:val="lt-LT"/>
              </w:rPr>
            </w:pPr>
            <w:r w:rsidRPr="00F1092C">
              <w:rPr>
                <w:rFonts w:ascii="Trebuchet MS" w:hAnsi="Trebuchet MS" w:cs="Arial"/>
                <w:vertAlign w:val="superscript"/>
                <w:lang w:val="lt-LT"/>
              </w:rPr>
              <w:t>(parašas)</w:t>
            </w:r>
          </w:p>
          <w:p w14:paraId="74B83CDB" w14:textId="77777777" w:rsidR="00E233B1" w:rsidRPr="00F1092C" w:rsidRDefault="00E233B1" w:rsidP="00B13E46">
            <w:pPr>
              <w:spacing w:after="0" w:line="276" w:lineRule="auto"/>
              <w:jc w:val="both"/>
              <w:rPr>
                <w:rFonts w:ascii="Trebuchet MS" w:hAnsi="Trebuchet MS" w:cs="Arial"/>
                <w:b/>
                <w:lang w:val="lt-LT"/>
              </w:rPr>
            </w:pPr>
            <w:r w:rsidRPr="00F1092C">
              <w:rPr>
                <w:rFonts w:ascii="Trebuchet MS" w:hAnsi="Trebuchet MS" w:cs="Arial"/>
                <w:lang w:val="lt-LT"/>
              </w:rPr>
              <w:t>A.V.</w:t>
            </w:r>
          </w:p>
        </w:tc>
        <w:tc>
          <w:tcPr>
            <w:tcW w:w="236" w:type="dxa"/>
          </w:tcPr>
          <w:p w14:paraId="5B03833C" w14:textId="77777777" w:rsidR="00E233B1" w:rsidRPr="00F1092C" w:rsidRDefault="00E233B1" w:rsidP="00B13E46">
            <w:pPr>
              <w:spacing w:after="0" w:line="276" w:lineRule="auto"/>
              <w:jc w:val="center"/>
              <w:rPr>
                <w:rFonts w:ascii="Trebuchet MS" w:hAnsi="Trebuchet MS" w:cs="Arial"/>
                <w:vertAlign w:val="superscript"/>
                <w:lang w:val="lt-LT"/>
              </w:rPr>
            </w:pPr>
          </w:p>
        </w:tc>
      </w:tr>
      <w:tr w:rsidR="00E233B1" w:rsidRPr="00F1092C" w14:paraId="2C65A706" w14:textId="77777777" w:rsidTr="00B13E46">
        <w:tc>
          <w:tcPr>
            <w:tcW w:w="3969" w:type="dxa"/>
            <w:tcBorders>
              <w:top w:val="single" w:sz="4" w:space="0" w:color="auto"/>
            </w:tcBorders>
          </w:tcPr>
          <w:p w14:paraId="7D45D48D" w14:textId="77777777" w:rsidR="00E233B1" w:rsidRPr="00F1092C" w:rsidRDefault="00E233B1" w:rsidP="00B13E46">
            <w:pPr>
              <w:spacing w:after="0" w:line="276" w:lineRule="auto"/>
              <w:jc w:val="center"/>
              <w:rPr>
                <w:rFonts w:ascii="Trebuchet MS" w:hAnsi="Trebuchet MS" w:cs="Arial"/>
                <w:vertAlign w:val="superscript"/>
                <w:lang w:val="lt-LT"/>
              </w:rPr>
            </w:pPr>
            <w:r w:rsidRPr="00F1092C">
              <w:rPr>
                <w:rFonts w:ascii="Trebuchet MS" w:hAnsi="Trebuchet MS" w:cs="Arial"/>
                <w:vertAlign w:val="superscript"/>
                <w:lang w:val="lt-LT"/>
              </w:rPr>
              <w:t>(parašas)</w:t>
            </w:r>
          </w:p>
          <w:p w14:paraId="7AF82A84" w14:textId="77777777" w:rsidR="00E233B1" w:rsidRPr="00F1092C" w:rsidRDefault="00E233B1" w:rsidP="00B13E46">
            <w:pPr>
              <w:spacing w:after="0" w:line="276" w:lineRule="auto"/>
              <w:rPr>
                <w:rFonts w:ascii="Trebuchet MS" w:hAnsi="Trebuchet MS" w:cs="Arial"/>
                <w:vertAlign w:val="superscript"/>
                <w:lang w:val="lt-LT"/>
              </w:rPr>
            </w:pPr>
            <w:r w:rsidRPr="00F1092C">
              <w:rPr>
                <w:rFonts w:ascii="Trebuchet MS" w:hAnsi="Trebuchet MS" w:cs="Arial"/>
                <w:lang w:val="lt-LT"/>
              </w:rPr>
              <w:t>A.V.</w:t>
            </w:r>
          </w:p>
        </w:tc>
        <w:tc>
          <w:tcPr>
            <w:tcW w:w="1276" w:type="dxa"/>
          </w:tcPr>
          <w:p w14:paraId="1D840F8D" w14:textId="77777777" w:rsidR="00E233B1" w:rsidRPr="00F1092C" w:rsidRDefault="00E233B1" w:rsidP="00B13E46">
            <w:pPr>
              <w:spacing w:after="0" w:line="276" w:lineRule="auto"/>
              <w:jc w:val="center"/>
              <w:rPr>
                <w:rFonts w:ascii="Trebuchet MS" w:hAnsi="Trebuchet MS" w:cs="Arial"/>
                <w:vertAlign w:val="superscript"/>
                <w:lang w:val="lt-LT"/>
              </w:rPr>
            </w:pPr>
          </w:p>
        </w:tc>
        <w:tc>
          <w:tcPr>
            <w:tcW w:w="3825" w:type="dxa"/>
          </w:tcPr>
          <w:p w14:paraId="6E5568F7" w14:textId="77777777" w:rsidR="00E233B1" w:rsidRPr="00F1092C" w:rsidRDefault="00E233B1" w:rsidP="00B13E46">
            <w:pPr>
              <w:spacing w:after="0" w:line="276" w:lineRule="auto"/>
              <w:jc w:val="both"/>
              <w:rPr>
                <w:rFonts w:ascii="Trebuchet MS" w:hAnsi="Trebuchet MS" w:cs="Arial"/>
                <w:b/>
                <w:lang w:val="lt-LT"/>
              </w:rPr>
            </w:pPr>
          </w:p>
        </w:tc>
        <w:tc>
          <w:tcPr>
            <w:tcW w:w="236" w:type="dxa"/>
          </w:tcPr>
          <w:p w14:paraId="5DA8B647" w14:textId="77777777" w:rsidR="00E233B1" w:rsidRPr="00F1092C" w:rsidRDefault="00E233B1" w:rsidP="00B13E46">
            <w:pPr>
              <w:spacing w:after="0" w:line="276" w:lineRule="auto"/>
              <w:jc w:val="center"/>
              <w:rPr>
                <w:rFonts w:ascii="Trebuchet MS" w:hAnsi="Trebuchet MS" w:cs="Arial"/>
                <w:vertAlign w:val="superscript"/>
                <w:lang w:val="lt-LT"/>
              </w:rPr>
            </w:pPr>
          </w:p>
        </w:tc>
      </w:tr>
    </w:tbl>
    <w:p w14:paraId="76044C89" w14:textId="1CD20879" w:rsidR="004112B6" w:rsidRPr="009A79F7" w:rsidRDefault="004112B6" w:rsidP="004112B6">
      <w:pPr>
        <w:spacing w:after="0"/>
        <w:ind w:left="0" w:firstLine="0"/>
        <w:jc w:val="center"/>
        <w:rPr>
          <w:rFonts w:ascii="Trebuchet MS" w:hAnsi="Trebuchet MS" w:cs="Calibri"/>
          <w:sz w:val="20"/>
          <w:lang w:val="lt-LT"/>
        </w:rPr>
      </w:pPr>
      <w:r w:rsidRPr="009A79F7">
        <w:rPr>
          <w:rFonts w:ascii="Trebuchet MS" w:hAnsi="Trebuchet MS" w:cs="Calibri"/>
          <w:sz w:val="20"/>
          <w:lang w:val="lt-LT"/>
        </w:rPr>
        <w:t>____________________</w:t>
      </w:r>
    </w:p>
    <w:p w14:paraId="1DF9125E" w14:textId="77777777" w:rsidR="004112B6" w:rsidRPr="009A79F7" w:rsidRDefault="004112B6" w:rsidP="004112B6">
      <w:pPr>
        <w:spacing w:after="0"/>
        <w:ind w:left="0" w:firstLine="0"/>
        <w:jc w:val="both"/>
        <w:rPr>
          <w:rFonts w:ascii="Trebuchet MS" w:hAnsi="Trebuchet MS" w:cs="Calibri"/>
          <w:sz w:val="20"/>
          <w:lang w:val="lt-LT"/>
        </w:rPr>
        <w:sectPr w:rsidR="004112B6" w:rsidRPr="009A79F7" w:rsidSect="00592617">
          <w:headerReference w:type="even" r:id="rId10"/>
          <w:headerReference w:type="default" r:id="rId11"/>
          <w:footerReference w:type="even" r:id="rId12"/>
          <w:footerReference w:type="default" r:id="rId13"/>
          <w:headerReference w:type="first" r:id="rId14"/>
          <w:footerReference w:type="first" r:id="rId15"/>
          <w:pgSz w:w="11906" w:h="16838"/>
          <w:pgMar w:top="993" w:right="707" w:bottom="709" w:left="1418" w:header="567" w:footer="567" w:gutter="0"/>
          <w:cols w:space="1296"/>
          <w:docGrid w:linePitch="360"/>
        </w:sectPr>
      </w:pPr>
    </w:p>
    <w:p w14:paraId="2BF4D50C" w14:textId="1832EC52" w:rsidR="00FF506B" w:rsidRPr="009A79F7" w:rsidRDefault="00FF506B" w:rsidP="00FF506B">
      <w:pPr>
        <w:spacing w:after="0"/>
        <w:ind w:left="11664" w:firstLine="0"/>
        <w:rPr>
          <w:rFonts w:ascii="Trebuchet MS" w:hAnsi="Trebuchet MS" w:cs="Calibri"/>
          <w:bCs/>
          <w:sz w:val="20"/>
          <w:lang w:val="lt-LT"/>
        </w:rPr>
      </w:pPr>
      <w:r w:rsidRPr="009A79F7">
        <w:rPr>
          <w:rFonts w:ascii="Trebuchet MS" w:hAnsi="Trebuchet MS" w:cs="Calibri"/>
          <w:bCs/>
          <w:sz w:val="20"/>
          <w:lang w:val="lt-LT"/>
        </w:rPr>
        <w:lastRenderedPageBreak/>
        <w:t>Sutarties specialiųjų sąlygų</w:t>
      </w:r>
    </w:p>
    <w:p w14:paraId="74A0C0D4" w14:textId="26B66C7A" w:rsidR="00FF506B" w:rsidRPr="009A79F7" w:rsidRDefault="00652021" w:rsidP="00FF506B">
      <w:pPr>
        <w:spacing w:after="0"/>
        <w:ind w:left="11664" w:firstLine="0"/>
        <w:rPr>
          <w:rFonts w:ascii="Trebuchet MS" w:hAnsi="Trebuchet MS" w:cs="Calibri"/>
          <w:bCs/>
          <w:sz w:val="20"/>
          <w:lang w:val="lt-LT"/>
        </w:rPr>
      </w:pPr>
      <w:r>
        <w:rPr>
          <w:rFonts w:ascii="Trebuchet MS" w:hAnsi="Trebuchet MS" w:cs="Calibri"/>
          <w:bCs/>
          <w:sz w:val="20"/>
          <w:lang w:val="lt-LT"/>
        </w:rPr>
        <w:t>2</w:t>
      </w:r>
      <w:r w:rsidR="00FF506B" w:rsidRPr="009A79F7">
        <w:rPr>
          <w:rFonts w:ascii="Trebuchet MS" w:hAnsi="Trebuchet MS" w:cs="Calibri"/>
          <w:bCs/>
          <w:sz w:val="20"/>
          <w:lang w:val="lt-LT"/>
        </w:rPr>
        <w:t xml:space="preserve"> priedas</w:t>
      </w:r>
    </w:p>
    <w:p w14:paraId="5CD02AFD" w14:textId="4D2C6F6A" w:rsidR="00AA1A41" w:rsidRDefault="00F02842" w:rsidP="004112B6">
      <w:pPr>
        <w:spacing w:after="0"/>
        <w:ind w:left="426" w:firstLine="0"/>
        <w:jc w:val="center"/>
        <w:rPr>
          <w:rFonts w:ascii="Trebuchet MS" w:hAnsi="Trebuchet MS"/>
          <w:b/>
          <w:bCs/>
          <w:sz w:val="20"/>
          <w:lang w:val="lt-LT"/>
        </w:rPr>
      </w:pPr>
      <w:r>
        <w:rPr>
          <w:rFonts w:ascii="Trebuchet MS" w:hAnsi="Trebuchet MS"/>
          <w:b/>
          <w:bCs/>
          <w:sz w:val="20"/>
          <w:lang w:val="lt-LT"/>
        </w:rPr>
        <w:t xml:space="preserve">110/10 </w:t>
      </w:r>
      <w:r w:rsidR="009342F6">
        <w:rPr>
          <w:rFonts w:ascii="Trebuchet MS" w:hAnsi="Trebuchet MS"/>
          <w:b/>
          <w:bCs/>
          <w:sz w:val="20"/>
          <w:lang w:val="lt-LT"/>
        </w:rPr>
        <w:t>VILIJAMPOLĖS</w:t>
      </w:r>
      <w:r w:rsidR="00AA1A41" w:rsidRPr="00241BEC">
        <w:rPr>
          <w:rFonts w:ascii="Trebuchet MS" w:hAnsi="Trebuchet MS"/>
          <w:b/>
          <w:bCs/>
          <w:sz w:val="20"/>
          <w:lang w:val="lt-LT"/>
        </w:rPr>
        <w:t xml:space="preserve"> TP 110 KV SKIRSTYKLOS REKONSTRAVIMO</w:t>
      </w:r>
      <w:r w:rsidR="00AA1A41">
        <w:rPr>
          <w:rFonts w:ascii="Trebuchet MS" w:hAnsi="Trebuchet MS"/>
          <w:b/>
          <w:bCs/>
          <w:sz w:val="20"/>
          <w:lang w:val="lt-LT"/>
        </w:rPr>
        <w:t xml:space="preserve">, </w:t>
      </w:r>
    </w:p>
    <w:p w14:paraId="47246C12" w14:textId="166FDF24" w:rsidR="004112B6" w:rsidRPr="009A79F7" w:rsidRDefault="004112B6" w:rsidP="004112B6">
      <w:pPr>
        <w:spacing w:after="0"/>
        <w:ind w:left="426" w:firstLine="0"/>
        <w:jc w:val="center"/>
        <w:rPr>
          <w:rFonts w:ascii="Trebuchet MS" w:hAnsi="Trebuchet MS" w:cs="Calibri"/>
          <w:b/>
          <w:sz w:val="20"/>
          <w:lang w:val="lt-LT"/>
        </w:rPr>
      </w:pPr>
      <w:r w:rsidRPr="009A79F7">
        <w:rPr>
          <w:rFonts w:ascii="Trebuchet MS" w:hAnsi="Trebuchet MS" w:cs="Calibri"/>
          <w:b/>
          <w:sz w:val="20"/>
          <w:lang w:val="lt-LT"/>
        </w:rPr>
        <w:t>PROJEKTAVIMO IR STATYBOS DARBŲ ETAPAI</w:t>
      </w:r>
    </w:p>
    <w:p w14:paraId="5B52D7F6" w14:textId="77777777" w:rsidR="004112B6" w:rsidRPr="009A79F7" w:rsidRDefault="004112B6" w:rsidP="004112B6">
      <w:pPr>
        <w:spacing w:after="0"/>
        <w:ind w:left="0" w:firstLine="0"/>
        <w:jc w:val="both"/>
        <w:rPr>
          <w:rFonts w:ascii="Trebuchet MS" w:hAnsi="Trebuchet MS" w:cs="Calibri"/>
          <w:sz w:val="20"/>
          <w:lang w:val="lt-LT"/>
        </w:rPr>
      </w:pPr>
    </w:p>
    <w:p w14:paraId="1433E803" w14:textId="77777777" w:rsidR="004112B6" w:rsidRPr="009A79F7" w:rsidRDefault="004112B6" w:rsidP="004112B6">
      <w:pPr>
        <w:spacing w:after="0"/>
        <w:ind w:left="0" w:firstLine="0"/>
        <w:jc w:val="both"/>
        <w:rPr>
          <w:rFonts w:ascii="Trebuchet MS" w:hAnsi="Trebuchet MS" w:cs="Calibri"/>
          <w:sz w:val="20"/>
          <w:lang w:val="lt-LT"/>
        </w:rPr>
      </w:pPr>
    </w:p>
    <w:tbl>
      <w:tblPr>
        <w:tblStyle w:val="TableGrid"/>
        <w:tblW w:w="12387" w:type="dxa"/>
        <w:tblInd w:w="366" w:type="dxa"/>
        <w:tblLayout w:type="fixed"/>
        <w:tblLook w:val="04A0" w:firstRow="1" w:lastRow="0" w:firstColumn="1" w:lastColumn="0" w:noHBand="0" w:noVBand="1"/>
      </w:tblPr>
      <w:tblGrid>
        <w:gridCol w:w="1614"/>
        <w:gridCol w:w="5386"/>
        <w:gridCol w:w="2410"/>
        <w:gridCol w:w="2977"/>
      </w:tblGrid>
      <w:tr w:rsidR="00E33968" w:rsidRPr="009A79F7" w14:paraId="1842FE5D" w14:textId="77777777" w:rsidTr="00241BEC">
        <w:tc>
          <w:tcPr>
            <w:tcW w:w="1614" w:type="dxa"/>
            <w:shd w:val="clear" w:color="auto" w:fill="D9D9D9" w:themeFill="background1" w:themeFillShade="D9"/>
          </w:tcPr>
          <w:p w14:paraId="2658874B" w14:textId="77777777" w:rsidR="00E33968" w:rsidRPr="009A79F7" w:rsidRDefault="00E33968" w:rsidP="00C01F2E">
            <w:pPr>
              <w:pStyle w:val="ListParagraph"/>
              <w:numPr>
                <w:ilvl w:val="0"/>
                <w:numId w:val="0"/>
              </w:numPr>
              <w:rPr>
                <w:rFonts w:ascii="Trebuchet MS" w:hAnsi="Trebuchet MS" w:cs="Calibri"/>
                <w:b/>
                <w:szCs w:val="20"/>
                <w:lang w:val="lt-LT"/>
              </w:rPr>
            </w:pPr>
            <w:r w:rsidRPr="009A79F7">
              <w:rPr>
                <w:rFonts w:ascii="Trebuchet MS" w:hAnsi="Trebuchet MS" w:cs="Calibri"/>
                <w:b/>
                <w:szCs w:val="20"/>
                <w:lang w:val="lt-LT"/>
              </w:rPr>
              <w:t>Etapas</w:t>
            </w:r>
          </w:p>
        </w:tc>
        <w:tc>
          <w:tcPr>
            <w:tcW w:w="5386" w:type="dxa"/>
            <w:shd w:val="clear" w:color="auto" w:fill="D9D9D9" w:themeFill="background1" w:themeFillShade="D9"/>
          </w:tcPr>
          <w:p w14:paraId="34D7E9A4" w14:textId="0BC4EB3D" w:rsidR="00E33968" w:rsidRPr="00E33968" w:rsidRDefault="00E33968" w:rsidP="00C01F2E">
            <w:pPr>
              <w:pStyle w:val="ListParagraph"/>
              <w:numPr>
                <w:ilvl w:val="0"/>
                <w:numId w:val="0"/>
              </w:numPr>
              <w:rPr>
                <w:rFonts w:ascii="Trebuchet MS" w:hAnsi="Trebuchet MS" w:cs="Calibri"/>
                <w:b/>
                <w:szCs w:val="20"/>
                <w:lang w:val="lt-LT"/>
              </w:rPr>
            </w:pPr>
            <w:r w:rsidRPr="009A79F7">
              <w:rPr>
                <w:rFonts w:ascii="Trebuchet MS" w:hAnsi="Trebuchet MS" w:cs="Calibri"/>
                <w:b/>
                <w:szCs w:val="20"/>
                <w:lang w:val="lt-LT"/>
              </w:rPr>
              <w:t>Perduodami darbai</w:t>
            </w:r>
          </w:p>
        </w:tc>
        <w:tc>
          <w:tcPr>
            <w:tcW w:w="2410" w:type="dxa"/>
            <w:shd w:val="clear" w:color="auto" w:fill="D9D9D9" w:themeFill="background1" w:themeFillShade="D9"/>
          </w:tcPr>
          <w:p w14:paraId="5A2B0F58" w14:textId="77777777" w:rsidR="00E33968" w:rsidRPr="009A79F7" w:rsidRDefault="00E33968" w:rsidP="00C01F2E">
            <w:pPr>
              <w:pStyle w:val="ListParagraph"/>
              <w:numPr>
                <w:ilvl w:val="0"/>
                <w:numId w:val="0"/>
              </w:numPr>
              <w:rPr>
                <w:rFonts w:ascii="Trebuchet MS" w:hAnsi="Trebuchet MS" w:cs="Calibri"/>
                <w:b/>
                <w:szCs w:val="20"/>
                <w:lang w:val="lt-LT"/>
              </w:rPr>
            </w:pPr>
            <w:r w:rsidRPr="009A79F7">
              <w:rPr>
                <w:rFonts w:ascii="Trebuchet MS" w:hAnsi="Trebuchet MS" w:cs="Calibri"/>
                <w:b/>
                <w:szCs w:val="20"/>
                <w:lang w:val="lt-LT"/>
              </w:rPr>
              <w:t>Perdavimo terminas</w:t>
            </w:r>
          </w:p>
          <w:p w14:paraId="40F889D8" w14:textId="1DE3A5B2" w:rsidR="00E33968" w:rsidRPr="009A79F7" w:rsidRDefault="00E33968" w:rsidP="00C01F2E">
            <w:pPr>
              <w:pStyle w:val="ListParagraph"/>
              <w:numPr>
                <w:ilvl w:val="0"/>
                <w:numId w:val="0"/>
              </w:numPr>
              <w:rPr>
                <w:rFonts w:ascii="Trebuchet MS" w:hAnsi="Trebuchet MS" w:cs="Calibri"/>
                <w:i/>
                <w:szCs w:val="20"/>
                <w:lang w:val="lt-LT"/>
              </w:rPr>
            </w:pPr>
            <w:r w:rsidRPr="009A79F7">
              <w:rPr>
                <w:rFonts w:ascii="Trebuchet MS" w:hAnsi="Trebuchet MS" w:cs="Calibri"/>
                <w:i/>
                <w:szCs w:val="20"/>
                <w:lang w:val="lt-LT"/>
              </w:rPr>
              <w:t>(</w:t>
            </w:r>
            <w:r w:rsidR="00ED21BF">
              <w:rPr>
                <w:rFonts w:ascii="Trebuchet MS" w:hAnsi="Trebuchet MS" w:cs="Calibri"/>
                <w:i/>
                <w:szCs w:val="20"/>
                <w:lang w:val="lt-LT"/>
              </w:rPr>
              <w:t>mėnesiai</w:t>
            </w:r>
            <w:r w:rsidRPr="009A79F7">
              <w:rPr>
                <w:rFonts w:ascii="Trebuchet MS" w:hAnsi="Trebuchet MS" w:cs="Calibri"/>
                <w:i/>
                <w:szCs w:val="20"/>
                <w:lang w:val="lt-LT"/>
              </w:rPr>
              <w:t xml:space="preserve"> nuo Sutarties sudarymo dienos)</w:t>
            </w:r>
          </w:p>
        </w:tc>
        <w:tc>
          <w:tcPr>
            <w:tcW w:w="2977" w:type="dxa"/>
            <w:shd w:val="clear" w:color="auto" w:fill="D9D9D9" w:themeFill="background1" w:themeFillShade="D9"/>
          </w:tcPr>
          <w:p w14:paraId="19CD0C5F" w14:textId="77777777" w:rsidR="00E33968" w:rsidRPr="009A79F7" w:rsidRDefault="00E33968" w:rsidP="00C01F2E">
            <w:pPr>
              <w:pStyle w:val="ListParagraph"/>
              <w:numPr>
                <w:ilvl w:val="0"/>
                <w:numId w:val="0"/>
              </w:numPr>
              <w:rPr>
                <w:rFonts w:ascii="Trebuchet MS" w:hAnsi="Trebuchet MS" w:cs="Calibri"/>
                <w:b/>
                <w:szCs w:val="20"/>
                <w:lang w:val="lt-LT"/>
              </w:rPr>
            </w:pPr>
            <w:r w:rsidRPr="009A79F7">
              <w:rPr>
                <w:rFonts w:ascii="Trebuchet MS" w:hAnsi="Trebuchet MS" w:cs="Calibri"/>
                <w:b/>
                <w:szCs w:val="20"/>
                <w:lang w:val="lt-LT"/>
              </w:rPr>
              <w:t>Delspinigių dydis</w:t>
            </w:r>
          </w:p>
          <w:p w14:paraId="6A605760" w14:textId="1CCA4085" w:rsidR="00E33968" w:rsidRPr="009A79F7" w:rsidRDefault="00E33968" w:rsidP="00C01F2E">
            <w:pPr>
              <w:pStyle w:val="ListParagraph"/>
              <w:numPr>
                <w:ilvl w:val="0"/>
                <w:numId w:val="0"/>
              </w:numPr>
              <w:rPr>
                <w:rFonts w:ascii="Trebuchet MS" w:hAnsi="Trebuchet MS" w:cs="Calibri"/>
                <w:i/>
                <w:szCs w:val="20"/>
                <w:lang w:val="lt-LT"/>
              </w:rPr>
            </w:pPr>
            <w:r>
              <w:rPr>
                <w:rFonts w:ascii="Trebuchet MS" w:hAnsi="Trebuchet MS" w:cs="Calibri"/>
                <w:i/>
                <w:szCs w:val="20"/>
                <w:lang w:val="lt-LT"/>
              </w:rPr>
              <w:t>(</w:t>
            </w:r>
            <w:r w:rsidRPr="009A79F7">
              <w:rPr>
                <w:rFonts w:ascii="Trebuchet MS" w:hAnsi="Trebuchet MS" w:cs="Calibri"/>
                <w:i/>
                <w:szCs w:val="20"/>
                <w:lang w:val="lt-LT"/>
              </w:rPr>
              <w:t>procentinė dalis nuo pradinės Sutarties kainos be PVM už kiekvieną pradelstą dieną)</w:t>
            </w:r>
          </w:p>
        </w:tc>
      </w:tr>
      <w:tr w:rsidR="00E33968" w:rsidRPr="009A79F7" w14:paraId="1BAB593D" w14:textId="77777777" w:rsidTr="00241BEC">
        <w:tc>
          <w:tcPr>
            <w:tcW w:w="1614" w:type="dxa"/>
          </w:tcPr>
          <w:p w14:paraId="5D250356" w14:textId="77777777" w:rsidR="00E33968" w:rsidRPr="009A79F7" w:rsidRDefault="00E33968" w:rsidP="00F3184B">
            <w:pPr>
              <w:pStyle w:val="ListParagraph"/>
              <w:numPr>
                <w:ilvl w:val="0"/>
                <w:numId w:val="0"/>
              </w:numPr>
              <w:spacing w:before="240" w:after="240"/>
              <w:rPr>
                <w:rFonts w:ascii="Trebuchet MS" w:hAnsi="Trebuchet MS" w:cs="Calibri"/>
                <w:szCs w:val="20"/>
                <w:lang w:val="lt-LT"/>
              </w:rPr>
            </w:pPr>
            <w:r w:rsidRPr="009A79F7">
              <w:rPr>
                <w:rFonts w:ascii="Trebuchet MS" w:hAnsi="Trebuchet MS" w:cs="Calibri"/>
                <w:szCs w:val="20"/>
                <w:lang w:val="lt-LT"/>
              </w:rPr>
              <w:t>I etapas</w:t>
            </w:r>
          </w:p>
        </w:tc>
        <w:tc>
          <w:tcPr>
            <w:tcW w:w="5386" w:type="dxa"/>
          </w:tcPr>
          <w:p w14:paraId="6FFDD401" w14:textId="1739AE26" w:rsidR="00E33968" w:rsidRPr="00B75978" w:rsidRDefault="00E33968" w:rsidP="00F3184B">
            <w:pPr>
              <w:pStyle w:val="ListParagraph"/>
              <w:numPr>
                <w:ilvl w:val="0"/>
                <w:numId w:val="0"/>
              </w:numPr>
              <w:spacing w:before="240" w:after="240"/>
              <w:rPr>
                <w:rFonts w:ascii="Trebuchet MS" w:hAnsi="Trebuchet MS" w:cs="Calibri"/>
                <w:szCs w:val="20"/>
                <w:lang w:val="lt-LT"/>
              </w:rPr>
            </w:pPr>
            <w:r w:rsidRPr="00B75978">
              <w:rPr>
                <w:rFonts w:ascii="Trebuchet MS" w:hAnsi="Trebuchet MS" w:cs="Calibri"/>
                <w:szCs w:val="20"/>
                <w:lang w:val="lt-LT"/>
              </w:rPr>
              <w:t>Gautas</w:t>
            </w:r>
            <w:r w:rsidR="002A788B" w:rsidRPr="00B75978">
              <w:rPr>
                <w:rFonts w:ascii="Trebuchet MS" w:hAnsi="Trebuchet MS" w:cs="Calibri"/>
                <w:szCs w:val="20"/>
                <w:lang w:val="lt-LT"/>
              </w:rPr>
              <w:t xml:space="preserve"> (-i)</w:t>
            </w:r>
            <w:r w:rsidRPr="00B75978">
              <w:rPr>
                <w:rFonts w:ascii="Trebuchet MS" w:hAnsi="Trebuchet MS" w:cs="Calibri"/>
                <w:szCs w:val="20"/>
                <w:lang w:val="lt-LT"/>
              </w:rPr>
              <w:t xml:space="preserve"> statybą leidžiantis (-ys) dokumentas (-ai)</w:t>
            </w:r>
          </w:p>
        </w:tc>
        <w:tc>
          <w:tcPr>
            <w:tcW w:w="2410" w:type="dxa"/>
          </w:tcPr>
          <w:p w14:paraId="77BB1B6D" w14:textId="0B7392C6" w:rsidR="00E33968" w:rsidRPr="00B75978" w:rsidRDefault="00E33968" w:rsidP="00F3184B">
            <w:pPr>
              <w:pStyle w:val="ListParagraph"/>
              <w:numPr>
                <w:ilvl w:val="0"/>
                <w:numId w:val="0"/>
              </w:numPr>
              <w:spacing w:before="240" w:after="240"/>
              <w:rPr>
                <w:rFonts w:ascii="Trebuchet MS" w:hAnsi="Trebuchet MS" w:cs="Calibri"/>
                <w:szCs w:val="20"/>
                <w:lang w:val="lt-LT"/>
              </w:rPr>
            </w:pPr>
            <w:r w:rsidRPr="00B75978">
              <w:rPr>
                <w:rFonts w:ascii="Trebuchet MS" w:hAnsi="Trebuchet MS" w:cs="Calibri"/>
                <w:szCs w:val="20"/>
                <w:lang w:val="lt-LT"/>
              </w:rPr>
              <w:t xml:space="preserve">Per </w:t>
            </w:r>
            <w:r w:rsidR="00F02842" w:rsidRPr="00B75978">
              <w:rPr>
                <w:rFonts w:ascii="Trebuchet MS" w:hAnsi="Trebuchet MS" w:cs="Calibri"/>
                <w:szCs w:val="20"/>
                <w:lang w:val="lt-LT"/>
              </w:rPr>
              <w:t>9</w:t>
            </w:r>
            <w:r w:rsidRPr="00B75978">
              <w:rPr>
                <w:rFonts w:ascii="Trebuchet MS" w:hAnsi="Trebuchet MS" w:cs="Calibri"/>
                <w:szCs w:val="20"/>
                <w:lang w:val="lt-LT"/>
              </w:rPr>
              <w:t xml:space="preserve"> mėn.</w:t>
            </w:r>
          </w:p>
        </w:tc>
        <w:tc>
          <w:tcPr>
            <w:tcW w:w="2977" w:type="dxa"/>
          </w:tcPr>
          <w:p w14:paraId="6018288B" w14:textId="22190078" w:rsidR="00E33968" w:rsidRPr="00ED3A7C" w:rsidRDefault="00E33968" w:rsidP="00F3184B">
            <w:pPr>
              <w:pStyle w:val="ListParagraph"/>
              <w:numPr>
                <w:ilvl w:val="0"/>
                <w:numId w:val="0"/>
              </w:numPr>
              <w:spacing w:before="240" w:after="240"/>
              <w:rPr>
                <w:rFonts w:ascii="Trebuchet MS" w:hAnsi="Trebuchet MS" w:cs="Calibri"/>
                <w:szCs w:val="20"/>
                <w:lang w:val="lt-LT"/>
              </w:rPr>
            </w:pPr>
            <w:r w:rsidRPr="00ED3A7C">
              <w:rPr>
                <w:rFonts w:ascii="Trebuchet MS" w:hAnsi="Trebuchet MS" w:cs="Calibri"/>
                <w:szCs w:val="20"/>
                <w:lang w:val="lt-LT"/>
              </w:rPr>
              <w:t>0,0</w:t>
            </w:r>
            <w:r w:rsidR="003079F3" w:rsidRPr="00ED3A7C">
              <w:rPr>
                <w:rFonts w:ascii="Trebuchet MS" w:hAnsi="Trebuchet MS" w:cs="Calibri"/>
                <w:szCs w:val="20"/>
                <w:lang w:val="lt-LT"/>
              </w:rPr>
              <w:t>2</w:t>
            </w:r>
            <w:r w:rsidRPr="00ED3A7C">
              <w:rPr>
                <w:rFonts w:ascii="Trebuchet MS" w:hAnsi="Trebuchet MS" w:cs="Calibri"/>
                <w:szCs w:val="20"/>
                <w:lang w:val="lt-LT"/>
              </w:rPr>
              <w:t xml:space="preserve"> %</w:t>
            </w:r>
          </w:p>
        </w:tc>
      </w:tr>
      <w:tr w:rsidR="00E33968" w:rsidRPr="009A79F7" w14:paraId="67C0703D" w14:textId="77777777" w:rsidTr="00241BEC">
        <w:tc>
          <w:tcPr>
            <w:tcW w:w="1614" w:type="dxa"/>
          </w:tcPr>
          <w:p w14:paraId="178B2FA3" w14:textId="77777777" w:rsidR="00E33968" w:rsidRPr="009A79F7" w:rsidRDefault="00E33968" w:rsidP="00F3184B">
            <w:pPr>
              <w:pStyle w:val="ListParagraph"/>
              <w:numPr>
                <w:ilvl w:val="0"/>
                <w:numId w:val="0"/>
              </w:numPr>
              <w:spacing w:before="240" w:after="240"/>
              <w:rPr>
                <w:rFonts w:ascii="Trebuchet MS" w:hAnsi="Trebuchet MS" w:cs="Calibri"/>
                <w:szCs w:val="20"/>
                <w:lang w:val="lt-LT"/>
              </w:rPr>
            </w:pPr>
            <w:r w:rsidRPr="009A79F7">
              <w:rPr>
                <w:rFonts w:ascii="Trebuchet MS" w:hAnsi="Trebuchet MS" w:cs="Calibri"/>
                <w:szCs w:val="20"/>
                <w:lang w:val="lt-LT"/>
              </w:rPr>
              <w:t>II etapas</w:t>
            </w:r>
          </w:p>
        </w:tc>
        <w:tc>
          <w:tcPr>
            <w:tcW w:w="5386" w:type="dxa"/>
          </w:tcPr>
          <w:p w14:paraId="51AF35B7" w14:textId="54AAA7E1" w:rsidR="00E33968" w:rsidRPr="00B75978" w:rsidRDefault="00A544A5" w:rsidP="00F3184B">
            <w:pPr>
              <w:pStyle w:val="ListParagraph"/>
              <w:numPr>
                <w:ilvl w:val="0"/>
                <w:numId w:val="0"/>
              </w:numPr>
              <w:spacing w:before="240" w:after="240"/>
              <w:rPr>
                <w:rFonts w:ascii="Trebuchet MS" w:hAnsi="Trebuchet MS" w:cs="Calibri"/>
                <w:szCs w:val="20"/>
                <w:lang w:val="lt-LT"/>
              </w:rPr>
            </w:pPr>
            <w:r w:rsidRPr="00B75978">
              <w:rPr>
                <w:rFonts w:ascii="Trebuchet MS" w:hAnsi="Trebuchet MS" w:cs="Calibri"/>
                <w:szCs w:val="20"/>
                <w:lang w:val="lt-LT"/>
              </w:rPr>
              <w:t>Rangos darbų I etapas (įjungtas T-1 arba T-2, atsižvelgus į suderintus sprendinius; pasirašytas I etapo techninio įvertinimo komisijos aktas ir pašalinti trūkumai „Iki įjungimo“)</w:t>
            </w:r>
          </w:p>
        </w:tc>
        <w:tc>
          <w:tcPr>
            <w:tcW w:w="2410" w:type="dxa"/>
          </w:tcPr>
          <w:p w14:paraId="49AC7B7B" w14:textId="5BA56EE2" w:rsidR="00E33968" w:rsidRPr="00B75978" w:rsidRDefault="00E33968" w:rsidP="00F3184B">
            <w:pPr>
              <w:pStyle w:val="ListParagraph"/>
              <w:numPr>
                <w:ilvl w:val="0"/>
                <w:numId w:val="0"/>
              </w:numPr>
              <w:spacing w:before="240" w:after="240"/>
              <w:rPr>
                <w:rFonts w:ascii="Trebuchet MS" w:hAnsi="Trebuchet MS" w:cs="Calibri"/>
                <w:szCs w:val="20"/>
                <w:lang w:val="lt-LT"/>
              </w:rPr>
            </w:pPr>
            <w:r w:rsidRPr="00B75978">
              <w:rPr>
                <w:rFonts w:ascii="Trebuchet MS" w:hAnsi="Trebuchet MS" w:cs="Calibri"/>
                <w:szCs w:val="20"/>
                <w:lang w:val="lt-LT"/>
              </w:rPr>
              <w:t xml:space="preserve">Per </w:t>
            </w:r>
            <w:r w:rsidR="00422E20">
              <w:rPr>
                <w:rFonts w:ascii="Trebuchet MS" w:hAnsi="Trebuchet MS" w:cs="Calibri"/>
                <w:szCs w:val="20"/>
                <w:lang w:val="lt-LT"/>
              </w:rPr>
              <w:t>24</w:t>
            </w:r>
            <w:r w:rsidRPr="00B75978">
              <w:rPr>
                <w:rFonts w:ascii="Trebuchet MS" w:hAnsi="Trebuchet MS" w:cs="Calibri"/>
                <w:szCs w:val="20"/>
                <w:lang w:val="lt-LT"/>
              </w:rPr>
              <w:t xml:space="preserve"> mėn.</w:t>
            </w:r>
          </w:p>
        </w:tc>
        <w:tc>
          <w:tcPr>
            <w:tcW w:w="2977" w:type="dxa"/>
          </w:tcPr>
          <w:p w14:paraId="7909FAE4" w14:textId="40FD929D" w:rsidR="00E33968" w:rsidRPr="00ED3A7C" w:rsidRDefault="00E33968" w:rsidP="00F3184B">
            <w:pPr>
              <w:pStyle w:val="ListParagraph"/>
              <w:numPr>
                <w:ilvl w:val="0"/>
                <w:numId w:val="0"/>
              </w:numPr>
              <w:spacing w:before="240" w:after="240"/>
              <w:rPr>
                <w:rFonts w:ascii="Trebuchet MS" w:hAnsi="Trebuchet MS" w:cs="Calibri"/>
                <w:szCs w:val="20"/>
                <w:lang w:val="lt-LT"/>
              </w:rPr>
            </w:pPr>
            <w:r w:rsidRPr="00ED3A7C">
              <w:rPr>
                <w:rFonts w:ascii="Trebuchet MS" w:hAnsi="Trebuchet MS" w:cs="Calibri"/>
                <w:szCs w:val="20"/>
                <w:lang w:val="lt-LT"/>
              </w:rPr>
              <w:t>0,</w:t>
            </w:r>
            <w:r w:rsidR="00C00F4C" w:rsidRPr="00ED3A7C">
              <w:rPr>
                <w:rFonts w:ascii="Trebuchet MS" w:hAnsi="Trebuchet MS" w:cs="Calibri"/>
                <w:szCs w:val="20"/>
                <w:lang w:val="lt-LT"/>
              </w:rPr>
              <w:t>0</w:t>
            </w:r>
            <w:r w:rsidR="003079F3" w:rsidRPr="00ED3A7C">
              <w:rPr>
                <w:rFonts w:ascii="Trebuchet MS" w:hAnsi="Trebuchet MS" w:cs="Calibri"/>
                <w:szCs w:val="20"/>
                <w:lang w:val="lt-LT"/>
              </w:rPr>
              <w:t>2</w:t>
            </w:r>
            <w:r w:rsidRPr="00ED3A7C">
              <w:rPr>
                <w:rFonts w:ascii="Trebuchet MS" w:hAnsi="Trebuchet MS" w:cs="Calibri"/>
                <w:szCs w:val="20"/>
                <w:lang w:val="lt-LT"/>
              </w:rPr>
              <w:t xml:space="preserve"> %</w:t>
            </w:r>
          </w:p>
        </w:tc>
      </w:tr>
      <w:tr w:rsidR="007D0D70" w:rsidRPr="009A79F7" w14:paraId="4A3C30A9" w14:textId="77777777" w:rsidTr="00241BEC">
        <w:tc>
          <w:tcPr>
            <w:tcW w:w="1614" w:type="dxa"/>
          </w:tcPr>
          <w:p w14:paraId="5B98D201" w14:textId="59AC438A" w:rsidR="007D0D70" w:rsidRPr="009A79F7" w:rsidRDefault="007D0D70" w:rsidP="007D0D70">
            <w:pPr>
              <w:pStyle w:val="ListParagraph"/>
              <w:numPr>
                <w:ilvl w:val="0"/>
                <w:numId w:val="0"/>
              </w:numPr>
              <w:spacing w:before="240" w:after="240"/>
              <w:rPr>
                <w:rFonts w:ascii="Trebuchet MS" w:hAnsi="Trebuchet MS" w:cs="Calibri"/>
                <w:szCs w:val="20"/>
                <w:lang w:val="lt-LT"/>
              </w:rPr>
            </w:pPr>
            <w:r>
              <w:rPr>
                <w:rFonts w:ascii="Trebuchet MS" w:hAnsi="Trebuchet MS" w:cs="Calibri"/>
                <w:szCs w:val="20"/>
                <w:lang w:val="lt-LT"/>
              </w:rPr>
              <w:t>III etapas</w:t>
            </w:r>
          </w:p>
        </w:tc>
        <w:tc>
          <w:tcPr>
            <w:tcW w:w="5386" w:type="dxa"/>
          </w:tcPr>
          <w:p w14:paraId="10BD50E0" w14:textId="5A818873" w:rsidR="007D0D70" w:rsidRPr="00B75978" w:rsidRDefault="007D0D70" w:rsidP="007D0D70">
            <w:pPr>
              <w:pStyle w:val="ListParagraph"/>
              <w:numPr>
                <w:ilvl w:val="0"/>
                <w:numId w:val="0"/>
              </w:numPr>
              <w:spacing w:before="240" w:after="240"/>
              <w:rPr>
                <w:rFonts w:ascii="Trebuchet MS" w:hAnsi="Trebuchet MS" w:cs="Calibri"/>
                <w:szCs w:val="20"/>
                <w:lang w:val="lt-LT"/>
              </w:rPr>
            </w:pPr>
            <w:r w:rsidRPr="00B75978">
              <w:rPr>
                <w:rFonts w:ascii="Trebuchet MS" w:hAnsi="Trebuchet MS" w:cs="Calibri"/>
                <w:szCs w:val="20"/>
                <w:lang w:val="lt-LT"/>
              </w:rPr>
              <w:t xml:space="preserve">Rangos darbų II etapas (visa apimtimi rekonstruota ir įjungta 110/10 kV </w:t>
            </w:r>
            <w:r w:rsidR="009342F6">
              <w:rPr>
                <w:rFonts w:ascii="Trebuchet MS" w:hAnsi="Trebuchet MS" w:cs="Calibri"/>
                <w:szCs w:val="20"/>
                <w:lang w:val="lt-LT"/>
              </w:rPr>
              <w:t>Vilijampolės</w:t>
            </w:r>
            <w:r w:rsidRPr="00B75978">
              <w:rPr>
                <w:rFonts w:ascii="Trebuchet MS" w:hAnsi="Trebuchet MS" w:cs="Calibri"/>
                <w:szCs w:val="20"/>
                <w:lang w:val="lt-LT"/>
              </w:rPr>
              <w:t xml:space="preserve"> TP 110 kV skirstykla; pasirašytas II etapo techninio įvertinimo komisijos aktas ir pašalinti trūkumai „Iki įjungimo“)</w:t>
            </w:r>
          </w:p>
        </w:tc>
        <w:tc>
          <w:tcPr>
            <w:tcW w:w="2410" w:type="dxa"/>
          </w:tcPr>
          <w:p w14:paraId="49D4530D" w14:textId="59BA4862" w:rsidR="007D0D70" w:rsidRPr="00B75978" w:rsidRDefault="007D0D70" w:rsidP="007D0D70">
            <w:pPr>
              <w:pStyle w:val="ListParagraph"/>
              <w:numPr>
                <w:ilvl w:val="0"/>
                <w:numId w:val="0"/>
              </w:numPr>
              <w:spacing w:before="240" w:after="240"/>
              <w:rPr>
                <w:rFonts w:ascii="Trebuchet MS" w:hAnsi="Trebuchet MS" w:cs="Calibri"/>
                <w:szCs w:val="20"/>
                <w:lang w:val="lt-LT"/>
              </w:rPr>
            </w:pPr>
            <w:r w:rsidRPr="00B75978">
              <w:rPr>
                <w:rFonts w:ascii="Trebuchet MS" w:hAnsi="Trebuchet MS" w:cs="Calibri"/>
                <w:szCs w:val="20"/>
                <w:lang w:val="lt-LT"/>
              </w:rPr>
              <w:t xml:space="preserve">Per </w:t>
            </w:r>
            <w:r w:rsidR="00422E20">
              <w:rPr>
                <w:rFonts w:ascii="Trebuchet MS" w:hAnsi="Trebuchet MS" w:cs="Calibri"/>
                <w:szCs w:val="20"/>
                <w:lang w:val="lt-LT"/>
              </w:rPr>
              <w:t>33</w:t>
            </w:r>
            <w:r w:rsidRPr="00B75978">
              <w:rPr>
                <w:rFonts w:ascii="Trebuchet MS" w:hAnsi="Trebuchet MS" w:cs="Calibri"/>
                <w:szCs w:val="20"/>
                <w:lang w:val="lt-LT"/>
              </w:rPr>
              <w:t xml:space="preserve"> mėn.</w:t>
            </w:r>
          </w:p>
        </w:tc>
        <w:tc>
          <w:tcPr>
            <w:tcW w:w="2977" w:type="dxa"/>
          </w:tcPr>
          <w:p w14:paraId="718303F8" w14:textId="3FF6E539" w:rsidR="007D0D70" w:rsidRPr="00ED3A7C" w:rsidRDefault="007D0D70" w:rsidP="007D0D70">
            <w:pPr>
              <w:pStyle w:val="ListParagraph"/>
              <w:numPr>
                <w:ilvl w:val="0"/>
                <w:numId w:val="0"/>
              </w:numPr>
              <w:spacing w:before="240" w:after="240"/>
              <w:rPr>
                <w:rFonts w:ascii="Trebuchet MS" w:hAnsi="Trebuchet MS" w:cs="Calibri"/>
                <w:szCs w:val="20"/>
                <w:lang w:val="lt-LT"/>
              </w:rPr>
            </w:pPr>
            <w:r w:rsidRPr="00ED3A7C">
              <w:rPr>
                <w:rFonts w:ascii="Trebuchet MS" w:hAnsi="Trebuchet MS" w:cs="Calibri"/>
                <w:szCs w:val="20"/>
                <w:lang w:val="lt-LT"/>
              </w:rPr>
              <w:t>0,02 %</w:t>
            </w:r>
          </w:p>
        </w:tc>
      </w:tr>
      <w:tr w:rsidR="007D0D70" w:rsidRPr="009A79F7" w14:paraId="54236F2A" w14:textId="77777777" w:rsidTr="00241BEC">
        <w:tc>
          <w:tcPr>
            <w:tcW w:w="1614" w:type="dxa"/>
          </w:tcPr>
          <w:p w14:paraId="68E85F6B" w14:textId="365497B4" w:rsidR="007D0D70" w:rsidRPr="009A79F7" w:rsidRDefault="007D0D70" w:rsidP="007D0D70">
            <w:pPr>
              <w:pStyle w:val="ListParagraph"/>
              <w:numPr>
                <w:ilvl w:val="0"/>
                <w:numId w:val="0"/>
              </w:numPr>
              <w:spacing w:before="240" w:after="240"/>
              <w:rPr>
                <w:rFonts w:ascii="Trebuchet MS" w:hAnsi="Trebuchet MS" w:cs="Calibri"/>
                <w:szCs w:val="20"/>
                <w:lang w:val="lt-LT"/>
              </w:rPr>
            </w:pPr>
            <w:r w:rsidRPr="009A79F7">
              <w:rPr>
                <w:rFonts w:ascii="Trebuchet MS" w:hAnsi="Trebuchet MS" w:cs="Calibri"/>
                <w:szCs w:val="20"/>
                <w:lang w:val="lt-LT"/>
              </w:rPr>
              <w:t>I</w:t>
            </w:r>
            <w:r>
              <w:rPr>
                <w:rFonts w:ascii="Trebuchet MS" w:hAnsi="Trebuchet MS" w:cs="Calibri"/>
                <w:szCs w:val="20"/>
                <w:lang w:val="lt-LT"/>
              </w:rPr>
              <w:t>II</w:t>
            </w:r>
            <w:r w:rsidRPr="009A79F7">
              <w:rPr>
                <w:rFonts w:ascii="Trebuchet MS" w:hAnsi="Trebuchet MS" w:cs="Calibri"/>
                <w:szCs w:val="20"/>
                <w:lang w:val="lt-LT"/>
              </w:rPr>
              <w:t xml:space="preserve"> etapas</w:t>
            </w:r>
          </w:p>
        </w:tc>
        <w:tc>
          <w:tcPr>
            <w:tcW w:w="5386" w:type="dxa"/>
          </w:tcPr>
          <w:p w14:paraId="35A18DE0" w14:textId="67587799" w:rsidR="007D0D70" w:rsidRPr="00B75978" w:rsidRDefault="007D0D70" w:rsidP="007D0D70">
            <w:pPr>
              <w:pStyle w:val="ListParagraph"/>
              <w:numPr>
                <w:ilvl w:val="0"/>
                <w:numId w:val="0"/>
              </w:numPr>
              <w:spacing w:before="240" w:after="240"/>
              <w:rPr>
                <w:rFonts w:ascii="Trebuchet MS" w:hAnsi="Trebuchet MS" w:cs="Calibri"/>
                <w:szCs w:val="20"/>
                <w:lang w:val="lt-LT"/>
              </w:rPr>
            </w:pPr>
            <w:r w:rsidRPr="00B75978">
              <w:rPr>
                <w:rFonts w:ascii="Trebuchet MS" w:hAnsi="Trebuchet MS" w:cs="Calibri"/>
                <w:szCs w:val="20"/>
                <w:lang w:val="lt-LT"/>
              </w:rPr>
              <w:t>Gautas (-i) pasirašytas (-i) Statybos užbaigimo aktas (-ai)</w:t>
            </w:r>
          </w:p>
        </w:tc>
        <w:tc>
          <w:tcPr>
            <w:tcW w:w="2410" w:type="dxa"/>
          </w:tcPr>
          <w:p w14:paraId="11CC8EF0" w14:textId="3DA89618" w:rsidR="007D0D70" w:rsidRPr="00B75978" w:rsidRDefault="007D0D70" w:rsidP="007D0D70">
            <w:pPr>
              <w:pStyle w:val="ListParagraph"/>
              <w:numPr>
                <w:ilvl w:val="0"/>
                <w:numId w:val="0"/>
              </w:numPr>
              <w:spacing w:before="240" w:after="240"/>
              <w:rPr>
                <w:rFonts w:ascii="Trebuchet MS" w:hAnsi="Trebuchet MS" w:cs="Calibri"/>
                <w:szCs w:val="20"/>
                <w:lang w:val="lt-LT"/>
              </w:rPr>
            </w:pPr>
            <w:r w:rsidRPr="00B75978">
              <w:rPr>
                <w:rFonts w:ascii="Trebuchet MS" w:hAnsi="Trebuchet MS" w:cs="Calibri"/>
                <w:szCs w:val="20"/>
                <w:lang w:val="lt-LT"/>
              </w:rPr>
              <w:t xml:space="preserve">Per </w:t>
            </w:r>
            <w:r w:rsidR="00773529">
              <w:rPr>
                <w:rFonts w:ascii="Trebuchet MS" w:hAnsi="Trebuchet MS" w:cs="Calibri"/>
                <w:szCs w:val="20"/>
                <w:lang w:val="lt-LT"/>
              </w:rPr>
              <w:t>3</w:t>
            </w:r>
            <w:r w:rsidR="00422E20">
              <w:rPr>
                <w:rFonts w:ascii="Trebuchet MS" w:hAnsi="Trebuchet MS" w:cs="Calibri"/>
                <w:szCs w:val="20"/>
                <w:lang w:val="lt-LT"/>
              </w:rPr>
              <w:t>4</w:t>
            </w:r>
            <w:r w:rsidRPr="00B75978">
              <w:rPr>
                <w:rFonts w:ascii="Trebuchet MS" w:hAnsi="Trebuchet MS" w:cs="Calibri"/>
                <w:szCs w:val="20"/>
                <w:lang w:val="lt-LT"/>
              </w:rPr>
              <w:t xml:space="preserve"> mėn.</w:t>
            </w:r>
          </w:p>
        </w:tc>
        <w:tc>
          <w:tcPr>
            <w:tcW w:w="2977" w:type="dxa"/>
          </w:tcPr>
          <w:p w14:paraId="6F944861" w14:textId="5B79B460" w:rsidR="007D0D70" w:rsidRPr="00ED3A7C" w:rsidRDefault="007425F0" w:rsidP="007D0D70">
            <w:pPr>
              <w:pStyle w:val="ListParagraph"/>
              <w:numPr>
                <w:ilvl w:val="0"/>
                <w:numId w:val="0"/>
              </w:numPr>
              <w:spacing w:before="240" w:after="240"/>
              <w:rPr>
                <w:rFonts w:ascii="Trebuchet MS" w:hAnsi="Trebuchet MS" w:cs="Calibri"/>
                <w:szCs w:val="20"/>
                <w:lang w:val="lt-LT"/>
              </w:rPr>
            </w:pPr>
            <w:r w:rsidRPr="00ED3A7C">
              <w:rPr>
                <w:rFonts w:ascii="Trebuchet MS" w:hAnsi="Trebuchet MS" w:cs="Calibri"/>
                <w:szCs w:val="20"/>
                <w:lang w:val="lt-LT"/>
              </w:rPr>
              <w:t>2</w:t>
            </w:r>
            <w:r w:rsidR="00C165CD" w:rsidRPr="00ED3A7C">
              <w:rPr>
                <w:rFonts w:ascii="Trebuchet MS" w:hAnsi="Trebuchet MS" w:cs="Calibri"/>
                <w:szCs w:val="20"/>
                <w:lang w:val="lt-LT"/>
              </w:rPr>
              <w:t>83</w:t>
            </w:r>
            <w:r w:rsidR="007D0D70" w:rsidRPr="00ED3A7C">
              <w:rPr>
                <w:rFonts w:ascii="Trebuchet MS" w:hAnsi="Trebuchet MS" w:cs="Calibri"/>
                <w:szCs w:val="20"/>
                <w:lang w:val="lt-LT"/>
              </w:rPr>
              <w:t xml:space="preserve"> (EUR be PVM pagal specialiųjų sąlygų </w:t>
            </w:r>
            <w:r w:rsidR="00510D1E">
              <w:rPr>
                <w:rFonts w:ascii="Trebuchet MS" w:hAnsi="Trebuchet MS" w:cs="Calibri"/>
                <w:szCs w:val="20"/>
                <w:lang w:val="lt-LT"/>
              </w:rPr>
              <w:t>26</w:t>
            </w:r>
            <w:r w:rsidR="007D0D70" w:rsidRPr="00ED3A7C">
              <w:rPr>
                <w:rFonts w:ascii="Trebuchet MS" w:hAnsi="Trebuchet MS" w:cs="Calibri"/>
                <w:szCs w:val="20"/>
                <w:lang w:val="lt-LT"/>
              </w:rPr>
              <w:t xml:space="preserve"> punkto  reikalavimą)</w:t>
            </w:r>
          </w:p>
        </w:tc>
      </w:tr>
    </w:tbl>
    <w:p w14:paraId="6E6C73AC" w14:textId="77777777" w:rsidR="004112B6" w:rsidRPr="009A79F7" w:rsidRDefault="004112B6" w:rsidP="004112B6">
      <w:pPr>
        <w:spacing w:after="0"/>
        <w:ind w:left="0" w:firstLine="0"/>
        <w:jc w:val="both"/>
        <w:rPr>
          <w:rFonts w:ascii="Trebuchet MS" w:hAnsi="Trebuchet MS" w:cs="Calibri"/>
          <w:sz w:val="20"/>
          <w:lang w:val="lt-LT"/>
        </w:rPr>
      </w:pPr>
    </w:p>
    <w:p w14:paraId="519E9062" w14:textId="77777777" w:rsidR="004112B6" w:rsidRPr="009A79F7" w:rsidRDefault="004112B6" w:rsidP="004112B6">
      <w:pPr>
        <w:spacing w:after="0"/>
        <w:ind w:left="0" w:firstLine="0"/>
        <w:jc w:val="both"/>
        <w:rPr>
          <w:rFonts w:ascii="Trebuchet MS" w:hAnsi="Trebuchet MS" w:cs="Calibri"/>
          <w:sz w:val="20"/>
          <w:lang w:val="lt-LT"/>
        </w:rPr>
      </w:pPr>
    </w:p>
    <w:p w14:paraId="4B15E607" w14:textId="77777777" w:rsidR="004112B6" w:rsidRPr="009A79F7" w:rsidRDefault="004112B6" w:rsidP="004112B6">
      <w:pPr>
        <w:spacing w:after="0"/>
        <w:ind w:left="0" w:firstLine="0"/>
        <w:jc w:val="center"/>
        <w:rPr>
          <w:rFonts w:ascii="Trebuchet MS" w:hAnsi="Trebuchet MS" w:cs="Calibri"/>
          <w:sz w:val="20"/>
          <w:lang w:val="lt-LT"/>
        </w:rPr>
      </w:pPr>
      <w:r w:rsidRPr="009A79F7">
        <w:rPr>
          <w:rFonts w:ascii="Trebuchet MS" w:hAnsi="Trebuchet MS" w:cs="Calibri"/>
          <w:sz w:val="20"/>
          <w:lang w:val="lt-LT"/>
        </w:rPr>
        <w:t>_____________________</w:t>
      </w:r>
    </w:p>
    <w:p w14:paraId="22267FFF" w14:textId="77777777" w:rsidR="004112B6" w:rsidRPr="009A79F7" w:rsidRDefault="004112B6" w:rsidP="004112B6">
      <w:pPr>
        <w:spacing w:after="0"/>
        <w:ind w:left="0" w:firstLine="0"/>
        <w:jc w:val="both"/>
        <w:rPr>
          <w:rFonts w:ascii="Trebuchet MS" w:hAnsi="Trebuchet MS" w:cs="Calibri"/>
          <w:sz w:val="20"/>
          <w:lang w:val="lt-LT"/>
        </w:rPr>
      </w:pPr>
    </w:p>
    <w:p w14:paraId="0AF42E3C" w14:textId="77777777" w:rsidR="00EF6592" w:rsidRPr="00902D66" w:rsidRDefault="00EF6592">
      <w:pPr>
        <w:rPr>
          <w:rFonts w:ascii="Trebuchet MS" w:hAnsi="Trebuchet MS"/>
          <w:sz w:val="20"/>
          <w:lang w:val="en-US"/>
        </w:rPr>
      </w:pPr>
    </w:p>
    <w:sectPr w:rsidR="00EF6592" w:rsidRPr="00902D66" w:rsidSect="00C01F2E">
      <w:pgSz w:w="16838" w:h="11906" w:orient="landscape"/>
      <w:pgMar w:top="1418" w:right="993" w:bottom="707" w:left="70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C1782" w14:textId="77777777" w:rsidR="00381874" w:rsidRDefault="00381874" w:rsidP="00592617">
      <w:pPr>
        <w:spacing w:after="0"/>
      </w:pPr>
      <w:r>
        <w:separator/>
      </w:r>
    </w:p>
  </w:endnote>
  <w:endnote w:type="continuationSeparator" w:id="0">
    <w:p w14:paraId="6B26C74F" w14:textId="77777777" w:rsidR="00381874" w:rsidRDefault="00381874" w:rsidP="00592617">
      <w:pPr>
        <w:spacing w:after="0"/>
      </w:pPr>
      <w:r>
        <w:continuationSeparator/>
      </w:r>
    </w:p>
  </w:endnote>
  <w:endnote w:type="continuationNotice" w:id="1">
    <w:p w14:paraId="5B906C88" w14:textId="77777777" w:rsidR="00381874" w:rsidRDefault="003818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3C96" w14:textId="77777777" w:rsidR="00820A2A" w:rsidRDefault="00820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592617" w:rsidRDefault="00C01F2E">
        <w:pPr>
          <w:pStyle w:val="Footer"/>
          <w:jc w:val="right"/>
          <w:rPr>
            <w:rFonts w:ascii="Trebuchet MS" w:hAnsi="Trebuchet MS"/>
            <w:sz w:val="20"/>
          </w:rPr>
        </w:pPr>
        <w:r w:rsidRPr="00592617">
          <w:rPr>
            <w:rFonts w:ascii="Trebuchet MS" w:hAnsi="Trebuchet MS"/>
            <w:sz w:val="20"/>
          </w:rPr>
          <w:fldChar w:fldCharType="begin"/>
        </w:r>
        <w:r w:rsidRPr="00592617">
          <w:rPr>
            <w:rFonts w:ascii="Trebuchet MS" w:hAnsi="Trebuchet MS"/>
            <w:sz w:val="20"/>
          </w:rPr>
          <w:instrText>PAGE   \* MERGEFORMAT</w:instrText>
        </w:r>
        <w:r w:rsidRPr="00592617">
          <w:rPr>
            <w:rFonts w:ascii="Trebuchet MS" w:hAnsi="Trebuchet MS"/>
            <w:sz w:val="20"/>
          </w:rPr>
          <w:fldChar w:fldCharType="separate"/>
        </w:r>
        <w:r w:rsidR="00356E28" w:rsidRPr="00356E28">
          <w:rPr>
            <w:rFonts w:ascii="Trebuchet MS" w:hAnsi="Trebuchet MS"/>
            <w:noProof/>
            <w:sz w:val="20"/>
            <w:lang w:val="lt-LT"/>
          </w:rPr>
          <w:t>5</w:t>
        </w:r>
        <w:r w:rsidRPr="00592617">
          <w:rPr>
            <w:rFonts w:ascii="Trebuchet MS" w:hAnsi="Trebuchet MS"/>
            <w:sz w:val="20"/>
          </w:rPr>
          <w:fldChar w:fldCharType="end"/>
        </w:r>
      </w:p>
    </w:sdtContent>
  </w:sdt>
  <w:p w14:paraId="78F0E97E" w14:textId="77777777" w:rsidR="00C01F2E" w:rsidRDefault="00C01F2E" w:rsidP="00C01F2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919F1" w14:textId="77777777" w:rsidR="00820A2A" w:rsidRDefault="00820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D0E5C" w14:textId="77777777" w:rsidR="00381874" w:rsidRDefault="00381874" w:rsidP="00592617">
      <w:pPr>
        <w:spacing w:after="0"/>
      </w:pPr>
      <w:r>
        <w:separator/>
      </w:r>
    </w:p>
  </w:footnote>
  <w:footnote w:type="continuationSeparator" w:id="0">
    <w:p w14:paraId="08B5A963" w14:textId="77777777" w:rsidR="00381874" w:rsidRDefault="00381874" w:rsidP="00592617">
      <w:pPr>
        <w:spacing w:after="0"/>
      </w:pPr>
      <w:r>
        <w:continuationSeparator/>
      </w:r>
    </w:p>
  </w:footnote>
  <w:footnote w:type="continuationNotice" w:id="1">
    <w:p w14:paraId="13D8ADE0" w14:textId="77777777" w:rsidR="00381874" w:rsidRDefault="003818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305F5" w14:textId="77777777" w:rsidR="00820A2A" w:rsidRDefault="00820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C01F2E" w:rsidRPr="00E30D11" w14:paraId="08EB0E09" w14:textId="77777777" w:rsidTr="003E04E5">
      <w:tc>
        <w:tcPr>
          <w:tcW w:w="9503" w:type="dxa"/>
        </w:tcPr>
        <w:p w14:paraId="42C2A36E" w14:textId="60E1B057" w:rsidR="00C01F2E" w:rsidRPr="0005471C" w:rsidRDefault="00820A2A" w:rsidP="0005471C">
          <w:pPr>
            <w:jc w:val="center"/>
            <w:rPr>
              <w:rFonts w:ascii="Trebuchet MS" w:hAnsi="Trebuchet MS"/>
              <w:szCs w:val="28"/>
              <w:lang w:val="lt-LT"/>
            </w:rPr>
          </w:pPr>
          <w:sdt>
            <w:sdtPr>
              <w:rPr>
                <w:rFonts w:ascii="Trebuchet MS" w:hAnsi="Trebuchet MS"/>
                <w:szCs w:val="28"/>
                <w:lang w:val="lt-LT"/>
              </w:rPr>
              <w:alias w:val="Title"/>
              <w:tag w:val=""/>
              <w:id w:val="1794323052"/>
              <w:placeholder>
                <w:docPart w:val="5448E843547B4427B6167D5388893B5E"/>
              </w:placeholder>
              <w:dataBinding w:prefixMappings="xmlns:ns0='http://purl.org/dc/elements/1.1/' xmlns:ns1='http://schemas.openxmlformats.org/package/2006/metadata/core-properties' " w:xpath="/ns1:coreProperties[1]/ns0:title[1]" w:storeItemID="{6C3C8BC8-F283-45AE-878A-BAB7291924A1}"/>
              <w:text/>
            </w:sdtPr>
            <w:sdtContent>
              <w:r w:rsidRPr="00B27AFA">
                <w:rPr>
                  <w:rFonts w:ascii="Trebuchet MS" w:hAnsi="Trebuchet MS"/>
                  <w:szCs w:val="28"/>
                  <w:lang w:val="lt-LT"/>
                </w:rPr>
                <w:t>110/10 KV VILIJAMPOLĖS TRANSFORMATORIŲ PASTOTĖS 110 KV SKIRSTYKLOS REKONSTRAVIMO PROJEKTAVIMO IR STATYBOS DARBŲ PIRKIMO SUTARTIS</w:t>
              </w:r>
            </w:sdtContent>
          </w:sdt>
          <w:r w:rsidR="0005471C">
            <w:rPr>
              <w:rFonts w:ascii="Trebuchet MS" w:hAnsi="Trebuchet MS"/>
              <w:szCs w:val="28"/>
              <w:lang w:val="lt-LT"/>
            </w:rPr>
            <w:t xml:space="preserve"> </w:t>
          </w:r>
          <w:r w:rsidR="003E04E5">
            <w:rPr>
              <w:rFonts w:ascii="Trebuchet MS" w:hAnsi="Trebuchet MS"/>
              <w:szCs w:val="28"/>
              <w:lang w:val="lt-LT"/>
            </w:rPr>
            <w:t>[</w:t>
          </w:r>
          <w:r w:rsidR="00CD3E85">
            <w:rPr>
              <w:rFonts w:ascii="Trebuchet MS" w:hAnsi="Trebuchet MS"/>
              <w:szCs w:val="28"/>
              <w:lang w:val="lt-LT"/>
            </w:rPr>
            <w:t xml:space="preserve">investicinio projekto Nr. </w:t>
          </w:r>
          <w:r w:rsidR="009342F6">
            <w:rPr>
              <w:rFonts w:ascii="Trebuchet MS" w:hAnsi="Trebuchet MS" w:cs="Calibri"/>
              <w:lang w:val="lt-LT"/>
            </w:rPr>
            <w:t>PPRK18092</w:t>
          </w:r>
          <w:r w:rsidR="003E04E5">
            <w:rPr>
              <w:rFonts w:ascii="Trebuchet MS" w:hAnsi="Trebuchet MS"/>
              <w:szCs w:val="28"/>
              <w:lang w:val="lt-LT"/>
            </w:rPr>
            <w:t>]</w:t>
          </w:r>
        </w:p>
      </w:tc>
      <w:tc>
        <w:tcPr>
          <w:tcW w:w="2116" w:type="dxa"/>
        </w:tcPr>
        <w:p w14:paraId="4004883B" w14:textId="77777777" w:rsidR="00C01F2E" w:rsidRPr="00E30D11" w:rsidRDefault="00C01F2E" w:rsidP="00C01F2E">
          <w:pPr>
            <w:pStyle w:val="Header"/>
            <w:ind w:left="0" w:firstLine="0"/>
            <w:jc w:val="right"/>
          </w:pPr>
        </w:p>
      </w:tc>
    </w:tr>
  </w:tbl>
  <w:p w14:paraId="3C863780" w14:textId="77777777" w:rsidR="00C01F2E" w:rsidRPr="004F3DED" w:rsidRDefault="00C01F2E" w:rsidP="00C01F2E">
    <w:pPr>
      <w:pStyle w:val="Header"/>
      <w:ind w:left="0" w:firstLin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1B1A" w14:textId="77777777" w:rsidR="00820A2A" w:rsidRDefault="00820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3"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771F52"/>
    <w:multiLevelType w:val="multilevel"/>
    <w:tmpl w:val="CC0EE14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heme="minorHAnsi" w:eastAsia="Times New Roman" w:hAnsiTheme="minorHAns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6B728F8"/>
    <w:multiLevelType w:val="hybridMultilevel"/>
    <w:tmpl w:val="F3BAB94C"/>
    <w:lvl w:ilvl="0" w:tplc="493E5096">
      <w:start w:val="1"/>
      <w:numFmt w:val="decimal"/>
      <w:lvlText w:val="%1."/>
      <w:lvlJc w:val="left"/>
      <w:pPr>
        <w:ind w:left="695" w:hanging="360"/>
      </w:pPr>
      <w:rPr>
        <w:rFonts w:hint="default"/>
      </w:rPr>
    </w:lvl>
    <w:lvl w:ilvl="1" w:tplc="04270019" w:tentative="1">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6" w15:restartNumberingAfterBreak="0">
    <w:nsid w:val="24B565FF"/>
    <w:multiLevelType w:val="hybridMultilevel"/>
    <w:tmpl w:val="191817B6"/>
    <w:lvl w:ilvl="0" w:tplc="6B32C1C4">
      <w:start w:val="1"/>
      <w:numFmt w:val="decimal"/>
      <w:lvlText w:val="%1."/>
      <w:lvlJc w:val="left"/>
      <w:pPr>
        <w:ind w:left="695" w:hanging="360"/>
      </w:pPr>
      <w:rPr>
        <w:rFonts w:hint="default"/>
      </w:rPr>
    </w:lvl>
    <w:lvl w:ilvl="1" w:tplc="04270019" w:tentative="1">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7" w15:restartNumberingAfterBreak="0">
    <w:nsid w:val="2EBC6212"/>
    <w:multiLevelType w:val="hybridMultilevel"/>
    <w:tmpl w:val="BD808D22"/>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42E5A45"/>
    <w:multiLevelType w:val="multilevel"/>
    <w:tmpl w:val="926471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7636A39"/>
    <w:multiLevelType w:val="hybridMultilevel"/>
    <w:tmpl w:val="BCCEDC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F54599"/>
    <w:multiLevelType w:val="hybridMultilevel"/>
    <w:tmpl w:val="840C53E6"/>
    <w:lvl w:ilvl="0" w:tplc="18EEDF5E">
      <w:start w:val="1"/>
      <w:numFmt w:val="decimal"/>
      <w:lvlText w:val="%1."/>
      <w:lvlJc w:val="left"/>
      <w:pPr>
        <w:ind w:left="1110"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1" w15:restartNumberingAfterBreak="0">
    <w:nsid w:val="4F886717"/>
    <w:multiLevelType w:val="hybridMultilevel"/>
    <w:tmpl w:val="68C82494"/>
    <w:lvl w:ilvl="0" w:tplc="D95C28C4">
      <w:start w:val="3"/>
      <w:numFmt w:val="decimal"/>
      <w:lvlText w:val="%1."/>
      <w:lvlJc w:val="left"/>
      <w:pPr>
        <w:ind w:left="720" w:hanging="360"/>
      </w:pPr>
      <w:rPr>
        <w:rFonts w:cs="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4"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5A91317E"/>
    <w:multiLevelType w:val="hybridMultilevel"/>
    <w:tmpl w:val="FDFC72C8"/>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A74289"/>
    <w:multiLevelType w:val="hybridMultilevel"/>
    <w:tmpl w:val="428A2DFA"/>
    <w:lvl w:ilvl="0" w:tplc="C9B4A8C6">
      <w:start w:val="1"/>
      <w:numFmt w:val="decimal"/>
      <w:lvlText w:val="%1."/>
      <w:lvlJc w:val="left"/>
      <w:pPr>
        <w:ind w:left="695" w:hanging="360"/>
      </w:pPr>
      <w:rPr>
        <w:rFonts w:hint="default"/>
        <w:b w:val="0"/>
        <w:bCs/>
      </w:rPr>
    </w:lvl>
    <w:lvl w:ilvl="1" w:tplc="04270019">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19"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0"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0"/>
  </w:num>
  <w:num w:numId="5">
    <w:abstractNumId w:val="17"/>
  </w:num>
  <w:num w:numId="6">
    <w:abstractNumId w:val="0"/>
  </w:num>
  <w:num w:numId="7">
    <w:abstractNumId w:val="16"/>
  </w:num>
  <w:num w:numId="8">
    <w:abstractNumId w:val="12"/>
  </w:num>
  <w:num w:numId="9">
    <w:abstractNumId w:val="22"/>
  </w:num>
  <w:num w:numId="10">
    <w:abstractNumId w:val="14"/>
  </w:num>
  <w:num w:numId="11">
    <w:abstractNumId w:val="10"/>
  </w:num>
  <w:num w:numId="12">
    <w:abstractNumId w:val="21"/>
  </w:num>
  <w:num w:numId="13">
    <w:abstractNumId w:val="8"/>
  </w:num>
  <w:num w:numId="14">
    <w:abstractNumId w:val="13"/>
  </w:num>
  <w:num w:numId="15">
    <w:abstractNumId w:val="19"/>
  </w:num>
  <w:num w:numId="16">
    <w:abstractNumId w:val="1"/>
  </w:num>
  <w:num w:numId="17">
    <w:abstractNumId w:val="2"/>
  </w:num>
  <w:num w:numId="18">
    <w:abstractNumId w:val="6"/>
  </w:num>
  <w:num w:numId="19">
    <w:abstractNumId w:val="18"/>
  </w:num>
  <w:num w:numId="20">
    <w:abstractNumId w:val="5"/>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9"/>
  </w:num>
  <w:num w:numId="41">
    <w:abstractNumId w:val="15"/>
  </w:num>
  <w:num w:numId="42">
    <w:abstractNumId w:val="1"/>
  </w:num>
  <w:num w:numId="43">
    <w:abstractNumId w:val="1"/>
  </w:num>
  <w:num w:numId="44">
    <w:abstractNumId w:val="1"/>
  </w:num>
  <w:num w:numId="45">
    <w:abstractNumId w:val="1"/>
  </w:num>
  <w:num w:numId="46">
    <w:abstractNumId w:val="7"/>
  </w:num>
  <w:num w:numId="47">
    <w:abstractNumId w:val="11"/>
  </w:num>
  <w:num w:numId="48">
    <w:abstractNumId w:val="1"/>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5276"/>
    <w:rsid w:val="0000743D"/>
    <w:rsid w:val="000079EA"/>
    <w:rsid w:val="00013F20"/>
    <w:rsid w:val="00017931"/>
    <w:rsid w:val="00024D7B"/>
    <w:rsid w:val="000323E1"/>
    <w:rsid w:val="000354F1"/>
    <w:rsid w:val="000435D3"/>
    <w:rsid w:val="0004480D"/>
    <w:rsid w:val="00054307"/>
    <w:rsid w:val="0005471C"/>
    <w:rsid w:val="00055216"/>
    <w:rsid w:val="000575E6"/>
    <w:rsid w:val="000611E6"/>
    <w:rsid w:val="000643C1"/>
    <w:rsid w:val="00064E25"/>
    <w:rsid w:val="000672DF"/>
    <w:rsid w:val="000678E1"/>
    <w:rsid w:val="00074706"/>
    <w:rsid w:val="00080974"/>
    <w:rsid w:val="0008488F"/>
    <w:rsid w:val="00084F59"/>
    <w:rsid w:val="00086332"/>
    <w:rsid w:val="00087F0A"/>
    <w:rsid w:val="00095C5C"/>
    <w:rsid w:val="00096BF9"/>
    <w:rsid w:val="000A1584"/>
    <w:rsid w:val="000A4F32"/>
    <w:rsid w:val="000A53C0"/>
    <w:rsid w:val="000B143B"/>
    <w:rsid w:val="000B310E"/>
    <w:rsid w:val="000B43D4"/>
    <w:rsid w:val="000B54AD"/>
    <w:rsid w:val="000C0848"/>
    <w:rsid w:val="000D199A"/>
    <w:rsid w:val="000D4FCF"/>
    <w:rsid w:val="000E136A"/>
    <w:rsid w:val="000E399F"/>
    <w:rsid w:val="000E422A"/>
    <w:rsid w:val="000E624D"/>
    <w:rsid w:val="000E74D2"/>
    <w:rsid w:val="000F70D9"/>
    <w:rsid w:val="00105C19"/>
    <w:rsid w:val="00111893"/>
    <w:rsid w:val="0011398E"/>
    <w:rsid w:val="00125DAE"/>
    <w:rsid w:val="001271EE"/>
    <w:rsid w:val="00130C85"/>
    <w:rsid w:val="00132553"/>
    <w:rsid w:val="00132687"/>
    <w:rsid w:val="00134618"/>
    <w:rsid w:val="00143671"/>
    <w:rsid w:val="0014495E"/>
    <w:rsid w:val="00144C51"/>
    <w:rsid w:val="00172163"/>
    <w:rsid w:val="00172C81"/>
    <w:rsid w:val="00181514"/>
    <w:rsid w:val="00187DE7"/>
    <w:rsid w:val="00190816"/>
    <w:rsid w:val="00192991"/>
    <w:rsid w:val="001946B7"/>
    <w:rsid w:val="0019567C"/>
    <w:rsid w:val="00196864"/>
    <w:rsid w:val="001975B1"/>
    <w:rsid w:val="00197650"/>
    <w:rsid w:val="001A2628"/>
    <w:rsid w:val="001B41D7"/>
    <w:rsid w:val="001C3426"/>
    <w:rsid w:val="001D0BAC"/>
    <w:rsid w:val="001D201E"/>
    <w:rsid w:val="001D3477"/>
    <w:rsid w:val="001D46F3"/>
    <w:rsid w:val="001D4EF9"/>
    <w:rsid w:val="001E14CA"/>
    <w:rsid w:val="001E40FD"/>
    <w:rsid w:val="001E46D0"/>
    <w:rsid w:val="001E7B3A"/>
    <w:rsid w:val="001E7C87"/>
    <w:rsid w:val="001F4A6C"/>
    <w:rsid w:val="00201219"/>
    <w:rsid w:val="002023FD"/>
    <w:rsid w:val="002026A0"/>
    <w:rsid w:val="002027AE"/>
    <w:rsid w:val="00204274"/>
    <w:rsid w:val="00207A78"/>
    <w:rsid w:val="00213BAF"/>
    <w:rsid w:val="0021502F"/>
    <w:rsid w:val="00217A95"/>
    <w:rsid w:val="00217FFE"/>
    <w:rsid w:val="00220A5E"/>
    <w:rsid w:val="002251D1"/>
    <w:rsid w:val="00231170"/>
    <w:rsid w:val="0023305A"/>
    <w:rsid w:val="00234AD6"/>
    <w:rsid w:val="00234D97"/>
    <w:rsid w:val="002353F0"/>
    <w:rsid w:val="00237A75"/>
    <w:rsid w:val="00241BEC"/>
    <w:rsid w:val="00241FA7"/>
    <w:rsid w:val="00243C03"/>
    <w:rsid w:val="00245CD2"/>
    <w:rsid w:val="00250751"/>
    <w:rsid w:val="00252C45"/>
    <w:rsid w:val="00255525"/>
    <w:rsid w:val="002602C7"/>
    <w:rsid w:val="0026031E"/>
    <w:rsid w:val="002653EE"/>
    <w:rsid w:val="00281E4E"/>
    <w:rsid w:val="002843FF"/>
    <w:rsid w:val="002860D8"/>
    <w:rsid w:val="00291C78"/>
    <w:rsid w:val="00291C9B"/>
    <w:rsid w:val="0029410F"/>
    <w:rsid w:val="0029467F"/>
    <w:rsid w:val="002A2263"/>
    <w:rsid w:val="002A258E"/>
    <w:rsid w:val="002A7693"/>
    <w:rsid w:val="002A788B"/>
    <w:rsid w:val="002B2181"/>
    <w:rsid w:val="002B74BE"/>
    <w:rsid w:val="002C1DF5"/>
    <w:rsid w:val="002C50B5"/>
    <w:rsid w:val="002D14CD"/>
    <w:rsid w:val="002E01C9"/>
    <w:rsid w:val="002E33DD"/>
    <w:rsid w:val="002E3B32"/>
    <w:rsid w:val="002E74F4"/>
    <w:rsid w:val="002F79D8"/>
    <w:rsid w:val="00305939"/>
    <w:rsid w:val="003077FA"/>
    <w:rsid w:val="003079F3"/>
    <w:rsid w:val="00310819"/>
    <w:rsid w:val="00310F73"/>
    <w:rsid w:val="003166CF"/>
    <w:rsid w:val="0031769B"/>
    <w:rsid w:val="0032383E"/>
    <w:rsid w:val="003248B7"/>
    <w:rsid w:val="00332DEE"/>
    <w:rsid w:val="00333C1D"/>
    <w:rsid w:val="003409E2"/>
    <w:rsid w:val="0035186A"/>
    <w:rsid w:val="00356E28"/>
    <w:rsid w:val="003622C1"/>
    <w:rsid w:val="003656DC"/>
    <w:rsid w:val="00376986"/>
    <w:rsid w:val="0038019E"/>
    <w:rsid w:val="00381874"/>
    <w:rsid w:val="00385782"/>
    <w:rsid w:val="00387142"/>
    <w:rsid w:val="003872FB"/>
    <w:rsid w:val="003A0362"/>
    <w:rsid w:val="003A4568"/>
    <w:rsid w:val="003B4F60"/>
    <w:rsid w:val="003B5ABE"/>
    <w:rsid w:val="003B5E3E"/>
    <w:rsid w:val="003C117D"/>
    <w:rsid w:val="003C548C"/>
    <w:rsid w:val="003D2364"/>
    <w:rsid w:val="003D33DC"/>
    <w:rsid w:val="003D6FAA"/>
    <w:rsid w:val="003E04E5"/>
    <w:rsid w:val="003E0CEC"/>
    <w:rsid w:val="003E472F"/>
    <w:rsid w:val="003F005D"/>
    <w:rsid w:val="003F4A57"/>
    <w:rsid w:val="003F6F83"/>
    <w:rsid w:val="00400B5E"/>
    <w:rsid w:val="0040104A"/>
    <w:rsid w:val="0040472D"/>
    <w:rsid w:val="0040565C"/>
    <w:rsid w:val="0040641E"/>
    <w:rsid w:val="004112B6"/>
    <w:rsid w:val="0041485C"/>
    <w:rsid w:val="0041635C"/>
    <w:rsid w:val="00421F86"/>
    <w:rsid w:val="00422E20"/>
    <w:rsid w:val="004267D6"/>
    <w:rsid w:val="00434442"/>
    <w:rsid w:val="00440A06"/>
    <w:rsid w:val="004434F8"/>
    <w:rsid w:val="004475B6"/>
    <w:rsid w:val="00447E56"/>
    <w:rsid w:val="004516D9"/>
    <w:rsid w:val="00455496"/>
    <w:rsid w:val="00463238"/>
    <w:rsid w:val="00464057"/>
    <w:rsid w:val="00477DDD"/>
    <w:rsid w:val="00481A15"/>
    <w:rsid w:val="0049129C"/>
    <w:rsid w:val="00494969"/>
    <w:rsid w:val="004A3BFB"/>
    <w:rsid w:val="004A4F71"/>
    <w:rsid w:val="004A7484"/>
    <w:rsid w:val="004B0E77"/>
    <w:rsid w:val="004C3F3B"/>
    <w:rsid w:val="004C4018"/>
    <w:rsid w:val="004C5802"/>
    <w:rsid w:val="004C5837"/>
    <w:rsid w:val="004C5B1C"/>
    <w:rsid w:val="004C7E14"/>
    <w:rsid w:val="004E2D5B"/>
    <w:rsid w:val="004E7D7B"/>
    <w:rsid w:val="004F4773"/>
    <w:rsid w:val="005019FC"/>
    <w:rsid w:val="005046BF"/>
    <w:rsid w:val="00504B13"/>
    <w:rsid w:val="005052B0"/>
    <w:rsid w:val="00506D35"/>
    <w:rsid w:val="00507F5B"/>
    <w:rsid w:val="00510C30"/>
    <w:rsid w:val="00510D1E"/>
    <w:rsid w:val="0051336B"/>
    <w:rsid w:val="00520910"/>
    <w:rsid w:val="0052472A"/>
    <w:rsid w:val="00526BD9"/>
    <w:rsid w:val="00534244"/>
    <w:rsid w:val="00534EDB"/>
    <w:rsid w:val="00537AB0"/>
    <w:rsid w:val="0054373B"/>
    <w:rsid w:val="005454F5"/>
    <w:rsid w:val="0056160E"/>
    <w:rsid w:val="00562828"/>
    <w:rsid w:val="0056290D"/>
    <w:rsid w:val="00566FD9"/>
    <w:rsid w:val="0057235E"/>
    <w:rsid w:val="00574CF9"/>
    <w:rsid w:val="00574FDF"/>
    <w:rsid w:val="005810CE"/>
    <w:rsid w:val="00587CDC"/>
    <w:rsid w:val="00592617"/>
    <w:rsid w:val="005929D2"/>
    <w:rsid w:val="00593964"/>
    <w:rsid w:val="005979B5"/>
    <w:rsid w:val="005A7B97"/>
    <w:rsid w:val="005B096A"/>
    <w:rsid w:val="005C020C"/>
    <w:rsid w:val="005C066C"/>
    <w:rsid w:val="005C3AB3"/>
    <w:rsid w:val="005C552C"/>
    <w:rsid w:val="005D19B1"/>
    <w:rsid w:val="005D5AA3"/>
    <w:rsid w:val="005E1FBD"/>
    <w:rsid w:val="005E3787"/>
    <w:rsid w:val="005E7864"/>
    <w:rsid w:val="005E7AE8"/>
    <w:rsid w:val="005F4A90"/>
    <w:rsid w:val="006179C6"/>
    <w:rsid w:val="006211FD"/>
    <w:rsid w:val="006228F7"/>
    <w:rsid w:val="006238C5"/>
    <w:rsid w:val="0062721D"/>
    <w:rsid w:val="00631528"/>
    <w:rsid w:val="0063658D"/>
    <w:rsid w:val="00645113"/>
    <w:rsid w:val="00650368"/>
    <w:rsid w:val="00650A10"/>
    <w:rsid w:val="00650EA3"/>
    <w:rsid w:val="006518F6"/>
    <w:rsid w:val="00652021"/>
    <w:rsid w:val="006537BD"/>
    <w:rsid w:val="00655EFF"/>
    <w:rsid w:val="00656C24"/>
    <w:rsid w:val="00662DF3"/>
    <w:rsid w:val="006630CB"/>
    <w:rsid w:val="00666A97"/>
    <w:rsid w:val="00666C96"/>
    <w:rsid w:val="00670AE7"/>
    <w:rsid w:val="00677A8A"/>
    <w:rsid w:val="00683BD8"/>
    <w:rsid w:val="0069402B"/>
    <w:rsid w:val="00694AB9"/>
    <w:rsid w:val="006A77E9"/>
    <w:rsid w:val="006B0285"/>
    <w:rsid w:val="006B5C38"/>
    <w:rsid w:val="006B6E4F"/>
    <w:rsid w:val="006C0B74"/>
    <w:rsid w:val="006C5D3F"/>
    <w:rsid w:val="006C6C72"/>
    <w:rsid w:val="006D1DDF"/>
    <w:rsid w:val="006D69D8"/>
    <w:rsid w:val="006D7AF4"/>
    <w:rsid w:val="006E665C"/>
    <w:rsid w:val="006F22AC"/>
    <w:rsid w:val="006F6E74"/>
    <w:rsid w:val="006F707E"/>
    <w:rsid w:val="006F722A"/>
    <w:rsid w:val="00700026"/>
    <w:rsid w:val="007021B1"/>
    <w:rsid w:val="00703AE2"/>
    <w:rsid w:val="00704294"/>
    <w:rsid w:val="00704AF7"/>
    <w:rsid w:val="00705D58"/>
    <w:rsid w:val="007073AB"/>
    <w:rsid w:val="0071010A"/>
    <w:rsid w:val="00714C37"/>
    <w:rsid w:val="007161B4"/>
    <w:rsid w:val="00717E71"/>
    <w:rsid w:val="00720E41"/>
    <w:rsid w:val="00721FAD"/>
    <w:rsid w:val="00724914"/>
    <w:rsid w:val="007366E4"/>
    <w:rsid w:val="007425F0"/>
    <w:rsid w:val="00743824"/>
    <w:rsid w:val="0075235A"/>
    <w:rsid w:val="00757A17"/>
    <w:rsid w:val="00771DD7"/>
    <w:rsid w:val="00773529"/>
    <w:rsid w:val="00782F5A"/>
    <w:rsid w:val="00783BC2"/>
    <w:rsid w:val="007847E3"/>
    <w:rsid w:val="00790FA6"/>
    <w:rsid w:val="007A09D0"/>
    <w:rsid w:val="007A3209"/>
    <w:rsid w:val="007A3A04"/>
    <w:rsid w:val="007B2134"/>
    <w:rsid w:val="007B43A9"/>
    <w:rsid w:val="007B620C"/>
    <w:rsid w:val="007B7ED3"/>
    <w:rsid w:val="007C0382"/>
    <w:rsid w:val="007C1F18"/>
    <w:rsid w:val="007C3507"/>
    <w:rsid w:val="007C57DA"/>
    <w:rsid w:val="007C6E36"/>
    <w:rsid w:val="007D0D70"/>
    <w:rsid w:val="007D3DD5"/>
    <w:rsid w:val="007E23A7"/>
    <w:rsid w:val="007E2DBE"/>
    <w:rsid w:val="007E4267"/>
    <w:rsid w:val="007E4CB5"/>
    <w:rsid w:val="007E4CEC"/>
    <w:rsid w:val="007E642F"/>
    <w:rsid w:val="007E72F2"/>
    <w:rsid w:val="007F2DCD"/>
    <w:rsid w:val="007F51E1"/>
    <w:rsid w:val="007F573E"/>
    <w:rsid w:val="007F7600"/>
    <w:rsid w:val="007F7BF2"/>
    <w:rsid w:val="008022A8"/>
    <w:rsid w:val="00806B15"/>
    <w:rsid w:val="00811DE9"/>
    <w:rsid w:val="00812D50"/>
    <w:rsid w:val="00813D8A"/>
    <w:rsid w:val="00813FAD"/>
    <w:rsid w:val="008171C2"/>
    <w:rsid w:val="00820A2A"/>
    <w:rsid w:val="00825929"/>
    <w:rsid w:val="00826ADC"/>
    <w:rsid w:val="00830250"/>
    <w:rsid w:val="008309FC"/>
    <w:rsid w:val="008321CA"/>
    <w:rsid w:val="008340CF"/>
    <w:rsid w:val="00835468"/>
    <w:rsid w:val="0084697C"/>
    <w:rsid w:val="00855481"/>
    <w:rsid w:val="00855907"/>
    <w:rsid w:val="00855EFF"/>
    <w:rsid w:val="00862B44"/>
    <w:rsid w:val="00862C8F"/>
    <w:rsid w:val="0086346E"/>
    <w:rsid w:val="00866723"/>
    <w:rsid w:val="00873587"/>
    <w:rsid w:val="008745AD"/>
    <w:rsid w:val="008766A8"/>
    <w:rsid w:val="00877F10"/>
    <w:rsid w:val="0088472F"/>
    <w:rsid w:val="00893C64"/>
    <w:rsid w:val="008950D4"/>
    <w:rsid w:val="008A2797"/>
    <w:rsid w:val="008A4D38"/>
    <w:rsid w:val="008A6C39"/>
    <w:rsid w:val="008B031A"/>
    <w:rsid w:val="008C1C90"/>
    <w:rsid w:val="008D29B4"/>
    <w:rsid w:val="008D3D27"/>
    <w:rsid w:val="008D76D6"/>
    <w:rsid w:val="008E310B"/>
    <w:rsid w:val="008E4C13"/>
    <w:rsid w:val="008E703E"/>
    <w:rsid w:val="008E7BB2"/>
    <w:rsid w:val="008F40F1"/>
    <w:rsid w:val="008F73E6"/>
    <w:rsid w:val="0090011D"/>
    <w:rsid w:val="00902D66"/>
    <w:rsid w:val="009041FB"/>
    <w:rsid w:val="00910827"/>
    <w:rsid w:val="0091343D"/>
    <w:rsid w:val="00916438"/>
    <w:rsid w:val="00920C63"/>
    <w:rsid w:val="00923F25"/>
    <w:rsid w:val="00933C17"/>
    <w:rsid w:val="00933F3D"/>
    <w:rsid w:val="009342F6"/>
    <w:rsid w:val="00937268"/>
    <w:rsid w:val="00943003"/>
    <w:rsid w:val="00943C31"/>
    <w:rsid w:val="00955B35"/>
    <w:rsid w:val="00956222"/>
    <w:rsid w:val="0096198E"/>
    <w:rsid w:val="009638B5"/>
    <w:rsid w:val="00963EBF"/>
    <w:rsid w:val="00964288"/>
    <w:rsid w:val="00984739"/>
    <w:rsid w:val="009849E2"/>
    <w:rsid w:val="0099662D"/>
    <w:rsid w:val="009A12AC"/>
    <w:rsid w:val="009A3EB3"/>
    <w:rsid w:val="009A79F7"/>
    <w:rsid w:val="009B0E4E"/>
    <w:rsid w:val="009B5CA1"/>
    <w:rsid w:val="009B62A9"/>
    <w:rsid w:val="009C1376"/>
    <w:rsid w:val="009C2792"/>
    <w:rsid w:val="009C7D74"/>
    <w:rsid w:val="009D124B"/>
    <w:rsid w:val="009D6C6F"/>
    <w:rsid w:val="009D6D21"/>
    <w:rsid w:val="009D7F2F"/>
    <w:rsid w:val="009E411F"/>
    <w:rsid w:val="009E5845"/>
    <w:rsid w:val="009F2A32"/>
    <w:rsid w:val="00A01284"/>
    <w:rsid w:val="00A02066"/>
    <w:rsid w:val="00A03608"/>
    <w:rsid w:val="00A13B87"/>
    <w:rsid w:val="00A15987"/>
    <w:rsid w:val="00A1644D"/>
    <w:rsid w:val="00A20CF0"/>
    <w:rsid w:val="00A2323D"/>
    <w:rsid w:val="00A26C7D"/>
    <w:rsid w:val="00A26CF1"/>
    <w:rsid w:val="00A26E51"/>
    <w:rsid w:val="00A34801"/>
    <w:rsid w:val="00A34A0D"/>
    <w:rsid w:val="00A34C4C"/>
    <w:rsid w:val="00A45B16"/>
    <w:rsid w:val="00A52000"/>
    <w:rsid w:val="00A52313"/>
    <w:rsid w:val="00A534AA"/>
    <w:rsid w:val="00A53FD4"/>
    <w:rsid w:val="00A544A5"/>
    <w:rsid w:val="00A6059A"/>
    <w:rsid w:val="00A6373E"/>
    <w:rsid w:val="00A663BA"/>
    <w:rsid w:val="00A73228"/>
    <w:rsid w:val="00A75D53"/>
    <w:rsid w:val="00A864F6"/>
    <w:rsid w:val="00A911BF"/>
    <w:rsid w:val="00A95113"/>
    <w:rsid w:val="00A96966"/>
    <w:rsid w:val="00AA0001"/>
    <w:rsid w:val="00AA06F0"/>
    <w:rsid w:val="00AA1A41"/>
    <w:rsid w:val="00AA6B41"/>
    <w:rsid w:val="00AB5054"/>
    <w:rsid w:val="00AB5471"/>
    <w:rsid w:val="00AC35F1"/>
    <w:rsid w:val="00AC3C62"/>
    <w:rsid w:val="00AC52D2"/>
    <w:rsid w:val="00AC7AFE"/>
    <w:rsid w:val="00AD57ED"/>
    <w:rsid w:val="00AE0B96"/>
    <w:rsid w:val="00AE0C13"/>
    <w:rsid w:val="00AF2127"/>
    <w:rsid w:val="00B053F2"/>
    <w:rsid w:val="00B064B1"/>
    <w:rsid w:val="00B079BC"/>
    <w:rsid w:val="00B11BA6"/>
    <w:rsid w:val="00B12EAE"/>
    <w:rsid w:val="00B13C93"/>
    <w:rsid w:val="00B13DA6"/>
    <w:rsid w:val="00B218D0"/>
    <w:rsid w:val="00B25515"/>
    <w:rsid w:val="00B27FB9"/>
    <w:rsid w:val="00B35904"/>
    <w:rsid w:val="00B36298"/>
    <w:rsid w:val="00B460BC"/>
    <w:rsid w:val="00B46128"/>
    <w:rsid w:val="00B52575"/>
    <w:rsid w:val="00B5314E"/>
    <w:rsid w:val="00B533FA"/>
    <w:rsid w:val="00B53F43"/>
    <w:rsid w:val="00B6006A"/>
    <w:rsid w:val="00B6085C"/>
    <w:rsid w:val="00B62298"/>
    <w:rsid w:val="00B67170"/>
    <w:rsid w:val="00B703BF"/>
    <w:rsid w:val="00B715A0"/>
    <w:rsid w:val="00B7275B"/>
    <w:rsid w:val="00B75978"/>
    <w:rsid w:val="00B776FD"/>
    <w:rsid w:val="00B92FA5"/>
    <w:rsid w:val="00BA338E"/>
    <w:rsid w:val="00BA5568"/>
    <w:rsid w:val="00BA7616"/>
    <w:rsid w:val="00BB51B0"/>
    <w:rsid w:val="00BD0638"/>
    <w:rsid w:val="00BD56BF"/>
    <w:rsid w:val="00BD5E02"/>
    <w:rsid w:val="00BD6689"/>
    <w:rsid w:val="00BD6EBB"/>
    <w:rsid w:val="00BE2BB4"/>
    <w:rsid w:val="00BE3A71"/>
    <w:rsid w:val="00BE4113"/>
    <w:rsid w:val="00BE5220"/>
    <w:rsid w:val="00BE6BB9"/>
    <w:rsid w:val="00BF4C8A"/>
    <w:rsid w:val="00BF59C9"/>
    <w:rsid w:val="00BF5B0E"/>
    <w:rsid w:val="00C00F4C"/>
    <w:rsid w:val="00C01F2E"/>
    <w:rsid w:val="00C15306"/>
    <w:rsid w:val="00C1544F"/>
    <w:rsid w:val="00C165CD"/>
    <w:rsid w:val="00C255E3"/>
    <w:rsid w:val="00C40664"/>
    <w:rsid w:val="00C40B2B"/>
    <w:rsid w:val="00C40E37"/>
    <w:rsid w:val="00C41484"/>
    <w:rsid w:val="00C41D21"/>
    <w:rsid w:val="00C42ECF"/>
    <w:rsid w:val="00C430CD"/>
    <w:rsid w:val="00C502A5"/>
    <w:rsid w:val="00C50E3B"/>
    <w:rsid w:val="00C523B6"/>
    <w:rsid w:val="00C625E7"/>
    <w:rsid w:val="00C6468F"/>
    <w:rsid w:val="00C66143"/>
    <w:rsid w:val="00C661B4"/>
    <w:rsid w:val="00C67243"/>
    <w:rsid w:val="00C67574"/>
    <w:rsid w:val="00C700BD"/>
    <w:rsid w:val="00C73CA5"/>
    <w:rsid w:val="00C77836"/>
    <w:rsid w:val="00C800D4"/>
    <w:rsid w:val="00C8045B"/>
    <w:rsid w:val="00C82666"/>
    <w:rsid w:val="00C87BEB"/>
    <w:rsid w:val="00C919AF"/>
    <w:rsid w:val="00C93343"/>
    <w:rsid w:val="00C9524A"/>
    <w:rsid w:val="00C9636A"/>
    <w:rsid w:val="00CA3F3E"/>
    <w:rsid w:val="00CA3FB9"/>
    <w:rsid w:val="00CB7385"/>
    <w:rsid w:val="00CC1EAC"/>
    <w:rsid w:val="00CC1FBD"/>
    <w:rsid w:val="00CC2C8E"/>
    <w:rsid w:val="00CC33CB"/>
    <w:rsid w:val="00CD2371"/>
    <w:rsid w:val="00CD3E85"/>
    <w:rsid w:val="00CE1B83"/>
    <w:rsid w:val="00CE5561"/>
    <w:rsid w:val="00CE5753"/>
    <w:rsid w:val="00CE5EC8"/>
    <w:rsid w:val="00CF006D"/>
    <w:rsid w:val="00CF11F1"/>
    <w:rsid w:val="00CF3205"/>
    <w:rsid w:val="00CF7E8B"/>
    <w:rsid w:val="00D028C9"/>
    <w:rsid w:val="00D02E62"/>
    <w:rsid w:val="00D071F3"/>
    <w:rsid w:val="00D135DD"/>
    <w:rsid w:val="00D1588D"/>
    <w:rsid w:val="00D25621"/>
    <w:rsid w:val="00D27808"/>
    <w:rsid w:val="00D304D5"/>
    <w:rsid w:val="00D311B0"/>
    <w:rsid w:val="00D315D8"/>
    <w:rsid w:val="00D32630"/>
    <w:rsid w:val="00D34059"/>
    <w:rsid w:val="00D340DE"/>
    <w:rsid w:val="00D35417"/>
    <w:rsid w:val="00D35627"/>
    <w:rsid w:val="00D35AEA"/>
    <w:rsid w:val="00D4118F"/>
    <w:rsid w:val="00D419E1"/>
    <w:rsid w:val="00D43C17"/>
    <w:rsid w:val="00D4499D"/>
    <w:rsid w:val="00D46F57"/>
    <w:rsid w:val="00D50D40"/>
    <w:rsid w:val="00D50D88"/>
    <w:rsid w:val="00D54D9B"/>
    <w:rsid w:val="00D602B8"/>
    <w:rsid w:val="00D6046D"/>
    <w:rsid w:val="00D75690"/>
    <w:rsid w:val="00D810F8"/>
    <w:rsid w:val="00D81657"/>
    <w:rsid w:val="00D8217C"/>
    <w:rsid w:val="00D82E4F"/>
    <w:rsid w:val="00D95219"/>
    <w:rsid w:val="00DA6627"/>
    <w:rsid w:val="00DC00E5"/>
    <w:rsid w:val="00DC1062"/>
    <w:rsid w:val="00DC19B2"/>
    <w:rsid w:val="00DC1CAD"/>
    <w:rsid w:val="00DC360D"/>
    <w:rsid w:val="00DC5972"/>
    <w:rsid w:val="00DC7978"/>
    <w:rsid w:val="00DD4552"/>
    <w:rsid w:val="00DD582D"/>
    <w:rsid w:val="00DE47F5"/>
    <w:rsid w:val="00DE51A2"/>
    <w:rsid w:val="00DF0D20"/>
    <w:rsid w:val="00DF3C0D"/>
    <w:rsid w:val="00DF3CF1"/>
    <w:rsid w:val="00DF60F0"/>
    <w:rsid w:val="00E01967"/>
    <w:rsid w:val="00E02554"/>
    <w:rsid w:val="00E03E2B"/>
    <w:rsid w:val="00E04BC2"/>
    <w:rsid w:val="00E05E26"/>
    <w:rsid w:val="00E10269"/>
    <w:rsid w:val="00E15280"/>
    <w:rsid w:val="00E233B1"/>
    <w:rsid w:val="00E3201D"/>
    <w:rsid w:val="00E33968"/>
    <w:rsid w:val="00E35DD8"/>
    <w:rsid w:val="00E42163"/>
    <w:rsid w:val="00E46F94"/>
    <w:rsid w:val="00E537C1"/>
    <w:rsid w:val="00E57E28"/>
    <w:rsid w:val="00E63971"/>
    <w:rsid w:val="00E649A3"/>
    <w:rsid w:val="00E64F6A"/>
    <w:rsid w:val="00E858FD"/>
    <w:rsid w:val="00E866A5"/>
    <w:rsid w:val="00E92A14"/>
    <w:rsid w:val="00E95E51"/>
    <w:rsid w:val="00E961E6"/>
    <w:rsid w:val="00E97926"/>
    <w:rsid w:val="00EA06FF"/>
    <w:rsid w:val="00EA4A1D"/>
    <w:rsid w:val="00EA5CE9"/>
    <w:rsid w:val="00EA6476"/>
    <w:rsid w:val="00EA6F55"/>
    <w:rsid w:val="00EB36B0"/>
    <w:rsid w:val="00EC3EEF"/>
    <w:rsid w:val="00EC42F5"/>
    <w:rsid w:val="00EC4A5C"/>
    <w:rsid w:val="00EC6FCA"/>
    <w:rsid w:val="00ED04AF"/>
    <w:rsid w:val="00ED21BF"/>
    <w:rsid w:val="00ED3A7C"/>
    <w:rsid w:val="00EE77C0"/>
    <w:rsid w:val="00EF6592"/>
    <w:rsid w:val="00F026D4"/>
    <w:rsid w:val="00F02842"/>
    <w:rsid w:val="00F0419E"/>
    <w:rsid w:val="00F04BB9"/>
    <w:rsid w:val="00F0763D"/>
    <w:rsid w:val="00F1216A"/>
    <w:rsid w:val="00F122AA"/>
    <w:rsid w:val="00F1554F"/>
    <w:rsid w:val="00F17D09"/>
    <w:rsid w:val="00F21345"/>
    <w:rsid w:val="00F27578"/>
    <w:rsid w:val="00F31833"/>
    <w:rsid w:val="00F3184B"/>
    <w:rsid w:val="00F34721"/>
    <w:rsid w:val="00F34CBA"/>
    <w:rsid w:val="00F36997"/>
    <w:rsid w:val="00F4034E"/>
    <w:rsid w:val="00F423E3"/>
    <w:rsid w:val="00F57557"/>
    <w:rsid w:val="00F57B4F"/>
    <w:rsid w:val="00F64243"/>
    <w:rsid w:val="00F6575B"/>
    <w:rsid w:val="00F668CC"/>
    <w:rsid w:val="00F66B63"/>
    <w:rsid w:val="00F66EAF"/>
    <w:rsid w:val="00F74D8C"/>
    <w:rsid w:val="00F933AD"/>
    <w:rsid w:val="00FA3BB0"/>
    <w:rsid w:val="00FA474B"/>
    <w:rsid w:val="00FA5373"/>
    <w:rsid w:val="00FA7F16"/>
    <w:rsid w:val="00FB080C"/>
    <w:rsid w:val="00FB1B9B"/>
    <w:rsid w:val="00FB37A4"/>
    <w:rsid w:val="00FC2C1E"/>
    <w:rsid w:val="00FC418E"/>
    <w:rsid w:val="00FC705E"/>
    <w:rsid w:val="00FC7BB1"/>
    <w:rsid w:val="00FD0A6E"/>
    <w:rsid w:val="00FE2820"/>
    <w:rsid w:val="00FE2B4A"/>
    <w:rsid w:val="00FE51CA"/>
    <w:rsid w:val="00FE5CD3"/>
    <w:rsid w:val="00FE727E"/>
    <w:rsid w:val="00FE7751"/>
    <w:rsid w:val="00FF1455"/>
    <w:rsid w:val="00FF506B"/>
    <w:rsid w:val="00FF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839FDA38-FA12-4B78-A698-A2A84873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9E1"/>
    <w:pPr>
      <w:spacing w:after="120" w:line="240" w:lineRule="auto"/>
      <w:ind w:left="851" w:hanging="851"/>
    </w:pPr>
    <w:rPr>
      <w:rFonts w:eastAsia="Times New Roman" w:cs="Times New Roman"/>
      <w:szCs w:val="20"/>
      <w:lang w:val="en-GB"/>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uiPriority w:val="99"/>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basedOn w:val="Normal"/>
    <w:link w:val="ListParagraphChar"/>
    <w:uiPriority w:val="34"/>
    <w:qFormat/>
    <w:rsid w:val="004112B6"/>
    <w:pPr>
      <w:numPr>
        <w:ilvl w:val="1"/>
        <w:numId w:val="2"/>
      </w:numPr>
      <w:spacing w:before="120"/>
      <w:jc w:val="both"/>
    </w:pPr>
    <w:rPr>
      <w:sz w:val="20"/>
      <w:szCs w:val="24"/>
    </w:rPr>
  </w:style>
  <w:style w:type="character" w:styleId="Hyperlink">
    <w:name w:val="Hyperlink"/>
    <w:uiPriority w:val="99"/>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lang w:val="lt-LT"/>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link w:val="ListParagraph"/>
    <w:uiPriority w:val="34"/>
    <w:locked/>
    <w:rsid w:val="00510C30"/>
    <w:rPr>
      <w:rFonts w:eastAsia="Times New Roman" w:cs="Times New Roman"/>
      <w:sz w:val="20"/>
      <w:szCs w:val="24"/>
      <w:lang w:val="en-GB"/>
    </w:rPr>
  </w:style>
  <w:style w:type="character" w:customStyle="1" w:styleId="Bodytext2">
    <w:name w:val="Body text (2)"/>
    <w:basedOn w:val="DefaultParagraphFont"/>
    <w:rsid w:val="00F3184B"/>
    <w:rPr>
      <w:rFonts w:ascii="Trebuchet MS" w:eastAsia="Trebuchet MS" w:hAnsi="Trebuchet MS" w:cs="Trebuchet MS"/>
      <w:b w:val="0"/>
      <w:bCs w:val="0"/>
      <w:i w:val="0"/>
      <w:iCs w:val="0"/>
      <w:smallCaps w:val="0"/>
      <w:strike w:val="0"/>
      <w:color w:val="000000"/>
      <w:spacing w:val="0"/>
      <w:w w:val="100"/>
      <w:position w:val="0"/>
      <w:sz w:val="19"/>
      <w:szCs w:val="19"/>
      <w:u w:val="none"/>
      <w:lang w:val="lt-LT" w:eastAsia="lt-LT" w:bidi="lt-LT"/>
    </w:rPr>
  </w:style>
  <w:style w:type="character" w:styleId="FollowedHyperlink">
    <w:name w:val="FollowedHyperlink"/>
    <w:basedOn w:val="DefaultParagraphFont"/>
    <w:uiPriority w:val="99"/>
    <w:semiHidden/>
    <w:unhideWhenUsed/>
    <w:rsid w:val="00C6468F"/>
    <w:rPr>
      <w:color w:val="954F72" w:themeColor="followedHyperlink"/>
      <w:u w:val="single"/>
    </w:rPr>
  </w:style>
  <w:style w:type="paragraph" w:customStyle="1" w:styleId="Default">
    <w:name w:val="Default"/>
    <w:rsid w:val="00A911BF"/>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C40664"/>
  </w:style>
  <w:style w:type="character" w:customStyle="1" w:styleId="spellingerror">
    <w:name w:val="spellingerror"/>
    <w:basedOn w:val="DefaultParagraphFont"/>
    <w:rsid w:val="00C40664"/>
  </w:style>
  <w:style w:type="paragraph" w:styleId="Revision">
    <w:name w:val="Revision"/>
    <w:hidden/>
    <w:uiPriority w:val="99"/>
    <w:semiHidden/>
    <w:rsid w:val="00220A5E"/>
    <w:pPr>
      <w:spacing w:after="0" w:line="240" w:lineRule="auto"/>
    </w:pPr>
    <w:rPr>
      <w:rFonts w:eastAsia="Times New Roman" w:cs="Times New Roman"/>
      <w:szCs w:val="20"/>
      <w:lang w:val="en-GB"/>
    </w:rPr>
  </w:style>
  <w:style w:type="character" w:styleId="UnresolvedMention">
    <w:name w:val="Unresolved Mention"/>
    <w:basedOn w:val="DefaultParagraphFont"/>
    <w:uiPriority w:val="99"/>
    <w:semiHidden/>
    <w:unhideWhenUsed/>
    <w:rsid w:val="00220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8704">
      <w:bodyDiv w:val="1"/>
      <w:marLeft w:val="0"/>
      <w:marRight w:val="0"/>
      <w:marTop w:val="0"/>
      <w:marBottom w:val="0"/>
      <w:divBdr>
        <w:top w:val="none" w:sz="0" w:space="0" w:color="auto"/>
        <w:left w:val="none" w:sz="0" w:space="0" w:color="auto"/>
        <w:bottom w:val="none" w:sz="0" w:space="0" w:color="auto"/>
        <w:right w:val="none" w:sz="0" w:space="0" w:color="auto"/>
      </w:divBdr>
    </w:div>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538668190">
      <w:bodyDiv w:val="1"/>
      <w:marLeft w:val="0"/>
      <w:marRight w:val="0"/>
      <w:marTop w:val="0"/>
      <w:marBottom w:val="0"/>
      <w:divBdr>
        <w:top w:val="none" w:sz="0" w:space="0" w:color="auto"/>
        <w:left w:val="none" w:sz="0" w:space="0" w:color="auto"/>
        <w:bottom w:val="none" w:sz="0" w:space="0" w:color="auto"/>
        <w:right w:val="none" w:sz="0" w:space="0" w:color="auto"/>
      </w:divBdr>
    </w:div>
    <w:div w:id="629551447">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 w:id="1063408643">
      <w:bodyDiv w:val="1"/>
      <w:marLeft w:val="0"/>
      <w:marRight w:val="0"/>
      <w:marTop w:val="0"/>
      <w:marBottom w:val="0"/>
      <w:divBdr>
        <w:top w:val="none" w:sz="0" w:space="0" w:color="auto"/>
        <w:left w:val="none" w:sz="0" w:space="0" w:color="auto"/>
        <w:bottom w:val="none" w:sz="0" w:space="0" w:color="auto"/>
        <w:right w:val="none" w:sz="0" w:space="0" w:color="auto"/>
      </w:divBdr>
    </w:div>
    <w:div w:id="1122190850">
      <w:bodyDiv w:val="1"/>
      <w:marLeft w:val="0"/>
      <w:marRight w:val="0"/>
      <w:marTop w:val="0"/>
      <w:marBottom w:val="0"/>
      <w:divBdr>
        <w:top w:val="none" w:sz="0" w:space="0" w:color="auto"/>
        <w:left w:val="none" w:sz="0" w:space="0" w:color="auto"/>
        <w:bottom w:val="none" w:sz="0" w:space="0" w:color="auto"/>
        <w:right w:val="none" w:sz="0" w:space="0" w:color="auto"/>
      </w:divBdr>
    </w:div>
    <w:div w:id="127016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grid.eu/index.php/tinklo-pletra/standartiniai-techniniai-reikalavimai/irangos-atitinkancios-litgrid-ab-reikalavimus-sarasas/3881"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litgrid.e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9081110B384966BC4BFCD27AE38AA5"/>
        <w:category>
          <w:name w:val="General"/>
          <w:gallery w:val="placeholder"/>
        </w:category>
        <w:types>
          <w:type w:val="bbPlcHdr"/>
        </w:types>
        <w:behaviors>
          <w:behavior w:val="content"/>
        </w:behaviors>
        <w:guid w:val="{E2D57B4F-56D9-4EE0-9F14-16DB3D2A7F5B}"/>
      </w:docPartPr>
      <w:docPartBody>
        <w:p w:rsidR="00E8263B" w:rsidRDefault="00CF289E" w:rsidP="00CF289E">
          <w:pPr>
            <w:pStyle w:val="829081110B384966BC4BFCD27AE38AA5"/>
          </w:pPr>
          <w:r w:rsidRPr="00124404">
            <w:rPr>
              <w:rStyle w:val="PlaceholderText"/>
            </w:rPr>
            <w:t>[Title]</w:t>
          </w:r>
        </w:p>
      </w:docPartBody>
    </w:docPart>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5448E843547B4427B6167D5388893B5E"/>
        <w:category>
          <w:name w:val="General"/>
          <w:gallery w:val="placeholder"/>
        </w:category>
        <w:types>
          <w:type w:val="bbPlcHdr"/>
        </w:types>
        <w:behaviors>
          <w:behavior w:val="content"/>
        </w:behaviors>
        <w:guid w:val="{0A9F5D7E-D97C-4B09-B595-BEEB7AC30C7E}"/>
      </w:docPartPr>
      <w:docPartBody>
        <w:p w:rsidR="00E8263B" w:rsidRDefault="00CF289E" w:rsidP="00CF289E">
          <w:pPr>
            <w:pStyle w:val="5448E843547B4427B6167D5388893B5E"/>
          </w:pPr>
          <w:r w:rsidRPr="00041A1B">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136C36"/>
    <w:rsid w:val="00173E8B"/>
    <w:rsid w:val="00220FD3"/>
    <w:rsid w:val="002313EE"/>
    <w:rsid w:val="00301CA3"/>
    <w:rsid w:val="003B2228"/>
    <w:rsid w:val="003B3668"/>
    <w:rsid w:val="0042185A"/>
    <w:rsid w:val="004232BA"/>
    <w:rsid w:val="004D3E85"/>
    <w:rsid w:val="004F5A59"/>
    <w:rsid w:val="00504A84"/>
    <w:rsid w:val="0051573F"/>
    <w:rsid w:val="00597CE8"/>
    <w:rsid w:val="005D714A"/>
    <w:rsid w:val="00641C9A"/>
    <w:rsid w:val="00690E9B"/>
    <w:rsid w:val="00826D3D"/>
    <w:rsid w:val="00882A81"/>
    <w:rsid w:val="008927AC"/>
    <w:rsid w:val="0089693D"/>
    <w:rsid w:val="008C2DA3"/>
    <w:rsid w:val="008D7ECE"/>
    <w:rsid w:val="009237AA"/>
    <w:rsid w:val="00932160"/>
    <w:rsid w:val="00980343"/>
    <w:rsid w:val="009A3BEF"/>
    <w:rsid w:val="009A4138"/>
    <w:rsid w:val="009F000A"/>
    <w:rsid w:val="00A56D03"/>
    <w:rsid w:val="00A85414"/>
    <w:rsid w:val="00A954B7"/>
    <w:rsid w:val="00A96E5B"/>
    <w:rsid w:val="00AE6593"/>
    <w:rsid w:val="00AF0D56"/>
    <w:rsid w:val="00AF5394"/>
    <w:rsid w:val="00B76874"/>
    <w:rsid w:val="00B930DD"/>
    <w:rsid w:val="00BB5DB7"/>
    <w:rsid w:val="00BF19E2"/>
    <w:rsid w:val="00C252DA"/>
    <w:rsid w:val="00CF289E"/>
    <w:rsid w:val="00DD757F"/>
    <w:rsid w:val="00DE3863"/>
    <w:rsid w:val="00DF4964"/>
    <w:rsid w:val="00E0086B"/>
    <w:rsid w:val="00E3593A"/>
    <w:rsid w:val="00E77CAE"/>
    <w:rsid w:val="00E81D22"/>
    <w:rsid w:val="00E8263B"/>
    <w:rsid w:val="00EC7685"/>
    <w:rsid w:val="00ED3DA1"/>
    <w:rsid w:val="00F0153A"/>
    <w:rsid w:val="00F44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85A"/>
    <w:rPr>
      <w:color w:val="808080"/>
    </w:rPr>
  </w:style>
  <w:style w:type="paragraph" w:customStyle="1" w:styleId="829081110B384966BC4BFCD27AE38AA5">
    <w:name w:val="829081110B384966BC4BFCD27AE38AA5"/>
    <w:rsid w:val="00CF289E"/>
  </w:style>
  <w:style w:type="paragraph" w:customStyle="1" w:styleId="A5757228D1C342BAA4A738925382CD42">
    <w:name w:val="A5757228D1C342BAA4A738925382CD42"/>
    <w:rsid w:val="00CF289E"/>
  </w:style>
  <w:style w:type="paragraph" w:customStyle="1" w:styleId="5448E843547B4427B6167D5388893B5E">
    <w:name w:val="5448E843547B4427B6167D5388893B5E"/>
    <w:rsid w:val="00CF2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1B43A-454F-4D97-92E1-F729CB26A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9161</Words>
  <Characters>5223</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110/10 KV VILIJAMPOLĖS TRANSFORMATORIŲ PASTOTĖS 110 KV SKIRSTYKLOS REKONSTRAVIMO PROJEKTAVIMO IR STATYBOS DARBŲ PIRKIMO SUTARTIS</vt:lpstr>
    </vt:vector>
  </TitlesOfParts>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110/10 KV VILIJAMPOLĖS TRANSFORMATORIŲ PASTOTĖS 110 KV SKIRSTYKLOS REKONSTRAVIMO PROJEKTAVIMO IR STATYBOS DARBŲ PIRKIMO SUTARTIS</dc:title>
  <dc:subject/>
  <cp:keywords/>
  <dc:description/>
  <cp:lastModifiedBy>Andrius Kačinskas</cp:lastModifiedBy>
  <cp:revision>2</cp:revision>
  <cp:lastPrinted>2021-04-13T11:13:00Z</cp:lastPrinted>
  <dcterms:created xsi:type="dcterms:W3CDTF">2021-11-16T08:17:00Z</dcterms:created>
  <dcterms:modified xsi:type="dcterms:W3CDTF">2021-12-02T21:10:00Z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2021-11-16T08:14:29Z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c81e1c48-469e-446e-8edf-6b015972693d</vt:lpwstr>
  </property>
  <property fmtid="{D5CDD505-2E9C-101B-9397-08002B2CF9AE}" pid="8" name="MSIP_Label_32ae7b5d-0aac-474b-ae2b-02c331ef2874_ContentBits">
    <vt:lpwstr>0</vt:lpwstr>
  </property>
</Properties>
</file>