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CAC62" w14:textId="455D9B51" w:rsidR="00540279" w:rsidRPr="00C16C07" w:rsidRDefault="00BC2477" w:rsidP="00E75B6A">
      <w:pPr>
        <w:spacing w:after="0" w:line="276" w:lineRule="auto"/>
        <w:ind w:firstLine="360"/>
        <w:jc w:val="center"/>
        <w:rPr>
          <w:rFonts w:ascii="Arial" w:hAnsi="Arial" w:cs="Arial"/>
          <w:b/>
        </w:rPr>
      </w:pPr>
      <w:r w:rsidRPr="00C16C07">
        <w:rPr>
          <w:rFonts w:ascii="Arial" w:hAnsi="Arial" w:cs="Arial"/>
          <w:b/>
        </w:rPr>
        <w:t xml:space="preserve">PAGRINDINĖ </w:t>
      </w:r>
      <w:bookmarkStart w:id="0" w:name="_Hlk183679962"/>
      <w:r w:rsidR="006D3943" w:rsidRPr="00C16C07">
        <w:rPr>
          <w:rFonts w:ascii="Arial" w:hAnsi="Arial" w:cs="Arial"/>
          <w:b/>
        </w:rPr>
        <w:t>PASLAUGŲ</w:t>
      </w:r>
      <w:r w:rsidR="00540279" w:rsidRPr="00C16C07">
        <w:rPr>
          <w:rFonts w:ascii="Arial" w:hAnsi="Arial" w:cs="Arial"/>
          <w:b/>
        </w:rPr>
        <w:t xml:space="preserve"> </w:t>
      </w:r>
      <w:r w:rsidR="00E239FD" w:rsidRPr="00C16C07">
        <w:rPr>
          <w:rFonts w:ascii="Arial" w:hAnsi="Arial" w:cs="Arial"/>
          <w:b/>
        </w:rPr>
        <w:t xml:space="preserve">VIEŠOJO </w:t>
      </w:r>
      <w:r w:rsidR="00540279" w:rsidRPr="00C16C07">
        <w:rPr>
          <w:rFonts w:ascii="Arial" w:hAnsi="Arial" w:cs="Arial"/>
          <w:b/>
        </w:rPr>
        <w:t xml:space="preserve">PIRKIMO–PARDAVIMO SUTARTIS </w:t>
      </w:r>
      <w:bookmarkEnd w:id="0"/>
    </w:p>
    <w:p w14:paraId="3B6DDF61" w14:textId="77777777" w:rsidR="00540279" w:rsidRPr="00C16C07" w:rsidRDefault="00540279" w:rsidP="00E75B6A">
      <w:pPr>
        <w:spacing w:after="0" w:line="276" w:lineRule="auto"/>
        <w:ind w:firstLine="360"/>
        <w:jc w:val="center"/>
        <w:rPr>
          <w:rFonts w:ascii="Arial" w:hAnsi="Arial" w:cs="Arial"/>
        </w:rPr>
      </w:pPr>
    </w:p>
    <w:p w14:paraId="011F536D" w14:textId="2282BA2A" w:rsidR="00540279" w:rsidRPr="00C16C07" w:rsidRDefault="00540279" w:rsidP="00EE7ED0">
      <w:pPr>
        <w:spacing w:after="0" w:line="240" w:lineRule="auto"/>
        <w:ind w:firstLine="360"/>
        <w:jc w:val="center"/>
        <w:rPr>
          <w:rFonts w:ascii="Arial" w:hAnsi="Arial" w:cs="Arial"/>
        </w:rPr>
      </w:pPr>
      <w:r w:rsidRPr="00C16C07">
        <w:rPr>
          <w:rFonts w:ascii="Arial" w:hAnsi="Arial" w:cs="Arial"/>
        </w:rPr>
        <w:t>20</w:t>
      </w:r>
      <w:r w:rsidR="00B52504" w:rsidRPr="00C16C07">
        <w:rPr>
          <w:rFonts w:ascii="Arial" w:hAnsi="Arial" w:cs="Arial"/>
        </w:rPr>
        <w:t>2</w:t>
      </w:r>
      <w:r w:rsidR="00F81137" w:rsidRPr="00C16C07">
        <w:rPr>
          <w:rFonts w:ascii="Arial" w:hAnsi="Arial" w:cs="Arial"/>
        </w:rPr>
        <w:t xml:space="preserve">5 </w:t>
      </w:r>
      <w:r w:rsidRPr="00C16C07">
        <w:rPr>
          <w:rFonts w:ascii="Arial" w:hAnsi="Arial" w:cs="Arial"/>
        </w:rPr>
        <w:t xml:space="preserve">m. </w:t>
      </w:r>
      <w:r w:rsidR="004B2A91">
        <w:rPr>
          <w:rFonts w:ascii="Arial" w:hAnsi="Arial" w:cs="Arial"/>
        </w:rPr>
        <w:t>vasario</w:t>
      </w:r>
      <w:r w:rsidRPr="00C16C07">
        <w:rPr>
          <w:rFonts w:ascii="Arial" w:hAnsi="Arial" w:cs="Arial"/>
        </w:rPr>
        <w:t xml:space="preserve"> </w:t>
      </w:r>
      <w:r w:rsidR="00336C93">
        <w:rPr>
          <w:rFonts w:ascii="Arial" w:hAnsi="Arial" w:cs="Arial"/>
        </w:rPr>
        <w:t xml:space="preserve">7 </w:t>
      </w:r>
      <w:r w:rsidRPr="00C16C07">
        <w:rPr>
          <w:rFonts w:ascii="Arial" w:hAnsi="Arial" w:cs="Arial"/>
        </w:rPr>
        <w:t xml:space="preserve">d. </w:t>
      </w:r>
      <w:r w:rsidR="00E239FD" w:rsidRPr="00C16C07">
        <w:rPr>
          <w:rFonts w:ascii="Arial" w:hAnsi="Arial" w:cs="Arial"/>
        </w:rPr>
        <w:t>Nr.</w:t>
      </w:r>
      <w:r w:rsidR="00336C93">
        <w:rPr>
          <w:rFonts w:ascii="Arial" w:hAnsi="Arial" w:cs="Arial"/>
        </w:rPr>
        <w:t xml:space="preserve"> </w:t>
      </w:r>
      <w:r w:rsidR="00336C93" w:rsidRPr="00336C93">
        <w:rPr>
          <w:rFonts w:ascii="Arial" w:hAnsi="Arial" w:cs="Arial"/>
        </w:rPr>
        <w:t>66-VP-1422-2025</w:t>
      </w:r>
    </w:p>
    <w:p w14:paraId="304777CE" w14:textId="217AE4A3" w:rsidR="00540279" w:rsidRPr="00C16C07" w:rsidRDefault="00B93EE7" w:rsidP="00EE7ED0">
      <w:pPr>
        <w:spacing w:after="0" w:line="240" w:lineRule="auto"/>
        <w:ind w:firstLine="360"/>
        <w:jc w:val="center"/>
        <w:rPr>
          <w:rFonts w:ascii="Arial" w:hAnsi="Arial" w:cs="Arial"/>
          <w:i/>
          <w:iCs/>
        </w:rPr>
      </w:pPr>
      <w:r w:rsidRPr="00C16C07">
        <w:rPr>
          <w:rFonts w:ascii="Arial" w:hAnsi="Arial" w:cs="Arial"/>
          <w:i/>
          <w:iCs/>
        </w:rPr>
        <w:t>Rokiškis</w:t>
      </w:r>
    </w:p>
    <w:p w14:paraId="49E77476" w14:textId="77777777" w:rsidR="00625B58" w:rsidRPr="00C16C07" w:rsidRDefault="00625B58" w:rsidP="00EE7ED0">
      <w:pPr>
        <w:spacing w:after="0" w:line="240" w:lineRule="auto"/>
        <w:ind w:firstLine="360"/>
        <w:jc w:val="center"/>
        <w:rPr>
          <w:rFonts w:ascii="Arial" w:hAnsi="Arial" w:cs="Arial"/>
          <w:i/>
          <w:iCs/>
        </w:rPr>
      </w:pPr>
    </w:p>
    <w:p w14:paraId="218A4D0A" w14:textId="77777777" w:rsidR="00DF17EE" w:rsidRPr="00C16C07" w:rsidRDefault="00DF17EE" w:rsidP="00EE7ED0">
      <w:pPr>
        <w:spacing w:after="0" w:line="240" w:lineRule="auto"/>
        <w:ind w:firstLine="360"/>
        <w:jc w:val="center"/>
        <w:rPr>
          <w:rFonts w:ascii="Arial" w:hAnsi="Arial" w:cs="Arial"/>
        </w:rPr>
      </w:pPr>
    </w:p>
    <w:p w14:paraId="40CBE301" w14:textId="71AC527B" w:rsidR="00540279" w:rsidRPr="00C16C07" w:rsidRDefault="00540279" w:rsidP="00EE7ED0">
      <w:pPr>
        <w:keepNext/>
        <w:spacing w:after="0" w:line="240" w:lineRule="auto"/>
        <w:ind w:right="-82" w:firstLine="360"/>
        <w:jc w:val="center"/>
        <w:outlineLvl w:val="1"/>
        <w:rPr>
          <w:rFonts w:ascii="Arial" w:eastAsia="Times New Roman" w:hAnsi="Arial" w:cs="Arial"/>
          <w:b/>
          <w:bCs/>
        </w:rPr>
      </w:pPr>
      <w:bookmarkStart w:id="1" w:name="_Toc438559488"/>
      <w:bookmarkStart w:id="2" w:name="_Toc438559815"/>
      <w:r w:rsidRPr="00C16C07">
        <w:rPr>
          <w:rFonts w:ascii="Arial" w:eastAsia="Times New Roman" w:hAnsi="Arial" w:cs="Arial"/>
          <w:b/>
          <w:bCs/>
        </w:rPr>
        <w:t>SPECIALIOSIOS SĄLYGOS</w:t>
      </w:r>
      <w:bookmarkEnd w:id="1"/>
      <w:bookmarkEnd w:id="2"/>
    </w:p>
    <w:p w14:paraId="68D0724B" w14:textId="77777777" w:rsidR="00AE1CCA" w:rsidRPr="00C16C07" w:rsidRDefault="00AE1CCA" w:rsidP="00EE7ED0">
      <w:pPr>
        <w:keepNext/>
        <w:spacing w:after="0" w:line="240" w:lineRule="auto"/>
        <w:ind w:right="-82" w:firstLine="360"/>
        <w:jc w:val="center"/>
        <w:outlineLvl w:val="1"/>
        <w:rPr>
          <w:rFonts w:ascii="Arial" w:eastAsia="Times New Roman" w:hAnsi="Arial" w:cs="Arial"/>
          <w:b/>
          <w:bCs/>
        </w:rPr>
      </w:pPr>
    </w:p>
    <w:p w14:paraId="10137C82" w14:textId="44D0D596" w:rsidR="00B52504" w:rsidRPr="00C16C07" w:rsidRDefault="00B52504" w:rsidP="00EE7ED0">
      <w:pPr>
        <w:spacing w:after="0" w:line="240" w:lineRule="auto"/>
        <w:ind w:firstLine="360"/>
        <w:jc w:val="both"/>
        <w:rPr>
          <w:rFonts w:ascii="Arial" w:eastAsia="Times New Roman" w:hAnsi="Arial" w:cs="Arial"/>
        </w:rPr>
      </w:pPr>
      <w:bookmarkStart w:id="3" w:name="_Hlk188956483"/>
      <w:r w:rsidRPr="00C16C07">
        <w:rPr>
          <w:rFonts w:ascii="Arial" w:eastAsia="Calibri" w:hAnsi="Arial" w:cs="Arial"/>
          <w:b/>
          <w:iCs/>
        </w:rPr>
        <w:t>V</w:t>
      </w:r>
      <w:r w:rsidRPr="00C16C07">
        <w:rPr>
          <w:rFonts w:ascii="Arial" w:eastAsia="Calibri" w:hAnsi="Arial" w:cs="Arial"/>
          <w:b/>
          <w:bCs/>
          <w:iCs/>
        </w:rPr>
        <w:t>alstybės įmonė Valstybinių miškų urėdija</w:t>
      </w:r>
      <w:r w:rsidRPr="00C16C07">
        <w:rPr>
          <w:rFonts w:ascii="Arial" w:eastAsia="Times New Roman" w:hAnsi="Arial" w:cs="Arial"/>
        </w:rPr>
        <w:t>,</w:t>
      </w:r>
      <w:r w:rsidRPr="00C16C07">
        <w:rPr>
          <w:rFonts w:ascii="Arial" w:eastAsia="Times New Roman" w:hAnsi="Arial" w:cs="Arial"/>
          <w:b/>
        </w:rPr>
        <w:t xml:space="preserve"> </w:t>
      </w:r>
      <w:r w:rsidRPr="00C16C07">
        <w:rPr>
          <w:rFonts w:ascii="Arial" w:eastAsia="Times New Roman" w:hAnsi="Arial" w:cs="Arial"/>
        </w:rPr>
        <w:t>įmonės kodas</w:t>
      </w:r>
      <w:r w:rsidR="00727272" w:rsidRPr="00C16C07">
        <w:rPr>
          <w:rFonts w:ascii="Arial" w:eastAsia="Times New Roman" w:hAnsi="Arial" w:cs="Arial"/>
        </w:rPr>
        <w:t xml:space="preserve"> </w:t>
      </w:r>
      <w:r w:rsidR="001B2FA5" w:rsidRPr="00C16C07">
        <w:rPr>
          <w:rFonts w:ascii="Arial" w:eastAsia="Times New Roman" w:hAnsi="Arial" w:cs="Arial"/>
        </w:rPr>
        <w:t>132340880</w:t>
      </w:r>
      <w:r w:rsidRPr="00C16C07">
        <w:rPr>
          <w:rFonts w:ascii="Arial" w:eastAsia="Times New Roman" w:hAnsi="Arial" w:cs="Arial"/>
          <w:iCs/>
        </w:rPr>
        <w:t xml:space="preserve">, </w:t>
      </w:r>
      <w:bookmarkStart w:id="4" w:name="_Hlk189577473"/>
      <w:r w:rsidR="0033177B" w:rsidRPr="00D625EE">
        <w:rPr>
          <w:rFonts w:ascii="Arial" w:hAnsi="Arial" w:cs="Arial"/>
          <w:iCs/>
        </w:rPr>
        <w:t xml:space="preserve">atstovaujama Rokiškio regioninio padalinio </w:t>
      </w:r>
      <w:r w:rsidR="0033177B">
        <w:rPr>
          <w:rFonts w:ascii="Arial" w:hAnsi="Arial" w:cs="Arial"/>
          <w:iCs/>
        </w:rPr>
        <w:t xml:space="preserve">medienos ruošos ir prekybos vadovo, vykdančio Rokiškio regioninio padalinio vadovo funkcijas </w:t>
      </w:r>
      <w:proofErr w:type="spellStart"/>
      <w:r w:rsidR="0033177B">
        <w:rPr>
          <w:rFonts w:ascii="Arial" w:hAnsi="Arial" w:cs="Arial"/>
          <w:iCs/>
        </w:rPr>
        <w:t>Eldaro</w:t>
      </w:r>
      <w:proofErr w:type="spellEnd"/>
      <w:r w:rsidR="0033177B">
        <w:rPr>
          <w:rFonts w:ascii="Arial" w:hAnsi="Arial" w:cs="Arial"/>
          <w:iCs/>
        </w:rPr>
        <w:t xml:space="preserve"> Šliko</w:t>
      </w:r>
      <w:bookmarkEnd w:id="4"/>
      <w:r w:rsidR="00B93EE7" w:rsidRPr="00C16C07">
        <w:rPr>
          <w:rFonts w:ascii="Arial" w:eastAsia="Times New Roman" w:hAnsi="Arial" w:cs="Arial"/>
          <w:iCs/>
        </w:rPr>
        <w:t>, veikiančio (-</w:t>
      </w:r>
      <w:proofErr w:type="spellStart"/>
      <w:r w:rsidR="00B93EE7" w:rsidRPr="00C16C07">
        <w:rPr>
          <w:rFonts w:ascii="Arial" w:eastAsia="Times New Roman" w:hAnsi="Arial" w:cs="Arial"/>
          <w:iCs/>
        </w:rPr>
        <w:t>ios</w:t>
      </w:r>
      <w:proofErr w:type="spellEnd"/>
      <w:r w:rsidR="00B93EE7" w:rsidRPr="00C16C07">
        <w:rPr>
          <w:rFonts w:ascii="Arial" w:eastAsia="Times New Roman" w:hAnsi="Arial" w:cs="Arial"/>
          <w:iCs/>
        </w:rPr>
        <w:t xml:space="preserve">) pagal </w:t>
      </w:r>
      <w:r w:rsidR="00B93EE7" w:rsidRPr="00C16C07">
        <w:rPr>
          <w:rFonts w:ascii="Arial" w:hAnsi="Arial" w:cs="Arial"/>
          <w:iCs/>
        </w:rPr>
        <w:t>2024 m. gruodžio 20 d. VĮ Valstybinių miškų urėdijos direktoriaus įgaliojimą Nr. 77-ĮG-441-2024</w:t>
      </w:r>
      <w:r w:rsidR="00B93EE7" w:rsidRPr="00C16C07">
        <w:rPr>
          <w:rFonts w:ascii="Arial" w:eastAsia="Times New Roman" w:hAnsi="Arial" w:cs="Arial"/>
        </w:rPr>
        <w:t xml:space="preserve"> </w:t>
      </w:r>
      <w:r w:rsidR="00C95551" w:rsidRPr="00C16C07">
        <w:rPr>
          <w:rFonts w:ascii="Arial" w:eastAsia="Times New Roman" w:hAnsi="Arial" w:cs="Arial"/>
        </w:rPr>
        <w:t xml:space="preserve">(toliau – </w:t>
      </w:r>
      <w:r w:rsidR="00C95551" w:rsidRPr="00C16C07">
        <w:rPr>
          <w:rFonts w:ascii="Arial" w:eastAsia="Times New Roman" w:hAnsi="Arial" w:cs="Arial"/>
          <w:b/>
        </w:rPr>
        <w:t>Užsakovas</w:t>
      </w:r>
      <w:r w:rsidR="00C95551" w:rsidRPr="00C16C07">
        <w:rPr>
          <w:rFonts w:ascii="Arial" w:eastAsia="Times New Roman" w:hAnsi="Arial" w:cs="Arial"/>
        </w:rPr>
        <w:t xml:space="preserve">), </w:t>
      </w:r>
    </w:p>
    <w:p w14:paraId="43C9AE73" w14:textId="228B8F2F" w:rsidR="00B52504" w:rsidRPr="00C16C07" w:rsidRDefault="00C95551" w:rsidP="00EE7ED0">
      <w:pPr>
        <w:tabs>
          <w:tab w:val="left" w:pos="5490"/>
        </w:tabs>
        <w:spacing w:after="0" w:line="240" w:lineRule="auto"/>
        <w:ind w:firstLine="360"/>
        <w:jc w:val="both"/>
        <w:rPr>
          <w:rFonts w:ascii="Arial" w:eastAsia="Times New Roman" w:hAnsi="Arial" w:cs="Arial"/>
        </w:rPr>
      </w:pPr>
      <w:r w:rsidRPr="00C16C07">
        <w:rPr>
          <w:rFonts w:ascii="Arial" w:eastAsia="Times New Roman" w:hAnsi="Arial" w:cs="Arial"/>
        </w:rPr>
        <w:t xml:space="preserve">ir </w:t>
      </w:r>
      <w:r w:rsidR="00240E4C" w:rsidRPr="00C16C07">
        <w:rPr>
          <w:rFonts w:ascii="Arial" w:eastAsia="Times New Roman" w:hAnsi="Arial" w:cs="Arial"/>
        </w:rPr>
        <w:tab/>
      </w:r>
    </w:p>
    <w:p w14:paraId="2D68FEC9" w14:textId="41ED91C3" w:rsidR="00B52504" w:rsidRPr="00C16C07" w:rsidRDefault="003264C1" w:rsidP="00EE7ED0">
      <w:pPr>
        <w:spacing w:after="0" w:line="240" w:lineRule="auto"/>
        <w:ind w:firstLine="360"/>
        <w:jc w:val="both"/>
        <w:rPr>
          <w:rFonts w:ascii="Arial" w:eastAsia="Times New Roman" w:hAnsi="Arial" w:cs="Arial"/>
        </w:rPr>
      </w:pPr>
      <w:r w:rsidRPr="00E236AF">
        <w:rPr>
          <w:rFonts w:ascii="Arial" w:eastAsia="Times New Roman" w:hAnsi="Arial" w:cs="Arial"/>
          <w:b/>
          <w:iCs/>
        </w:rPr>
        <w:t xml:space="preserve">Vyganto Germanavičiaus IĮ, </w:t>
      </w:r>
      <w:r w:rsidRPr="00E236AF">
        <w:rPr>
          <w:rFonts w:ascii="Arial" w:eastAsia="Times New Roman" w:hAnsi="Arial" w:cs="Arial"/>
          <w:bCs/>
          <w:iCs/>
        </w:rPr>
        <w:t>juridinio asmens kodas 173727681, atstovaujama įmonės savininko Vyganto Germanavičiaus, veikiančio(-</w:t>
      </w:r>
      <w:proofErr w:type="spellStart"/>
      <w:r w:rsidRPr="00E236AF">
        <w:rPr>
          <w:rFonts w:ascii="Arial" w:eastAsia="Times New Roman" w:hAnsi="Arial" w:cs="Arial"/>
          <w:bCs/>
          <w:iCs/>
        </w:rPr>
        <w:t>ios</w:t>
      </w:r>
      <w:proofErr w:type="spellEnd"/>
      <w:r w:rsidRPr="00E236AF">
        <w:rPr>
          <w:rFonts w:ascii="Arial" w:eastAsia="Times New Roman" w:hAnsi="Arial" w:cs="Arial"/>
          <w:bCs/>
          <w:iCs/>
        </w:rPr>
        <w:t>) pagal įmonės įstatus</w:t>
      </w:r>
      <w:r w:rsidRPr="00C16C07">
        <w:rPr>
          <w:rFonts w:ascii="Arial" w:eastAsia="Times New Roman" w:hAnsi="Arial" w:cs="Arial"/>
        </w:rPr>
        <w:t xml:space="preserve"> </w:t>
      </w:r>
      <w:r w:rsidR="00C95551" w:rsidRPr="00C16C07">
        <w:rPr>
          <w:rFonts w:ascii="Arial" w:eastAsia="Times New Roman" w:hAnsi="Arial" w:cs="Arial"/>
        </w:rPr>
        <w:t xml:space="preserve">(toliau – </w:t>
      </w:r>
      <w:r w:rsidR="00C95551" w:rsidRPr="00C16C07">
        <w:rPr>
          <w:rFonts w:ascii="Arial" w:eastAsia="Times New Roman" w:hAnsi="Arial" w:cs="Arial"/>
          <w:b/>
        </w:rPr>
        <w:t>Paslaugų teikėjas</w:t>
      </w:r>
      <w:r w:rsidR="00C95551" w:rsidRPr="00C16C07">
        <w:rPr>
          <w:rFonts w:ascii="Arial" w:eastAsia="Times New Roman" w:hAnsi="Arial" w:cs="Arial"/>
        </w:rPr>
        <w:t>),</w:t>
      </w:r>
    </w:p>
    <w:bookmarkEnd w:id="3"/>
    <w:p w14:paraId="6889A561" w14:textId="44F96D1E" w:rsidR="001B2FA5" w:rsidRPr="00C16C07" w:rsidRDefault="00C95551" w:rsidP="00EE7ED0">
      <w:pPr>
        <w:spacing w:after="0" w:line="240" w:lineRule="auto"/>
        <w:ind w:firstLine="360"/>
        <w:jc w:val="both"/>
        <w:rPr>
          <w:rFonts w:ascii="Arial" w:eastAsia="Times New Roman" w:hAnsi="Arial" w:cs="Arial"/>
        </w:rPr>
      </w:pPr>
      <w:r w:rsidRPr="00C16C07">
        <w:rPr>
          <w:rFonts w:ascii="Arial" w:eastAsia="Times New Roman" w:hAnsi="Arial" w:cs="Arial"/>
        </w:rPr>
        <w:t xml:space="preserve">toliau kartu vadinami </w:t>
      </w:r>
      <w:r w:rsidRPr="00C16C07">
        <w:rPr>
          <w:rFonts w:ascii="Arial" w:hAnsi="Arial" w:cs="Arial"/>
          <w:b/>
        </w:rPr>
        <w:t>„</w:t>
      </w:r>
      <w:r w:rsidRPr="00C16C07">
        <w:rPr>
          <w:rFonts w:ascii="Arial" w:eastAsia="Times New Roman" w:hAnsi="Arial" w:cs="Arial"/>
          <w:b/>
        </w:rPr>
        <w:t>Šalimis</w:t>
      </w:r>
      <w:r w:rsidRPr="00C16C07">
        <w:rPr>
          <w:rFonts w:ascii="Arial" w:hAnsi="Arial" w:cs="Arial"/>
          <w:b/>
        </w:rPr>
        <w:t>“</w:t>
      </w:r>
      <w:r w:rsidRPr="00C16C07">
        <w:rPr>
          <w:rFonts w:ascii="Arial" w:eastAsia="Times New Roman" w:hAnsi="Arial" w:cs="Arial"/>
        </w:rPr>
        <w:t xml:space="preserve">, o kiekviena atskirai – </w:t>
      </w:r>
      <w:r w:rsidRPr="00C16C07">
        <w:rPr>
          <w:rFonts w:ascii="Arial" w:hAnsi="Arial" w:cs="Arial"/>
          <w:b/>
        </w:rPr>
        <w:t>„</w:t>
      </w:r>
      <w:r w:rsidRPr="00C16C07">
        <w:rPr>
          <w:rFonts w:ascii="Arial" w:eastAsia="Times New Roman" w:hAnsi="Arial" w:cs="Arial"/>
          <w:b/>
        </w:rPr>
        <w:t>Šalimi</w:t>
      </w:r>
      <w:r w:rsidRPr="00C16C07">
        <w:rPr>
          <w:rFonts w:ascii="Arial" w:hAnsi="Arial" w:cs="Arial"/>
          <w:b/>
        </w:rPr>
        <w:t>“</w:t>
      </w:r>
      <w:r w:rsidRPr="00C16C07">
        <w:rPr>
          <w:rFonts w:ascii="Arial" w:eastAsia="Times New Roman" w:hAnsi="Arial" w:cs="Arial"/>
        </w:rPr>
        <w:t xml:space="preserve">, sudarė šią </w:t>
      </w:r>
      <w:r w:rsidR="00E239FD" w:rsidRPr="00C16C07">
        <w:rPr>
          <w:rFonts w:ascii="Arial" w:eastAsia="Times New Roman" w:hAnsi="Arial" w:cs="Arial"/>
        </w:rPr>
        <w:t>P</w:t>
      </w:r>
      <w:r w:rsidRPr="00C16C07">
        <w:rPr>
          <w:rFonts w:ascii="Arial" w:eastAsia="Times New Roman" w:hAnsi="Arial" w:cs="Arial"/>
        </w:rPr>
        <w:t xml:space="preserve">aslaugų </w:t>
      </w:r>
      <w:r w:rsidR="00E239FD" w:rsidRPr="00C16C07">
        <w:rPr>
          <w:rFonts w:ascii="Arial" w:eastAsia="Times New Roman" w:hAnsi="Arial" w:cs="Arial"/>
        </w:rPr>
        <w:t xml:space="preserve">viešojo </w:t>
      </w:r>
      <w:r w:rsidRPr="00C16C07">
        <w:rPr>
          <w:rFonts w:ascii="Arial" w:eastAsia="Times New Roman" w:hAnsi="Arial" w:cs="Arial"/>
        </w:rPr>
        <w:t xml:space="preserve">pirkimo–pardavimo sutartį, toliau vadinamą </w:t>
      </w:r>
      <w:r w:rsidRPr="00C16C07">
        <w:rPr>
          <w:rFonts w:ascii="Arial" w:hAnsi="Arial" w:cs="Arial"/>
          <w:b/>
        </w:rPr>
        <w:t>„</w:t>
      </w:r>
      <w:r w:rsidRPr="00C16C07">
        <w:rPr>
          <w:rFonts w:ascii="Arial" w:eastAsia="Times New Roman" w:hAnsi="Arial" w:cs="Arial"/>
          <w:b/>
        </w:rPr>
        <w:t>Sutartimi</w:t>
      </w:r>
      <w:r w:rsidRPr="00C16C07">
        <w:rPr>
          <w:rFonts w:ascii="Arial" w:hAnsi="Arial" w:cs="Arial"/>
          <w:b/>
        </w:rPr>
        <w:t>“</w:t>
      </w:r>
      <w:r w:rsidRPr="00C16C07">
        <w:rPr>
          <w:rFonts w:ascii="Arial" w:eastAsia="Times New Roman" w:hAnsi="Arial" w:cs="Arial"/>
        </w:rPr>
        <w:t>, ir susitarė dėl toliau išvardintų sąlygų:</w:t>
      </w:r>
    </w:p>
    <w:p w14:paraId="464A00EE" w14:textId="77777777" w:rsidR="00AE1CCA" w:rsidRPr="00C16C07" w:rsidRDefault="00AE1CCA" w:rsidP="00EE7ED0">
      <w:pPr>
        <w:spacing w:after="0" w:line="240" w:lineRule="auto"/>
        <w:ind w:firstLine="360"/>
        <w:jc w:val="both"/>
        <w:rPr>
          <w:rFonts w:ascii="Arial" w:eastAsia="Times New Roman" w:hAnsi="Arial" w:cs="Arial"/>
        </w:rPr>
      </w:pPr>
    </w:p>
    <w:p w14:paraId="7C6C56E4" w14:textId="6200E9E8" w:rsidR="00D03311" w:rsidRPr="00C16C07" w:rsidRDefault="00B26941" w:rsidP="00EE7ED0">
      <w:pPr>
        <w:numPr>
          <w:ilvl w:val="0"/>
          <w:numId w:val="1"/>
        </w:numPr>
        <w:spacing w:after="0" w:line="240" w:lineRule="auto"/>
        <w:ind w:firstLine="360"/>
        <w:jc w:val="center"/>
        <w:rPr>
          <w:rFonts w:ascii="Arial" w:hAnsi="Arial" w:cs="Arial"/>
          <w:b/>
        </w:rPr>
      </w:pPr>
      <w:r w:rsidRPr="00C16C07">
        <w:rPr>
          <w:rFonts w:ascii="Arial" w:hAnsi="Arial" w:cs="Arial"/>
          <w:b/>
        </w:rPr>
        <w:t>SUTARTIES DALYKAS</w:t>
      </w:r>
    </w:p>
    <w:p w14:paraId="3038FBDA" w14:textId="5D55685F" w:rsidR="004C1354" w:rsidRPr="00C16C07" w:rsidRDefault="004C1354" w:rsidP="004C1354">
      <w:pPr>
        <w:pStyle w:val="Komentarotekstas"/>
        <w:tabs>
          <w:tab w:val="left" w:pos="284"/>
        </w:tabs>
        <w:spacing w:after="0"/>
        <w:ind w:firstLine="567"/>
        <w:jc w:val="both"/>
        <w:rPr>
          <w:rFonts w:ascii="Arial" w:eastAsia="Calibri" w:hAnsi="Arial" w:cs="Arial"/>
          <w:sz w:val="22"/>
          <w:szCs w:val="22"/>
        </w:rPr>
      </w:pPr>
      <w:r w:rsidRPr="00C16C07">
        <w:rPr>
          <w:rFonts w:ascii="Arial" w:hAnsi="Arial" w:cs="Arial"/>
          <w:sz w:val="22"/>
          <w:szCs w:val="22"/>
        </w:rPr>
        <w:t>1.1.</w:t>
      </w:r>
      <w:r w:rsidRPr="00C16C07">
        <w:rPr>
          <w:rFonts w:ascii="Arial" w:hAnsi="Arial" w:cs="Arial"/>
          <w:i/>
          <w:iCs/>
          <w:sz w:val="22"/>
          <w:szCs w:val="22"/>
        </w:rPr>
        <w:t xml:space="preserve"> </w:t>
      </w:r>
      <w:r w:rsidRPr="00C16C07">
        <w:rPr>
          <w:rFonts w:ascii="Arial" w:hAnsi="Arial" w:cs="Arial"/>
          <w:sz w:val="22"/>
          <w:szCs w:val="22"/>
        </w:rPr>
        <w:t xml:space="preserve">Sutarties dalykas yra Medienos ruošos </w:t>
      </w:r>
      <w:r w:rsidRPr="00C16C07">
        <w:rPr>
          <w:rFonts w:ascii="Arial" w:eastAsia="Calibri" w:hAnsi="Arial" w:cs="Arial"/>
          <w:sz w:val="22"/>
          <w:szCs w:val="22"/>
        </w:rPr>
        <w:t>paslaugų</w:t>
      </w:r>
      <w:r w:rsidR="005B06E4" w:rsidRPr="00C16C07">
        <w:rPr>
          <w:rFonts w:ascii="Arial" w:eastAsia="Calibri" w:hAnsi="Arial" w:cs="Arial"/>
          <w:sz w:val="22"/>
          <w:szCs w:val="22"/>
        </w:rPr>
        <w:t xml:space="preserve"> (toliau – </w:t>
      </w:r>
      <w:r w:rsidR="005B06E4" w:rsidRPr="00C16C07">
        <w:rPr>
          <w:rFonts w:ascii="Arial" w:eastAsia="Calibri" w:hAnsi="Arial" w:cs="Arial"/>
          <w:b/>
          <w:bCs/>
          <w:sz w:val="22"/>
          <w:szCs w:val="22"/>
        </w:rPr>
        <w:t>Paslaugos</w:t>
      </w:r>
      <w:r w:rsidR="005B06E4" w:rsidRPr="00C16C07">
        <w:rPr>
          <w:rFonts w:ascii="Arial" w:eastAsia="Calibri" w:hAnsi="Arial" w:cs="Arial"/>
          <w:sz w:val="22"/>
          <w:szCs w:val="22"/>
        </w:rPr>
        <w:t>)</w:t>
      </w:r>
      <w:r w:rsidRPr="00C16C07">
        <w:rPr>
          <w:rFonts w:ascii="Arial" w:eastAsia="Calibri" w:hAnsi="Arial" w:cs="Arial"/>
          <w:sz w:val="22"/>
          <w:szCs w:val="22"/>
        </w:rPr>
        <w:t xml:space="preserve"> </w:t>
      </w:r>
      <w:r w:rsidRPr="00C16C07">
        <w:rPr>
          <w:rFonts w:ascii="Arial" w:hAnsi="Arial" w:cs="Arial"/>
          <w:sz w:val="22"/>
          <w:szCs w:val="22"/>
        </w:rPr>
        <w:t xml:space="preserve">pirkimas–pardavimas. Pirkimas skaidomas į </w:t>
      </w:r>
      <w:r w:rsidR="00DC41CA" w:rsidRPr="00C16C07">
        <w:rPr>
          <w:rFonts w:ascii="Arial" w:hAnsi="Arial" w:cs="Arial"/>
          <w:sz w:val="22"/>
          <w:szCs w:val="22"/>
        </w:rPr>
        <w:t>24</w:t>
      </w:r>
      <w:r w:rsidR="001B61D4" w:rsidRPr="00C16C07">
        <w:rPr>
          <w:rFonts w:ascii="Arial" w:hAnsi="Arial" w:cs="Arial"/>
          <w:sz w:val="22"/>
          <w:szCs w:val="22"/>
        </w:rPr>
        <w:t xml:space="preserve"> </w:t>
      </w:r>
      <w:r w:rsidRPr="00C16C07">
        <w:rPr>
          <w:rFonts w:ascii="Arial" w:hAnsi="Arial" w:cs="Arial"/>
          <w:sz w:val="22"/>
          <w:szCs w:val="22"/>
        </w:rPr>
        <w:t>(</w:t>
      </w:r>
      <w:r w:rsidR="00DC41CA" w:rsidRPr="00C16C07">
        <w:rPr>
          <w:rFonts w:ascii="Arial" w:hAnsi="Arial" w:cs="Arial"/>
          <w:sz w:val="22"/>
          <w:szCs w:val="22"/>
        </w:rPr>
        <w:t>dvidešimt keturias</w:t>
      </w:r>
      <w:r w:rsidRPr="00C16C07">
        <w:rPr>
          <w:rFonts w:ascii="Arial" w:hAnsi="Arial" w:cs="Arial"/>
          <w:sz w:val="22"/>
          <w:szCs w:val="22"/>
        </w:rPr>
        <w:t xml:space="preserve">) </w:t>
      </w:r>
      <w:r w:rsidRPr="00C16C07">
        <w:rPr>
          <w:rFonts w:ascii="Arial" w:eastAsia="Calibri" w:hAnsi="Arial" w:cs="Arial"/>
          <w:sz w:val="22"/>
          <w:szCs w:val="22"/>
        </w:rPr>
        <w:t>pirkimo objekto dali</w:t>
      </w:r>
      <w:r w:rsidR="00DC41CA" w:rsidRPr="00C16C07">
        <w:rPr>
          <w:rFonts w:ascii="Arial" w:eastAsia="Calibri" w:hAnsi="Arial" w:cs="Arial"/>
          <w:sz w:val="22"/>
          <w:szCs w:val="22"/>
        </w:rPr>
        <w:t>s</w:t>
      </w:r>
      <w:r w:rsidRPr="00C16C07">
        <w:rPr>
          <w:rFonts w:ascii="Arial" w:eastAsia="Calibri" w:hAnsi="Arial" w:cs="Arial"/>
          <w:sz w:val="22"/>
          <w:szCs w:val="22"/>
        </w:rPr>
        <w:t xml:space="preserve"> (toliau – </w:t>
      </w:r>
      <w:proofErr w:type="spellStart"/>
      <w:r w:rsidRPr="00C16C07">
        <w:rPr>
          <w:rFonts w:ascii="Arial" w:eastAsia="Calibri" w:hAnsi="Arial" w:cs="Arial"/>
          <w:b/>
          <w:bCs/>
          <w:sz w:val="22"/>
          <w:szCs w:val="22"/>
        </w:rPr>
        <w:t>P.o.d</w:t>
      </w:r>
      <w:proofErr w:type="spellEnd"/>
      <w:r w:rsidRPr="00C16C07">
        <w:rPr>
          <w:rFonts w:ascii="Arial" w:eastAsia="Calibri" w:hAnsi="Arial" w:cs="Arial"/>
          <w:b/>
          <w:bCs/>
          <w:sz w:val="22"/>
          <w:szCs w:val="22"/>
        </w:rPr>
        <w:t>.</w:t>
      </w:r>
      <w:r w:rsidRPr="00C16C07">
        <w:rPr>
          <w:rFonts w:ascii="Arial" w:eastAsia="Calibri" w:hAnsi="Arial" w:cs="Arial"/>
          <w:sz w:val="22"/>
          <w:szCs w:val="22"/>
        </w:rPr>
        <w:t xml:space="preserve">). </w:t>
      </w:r>
      <w:r w:rsidRPr="00C16C07">
        <w:rPr>
          <w:rFonts w:ascii="Arial" w:hAnsi="Arial" w:cs="Arial"/>
          <w:sz w:val="22"/>
          <w:szCs w:val="22"/>
        </w:rPr>
        <w:t xml:space="preserve">Sutartis sudaroma dėl </w:t>
      </w:r>
      <w:r w:rsidR="00B93EE7" w:rsidRPr="00C16C07">
        <w:rPr>
          <w:rFonts w:ascii="Arial" w:hAnsi="Arial" w:cs="Arial"/>
          <w:sz w:val="22"/>
          <w:szCs w:val="22"/>
        </w:rPr>
        <w:t xml:space="preserve">16 </w:t>
      </w:r>
      <w:proofErr w:type="spellStart"/>
      <w:r w:rsidR="00B93EE7" w:rsidRPr="00C16C07">
        <w:rPr>
          <w:rFonts w:ascii="Arial" w:hAnsi="Arial" w:cs="Arial"/>
          <w:sz w:val="22"/>
          <w:szCs w:val="22"/>
        </w:rPr>
        <w:t>p.o.d</w:t>
      </w:r>
      <w:proofErr w:type="spellEnd"/>
      <w:r w:rsidRPr="00C16C07">
        <w:rPr>
          <w:rFonts w:ascii="Arial" w:hAnsi="Arial" w:cs="Arial"/>
          <w:i/>
          <w:iCs/>
          <w:sz w:val="22"/>
          <w:szCs w:val="22"/>
        </w:rPr>
        <w:t>.</w:t>
      </w:r>
    </w:p>
    <w:p w14:paraId="1522B0AA" w14:textId="77777777" w:rsidR="004C1354" w:rsidRPr="00C16C07" w:rsidRDefault="004C1354" w:rsidP="004C1354">
      <w:pPr>
        <w:pStyle w:val="Sraopastraipa"/>
        <w:spacing w:after="0" w:line="240" w:lineRule="auto"/>
        <w:ind w:left="0" w:firstLine="720"/>
        <w:jc w:val="both"/>
        <w:rPr>
          <w:rFonts w:ascii="Arial" w:hAnsi="Arial" w:cs="Arial"/>
        </w:rPr>
      </w:pPr>
      <w:r w:rsidRPr="00C16C07">
        <w:rPr>
          <w:rFonts w:ascii="Arial" w:hAnsi="Arial" w:cs="Arial"/>
          <w:b/>
          <w:bCs/>
        </w:rPr>
        <w:t xml:space="preserve">1 </w:t>
      </w:r>
      <w:proofErr w:type="spellStart"/>
      <w:r w:rsidRPr="00C16C07">
        <w:rPr>
          <w:rFonts w:ascii="Arial" w:hAnsi="Arial" w:cs="Arial"/>
          <w:b/>
          <w:bCs/>
        </w:rPr>
        <w:t>P.o.d</w:t>
      </w:r>
      <w:proofErr w:type="spellEnd"/>
      <w:r w:rsidRPr="00C16C07">
        <w:rPr>
          <w:rFonts w:ascii="Arial" w:hAnsi="Arial" w:cs="Arial"/>
          <w:b/>
          <w:bCs/>
        </w:rPr>
        <w:t>.</w:t>
      </w:r>
      <w:r w:rsidRPr="00C16C07">
        <w:rPr>
          <w:rFonts w:ascii="Arial" w:hAnsi="Arial" w:cs="Arial"/>
        </w:rPr>
        <w:t xml:space="preserve"> - ........;</w:t>
      </w:r>
    </w:p>
    <w:p w14:paraId="6EE034C2" w14:textId="77777777" w:rsidR="004C1354" w:rsidRPr="00C16C07" w:rsidRDefault="004C1354" w:rsidP="004C1354">
      <w:pPr>
        <w:pStyle w:val="Sraopastraipa"/>
        <w:spacing w:after="0" w:line="240" w:lineRule="auto"/>
        <w:ind w:left="0" w:firstLine="720"/>
        <w:jc w:val="both"/>
        <w:rPr>
          <w:rFonts w:ascii="Arial" w:hAnsi="Arial" w:cs="Arial"/>
        </w:rPr>
      </w:pPr>
      <w:r w:rsidRPr="00C16C07">
        <w:rPr>
          <w:rFonts w:ascii="Arial" w:hAnsi="Arial" w:cs="Arial"/>
          <w:b/>
          <w:bCs/>
        </w:rPr>
        <w:t xml:space="preserve">2 </w:t>
      </w:r>
      <w:proofErr w:type="spellStart"/>
      <w:r w:rsidRPr="00C16C07">
        <w:rPr>
          <w:rFonts w:ascii="Arial" w:hAnsi="Arial" w:cs="Arial"/>
          <w:b/>
          <w:bCs/>
        </w:rPr>
        <w:t>P.o.d</w:t>
      </w:r>
      <w:proofErr w:type="spellEnd"/>
      <w:r w:rsidRPr="00C16C07">
        <w:rPr>
          <w:rFonts w:ascii="Arial" w:hAnsi="Arial" w:cs="Arial"/>
        </w:rPr>
        <w:t>. - .........;</w:t>
      </w:r>
    </w:p>
    <w:p w14:paraId="2A54EFDD" w14:textId="77777777" w:rsidR="004C1354" w:rsidRPr="00C16C07" w:rsidRDefault="004C1354" w:rsidP="004C1354">
      <w:pPr>
        <w:pStyle w:val="Sraopastraipa"/>
        <w:spacing w:after="0" w:line="240" w:lineRule="auto"/>
        <w:ind w:left="0" w:firstLine="720"/>
        <w:jc w:val="both"/>
        <w:rPr>
          <w:rFonts w:ascii="Arial" w:hAnsi="Arial" w:cs="Arial"/>
        </w:rPr>
      </w:pPr>
      <w:r w:rsidRPr="00C16C07">
        <w:rPr>
          <w:rFonts w:ascii="Arial" w:hAnsi="Arial" w:cs="Arial"/>
          <w:b/>
          <w:bCs/>
        </w:rPr>
        <w:t xml:space="preserve">3 </w:t>
      </w:r>
      <w:proofErr w:type="spellStart"/>
      <w:r w:rsidRPr="00C16C07">
        <w:rPr>
          <w:rFonts w:ascii="Arial" w:hAnsi="Arial" w:cs="Arial"/>
          <w:b/>
          <w:bCs/>
        </w:rPr>
        <w:t>P.o.d</w:t>
      </w:r>
      <w:proofErr w:type="spellEnd"/>
      <w:r w:rsidRPr="00C16C07">
        <w:rPr>
          <w:rFonts w:ascii="Arial" w:hAnsi="Arial" w:cs="Arial"/>
          <w:b/>
          <w:bCs/>
        </w:rPr>
        <w:t>.</w:t>
      </w:r>
      <w:r w:rsidRPr="00C16C07">
        <w:rPr>
          <w:rFonts w:ascii="Arial" w:hAnsi="Arial" w:cs="Arial"/>
        </w:rPr>
        <w:t xml:space="preserve"> - ...... ir t.t.</w:t>
      </w:r>
    </w:p>
    <w:p w14:paraId="1782AEA7" w14:textId="510F0C92" w:rsidR="004C1354" w:rsidRPr="00C16C07" w:rsidRDefault="004C1354" w:rsidP="004C1354">
      <w:pPr>
        <w:pStyle w:val="Sraopastraipa"/>
        <w:spacing w:after="0" w:line="240" w:lineRule="auto"/>
        <w:ind w:left="0" w:firstLine="567"/>
        <w:jc w:val="both"/>
        <w:rPr>
          <w:rFonts w:ascii="Arial" w:hAnsi="Arial" w:cs="Arial"/>
        </w:rPr>
      </w:pPr>
      <w:r w:rsidRPr="00C16C07">
        <w:rPr>
          <w:rFonts w:ascii="Arial" w:hAnsi="Arial" w:cs="Arial"/>
        </w:rPr>
        <w:t xml:space="preserve">1.2. Sutartis sudaroma dėl šių </w:t>
      </w:r>
      <w:r w:rsidR="005B06E4" w:rsidRPr="00C16C07">
        <w:rPr>
          <w:rFonts w:ascii="Arial" w:hAnsi="Arial" w:cs="Arial"/>
        </w:rPr>
        <w:t>Paslaugų</w:t>
      </w:r>
      <w:r w:rsidRPr="00C16C07">
        <w:rPr>
          <w:rFonts w:ascii="Arial" w:hAnsi="Arial" w:cs="Arial"/>
        </w:rPr>
        <w:t>:</w:t>
      </w:r>
    </w:p>
    <w:p w14:paraId="0B730D72" w14:textId="726881E8" w:rsidR="004C1354" w:rsidRPr="00C16C07" w:rsidRDefault="00B07D0D" w:rsidP="00B07D0D">
      <w:pPr>
        <w:pStyle w:val="Tekstas"/>
        <w:rPr>
          <w:rFonts w:ascii="Arial" w:hAnsi="Arial" w:cs="Arial"/>
          <w:sz w:val="22"/>
          <w:szCs w:val="22"/>
        </w:rPr>
      </w:pPr>
      <w:r w:rsidRPr="00C16C07">
        <w:rPr>
          <w:rFonts w:ascii="Arial" w:hAnsi="Arial" w:cs="Arial"/>
          <w:sz w:val="22"/>
          <w:szCs w:val="22"/>
        </w:rPr>
        <w:t xml:space="preserve">- </w:t>
      </w:r>
      <w:r w:rsidR="004C1354" w:rsidRPr="00C16C07">
        <w:rPr>
          <w:rFonts w:ascii="Arial" w:hAnsi="Arial" w:cs="Arial"/>
          <w:sz w:val="22"/>
          <w:szCs w:val="22"/>
        </w:rPr>
        <w:t>miško kirtimo, kai vykdoma žaliavinės medienos gamyba;</w:t>
      </w:r>
    </w:p>
    <w:p w14:paraId="57D77A8C" w14:textId="49554C67" w:rsidR="004C1354" w:rsidRPr="00C16C07" w:rsidRDefault="00B07D0D" w:rsidP="00B07D0D">
      <w:pPr>
        <w:pStyle w:val="Tekstas"/>
        <w:rPr>
          <w:rFonts w:ascii="Arial" w:hAnsi="Arial" w:cs="Arial"/>
          <w:sz w:val="22"/>
          <w:szCs w:val="22"/>
        </w:rPr>
      </w:pPr>
      <w:r w:rsidRPr="00C16C07">
        <w:rPr>
          <w:rFonts w:ascii="Arial" w:hAnsi="Arial" w:cs="Arial"/>
          <w:sz w:val="22"/>
          <w:szCs w:val="22"/>
        </w:rPr>
        <w:t xml:space="preserve">- </w:t>
      </w:r>
      <w:r w:rsidR="004C1354" w:rsidRPr="00C16C07">
        <w:rPr>
          <w:rFonts w:ascii="Arial" w:hAnsi="Arial" w:cs="Arial"/>
          <w:sz w:val="22"/>
          <w:szCs w:val="22"/>
        </w:rPr>
        <w:t>miško kirtimo, kai vykdoma žaliavinės medienos ir miško kirtimo liekanų (toliau -Mediena) gamyba;</w:t>
      </w:r>
    </w:p>
    <w:p w14:paraId="0085262E" w14:textId="67B54D3E" w:rsidR="004C1354" w:rsidRPr="00C16C07" w:rsidRDefault="00B07D0D" w:rsidP="00B07D0D">
      <w:pPr>
        <w:pStyle w:val="Tekstas"/>
        <w:rPr>
          <w:rFonts w:ascii="Arial" w:hAnsi="Arial" w:cs="Arial"/>
          <w:sz w:val="22"/>
          <w:szCs w:val="22"/>
        </w:rPr>
      </w:pPr>
      <w:r w:rsidRPr="00C16C07">
        <w:rPr>
          <w:rFonts w:ascii="Arial" w:hAnsi="Arial" w:cs="Arial"/>
          <w:sz w:val="22"/>
          <w:szCs w:val="22"/>
        </w:rPr>
        <w:t xml:space="preserve">- </w:t>
      </w:r>
      <w:r w:rsidR="004C1354" w:rsidRPr="00C16C07">
        <w:rPr>
          <w:rFonts w:ascii="Arial" w:hAnsi="Arial" w:cs="Arial"/>
          <w:sz w:val="22"/>
          <w:szCs w:val="22"/>
        </w:rPr>
        <w:t xml:space="preserve">žaliavinės medienos išvežimo </w:t>
      </w:r>
      <w:proofErr w:type="spellStart"/>
      <w:r w:rsidR="004C1354" w:rsidRPr="00C16C07">
        <w:rPr>
          <w:rFonts w:ascii="Arial" w:hAnsi="Arial" w:cs="Arial"/>
          <w:sz w:val="22"/>
          <w:szCs w:val="22"/>
        </w:rPr>
        <w:t>medvežėmis</w:t>
      </w:r>
      <w:proofErr w:type="spellEnd"/>
      <w:r w:rsidR="004C1354" w:rsidRPr="00C16C07">
        <w:rPr>
          <w:rFonts w:ascii="Arial" w:hAnsi="Arial" w:cs="Arial"/>
          <w:sz w:val="22"/>
          <w:szCs w:val="22"/>
        </w:rPr>
        <w:t xml:space="preserve"> ar traktoriais su </w:t>
      </w:r>
      <w:proofErr w:type="spellStart"/>
      <w:r w:rsidR="004C1354" w:rsidRPr="00C16C07">
        <w:rPr>
          <w:rFonts w:ascii="Arial" w:hAnsi="Arial" w:cs="Arial"/>
          <w:sz w:val="22"/>
          <w:szCs w:val="22"/>
        </w:rPr>
        <w:t>savikrovėmis</w:t>
      </w:r>
      <w:proofErr w:type="spellEnd"/>
      <w:r w:rsidR="004C1354" w:rsidRPr="00C16C07">
        <w:rPr>
          <w:rFonts w:ascii="Arial" w:hAnsi="Arial" w:cs="Arial"/>
          <w:sz w:val="22"/>
          <w:szCs w:val="22"/>
        </w:rPr>
        <w:t xml:space="preserve"> priekabomis (toliau – medienos išvežimas);</w:t>
      </w:r>
    </w:p>
    <w:p w14:paraId="0F16539C" w14:textId="785F4B8C" w:rsidR="004C1354" w:rsidRPr="00C16C07" w:rsidRDefault="00B07D0D" w:rsidP="00B07D0D">
      <w:pPr>
        <w:pStyle w:val="Tekstas"/>
        <w:rPr>
          <w:rFonts w:ascii="Arial" w:hAnsi="Arial" w:cs="Arial"/>
          <w:sz w:val="22"/>
          <w:szCs w:val="22"/>
        </w:rPr>
      </w:pPr>
      <w:r w:rsidRPr="00C16C07">
        <w:rPr>
          <w:rFonts w:ascii="Arial" w:hAnsi="Arial" w:cs="Arial"/>
          <w:sz w:val="22"/>
          <w:szCs w:val="22"/>
        </w:rPr>
        <w:t xml:space="preserve">- </w:t>
      </w:r>
      <w:r w:rsidR="004C1354" w:rsidRPr="00C16C07">
        <w:rPr>
          <w:rFonts w:ascii="Arial" w:hAnsi="Arial" w:cs="Arial"/>
          <w:sz w:val="22"/>
          <w:szCs w:val="22"/>
        </w:rPr>
        <w:t xml:space="preserve">miško kirtimo liekanų išvežimo </w:t>
      </w:r>
      <w:proofErr w:type="spellStart"/>
      <w:r w:rsidR="004C1354" w:rsidRPr="00C16C07">
        <w:rPr>
          <w:rFonts w:ascii="Arial" w:hAnsi="Arial" w:cs="Arial"/>
          <w:sz w:val="22"/>
          <w:szCs w:val="22"/>
        </w:rPr>
        <w:t>med</w:t>
      </w:r>
      <w:r w:rsidRPr="00C16C07">
        <w:rPr>
          <w:rFonts w:ascii="Arial" w:hAnsi="Arial" w:cs="Arial"/>
          <w:sz w:val="22"/>
          <w:szCs w:val="22"/>
        </w:rPr>
        <w:t>v</w:t>
      </w:r>
      <w:r w:rsidR="004C1354" w:rsidRPr="00C16C07">
        <w:rPr>
          <w:rFonts w:ascii="Arial" w:hAnsi="Arial" w:cs="Arial"/>
          <w:sz w:val="22"/>
          <w:szCs w:val="22"/>
        </w:rPr>
        <w:t>ežėmis</w:t>
      </w:r>
      <w:proofErr w:type="spellEnd"/>
      <w:r w:rsidR="004C1354" w:rsidRPr="00C16C07">
        <w:rPr>
          <w:rFonts w:ascii="Arial" w:hAnsi="Arial" w:cs="Arial"/>
          <w:sz w:val="22"/>
          <w:szCs w:val="22"/>
        </w:rPr>
        <w:t xml:space="preserve"> ar traktoriais su </w:t>
      </w:r>
      <w:proofErr w:type="spellStart"/>
      <w:r w:rsidR="004C1354" w:rsidRPr="00C16C07">
        <w:rPr>
          <w:rFonts w:ascii="Arial" w:hAnsi="Arial" w:cs="Arial"/>
          <w:sz w:val="22"/>
          <w:szCs w:val="22"/>
        </w:rPr>
        <w:t>savikrovėmis</w:t>
      </w:r>
      <w:proofErr w:type="spellEnd"/>
      <w:r w:rsidR="004C1354" w:rsidRPr="00C16C07">
        <w:rPr>
          <w:rFonts w:ascii="Arial" w:hAnsi="Arial" w:cs="Arial"/>
          <w:sz w:val="22"/>
          <w:szCs w:val="22"/>
        </w:rPr>
        <w:t xml:space="preserve"> priekabomis (toliau – miško kirtimo liekanų išvežimas);</w:t>
      </w:r>
    </w:p>
    <w:p w14:paraId="6692312E" w14:textId="01E3F6F2" w:rsidR="004C1354" w:rsidRPr="00C16C07" w:rsidRDefault="00B07D0D" w:rsidP="00B07D0D">
      <w:pPr>
        <w:pStyle w:val="Tekstas"/>
        <w:rPr>
          <w:rFonts w:ascii="Arial" w:hAnsi="Arial" w:cs="Arial"/>
          <w:sz w:val="22"/>
          <w:szCs w:val="22"/>
        </w:rPr>
      </w:pPr>
      <w:r w:rsidRPr="00C16C07">
        <w:rPr>
          <w:rFonts w:ascii="Arial" w:hAnsi="Arial" w:cs="Arial"/>
          <w:sz w:val="22"/>
          <w:szCs w:val="22"/>
        </w:rPr>
        <w:t xml:space="preserve">- </w:t>
      </w:r>
      <w:r w:rsidR="004C1354" w:rsidRPr="00C16C07">
        <w:rPr>
          <w:rFonts w:ascii="Arial" w:hAnsi="Arial" w:cs="Arial"/>
          <w:sz w:val="22"/>
          <w:szCs w:val="22"/>
        </w:rPr>
        <w:t>biržės paruošiamųjų darbų Užsakovo medkirtės kirtimui ir sutvarkymo darbų po jos kirtimo bei pagamintos produkcijos išvežimo iš biržės į žaliavinės medienos ir miško kirtimo liekanų sandėlį (toliau – biržių paruošiamieji ir sutvarkymo darbai).</w:t>
      </w:r>
    </w:p>
    <w:p w14:paraId="1175AF2E" w14:textId="77777777" w:rsidR="004C1354" w:rsidRPr="00C16C07" w:rsidRDefault="004C1354" w:rsidP="004C1354">
      <w:pPr>
        <w:pStyle w:val="Sraopastraipa"/>
        <w:spacing w:after="0" w:line="240" w:lineRule="auto"/>
        <w:ind w:left="0" w:firstLine="567"/>
        <w:jc w:val="both"/>
        <w:rPr>
          <w:rFonts w:ascii="Arial" w:hAnsi="Arial" w:cs="Arial"/>
        </w:rPr>
      </w:pPr>
      <w:r w:rsidRPr="00C16C07">
        <w:rPr>
          <w:rFonts w:ascii="Arial" w:hAnsi="Arial" w:cs="Arial"/>
        </w:rPr>
        <w:t xml:space="preserve">Paslaugos dėl atitinkamos </w:t>
      </w:r>
      <w:proofErr w:type="spellStart"/>
      <w:r w:rsidRPr="00C16C07">
        <w:rPr>
          <w:rFonts w:ascii="Arial" w:hAnsi="Arial" w:cs="Arial"/>
        </w:rPr>
        <w:t>P.o.d</w:t>
      </w:r>
      <w:proofErr w:type="spellEnd"/>
      <w:r w:rsidRPr="00C16C07">
        <w:rPr>
          <w:rFonts w:ascii="Arial" w:hAnsi="Arial" w:cs="Arial"/>
        </w:rPr>
        <w:t>. nurodytos Sutarties Specialiųjų sąlygų 1 priede „</w:t>
      </w:r>
      <w:r w:rsidRPr="00C16C07">
        <w:rPr>
          <w:rFonts w:ascii="Arial" w:eastAsia="SimSun" w:hAnsi="Arial" w:cs="Arial"/>
          <w:kern w:val="3"/>
          <w:lang w:eastAsia="zh-CN" w:bidi="hi-IN"/>
        </w:rPr>
        <w:t xml:space="preserve">Medienos ruošos paslaugų pirkimo </w:t>
      </w:r>
      <w:r w:rsidRPr="00C16C07">
        <w:rPr>
          <w:rFonts w:ascii="Arial" w:hAnsi="Arial" w:cs="Arial"/>
        </w:rPr>
        <w:t xml:space="preserve">techninė specifikacija“. </w:t>
      </w:r>
    </w:p>
    <w:p w14:paraId="2BD5F080" w14:textId="4C17047E" w:rsidR="006B240C" w:rsidRPr="00C16C07" w:rsidRDefault="00540279" w:rsidP="00EE7ED0">
      <w:pPr>
        <w:pStyle w:val="Komentarotekstas"/>
        <w:spacing w:after="0"/>
        <w:ind w:firstLine="567"/>
        <w:jc w:val="both"/>
        <w:rPr>
          <w:rFonts w:ascii="Arial" w:hAnsi="Arial" w:cs="Arial"/>
          <w:i/>
          <w:sz w:val="22"/>
          <w:szCs w:val="22"/>
        </w:rPr>
      </w:pPr>
      <w:r w:rsidRPr="00C16C07">
        <w:rPr>
          <w:rFonts w:ascii="Arial" w:eastAsia="Calibri" w:hAnsi="Arial" w:cs="Arial"/>
          <w:sz w:val="22"/>
          <w:szCs w:val="22"/>
        </w:rPr>
        <w:t>1.</w:t>
      </w:r>
      <w:r w:rsidR="00E46348" w:rsidRPr="00C16C07">
        <w:rPr>
          <w:rFonts w:ascii="Arial" w:eastAsia="Calibri" w:hAnsi="Arial" w:cs="Arial"/>
          <w:sz w:val="22"/>
          <w:szCs w:val="22"/>
        </w:rPr>
        <w:t>3</w:t>
      </w:r>
      <w:r w:rsidRPr="00C16C07">
        <w:rPr>
          <w:rFonts w:ascii="Arial" w:eastAsia="Calibri" w:hAnsi="Arial" w:cs="Arial"/>
          <w:sz w:val="22"/>
          <w:szCs w:val="22"/>
        </w:rPr>
        <w:t xml:space="preserve">. </w:t>
      </w:r>
      <w:r w:rsidR="00FA0B72" w:rsidRPr="00C16C07">
        <w:rPr>
          <w:rFonts w:ascii="Arial" w:eastAsia="Calibri" w:hAnsi="Arial" w:cs="Arial"/>
          <w:sz w:val="22"/>
          <w:szCs w:val="22"/>
        </w:rPr>
        <w:t>Paslaugų</w:t>
      </w:r>
      <w:r w:rsidRPr="00C16C07">
        <w:rPr>
          <w:rFonts w:ascii="Arial" w:eastAsia="Calibri" w:hAnsi="Arial" w:cs="Arial"/>
          <w:sz w:val="22"/>
          <w:szCs w:val="22"/>
        </w:rPr>
        <w:t xml:space="preserve"> </w:t>
      </w:r>
      <w:r w:rsidR="00FA0B72" w:rsidRPr="00C16C07">
        <w:rPr>
          <w:rFonts w:ascii="Arial" w:eastAsia="Calibri" w:hAnsi="Arial" w:cs="Arial"/>
          <w:sz w:val="22"/>
          <w:szCs w:val="22"/>
        </w:rPr>
        <w:t>teikimo</w:t>
      </w:r>
      <w:r w:rsidRPr="00C16C07">
        <w:rPr>
          <w:rFonts w:ascii="Arial" w:eastAsia="Calibri" w:hAnsi="Arial" w:cs="Arial"/>
          <w:sz w:val="22"/>
          <w:szCs w:val="22"/>
        </w:rPr>
        <w:t xml:space="preserve"> </w:t>
      </w:r>
      <w:r w:rsidR="007005FE" w:rsidRPr="00C16C07">
        <w:rPr>
          <w:rFonts w:ascii="Arial" w:eastAsia="Calibri" w:hAnsi="Arial" w:cs="Arial"/>
          <w:sz w:val="22"/>
          <w:szCs w:val="22"/>
        </w:rPr>
        <w:t>vieta</w:t>
      </w:r>
      <w:r w:rsidR="00FC31EC" w:rsidRPr="00C16C07">
        <w:rPr>
          <w:rFonts w:ascii="Arial" w:eastAsia="Calibri" w:hAnsi="Arial" w:cs="Arial"/>
          <w:sz w:val="22"/>
          <w:szCs w:val="22"/>
        </w:rPr>
        <w:t>(-</w:t>
      </w:r>
      <w:proofErr w:type="spellStart"/>
      <w:r w:rsidR="007005FE" w:rsidRPr="00C16C07">
        <w:rPr>
          <w:rFonts w:ascii="Arial" w:eastAsia="Calibri" w:hAnsi="Arial" w:cs="Arial"/>
          <w:sz w:val="22"/>
          <w:szCs w:val="22"/>
        </w:rPr>
        <w:t>os</w:t>
      </w:r>
      <w:proofErr w:type="spellEnd"/>
      <w:r w:rsidR="00FC31EC" w:rsidRPr="00C16C07">
        <w:rPr>
          <w:rFonts w:ascii="Arial" w:eastAsia="Calibri" w:hAnsi="Arial" w:cs="Arial"/>
          <w:sz w:val="22"/>
          <w:szCs w:val="22"/>
        </w:rPr>
        <w:t>)</w:t>
      </w:r>
      <w:r w:rsidR="00E46348" w:rsidRPr="00C16C07">
        <w:rPr>
          <w:rStyle w:val="Laukeliai"/>
          <w:rFonts w:eastAsia="Times New Roman" w:cs="Arial"/>
          <w:i/>
          <w:sz w:val="22"/>
          <w:szCs w:val="22"/>
        </w:rPr>
        <w:t xml:space="preserve"> </w:t>
      </w:r>
      <w:r w:rsidR="00E46348" w:rsidRPr="00C16C07">
        <w:rPr>
          <w:rFonts w:ascii="Arial" w:hAnsi="Arial" w:cs="Arial"/>
          <w:sz w:val="22"/>
          <w:szCs w:val="22"/>
        </w:rPr>
        <w:t xml:space="preserve">visa VĮ Valstybinių miškų urėdijos </w:t>
      </w:r>
      <w:r w:rsidR="00D34332" w:rsidRPr="00C16C07">
        <w:rPr>
          <w:rFonts w:ascii="Arial" w:hAnsi="Arial" w:cs="Arial"/>
          <w:sz w:val="22"/>
          <w:szCs w:val="22"/>
        </w:rPr>
        <w:t>atitinkamo</w:t>
      </w:r>
      <w:r w:rsidR="00E46348" w:rsidRPr="00C16C07">
        <w:rPr>
          <w:rFonts w:ascii="Arial" w:hAnsi="Arial" w:cs="Arial"/>
          <w:sz w:val="22"/>
          <w:szCs w:val="22"/>
        </w:rPr>
        <w:t xml:space="preserve"> regioninio padalinio teritorija</w:t>
      </w:r>
      <w:r w:rsidR="00D34332" w:rsidRPr="00C16C07">
        <w:rPr>
          <w:rFonts w:ascii="Arial" w:hAnsi="Arial" w:cs="Arial"/>
          <w:sz w:val="22"/>
          <w:szCs w:val="22"/>
        </w:rPr>
        <w:t xml:space="preserve"> (priklauso</w:t>
      </w:r>
      <w:r w:rsidR="00ED0E74" w:rsidRPr="00C16C07">
        <w:rPr>
          <w:rFonts w:ascii="Arial" w:hAnsi="Arial" w:cs="Arial"/>
          <w:sz w:val="22"/>
          <w:szCs w:val="22"/>
        </w:rPr>
        <w:t>mai</w:t>
      </w:r>
      <w:r w:rsidR="00216072" w:rsidRPr="00C16C07">
        <w:rPr>
          <w:rFonts w:ascii="Arial" w:hAnsi="Arial" w:cs="Arial"/>
          <w:sz w:val="22"/>
          <w:szCs w:val="22"/>
        </w:rPr>
        <w:t>,</w:t>
      </w:r>
      <w:r w:rsidR="00D34332" w:rsidRPr="00C16C07">
        <w:rPr>
          <w:rFonts w:ascii="Arial" w:hAnsi="Arial" w:cs="Arial"/>
          <w:sz w:val="22"/>
          <w:szCs w:val="22"/>
        </w:rPr>
        <w:t xml:space="preserve"> dėl kurios </w:t>
      </w:r>
      <w:proofErr w:type="spellStart"/>
      <w:r w:rsidR="006441AF" w:rsidRPr="00C16C07">
        <w:rPr>
          <w:rFonts w:ascii="Arial" w:hAnsi="Arial" w:cs="Arial"/>
          <w:sz w:val="22"/>
          <w:szCs w:val="22"/>
        </w:rPr>
        <w:t>P</w:t>
      </w:r>
      <w:r w:rsidR="00D34332" w:rsidRPr="00C16C07">
        <w:rPr>
          <w:rFonts w:ascii="Arial" w:hAnsi="Arial" w:cs="Arial"/>
          <w:sz w:val="22"/>
          <w:szCs w:val="22"/>
        </w:rPr>
        <w:t>.o.d</w:t>
      </w:r>
      <w:proofErr w:type="spellEnd"/>
      <w:r w:rsidR="00D34332" w:rsidRPr="00C16C07">
        <w:rPr>
          <w:rFonts w:ascii="Arial" w:hAnsi="Arial" w:cs="Arial"/>
          <w:sz w:val="22"/>
          <w:szCs w:val="22"/>
        </w:rPr>
        <w:t>. sudaroma Sutartis)</w:t>
      </w:r>
      <w:r w:rsidR="00E46348" w:rsidRPr="00C16C07">
        <w:rPr>
          <w:rFonts w:ascii="Arial" w:hAnsi="Arial" w:cs="Arial"/>
          <w:sz w:val="22"/>
          <w:szCs w:val="22"/>
        </w:rPr>
        <w:t xml:space="preserve">. Konkrečias Paslaugų teikimo vietas </w:t>
      </w:r>
      <w:r w:rsidR="00A17D27" w:rsidRPr="00C16C07">
        <w:rPr>
          <w:rFonts w:ascii="Arial" w:hAnsi="Arial" w:cs="Arial"/>
          <w:sz w:val="22"/>
          <w:szCs w:val="22"/>
        </w:rPr>
        <w:t>Užsakovas</w:t>
      </w:r>
      <w:r w:rsidR="00E46348" w:rsidRPr="00C16C07">
        <w:rPr>
          <w:rFonts w:ascii="Arial" w:hAnsi="Arial" w:cs="Arial"/>
          <w:sz w:val="22"/>
          <w:szCs w:val="22"/>
        </w:rPr>
        <w:t xml:space="preserve"> nurodo Paslaugų teikėjui Biržių eksploatavimo technologinėse kortelėse (toliau – </w:t>
      </w:r>
      <w:r w:rsidR="00E46348" w:rsidRPr="00C16C07">
        <w:rPr>
          <w:rFonts w:ascii="Arial" w:hAnsi="Arial" w:cs="Arial"/>
          <w:b/>
          <w:bCs/>
          <w:sz w:val="22"/>
          <w:szCs w:val="22"/>
        </w:rPr>
        <w:t>Kortelė</w:t>
      </w:r>
      <w:r w:rsidR="00E46348" w:rsidRPr="00C16C07">
        <w:rPr>
          <w:rFonts w:ascii="Arial" w:hAnsi="Arial" w:cs="Arial"/>
          <w:sz w:val="22"/>
          <w:szCs w:val="22"/>
        </w:rPr>
        <w:t xml:space="preserve">). Miškus paveikus ypatingai nepalankioms gamtinėms sąlygoms (stiprus vėjas, masinės kenkėjų invazijos, medynų džiūvimai ir t.t.) (toliau – </w:t>
      </w:r>
      <w:r w:rsidR="00E46348" w:rsidRPr="00C16C07">
        <w:rPr>
          <w:rFonts w:ascii="Arial" w:hAnsi="Arial" w:cs="Arial"/>
          <w:b/>
          <w:bCs/>
          <w:sz w:val="22"/>
          <w:szCs w:val="22"/>
        </w:rPr>
        <w:t>Ypatingai nepalankios gamtinės sąlygos</w:t>
      </w:r>
      <w:r w:rsidR="00E46348" w:rsidRPr="00C16C07">
        <w:rPr>
          <w:rFonts w:ascii="Arial" w:hAnsi="Arial" w:cs="Arial"/>
          <w:sz w:val="22"/>
          <w:szCs w:val="22"/>
        </w:rPr>
        <w:t>), Šalys turi teisę rašytiniu susitarimu pakeisti Paslaugų teikimo vietą.</w:t>
      </w:r>
      <w:r w:rsidR="002A27F7" w:rsidRPr="00C16C07">
        <w:rPr>
          <w:rStyle w:val="Laukeliai"/>
          <w:rFonts w:eastAsia="Times New Roman" w:cs="Arial"/>
          <w:i/>
          <w:sz w:val="22"/>
          <w:szCs w:val="22"/>
        </w:rPr>
        <w:t xml:space="preserve"> </w:t>
      </w:r>
    </w:p>
    <w:p w14:paraId="625884E0" w14:textId="77490AD0" w:rsidR="005E5147" w:rsidRPr="00C16C07" w:rsidRDefault="005E5147" w:rsidP="00EE7ED0">
      <w:pPr>
        <w:pStyle w:val="Komentarotekstas"/>
        <w:spacing w:after="0"/>
        <w:ind w:firstLine="567"/>
        <w:jc w:val="both"/>
        <w:rPr>
          <w:rFonts w:ascii="Arial" w:hAnsi="Arial" w:cs="Arial"/>
          <w:sz w:val="22"/>
          <w:szCs w:val="22"/>
        </w:rPr>
      </w:pPr>
      <w:r w:rsidRPr="00C16C07">
        <w:rPr>
          <w:rFonts w:ascii="Arial" w:hAnsi="Arial" w:cs="Arial"/>
          <w:iCs/>
          <w:sz w:val="22"/>
          <w:szCs w:val="22"/>
        </w:rPr>
        <w:t>1.</w:t>
      </w:r>
      <w:r w:rsidR="00E46348" w:rsidRPr="00C16C07">
        <w:rPr>
          <w:rFonts w:ascii="Arial" w:hAnsi="Arial" w:cs="Arial"/>
          <w:iCs/>
          <w:sz w:val="22"/>
          <w:szCs w:val="22"/>
        </w:rPr>
        <w:t>4</w:t>
      </w:r>
      <w:r w:rsidRPr="00C16C07">
        <w:rPr>
          <w:rFonts w:ascii="Arial" w:hAnsi="Arial" w:cs="Arial"/>
          <w:iCs/>
          <w:sz w:val="22"/>
          <w:szCs w:val="22"/>
        </w:rPr>
        <w:t>.</w:t>
      </w:r>
      <w:r w:rsidRPr="00C16C07">
        <w:rPr>
          <w:rFonts w:ascii="Arial" w:hAnsi="Arial" w:cs="Arial"/>
          <w:i/>
          <w:sz w:val="22"/>
          <w:szCs w:val="22"/>
        </w:rPr>
        <w:t xml:space="preserve"> </w:t>
      </w:r>
      <w:r w:rsidRPr="00C16C07">
        <w:rPr>
          <w:rFonts w:ascii="Arial" w:eastAsia="Calibri" w:hAnsi="Arial" w:cs="Arial"/>
          <w:sz w:val="22"/>
          <w:szCs w:val="22"/>
        </w:rPr>
        <w:t>Paslaugų techniniai reikalavimai</w:t>
      </w:r>
      <w:r w:rsidR="008046A5" w:rsidRPr="00C16C07">
        <w:rPr>
          <w:rFonts w:ascii="Arial" w:eastAsia="Calibri" w:hAnsi="Arial" w:cs="Arial"/>
          <w:sz w:val="22"/>
          <w:szCs w:val="22"/>
        </w:rPr>
        <w:t xml:space="preserve"> </w:t>
      </w:r>
      <w:r w:rsidRPr="00C16C07">
        <w:rPr>
          <w:rFonts w:ascii="Arial" w:eastAsia="Calibri" w:hAnsi="Arial" w:cs="Arial"/>
          <w:sz w:val="22"/>
          <w:szCs w:val="22"/>
        </w:rPr>
        <w:t>nurodyti Sutarties Specialiųjų sąlygų 1 priede</w:t>
      </w:r>
      <w:r w:rsidR="00E46348" w:rsidRPr="00C16C07">
        <w:rPr>
          <w:rFonts w:ascii="Arial" w:eastAsia="Calibri" w:hAnsi="Arial" w:cs="Arial"/>
          <w:sz w:val="22"/>
          <w:szCs w:val="22"/>
        </w:rPr>
        <w:t xml:space="preserve"> </w:t>
      </w:r>
      <w:r w:rsidR="00D17358" w:rsidRPr="00C16C07">
        <w:rPr>
          <w:rFonts w:ascii="Arial" w:eastAsia="Calibri" w:hAnsi="Arial" w:cs="Arial"/>
          <w:sz w:val="22"/>
          <w:szCs w:val="22"/>
        </w:rPr>
        <w:t>„</w:t>
      </w:r>
      <w:r w:rsidR="00332B94" w:rsidRPr="00C16C07">
        <w:rPr>
          <w:rFonts w:ascii="Arial" w:eastAsia="SimSun" w:hAnsi="Arial" w:cs="Arial"/>
          <w:kern w:val="3"/>
          <w:sz w:val="22"/>
          <w:szCs w:val="22"/>
          <w:lang w:eastAsia="zh-CN" w:bidi="hi-IN"/>
        </w:rPr>
        <w:t xml:space="preserve">Medienos ruošos paslaugų pirkimo </w:t>
      </w:r>
      <w:r w:rsidR="00332B94" w:rsidRPr="00C16C07">
        <w:rPr>
          <w:rFonts w:ascii="Arial" w:hAnsi="Arial" w:cs="Arial"/>
          <w:sz w:val="22"/>
          <w:szCs w:val="22"/>
        </w:rPr>
        <w:t>techninė specifikacija</w:t>
      </w:r>
      <w:r w:rsidR="00E46348" w:rsidRPr="00C16C07">
        <w:rPr>
          <w:rFonts w:ascii="Arial" w:eastAsia="Calibri" w:hAnsi="Arial" w:cs="Arial"/>
          <w:sz w:val="22"/>
          <w:szCs w:val="22"/>
        </w:rPr>
        <w:t>“</w:t>
      </w:r>
      <w:r w:rsidRPr="00C16C07">
        <w:rPr>
          <w:rFonts w:ascii="Arial" w:eastAsia="Calibri" w:hAnsi="Arial" w:cs="Arial"/>
          <w:sz w:val="22"/>
          <w:szCs w:val="22"/>
        </w:rPr>
        <w:t xml:space="preserve">.  </w:t>
      </w:r>
    </w:p>
    <w:p w14:paraId="692E32CC" w14:textId="77777777" w:rsidR="00B93EE7" w:rsidRPr="00C16C07" w:rsidRDefault="006B240C" w:rsidP="00EE7ED0">
      <w:pPr>
        <w:pStyle w:val="Komentarotekstas"/>
        <w:spacing w:after="0"/>
        <w:ind w:firstLine="567"/>
        <w:jc w:val="both"/>
        <w:rPr>
          <w:rStyle w:val="Laukeliai"/>
          <w:rFonts w:eastAsia="Times New Roman" w:cs="Arial"/>
          <w:sz w:val="22"/>
          <w:szCs w:val="22"/>
        </w:rPr>
      </w:pPr>
      <w:r w:rsidRPr="00C16C07">
        <w:rPr>
          <w:rStyle w:val="Laukeliai"/>
          <w:rFonts w:eastAsia="Times New Roman" w:cs="Arial"/>
          <w:sz w:val="22"/>
          <w:szCs w:val="22"/>
        </w:rPr>
        <w:t>1.</w:t>
      </w:r>
      <w:r w:rsidR="00E46348" w:rsidRPr="00C16C07">
        <w:rPr>
          <w:rStyle w:val="Laukeliai"/>
          <w:rFonts w:eastAsia="Times New Roman" w:cs="Arial"/>
          <w:sz w:val="22"/>
          <w:szCs w:val="22"/>
        </w:rPr>
        <w:t>5</w:t>
      </w:r>
      <w:r w:rsidRPr="00C16C07">
        <w:rPr>
          <w:rStyle w:val="Laukeliai"/>
          <w:rFonts w:eastAsia="Times New Roman" w:cs="Arial"/>
          <w:sz w:val="22"/>
          <w:szCs w:val="22"/>
        </w:rPr>
        <w:t>.</w:t>
      </w:r>
      <w:r w:rsidR="00E239FD" w:rsidRPr="00C16C07">
        <w:rPr>
          <w:rStyle w:val="Laukeliai"/>
          <w:rFonts w:eastAsia="Times New Roman" w:cs="Arial"/>
          <w:sz w:val="22"/>
          <w:szCs w:val="22"/>
        </w:rPr>
        <w:t xml:space="preserve"> </w:t>
      </w:r>
      <w:r w:rsidRPr="00C16C07">
        <w:rPr>
          <w:rStyle w:val="Laukeliai"/>
          <w:rFonts w:eastAsia="Times New Roman" w:cs="Arial"/>
          <w:sz w:val="22"/>
          <w:szCs w:val="22"/>
        </w:rPr>
        <w:t xml:space="preserve">Paslaugas priimti </w:t>
      </w:r>
      <w:r w:rsidR="00AA57DD" w:rsidRPr="00C16C07">
        <w:rPr>
          <w:rStyle w:val="Laukeliai"/>
          <w:rFonts w:eastAsia="Times New Roman" w:cs="Arial"/>
          <w:sz w:val="22"/>
          <w:szCs w:val="22"/>
        </w:rPr>
        <w:t xml:space="preserve">Užsakovo </w:t>
      </w:r>
      <w:r w:rsidRPr="00C16C07">
        <w:rPr>
          <w:rStyle w:val="Laukeliai"/>
          <w:rFonts w:eastAsia="Times New Roman" w:cs="Arial"/>
          <w:sz w:val="22"/>
          <w:szCs w:val="22"/>
        </w:rPr>
        <w:t>įgalioto</w:t>
      </w:r>
      <w:r w:rsidR="00AA57DD" w:rsidRPr="00C16C07">
        <w:rPr>
          <w:rStyle w:val="Laukeliai"/>
          <w:rFonts w:eastAsia="Times New Roman" w:cs="Arial"/>
          <w:sz w:val="22"/>
          <w:szCs w:val="22"/>
        </w:rPr>
        <w:t>(-ų)</w:t>
      </w:r>
      <w:r w:rsidRPr="00C16C07">
        <w:rPr>
          <w:rStyle w:val="Laukeliai"/>
          <w:rFonts w:eastAsia="Times New Roman" w:cs="Arial"/>
          <w:sz w:val="22"/>
          <w:szCs w:val="22"/>
        </w:rPr>
        <w:t xml:space="preserve"> atsakingo</w:t>
      </w:r>
      <w:r w:rsidR="00AA57DD" w:rsidRPr="00C16C07">
        <w:rPr>
          <w:rStyle w:val="Laukeliai"/>
          <w:rFonts w:eastAsia="Times New Roman" w:cs="Arial"/>
          <w:sz w:val="22"/>
          <w:szCs w:val="22"/>
        </w:rPr>
        <w:t>(-ų)</w:t>
      </w:r>
      <w:r w:rsidRPr="00C16C07">
        <w:rPr>
          <w:rStyle w:val="Laukeliai"/>
          <w:rFonts w:eastAsia="Times New Roman" w:cs="Arial"/>
          <w:sz w:val="22"/>
          <w:szCs w:val="22"/>
        </w:rPr>
        <w:t xml:space="preserve"> asmens</w:t>
      </w:r>
      <w:r w:rsidR="00AA57DD" w:rsidRPr="00C16C07">
        <w:rPr>
          <w:rStyle w:val="Laukeliai"/>
          <w:rFonts w:eastAsia="Times New Roman" w:cs="Arial"/>
          <w:sz w:val="22"/>
          <w:szCs w:val="22"/>
        </w:rPr>
        <w:t>(-ų)</w:t>
      </w:r>
      <w:r w:rsidRPr="00C16C07">
        <w:rPr>
          <w:rStyle w:val="Laukeliai"/>
          <w:rFonts w:eastAsia="Times New Roman" w:cs="Arial"/>
          <w:sz w:val="22"/>
          <w:szCs w:val="22"/>
        </w:rPr>
        <w:t xml:space="preserve"> kontaktiniai duomenys:</w:t>
      </w:r>
    </w:p>
    <w:p w14:paraId="1163A4C6" w14:textId="0FA1F4CC" w:rsidR="006B240C" w:rsidRPr="00C16C07" w:rsidRDefault="006B240C" w:rsidP="00EE7ED0">
      <w:pPr>
        <w:pStyle w:val="Komentarotekstas"/>
        <w:spacing w:after="0"/>
        <w:ind w:firstLine="567"/>
        <w:jc w:val="both"/>
        <w:rPr>
          <w:rStyle w:val="Laukeliai"/>
          <w:rFonts w:eastAsia="Times New Roman" w:cs="Arial"/>
          <w:sz w:val="22"/>
          <w:szCs w:val="22"/>
        </w:rPr>
      </w:pPr>
      <w:r w:rsidRPr="00C16C07">
        <w:rPr>
          <w:rStyle w:val="Laukeliai"/>
          <w:rFonts w:eastAsia="Times New Roman" w:cs="Arial"/>
          <w:sz w:val="22"/>
          <w:szCs w:val="22"/>
        </w:rPr>
        <w:t xml:space="preserve">Apie įgalioto asmens pasikeitimą Užsakovas informuoja Paslaugų teikėją šios Sutarties </w:t>
      </w:r>
      <w:r w:rsidR="00AA57DD" w:rsidRPr="00C16C07">
        <w:rPr>
          <w:rStyle w:val="Laukeliai"/>
          <w:rFonts w:eastAsia="Times New Roman" w:cs="Arial"/>
          <w:sz w:val="22"/>
          <w:szCs w:val="22"/>
        </w:rPr>
        <w:t>Specialiųjų sąlygų 1.</w:t>
      </w:r>
      <w:r w:rsidR="00E46348" w:rsidRPr="00C16C07">
        <w:rPr>
          <w:rStyle w:val="Laukeliai"/>
          <w:rFonts w:eastAsia="Times New Roman" w:cs="Arial"/>
          <w:sz w:val="22"/>
          <w:szCs w:val="22"/>
        </w:rPr>
        <w:t>6</w:t>
      </w:r>
      <w:r w:rsidR="00AA57DD" w:rsidRPr="00C16C07">
        <w:rPr>
          <w:rStyle w:val="Laukeliai"/>
          <w:rFonts w:eastAsia="Times New Roman" w:cs="Arial"/>
          <w:sz w:val="22"/>
          <w:szCs w:val="22"/>
        </w:rPr>
        <w:t xml:space="preserve"> punkte ar </w:t>
      </w:r>
      <w:r w:rsidR="000B59D6" w:rsidRPr="00C16C07">
        <w:rPr>
          <w:rStyle w:val="Laukeliai"/>
          <w:rFonts w:eastAsia="Times New Roman" w:cs="Arial"/>
          <w:sz w:val="22"/>
          <w:szCs w:val="22"/>
        </w:rPr>
        <w:t xml:space="preserve">Šalių rekvizituose </w:t>
      </w:r>
      <w:r w:rsidRPr="00C16C07">
        <w:rPr>
          <w:rStyle w:val="Laukeliai"/>
          <w:rFonts w:eastAsia="Times New Roman" w:cs="Arial"/>
          <w:sz w:val="22"/>
          <w:szCs w:val="22"/>
        </w:rPr>
        <w:t>nurodytu Paslaugų teikėjo el. paštu ir atskiras Sutarties pakeitimas ar atskiras įgaliojimų įforminimas dėl šios priežasties nėra atliekamas.</w:t>
      </w:r>
    </w:p>
    <w:p w14:paraId="155DAE97" w14:textId="50AAA2EB" w:rsidR="003264C1" w:rsidRDefault="00AA57DD" w:rsidP="00EE7ED0">
      <w:pPr>
        <w:pStyle w:val="Komentarotekstas"/>
        <w:spacing w:after="0"/>
        <w:ind w:firstLine="567"/>
        <w:jc w:val="both"/>
        <w:rPr>
          <w:rFonts w:ascii="Arial" w:hAnsi="Arial" w:cs="Arial"/>
          <w:sz w:val="22"/>
          <w:szCs w:val="22"/>
        </w:rPr>
      </w:pPr>
      <w:r w:rsidRPr="00C16C07">
        <w:rPr>
          <w:rStyle w:val="Laukeliai"/>
          <w:rFonts w:eastAsia="Times New Roman" w:cs="Arial"/>
          <w:sz w:val="22"/>
          <w:szCs w:val="22"/>
        </w:rPr>
        <w:t>1.</w:t>
      </w:r>
      <w:r w:rsidR="00E46348" w:rsidRPr="00C16C07">
        <w:rPr>
          <w:rStyle w:val="Laukeliai"/>
          <w:rFonts w:eastAsia="Times New Roman" w:cs="Arial"/>
          <w:sz w:val="22"/>
          <w:szCs w:val="22"/>
        </w:rPr>
        <w:t>6</w:t>
      </w:r>
      <w:r w:rsidRPr="00C16C07">
        <w:rPr>
          <w:rStyle w:val="Laukeliai"/>
          <w:rFonts w:eastAsia="Times New Roman" w:cs="Arial"/>
          <w:sz w:val="22"/>
          <w:szCs w:val="22"/>
        </w:rPr>
        <w:t xml:space="preserve">. </w:t>
      </w:r>
      <w:r w:rsidRPr="00C16C07">
        <w:rPr>
          <w:rFonts w:ascii="Arial" w:hAnsi="Arial" w:cs="Arial"/>
          <w:sz w:val="22"/>
          <w:szCs w:val="22"/>
        </w:rPr>
        <w:t xml:space="preserve">Už Sutarties vykdymą </w:t>
      </w:r>
      <w:r w:rsidR="000A6C15" w:rsidRPr="00C16C07">
        <w:rPr>
          <w:rFonts w:ascii="Arial" w:hAnsi="Arial" w:cs="Arial"/>
          <w:sz w:val="22"/>
          <w:szCs w:val="22"/>
        </w:rPr>
        <w:t>Paslaugų teikėjas</w:t>
      </w:r>
      <w:r w:rsidRPr="00C16C07">
        <w:rPr>
          <w:rFonts w:ascii="Arial" w:hAnsi="Arial" w:cs="Arial"/>
          <w:sz w:val="22"/>
          <w:szCs w:val="22"/>
        </w:rPr>
        <w:t xml:space="preserve"> skiria atsakingą(-</w:t>
      </w:r>
      <w:proofErr w:type="spellStart"/>
      <w:r w:rsidRPr="00C16C07">
        <w:rPr>
          <w:rFonts w:ascii="Arial" w:hAnsi="Arial" w:cs="Arial"/>
          <w:sz w:val="22"/>
          <w:szCs w:val="22"/>
        </w:rPr>
        <w:t>us</w:t>
      </w:r>
      <w:proofErr w:type="spellEnd"/>
      <w:r w:rsidRPr="00C16C07">
        <w:rPr>
          <w:rFonts w:ascii="Arial" w:hAnsi="Arial" w:cs="Arial"/>
          <w:sz w:val="22"/>
          <w:szCs w:val="22"/>
        </w:rPr>
        <w:t>) asmenį(-</w:t>
      </w:r>
      <w:proofErr w:type="spellStart"/>
      <w:r w:rsidRPr="00C16C07">
        <w:rPr>
          <w:rFonts w:ascii="Arial" w:hAnsi="Arial" w:cs="Arial"/>
          <w:sz w:val="22"/>
          <w:szCs w:val="22"/>
        </w:rPr>
        <w:t>is</w:t>
      </w:r>
      <w:proofErr w:type="spellEnd"/>
      <w:r w:rsidRPr="00C16C07">
        <w:rPr>
          <w:rFonts w:ascii="Arial" w:hAnsi="Arial" w:cs="Arial"/>
          <w:sz w:val="22"/>
          <w:szCs w:val="22"/>
        </w:rPr>
        <w:t>):</w:t>
      </w:r>
    </w:p>
    <w:p w14:paraId="17CA27D9" w14:textId="0D2D13CF" w:rsidR="00E62A3D" w:rsidRPr="00C16C07" w:rsidRDefault="00AA57DD" w:rsidP="00EE7ED0">
      <w:pPr>
        <w:pStyle w:val="Komentarotekstas"/>
        <w:spacing w:after="0"/>
        <w:ind w:firstLine="567"/>
        <w:jc w:val="both"/>
        <w:rPr>
          <w:rStyle w:val="Laukeliai"/>
          <w:rFonts w:eastAsia="Times New Roman" w:cs="Arial"/>
          <w:sz w:val="22"/>
          <w:szCs w:val="22"/>
        </w:rPr>
      </w:pPr>
      <w:r w:rsidRPr="00C16C07">
        <w:rPr>
          <w:rStyle w:val="Laukeliai"/>
          <w:rFonts w:eastAsia="Times New Roman" w:cs="Arial"/>
          <w:sz w:val="22"/>
          <w:szCs w:val="22"/>
        </w:rPr>
        <w:t xml:space="preserve">Apie atsakingo(-ų) asmens(-ų) pasikeitimą </w:t>
      </w:r>
      <w:r w:rsidR="000A6C15" w:rsidRPr="00C16C07">
        <w:rPr>
          <w:rStyle w:val="Laukeliai"/>
          <w:rFonts w:eastAsia="Times New Roman" w:cs="Arial"/>
          <w:sz w:val="22"/>
          <w:szCs w:val="22"/>
        </w:rPr>
        <w:t>Paslaugų teikėjas</w:t>
      </w:r>
      <w:r w:rsidRPr="00C16C07">
        <w:rPr>
          <w:rStyle w:val="Laukeliai"/>
          <w:rFonts w:eastAsia="Times New Roman" w:cs="Arial"/>
          <w:sz w:val="22"/>
          <w:szCs w:val="22"/>
        </w:rPr>
        <w:t xml:space="preserve"> informuoja Užsakovą šios Sutarties Specialiųjų sąlygų 1.</w:t>
      </w:r>
      <w:r w:rsidR="00E46348" w:rsidRPr="00C16C07">
        <w:rPr>
          <w:rStyle w:val="Laukeliai"/>
          <w:rFonts w:eastAsia="Times New Roman" w:cs="Arial"/>
          <w:sz w:val="22"/>
          <w:szCs w:val="22"/>
        </w:rPr>
        <w:t>5</w:t>
      </w:r>
      <w:r w:rsidRPr="00C16C07">
        <w:rPr>
          <w:rStyle w:val="Laukeliai"/>
          <w:rFonts w:eastAsia="Times New Roman" w:cs="Arial"/>
          <w:sz w:val="22"/>
          <w:szCs w:val="22"/>
        </w:rPr>
        <w:t xml:space="preserve"> punkte ar </w:t>
      </w:r>
      <w:r w:rsidR="000B59D6" w:rsidRPr="00C16C07">
        <w:rPr>
          <w:rStyle w:val="Laukeliai"/>
          <w:rFonts w:eastAsia="Times New Roman" w:cs="Arial"/>
          <w:sz w:val="22"/>
          <w:szCs w:val="22"/>
        </w:rPr>
        <w:t xml:space="preserve">Šalių rekvizituose </w:t>
      </w:r>
      <w:r w:rsidRPr="00C16C07">
        <w:rPr>
          <w:rStyle w:val="Laukeliai"/>
          <w:rFonts w:eastAsia="Times New Roman" w:cs="Arial"/>
          <w:sz w:val="22"/>
          <w:szCs w:val="22"/>
        </w:rPr>
        <w:t>nurodytu Užsakovo el. paštu ir atskiras Sutarties pakeitimas ar atskiras įgaliojimų įforminimas dėl šios priežasties nėra atliekamas.</w:t>
      </w:r>
      <w:bookmarkStart w:id="5" w:name="_Ref22028339"/>
    </w:p>
    <w:p w14:paraId="65DD0A46" w14:textId="60BA49CA" w:rsidR="00E366AC" w:rsidRPr="00C16C07" w:rsidRDefault="00E62A3D" w:rsidP="00D15606">
      <w:pPr>
        <w:pStyle w:val="Antrat2"/>
        <w:numPr>
          <w:ilvl w:val="0"/>
          <w:numId w:val="0"/>
        </w:numPr>
        <w:spacing w:before="0"/>
        <w:ind w:firstLine="567"/>
        <w:rPr>
          <w:rFonts w:ascii="Arial" w:hAnsi="Arial" w:cs="Arial"/>
          <w:sz w:val="22"/>
          <w:szCs w:val="22"/>
          <w:lang w:val="lt-LT"/>
        </w:rPr>
      </w:pPr>
      <w:r w:rsidRPr="00C16C07">
        <w:rPr>
          <w:rStyle w:val="Laukeliai"/>
          <w:rFonts w:eastAsia="Times New Roman" w:cs="Arial"/>
          <w:sz w:val="22"/>
          <w:szCs w:val="22"/>
          <w:lang w:val="lt-LT"/>
        </w:rPr>
        <w:t xml:space="preserve">1.7. </w:t>
      </w:r>
      <w:r w:rsidRPr="00C16C07">
        <w:rPr>
          <w:rFonts w:ascii="Arial" w:hAnsi="Arial" w:cs="Arial"/>
          <w:sz w:val="22"/>
          <w:szCs w:val="22"/>
          <w:lang w:val="lt-LT"/>
        </w:rPr>
        <w:t>Įsigaliojus Sutarčiai, per 5 dienas, tačiau ne vėliau kaip iki Paslaugų teikimo pradžios,</w:t>
      </w:r>
      <w:r w:rsidRPr="00C16C07">
        <w:rPr>
          <w:rFonts w:ascii="Arial" w:hAnsi="Arial" w:cs="Arial"/>
          <w:strike/>
          <w:sz w:val="22"/>
          <w:szCs w:val="22"/>
          <w:lang w:val="lt-LT"/>
        </w:rPr>
        <w:t xml:space="preserve"> </w:t>
      </w:r>
      <w:r w:rsidRPr="00C16C07">
        <w:rPr>
          <w:rFonts w:ascii="Arial" w:hAnsi="Arial" w:cs="Arial"/>
          <w:sz w:val="22"/>
          <w:szCs w:val="22"/>
          <w:lang w:val="lt-LT"/>
        </w:rPr>
        <w:t xml:space="preserve">Paslaugų teikėjas turi paskirti Paslaugų teikėjo pasiūlyme nurodytus miško ruošos darbų vadovą ir </w:t>
      </w:r>
      <w:r w:rsidRPr="00C16C07">
        <w:rPr>
          <w:rFonts w:ascii="Arial" w:hAnsi="Arial" w:cs="Arial"/>
          <w:sz w:val="22"/>
          <w:szCs w:val="22"/>
          <w:lang w:val="lt-LT"/>
        </w:rPr>
        <w:lastRenderedPageBreak/>
        <w:t xml:space="preserve">darbų saugos specialistą (toliau – </w:t>
      </w:r>
      <w:r w:rsidRPr="00C16C07">
        <w:rPr>
          <w:rFonts w:ascii="Arial" w:hAnsi="Arial" w:cs="Arial"/>
          <w:b/>
          <w:bCs/>
          <w:sz w:val="22"/>
          <w:szCs w:val="22"/>
          <w:lang w:val="lt-LT"/>
        </w:rPr>
        <w:t>Specialistą ar Specialistus</w:t>
      </w:r>
      <w:r w:rsidRPr="00C16C07">
        <w:rPr>
          <w:rFonts w:ascii="Arial" w:hAnsi="Arial" w:cs="Arial"/>
          <w:sz w:val="22"/>
          <w:szCs w:val="22"/>
          <w:lang w:val="lt-LT"/>
        </w:rPr>
        <w:t>) ir apie tai pranešti Užsakovui</w:t>
      </w:r>
      <w:r w:rsidR="0058047F" w:rsidRPr="00C16C07">
        <w:rPr>
          <w:rFonts w:ascii="Arial" w:hAnsi="Arial" w:cs="Arial"/>
          <w:sz w:val="22"/>
          <w:szCs w:val="22"/>
          <w:lang w:val="lt-LT"/>
        </w:rPr>
        <w:t>, jeigu Specialistai bus keičiami kitais nei buvo nurodyti pasiūlyme</w:t>
      </w:r>
      <w:r w:rsidR="009C3C55" w:rsidRPr="00C16C07">
        <w:rPr>
          <w:rFonts w:ascii="Arial" w:hAnsi="Arial" w:cs="Arial"/>
          <w:sz w:val="22"/>
          <w:szCs w:val="22"/>
          <w:lang w:val="lt-LT"/>
        </w:rPr>
        <w:t xml:space="preserve"> ir pateikti paslaugų teikėjo pagrindinių specialistų/darbininkų sąrašą (Sutarties 5 priedas).</w:t>
      </w:r>
    </w:p>
    <w:p w14:paraId="028A0F07" w14:textId="54DE0D6A" w:rsidR="00B76EEF" w:rsidRPr="00C16C07" w:rsidRDefault="00B76EEF" w:rsidP="00EE7ED0">
      <w:pPr>
        <w:pStyle w:val="Antrat2"/>
        <w:numPr>
          <w:ilvl w:val="0"/>
          <w:numId w:val="0"/>
        </w:numPr>
        <w:spacing w:before="0"/>
        <w:ind w:firstLine="567"/>
        <w:rPr>
          <w:rFonts w:ascii="Arial" w:hAnsi="Arial" w:cs="Arial"/>
          <w:sz w:val="22"/>
          <w:szCs w:val="22"/>
          <w:lang w:val="lt-LT"/>
        </w:rPr>
      </w:pPr>
      <w:r w:rsidRPr="00C16C07">
        <w:rPr>
          <w:rFonts w:ascii="Arial" w:hAnsi="Arial" w:cs="Arial"/>
          <w:sz w:val="22"/>
          <w:szCs w:val="22"/>
          <w:lang w:val="lt-LT"/>
        </w:rPr>
        <w:t xml:space="preserve">1.8. Paslaugų teikėjo ar subteikėjo (jeigu jis pasitelkiamas) paskirto Specialisto keitimas ar naujų skyrimas galimas tik </w:t>
      </w:r>
      <w:bookmarkStart w:id="6" w:name="_Ref525126612"/>
      <w:r w:rsidRPr="00C16C07">
        <w:rPr>
          <w:rFonts w:ascii="Arial" w:hAnsi="Arial" w:cs="Arial"/>
          <w:sz w:val="22"/>
          <w:szCs w:val="22"/>
          <w:lang w:val="lt-LT"/>
        </w:rPr>
        <w:t>dėl Specialisto nedarbingumo, nutrūkus jo darbo sutarčiai ar dėl kitų objektyvių priežasčių, kurias Paslaugų teikėjas turi pagrįsti.</w:t>
      </w:r>
      <w:bookmarkEnd w:id="6"/>
    </w:p>
    <w:p w14:paraId="36AA1826" w14:textId="4ACA4F7D" w:rsidR="00E62A3D" w:rsidRPr="00C16C07" w:rsidRDefault="00E62A3D" w:rsidP="00EE7ED0">
      <w:pPr>
        <w:pStyle w:val="Komentarotekstas"/>
        <w:spacing w:after="0"/>
        <w:ind w:firstLine="567"/>
        <w:jc w:val="both"/>
        <w:rPr>
          <w:rFonts w:ascii="Arial" w:eastAsia="Times New Roman" w:hAnsi="Arial" w:cs="Arial"/>
          <w:sz w:val="22"/>
          <w:szCs w:val="22"/>
        </w:rPr>
      </w:pPr>
      <w:r w:rsidRPr="00C16C07">
        <w:rPr>
          <w:rFonts w:ascii="Arial" w:hAnsi="Arial" w:cs="Arial"/>
          <w:sz w:val="22"/>
          <w:szCs w:val="22"/>
        </w:rPr>
        <w:t>1.9. Paslaugų teikėja</w:t>
      </w:r>
      <w:r w:rsidR="00270BBB" w:rsidRPr="00C16C07">
        <w:rPr>
          <w:rFonts w:ascii="Arial" w:hAnsi="Arial" w:cs="Arial"/>
          <w:sz w:val="22"/>
          <w:szCs w:val="22"/>
        </w:rPr>
        <w:t xml:space="preserve">s, raštu suderinęs su Užsakovu, </w:t>
      </w:r>
      <w:r w:rsidR="007775F4" w:rsidRPr="00C16C07">
        <w:rPr>
          <w:rFonts w:ascii="Arial" w:hAnsi="Arial" w:cs="Arial"/>
          <w:sz w:val="22"/>
          <w:szCs w:val="22"/>
        </w:rPr>
        <w:t xml:space="preserve">gali </w:t>
      </w:r>
      <w:r w:rsidRPr="00C16C07">
        <w:rPr>
          <w:rFonts w:ascii="Arial" w:hAnsi="Arial" w:cs="Arial"/>
          <w:sz w:val="22"/>
          <w:szCs w:val="22"/>
        </w:rPr>
        <w:t>pakeisti Specialistą kitu ne žemesnės kvalifikacijos asmeniu.</w:t>
      </w:r>
    </w:p>
    <w:p w14:paraId="0CF9FD39" w14:textId="656CA2C7" w:rsidR="00DA4D98" w:rsidRPr="00C16C07" w:rsidRDefault="00E46348" w:rsidP="00EE7ED0">
      <w:pPr>
        <w:pStyle w:val="Komentarotekstas"/>
        <w:spacing w:after="0"/>
        <w:ind w:firstLine="567"/>
        <w:jc w:val="both"/>
        <w:rPr>
          <w:rFonts w:ascii="Arial" w:hAnsi="Arial" w:cs="Arial"/>
          <w:sz w:val="22"/>
          <w:szCs w:val="22"/>
        </w:rPr>
      </w:pPr>
      <w:r w:rsidRPr="00C16C07">
        <w:rPr>
          <w:rFonts w:ascii="Arial" w:hAnsi="Arial" w:cs="Arial"/>
          <w:sz w:val="22"/>
          <w:szCs w:val="22"/>
        </w:rPr>
        <w:t>1.</w:t>
      </w:r>
      <w:r w:rsidR="00E62A3D" w:rsidRPr="00C16C07">
        <w:rPr>
          <w:rFonts w:ascii="Arial" w:hAnsi="Arial" w:cs="Arial"/>
          <w:sz w:val="22"/>
          <w:szCs w:val="22"/>
        </w:rPr>
        <w:t>10</w:t>
      </w:r>
      <w:r w:rsidRPr="00C16C07">
        <w:rPr>
          <w:rFonts w:ascii="Arial" w:hAnsi="Arial" w:cs="Arial"/>
          <w:sz w:val="22"/>
          <w:szCs w:val="22"/>
        </w:rPr>
        <w:t xml:space="preserve">. Preliminari </w:t>
      </w:r>
      <w:bookmarkStart w:id="7" w:name="_Hlk13556434"/>
      <w:bookmarkStart w:id="8" w:name="_Hlk13556348"/>
      <w:r w:rsidRPr="00C16C07">
        <w:rPr>
          <w:rFonts w:ascii="Arial" w:hAnsi="Arial" w:cs="Arial"/>
          <w:sz w:val="22"/>
          <w:szCs w:val="22"/>
        </w:rPr>
        <w:t>Paslaugų teikimo apimtis</w:t>
      </w:r>
      <w:r w:rsidR="00D228F3" w:rsidRPr="00C16C07">
        <w:rPr>
          <w:rFonts w:ascii="Arial" w:hAnsi="Arial" w:cs="Arial"/>
          <w:sz w:val="22"/>
          <w:szCs w:val="22"/>
        </w:rPr>
        <w:t>*</w:t>
      </w:r>
      <w:r w:rsidRPr="00C16C07">
        <w:rPr>
          <w:rFonts w:ascii="Arial" w:hAnsi="Arial" w:cs="Arial"/>
          <w:sz w:val="22"/>
          <w:szCs w:val="22"/>
        </w:rPr>
        <w:t xml:space="preserve"> yra</w:t>
      </w:r>
      <w:r w:rsidR="00F0481C" w:rsidRPr="00C16C07">
        <w:rPr>
          <w:rFonts w:ascii="Arial" w:hAnsi="Arial" w:cs="Arial"/>
          <w:sz w:val="22"/>
          <w:szCs w:val="22"/>
        </w:rPr>
        <w:t xml:space="preserve"> </w:t>
      </w:r>
      <w:r w:rsidR="00DA4D98" w:rsidRPr="00C16C07">
        <w:rPr>
          <w:rFonts w:ascii="Arial" w:hAnsi="Arial" w:cs="Arial"/>
          <w:sz w:val="22"/>
          <w:szCs w:val="22"/>
        </w:rPr>
        <w:t>:</w:t>
      </w:r>
    </w:p>
    <w:tbl>
      <w:tblPr>
        <w:tblW w:w="0" w:type="auto"/>
        <w:tblCellMar>
          <w:left w:w="0" w:type="dxa"/>
          <w:right w:w="0" w:type="dxa"/>
        </w:tblCellMar>
        <w:tblLook w:val="04A0" w:firstRow="1" w:lastRow="0" w:firstColumn="1" w:lastColumn="0" w:noHBand="0" w:noVBand="1"/>
      </w:tblPr>
      <w:tblGrid>
        <w:gridCol w:w="555"/>
        <w:gridCol w:w="2270"/>
        <w:gridCol w:w="1161"/>
        <w:gridCol w:w="1431"/>
        <w:gridCol w:w="1421"/>
        <w:gridCol w:w="1375"/>
        <w:gridCol w:w="1405"/>
      </w:tblGrid>
      <w:tr w:rsidR="00C16C07" w:rsidRPr="00C16C07" w14:paraId="7F9C1ABC" w14:textId="77777777" w:rsidTr="003264C1">
        <w:tc>
          <w:tcPr>
            <w:tcW w:w="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E10D6F" w14:textId="77777777" w:rsidR="00DA4D98" w:rsidRPr="00C16C07" w:rsidRDefault="00DA4D98" w:rsidP="00EE7ED0">
            <w:pPr>
              <w:pStyle w:val="Tekstas"/>
              <w:ind w:firstLine="0"/>
              <w:jc w:val="center"/>
              <w:rPr>
                <w:rFonts w:ascii="Arial" w:eastAsiaTheme="minorHAnsi" w:hAnsi="Arial" w:cs="Arial"/>
                <w:sz w:val="22"/>
                <w:szCs w:val="22"/>
              </w:rPr>
            </w:pPr>
            <w:r w:rsidRPr="00C16C07">
              <w:rPr>
                <w:rFonts w:ascii="Arial" w:hAnsi="Arial" w:cs="Arial"/>
                <w:sz w:val="22"/>
                <w:szCs w:val="22"/>
              </w:rPr>
              <w:t>Eil. Nr.</w:t>
            </w:r>
          </w:p>
        </w:tc>
        <w:tc>
          <w:tcPr>
            <w:tcW w:w="22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CD35D7" w14:textId="77777777" w:rsidR="00DA4D98" w:rsidRPr="00C16C07" w:rsidRDefault="00DA4D98" w:rsidP="00EE7ED0">
            <w:pPr>
              <w:pStyle w:val="Tekstas"/>
              <w:ind w:firstLine="0"/>
              <w:jc w:val="center"/>
              <w:rPr>
                <w:rFonts w:ascii="Arial" w:hAnsi="Arial" w:cs="Arial"/>
                <w:sz w:val="22"/>
                <w:szCs w:val="22"/>
              </w:rPr>
            </w:pPr>
            <w:r w:rsidRPr="00C16C07">
              <w:rPr>
                <w:rFonts w:ascii="Arial" w:hAnsi="Arial" w:cs="Arial"/>
                <w:sz w:val="22"/>
                <w:szCs w:val="22"/>
              </w:rPr>
              <w:t>Paslaugų teikėjo pavadinimas</w:t>
            </w:r>
          </w:p>
        </w:tc>
        <w:tc>
          <w:tcPr>
            <w:tcW w:w="11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973CC5" w14:textId="77777777" w:rsidR="00DA4D98" w:rsidRPr="00C16C07" w:rsidRDefault="00DA4D98" w:rsidP="00EE7ED0">
            <w:pPr>
              <w:pStyle w:val="Tekstas"/>
              <w:ind w:firstLine="0"/>
              <w:jc w:val="center"/>
              <w:rPr>
                <w:rFonts w:ascii="Arial" w:hAnsi="Arial" w:cs="Arial"/>
                <w:sz w:val="22"/>
                <w:szCs w:val="22"/>
              </w:rPr>
            </w:pPr>
            <w:r w:rsidRPr="00C16C07">
              <w:rPr>
                <w:rFonts w:ascii="Arial" w:hAnsi="Arial" w:cs="Arial"/>
                <w:sz w:val="22"/>
                <w:szCs w:val="22"/>
              </w:rPr>
              <w:t xml:space="preserve">Miško kirtimo paslaugų apimtis, </w:t>
            </w:r>
            <w:proofErr w:type="spellStart"/>
            <w:r w:rsidRPr="00C16C07">
              <w:rPr>
                <w:rFonts w:ascii="Arial" w:hAnsi="Arial" w:cs="Arial"/>
                <w:sz w:val="22"/>
                <w:szCs w:val="22"/>
              </w:rPr>
              <w:t>ktm</w:t>
            </w:r>
            <w:proofErr w:type="spellEnd"/>
            <w:r w:rsidRPr="00C16C07">
              <w:rPr>
                <w:rFonts w:ascii="Arial" w:hAnsi="Arial" w:cs="Arial"/>
                <w:sz w:val="22"/>
                <w:szCs w:val="22"/>
              </w:rPr>
              <w:t xml:space="preserve"> </w:t>
            </w:r>
          </w:p>
        </w:tc>
        <w:tc>
          <w:tcPr>
            <w:tcW w:w="14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0305DE" w14:textId="77777777" w:rsidR="00DA4D98" w:rsidRPr="00C16C07" w:rsidRDefault="00DA4D98" w:rsidP="00EE7ED0">
            <w:pPr>
              <w:pStyle w:val="Tekstas"/>
              <w:ind w:firstLine="0"/>
              <w:jc w:val="center"/>
              <w:rPr>
                <w:rFonts w:ascii="Arial" w:hAnsi="Arial" w:cs="Arial"/>
                <w:sz w:val="22"/>
                <w:szCs w:val="22"/>
              </w:rPr>
            </w:pPr>
            <w:r w:rsidRPr="00C16C07">
              <w:rPr>
                <w:rFonts w:ascii="Arial" w:hAnsi="Arial" w:cs="Arial"/>
                <w:sz w:val="22"/>
                <w:szCs w:val="22"/>
              </w:rPr>
              <w:t xml:space="preserve">Medienos išvežimo apimtis, </w:t>
            </w:r>
            <w:proofErr w:type="spellStart"/>
            <w:r w:rsidRPr="00C16C07">
              <w:rPr>
                <w:rFonts w:ascii="Arial" w:hAnsi="Arial" w:cs="Arial"/>
                <w:sz w:val="22"/>
                <w:szCs w:val="22"/>
              </w:rPr>
              <w:t>ktm</w:t>
            </w:r>
            <w:proofErr w:type="spellEnd"/>
          </w:p>
        </w:tc>
        <w:tc>
          <w:tcPr>
            <w:tcW w:w="14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04E73E" w14:textId="5DBFB4C7" w:rsidR="00DA4D98" w:rsidRPr="00C16C07" w:rsidRDefault="00DA4D98" w:rsidP="00EE7ED0">
            <w:pPr>
              <w:pStyle w:val="Tekstas"/>
              <w:ind w:firstLine="0"/>
              <w:jc w:val="center"/>
              <w:rPr>
                <w:rFonts w:ascii="Arial" w:hAnsi="Arial" w:cs="Arial"/>
                <w:sz w:val="22"/>
                <w:szCs w:val="22"/>
              </w:rPr>
            </w:pPr>
            <w:r w:rsidRPr="00C16C07">
              <w:rPr>
                <w:rFonts w:ascii="Arial" w:hAnsi="Arial" w:cs="Arial"/>
                <w:sz w:val="22"/>
                <w:szCs w:val="22"/>
              </w:rPr>
              <w:t>Miško kirtimo liekanų gamybos</w:t>
            </w:r>
            <w:r w:rsidR="00DC41CA" w:rsidRPr="00C16C07">
              <w:rPr>
                <w:rFonts w:ascii="Arial" w:hAnsi="Arial" w:cs="Arial"/>
                <w:sz w:val="22"/>
                <w:szCs w:val="22"/>
              </w:rPr>
              <w:t xml:space="preserve">, gamybos ir </w:t>
            </w:r>
            <w:r w:rsidRPr="00C16C07">
              <w:rPr>
                <w:rFonts w:ascii="Arial" w:hAnsi="Arial" w:cs="Arial"/>
                <w:sz w:val="22"/>
                <w:szCs w:val="22"/>
              </w:rPr>
              <w:t xml:space="preserve">išvežimo apimtis, </w:t>
            </w:r>
            <w:proofErr w:type="spellStart"/>
            <w:r w:rsidRPr="00C16C07">
              <w:rPr>
                <w:rFonts w:ascii="Arial" w:hAnsi="Arial" w:cs="Arial"/>
                <w:sz w:val="22"/>
                <w:szCs w:val="22"/>
              </w:rPr>
              <w:t>ktm</w:t>
            </w:r>
            <w:proofErr w:type="spellEnd"/>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282E50" w14:textId="77777777" w:rsidR="00DA4D98" w:rsidRPr="00C16C07" w:rsidRDefault="00DA4D98" w:rsidP="00EE7ED0">
            <w:pPr>
              <w:pStyle w:val="Tekstas"/>
              <w:ind w:firstLine="0"/>
              <w:jc w:val="center"/>
              <w:rPr>
                <w:rFonts w:ascii="Arial" w:hAnsi="Arial" w:cs="Arial"/>
                <w:sz w:val="22"/>
                <w:szCs w:val="22"/>
              </w:rPr>
            </w:pPr>
            <w:r w:rsidRPr="00C16C07">
              <w:rPr>
                <w:rFonts w:ascii="Arial" w:hAnsi="Arial" w:cs="Arial"/>
                <w:sz w:val="22"/>
                <w:szCs w:val="22"/>
              </w:rPr>
              <w:t>Retinimo kirtimų apimtis, ha</w:t>
            </w:r>
          </w:p>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855F0D" w14:textId="77777777" w:rsidR="00DA4D98" w:rsidRPr="00C16C07" w:rsidRDefault="00DA4D98" w:rsidP="00EE7ED0">
            <w:pPr>
              <w:pStyle w:val="Tekstas"/>
              <w:ind w:left="-132" w:right="-113" w:firstLine="0"/>
              <w:jc w:val="center"/>
              <w:rPr>
                <w:rFonts w:ascii="Arial" w:hAnsi="Arial" w:cs="Arial"/>
                <w:sz w:val="22"/>
                <w:szCs w:val="22"/>
              </w:rPr>
            </w:pPr>
            <w:r w:rsidRPr="00C16C07">
              <w:rPr>
                <w:rFonts w:ascii="Arial" w:hAnsi="Arial" w:cs="Arial"/>
                <w:sz w:val="22"/>
                <w:szCs w:val="22"/>
              </w:rPr>
              <w:t>Biržės paruošiamųjų ir sutvarkymo darbų apimtis, ha</w:t>
            </w:r>
          </w:p>
        </w:tc>
      </w:tr>
      <w:tr w:rsidR="003264C1" w:rsidRPr="00C16C07" w14:paraId="0ECA36AD" w14:textId="77777777" w:rsidTr="003264C1">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BA9429" w14:textId="3CD9BFE7" w:rsidR="003264C1" w:rsidRPr="00C16C07" w:rsidRDefault="003264C1" w:rsidP="003264C1">
            <w:pPr>
              <w:pStyle w:val="Tekstas"/>
              <w:ind w:firstLine="0"/>
              <w:rPr>
                <w:rFonts w:ascii="Arial" w:hAnsi="Arial" w:cs="Arial"/>
                <w:sz w:val="22"/>
                <w:szCs w:val="22"/>
              </w:rPr>
            </w:pPr>
            <w:r w:rsidRPr="00277BD8">
              <w:rPr>
                <w:rFonts w:ascii="Arial" w:hAnsi="Arial" w:cs="Arial"/>
                <w:sz w:val="22"/>
                <w:szCs w:val="22"/>
              </w:rPr>
              <w:t>1.</w:t>
            </w:r>
          </w:p>
        </w:tc>
        <w:tc>
          <w:tcPr>
            <w:tcW w:w="2270" w:type="dxa"/>
            <w:tcBorders>
              <w:top w:val="nil"/>
              <w:left w:val="nil"/>
              <w:bottom w:val="single" w:sz="8" w:space="0" w:color="auto"/>
              <w:right w:val="single" w:sz="8" w:space="0" w:color="auto"/>
            </w:tcBorders>
            <w:tcMar>
              <w:top w:w="0" w:type="dxa"/>
              <w:left w:w="108" w:type="dxa"/>
              <w:bottom w:w="0" w:type="dxa"/>
              <w:right w:w="108" w:type="dxa"/>
            </w:tcMar>
          </w:tcPr>
          <w:p w14:paraId="6AD2B817" w14:textId="0F65892A" w:rsidR="003264C1" w:rsidRPr="00C16C07" w:rsidRDefault="003264C1" w:rsidP="003264C1">
            <w:pPr>
              <w:pStyle w:val="Tekstas"/>
              <w:ind w:firstLine="0"/>
              <w:rPr>
                <w:rFonts w:ascii="Arial" w:hAnsi="Arial" w:cs="Arial"/>
                <w:sz w:val="22"/>
                <w:szCs w:val="22"/>
              </w:rPr>
            </w:pPr>
            <w:proofErr w:type="spellStart"/>
            <w:r w:rsidRPr="00277BD8">
              <w:rPr>
                <w:rFonts w:ascii="Arial" w:hAnsi="Arial" w:cs="Arial"/>
                <w:sz w:val="22"/>
                <w:szCs w:val="22"/>
              </w:rPr>
              <w:t>V.Germanavičiaus</w:t>
            </w:r>
            <w:proofErr w:type="spellEnd"/>
            <w:r w:rsidRPr="00277BD8">
              <w:rPr>
                <w:rFonts w:ascii="Arial" w:hAnsi="Arial" w:cs="Arial"/>
                <w:sz w:val="22"/>
                <w:szCs w:val="22"/>
              </w:rPr>
              <w:t xml:space="preserve"> IĮ</w:t>
            </w:r>
          </w:p>
        </w:tc>
        <w:tc>
          <w:tcPr>
            <w:tcW w:w="1161" w:type="dxa"/>
            <w:tcBorders>
              <w:top w:val="nil"/>
              <w:left w:val="nil"/>
              <w:bottom w:val="single" w:sz="8" w:space="0" w:color="auto"/>
              <w:right w:val="single" w:sz="8" w:space="0" w:color="auto"/>
            </w:tcBorders>
            <w:tcMar>
              <w:top w:w="0" w:type="dxa"/>
              <w:left w:w="108" w:type="dxa"/>
              <w:bottom w:w="0" w:type="dxa"/>
              <w:right w:w="108" w:type="dxa"/>
            </w:tcMar>
          </w:tcPr>
          <w:p w14:paraId="30ED4A56" w14:textId="055C0396" w:rsidR="003264C1" w:rsidRPr="00C16C07" w:rsidRDefault="003264C1" w:rsidP="003264C1">
            <w:pPr>
              <w:pStyle w:val="Tekstas"/>
              <w:ind w:firstLine="0"/>
              <w:rPr>
                <w:rFonts w:ascii="Arial" w:hAnsi="Arial" w:cs="Arial"/>
                <w:sz w:val="22"/>
                <w:szCs w:val="22"/>
              </w:rPr>
            </w:pPr>
            <w:r>
              <w:rPr>
                <w:rFonts w:ascii="Arial" w:hAnsi="Arial" w:cs="Arial"/>
                <w:sz w:val="22"/>
                <w:szCs w:val="22"/>
                <w:lang w:bidi="lo-LA"/>
              </w:rPr>
              <w:t>25000</w:t>
            </w:r>
          </w:p>
        </w:tc>
        <w:tc>
          <w:tcPr>
            <w:tcW w:w="1431" w:type="dxa"/>
            <w:tcBorders>
              <w:top w:val="nil"/>
              <w:left w:val="nil"/>
              <w:bottom w:val="single" w:sz="8" w:space="0" w:color="auto"/>
              <w:right w:val="single" w:sz="8" w:space="0" w:color="auto"/>
            </w:tcBorders>
            <w:tcMar>
              <w:top w:w="0" w:type="dxa"/>
              <w:left w:w="108" w:type="dxa"/>
              <w:bottom w:w="0" w:type="dxa"/>
              <w:right w:w="108" w:type="dxa"/>
            </w:tcMar>
          </w:tcPr>
          <w:p w14:paraId="1A498203" w14:textId="10D7875D" w:rsidR="003264C1" w:rsidRPr="00C16C07" w:rsidRDefault="003264C1" w:rsidP="003264C1">
            <w:pPr>
              <w:pStyle w:val="Tekstas"/>
              <w:ind w:firstLine="0"/>
              <w:rPr>
                <w:rFonts w:ascii="Arial" w:hAnsi="Arial" w:cs="Arial"/>
                <w:sz w:val="22"/>
                <w:szCs w:val="22"/>
              </w:rPr>
            </w:pPr>
            <w:r>
              <w:rPr>
                <w:rFonts w:ascii="Arial" w:hAnsi="Arial" w:cs="Arial"/>
                <w:sz w:val="22"/>
                <w:szCs w:val="22"/>
                <w:lang w:bidi="lo-LA"/>
              </w:rPr>
              <w:t>25000</w:t>
            </w:r>
          </w:p>
        </w:tc>
        <w:tc>
          <w:tcPr>
            <w:tcW w:w="1421" w:type="dxa"/>
            <w:tcBorders>
              <w:top w:val="nil"/>
              <w:left w:val="nil"/>
              <w:bottom w:val="single" w:sz="8" w:space="0" w:color="auto"/>
              <w:right w:val="single" w:sz="8" w:space="0" w:color="auto"/>
            </w:tcBorders>
            <w:tcMar>
              <w:top w:w="0" w:type="dxa"/>
              <w:left w:w="108" w:type="dxa"/>
              <w:bottom w:w="0" w:type="dxa"/>
              <w:right w:w="108" w:type="dxa"/>
            </w:tcMar>
          </w:tcPr>
          <w:p w14:paraId="110D6C7B" w14:textId="78E2B19F" w:rsidR="003264C1" w:rsidRPr="00C16C07" w:rsidRDefault="003264C1" w:rsidP="003264C1">
            <w:pPr>
              <w:pStyle w:val="Tekstas"/>
              <w:ind w:firstLine="0"/>
              <w:rPr>
                <w:rFonts w:ascii="Arial" w:hAnsi="Arial" w:cs="Arial"/>
                <w:sz w:val="22"/>
                <w:szCs w:val="22"/>
              </w:rPr>
            </w:pPr>
            <w:r>
              <w:rPr>
                <w:rFonts w:ascii="Arial" w:hAnsi="Arial" w:cs="Arial"/>
                <w:sz w:val="22"/>
                <w:szCs w:val="22"/>
                <w:lang w:bidi="lo-LA"/>
              </w:rPr>
              <w:t>2647,06</w:t>
            </w:r>
          </w:p>
        </w:tc>
        <w:tc>
          <w:tcPr>
            <w:tcW w:w="1375" w:type="dxa"/>
            <w:tcBorders>
              <w:top w:val="nil"/>
              <w:left w:val="nil"/>
              <w:bottom w:val="single" w:sz="8" w:space="0" w:color="auto"/>
              <w:right w:val="single" w:sz="8" w:space="0" w:color="auto"/>
            </w:tcBorders>
            <w:tcMar>
              <w:top w:w="0" w:type="dxa"/>
              <w:left w:w="108" w:type="dxa"/>
              <w:bottom w:w="0" w:type="dxa"/>
              <w:right w:w="108" w:type="dxa"/>
            </w:tcMar>
          </w:tcPr>
          <w:p w14:paraId="4B0777C9" w14:textId="42A2EB84" w:rsidR="003264C1" w:rsidRPr="00C16C07" w:rsidRDefault="003264C1" w:rsidP="003264C1">
            <w:pPr>
              <w:pStyle w:val="Tekstas"/>
              <w:ind w:firstLine="0"/>
              <w:rPr>
                <w:rFonts w:ascii="Arial" w:hAnsi="Arial" w:cs="Arial"/>
                <w:sz w:val="22"/>
                <w:szCs w:val="22"/>
              </w:rPr>
            </w:pPr>
            <w:r>
              <w:rPr>
                <w:rFonts w:ascii="Arial" w:hAnsi="Arial" w:cs="Arial"/>
                <w:sz w:val="22"/>
                <w:szCs w:val="22"/>
                <w:lang w:bidi="lo-LA"/>
              </w:rPr>
              <w:t>82,4</w:t>
            </w:r>
          </w:p>
        </w:tc>
        <w:tc>
          <w:tcPr>
            <w:tcW w:w="1405" w:type="dxa"/>
            <w:tcBorders>
              <w:top w:val="nil"/>
              <w:left w:val="nil"/>
              <w:bottom w:val="single" w:sz="8" w:space="0" w:color="auto"/>
              <w:right w:val="single" w:sz="8" w:space="0" w:color="auto"/>
            </w:tcBorders>
            <w:tcMar>
              <w:top w:w="0" w:type="dxa"/>
              <w:left w:w="108" w:type="dxa"/>
              <w:bottom w:w="0" w:type="dxa"/>
              <w:right w:w="108" w:type="dxa"/>
            </w:tcMar>
          </w:tcPr>
          <w:p w14:paraId="788B3055" w14:textId="3E6345C0" w:rsidR="003264C1" w:rsidRPr="00C16C07" w:rsidRDefault="003264C1" w:rsidP="003264C1">
            <w:pPr>
              <w:pStyle w:val="Tekstas"/>
              <w:ind w:firstLine="0"/>
              <w:rPr>
                <w:rFonts w:ascii="Arial" w:hAnsi="Arial" w:cs="Arial"/>
                <w:sz w:val="22"/>
                <w:szCs w:val="22"/>
              </w:rPr>
            </w:pPr>
            <w:r w:rsidRPr="00D625EE">
              <w:rPr>
                <w:rFonts w:ascii="Arial" w:hAnsi="Arial" w:cs="Arial"/>
                <w:sz w:val="22"/>
                <w:szCs w:val="22"/>
                <w:lang w:bidi="lo-LA"/>
              </w:rPr>
              <w:t>-</w:t>
            </w:r>
          </w:p>
        </w:tc>
      </w:tr>
    </w:tbl>
    <w:p w14:paraId="1DC12856" w14:textId="7D5A0FE7" w:rsidR="00E46348" w:rsidRPr="00C16C07" w:rsidRDefault="00D228F3" w:rsidP="001B3427">
      <w:pPr>
        <w:pStyle w:val="Komentarotekstas"/>
        <w:spacing w:after="0"/>
        <w:jc w:val="both"/>
        <w:rPr>
          <w:rFonts w:ascii="Arial" w:hAnsi="Arial" w:cs="Arial"/>
          <w:i/>
          <w:iCs/>
          <w:sz w:val="22"/>
          <w:szCs w:val="22"/>
        </w:rPr>
      </w:pPr>
      <w:r w:rsidRPr="00C16C07">
        <w:rPr>
          <w:rFonts w:ascii="Arial" w:hAnsi="Arial" w:cs="Arial"/>
          <w:i/>
          <w:iCs/>
          <w:sz w:val="22"/>
          <w:szCs w:val="22"/>
        </w:rPr>
        <w:t xml:space="preserve">* Užsakovas dėl </w:t>
      </w:r>
      <w:r w:rsidR="00DC41CA" w:rsidRPr="00C16C07">
        <w:rPr>
          <w:rFonts w:ascii="Arial" w:hAnsi="Arial" w:cs="Arial"/>
          <w:i/>
          <w:iCs/>
          <w:sz w:val="22"/>
          <w:szCs w:val="22"/>
        </w:rPr>
        <w:t>gamtinių, aplinkosauginių ir kitų</w:t>
      </w:r>
      <w:r w:rsidRPr="00C16C07">
        <w:rPr>
          <w:rFonts w:ascii="Arial" w:hAnsi="Arial" w:cs="Arial"/>
          <w:i/>
          <w:iCs/>
          <w:sz w:val="22"/>
          <w:szCs w:val="22"/>
        </w:rPr>
        <w:t xml:space="preserve"> apribojimų neįsipareigoja, kad Paslaugų teikėjas paslaugų teikimo apimtis galės vykdyti tolygiai visus metus. </w:t>
      </w:r>
      <w:r w:rsidR="00E46348" w:rsidRPr="00C16C07">
        <w:rPr>
          <w:rFonts w:ascii="Arial" w:hAnsi="Arial" w:cs="Arial"/>
          <w:i/>
          <w:iCs/>
          <w:sz w:val="22"/>
          <w:szCs w:val="22"/>
        </w:rPr>
        <w:t xml:space="preserve"> </w:t>
      </w:r>
      <w:bookmarkEnd w:id="5"/>
      <w:bookmarkEnd w:id="7"/>
      <w:bookmarkEnd w:id="8"/>
    </w:p>
    <w:p w14:paraId="7752B36E" w14:textId="7FCA422D" w:rsidR="00E46348" w:rsidRPr="00C16C07" w:rsidRDefault="00E46348" w:rsidP="00EE7ED0">
      <w:pPr>
        <w:pStyle w:val="Komentarotekstas"/>
        <w:spacing w:after="0"/>
        <w:ind w:firstLine="567"/>
        <w:jc w:val="both"/>
        <w:rPr>
          <w:rFonts w:ascii="Arial" w:eastAsia="Times New Roman" w:hAnsi="Arial" w:cs="Arial"/>
          <w:sz w:val="22"/>
          <w:szCs w:val="22"/>
        </w:rPr>
      </w:pPr>
      <w:r w:rsidRPr="00C16C07">
        <w:rPr>
          <w:rFonts w:ascii="Arial" w:hAnsi="Arial" w:cs="Arial"/>
          <w:sz w:val="22"/>
          <w:szCs w:val="22"/>
        </w:rPr>
        <w:t>1.</w:t>
      </w:r>
      <w:r w:rsidR="00E62A3D" w:rsidRPr="00C16C07">
        <w:rPr>
          <w:rFonts w:ascii="Arial" w:hAnsi="Arial" w:cs="Arial"/>
          <w:sz w:val="22"/>
          <w:szCs w:val="22"/>
        </w:rPr>
        <w:t>11</w:t>
      </w:r>
      <w:r w:rsidRPr="00C16C07">
        <w:rPr>
          <w:rFonts w:ascii="Arial" w:hAnsi="Arial" w:cs="Arial"/>
          <w:sz w:val="22"/>
          <w:szCs w:val="22"/>
        </w:rPr>
        <w:t xml:space="preserve">. Šalys susitaria, kad </w:t>
      </w:r>
      <w:r w:rsidR="00FF3DCA" w:rsidRPr="00C16C07">
        <w:rPr>
          <w:rFonts w:ascii="Arial" w:hAnsi="Arial" w:cs="Arial"/>
          <w:sz w:val="22"/>
          <w:szCs w:val="22"/>
        </w:rPr>
        <w:t xml:space="preserve">Sutarties </w:t>
      </w:r>
      <w:r w:rsidR="00F0481C" w:rsidRPr="00C16C07">
        <w:rPr>
          <w:rFonts w:ascii="Arial" w:hAnsi="Arial" w:cs="Arial"/>
          <w:sz w:val="22"/>
          <w:szCs w:val="22"/>
        </w:rPr>
        <w:t xml:space="preserve">Specialiųjų </w:t>
      </w:r>
      <w:bookmarkStart w:id="9" w:name="_Hlk13558580"/>
      <w:r w:rsidR="00F0481C" w:rsidRPr="00C16C07">
        <w:rPr>
          <w:rFonts w:ascii="Arial" w:hAnsi="Arial" w:cs="Arial"/>
          <w:sz w:val="22"/>
          <w:szCs w:val="22"/>
        </w:rPr>
        <w:t xml:space="preserve">sąlygų </w:t>
      </w:r>
      <w:r w:rsidR="00DA4D98" w:rsidRPr="00C16C07">
        <w:rPr>
          <w:rFonts w:ascii="Arial" w:hAnsi="Arial" w:cs="Arial"/>
          <w:sz w:val="22"/>
          <w:szCs w:val="22"/>
        </w:rPr>
        <w:t xml:space="preserve">1.10 punkte </w:t>
      </w:r>
      <w:r w:rsidRPr="00C16C07">
        <w:rPr>
          <w:rFonts w:ascii="Arial" w:hAnsi="Arial" w:cs="Arial"/>
          <w:sz w:val="22"/>
          <w:szCs w:val="22"/>
        </w:rPr>
        <w:t xml:space="preserve">nurodytos </w:t>
      </w:r>
      <w:r w:rsidR="00DD7678" w:rsidRPr="00C16C07">
        <w:rPr>
          <w:rFonts w:ascii="Arial" w:hAnsi="Arial" w:cs="Arial"/>
          <w:sz w:val="22"/>
          <w:szCs w:val="22"/>
        </w:rPr>
        <w:t>p</w:t>
      </w:r>
      <w:r w:rsidR="00D228F3" w:rsidRPr="00C16C07">
        <w:rPr>
          <w:rFonts w:ascii="Arial" w:hAnsi="Arial" w:cs="Arial"/>
          <w:sz w:val="22"/>
          <w:szCs w:val="22"/>
        </w:rPr>
        <w:t xml:space="preserve">reliminarios </w:t>
      </w:r>
      <w:r w:rsidRPr="00C16C07">
        <w:rPr>
          <w:rFonts w:ascii="Arial" w:hAnsi="Arial" w:cs="Arial"/>
          <w:sz w:val="22"/>
          <w:szCs w:val="22"/>
        </w:rPr>
        <w:t>Paslaugų teikimo</w:t>
      </w:r>
      <w:r w:rsidR="00607183" w:rsidRPr="00C16C07">
        <w:rPr>
          <w:rFonts w:ascii="Arial" w:hAnsi="Arial" w:cs="Arial"/>
          <w:sz w:val="22"/>
          <w:szCs w:val="22"/>
        </w:rPr>
        <w:t xml:space="preserve"> metinės</w:t>
      </w:r>
      <w:r w:rsidRPr="00C16C07">
        <w:rPr>
          <w:rFonts w:ascii="Arial" w:hAnsi="Arial" w:cs="Arial"/>
          <w:sz w:val="22"/>
          <w:szCs w:val="22"/>
        </w:rPr>
        <w:t xml:space="preserve"> apimtys gali proporcingai padidėti ar sumažėti iki 30</w:t>
      </w:r>
      <w:r w:rsidR="005B06E4" w:rsidRPr="00C16C07">
        <w:rPr>
          <w:rFonts w:ascii="Arial" w:hAnsi="Arial" w:cs="Arial"/>
          <w:sz w:val="22"/>
          <w:szCs w:val="22"/>
        </w:rPr>
        <w:t xml:space="preserve"> (trisdešimt) procentų, </w:t>
      </w:r>
      <w:r w:rsidRPr="00C16C07">
        <w:rPr>
          <w:rFonts w:ascii="Arial" w:hAnsi="Arial" w:cs="Arial"/>
          <w:sz w:val="22"/>
          <w:szCs w:val="22"/>
        </w:rPr>
        <w:t>esant šioms aplinkybėms:</w:t>
      </w:r>
    </w:p>
    <w:bookmarkEnd w:id="9"/>
    <w:p w14:paraId="3ABA6FAF" w14:textId="58731F5B" w:rsidR="00E46348" w:rsidRPr="00C16C07" w:rsidRDefault="00E46348" w:rsidP="001B3427">
      <w:pPr>
        <w:pStyle w:val="Antrat3"/>
        <w:numPr>
          <w:ilvl w:val="2"/>
          <w:numId w:val="22"/>
        </w:numPr>
        <w:tabs>
          <w:tab w:val="left" w:pos="1276"/>
        </w:tabs>
        <w:ind w:left="0" w:firstLine="567"/>
        <w:rPr>
          <w:rFonts w:ascii="Arial" w:hAnsi="Arial" w:cs="Arial"/>
          <w:sz w:val="22"/>
          <w:szCs w:val="22"/>
          <w:lang w:val="lt-LT"/>
        </w:rPr>
      </w:pPr>
      <w:r w:rsidRPr="00C16C07">
        <w:rPr>
          <w:rFonts w:ascii="Arial" w:hAnsi="Arial" w:cs="Arial"/>
          <w:sz w:val="22"/>
          <w:szCs w:val="22"/>
          <w:lang w:val="lt-LT"/>
        </w:rPr>
        <w:t xml:space="preserve">susiklosčius </w:t>
      </w:r>
      <w:r w:rsidR="00D87E24" w:rsidRPr="00C16C07">
        <w:rPr>
          <w:rFonts w:ascii="Arial" w:hAnsi="Arial" w:cs="Arial"/>
          <w:sz w:val="22"/>
          <w:szCs w:val="22"/>
          <w:lang w:val="lt-LT"/>
        </w:rPr>
        <w:t>Y</w:t>
      </w:r>
      <w:r w:rsidRPr="00C16C07">
        <w:rPr>
          <w:rFonts w:ascii="Arial" w:hAnsi="Arial" w:cs="Arial"/>
          <w:sz w:val="22"/>
          <w:szCs w:val="22"/>
          <w:lang w:val="lt-LT"/>
        </w:rPr>
        <w:t>patingai nepalankioms gamtinėms sąlygoms</w:t>
      </w:r>
      <w:r w:rsidR="00792413" w:rsidRPr="00C16C07">
        <w:rPr>
          <w:rFonts w:ascii="Arial" w:hAnsi="Arial" w:cs="Arial"/>
          <w:sz w:val="22"/>
          <w:szCs w:val="22"/>
          <w:lang w:val="lt-LT"/>
        </w:rPr>
        <w:t xml:space="preserve"> (miškus paveikus </w:t>
      </w:r>
      <w:r w:rsidR="00AA74B5" w:rsidRPr="00C16C07">
        <w:rPr>
          <w:rFonts w:ascii="Arial" w:hAnsi="Arial" w:cs="Arial"/>
          <w:sz w:val="22"/>
          <w:szCs w:val="22"/>
          <w:lang w:val="lt-LT"/>
        </w:rPr>
        <w:t>Y</w:t>
      </w:r>
      <w:r w:rsidR="00792413" w:rsidRPr="00C16C07">
        <w:rPr>
          <w:rFonts w:ascii="Arial" w:hAnsi="Arial" w:cs="Arial"/>
          <w:sz w:val="22"/>
          <w:szCs w:val="22"/>
          <w:lang w:val="lt-LT"/>
        </w:rPr>
        <w:t>patingai nepalankioms gamtinėms sąlygoms (stiprus vėjas, masinės kenkėjų invazijos, medynų džiūvimai ir t.t.)</w:t>
      </w:r>
      <w:r w:rsidRPr="00C16C07">
        <w:rPr>
          <w:rFonts w:ascii="Arial" w:hAnsi="Arial" w:cs="Arial"/>
          <w:sz w:val="22"/>
          <w:szCs w:val="22"/>
          <w:lang w:val="lt-LT"/>
        </w:rPr>
        <w:t>;</w:t>
      </w:r>
    </w:p>
    <w:p w14:paraId="1D5B55A2" w14:textId="155C21C7" w:rsidR="00E46348" w:rsidRPr="00C16C07" w:rsidRDefault="00E46348" w:rsidP="00EE7ED0">
      <w:pPr>
        <w:pStyle w:val="Antrat3"/>
        <w:numPr>
          <w:ilvl w:val="2"/>
          <w:numId w:val="22"/>
        </w:numPr>
        <w:tabs>
          <w:tab w:val="left" w:pos="1276"/>
          <w:tab w:val="left" w:pos="1701"/>
        </w:tabs>
        <w:ind w:hanging="1287"/>
        <w:rPr>
          <w:rFonts w:ascii="Arial" w:hAnsi="Arial" w:cs="Arial"/>
          <w:sz w:val="22"/>
          <w:szCs w:val="22"/>
          <w:lang w:val="lt-LT"/>
        </w:rPr>
      </w:pPr>
      <w:r w:rsidRPr="00C16C07">
        <w:rPr>
          <w:rFonts w:ascii="Arial" w:hAnsi="Arial" w:cs="Arial"/>
          <w:sz w:val="22"/>
          <w:szCs w:val="22"/>
          <w:lang w:val="lt-LT"/>
        </w:rPr>
        <w:t xml:space="preserve">dėl iš anksto nenumatytų aplinkybių pasikeitus </w:t>
      </w:r>
      <w:r w:rsidR="00A17D27" w:rsidRPr="00C16C07">
        <w:rPr>
          <w:rFonts w:ascii="Arial" w:hAnsi="Arial" w:cs="Arial"/>
          <w:sz w:val="22"/>
          <w:szCs w:val="22"/>
          <w:lang w:val="lt-LT"/>
        </w:rPr>
        <w:t>Užsakovo</w:t>
      </w:r>
      <w:r w:rsidRPr="00C16C07">
        <w:rPr>
          <w:rFonts w:ascii="Arial" w:hAnsi="Arial" w:cs="Arial"/>
          <w:sz w:val="22"/>
          <w:szCs w:val="22"/>
          <w:lang w:val="lt-LT"/>
        </w:rPr>
        <w:t xml:space="preserve"> metiniam kirtimo fondui;</w:t>
      </w:r>
    </w:p>
    <w:p w14:paraId="53F0DF26" w14:textId="08DB511A" w:rsidR="00E46348" w:rsidRPr="00C16C07" w:rsidRDefault="00E46348" w:rsidP="00D228F3">
      <w:pPr>
        <w:pStyle w:val="Antrat3"/>
        <w:numPr>
          <w:ilvl w:val="2"/>
          <w:numId w:val="22"/>
        </w:numPr>
        <w:tabs>
          <w:tab w:val="left" w:pos="1276"/>
          <w:tab w:val="left" w:pos="1418"/>
          <w:tab w:val="left" w:pos="1701"/>
        </w:tabs>
        <w:ind w:left="0" w:firstLine="567"/>
        <w:rPr>
          <w:rFonts w:ascii="Arial" w:hAnsi="Arial" w:cs="Arial"/>
          <w:sz w:val="22"/>
          <w:szCs w:val="22"/>
          <w:lang w:val="lt-LT"/>
        </w:rPr>
      </w:pPr>
      <w:r w:rsidRPr="00C16C07">
        <w:rPr>
          <w:rFonts w:ascii="Arial" w:hAnsi="Arial" w:cs="Arial"/>
          <w:sz w:val="22"/>
          <w:szCs w:val="22"/>
          <w:lang w:val="lt-LT"/>
        </w:rPr>
        <w:t xml:space="preserve">atsiradus kitoms iš anksto nenumatytoms aplinkybėms, dėl kurių pasikeičia </w:t>
      </w:r>
      <w:r w:rsidR="00A17D27" w:rsidRPr="00C16C07">
        <w:rPr>
          <w:rFonts w:ascii="Arial" w:hAnsi="Arial" w:cs="Arial"/>
          <w:sz w:val="22"/>
          <w:szCs w:val="22"/>
          <w:lang w:val="lt-LT"/>
        </w:rPr>
        <w:t>Užsakovo</w:t>
      </w:r>
      <w:r w:rsidRPr="00C16C07">
        <w:rPr>
          <w:rFonts w:ascii="Arial" w:hAnsi="Arial" w:cs="Arial"/>
          <w:sz w:val="22"/>
          <w:szCs w:val="22"/>
          <w:lang w:val="lt-LT"/>
        </w:rPr>
        <w:t xml:space="preserve"> poreikis Paslaugų teikimui. Paslaugų teikimo apimties didinimas galimas, tik gavus Paslaugų teikėjo sutikimą.</w:t>
      </w:r>
    </w:p>
    <w:p w14:paraId="4F90DE40" w14:textId="0D6525FD" w:rsidR="00E46348" w:rsidRPr="00C16C07" w:rsidRDefault="00E366AC" w:rsidP="00BA3876">
      <w:pPr>
        <w:pStyle w:val="Antrat2"/>
        <w:numPr>
          <w:ilvl w:val="0"/>
          <w:numId w:val="0"/>
        </w:numPr>
        <w:tabs>
          <w:tab w:val="left" w:pos="993"/>
        </w:tabs>
        <w:spacing w:before="0"/>
        <w:ind w:firstLine="567"/>
        <w:rPr>
          <w:rFonts w:ascii="Arial" w:hAnsi="Arial" w:cs="Arial"/>
          <w:sz w:val="22"/>
          <w:szCs w:val="22"/>
          <w:lang w:val="lt-LT"/>
        </w:rPr>
      </w:pPr>
      <w:r w:rsidRPr="00C16C07">
        <w:rPr>
          <w:rFonts w:ascii="Arial" w:hAnsi="Arial" w:cs="Arial"/>
          <w:sz w:val="22"/>
          <w:szCs w:val="22"/>
          <w:lang w:val="lt-LT"/>
        </w:rPr>
        <w:t>1.12</w:t>
      </w:r>
      <w:r w:rsidR="00AA74B5" w:rsidRPr="00C16C07">
        <w:rPr>
          <w:rFonts w:ascii="Arial" w:hAnsi="Arial" w:cs="Arial"/>
          <w:sz w:val="22"/>
          <w:szCs w:val="22"/>
          <w:lang w:val="lt-LT"/>
        </w:rPr>
        <w:t>.</w:t>
      </w:r>
      <w:r w:rsidR="00853F16" w:rsidRPr="00C16C07">
        <w:rPr>
          <w:rFonts w:ascii="Arial" w:hAnsi="Arial" w:cs="Arial"/>
          <w:sz w:val="22"/>
          <w:szCs w:val="22"/>
          <w:lang w:val="lt-LT"/>
        </w:rPr>
        <w:t xml:space="preserve"> </w:t>
      </w:r>
      <w:r w:rsidR="00E90250" w:rsidRPr="00C16C07">
        <w:rPr>
          <w:rFonts w:ascii="Arial" w:hAnsi="Arial" w:cs="Arial"/>
          <w:sz w:val="22"/>
          <w:szCs w:val="22"/>
          <w:lang w:val="lt-LT"/>
        </w:rPr>
        <w:t>Užsakovas Paslaugų teikimą užsako, pateikdamas Paslaugų teikėjui elektroniniu paštu ir/ar per Užsakovo nurodytą informacinę sistemą Kortelę ne vėliau kaip likus 14</w:t>
      </w:r>
      <w:r w:rsidR="005B06E4" w:rsidRPr="00C16C07">
        <w:rPr>
          <w:rFonts w:ascii="Arial" w:hAnsi="Arial" w:cs="Arial"/>
          <w:sz w:val="22"/>
          <w:szCs w:val="22"/>
          <w:lang w:val="lt-LT"/>
        </w:rPr>
        <w:t xml:space="preserve"> (keturiolika)</w:t>
      </w:r>
      <w:r w:rsidR="00E90250" w:rsidRPr="00C16C07">
        <w:rPr>
          <w:rFonts w:ascii="Arial" w:hAnsi="Arial" w:cs="Arial"/>
          <w:sz w:val="22"/>
          <w:szCs w:val="22"/>
          <w:lang w:val="lt-LT"/>
        </w:rPr>
        <w:t xml:space="preserve"> kalendorinių dienų iki Paslaugų teikimo pradžios. Šalims suderinus, Kortelė gali būti pasirašoma nedelsiant, Kortelės pateikimo dieną, arba ne vėliau kaip per 7</w:t>
      </w:r>
      <w:r w:rsidR="005B06E4" w:rsidRPr="00C16C07">
        <w:rPr>
          <w:rFonts w:ascii="Arial" w:hAnsi="Arial" w:cs="Arial"/>
          <w:sz w:val="22"/>
          <w:szCs w:val="22"/>
          <w:lang w:val="lt-LT"/>
        </w:rPr>
        <w:t xml:space="preserve"> (septynias)</w:t>
      </w:r>
      <w:r w:rsidR="00E90250" w:rsidRPr="00C16C07">
        <w:rPr>
          <w:rFonts w:ascii="Arial" w:hAnsi="Arial" w:cs="Arial"/>
          <w:sz w:val="22"/>
          <w:szCs w:val="22"/>
          <w:lang w:val="lt-LT"/>
        </w:rPr>
        <w:t xml:space="preserve"> kalendorines dienas nuo Kortelės pateikimo dienos. Paslaugų teikėjas pasirašydamas Užsakovo pateiktą Kortelę, priima Užsakovo pateiktą biržę miško kirtimui, miško kirtimo liekanų gamybai, žaliavinės medienos ir miško kirtimo liekanų išvežimui, biržės paruošiamiesiems ir sutvarkymo darbams bei kitų paslaugų teikimui. Šalims pasirašius kortelę ne vėliau kaip per 7 </w:t>
      </w:r>
      <w:r w:rsidR="00835F6B" w:rsidRPr="00C16C07">
        <w:rPr>
          <w:rFonts w:ascii="Arial" w:hAnsi="Arial" w:cs="Arial"/>
          <w:sz w:val="22"/>
          <w:szCs w:val="22"/>
          <w:lang w:val="lt-LT"/>
        </w:rPr>
        <w:t xml:space="preserve">(septynias)  </w:t>
      </w:r>
      <w:r w:rsidR="00E90250" w:rsidRPr="00C16C07">
        <w:rPr>
          <w:rFonts w:ascii="Arial" w:hAnsi="Arial" w:cs="Arial"/>
          <w:sz w:val="22"/>
          <w:szCs w:val="22"/>
          <w:lang w:val="lt-LT"/>
        </w:rPr>
        <w:t>kalendorines dienas Paslaugų teikėjas turi prad</w:t>
      </w:r>
      <w:r w:rsidR="001C407B" w:rsidRPr="00C16C07">
        <w:rPr>
          <w:rFonts w:ascii="Arial" w:hAnsi="Arial" w:cs="Arial"/>
          <w:sz w:val="22"/>
          <w:szCs w:val="22"/>
          <w:lang w:val="lt-LT"/>
        </w:rPr>
        <w:t>ė</w:t>
      </w:r>
      <w:r w:rsidR="00E90250" w:rsidRPr="00C16C07">
        <w:rPr>
          <w:rFonts w:ascii="Arial" w:hAnsi="Arial" w:cs="Arial"/>
          <w:sz w:val="22"/>
          <w:szCs w:val="22"/>
          <w:lang w:val="lt-LT"/>
        </w:rPr>
        <w:t>ti teikti Paslaugos.</w:t>
      </w:r>
    </w:p>
    <w:p w14:paraId="2BABD4E6" w14:textId="77777777" w:rsidR="00BF1F2E" w:rsidRPr="00C16C07" w:rsidRDefault="00BF1F2E" w:rsidP="00EE7ED0">
      <w:pPr>
        <w:widowControl w:val="0"/>
        <w:tabs>
          <w:tab w:val="left" w:pos="1134"/>
        </w:tabs>
        <w:spacing w:after="0" w:line="240" w:lineRule="auto"/>
        <w:ind w:firstLine="360"/>
        <w:jc w:val="both"/>
        <w:outlineLvl w:val="1"/>
        <w:rPr>
          <w:rFonts w:ascii="Arial" w:hAnsi="Arial" w:cs="Arial"/>
        </w:rPr>
      </w:pPr>
    </w:p>
    <w:p w14:paraId="3A98DBB4" w14:textId="69345804" w:rsidR="00AA74B5" w:rsidRPr="00C16C07" w:rsidRDefault="00AA74B5" w:rsidP="00EE7ED0">
      <w:pPr>
        <w:spacing w:after="0" w:line="240" w:lineRule="auto"/>
        <w:jc w:val="center"/>
        <w:rPr>
          <w:rFonts w:ascii="Arial" w:hAnsi="Arial" w:cs="Arial"/>
          <w:b/>
        </w:rPr>
      </w:pPr>
      <w:r w:rsidRPr="00C16C07">
        <w:rPr>
          <w:rFonts w:ascii="Arial" w:hAnsi="Arial" w:cs="Arial"/>
          <w:b/>
        </w:rPr>
        <w:t xml:space="preserve">2. </w:t>
      </w:r>
      <w:r w:rsidR="00B26941" w:rsidRPr="00C16C07">
        <w:rPr>
          <w:rFonts w:ascii="Arial" w:hAnsi="Arial" w:cs="Arial"/>
          <w:b/>
        </w:rPr>
        <w:t>SUTARTIES KAINA IR / ARBA KAINODAROS TAISYKLĖS IR MOKĖJIMO SĄLYGOS</w:t>
      </w:r>
    </w:p>
    <w:p w14:paraId="76B05871" w14:textId="3C370A1F" w:rsidR="00F33537" w:rsidRPr="00C16C07" w:rsidRDefault="00D03311" w:rsidP="00EE7ED0">
      <w:pPr>
        <w:tabs>
          <w:tab w:val="left" w:pos="993"/>
        </w:tabs>
        <w:spacing w:after="0" w:line="240" w:lineRule="auto"/>
        <w:ind w:firstLine="567"/>
        <w:jc w:val="both"/>
        <w:rPr>
          <w:rFonts w:ascii="Arial" w:hAnsi="Arial" w:cs="Arial"/>
        </w:rPr>
      </w:pPr>
      <w:r w:rsidRPr="00C16C07">
        <w:rPr>
          <w:rFonts w:ascii="Arial" w:eastAsia="Calibri" w:hAnsi="Arial" w:cs="Arial"/>
        </w:rPr>
        <w:t xml:space="preserve">2.1. Sutarčiai taikomas </w:t>
      </w:r>
      <w:r w:rsidRPr="00C16C07">
        <w:rPr>
          <w:rFonts w:ascii="Arial" w:hAnsi="Arial" w:cs="Arial"/>
        </w:rPr>
        <w:t>kainos apskaičiavimo būdas – fiksuotas įkainis</w:t>
      </w:r>
      <w:r w:rsidR="00332B94" w:rsidRPr="00C16C07">
        <w:rPr>
          <w:rFonts w:ascii="Arial" w:hAnsi="Arial" w:cs="Arial"/>
        </w:rPr>
        <w:t xml:space="preserve"> </w:t>
      </w:r>
      <w:r w:rsidR="00332B94" w:rsidRPr="00C16C07">
        <w:rPr>
          <w:rFonts w:ascii="Arial" w:eastAsia="Calibri" w:hAnsi="Arial" w:cs="Arial"/>
        </w:rPr>
        <w:t xml:space="preserve">(taikoma visoms </w:t>
      </w:r>
      <w:proofErr w:type="spellStart"/>
      <w:r w:rsidR="00332B94" w:rsidRPr="00C16C07">
        <w:rPr>
          <w:rFonts w:ascii="Arial" w:eastAsia="Calibri" w:hAnsi="Arial" w:cs="Arial"/>
        </w:rPr>
        <w:t>P.o.d</w:t>
      </w:r>
      <w:proofErr w:type="spellEnd"/>
      <w:r w:rsidR="00332B94" w:rsidRPr="00C16C07">
        <w:rPr>
          <w:rFonts w:ascii="Arial" w:eastAsia="Calibri" w:hAnsi="Arial" w:cs="Arial"/>
        </w:rPr>
        <w:t>.)</w:t>
      </w:r>
      <w:r w:rsidRPr="00C16C07">
        <w:rPr>
          <w:rFonts w:ascii="Arial" w:hAnsi="Arial" w:cs="Arial"/>
        </w:rPr>
        <w:t xml:space="preserve">. </w:t>
      </w:r>
      <w:r w:rsidR="00E85317" w:rsidRPr="00C16C07">
        <w:rPr>
          <w:rFonts w:ascii="Arial" w:hAnsi="Arial" w:cs="Arial"/>
        </w:rPr>
        <w:t>Užsakovas</w:t>
      </w:r>
      <w:r w:rsidRPr="00C16C07">
        <w:rPr>
          <w:rFonts w:ascii="Arial" w:hAnsi="Arial" w:cs="Arial"/>
        </w:rPr>
        <w:t xml:space="preserve"> perka P</w:t>
      </w:r>
      <w:r w:rsidR="00E85317" w:rsidRPr="00C16C07">
        <w:rPr>
          <w:rFonts w:ascii="Arial" w:hAnsi="Arial" w:cs="Arial"/>
        </w:rPr>
        <w:t>aslaugas</w:t>
      </w:r>
      <w:r w:rsidRPr="00C16C07">
        <w:rPr>
          <w:rFonts w:ascii="Arial" w:hAnsi="Arial" w:cs="Arial"/>
        </w:rPr>
        <w:t xml:space="preserve"> pagal poreikį </w:t>
      </w:r>
      <w:r w:rsidR="003359FF" w:rsidRPr="00C16C07">
        <w:rPr>
          <w:rFonts w:ascii="Arial" w:hAnsi="Arial" w:cs="Arial"/>
        </w:rPr>
        <w:t>1 lentelėje</w:t>
      </w:r>
      <w:r w:rsidRPr="00C16C07">
        <w:rPr>
          <w:rFonts w:ascii="Arial" w:eastAsia="Calibri" w:hAnsi="Arial" w:cs="Arial"/>
          <w:i/>
          <w:iCs/>
        </w:rPr>
        <w:t xml:space="preserve"> </w:t>
      </w:r>
      <w:r w:rsidRPr="00C16C07">
        <w:rPr>
          <w:rFonts w:ascii="Arial" w:hAnsi="Arial" w:cs="Arial"/>
        </w:rPr>
        <w:t>nurodytais</w:t>
      </w:r>
      <w:r w:rsidR="00EE68E6" w:rsidRPr="00C16C07">
        <w:rPr>
          <w:rFonts w:ascii="Arial" w:hAnsi="Arial" w:cs="Arial"/>
        </w:rPr>
        <w:t xml:space="preserve"> baziniais</w:t>
      </w:r>
      <w:r w:rsidRPr="00C16C07">
        <w:rPr>
          <w:rFonts w:ascii="Arial" w:hAnsi="Arial" w:cs="Arial"/>
        </w:rPr>
        <w:t xml:space="preserve"> įkainiais, </w:t>
      </w:r>
      <w:r w:rsidRPr="00C16C07">
        <w:rPr>
          <w:rFonts w:ascii="Arial" w:hAnsi="Arial" w:cs="Arial"/>
          <w:b/>
          <w:bCs/>
        </w:rPr>
        <w:t xml:space="preserve">bet </w:t>
      </w:r>
      <w:r w:rsidR="006D19F0" w:rsidRPr="00C16C07">
        <w:rPr>
          <w:rFonts w:ascii="Arial" w:hAnsi="Arial" w:cs="Arial"/>
          <w:b/>
          <w:bCs/>
        </w:rPr>
        <w:t xml:space="preserve">neviršijant Sutarties </w:t>
      </w:r>
      <w:r w:rsidR="00332B94" w:rsidRPr="00C16C07">
        <w:rPr>
          <w:rFonts w:ascii="Arial" w:hAnsi="Arial" w:cs="Arial"/>
          <w:b/>
        </w:rPr>
        <w:t xml:space="preserve">Specialiųjų sąlygų </w:t>
      </w:r>
      <w:r w:rsidR="006D19F0" w:rsidRPr="00C16C07">
        <w:rPr>
          <w:rFonts w:ascii="Arial" w:hAnsi="Arial" w:cs="Arial"/>
          <w:b/>
          <w:bCs/>
        </w:rPr>
        <w:t xml:space="preserve">2.4. punkte nurodytos </w:t>
      </w:r>
      <w:r w:rsidR="00332B94" w:rsidRPr="00C16C07">
        <w:rPr>
          <w:rFonts w:ascii="Arial" w:hAnsi="Arial" w:cs="Arial"/>
          <w:b/>
          <w:bCs/>
        </w:rPr>
        <w:t xml:space="preserve">Sutarties </w:t>
      </w:r>
      <w:r w:rsidR="006D19F0" w:rsidRPr="00C16C07">
        <w:rPr>
          <w:rFonts w:ascii="Arial" w:hAnsi="Arial" w:cs="Arial"/>
          <w:b/>
          <w:bCs/>
        </w:rPr>
        <w:t xml:space="preserve">maksimalios </w:t>
      </w:r>
      <w:r w:rsidR="00AB322B" w:rsidRPr="00C16C07">
        <w:rPr>
          <w:rFonts w:ascii="Arial" w:hAnsi="Arial" w:cs="Arial"/>
          <w:b/>
          <w:bCs/>
        </w:rPr>
        <w:t>kainos</w:t>
      </w:r>
      <w:r w:rsidR="006D19F0" w:rsidRPr="00C16C07">
        <w:rPr>
          <w:rFonts w:ascii="Arial" w:hAnsi="Arial" w:cs="Arial"/>
          <w:b/>
          <w:bCs/>
        </w:rPr>
        <w:t xml:space="preserve">. </w:t>
      </w:r>
      <w:bookmarkStart w:id="10" w:name="_Hlk44490493"/>
      <w:r w:rsidR="00EE68E6" w:rsidRPr="00C16C07">
        <w:rPr>
          <w:rFonts w:ascii="Arial" w:hAnsi="Arial" w:cs="Arial"/>
        </w:rPr>
        <w:t>Užsakovas neįsipareigoja išpirkti Paslaugų Sutarties Specialiųjų sąlygų 2.</w:t>
      </w:r>
      <w:r w:rsidR="006D19F0" w:rsidRPr="00C16C07">
        <w:rPr>
          <w:rFonts w:ascii="Arial" w:hAnsi="Arial" w:cs="Arial"/>
        </w:rPr>
        <w:t>4.</w:t>
      </w:r>
      <w:r w:rsidR="00EE68E6" w:rsidRPr="00C16C07">
        <w:rPr>
          <w:rFonts w:ascii="Arial" w:hAnsi="Arial" w:cs="Arial"/>
        </w:rPr>
        <w:t xml:space="preserve"> punkte nurodytai Sutarties maksimaliai kainai.</w:t>
      </w:r>
    </w:p>
    <w:p w14:paraId="6EEA8326" w14:textId="77777777" w:rsidR="00625B58" w:rsidRPr="00C16C07" w:rsidRDefault="00625B58" w:rsidP="00EE7ED0">
      <w:pPr>
        <w:tabs>
          <w:tab w:val="left" w:pos="993"/>
        </w:tabs>
        <w:spacing w:after="0" w:line="240" w:lineRule="auto"/>
        <w:ind w:firstLine="567"/>
        <w:jc w:val="both"/>
        <w:rPr>
          <w:rFonts w:ascii="Arial" w:hAnsi="Arial" w:cs="Arial"/>
        </w:rPr>
      </w:pPr>
    </w:p>
    <w:p w14:paraId="2D4F6126" w14:textId="77777777" w:rsidR="00625B58" w:rsidRPr="00C16C07" w:rsidRDefault="00625B58" w:rsidP="00EE7ED0">
      <w:pPr>
        <w:tabs>
          <w:tab w:val="left" w:pos="993"/>
        </w:tabs>
        <w:spacing w:after="0" w:line="240" w:lineRule="auto"/>
        <w:ind w:firstLine="567"/>
        <w:jc w:val="both"/>
        <w:rPr>
          <w:rFonts w:ascii="Arial" w:hAnsi="Arial" w:cs="Arial"/>
        </w:rPr>
      </w:pPr>
    </w:p>
    <w:p w14:paraId="21D9D78B" w14:textId="77777777" w:rsidR="003359FF" w:rsidRPr="00C16C07" w:rsidRDefault="003359FF" w:rsidP="00EE7ED0">
      <w:pPr>
        <w:pStyle w:val="ATekstas"/>
        <w:ind w:firstLine="0"/>
        <w:jc w:val="right"/>
        <w:rPr>
          <w:rFonts w:ascii="Arial" w:hAnsi="Arial" w:cs="Arial"/>
          <w:sz w:val="22"/>
          <w:szCs w:val="22"/>
        </w:rPr>
      </w:pPr>
      <w:r w:rsidRPr="00C16C07">
        <w:rPr>
          <w:rFonts w:ascii="Arial" w:hAnsi="Arial" w:cs="Arial"/>
          <w:sz w:val="22"/>
          <w:szCs w:val="22"/>
        </w:rPr>
        <w:t>1 lentelė</w:t>
      </w:r>
    </w:p>
    <w:tbl>
      <w:tblPr>
        <w:tblStyle w:val="Lentelstinklelis"/>
        <w:tblW w:w="9639" w:type="dxa"/>
        <w:tblInd w:w="-5" w:type="dxa"/>
        <w:tblLook w:val="04A0" w:firstRow="1" w:lastRow="0" w:firstColumn="1" w:lastColumn="0" w:noHBand="0" w:noVBand="1"/>
      </w:tblPr>
      <w:tblGrid>
        <w:gridCol w:w="571"/>
        <w:gridCol w:w="3682"/>
        <w:gridCol w:w="1276"/>
        <w:gridCol w:w="1984"/>
        <w:gridCol w:w="2126"/>
      </w:tblGrid>
      <w:tr w:rsidR="00C16C07" w:rsidRPr="00C16C07" w14:paraId="7E7D01C5" w14:textId="77777777" w:rsidTr="002F76E4">
        <w:tc>
          <w:tcPr>
            <w:tcW w:w="571" w:type="dxa"/>
            <w:vAlign w:val="center"/>
          </w:tcPr>
          <w:p w14:paraId="3D2EBDCC" w14:textId="77777777" w:rsidR="003359FF" w:rsidRPr="00C16C07" w:rsidRDefault="003359FF" w:rsidP="00EE7ED0">
            <w:pPr>
              <w:pStyle w:val="ATekstas"/>
              <w:ind w:firstLine="0"/>
              <w:jc w:val="center"/>
              <w:rPr>
                <w:rFonts w:ascii="Arial" w:hAnsi="Arial" w:cs="Arial"/>
                <w:b/>
                <w:sz w:val="22"/>
                <w:szCs w:val="22"/>
              </w:rPr>
            </w:pPr>
            <w:r w:rsidRPr="00C16C07">
              <w:rPr>
                <w:rFonts w:ascii="Arial" w:hAnsi="Arial" w:cs="Arial"/>
                <w:b/>
                <w:sz w:val="22"/>
                <w:szCs w:val="22"/>
              </w:rPr>
              <w:t>Eil. Nr.</w:t>
            </w:r>
          </w:p>
        </w:tc>
        <w:tc>
          <w:tcPr>
            <w:tcW w:w="3682" w:type="dxa"/>
            <w:vAlign w:val="center"/>
          </w:tcPr>
          <w:p w14:paraId="45340DD5" w14:textId="77777777" w:rsidR="003359FF" w:rsidRPr="00C16C07" w:rsidRDefault="003359FF" w:rsidP="00EE7ED0">
            <w:pPr>
              <w:pStyle w:val="ATekstas"/>
              <w:ind w:firstLine="0"/>
              <w:jc w:val="center"/>
              <w:rPr>
                <w:rFonts w:ascii="Arial" w:hAnsi="Arial" w:cs="Arial"/>
                <w:b/>
                <w:sz w:val="22"/>
                <w:szCs w:val="22"/>
              </w:rPr>
            </w:pPr>
            <w:r w:rsidRPr="00C16C07">
              <w:rPr>
                <w:rFonts w:ascii="Arial" w:hAnsi="Arial" w:cs="Arial"/>
                <w:b/>
                <w:sz w:val="22"/>
                <w:szCs w:val="22"/>
              </w:rPr>
              <w:t>Paslaugos</w:t>
            </w:r>
          </w:p>
        </w:tc>
        <w:tc>
          <w:tcPr>
            <w:tcW w:w="1276" w:type="dxa"/>
            <w:vAlign w:val="center"/>
          </w:tcPr>
          <w:p w14:paraId="79036C3B" w14:textId="77777777" w:rsidR="003359FF" w:rsidRPr="00C16C07" w:rsidRDefault="003359FF" w:rsidP="00EE7ED0">
            <w:pPr>
              <w:pStyle w:val="ATekstas"/>
              <w:ind w:firstLine="0"/>
              <w:jc w:val="center"/>
              <w:rPr>
                <w:rFonts w:ascii="Arial" w:hAnsi="Arial" w:cs="Arial"/>
                <w:b/>
                <w:sz w:val="22"/>
                <w:szCs w:val="22"/>
              </w:rPr>
            </w:pPr>
            <w:r w:rsidRPr="00C16C07">
              <w:rPr>
                <w:rFonts w:ascii="Arial" w:hAnsi="Arial" w:cs="Arial"/>
                <w:b/>
                <w:sz w:val="22"/>
                <w:szCs w:val="22"/>
              </w:rPr>
              <w:t>Mato vnt.</w:t>
            </w:r>
          </w:p>
        </w:tc>
        <w:tc>
          <w:tcPr>
            <w:tcW w:w="1984" w:type="dxa"/>
            <w:vAlign w:val="center"/>
          </w:tcPr>
          <w:p w14:paraId="33E88F8B" w14:textId="77777777" w:rsidR="00625B58" w:rsidRPr="00C16C07" w:rsidRDefault="003359FF" w:rsidP="00EE7ED0">
            <w:pPr>
              <w:pStyle w:val="ATekstas"/>
              <w:ind w:firstLine="0"/>
              <w:jc w:val="center"/>
              <w:rPr>
                <w:rFonts w:ascii="Arial" w:hAnsi="Arial" w:cs="Arial"/>
                <w:b/>
                <w:sz w:val="22"/>
                <w:szCs w:val="22"/>
              </w:rPr>
            </w:pPr>
            <w:r w:rsidRPr="00C16C07">
              <w:rPr>
                <w:rFonts w:ascii="Arial" w:hAnsi="Arial" w:cs="Arial"/>
                <w:b/>
                <w:sz w:val="22"/>
                <w:szCs w:val="22"/>
              </w:rPr>
              <w:t xml:space="preserve">Bazinis įkainis už mato vnt. </w:t>
            </w:r>
          </w:p>
          <w:p w14:paraId="135C1B0F" w14:textId="1D612C2E" w:rsidR="003359FF" w:rsidRPr="00C16C07" w:rsidRDefault="003359FF" w:rsidP="00EE7ED0">
            <w:pPr>
              <w:pStyle w:val="ATekstas"/>
              <w:ind w:firstLine="0"/>
              <w:jc w:val="center"/>
              <w:rPr>
                <w:rFonts w:ascii="Arial" w:hAnsi="Arial" w:cs="Arial"/>
                <w:b/>
                <w:sz w:val="22"/>
                <w:szCs w:val="22"/>
              </w:rPr>
            </w:pPr>
            <w:r w:rsidRPr="00C16C07">
              <w:rPr>
                <w:rFonts w:ascii="Arial" w:hAnsi="Arial" w:cs="Arial"/>
                <w:b/>
                <w:sz w:val="22"/>
                <w:szCs w:val="22"/>
              </w:rPr>
              <w:t>be PVM</w:t>
            </w:r>
          </w:p>
        </w:tc>
        <w:tc>
          <w:tcPr>
            <w:tcW w:w="2126" w:type="dxa"/>
            <w:vAlign w:val="center"/>
          </w:tcPr>
          <w:p w14:paraId="17E350E2" w14:textId="77777777" w:rsidR="00625B58" w:rsidRPr="00C16C07" w:rsidRDefault="003359FF" w:rsidP="00EE7ED0">
            <w:pPr>
              <w:pStyle w:val="ATekstas"/>
              <w:ind w:firstLine="0"/>
              <w:jc w:val="center"/>
              <w:rPr>
                <w:rFonts w:ascii="Arial" w:hAnsi="Arial" w:cs="Arial"/>
                <w:b/>
                <w:sz w:val="22"/>
                <w:szCs w:val="22"/>
              </w:rPr>
            </w:pPr>
            <w:r w:rsidRPr="00C16C07">
              <w:rPr>
                <w:rFonts w:ascii="Arial" w:hAnsi="Arial" w:cs="Arial"/>
                <w:b/>
                <w:sz w:val="22"/>
                <w:szCs w:val="22"/>
              </w:rPr>
              <w:t xml:space="preserve">Bazinis įkainis </w:t>
            </w:r>
          </w:p>
          <w:p w14:paraId="179AB158" w14:textId="2492340B" w:rsidR="00625B58" w:rsidRPr="00C16C07" w:rsidRDefault="003359FF" w:rsidP="00EE7ED0">
            <w:pPr>
              <w:pStyle w:val="ATekstas"/>
              <w:ind w:firstLine="0"/>
              <w:jc w:val="center"/>
              <w:rPr>
                <w:rFonts w:ascii="Arial" w:hAnsi="Arial" w:cs="Arial"/>
                <w:b/>
                <w:sz w:val="22"/>
                <w:szCs w:val="22"/>
              </w:rPr>
            </w:pPr>
            <w:r w:rsidRPr="00C16C07">
              <w:rPr>
                <w:rFonts w:ascii="Arial" w:hAnsi="Arial" w:cs="Arial"/>
                <w:b/>
                <w:sz w:val="22"/>
                <w:szCs w:val="22"/>
              </w:rPr>
              <w:t xml:space="preserve">už mato vnt. </w:t>
            </w:r>
          </w:p>
          <w:p w14:paraId="4F86B93C" w14:textId="7BD78F20" w:rsidR="003359FF" w:rsidRPr="00C16C07" w:rsidRDefault="003359FF" w:rsidP="00EE7ED0">
            <w:pPr>
              <w:pStyle w:val="ATekstas"/>
              <w:ind w:firstLine="0"/>
              <w:jc w:val="center"/>
              <w:rPr>
                <w:rFonts w:ascii="Arial" w:hAnsi="Arial" w:cs="Arial"/>
                <w:b/>
                <w:sz w:val="22"/>
                <w:szCs w:val="22"/>
              </w:rPr>
            </w:pPr>
            <w:r w:rsidRPr="00C16C07">
              <w:rPr>
                <w:rFonts w:ascii="Arial" w:hAnsi="Arial" w:cs="Arial"/>
                <w:b/>
                <w:sz w:val="22"/>
                <w:szCs w:val="22"/>
              </w:rPr>
              <w:t>su PVM</w:t>
            </w:r>
          </w:p>
        </w:tc>
      </w:tr>
      <w:tr w:rsidR="003264C1" w:rsidRPr="00C16C07" w14:paraId="64DCB522" w14:textId="77777777" w:rsidTr="003264C1">
        <w:tc>
          <w:tcPr>
            <w:tcW w:w="571" w:type="dxa"/>
            <w:vAlign w:val="center"/>
          </w:tcPr>
          <w:p w14:paraId="1CB9CDA4" w14:textId="77777777" w:rsidR="003264C1" w:rsidRPr="00C16C07" w:rsidRDefault="003264C1" w:rsidP="003264C1">
            <w:pPr>
              <w:pStyle w:val="ATekstas"/>
              <w:ind w:right="-102" w:firstLine="0"/>
              <w:jc w:val="center"/>
              <w:rPr>
                <w:rFonts w:ascii="Arial" w:hAnsi="Arial" w:cs="Arial"/>
                <w:sz w:val="22"/>
                <w:szCs w:val="22"/>
              </w:rPr>
            </w:pPr>
            <w:r w:rsidRPr="00C16C07">
              <w:rPr>
                <w:rFonts w:ascii="Arial" w:hAnsi="Arial" w:cs="Arial"/>
                <w:sz w:val="22"/>
                <w:szCs w:val="22"/>
              </w:rPr>
              <w:t>1.</w:t>
            </w:r>
          </w:p>
        </w:tc>
        <w:tc>
          <w:tcPr>
            <w:tcW w:w="3682" w:type="dxa"/>
            <w:vAlign w:val="center"/>
          </w:tcPr>
          <w:p w14:paraId="1F12D5C9" w14:textId="77777777" w:rsidR="003264C1" w:rsidRPr="00C16C07" w:rsidRDefault="003264C1" w:rsidP="003264C1">
            <w:pPr>
              <w:pStyle w:val="ATekstas"/>
              <w:ind w:firstLine="0"/>
              <w:rPr>
                <w:rFonts w:ascii="Arial" w:hAnsi="Arial" w:cs="Arial"/>
                <w:sz w:val="22"/>
                <w:szCs w:val="22"/>
              </w:rPr>
            </w:pPr>
            <w:r w:rsidRPr="00C16C07">
              <w:rPr>
                <w:rFonts w:ascii="Arial" w:hAnsi="Arial" w:cs="Arial"/>
                <w:sz w:val="22"/>
                <w:szCs w:val="22"/>
              </w:rPr>
              <w:t>Miško plynasis kirtimas (toliau -bazinis miško kirtimo įkainis)</w:t>
            </w:r>
          </w:p>
        </w:tc>
        <w:tc>
          <w:tcPr>
            <w:tcW w:w="1276" w:type="dxa"/>
            <w:vAlign w:val="center"/>
          </w:tcPr>
          <w:p w14:paraId="30A04541" w14:textId="77777777" w:rsidR="003264C1" w:rsidRPr="00C16C07" w:rsidRDefault="003264C1" w:rsidP="003264C1">
            <w:pPr>
              <w:pStyle w:val="ATekstas"/>
              <w:ind w:firstLine="0"/>
              <w:jc w:val="center"/>
              <w:rPr>
                <w:rFonts w:ascii="Arial" w:hAnsi="Arial" w:cs="Arial"/>
                <w:sz w:val="22"/>
                <w:szCs w:val="22"/>
              </w:rPr>
            </w:pPr>
            <w:r w:rsidRPr="00C16C07">
              <w:rPr>
                <w:rFonts w:ascii="Arial" w:hAnsi="Arial" w:cs="Arial"/>
                <w:sz w:val="22"/>
                <w:szCs w:val="22"/>
              </w:rPr>
              <w:t>Eur/</w:t>
            </w:r>
            <w:proofErr w:type="spellStart"/>
            <w:r w:rsidRPr="00C16C07">
              <w:rPr>
                <w:rFonts w:ascii="Arial" w:hAnsi="Arial" w:cs="Arial"/>
                <w:sz w:val="22"/>
                <w:szCs w:val="22"/>
              </w:rPr>
              <w:t>ktm</w:t>
            </w:r>
            <w:proofErr w:type="spellEnd"/>
          </w:p>
        </w:tc>
        <w:tc>
          <w:tcPr>
            <w:tcW w:w="1984" w:type="dxa"/>
            <w:vAlign w:val="center"/>
          </w:tcPr>
          <w:p w14:paraId="0F8DA229" w14:textId="38BB92FA" w:rsidR="003264C1" w:rsidRPr="00C16C07" w:rsidRDefault="003264C1" w:rsidP="003264C1">
            <w:pPr>
              <w:pStyle w:val="ATekstas"/>
              <w:ind w:firstLine="0"/>
              <w:jc w:val="center"/>
              <w:rPr>
                <w:rFonts w:ascii="Arial" w:hAnsi="Arial" w:cs="Arial"/>
                <w:sz w:val="22"/>
                <w:szCs w:val="22"/>
              </w:rPr>
            </w:pPr>
            <w:r>
              <w:rPr>
                <w:rFonts w:ascii="Arial" w:hAnsi="Arial" w:cs="Arial"/>
                <w:sz w:val="22"/>
                <w:szCs w:val="22"/>
                <w:lang w:bidi="lo-LA"/>
              </w:rPr>
              <w:t>9,50</w:t>
            </w:r>
          </w:p>
        </w:tc>
        <w:tc>
          <w:tcPr>
            <w:tcW w:w="2126" w:type="dxa"/>
            <w:vAlign w:val="center"/>
          </w:tcPr>
          <w:p w14:paraId="4792C6AD" w14:textId="653DBB04" w:rsidR="003264C1" w:rsidRPr="00C16C07" w:rsidRDefault="003264C1" w:rsidP="003264C1">
            <w:pPr>
              <w:pStyle w:val="ATekstas"/>
              <w:ind w:firstLine="0"/>
              <w:jc w:val="center"/>
              <w:rPr>
                <w:rFonts w:ascii="Arial" w:hAnsi="Arial" w:cs="Arial"/>
                <w:sz w:val="22"/>
                <w:szCs w:val="22"/>
              </w:rPr>
            </w:pPr>
            <w:r>
              <w:rPr>
                <w:rFonts w:ascii="Arial" w:hAnsi="Arial" w:cs="Arial"/>
                <w:sz w:val="22"/>
                <w:szCs w:val="22"/>
                <w:lang w:bidi="lo-LA"/>
              </w:rPr>
              <w:t>11,50</w:t>
            </w:r>
          </w:p>
        </w:tc>
      </w:tr>
      <w:tr w:rsidR="003264C1" w:rsidRPr="00C16C07" w14:paraId="188D2ACC" w14:textId="77777777" w:rsidTr="003264C1">
        <w:tc>
          <w:tcPr>
            <w:tcW w:w="571" w:type="dxa"/>
            <w:tcBorders>
              <w:bottom w:val="single" w:sz="4" w:space="0" w:color="auto"/>
            </w:tcBorders>
            <w:vAlign w:val="center"/>
          </w:tcPr>
          <w:p w14:paraId="021DD4D6" w14:textId="77777777" w:rsidR="003264C1" w:rsidRPr="00C16C07" w:rsidRDefault="003264C1" w:rsidP="003264C1">
            <w:pPr>
              <w:pStyle w:val="ATekstas"/>
              <w:ind w:right="-102" w:firstLine="0"/>
              <w:jc w:val="center"/>
              <w:rPr>
                <w:rFonts w:ascii="Arial" w:hAnsi="Arial" w:cs="Arial"/>
                <w:sz w:val="22"/>
                <w:szCs w:val="22"/>
              </w:rPr>
            </w:pPr>
            <w:r w:rsidRPr="00C16C07">
              <w:rPr>
                <w:rFonts w:ascii="Arial" w:hAnsi="Arial" w:cs="Arial"/>
                <w:sz w:val="22"/>
                <w:szCs w:val="22"/>
              </w:rPr>
              <w:t>2.</w:t>
            </w:r>
          </w:p>
        </w:tc>
        <w:tc>
          <w:tcPr>
            <w:tcW w:w="3682" w:type="dxa"/>
            <w:tcBorders>
              <w:bottom w:val="single" w:sz="4" w:space="0" w:color="auto"/>
            </w:tcBorders>
            <w:vAlign w:val="center"/>
          </w:tcPr>
          <w:p w14:paraId="4D7AD668" w14:textId="4F4BF291" w:rsidR="003264C1" w:rsidRPr="00C16C07" w:rsidRDefault="003264C1" w:rsidP="003264C1">
            <w:pPr>
              <w:pStyle w:val="ATekstas"/>
              <w:ind w:firstLine="0"/>
              <w:rPr>
                <w:rFonts w:ascii="Arial" w:hAnsi="Arial" w:cs="Arial"/>
                <w:sz w:val="22"/>
                <w:szCs w:val="22"/>
              </w:rPr>
            </w:pPr>
            <w:r w:rsidRPr="00C16C07">
              <w:rPr>
                <w:rFonts w:ascii="Arial" w:hAnsi="Arial" w:cs="Arial"/>
                <w:sz w:val="22"/>
                <w:szCs w:val="22"/>
              </w:rPr>
              <w:t>Žaliavinės medienos išvežimas iš plynojo kirtimo biržių (toliau - bazinis žaliavinės medienos išvežimo įkainis)</w:t>
            </w:r>
          </w:p>
        </w:tc>
        <w:tc>
          <w:tcPr>
            <w:tcW w:w="1276" w:type="dxa"/>
            <w:tcBorders>
              <w:bottom w:val="single" w:sz="4" w:space="0" w:color="auto"/>
            </w:tcBorders>
            <w:vAlign w:val="center"/>
          </w:tcPr>
          <w:p w14:paraId="7C802441" w14:textId="77777777" w:rsidR="003264C1" w:rsidRPr="00C16C07" w:rsidRDefault="003264C1" w:rsidP="003264C1">
            <w:pPr>
              <w:pStyle w:val="ATekstas"/>
              <w:ind w:firstLine="0"/>
              <w:jc w:val="center"/>
              <w:rPr>
                <w:rFonts w:ascii="Arial" w:hAnsi="Arial" w:cs="Arial"/>
                <w:sz w:val="22"/>
                <w:szCs w:val="22"/>
              </w:rPr>
            </w:pPr>
            <w:r w:rsidRPr="00C16C07">
              <w:rPr>
                <w:rFonts w:ascii="Arial" w:hAnsi="Arial" w:cs="Arial"/>
                <w:sz w:val="22"/>
                <w:szCs w:val="22"/>
              </w:rPr>
              <w:t>Eur/</w:t>
            </w:r>
            <w:proofErr w:type="spellStart"/>
            <w:r w:rsidRPr="00C16C07">
              <w:rPr>
                <w:rFonts w:ascii="Arial" w:hAnsi="Arial" w:cs="Arial"/>
                <w:sz w:val="22"/>
                <w:szCs w:val="22"/>
              </w:rPr>
              <w:t>ktm</w:t>
            </w:r>
            <w:proofErr w:type="spellEnd"/>
          </w:p>
        </w:tc>
        <w:tc>
          <w:tcPr>
            <w:tcW w:w="1984" w:type="dxa"/>
            <w:tcBorders>
              <w:bottom w:val="single" w:sz="4" w:space="0" w:color="auto"/>
            </w:tcBorders>
            <w:vAlign w:val="center"/>
          </w:tcPr>
          <w:p w14:paraId="5AFBC59A" w14:textId="6FB34325" w:rsidR="003264C1" w:rsidRPr="00C16C07" w:rsidRDefault="003264C1" w:rsidP="003264C1">
            <w:pPr>
              <w:pStyle w:val="ATekstas"/>
              <w:ind w:firstLine="0"/>
              <w:jc w:val="center"/>
              <w:rPr>
                <w:rFonts w:ascii="Arial" w:hAnsi="Arial" w:cs="Arial"/>
                <w:sz w:val="22"/>
                <w:szCs w:val="22"/>
              </w:rPr>
            </w:pPr>
            <w:r w:rsidRPr="00D625EE">
              <w:rPr>
                <w:rFonts w:ascii="Arial" w:hAnsi="Arial" w:cs="Arial"/>
                <w:sz w:val="22"/>
                <w:szCs w:val="22"/>
                <w:lang w:bidi="lo-LA"/>
              </w:rPr>
              <w:t>6,</w:t>
            </w:r>
            <w:r>
              <w:rPr>
                <w:rFonts w:ascii="Arial" w:hAnsi="Arial" w:cs="Arial"/>
                <w:sz w:val="22"/>
                <w:szCs w:val="22"/>
                <w:lang w:bidi="lo-LA"/>
              </w:rPr>
              <w:t>40</w:t>
            </w:r>
          </w:p>
        </w:tc>
        <w:tc>
          <w:tcPr>
            <w:tcW w:w="2126" w:type="dxa"/>
            <w:tcBorders>
              <w:bottom w:val="single" w:sz="4" w:space="0" w:color="auto"/>
            </w:tcBorders>
            <w:vAlign w:val="center"/>
          </w:tcPr>
          <w:p w14:paraId="07D885AE" w14:textId="3825836F" w:rsidR="003264C1" w:rsidRPr="00C16C07" w:rsidRDefault="003264C1" w:rsidP="003264C1">
            <w:pPr>
              <w:pStyle w:val="ATekstas"/>
              <w:ind w:firstLine="0"/>
              <w:jc w:val="center"/>
              <w:rPr>
                <w:rFonts w:ascii="Arial" w:hAnsi="Arial" w:cs="Arial"/>
                <w:sz w:val="22"/>
                <w:szCs w:val="22"/>
              </w:rPr>
            </w:pPr>
            <w:r w:rsidRPr="00D625EE">
              <w:rPr>
                <w:rFonts w:ascii="Arial" w:hAnsi="Arial" w:cs="Arial"/>
                <w:sz w:val="22"/>
                <w:szCs w:val="22"/>
                <w:lang w:bidi="lo-LA"/>
              </w:rPr>
              <w:t>7,</w:t>
            </w:r>
            <w:r>
              <w:rPr>
                <w:rFonts w:ascii="Arial" w:hAnsi="Arial" w:cs="Arial"/>
                <w:sz w:val="22"/>
                <w:szCs w:val="22"/>
                <w:lang w:bidi="lo-LA"/>
              </w:rPr>
              <w:t>74</w:t>
            </w:r>
          </w:p>
        </w:tc>
      </w:tr>
      <w:tr w:rsidR="00C16C07" w:rsidRPr="00C16C07" w14:paraId="5CF4BFD1" w14:textId="77777777" w:rsidTr="003C2239">
        <w:tc>
          <w:tcPr>
            <w:tcW w:w="571" w:type="dxa"/>
            <w:tcBorders>
              <w:top w:val="single" w:sz="4" w:space="0" w:color="auto"/>
              <w:left w:val="single" w:sz="4" w:space="0" w:color="auto"/>
              <w:bottom w:val="single" w:sz="4" w:space="0" w:color="auto"/>
              <w:right w:val="single" w:sz="4" w:space="0" w:color="auto"/>
            </w:tcBorders>
            <w:vAlign w:val="center"/>
          </w:tcPr>
          <w:p w14:paraId="7AAF8BA1" w14:textId="77777777" w:rsidR="00B93EE7" w:rsidRPr="00C16C07" w:rsidRDefault="00B93EE7" w:rsidP="00B93EE7">
            <w:pPr>
              <w:pStyle w:val="ATekstas"/>
              <w:ind w:right="-102" w:firstLine="0"/>
              <w:jc w:val="center"/>
              <w:rPr>
                <w:rFonts w:ascii="Arial" w:hAnsi="Arial" w:cs="Arial"/>
                <w:sz w:val="22"/>
                <w:szCs w:val="22"/>
              </w:rPr>
            </w:pPr>
            <w:r w:rsidRPr="00C16C07">
              <w:rPr>
                <w:rFonts w:ascii="Arial" w:hAnsi="Arial" w:cs="Arial"/>
                <w:sz w:val="22"/>
                <w:szCs w:val="22"/>
              </w:rPr>
              <w:lastRenderedPageBreak/>
              <w:t>3.</w:t>
            </w:r>
          </w:p>
        </w:tc>
        <w:tc>
          <w:tcPr>
            <w:tcW w:w="3682" w:type="dxa"/>
            <w:tcBorders>
              <w:top w:val="single" w:sz="4" w:space="0" w:color="auto"/>
              <w:left w:val="single" w:sz="4" w:space="0" w:color="auto"/>
              <w:bottom w:val="single" w:sz="4" w:space="0" w:color="auto"/>
              <w:right w:val="single" w:sz="4" w:space="0" w:color="auto"/>
            </w:tcBorders>
            <w:shd w:val="clear" w:color="auto" w:fill="auto"/>
            <w:vAlign w:val="center"/>
          </w:tcPr>
          <w:p w14:paraId="3B8C902E" w14:textId="77777777" w:rsidR="00B93EE7" w:rsidRPr="00C16C07" w:rsidRDefault="00B93EE7" w:rsidP="00B93EE7">
            <w:pPr>
              <w:pStyle w:val="ATekstas"/>
              <w:ind w:firstLine="0"/>
              <w:rPr>
                <w:rFonts w:ascii="Arial" w:hAnsi="Arial" w:cs="Arial"/>
                <w:sz w:val="22"/>
                <w:szCs w:val="22"/>
              </w:rPr>
            </w:pPr>
            <w:r w:rsidRPr="00C16C07">
              <w:rPr>
                <w:rFonts w:ascii="Arial" w:hAnsi="Arial" w:cs="Arial"/>
                <w:sz w:val="22"/>
                <w:szCs w:val="22"/>
              </w:rPr>
              <w:t xml:space="preserve">Biržės paruošiamieji ir sutvarkymo darbai (toliau - bazinis biržės paruošimo ir sutvarkymo įkainis) </w:t>
            </w:r>
          </w:p>
        </w:tc>
        <w:tc>
          <w:tcPr>
            <w:tcW w:w="1276" w:type="dxa"/>
            <w:tcBorders>
              <w:top w:val="single" w:sz="4" w:space="0" w:color="auto"/>
              <w:left w:val="single" w:sz="4" w:space="0" w:color="auto"/>
              <w:bottom w:val="single" w:sz="4" w:space="0" w:color="auto"/>
              <w:right w:val="single" w:sz="4" w:space="0" w:color="auto"/>
            </w:tcBorders>
            <w:vAlign w:val="center"/>
          </w:tcPr>
          <w:p w14:paraId="1A8415BF" w14:textId="77777777" w:rsidR="00B93EE7" w:rsidRPr="00C16C07" w:rsidRDefault="00B93EE7" w:rsidP="00B93EE7">
            <w:pPr>
              <w:pStyle w:val="ATekstas"/>
              <w:ind w:firstLine="0"/>
              <w:jc w:val="center"/>
              <w:rPr>
                <w:rFonts w:ascii="Arial" w:hAnsi="Arial" w:cs="Arial"/>
                <w:sz w:val="22"/>
                <w:szCs w:val="22"/>
              </w:rPr>
            </w:pPr>
            <w:r w:rsidRPr="00C16C07">
              <w:rPr>
                <w:rFonts w:ascii="Arial" w:hAnsi="Arial" w:cs="Arial"/>
                <w:sz w:val="22"/>
                <w:szCs w:val="22"/>
              </w:rPr>
              <w:t>Eur/ha</w:t>
            </w:r>
          </w:p>
        </w:tc>
        <w:tc>
          <w:tcPr>
            <w:tcW w:w="1984" w:type="dxa"/>
            <w:tcBorders>
              <w:top w:val="single" w:sz="4" w:space="0" w:color="auto"/>
              <w:left w:val="single" w:sz="4" w:space="0" w:color="auto"/>
              <w:bottom w:val="single" w:sz="4" w:space="0" w:color="auto"/>
              <w:right w:val="single" w:sz="4" w:space="0" w:color="auto"/>
            </w:tcBorders>
            <w:vAlign w:val="center"/>
          </w:tcPr>
          <w:p w14:paraId="5842FC7A" w14:textId="6E36FB47" w:rsidR="00B93EE7" w:rsidRPr="00C16C07" w:rsidRDefault="00B93EE7" w:rsidP="00B93EE7">
            <w:pPr>
              <w:pStyle w:val="ATekstas"/>
              <w:ind w:firstLine="0"/>
              <w:jc w:val="center"/>
              <w:rPr>
                <w:rFonts w:ascii="Arial" w:hAnsi="Arial" w:cs="Arial"/>
                <w:sz w:val="22"/>
                <w:szCs w:val="22"/>
              </w:rPr>
            </w:pPr>
            <w:r w:rsidRPr="00C16C07">
              <w:rPr>
                <w:rFonts w:ascii="Arial" w:hAnsi="Arial" w:cs="Arial"/>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tcPr>
          <w:p w14:paraId="1CDCC816" w14:textId="4E52B7B9" w:rsidR="00B93EE7" w:rsidRPr="00C16C07" w:rsidRDefault="00B93EE7" w:rsidP="00B93EE7">
            <w:pPr>
              <w:pStyle w:val="ATekstas"/>
              <w:ind w:firstLine="0"/>
              <w:jc w:val="center"/>
              <w:rPr>
                <w:rFonts w:ascii="Arial" w:hAnsi="Arial" w:cs="Arial"/>
                <w:sz w:val="22"/>
                <w:szCs w:val="22"/>
              </w:rPr>
            </w:pPr>
            <w:r w:rsidRPr="00C16C07">
              <w:rPr>
                <w:rFonts w:ascii="Arial" w:hAnsi="Arial" w:cs="Arial"/>
                <w:sz w:val="22"/>
                <w:szCs w:val="22"/>
              </w:rPr>
              <w:t>-</w:t>
            </w:r>
          </w:p>
        </w:tc>
      </w:tr>
    </w:tbl>
    <w:p w14:paraId="346FAE3C" w14:textId="0EF3F1B0" w:rsidR="003359FF" w:rsidRPr="00C16C07" w:rsidRDefault="003359FF" w:rsidP="00EE7ED0">
      <w:pPr>
        <w:pStyle w:val="Antrat2"/>
        <w:numPr>
          <w:ilvl w:val="1"/>
          <w:numId w:val="17"/>
        </w:numPr>
        <w:spacing w:before="0"/>
        <w:ind w:left="0" w:firstLine="709"/>
        <w:rPr>
          <w:rFonts w:ascii="Arial" w:hAnsi="Arial" w:cs="Arial"/>
          <w:sz w:val="22"/>
          <w:szCs w:val="22"/>
          <w:lang w:val="lt-LT"/>
        </w:rPr>
      </w:pPr>
      <w:bookmarkStart w:id="11" w:name="_Hlk52373687"/>
      <w:r w:rsidRPr="00C16C07">
        <w:rPr>
          <w:rFonts w:ascii="Arial" w:hAnsi="Arial" w:cs="Arial"/>
          <w:sz w:val="22"/>
          <w:szCs w:val="22"/>
          <w:lang w:val="lt-LT"/>
        </w:rPr>
        <w:t xml:space="preserve">Už faktiškai suteiktas Paslaugas </w:t>
      </w:r>
      <w:r w:rsidR="00A17D27" w:rsidRPr="00C16C07">
        <w:rPr>
          <w:rFonts w:ascii="Arial" w:hAnsi="Arial" w:cs="Arial"/>
          <w:sz w:val="22"/>
          <w:szCs w:val="22"/>
          <w:lang w:val="lt-LT"/>
        </w:rPr>
        <w:t>Užsakovas</w:t>
      </w:r>
      <w:r w:rsidRPr="00C16C07">
        <w:rPr>
          <w:rFonts w:ascii="Arial" w:hAnsi="Arial" w:cs="Arial"/>
          <w:sz w:val="22"/>
          <w:szCs w:val="22"/>
          <w:lang w:val="lt-LT"/>
        </w:rPr>
        <w:t xml:space="preserve"> Paslaugų teikėjui moka vadovaudamasis </w:t>
      </w:r>
      <w:r w:rsidR="00F0481C" w:rsidRPr="00C16C07">
        <w:rPr>
          <w:rFonts w:ascii="Arial" w:hAnsi="Arial" w:cs="Arial"/>
          <w:sz w:val="22"/>
          <w:szCs w:val="22"/>
          <w:lang w:val="lt-LT"/>
        </w:rPr>
        <w:t xml:space="preserve">Sutarties </w:t>
      </w:r>
      <w:r w:rsidR="00FF3DCA" w:rsidRPr="00C16C07">
        <w:rPr>
          <w:rFonts w:ascii="Arial" w:hAnsi="Arial" w:cs="Arial"/>
          <w:sz w:val="22"/>
          <w:szCs w:val="22"/>
          <w:lang w:val="lt-LT"/>
        </w:rPr>
        <w:t>S</w:t>
      </w:r>
      <w:r w:rsidR="00F0481C" w:rsidRPr="00C16C07">
        <w:rPr>
          <w:rFonts w:ascii="Arial" w:hAnsi="Arial" w:cs="Arial"/>
          <w:sz w:val="22"/>
          <w:szCs w:val="22"/>
          <w:lang w:val="lt-LT"/>
        </w:rPr>
        <w:t xml:space="preserve">pecialiųjų sąlygų </w:t>
      </w:r>
      <w:r w:rsidRPr="00C16C07">
        <w:rPr>
          <w:rFonts w:ascii="Arial" w:hAnsi="Arial" w:cs="Arial"/>
          <w:sz w:val="22"/>
          <w:szCs w:val="22"/>
          <w:lang w:val="lt-LT"/>
        </w:rPr>
        <w:t xml:space="preserve">1 lentelėje nurodytais Paslaugų teikimo baziniais įkainiais, </w:t>
      </w:r>
      <w:r w:rsidR="00F01408" w:rsidRPr="00C16C07">
        <w:rPr>
          <w:rFonts w:ascii="Arial" w:hAnsi="Arial" w:cs="Arial"/>
          <w:sz w:val="22"/>
          <w:szCs w:val="22"/>
          <w:lang w:val="lt-LT"/>
        </w:rPr>
        <w:t>kurie per</w:t>
      </w:r>
      <w:r w:rsidR="003364EF" w:rsidRPr="00C16C07">
        <w:rPr>
          <w:rFonts w:ascii="Arial" w:hAnsi="Arial" w:cs="Arial"/>
          <w:sz w:val="22"/>
          <w:szCs w:val="22"/>
          <w:lang w:val="lt-LT"/>
        </w:rPr>
        <w:t>skaičiuo</w:t>
      </w:r>
      <w:r w:rsidR="00F01408" w:rsidRPr="00C16C07">
        <w:rPr>
          <w:rFonts w:ascii="Arial" w:hAnsi="Arial" w:cs="Arial"/>
          <w:sz w:val="22"/>
          <w:szCs w:val="22"/>
          <w:lang w:val="lt-LT"/>
        </w:rPr>
        <w:t>jami</w:t>
      </w:r>
      <w:r w:rsidR="003364EF" w:rsidRPr="00C16C07">
        <w:rPr>
          <w:rFonts w:ascii="Arial" w:hAnsi="Arial" w:cs="Arial"/>
          <w:sz w:val="22"/>
          <w:szCs w:val="22"/>
          <w:lang w:val="lt-LT"/>
        </w:rPr>
        <w:t xml:space="preserve"> </w:t>
      </w:r>
      <w:r w:rsidRPr="00C16C07">
        <w:rPr>
          <w:rFonts w:ascii="Arial" w:hAnsi="Arial" w:cs="Arial"/>
          <w:sz w:val="22"/>
          <w:szCs w:val="22"/>
          <w:lang w:val="lt-LT"/>
        </w:rPr>
        <w:t xml:space="preserve">taikant </w:t>
      </w:r>
      <w:r w:rsidR="00F0481C" w:rsidRPr="00C16C07">
        <w:rPr>
          <w:rFonts w:ascii="Arial" w:hAnsi="Arial" w:cs="Arial"/>
          <w:sz w:val="22"/>
          <w:szCs w:val="22"/>
          <w:lang w:val="lt-LT"/>
        </w:rPr>
        <w:t xml:space="preserve">Sutarties </w:t>
      </w:r>
      <w:r w:rsidR="00FF3DCA" w:rsidRPr="00C16C07">
        <w:rPr>
          <w:rFonts w:ascii="Arial" w:hAnsi="Arial" w:cs="Arial"/>
          <w:sz w:val="22"/>
          <w:szCs w:val="22"/>
          <w:lang w:val="lt-LT"/>
        </w:rPr>
        <w:t>S</w:t>
      </w:r>
      <w:r w:rsidR="00F0481C" w:rsidRPr="00C16C07">
        <w:rPr>
          <w:rFonts w:ascii="Arial" w:hAnsi="Arial" w:cs="Arial"/>
          <w:sz w:val="22"/>
          <w:szCs w:val="22"/>
          <w:lang w:val="lt-LT"/>
        </w:rPr>
        <w:t xml:space="preserve">pecialiųjų sąlygų </w:t>
      </w:r>
      <w:r w:rsidRPr="00C16C07">
        <w:rPr>
          <w:rFonts w:ascii="Arial" w:hAnsi="Arial" w:cs="Arial"/>
          <w:sz w:val="22"/>
          <w:szCs w:val="22"/>
          <w:lang w:val="lt-LT"/>
        </w:rPr>
        <w:t>2 lentelėje nurodytus perskaičiavimo koeficientus ir priedus</w:t>
      </w:r>
      <w:bookmarkEnd w:id="11"/>
      <w:r w:rsidRPr="00C16C07">
        <w:rPr>
          <w:rFonts w:ascii="Arial" w:hAnsi="Arial" w:cs="Arial"/>
          <w:sz w:val="22"/>
          <w:szCs w:val="22"/>
          <w:lang w:val="lt-LT"/>
        </w:rPr>
        <w:t>:</w:t>
      </w:r>
    </w:p>
    <w:p w14:paraId="3B7C108F" w14:textId="34882EE3" w:rsidR="003359FF" w:rsidRPr="00C16C07" w:rsidRDefault="00EE7ED0" w:rsidP="00EE7ED0">
      <w:pPr>
        <w:spacing w:after="0" w:line="240" w:lineRule="auto"/>
        <w:jc w:val="right"/>
        <w:rPr>
          <w:rFonts w:ascii="Arial" w:hAnsi="Arial" w:cs="Arial"/>
        </w:rPr>
      </w:pPr>
      <w:r w:rsidRPr="00C16C07">
        <w:rPr>
          <w:rFonts w:ascii="Arial" w:hAnsi="Arial" w:cs="Arial"/>
        </w:rPr>
        <w:t xml:space="preserve">2 </w:t>
      </w:r>
      <w:r w:rsidR="003359FF" w:rsidRPr="00C16C07">
        <w:rPr>
          <w:rFonts w:ascii="Arial" w:hAnsi="Arial" w:cs="Arial"/>
        </w:rPr>
        <w:t xml:space="preserve"> lentelė</w:t>
      </w:r>
    </w:p>
    <w:tbl>
      <w:tblPr>
        <w:tblStyle w:val="Lentelstinklelis"/>
        <w:tblW w:w="9776" w:type="dxa"/>
        <w:tblLook w:val="04A0" w:firstRow="1" w:lastRow="0" w:firstColumn="1" w:lastColumn="0" w:noHBand="0" w:noVBand="1"/>
      </w:tblPr>
      <w:tblGrid>
        <w:gridCol w:w="570"/>
        <w:gridCol w:w="4623"/>
        <w:gridCol w:w="1842"/>
        <w:gridCol w:w="2741"/>
      </w:tblGrid>
      <w:tr w:rsidR="00C16C07" w:rsidRPr="00C16C07" w14:paraId="38967A42" w14:textId="77777777" w:rsidTr="00B977CC">
        <w:tc>
          <w:tcPr>
            <w:tcW w:w="570" w:type="dxa"/>
            <w:vAlign w:val="center"/>
          </w:tcPr>
          <w:p w14:paraId="219412D8" w14:textId="77777777" w:rsidR="003359FF" w:rsidRPr="00C16C07" w:rsidRDefault="003359FF" w:rsidP="00EE7ED0">
            <w:pPr>
              <w:pStyle w:val="ATekstas"/>
              <w:ind w:firstLine="0"/>
              <w:jc w:val="center"/>
              <w:rPr>
                <w:rFonts w:ascii="Arial" w:hAnsi="Arial" w:cs="Arial"/>
                <w:b/>
                <w:sz w:val="22"/>
                <w:szCs w:val="22"/>
              </w:rPr>
            </w:pPr>
            <w:r w:rsidRPr="00C16C07">
              <w:rPr>
                <w:rFonts w:ascii="Arial" w:hAnsi="Arial" w:cs="Arial"/>
                <w:b/>
                <w:sz w:val="22"/>
                <w:szCs w:val="22"/>
              </w:rPr>
              <w:t>Eil. Nr.</w:t>
            </w:r>
          </w:p>
        </w:tc>
        <w:tc>
          <w:tcPr>
            <w:tcW w:w="4623" w:type="dxa"/>
            <w:vAlign w:val="center"/>
          </w:tcPr>
          <w:p w14:paraId="48A3BA97" w14:textId="77777777" w:rsidR="003359FF" w:rsidRPr="00C16C07" w:rsidRDefault="003359FF" w:rsidP="00EE7ED0">
            <w:pPr>
              <w:pStyle w:val="ATekstas"/>
              <w:ind w:firstLine="0"/>
              <w:jc w:val="center"/>
              <w:rPr>
                <w:rFonts w:ascii="Arial" w:hAnsi="Arial" w:cs="Arial"/>
                <w:b/>
                <w:sz w:val="22"/>
                <w:szCs w:val="22"/>
              </w:rPr>
            </w:pPr>
            <w:r w:rsidRPr="00C16C07">
              <w:rPr>
                <w:rFonts w:ascii="Arial" w:hAnsi="Arial" w:cs="Arial"/>
                <w:b/>
                <w:sz w:val="22"/>
                <w:szCs w:val="22"/>
              </w:rPr>
              <w:t>Kirtimo ir išvežimo rūšis</w:t>
            </w:r>
          </w:p>
        </w:tc>
        <w:tc>
          <w:tcPr>
            <w:tcW w:w="1842" w:type="dxa"/>
            <w:vAlign w:val="center"/>
          </w:tcPr>
          <w:p w14:paraId="4C3A0FB1" w14:textId="77777777" w:rsidR="003359FF" w:rsidRPr="00C16C07" w:rsidRDefault="003359FF" w:rsidP="00EE7ED0">
            <w:pPr>
              <w:pStyle w:val="ATekstas"/>
              <w:ind w:firstLine="0"/>
              <w:jc w:val="center"/>
              <w:rPr>
                <w:rFonts w:ascii="Arial" w:hAnsi="Arial" w:cs="Arial"/>
                <w:b/>
                <w:sz w:val="22"/>
                <w:szCs w:val="22"/>
              </w:rPr>
            </w:pPr>
            <w:r w:rsidRPr="00C16C07">
              <w:rPr>
                <w:rFonts w:ascii="Arial" w:hAnsi="Arial" w:cs="Arial"/>
                <w:b/>
                <w:sz w:val="22"/>
                <w:szCs w:val="22"/>
              </w:rPr>
              <w:t>Perskaičiavimo koeficientai ir priedai</w:t>
            </w:r>
          </w:p>
        </w:tc>
        <w:tc>
          <w:tcPr>
            <w:tcW w:w="2741" w:type="dxa"/>
            <w:shd w:val="clear" w:color="auto" w:fill="auto"/>
            <w:vAlign w:val="center"/>
          </w:tcPr>
          <w:p w14:paraId="6A78D529" w14:textId="20F38AA7" w:rsidR="003359FF" w:rsidRPr="00C16C07" w:rsidRDefault="003359FF" w:rsidP="00EE7ED0">
            <w:pPr>
              <w:pStyle w:val="ATekstas"/>
              <w:ind w:firstLine="0"/>
              <w:jc w:val="center"/>
              <w:rPr>
                <w:rFonts w:ascii="Arial" w:hAnsi="Arial" w:cs="Arial"/>
                <w:b/>
                <w:sz w:val="22"/>
                <w:szCs w:val="22"/>
              </w:rPr>
            </w:pPr>
            <w:r w:rsidRPr="00C16C07">
              <w:rPr>
                <w:rFonts w:ascii="Arial" w:hAnsi="Arial" w:cs="Arial"/>
                <w:b/>
                <w:sz w:val="22"/>
                <w:szCs w:val="22"/>
              </w:rPr>
              <w:t xml:space="preserve">Įkainio (P), (Eur be PVM) </w:t>
            </w:r>
            <w:r w:rsidR="00F01408" w:rsidRPr="00C16C07">
              <w:rPr>
                <w:rFonts w:ascii="Arial" w:hAnsi="Arial" w:cs="Arial"/>
                <w:b/>
                <w:sz w:val="22"/>
                <w:szCs w:val="22"/>
              </w:rPr>
              <w:t>per</w:t>
            </w:r>
            <w:r w:rsidRPr="00C16C07">
              <w:rPr>
                <w:rFonts w:ascii="Arial" w:hAnsi="Arial" w:cs="Arial"/>
                <w:b/>
                <w:sz w:val="22"/>
                <w:szCs w:val="22"/>
              </w:rPr>
              <w:t>skaičiavimo formulė</w:t>
            </w:r>
          </w:p>
        </w:tc>
      </w:tr>
      <w:tr w:rsidR="00C16C07" w:rsidRPr="00C16C07" w14:paraId="085794D3" w14:textId="77777777" w:rsidTr="00B977CC">
        <w:tc>
          <w:tcPr>
            <w:tcW w:w="570" w:type="dxa"/>
            <w:vAlign w:val="center"/>
          </w:tcPr>
          <w:p w14:paraId="7FDD132F" w14:textId="77777777" w:rsidR="003359FF" w:rsidRPr="00C16C07" w:rsidRDefault="003359FF" w:rsidP="00EE7ED0">
            <w:pPr>
              <w:pStyle w:val="ATekstas"/>
              <w:ind w:right="-102" w:firstLine="0"/>
              <w:jc w:val="center"/>
              <w:rPr>
                <w:rFonts w:ascii="Arial" w:eastAsia="Calibri" w:hAnsi="Arial" w:cs="Arial"/>
                <w:sz w:val="22"/>
                <w:szCs w:val="22"/>
              </w:rPr>
            </w:pPr>
            <w:r w:rsidRPr="00C16C07">
              <w:rPr>
                <w:rFonts w:ascii="Arial" w:eastAsia="Calibri" w:hAnsi="Arial" w:cs="Arial"/>
                <w:sz w:val="22"/>
                <w:szCs w:val="22"/>
              </w:rPr>
              <w:t>1.</w:t>
            </w:r>
          </w:p>
        </w:tc>
        <w:tc>
          <w:tcPr>
            <w:tcW w:w="4623" w:type="dxa"/>
            <w:vAlign w:val="center"/>
          </w:tcPr>
          <w:p w14:paraId="5F35F0C7" w14:textId="678ECC94" w:rsidR="003359FF" w:rsidRPr="00C16C07" w:rsidRDefault="007C15C3" w:rsidP="00BA3876">
            <w:pPr>
              <w:pStyle w:val="ATekstas"/>
              <w:ind w:firstLine="0"/>
              <w:rPr>
                <w:rFonts w:ascii="Arial" w:hAnsi="Arial" w:cs="Arial"/>
                <w:sz w:val="22"/>
                <w:szCs w:val="22"/>
              </w:rPr>
            </w:pPr>
            <w:r w:rsidRPr="00C16C07">
              <w:rPr>
                <w:rFonts w:ascii="Arial" w:hAnsi="Arial" w:cs="Arial"/>
                <w:sz w:val="22"/>
                <w:szCs w:val="22"/>
              </w:rPr>
              <w:t>Plynasis miško kirtimas</w:t>
            </w:r>
            <w:r w:rsidR="003359FF" w:rsidRPr="00C16C07">
              <w:rPr>
                <w:rFonts w:ascii="Arial" w:hAnsi="Arial" w:cs="Arial"/>
                <w:sz w:val="22"/>
                <w:szCs w:val="22"/>
              </w:rPr>
              <w:t>, išskyrus plynuosius sanitarinius miško kirtimus</w:t>
            </w:r>
            <w:r w:rsidR="003359FF" w:rsidRPr="00C16C07">
              <w:rPr>
                <w:rFonts w:ascii="Arial" w:eastAsia="Calibri" w:hAnsi="Arial" w:cs="Arial"/>
                <w:sz w:val="22"/>
                <w:szCs w:val="22"/>
              </w:rPr>
              <w:t xml:space="preserve"> vėjavartose, vėjalaužose, </w:t>
            </w:r>
            <w:proofErr w:type="spellStart"/>
            <w:r w:rsidR="003359FF" w:rsidRPr="00C16C07">
              <w:rPr>
                <w:rFonts w:ascii="Arial" w:eastAsia="Calibri" w:hAnsi="Arial" w:cs="Arial"/>
                <w:sz w:val="22"/>
                <w:szCs w:val="22"/>
              </w:rPr>
              <w:t>sniegalaužose</w:t>
            </w:r>
            <w:proofErr w:type="spellEnd"/>
            <w:r w:rsidR="003359FF" w:rsidRPr="00C16C07">
              <w:rPr>
                <w:rFonts w:ascii="Arial" w:eastAsia="Calibri" w:hAnsi="Arial" w:cs="Arial"/>
                <w:sz w:val="22"/>
                <w:szCs w:val="22"/>
              </w:rPr>
              <w:t xml:space="preserve"> bei miško kirtimus gaisravietėse,</w:t>
            </w:r>
            <w:r w:rsidR="003359FF" w:rsidRPr="00C16C07">
              <w:rPr>
                <w:rFonts w:ascii="Arial" w:hAnsi="Arial" w:cs="Arial"/>
                <w:sz w:val="22"/>
                <w:szCs w:val="22"/>
              </w:rPr>
              <w:t xml:space="preserve"> kai biržėje iš 1 hektaro iškertama iki 150 </w:t>
            </w:r>
            <w:proofErr w:type="spellStart"/>
            <w:r w:rsidR="003359FF" w:rsidRPr="00C16C07">
              <w:rPr>
                <w:rFonts w:ascii="Arial" w:hAnsi="Arial" w:cs="Arial"/>
                <w:sz w:val="22"/>
                <w:szCs w:val="22"/>
              </w:rPr>
              <w:t>ktm</w:t>
            </w:r>
            <w:proofErr w:type="spellEnd"/>
            <w:r w:rsidR="003359FF" w:rsidRPr="00C16C07">
              <w:rPr>
                <w:rFonts w:ascii="Arial" w:hAnsi="Arial" w:cs="Arial"/>
                <w:sz w:val="22"/>
                <w:szCs w:val="22"/>
              </w:rPr>
              <w:t xml:space="preserve"> likvidinės medienos tūrio</w:t>
            </w:r>
            <w:r w:rsidR="003932AB" w:rsidRPr="00C16C07">
              <w:rPr>
                <w:rFonts w:ascii="Arial" w:hAnsi="Arial" w:cs="Arial"/>
                <w:sz w:val="22"/>
                <w:szCs w:val="22"/>
                <w:vertAlign w:val="superscript"/>
              </w:rPr>
              <w:t>1</w:t>
            </w:r>
          </w:p>
        </w:tc>
        <w:tc>
          <w:tcPr>
            <w:tcW w:w="1842" w:type="dxa"/>
            <w:vAlign w:val="center"/>
          </w:tcPr>
          <w:p w14:paraId="3362E221" w14:textId="77777777" w:rsidR="003359FF" w:rsidRPr="00C16C07" w:rsidRDefault="003359FF" w:rsidP="00BA3876">
            <w:pPr>
              <w:pStyle w:val="ATekstas"/>
              <w:ind w:firstLine="0"/>
              <w:rPr>
                <w:rFonts w:ascii="Arial" w:hAnsi="Arial" w:cs="Arial"/>
                <w:sz w:val="22"/>
                <w:szCs w:val="22"/>
              </w:rPr>
            </w:pPr>
            <w:r w:rsidRPr="00C16C07">
              <w:rPr>
                <w:rFonts w:ascii="Arial" w:hAnsi="Arial" w:cs="Arial"/>
                <w:sz w:val="22"/>
                <w:szCs w:val="22"/>
              </w:rPr>
              <w:t>Koeficientas -1,07</w:t>
            </w:r>
          </w:p>
        </w:tc>
        <w:tc>
          <w:tcPr>
            <w:tcW w:w="2741" w:type="dxa"/>
            <w:shd w:val="clear" w:color="auto" w:fill="auto"/>
            <w:vAlign w:val="center"/>
          </w:tcPr>
          <w:p w14:paraId="7389CBAD" w14:textId="77777777" w:rsidR="003359FF" w:rsidRPr="00C16C07" w:rsidRDefault="003359FF" w:rsidP="00BA3876">
            <w:pPr>
              <w:pStyle w:val="ATekstas"/>
              <w:ind w:firstLine="0"/>
              <w:rPr>
                <w:rFonts w:ascii="Arial" w:eastAsia="Calibri" w:hAnsi="Arial" w:cs="Arial"/>
                <w:sz w:val="22"/>
                <w:szCs w:val="22"/>
              </w:rPr>
            </w:pPr>
            <w:r w:rsidRPr="00C16C07">
              <w:rPr>
                <w:rFonts w:ascii="Arial" w:eastAsia="Calibri" w:hAnsi="Arial" w:cs="Arial"/>
                <w:sz w:val="22"/>
                <w:szCs w:val="22"/>
              </w:rPr>
              <w:t xml:space="preserve">P = 1,07 × </w:t>
            </w:r>
            <w:r w:rsidRPr="00C16C07">
              <w:rPr>
                <w:rFonts w:ascii="Arial" w:hAnsi="Arial" w:cs="Arial"/>
                <w:sz w:val="22"/>
                <w:szCs w:val="22"/>
              </w:rPr>
              <w:t>bazinis miško kirtimo įkainis</w:t>
            </w:r>
          </w:p>
        </w:tc>
      </w:tr>
      <w:tr w:rsidR="00C16C07" w:rsidRPr="00C16C07" w14:paraId="11819B6A" w14:textId="77777777" w:rsidTr="00B977CC">
        <w:tc>
          <w:tcPr>
            <w:tcW w:w="570" w:type="dxa"/>
            <w:vAlign w:val="center"/>
          </w:tcPr>
          <w:p w14:paraId="22F52890" w14:textId="77777777" w:rsidR="003359FF" w:rsidRPr="00C16C07" w:rsidRDefault="003359FF" w:rsidP="00EE7ED0">
            <w:pPr>
              <w:pStyle w:val="ATekstas"/>
              <w:ind w:right="-102" w:firstLine="0"/>
              <w:jc w:val="center"/>
              <w:rPr>
                <w:rFonts w:ascii="Arial" w:eastAsia="Calibri" w:hAnsi="Arial" w:cs="Arial"/>
                <w:sz w:val="22"/>
                <w:szCs w:val="22"/>
              </w:rPr>
            </w:pPr>
            <w:r w:rsidRPr="00C16C07">
              <w:rPr>
                <w:rFonts w:ascii="Arial" w:hAnsi="Arial" w:cs="Arial"/>
                <w:sz w:val="22"/>
                <w:szCs w:val="22"/>
              </w:rPr>
              <w:t>2.</w:t>
            </w:r>
          </w:p>
        </w:tc>
        <w:tc>
          <w:tcPr>
            <w:tcW w:w="4623" w:type="dxa"/>
            <w:vAlign w:val="center"/>
          </w:tcPr>
          <w:p w14:paraId="3221E1D9" w14:textId="3CDBDA39" w:rsidR="003359FF" w:rsidRPr="00C16C07" w:rsidRDefault="007C15C3" w:rsidP="00BA3876">
            <w:pPr>
              <w:pStyle w:val="ATekstas"/>
              <w:ind w:firstLine="0"/>
              <w:rPr>
                <w:rFonts w:ascii="Arial" w:hAnsi="Arial" w:cs="Arial"/>
                <w:sz w:val="22"/>
                <w:szCs w:val="22"/>
              </w:rPr>
            </w:pPr>
            <w:r w:rsidRPr="00C16C07">
              <w:rPr>
                <w:rFonts w:ascii="Arial" w:hAnsi="Arial" w:cs="Arial"/>
                <w:sz w:val="22"/>
                <w:szCs w:val="22"/>
              </w:rPr>
              <w:t>Plynasis miško kirtimas</w:t>
            </w:r>
            <w:r w:rsidR="003359FF" w:rsidRPr="00C16C07">
              <w:rPr>
                <w:rFonts w:ascii="Arial" w:hAnsi="Arial" w:cs="Arial"/>
                <w:sz w:val="22"/>
                <w:szCs w:val="22"/>
              </w:rPr>
              <w:t>, išskyrus plynuosius sanitarinius miško kirtimus</w:t>
            </w:r>
            <w:r w:rsidR="003359FF" w:rsidRPr="00C16C07">
              <w:rPr>
                <w:rFonts w:ascii="Arial" w:eastAsia="Calibri" w:hAnsi="Arial" w:cs="Arial"/>
                <w:sz w:val="22"/>
                <w:szCs w:val="22"/>
              </w:rPr>
              <w:t xml:space="preserve"> vėjavartose, vėjalaužose, </w:t>
            </w:r>
            <w:proofErr w:type="spellStart"/>
            <w:r w:rsidR="003359FF" w:rsidRPr="00C16C07">
              <w:rPr>
                <w:rFonts w:ascii="Arial" w:eastAsia="Calibri" w:hAnsi="Arial" w:cs="Arial"/>
                <w:sz w:val="22"/>
                <w:szCs w:val="22"/>
              </w:rPr>
              <w:t>sniegalaužose</w:t>
            </w:r>
            <w:proofErr w:type="spellEnd"/>
            <w:r w:rsidR="003359FF" w:rsidRPr="00C16C07">
              <w:rPr>
                <w:rFonts w:ascii="Arial" w:eastAsia="Calibri" w:hAnsi="Arial" w:cs="Arial"/>
                <w:sz w:val="22"/>
                <w:szCs w:val="22"/>
              </w:rPr>
              <w:t xml:space="preserve"> bei miško kirtimus gaisravietėse, </w:t>
            </w:r>
            <w:r w:rsidR="003359FF" w:rsidRPr="00C16C07">
              <w:rPr>
                <w:rFonts w:ascii="Arial" w:hAnsi="Arial" w:cs="Arial"/>
                <w:sz w:val="22"/>
                <w:szCs w:val="22"/>
              </w:rPr>
              <w:t xml:space="preserve">kai biržėje iš 1 hektaro iškertama nuo 151 iki 250 </w:t>
            </w:r>
            <w:proofErr w:type="spellStart"/>
            <w:r w:rsidR="003359FF" w:rsidRPr="00C16C07">
              <w:rPr>
                <w:rFonts w:ascii="Arial" w:hAnsi="Arial" w:cs="Arial"/>
                <w:sz w:val="22"/>
                <w:szCs w:val="22"/>
              </w:rPr>
              <w:t>ktm</w:t>
            </w:r>
            <w:proofErr w:type="spellEnd"/>
            <w:r w:rsidR="003359FF" w:rsidRPr="00C16C07">
              <w:rPr>
                <w:rFonts w:ascii="Arial" w:hAnsi="Arial" w:cs="Arial"/>
                <w:sz w:val="22"/>
                <w:szCs w:val="22"/>
              </w:rPr>
              <w:t xml:space="preserve"> likvidinės medienos tūrio¹</w:t>
            </w:r>
          </w:p>
        </w:tc>
        <w:tc>
          <w:tcPr>
            <w:tcW w:w="1842" w:type="dxa"/>
            <w:vAlign w:val="center"/>
          </w:tcPr>
          <w:p w14:paraId="58E20AE3" w14:textId="77777777" w:rsidR="003359FF" w:rsidRPr="00C16C07" w:rsidRDefault="003359FF" w:rsidP="00BA3876">
            <w:pPr>
              <w:pStyle w:val="ATekstas"/>
              <w:ind w:firstLine="0"/>
              <w:rPr>
                <w:rFonts w:ascii="Arial" w:hAnsi="Arial" w:cs="Arial"/>
                <w:sz w:val="22"/>
                <w:szCs w:val="22"/>
              </w:rPr>
            </w:pPr>
            <w:r w:rsidRPr="00C16C07">
              <w:rPr>
                <w:rFonts w:ascii="Arial" w:hAnsi="Arial" w:cs="Arial"/>
                <w:sz w:val="22"/>
                <w:szCs w:val="22"/>
              </w:rPr>
              <w:t>Koeficientas -1,03</w:t>
            </w:r>
          </w:p>
        </w:tc>
        <w:tc>
          <w:tcPr>
            <w:tcW w:w="2741" w:type="dxa"/>
            <w:shd w:val="clear" w:color="auto" w:fill="auto"/>
            <w:vAlign w:val="center"/>
          </w:tcPr>
          <w:p w14:paraId="72C8841F" w14:textId="77777777" w:rsidR="003359FF" w:rsidRPr="00C16C07" w:rsidRDefault="003359FF" w:rsidP="00BA3876">
            <w:pPr>
              <w:pStyle w:val="ATekstas"/>
              <w:ind w:firstLine="0"/>
              <w:rPr>
                <w:rFonts w:ascii="Arial" w:eastAsia="Calibri" w:hAnsi="Arial" w:cs="Arial"/>
                <w:sz w:val="22"/>
                <w:szCs w:val="22"/>
              </w:rPr>
            </w:pPr>
            <w:r w:rsidRPr="00C16C07">
              <w:rPr>
                <w:rFonts w:ascii="Arial" w:eastAsia="Calibri" w:hAnsi="Arial" w:cs="Arial"/>
                <w:sz w:val="22"/>
                <w:szCs w:val="22"/>
              </w:rPr>
              <w:t xml:space="preserve">P = 1,03 × </w:t>
            </w:r>
            <w:r w:rsidRPr="00C16C07">
              <w:rPr>
                <w:rFonts w:ascii="Arial" w:hAnsi="Arial" w:cs="Arial"/>
                <w:sz w:val="22"/>
                <w:szCs w:val="22"/>
              </w:rPr>
              <w:t>bazinis miško kirtimo įkainis</w:t>
            </w:r>
          </w:p>
        </w:tc>
      </w:tr>
      <w:tr w:rsidR="00C16C07" w:rsidRPr="00C16C07" w14:paraId="25F00F1C" w14:textId="77777777" w:rsidTr="00B977CC">
        <w:tc>
          <w:tcPr>
            <w:tcW w:w="570" w:type="dxa"/>
            <w:vAlign w:val="center"/>
          </w:tcPr>
          <w:p w14:paraId="3433F89E" w14:textId="77777777" w:rsidR="003359FF" w:rsidRPr="00C16C07" w:rsidRDefault="003359FF" w:rsidP="00EE7ED0">
            <w:pPr>
              <w:pStyle w:val="ATekstas"/>
              <w:ind w:right="-102" w:firstLine="0"/>
              <w:jc w:val="center"/>
              <w:rPr>
                <w:rFonts w:ascii="Arial" w:eastAsia="Calibri" w:hAnsi="Arial" w:cs="Arial"/>
                <w:sz w:val="22"/>
                <w:szCs w:val="22"/>
              </w:rPr>
            </w:pPr>
            <w:r w:rsidRPr="00C16C07">
              <w:rPr>
                <w:rFonts w:ascii="Arial" w:eastAsia="Calibri" w:hAnsi="Arial" w:cs="Arial"/>
                <w:sz w:val="22"/>
                <w:szCs w:val="22"/>
              </w:rPr>
              <w:t>3.</w:t>
            </w:r>
          </w:p>
        </w:tc>
        <w:tc>
          <w:tcPr>
            <w:tcW w:w="4623" w:type="dxa"/>
            <w:vAlign w:val="center"/>
          </w:tcPr>
          <w:p w14:paraId="48D58756" w14:textId="3A1ADB18" w:rsidR="003359FF" w:rsidRPr="00C16C07" w:rsidRDefault="00A24E2E" w:rsidP="00BA3876">
            <w:pPr>
              <w:pStyle w:val="ATekstas"/>
              <w:ind w:firstLine="0"/>
              <w:rPr>
                <w:rFonts w:ascii="Arial" w:hAnsi="Arial" w:cs="Arial"/>
                <w:sz w:val="22"/>
                <w:szCs w:val="22"/>
              </w:rPr>
            </w:pPr>
            <w:r w:rsidRPr="00C16C07">
              <w:rPr>
                <w:rFonts w:ascii="Arial" w:hAnsi="Arial" w:cs="Arial"/>
                <w:sz w:val="22"/>
                <w:szCs w:val="22"/>
              </w:rPr>
              <w:t xml:space="preserve"> Plynasis miško kirtimas</w:t>
            </w:r>
            <w:r w:rsidR="003359FF" w:rsidRPr="00C16C07">
              <w:rPr>
                <w:rFonts w:ascii="Arial" w:hAnsi="Arial" w:cs="Arial"/>
                <w:sz w:val="22"/>
                <w:szCs w:val="22"/>
              </w:rPr>
              <w:t>, išskyrus plynuosius sanitarinius miško kirtimus</w:t>
            </w:r>
            <w:r w:rsidR="003359FF" w:rsidRPr="00C16C07">
              <w:rPr>
                <w:rFonts w:ascii="Arial" w:eastAsia="Calibri" w:hAnsi="Arial" w:cs="Arial"/>
                <w:sz w:val="22"/>
                <w:szCs w:val="22"/>
              </w:rPr>
              <w:t xml:space="preserve"> vėjavartose, vėjalaužose, </w:t>
            </w:r>
            <w:proofErr w:type="spellStart"/>
            <w:r w:rsidR="003359FF" w:rsidRPr="00C16C07">
              <w:rPr>
                <w:rFonts w:ascii="Arial" w:eastAsia="Calibri" w:hAnsi="Arial" w:cs="Arial"/>
                <w:sz w:val="22"/>
                <w:szCs w:val="22"/>
              </w:rPr>
              <w:t>sniegalaužose</w:t>
            </w:r>
            <w:proofErr w:type="spellEnd"/>
            <w:r w:rsidR="003359FF" w:rsidRPr="00C16C07">
              <w:rPr>
                <w:rFonts w:ascii="Arial" w:eastAsia="Calibri" w:hAnsi="Arial" w:cs="Arial"/>
                <w:sz w:val="22"/>
                <w:szCs w:val="22"/>
              </w:rPr>
              <w:t xml:space="preserve"> bei miško kirtimus gaisravietėse, </w:t>
            </w:r>
            <w:r w:rsidR="003359FF" w:rsidRPr="00C16C07">
              <w:rPr>
                <w:rFonts w:ascii="Arial" w:hAnsi="Arial" w:cs="Arial"/>
                <w:sz w:val="22"/>
                <w:szCs w:val="22"/>
              </w:rPr>
              <w:t xml:space="preserve">kai biržėje iš 1 hektaro iškertama  251 </w:t>
            </w:r>
            <w:proofErr w:type="spellStart"/>
            <w:r w:rsidR="003359FF" w:rsidRPr="00C16C07">
              <w:rPr>
                <w:rFonts w:ascii="Arial" w:hAnsi="Arial" w:cs="Arial"/>
                <w:sz w:val="22"/>
                <w:szCs w:val="22"/>
              </w:rPr>
              <w:t>ktm</w:t>
            </w:r>
            <w:proofErr w:type="spellEnd"/>
            <w:r w:rsidR="003359FF" w:rsidRPr="00C16C07">
              <w:rPr>
                <w:rFonts w:ascii="Arial" w:hAnsi="Arial" w:cs="Arial"/>
                <w:sz w:val="22"/>
                <w:szCs w:val="22"/>
              </w:rPr>
              <w:t xml:space="preserve"> </w:t>
            </w:r>
            <w:r w:rsidR="006A1539" w:rsidRPr="00C16C07">
              <w:rPr>
                <w:rFonts w:ascii="Arial" w:hAnsi="Arial" w:cs="Arial"/>
                <w:sz w:val="22"/>
                <w:szCs w:val="22"/>
              </w:rPr>
              <w:t xml:space="preserve">ir daugiau </w:t>
            </w:r>
            <w:r w:rsidR="003359FF" w:rsidRPr="00C16C07">
              <w:rPr>
                <w:rFonts w:ascii="Arial" w:hAnsi="Arial" w:cs="Arial"/>
                <w:sz w:val="22"/>
                <w:szCs w:val="22"/>
              </w:rPr>
              <w:t>likvidinės medienos tūrio</w:t>
            </w:r>
            <w:r w:rsidR="003359FF" w:rsidRPr="00C16C07">
              <w:rPr>
                <w:rStyle w:val="Puslapioinaosnuoroda"/>
                <w:rFonts w:ascii="Arial" w:hAnsi="Arial" w:cs="Arial"/>
                <w:sz w:val="22"/>
                <w:szCs w:val="22"/>
              </w:rPr>
              <w:footnoteRef/>
            </w:r>
            <w:r w:rsidR="003359FF" w:rsidRPr="00C16C07">
              <w:rPr>
                <w:rFonts w:ascii="Arial" w:hAnsi="Arial" w:cs="Arial"/>
                <w:sz w:val="22"/>
                <w:szCs w:val="22"/>
              </w:rPr>
              <w:t xml:space="preserve"> </w:t>
            </w:r>
          </w:p>
        </w:tc>
        <w:tc>
          <w:tcPr>
            <w:tcW w:w="1842" w:type="dxa"/>
            <w:vAlign w:val="center"/>
          </w:tcPr>
          <w:p w14:paraId="42B5C216" w14:textId="77777777" w:rsidR="003359FF" w:rsidRPr="00C16C07" w:rsidRDefault="003359FF" w:rsidP="00BA3876">
            <w:pPr>
              <w:pStyle w:val="ATekstas"/>
              <w:ind w:firstLine="0"/>
              <w:rPr>
                <w:rFonts w:ascii="Arial" w:hAnsi="Arial" w:cs="Arial"/>
                <w:sz w:val="22"/>
                <w:szCs w:val="22"/>
              </w:rPr>
            </w:pPr>
            <w:r w:rsidRPr="00C16C07">
              <w:rPr>
                <w:rFonts w:ascii="Arial" w:hAnsi="Arial" w:cs="Arial"/>
                <w:sz w:val="22"/>
                <w:szCs w:val="22"/>
              </w:rPr>
              <w:t>Koeficientas -1,0</w:t>
            </w:r>
          </w:p>
        </w:tc>
        <w:tc>
          <w:tcPr>
            <w:tcW w:w="2741" w:type="dxa"/>
            <w:shd w:val="clear" w:color="auto" w:fill="auto"/>
            <w:vAlign w:val="center"/>
          </w:tcPr>
          <w:p w14:paraId="51E3A9A5" w14:textId="77777777" w:rsidR="003359FF" w:rsidRPr="00C16C07" w:rsidRDefault="003359FF" w:rsidP="00BA3876">
            <w:pPr>
              <w:pStyle w:val="ATekstas"/>
              <w:ind w:firstLine="0"/>
              <w:rPr>
                <w:rFonts w:ascii="Arial" w:eastAsia="Calibri" w:hAnsi="Arial" w:cs="Arial"/>
                <w:sz w:val="22"/>
                <w:szCs w:val="22"/>
              </w:rPr>
            </w:pPr>
            <w:r w:rsidRPr="00C16C07">
              <w:rPr>
                <w:rFonts w:ascii="Arial" w:eastAsia="Calibri" w:hAnsi="Arial" w:cs="Arial"/>
                <w:sz w:val="22"/>
                <w:szCs w:val="22"/>
              </w:rPr>
              <w:t xml:space="preserve">P = 1,0 × </w:t>
            </w:r>
            <w:r w:rsidRPr="00C16C07">
              <w:rPr>
                <w:rFonts w:ascii="Arial" w:hAnsi="Arial" w:cs="Arial"/>
                <w:sz w:val="22"/>
                <w:szCs w:val="22"/>
              </w:rPr>
              <w:t>bazinis miško kirtimo įkainis</w:t>
            </w:r>
          </w:p>
        </w:tc>
      </w:tr>
      <w:tr w:rsidR="00C16C07" w:rsidRPr="00C16C07" w14:paraId="5E320847" w14:textId="77777777" w:rsidTr="00B977CC">
        <w:tc>
          <w:tcPr>
            <w:tcW w:w="570" w:type="dxa"/>
            <w:vAlign w:val="center"/>
          </w:tcPr>
          <w:p w14:paraId="05807BCB" w14:textId="77777777" w:rsidR="003359FF" w:rsidRPr="00C16C07" w:rsidRDefault="003359FF" w:rsidP="00EE7ED0">
            <w:pPr>
              <w:pStyle w:val="ATekstas"/>
              <w:ind w:right="-102" w:firstLine="0"/>
              <w:jc w:val="center"/>
              <w:rPr>
                <w:rFonts w:ascii="Arial" w:eastAsia="Calibri" w:hAnsi="Arial" w:cs="Arial"/>
                <w:sz w:val="22"/>
                <w:szCs w:val="22"/>
              </w:rPr>
            </w:pPr>
            <w:r w:rsidRPr="00C16C07">
              <w:rPr>
                <w:rFonts w:ascii="Arial" w:eastAsia="Calibri" w:hAnsi="Arial" w:cs="Arial"/>
                <w:sz w:val="22"/>
                <w:szCs w:val="22"/>
              </w:rPr>
              <w:t>4.</w:t>
            </w:r>
          </w:p>
        </w:tc>
        <w:tc>
          <w:tcPr>
            <w:tcW w:w="4623" w:type="dxa"/>
            <w:vAlign w:val="center"/>
          </w:tcPr>
          <w:p w14:paraId="2D19CD53" w14:textId="2CB57DCE" w:rsidR="003359FF" w:rsidRPr="00C16C07" w:rsidRDefault="003359FF" w:rsidP="00BA3876">
            <w:pPr>
              <w:pStyle w:val="ATekstas"/>
              <w:ind w:firstLine="0"/>
              <w:rPr>
                <w:rFonts w:ascii="Arial" w:hAnsi="Arial" w:cs="Arial"/>
                <w:sz w:val="22"/>
                <w:szCs w:val="22"/>
              </w:rPr>
            </w:pPr>
            <w:r w:rsidRPr="00C16C07">
              <w:rPr>
                <w:rFonts w:ascii="Arial" w:hAnsi="Arial" w:cs="Arial"/>
                <w:sz w:val="22"/>
                <w:szCs w:val="22"/>
              </w:rPr>
              <w:t>Plynasis miško kirtimas, išskyrus plynuosius sanitarinius miško kirtimus</w:t>
            </w:r>
            <w:r w:rsidRPr="00C16C07">
              <w:rPr>
                <w:rFonts w:ascii="Arial" w:eastAsia="Calibri" w:hAnsi="Arial" w:cs="Arial"/>
                <w:sz w:val="22"/>
                <w:szCs w:val="22"/>
              </w:rPr>
              <w:t xml:space="preserve"> vėjavartose, vėjalaužose, </w:t>
            </w:r>
            <w:proofErr w:type="spellStart"/>
            <w:r w:rsidRPr="00C16C07">
              <w:rPr>
                <w:rFonts w:ascii="Arial" w:eastAsia="Calibri" w:hAnsi="Arial" w:cs="Arial"/>
                <w:sz w:val="22"/>
                <w:szCs w:val="22"/>
              </w:rPr>
              <w:t>sniegalaužose</w:t>
            </w:r>
            <w:proofErr w:type="spellEnd"/>
            <w:r w:rsidRPr="00C16C07">
              <w:rPr>
                <w:rFonts w:ascii="Arial" w:eastAsia="Calibri" w:hAnsi="Arial" w:cs="Arial"/>
                <w:sz w:val="22"/>
                <w:szCs w:val="22"/>
              </w:rPr>
              <w:t xml:space="preserve"> bei miško kirtimus gaisravietėse, </w:t>
            </w:r>
            <w:r w:rsidRPr="00C16C07">
              <w:rPr>
                <w:rFonts w:ascii="Arial" w:eastAsia="Arial" w:hAnsi="Arial" w:cs="Arial"/>
                <w:sz w:val="22"/>
                <w:szCs w:val="22"/>
                <w:shd w:val="clear" w:color="auto" w:fill="FFFFFF"/>
                <w:lang w:eastAsia="ar-SA"/>
              </w:rPr>
              <w:t xml:space="preserve"> šlapiose (U</w:t>
            </w:r>
            <w:r w:rsidR="0088141B" w:rsidRPr="00C16C07">
              <w:rPr>
                <w:rFonts w:ascii="Arial" w:eastAsia="Arial" w:hAnsi="Arial" w:cs="Arial"/>
                <w:sz w:val="22"/>
                <w:szCs w:val="22"/>
                <w:shd w:val="clear" w:color="auto" w:fill="FFFFFF"/>
                <w:lang w:eastAsia="ar-SA"/>
              </w:rPr>
              <w:t>,</w:t>
            </w:r>
            <w:r w:rsidR="00197AAE" w:rsidRPr="00C16C07">
              <w:rPr>
                <w:rFonts w:ascii="Arial" w:eastAsia="Arial" w:hAnsi="Arial" w:cs="Arial"/>
                <w:sz w:val="22"/>
                <w:szCs w:val="22"/>
                <w:shd w:val="clear" w:color="auto" w:fill="FFFFFF"/>
                <w:lang w:eastAsia="ar-SA"/>
              </w:rPr>
              <w:t xml:space="preserve"> </w:t>
            </w:r>
            <w:r w:rsidR="0088141B" w:rsidRPr="00C16C07">
              <w:rPr>
                <w:rFonts w:ascii="Arial" w:eastAsia="Arial" w:hAnsi="Arial" w:cs="Arial"/>
                <w:sz w:val="22"/>
                <w:szCs w:val="22"/>
                <w:shd w:val="clear" w:color="auto" w:fill="FFFFFF"/>
                <w:lang w:eastAsia="ar-SA"/>
              </w:rPr>
              <w:t xml:space="preserve">P </w:t>
            </w:r>
            <w:r w:rsidRPr="00C16C07">
              <w:rPr>
                <w:rFonts w:ascii="Arial" w:eastAsia="Arial" w:hAnsi="Arial" w:cs="Arial"/>
                <w:sz w:val="22"/>
                <w:szCs w:val="22"/>
                <w:shd w:val="clear" w:color="auto" w:fill="FFFFFF"/>
                <w:lang w:eastAsia="ar-SA"/>
              </w:rPr>
              <w:t xml:space="preserve">ir </w:t>
            </w:r>
            <w:proofErr w:type="spellStart"/>
            <w:r w:rsidRPr="00C16C07">
              <w:rPr>
                <w:rFonts w:ascii="Arial" w:eastAsia="Arial" w:hAnsi="Arial" w:cs="Arial"/>
                <w:sz w:val="22"/>
                <w:szCs w:val="22"/>
                <w:shd w:val="clear" w:color="auto" w:fill="FFFFFF"/>
                <w:lang w:eastAsia="ar-SA"/>
              </w:rPr>
              <w:t>P</w:t>
            </w:r>
            <w:r w:rsidR="0088141B" w:rsidRPr="00C16C07">
              <w:rPr>
                <w:rFonts w:ascii="Arial" w:eastAsia="Arial" w:hAnsi="Arial" w:cs="Arial"/>
                <w:sz w:val="22"/>
                <w:szCs w:val="22"/>
                <w:shd w:val="clear" w:color="auto" w:fill="FFFFFF"/>
                <w:lang w:eastAsia="ar-SA"/>
              </w:rPr>
              <w:t>n</w:t>
            </w:r>
            <w:proofErr w:type="spellEnd"/>
            <w:r w:rsidRPr="00C16C07">
              <w:rPr>
                <w:rFonts w:ascii="Arial" w:eastAsia="Arial" w:hAnsi="Arial" w:cs="Arial"/>
                <w:sz w:val="22"/>
                <w:szCs w:val="22"/>
                <w:shd w:val="clear" w:color="auto" w:fill="FFFFFF"/>
                <w:lang w:eastAsia="ar-SA"/>
              </w:rPr>
              <w:t xml:space="preserve"> </w:t>
            </w:r>
            <w:proofErr w:type="spellStart"/>
            <w:r w:rsidRPr="00C16C07">
              <w:rPr>
                <w:rFonts w:ascii="Arial" w:eastAsia="Arial" w:hAnsi="Arial" w:cs="Arial"/>
                <w:sz w:val="22"/>
                <w:szCs w:val="22"/>
                <w:shd w:val="clear" w:color="auto" w:fill="FFFFFF"/>
                <w:lang w:eastAsia="ar-SA"/>
              </w:rPr>
              <w:t>hidrotopai</w:t>
            </w:r>
            <w:proofErr w:type="spellEnd"/>
            <w:r w:rsidRPr="00C16C07">
              <w:rPr>
                <w:rFonts w:ascii="Arial" w:eastAsia="Arial" w:hAnsi="Arial" w:cs="Arial"/>
                <w:sz w:val="22"/>
                <w:szCs w:val="22"/>
                <w:shd w:val="clear" w:color="auto" w:fill="FFFFFF"/>
                <w:lang w:eastAsia="ar-SA"/>
              </w:rPr>
              <w:t xml:space="preserve">) arba šlaitinėse (15-45˚ statumo šlaitai, Š </w:t>
            </w:r>
            <w:proofErr w:type="spellStart"/>
            <w:r w:rsidRPr="00C16C07">
              <w:rPr>
                <w:rFonts w:ascii="Arial" w:eastAsia="Arial" w:hAnsi="Arial" w:cs="Arial"/>
                <w:sz w:val="22"/>
                <w:szCs w:val="22"/>
                <w:shd w:val="clear" w:color="auto" w:fill="FFFFFF"/>
                <w:lang w:eastAsia="ar-SA"/>
              </w:rPr>
              <w:t>hidrotopas</w:t>
            </w:r>
            <w:proofErr w:type="spellEnd"/>
            <w:r w:rsidRPr="00C16C07">
              <w:rPr>
                <w:rFonts w:ascii="Arial" w:eastAsia="Arial" w:hAnsi="Arial" w:cs="Arial"/>
                <w:sz w:val="22"/>
                <w:szCs w:val="22"/>
                <w:shd w:val="clear" w:color="auto" w:fill="FFFFFF"/>
                <w:lang w:eastAsia="ar-SA"/>
              </w:rPr>
              <w:t>) augavietėse²,</w:t>
            </w:r>
            <w:r w:rsidRPr="00C16C07">
              <w:rPr>
                <w:rFonts w:ascii="Arial" w:hAnsi="Arial" w:cs="Arial"/>
                <w:sz w:val="22"/>
                <w:szCs w:val="22"/>
              </w:rPr>
              <w:t xml:space="preserve"> kai biržėje iš 1 hektaro iškertama iki 150 </w:t>
            </w:r>
            <w:proofErr w:type="spellStart"/>
            <w:r w:rsidRPr="00C16C07">
              <w:rPr>
                <w:rFonts w:ascii="Arial" w:hAnsi="Arial" w:cs="Arial"/>
                <w:sz w:val="22"/>
                <w:szCs w:val="22"/>
              </w:rPr>
              <w:t>ktm</w:t>
            </w:r>
            <w:proofErr w:type="spellEnd"/>
            <w:r w:rsidRPr="00C16C07">
              <w:rPr>
                <w:rFonts w:ascii="Arial" w:hAnsi="Arial" w:cs="Arial"/>
                <w:sz w:val="22"/>
                <w:szCs w:val="22"/>
              </w:rPr>
              <w:t xml:space="preserve"> likvidinės medienos tūrio</w:t>
            </w:r>
            <w:r w:rsidRPr="00C16C07">
              <w:rPr>
                <w:rStyle w:val="Puslapioinaosnuoroda"/>
                <w:rFonts w:ascii="Arial" w:hAnsi="Arial" w:cs="Arial"/>
                <w:sz w:val="22"/>
                <w:szCs w:val="22"/>
              </w:rPr>
              <w:footnoteRef/>
            </w:r>
            <w:r w:rsidRPr="00C16C07">
              <w:rPr>
                <w:rFonts w:ascii="Arial" w:hAnsi="Arial" w:cs="Arial"/>
                <w:sz w:val="22"/>
                <w:szCs w:val="22"/>
              </w:rPr>
              <w:t xml:space="preserve"> </w:t>
            </w:r>
          </w:p>
        </w:tc>
        <w:tc>
          <w:tcPr>
            <w:tcW w:w="1842" w:type="dxa"/>
            <w:vAlign w:val="center"/>
          </w:tcPr>
          <w:p w14:paraId="51E6B3EE" w14:textId="77777777" w:rsidR="003359FF" w:rsidRPr="00C16C07" w:rsidRDefault="003359FF" w:rsidP="00BA3876">
            <w:pPr>
              <w:pStyle w:val="ATekstas"/>
              <w:ind w:firstLine="0"/>
              <w:rPr>
                <w:rFonts w:ascii="Arial" w:hAnsi="Arial" w:cs="Arial"/>
                <w:sz w:val="22"/>
                <w:szCs w:val="22"/>
              </w:rPr>
            </w:pPr>
            <w:r w:rsidRPr="00C16C07">
              <w:rPr>
                <w:rFonts w:ascii="Arial" w:hAnsi="Arial" w:cs="Arial"/>
                <w:sz w:val="22"/>
                <w:szCs w:val="22"/>
              </w:rPr>
              <w:t xml:space="preserve">Koeficientas -1,05 </w:t>
            </w:r>
            <w:r w:rsidRPr="00C16C07">
              <w:rPr>
                <w:rFonts w:ascii="Arial" w:eastAsia="Calibri" w:hAnsi="Arial" w:cs="Arial"/>
                <w:sz w:val="22"/>
                <w:szCs w:val="22"/>
              </w:rPr>
              <w:t>× 1,07</w:t>
            </w:r>
          </w:p>
        </w:tc>
        <w:tc>
          <w:tcPr>
            <w:tcW w:w="2741" w:type="dxa"/>
            <w:shd w:val="clear" w:color="auto" w:fill="auto"/>
            <w:vAlign w:val="center"/>
          </w:tcPr>
          <w:p w14:paraId="1A9195F1" w14:textId="77777777" w:rsidR="003359FF" w:rsidRPr="00C16C07" w:rsidRDefault="003359FF" w:rsidP="00BA3876">
            <w:pPr>
              <w:pStyle w:val="ATekstas"/>
              <w:ind w:firstLine="0"/>
              <w:rPr>
                <w:rFonts w:ascii="Arial" w:eastAsia="Calibri" w:hAnsi="Arial" w:cs="Arial"/>
                <w:sz w:val="22"/>
                <w:szCs w:val="22"/>
              </w:rPr>
            </w:pPr>
            <w:r w:rsidRPr="00C16C07">
              <w:rPr>
                <w:rFonts w:ascii="Arial" w:eastAsia="Calibri" w:hAnsi="Arial" w:cs="Arial"/>
                <w:sz w:val="22"/>
                <w:szCs w:val="22"/>
              </w:rPr>
              <w:t xml:space="preserve">P = 1,05 ×1,07 × </w:t>
            </w:r>
            <w:r w:rsidRPr="00C16C07">
              <w:rPr>
                <w:rFonts w:ascii="Arial" w:hAnsi="Arial" w:cs="Arial"/>
                <w:sz w:val="22"/>
                <w:szCs w:val="22"/>
              </w:rPr>
              <w:t>bazinis miško kirtimo įkainis</w:t>
            </w:r>
          </w:p>
        </w:tc>
      </w:tr>
      <w:tr w:rsidR="00C16C07" w:rsidRPr="00C16C07" w14:paraId="05BBC8B4" w14:textId="77777777" w:rsidTr="00B977CC">
        <w:tc>
          <w:tcPr>
            <w:tcW w:w="570" w:type="dxa"/>
            <w:vAlign w:val="center"/>
          </w:tcPr>
          <w:p w14:paraId="407481CE" w14:textId="77777777" w:rsidR="003359FF" w:rsidRPr="00C16C07" w:rsidRDefault="003359FF" w:rsidP="00EE7ED0">
            <w:pPr>
              <w:pStyle w:val="ATekstas"/>
              <w:ind w:right="-102" w:firstLine="0"/>
              <w:jc w:val="center"/>
              <w:rPr>
                <w:rFonts w:ascii="Arial" w:eastAsia="Calibri" w:hAnsi="Arial" w:cs="Arial"/>
                <w:sz w:val="22"/>
                <w:szCs w:val="22"/>
              </w:rPr>
            </w:pPr>
            <w:r w:rsidRPr="00C16C07">
              <w:rPr>
                <w:rFonts w:ascii="Arial" w:eastAsia="Calibri" w:hAnsi="Arial" w:cs="Arial"/>
                <w:sz w:val="22"/>
                <w:szCs w:val="22"/>
              </w:rPr>
              <w:t>5.</w:t>
            </w:r>
          </w:p>
        </w:tc>
        <w:tc>
          <w:tcPr>
            <w:tcW w:w="4623" w:type="dxa"/>
            <w:vAlign w:val="center"/>
          </w:tcPr>
          <w:p w14:paraId="50A498E5" w14:textId="6F3DDBDD" w:rsidR="003359FF" w:rsidRPr="00C16C07" w:rsidRDefault="003359FF" w:rsidP="00BA3876">
            <w:pPr>
              <w:pStyle w:val="ATekstas"/>
              <w:ind w:firstLine="0"/>
              <w:rPr>
                <w:rFonts w:ascii="Arial" w:hAnsi="Arial" w:cs="Arial"/>
                <w:sz w:val="22"/>
                <w:szCs w:val="22"/>
              </w:rPr>
            </w:pPr>
            <w:r w:rsidRPr="00C16C07">
              <w:rPr>
                <w:rFonts w:ascii="Arial" w:hAnsi="Arial" w:cs="Arial"/>
                <w:sz w:val="22"/>
                <w:szCs w:val="22"/>
              </w:rPr>
              <w:t>Plynasis miško kirtimas, išskyrus plynuosius sanitarinius miško kirtimus</w:t>
            </w:r>
            <w:r w:rsidRPr="00C16C07">
              <w:rPr>
                <w:rFonts w:ascii="Arial" w:eastAsia="Calibri" w:hAnsi="Arial" w:cs="Arial"/>
                <w:sz w:val="22"/>
                <w:szCs w:val="22"/>
              </w:rPr>
              <w:t xml:space="preserve"> vėjavartose, vėjalaužose, </w:t>
            </w:r>
            <w:proofErr w:type="spellStart"/>
            <w:r w:rsidRPr="00C16C07">
              <w:rPr>
                <w:rFonts w:ascii="Arial" w:eastAsia="Calibri" w:hAnsi="Arial" w:cs="Arial"/>
                <w:sz w:val="22"/>
                <w:szCs w:val="22"/>
              </w:rPr>
              <w:t>sniegalaužose</w:t>
            </w:r>
            <w:proofErr w:type="spellEnd"/>
            <w:r w:rsidRPr="00C16C07">
              <w:rPr>
                <w:rFonts w:ascii="Arial" w:eastAsia="Calibri" w:hAnsi="Arial" w:cs="Arial"/>
                <w:sz w:val="22"/>
                <w:szCs w:val="22"/>
              </w:rPr>
              <w:t xml:space="preserve"> bei miško kirtimus gaisravietėse, </w:t>
            </w:r>
            <w:r w:rsidRPr="00C16C07">
              <w:rPr>
                <w:rFonts w:ascii="Arial" w:eastAsia="Arial" w:hAnsi="Arial" w:cs="Arial"/>
                <w:sz w:val="22"/>
                <w:szCs w:val="22"/>
                <w:shd w:val="clear" w:color="auto" w:fill="FFFFFF"/>
                <w:lang w:eastAsia="ar-SA"/>
              </w:rPr>
              <w:t>šlapiose (U</w:t>
            </w:r>
            <w:r w:rsidR="00197AAE" w:rsidRPr="00C16C07">
              <w:rPr>
                <w:rFonts w:ascii="Arial" w:eastAsia="Arial" w:hAnsi="Arial" w:cs="Arial"/>
                <w:sz w:val="22"/>
                <w:szCs w:val="22"/>
                <w:shd w:val="clear" w:color="auto" w:fill="FFFFFF"/>
                <w:lang w:eastAsia="ar-SA"/>
              </w:rPr>
              <w:t>, P</w:t>
            </w:r>
            <w:r w:rsidRPr="00C16C07">
              <w:rPr>
                <w:rFonts w:ascii="Arial" w:eastAsia="Arial" w:hAnsi="Arial" w:cs="Arial"/>
                <w:sz w:val="22"/>
                <w:szCs w:val="22"/>
                <w:shd w:val="clear" w:color="auto" w:fill="FFFFFF"/>
                <w:lang w:eastAsia="ar-SA"/>
              </w:rPr>
              <w:t xml:space="preserve"> ir </w:t>
            </w:r>
            <w:proofErr w:type="spellStart"/>
            <w:r w:rsidRPr="00C16C07">
              <w:rPr>
                <w:rFonts w:ascii="Arial" w:eastAsia="Arial" w:hAnsi="Arial" w:cs="Arial"/>
                <w:sz w:val="22"/>
                <w:szCs w:val="22"/>
                <w:shd w:val="clear" w:color="auto" w:fill="FFFFFF"/>
                <w:lang w:eastAsia="ar-SA"/>
              </w:rPr>
              <w:t>P</w:t>
            </w:r>
            <w:r w:rsidR="00197AAE" w:rsidRPr="00C16C07">
              <w:rPr>
                <w:rFonts w:ascii="Arial" w:eastAsia="Arial" w:hAnsi="Arial" w:cs="Arial"/>
                <w:sz w:val="22"/>
                <w:szCs w:val="22"/>
                <w:shd w:val="clear" w:color="auto" w:fill="FFFFFF"/>
                <w:lang w:eastAsia="ar-SA"/>
              </w:rPr>
              <w:t>n</w:t>
            </w:r>
            <w:proofErr w:type="spellEnd"/>
            <w:r w:rsidRPr="00C16C07">
              <w:rPr>
                <w:rFonts w:ascii="Arial" w:eastAsia="Arial" w:hAnsi="Arial" w:cs="Arial"/>
                <w:sz w:val="22"/>
                <w:szCs w:val="22"/>
                <w:shd w:val="clear" w:color="auto" w:fill="FFFFFF"/>
                <w:lang w:eastAsia="ar-SA"/>
              </w:rPr>
              <w:t xml:space="preserve"> </w:t>
            </w:r>
            <w:proofErr w:type="spellStart"/>
            <w:r w:rsidRPr="00C16C07">
              <w:rPr>
                <w:rFonts w:ascii="Arial" w:eastAsia="Arial" w:hAnsi="Arial" w:cs="Arial"/>
                <w:sz w:val="22"/>
                <w:szCs w:val="22"/>
                <w:shd w:val="clear" w:color="auto" w:fill="FFFFFF"/>
                <w:lang w:eastAsia="ar-SA"/>
              </w:rPr>
              <w:t>hidrotopai</w:t>
            </w:r>
            <w:proofErr w:type="spellEnd"/>
            <w:r w:rsidRPr="00C16C07">
              <w:rPr>
                <w:rFonts w:ascii="Arial" w:eastAsia="Arial" w:hAnsi="Arial" w:cs="Arial"/>
                <w:sz w:val="22"/>
                <w:szCs w:val="22"/>
                <w:shd w:val="clear" w:color="auto" w:fill="FFFFFF"/>
                <w:lang w:eastAsia="ar-SA"/>
              </w:rPr>
              <w:t xml:space="preserve">) arba šlaitinėse (15-45˚ statumo šlaitai, Š </w:t>
            </w:r>
            <w:proofErr w:type="spellStart"/>
            <w:r w:rsidRPr="00C16C07">
              <w:rPr>
                <w:rFonts w:ascii="Arial" w:eastAsia="Arial" w:hAnsi="Arial" w:cs="Arial"/>
                <w:sz w:val="22"/>
                <w:szCs w:val="22"/>
                <w:shd w:val="clear" w:color="auto" w:fill="FFFFFF"/>
                <w:lang w:eastAsia="ar-SA"/>
              </w:rPr>
              <w:t>hidrotopas</w:t>
            </w:r>
            <w:proofErr w:type="spellEnd"/>
            <w:r w:rsidRPr="00C16C07">
              <w:rPr>
                <w:rFonts w:ascii="Arial" w:eastAsia="Arial" w:hAnsi="Arial" w:cs="Arial"/>
                <w:sz w:val="22"/>
                <w:szCs w:val="22"/>
                <w:shd w:val="clear" w:color="auto" w:fill="FFFFFF"/>
                <w:lang w:eastAsia="ar-SA"/>
              </w:rPr>
              <w:t xml:space="preserve">) augavietėse², </w:t>
            </w:r>
            <w:r w:rsidRPr="00C16C07">
              <w:rPr>
                <w:rFonts w:ascii="Arial" w:hAnsi="Arial" w:cs="Arial"/>
                <w:sz w:val="22"/>
                <w:szCs w:val="22"/>
              </w:rPr>
              <w:t xml:space="preserve">kai biržėje iš 1 hektaro iškertama nuo 151 iki 250 </w:t>
            </w:r>
            <w:proofErr w:type="spellStart"/>
            <w:r w:rsidRPr="00C16C07">
              <w:rPr>
                <w:rFonts w:ascii="Arial" w:hAnsi="Arial" w:cs="Arial"/>
                <w:sz w:val="22"/>
                <w:szCs w:val="22"/>
              </w:rPr>
              <w:t>ktm</w:t>
            </w:r>
            <w:proofErr w:type="spellEnd"/>
            <w:r w:rsidRPr="00C16C07">
              <w:rPr>
                <w:rFonts w:ascii="Arial" w:hAnsi="Arial" w:cs="Arial"/>
                <w:sz w:val="22"/>
                <w:szCs w:val="22"/>
              </w:rPr>
              <w:t xml:space="preserve"> likvidinės medienos tūrio</w:t>
            </w:r>
            <w:r w:rsidRPr="00C16C07">
              <w:rPr>
                <w:rStyle w:val="Puslapioinaosnuoroda"/>
                <w:rFonts w:ascii="Arial" w:hAnsi="Arial" w:cs="Arial"/>
                <w:sz w:val="22"/>
                <w:szCs w:val="22"/>
              </w:rPr>
              <w:footnoteRef/>
            </w:r>
            <w:r w:rsidRPr="00C16C07">
              <w:rPr>
                <w:rFonts w:ascii="Arial" w:hAnsi="Arial" w:cs="Arial"/>
                <w:sz w:val="22"/>
                <w:szCs w:val="22"/>
              </w:rPr>
              <w:t xml:space="preserve"> </w:t>
            </w:r>
          </w:p>
        </w:tc>
        <w:tc>
          <w:tcPr>
            <w:tcW w:w="1842" w:type="dxa"/>
            <w:vAlign w:val="center"/>
          </w:tcPr>
          <w:p w14:paraId="558A79F5" w14:textId="77777777" w:rsidR="003359FF" w:rsidRPr="00C16C07" w:rsidRDefault="003359FF" w:rsidP="00BA3876">
            <w:pPr>
              <w:pStyle w:val="ATekstas"/>
              <w:ind w:firstLine="0"/>
              <w:rPr>
                <w:rFonts w:ascii="Arial" w:hAnsi="Arial" w:cs="Arial"/>
                <w:sz w:val="22"/>
                <w:szCs w:val="22"/>
              </w:rPr>
            </w:pPr>
            <w:r w:rsidRPr="00C16C07">
              <w:rPr>
                <w:rFonts w:ascii="Arial" w:hAnsi="Arial" w:cs="Arial"/>
                <w:sz w:val="22"/>
                <w:szCs w:val="22"/>
              </w:rPr>
              <w:t xml:space="preserve">Koeficientas -1,05 </w:t>
            </w:r>
            <w:r w:rsidRPr="00C16C07">
              <w:rPr>
                <w:rFonts w:ascii="Arial" w:eastAsia="Calibri" w:hAnsi="Arial" w:cs="Arial"/>
                <w:sz w:val="22"/>
                <w:szCs w:val="22"/>
              </w:rPr>
              <w:t>× 1,03</w:t>
            </w:r>
          </w:p>
        </w:tc>
        <w:tc>
          <w:tcPr>
            <w:tcW w:w="2741" w:type="dxa"/>
            <w:shd w:val="clear" w:color="auto" w:fill="auto"/>
            <w:vAlign w:val="center"/>
          </w:tcPr>
          <w:p w14:paraId="3C759401" w14:textId="77777777" w:rsidR="003359FF" w:rsidRPr="00C16C07" w:rsidRDefault="003359FF" w:rsidP="00BA3876">
            <w:pPr>
              <w:pStyle w:val="ATekstas"/>
              <w:ind w:firstLine="0"/>
              <w:rPr>
                <w:rFonts w:ascii="Arial" w:eastAsia="Calibri" w:hAnsi="Arial" w:cs="Arial"/>
                <w:sz w:val="22"/>
                <w:szCs w:val="22"/>
              </w:rPr>
            </w:pPr>
            <w:r w:rsidRPr="00C16C07">
              <w:rPr>
                <w:rFonts w:ascii="Arial" w:eastAsia="Calibri" w:hAnsi="Arial" w:cs="Arial"/>
                <w:sz w:val="22"/>
                <w:szCs w:val="22"/>
              </w:rPr>
              <w:t xml:space="preserve">P = 1,05 × 1,03 × </w:t>
            </w:r>
            <w:r w:rsidRPr="00C16C07">
              <w:rPr>
                <w:rFonts w:ascii="Arial" w:hAnsi="Arial" w:cs="Arial"/>
                <w:sz w:val="22"/>
                <w:szCs w:val="22"/>
              </w:rPr>
              <w:t>bazinis miško kirtimo įkainis</w:t>
            </w:r>
          </w:p>
        </w:tc>
      </w:tr>
      <w:tr w:rsidR="00C16C07" w:rsidRPr="00C16C07" w14:paraId="17967789" w14:textId="77777777" w:rsidTr="00B977CC">
        <w:tc>
          <w:tcPr>
            <w:tcW w:w="570" w:type="dxa"/>
            <w:vAlign w:val="center"/>
          </w:tcPr>
          <w:p w14:paraId="100F48CE" w14:textId="77777777" w:rsidR="003359FF" w:rsidRPr="00C16C07" w:rsidRDefault="003359FF" w:rsidP="00EE7ED0">
            <w:pPr>
              <w:pStyle w:val="ATekstas"/>
              <w:ind w:right="-102" w:firstLine="0"/>
              <w:jc w:val="center"/>
              <w:rPr>
                <w:rFonts w:ascii="Arial" w:eastAsia="Calibri" w:hAnsi="Arial" w:cs="Arial"/>
                <w:sz w:val="22"/>
                <w:szCs w:val="22"/>
              </w:rPr>
            </w:pPr>
            <w:r w:rsidRPr="00C16C07">
              <w:rPr>
                <w:rFonts w:ascii="Arial" w:eastAsia="Calibri" w:hAnsi="Arial" w:cs="Arial"/>
                <w:sz w:val="22"/>
                <w:szCs w:val="22"/>
              </w:rPr>
              <w:t>6.</w:t>
            </w:r>
          </w:p>
        </w:tc>
        <w:tc>
          <w:tcPr>
            <w:tcW w:w="4623" w:type="dxa"/>
            <w:vAlign w:val="center"/>
          </w:tcPr>
          <w:p w14:paraId="3568CF25" w14:textId="33540AED" w:rsidR="003359FF" w:rsidRPr="00C16C07" w:rsidRDefault="003359FF" w:rsidP="00BA3876">
            <w:pPr>
              <w:pStyle w:val="ATekstas"/>
              <w:ind w:firstLine="0"/>
              <w:rPr>
                <w:rFonts w:ascii="Arial" w:hAnsi="Arial" w:cs="Arial"/>
                <w:sz w:val="22"/>
                <w:szCs w:val="22"/>
              </w:rPr>
            </w:pPr>
            <w:r w:rsidRPr="00C16C07">
              <w:rPr>
                <w:rFonts w:ascii="Arial" w:hAnsi="Arial" w:cs="Arial"/>
                <w:sz w:val="22"/>
                <w:szCs w:val="22"/>
              </w:rPr>
              <w:t>Plynasis miško kirtimas, išskyrus plynuosius sanitarinius miško kirtimus</w:t>
            </w:r>
            <w:r w:rsidRPr="00C16C07">
              <w:rPr>
                <w:rFonts w:ascii="Arial" w:eastAsia="Calibri" w:hAnsi="Arial" w:cs="Arial"/>
                <w:sz w:val="22"/>
                <w:szCs w:val="22"/>
              </w:rPr>
              <w:t xml:space="preserve"> vėjavartose, vėjalaužose, </w:t>
            </w:r>
            <w:proofErr w:type="spellStart"/>
            <w:r w:rsidRPr="00C16C07">
              <w:rPr>
                <w:rFonts w:ascii="Arial" w:eastAsia="Calibri" w:hAnsi="Arial" w:cs="Arial"/>
                <w:sz w:val="22"/>
                <w:szCs w:val="22"/>
              </w:rPr>
              <w:t>sniegalaužose</w:t>
            </w:r>
            <w:proofErr w:type="spellEnd"/>
            <w:r w:rsidRPr="00C16C07">
              <w:rPr>
                <w:rFonts w:ascii="Arial" w:eastAsia="Calibri" w:hAnsi="Arial" w:cs="Arial"/>
                <w:sz w:val="22"/>
                <w:szCs w:val="22"/>
              </w:rPr>
              <w:t xml:space="preserve"> bei miško kirtimus gaisravietėse, </w:t>
            </w:r>
            <w:r w:rsidRPr="00C16C07">
              <w:rPr>
                <w:rFonts w:ascii="Arial" w:eastAsia="Arial" w:hAnsi="Arial" w:cs="Arial"/>
                <w:sz w:val="22"/>
                <w:szCs w:val="22"/>
                <w:shd w:val="clear" w:color="auto" w:fill="FFFFFF"/>
                <w:lang w:eastAsia="ar-SA"/>
              </w:rPr>
              <w:t xml:space="preserve"> šlapiose (U</w:t>
            </w:r>
            <w:r w:rsidR="00197AAE" w:rsidRPr="00C16C07">
              <w:rPr>
                <w:rFonts w:ascii="Arial" w:eastAsia="Arial" w:hAnsi="Arial" w:cs="Arial"/>
                <w:sz w:val="22"/>
                <w:szCs w:val="22"/>
                <w:shd w:val="clear" w:color="auto" w:fill="FFFFFF"/>
                <w:lang w:eastAsia="ar-SA"/>
              </w:rPr>
              <w:t>, P</w:t>
            </w:r>
            <w:r w:rsidRPr="00C16C07">
              <w:rPr>
                <w:rFonts w:ascii="Arial" w:eastAsia="Arial" w:hAnsi="Arial" w:cs="Arial"/>
                <w:sz w:val="22"/>
                <w:szCs w:val="22"/>
                <w:shd w:val="clear" w:color="auto" w:fill="FFFFFF"/>
                <w:lang w:eastAsia="ar-SA"/>
              </w:rPr>
              <w:t xml:space="preserve"> ir </w:t>
            </w:r>
            <w:proofErr w:type="spellStart"/>
            <w:r w:rsidRPr="00C16C07">
              <w:rPr>
                <w:rFonts w:ascii="Arial" w:eastAsia="Arial" w:hAnsi="Arial" w:cs="Arial"/>
                <w:sz w:val="22"/>
                <w:szCs w:val="22"/>
                <w:shd w:val="clear" w:color="auto" w:fill="FFFFFF"/>
                <w:lang w:eastAsia="ar-SA"/>
              </w:rPr>
              <w:t>P</w:t>
            </w:r>
            <w:r w:rsidR="00197AAE" w:rsidRPr="00C16C07">
              <w:rPr>
                <w:rFonts w:ascii="Arial" w:eastAsia="Arial" w:hAnsi="Arial" w:cs="Arial"/>
                <w:sz w:val="22"/>
                <w:szCs w:val="22"/>
                <w:shd w:val="clear" w:color="auto" w:fill="FFFFFF"/>
                <w:lang w:eastAsia="ar-SA"/>
              </w:rPr>
              <w:t>n</w:t>
            </w:r>
            <w:proofErr w:type="spellEnd"/>
            <w:r w:rsidRPr="00C16C07">
              <w:rPr>
                <w:rFonts w:ascii="Arial" w:eastAsia="Arial" w:hAnsi="Arial" w:cs="Arial"/>
                <w:sz w:val="22"/>
                <w:szCs w:val="22"/>
                <w:shd w:val="clear" w:color="auto" w:fill="FFFFFF"/>
                <w:lang w:eastAsia="ar-SA"/>
              </w:rPr>
              <w:t xml:space="preserve"> </w:t>
            </w:r>
            <w:proofErr w:type="spellStart"/>
            <w:r w:rsidRPr="00C16C07">
              <w:rPr>
                <w:rFonts w:ascii="Arial" w:eastAsia="Arial" w:hAnsi="Arial" w:cs="Arial"/>
                <w:sz w:val="22"/>
                <w:szCs w:val="22"/>
                <w:shd w:val="clear" w:color="auto" w:fill="FFFFFF"/>
                <w:lang w:eastAsia="ar-SA"/>
              </w:rPr>
              <w:t>hidrotopai</w:t>
            </w:r>
            <w:proofErr w:type="spellEnd"/>
            <w:r w:rsidRPr="00C16C07">
              <w:rPr>
                <w:rFonts w:ascii="Arial" w:eastAsia="Arial" w:hAnsi="Arial" w:cs="Arial"/>
                <w:sz w:val="22"/>
                <w:szCs w:val="22"/>
                <w:shd w:val="clear" w:color="auto" w:fill="FFFFFF"/>
                <w:lang w:eastAsia="ar-SA"/>
              </w:rPr>
              <w:t xml:space="preserve">) arba šlaitinėse (15-45˚ statumo šlaitai, Š </w:t>
            </w:r>
            <w:proofErr w:type="spellStart"/>
            <w:r w:rsidRPr="00C16C07">
              <w:rPr>
                <w:rFonts w:ascii="Arial" w:eastAsia="Arial" w:hAnsi="Arial" w:cs="Arial"/>
                <w:sz w:val="22"/>
                <w:szCs w:val="22"/>
                <w:shd w:val="clear" w:color="auto" w:fill="FFFFFF"/>
                <w:lang w:eastAsia="ar-SA"/>
              </w:rPr>
              <w:t>hidrotopas</w:t>
            </w:r>
            <w:proofErr w:type="spellEnd"/>
            <w:r w:rsidRPr="00C16C07">
              <w:rPr>
                <w:rFonts w:ascii="Arial" w:eastAsia="Arial" w:hAnsi="Arial" w:cs="Arial"/>
                <w:sz w:val="22"/>
                <w:szCs w:val="22"/>
                <w:shd w:val="clear" w:color="auto" w:fill="FFFFFF"/>
                <w:lang w:eastAsia="ar-SA"/>
              </w:rPr>
              <w:t xml:space="preserve">) augavietėse², </w:t>
            </w:r>
            <w:r w:rsidRPr="00C16C07">
              <w:rPr>
                <w:rFonts w:ascii="Arial" w:hAnsi="Arial" w:cs="Arial"/>
                <w:sz w:val="22"/>
                <w:szCs w:val="22"/>
              </w:rPr>
              <w:t xml:space="preserve">kai biržėje iš 1 hektaro iškertama  251 </w:t>
            </w:r>
            <w:proofErr w:type="spellStart"/>
            <w:r w:rsidRPr="00C16C07">
              <w:rPr>
                <w:rFonts w:ascii="Arial" w:hAnsi="Arial" w:cs="Arial"/>
                <w:sz w:val="22"/>
                <w:szCs w:val="22"/>
              </w:rPr>
              <w:t>ktm</w:t>
            </w:r>
            <w:proofErr w:type="spellEnd"/>
            <w:r w:rsidRPr="00C16C07">
              <w:rPr>
                <w:rFonts w:ascii="Arial" w:hAnsi="Arial" w:cs="Arial"/>
                <w:sz w:val="22"/>
                <w:szCs w:val="22"/>
              </w:rPr>
              <w:t xml:space="preserve"> </w:t>
            </w:r>
            <w:r w:rsidR="00D44B49" w:rsidRPr="00C16C07">
              <w:rPr>
                <w:rFonts w:ascii="Arial" w:hAnsi="Arial" w:cs="Arial"/>
                <w:sz w:val="22"/>
                <w:szCs w:val="22"/>
              </w:rPr>
              <w:t xml:space="preserve">ir daugiau </w:t>
            </w:r>
            <w:r w:rsidRPr="00C16C07">
              <w:rPr>
                <w:rFonts w:ascii="Arial" w:hAnsi="Arial" w:cs="Arial"/>
                <w:sz w:val="22"/>
                <w:szCs w:val="22"/>
              </w:rPr>
              <w:t>likvidinės medienos tūrio</w:t>
            </w:r>
            <w:r w:rsidRPr="00C16C07">
              <w:rPr>
                <w:rStyle w:val="Puslapioinaosnuoroda"/>
                <w:rFonts w:ascii="Arial" w:hAnsi="Arial" w:cs="Arial"/>
                <w:sz w:val="22"/>
                <w:szCs w:val="22"/>
              </w:rPr>
              <w:footnoteRef/>
            </w:r>
            <w:r w:rsidRPr="00C16C07">
              <w:rPr>
                <w:rFonts w:ascii="Arial" w:hAnsi="Arial" w:cs="Arial"/>
                <w:sz w:val="22"/>
                <w:szCs w:val="22"/>
              </w:rPr>
              <w:t xml:space="preserve"> </w:t>
            </w:r>
          </w:p>
        </w:tc>
        <w:tc>
          <w:tcPr>
            <w:tcW w:w="1842" w:type="dxa"/>
            <w:vAlign w:val="center"/>
          </w:tcPr>
          <w:p w14:paraId="10DF7CC9" w14:textId="77777777" w:rsidR="003359FF" w:rsidRPr="00C16C07" w:rsidRDefault="003359FF" w:rsidP="00BA3876">
            <w:pPr>
              <w:pStyle w:val="ATekstas"/>
              <w:ind w:firstLine="0"/>
              <w:rPr>
                <w:rFonts w:ascii="Arial" w:hAnsi="Arial" w:cs="Arial"/>
                <w:sz w:val="22"/>
                <w:szCs w:val="22"/>
              </w:rPr>
            </w:pPr>
            <w:r w:rsidRPr="00C16C07">
              <w:rPr>
                <w:rFonts w:ascii="Arial" w:hAnsi="Arial" w:cs="Arial"/>
                <w:sz w:val="22"/>
                <w:szCs w:val="22"/>
              </w:rPr>
              <w:t>Koeficientas -1,05</w:t>
            </w:r>
          </w:p>
        </w:tc>
        <w:tc>
          <w:tcPr>
            <w:tcW w:w="2741" w:type="dxa"/>
            <w:shd w:val="clear" w:color="auto" w:fill="auto"/>
            <w:vAlign w:val="center"/>
          </w:tcPr>
          <w:p w14:paraId="68C2E34A" w14:textId="77777777" w:rsidR="003359FF" w:rsidRPr="00C16C07" w:rsidRDefault="003359FF" w:rsidP="00BA3876">
            <w:pPr>
              <w:pStyle w:val="ATekstas"/>
              <w:ind w:firstLine="0"/>
              <w:rPr>
                <w:rFonts w:ascii="Arial" w:eastAsia="Calibri" w:hAnsi="Arial" w:cs="Arial"/>
                <w:sz w:val="22"/>
                <w:szCs w:val="22"/>
              </w:rPr>
            </w:pPr>
            <w:r w:rsidRPr="00C16C07">
              <w:rPr>
                <w:rFonts w:ascii="Arial" w:eastAsia="Calibri" w:hAnsi="Arial" w:cs="Arial"/>
                <w:sz w:val="22"/>
                <w:szCs w:val="22"/>
              </w:rPr>
              <w:t xml:space="preserve">P = 1,05 × </w:t>
            </w:r>
            <w:r w:rsidRPr="00C16C07">
              <w:rPr>
                <w:rFonts w:ascii="Arial" w:hAnsi="Arial" w:cs="Arial"/>
                <w:sz w:val="22"/>
                <w:szCs w:val="22"/>
              </w:rPr>
              <w:t>bazinis miško kirtimo įkainis</w:t>
            </w:r>
          </w:p>
        </w:tc>
      </w:tr>
      <w:tr w:rsidR="00C16C07" w:rsidRPr="00C16C07" w14:paraId="503F74D4" w14:textId="77777777" w:rsidTr="00B977CC">
        <w:tc>
          <w:tcPr>
            <w:tcW w:w="570" w:type="dxa"/>
            <w:vAlign w:val="center"/>
          </w:tcPr>
          <w:p w14:paraId="02747A98" w14:textId="77777777" w:rsidR="003359FF" w:rsidRPr="00C16C07" w:rsidRDefault="003359FF" w:rsidP="00EE7ED0">
            <w:pPr>
              <w:pStyle w:val="ATekstas"/>
              <w:ind w:right="-102" w:firstLine="0"/>
              <w:jc w:val="center"/>
              <w:rPr>
                <w:rFonts w:ascii="Arial" w:eastAsia="Calibri" w:hAnsi="Arial" w:cs="Arial"/>
                <w:sz w:val="22"/>
                <w:szCs w:val="22"/>
              </w:rPr>
            </w:pPr>
            <w:r w:rsidRPr="00C16C07">
              <w:rPr>
                <w:rFonts w:ascii="Arial" w:eastAsia="Calibri" w:hAnsi="Arial" w:cs="Arial"/>
                <w:sz w:val="22"/>
                <w:szCs w:val="22"/>
              </w:rPr>
              <w:t>7.</w:t>
            </w:r>
          </w:p>
        </w:tc>
        <w:tc>
          <w:tcPr>
            <w:tcW w:w="4623" w:type="dxa"/>
            <w:vAlign w:val="center"/>
          </w:tcPr>
          <w:p w14:paraId="498FD90F" w14:textId="7528FE56" w:rsidR="003359FF" w:rsidRPr="00C16C07" w:rsidRDefault="00241B09" w:rsidP="00BA3876">
            <w:pPr>
              <w:pStyle w:val="ATekstas"/>
              <w:ind w:firstLine="0"/>
              <w:rPr>
                <w:rFonts w:ascii="Arial" w:hAnsi="Arial" w:cs="Arial"/>
                <w:sz w:val="22"/>
                <w:szCs w:val="22"/>
              </w:rPr>
            </w:pPr>
            <w:r w:rsidRPr="00C16C07">
              <w:rPr>
                <w:rFonts w:ascii="Arial" w:hAnsi="Arial" w:cs="Arial"/>
                <w:sz w:val="22"/>
                <w:szCs w:val="22"/>
              </w:rPr>
              <w:t>Neplynasis miško kirtimas</w:t>
            </w:r>
            <w:r w:rsidR="003359FF" w:rsidRPr="00C16C07">
              <w:rPr>
                <w:rFonts w:ascii="Arial" w:hAnsi="Arial" w:cs="Arial"/>
                <w:sz w:val="22"/>
                <w:szCs w:val="22"/>
              </w:rPr>
              <w:t>,</w:t>
            </w:r>
            <w:r w:rsidR="003359FF" w:rsidRPr="00C16C07">
              <w:rPr>
                <w:rFonts w:ascii="Arial" w:eastAsia="Calibri" w:hAnsi="Arial" w:cs="Arial"/>
                <w:sz w:val="22"/>
                <w:szCs w:val="22"/>
              </w:rPr>
              <w:t xml:space="preserve"> </w:t>
            </w:r>
            <w:r w:rsidR="003359FF" w:rsidRPr="00C16C07">
              <w:rPr>
                <w:rFonts w:ascii="Arial" w:hAnsi="Arial" w:cs="Arial"/>
                <w:sz w:val="22"/>
                <w:szCs w:val="22"/>
              </w:rPr>
              <w:t>išskyrus atrankinius sanitarinius miško kirtimus</w:t>
            </w:r>
            <w:r w:rsidR="003359FF" w:rsidRPr="00C16C07">
              <w:rPr>
                <w:rFonts w:ascii="Arial" w:eastAsia="Calibri" w:hAnsi="Arial" w:cs="Arial"/>
                <w:sz w:val="22"/>
                <w:szCs w:val="22"/>
              </w:rPr>
              <w:t>,</w:t>
            </w:r>
            <w:r w:rsidR="003359FF" w:rsidRPr="00C16C07">
              <w:rPr>
                <w:rFonts w:ascii="Arial" w:hAnsi="Arial" w:cs="Arial"/>
                <w:sz w:val="22"/>
                <w:szCs w:val="22"/>
              </w:rPr>
              <w:t xml:space="preserve"> kai </w:t>
            </w:r>
            <w:r w:rsidR="003359FF" w:rsidRPr="00C16C07">
              <w:rPr>
                <w:rFonts w:ascii="Arial" w:hAnsi="Arial" w:cs="Arial"/>
                <w:sz w:val="22"/>
                <w:szCs w:val="22"/>
              </w:rPr>
              <w:lastRenderedPageBreak/>
              <w:t xml:space="preserve">biržėje iš 1 hektaro iškertama iki 50 </w:t>
            </w:r>
            <w:proofErr w:type="spellStart"/>
            <w:r w:rsidR="003359FF" w:rsidRPr="00C16C07">
              <w:rPr>
                <w:rFonts w:ascii="Arial" w:hAnsi="Arial" w:cs="Arial"/>
                <w:sz w:val="22"/>
                <w:szCs w:val="22"/>
              </w:rPr>
              <w:t>ktm</w:t>
            </w:r>
            <w:proofErr w:type="spellEnd"/>
            <w:r w:rsidR="003359FF" w:rsidRPr="00C16C07">
              <w:rPr>
                <w:rFonts w:ascii="Arial" w:hAnsi="Arial" w:cs="Arial"/>
                <w:sz w:val="22"/>
                <w:szCs w:val="22"/>
              </w:rPr>
              <w:t xml:space="preserve"> likvidinės medienos tūrio</w:t>
            </w:r>
            <w:r w:rsidR="003359FF" w:rsidRPr="00C16C07">
              <w:rPr>
                <w:rStyle w:val="Puslapioinaosnuoroda"/>
                <w:rFonts w:ascii="Arial" w:hAnsi="Arial" w:cs="Arial"/>
                <w:sz w:val="22"/>
                <w:szCs w:val="22"/>
              </w:rPr>
              <w:footnoteRef/>
            </w:r>
            <w:r w:rsidR="003359FF" w:rsidRPr="00C16C07">
              <w:rPr>
                <w:rFonts w:ascii="Arial" w:hAnsi="Arial" w:cs="Arial"/>
                <w:sz w:val="22"/>
                <w:szCs w:val="22"/>
              </w:rPr>
              <w:t xml:space="preserve"> </w:t>
            </w:r>
            <w:r w:rsidR="003359FF" w:rsidRPr="00C16C07">
              <w:rPr>
                <w:rFonts w:ascii="Arial" w:eastAsia="Arial" w:hAnsi="Arial" w:cs="Arial"/>
                <w:sz w:val="22"/>
                <w:szCs w:val="22"/>
                <w:shd w:val="clear" w:color="auto" w:fill="FFFFFF"/>
                <w:lang w:eastAsia="ar-SA"/>
              </w:rPr>
              <w:t xml:space="preserve"> </w:t>
            </w:r>
          </w:p>
        </w:tc>
        <w:tc>
          <w:tcPr>
            <w:tcW w:w="1842" w:type="dxa"/>
            <w:vAlign w:val="center"/>
          </w:tcPr>
          <w:p w14:paraId="2E86E500" w14:textId="77777777" w:rsidR="003359FF" w:rsidRPr="00C16C07" w:rsidRDefault="003359FF" w:rsidP="00BA3876">
            <w:pPr>
              <w:pStyle w:val="ATekstas"/>
              <w:ind w:firstLine="0"/>
              <w:rPr>
                <w:rFonts w:ascii="Arial" w:hAnsi="Arial" w:cs="Arial"/>
                <w:sz w:val="22"/>
                <w:szCs w:val="22"/>
              </w:rPr>
            </w:pPr>
            <w:r w:rsidRPr="00C16C07">
              <w:rPr>
                <w:rFonts w:ascii="Arial" w:hAnsi="Arial" w:cs="Arial"/>
                <w:sz w:val="22"/>
                <w:szCs w:val="22"/>
              </w:rPr>
              <w:lastRenderedPageBreak/>
              <w:t>Koeficientas -</w:t>
            </w:r>
            <w:r w:rsidRPr="00C16C07">
              <w:rPr>
                <w:rFonts w:ascii="Arial" w:eastAsia="Calibri" w:hAnsi="Arial" w:cs="Arial"/>
                <w:sz w:val="22"/>
                <w:szCs w:val="22"/>
              </w:rPr>
              <w:t xml:space="preserve">1,2 × </w:t>
            </w:r>
            <w:r w:rsidRPr="00C16C07">
              <w:rPr>
                <w:rFonts w:ascii="Arial" w:hAnsi="Arial" w:cs="Arial"/>
                <w:sz w:val="22"/>
                <w:szCs w:val="22"/>
              </w:rPr>
              <w:t>1,2</w:t>
            </w:r>
          </w:p>
        </w:tc>
        <w:tc>
          <w:tcPr>
            <w:tcW w:w="2741" w:type="dxa"/>
            <w:shd w:val="clear" w:color="auto" w:fill="auto"/>
            <w:vAlign w:val="center"/>
          </w:tcPr>
          <w:p w14:paraId="080C0599" w14:textId="77777777" w:rsidR="003359FF" w:rsidRPr="00C16C07" w:rsidRDefault="003359FF" w:rsidP="00BA3876">
            <w:pPr>
              <w:pStyle w:val="ATekstas"/>
              <w:ind w:firstLine="0"/>
              <w:rPr>
                <w:rFonts w:ascii="Arial" w:eastAsia="Calibri" w:hAnsi="Arial" w:cs="Arial"/>
                <w:sz w:val="22"/>
                <w:szCs w:val="22"/>
              </w:rPr>
            </w:pPr>
            <w:r w:rsidRPr="00C16C07">
              <w:rPr>
                <w:rFonts w:ascii="Arial" w:eastAsia="Calibri" w:hAnsi="Arial" w:cs="Arial"/>
                <w:sz w:val="22"/>
                <w:szCs w:val="22"/>
              </w:rPr>
              <w:t xml:space="preserve">P = 1,2 × 1,2 × </w:t>
            </w:r>
            <w:r w:rsidRPr="00C16C07">
              <w:rPr>
                <w:rFonts w:ascii="Arial" w:hAnsi="Arial" w:cs="Arial"/>
                <w:sz w:val="22"/>
                <w:szCs w:val="22"/>
              </w:rPr>
              <w:t>bazinis miško kirtimo įkainis</w:t>
            </w:r>
          </w:p>
        </w:tc>
      </w:tr>
      <w:tr w:rsidR="00C16C07" w:rsidRPr="00C16C07" w14:paraId="0BD55370" w14:textId="77777777" w:rsidTr="00B977CC">
        <w:tc>
          <w:tcPr>
            <w:tcW w:w="570" w:type="dxa"/>
            <w:vAlign w:val="center"/>
          </w:tcPr>
          <w:p w14:paraId="2D71D656" w14:textId="77777777" w:rsidR="003359FF" w:rsidRPr="00C16C07" w:rsidRDefault="003359FF" w:rsidP="00EE7ED0">
            <w:pPr>
              <w:pStyle w:val="ATekstas"/>
              <w:ind w:right="-102" w:firstLine="0"/>
              <w:jc w:val="center"/>
              <w:rPr>
                <w:rFonts w:ascii="Arial" w:eastAsia="Calibri" w:hAnsi="Arial" w:cs="Arial"/>
                <w:sz w:val="22"/>
                <w:szCs w:val="22"/>
              </w:rPr>
            </w:pPr>
            <w:r w:rsidRPr="00C16C07">
              <w:rPr>
                <w:rFonts w:ascii="Arial" w:eastAsia="Calibri" w:hAnsi="Arial" w:cs="Arial"/>
                <w:sz w:val="22"/>
                <w:szCs w:val="22"/>
              </w:rPr>
              <w:t>8.</w:t>
            </w:r>
          </w:p>
        </w:tc>
        <w:tc>
          <w:tcPr>
            <w:tcW w:w="4623" w:type="dxa"/>
            <w:vAlign w:val="center"/>
          </w:tcPr>
          <w:p w14:paraId="03387B9C" w14:textId="3C858505" w:rsidR="003359FF" w:rsidRPr="00C16C07" w:rsidRDefault="00241B09" w:rsidP="00BA3876">
            <w:pPr>
              <w:pStyle w:val="ATekstas"/>
              <w:ind w:firstLine="0"/>
              <w:rPr>
                <w:rFonts w:ascii="Arial" w:hAnsi="Arial" w:cs="Arial"/>
                <w:sz w:val="22"/>
                <w:szCs w:val="22"/>
              </w:rPr>
            </w:pPr>
            <w:r w:rsidRPr="00C16C07">
              <w:rPr>
                <w:rFonts w:ascii="Arial" w:hAnsi="Arial" w:cs="Arial"/>
                <w:sz w:val="22"/>
                <w:szCs w:val="22"/>
              </w:rPr>
              <w:t>Neplynasis miško kirtimas</w:t>
            </w:r>
            <w:r w:rsidR="003359FF" w:rsidRPr="00C16C07">
              <w:rPr>
                <w:rFonts w:ascii="Arial" w:hAnsi="Arial" w:cs="Arial"/>
                <w:sz w:val="22"/>
                <w:szCs w:val="22"/>
              </w:rPr>
              <w:t>, išskyrus atrankinius sanitarinius miško kirtimus</w:t>
            </w:r>
            <w:r w:rsidR="003359FF" w:rsidRPr="00C16C07">
              <w:rPr>
                <w:rFonts w:ascii="Arial" w:eastAsia="Calibri" w:hAnsi="Arial" w:cs="Arial"/>
                <w:sz w:val="22"/>
                <w:szCs w:val="22"/>
              </w:rPr>
              <w:t xml:space="preserve">, </w:t>
            </w:r>
            <w:r w:rsidR="003359FF" w:rsidRPr="00C16C07">
              <w:rPr>
                <w:rFonts w:ascii="Arial" w:hAnsi="Arial" w:cs="Arial"/>
                <w:sz w:val="22"/>
                <w:szCs w:val="22"/>
              </w:rPr>
              <w:t xml:space="preserve">kai biržėje iš 1 hektaro iškertama nuo 51 iki 120 </w:t>
            </w:r>
            <w:proofErr w:type="spellStart"/>
            <w:r w:rsidR="003359FF" w:rsidRPr="00C16C07">
              <w:rPr>
                <w:rFonts w:ascii="Arial" w:hAnsi="Arial" w:cs="Arial"/>
                <w:sz w:val="22"/>
                <w:szCs w:val="22"/>
              </w:rPr>
              <w:t>ktm</w:t>
            </w:r>
            <w:proofErr w:type="spellEnd"/>
            <w:r w:rsidR="003359FF" w:rsidRPr="00C16C07">
              <w:rPr>
                <w:rFonts w:ascii="Arial" w:hAnsi="Arial" w:cs="Arial"/>
                <w:sz w:val="22"/>
                <w:szCs w:val="22"/>
              </w:rPr>
              <w:t xml:space="preserve"> likvidinės medienos tūrio¹</w:t>
            </w:r>
          </w:p>
        </w:tc>
        <w:tc>
          <w:tcPr>
            <w:tcW w:w="1842" w:type="dxa"/>
            <w:vAlign w:val="center"/>
          </w:tcPr>
          <w:p w14:paraId="28EAC566" w14:textId="77777777" w:rsidR="003359FF" w:rsidRPr="00C16C07" w:rsidRDefault="003359FF" w:rsidP="00BA3876">
            <w:pPr>
              <w:pStyle w:val="ATekstas"/>
              <w:ind w:firstLine="0"/>
              <w:rPr>
                <w:rFonts w:ascii="Arial" w:hAnsi="Arial" w:cs="Arial"/>
                <w:sz w:val="22"/>
                <w:szCs w:val="22"/>
              </w:rPr>
            </w:pPr>
            <w:r w:rsidRPr="00C16C07">
              <w:rPr>
                <w:rFonts w:ascii="Arial" w:hAnsi="Arial" w:cs="Arial"/>
                <w:sz w:val="22"/>
                <w:szCs w:val="22"/>
              </w:rPr>
              <w:t xml:space="preserve">Koeficientas - 1,2 </w:t>
            </w:r>
            <w:r w:rsidRPr="00C16C07">
              <w:rPr>
                <w:rFonts w:ascii="Arial" w:eastAsia="Calibri" w:hAnsi="Arial" w:cs="Arial"/>
                <w:sz w:val="22"/>
                <w:szCs w:val="22"/>
              </w:rPr>
              <w:t xml:space="preserve">× 1,05 </w:t>
            </w:r>
          </w:p>
        </w:tc>
        <w:tc>
          <w:tcPr>
            <w:tcW w:w="2741" w:type="dxa"/>
            <w:shd w:val="clear" w:color="auto" w:fill="auto"/>
            <w:vAlign w:val="center"/>
          </w:tcPr>
          <w:p w14:paraId="51A39699" w14:textId="77777777" w:rsidR="003359FF" w:rsidRPr="00C16C07" w:rsidRDefault="003359FF" w:rsidP="00BA3876">
            <w:pPr>
              <w:pStyle w:val="ATekstas"/>
              <w:ind w:firstLine="0"/>
              <w:rPr>
                <w:rFonts w:ascii="Arial" w:eastAsia="Calibri" w:hAnsi="Arial" w:cs="Arial"/>
                <w:sz w:val="22"/>
                <w:szCs w:val="22"/>
              </w:rPr>
            </w:pPr>
            <w:r w:rsidRPr="00C16C07">
              <w:rPr>
                <w:rFonts w:ascii="Arial" w:eastAsia="Calibri" w:hAnsi="Arial" w:cs="Arial"/>
                <w:sz w:val="22"/>
                <w:szCs w:val="22"/>
              </w:rPr>
              <w:t xml:space="preserve">P = 1,2 × 1,05 × </w:t>
            </w:r>
            <w:r w:rsidRPr="00C16C07">
              <w:rPr>
                <w:rFonts w:ascii="Arial" w:hAnsi="Arial" w:cs="Arial"/>
                <w:sz w:val="22"/>
                <w:szCs w:val="22"/>
              </w:rPr>
              <w:t>bazinis miško kirtimo įkainis</w:t>
            </w:r>
          </w:p>
        </w:tc>
      </w:tr>
      <w:tr w:rsidR="00C16C07" w:rsidRPr="00C16C07" w14:paraId="6EE3697E" w14:textId="77777777" w:rsidTr="00B977CC">
        <w:tc>
          <w:tcPr>
            <w:tcW w:w="570" w:type="dxa"/>
            <w:vAlign w:val="center"/>
          </w:tcPr>
          <w:p w14:paraId="11EE99BA" w14:textId="77777777" w:rsidR="003359FF" w:rsidRPr="00C16C07" w:rsidRDefault="003359FF" w:rsidP="00EE7ED0">
            <w:pPr>
              <w:pStyle w:val="ATekstas"/>
              <w:ind w:right="-102" w:firstLine="0"/>
              <w:jc w:val="center"/>
              <w:rPr>
                <w:rFonts w:ascii="Arial" w:eastAsia="Calibri" w:hAnsi="Arial" w:cs="Arial"/>
                <w:sz w:val="22"/>
                <w:szCs w:val="22"/>
              </w:rPr>
            </w:pPr>
            <w:r w:rsidRPr="00C16C07">
              <w:rPr>
                <w:rFonts w:ascii="Arial" w:eastAsia="Calibri" w:hAnsi="Arial" w:cs="Arial"/>
                <w:sz w:val="22"/>
                <w:szCs w:val="22"/>
              </w:rPr>
              <w:t>9.</w:t>
            </w:r>
          </w:p>
        </w:tc>
        <w:tc>
          <w:tcPr>
            <w:tcW w:w="4623" w:type="dxa"/>
            <w:vAlign w:val="center"/>
          </w:tcPr>
          <w:p w14:paraId="098C243A" w14:textId="3A33EC75" w:rsidR="003359FF" w:rsidRPr="00C16C07" w:rsidRDefault="00241B09" w:rsidP="00BA3876">
            <w:pPr>
              <w:pStyle w:val="ATekstas"/>
              <w:ind w:firstLine="0"/>
              <w:rPr>
                <w:rFonts w:ascii="Arial" w:hAnsi="Arial" w:cs="Arial"/>
                <w:sz w:val="22"/>
                <w:szCs w:val="22"/>
              </w:rPr>
            </w:pPr>
            <w:r w:rsidRPr="00C16C07">
              <w:rPr>
                <w:rFonts w:ascii="Arial" w:hAnsi="Arial" w:cs="Arial"/>
                <w:sz w:val="22"/>
                <w:szCs w:val="22"/>
              </w:rPr>
              <w:t>Neplynasis miško kirtimas</w:t>
            </w:r>
            <w:r w:rsidR="003359FF" w:rsidRPr="00C16C07">
              <w:rPr>
                <w:rFonts w:ascii="Arial" w:eastAsia="Calibri" w:hAnsi="Arial" w:cs="Arial"/>
                <w:sz w:val="22"/>
                <w:szCs w:val="22"/>
              </w:rPr>
              <w:t xml:space="preserve">, </w:t>
            </w:r>
            <w:r w:rsidR="003359FF" w:rsidRPr="00C16C07">
              <w:rPr>
                <w:rFonts w:ascii="Arial" w:hAnsi="Arial" w:cs="Arial"/>
                <w:sz w:val="22"/>
                <w:szCs w:val="22"/>
              </w:rPr>
              <w:t xml:space="preserve">kai biržėje iš 1 hektaro iškertama  121 </w:t>
            </w:r>
            <w:proofErr w:type="spellStart"/>
            <w:r w:rsidR="003359FF" w:rsidRPr="00C16C07">
              <w:rPr>
                <w:rFonts w:ascii="Arial" w:hAnsi="Arial" w:cs="Arial"/>
                <w:sz w:val="22"/>
                <w:szCs w:val="22"/>
              </w:rPr>
              <w:t>ktm</w:t>
            </w:r>
            <w:proofErr w:type="spellEnd"/>
            <w:r w:rsidR="003359FF" w:rsidRPr="00C16C07">
              <w:rPr>
                <w:rFonts w:ascii="Arial" w:hAnsi="Arial" w:cs="Arial"/>
                <w:sz w:val="22"/>
                <w:szCs w:val="22"/>
              </w:rPr>
              <w:t xml:space="preserve"> </w:t>
            </w:r>
            <w:r w:rsidR="00D44B49" w:rsidRPr="00C16C07">
              <w:rPr>
                <w:rFonts w:ascii="Arial" w:hAnsi="Arial" w:cs="Arial"/>
                <w:sz w:val="22"/>
                <w:szCs w:val="22"/>
              </w:rPr>
              <w:t xml:space="preserve">ir daugiau </w:t>
            </w:r>
            <w:r w:rsidR="003359FF" w:rsidRPr="00C16C07">
              <w:rPr>
                <w:rFonts w:ascii="Arial" w:hAnsi="Arial" w:cs="Arial"/>
                <w:sz w:val="22"/>
                <w:szCs w:val="22"/>
              </w:rPr>
              <w:t>likvidinės medienos tūrio¹</w:t>
            </w:r>
          </w:p>
        </w:tc>
        <w:tc>
          <w:tcPr>
            <w:tcW w:w="1842" w:type="dxa"/>
            <w:vAlign w:val="center"/>
          </w:tcPr>
          <w:p w14:paraId="60568CA0" w14:textId="77777777" w:rsidR="003359FF" w:rsidRPr="00C16C07" w:rsidRDefault="003359FF" w:rsidP="00BA3876">
            <w:pPr>
              <w:pStyle w:val="ATekstas"/>
              <w:ind w:firstLine="0"/>
              <w:rPr>
                <w:rFonts w:ascii="Arial" w:hAnsi="Arial" w:cs="Arial"/>
                <w:sz w:val="22"/>
                <w:szCs w:val="22"/>
              </w:rPr>
            </w:pPr>
            <w:r w:rsidRPr="00C16C07">
              <w:rPr>
                <w:rFonts w:ascii="Arial" w:hAnsi="Arial" w:cs="Arial"/>
                <w:sz w:val="22"/>
                <w:szCs w:val="22"/>
              </w:rPr>
              <w:t>Koeficientas – 1,2</w:t>
            </w:r>
          </w:p>
        </w:tc>
        <w:tc>
          <w:tcPr>
            <w:tcW w:w="2741" w:type="dxa"/>
            <w:shd w:val="clear" w:color="auto" w:fill="auto"/>
            <w:vAlign w:val="center"/>
          </w:tcPr>
          <w:p w14:paraId="735DC1DE" w14:textId="77777777" w:rsidR="003359FF" w:rsidRPr="00C16C07" w:rsidRDefault="003359FF" w:rsidP="00BA3876">
            <w:pPr>
              <w:pStyle w:val="ATekstas"/>
              <w:ind w:firstLine="0"/>
              <w:rPr>
                <w:rFonts w:ascii="Arial" w:eastAsia="Calibri" w:hAnsi="Arial" w:cs="Arial"/>
                <w:sz w:val="22"/>
                <w:szCs w:val="22"/>
              </w:rPr>
            </w:pPr>
            <w:r w:rsidRPr="00C16C07">
              <w:rPr>
                <w:rFonts w:ascii="Arial" w:eastAsia="Calibri" w:hAnsi="Arial" w:cs="Arial"/>
                <w:sz w:val="22"/>
                <w:szCs w:val="22"/>
              </w:rPr>
              <w:t xml:space="preserve">P = 1,2 × </w:t>
            </w:r>
            <w:r w:rsidRPr="00C16C07">
              <w:rPr>
                <w:rFonts w:ascii="Arial" w:hAnsi="Arial" w:cs="Arial"/>
                <w:sz w:val="22"/>
                <w:szCs w:val="22"/>
              </w:rPr>
              <w:t>bazinis miško kirtimo įkainis</w:t>
            </w:r>
          </w:p>
        </w:tc>
      </w:tr>
      <w:tr w:rsidR="00C16C07" w:rsidRPr="00C16C07" w14:paraId="409173DB" w14:textId="77777777" w:rsidTr="00B977CC">
        <w:tc>
          <w:tcPr>
            <w:tcW w:w="570" w:type="dxa"/>
            <w:vAlign w:val="center"/>
          </w:tcPr>
          <w:p w14:paraId="2552ECC1" w14:textId="77777777" w:rsidR="003359FF" w:rsidRPr="00C16C07" w:rsidRDefault="003359FF" w:rsidP="00EE7ED0">
            <w:pPr>
              <w:pStyle w:val="ATekstas"/>
              <w:ind w:right="-102" w:firstLine="0"/>
              <w:jc w:val="left"/>
              <w:rPr>
                <w:rFonts w:ascii="Arial" w:eastAsia="Calibri" w:hAnsi="Arial" w:cs="Arial"/>
                <w:sz w:val="22"/>
                <w:szCs w:val="22"/>
              </w:rPr>
            </w:pPr>
            <w:r w:rsidRPr="00C16C07">
              <w:rPr>
                <w:rFonts w:ascii="Arial" w:eastAsia="Calibri" w:hAnsi="Arial" w:cs="Arial"/>
                <w:sz w:val="22"/>
                <w:szCs w:val="22"/>
              </w:rPr>
              <w:t>10.</w:t>
            </w:r>
          </w:p>
        </w:tc>
        <w:tc>
          <w:tcPr>
            <w:tcW w:w="4623" w:type="dxa"/>
            <w:vAlign w:val="center"/>
          </w:tcPr>
          <w:p w14:paraId="795163D4" w14:textId="2DE5CE8C" w:rsidR="003359FF" w:rsidRPr="00C16C07" w:rsidRDefault="00241B09" w:rsidP="00BA3876">
            <w:pPr>
              <w:pStyle w:val="ATekstas"/>
              <w:ind w:firstLine="0"/>
              <w:rPr>
                <w:rFonts w:ascii="Arial" w:hAnsi="Arial" w:cs="Arial"/>
                <w:sz w:val="22"/>
                <w:szCs w:val="22"/>
              </w:rPr>
            </w:pPr>
            <w:r w:rsidRPr="00C16C07">
              <w:rPr>
                <w:rFonts w:ascii="Arial" w:eastAsia="Calibri" w:hAnsi="Arial" w:cs="Arial"/>
                <w:sz w:val="22"/>
                <w:szCs w:val="22"/>
              </w:rPr>
              <w:t>Neplynasis miško kirtimas</w:t>
            </w:r>
            <w:r w:rsidR="003359FF" w:rsidRPr="00C16C07">
              <w:rPr>
                <w:rFonts w:ascii="Arial" w:eastAsia="Calibri" w:hAnsi="Arial" w:cs="Arial"/>
                <w:sz w:val="22"/>
                <w:szCs w:val="22"/>
              </w:rPr>
              <w:t>,</w:t>
            </w:r>
            <w:r w:rsidR="003359FF" w:rsidRPr="00C16C07">
              <w:rPr>
                <w:rFonts w:ascii="Arial" w:hAnsi="Arial" w:cs="Arial"/>
                <w:sz w:val="22"/>
                <w:szCs w:val="22"/>
              </w:rPr>
              <w:t xml:space="preserve"> išskyrus atrankinius sanitarinius miško kirtimus</w:t>
            </w:r>
            <w:r w:rsidR="003359FF" w:rsidRPr="00C16C07">
              <w:rPr>
                <w:rFonts w:ascii="Arial" w:eastAsia="Calibri" w:hAnsi="Arial" w:cs="Arial"/>
                <w:sz w:val="22"/>
                <w:szCs w:val="22"/>
              </w:rPr>
              <w:t xml:space="preserve"> </w:t>
            </w:r>
            <w:r w:rsidR="003359FF" w:rsidRPr="00C16C07">
              <w:rPr>
                <w:rFonts w:ascii="Arial" w:eastAsia="Arial" w:hAnsi="Arial" w:cs="Arial"/>
                <w:sz w:val="22"/>
                <w:szCs w:val="22"/>
                <w:shd w:val="clear" w:color="auto" w:fill="FFFFFF"/>
                <w:lang w:eastAsia="ar-SA"/>
              </w:rPr>
              <w:t>šlapiose (U</w:t>
            </w:r>
            <w:r w:rsidR="00197AAE" w:rsidRPr="00C16C07">
              <w:rPr>
                <w:rFonts w:ascii="Arial" w:eastAsia="Arial" w:hAnsi="Arial" w:cs="Arial"/>
                <w:sz w:val="22"/>
                <w:szCs w:val="22"/>
                <w:shd w:val="clear" w:color="auto" w:fill="FFFFFF"/>
                <w:lang w:eastAsia="ar-SA"/>
              </w:rPr>
              <w:t>, P</w:t>
            </w:r>
            <w:r w:rsidR="003359FF" w:rsidRPr="00C16C07">
              <w:rPr>
                <w:rFonts w:ascii="Arial" w:eastAsia="Arial" w:hAnsi="Arial" w:cs="Arial"/>
                <w:sz w:val="22"/>
                <w:szCs w:val="22"/>
                <w:shd w:val="clear" w:color="auto" w:fill="FFFFFF"/>
                <w:lang w:eastAsia="ar-SA"/>
              </w:rPr>
              <w:t xml:space="preserve"> ir </w:t>
            </w:r>
            <w:proofErr w:type="spellStart"/>
            <w:r w:rsidR="003359FF" w:rsidRPr="00C16C07">
              <w:rPr>
                <w:rFonts w:ascii="Arial" w:eastAsia="Arial" w:hAnsi="Arial" w:cs="Arial"/>
                <w:sz w:val="22"/>
                <w:szCs w:val="22"/>
                <w:shd w:val="clear" w:color="auto" w:fill="FFFFFF"/>
                <w:lang w:eastAsia="ar-SA"/>
              </w:rPr>
              <w:t>P</w:t>
            </w:r>
            <w:r w:rsidR="00197AAE" w:rsidRPr="00C16C07">
              <w:rPr>
                <w:rFonts w:ascii="Arial" w:eastAsia="Arial" w:hAnsi="Arial" w:cs="Arial"/>
                <w:sz w:val="22"/>
                <w:szCs w:val="22"/>
                <w:shd w:val="clear" w:color="auto" w:fill="FFFFFF"/>
                <w:lang w:eastAsia="ar-SA"/>
              </w:rPr>
              <w:t>n</w:t>
            </w:r>
            <w:proofErr w:type="spellEnd"/>
            <w:r w:rsidR="003359FF" w:rsidRPr="00C16C07">
              <w:rPr>
                <w:rFonts w:ascii="Arial" w:eastAsia="Arial" w:hAnsi="Arial" w:cs="Arial"/>
                <w:sz w:val="22"/>
                <w:szCs w:val="22"/>
                <w:shd w:val="clear" w:color="auto" w:fill="FFFFFF"/>
                <w:lang w:eastAsia="ar-SA"/>
              </w:rPr>
              <w:t xml:space="preserve"> </w:t>
            </w:r>
            <w:proofErr w:type="spellStart"/>
            <w:r w:rsidR="003359FF" w:rsidRPr="00C16C07">
              <w:rPr>
                <w:rFonts w:ascii="Arial" w:eastAsia="Arial" w:hAnsi="Arial" w:cs="Arial"/>
                <w:sz w:val="22"/>
                <w:szCs w:val="22"/>
                <w:shd w:val="clear" w:color="auto" w:fill="FFFFFF"/>
                <w:lang w:eastAsia="ar-SA"/>
              </w:rPr>
              <w:t>hidrotopai</w:t>
            </w:r>
            <w:proofErr w:type="spellEnd"/>
            <w:r w:rsidR="003359FF" w:rsidRPr="00C16C07">
              <w:rPr>
                <w:rFonts w:ascii="Arial" w:eastAsia="Arial" w:hAnsi="Arial" w:cs="Arial"/>
                <w:sz w:val="22"/>
                <w:szCs w:val="22"/>
                <w:shd w:val="clear" w:color="auto" w:fill="FFFFFF"/>
                <w:lang w:eastAsia="ar-SA"/>
              </w:rPr>
              <w:t xml:space="preserve">) arba šlaitinėse (15-45˚ statumo šlaitai, Š </w:t>
            </w:r>
            <w:proofErr w:type="spellStart"/>
            <w:r w:rsidR="003359FF" w:rsidRPr="00C16C07">
              <w:rPr>
                <w:rFonts w:ascii="Arial" w:eastAsia="Arial" w:hAnsi="Arial" w:cs="Arial"/>
                <w:sz w:val="22"/>
                <w:szCs w:val="22"/>
                <w:shd w:val="clear" w:color="auto" w:fill="FFFFFF"/>
                <w:lang w:eastAsia="ar-SA"/>
              </w:rPr>
              <w:t>hidrotopas</w:t>
            </w:r>
            <w:proofErr w:type="spellEnd"/>
            <w:r w:rsidR="003359FF" w:rsidRPr="00C16C07">
              <w:rPr>
                <w:rFonts w:ascii="Arial" w:eastAsia="Arial" w:hAnsi="Arial" w:cs="Arial"/>
                <w:sz w:val="22"/>
                <w:szCs w:val="22"/>
                <w:shd w:val="clear" w:color="auto" w:fill="FFFFFF"/>
                <w:lang w:eastAsia="ar-SA"/>
              </w:rPr>
              <w:t xml:space="preserve">) augavietėse², </w:t>
            </w:r>
            <w:r w:rsidR="003359FF" w:rsidRPr="00C16C07">
              <w:rPr>
                <w:rFonts w:ascii="Arial" w:hAnsi="Arial" w:cs="Arial"/>
                <w:sz w:val="22"/>
                <w:szCs w:val="22"/>
              </w:rPr>
              <w:t xml:space="preserve">kai biržėje iš 1 hektaro iškertama iki 50 </w:t>
            </w:r>
            <w:proofErr w:type="spellStart"/>
            <w:r w:rsidR="003359FF" w:rsidRPr="00C16C07">
              <w:rPr>
                <w:rFonts w:ascii="Arial" w:hAnsi="Arial" w:cs="Arial"/>
                <w:sz w:val="22"/>
                <w:szCs w:val="22"/>
              </w:rPr>
              <w:t>ktm</w:t>
            </w:r>
            <w:proofErr w:type="spellEnd"/>
            <w:r w:rsidR="003359FF" w:rsidRPr="00C16C07">
              <w:rPr>
                <w:rFonts w:ascii="Arial" w:hAnsi="Arial" w:cs="Arial"/>
                <w:sz w:val="22"/>
                <w:szCs w:val="22"/>
              </w:rPr>
              <w:t xml:space="preserve"> likvidinės medienos tūrio¹</w:t>
            </w:r>
          </w:p>
        </w:tc>
        <w:tc>
          <w:tcPr>
            <w:tcW w:w="1842" w:type="dxa"/>
            <w:vAlign w:val="center"/>
          </w:tcPr>
          <w:p w14:paraId="426FB34D" w14:textId="77777777" w:rsidR="003359FF" w:rsidRPr="00C16C07" w:rsidRDefault="003359FF" w:rsidP="00BA3876">
            <w:pPr>
              <w:pStyle w:val="ATekstas"/>
              <w:ind w:firstLine="0"/>
              <w:rPr>
                <w:rFonts w:ascii="Arial" w:hAnsi="Arial" w:cs="Arial"/>
                <w:sz w:val="22"/>
                <w:szCs w:val="22"/>
              </w:rPr>
            </w:pPr>
            <w:r w:rsidRPr="00C16C07">
              <w:rPr>
                <w:rFonts w:ascii="Arial" w:hAnsi="Arial" w:cs="Arial"/>
                <w:sz w:val="22"/>
                <w:szCs w:val="22"/>
              </w:rPr>
              <w:t>Koeficientas -</w:t>
            </w:r>
            <w:r w:rsidRPr="00C16C07">
              <w:rPr>
                <w:rFonts w:ascii="Arial" w:eastAsia="Calibri" w:hAnsi="Arial" w:cs="Arial"/>
                <w:sz w:val="22"/>
                <w:szCs w:val="22"/>
              </w:rPr>
              <w:t xml:space="preserve">1,2 × </w:t>
            </w:r>
            <w:r w:rsidRPr="00C16C07">
              <w:rPr>
                <w:rFonts w:ascii="Arial" w:hAnsi="Arial" w:cs="Arial"/>
                <w:sz w:val="22"/>
                <w:szCs w:val="22"/>
              </w:rPr>
              <w:t xml:space="preserve">1,05 </w:t>
            </w:r>
            <w:r w:rsidRPr="00C16C07">
              <w:rPr>
                <w:rFonts w:ascii="Arial" w:eastAsia="Calibri" w:hAnsi="Arial" w:cs="Arial"/>
                <w:sz w:val="22"/>
                <w:szCs w:val="22"/>
              </w:rPr>
              <w:t>× 1,2</w:t>
            </w:r>
          </w:p>
        </w:tc>
        <w:tc>
          <w:tcPr>
            <w:tcW w:w="2741" w:type="dxa"/>
            <w:shd w:val="clear" w:color="auto" w:fill="auto"/>
            <w:vAlign w:val="center"/>
          </w:tcPr>
          <w:p w14:paraId="523E7168" w14:textId="77777777" w:rsidR="003359FF" w:rsidRPr="00C16C07" w:rsidRDefault="003359FF" w:rsidP="00BA3876">
            <w:pPr>
              <w:pStyle w:val="ATekstas"/>
              <w:ind w:firstLine="0"/>
              <w:rPr>
                <w:rFonts w:ascii="Arial" w:eastAsia="Calibri" w:hAnsi="Arial" w:cs="Arial"/>
                <w:sz w:val="22"/>
                <w:szCs w:val="22"/>
              </w:rPr>
            </w:pPr>
            <w:r w:rsidRPr="00C16C07">
              <w:rPr>
                <w:rFonts w:ascii="Arial" w:eastAsia="Calibri" w:hAnsi="Arial" w:cs="Arial"/>
                <w:sz w:val="22"/>
                <w:szCs w:val="22"/>
              </w:rPr>
              <w:t xml:space="preserve">P = 1,2 × 1,05 ×1,2 × </w:t>
            </w:r>
            <w:r w:rsidRPr="00C16C07">
              <w:rPr>
                <w:rFonts w:ascii="Arial" w:hAnsi="Arial" w:cs="Arial"/>
                <w:sz w:val="22"/>
                <w:szCs w:val="22"/>
              </w:rPr>
              <w:t>bazinis miško kirtimo įkainis</w:t>
            </w:r>
          </w:p>
        </w:tc>
      </w:tr>
      <w:tr w:rsidR="00C16C07" w:rsidRPr="00C16C07" w14:paraId="77E6844C" w14:textId="77777777" w:rsidTr="00B977CC">
        <w:tc>
          <w:tcPr>
            <w:tcW w:w="570" w:type="dxa"/>
            <w:vAlign w:val="center"/>
          </w:tcPr>
          <w:p w14:paraId="27166091" w14:textId="77777777" w:rsidR="003359FF" w:rsidRPr="00C16C07" w:rsidRDefault="003359FF" w:rsidP="00EE7ED0">
            <w:pPr>
              <w:pStyle w:val="ATekstas"/>
              <w:ind w:right="-102" w:firstLine="0"/>
              <w:jc w:val="left"/>
              <w:rPr>
                <w:rFonts w:ascii="Arial" w:eastAsia="Calibri" w:hAnsi="Arial" w:cs="Arial"/>
                <w:sz w:val="22"/>
                <w:szCs w:val="22"/>
              </w:rPr>
            </w:pPr>
            <w:r w:rsidRPr="00C16C07">
              <w:rPr>
                <w:rFonts w:ascii="Arial" w:eastAsia="Calibri" w:hAnsi="Arial" w:cs="Arial"/>
                <w:sz w:val="22"/>
                <w:szCs w:val="22"/>
              </w:rPr>
              <w:t xml:space="preserve">11. </w:t>
            </w:r>
          </w:p>
        </w:tc>
        <w:tc>
          <w:tcPr>
            <w:tcW w:w="4623" w:type="dxa"/>
            <w:vAlign w:val="center"/>
          </w:tcPr>
          <w:p w14:paraId="20836382" w14:textId="08B2F530" w:rsidR="003359FF" w:rsidRPr="00C16C07" w:rsidRDefault="00241B09" w:rsidP="00BA3876">
            <w:pPr>
              <w:pStyle w:val="ATekstas"/>
              <w:ind w:firstLine="0"/>
              <w:rPr>
                <w:rFonts w:ascii="Arial" w:hAnsi="Arial" w:cs="Arial"/>
                <w:sz w:val="22"/>
                <w:szCs w:val="22"/>
              </w:rPr>
            </w:pPr>
            <w:r w:rsidRPr="00C16C07">
              <w:rPr>
                <w:rFonts w:ascii="Arial" w:eastAsia="Calibri" w:hAnsi="Arial" w:cs="Arial"/>
                <w:sz w:val="22"/>
                <w:szCs w:val="22"/>
              </w:rPr>
              <w:t>Neplynasis miško kirtimas</w:t>
            </w:r>
            <w:r w:rsidR="003359FF" w:rsidRPr="00C16C07">
              <w:rPr>
                <w:rFonts w:ascii="Arial" w:eastAsia="Calibri" w:hAnsi="Arial" w:cs="Arial"/>
                <w:sz w:val="22"/>
                <w:szCs w:val="22"/>
              </w:rPr>
              <w:t xml:space="preserve">, </w:t>
            </w:r>
            <w:r w:rsidR="003359FF" w:rsidRPr="00C16C07">
              <w:rPr>
                <w:rFonts w:ascii="Arial" w:hAnsi="Arial" w:cs="Arial"/>
                <w:sz w:val="22"/>
                <w:szCs w:val="22"/>
              </w:rPr>
              <w:t>išskyrus atrankinius sanitarinius miško kirtimus</w:t>
            </w:r>
            <w:r w:rsidR="003359FF" w:rsidRPr="00C16C07">
              <w:rPr>
                <w:rFonts w:ascii="Arial" w:eastAsia="Calibri" w:hAnsi="Arial" w:cs="Arial"/>
                <w:sz w:val="22"/>
                <w:szCs w:val="22"/>
              </w:rPr>
              <w:t xml:space="preserve"> </w:t>
            </w:r>
            <w:r w:rsidR="003359FF" w:rsidRPr="00C16C07">
              <w:rPr>
                <w:rFonts w:ascii="Arial" w:eastAsia="Arial" w:hAnsi="Arial" w:cs="Arial"/>
                <w:sz w:val="22"/>
                <w:szCs w:val="22"/>
                <w:shd w:val="clear" w:color="auto" w:fill="FFFFFF"/>
                <w:lang w:eastAsia="ar-SA"/>
              </w:rPr>
              <w:t>šlapiose (U</w:t>
            </w:r>
            <w:r w:rsidR="00197AAE" w:rsidRPr="00C16C07">
              <w:rPr>
                <w:rFonts w:ascii="Arial" w:eastAsia="Arial" w:hAnsi="Arial" w:cs="Arial"/>
                <w:sz w:val="22"/>
                <w:szCs w:val="22"/>
                <w:shd w:val="clear" w:color="auto" w:fill="FFFFFF"/>
                <w:lang w:eastAsia="ar-SA"/>
              </w:rPr>
              <w:t>, P</w:t>
            </w:r>
            <w:r w:rsidR="003359FF" w:rsidRPr="00C16C07">
              <w:rPr>
                <w:rFonts w:ascii="Arial" w:eastAsia="Arial" w:hAnsi="Arial" w:cs="Arial"/>
                <w:sz w:val="22"/>
                <w:szCs w:val="22"/>
                <w:shd w:val="clear" w:color="auto" w:fill="FFFFFF"/>
                <w:lang w:eastAsia="ar-SA"/>
              </w:rPr>
              <w:t xml:space="preserve"> ir </w:t>
            </w:r>
            <w:proofErr w:type="spellStart"/>
            <w:r w:rsidR="003359FF" w:rsidRPr="00C16C07">
              <w:rPr>
                <w:rFonts w:ascii="Arial" w:eastAsia="Arial" w:hAnsi="Arial" w:cs="Arial"/>
                <w:sz w:val="22"/>
                <w:szCs w:val="22"/>
                <w:shd w:val="clear" w:color="auto" w:fill="FFFFFF"/>
                <w:lang w:eastAsia="ar-SA"/>
              </w:rPr>
              <w:t>P</w:t>
            </w:r>
            <w:r w:rsidR="00197AAE" w:rsidRPr="00C16C07">
              <w:rPr>
                <w:rFonts w:ascii="Arial" w:eastAsia="Arial" w:hAnsi="Arial" w:cs="Arial"/>
                <w:sz w:val="22"/>
                <w:szCs w:val="22"/>
                <w:shd w:val="clear" w:color="auto" w:fill="FFFFFF"/>
                <w:lang w:eastAsia="ar-SA"/>
              </w:rPr>
              <w:t>n</w:t>
            </w:r>
            <w:proofErr w:type="spellEnd"/>
            <w:r w:rsidR="003359FF" w:rsidRPr="00C16C07">
              <w:rPr>
                <w:rFonts w:ascii="Arial" w:eastAsia="Arial" w:hAnsi="Arial" w:cs="Arial"/>
                <w:sz w:val="22"/>
                <w:szCs w:val="22"/>
                <w:shd w:val="clear" w:color="auto" w:fill="FFFFFF"/>
                <w:lang w:eastAsia="ar-SA"/>
              </w:rPr>
              <w:t xml:space="preserve"> </w:t>
            </w:r>
            <w:proofErr w:type="spellStart"/>
            <w:r w:rsidR="003359FF" w:rsidRPr="00C16C07">
              <w:rPr>
                <w:rFonts w:ascii="Arial" w:eastAsia="Arial" w:hAnsi="Arial" w:cs="Arial"/>
                <w:sz w:val="22"/>
                <w:szCs w:val="22"/>
                <w:shd w:val="clear" w:color="auto" w:fill="FFFFFF"/>
                <w:lang w:eastAsia="ar-SA"/>
              </w:rPr>
              <w:t>hidrotopai</w:t>
            </w:r>
            <w:proofErr w:type="spellEnd"/>
            <w:r w:rsidR="003359FF" w:rsidRPr="00C16C07">
              <w:rPr>
                <w:rFonts w:ascii="Arial" w:eastAsia="Arial" w:hAnsi="Arial" w:cs="Arial"/>
                <w:sz w:val="22"/>
                <w:szCs w:val="22"/>
                <w:shd w:val="clear" w:color="auto" w:fill="FFFFFF"/>
                <w:lang w:eastAsia="ar-SA"/>
              </w:rPr>
              <w:t xml:space="preserve">) arba šlaitinėse (15-45˚ statumo šlaitai, Š </w:t>
            </w:r>
            <w:proofErr w:type="spellStart"/>
            <w:r w:rsidR="003359FF" w:rsidRPr="00C16C07">
              <w:rPr>
                <w:rFonts w:ascii="Arial" w:eastAsia="Arial" w:hAnsi="Arial" w:cs="Arial"/>
                <w:sz w:val="22"/>
                <w:szCs w:val="22"/>
                <w:shd w:val="clear" w:color="auto" w:fill="FFFFFF"/>
                <w:lang w:eastAsia="ar-SA"/>
              </w:rPr>
              <w:t>hidrotopas</w:t>
            </w:r>
            <w:proofErr w:type="spellEnd"/>
            <w:r w:rsidR="003359FF" w:rsidRPr="00C16C07">
              <w:rPr>
                <w:rFonts w:ascii="Arial" w:eastAsia="Arial" w:hAnsi="Arial" w:cs="Arial"/>
                <w:sz w:val="22"/>
                <w:szCs w:val="22"/>
                <w:shd w:val="clear" w:color="auto" w:fill="FFFFFF"/>
                <w:lang w:eastAsia="ar-SA"/>
              </w:rPr>
              <w:t>) augavietėse²,</w:t>
            </w:r>
            <w:r w:rsidR="003359FF" w:rsidRPr="00C16C07">
              <w:rPr>
                <w:rFonts w:ascii="Arial" w:hAnsi="Arial" w:cs="Arial"/>
                <w:sz w:val="22"/>
                <w:szCs w:val="22"/>
              </w:rPr>
              <w:t xml:space="preserve"> </w:t>
            </w:r>
            <w:r w:rsidR="003359FF" w:rsidRPr="00C16C07">
              <w:rPr>
                <w:rFonts w:ascii="Arial" w:eastAsia="Arial" w:hAnsi="Arial" w:cs="Arial"/>
                <w:sz w:val="22"/>
                <w:szCs w:val="22"/>
                <w:shd w:val="clear" w:color="auto" w:fill="FFFFFF"/>
                <w:lang w:eastAsia="ar-SA"/>
              </w:rPr>
              <w:t xml:space="preserve">kai biržėje iš 1 hektaro iškertama nuo 51 iki 120 </w:t>
            </w:r>
            <w:proofErr w:type="spellStart"/>
            <w:r w:rsidR="003359FF" w:rsidRPr="00C16C07">
              <w:rPr>
                <w:rFonts w:ascii="Arial" w:eastAsia="Arial" w:hAnsi="Arial" w:cs="Arial"/>
                <w:sz w:val="22"/>
                <w:szCs w:val="22"/>
                <w:shd w:val="clear" w:color="auto" w:fill="FFFFFF"/>
                <w:lang w:eastAsia="ar-SA"/>
              </w:rPr>
              <w:t>ktm</w:t>
            </w:r>
            <w:proofErr w:type="spellEnd"/>
            <w:r w:rsidR="003359FF" w:rsidRPr="00C16C07">
              <w:rPr>
                <w:rFonts w:ascii="Arial" w:eastAsia="Arial" w:hAnsi="Arial" w:cs="Arial"/>
                <w:sz w:val="22"/>
                <w:szCs w:val="22"/>
                <w:shd w:val="clear" w:color="auto" w:fill="FFFFFF"/>
                <w:lang w:eastAsia="ar-SA"/>
              </w:rPr>
              <w:t xml:space="preserve"> likvidinės medienos tūrio¹</w:t>
            </w:r>
          </w:p>
        </w:tc>
        <w:tc>
          <w:tcPr>
            <w:tcW w:w="1842" w:type="dxa"/>
            <w:vAlign w:val="center"/>
          </w:tcPr>
          <w:p w14:paraId="6B8D3AFB" w14:textId="77777777" w:rsidR="003359FF" w:rsidRPr="00C16C07" w:rsidRDefault="003359FF" w:rsidP="00BA3876">
            <w:pPr>
              <w:pStyle w:val="ATekstas"/>
              <w:ind w:firstLine="0"/>
              <w:rPr>
                <w:rFonts w:ascii="Arial" w:hAnsi="Arial" w:cs="Arial"/>
                <w:sz w:val="22"/>
                <w:szCs w:val="22"/>
              </w:rPr>
            </w:pPr>
            <w:r w:rsidRPr="00C16C07">
              <w:rPr>
                <w:rFonts w:ascii="Arial" w:hAnsi="Arial" w:cs="Arial"/>
                <w:sz w:val="22"/>
                <w:szCs w:val="22"/>
              </w:rPr>
              <w:t xml:space="preserve">Koeficientas -1,2 </w:t>
            </w:r>
            <w:r w:rsidRPr="00C16C07">
              <w:rPr>
                <w:rFonts w:ascii="Arial" w:eastAsia="Calibri" w:hAnsi="Arial" w:cs="Arial"/>
                <w:sz w:val="22"/>
                <w:szCs w:val="22"/>
              </w:rPr>
              <w:t xml:space="preserve">× </w:t>
            </w:r>
            <w:r w:rsidRPr="00C16C07">
              <w:rPr>
                <w:rFonts w:ascii="Arial" w:hAnsi="Arial" w:cs="Arial"/>
                <w:sz w:val="22"/>
                <w:szCs w:val="22"/>
              </w:rPr>
              <w:t xml:space="preserve">1,05 </w:t>
            </w:r>
            <w:r w:rsidRPr="00C16C07">
              <w:rPr>
                <w:rFonts w:ascii="Arial" w:eastAsia="Calibri" w:hAnsi="Arial" w:cs="Arial"/>
                <w:sz w:val="22"/>
                <w:szCs w:val="22"/>
              </w:rPr>
              <w:t>× 1,05</w:t>
            </w:r>
          </w:p>
        </w:tc>
        <w:tc>
          <w:tcPr>
            <w:tcW w:w="2741" w:type="dxa"/>
            <w:shd w:val="clear" w:color="auto" w:fill="auto"/>
            <w:vAlign w:val="center"/>
          </w:tcPr>
          <w:p w14:paraId="241C9756" w14:textId="77777777" w:rsidR="003359FF" w:rsidRPr="00C16C07" w:rsidRDefault="003359FF" w:rsidP="00BA3876">
            <w:pPr>
              <w:pStyle w:val="ATekstas"/>
              <w:ind w:firstLine="0"/>
              <w:rPr>
                <w:rFonts w:ascii="Arial" w:eastAsia="Calibri" w:hAnsi="Arial" w:cs="Arial"/>
                <w:sz w:val="22"/>
                <w:szCs w:val="22"/>
              </w:rPr>
            </w:pPr>
            <w:r w:rsidRPr="00C16C07">
              <w:rPr>
                <w:rFonts w:ascii="Arial" w:eastAsia="Calibri" w:hAnsi="Arial" w:cs="Arial"/>
                <w:sz w:val="22"/>
                <w:szCs w:val="22"/>
              </w:rPr>
              <w:t xml:space="preserve">P =1,2 × 1,05 × 1,05 × </w:t>
            </w:r>
            <w:r w:rsidRPr="00C16C07">
              <w:rPr>
                <w:rFonts w:ascii="Arial" w:hAnsi="Arial" w:cs="Arial"/>
                <w:sz w:val="22"/>
                <w:szCs w:val="22"/>
              </w:rPr>
              <w:t>bazinis miško kirtimo įkainis</w:t>
            </w:r>
          </w:p>
        </w:tc>
      </w:tr>
      <w:tr w:rsidR="00C16C07" w:rsidRPr="00C16C07" w14:paraId="45EFCD8D" w14:textId="77777777" w:rsidTr="00B977CC">
        <w:tc>
          <w:tcPr>
            <w:tcW w:w="570" w:type="dxa"/>
            <w:vAlign w:val="center"/>
          </w:tcPr>
          <w:p w14:paraId="616E5171" w14:textId="77777777" w:rsidR="003359FF" w:rsidRPr="00C16C07" w:rsidRDefault="003359FF" w:rsidP="00EE7ED0">
            <w:pPr>
              <w:pStyle w:val="ATekstas"/>
              <w:ind w:right="-102" w:firstLine="0"/>
              <w:jc w:val="left"/>
              <w:rPr>
                <w:rFonts w:ascii="Arial" w:eastAsia="Calibri" w:hAnsi="Arial" w:cs="Arial"/>
                <w:sz w:val="22"/>
                <w:szCs w:val="22"/>
              </w:rPr>
            </w:pPr>
            <w:r w:rsidRPr="00C16C07">
              <w:rPr>
                <w:rFonts w:ascii="Arial" w:eastAsia="Calibri" w:hAnsi="Arial" w:cs="Arial"/>
                <w:sz w:val="22"/>
                <w:szCs w:val="22"/>
              </w:rPr>
              <w:t>12.</w:t>
            </w:r>
          </w:p>
        </w:tc>
        <w:tc>
          <w:tcPr>
            <w:tcW w:w="4623" w:type="dxa"/>
            <w:vAlign w:val="center"/>
          </w:tcPr>
          <w:p w14:paraId="60374360" w14:textId="112924BE" w:rsidR="003359FF" w:rsidRPr="00C16C07" w:rsidRDefault="00241B09" w:rsidP="00BA3876">
            <w:pPr>
              <w:pStyle w:val="ATekstas"/>
              <w:ind w:firstLine="0"/>
              <w:rPr>
                <w:rFonts w:ascii="Arial" w:hAnsi="Arial" w:cs="Arial"/>
                <w:sz w:val="22"/>
                <w:szCs w:val="22"/>
              </w:rPr>
            </w:pPr>
            <w:r w:rsidRPr="00C16C07">
              <w:rPr>
                <w:rFonts w:ascii="Arial" w:eastAsia="Calibri" w:hAnsi="Arial" w:cs="Arial"/>
                <w:sz w:val="22"/>
                <w:szCs w:val="22"/>
              </w:rPr>
              <w:t>Neplynasis miško kirtimas</w:t>
            </w:r>
            <w:r w:rsidR="003359FF" w:rsidRPr="00C16C07">
              <w:rPr>
                <w:rFonts w:ascii="Arial" w:eastAsia="Calibri" w:hAnsi="Arial" w:cs="Arial"/>
                <w:sz w:val="22"/>
                <w:szCs w:val="22"/>
              </w:rPr>
              <w:t>,</w:t>
            </w:r>
            <w:r w:rsidR="003359FF" w:rsidRPr="00C16C07">
              <w:rPr>
                <w:rFonts w:ascii="Arial" w:hAnsi="Arial" w:cs="Arial"/>
                <w:sz w:val="22"/>
                <w:szCs w:val="22"/>
              </w:rPr>
              <w:t xml:space="preserve"> išskyrus atrankinius sanitarinius miško kirtimus</w:t>
            </w:r>
            <w:r w:rsidR="003359FF" w:rsidRPr="00C16C07">
              <w:rPr>
                <w:rFonts w:ascii="Arial" w:eastAsia="Calibri" w:hAnsi="Arial" w:cs="Arial"/>
                <w:sz w:val="22"/>
                <w:szCs w:val="22"/>
              </w:rPr>
              <w:t xml:space="preserve"> </w:t>
            </w:r>
            <w:r w:rsidR="003359FF" w:rsidRPr="00C16C07">
              <w:rPr>
                <w:rFonts w:ascii="Arial" w:eastAsia="Arial" w:hAnsi="Arial" w:cs="Arial"/>
                <w:sz w:val="22"/>
                <w:szCs w:val="22"/>
                <w:shd w:val="clear" w:color="auto" w:fill="FFFFFF"/>
                <w:lang w:eastAsia="ar-SA"/>
              </w:rPr>
              <w:t>šlapiose (U</w:t>
            </w:r>
            <w:r w:rsidR="00197AAE" w:rsidRPr="00C16C07">
              <w:rPr>
                <w:rFonts w:ascii="Arial" w:eastAsia="Arial" w:hAnsi="Arial" w:cs="Arial"/>
                <w:sz w:val="22"/>
                <w:szCs w:val="22"/>
                <w:shd w:val="clear" w:color="auto" w:fill="FFFFFF"/>
                <w:lang w:eastAsia="ar-SA"/>
              </w:rPr>
              <w:t>, P</w:t>
            </w:r>
            <w:r w:rsidR="003359FF" w:rsidRPr="00C16C07">
              <w:rPr>
                <w:rFonts w:ascii="Arial" w:eastAsia="Arial" w:hAnsi="Arial" w:cs="Arial"/>
                <w:sz w:val="22"/>
                <w:szCs w:val="22"/>
                <w:shd w:val="clear" w:color="auto" w:fill="FFFFFF"/>
                <w:lang w:eastAsia="ar-SA"/>
              </w:rPr>
              <w:t xml:space="preserve"> ir </w:t>
            </w:r>
            <w:proofErr w:type="spellStart"/>
            <w:r w:rsidR="003359FF" w:rsidRPr="00C16C07">
              <w:rPr>
                <w:rFonts w:ascii="Arial" w:eastAsia="Arial" w:hAnsi="Arial" w:cs="Arial"/>
                <w:sz w:val="22"/>
                <w:szCs w:val="22"/>
                <w:shd w:val="clear" w:color="auto" w:fill="FFFFFF"/>
                <w:lang w:eastAsia="ar-SA"/>
              </w:rPr>
              <w:t>P</w:t>
            </w:r>
            <w:r w:rsidR="00197AAE" w:rsidRPr="00C16C07">
              <w:rPr>
                <w:rFonts w:ascii="Arial" w:eastAsia="Arial" w:hAnsi="Arial" w:cs="Arial"/>
                <w:sz w:val="22"/>
                <w:szCs w:val="22"/>
                <w:shd w:val="clear" w:color="auto" w:fill="FFFFFF"/>
                <w:lang w:eastAsia="ar-SA"/>
              </w:rPr>
              <w:t>n</w:t>
            </w:r>
            <w:proofErr w:type="spellEnd"/>
            <w:r w:rsidR="003359FF" w:rsidRPr="00C16C07">
              <w:rPr>
                <w:rFonts w:ascii="Arial" w:eastAsia="Arial" w:hAnsi="Arial" w:cs="Arial"/>
                <w:sz w:val="22"/>
                <w:szCs w:val="22"/>
                <w:shd w:val="clear" w:color="auto" w:fill="FFFFFF"/>
                <w:lang w:eastAsia="ar-SA"/>
              </w:rPr>
              <w:t xml:space="preserve"> </w:t>
            </w:r>
            <w:proofErr w:type="spellStart"/>
            <w:r w:rsidR="003359FF" w:rsidRPr="00C16C07">
              <w:rPr>
                <w:rFonts w:ascii="Arial" w:eastAsia="Arial" w:hAnsi="Arial" w:cs="Arial"/>
                <w:sz w:val="22"/>
                <w:szCs w:val="22"/>
                <w:shd w:val="clear" w:color="auto" w:fill="FFFFFF"/>
                <w:lang w:eastAsia="ar-SA"/>
              </w:rPr>
              <w:t>hidrotopai</w:t>
            </w:r>
            <w:proofErr w:type="spellEnd"/>
            <w:r w:rsidR="003359FF" w:rsidRPr="00C16C07">
              <w:rPr>
                <w:rFonts w:ascii="Arial" w:eastAsia="Arial" w:hAnsi="Arial" w:cs="Arial"/>
                <w:sz w:val="22"/>
                <w:szCs w:val="22"/>
                <w:shd w:val="clear" w:color="auto" w:fill="FFFFFF"/>
                <w:lang w:eastAsia="ar-SA"/>
              </w:rPr>
              <w:t xml:space="preserve">) arba šlaitinėse (15-45˚ statumo šlaitai, Š </w:t>
            </w:r>
            <w:proofErr w:type="spellStart"/>
            <w:r w:rsidR="003359FF" w:rsidRPr="00C16C07">
              <w:rPr>
                <w:rFonts w:ascii="Arial" w:eastAsia="Arial" w:hAnsi="Arial" w:cs="Arial"/>
                <w:sz w:val="22"/>
                <w:szCs w:val="22"/>
                <w:shd w:val="clear" w:color="auto" w:fill="FFFFFF"/>
                <w:lang w:eastAsia="ar-SA"/>
              </w:rPr>
              <w:t>hidrotopas</w:t>
            </w:r>
            <w:proofErr w:type="spellEnd"/>
            <w:r w:rsidR="003359FF" w:rsidRPr="00C16C07">
              <w:rPr>
                <w:rFonts w:ascii="Arial" w:eastAsia="Arial" w:hAnsi="Arial" w:cs="Arial"/>
                <w:sz w:val="22"/>
                <w:szCs w:val="22"/>
                <w:shd w:val="clear" w:color="auto" w:fill="FFFFFF"/>
                <w:lang w:eastAsia="ar-SA"/>
              </w:rPr>
              <w:t>) augavietėse²,</w:t>
            </w:r>
            <w:r w:rsidR="003359FF" w:rsidRPr="00C16C07">
              <w:rPr>
                <w:rFonts w:ascii="Arial" w:hAnsi="Arial" w:cs="Arial"/>
                <w:sz w:val="22"/>
                <w:szCs w:val="22"/>
              </w:rPr>
              <w:t xml:space="preserve"> kai biržėje iš 1 hektaro iškertama  121 </w:t>
            </w:r>
            <w:proofErr w:type="spellStart"/>
            <w:r w:rsidR="003359FF" w:rsidRPr="00C16C07">
              <w:rPr>
                <w:rFonts w:ascii="Arial" w:hAnsi="Arial" w:cs="Arial"/>
                <w:sz w:val="22"/>
                <w:szCs w:val="22"/>
              </w:rPr>
              <w:t>ktm</w:t>
            </w:r>
            <w:proofErr w:type="spellEnd"/>
            <w:r w:rsidR="003359FF" w:rsidRPr="00C16C07">
              <w:rPr>
                <w:rFonts w:ascii="Arial" w:hAnsi="Arial" w:cs="Arial"/>
                <w:sz w:val="22"/>
                <w:szCs w:val="22"/>
              </w:rPr>
              <w:t xml:space="preserve"> </w:t>
            </w:r>
            <w:r w:rsidR="00D44B49" w:rsidRPr="00C16C07">
              <w:rPr>
                <w:rFonts w:ascii="Arial" w:hAnsi="Arial" w:cs="Arial"/>
                <w:sz w:val="22"/>
                <w:szCs w:val="22"/>
              </w:rPr>
              <w:t xml:space="preserve">ir daugiau </w:t>
            </w:r>
            <w:r w:rsidR="003359FF" w:rsidRPr="00C16C07">
              <w:rPr>
                <w:rFonts w:ascii="Arial" w:hAnsi="Arial" w:cs="Arial"/>
                <w:sz w:val="22"/>
                <w:szCs w:val="22"/>
              </w:rPr>
              <w:t>likvidinės medienos tūrio</w:t>
            </w:r>
            <w:r w:rsidR="003359FF" w:rsidRPr="00C16C07">
              <w:rPr>
                <w:rStyle w:val="Puslapioinaosnuoroda"/>
                <w:rFonts w:ascii="Arial" w:hAnsi="Arial" w:cs="Arial"/>
                <w:sz w:val="22"/>
                <w:szCs w:val="22"/>
              </w:rPr>
              <w:footnoteRef/>
            </w:r>
            <w:r w:rsidR="003359FF" w:rsidRPr="00C16C07">
              <w:rPr>
                <w:rFonts w:ascii="Arial" w:hAnsi="Arial" w:cs="Arial"/>
                <w:sz w:val="22"/>
                <w:szCs w:val="22"/>
              </w:rPr>
              <w:t xml:space="preserve"> </w:t>
            </w:r>
          </w:p>
        </w:tc>
        <w:tc>
          <w:tcPr>
            <w:tcW w:w="1842" w:type="dxa"/>
            <w:vAlign w:val="center"/>
          </w:tcPr>
          <w:p w14:paraId="4320A639" w14:textId="77777777" w:rsidR="003359FF" w:rsidRPr="00C16C07" w:rsidRDefault="003359FF" w:rsidP="00BA3876">
            <w:pPr>
              <w:pStyle w:val="ATekstas"/>
              <w:ind w:firstLine="0"/>
              <w:rPr>
                <w:rFonts w:ascii="Arial" w:hAnsi="Arial" w:cs="Arial"/>
                <w:sz w:val="22"/>
                <w:szCs w:val="22"/>
              </w:rPr>
            </w:pPr>
            <w:r w:rsidRPr="00C16C07">
              <w:rPr>
                <w:rFonts w:ascii="Arial" w:hAnsi="Arial" w:cs="Arial"/>
                <w:sz w:val="22"/>
                <w:szCs w:val="22"/>
              </w:rPr>
              <w:t xml:space="preserve">Koeficientas -1,2 </w:t>
            </w:r>
            <w:r w:rsidRPr="00C16C07">
              <w:rPr>
                <w:rFonts w:ascii="Arial" w:eastAsia="Calibri" w:hAnsi="Arial" w:cs="Arial"/>
                <w:sz w:val="22"/>
                <w:szCs w:val="22"/>
              </w:rPr>
              <w:t xml:space="preserve">× </w:t>
            </w:r>
            <w:r w:rsidRPr="00C16C07">
              <w:rPr>
                <w:rFonts w:ascii="Arial" w:hAnsi="Arial" w:cs="Arial"/>
                <w:sz w:val="22"/>
                <w:szCs w:val="22"/>
              </w:rPr>
              <w:t>1,05</w:t>
            </w:r>
          </w:p>
        </w:tc>
        <w:tc>
          <w:tcPr>
            <w:tcW w:w="2741" w:type="dxa"/>
            <w:shd w:val="clear" w:color="auto" w:fill="auto"/>
            <w:vAlign w:val="center"/>
          </w:tcPr>
          <w:p w14:paraId="5695A535" w14:textId="77777777" w:rsidR="003359FF" w:rsidRPr="00C16C07" w:rsidRDefault="003359FF" w:rsidP="00BA3876">
            <w:pPr>
              <w:pStyle w:val="ATekstas"/>
              <w:ind w:firstLine="0"/>
              <w:rPr>
                <w:rFonts w:ascii="Arial" w:eastAsia="Calibri" w:hAnsi="Arial" w:cs="Arial"/>
                <w:sz w:val="22"/>
                <w:szCs w:val="22"/>
              </w:rPr>
            </w:pPr>
            <w:r w:rsidRPr="00C16C07">
              <w:rPr>
                <w:rFonts w:ascii="Arial" w:eastAsia="Calibri" w:hAnsi="Arial" w:cs="Arial"/>
                <w:sz w:val="22"/>
                <w:szCs w:val="22"/>
              </w:rPr>
              <w:t xml:space="preserve">P =1,2 × 1,05 × </w:t>
            </w:r>
            <w:r w:rsidRPr="00C16C07">
              <w:rPr>
                <w:rFonts w:ascii="Arial" w:hAnsi="Arial" w:cs="Arial"/>
                <w:sz w:val="22"/>
                <w:szCs w:val="22"/>
              </w:rPr>
              <w:t>bazinis miško kirtimo įkainis</w:t>
            </w:r>
          </w:p>
        </w:tc>
      </w:tr>
      <w:tr w:rsidR="00C16C07" w:rsidRPr="00C16C07" w14:paraId="7FD19C6C" w14:textId="77777777" w:rsidTr="00B977CC">
        <w:tc>
          <w:tcPr>
            <w:tcW w:w="570" w:type="dxa"/>
            <w:vAlign w:val="center"/>
          </w:tcPr>
          <w:p w14:paraId="1BAD7843" w14:textId="77777777" w:rsidR="00056021" w:rsidRPr="00C16C07" w:rsidRDefault="00056021" w:rsidP="00EE7ED0">
            <w:pPr>
              <w:pStyle w:val="ATekstas"/>
              <w:ind w:right="-102" w:firstLine="0"/>
              <w:jc w:val="left"/>
              <w:rPr>
                <w:rFonts w:ascii="Arial" w:eastAsia="Calibri" w:hAnsi="Arial" w:cs="Arial"/>
                <w:sz w:val="22"/>
                <w:szCs w:val="22"/>
              </w:rPr>
            </w:pPr>
            <w:r w:rsidRPr="00C16C07">
              <w:rPr>
                <w:rFonts w:ascii="Arial" w:eastAsia="Calibri" w:hAnsi="Arial" w:cs="Arial"/>
                <w:sz w:val="22"/>
                <w:szCs w:val="22"/>
              </w:rPr>
              <w:t>13.</w:t>
            </w:r>
          </w:p>
        </w:tc>
        <w:tc>
          <w:tcPr>
            <w:tcW w:w="4623" w:type="dxa"/>
            <w:tcBorders>
              <w:top w:val="single" w:sz="4" w:space="0" w:color="auto"/>
              <w:left w:val="single" w:sz="4" w:space="0" w:color="auto"/>
              <w:bottom w:val="single" w:sz="4" w:space="0" w:color="auto"/>
              <w:right w:val="single" w:sz="4" w:space="0" w:color="auto"/>
            </w:tcBorders>
            <w:vAlign w:val="center"/>
          </w:tcPr>
          <w:p w14:paraId="68EB543D" w14:textId="5BB8D86C" w:rsidR="00056021" w:rsidRPr="00C16C07" w:rsidRDefault="003E0526" w:rsidP="00BA3876">
            <w:pPr>
              <w:pStyle w:val="ATekstas"/>
              <w:ind w:firstLine="0"/>
              <w:rPr>
                <w:rFonts w:ascii="Arial" w:hAnsi="Arial" w:cs="Arial"/>
                <w:sz w:val="22"/>
                <w:szCs w:val="22"/>
              </w:rPr>
            </w:pPr>
            <w:r w:rsidRPr="00C16C07">
              <w:rPr>
                <w:rFonts w:ascii="Arial" w:hAnsi="Arial" w:cs="Arial"/>
                <w:sz w:val="22"/>
                <w:szCs w:val="22"/>
              </w:rPr>
              <w:t>P</w:t>
            </w:r>
            <w:r w:rsidR="00056021" w:rsidRPr="00C16C07">
              <w:rPr>
                <w:rFonts w:ascii="Arial" w:hAnsi="Arial" w:cs="Arial"/>
                <w:sz w:val="22"/>
                <w:szCs w:val="22"/>
              </w:rPr>
              <w:t>lynasis sanitarinis kirtimas</w:t>
            </w:r>
            <w:r w:rsidR="00056021" w:rsidRPr="00C16C07">
              <w:rPr>
                <w:rFonts w:ascii="Arial" w:hAnsi="Arial" w:cs="Arial"/>
                <w:sz w:val="22"/>
                <w:szCs w:val="22"/>
              </w:rPr>
              <w:br/>
              <w:t xml:space="preserve">vėjavartose, vėjalaužose, </w:t>
            </w:r>
            <w:proofErr w:type="spellStart"/>
            <w:r w:rsidR="00056021" w:rsidRPr="00C16C07">
              <w:rPr>
                <w:rFonts w:ascii="Arial" w:hAnsi="Arial" w:cs="Arial"/>
                <w:sz w:val="22"/>
                <w:szCs w:val="22"/>
              </w:rPr>
              <w:t>sniegalaužose</w:t>
            </w:r>
            <w:proofErr w:type="spellEnd"/>
            <w:r w:rsidR="00056021" w:rsidRPr="00C16C07">
              <w:rPr>
                <w:rFonts w:ascii="Arial" w:hAnsi="Arial" w:cs="Arial"/>
                <w:sz w:val="22"/>
                <w:szCs w:val="22"/>
              </w:rPr>
              <w:t xml:space="preserve"> bei gaisravietėse</w:t>
            </w:r>
          </w:p>
        </w:tc>
        <w:tc>
          <w:tcPr>
            <w:tcW w:w="1842" w:type="dxa"/>
            <w:tcBorders>
              <w:top w:val="single" w:sz="4" w:space="0" w:color="auto"/>
              <w:left w:val="single" w:sz="4" w:space="0" w:color="auto"/>
              <w:bottom w:val="single" w:sz="4" w:space="0" w:color="auto"/>
              <w:right w:val="single" w:sz="4" w:space="0" w:color="auto"/>
            </w:tcBorders>
            <w:vAlign w:val="center"/>
          </w:tcPr>
          <w:p w14:paraId="270BA751" w14:textId="1965F4A1" w:rsidR="00056021" w:rsidRPr="00C16C07" w:rsidRDefault="00056021" w:rsidP="00BA3876">
            <w:pPr>
              <w:pStyle w:val="ATekstas"/>
              <w:ind w:firstLine="0"/>
              <w:rPr>
                <w:rFonts w:ascii="Arial" w:hAnsi="Arial" w:cs="Arial"/>
                <w:sz w:val="22"/>
                <w:szCs w:val="22"/>
              </w:rPr>
            </w:pPr>
            <w:r w:rsidRPr="00C16C07">
              <w:rPr>
                <w:rFonts w:ascii="Arial" w:hAnsi="Arial" w:cs="Arial"/>
                <w:sz w:val="22"/>
                <w:szCs w:val="22"/>
              </w:rPr>
              <w:t xml:space="preserve">Koeficientas – 1,2 </w:t>
            </w:r>
          </w:p>
        </w:tc>
        <w:tc>
          <w:tcPr>
            <w:tcW w:w="2741" w:type="dxa"/>
            <w:tcBorders>
              <w:top w:val="single" w:sz="4" w:space="0" w:color="auto"/>
              <w:left w:val="single" w:sz="4" w:space="0" w:color="auto"/>
              <w:bottom w:val="single" w:sz="4" w:space="0" w:color="auto"/>
              <w:right w:val="single" w:sz="4" w:space="0" w:color="auto"/>
            </w:tcBorders>
            <w:vAlign w:val="center"/>
          </w:tcPr>
          <w:p w14:paraId="051E8B45" w14:textId="776678DC" w:rsidR="00056021" w:rsidRPr="00C16C07" w:rsidRDefault="00056021" w:rsidP="00BA3876">
            <w:pPr>
              <w:pStyle w:val="ATekstas"/>
              <w:ind w:firstLine="0"/>
              <w:rPr>
                <w:rFonts w:ascii="Arial" w:eastAsia="Calibri" w:hAnsi="Arial" w:cs="Arial"/>
                <w:sz w:val="22"/>
                <w:szCs w:val="22"/>
              </w:rPr>
            </w:pPr>
            <w:r w:rsidRPr="00C16C07">
              <w:rPr>
                <w:rFonts w:ascii="Arial" w:hAnsi="Arial" w:cs="Arial"/>
                <w:sz w:val="22"/>
                <w:szCs w:val="22"/>
              </w:rPr>
              <w:t>P = 1,2 × bazinis miško</w:t>
            </w:r>
            <w:r w:rsidRPr="00C16C07">
              <w:rPr>
                <w:rFonts w:ascii="Arial" w:hAnsi="Arial" w:cs="Arial"/>
                <w:sz w:val="22"/>
                <w:szCs w:val="22"/>
              </w:rPr>
              <w:br/>
              <w:t>kirtimo įkainis</w:t>
            </w:r>
          </w:p>
        </w:tc>
      </w:tr>
      <w:tr w:rsidR="00C16C07" w:rsidRPr="00C16C07" w14:paraId="2F4D5E57" w14:textId="77777777" w:rsidTr="00B977CC">
        <w:tc>
          <w:tcPr>
            <w:tcW w:w="570" w:type="dxa"/>
            <w:vAlign w:val="center"/>
          </w:tcPr>
          <w:p w14:paraId="0C480776" w14:textId="7E05BC11" w:rsidR="003E0526" w:rsidRPr="00C16C07" w:rsidRDefault="003E0526" w:rsidP="00EE7ED0">
            <w:pPr>
              <w:pStyle w:val="ATekstas"/>
              <w:ind w:right="-102" w:firstLine="0"/>
              <w:jc w:val="left"/>
              <w:rPr>
                <w:rFonts w:ascii="Arial" w:eastAsia="Calibri" w:hAnsi="Arial" w:cs="Arial"/>
                <w:sz w:val="22"/>
                <w:szCs w:val="22"/>
              </w:rPr>
            </w:pPr>
            <w:r w:rsidRPr="00C16C07">
              <w:rPr>
                <w:rFonts w:ascii="Arial" w:eastAsia="Calibri" w:hAnsi="Arial" w:cs="Arial"/>
                <w:sz w:val="22"/>
                <w:szCs w:val="22"/>
              </w:rPr>
              <w:t>14.</w:t>
            </w:r>
          </w:p>
        </w:tc>
        <w:tc>
          <w:tcPr>
            <w:tcW w:w="4623" w:type="dxa"/>
            <w:tcBorders>
              <w:top w:val="single" w:sz="4" w:space="0" w:color="auto"/>
              <w:left w:val="single" w:sz="4" w:space="0" w:color="auto"/>
              <w:bottom w:val="single" w:sz="4" w:space="0" w:color="auto"/>
              <w:right w:val="single" w:sz="4" w:space="0" w:color="auto"/>
            </w:tcBorders>
            <w:vAlign w:val="center"/>
          </w:tcPr>
          <w:p w14:paraId="4252F343" w14:textId="08F6ED59" w:rsidR="003E0526" w:rsidRPr="00C16C07" w:rsidRDefault="003E0526" w:rsidP="00BA3876">
            <w:pPr>
              <w:pStyle w:val="ATekstas"/>
              <w:ind w:firstLine="0"/>
              <w:rPr>
                <w:rFonts w:ascii="Arial" w:hAnsi="Arial" w:cs="Arial"/>
                <w:sz w:val="22"/>
                <w:szCs w:val="22"/>
              </w:rPr>
            </w:pPr>
            <w:r w:rsidRPr="00C16C07">
              <w:rPr>
                <w:rFonts w:ascii="Arial" w:hAnsi="Arial" w:cs="Arial"/>
                <w:sz w:val="22"/>
                <w:szCs w:val="22"/>
              </w:rPr>
              <w:t>Atrankinis sanitarinis kirtimas</w:t>
            </w:r>
          </w:p>
        </w:tc>
        <w:tc>
          <w:tcPr>
            <w:tcW w:w="1842" w:type="dxa"/>
            <w:tcBorders>
              <w:top w:val="single" w:sz="4" w:space="0" w:color="auto"/>
              <w:left w:val="single" w:sz="4" w:space="0" w:color="auto"/>
              <w:bottom w:val="single" w:sz="4" w:space="0" w:color="auto"/>
              <w:right w:val="single" w:sz="4" w:space="0" w:color="auto"/>
            </w:tcBorders>
            <w:vAlign w:val="center"/>
          </w:tcPr>
          <w:p w14:paraId="034B306E" w14:textId="292926B3" w:rsidR="003E0526" w:rsidRPr="00C16C07" w:rsidRDefault="003E0526" w:rsidP="00BA3876">
            <w:pPr>
              <w:pStyle w:val="ATekstas"/>
              <w:ind w:firstLine="0"/>
              <w:rPr>
                <w:rFonts w:ascii="Arial" w:hAnsi="Arial" w:cs="Arial"/>
                <w:sz w:val="22"/>
                <w:szCs w:val="22"/>
              </w:rPr>
            </w:pPr>
            <w:r w:rsidRPr="00C16C07">
              <w:rPr>
                <w:rFonts w:ascii="Arial" w:hAnsi="Arial" w:cs="Arial"/>
                <w:sz w:val="22"/>
                <w:szCs w:val="22"/>
              </w:rPr>
              <w:t xml:space="preserve">Koeficientas – 1,2 </w:t>
            </w:r>
          </w:p>
        </w:tc>
        <w:tc>
          <w:tcPr>
            <w:tcW w:w="2741" w:type="dxa"/>
            <w:tcBorders>
              <w:top w:val="single" w:sz="4" w:space="0" w:color="auto"/>
              <w:left w:val="single" w:sz="4" w:space="0" w:color="auto"/>
              <w:bottom w:val="single" w:sz="4" w:space="0" w:color="auto"/>
              <w:right w:val="single" w:sz="4" w:space="0" w:color="auto"/>
            </w:tcBorders>
            <w:vAlign w:val="center"/>
          </w:tcPr>
          <w:p w14:paraId="768D8C54" w14:textId="2ABE74CC" w:rsidR="003E0526" w:rsidRPr="00C16C07" w:rsidRDefault="003E0526" w:rsidP="00BA3876">
            <w:pPr>
              <w:pStyle w:val="ATekstas"/>
              <w:ind w:firstLine="0"/>
              <w:rPr>
                <w:rFonts w:ascii="Arial" w:hAnsi="Arial" w:cs="Arial"/>
                <w:sz w:val="22"/>
                <w:szCs w:val="22"/>
              </w:rPr>
            </w:pPr>
            <w:r w:rsidRPr="00C16C07">
              <w:rPr>
                <w:rFonts w:ascii="Arial" w:hAnsi="Arial" w:cs="Arial"/>
                <w:sz w:val="22"/>
                <w:szCs w:val="22"/>
              </w:rPr>
              <w:t>P = 1,2 × bazinis miško</w:t>
            </w:r>
            <w:r w:rsidRPr="00C16C07">
              <w:rPr>
                <w:rFonts w:ascii="Arial" w:hAnsi="Arial" w:cs="Arial"/>
                <w:sz w:val="22"/>
                <w:szCs w:val="22"/>
              </w:rPr>
              <w:br/>
              <w:t>kirtimo įkainis</w:t>
            </w:r>
          </w:p>
        </w:tc>
      </w:tr>
      <w:tr w:rsidR="00C16C07" w:rsidRPr="00C16C07" w14:paraId="52DE9A32" w14:textId="77777777" w:rsidTr="00B977CC">
        <w:tc>
          <w:tcPr>
            <w:tcW w:w="570" w:type="dxa"/>
            <w:vAlign w:val="center"/>
          </w:tcPr>
          <w:p w14:paraId="41DD8E22" w14:textId="6D2CC4FA" w:rsidR="003E0526" w:rsidRPr="00C16C07" w:rsidRDefault="003E0526" w:rsidP="00EE7ED0">
            <w:pPr>
              <w:pStyle w:val="ATekstas"/>
              <w:ind w:right="-102" w:firstLine="0"/>
              <w:jc w:val="left"/>
              <w:rPr>
                <w:rFonts w:ascii="Arial" w:eastAsia="Calibri" w:hAnsi="Arial" w:cs="Arial"/>
                <w:sz w:val="22"/>
                <w:szCs w:val="22"/>
              </w:rPr>
            </w:pPr>
            <w:r w:rsidRPr="00C16C07">
              <w:rPr>
                <w:rFonts w:ascii="Arial" w:eastAsia="Calibri" w:hAnsi="Arial" w:cs="Arial"/>
                <w:sz w:val="22"/>
                <w:szCs w:val="22"/>
              </w:rPr>
              <w:t>15.</w:t>
            </w:r>
          </w:p>
        </w:tc>
        <w:tc>
          <w:tcPr>
            <w:tcW w:w="4623" w:type="dxa"/>
            <w:tcBorders>
              <w:top w:val="single" w:sz="4" w:space="0" w:color="auto"/>
              <w:left w:val="single" w:sz="4" w:space="0" w:color="auto"/>
              <w:bottom w:val="single" w:sz="4" w:space="0" w:color="auto"/>
              <w:right w:val="single" w:sz="4" w:space="0" w:color="auto"/>
            </w:tcBorders>
            <w:vAlign w:val="center"/>
          </w:tcPr>
          <w:p w14:paraId="6BA2875D" w14:textId="25E19FCB" w:rsidR="003E0526" w:rsidRPr="00C16C07" w:rsidRDefault="003E0526" w:rsidP="00BA3876">
            <w:pPr>
              <w:pStyle w:val="ATekstas"/>
              <w:ind w:firstLine="0"/>
              <w:rPr>
                <w:rFonts w:ascii="Arial" w:hAnsi="Arial" w:cs="Arial"/>
                <w:iCs/>
                <w:sz w:val="22"/>
                <w:szCs w:val="22"/>
              </w:rPr>
            </w:pPr>
            <w:r w:rsidRPr="00C16C07">
              <w:rPr>
                <w:rFonts w:ascii="Arial" w:hAnsi="Arial" w:cs="Arial"/>
                <w:iCs/>
                <w:sz w:val="22"/>
                <w:szCs w:val="22"/>
              </w:rPr>
              <w:t>Atrankinis sanitarinis kirtimas</w:t>
            </w:r>
            <w:r w:rsidRPr="00C16C07">
              <w:rPr>
                <w:rFonts w:ascii="Arial" w:hAnsi="Arial" w:cs="Arial"/>
                <w:iCs/>
                <w:sz w:val="22"/>
                <w:szCs w:val="22"/>
              </w:rPr>
              <w:br/>
              <w:t xml:space="preserve">vėjavartose, vėjalaužose, </w:t>
            </w:r>
            <w:proofErr w:type="spellStart"/>
            <w:r w:rsidRPr="00C16C07">
              <w:rPr>
                <w:rFonts w:ascii="Arial" w:hAnsi="Arial" w:cs="Arial"/>
                <w:iCs/>
                <w:sz w:val="22"/>
                <w:szCs w:val="22"/>
              </w:rPr>
              <w:t>sniegalaužose</w:t>
            </w:r>
            <w:proofErr w:type="spellEnd"/>
            <w:r w:rsidRPr="00C16C07">
              <w:rPr>
                <w:rFonts w:ascii="Arial" w:hAnsi="Arial" w:cs="Arial"/>
                <w:iCs/>
                <w:sz w:val="22"/>
                <w:szCs w:val="22"/>
              </w:rPr>
              <w:t xml:space="preserve"> bei gaisravietėse</w:t>
            </w:r>
          </w:p>
        </w:tc>
        <w:tc>
          <w:tcPr>
            <w:tcW w:w="1842" w:type="dxa"/>
            <w:tcBorders>
              <w:top w:val="single" w:sz="4" w:space="0" w:color="auto"/>
              <w:left w:val="single" w:sz="4" w:space="0" w:color="auto"/>
              <w:bottom w:val="single" w:sz="4" w:space="0" w:color="auto"/>
              <w:right w:val="single" w:sz="4" w:space="0" w:color="auto"/>
            </w:tcBorders>
            <w:vAlign w:val="center"/>
          </w:tcPr>
          <w:p w14:paraId="552FF2E5" w14:textId="3845BECD" w:rsidR="003E0526" w:rsidRPr="00C16C07" w:rsidRDefault="003E0526" w:rsidP="00BA3876">
            <w:pPr>
              <w:pStyle w:val="ATekstas"/>
              <w:ind w:firstLine="0"/>
              <w:rPr>
                <w:rFonts w:ascii="Arial" w:hAnsi="Arial" w:cs="Arial"/>
                <w:iCs/>
                <w:sz w:val="22"/>
                <w:szCs w:val="22"/>
              </w:rPr>
            </w:pPr>
            <w:r w:rsidRPr="00C16C07">
              <w:rPr>
                <w:rFonts w:ascii="Arial" w:hAnsi="Arial" w:cs="Arial"/>
                <w:iCs/>
                <w:sz w:val="22"/>
                <w:szCs w:val="22"/>
              </w:rPr>
              <w:t xml:space="preserve">Koeficientas – 1,5 </w:t>
            </w:r>
          </w:p>
        </w:tc>
        <w:tc>
          <w:tcPr>
            <w:tcW w:w="2741" w:type="dxa"/>
            <w:tcBorders>
              <w:top w:val="single" w:sz="4" w:space="0" w:color="auto"/>
              <w:left w:val="single" w:sz="4" w:space="0" w:color="auto"/>
              <w:bottom w:val="single" w:sz="4" w:space="0" w:color="auto"/>
              <w:right w:val="single" w:sz="4" w:space="0" w:color="auto"/>
            </w:tcBorders>
            <w:vAlign w:val="center"/>
          </w:tcPr>
          <w:p w14:paraId="2B861BA0" w14:textId="66B5A280" w:rsidR="003E0526" w:rsidRPr="00C16C07" w:rsidRDefault="003E0526" w:rsidP="00BA3876">
            <w:pPr>
              <w:pStyle w:val="ATekstas"/>
              <w:ind w:firstLine="0"/>
              <w:rPr>
                <w:rFonts w:ascii="Arial" w:eastAsia="Calibri" w:hAnsi="Arial" w:cs="Arial"/>
                <w:iCs/>
                <w:sz w:val="22"/>
                <w:szCs w:val="22"/>
              </w:rPr>
            </w:pPr>
            <w:r w:rsidRPr="00C16C07">
              <w:rPr>
                <w:rFonts w:ascii="Arial" w:hAnsi="Arial" w:cs="Arial"/>
                <w:iCs/>
                <w:sz w:val="22"/>
                <w:szCs w:val="22"/>
              </w:rPr>
              <w:t>P = 1,5 × bazinis miško</w:t>
            </w:r>
            <w:r w:rsidRPr="00C16C07">
              <w:rPr>
                <w:rFonts w:ascii="Arial" w:hAnsi="Arial" w:cs="Arial"/>
                <w:iCs/>
                <w:sz w:val="22"/>
                <w:szCs w:val="22"/>
              </w:rPr>
              <w:br/>
              <w:t>kirtimo įkainis</w:t>
            </w:r>
          </w:p>
        </w:tc>
      </w:tr>
      <w:tr w:rsidR="00C16C07" w:rsidRPr="00C16C07" w14:paraId="2616DB85" w14:textId="77777777" w:rsidTr="00B977CC">
        <w:tc>
          <w:tcPr>
            <w:tcW w:w="570" w:type="dxa"/>
            <w:vAlign w:val="center"/>
          </w:tcPr>
          <w:p w14:paraId="276ACA94" w14:textId="41B5D3AF" w:rsidR="003E0526" w:rsidRPr="00C16C07" w:rsidRDefault="003E0526" w:rsidP="00EE7ED0">
            <w:pPr>
              <w:pStyle w:val="ATekstas"/>
              <w:ind w:right="-102" w:firstLine="0"/>
              <w:jc w:val="left"/>
              <w:rPr>
                <w:rFonts w:ascii="Arial" w:eastAsia="Calibri" w:hAnsi="Arial" w:cs="Arial"/>
                <w:sz w:val="22"/>
                <w:szCs w:val="22"/>
              </w:rPr>
            </w:pPr>
            <w:r w:rsidRPr="00C16C07">
              <w:rPr>
                <w:rFonts w:ascii="Arial" w:eastAsia="Calibri" w:hAnsi="Arial" w:cs="Arial"/>
                <w:sz w:val="22"/>
                <w:szCs w:val="22"/>
              </w:rPr>
              <w:t>16.</w:t>
            </w:r>
          </w:p>
        </w:tc>
        <w:tc>
          <w:tcPr>
            <w:tcW w:w="4623" w:type="dxa"/>
            <w:vAlign w:val="center"/>
          </w:tcPr>
          <w:p w14:paraId="46EA669B" w14:textId="77777777" w:rsidR="003E0526" w:rsidRPr="00C16C07" w:rsidRDefault="003E0526" w:rsidP="00BA3876">
            <w:pPr>
              <w:pStyle w:val="ATekstas"/>
              <w:ind w:firstLine="0"/>
              <w:rPr>
                <w:rFonts w:ascii="Arial" w:hAnsi="Arial" w:cs="Arial"/>
                <w:sz w:val="22"/>
                <w:szCs w:val="22"/>
              </w:rPr>
            </w:pPr>
            <w:r w:rsidRPr="00C16C07">
              <w:rPr>
                <w:rFonts w:ascii="Arial" w:hAnsi="Arial" w:cs="Arial"/>
                <w:sz w:val="22"/>
                <w:szCs w:val="22"/>
              </w:rPr>
              <w:t xml:space="preserve">Miško kirtimas retinimo ir jaunuolynų ugdymo kirtimuose, kai gaminama likvidinė mediena  </w:t>
            </w:r>
          </w:p>
        </w:tc>
        <w:tc>
          <w:tcPr>
            <w:tcW w:w="1842" w:type="dxa"/>
            <w:vAlign w:val="center"/>
          </w:tcPr>
          <w:p w14:paraId="296F3628" w14:textId="77777777" w:rsidR="003E0526" w:rsidRPr="00C16C07" w:rsidRDefault="003E0526" w:rsidP="00BA3876">
            <w:pPr>
              <w:pStyle w:val="ATekstas"/>
              <w:ind w:firstLine="0"/>
              <w:rPr>
                <w:rFonts w:ascii="Arial" w:hAnsi="Arial" w:cs="Arial"/>
                <w:sz w:val="22"/>
                <w:szCs w:val="22"/>
              </w:rPr>
            </w:pPr>
            <w:r w:rsidRPr="00C16C07">
              <w:rPr>
                <w:rFonts w:ascii="Arial" w:hAnsi="Arial" w:cs="Arial"/>
                <w:sz w:val="22"/>
                <w:szCs w:val="22"/>
              </w:rPr>
              <w:t>Koeficientas - 2,0</w:t>
            </w:r>
          </w:p>
        </w:tc>
        <w:tc>
          <w:tcPr>
            <w:tcW w:w="2741" w:type="dxa"/>
            <w:shd w:val="clear" w:color="auto" w:fill="auto"/>
            <w:vAlign w:val="center"/>
          </w:tcPr>
          <w:p w14:paraId="2A7D5AF3" w14:textId="77777777" w:rsidR="003E0526" w:rsidRPr="00C16C07" w:rsidRDefault="003E0526" w:rsidP="00BA3876">
            <w:pPr>
              <w:pStyle w:val="ATekstas"/>
              <w:ind w:firstLine="0"/>
              <w:rPr>
                <w:rFonts w:ascii="Arial" w:hAnsi="Arial" w:cs="Arial"/>
                <w:sz w:val="22"/>
                <w:szCs w:val="22"/>
              </w:rPr>
            </w:pPr>
            <w:r w:rsidRPr="00C16C07">
              <w:rPr>
                <w:rFonts w:ascii="Arial" w:eastAsia="Calibri" w:hAnsi="Arial" w:cs="Arial"/>
                <w:sz w:val="22"/>
                <w:szCs w:val="22"/>
              </w:rPr>
              <w:t xml:space="preserve">P = 2,0 × </w:t>
            </w:r>
            <w:r w:rsidRPr="00C16C07">
              <w:rPr>
                <w:rFonts w:ascii="Arial" w:hAnsi="Arial" w:cs="Arial"/>
                <w:sz w:val="22"/>
                <w:szCs w:val="22"/>
              </w:rPr>
              <w:t>bazinis miško kirtimo įkainis</w:t>
            </w:r>
          </w:p>
        </w:tc>
      </w:tr>
      <w:tr w:rsidR="00C16C07" w:rsidRPr="00C16C07" w14:paraId="7DF3EEDC" w14:textId="77777777" w:rsidTr="00B977CC">
        <w:tc>
          <w:tcPr>
            <w:tcW w:w="570" w:type="dxa"/>
            <w:vAlign w:val="center"/>
          </w:tcPr>
          <w:p w14:paraId="55F03C7B" w14:textId="2C3FDDCF" w:rsidR="003E0526" w:rsidRPr="00C16C07" w:rsidRDefault="003E0526" w:rsidP="00EE7ED0">
            <w:pPr>
              <w:pStyle w:val="ATekstas"/>
              <w:ind w:right="-102" w:firstLine="0"/>
              <w:jc w:val="left"/>
              <w:rPr>
                <w:rFonts w:ascii="Arial" w:eastAsia="Calibri" w:hAnsi="Arial" w:cs="Arial"/>
                <w:sz w:val="22"/>
                <w:szCs w:val="22"/>
              </w:rPr>
            </w:pPr>
            <w:r w:rsidRPr="00C16C07">
              <w:rPr>
                <w:rFonts w:ascii="Arial" w:eastAsia="Calibri" w:hAnsi="Arial" w:cs="Arial"/>
                <w:sz w:val="22"/>
                <w:szCs w:val="22"/>
              </w:rPr>
              <w:t>17.</w:t>
            </w:r>
          </w:p>
        </w:tc>
        <w:tc>
          <w:tcPr>
            <w:tcW w:w="4623" w:type="dxa"/>
            <w:tcBorders>
              <w:top w:val="single" w:sz="4" w:space="0" w:color="auto"/>
              <w:left w:val="nil"/>
              <w:bottom w:val="single" w:sz="4" w:space="0" w:color="auto"/>
              <w:right w:val="single" w:sz="4" w:space="0" w:color="auto"/>
            </w:tcBorders>
            <w:shd w:val="clear" w:color="auto" w:fill="auto"/>
            <w:vAlign w:val="center"/>
          </w:tcPr>
          <w:p w14:paraId="7C4D193D" w14:textId="78A00992" w:rsidR="003E0526" w:rsidRPr="00C16C07" w:rsidRDefault="003E0526" w:rsidP="00BA3876">
            <w:pPr>
              <w:pStyle w:val="ATekstas"/>
              <w:ind w:firstLine="0"/>
              <w:rPr>
                <w:rFonts w:ascii="Arial" w:hAnsi="Arial" w:cs="Arial"/>
                <w:sz w:val="22"/>
                <w:szCs w:val="22"/>
                <w:vertAlign w:val="superscript"/>
              </w:rPr>
            </w:pPr>
            <w:r w:rsidRPr="00C16C07">
              <w:rPr>
                <w:rFonts w:ascii="Arial" w:hAnsi="Arial" w:cs="Arial"/>
                <w:sz w:val="22"/>
                <w:szCs w:val="22"/>
              </w:rPr>
              <w:t>Miško kirtimo liekanų gamyba vykdant pagrindinius, ugdomuosius, sanitarinius ir specialiuosius miško kirtimus</w:t>
            </w:r>
            <w:r w:rsidR="003D435B" w:rsidRPr="00C16C07">
              <w:rPr>
                <w:rFonts w:ascii="Arial" w:hAnsi="Arial" w:cs="Arial"/>
                <w:sz w:val="22"/>
                <w:szCs w:val="22"/>
              </w:rPr>
              <w:t xml:space="preserve">, </w:t>
            </w:r>
            <w:r w:rsidR="00531FF1" w:rsidRPr="00C16C07">
              <w:rPr>
                <w:rFonts w:ascii="Arial" w:hAnsi="Arial" w:cs="Arial"/>
                <w:sz w:val="22"/>
                <w:szCs w:val="22"/>
              </w:rPr>
              <w:t xml:space="preserve"> </w:t>
            </w:r>
            <w:r w:rsidR="00BB4E27" w:rsidRPr="00C16C07">
              <w:rPr>
                <w:rFonts w:ascii="Arial" w:hAnsi="Arial" w:cs="Arial"/>
                <w:sz w:val="22"/>
                <w:szCs w:val="22"/>
              </w:rPr>
              <w:t>kai biržėje</w:t>
            </w:r>
            <w:r w:rsidR="00A25706" w:rsidRPr="00C16C07">
              <w:rPr>
                <w:rFonts w:ascii="Arial" w:hAnsi="Arial" w:cs="Arial"/>
                <w:sz w:val="22"/>
                <w:szCs w:val="22"/>
              </w:rPr>
              <w:t xml:space="preserve"> iš 1 hektaro </w:t>
            </w:r>
            <w:r w:rsidR="00531FF1" w:rsidRPr="00C16C07">
              <w:rPr>
                <w:rFonts w:ascii="Arial" w:hAnsi="Arial" w:cs="Arial"/>
                <w:sz w:val="22"/>
                <w:szCs w:val="22"/>
              </w:rPr>
              <w:t>iškertama  1</w:t>
            </w:r>
            <w:r w:rsidR="00D44B49" w:rsidRPr="00C16C07">
              <w:rPr>
                <w:rFonts w:ascii="Arial" w:hAnsi="Arial" w:cs="Arial"/>
                <w:sz w:val="22"/>
                <w:szCs w:val="22"/>
              </w:rPr>
              <w:t>1</w:t>
            </w:r>
            <w:r w:rsidR="00531FF1" w:rsidRPr="00C16C07">
              <w:rPr>
                <w:rFonts w:ascii="Arial" w:hAnsi="Arial" w:cs="Arial"/>
                <w:sz w:val="22"/>
                <w:szCs w:val="22"/>
              </w:rPr>
              <w:t xml:space="preserve"> </w:t>
            </w:r>
            <w:proofErr w:type="spellStart"/>
            <w:r w:rsidR="00531FF1" w:rsidRPr="00C16C07">
              <w:rPr>
                <w:rFonts w:ascii="Arial" w:hAnsi="Arial" w:cs="Arial"/>
                <w:sz w:val="22"/>
                <w:szCs w:val="22"/>
              </w:rPr>
              <w:t>ktm</w:t>
            </w:r>
            <w:proofErr w:type="spellEnd"/>
            <w:r w:rsidR="00531FF1" w:rsidRPr="00C16C07">
              <w:rPr>
                <w:rFonts w:ascii="Arial" w:hAnsi="Arial" w:cs="Arial"/>
                <w:sz w:val="22"/>
                <w:szCs w:val="22"/>
              </w:rPr>
              <w:t xml:space="preserve"> </w:t>
            </w:r>
            <w:r w:rsidR="00F663ED" w:rsidRPr="00C16C07">
              <w:rPr>
                <w:rFonts w:ascii="Arial" w:hAnsi="Arial" w:cs="Arial"/>
                <w:sz w:val="22"/>
                <w:szCs w:val="22"/>
              </w:rPr>
              <w:t xml:space="preserve">ir daugiau </w:t>
            </w:r>
            <w:r w:rsidR="00531FF1" w:rsidRPr="00C16C07">
              <w:rPr>
                <w:rFonts w:ascii="Arial" w:hAnsi="Arial" w:cs="Arial"/>
                <w:sz w:val="22"/>
                <w:szCs w:val="22"/>
              </w:rPr>
              <w:t xml:space="preserve">likvidinės medienos </w:t>
            </w:r>
            <w:r w:rsidR="00A25706" w:rsidRPr="00C16C07">
              <w:rPr>
                <w:rFonts w:ascii="Arial" w:hAnsi="Arial" w:cs="Arial"/>
                <w:sz w:val="22"/>
                <w:szCs w:val="22"/>
              </w:rPr>
              <w:t>tūrio</w:t>
            </w:r>
            <w:r w:rsidR="00A25706" w:rsidRPr="00C16C07">
              <w:rPr>
                <w:rFonts w:ascii="Arial" w:hAnsi="Arial" w:cs="Arial"/>
                <w:sz w:val="22"/>
                <w:szCs w:val="22"/>
                <w:vertAlign w:val="superscript"/>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5C05BE0" w14:textId="77777777" w:rsidR="003E0526" w:rsidRPr="00C16C07" w:rsidRDefault="003E0526" w:rsidP="00BA3876">
            <w:pPr>
              <w:pStyle w:val="ATekstas"/>
              <w:ind w:firstLine="0"/>
              <w:rPr>
                <w:rFonts w:ascii="Arial" w:hAnsi="Arial" w:cs="Arial"/>
                <w:sz w:val="22"/>
                <w:szCs w:val="22"/>
              </w:rPr>
            </w:pPr>
            <w:r w:rsidRPr="00C16C07">
              <w:rPr>
                <w:rFonts w:ascii="Arial" w:hAnsi="Arial" w:cs="Arial"/>
                <w:sz w:val="22"/>
                <w:szCs w:val="22"/>
              </w:rPr>
              <w:t xml:space="preserve">Koeficientas – 0,15  </w:t>
            </w:r>
          </w:p>
          <w:p w14:paraId="34CE4234" w14:textId="56940538" w:rsidR="003E0526" w:rsidRPr="00C16C07" w:rsidRDefault="003E0526" w:rsidP="00BA3876">
            <w:pPr>
              <w:pStyle w:val="ATekstas"/>
              <w:ind w:firstLine="0"/>
              <w:rPr>
                <w:rFonts w:ascii="Arial" w:hAnsi="Arial" w:cs="Arial"/>
                <w:sz w:val="22"/>
                <w:szCs w:val="22"/>
              </w:rPr>
            </w:pP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0D00335C" w14:textId="163E6A42" w:rsidR="003E0526" w:rsidRPr="00C16C07" w:rsidRDefault="003E0526" w:rsidP="00BA3876">
            <w:pPr>
              <w:pStyle w:val="ATekstas"/>
              <w:ind w:firstLine="0"/>
              <w:rPr>
                <w:rFonts w:ascii="Arial" w:hAnsi="Arial" w:cs="Arial"/>
                <w:sz w:val="22"/>
                <w:szCs w:val="22"/>
              </w:rPr>
            </w:pPr>
            <w:r w:rsidRPr="00C16C07">
              <w:rPr>
                <w:rFonts w:ascii="Arial" w:hAnsi="Arial" w:cs="Arial"/>
                <w:sz w:val="22"/>
                <w:szCs w:val="22"/>
              </w:rPr>
              <w:t>P = 0,15 x bazinis miško kirtimo įkainis</w:t>
            </w:r>
            <w:r w:rsidR="007A4C00" w:rsidRPr="00C16C07">
              <w:rPr>
                <w:rFonts w:ascii="Arial" w:hAnsi="Arial" w:cs="Arial"/>
                <w:sz w:val="22"/>
                <w:szCs w:val="22"/>
              </w:rPr>
              <w:t>, mokamas</w:t>
            </w:r>
            <w:r w:rsidR="003D435B" w:rsidRPr="00C16C07">
              <w:rPr>
                <w:rFonts w:ascii="Arial" w:hAnsi="Arial" w:cs="Arial"/>
                <w:sz w:val="22"/>
                <w:szCs w:val="22"/>
              </w:rPr>
              <w:t xml:space="preserve"> už miško kirtimo liekanų </w:t>
            </w:r>
            <w:r w:rsidR="007A4C00" w:rsidRPr="00C16C07">
              <w:rPr>
                <w:rFonts w:ascii="Arial" w:hAnsi="Arial" w:cs="Arial"/>
                <w:sz w:val="22"/>
                <w:szCs w:val="22"/>
              </w:rPr>
              <w:t xml:space="preserve"> </w:t>
            </w:r>
            <w:proofErr w:type="spellStart"/>
            <w:r w:rsidR="003D435B" w:rsidRPr="00C16C07">
              <w:rPr>
                <w:rFonts w:ascii="Arial" w:hAnsi="Arial" w:cs="Arial"/>
                <w:sz w:val="22"/>
                <w:szCs w:val="22"/>
              </w:rPr>
              <w:t>ktm</w:t>
            </w:r>
            <w:proofErr w:type="spellEnd"/>
          </w:p>
          <w:p w14:paraId="67CEA745" w14:textId="2E8D2D33" w:rsidR="003E0526" w:rsidRPr="00C16C07" w:rsidRDefault="003E0526" w:rsidP="00BA3876">
            <w:pPr>
              <w:pStyle w:val="ATekstas"/>
              <w:ind w:firstLine="0"/>
              <w:rPr>
                <w:rFonts w:ascii="Arial" w:hAnsi="Arial" w:cs="Arial"/>
                <w:sz w:val="22"/>
                <w:szCs w:val="22"/>
              </w:rPr>
            </w:pPr>
          </w:p>
        </w:tc>
      </w:tr>
      <w:tr w:rsidR="00C16C07" w:rsidRPr="00C16C07" w14:paraId="313E72B1" w14:textId="77777777" w:rsidTr="00B977CC">
        <w:tc>
          <w:tcPr>
            <w:tcW w:w="570" w:type="dxa"/>
            <w:vAlign w:val="center"/>
          </w:tcPr>
          <w:p w14:paraId="7FC27910" w14:textId="6592CDE9" w:rsidR="003D435B" w:rsidRPr="00C16C07" w:rsidRDefault="003D435B" w:rsidP="00EE7ED0">
            <w:pPr>
              <w:pStyle w:val="ATekstas"/>
              <w:ind w:right="-102" w:firstLine="0"/>
              <w:jc w:val="left"/>
              <w:rPr>
                <w:rFonts w:ascii="Arial" w:eastAsia="Calibri" w:hAnsi="Arial" w:cs="Arial"/>
                <w:sz w:val="22"/>
                <w:szCs w:val="22"/>
              </w:rPr>
            </w:pPr>
            <w:r w:rsidRPr="00C16C07">
              <w:rPr>
                <w:rFonts w:ascii="Arial" w:eastAsia="Calibri" w:hAnsi="Arial" w:cs="Arial"/>
                <w:sz w:val="22"/>
                <w:szCs w:val="22"/>
              </w:rPr>
              <w:t>18.</w:t>
            </w:r>
          </w:p>
        </w:tc>
        <w:tc>
          <w:tcPr>
            <w:tcW w:w="4623" w:type="dxa"/>
            <w:tcBorders>
              <w:top w:val="single" w:sz="4" w:space="0" w:color="auto"/>
              <w:left w:val="nil"/>
              <w:bottom w:val="single" w:sz="4" w:space="0" w:color="auto"/>
              <w:right w:val="single" w:sz="4" w:space="0" w:color="auto"/>
            </w:tcBorders>
            <w:shd w:val="clear" w:color="auto" w:fill="auto"/>
            <w:vAlign w:val="center"/>
          </w:tcPr>
          <w:p w14:paraId="62AB6919" w14:textId="5857A657" w:rsidR="003D435B" w:rsidRPr="00C16C07" w:rsidRDefault="003D435B" w:rsidP="00BA3876">
            <w:pPr>
              <w:pStyle w:val="ATekstas"/>
              <w:ind w:firstLine="0"/>
              <w:rPr>
                <w:rFonts w:ascii="Arial" w:hAnsi="Arial" w:cs="Arial"/>
                <w:sz w:val="22"/>
                <w:szCs w:val="22"/>
              </w:rPr>
            </w:pPr>
            <w:r w:rsidRPr="00C16C07">
              <w:rPr>
                <w:rFonts w:ascii="Arial" w:hAnsi="Arial" w:cs="Arial"/>
                <w:sz w:val="22"/>
                <w:szCs w:val="22"/>
              </w:rPr>
              <w:t xml:space="preserve">Miško kirtimo liekanų gamyba vykdant </w:t>
            </w:r>
            <w:r w:rsidR="00831B7F" w:rsidRPr="00C16C07">
              <w:rPr>
                <w:rFonts w:ascii="Arial" w:hAnsi="Arial" w:cs="Arial"/>
                <w:sz w:val="22"/>
                <w:szCs w:val="22"/>
              </w:rPr>
              <w:t xml:space="preserve"> pagrindinius, ugdomuosius, sanitarinius ir specialiuosius miško kirtimus</w:t>
            </w:r>
            <w:r w:rsidRPr="00C16C07">
              <w:rPr>
                <w:rFonts w:ascii="Arial" w:hAnsi="Arial" w:cs="Arial"/>
                <w:sz w:val="22"/>
                <w:szCs w:val="22"/>
              </w:rPr>
              <w:t xml:space="preserve">, kai </w:t>
            </w:r>
            <w:r w:rsidR="00831B7F" w:rsidRPr="00C16C07">
              <w:rPr>
                <w:rFonts w:ascii="Arial" w:hAnsi="Arial" w:cs="Arial"/>
                <w:sz w:val="22"/>
                <w:szCs w:val="22"/>
              </w:rPr>
              <w:t xml:space="preserve"> </w:t>
            </w:r>
            <w:r w:rsidR="001E0B98" w:rsidRPr="00C16C07">
              <w:rPr>
                <w:rFonts w:ascii="Arial" w:hAnsi="Arial" w:cs="Arial"/>
                <w:sz w:val="22"/>
                <w:szCs w:val="22"/>
              </w:rPr>
              <w:t xml:space="preserve">biržėje iš 1 hektaro iškertama iki 10 </w:t>
            </w:r>
            <w:proofErr w:type="spellStart"/>
            <w:r w:rsidR="001E0B98" w:rsidRPr="00C16C07">
              <w:rPr>
                <w:rFonts w:ascii="Arial" w:hAnsi="Arial" w:cs="Arial"/>
                <w:sz w:val="22"/>
                <w:szCs w:val="22"/>
              </w:rPr>
              <w:t>ktm</w:t>
            </w:r>
            <w:proofErr w:type="spellEnd"/>
            <w:r w:rsidR="001E0B98" w:rsidRPr="00C16C07">
              <w:rPr>
                <w:rFonts w:ascii="Arial" w:hAnsi="Arial" w:cs="Arial"/>
                <w:sz w:val="22"/>
                <w:szCs w:val="22"/>
              </w:rPr>
              <w:t xml:space="preserve"> likvidinės medienos</w:t>
            </w:r>
            <w:r w:rsidR="002F7602" w:rsidRPr="00C16C07">
              <w:rPr>
                <w:rFonts w:ascii="Arial" w:hAnsi="Arial" w:cs="Arial"/>
                <w:sz w:val="22"/>
                <w:szCs w:val="22"/>
              </w:rPr>
              <w:t xml:space="preserve"> tūrio</w:t>
            </w:r>
            <w:r w:rsidR="002F7602" w:rsidRPr="00C16C07">
              <w:rPr>
                <w:rFonts w:ascii="Arial" w:hAnsi="Arial" w:cs="Arial"/>
                <w:sz w:val="22"/>
                <w:szCs w:val="22"/>
                <w:vertAlign w:val="superscript"/>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EBE1E2" w14:textId="62FF8376" w:rsidR="003D435B" w:rsidRPr="00C16C07" w:rsidRDefault="003D435B" w:rsidP="00BA3876">
            <w:pPr>
              <w:pStyle w:val="ATekstas"/>
              <w:ind w:firstLine="0"/>
              <w:rPr>
                <w:rFonts w:ascii="Arial" w:hAnsi="Arial" w:cs="Arial"/>
                <w:sz w:val="22"/>
                <w:szCs w:val="22"/>
              </w:rPr>
            </w:pPr>
            <w:r w:rsidRPr="00C16C07">
              <w:rPr>
                <w:rFonts w:ascii="Arial" w:hAnsi="Arial" w:cs="Arial"/>
                <w:sz w:val="22"/>
                <w:szCs w:val="22"/>
              </w:rPr>
              <w:t xml:space="preserve">Koeficientas – </w:t>
            </w:r>
            <w:r w:rsidR="006E2C86" w:rsidRPr="00C16C07">
              <w:rPr>
                <w:rFonts w:ascii="Arial" w:hAnsi="Arial" w:cs="Arial"/>
                <w:sz w:val="22"/>
                <w:szCs w:val="22"/>
              </w:rPr>
              <w:t>1,5</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48459A54" w14:textId="6636D8C5" w:rsidR="003D435B" w:rsidRPr="00C16C07" w:rsidRDefault="003D435B" w:rsidP="00BA3876">
            <w:pPr>
              <w:pStyle w:val="ATekstas"/>
              <w:ind w:firstLine="0"/>
              <w:rPr>
                <w:rFonts w:ascii="Arial" w:hAnsi="Arial" w:cs="Arial"/>
                <w:sz w:val="22"/>
                <w:szCs w:val="22"/>
              </w:rPr>
            </w:pPr>
            <w:r w:rsidRPr="00C16C07">
              <w:rPr>
                <w:rFonts w:ascii="Arial" w:hAnsi="Arial" w:cs="Arial"/>
                <w:sz w:val="22"/>
                <w:szCs w:val="22"/>
              </w:rPr>
              <w:t xml:space="preserve">P = </w:t>
            </w:r>
            <w:r w:rsidR="006E2C86" w:rsidRPr="00C16C07">
              <w:rPr>
                <w:rFonts w:ascii="Arial" w:hAnsi="Arial" w:cs="Arial"/>
                <w:sz w:val="22"/>
                <w:szCs w:val="22"/>
              </w:rPr>
              <w:t>1,5</w:t>
            </w:r>
            <w:r w:rsidRPr="00C16C07">
              <w:rPr>
                <w:rFonts w:ascii="Arial" w:hAnsi="Arial" w:cs="Arial"/>
                <w:sz w:val="22"/>
                <w:szCs w:val="22"/>
              </w:rPr>
              <w:t xml:space="preserve"> x bazinis miško kirtimo įkainis</w:t>
            </w:r>
            <w:r w:rsidR="007A4C00" w:rsidRPr="00C16C07">
              <w:rPr>
                <w:rFonts w:ascii="Arial" w:hAnsi="Arial" w:cs="Arial"/>
                <w:sz w:val="22"/>
                <w:szCs w:val="22"/>
              </w:rPr>
              <w:t>, mokamas</w:t>
            </w:r>
            <w:r w:rsidRPr="00C16C07">
              <w:rPr>
                <w:rFonts w:ascii="Arial" w:hAnsi="Arial" w:cs="Arial"/>
                <w:sz w:val="22"/>
                <w:szCs w:val="22"/>
              </w:rPr>
              <w:t xml:space="preserve"> už miško kirtimo liekanų </w:t>
            </w:r>
            <w:proofErr w:type="spellStart"/>
            <w:r w:rsidRPr="00C16C07">
              <w:rPr>
                <w:rFonts w:ascii="Arial" w:hAnsi="Arial" w:cs="Arial"/>
                <w:sz w:val="22"/>
                <w:szCs w:val="22"/>
              </w:rPr>
              <w:t>ktm</w:t>
            </w:r>
            <w:proofErr w:type="spellEnd"/>
          </w:p>
        </w:tc>
      </w:tr>
      <w:tr w:rsidR="00C16C07" w:rsidRPr="00C16C07" w14:paraId="7DA95A51" w14:textId="77777777" w:rsidTr="00B977CC">
        <w:tc>
          <w:tcPr>
            <w:tcW w:w="570" w:type="dxa"/>
            <w:vAlign w:val="center"/>
          </w:tcPr>
          <w:p w14:paraId="121F643D" w14:textId="05D3FE9E" w:rsidR="003E0526" w:rsidRPr="00C16C07" w:rsidRDefault="003D435B" w:rsidP="00EE7ED0">
            <w:pPr>
              <w:pStyle w:val="ATekstas"/>
              <w:ind w:right="-102" w:firstLine="0"/>
              <w:jc w:val="left"/>
              <w:rPr>
                <w:rFonts w:ascii="Arial" w:eastAsia="Calibri" w:hAnsi="Arial" w:cs="Arial"/>
                <w:sz w:val="22"/>
                <w:szCs w:val="22"/>
              </w:rPr>
            </w:pPr>
            <w:r w:rsidRPr="00C16C07">
              <w:rPr>
                <w:rFonts w:ascii="Arial" w:hAnsi="Arial" w:cs="Arial"/>
                <w:sz w:val="22"/>
                <w:szCs w:val="22"/>
              </w:rPr>
              <w:t>19</w:t>
            </w:r>
            <w:r w:rsidR="003E0526" w:rsidRPr="00C16C07">
              <w:rPr>
                <w:rFonts w:ascii="Arial" w:hAnsi="Arial" w:cs="Arial"/>
                <w:sz w:val="22"/>
                <w:szCs w:val="22"/>
              </w:rPr>
              <w:t>.</w:t>
            </w:r>
          </w:p>
        </w:tc>
        <w:tc>
          <w:tcPr>
            <w:tcW w:w="4623" w:type="dxa"/>
            <w:tcBorders>
              <w:top w:val="single" w:sz="4" w:space="0" w:color="auto"/>
            </w:tcBorders>
            <w:vAlign w:val="center"/>
          </w:tcPr>
          <w:p w14:paraId="7E2265EF" w14:textId="3AFE9C69" w:rsidR="003E0526" w:rsidRPr="00C16C07" w:rsidRDefault="003E0526" w:rsidP="00BA3876">
            <w:pPr>
              <w:pStyle w:val="ATekstas"/>
              <w:ind w:firstLine="0"/>
              <w:rPr>
                <w:rFonts w:ascii="Arial" w:hAnsi="Arial" w:cs="Arial"/>
                <w:sz w:val="22"/>
                <w:szCs w:val="22"/>
              </w:rPr>
            </w:pPr>
            <w:r w:rsidRPr="00C16C07">
              <w:rPr>
                <w:rFonts w:ascii="Arial" w:hAnsi="Arial" w:cs="Arial"/>
                <w:sz w:val="22"/>
                <w:szCs w:val="22"/>
              </w:rPr>
              <w:t>Nelikvidinės medienos iškirtimas retinimo,  einamuosiuose</w:t>
            </w:r>
            <w:r w:rsidRPr="00C16C07">
              <w:rPr>
                <w:rFonts w:ascii="Arial" w:eastAsia="Calibri" w:hAnsi="Arial" w:cs="Arial"/>
                <w:sz w:val="22"/>
                <w:szCs w:val="22"/>
                <w:lang w:eastAsia="en-US"/>
              </w:rPr>
              <w:t xml:space="preserve"> ir </w:t>
            </w:r>
            <w:r w:rsidRPr="00C16C07">
              <w:rPr>
                <w:rFonts w:ascii="Arial" w:hAnsi="Arial" w:cs="Arial"/>
                <w:sz w:val="22"/>
                <w:szCs w:val="22"/>
              </w:rPr>
              <w:t xml:space="preserve">jaunuolynų ugdymo kirtimuose, kur gaminama likvidinė mediena  miško kirtimuose,  kai iškertamų nelikvidinės medienos tūris  yra 100 </w:t>
            </w:r>
            <w:proofErr w:type="spellStart"/>
            <w:r w:rsidRPr="00C16C07">
              <w:rPr>
                <w:rFonts w:ascii="Arial" w:hAnsi="Arial" w:cs="Arial"/>
                <w:sz w:val="22"/>
                <w:szCs w:val="22"/>
              </w:rPr>
              <w:t>erdm</w:t>
            </w:r>
            <w:proofErr w:type="spellEnd"/>
            <w:r w:rsidRPr="00C16C07">
              <w:rPr>
                <w:rFonts w:ascii="Arial" w:hAnsi="Arial" w:cs="Arial"/>
                <w:sz w:val="22"/>
                <w:szCs w:val="22"/>
              </w:rPr>
              <w:t xml:space="preserve"> iš ha</w:t>
            </w:r>
            <w:r w:rsidR="00F663ED" w:rsidRPr="00C16C07">
              <w:rPr>
                <w:rFonts w:ascii="Arial" w:hAnsi="Arial" w:cs="Arial"/>
                <w:sz w:val="22"/>
                <w:szCs w:val="22"/>
              </w:rPr>
              <w:t xml:space="preserve"> ir daugiau</w:t>
            </w:r>
          </w:p>
          <w:p w14:paraId="10F498DA" w14:textId="45F1143D" w:rsidR="003E0526" w:rsidRPr="00C16C07" w:rsidRDefault="003E0526" w:rsidP="00BA3876">
            <w:pPr>
              <w:pStyle w:val="ATekstas"/>
              <w:ind w:firstLine="0"/>
              <w:rPr>
                <w:rFonts w:ascii="Arial" w:hAnsi="Arial" w:cs="Arial"/>
                <w:sz w:val="22"/>
                <w:szCs w:val="22"/>
              </w:rPr>
            </w:pPr>
          </w:p>
          <w:p w14:paraId="59552471" w14:textId="2DCADFCC" w:rsidR="003E0526" w:rsidRPr="00C16C07" w:rsidRDefault="003E0526" w:rsidP="00BA3876">
            <w:pPr>
              <w:pStyle w:val="ATekstas"/>
              <w:ind w:firstLine="0"/>
              <w:rPr>
                <w:rFonts w:ascii="Arial" w:hAnsi="Arial" w:cs="Arial"/>
                <w:sz w:val="22"/>
                <w:szCs w:val="22"/>
              </w:rPr>
            </w:pPr>
          </w:p>
        </w:tc>
        <w:tc>
          <w:tcPr>
            <w:tcW w:w="1842" w:type="dxa"/>
            <w:tcBorders>
              <w:top w:val="single" w:sz="4" w:space="0" w:color="auto"/>
            </w:tcBorders>
            <w:vAlign w:val="center"/>
          </w:tcPr>
          <w:p w14:paraId="3263EA4E" w14:textId="31AD5561" w:rsidR="003E0526" w:rsidRPr="00C16C07" w:rsidRDefault="003E0526" w:rsidP="00BA3876">
            <w:pPr>
              <w:pStyle w:val="ATekstas"/>
              <w:ind w:firstLine="0"/>
              <w:jc w:val="left"/>
              <w:rPr>
                <w:rFonts w:ascii="Arial" w:hAnsi="Arial" w:cs="Arial"/>
                <w:sz w:val="22"/>
                <w:szCs w:val="22"/>
              </w:rPr>
            </w:pPr>
            <w:r w:rsidRPr="00C16C07">
              <w:rPr>
                <w:rFonts w:ascii="Arial" w:hAnsi="Arial" w:cs="Arial"/>
                <w:sz w:val="22"/>
                <w:szCs w:val="22"/>
              </w:rPr>
              <w:t>Priedas 1</w:t>
            </w:r>
            <w:r w:rsidR="00577E05" w:rsidRPr="00C16C07">
              <w:rPr>
                <w:rFonts w:ascii="Arial" w:hAnsi="Arial" w:cs="Arial"/>
                <w:sz w:val="22"/>
                <w:szCs w:val="22"/>
              </w:rPr>
              <w:t>5</w:t>
            </w:r>
            <w:r w:rsidRPr="00C16C07">
              <w:rPr>
                <w:rFonts w:ascii="Arial" w:hAnsi="Arial" w:cs="Arial"/>
                <w:sz w:val="22"/>
                <w:szCs w:val="22"/>
              </w:rPr>
              <w:t>0 Eur/ha be PVM</w:t>
            </w:r>
          </w:p>
        </w:tc>
        <w:tc>
          <w:tcPr>
            <w:tcW w:w="2741" w:type="dxa"/>
            <w:tcBorders>
              <w:top w:val="single" w:sz="4" w:space="0" w:color="auto"/>
            </w:tcBorders>
            <w:shd w:val="clear" w:color="auto" w:fill="auto"/>
            <w:vAlign w:val="center"/>
          </w:tcPr>
          <w:p w14:paraId="3E20715A" w14:textId="3B162071" w:rsidR="003E0526" w:rsidRPr="00C16C07" w:rsidRDefault="003E0526" w:rsidP="00BA3876">
            <w:pPr>
              <w:pStyle w:val="ATekstas"/>
              <w:ind w:firstLine="0"/>
              <w:rPr>
                <w:rFonts w:ascii="Arial" w:hAnsi="Arial" w:cs="Arial"/>
                <w:sz w:val="22"/>
                <w:szCs w:val="22"/>
              </w:rPr>
            </w:pPr>
            <w:r w:rsidRPr="00C16C07">
              <w:rPr>
                <w:rFonts w:ascii="Arial" w:hAnsi="Arial" w:cs="Arial"/>
                <w:sz w:val="22"/>
                <w:szCs w:val="22"/>
              </w:rPr>
              <w:t xml:space="preserve">Prie Paslaugų teikėjui mokėtinų sumų, už 1 ha einamuosiuose, retinimo ir jaunuolynų ugdymo kirtimuose nelikvidinės medienos iškirtimą, kai iškertamos nelikvidinės </w:t>
            </w:r>
            <w:r w:rsidRPr="00C16C07">
              <w:rPr>
                <w:rFonts w:ascii="Arial" w:hAnsi="Arial" w:cs="Arial"/>
                <w:sz w:val="22"/>
                <w:szCs w:val="22"/>
              </w:rPr>
              <w:lastRenderedPageBreak/>
              <w:t xml:space="preserve">medienos tūris yra virš 100 </w:t>
            </w:r>
            <w:proofErr w:type="spellStart"/>
            <w:r w:rsidRPr="00C16C07">
              <w:rPr>
                <w:rFonts w:ascii="Arial" w:hAnsi="Arial" w:cs="Arial"/>
                <w:sz w:val="22"/>
                <w:szCs w:val="22"/>
              </w:rPr>
              <w:t>erdm</w:t>
            </w:r>
            <w:proofErr w:type="spellEnd"/>
            <w:r w:rsidRPr="00C16C07">
              <w:rPr>
                <w:rFonts w:ascii="Arial" w:hAnsi="Arial" w:cs="Arial"/>
                <w:sz w:val="22"/>
                <w:szCs w:val="22"/>
              </w:rPr>
              <w:t xml:space="preserve"> iš ha, pridedama – 1</w:t>
            </w:r>
            <w:r w:rsidR="00577E05" w:rsidRPr="00C16C07">
              <w:rPr>
                <w:rFonts w:ascii="Arial" w:hAnsi="Arial" w:cs="Arial"/>
                <w:sz w:val="22"/>
                <w:szCs w:val="22"/>
              </w:rPr>
              <w:t>5</w:t>
            </w:r>
            <w:r w:rsidRPr="00C16C07">
              <w:rPr>
                <w:rFonts w:ascii="Arial" w:hAnsi="Arial" w:cs="Arial"/>
                <w:sz w:val="22"/>
                <w:szCs w:val="22"/>
              </w:rPr>
              <w:t>0 Eur/ha</w:t>
            </w:r>
          </w:p>
        </w:tc>
      </w:tr>
      <w:tr w:rsidR="00C16C07" w:rsidRPr="00C16C07" w14:paraId="428DF88B" w14:textId="77777777" w:rsidTr="00B977CC">
        <w:tc>
          <w:tcPr>
            <w:tcW w:w="570" w:type="dxa"/>
            <w:shd w:val="clear" w:color="auto" w:fill="auto"/>
            <w:vAlign w:val="center"/>
          </w:tcPr>
          <w:p w14:paraId="64FAC059" w14:textId="0BAF0742" w:rsidR="003E0526" w:rsidRPr="00C16C07" w:rsidRDefault="003D435B" w:rsidP="00EE7ED0">
            <w:pPr>
              <w:pStyle w:val="ATekstas"/>
              <w:ind w:right="-102" w:firstLine="0"/>
              <w:jc w:val="left"/>
              <w:rPr>
                <w:rFonts w:ascii="Arial" w:hAnsi="Arial" w:cs="Arial"/>
                <w:sz w:val="22"/>
                <w:szCs w:val="22"/>
              </w:rPr>
            </w:pPr>
            <w:r w:rsidRPr="00C16C07">
              <w:rPr>
                <w:rFonts w:ascii="Arial" w:hAnsi="Arial" w:cs="Arial"/>
                <w:sz w:val="22"/>
                <w:szCs w:val="22"/>
              </w:rPr>
              <w:lastRenderedPageBreak/>
              <w:t>20</w:t>
            </w:r>
            <w:r w:rsidR="003E0526" w:rsidRPr="00C16C07">
              <w:rPr>
                <w:rFonts w:ascii="Arial" w:hAnsi="Arial" w:cs="Arial"/>
                <w:sz w:val="22"/>
                <w:szCs w:val="22"/>
              </w:rPr>
              <w:t>.</w:t>
            </w:r>
          </w:p>
        </w:tc>
        <w:tc>
          <w:tcPr>
            <w:tcW w:w="4623" w:type="dxa"/>
            <w:shd w:val="clear" w:color="auto" w:fill="auto"/>
            <w:vAlign w:val="center"/>
          </w:tcPr>
          <w:p w14:paraId="02B1F7F8" w14:textId="77777777" w:rsidR="003E0526" w:rsidRPr="00C16C07" w:rsidRDefault="003E0526" w:rsidP="00BA3876">
            <w:pPr>
              <w:pStyle w:val="ATekstas"/>
              <w:ind w:firstLine="0"/>
              <w:rPr>
                <w:rFonts w:ascii="Arial" w:hAnsi="Arial" w:cs="Arial"/>
                <w:sz w:val="22"/>
                <w:szCs w:val="22"/>
              </w:rPr>
            </w:pPr>
            <w:r w:rsidRPr="00C16C07">
              <w:rPr>
                <w:rFonts w:ascii="Arial" w:hAnsi="Arial" w:cs="Arial"/>
                <w:sz w:val="22"/>
                <w:szCs w:val="22"/>
              </w:rPr>
              <w:t>Kelmų apdorojimas karbamidu, vykdant retinimo miško kirtimus grynuose spygliuočių medynuose, įveistuose dykvietėse ir žemės ūkio naudmenose</w:t>
            </w:r>
          </w:p>
        </w:tc>
        <w:tc>
          <w:tcPr>
            <w:tcW w:w="1842" w:type="dxa"/>
            <w:vAlign w:val="center"/>
          </w:tcPr>
          <w:p w14:paraId="00828C36" w14:textId="2696F8B2" w:rsidR="003E0526" w:rsidRPr="00C16C07" w:rsidRDefault="003E0526" w:rsidP="00BA3876">
            <w:pPr>
              <w:pStyle w:val="ATekstas"/>
              <w:ind w:firstLine="0"/>
              <w:jc w:val="left"/>
              <w:rPr>
                <w:rFonts w:ascii="Arial" w:hAnsi="Arial" w:cs="Arial"/>
                <w:sz w:val="22"/>
                <w:szCs w:val="22"/>
              </w:rPr>
            </w:pPr>
            <w:r w:rsidRPr="00C16C07">
              <w:rPr>
                <w:rFonts w:ascii="Arial" w:hAnsi="Arial" w:cs="Arial"/>
                <w:sz w:val="22"/>
                <w:szCs w:val="22"/>
              </w:rPr>
              <w:t xml:space="preserve">Priedas </w:t>
            </w:r>
            <w:r w:rsidR="000B745A" w:rsidRPr="00C16C07">
              <w:rPr>
                <w:rFonts w:ascii="Arial" w:hAnsi="Arial" w:cs="Arial"/>
                <w:sz w:val="22"/>
                <w:szCs w:val="22"/>
              </w:rPr>
              <w:t>10</w:t>
            </w:r>
            <w:r w:rsidRPr="00C16C07">
              <w:rPr>
                <w:rFonts w:ascii="Arial" w:hAnsi="Arial" w:cs="Arial"/>
                <w:sz w:val="22"/>
                <w:szCs w:val="22"/>
              </w:rPr>
              <w:t>0 Eur/ha be PVM</w:t>
            </w:r>
          </w:p>
        </w:tc>
        <w:tc>
          <w:tcPr>
            <w:tcW w:w="2741" w:type="dxa"/>
            <w:vAlign w:val="center"/>
          </w:tcPr>
          <w:p w14:paraId="2B49A00E" w14:textId="12AC618D" w:rsidR="003E0526" w:rsidRPr="00C16C07" w:rsidRDefault="003E0526" w:rsidP="00BA3876">
            <w:pPr>
              <w:pStyle w:val="ATekstas"/>
              <w:ind w:firstLine="0"/>
              <w:rPr>
                <w:rFonts w:ascii="Arial" w:hAnsi="Arial" w:cs="Arial"/>
                <w:sz w:val="22"/>
                <w:szCs w:val="22"/>
              </w:rPr>
            </w:pPr>
            <w:r w:rsidRPr="00C16C07">
              <w:rPr>
                <w:rFonts w:ascii="Arial" w:hAnsi="Arial" w:cs="Arial"/>
                <w:sz w:val="22"/>
                <w:szCs w:val="22"/>
              </w:rPr>
              <w:t xml:space="preserve">Prie Paslaugų teikėjui mokėtinų sumų už 1 ha kelmų apdorojimo karbamidu, vykdant retinimo miško kirtimus grynuose spygliuočių medynuose, įveistuose dykvietėse ir žemės ūkio naudmenose pridedama – </w:t>
            </w:r>
            <w:r w:rsidR="00D375B0" w:rsidRPr="00C16C07">
              <w:rPr>
                <w:rFonts w:ascii="Arial" w:hAnsi="Arial" w:cs="Arial"/>
                <w:sz w:val="22"/>
                <w:szCs w:val="22"/>
              </w:rPr>
              <w:t>10</w:t>
            </w:r>
            <w:r w:rsidRPr="00C16C07">
              <w:rPr>
                <w:rFonts w:ascii="Arial" w:hAnsi="Arial" w:cs="Arial"/>
                <w:sz w:val="22"/>
                <w:szCs w:val="22"/>
              </w:rPr>
              <w:t>0 Eur/ha</w:t>
            </w:r>
          </w:p>
        </w:tc>
      </w:tr>
      <w:tr w:rsidR="00C16C07" w:rsidRPr="00C16C07" w14:paraId="30B3FFBF" w14:textId="77777777" w:rsidTr="00B977CC">
        <w:tc>
          <w:tcPr>
            <w:tcW w:w="570" w:type="dxa"/>
            <w:shd w:val="clear" w:color="auto" w:fill="auto"/>
            <w:vAlign w:val="center"/>
          </w:tcPr>
          <w:p w14:paraId="5B84D3C9" w14:textId="44BA88F0" w:rsidR="003E0526" w:rsidRPr="00C16C07" w:rsidRDefault="003D435B" w:rsidP="00EE7ED0">
            <w:pPr>
              <w:pStyle w:val="ATekstas"/>
              <w:ind w:right="-102" w:firstLine="0"/>
              <w:jc w:val="left"/>
              <w:rPr>
                <w:rFonts w:ascii="Arial" w:hAnsi="Arial" w:cs="Arial"/>
                <w:sz w:val="22"/>
                <w:szCs w:val="22"/>
              </w:rPr>
            </w:pPr>
            <w:r w:rsidRPr="00C16C07">
              <w:rPr>
                <w:rFonts w:ascii="Arial" w:hAnsi="Arial" w:cs="Arial"/>
                <w:sz w:val="22"/>
                <w:szCs w:val="22"/>
              </w:rPr>
              <w:t>21</w:t>
            </w:r>
            <w:r w:rsidR="003E0526" w:rsidRPr="00C16C07">
              <w:rPr>
                <w:rFonts w:ascii="Arial" w:hAnsi="Arial" w:cs="Arial"/>
                <w:sz w:val="22"/>
                <w:szCs w:val="22"/>
              </w:rPr>
              <w:t>.</w:t>
            </w:r>
          </w:p>
        </w:tc>
        <w:tc>
          <w:tcPr>
            <w:tcW w:w="4623" w:type="dxa"/>
            <w:shd w:val="clear" w:color="auto" w:fill="auto"/>
            <w:vAlign w:val="center"/>
          </w:tcPr>
          <w:p w14:paraId="11BD9BBE" w14:textId="77777777" w:rsidR="003E0526" w:rsidRPr="00C16C07" w:rsidRDefault="003E0526" w:rsidP="00BA3876">
            <w:pPr>
              <w:pStyle w:val="ATekstas"/>
              <w:ind w:firstLine="0"/>
              <w:rPr>
                <w:rFonts w:ascii="Arial" w:hAnsi="Arial" w:cs="Arial"/>
                <w:sz w:val="22"/>
                <w:szCs w:val="22"/>
              </w:rPr>
            </w:pPr>
            <w:r w:rsidRPr="00C16C07">
              <w:rPr>
                <w:rFonts w:ascii="Arial" w:hAnsi="Arial" w:cs="Arial"/>
                <w:sz w:val="22"/>
                <w:szCs w:val="22"/>
              </w:rPr>
              <w:t>Kelmų apdorojimas karbamidu, vykdant einamuosius miško kirtimus grynuose spygliuočių medynuose, įveistuose dykvietėse ir žemės ūkio naudmenose</w:t>
            </w:r>
          </w:p>
        </w:tc>
        <w:tc>
          <w:tcPr>
            <w:tcW w:w="1842" w:type="dxa"/>
            <w:vAlign w:val="center"/>
          </w:tcPr>
          <w:p w14:paraId="320C73B5" w14:textId="1AC77C4F" w:rsidR="003E0526" w:rsidRPr="00C16C07" w:rsidRDefault="003E0526" w:rsidP="00BA3876">
            <w:pPr>
              <w:pStyle w:val="ATekstas"/>
              <w:ind w:firstLine="0"/>
              <w:jc w:val="left"/>
              <w:rPr>
                <w:rFonts w:ascii="Arial" w:hAnsi="Arial" w:cs="Arial"/>
                <w:sz w:val="22"/>
                <w:szCs w:val="22"/>
              </w:rPr>
            </w:pPr>
            <w:r w:rsidRPr="00C16C07">
              <w:rPr>
                <w:rFonts w:ascii="Arial" w:hAnsi="Arial" w:cs="Arial"/>
                <w:sz w:val="22"/>
                <w:szCs w:val="22"/>
              </w:rPr>
              <w:t xml:space="preserve">Priedas </w:t>
            </w:r>
            <w:r w:rsidR="000B745A" w:rsidRPr="00C16C07">
              <w:rPr>
                <w:rFonts w:ascii="Arial" w:hAnsi="Arial" w:cs="Arial"/>
                <w:sz w:val="22"/>
                <w:szCs w:val="22"/>
              </w:rPr>
              <w:t>8</w:t>
            </w:r>
            <w:r w:rsidRPr="00C16C07">
              <w:rPr>
                <w:rFonts w:ascii="Arial" w:hAnsi="Arial" w:cs="Arial"/>
                <w:sz w:val="22"/>
                <w:szCs w:val="22"/>
              </w:rPr>
              <w:t>0 Eur/ha be PVM</w:t>
            </w:r>
          </w:p>
        </w:tc>
        <w:tc>
          <w:tcPr>
            <w:tcW w:w="2741" w:type="dxa"/>
            <w:vAlign w:val="center"/>
          </w:tcPr>
          <w:p w14:paraId="22BFBCA0" w14:textId="546A2554" w:rsidR="003E0526" w:rsidRPr="00C16C07" w:rsidRDefault="003E0526" w:rsidP="00BA3876">
            <w:pPr>
              <w:pStyle w:val="ATekstas"/>
              <w:ind w:firstLine="0"/>
              <w:rPr>
                <w:rFonts w:ascii="Arial" w:hAnsi="Arial" w:cs="Arial"/>
                <w:sz w:val="22"/>
                <w:szCs w:val="22"/>
              </w:rPr>
            </w:pPr>
            <w:r w:rsidRPr="00C16C07">
              <w:rPr>
                <w:rFonts w:ascii="Arial" w:hAnsi="Arial" w:cs="Arial"/>
                <w:sz w:val="22"/>
                <w:szCs w:val="22"/>
              </w:rPr>
              <w:t xml:space="preserve">Prie Paslaugų teikėjui mokėtinų sumų už 1 ha kelmų apdorojimo karbamidu, vykdant einamuosius miško kirtimus grynuose spygliuočių medynuose, įveistuose dykvietėse ir žemės ūkio naudmenose pridedama – </w:t>
            </w:r>
            <w:r w:rsidR="000B745A" w:rsidRPr="00C16C07">
              <w:rPr>
                <w:rFonts w:ascii="Arial" w:hAnsi="Arial" w:cs="Arial"/>
                <w:sz w:val="22"/>
                <w:szCs w:val="22"/>
              </w:rPr>
              <w:t>8</w:t>
            </w:r>
            <w:r w:rsidRPr="00C16C07">
              <w:rPr>
                <w:rFonts w:ascii="Arial" w:hAnsi="Arial" w:cs="Arial"/>
                <w:sz w:val="22"/>
                <w:szCs w:val="22"/>
              </w:rPr>
              <w:t>0 Eur/ha</w:t>
            </w:r>
          </w:p>
        </w:tc>
      </w:tr>
      <w:tr w:rsidR="00C16C07" w:rsidRPr="00C16C07" w14:paraId="10B49A5F" w14:textId="77777777" w:rsidTr="00B977CC">
        <w:tc>
          <w:tcPr>
            <w:tcW w:w="570" w:type="dxa"/>
            <w:shd w:val="clear" w:color="auto" w:fill="auto"/>
            <w:vAlign w:val="center"/>
          </w:tcPr>
          <w:p w14:paraId="04671004" w14:textId="3C81FD1A" w:rsidR="003E0526" w:rsidRPr="00C16C07" w:rsidRDefault="003D435B" w:rsidP="00EE7ED0">
            <w:pPr>
              <w:pStyle w:val="ATekstas"/>
              <w:ind w:right="-102" w:firstLine="0"/>
              <w:jc w:val="left"/>
              <w:rPr>
                <w:rFonts w:ascii="Arial" w:hAnsi="Arial" w:cs="Arial"/>
                <w:sz w:val="22"/>
                <w:szCs w:val="22"/>
              </w:rPr>
            </w:pPr>
            <w:r w:rsidRPr="00C16C07">
              <w:rPr>
                <w:rFonts w:ascii="Arial" w:hAnsi="Arial" w:cs="Arial"/>
                <w:sz w:val="22"/>
                <w:szCs w:val="22"/>
              </w:rPr>
              <w:t>22</w:t>
            </w:r>
            <w:r w:rsidR="003E0526" w:rsidRPr="00C16C07">
              <w:rPr>
                <w:rFonts w:ascii="Arial" w:hAnsi="Arial" w:cs="Arial"/>
                <w:sz w:val="22"/>
                <w:szCs w:val="22"/>
              </w:rPr>
              <w:t>.</w:t>
            </w:r>
          </w:p>
        </w:tc>
        <w:tc>
          <w:tcPr>
            <w:tcW w:w="4623" w:type="dxa"/>
            <w:shd w:val="clear" w:color="auto" w:fill="auto"/>
            <w:vAlign w:val="center"/>
          </w:tcPr>
          <w:p w14:paraId="00DE23D4" w14:textId="77777777" w:rsidR="003E0526" w:rsidRPr="00C16C07" w:rsidRDefault="003E0526" w:rsidP="00BA3876">
            <w:pPr>
              <w:pStyle w:val="ATekstas"/>
              <w:ind w:firstLine="0"/>
              <w:rPr>
                <w:rFonts w:ascii="Arial" w:hAnsi="Arial" w:cs="Arial"/>
                <w:sz w:val="22"/>
                <w:szCs w:val="22"/>
              </w:rPr>
            </w:pPr>
            <w:r w:rsidRPr="00C16C07">
              <w:rPr>
                <w:rFonts w:ascii="Arial" w:eastAsia="Calibri" w:hAnsi="Arial" w:cs="Arial"/>
                <w:sz w:val="22"/>
                <w:szCs w:val="22"/>
              </w:rPr>
              <w:t>Žaliavinės medienos</w:t>
            </w:r>
            <w:r w:rsidRPr="00C16C07">
              <w:rPr>
                <w:rFonts w:ascii="Arial" w:hAnsi="Arial" w:cs="Arial"/>
                <w:sz w:val="22"/>
                <w:szCs w:val="22"/>
              </w:rPr>
              <w:t xml:space="preserve"> išvežimas į Medienos sandėlį iš plynojo kirtimo biržių, kai žaliavinės medienos išvežimo atstumas³ yra iki 500 m</w:t>
            </w:r>
          </w:p>
        </w:tc>
        <w:tc>
          <w:tcPr>
            <w:tcW w:w="1842" w:type="dxa"/>
            <w:vAlign w:val="center"/>
          </w:tcPr>
          <w:p w14:paraId="65111C3C" w14:textId="77777777" w:rsidR="003E0526" w:rsidRPr="00C16C07" w:rsidRDefault="003E0526" w:rsidP="00BA3876">
            <w:pPr>
              <w:pStyle w:val="ATekstas"/>
              <w:ind w:firstLine="0"/>
              <w:rPr>
                <w:rFonts w:ascii="Arial" w:hAnsi="Arial" w:cs="Arial"/>
                <w:sz w:val="22"/>
                <w:szCs w:val="22"/>
              </w:rPr>
            </w:pPr>
            <w:r w:rsidRPr="00C16C07">
              <w:rPr>
                <w:rFonts w:ascii="Arial" w:hAnsi="Arial" w:cs="Arial"/>
                <w:sz w:val="22"/>
                <w:szCs w:val="22"/>
              </w:rPr>
              <w:t>Koeficientas - 1,0</w:t>
            </w:r>
          </w:p>
        </w:tc>
        <w:tc>
          <w:tcPr>
            <w:tcW w:w="2741" w:type="dxa"/>
            <w:vAlign w:val="center"/>
          </w:tcPr>
          <w:p w14:paraId="5C7507AF" w14:textId="77777777" w:rsidR="003E0526" w:rsidRPr="00C16C07" w:rsidRDefault="003E0526" w:rsidP="00BA3876">
            <w:pPr>
              <w:pStyle w:val="ATekstas"/>
              <w:ind w:firstLine="0"/>
              <w:rPr>
                <w:rFonts w:ascii="Arial" w:hAnsi="Arial" w:cs="Arial"/>
                <w:sz w:val="22"/>
                <w:szCs w:val="22"/>
              </w:rPr>
            </w:pPr>
            <w:r w:rsidRPr="00C16C07">
              <w:rPr>
                <w:rFonts w:ascii="Arial" w:eastAsia="Calibri" w:hAnsi="Arial" w:cs="Arial"/>
                <w:sz w:val="22"/>
                <w:szCs w:val="22"/>
              </w:rPr>
              <w:t xml:space="preserve">P = 1,0 </w:t>
            </w:r>
            <w:r w:rsidRPr="00C16C07">
              <w:rPr>
                <w:rFonts w:ascii="Arial" w:hAnsi="Arial" w:cs="Arial"/>
                <w:sz w:val="22"/>
                <w:szCs w:val="22"/>
              </w:rPr>
              <w:t>× bazinis žaliavinės medienos išvežimo įkainis</w:t>
            </w:r>
          </w:p>
        </w:tc>
      </w:tr>
      <w:tr w:rsidR="00C16C07" w:rsidRPr="00C16C07" w14:paraId="37A8C215" w14:textId="77777777" w:rsidTr="00B977CC">
        <w:tc>
          <w:tcPr>
            <w:tcW w:w="570" w:type="dxa"/>
            <w:shd w:val="clear" w:color="auto" w:fill="auto"/>
            <w:vAlign w:val="center"/>
          </w:tcPr>
          <w:p w14:paraId="7B92E129" w14:textId="4EDF99DD" w:rsidR="003E0526" w:rsidRPr="00C16C07" w:rsidRDefault="003D435B" w:rsidP="00EE7ED0">
            <w:pPr>
              <w:pStyle w:val="ATekstas"/>
              <w:ind w:right="-102" w:firstLine="0"/>
              <w:jc w:val="left"/>
              <w:rPr>
                <w:rFonts w:ascii="Arial" w:hAnsi="Arial" w:cs="Arial"/>
                <w:sz w:val="22"/>
                <w:szCs w:val="22"/>
              </w:rPr>
            </w:pPr>
            <w:r w:rsidRPr="00C16C07">
              <w:rPr>
                <w:rFonts w:ascii="Arial" w:hAnsi="Arial" w:cs="Arial"/>
                <w:sz w:val="22"/>
                <w:szCs w:val="22"/>
              </w:rPr>
              <w:t>23</w:t>
            </w:r>
            <w:r w:rsidR="003E0526" w:rsidRPr="00C16C07">
              <w:rPr>
                <w:rFonts w:ascii="Arial" w:hAnsi="Arial" w:cs="Arial"/>
                <w:sz w:val="22"/>
                <w:szCs w:val="22"/>
              </w:rPr>
              <w:t>.</w:t>
            </w:r>
          </w:p>
        </w:tc>
        <w:tc>
          <w:tcPr>
            <w:tcW w:w="4623" w:type="dxa"/>
            <w:shd w:val="clear" w:color="auto" w:fill="auto"/>
            <w:vAlign w:val="center"/>
          </w:tcPr>
          <w:p w14:paraId="4CD4DA01" w14:textId="77777777" w:rsidR="003E0526" w:rsidRPr="00C16C07" w:rsidRDefault="003E0526" w:rsidP="00BA3876">
            <w:pPr>
              <w:pStyle w:val="ATekstas"/>
              <w:ind w:firstLine="0"/>
              <w:rPr>
                <w:rFonts w:ascii="Arial" w:hAnsi="Arial" w:cs="Arial"/>
                <w:sz w:val="22"/>
                <w:szCs w:val="22"/>
              </w:rPr>
            </w:pPr>
            <w:r w:rsidRPr="00C16C07">
              <w:rPr>
                <w:rFonts w:ascii="Arial" w:eastAsia="Calibri" w:hAnsi="Arial" w:cs="Arial"/>
                <w:sz w:val="22"/>
                <w:szCs w:val="22"/>
              </w:rPr>
              <w:t>Žaliavinės medienos</w:t>
            </w:r>
            <w:r w:rsidRPr="00C16C07">
              <w:rPr>
                <w:rFonts w:ascii="Arial" w:hAnsi="Arial" w:cs="Arial"/>
                <w:sz w:val="22"/>
                <w:szCs w:val="22"/>
              </w:rPr>
              <w:t xml:space="preserve"> išvežimas į Medienos sandėlį iš plynojo kirtimo biržių, kai žaliavinės medienos išvežimo atstumas³ yra nuo 501 iki 1000 m </w:t>
            </w:r>
          </w:p>
        </w:tc>
        <w:tc>
          <w:tcPr>
            <w:tcW w:w="1842" w:type="dxa"/>
            <w:vAlign w:val="center"/>
          </w:tcPr>
          <w:p w14:paraId="1CBC38CC" w14:textId="77777777" w:rsidR="003E0526" w:rsidRPr="00C16C07" w:rsidRDefault="003E0526" w:rsidP="00BA3876">
            <w:pPr>
              <w:pStyle w:val="ATekstas"/>
              <w:ind w:firstLine="0"/>
              <w:rPr>
                <w:rFonts w:ascii="Arial" w:hAnsi="Arial" w:cs="Arial"/>
                <w:sz w:val="22"/>
                <w:szCs w:val="22"/>
              </w:rPr>
            </w:pPr>
            <w:r w:rsidRPr="00C16C07">
              <w:rPr>
                <w:rFonts w:ascii="Arial" w:hAnsi="Arial" w:cs="Arial"/>
                <w:sz w:val="22"/>
                <w:szCs w:val="22"/>
              </w:rPr>
              <w:t>Koeficientas - 1,05</w:t>
            </w:r>
          </w:p>
        </w:tc>
        <w:tc>
          <w:tcPr>
            <w:tcW w:w="2741" w:type="dxa"/>
            <w:vAlign w:val="center"/>
          </w:tcPr>
          <w:p w14:paraId="7BDBBB2E" w14:textId="77777777" w:rsidR="003E0526" w:rsidRPr="00C16C07" w:rsidRDefault="003E0526" w:rsidP="00BA3876">
            <w:pPr>
              <w:pStyle w:val="ATekstas"/>
              <w:ind w:firstLine="0"/>
              <w:rPr>
                <w:rFonts w:ascii="Arial" w:hAnsi="Arial" w:cs="Arial"/>
                <w:sz w:val="22"/>
                <w:szCs w:val="22"/>
              </w:rPr>
            </w:pPr>
            <w:r w:rsidRPr="00C16C07">
              <w:rPr>
                <w:rFonts w:ascii="Arial" w:eastAsia="Calibri" w:hAnsi="Arial" w:cs="Arial"/>
                <w:sz w:val="22"/>
                <w:szCs w:val="22"/>
              </w:rPr>
              <w:t xml:space="preserve">P = 1,05 </w:t>
            </w:r>
            <w:r w:rsidRPr="00C16C07">
              <w:rPr>
                <w:rFonts w:ascii="Arial" w:hAnsi="Arial" w:cs="Arial"/>
                <w:sz w:val="22"/>
                <w:szCs w:val="22"/>
              </w:rPr>
              <w:t>× bazinis žaliavinės medienos išvežimo įkainis</w:t>
            </w:r>
          </w:p>
        </w:tc>
      </w:tr>
      <w:tr w:rsidR="00C16C07" w:rsidRPr="00C16C07" w14:paraId="0AE2A047" w14:textId="77777777" w:rsidTr="00B977CC">
        <w:tc>
          <w:tcPr>
            <w:tcW w:w="570" w:type="dxa"/>
            <w:shd w:val="clear" w:color="auto" w:fill="auto"/>
            <w:vAlign w:val="center"/>
          </w:tcPr>
          <w:p w14:paraId="602A6888" w14:textId="3049A43E" w:rsidR="003E0526" w:rsidRPr="00C16C07" w:rsidRDefault="003D435B" w:rsidP="00EE7ED0">
            <w:pPr>
              <w:pStyle w:val="ATekstas"/>
              <w:ind w:right="-102" w:firstLine="0"/>
              <w:jc w:val="left"/>
              <w:rPr>
                <w:rFonts w:ascii="Arial" w:hAnsi="Arial" w:cs="Arial"/>
                <w:sz w:val="22"/>
                <w:szCs w:val="22"/>
              </w:rPr>
            </w:pPr>
            <w:r w:rsidRPr="00C16C07">
              <w:rPr>
                <w:rFonts w:ascii="Arial" w:hAnsi="Arial" w:cs="Arial"/>
                <w:sz w:val="22"/>
                <w:szCs w:val="22"/>
              </w:rPr>
              <w:t>24</w:t>
            </w:r>
            <w:r w:rsidR="003E0526" w:rsidRPr="00C16C07">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55F91F7E" w14:textId="5BBBED03" w:rsidR="003E0526" w:rsidRPr="00C16C07" w:rsidRDefault="003E0526" w:rsidP="00BA3876">
            <w:pPr>
              <w:pStyle w:val="ATekstas"/>
              <w:ind w:firstLine="0"/>
              <w:rPr>
                <w:rFonts w:ascii="Arial" w:hAnsi="Arial" w:cs="Arial"/>
                <w:sz w:val="22"/>
                <w:szCs w:val="22"/>
              </w:rPr>
            </w:pPr>
            <w:r w:rsidRPr="00C16C07">
              <w:rPr>
                <w:rFonts w:ascii="Arial" w:hAnsi="Arial" w:cs="Arial"/>
                <w:sz w:val="22"/>
                <w:szCs w:val="22"/>
              </w:rPr>
              <w:t>Žaliavinės medienos išvežimas į Medienos sandėlį iš plynojo kirtimo biržių,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13A08CD" w14:textId="3C94D806" w:rsidR="003E0526" w:rsidRPr="00C16C07" w:rsidRDefault="003E0526" w:rsidP="00BA3876">
            <w:pPr>
              <w:pStyle w:val="ATekstas"/>
              <w:ind w:firstLine="0"/>
              <w:rPr>
                <w:rFonts w:ascii="Arial" w:hAnsi="Arial" w:cs="Arial"/>
                <w:sz w:val="22"/>
                <w:szCs w:val="22"/>
              </w:rPr>
            </w:pPr>
            <w:r w:rsidRPr="00C16C07">
              <w:rPr>
                <w:rFonts w:ascii="Arial" w:hAnsi="Arial" w:cs="Arial"/>
                <w:sz w:val="22"/>
                <w:szCs w:val="22"/>
              </w:rPr>
              <w:t>Koeficientas -</w:t>
            </w:r>
            <w:r w:rsidRPr="00C16C07">
              <w:rPr>
                <w:rFonts w:ascii="Arial" w:hAnsi="Arial" w:cs="Arial"/>
                <w:sz w:val="22"/>
                <w:szCs w:val="22"/>
              </w:rPr>
              <w:br/>
              <w:t>1,1</w:t>
            </w:r>
          </w:p>
        </w:tc>
        <w:tc>
          <w:tcPr>
            <w:tcW w:w="2741" w:type="dxa"/>
            <w:tcBorders>
              <w:top w:val="single" w:sz="4" w:space="0" w:color="auto"/>
              <w:left w:val="single" w:sz="4" w:space="0" w:color="auto"/>
              <w:bottom w:val="single" w:sz="4" w:space="0" w:color="auto"/>
              <w:right w:val="single" w:sz="4" w:space="0" w:color="auto"/>
            </w:tcBorders>
            <w:vAlign w:val="center"/>
          </w:tcPr>
          <w:p w14:paraId="3A708D1F" w14:textId="353038FE" w:rsidR="003E0526" w:rsidRPr="00C16C07" w:rsidRDefault="003E0526" w:rsidP="00BA3876">
            <w:pPr>
              <w:pStyle w:val="ATekstas"/>
              <w:ind w:firstLine="0"/>
              <w:rPr>
                <w:rFonts w:ascii="Arial" w:hAnsi="Arial" w:cs="Arial"/>
                <w:sz w:val="22"/>
                <w:szCs w:val="22"/>
              </w:rPr>
            </w:pPr>
            <w:r w:rsidRPr="00C16C07">
              <w:rPr>
                <w:rFonts w:ascii="Arial" w:hAnsi="Arial" w:cs="Arial"/>
                <w:sz w:val="22"/>
                <w:szCs w:val="22"/>
              </w:rPr>
              <w:t>P = 1,1 × bazinis žaliavinės</w:t>
            </w:r>
            <w:r w:rsidRPr="00C16C07">
              <w:rPr>
                <w:rFonts w:ascii="Arial" w:hAnsi="Arial" w:cs="Arial"/>
                <w:sz w:val="22"/>
                <w:szCs w:val="22"/>
              </w:rPr>
              <w:br/>
              <w:t>medienos išvežimo įkainis</w:t>
            </w:r>
          </w:p>
        </w:tc>
      </w:tr>
      <w:tr w:rsidR="00C16C07" w:rsidRPr="00C16C07" w14:paraId="5B44A321" w14:textId="77777777" w:rsidTr="00B977CC">
        <w:tc>
          <w:tcPr>
            <w:tcW w:w="570" w:type="dxa"/>
            <w:shd w:val="clear" w:color="auto" w:fill="auto"/>
            <w:vAlign w:val="center"/>
          </w:tcPr>
          <w:p w14:paraId="0C809905" w14:textId="7E05FE08" w:rsidR="003E0526" w:rsidRPr="00C16C07" w:rsidRDefault="003D435B" w:rsidP="00EE7ED0">
            <w:pPr>
              <w:pStyle w:val="ATekstas"/>
              <w:ind w:right="-102" w:firstLine="0"/>
              <w:jc w:val="left"/>
              <w:rPr>
                <w:rFonts w:ascii="Arial" w:hAnsi="Arial" w:cs="Arial"/>
                <w:sz w:val="22"/>
                <w:szCs w:val="22"/>
              </w:rPr>
            </w:pPr>
            <w:r w:rsidRPr="00C16C07">
              <w:rPr>
                <w:rFonts w:ascii="Arial" w:hAnsi="Arial" w:cs="Arial"/>
                <w:sz w:val="22"/>
                <w:szCs w:val="22"/>
              </w:rPr>
              <w:t>25</w:t>
            </w:r>
            <w:r w:rsidR="003E0526" w:rsidRPr="00C16C07">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C7B049F" w14:textId="54C32EBA" w:rsidR="003E0526" w:rsidRPr="00C16C07" w:rsidRDefault="003E0526" w:rsidP="00BA3876">
            <w:pPr>
              <w:pStyle w:val="ATekstas"/>
              <w:ind w:firstLine="0"/>
              <w:rPr>
                <w:rFonts w:ascii="Arial" w:hAnsi="Arial" w:cs="Arial"/>
                <w:sz w:val="22"/>
                <w:szCs w:val="22"/>
              </w:rPr>
            </w:pPr>
            <w:r w:rsidRPr="00C16C07">
              <w:rPr>
                <w:rFonts w:ascii="Arial" w:hAnsi="Arial" w:cs="Arial"/>
                <w:sz w:val="22"/>
                <w:szCs w:val="22"/>
              </w:rPr>
              <w:t>Žaliavinės medienos išvežimas į Medienos</w:t>
            </w:r>
            <w:r w:rsidRPr="00C16C07">
              <w:rPr>
                <w:rFonts w:ascii="Arial" w:hAnsi="Arial" w:cs="Arial"/>
                <w:sz w:val="22"/>
                <w:szCs w:val="22"/>
              </w:rPr>
              <w:br/>
              <w:t>sandėlį iš plynojo kirtimo biržių, kai žaliavinės medienos išvežimo atstumas³ yra  2001 m</w:t>
            </w:r>
            <w:r w:rsidR="00F663ED" w:rsidRPr="00C16C07">
              <w:rPr>
                <w:rFonts w:ascii="Arial" w:hAnsi="Arial" w:cs="Arial"/>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566D1D41" w14:textId="4715E8B9" w:rsidR="003E0526" w:rsidRPr="00C16C07" w:rsidRDefault="003E0526" w:rsidP="00BA3876">
            <w:pPr>
              <w:pStyle w:val="ATekstas"/>
              <w:ind w:firstLine="0"/>
              <w:rPr>
                <w:rFonts w:ascii="Arial" w:hAnsi="Arial" w:cs="Arial"/>
                <w:sz w:val="22"/>
                <w:szCs w:val="22"/>
              </w:rPr>
            </w:pPr>
            <w:r w:rsidRPr="00C16C07">
              <w:rPr>
                <w:rFonts w:ascii="Arial" w:hAnsi="Arial" w:cs="Arial"/>
                <w:sz w:val="22"/>
                <w:szCs w:val="22"/>
              </w:rPr>
              <w:t>Koeficientas -</w:t>
            </w:r>
            <w:r w:rsidRPr="00C16C07">
              <w:rPr>
                <w:rFonts w:ascii="Arial" w:hAnsi="Arial" w:cs="Arial"/>
                <w:sz w:val="22"/>
                <w:szCs w:val="22"/>
              </w:rPr>
              <w:br/>
              <w:t>1,2</w:t>
            </w:r>
          </w:p>
        </w:tc>
        <w:tc>
          <w:tcPr>
            <w:tcW w:w="2741" w:type="dxa"/>
            <w:tcBorders>
              <w:top w:val="single" w:sz="4" w:space="0" w:color="auto"/>
              <w:left w:val="single" w:sz="4" w:space="0" w:color="auto"/>
              <w:bottom w:val="single" w:sz="4" w:space="0" w:color="auto"/>
              <w:right w:val="single" w:sz="4" w:space="0" w:color="auto"/>
            </w:tcBorders>
            <w:vAlign w:val="center"/>
          </w:tcPr>
          <w:p w14:paraId="33082A1F" w14:textId="2E8DDDBF" w:rsidR="003E0526" w:rsidRPr="00C16C07" w:rsidRDefault="003E0526" w:rsidP="00BA3876">
            <w:pPr>
              <w:pStyle w:val="ATekstas"/>
              <w:ind w:firstLine="0"/>
              <w:rPr>
                <w:rFonts w:ascii="Arial" w:hAnsi="Arial" w:cs="Arial"/>
                <w:sz w:val="22"/>
                <w:szCs w:val="22"/>
              </w:rPr>
            </w:pPr>
            <w:r w:rsidRPr="00C16C07">
              <w:rPr>
                <w:rFonts w:ascii="Arial" w:hAnsi="Arial" w:cs="Arial"/>
                <w:sz w:val="22"/>
                <w:szCs w:val="22"/>
              </w:rPr>
              <w:t>P = 1,2 × bazinis žaliavinės</w:t>
            </w:r>
            <w:r w:rsidRPr="00C16C07">
              <w:rPr>
                <w:rFonts w:ascii="Arial" w:hAnsi="Arial" w:cs="Arial"/>
                <w:sz w:val="22"/>
                <w:szCs w:val="22"/>
              </w:rPr>
              <w:br/>
              <w:t>medienos išvežimo įkainis</w:t>
            </w:r>
          </w:p>
        </w:tc>
      </w:tr>
      <w:tr w:rsidR="00C16C07" w:rsidRPr="00C16C07" w14:paraId="3D1860D4" w14:textId="77777777" w:rsidTr="00B977CC">
        <w:tc>
          <w:tcPr>
            <w:tcW w:w="570" w:type="dxa"/>
            <w:shd w:val="clear" w:color="auto" w:fill="auto"/>
            <w:vAlign w:val="center"/>
          </w:tcPr>
          <w:p w14:paraId="332B783E" w14:textId="6EBE373D" w:rsidR="003E0526" w:rsidRPr="00C16C07" w:rsidRDefault="003D435B" w:rsidP="00EE7ED0">
            <w:pPr>
              <w:pStyle w:val="ATekstas"/>
              <w:ind w:right="-102" w:firstLine="0"/>
              <w:jc w:val="left"/>
              <w:rPr>
                <w:rFonts w:ascii="Arial" w:hAnsi="Arial" w:cs="Arial"/>
                <w:sz w:val="22"/>
                <w:szCs w:val="22"/>
              </w:rPr>
            </w:pPr>
            <w:r w:rsidRPr="00C16C07">
              <w:rPr>
                <w:rFonts w:ascii="Arial" w:hAnsi="Arial" w:cs="Arial"/>
                <w:sz w:val="22"/>
                <w:szCs w:val="22"/>
              </w:rPr>
              <w:t>26</w:t>
            </w:r>
            <w:r w:rsidR="003E0526" w:rsidRPr="00C16C07">
              <w:rPr>
                <w:rFonts w:ascii="Arial" w:hAnsi="Arial" w:cs="Arial"/>
                <w:sz w:val="22"/>
                <w:szCs w:val="22"/>
              </w:rPr>
              <w:t>.</w:t>
            </w:r>
          </w:p>
        </w:tc>
        <w:tc>
          <w:tcPr>
            <w:tcW w:w="4623" w:type="dxa"/>
            <w:shd w:val="clear" w:color="auto" w:fill="auto"/>
            <w:vAlign w:val="center"/>
          </w:tcPr>
          <w:p w14:paraId="25B0C20F" w14:textId="56A60A26" w:rsidR="003E0526" w:rsidRPr="00C16C07" w:rsidRDefault="003E0526" w:rsidP="00BA3876">
            <w:pPr>
              <w:pStyle w:val="ATekstas"/>
              <w:ind w:firstLine="0"/>
              <w:rPr>
                <w:rFonts w:ascii="Arial" w:hAnsi="Arial" w:cs="Arial"/>
                <w:sz w:val="22"/>
                <w:szCs w:val="22"/>
              </w:rPr>
            </w:pPr>
            <w:r w:rsidRPr="00C16C07">
              <w:rPr>
                <w:rFonts w:ascii="Arial" w:eastAsia="Calibri" w:hAnsi="Arial" w:cs="Arial"/>
                <w:sz w:val="22"/>
                <w:szCs w:val="22"/>
              </w:rPr>
              <w:t>Žaliavinės medienos</w:t>
            </w:r>
            <w:r w:rsidRPr="00C16C07">
              <w:rPr>
                <w:rFonts w:ascii="Arial" w:hAnsi="Arial" w:cs="Arial"/>
                <w:sz w:val="22"/>
                <w:szCs w:val="22"/>
              </w:rPr>
              <w:t xml:space="preserve"> išvežimas į Medienos sandėlį iš plynojo kirtimo biržių </w:t>
            </w:r>
            <w:r w:rsidRPr="00C16C07">
              <w:rPr>
                <w:rFonts w:ascii="Arial" w:eastAsia="Arial" w:hAnsi="Arial" w:cs="Arial"/>
                <w:sz w:val="22"/>
                <w:szCs w:val="22"/>
                <w:shd w:val="clear" w:color="auto" w:fill="FFFFFF"/>
                <w:lang w:eastAsia="ar-SA"/>
              </w:rPr>
              <w:t>šlapiose (U</w:t>
            </w:r>
            <w:r w:rsidR="00197AAE" w:rsidRPr="00C16C07">
              <w:rPr>
                <w:rFonts w:ascii="Arial" w:eastAsia="Arial" w:hAnsi="Arial" w:cs="Arial"/>
                <w:sz w:val="22"/>
                <w:szCs w:val="22"/>
                <w:shd w:val="clear" w:color="auto" w:fill="FFFFFF"/>
                <w:lang w:eastAsia="ar-SA"/>
              </w:rPr>
              <w:t>, P</w:t>
            </w:r>
            <w:r w:rsidRPr="00C16C07">
              <w:rPr>
                <w:rFonts w:ascii="Arial" w:eastAsia="Arial" w:hAnsi="Arial" w:cs="Arial"/>
                <w:sz w:val="22"/>
                <w:szCs w:val="22"/>
                <w:shd w:val="clear" w:color="auto" w:fill="FFFFFF"/>
                <w:lang w:eastAsia="ar-SA"/>
              </w:rPr>
              <w:t xml:space="preserve"> ir </w:t>
            </w:r>
            <w:proofErr w:type="spellStart"/>
            <w:r w:rsidRPr="00C16C07">
              <w:rPr>
                <w:rFonts w:ascii="Arial" w:eastAsia="Arial" w:hAnsi="Arial" w:cs="Arial"/>
                <w:sz w:val="22"/>
                <w:szCs w:val="22"/>
                <w:shd w:val="clear" w:color="auto" w:fill="FFFFFF"/>
                <w:lang w:eastAsia="ar-SA"/>
              </w:rPr>
              <w:t>P</w:t>
            </w:r>
            <w:r w:rsidR="00197AAE" w:rsidRPr="00C16C07">
              <w:rPr>
                <w:rFonts w:ascii="Arial" w:eastAsia="Arial" w:hAnsi="Arial" w:cs="Arial"/>
                <w:sz w:val="22"/>
                <w:szCs w:val="22"/>
                <w:shd w:val="clear" w:color="auto" w:fill="FFFFFF"/>
                <w:lang w:eastAsia="ar-SA"/>
              </w:rPr>
              <w:t>n</w:t>
            </w:r>
            <w:proofErr w:type="spellEnd"/>
            <w:r w:rsidRPr="00C16C07">
              <w:rPr>
                <w:rFonts w:ascii="Arial" w:eastAsia="Arial" w:hAnsi="Arial" w:cs="Arial"/>
                <w:sz w:val="22"/>
                <w:szCs w:val="22"/>
                <w:shd w:val="clear" w:color="auto" w:fill="FFFFFF"/>
                <w:lang w:eastAsia="ar-SA"/>
              </w:rPr>
              <w:t xml:space="preserve"> </w:t>
            </w:r>
            <w:proofErr w:type="spellStart"/>
            <w:r w:rsidRPr="00C16C07">
              <w:rPr>
                <w:rFonts w:ascii="Arial" w:eastAsia="Arial" w:hAnsi="Arial" w:cs="Arial"/>
                <w:sz w:val="22"/>
                <w:szCs w:val="22"/>
                <w:shd w:val="clear" w:color="auto" w:fill="FFFFFF"/>
                <w:lang w:eastAsia="ar-SA"/>
              </w:rPr>
              <w:t>hidrotopai</w:t>
            </w:r>
            <w:proofErr w:type="spellEnd"/>
            <w:r w:rsidRPr="00C16C07">
              <w:rPr>
                <w:rFonts w:ascii="Arial" w:eastAsia="Arial" w:hAnsi="Arial" w:cs="Arial"/>
                <w:sz w:val="22"/>
                <w:szCs w:val="22"/>
                <w:shd w:val="clear" w:color="auto" w:fill="FFFFFF"/>
                <w:lang w:eastAsia="ar-SA"/>
              </w:rPr>
              <w:t xml:space="preserve">) arba šlaitinėse (15-45˚ statumo šlaitai, Š </w:t>
            </w:r>
            <w:proofErr w:type="spellStart"/>
            <w:r w:rsidRPr="00C16C07">
              <w:rPr>
                <w:rFonts w:ascii="Arial" w:eastAsia="Arial" w:hAnsi="Arial" w:cs="Arial"/>
                <w:sz w:val="22"/>
                <w:szCs w:val="22"/>
                <w:shd w:val="clear" w:color="auto" w:fill="FFFFFF"/>
                <w:lang w:eastAsia="ar-SA"/>
              </w:rPr>
              <w:t>hidrotopas</w:t>
            </w:r>
            <w:proofErr w:type="spellEnd"/>
            <w:r w:rsidRPr="00C16C07">
              <w:rPr>
                <w:rFonts w:ascii="Arial" w:eastAsia="Arial" w:hAnsi="Arial" w:cs="Arial"/>
                <w:sz w:val="22"/>
                <w:szCs w:val="22"/>
                <w:shd w:val="clear" w:color="auto" w:fill="FFFFFF"/>
                <w:lang w:eastAsia="ar-SA"/>
              </w:rPr>
              <w:t>) augavietėse²,</w:t>
            </w:r>
            <w:r w:rsidRPr="00C16C07">
              <w:rPr>
                <w:rFonts w:ascii="Arial" w:hAnsi="Arial" w:cs="Arial"/>
                <w:sz w:val="22"/>
                <w:szCs w:val="22"/>
              </w:rPr>
              <w:t xml:space="preserve"> kai žaliavinės medienos išvežimo atstumas³ yra iki 500 m</w:t>
            </w:r>
          </w:p>
        </w:tc>
        <w:tc>
          <w:tcPr>
            <w:tcW w:w="1842" w:type="dxa"/>
            <w:tcBorders>
              <w:bottom w:val="single" w:sz="4" w:space="0" w:color="auto"/>
            </w:tcBorders>
            <w:vAlign w:val="center"/>
          </w:tcPr>
          <w:p w14:paraId="091183A2" w14:textId="77777777" w:rsidR="003E0526" w:rsidRPr="00C16C07" w:rsidRDefault="003E0526" w:rsidP="00BA3876">
            <w:pPr>
              <w:pStyle w:val="ATekstas"/>
              <w:ind w:firstLine="0"/>
              <w:rPr>
                <w:rFonts w:ascii="Arial" w:hAnsi="Arial" w:cs="Arial"/>
                <w:sz w:val="22"/>
                <w:szCs w:val="22"/>
              </w:rPr>
            </w:pPr>
            <w:r w:rsidRPr="00C16C07">
              <w:rPr>
                <w:rFonts w:ascii="Arial" w:hAnsi="Arial" w:cs="Arial"/>
                <w:sz w:val="22"/>
                <w:szCs w:val="22"/>
              </w:rPr>
              <w:t>Koeficientas - 1,07</w:t>
            </w:r>
          </w:p>
        </w:tc>
        <w:tc>
          <w:tcPr>
            <w:tcW w:w="2741" w:type="dxa"/>
            <w:tcBorders>
              <w:bottom w:val="single" w:sz="4" w:space="0" w:color="auto"/>
            </w:tcBorders>
            <w:vAlign w:val="center"/>
          </w:tcPr>
          <w:p w14:paraId="7FF38A95" w14:textId="77777777" w:rsidR="003E0526" w:rsidRPr="00C16C07" w:rsidRDefault="003E0526" w:rsidP="00BA3876">
            <w:pPr>
              <w:pStyle w:val="ATekstas"/>
              <w:ind w:firstLine="0"/>
              <w:rPr>
                <w:rFonts w:ascii="Arial" w:eastAsia="Calibri" w:hAnsi="Arial" w:cs="Arial"/>
                <w:sz w:val="22"/>
                <w:szCs w:val="22"/>
              </w:rPr>
            </w:pPr>
            <w:r w:rsidRPr="00C16C07">
              <w:rPr>
                <w:rFonts w:ascii="Arial" w:eastAsia="Calibri" w:hAnsi="Arial" w:cs="Arial"/>
                <w:sz w:val="22"/>
                <w:szCs w:val="22"/>
              </w:rPr>
              <w:t xml:space="preserve">P = 1,07 </w:t>
            </w:r>
            <w:r w:rsidRPr="00C16C07">
              <w:rPr>
                <w:rFonts w:ascii="Arial" w:hAnsi="Arial" w:cs="Arial"/>
                <w:sz w:val="22"/>
                <w:szCs w:val="22"/>
              </w:rPr>
              <w:t>× bazinis žaliavinės medienos išvežimo įkainis</w:t>
            </w:r>
          </w:p>
        </w:tc>
      </w:tr>
      <w:tr w:rsidR="00C16C07" w:rsidRPr="00C16C07" w14:paraId="1895BF7B" w14:textId="77777777" w:rsidTr="00B977CC">
        <w:tc>
          <w:tcPr>
            <w:tcW w:w="570" w:type="dxa"/>
            <w:vAlign w:val="center"/>
          </w:tcPr>
          <w:p w14:paraId="6B4771AA" w14:textId="12E21437" w:rsidR="003E0526" w:rsidRPr="00C16C07" w:rsidRDefault="003D435B" w:rsidP="00EE7ED0">
            <w:pPr>
              <w:pStyle w:val="ATekstas"/>
              <w:ind w:right="-102" w:firstLine="0"/>
              <w:jc w:val="left"/>
              <w:rPr>
                <w:rFonts w:ascii="Arial" w:hAnsi="Arial" w:cs="Arial"/>
                <w:sz w:val="22"/>
                <w:szCs w:val="22"/>
              </w:rPr>
            </w:pPr>
            <w:r w:rsidRPr="00C16C07">
              <w:rPr>
                <w:rFonts w:ascii="Arial" w:hAnsi="Arial" w:cs="Arial"/>
                <w:sz w:val="22"/>
                <w:szCs w:val="22"/>
              </w:rPr>
              <w:t>27</w:t>
            </w:r>
            <w:r w:rsidR="003E0526" w:rsidRPr="00C16C07">
              <w:rPr>
                <w:rFonts w:ascii="Arial" w:hAnsi="Arial" w:cs="Arial"/>
                <w:sz w:val="22"/>
                <w:szCs w:val="22"/>
              </w:rPr>
              <w:t>.</w:t>
            </w:r>
          </w:p>
        </w:tc>
        <w:tc>
          <w:tcPr>
            <w:tcW w:w="4623" w:type="dxa"/>
            <w:vAlign w:val="center"/>
          </w:tcPr>
          <w:p w14:paraId="2EE07FFE" w14:textId="6D7DD707" w:rsidR="003E0526" w:rsidRPr="00C16C07" w:rsidRDefault="003E0526" w:rsidP="00BA3876">
            <w:pPr>
              <w:pStyle w:val="ATekstas"/>
              <w:ind w:firstLine="0"/>
              <w:rPr>
                <w:rFonts w:ascii="Arial" w:hAnsi="Arial" w:cs="Arial"/>
                <w:sz w:val="22"/>
                <w:szCs w:val="22"/>
              </w:rPr>
            </w:pPr>
            <w:r w:rsidRPr="00C16C07">
              <w:rPr>
                <w:rFonts w:ascii="Arial" w:eastAsia="Calibri" w:hAnsi="Arial" w:cs="Arial"/>
                <w:sz w:val="22"/>
                <w:szCs w:val="22"/>
              </w:rPr>
              <w:t>Žaliavinės medienos</w:t>
            </w:r>
            <w:r w:rsidRPr="00C16C07">
              <w:rPr>
                <w:rFonts w:ascii="Arial" w:hAnsi="Arial" w:cs="Arial"/>
                <w:sz w:val="22"/>
                <w:szCs w:val="22"/>
              </w:rPr>
              <w:t xml:space="preserve"> išvežimas į Medienos sandėlį iš plynojo kirtimo biržių </w:t>
            </w:r>
            <w:r w:rsidRPr="00C16C07">
              <w:rPr>
                <w:rFonts w:ascii="Arial" w:eastAsia="Arial" w:hAnsi="Arial" w:cs="Arial"/>
                <w:sz w:val="22"/>
                <w:szCs w:val="22"/>
                <w:shd w:val="clear" w:color="auto" w:fill="FFFFFF"/>
                <w:lang w:eastAsia="ar-SA"/>
              </w:rPr>
              <w:t>šlapiose (U</w:t>
            </w:r>
            <w:r w:rsidR="00197AAE" w:rsidRPr="00C16C07">
              <w:rPr>
                <w:rFonts w:ascii="Arial" w:eastAsia="Arial" w:hAnsi="Arial" w:cs="Arial"/>
                <w:sz w:val="22"/>
                <w:szCs w:val="22"/>
                <w:shd w:val="clear" w:color="auto" w:fill="FFFFFF"/>
                <w:lang w:eastAsia="ar-SA"/>
              </w:rPr>
              <w:t>, P</w:t>
            </w:r>
            <w:r w:rsidRPr="00C16C07">
              <w:rPr>
                <w:rFonts w:ascii="Arial" w:eastAsia="Arial" w:hAnsi="Arial" w:cs="Arial"/>
                <w:sz w:val="22"/>
                <w:szCs w:val="22"/>
                <w:shd w:val="clear" w:color="auto" w:fill="FFFFFF"/>
                <w:lang w:eastAsia="ar-SA"/>
              </w:rPr>
              <w:t xml:space="preserve"> ir </w:t>
            </w:r>
            <w:proofErr w:type="spellStart"/>
            <w:r w:rsidRPr="00C16C07">
              <w:rPr>
                <w:rFonts w:ascii="Arial" w:eastAsia="Arial" w:hAnsi="Arial" w:cs="Arial"/>
                <w:sz w:val="22"/>
                <w:szCs w:val="22"/>
                <w:shd w:val="clear" w:color="auto" w:fill="FFFFFF"/>
                <w:lang w:eastAsia="ar-SA"/>
              </w:rPr>
              <w:t>P</w:t>
            </w:r>
            <w:r w:rsidR="00197AAE" w:rsidRPr="00C16C07">
              <w:rPr>
                <w:rFonts w:ascii="Arial" w:eastAsia="Arial" w:hAnsi="Arial" w:cs="Arial"/>
                <w:sz w:val="22"/>
                <w:szCs w:val="22"/>
                <w:shd w:val="clear" w:color="auto" w:fill="FFFFFF"/>
                <w:lang w:eastAsia="ar-SA"/>
              </w:rPr>
              <w:t>n</w:t>
            </w:r>
            <w:proofErr w:type="spellEnd"/>
            <w:r w:rsidRPr="00C16C07">
              <w:rPr>
                <w:rFonts w:ascii="Arial" w:eastAsia="Arial" w:hAnsi="Arial" w:cs="Arial"/>
                <w:sz w:val="22"/>
                <w:szCs w:val="22"/>
                <w:shd w:val="clear" w:color="auto" w:fill="FFFFFF"/>
                <w:lang w:eastAsia="ar-SA"/>
              </w:rPr>
              <w:t xml:space="preserve"> </w:t>
            </w:r>
            <w:proofErr w:type="spellStart"/>
            <w:r w:rsidRPr="00C16C07">
              <w:rPr>
                <w:rFonts w:ascii="Arial" w:eastAsia="Arial" w:hAnsi="Arial" w:cs="Arial"/>
                <w:sz w:val="22"/>
                <w:szCs w:val="22"/>
                <w:shd w:val="clear" w:color="auto" w:fill="FFFFFF"/>
                <w:lang w:eastAsia="ar-SA"/>
              </w:rPr>
              <w:t>hidrotopai</w:t>
            </w:r>
            <w:proofErr w:type="spellEnd"/>
            <w:r w:rsidRPr="00C16C07">
              <w:rPr>
                <w:rFonts w:ascii="Arial" w:eastAsia="Arial" w:hAnsi="Arial" w:cs="Arial"/>
                <w:sz w:val="22"/>
                <w:szCs w:val="22"/>
                <w:shd w:val="clear" w:color="auto" w:fill="FFFFFF"/>
                <w:lang w:eastAsia="ar-SA"/>
              </w:rPr>
              <w:t xml:space="preserve">) arba šlaitinėse (15-45˚ statumo šlaitai, Š </w:t>
            </w:r>
            <w:proofErr w:type="spellStart"/>
            <w:r w:rsidRPr="00C16C07">
              <w:rPr>
                <w:rFonts w:ascii="Arial" w:eastAsia="Arial" w:hAnsi="Arial" w:cs="Arial"/>
                <w:sz w:val="22"/>
                <w:szCs w:val="22"/>
                <w:shd w:val="clear" w:color="auto" w:fill="FFFFFF"/>
                <w:lang w:eastAsia="ar-SA"/>
              </w:rPr>
              <w:t>hidrotopas</w:t>
            </w:r>
            <w:proofErr w:type="spellEnd"/>
            <w:r w:rsidRPr="00C16C07">
              <w:rPr>
                <w:rFonts w:ascii="Arial" w:eastAsia="Arial" w:hAnsi="Arial" w:cs="Arial"/>
                <w:sz w:val="22"/>
                <w:szCs w:val="22"/>
                <w:shd w:val="clear" w:color="auto" w:fill="FFFFFF"/>
                <w:lang w:eastAsia="ar-SA"/>
              </w:rPr>
              <w:t>) augavietėse²,</w:t>
            </w:r>
            <w:r w:rsidRPr="00C16C07">
              <w:rPr>
                <w:rFonts w:ascii="Arial" w:hAnsi="Arial" w:cs="Arial"/>
                <w:sz w:val="22"/>
                <w:szCs w:val="22"/>
              </w:rPr>
              <w:t xml:space="preserve"> kai žaliavinės medienos išvežimo atstumas³ yra nuo 501 iki 1000 m</w:t>
            </w:r>
          </w:p>
        </w:tc>
        <w:tc>
          <w:tcPr>
            <w:tcW w:w="1842" w:type="dxa"/>
            <w:tcBorders>
              <w:bottom w:val="single" w:sz="4" w:space="0" w:color="auto"/>
            </w:tcBorders>
            <w:vAlign w:val="center"/>
          </w:tcPr>
          <w:p w14:paraId="759B0937" w14:textId="77777777" w:rsidR="003E0526" w:rsidRPr="00C16C07" w:rsidRDefault="003E0526" w:rsidP="00BA3876">
            <w:pPr>
              <w:pStyle w:val="ATekstas"/>
              <w:ind w:firstLine="0"/>
              <w:rPr>
                <w:rFonts w:ascii="Arial" w:hAnsi="Arial" w:cs="Arial"/>
                <w:sz w:val="22"/>
                <w:szCs w:val="22"/>
              </w:rPr>
            </w:pPr>
            <w:r w:rsidRPr="00C16C07">
              <w:rPr>
                <w:rFonts w:ascii="Arial" w:hAnsi="Arial" w:cs="Arial"/>
                <w:sz w:val="22"/>
                <w:szCs w:val="22"/>
              </w:rPr>
              <w:t>Koeficientas - 1,07 × 1,05</w:t>
            </w:r>
          </w:p>
        </w:tc>
        <w:tc>
          <w:tcPr>
            <w:tcW w:w="2741" w:type="dxa"/>
            <w:tcBorders>
              <w:bottom w:val="single" w:sz="4" w:space="0" w:color="auto"/>
            </w:tcBorders>
            <w:vAlign w:val="center"/>
          </w:tcPr>
          <w:p w14:paraId="57BD69EE" w14:textId="77777777" w:rsidR="003E0526" w:rsidRPr="00C16C07" w:rsidRDefault="003E0526" w:rsidP="00BA3876">
            <w:pPr>
              <w:pStyle w:val="ATekstas"/>
              <w:ind w:firstLine="0"/>
              <w:rPr>
                <w:rFonts w:ascii="Arial" w:hAnsi="Arial" w:cs="Arial"/>
                <w:sz w:val="22"/>
                <w:szCs w:val="22"/>
              </w:rPr>
            </w:pPr>
            <w:r w:rsidRPr="00C16C07">
              <w:rPr>
                <w:rFonts w:ascii="Arial" w:eastAsia="Calibri" w:hAnsi="Arial" w:cs="Arial"/>
                <w:sz w:val="22"/>
                <w:szCs w:val="22"/>
              </w:rPr>
              <w:t xml:space="preserve">P = 1,07 </w:t>
            </w:r>
            <w:r w:rsidRPr="00C16C07">
              <w:rPr>
                <w:rFonts w:ascii="Arial" w:hAnsi="Arial" w:cs="Arial"/>
                <w:sz w:val="22"/>
                <w:szCs w:val="22"/>
              </w:rPr>
              <w:t>× 1,05 × bazinis žaliavinės medienos išvežimo įkainis</w:t>
            </w:r>
          </w:p>
        </w:tc>
      </w:tr>
      <w:tr w:rsidR="00C16C07" w:rsidRPr="00C16C07" w14:paraId="5DD19998" w14:textId="77777777" w:rsidTr="00B977CC">
        <w:tc>
          <w:tcPr>
            <w:tcW w:w="570" w:type="dxa"/>
            <w:vAlign w:val="center"/>
          </w:tcPr>
          <w:p w14:paraId="43DF9A5D" w14:textId="14546612" w:rsidR="003E0526" w:rsidRPr="00C16C07" w:rsidRDefault="003D435B" w:rsidP="00EE7ED0">
            <w:pPr>
              <w:pStyle w:val="ATekstas"/>
              <w:ind w:right="-102" w:firstLine="0"/>
              <w:jc w:val="left"/>
              <w:rPr>
                <w:rFonts w:ascii="Arial" w:hAnsi="Arial" w:cs="Arial"/>
                <w:sz w:val="22"/>
                <w:szCs w:val="22"/>
              </w:rPr>
            </w:pPr>
            <w:r w:rsidRPr="00C16C07">
              <w:rPr>
                <w:rFonts w:ascii="Arial" w:hAnsi="Arial" w:cs="Arial"/>
                <w:sz w:val="22"/>
                <w:szCs w:val="22"/>
              </w:rPr>
              <w:t>28</w:t>
            </w:r>
            <w:r w:rsidR="003E0526" w:rsidRPr="00C16C07">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7431C2F7" w14:textId="74EE3545" w:rsidR="003E0526" w:rsidRPr="00C16C07" w:rsidRDefault="003E0526" w:rsidP="00BA3876">
            <w:pPr>
              <w:pStyle w:val="ATekstas"/>
              <w:ind w:firstLine="0"/>
              <w:rPr>
                <w:rFonts w:ascii="Arial" w:hAnsi="Arial" w:cs="Arial"/>
                <w:iCs/>
                <w:sz w:val="22"/>
                <w:szCs w:val="22"/>
              </w:rPr>
            </w:pPr>
            <w:r w:rsidRPr="00C16C07">
              <w:rPr>
                <w:rFonts w:ascii="Arial" w:hAnsi="Arial" w:cs="Arial"/>
                <w:iCs/>
                <w:sz w:val="22"/>
                <w:szCs w:val="22"/>
              </w:rPr>
              <w:t>Žaliavinės medienos išvežimas į Medienos sandėlį iš plynojo kirtimo biržių šlapiose (U</w:t>
            </w:r>
            <w:r w:rsidR="00197AAE" w:rsidRPr="00C16C07">
              <w:rPr>
                <w:rFonts w:ascii="Arial" w:hAnsi="Arial" w:cs="Arial"/>
                <w:iCs/>
                <w:sz w:val="22"/>
                <w:szCs w:val="22"/>
              </w:rPr>
              <w:t>, P</w:t>
            </w:r>
            <w:r w:rsidRPr="00C16C07">
              <w:rPr>
                <w:rFonts w:ascii="Arial" w:hAnsi="Arial" w:cs="Arial"/>
                <w:iCs/>
                <w:sz w:val="22"/>
                <w:szCs w:val="22"/>
              </w:rPr>
              <w:t xml:space="preserve"> ir </w:t>
            </w:r>
            <w:proofErr w:type="spellStart"/>
            <w:r w:rsidRPr="00C16C07">
              <w:rPr>
                <w:rFonts w:ascii="Arial" w:hAnsi="Arial" w:cs="Arial"/>
                <w:iCs/>
                <w:sz w:val="22"/>
                <w:szCs w:val="22"/>
              </w:rPr>
              <w:t>P</w:t>
            </w:r>
            <w:r w:rsidR="00197AAE" w:rsidRPr="00C16C07">
              <w:rPr>
                <w:rFonts w:ascii="Arial" w:hAnsi="Arial" w:cs="Arial"/>
                <w:iCs/>
                <w:sz w:val="22"/>
                <w:szCs w:val="22"/>
              </w:rPr>
              <w:t>n</w:t>
            </w:r>
            <w:proofErr w:type="spellEnd"/>
            <w:r w:rsidRPr="00C16C07">
              <w:rPr>
                <w:rFonts w:ascii="Arial" w:hAnsi="Arial" w:cs="Arial"/>
                <w:iCs/>
                <w:sz w:val="22"/>
                <w:szCs w:val="22"/>
              </w:rPr>
              <w:t xml:space="preserve"> </w:t>
            </w:r>
            <w:proofErr w:type="spellStart"/>
            <w:r w:rsidRPr="00C16C07">
              <w:rPr>
                <w:rFonts w:ascii="Arial" w:hAnsi="Arial" w:cs="Arial"/>
                <w:iCs/>
                <w:sz w:val="22"/>
                <w:szCs w:val="22"/>
              </w:rPr>
              <w:t>hidrotopai</w:t>
            </w:r>
            <w:proofErr w:type="spellEnd"/>
            <w:r w:rsidRPr="00C16C07">
              <w:rPr>
                <w:rFonts w:ascii="Arial" w:hAnsi="Arial" w:cs="Arial"/>
                <w:iCs/>
                <w:sz w:val="22"/>
                <w:szCs w:val="22"/>
              </w:rPr>
              <w:t xml:space="preserve">) arba šlaitinėse (15-45˚ statumo šlaitai, Š </w:t>
            </w:r>
            <w:proofErr w:type="spellStart"/>
            <w:r w:rsidRPr="00C16C07">
              <w:rPr>
                <w:rFonts w:ascii="Arial" w:hAnsi="Arial" w:cs="Arial"/>
                <w:iCs/>
                <w:sz w:val="22"/>
                <w:szCs w:val="22"/>
              </w:rPr>
              <w:t>hidrotopas</w:t>
            </w:r>
            <w:proofErr w:type="spellEnd"/>
            <w:r w:rsidRPr="00C16C07">
              <w:rPr>
                <w:rFonts w:ascii="Arial" w:hAnsi="Arial" w:cs="Arial"/>
                <w:iCs/>
                <w:sz w:val="22"/>
                <w:szCs w:val="22"/>
              </w:rPr>
              <w:t>) augavietėse²,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34116E20" w14:textId="04C7698B" w:rsidR="003E0526" w:rsidRPr="00C16C07" w:rsidRDefault="003E0526" w:rsidP="00BA3876">
            <w:pPr>
              <w:pStyle w:val="ATekstas"/>
              <w:ind w:firstLine="0"/>
              <w:rPr>
                <w:rFonts w:ascii="Arial" w:hAnsi="Arial" w:cs="Arial"/>
                <w:iCs/>
                <w:sz w:val="22"/>
                <w:szCs w:val="22"/>
              </w:rPr>
            </w:pPr>
            <w:r w:rsidRPr="00C16C07">
              <w:rPr>
                <w:rFonts w:ascii="Arial" w:hAnsi="Arial" w:cs="Arial"/>
                <w:iCs/>
                <w:sz w:val="22"/>
                <w:szCs w:val="22"/>
              </w:rPr>
              <w:t>Koeficientas -</w:t>
            </w:r>
            <w:r w:rsidRPr="00C16C07">
              <w:rPr>
                <w:rFonts w:ascii="Arial" w:hAnsi="Arial" w:cs="Arial"/>
                <w:iCs/>
                <w:sz w:val="22"/>
                <w:szCs w:val="22"/>
              </w:rPr>
              <w:br/>
              <w:t>1,07 × 1,1</w:t>
            </w:r>
          </w:p>
        </w:tc>
        <w:tc>
          <w:tcPr>
            <w:tcW w:w="2741" w:type="dxa"/>
            <w:tcBorders>
              <w:top w:val="single" w:sz="4" w:space="0" w:color="auto"/>
              <w:left w:val="single" w:sz="4" w:space="0" w:color="auto"/>
              <w:bottom w:val="single" w:sz="4" w:space="0" w:color="auto"/>
              <w:right w:val="single" w:sz="4" w:space="0" w:color="auto"/>
            </w:tcBorders>
            <w:vAlign w:val="center"/>
          </w:tcPr>
          <w:p w14:paraId="1BBA86C9" w14:textId="7128A46D" w:rsidR="003E0526" w:rsidRPr="00C16C07" w:rsidRDefault="003E0526" w:rsidP="00BA3876">
            <w:pPr>
              <w:pStyle w:val="ATekstas"/>
              <w:ind w:firstLine="0"/>
              <w:rPr>
                <w:rFonts w:ascii="Arial" w:hAnsi="Arial" w:cs="Arial"/>
                <w:iCs/>
                <w:sz w:val="22"/>
                <w:szCs w:val="22"/>
              </w:rPr>
            </w:pPr>
            <w:r w:rsidRPr="00C16C07">
              <w:rPr>
                <w:rFonts w:ascii="Arial" w:hAnsi="Arial" w:cs="Arial"/>
                <w:iCs/>
                <w:sz w:val="22"/>
                <w:szCs w:val="22"/>
              </w:rPr>
              <w:t>P = 1,07 × 1,1 × bazinis</w:t>
            </w:r>
            <w:r w:rsidRPr="00C16C07">
              <w:rPr>
                <w:rFonts w:ascii="Arial" w:hAnsi="Arial" w:cs="Arial"/>
                <w:iCs/>
                <w:sz w:val="22"/>
                <w:szCs w:val="22"/>
              </w:rPr>
              <w:br/>
              <w:t>žaliavinės medienos</w:t>
            </w:r>
            <w:r w:rsidRPr="00C16C07">
              <w:rPr>
                <w:rFonts w:ascii="Arial" w:hAnsi="Arial" w:cs="Arial"/>
                <w:iCs/>
                <w:sz w:val="22"/>
                <w:szCs w:val="22"/>
              </w:rPr>
              <w:br/>
              <w:t>išvežimo įkainis</w:t>
            </w:r>
          </w:p>
        </w:tc>
      </w:tr>
      <w:tr w:rsidR="00C16C07" w:rsidRPr="00C16C07" w14:paraId="6CE6A250" w14:textId="77777777" w:rsidTr="00B977CC">
        <w:tc>
          <w:tcPr>
            <w:tcW w:w="570" w:type="dxa"/>
            <w:vAlign w:val="center"/>
          </w:tcPr>
          <w:p w14:paraId="5D206004" w14:textId="3CC6A765" w:rsidR="003E0526" w:rsidRPr="00C16C07" w:rsidRDefault="003D435B" w:rsidP="00EE7ED0">
            <w:pPr>
              <w:pStyle w:val="ATekstas"/>
              <w:ind w:right="-102" w:firstLine="0"/>
              <w:jc w:val="left"/>
              <w:rPr>
                <w:rFonts w:ascii="Arial" w:hAnsi="Arial" w:cs="Arial"/>
                <w:sz w:val="22"/>
                <w:szCs w:val="22"/>
              </w:rPr>
            </w:pPr>
            <w:r w:rsidRPr="00C16C07">
              <w:rPr>
                <w:rFonts w:ascii="Arial" w:hAnsi="Arial" w:cs="Arial"/>
                <w:sz w:val="22"/>
                <w:szCs w:val="22"/>
              </w:rPr>
              <w:lastRenderedPageBreak/>
              <w:t>29</w:t>
            </w:r>
            <w:r w:rsidR="003E0526" w:rsidRPr="00C16C07">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E106A4C" w14:textId="5EE47374" w:rsidR="003E0526" w:rsidRPr="00C16C07" w:rsidRDefault="003E0526" w:rsidP="00BA3876">
            <w:pPr>
              <w:pStyle w:val="ATekstas"/>
              <w:ind w:firstLine="0"/>
              <w:rPr>
                <w:rFonts w:ascii="Arial" w:hAnsi="Arial" w:cs="Arial"/>
                <w:iCs/>
                <w:sz w:val="22"/>
                <w:szCs w:val="22"/>
              </w:rPr>
            </w:pPr>
            <w:r w:rsidRPr="00C16C07">
              <w:rPr>
                <w:rFonts w:ascii="Arial" w:hAnsi="Arial" w:cs="Arial"/>
                <w:iCs/>
                <w:sz w:val="22"/>
                <w:szCs w:val="22"/>
              </w:rPr>
              <w:t>Žaliavinės medienos išvežimas į Medienos sandėlį iš plynojo kirtimo biržių šlapiose (U</w:t>
            </w:r>
            <w:r w:rsidR="00197AAE" w:rsidRPr="00C16C07">
              <w:rPr>
                <w:rFonts w:ascii="Arial" w:hAnsi="Arial" w:cs="Arial"/>
                <w:iCs/>
                <w:sz w:val="22"/>
                <w:szCs w:val="22"/>
              </w:rPr>
              <w:t>, P</w:t>
            </w:r>
            <w:r w:rsidRPr="00C16C07">
              <w:rPr>
                <w:rFonts w:ascii="Arial" w:hAnsi="Arial" w:cs="Arial"/>
                <w:iCs/>
                <w:sz w:val="22"/>
                <w:szCs w:val="22"/>
              </w:rPr>
              <w:t xml:space="preserve"> ir </w:t>
            </w:r>
            <w:proofErr w:type="spellStart"/>
            <w:r w:rsidRPr="00C16C07">
              <w:rPr>
                <w:rFonts w:ascii="Arial" w:hAnsi="Arial" w:cs="Arial"/>
                <w:iCs/>
                <w:sz w:val="22"/>
                <w:szCs w:val="22"/>
              </w:rPr>
              <w:t>P</w:t>
            </w:r>
            <w:r w:rsidR="00197AAE" w:rsidRPr="00C16C07">
              <w:rPr>
                <w:rFonts w:ascii="Arial" w:hAnsi="Arial" w:cs="Arial"/>
                <w:iCs/>
                <w:sz w:val="22"/>
                <w:szCs w:val="22"/>
              </w:rPr>
              <w:t>n</w:t>
            </w:r>
            <w:proofErr w:type="spellEnd"/>
            <w:r w:rsidRPr="00C16C07">
              <w:rPr>
                <w:rFonts w:ascii="Arial" w:hAnsi="Arial" w:cs="Arial"/>
                <w:iCs/>
                <w:sz w:val="22"/>
                <w:szCs w:val="22"/>
              </w:rPr>
              <w:t xml:space="preserve"> </w:t>
            </w:r>
            <w:proofErr w:type="spellStart"/>
            <w:r w:rsidRPr="00C16C07">
              <w:rPr>
                <w:rFonts w:ascii="Arial" w:hAnsi="Arial" w:cs="Arial"/>
                <w:iCs/>
                <w:sz w:val="22"/>
                <w:szCs w:val="22"/>
              </w:rPr>
              <w:t>hidrotopai</w:t>
            </w:r>
            <w:proofErr w:type="spellEnd"/>
            <w:r w:rsidRPr="00C16C07">
              <w:rPr>
                <w:rFonts w:ascii="Arial" w:hAnsi="Arial" w:cs="Arial"/>
                <w:iCs/>
                <w:sz w:val="22"/>
                <w:szCs w:val="22"/>
              </w:rPr>
              <w:t xml:space="preserve">) arba šlaitinėse (15-45˚ statumo šlaitai, Š </w:t>
            </w:r>
            <w:proofErr w:type="spellStart"/>
            <w:r w:rsidRPr="00C16C07">
              <w:rPr>
                <w:rFonts w:ascii="Arial" w:hAnsi="Arial" w:cs="Arial"/>
                <w:iCs/>
                <w:sz w:val="22"/>
                <w:szCs w:val="22"/>
              </w:rPr>
              <w:t>hidrotopas</w:t>
            </w:r>
            <w:proofErr w:type="spellEnd"/>
            <w:r w:rsidRPr="00C16C07">
              <w:rPr>
                <w:rFonts w:ascii="Arial" w:hAnsi="Arial" w:cs="Arial"/>
                <w:iCs/>
                <w:sz w:val="22"/>
                <w:szCs w:val="22"/>
              </w:rPr>
              <w:t>) augavietėse², kai žaliavinės medienos išvežimo atstumas³ yra  2001 m</w:t>
            </w:r>
            <w:r w:rsidR="00F663ED" w:rsidRPr="00C16C07">
              <w:rPr>
                <w:rFonts w:ascii="Arial" w:hAnsi="Arial" w:cs="Arial"/>
                <w:iCs/>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16CAAE38" w14:textId="51620C5E" w:rsidR="003E0526" w:rsidRPr="00C16C07" w:rsidRDefault="003E0526" w:rsidP="00BA3876">
            <w:pPr>
              <w:pStyle w:val="ATekstas"/>
              <w:ind w:firstLine="0"/>
              <w:rPr>
                <w:rFonts w:ascii="Arial" w:hAnsi="Arial" w:cs="Arial"/>
                <w:iCs/>
                <w:sz w:val="22"/>
                <w:szCs w:val="22"/>
              </w:rPr>
            </w:pPr>
            <w:r w:rsidRPr="00C16C07">
              <w:rPr>
                <w:rFonts w:ascii="Arial" w:hAnsi="Arial" w:cs="Arial"/>
                <w:iCs/>
                <w:sz w:val="22"/>
                <w:szCs w:val="22"/>
              </w:rPr>
              <w:t>Koeficientas -</w:t>
            </w:r>
            <w:r w:rsidRPr="00C16C07">
              <w:rPr>
                <w:rFonts w:ascii="Arial" w:hAnsi="Arial" w:cs="Arial"/>
                <w:iCs/>
                <w:sz w:val="22"/>
                <w:szCs w:val="22"/>
              </w:rPr>
              <w:br/>
              <w:t>1,07 × 1,2</w:t>
            </w:r>
          </w:p>
        </w:tc>
        <w:tc>
          <w:tcPr>
            <w:tcW w:w="2741" w:type="dxa"/>
            <w:tcBorders>
              <w:top w:val="single" w:sz="4" w:space="0" w:color="auto"/>
              <w:left w:val="single" w:sz="4" w:space="0" w:color="auto"/>
              <w:bottom w:val="single" w:sz="4" w:space="0" w:color="auto"/>
              <w:right w:val="single" w:sz="4" w:space="0" w:color="auto"/>
            </w:tcBorders>
            <w:vAlign w:val="center"/>
          </w:tcPr>
          <w:p w14:paraId="788A4E31" w14:textId="39814013" w:rsidR="003E0526" w:rsidRPr="00C16C07" w:rsidRDefault="003E0526" w:rsidP="00BA3876">
            <w:pPr>
              <w:pStyle w:val="ATekstas"/>
              <w:ind w:firstLine="0"/>
              <w:rPr>
                <w:rFonts w:ascii="Arial" w:hAnsi="Arial" w:cs="Arial"/>
                <w:iCs/>
                <w:sz w:val="22"/>
                <w:szCs w:val="22"/>
              </w:rPr>
            </w:pPr>
            <w:r w:rsidRPr="00C16C07">
              <w:rPr>
                <w:rFonts w:ascii="Arial" w:hAnsi="Arial" w:cs="Arial"/>
                <w:iCs/>
                <w:sz w:val="22"/>
                <w:szCs w:val="22"/>
              </w:rPr>
              <w:t>P = 1,07 × 1,2 × bazinis</w:t>
            </w:r>
            <w:r w:rsidRPr="00C16C07">
              <w:rPr>
                <w:rFonts w:ascii="Arial" w:hAnsi="Arial" w:cs="Arial"/>
                <w:iCs/>
                <w:sz w:val="22"/>
                <w:szCs w:val="22"/>
              </w:rPr>
              <w:br/>
              <w:t>žaliavinės medienos</w:t>
            </w:r>
            <w:r w:rsidRPr="00C16C07">
              <w:rPr>
                <w:rFonts w:ascii="Arial" w:hAnsi="Arial" w:cs="Arial"/>
                <w:iCs/>
                <w:sz w:val="22"/>
                <w:szCs w:val="22"/>
              </w:rPr>
              <w:br/>
              <w:t>išvežimo įkainis</w:t>
            </w:r>
          </w:p>
        </w:tc>
      </w:tr>
      <w:tr w:rsidR="00C16C07" w:rsidRPr="00C16C07" w14:paraId="65D0BC3C" w14:textId="77777777" w:rsidTr="00B977CC">
        <w:tc>
          <w:tcPr>
            <w:tcW w:w="570" w:type="dxa"/>
            <w:vAlign w:val="center"/>
          </w:tcPr>
          <w:p w14:paraId="4CFE4E7C" w14:textId="54ED706A" w:rsidR="003E0526" w:rsidRPr="00C16C07" w:rsidRDefault="003D435B" w:rsidP="00EE7ED0">
            <w:pPr>
              <w:pStyle w:val="ATekstas"/>
              <w:ind w:right="-102" w:firstLine="0"/>
              <w:jc w:val="left"/>
              <w:rPr>
                <w:rFonts w:ascii="Arial" w:hAnsi="Arial" w:cs="Arial"/>
                <w:sz w:val="22"/>
                <w:szCs w:val="22"/>
              </w:rPr>
            </w:pPr>
            <w:r w:rsidRPr="00C16C07">
              <w:rPr>
                <w:rFonts w:ascii="Arial" w:hAnsi="Arial" w:cs="Arial"/>
                <w:sz w:val="22"/>
                <w:szCs w:val="22"/>
              </w:rPr>
              <w:t>30</w:t>
            </w:r>
            <w:r w:rsidR="003E0526" w:rsidRPr="00C16C07">
              <w:rPr>
                <w:rFonts w:ascii="Arial" w:hAnsi="Arial" w:cs="Arial"/>
                <w:sz w:val="22"/>
                <w:szCs w:val="22"/>
              </w:rPr>
              <w:t>.</w:t>
            </w:r>
          </w:p>
        </w:tc>
        <w:tc>
          <w:tcPr>
            <w:tcW w:w="4623" w:type="dxa"/>
            <w:shd w:val="clear" w:color="auto" w:fill="auto"/>
            <w:vAlign w:val="center"/>
          </w:tcPr>
          <w:p w14:paraId="5315C4F6" w14:textId="77777777" w:rsidR="003E0526" w:rsidRPr="00C16C07" w:rsidRDefault="003E0526" w:rsidP="00BA3876">
            <w:pPr>
              <w:pStyle w:val="ATekstas"/>
              <w:ind w:firstLine="0"/>
              <w:rPr>
                <w:rFonts w:ascii="Arial" w:hAnsi="Arial" w:cs="Arial"/>
                <w:sz w:val="22"/>
                <w:szCs w:val="22"/>
              </w:rPr>
            </w:pPr>
            <w:r w:rsidRPr="00C16C07">
              <w:rPr>
                <w:rFonts w:ascii="Arial" w:eastAsia="Calibri" w:hAnsi="Arial" w:cs="Arial"/>
                <w:sz w:val="22"/>
                <w:szCs w:val="22"/>
              </w:rPr>
              <w:t>Žaliavinės medienos</w:t>
            </w:r>
            <w:r w:rsidRPr="00C16C07">
              <w:rPr>
                <w:rFonts w:ascii="Arial" w:hAnsi="Arial" w:cs="Arial"/>
                <w:sz w:val="22"/>
                <w:szCs w:val="22"/>
              </w:rPr>
              <w:t xml:space="preserve"> išvežimas į Medienos sandėlį iš neplynojo kirtimo biržių, kai žaliavinės medienos išvežimo atstumas³ yra iki 500 m</w:t>
            </w:r>
          </w:p>
        </w:tc>
        <w:tc>
          <w:tcPr>
            <w:tcW w:w="1842" w:type="dxa"/>
            <w:vAlign w:val="center"/>
          </w:tcPr>
          <w:p w14:paraId="0531EA03" w14:textId="77777777" w:rsidR="003E0526" w:rsidRPr="00C16C07" w:rsidRDefault="003E0526" w:rsidP="00BA3876">
            <w:pPr>
              <w:pStyle w:val="ATekstas"/>
              <w:ind w:firstLine="0"/>
              <w:rPr>
                <w:rFonts w:ascii="Arial" w:hAnsi="Arial" w:cs="Arial"/>
                <w:sz w:val="22"/>
                <w:szCs w:val="22"/>
              </w:rPr>
            </w:pPr>
            <w:r w:rsidRPr="00C16C07">
              <w:rPr>
                <w:rFonts w:ascii="Arial" w:hAnsi="Arial" w:cs="Arial"/>
                <w:sz w:val="22"/>
                <w:szCs w:val="22"/>
              </w:rPr>
              <w:t>Koeficientas - 1,1</w:t>
            </w:r>
          </w:p>
        </w:tc>
        <w:tc>
          <w:tcPr>
            <w:tcW w:w="2741" w:type="dxa"/>
            <w:vAlign w:val="center"/>
          </w:tcPr>
          <w:p w14:paraId="66EB23FE" w14:textId="77777777" w:rsidR="003E0526" w:rsidRPr="00C16C07" w:rsidRDefault="003E0526" w:rsidP="00BA3876">
            <w:pPr>
              <w:pStyle w:val="ATekstas"/>
              <w:ind w:firstLine="0"/>
              <w:rPr>
                <w:rFonts w:ascii="Arial" w:hAnsi="Arial" w:cs="Arial"/>
                <w:sz w:val="22"/>
                <w:szCs w:val="22"/>
              </w:rPr>
            </w:pPr>
            <w:r w:rsidRPr="00C16C07">
              <w:rPr>
                <w:rFonts w:ascii="Arial" w:eastAsia="Calibri" w:hAnsi="Arial" w:cs="Arial"/>
                <w:sz w:val="22"/>
                <w:szCs w:val="22"/>
              </w:rPr>
              <w:t xml:space="preserve">P = 1,1 </w:t>
            </w:r>
            <w:r w:rsidRPr="00C16C07">
              <w:rPr>
                <w:rFonts w:ascii="Arial" w:hAnsi="Arial" w:cs="Arial"/>
                <w:sz w:val="22"/>
                <w:szCs w:val="22"/>
              </w:rPr>
              <w:t>× bazinis žaliavinės medienos išvežimo įkainis</w:t>
            </w:r>
          </w:p>
        </w:tc>
      </w:tr>
      <w:tr w:rsidR="00C16C07" w:rsidRPr="00C16C07" w14:paraId="15231BFD" w14:textId="77777777" w:rsidTr="00B977CC">
        <w:tc>
          <w:tcPr>
            <w:tcW w:w="570" w:type="dxa"/>
            <w:vAlign w:val="center"/>
          </w:tcPr>
          <w:p w14:paraId="13D23865" w14:textId="4C326D6A" w:rsidR="003E0526" w:rsidRPr="00C16C07" w:rsidRDefault="003D435B" w:rsidP="00EE7ED0">
            <w:pPr>
              <w:pStyle w:val="ATekstas"/>
              <w:ind w:right="-102" w:firstLine="0"/>
              <w:jc w:val="left"/>
              <w:rPr>
                <w:rFonts w:ascii="Arial" w:hAnsi="Arial" w:cs="Arial"/>
                <w:sz w:val="22"/>
                <w:szCs w:val="22"/>
              </w:rPr>
            </w:pPr>
            <w:r w:rsidRPr="00C16C07">
              <w:rPr>
                <w:rFonts w:ascii="Arial" w:hAnsi="Arial" w:cs="Arial"/>
                <w:sz w:val="22"/>
                <w:szCs w:val="22"/>
              </w:rPr>
              <w:t>31</w:t>
            </w:r>
            <w:r w:rsidR="003E0526" w:rsidRPr="00C16C07">
              <w:rPr>
                <w:rFonts w:ascii="Arial" w:hAnsi="Arial" w:cs="Arial"/>
                <w:sz w:val="22"/>
                <w:szCs w:val="22"/>
              </w:rPr>
              <w:t>.</w:t>
            </w:r>
          </w:p>
        </w:tc>
        <w:tc>
          <w:tcPr>
            <w:tcW w:w="4623" w:type="dxa"/>
            <w:shd w:val="clear" w:color="auto" w:fill="auto"/>
            <w:vAlign w:val="center"/>
          </w:tcPr>
          <w:p w14:paraId="02CA3211" w14:textId="77777777" w:rsidR="003E0526" w:rsidRPr="00C16C07" w:rsidRDefault="003E0526" w:rsidP="00BA3876">
            <w:pPr>
              <w:pStyle w:val="ATekstas"/>
              <w:ind w:firstLine="0"/>
              <w:rPr>
                <w:rFonts w:ascii="Arial" w:hAnsi="Arial" w:cs="Arial"/>
                <w:sz w:val="22"/>
                <w:szCs w:val="22"/>
              </w:rPr>
            </w:pPr>
            <w:r w:rsidRPr="00C16C07">
              <w:rPr>
                <w:rFonts w:ascii="Arial" w:eastAsia="Calibri" w:hAnsi="Arial" w:cs="Arial"/>
                <w:sz w:val="22"/>
                <w:szCs w:val="22"/>
              </w:rPr>
              <w:t>Žaliavinės medienos</w:t>
            </w:r>
            <w:r w:rsidRPr="00C16C07">
              <w:rPr>
                <w:rFonts w:ascii="Arial" w:hAnsi="Arial" w:cs="Arial"/>
                <w:sz w:val="22"/>
                <w:szCs w:val="22"/>
              </w:rPr>
              <w:t xml:space="preserve"> išvežimas į Medienos sandėlį iš neplynojo kirtimo biržių, kai žaliavinės medienos išvežimo atstumas³ yra nuo 501 iki 1000 m </w:t>
            </w:r>
          </w:p>
        </w:tc>
        <w:tc>
          <w:tcPr>
            <w:tcW w:w="1842" w:type="dxa"/>
            <w:vAlign w:val="center"/>
          </w:tcPr>
          <w:p w14:paraId="21EF7292" w14:textId="77777777" w:rsidR="003E0526" w:rsidRPr="00C16C07" w:rsidRDefault="003E0526" w:rsidP="00BA3876">
            <w:pPr>
              <w:pStyle w:val="ATekstas"/>
              <w:ind w:firstLine="0"/>
              <w:rPr>
                <w:rFonts w:ascii="Arial" w:hAnsi="Arial" w:cs="Arial"/>
                <w:sz w:val="22"/>
                <w:szCs w:val="22"/>
              </w:rPr>
            </w:pPr>
            <w:r w:rsidRPr="00C16C07">
              <w:rPr>
                <w:rFonts w:ascii="Arial" w:hAnsi="Arial" w:cs="Arial"/>
                <w:sz w:val="22"/>
                <w:szCs w:val="22"/>
              </w:rPr>
              <w:t xml:space="preserve">Koeficientas - </w:t>
            </w:r>
            <w:r w:rsidRPr="00C16C07">
              <w:rPr>
                <w:rFonts w:ascii="Arial" w:eastAsia="Calibri" w:hAnsi="Arial" w:cs="Arial"/>
                <w:sz w:val="22"/>
                <w:szCs w:val="22"/>
              </w:rPr>
              <w:t xml:space="preserve">1,1 </w:t>
            </w:r>
            <w:r w:rsidRPr="00C16C07">
              <w:rPr>
                <w:rFonts w:ascii="Arial" w:hAnsi="Arial" w:cs="Arial"/>
                <w:sz w:val="22"/>
                <w:szCs w:val="22"/>
              </w:rPr>
              <w:t>× 1,05</w:t>
            </w:r>
          </w:p>
        </w:tc>
        <w:tc>
          <w:tcPr>
            <w:tcW w:w="2741" w:type="dxa"/>
            <w:vAlign w:val="center"/>
          </w:tcPr>
          <w:p w14:paraId="7A0B0DF3" w14:textId="77777777" w:rsidR="003E0526" w:rsidRPr="00C16C07" w:rsidRDefault="003E0526" w:rsidP="00BA3876">
            <w:pPr>
              <w:pStyle w:val="ATekstas"/>
              <w:ind w:firstLine="0"/>
              <w:rPr>
                <w:rFonts w:ascii="Arial" w:hAnsi="Arial" w:cs="Arial"/>
                <w:sz w:val="22"/>
                <w:szCs w:val="22"/>
              </w:rPr>
            </w:pPr>
            <w:r w:rsidRPr="00C16C07">
              <w:rPr>
                <w:rFonts w:ascii="Arial" w:eastAsia="Calibri" w:hAnsi="Arial" w:cs="Arial"/>
                <w:sz w:val="22"/>
                <w:szCs w:val="22"/>
              </w:rPr>
              <w:t xml:space="preserve">P = 1,1 </w:t>
            </w:r>
            <w:r w:rsidRPr="00C16C07">
              <w:rPr>
                <w:rFonts w:ascii="Arial" w:hAnsi="Arial" w:cs="Arial"/>
                <w:sz w:val="22"/>
                <w:szCs w:val="22"/>
              </w:rPr>
              <w:t xml:space="preserve">× </w:t>
            </w:r>
            <w:r w:rsidRPr="00C16C07">
              <w:rPr>
                <w:rFonts w:ascii="Arial" w:eastAsia="Calibri" w:hAnsi="Arial" w:cs="Arial"/>
                <w:sz w:val="22"/>
                <w:szCs w:val="22"/>
              </w:rPr>
              <w:t xml:space="preserve">1,05 </w:t>
            </w:r>
            <w:r w:rsidRPr="00C16C07">
              <w:rPr>
                <w:rFonts w:ascii="Arial" w:hAnsi="Arial" w:cs="Arial"/>
                <w:sz w:val="22"/>
                <w:szCs w:val="22"/>
              </w:rPr>
              <w:t>× bazinis žaliavinės medienos išvežimo įkainis</w:t>
            </w:r>
          </w:p>
        </w:tc>
      </w:tr>
      <w:tr w:rsidR="00C16C07" w:rsidRPr="00C16C07" w14:paraId="30C7AA62" w14:textId="77777777" w:rsidTr="00B977CC">
        <w:trPr>
          <w:trHeight w:val="1064"/>
        </w:trPr>
        <w:tc>
          <w:tcPr>
            <w:tcW w:w="570" w:type="dxa"/>
            <w:vAlign w:val="center"/>
          </w:tcPr>
          <w:p w14:paraId="7EF5845C" w14:textId="0C7202AF" w:rsidR="003E0526" w:rsidRPr="00C16C07" w:rsidRDefault="003D435B" w:rsidP="00EE7ED0">
            <w:pPr>
              <w:pStyle w:val="ATekstas"/>
              <w:ind w:right="-102" w:firstLine="0"/>
              <w:jc w:val="left"/>
              <w:rPr>
                <w:rFonts w:ascii="Arial" w:hAnsi="Arial" w:cs="Arial"/>
                <w:sz w:val="22"/>
                <w:szCs w:val="22"/>
              </w:rPr>
            </w:pPr>
            <w:r w:rsidRPr="00C16C07">
              <w:rPr>
                <w:rFonts w:ascii="Arial" w:hAnsi="Arial" w:cs="Arial"/>
                <w:sz w:val="22"/>
                <w:szCs w:val="22"/>
              </w:rPr>
              <w:t>32</w:t>
            </w:r>
            <w:r w:rsidR="003E0526" w:rsidRPr="00C16C07">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2BE3BA41" w14:textId="522EF86A" w:rsidR="003E0526" w:rsidRPr="00C16C07" w:rsidRDefault="003E0526" w:rsidP="00BA3876">
            <w:pPr>
              <w:spacing w:after="0" w:line="240" w:lineRule="auto"/>
              <w:jc w:val="both"/>
              <w:rPr>
                <w:rFonts w:ascii="Arial" w:hAnsi="Arial" w:cs="Arial"/>
              </w:rPr>
            </w:pPr>
            <w:r w:rsidRPr="00C16C07">
              <w:rPr>
                <w:rFonts w:ascii="Arial" w:hAnsi="Arial" w:cs="Arial"/>
                <w:lang w:eastAsia="lt-LT"/>
              </w:rPr>
              <w:t>Žaliavinės medienos išvežimas į Medienos sandėlį iš neplynojo kirtimo biržių,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A6D1AC4" w14:textId="76793456" w:rsidR="003E0526" w:rsidRPr="00C16C07" w:rsidRDefault="003E0526" w:rsidP="00BA3876">
            <w:pPr>
              <w:spacing w:after="0" w:line="240" w:lineRule="auto"/>
              <w:jc w:val="both"/>
              <w:rPr>
                <w:rFonts w:ascii="Arial" w:hAnsi="Arial" w:cs="Arial"/>
              </w:rPr>
            </w:pPr>
            <w:r w:rsidRPr="00C16C07">
              <w:rPr>
                <w:rFonts w:ascii="Arial" w:hAnsi="Arial" w:cs="Arial"/>
                <w:lang w:eastAsia="lt-LT"/>
              </w:rPr>
              <w:t>Koeficientas - 1,1 × 1,1</w:t>
            </w:r>
          </w:p>
        </w:tc>
        <w:tc>
          <w:tcPr>
            <w:tcW w:w="2741" w:type="dxa"/>
            <w:tcBorders>
              <w:top w:val="single" w:sz="4" w:space="0" w:color="auto"/>
              <w:left w:val="single" w:sz="4" w:space="0" w:color="auto"/>
              <w:bottom w:val="single" w:sz="4" w:space="0" w:color="auto"/>
              <w:right w:val="single" w:sz="4" w:space="0" w:color="auto"/>
            </w:tcBorders>
            <w:vAlign w:val="center"/>
          </w:tcPr>
          <w:p w14:paraId="26A8B22A" w14:textId="6988755E" w:rsidR="003E0526" w:rsidRPr="00C16C07" w:rsidRDefault="003E0526" w:rsidP="00BA3876">
            <w:pPr>
              <w:spacing w:after="0" w:line="240" w:lineRule="auto"/>
              <w:jc w:val="both"/>
              <w:rPr>
                <w:rFonts w:ascii="Arial" w:hAnsi="Arial" w:cs="Arial"/>
              </w:rPr>
            </w:pPr>
            <w:r w:rsidRPr="00C16C07">
              <w:rPr>
                <w:rFonts w:ascii="Arial" w:hAnsi="Arial" w:cs="Arial"/>
                <w:lang w:eastAsia="lt-LT"/>
              </w:rPr>
              <w:t>P = 1,1 × 1,1 × bazinis žaliavinės medienos išvežimo įkainis</w:t>
            </w:r>
          </w:p>
        </w:tc>
      </w:tr>
      <w:tr w:rsidR="00C16C07" w:rsidRPr="00C16C07" w14:paraId="7E612ADF" w14:textId="77777777" w:rsidTr="00B977CC">
        <w:tc>
          <w:tcPr>
            <w:tcW w:w="570" w:type="dxa"/>
            <w:vAlign w:val="center"/>
          </w:tcPr>
          <w:p w14:paraId="68913C41" w14:textId="74243D65" w:rsidR="003E0526" w:rsidRPr="00C16C07" w:rsidRDefault="003D435B" w:rsidP="00EE7ED0">
            <w:pPr>
              <w:pStyle w:val="ATekstas"/>
              <w:ind w:right="-102" w:firstLine="0"/>
              <w:jc w:val="left"/>
              <w:rPr>
                <w:rFonts w:ascii="Arial" w:hAnsi="Arial" w:cs="Arial"/>
                <w:sz w:val="22"/>
                <w:szCs w:val="22"/>
              </w:rPr>
            </w:pPr>
            <w:r w:rsidRPr="00C16C07">
              <w:rPr>
                <w:rFonts w:ascii="Arial" w:hAnsi="Arial" w:cs="Arial"/>
                <w:sz w:val="22"/>
                <w:szCs w:val="22"/>
              </w:rPr>
              <w:t>33</w:t>
            </w:r>
            <w:r w:rsidR="003E0526" w:rsidRPr="00C16C07">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26C16E8B" w14:textId="7D2E19D4" w:rsidR="003E0526" w:rsidRPr="00C16C07" w:rsidRDefault="003E0526" w:rsidP="00BA3876">
            <w:pPr>
              <w:spacing w:after="0" w:line="240" w:lineRule="auto"/>
              <w:jc w:val="both"/>
              <w:rPr>
                <w:rFonts w:ascii="Arial" w:hAnsi="Arial" w:cs="Arial"/>
              </w:rPr>
            </w:pPr>
            <w:r w:rsidRPr="00C16C07">
              <w:rPr>
                <w:rFonts w:ascii="Arial" w:hAnsi="Arial" w:cs="Arial"/>
                <w:lang w:eastAsia="lt-LT"/>
              </w:rPr>
              <w:t>Žaliavinės medienos išvežimas į Medienos sandėlį iš neplynojo kirtimo biržių, kai žaliavinės medienos išvežimo atstumas³ yra   2001 m</w:t>
            </w:r>
            <w:r w:rsidR="00F663ED" w:rsidRPr="00C16C07">
              <w:rPr>
                <w:rFonts w:ascii="Arial" w:hAnsi="Arial" w:cs="Arial"/>
                <w:lang w:eastAsia="lt-LT"/>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65BA97AC" w14:textId="379F28DC" w:rsidR="003E0526" w:rsidRPr="00C16C07" w:rsidRDefault="003E0526" w:rsidP="00BA3876">
            <w:pPr>
              <w:spacing w:after="0" w:line="240" w:lineRule="auto"/>
              <w:jc w:val="both"/>
              <w:rPr>
                <w:rFonts w:ascii="Arial" w:hAnsi="Arial" w:cs="Arial"/>
              </w:rPr>
            </w:pPr>
            <w:r w:rsidRPr="00C16C07">
              <w:rPr>
                <w:rFonts w:ascii="Arial" w:hAnsi="Arial" w:cs="Arial"/>
                <w:lang w:eastAsia="lt-LT"/>
              </w:rPr>
              <w:t>Koeficientas - 1,1 × 1,2</w:t>
            </w:r>
          </w:p>
        </w:tc>
        <w:tc>
          <w:tcPr>
            <w:tcW w:w="2741" w:type="dxa"/>
            <w:tcBorders>
              <w:top w:val="single" w:sz="4" w:space="0" w:color="auto"/>
              <w:left w:val="single" w:sz="4" w:space="0" w:color="auto"/>
              <w:bottom w:val="single" w:sz="4" w:space="0" w:color="auto"/>
              <w:right w:val="single" w:sz="4" w:space="0" w:color="auto"/>
            </w:tcBorders>
            <w:vAlign w:val="center"/>
          </w:tcPr>
          <w:p w14:paraId="42597EC5" w14:textId="142C6CA2" w:rsidR="003E0526" w:rsidRPr="00C16C07" w:rsidRDefault="003E0526" w:rsidP="00BA3876">
            <w:pPr>
              <w:spacing w:after="0" w:line="240" w:lineRule="auto"/>
              <w:jc w:val="both"/>
              <w:rPr>
                <w:rFonts w:ascii="Arial" w:hAnsi="Arial" w:cs="Arial"/>
              </w:rPr>
            </w:pPr>
            <w:r w:rsidRPr="00C16C07">
              <w:rPr>
                <w:rFonts w:ascii="Arial" w:hAnsi="Arial" w:cs="Arial"/>
                <w:lang w:eastAsia="lt-LT"/>
              </w:rPr>
              <w:t>P = 1,1 × 1,2 × bazinis žaliavinės medienos išvežimo įkainis</w:t>
            </w:r>
          </w:p>
        </w:tc>
      </w:tr>
      <w:tr w:rsidR="00C16C07" w:rsidRPr="00C16C07" w14:paraId="38F56509" w14:textId="77777777" w:rsidTr="00B977CC">
        <w:tc>
          <w:tcPr>
            <w:tcW w:w="570" w:type="dxa"/>
            <w:vAlign w:val="center"/>
          </w:tcPr>
          <w:p w14:paraId="76E0431F" w14:textId="52B43948" w:rsidR="003E0526" w:rsidRPr="00C16C07" w:rsidRDefault="003D435B" w:rsidP="00EE7ED0">
            <w:pPr>
              <w:pStyle w:val="ATekstas"/>
              <w:ind w:right="-102" w:firstLine="0"/>
              <w:jc w:val="left"/>
              <w:rPr>
                <w:rFonts w:ascii="Arial" w:hAnsi="Arial" w:cs="Arial"/>
                <w:sz w:val="22"/>
                <w:szCs w:val="22"/>
              </w:rPr>
            </w:pPr>
            <w:r w:rsidRPr="00C16C07">
              <w:rPr>
                <w:rFonts w:ascii="Arial" w:hAnsi="Arial" w:cs="Arial"/>
                <w:sz w:val="22"/>
                <w:szCs w:val="22"/>
              </w:rPr>
              <w:t>34</w:t>
            </w:r>
            <w:r w:rsidR="003E0526" w:rsidRPr="00C16C07">
              <w:rPr>
                <w:rFonts w:ascii="Arial" w:hAnsi="Arial" w:cs="Arial"/>
                <w:sz w:val="22"/>
                <w:szCs w:val="22"/>
              </w:rPr>
              <w:t>.</w:t>
            </w:r>
          </w:p>
        </w:tc>
        <w:tc>
          <w:tcPr>
            <w:tcW w:w="4623" w:type="dxa"/>
            <w:shd w:val="clear" w:color="auto" w:fill="auto"/>
            <w:vAlign w:val="center"/>
          </w:tcPr>
          <w:p w14:paraId="147BEE15" w14:textId="2E59007A" w:rsidR="003E0526" w:rsidRPr="00C16C07" w:rsidRDefault="003E0526" w:rsidP="00BA3876">
            <w:pPr>
              <w:pStyle w:val="ATekstas"/>
              <w:ind w:firstLine="0"/>
              <w:rPr>
                <w:rFonts w:ascii="Arial" w:hAnsi="Arial" w:cs="Arial"/>
                <w:sz w:val="22"/>
                <w:szCs w:val="22"/>
              </w:rPr>
            </w:pPr>
            <w:r w:rsidRPr="00C16C07">
              <w:rPr>
                <w:rFonts w:ascii="Arial" w:eastAsia="Calibri" w:hAnsi="Arial" w:cs="Arial"/>
                <w:sz w:val="22"/>
                <w:szCs w:val="22"/>
              </w:rPr>
              <w:t>Žaliavinės medienos</w:t>
            </w:r>
            <w:r w:rsidRPr="00C16C07">
              <w:rPr>
                <w:rFonts w:ascii="Arial" w:hAnsi="Arial" w:cs="Arial"/>
                <w:sz w:val="22"/>
                <w:szCs w:val="22"/>
              </w:rPr>
              <w:t xml:space="preserve"> išvežimas į Medienos sandėlį iš neplynojo kirtimo biržių </w:t>
            </w:r>
            <w:r w:rsidRPr="00C16C07">
              <w:rPr>
                <w:rFonts w:ascii="Arial" w:eastAsia="Arial" w:hAnsi="Arial" w:cs="Arial"/>
                <w:sz w:val="22"/>
                <w:szCs w:val="22"/>
                <w:shd w:val="clear" w:color="auto" w:fill="FFFFFF"/>
                <w:lang w:eastAsia="ar-SA"/>
              </w:rPr>
              <w:t>šlapiose (U</w:t>
            </w:r>
            <w:r w:rsidR="00197AAE" w:rsidRPr="00C16C07">
              <w:rPr>
                <w:rFonts w:ascii="Arial" w:eastAsia="Arial" w:hAnsi="Arial" w:cs="Arial"/>
                <w:sz w:val="22"/>
                <w:szCs w:val="22"/>
                <w:shd w:val="clear" w:color="auto" w:fill="FFFFFF"/>
                <w:lang w:eastAsia="ar-SA"/>
              </w:rPr>
              <w:t>, P</w:t>
            </w:r>
            <w:r w:rsidRPr="00C16C07">
              <w:rPr>
                <w:rFonts w:ascii="Arial" w:eastAsia="Arial" w:hAnsi="Arial" w:cs="Arial"/>
                <w:sz w:val="22"/>
                <w:szCs w:val="22"/>
                <w:shd w:val="clear" w:color="auto" w:fill="FFFFFF"/>
                <w:lang w:eastAsia="ar-SA"/>
              </w:rPr>
              <w:t xml:space="preserve"> ir </w:t>
            </w:r>
            <w:proofErr w:type="spellStart"/>
            <w:r w:rsidRPr="00C16C07">
              <w:rPr>
                <w:rFonts w:ascii="Arial" w:eastAsia="Arial" w:hAnsi="Arial" w:cs="Arial"/>
                <w:sz w:val="22"/>
                <w:szCs w:val="22"/>
                <w:shd w:val="clear" w:color="auto" w:fill="FFFFFF"/>
                <w:lang w:eastAsia="ar-SA"/>
              </w:rPr>
              <w:t>P</w:t>
            </w:r>
            <w:r w:rsidR="00197AAE" w:rsidRPr="00C16C07">
              <w:rPr>
                <w:rFonts w:ascii="Arial" w:eastAsia="Arial" w:hAnsi="Arial" w:cs="Arial"/>
                <w:sz w:val="22"/>
                <w:szCs w:val="22"/>
                <w:shd w:val="clear" w:color="auto" w:fill="FFFFFF"/>
                <w:lang w:eastAsia="ar-SA"/>
              </w:rPr>
              <w:t>n</w:t>
            </w:r>
            <w:proofErr w:type="spellEnd"/>
            <w:r w:rsidRPr="00C16C07">
              <w:rPr>
                <w:rFonts w:ascii="Arial" w:eastAsia="Arial" w:hAnsi="Arial" w:cs="Arial"/>
                <w:sz w:val="22"/>
                <w:szCs w:val="22"/>
                <w:shd w:val="clear" w:color="auto" w:fill="FFFFFF"/>
                <w:lang w:eastAsia="ar-SA"/>
              </w:rPr>
              <w:t xml:space="preserve"> </w:t>
            </w:r>
            <w:proofErr w:type="spellStart"/>
            <w:r w:rsidRPr="00C16C07">
              <w:rPr>
                <w:rFonts w:ascii="Arial" w:eastAsia="Arial" w:hAnsi="Arial" w:cs="Arial"/>
                <w:sz w:val="22"/>
                <w:szCs w:val="22"/>
                <w:shd w:val="clear" w:color="auto" w:fill="FFFFFF"/>
                <w:lang w:eastAsia="ar-SA"/>
              </w:rPr>
              <w:t>hidrotopai</w:t>
            </w:r>
            <w:proofErr w:type="spellEnd"/>
            <w:r w:rsidRPr="00C16C07">
              <w:rPr>
                <w:rFonts w:ascii="Arial" w:eastAsia="Arial" w:hAnsi="Arial" w:cs="Arial"/>
                <w:sz w:val="22"/>
                <w:szCs w:val="22"/>
                <w:shd w:val="clear" w:color="auto" w:fill="FFFFFF"/>
                <w:lang w:eastAsia="ar-SA"/>
              </w:rPr>
              <w:t xml:space="preserve">) arba šlaitinėse (15-45˚ statumo šlaitai, Š </w:t>
            </w:r>
            <w:proofErr w:type="spellStart"/>
            <w:r w:rsidRPr="00C16C07">
              <w:rPr>
                <w:rFonts w:ascii="Arial" w:eastAsia="Arial" w:hAnsi="Arial" w:cs="Arial"/>
                <w:sz w:val="22"/>
                <w:szCs w:val="22"/>
                <w:shd w:val="clear" w:color="auto" w:fill="FFFFFF"/>
                <w:lang w:eastAsia="ar-SA"/>
              </w:rPr>
              <w:t>hidrotopas</w:t>
            </w:r>
            <w:proofErr w:type="spellEnd"/>
            <w:r w:rsidRPr="00C16C07">
              <w:rPr>
                <w:rFonts w:ascii="Arial" w:eastAsia="Arial" w:hAnsi="Arial" w:cs="Arial"/>
                <w:sz w:val="22"/>
                <w:szCs w:val="22"/>
                <w:shd w:val="clear" w:color="auto" w:fill="FFFFFF"/>
                <w:lang w:eastAsia="ar-SA"/>
              </w:rPr>
              <w:t>) augavietėse²,</w:t>
            </w:r>
            <w:r w:rsidRPr="00C16C07">
              <w:rPr>
                <w:rFonts w:ascii="Arial" w:hAnsi="Arial" w:cs="Arial"/>
                <w:sz w:val="22"/>
                <w:szCs w:val="22"/>
              </w:rPr>
              <w:t xml:space="preserve"> kai žaliavinės medienos išvežimo atstumas³ yra iki 500 m</w:t>
            </w:r>
          </w:p>
        </w:tc>
        <w:tc>
          <w:tcPr>
            <w:tcW w:w="1842" w:type="dxa"/>
            <w:tcBorders>
              <w:bottom w:val="single" w:sz="4" w:space="0" w:color="auto"/>
            </w:tcBorders>
            <w:vAlign w:val="center"/>
          </w:tcPr>
          <w:p w14:paraId="71694BCE" w14:textId="77777777" w:rsidR="003E0526" w:rsidRPr="00C16C07" w:rsidRDefault="003E0526" w:rsidP="00BA3876">
            <w:pPr>
              <w:pStyle w:val="ATekstas"/>
              <w:ind w:firstLine="0"/>
              <w:rPr>
                <w:rFonts w:ascii="Arial" w:hAnsi="Arial" w:cs="Arial"/>
                <w:sz w:val="22"/>
                <w:szCs w:val="22"/>
              </w:rPr>
            </w:pPr>
            <w:r w:rsidRPr="00C16C07">
              <w:rPr>
                <w:rFonts w:ascii="Arial" w:hAnsi="Arial" w:cs="Arial"/>
                <w:sz w:val="22"/>
                <w:szCs w:val="22"/>
              </w:rPr>
              <w:t xml:space="preserve">Koeficientas - </w:t>
            </w:r>
            <w:r w:rsidRPr="00C16C07">
              <w:rPr>
                <w:rFonts w:ascii="Arial" w:eastAsia="Calibri" w:hAnsi="Arial" w:cs="Arial"/>
                <w:sz w:val="22"/>
                <w:szCs w:val="22"/>
              </w:rPr>
              <w:t xml:space="preserve">1,1 </w:t>
            </w:r>
            <w:r w:rsidRPr="00C16C07">
              <w:rPr>
                <w:rFonts w:ascii="Arial" w:hAnsi="Arial" w:cs="Arial"/>
                <w:sz w:val="22"/>
                <w:szCs w:val="22"/>
              </w:rPr>
              <w:t>× 1,07</w:t>
            </w:r>
          </w:p>
        </w:tc>
        <w:tc>
          <w:tcPr>
            <w:tcW w:w="2741" w:type="dxa"/>
            <w:tcBorders>
              <w:bottom w:val="single" w:sz="4" w:space="0" w:color="auto"/>
            </w:tcBorders>
            <w:vAlign w:val="center"/>
          </w:tcPr>
          <w:p w14:paraId="6F8E162B" w14:textId="77777777" w:rsidR="003E0526" w:rsidRPr="00C16C07" w:rsidRDefault="003E0526" w:rsidP="00BA3876">
            <w:pPr>
              <w:pStyle w:val="ATekstas"/>
              <w:ind w:firstLine="0"/>
              <w:rPr>
                <w:rFonts w:ascii="Arial" w:hAnsi="Arial" w:cs="Arial"/>
                <w:sz w:val="22"/>
                <w:szCs w:val="22"/>
              </w:rPr>
            </w:pPr>
            <w:r w:rsidRPr="00C16C07">
              <w:rPr>
                <w:rFonts w:ascii="Arial" w:eastAsia="Calibri" w:hAnsi="Arial" w:cs="Arial"/>
                <w:sz w:val="22"/>
                <w:szCs w:val="22"/>
              </w:rPr>
              <w:t xml:space="preserve">P = 1,1 </w:t>
            </w:r>
            <w:r w:rsidRPr="00C16C07">
              <w:rPr>
                <w:rFonts w:ascii="Arial" w:hAnsi="Arial" w:cs="Arial"/>
                <w:sz w:val="22"/>
                <w:szCs w:val="22"/>
              </w:rPr>
              <w:t xml:space="preserve">× </w:t>
            </w:r>
            <w:r w:rsidRPr="00C16C07">
              <w:rPr>
                <w:rFonts w:ascii="Arial" w:eastAsia="Calibri" w:hAnsi="Arial" w:cs="Arial"/>
                <w:sz w:val="22"/>
                <w:szCs w:val="22"/>
              </w:rPr>
              <w:t xml:space="preserve">1,07 </w:t>
            </w:r>
            <w:r w:rsidRPr="00C16C07">
              <w:rPr>
                <w:rFonts w:ascii="Arial" w:hAnsi="Arial" w:cs="Arial"/>
                <w:sz w:val="22"/>
                <w:szCs w:val="22"/>
              </w:rPr>
              <w:t>× bazinis žaliavinės medienos išvežimo įkainis</w:t>
            </w:r>
          </w:p>
        </w:tc>
      </w:tr>
      <w:tr w:rsidR="00C16C07" w:rsidRPr="00C16C07" w14:paraId="3838A430" w14:textId="77777777" w:rsidTr="00B977CC">
        <w:tc>
          <w:tcPr>
            <w:tcW w:w="570" w:type="dxa"/>
            <w:vAlign w:val="center"/>
          </w:tcPr>
          <w:p w14:paraId="3931D606" w14:textId="2A9E19E6" w:rsidR="003E0526" w:rsidRPr="00C16C07" w:rsidRDefault="003D435B" w:rsidP="00EE7ED0">
            <w:pPr>
              <w:pStyle w:val="ATekstas"/>
              <w:ind w:right="-102" w:firstLine="0"/>
              <w:jc w:val="left"/>
              <w:rPr>
                <w:rFonts w:ascii="Arial" w:hAnsi="Arial" w:cs="Arial"/>
                <w:sz w:val="22"/>
                <w:szCs w:val="22"/>
              </w:rPr>
            </w:pPr>
            <w:r w:rsidRPr="00C16C07">
              <w:rPr>
                <w:rFonts w:ascii="Arial" w:hAnsi="Arial" w:cs="Arial"/>
                <w:sz w:val="22"/>
                <w:szCs w:val="22"/>
              </w:rPr>
              <w:t>35</w:t>
            </w:r>
            <w:r w:rsidR="003E0526" w:rsidRPr="00C16C07">
              <w:rPr>
                <w:rFonts w:ascii="Arial" w:hAnsi="Arial" w:cs="Arial"/>
                <w:sz w:val="22"/>
                <w:szCs w:val="22"/>
              </w:rPr>
              <w:t>.</w:t>
            </w:r>
          </w:p>
        </w:tc>
        <w:tc>
          <w:tcPr>
            <w:tcW w:w="4623" w:type="dxa"/>
            <w:vAlign w:val="center"/>
          </w:tcPr>
          <w:p w14:paraId="47EC7028" w14:textId="497AD536" w:rsidR="003E0526" w:rsidRPr="00C16C07" w:rsidRDefault="003E0526" w:rsidP="00BA3876">
            <w:pPr>
              <w:pStyle w:val="ATekstas"/>
              <w:ind w:firstLine="0"/>
              <w:rPr>
                <w:rFonts w:ascii="Arial" w:hAnsi="Arial" w:cs="Arial"/>
                <w:sz w:val="22"/>
                <w:szCs w:val="22"/>
              </w:rPr>
            </w:pPr>
            <w:r w:rsidRPr="00C16C07">
              <w:rPr>
                <w:rFonts w:ascii="Arial" w:eastAsia="Calibri" w:hAnsi="Arial" w:cs="Arial"/>
                <w:sz w:val="22"/>
                <w:szCs w:val="22"/>
              </w:rPr>
              <w:t>Žaliavinės medienos</w:t>
            </w:r>
            <w:r w:rsidRPr="00C16C07">
              <w:rPr>
                <w:rFonts w:ascii="Arial" w:hAnsi="Arial" w:cs="Arial"/>
                <w:sz w:val="22"/>
                <w:szCs w:val="22"/>
              </w:rPr>
              <w:t xml:space="preserve"> išvežimas į Medienos sandėlį iš neplynojo kirtimo biržių </w:t>
            </w:r>
            <w:r w:rsidRPr="00C16C07">
              <w:rPr>
                <w:rFonts w:ascii="Arial" w:eastAsia="Arial" w:hAnsi="Arial" w:cs="Arial"/>
                <w:sz w:val="22"/>
                <w:szCs w:val="22"/>
                <w:shd w:val="clear" w:color="auto" w:fill="FFFFFF"/>
                <w:lang w:eastAsia="ar-SA"/>
              </w:rPr>
              <w:t>šlapiose (U</w:t>
            </w:r>
            <w:r w:rsidR="00197AAE" w:rsidRPr="00C16C07">
              <w:rPr>
                <w:rFonts w:ascii="Arial" w:eastAsia="Arial" w:hAnsi="Arial" w:cs="Arial"/>
                <w:sz w:val="22"/>
                <w:szCs w:val="22"/>
                <w:shd w:val="clear" w:color="auto" w:fill="FFFFFF"/>
                <w:lang w:eastAsia="ar-SA"/>
              </w:rPr>
              <w:t>, P</w:t>
            </w:r>
            <w:r w:rsidRPr="00C16C07">
              <w:rPr>
                <w:rFonts w:ascii="Arial" w:eastAsia="Arial" w:hAnsi="Arial" w:cs="Arial"/>
                <w:sz w:val="22"/>
                <w:szCs w:val="22"/>
                <w:shd w:val="clear" w:color="auto" w:fill="FFFFFF"/>
                <w:lang w:eastAsia="ar-SA"/>
              </w:rPr>
              <w:t xml:space="preserve"> ir </w:t>
            </w:r>
            <w:proofErr w:type="spellStart"/>
            <w:r w:rsidRPr="00C16C07">
              <w:rPr>
                <w:rFonts w:ascii="Arial" w:eastAsia="Arial" w:hAnsi="Arial" w:cs="Arial"/>
                <w:sz w:val="22"/>
                <w:szCs w:val="22"/>
                <w:shd w:val="clear" w:color="auto" w:fill="FFFFFF"/>
                <w:lang w:eastAsia="ar-SA"/>
              </w:rPr>
              <w:t>P</w:t>
            </w:r>
            <w:r w:rsidR="00197AAE" w:rsidRPr="00C16C07">
              <w:rPr>
                <w:rFonts w:ascii="Arial" w:eastAsia="Arial" w:hAnsi="Arial" w:cs="Arial"/>
                <w:sz w:val="22"/>
                <w:szCs w:val="22"/>
                <w:shd w:val="clear" w:color="auto" w:fill="FFFFFF"/>
                <w:lang w:eastAsia="ar-SA"/>
              </w:rPr>
              <w:t>n</w:t>
            </w:r>
            <w:proofErr w:type="spellEnd"/>
            <w:r w:rsidRPr="00C16C07">
              <w:rPr>
                <w:rFonts w:ascii="Arial" w:eastAsia="Arial" w:hAnsi="Arial" w:cs="Arial"/>
                <w:sz w:val="22"/>
                <w:szCs w:val="22"/>
                <w:shd w:val="clear" w:color="auto" w:fill="FFFFFF"/>
                <w:lang w:eastAsia="ar-SA"/>
              </w:rPr>
              <w:t xml:space="preserve"> </w:t>
            </w:r>
            <w:proofErr w:type="spellStart"/>
            <w:r w:rsidRPr="00C16C07">
              <w:rPr>
                <w:rFonts w:ascii="Arial" w:eastAsia="Arial" w:hAnsi="Arial" w:cs="Arial"/>
                <w:sz w:val="22"/>
                <w:szCs w:val="22"/>
                <w:shd w:val="clear" w:color="auto" w:fill="FFFFFF"/>
                <w:lang w:eastAsia="ar-SA"/>
              </w:rPr>
              <w:t>hidrotopai</w:t>
            </w:r>
            <w:proofErr w:type="spellEnd"/>
            <w:r w:rsidRPr="00C16C07">
              <w:rPr>
                <w:rFonts w:ascii="Arial" w:eastAsia="Arial" w:hAnsi="Arial" w:cs="Arial"/>
                <w:sz w:val="22"/>
                <w:szCs w:val="22"/>
                <w:shd w:val="clear" w:color="auto" w:fill="FFFFFF"/>
                <w:lang w:eastAsia="ar-SA"/>
              </w:rPr>
              <w:t xml:space="preserve">) arba šlaitinėse (15-45˚ statumo šlaitai, Š </w:t>
            </w:r>
            <w:proofErr w:type="spellStart"/>
            <w:r w:rsidRPr="00C16C07">
              <w:rPr>
                <w:rFonts w:ascii="Arial" w:eastAsia="Arial" w:hAnsi="Arial" w:cs="Arial"/>
                <w:sz w:val="22"/>
                <w:szCs w:val="22"/>
                <w:shd w:val="clear" w:color="auto" w:fill="FFFFFF"/>
                <w:lang w:eastAsia="ar-SA"/>
              </w:rPr>
              <w:t>hidrotopas</w:t>
            </w:r>
            <w:proofErr w:type="spellEnd"/>
            <w:r w:rsidRPr="00C16C07">
              <w:rPr>
                <w:rFonts w:ascii="Arial" w:eastAsia="Arial" w:hAnsi="Arial" w:cs="Arial"/>
                <w:sz w:val="22"/>
                <w:szCs w:val="22"/>
                <w:shd w:val="clear" w:color="auto" w:fill="FFFFFF"/>
                <w:lang w:eastAsia="ar-SA"/>
              </w:rPr>
              <w:t>) augavietėse²,</w:t>
            </w:r>
            <w:r w:rsidRPr="00C16C07">
              <w:rPr>
                <w:rFonts w:ascii="Arial" w:hAnsi="Arial" w:cs="Arial"/>
                <w:sz w:val="22"/>
                <w:szCs w:val="22"/>
              </w:rPr>
              <w:t xml:space="preserve"> kai žaliavinės medienos išvežimo atstumas³ yra nuo 501 iki 1000 m</w:t>
            </w:r>
          </w:p>
        </w:tc>
        <w:tc>
          <w:tcPr>
            <w:tcW w:w="1842" w:type="dxa"/>
            <w:tcBorders>
              <w:bottom w:val="single" w:sz="4" w:space="0" w:color="auto"/>
            </w:tcBorders>
            <w:vAlign w:val="center"/>
          </w:tcPr>
          <w:p w14:paraId="54978F6A" w14:textId="77777777" w:rsidR="003E0526" w:rsidRPr="00C16C07" w:rsidRDefault="003E0526" w:rsidP="00BA3876">
            <w:pPr>
              <w:pStyle w:val="ATekstas"/>
              <w:ind w:firstLine="0"/>
              <w:rPr>
                <w:rFonts w:ascii="Arial" w:hAnsi="Arial" w:cs="Arial"/>
                <w:sz w:val="22"/>
                <w:szCs w:val="22"/>
              </w:rPr>
            </w:pPr>
            <w:r w:rsidRPr="00C16C07">
              <w:rPr>
                <w:rFonts w:ascii="Arial" w:hAnsi="Arial" w:cs="Arial"/>
                <w:sz w:val="22"/>
                <w:szCs w:val="22"/>
              </w:rPr>
              <w:t>Koeficientas –</w:t>
            </w:r>
            <w:r w:rsidRPr="00C16C07">
              <w:rPr>
                <w:rFonts w:ascii="Arial" w:eastAsia="Calibri" w:hAnsi="Arial" w:cs="Arial"/>
                <w:sz w:val="22"/>
                <w:szCs w:val="22"/>
              </w:rPr>
              <w:t xml:space="preserve"> 1,1 </w:t>
            </w:r>
            <w:r w:rsidRPr="00C16C07">
              <w:rPr>
                <w:rFonts w:ascii="Arial" w:hAnsi="Arial" w:cs="Arial"/>
                <w:sz w:val="22"/>
                <w:szCs w:val="22"/>
              </w:rPr>
              <w:t xml:space="preserve">× </w:t>
            </w:r>
            <w:r w:rsidRPr="00C16C07">
              <w:rPr>
                <w:rFonts w:ascii="Arial" w:eastAsia="Calibri" w:hAnsi="Arial" w:cs="Arial"/>
                <w:sz w:val="22"/>
                <w:szCs w:val="22"/>
              </w:rPr>
              <w:t>1,07 × 1,05</w:t>
            </w:r>
          </w:p>
        </w:tc>
        <w:tc>
          <w:tcPr>
            <w:tcW w:w="2741" w:type="dxa"/>
            <w:tcBorders>
              <w:bottom w:val="single" w:sz="4" w:space="0" w:color="auto"/>
            </w:tcBorders>
            <w:vAlign w:val="center"/>
          </w:tcPr>
          <w:p w14:paraId="5565AA07" w14:textId="77777777" w:rsidR="003E0526" w:rsidRPr="00C16C07" w:rsidRDefault="003E0526" w:rsidP="00BA3876">
            <w:pPr>
              <w:pStyle w:val="ATekstas"/>
              <w:ind w:firstLine="0"/>
              <w:rPr>
                <w:rFonts w:ascii="Arial" w:hAnsi="Arial" w:cs="Arial"/>
                <w:sz w:val="22"/>
                <w:szCs w:val="22"/>
              </w:rPr>
            </w:pPr>
            <w:r w:rsidRPr="00C16C07">
              <w:rPr>
                <w:rFonts w:ascii="Arial" w:eastAsia="Calibri" w:hAnsi="Arial" w:cs="Arial"/>
                <w:sz w:val="22"/>
                <w:szCs w:val="22"/>
              </w:rPr>
              <w:t xml:space="preserve">P = 1,1 </w:t>
            </w:r>
            <w:r w:rsidRPr="00C16C07">
              <w:rPr>
                <w:rFonts w:ascii="Arial" w:hAnsi="Arial" w:cs="Arial"/>
                <w:sz w:val="22"/>
                <w:szCs w:val="22"/>
              </w:rPr>
              <w:t>× 1</w:t>
            </w:r>
            <w:r w:rsidRPr="00C16C07">
              <w:rPr>
                <w:rFonts w:ascii="Arial" w:eastAsia="Calibri" w:hAnsi="Arial" w:cs="Arial"/>
                <w:sz w:val="22"/>
                <w:szCs w:val="22"/>
              </w:rPr>
              <w:t xml:space="preserve">,07 </w:t>
            </w:r>
            <w:r w:rsidRPr="00C16C07">
              <w:rPr>
                <w:rFonts w:ascii="Arial" w:hAnsi="Arial" w:cs="Arial"/>
                <w:sz w:val="22"/>
                <w:szCs w:val="22"/>
              </w:rPr>
              <w:t xml:space="preserve">× </w:t>
            </w:r>
            <w:r w:rsidRPr="00C16C07">
              <w:rPr>
                <w:rFonts w:ascii="Arial" w:eastAsia="Calibri" w:hAnsi="Arial" w:cs="Arial"/>
                <w:sz w:val="22"/>
                <w:szCs w:val="22"/>
              </w:rPr>
              <w:t xml:space="preserve">1,05 × </w:t>
            </w:r>
            <w:r w:rsidRPr="00C16C07">
              <w:rPr>
                <w:rFonts w:ascii="Arial" w:hAnsi="Arial" w:cs="Arial"/>
                <w:sz w:val="22"/>
                <w:szCs w:val="22"/>
              </w:rPr>
              <w:t>bazinis žaliavinės medienos išvežimo įkainis</w:t>
            </w:r>
          </w:p>
        </w:tc>
      </w:tr>
      <w:tr w:rsidR="00C16C07" w:rsidRPr="00C16C07" w14:paraId="71FB96DC" w14:textId="77777777" w:rsidTr="00B977CC">
        <w:tc>
          <w:tcPr>
            <w:tcW w:w="570" w:type="dxa"/>
            <w:vAlign w:val="center"/>
          </w:tcPr>
          <w:p w14:paraId="6FFF9083" w14:textId="274BF57A" w:rsidR="003E0526" w:rsidRPr="00C16C07" w:rsidRDefault="003E0526" w:rsidP="00EE7ED0">
            <w:pPr>
              <w:pStyle w:val="ATekstas"/>
              <w:ind w:right="-102" w:firstLine="0"/>
              <w:jc w:val="left"/>
              <w:rPr>
                <w:rFonts w:ascii="Arial" w:hAnsi="Arial" w:cs="Arial"/>
                <w:sz w:val="22"/>
                <w:szCs w:val="22"/>
              </w:rPr>
            </w:pPr>
            <w:r w:rsidRPr="00C16C07">
              <w:rPr>
                <w:rFonts w:ascii="Arial" w:hAnsi="Arial" w:cs="Arial"/>
                <w:sz w:val="22"/>
                <w:szCs w:val="22"/>
              </w:rPr>
              <w:t>3</w:t>
            </w:r>
            <w:r w:rsidR="003D435B" w:rsidRPr="00C16C07">
              <w:rPr>
                <w:rFonts w:ascii="Arial" w:hAnsi="Arial" w:cs="Arial"/>
                <w:sz w:val="22"/>
                <w:szCs w:val="22"/>
              </w:rPr>
              <w:t>6</w:t>
            </w:r>
            <w:r w:rsidRPr="00C16C07">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A57F1F1" w14:textId="5D865AC6" w:rsidR="003E0526" w:rsidRPr="00C16C07" w:rsidRDefault="003E0526" w:rsidP="00BA3876">
            <w:pPr>
              <w:pStyle w:val="ATekstas"/>
              <w:ind w:firstLine="0"/>
              <w:rPr>
                <w:rFonts w:ascii="Arial" w:hAnsi="Arial" w:cs="Arial"/>
                <w:iCs/>
                <w:sz w:val="22"/>
                <w:szCs w:val="22"/>
              </w:rPr>
            </w:pPr>
            <w:r w:rsidRPr="00C16C07">
              <w:rPr>
                <w:rFonts w:ascii="Arial" w:hAnsi="Arial" w:cs="Arial"/>
                <w:iCs/>
                <w:sz w:val="22"/>
                <w:szCs w:val="22"/>
              </w:rPr>
              <w:t>Žaliavinės medienos išvežimas į Medienos</w:t>
            </w:r>
            <w:r w:rsidRPr="00C16C07">
              <w:rPr>
                <w:rFonts w:ascii="Arial" w:hAnsi="Arial" w:cs="Arial"/>
                <w:iCs/>
                <w:sz w:val="22"/>
                <w:szCs w:val="22"/>
              </w:rPr>
              <w:br/>
              <w:t>sandėlį iš neplynojo kirtimo biržių šlapiose (U</w:t>
            </w:r>
            <w:r w:rsidR="00197AAE" w:rsidRPr="00C16C07">
              <w:rPr>
                <w:rFonts w:ascii="Arial" w:hAnsi="Arial" w:cs="Arial"/>
                <w:iCs/>
                <w:sz w:val="22"/>
                <w:szCs w:val="22"/>
              </w:rPr>
              <w:t>, P</w:t>
            </w:r>
            <w:r w:rsidRPr="00C16C07">
              <w:rPr>
                <w:rFonts w:ascii="Arial" w:hAnsi="Arial" w:cs="Arial"/>
                <w:iCs/>
                <w:sz w:val="22"/>
                <w:szCs w:val="22"/>
              </w:rPr>
              <w:t xml:space="preserve"> ir </w:t>
            </w:r>
            <w:proofErr w:type="spellStart"/>
            <w:r w:rsidRPr="00C16C07">
              <w:rPr>
                <w:rFonts w:ascii="Arial" w:hAnsi="Arial" w:cs="Arial"/>
                <w:iCs/>
                <w:sz w:val="22"/>
                <w:szCs w:val="22"/>
              </w:rPr>
              <w:t>P</w:t>
            </w:r>
            <w:r w:rsidR="00197AAE" w:rsidRPr="00C16C07">
              <w:rPr>
                <w:rFonts w:ascii="Arial" w:hAnsi="Arial" w:cs="Arial"/>
                <w:iCs/>
                <w:sz w:val="22"/>
                <w:szCs w:val="22"/>
              </w:rPr>
              <w:t>n</w:t>
            </w:r>
            <w:proofErr w:type="spellEnd"/>
            <w:r w:rsidRPr="00C16C07">
              <w:rPr>
                <w:rFonts w:ascii="Arial" w:hAnsi="Arial" w:cs="Arial"/>
                <w:iCs/>
                <w:sz w:val="22"/>
                <w:szCs w:val="22"/>
              </w:rPr>
              <w:t xml:space="preserve"> </w:t>
            </w:r>
            <w:proofErr w:type="spellStart"/>
            <w:r w:rsidRPr="00C16C07">
              <w:rPr>
                <w:rFonts w:ascii="Arial" w:hAnsi="Arial" w:cs="Arial"/>
                <w:iCs/>
                <w:sz w:val="22"/>
                <w:szCs w:val="22"/>
              </w:rPr>
              <w:t>hidrotopai</w:t>
            </w:r>
            <w:proofErr w:type="spellEnd"/>
            <w:r w:rsidRPr="00C16C07">
              <w:rPr>
                <w:rFonts w:ascii="Arial" w:hAnsi="Arial" w:cs="Arial"/>
                <w:iCs/>
                <w:sz w:val="22"/>
                <w:szCs w:val="22"/>
              </w:rPr>
              <w:t xml:space="preserve">) arba šlaitinėse (15-45˚ statumo šlaitai, Š </w:t>
            </w:r>
            <w:proofErr w:type="spellStart"/>
            <w:r w:rsidRPr="00C16C07">
              <w:rPr>
                <w:rFonts w:ascii="Arial" w:hAnsi="Arial" w:cs="Arial"/>
                <w:iCs/>
                <w:sz w:val="22"/>
                <w:szCs w:val="22"/>
              </w:rPr>
              <w:t>hidrotopas</w:t>
            </w:r>
            <w:proofErr w:type="spellEnd"/>
            <w:r w:rsidRPr="00C16C07">
              <w:rPr>
                <w:rFonts w:ascii="Arial" w:hAnsi="Arial" w:cs="Arial"/>
                <w:iCs/>
                <w:sz w:val="22"/>
                <w:szCs w:val="22"/>
              </w:rPr>
              <w:t>) augavietėse²,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AE98A3C" w14:textId="2B8AD7EF" w:rsidR="003E0526" w:rsidRPr="00C16C07" w:rsidRDefault="003E0526" w:rsidP="00BA3876">
            <w:pPr>
              <w:pStyle w:val="ATekstas"/>
              <w:ind w:firstLine="0"/>
              <w:rPr>
                <w:rFonts w:ascii="Arial" w:hAnsi="Arial" w:cs="Arial"/>
                <w:iCs/>
                <w:sz w:val="22"/>
                <w:szCs w:val="22"/>
              </w:rPr>
            </w:pPr>
            <w:r w:rsidRPr="00C16C07">
              <w:rPr>
                <w:rFonts w:ascii="Arial" w:hAnsi="Arial" w:cs="Arial"/>
                <w:iCs/>
                <w:sz w:val="22"/>
                <w:szCs w:val="22"/>
              </w:rPr>
              <w:t>Koeficientas - 1,1 × 1,07 × 1,1</w:t>
            </w:r>
          </w:p>
        </w:tc>
        <w:tc>
          <w:tcPr>
            <w:tcW w:w="2741" w:type="dxa"/>
            <w:tcBorders>
              <w:top w:val="single" w:sz="4" w:space="0" w:color="auto"/>
              <w:left w:val="single" w:sz="4" w:space="0" w:color="auto"/>
              <w:bottom w:val="single" w:sz="4" w:space="0" w:color="auto"/>
              <w:right w:val="single" w:sz="4" w:space="0" w:color="auto"/>
            </w:tcBorders>
            <w:vAlign w:val="center"/>
          </w:tcPr>
          <w:p w14:paraId="4C68F7EA" w14:textId="3560D138" w:rsidR="003E0526" w:rsidRPr="00C16C07" w:rsidRDefault="003E0526" w:rsidP="00BA3876">
            <w:pPr>
              <w:pStyle w:val="ATekstas"/>
              <w:ind w:firstLine="0"/>
              <w:rPr>
                <w:rFonts w:ascii="Arial" w:hAnsi="Arial" w:cs="Arial"/>
                <w:iCs/>
                <w:sz w:val="22"/>
                <w:szCs w:val="22"/>
              </w:rPr>
            </w:pPr>
            <w:r w:rsidRPr="00C16C07">
              <w:rPr>
                <w:rFonts w:ascii="Arial" w:hAnsi="Arial" w:cs="Arial"/>
                <w:iCs/>
                <w:sz w:val="22"/>
                <w:szCs w:val="22"/>
              </w:rPr>
              <w:t>P = 1,1 × 1,07 × 1,1 × bazinis žaliavinės medienos išvežimo įkainis</w:t>
            </w:r>
          </w:p>
        </w:tc>
      </w:tr>
      <w:tr w:rsidR="00C16C07" w:rsidRPr="00C16C07" w14:paraId="10CFD931" w14:textId="77777777" w:rsidTr="00B977CC">
        <w:tc>
          <w:tcPr>
            <w:tcW w:w="570" w:type="dxa"/>
            <w:vAlign w:val="center"/>
          </w:tcPr>
          <w:p w14:paraId="02B81FB6" w14:textId="7E6DB2AC" w:rsidR="003E0526" w:rsidRPr="00C16C07" w:rsidRDefault="003D435B" w:rsidP="00EE7ED0">
            <w:pPr>
              <w:pStyle w:val="ATekstas"/>
              <w:ind w:right="-102" w:firstLine="0"/>
              <w:jc w:val="left"/>
              <w:rPr>
                <w:rFonts w:ascii="Arial" w:hAnsi="Arial" w:cs="Arial"/>
                <w:sz w:val="22"/>
                <w:szCs w:val="22"/>
              </w:rPr>
            </w:pPr>
            <w:r w:rsidRPr="00C16C07">
              <w:rPr>
                <w:rFonts w:ascii="Arial" w:hAnsi="Arial" w:cs="Arial"/>
                <w:sz w:val="22"/>
                <w:szCs w:val="22"/>
              </w:rPr>
              <w:t>37</w:t>
            </w:r>
            <w:r w:rsidR="003E0526" w:rsidRPr="00C16C07">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CA54AC1" w14:textId="6136D04A" w:rsidR="003E0526" w:rsidRPr="00C16C07" w:rsidRDefault="003E0526" w:rsidP="00BA3876">
            <w:pPr>
              <w:pStyle w:val="ATekstas"/>
              <w:ind w:firstLine="0"/>
              <w:rPr>
                <w:rFonts w:ascii="Arial" w:hAnsi="Arial" w:cs="Arial"/>
                <w:iCs/>
                <w:sz w:val="22"/>
                <w:szCs w:val="22"/>
              </w:rPr>
            </w:pPr>
            <w:r w:rsidRPr="00C16C07">
              <w:rPr>
                <w:rFonts w:ascii="Arial" w:hAnsi="Arial" w:cs="Arial"/>
                <w:iCs/>
                <w:sz w:val="22"/>
                <w:szCs w:val="22"/>
              </w:rPr>
              <w:t>Žaliavinės medienos išvežimas į Medienos</w:t>
            </w:r>
            <w:r w:rsidRPr="00C16C07">
              <w:rPr>
                <w:rFonts w:ascii="Arial" w:hAnsi="Arial" w:cs="Arial"/>
                <w:iCs/>
                <w:sz w:val="22"/>
                <w:szCs w:val="22"/>
              </w:rPr>
              <w:br/>
              <w:t>sandėlį iš neplynojo kirtimo biržių šlapiose (U</w:t>
            </w:r>
            <w:r w:rsidR="00197AAE" w:rsidRPr="00C16C07">
              <w:rPr>
                <w:rFonts w:ascii="Arial" w:hAnsi="Arial" w:cs="Arial"/>
                <w:iCs/>
                <w:sz w:val="22"/>
                <w:szCs w:val="22"/>
              </w:rPr>
              <w:t>, P</w:t>
            </w:r>
            <w:r w:rsidRPr="00C16C07">
              <w:rPr>
                <w:rFonts w:ascii="Arial" w:hAnsi="Arial" w:cs="Arial"/>
                <w:iCs/>
                <w:sz w:val="22"/>
                <w:szCs w:val="22"/>
              </w:rPr>
              <w:t xml:space="preserve"> ir </w:t>
            </w:r>
            <w:proofErr w:type="spellStart"/>
            <w:r w:rsidRPr="00C16C07">
              <w:rPr>
                <w:rFonts w:ascii="Arial" w:hAnsi="Arial" w:cs="Arial"/>
                <w:iCs/>
                <w:sz w:val="22"/>
                <w:szCs w:val="22"/>
              </w:rPr>
              <w:t>P</w:t>
            </w:r>
            <w:r w:rsidR="00197AAE" w:rsidRPr="00C16C07">
              <w:rPr>
                <w:rFonts w:ascii="Arial" w:hAnsi="Arial" w:cs="Arial"/>
                <w:iCs/>
                <w:sz w:val="22"/>
                <w:szCs w:val="22"/>
              </w:rPr>
              <w:t>n</w:t>
            </w:r>
            <w:proofErr w:type="spellEnd"/>
            <w:r w:rsidRPr="00C16C07">
              <w:rPr>
                <w:rFonts w:ascii="Arial" w:hAnsi="Arial" w:cs="Arial"/>
                <w:iCs/>
                <w:sz w:val="22"/>
                <w:szCs w:val="22"/>
              </w:rPr>
              <w:t xml:space="preserve"> </w:t>
            </w:r>
            <w:proofErr w:type="spellStart"/>
            <w:r w:rsidRPr="00C16C07">
              <w:rPr>
                <w:rFonts w:ascii="Arial" w:hAnsi="Arial" w:cs="Arial"/>
                <w:iCs/>
                <w:sz w:val="22"/>
                <w:szCs w:val="22"/>
              </w:rPr>
              <w:t>hidrotopai</w:t>
            </w:r>
            <w:proofErr w:type="spellEnd"/>
            <w:r w:rsidRPr="00C16C07">
              <w:rPr>
                <w:rFonts w:ascii="Arial" w:hAnsi="Arial" w:cs="Arial"/>
                <w:iCs/>
                <w:sz w:val="22"/>
                <w:szCs w:val="22"/>
              </w:rPr>
              <w:t xml:space="preserve">) arba šlaitinėse (15-45˚ statumo šlaitai, Š </w:t>
            </w:r>
            <w:proofErr w:type="spellStart"/>
            <w:r w:rsidRPr="00C16C07">
              <w:rPr>
                <w:rFonts w:ascii="Arial" w:hAnsi="Arial" w:cs="Arial"/>
                <w:iCs/>
                <w:sz w:val="22"/>
                <w:szCs w:val="22"/>
              </w:rPr>
              <w:t>hidrotopas</w:t>
            </w:r>
            <w:proofErr w:type="spellEnd"/>
            <w:r w:rsidRPr="00C16C07">
              <w:rPr>
                <w:rFonts w:ascii="Arial" w:hAnsi="Arial" w:cs="Arial"/>
                <w:iCs/>
                <w:sz w:val="22"/>
                <w:szCs w:val="22"/>
              </w:rPr>
              <w:t>) augavietėse², kai žaliavinės medienos išvežimo atstumas³ yra</w:t>
            </w:r>
            <w:r w:rsidR="00F663ED" w:rsidRPr="00C16C07">
              <w:rPr>
                <w:rFonts w:ascii="Arial" w:hAnsi="Arial" w:cs="Arial"/>
                <w:iCs/>
                <w:sz w:val="22"/>
                <w:szCs w:val="22"/>
              </w:rPr>
              <w:t xml:space="preserve"> </w:t>
            </w:r>
            <w:r w:rsidRPr="00C16C07">
              <w:rPr>
                <w:rFonts w:ascii="Arial" w:hAnsi="Arial" w:cs="Arial"/>
                <w:iCs/>
                <w:sz w:val="22"/>
                <w:szCs w:val="22"/>
              </w:rPr>
              <w:t xml:space="preserve"> 2001 m</w:t>
            </w:r>
            <w:r w:rsidR="00695834" w:rsidRPr="00C16C07">
              <w:rPr>
                <w:rFonts w:ascii="Arial" w:hAnsi="Arial" w:cs="Arial"/>
                <w:iCs/>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1C31AC74" w14:textId="2D97C86D" w:rsidR="003E0526" w:rsidRPr="00C16C07" w:rsidRDefault="003E0526" w:rsidP="00BA3876">
            <w:pPr>
              <w:pStyle w:val="ATekstas"/>
              <w:ind w:firstLine="0"/>
              <w:rPr>
                <w:rFonts w:ascii="Arial" w:hAnsi="Arial" w:cs="Arial"/>
                <w:iCs/>
                <w:sz w:val="22"/>
                <w:szCs w:val="22"/>
              </w:rPr>
            </w:pPr>
            <w:r w:rsidRPr="00C16C07">
              <w:rPr>
                <w:rFonts w:ascii="Arial" w:hAnsi="Arial" w:cs="Arial"/>
                <w:iCs/>
                <w:sz w:val="22"/>
                <w:szCs w:val="22"/>
              </w:rPr>
              <w:t>Koeficientas - 1,1 × 1,07 × 1,2</w:t>
            </w:r>
          </w:p>
        </w:tc>
        <w:tc>
          <w:tcPr>
            <w:tcW w:w="2741" w:type="dxa"/>
            <w:tcBorders>
              <w:top w:val="single" w:sz="4" w:space="0" w:color="auto"/>
              <w:left w:val="single" w:sz="4" w:space="0" w:color="auto"/>
              <w:bottom w:val="single" w:sz="4" w:space="0" w:color="auto"/>
              <w:right w:val="single" w:sz="4" w:space="0" w:color="auto"/>
            </w:tcBorders>
            <w:vAlign w:val="center"/>
          </w:tcPr>
          <w:p w14:paraId="38B19C8F" w14:textId="200AC75F" w:rsidR="003E0526" w:rsidRPr="00C16C07" w:rsidRDefault="003E0526" w:rsidP="00BA3876">
            <w:pPr>
              <w:pStyle w:val="ATekstas"/>
              <w:ind w:firstLine="0"/>
              <w:rPr>
                <w:rFonts w:ascii="Arial" w:hAnsi="Arial" w:cs="Arial"/>
                <w:iCs/>
                <w:sz w:val="22"/>
                <w:szCs w:val="22"/>
              </w:rPr>
            </w:pPr>
            <w:r w:rsidRPr="00C16C07">
              <w:rPr>
                <w:rFonts w:ascii="Arial" w:hAnsi="Arial" w:cs="Arial"/>
                <w:iCs/>
                <w:sz w:val="22"/>
                <w:szCs w:val="22"/>
              </w:rPr>
              <w:t>P = 1,1 × 1,07 × 1,2 × bazinis žaliavinės medienos išvežimo įkainis</w:t>
            </w:r>
          </w:p>
        </w:tc>
      </w:tr>
      <w:tr w:rsidR="00C16C07" w:rsidRPr="00C16C07" w14:paraId="7A57F5D4"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5BD7615E" w14:textId="099F049E" w:rsidR="003E0526" w:rsidRPr="00C16C07" w:rsidRDefault="003D435B" w:rsidP="00EE7ED0">
            <w:pPr>
              <w:pStyle w:val="ATekstas"/>
              <w:ind w:right="-102" w:firstLine="0"/>
              <w:jc w:val="left"/>
              <w:rPr>
                <w:rFonts w:ascii="Arial" w:hAnsi="Arial" w:cs="Arial"/>
                <w:sz w:val="22"/>
                <w:szCs w:val="22"/>
              </w:rPr>
            </w:pPr>
            <w:r w:rsidRPr="00C16C07">
              <w:rPr>
                <w:rFonts w:ascii="Arial" w:hAnsi="Arial" w:cs="Arial"/>
                <w:sz w:val="22"/>
                <w:szCs w:val="22"/>
              </w:rPr>
              <w:t>38</w:t>
            </w:r>
            <w:r w:rsidR="003E0526" w:rsidRPr="00C16C07">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70BF3F44" w14:textId="5E46ECF6" w:rsidR="003E0526" w:rsidRPr="00C16C07" w:rsidRDefault="003E0526" w:rsidP="00BA3876">
            <w:pPr>
              <w:pStyle w:val="ATekstas"/>
              <w:ind w:firstLine="0"/>
              <w:rPr>
                <w:rFonts w:ascii="Arial" w:hAnsi="Arial" w:cs="Arial"/>
                <w:sz w:val="22"/>
                <w:szCs w:val="22"/>
              </w:rPr>
            </w:pPr>
            <w:r w:rsidRPr="00C16C07">
              <w:rPr>
                <w:rFonts w:ascii="Arial" w:hAnsi="Arial" w:cs="Arial"/>
                <w:sz w:val="22"/>
                <w:szCs w:val="22"/>
              </w:rPr>
              <w:t>Miško kirtimo liekanų išvežimas į Medienos sandėlį iš plynųjų miško kirtimo biržių</w:t>
            </w:r>
          </w:p>
        </w:tc>
        <w:tc>
          <w:tcPr>
            <w:tcW w:w="1842" w:type="dxa"/>
            <w:tcBorders>
              <w:top w:val="single" w:sz="4" w:space="0" w:color="auto"/>
              <w:left w:val="single" w:sz="4" w:space="0" w:color="auto"/>
              <w:bottom w:val="single" w:sz="4" w:space="0" w:color="auto"/>
              <w:right w:val="single" w:sz="4" w:space="0" w:color="auto"/>
            </w:tcBorders>
            <w:vAlign w:val="center"/>
          </w:tcPr>
          <w:p w14:paraId="73EB1806" w14:textId="77777777" w:rsidR="003E0526" w:rsidRPr="00C16C07" w:rsidRDefault="003E0526" w:rsidP="00BA3876">
            <w:pPr>
              <w:pStyle w:val="ATekstas"/>
              <w:ind w:firstLine="0"/>
              <w:rPr>
                <w:rFonts w:ascii="Arial" w:hAnsi="Arial" w:cs="Arial"/>
                <w:sz w:val="22"/>
                <w:szCs w:val="22"/>
              </w:rPr>
            </w:pPr>
            <w:r w:rsidRPr="00C16C07">
              <w:rPr>
                <w:rFonts w:ascii="Arial" w:hAnsi="Arial" w:cs="Arial"/>
                <w:sz w:val="22"/>
                <w:szCs w:val="22"/>
              </w:rPr>
              <w:t>Koeficientas - 1,5</w:t>
            </w:r>
          </w:p>
        </w:tc>
        <w:tc>
          <w:tcPr>
            <w:tcW w:w="2741" w:type="dxa"/>
            <w:tcBorders>
              <w:top w:val="single" w:sz="4" w:space="0" w:color="auto"/>
              <w:left w:val="single" w:sz="4" w:space="0" w:color="auto"/>
              <w:bottom w:val="single" w:sz="4" w:space="0" w:color="auto"/>
              <w:right w:val="single" w:sz="4" w:space="0" w:color="auto"/>
            </w:tcBorders>
            <w:vAlign w:val="center"/>
          </w:tcPr>
          <w:p w14:paraId="1D0595FE" w14:textId="77777777" w:rsidR="003E0526" w:rsidRPr="00C16C07" w:rsidRDefault="003E0526" w:rsidP="00BA3876">
            <w:pPr>
              <w:pStyle w:val="ATekstas"/>
              <w:ind w:firstLine="0"/>
              <w:rPr>
                <w:rFonts w:ascii="Arial" w:hAnsi="Arial" w:cs="Arial"/>
                <w:sz w:val="22"/>
                <w:szCs w:val="22"/>
              </w:rPr>
            </w:pPr>
            <w:r w:rsidRPr="00C16C07">
              <w:rPr>
                <w:rFonts w:ascii="Arial" w:eastAsia="Calibri" w:hAnsi="Arial" w:cs="Arial"/>
                <w:sz w:val="22"/>
                <w:szCs w:val="22"/>
              </w:rPr>
              <w:t xml:space="preserve">P = 1,5 </w:t>
            </w:r>
            <w:r w:rsidRPr="00C16C07">
              <w:rPr>
                <w:rFonts w:ascii="Arial" w:hAnsi="Arial" w:cs="Arial"/>
                <w:sz w:val="22"/>
                <w:szCs w:val="22"/>
              </w:rPr>
              <w:t>× bazinis žaliavinės medienos išvežimo įkainis</w:t>
            </w:r>
          </w:p>
        </w:tc>
      </w:tr>
      <w:tr w:rsidR="00C16C07" w:rsidRPr="00C16C07" w14:paraId="09C8B913"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4D7BB122" w14:textId="4EC04929" w:rsidR="002F7602" w:rsidRPr="00C16C07" w:rsidRDefault="002F7602" w:rsidP="00EE7ED0">
            <w:pPr>
              <w:pStyle w:val="ATekstas"/>
              <w:ind w:right="-102" w:firstLine="0"/>
              <w:jc w:val="left"/>
              <w:rPr>
                <w:rFonts w:ascii="Arial" w:hAnsi="Arial" w:cs="Arial"/>
                <w:sz w:val="22"/>
                <w:szCs w:val="22"/>
              </w:rPr>
            </w:pPr>
            <w:r w:rsidRPr="00C16C07">
              <w:rPr>
                <w:rFonts w:ascii="Arial" w:hAnsi="Arial" w:cs="Arial"/>
                <w:sz w:val="22"/>
                <w:szCs w:val="22"/>
              </w:rPr>
              <w:t>39.</w:t>
            </w:r>
          </w:p>
        </w:tc>
        <w:tc>
          <w:tcPr>
            <w:tcW w:w="4623" w:type="dxa"/>
            <w:tcBorders>
              <w:top w:val="single" w:sz="4" w:space="0" w:color="auto"/>
              <w:left w:val="single" w:sz="4" w:space="0" w:color="auto"/>
              <w:bottom w:val="single" w:sz="4" w:space="0" w:color="auto"/>
              <w:right w:val="single" w:sz="4" w:space="0" w:color="auto"/>
            </w:tcBorders>
            <w:vAlign w:val="center"/>
          </w:tcPr>
          <w:p w14:paraId="1D473CCC" w14:textId="5D114941" w:rsidR="002F7602" w:rsidRPr="00C16C07" w:rsidRDefault="00C07681" w:rsidP="00BA3876">
            <w:pPr>
              <w:pStyle w:val="ATekstas"/>
              <w:ind w:firstLine="0"/>
              <w:rPr>
                <w:rFonts w:ascii="Arial" w:hAnsi="Arial" w:cs="Arial"/>
                <w:sz w:val="22"/>
                <w:szCs w:val="22"/>
              </w:rPr>
            </w:pPr>
            <w:r w:rsidRPr="00C16C07">
              <w:rPr>
                <w:rFonts w:ascii="Arial" w:hAnsi="Arial" w:cs="Arial"/>
                <w:sz w:val="22"/>
                <w:szCs w:val="22"/>
              </w:rPr>
              <w:t>Miško kirtimo liekanų išvežimas į Medienos sandėlį iš neplynųjų</w:t>
            </w:r>
            <w:r w:rsidR="008B119D" w:rsidRPr="00C16C07">
              <w:rPr>
                <w:rFonts w:ascii="Arial" w:hAnsi="Arial" w:cs="Arial"/>
                <w:sz w:val="22"/>
                <w:szCs w:val="22"/>
              </w:rPr>
              <w:t xml:space="preserve"> miško kirtimo biržių</w:t>
            </w:r>
          </w:p>
        </w:tc>
        <w:tc>
          <w:tcPr>
            <w:tcW w:w="1842" w:type="dxa"/>
            <w:tcBorders>
              <w:top w:val="single" w:sz="4" w:space="0" w:color="auto"/>
              <w:left w:val="single" w:sz="4" w:space="0" w:color="auto"/>
              <w:bottom w:val="single" w:sz="4" w:space="0" w:color="auto"/>
              <w:right w:val="single" w:sz="4" w:space="0" w:color="auto"/>
            </w:tcBorders>
            <w:vAlign w:val="center"/>
          </w:tcPr>
          <w:p w14:paraId="50F4109C" w14:textId="342B043A" w:rsidR="002F7602" w:rsidRPr="00C16C07" w:rsidRDefault="008B119D" w:rsidP="00BA3876">
            <w:pPr>
              <w:pStyle w:val="ATekstas"/>
              <w:ind w:firstLine="0"/>
              <w:rPr>
                <w:rFonts w:ascii="Arial" w:hAnsi="Arial" w:cs="Arial"/>
                <w:sz w:val="22"/>
                <w:szCs w:val="22"/>
              </w:rPr>
            </w:pPr>
            <w:r w:rsidRPr="00C16C07">
              <w:rPr>
                <w:rFonts w:ascii="Arial" w:hAnsi="Arial" w:cs="Arial"/>
                <w:sz w:val="22"/>
                <w:szCs w:val="22"/>
              </w:rPr>
              <w:t>Koeficientas – 1,5</w:t>
            </w:r>
            <w:r w:rsidR="00E65832" w:rsidRPr="00C16C07">
              <w:rPr>
                <w:rFonts w:ascii="Arial" w:hAnsi="Arial" w:cs="Arial"/>
                <w:sz w:val="22"/>
                <w:szCs w:val="22"/>
              </w:rPr>
              <w:t xml:space="preserve"> </w:t>
            </w:r>
            <w:r w:rsidRPr="00C16C07">
              <w:rPr>
                <w:rFonts w:ascii="Arial" w:hAnsi="Arial" w:cs="Arial"/>
                <w:sz w:val="22"/>
                <w:szCs w:val="22"/>
              </w:rPr>
              <w:t>x</w:t>
            </w:r>
            <w:r w:rsidR="00E65832" w:rsidRPr="00C16C07">
              <w:rPr>
                <w:rFonts w:ascii="Arial" w:hAnsi="Arial" w:cs="Arial"/>
                <w:sz w:val="22"/>
                <w:szCs w:val="22"/>
              </w:rPr>
              <w:t xml:space="preserve"> </w:t>
            </w:r>
            <w:r w:rsidRPr="00C16C07">
              <w:rPr>
                <w:rFonts w:ascii="Arial" w:hAnsi="Arial" w:cs="Arial"/>
                <w:sz w:val="22"/>
                <w:szCs w:val="22"/>
              </w:rPr>
              <w:t>1,2</w:t>
            </w:r>
          </w:p>
        </w:tc>
        <w:tc>
          <w:tcPr>
            <w:tcW w:w="2741" w:type="dxa"/>
            <w:tcBorders>
              <w:top w:val="single" w:sz="4" w:space="0" w:color="auto"/>
              <w:left w:val="single" w:sz="4" w:space="0" w:color="auto"/>
              <w:bottom w:val="single" w:sz="4" w:space="0" w:color="auto"/>
              <w:right w:val="single" w:sz="4" w:space="0" w:color="auto"/>
            </w:tcBorders>
            <w:vAlign w:val="center"/>
          </w:tcPr>
          <w:p w14:paraId="3E2E1AD8" w14:textId="688EBA88" w:rsidR="002F7602" w:rsidRPr="00C16C07" w:rsidRDefault="008B119D" w:rsidP="00BA3876">
            <w:pPr>
              <w:pStyle w:val="ATekstas"/>
              <w:ind w:firstLine="0"/>
              <w:rPr>
                <w:rFonts w:ascii="Arial" w:eastAsia="Calibri" w:hAnsi="Arial" w:cs="Arial"/>
                <w:sz w:val="22"/>
                <w:szCs w:val="22"/>
              </w:rPr>
            </w:pPr>
            <w:r w:rsidRPr="00C16C07">
              <w:rPr>
                <w:rFonts w:ascii="Arial" w:eastAsia="Calibri" w:hAnsi="Arial" w:cs="Arial"/>
                <w:sz w:val="22"/>
                <w:szCs w:val="22"/>
              </w:rPr>
              <w:t>P= 1,5</w:t>
            </w:r>
            <w:r w:rsidR="00E65832" w:rsidRPr="00C16C07">
              <w:rPr>
                <w:rFonts w:ascii="Arial" w:eastAsia="Calibri" w:hAnsi="Arial" w:cs="Arial"/>
                <w:sz w:val="22"/>
                <w:szCs w:val="22"/>
              </w:rPr>
              <w:t xml:space="preserve"> </w:t>
            </w:r>
            <w:r w:rsidRPr="00C16C07">
              <w:rPr>
                <w:rFonts w:ascii="Arial" w:eastAsia="Calibri" w:hAnsi="Arial" w:cs="Arial"/>
                <w:sz w:val="22"/>
                <w:szCs w:val="22"/>
              </w:rPr>
              <w:t>x</w:t>
            </w:r>
            <w:r w:rsidR="00E65832" w:rsidRPr="00C16C07">
              <w:rPr>
                <w:rFonts w:ascii="Arial" w:eastAsia="Calibri" w:hAnsi="Arial" w:cs="Arial"/>
                <w:sz w:val="22"/>
                <w:szCs w:val="22"/>
              </w:rPr>
              <w:t xml:space="preserve"> </w:t>
            </w:r>
            <w:r w:rsidRPr="00C16C07">
              <w:rPr>
                <w:rFonts w:ascii="Arial" w:eastAsia="Calibri" w:hAnsi="Arial" w:cs="Arial"/>
                <w:sz w:val="22"/>
                <w:szCs w:val="22"/>
              </w:rPr>
              <w:t>1,2</w:t>
            </w:r>
            <w:r w:rsidR="00D708CF" w:rsidRPr="00C16C07">
              <w:rPr>
                <w:rFonts w:ascii="Arial" w:eastAsia="Calibri" w:hAnsi="Arial" w:cs="Arial"/>
                <w:sz w:val="22"/>
                <w:szCs w:val="22"/>
              </w:rPr>
              <w:t>x bazinis žaliavinės medienos išvežimo įkainis</w:t>
            </w:r>
          </w:p>
        </w:tc>
      </w:tr>
      <w:tr w:rsidR="00C16C07" w:rsidRPr="00C16C07" w14:paraId="68E3F1D4"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1B7ECDF0" w14:textId="6BD18FA8" w:rsidR="003E0526" w:rsidRPr="00C16C07" w:rsidRDefault="00C07681" w:rsidP="00EE7ED0">
            <w:pPr>
              <w:pStyle w:val="ATekstas"/>
              <w:ind w:right="-102" w:firstLine="0"/>
              <w:jc w:val="left"/>
              <w:rPr>
                <w:rFonts w:ascii="Arial" w:hAnsi="Arial" w:cs="Arial"/>
                <w:sz w:val="22"/>
                <w:szCs w:val="22"/>
              </w:rPr>
            </w:pPr>
            <w:r w:rsidRPr="00C16C07">
              <w:rPr>
                <w:rFonts w:ascii="Arial" w:hAnsi="Arial" w:cs="Arial"/>
                <w:sz w:val="22"/>
                <w:szCs w:val="22"/>
              </w:rPr>
              <w:t>40</w:t>
            </w:r>
            <w:r w:rsidR="003E0526" w:rsidRPr="00C16C07">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AAF36D8" w14:textId="77777777" w:rsidR="003E0526" w:rsidRPr="00C16C07" w:rsidRDefault="003E0526" w:rsidP="00BA3876">
            <w:pPr>
              <w:pStyle w:val="ATekstas"/>
              <w:ind w:firstLine="0"/>
              <w:rPr>
                <w:rFonts w:ascii="Arial" w:hAnsi="Arial" w:cs="Arial"/>
                <w:sz w:val="22"/>
                <w:szCs w:val="22"/>
              </w:rPr>
            </w:pPr>
            <w:r w:rsidRPr="00C16C07">
              <w:rPr>
                <w:rFonts w:ascii="Arial" w:hAnsi="Arial" w:cs="Arial"/>
                <w:sz w:val="22"/>
                <w:szCs w:val="22"/>
              </w:rPr>
              <w:t>Biržės  paruošiamieji ir sutvarkymo darbai</w:t>
            </w:r>
          </w:p>
        </w:tc>
        <w:tc>
          <w:tcPr>
            <w:tcW w:w="1842" w:type="dxa"/>
            <w:tcBorders>
              <w:top w:val="single" w:sz="4" w:space="0" w:color="auto"/>
              <w:left w:val="single" w:sz="4" w:space="0" w:color="auto"/>
              <w:bottom w:val="single" w:sz="4" w:space="0" w:color="auto"/>
              <w:right w:val="single" w:sz="4" w:space="0" w:color="auto"/>
            </w:tcBorders>
            <w:vAlign w:val="center"/>
          </w:tcPr>
          <w:p w14:paraId="5ED7E152" w14:textId="77777777" w:rsidR="003E0526" w:rsidRPr="00C16C07" w:rsidRDefault="003E0526" w:rsidP="00BA3876">
            <w:pPr>
              <w:pStyle w:val="ATekstas"/>
              <w:ind w:firstLine="0"/>
              <w:rPr>
                <w:rFonts w:ascii="Arial" w:hAnsi="Arial" w:cs="Arial"/>
                <w:sz w:val="22"/>
                <w:szCs w:val="22"/>
              </w:rPr>
            </w:pPr>
            <w:r w:rsidRPr="00C16C07">
              <w:rPr>
                <w:rFonts w:ascii="Arial" w:hAnsi="Arial" w:cs="Arial"/>
                <w:sz w:val="22"/>
                <w:szCs w:val="22"/>
              </w:rPr>
              <w:t>Koeficientas - 1,0</w:t>
            </w:r>
          </w:p>
        </w:tc>
        <w:tc>
          <w:tcPr>
            <w:tcW w:w="2741" w:type="dxa"/>
            <w:tcBorders>
              <w:top w:val="single" w:sz="4" w:space="0" w:color="auto"/>
              <w:left w:val="single" w:sz="4" w:space="0" w:color="auto"/>
              <w:bottom w:val="single" w:sz="4" w:space="0" w:color="auto"/>
              <w:right w:val="single" w:sz="4" w:space="0" w:color="auto"/>
            </w:tcBorders>
            <w:vAlign w:val="center"/>
          </w:tcPr>
          <w:p w14:paraId="1AEBF35D" w14:textId="77777777" w:rsidR="003E0526" w:rsidRPr="00C16C07" w:rsidRDefault="003E0526" w:rsidP="00BA3876">
            <w:pPr>
              <w:pStyle w:val="ATekstas"/>
              <w:ind w:firstLine="0"/>
              <w:rPr>
                <w:rFonts w:ascii="Arial" w:eastAsia="Calibri" w:hAnsi="Arial" w:cs="Arial"/>
                <w:sz w:val="22"/>
                <w:szCs w:val="22"/>
              </w:rPr>
            </w:pPr>
            <w:r w:rsidRPr="00C16C07">
              <w:rPr>
                <w:rFonts w:ascii="Arial" w:eastAsia="Calibri" w:hAnsi="Arial" w:cs="Arial"/>
                <w:sz w:val="22"/>
                <w:szCs w:val="22"/>
              </w:rPr>
              <w:t xml:space="preserve">P=1,0 </w:t>
            </w:r>
            <w:r w:rsidRPr="00C16C07">
              <w:rPr>
                <w:rFonts w:ascii="Arial" w:hAnsi="Arial" w:cs="Arial"/>
                <w:sz w:val="22"/>
                <w:szCs w:val="22"/>
              </w:rPr>
              <w:t xml:space="preserve">× bazinis biržės paruošimo ir sutvarkymo įkainis </w:t>
            </w:r>
          </w:p>
        </w:tc>
      </w:tr>
    </w:tbl>
    <w:p w14:paraId="0BC130F4" w14:textId="5FE8F874" w:rsidR="003359FF" w:rsidRPr="00C16C07" w:rsidRDefault="003932AB" w:rsidP="00EE7ED0">
      <w:pPr>
        <w:spacing w:after="0" w:line="240" w:lineRule="auto"/>
        <w:jc w:val="both"/>
        <w:rPr>
          <w:rFonts w:ascii="Arial" w:hAnsi="Arial" w:cs="Arial"/>
          <w:i/>
          <w:sz w:val="20"/>
          <w:szCs w:val="20"/>
        </w:rPr>
      </w:pPr>
      <w:r w:rsidRPr="00C16C07">
        <w:rPr>
          <w:rFonts w:ascii="Arial" w:hAnsi="Arial" w:cs="Arial"/>
          <w:sz w:val="20"/>
          <w:szCs w:val="20"/>
          <w:vertAlign w:val="superscript"/>
        </w:rPr>
        <w:lastRenderedPageBreak/>
        <w:t>1</w:t>
      </w:r>
      <w:r w:rsidRPr="00C16C07">
        <w:rPr>
          <w:rFonts w:ascii="Arial" w:hAnsi="Arial" w:cs="Arial"/>
          <w:i/>
          <w:sz w:val="20"/>
          <w:szCs w:val="20"/>
        </w:rPr>
        <w:t>Biržėje iš 1 hektaro iškertamas likvidinės medienos tūris nustatomas, padalijus biržės atrėžimo dokumentuose nurodytą tūrį iš biržės ploto;</w:t>
      </w:r>
    </w:p>
    <w:p w14:paraId="39A84720" w14:textId="079053FC" w:rsidR="003932AB" w:rsidRPr="00C16C07" w:rsidRDefault="003932AB" w:rsidP="00EE7ED0">
      <w:pPr>
        <w:spacing w:after="0" w:line="240" w:lineRule="auto"/>
        <w:jc w:val="both"/>
        <w:rPr>
          <w:rFonts w:ascii="Arial" w:hAnsi="Arial" w:cs="Arial"/>
          <w:i/>
          <w:sz w:val="20"/>
          <w:szCs w:val="20"/>
        </w:rPr>
      </w:pPr>
      <w:r w:rsidRPr="00C16C07">
        <w:rPr>
          <w:rFonts w:ascii="Arial" w:hAnsi="Arial" w:cs="Arial"/>
          <w:sz w:val="20"/>
          <w:szCs w:val="20"/>
          <w:vertAlign w:val="superscript"/>
        </w:rPr>
        <w:t>2</w:t>
      </w:r>
      <w:r w:rsidRPr="00C16C07">
        <w:rPr>
          <w:rFonts w:ascii="Arial" w:hAnsi="Arial" w:cs="Arial"/>
          <w:sz w:val="20"/>
          <w:szCs w:val="20"/>
        </w:rPr>
        <w:t xml:space="preserve"> </w:t>
      </w:r>
      <w:proofErr w:type="spellStart"/>
      <w:r w:rsidRPr="00C16C07">
        <w:rPr>
          <w:rFonts w:ascii="Arial" w:hAnsi="Arial" w:cs="Arial"/>
          <w:i/>
          <w:sz w:val="20"/>
          <w:szCs w:val="20"/>
        </w:rPr>
        <w:t>Augavietės</w:t>
      </w:r>
      <w:proofErr w:type="spellEnd"/>
      <w:r w:rsidRPr="00C16C07">
        <w:rPr>
          <w:rFonts w:ascii="Arial" w:hAnsi="Arial" w:cs="Arial"/>
          <w:i/>
          <w:sz w:val="20"/>
          <w:szCs w:val="20"/>
        </w:rPr>
        <w:t xml:space="preserve"> tipas nustatomas pagal biržėje esantį didžiausią (vyraujantį) </w:t>
      </w:r>
      <w:proofErr w:type="spellStart"/>
      <w:r w:rsidRPr="00C16C07">
        <w:rPr>
          <w:rFonts w:ascii="Arial" w:hAnsi="Arial" w:cs="Arial"/>
          <w:i/>
          <w:sz w:val="20"/>
          <w:szCs w:val="20"/>
        </w:rPr>
        <w:t>augavietės</w:t>
      </w:r>
      <w:proofErr w:type="spellEnd"/>
      <w:r w:rsidRPr="00C16C07">
        <w:rPr>
          <w:rFonts w:ascii="Arial" w:hAnsi="Arial" w:cs="Arial"/>
          <w:i/>
          <w:sz w:val="20"/>
          <w:szCs w:val="20"/>
        </w:rPr>
        <w:t xml:space="preserve"> plotą.</w:t>
      </w:r>
    </w:p>
    <w:p w14:paraId="56D69D7D" w14:textId="46F295DB" w:rsidR="003932AB" w:rsidRPr="00C16C07" w:rsidRDefault="003932AB" w:rsidP="00EE7ED0">
      <w:pPr>
        <w:spacing w:after="0" w:line="240" w:lineRule="auto"/>
        <w:jc w:val="both"/>
        <w:rPr>
          <w:rFonts w:ascii="Arial" w:hAnsi="Arial" w:cs="Arial"/>
          <w:i/>
          <w:sz w:val="20"/>
          <w:szCs w:val="20"/>
        </w:rPr>
      </w:pPr>
      <w:r w:rsidRPr="00C16C07">
        <w:rPr>
          <w:rFonts w:ascii="Arial" w:hAnsi="Arial" w:cs="Arial"/>
          <w:i/>
          <w:sz w:val="20"/>
          <w:szCs w:val="20"/>
          <w:vertAlign w:val="superscript"/>
        </w:rPr>
        <w:t>3</w:t>
      </w:r>
      <w:r w:rsidRPr="00C16C07">
        <w:rPr>
          <w:rFonts w:ascii="Arial" w:hAnsi="Arial" w:cs="Arial"/>
          <w:sz w:val="20"/>
          <w:szCs w:val="20"/>
        </w:rPr>
        <w:t xml:space="preserve"> </w:t>
      </w:r>
      <w:r w:rsidRPr="00C16C07">
        <w:rPr>
          <w:rFonts w:ascii="Arial" w:hAnsi="Arial" w:cs="Arial"/>
          <w:i/>
          <w:sz w:val="20"/>
          <w:szCs w:val="20"/>
        </w:rPr>
        <w:t xml:space="preserve">Medienos išvežimo atstumas skaičiuojamas nuo biržės centro iki </w:t>
      </w:r>
      <w:r w:rsidR="00C05453" w:rsidRPr="00C16C07">
        <w:rPr>
          <w:rFonts w:ascii="Arial" w:hAnsi="Arial" w:cs="Arial"/>
          <w:i/>
          <w:sz w:val="20"/>
          <w:szCs w:val="20"/>
        </w:rPr>
        <w:t>M</w:t>
      </w:r>
      <w:r w:rsidRPr="00C16C07">
        <w:rPr>
          <w:rFonts w:ascii="Arial" w:hAnsi="Arial" w:cs="Arial"/>
          <w:i/>
          <w:sz w:val="20"/>
          <w:szCs w:val="20"/>
        </w:rPr>
        <w:t>edienos sandėlio vidurio.</w:t>
      </w:r>
    </w:p>
    <w:p w14:paraId="6C704A5C" w14:textId="77777777" w:rsidR="00EE7ED0" w:rsidRPr="00C16C07" w:rsidRDefault="00EE7ED0" w:rsidP="00EE7ED0">
      <w:pPr>
        <w:spacing w:after="0" w:line="240" w:lineRule="auto"/>
        <w:jc w:val="both"/>
        <w:rPr>
          <w:rFonts w:ascii="Arial" w:hAnsi="Arial" w:cs="Arial"/>
          <w:i/>
          <w:sz w:val="20"/>
          <w:szCs w:val="20"/>
        </w:rPr>
      </w:pPr>
    </w:p>
    <w:p w14:paraId="3AD6AE81" w14:textId="4060B02C" w:rsidR="002F76E4" w:rsidRPr="00C16C07" w:rsidRDefault="002F76E4" w:rsidP="00EE7ED0">
      <w:pPr>
        <w:pStyle w:val="Antrat2"/>
        <w:numPr>
          <w:ilvl w:val="1"/>
          <w:numId w:val="17"/>
        </w:numPr>
        <w:spacing w:before="0"/>
        <w:ind w:left="0" w:firstLine="567"/>
        <w:rPr>
          <w:rFonts w:ascii="Arial" w:hAnsi="Arial" w:cs="Arial"/>
          <w:sz w:val="22"/>
          <w:szCs w:val="22"/>
          <w:lang w:val="lt-LT"/>
        </w:rPr>
      </w:pPr>
      <w:r w:rsidRPr="00C16C07">
        <w:rPr>
          <w:rFonts w:ascii="Arial" w:hAnsi="Arial" w:cs="Arial"/>
          <w:sz w:val="22"/>
          <w:szCs w:val="22"/>
          <w:lang w:val="lt-LT"/>
        </w:rPr>
        <w:t>Į 1 lentelėje nurodyt</w:t>
      </w:r>
      <w:r w:rsidR="00AD298F" w:rsidRPr="00C16C07">
        <w:rPr>
          <w:rFonts w:ascii="Arial" w:hAnsi="Arial" w:cs="Arial"/>
          <w:sz w:val="22"/>
          <w:szCs w:val="22"/>
          <w:lang w:val="lt-LT"/>
        </w:rPr>
        <w:t>u</w:t>
      </w:r>
      <w:r w:rsidRPr="00C16C07">
        <w:rPr>
          <w:rFonts w:ascii="Arial" w:hAnsi="Arial" w:cs="Arial"/>
          <w:sz w:val="22"/>
          <w:szCs w:val="22"/>
          <w:lang w:val="lt-LT"/>
        </w:rPr>
        <w:t>s įkainius ir įkainius, apskaičiuotus pagal 2 lentelėje pateikt</w:t>
      </w:r>
      <w:r w:rsidR="00AD298F" w:rsidRPr="00C16C07">
        <w:rPr>
          <w:rFonts w:ascii="Arial" w:hAnsi="Arial" w:cs="Arial"/>
          <w:sz w:val="22"/>
          <w:szCs w:val="22"/>
          <w:lang w:val="lt-LT"/>
        </w:rPr>
        <w:t>u</w:t>
      </w:r>
      <w:r w:rsidRPr="00C16C07">
        <w:rPr>
          <w:rFonts w:ascii="Arial" w:hAnsi="Arial" w:cs="Arial"/>
          <w:sz w:val="22"/>
          <w:szCs w:val="22"/>
          <w:lang w:val="lt-LT"/>
        </w:rPr>
        <w:t>s</w:t>
      </w:r>
      <w:r w:rsidR="00AD298F" w:rsidRPr="00C16C07">
        <w:rPr>
          <w:rFonts w:ascii="Arial" w:hAnsi="Arial" w:cs="Arial"/>
          <w:sz w:val="22"/>
          <w:szCs w:val="22"/>
          <w:lang w:val="lt-LT"/>
        </w:rPr>
        <w:t xml:space="preserve">  koeficientus ir priedus</w:t>
      </w:r>
      <w:r w:rsidRPr="00C16C07">
        <w:rPr>
          <w:rFonts w:ascii="Arial" w:hAnsi="Arial" w:cs="Arial"/>
          <w:sz w:val="22"/>
          <w:szCs w:val="22"/>
          <w:lang w:val="lt-LT"/>
        </w:rPr>
        <w:t>, yra įtraukti visi mokesčiai ir visos kitos Paslaugų teikėjo išlaidos, kurios reikalingos Sutarties reikalavimus atitinkančių ir kokybiškų Paslaugų teikimui.</w:t>
      </w:r>
    </w:p>
    <w:p w14:paraId="7A64BA4A" w14:textId="1DBFF680" w:rsidR="00D87AE3" w:rsidRPr="00C16C07" w:rsidRDefault="00D87AE3" w:rsidP="00EE7ED0">
      <w:pPr>
        <w:pStyle w:val="Antrat2"/>
        <w:numPr>
          <w:ilvl w:val="1"/>
          <w:numId w:val="17"/>
        </w:numPr>
        <w:spacing w:before="0"/>
        <w:ind w:left="0" w:firstLine="567"/>
        <w:rPr>
          <w:rFonts w:ascii="Arial" w:hAnsi="Arial" w:cs="Arial"/>
          <w:sz w:val="22"/>
          <w:szCs w:val="22"/>
          <w:lang w:val="lt-LT"/>
        </w:rPr>
      </w:pPr>
      <w:r w:rsidRPr="00C16C07">
        <w:rPr>
          <w:rFonts w:ascii="Arial" w:hAnsi="Arial" w:cs="Arial"/>
          <w:sz w:val="22"/>
          <w:szCs w:val="22"/>
          <w:lang w:val="lt-LT"/>
        </w:rPr>
        <w:t xml:space="preserve">Sutarties maksimali kaina </w:t>
      </w:r>
      <w:r w:rsidR="009F441E" w:rsidRPr="00C16C07">
        <w:rPr>
          <w:rFonts w:ascii="Arial" w:hAnsi="Arial" w:cs="Arial"/>
          <w:sz w:val="22"/>
          <w:szCs w:val="22"/>
          <w:lang w:val="lt-LT"/>
        </w:rPr>
        <w:t xml:space="preserve">įvertinant visus </w:t>
      </w:r>
      <w:r w:rsidR="00666F40" w:rsidRPr="00C16C07">
        <w:rPr>
          <w:rFonts w:ascii="Arial" w:hAnsi="Arial" w:cs="Arial"/>
          <w:sz w:val="22"/>
          <w:szCs w:val="22"/>
          <w:lang w:val="lt-LT"/>
        </w:rPr>
        <w:t xml:space="preserve">galimus </w:t>
      </w:r>
      <w:r w:rsidR="009F441E" w:rsidRPr="00C16C07">
        <w:rPr>
          <w:rFonts w:ascii="Arial" w:hAnsi="Arial" w:cs="Arial"/>
          <w:sz w:val="22"/>
          <w:szCs w:val="22"/>
          <w:lang w:val="lt-LT"/>
        </w:rPr>
        <w:t>pratęsimus</w:t>
      </w:r>
      <w:r w:rsidR="00AB322B" w:rsidRPr="00C16C07">
        <w:rPr>
          <w:rFonts w:ascii="Arial" w:hAnsi="Arial" w:cs="Arial"/>
          <w:sz w:val="22"/>
          <w:szCs w:val="22"/>
          <w:lang w:val="lt-LT"/>
        </w:rPr>
        <w:t xml:space="preserve"> ir padidėjimus</w:t>
      </w:r>
      <w:r w:rsidR="00666F40" w:rsidRPr="00C16C07">
        <w:rPr>
          <w:rStyle w:val="Puslapioinaosnuoroda"/>
          <w:rFonts w:ascii="Arial" w:hAnsi="Arial" w:cs="Arial"/>
          <w:sz w:val="22"/>
          <w:szCs w:val="22"/>
          <w:lang w:val="lt-LT"/>
        </w:rPr>
        <w:footnoteReference w:id="2"/>
      </w:r>
      <w:r w:rsidR="009F441E" w:rsidRPr="00C16C07">
        <w:rPr>
          <w:rFonts w:ascii="Arial" w:hAnsi="Arial" w:cs="Arial"/>
          <w:sz w:val="22"/>
          <w:szCs w:val="22"/>
          <w:lang w:val="lt-LT"/>
        </w:rPr>
        <w:t xml:space="preserve"> </w:t>
      </w:r>
      <w:r w:rsidRPr="00C16C07">
        <w:rPr>
          <w:rFonts w:ascii="Arial" w:hAnsi="Arial" w:cs="Arial"/>
          <w:sz w:val="22"/>
          <w:szCs w:val="22"/>
          <w:lang w:val="lt-LT"/>
        </w:rPr>
        <w:t>yra:</w:t>
      </w:r>
    </w:p>
    <w:p w14:paraId="33ECAEA6" w14:textId="77777777" w:rsidR="003264C1" w:rsidRPr="00D625EE" w:rsidRDefault="00333BD4" w:rsidP="003264C1">
      <w:pPr>
        <w:pStyle w:val="Sraopastraipa"/>
        <w:spacing w:after="0" w:line="240" w:lineRule="auto"/>
        <w:ind w:left="0" w:right="23"/>
        <w:jc w:val="both"/>
        <w:rPr>
          <w:rFonts w:ascii="Arial" w:eastAsia="Calibri" w:hAnsi="Arial" w:cs="Arial"/>
          <w:lang w:eastAsia="x-none"/>
        </w:rPr>
      </w:pPr>
      <w:r w:rsidRPr="00C16C07">
        <w:rPr>
          <w:rFonts w:ascii="Arial" w:eastAsia="Calibri" w:hAnsi="Arial" w:cs="Arial"/>
          <w:lang w:eastAsia="x-none"/>
        </w:rPr>
        <w:t xml:space="preserve">         </w:t>
      </w:r>
      <w:proofErr w:type="spellStart"/>
      <w:r w:rsidR="00D87AE3" w:rsidRPr="00C16C07">
        <w:rPr>
          <w:rFonts w:ascii="Arial" w:eastAsia="Calibri" w:hAnsi="Arial" w:cs="Arial"/>
          <w:lang w:eastAsia="x-none"/>
        </w:rPr>
        <w:t>P.o.d</w:t>
      </w:r>
      <w:proofErr w:type="spellEnd"/>
      <w:r w:rsidR="00D87AE3" w:rsidRPr="00C16C07">
        <w:rPr>
          <w:rFonts w:ascii="Arial" w:eastAsia="Calibri" w:hAnsi="Arial" w:cs="Arial"/>
          <w:lang w:eastAsia="x-none"/>
        </w:rPr>
        <w:t>.</w:t>
      </w:r>
      <w:r w:rsidR="00AB322B" w:rsidRPr="00C16C07">
        <w:rPr>
          <w:rFonts w:ascii="Arial" w:eastAsia="Calibri" w:hAnsi="Arial" w:cs="Arial"/>
          <w:lang w:eastAsia="x-none"/>
        </w:rPr>
        <w:t xml:space="preserve"> Nr. </w:t>
      </w:r>
      <w:r w:rsidR="00B93EE7" w:rsidRPr="00C16C07">
        <w:rPr>
          <w:rFonts w:ascii="Arial" w:eastAsia="Calibri" w:hAnsi="Arial" w:cs="Arial"/>
          <w:lang w:eastAsia="x-none"/>
        </w:rPr>
        <w:t xml:space="preserve">16 – </w:t>
      </w:r>
      <w:r w:rsidR="003264C1" w:rsidRPr="00E236AF">
        <w:rPr>
          <w:rFonts w:ascii="Arial" w:eastAsia="Calibri" w:hAnsi="Arial" w:cs="Arial"/>
          <w:lang w:eastAsia="x-none"/>
        </w:rPr>
        <w:t>1745617,65</w:t>
      </w:r>
      <w:r w:rsidR="003264C1">
        <w:rPr>
          <w:rFonts w:ascii="Arial" w:eastAsia="Calibri" w:hAnsi="Arial" w:cs="Arial"/>
          <w:lang w:eastAsia="x-none"/>
        </w:rPr>
        <w:t xml:space="preserve"> </w:t>
      </w:r>
      <w:r w:rsidR="003264C1" w:rsidRPr="00D625EE">
        <w:rPr>
          <w:rFonts w:ascii="Arial" w:eastAsia="Calibri" w:hAnsi="Arial" w:cs="Arial"/>
          <w:lang w:eastAsia="x-none"/>
        </w:rPr>
        <w:t xml:space="preserve">Eur (vienas milijonas </w:t>
      </w:r>
      <w:r w:rsidR="003264C1">
        <w:rPr>
          <w:rFonts w:ascii="Arial" w:eastAsia="Calibri" w:hAnsi="Arial" w:cs="Arial"/>
          <w:lang w:eastAsia="x-none"/>
        </w:rPr>
        <w:t xml:space="preserve">septyni šimtai keturiasdešimt penki tūkstančiai šeši šimtai septyniolika </w:t>
      </w:r>
      <w:r w:rsidR="003264C1" w:rsidRPr="00D625EE">
        <w:rPr>
          <w:rFonts w:ascii="Arial" w:eastAsia="Calibri" w:hAnsi="Arial" w:cs="Arial"/>
          <w:lang w:eastAsia="x-none"/>
        </w:rPr>
        <w:t xml:space="preserve">Eur ir </w:t>
      </w:r>
      <w:r w:rsidR="003264C1">
        <w:rPr>
          <w:rFonts w:ascii="Arial" w:eastAsia="Calibri" w:hAnsi="Arial" w:cs="Arial"/>
          <w:lang w:eastAsia="x-none"/>
        </w:rPr>
        <w:t>65</w:t>
      </w:r>
      <w:r w:rsidR="003264C1" w:rsidRPr="00D625EE">
        <w:rPr>
          <w:rFonts w:ascii="Arial" w:eastAsia="Calibri" w:hAnsi="Arial" w:cs="Arial"/>
          <w:lang w:eastAsia="x-none"/>
        </w:rPr>
        <w:t xml:space="preserve"> ct) neįskaitant </w:t>
      </w:r>
      <w:r w:rsidR="003264C1" w:rsidRPr="00D625EE">
        <w:rPr>
          <w:rFonts w:ascii="Arial" w:eastAsia="Calibri" w:hAnsi="Arial" w:cs="Arial"/>
          <w:bCs/>
          <w:lang w:eastAsia="x-none"/>
        </w:rPr>
        <w:t>PVM</w:t>
      </w:r>
      <w:r w:rsidR="003264C1" w:rsidRPr="00D625EE">
        <w:rPr>
          <w:rFonts w:ascii="Arial" w:eastAsia="Calibri" w:hAnsi="Arial" w:cs="Arial"/>
          <w:lang w:eastAsia="x-none"/>
        </w:rPr>
        <w:t xml:space="preserve">. Preliminariai sutarčiai taikomas </w:t>
      </w:r>
      <w:r w:rsidR="003264C1" w:rsidRPr="00D625EE">
        <w:rPr>
          <w:rFonts w:ascii="Arial" w:eastAsia="Calibri" w:hAnsi="Arial" w:cs="Arial"/>
          <w:i/>
          <w:iCs/>
          <w:lang w:eastAsia="x-none"/>
        </w:rPr>
        <w:t>21</w:t>
      </w:r>
      <w:r w:rsidR="003264C1" w:rsidRPr="00D625EE">
        <w:rPr>
          <w:rFonts w:ascii="Arial" w:eastAsia="Calibri" w:hAnsi="Arial" w:cs="Arial"/>
          <w:lang w:eastAsia="x-none"/>
        </w:rPr>
        <w:t xml:space="preserve"> proc. dydžio PVM. Preliminarios sutarties maksimali kaina, įskaitant PVM – </w:t>
      </w:r>
      <w:r w:rsidR="003264C1" w:rsidRPr="00E236AF">
        <w:rPr>
          <w:rFonts w:ascii="Arial" w:eastAsia="Calibri" w:hAnsi="Arial" w:cs="Arial"/>
          <w:lang w:eastAsia="x-none"/>
        </w:rPr>
        <w:t>2112197,36</w:t>
      </w:r>
      <w:r w:rsidR="003264C1" w:rsidRPr="00D625EE">
        <w:rPr>
          <w:rFonts w:ascii="Arial" w:eastAsia="Calibri" w:hAnsi="Arial" w:cs="Arial"/>
          <w:lang w:eastAsia="x-none"/>
        </w:rPr>
        <w:t xml:space="preserve"> Eur (</w:t>
      </w:r>
      <w:r w:rsidR="003264C1">
        <w:rPr>
          <w:rFonts w:ascii="Arial" w:eastAsia="Calibri" w:hAnsi="Arial" w:cs="Arial"/>
          <w:lang w:eastAsia="x-none"/>
        </w:rPr>
        <w:t>du milijonai vienas šimtas dvylika tūkstančių vienas šimtas devyniasdešimt septyni</w:t>
      </w:r>
      <w:r w:rsidR="003264C1" w:rsidRPr="00D625EE">
        <w:rPr>
          <w:rFonts w:ascii="Arial" w:eastAsia="Calibri" w:hAnsi="Arial" w:cs="Arial"/>
          <w:lang w:eastAsia="x-none"/>
        </w:rPr>
        <w:t xml:space="preserve"> Eur ir </w:t>
      </w:r>
      <w:r w:rsidR="003264C1">
        <w:rPr>
          <w:rFonts w:ascii="Arial" w:eastAsia="Calibri" w:hAnsi="Arial" w:cs="Arial"/>
          <w:lang w:eastAsia="x-none"/>
        </w:rPr>
        <w:t>36</w:t>
      </w:r>
      <w:r w:rsidR="003264C1" w:rsidRPr="00D625EE">
        <w:rPr>
          <w:rFonts w:ascii="Arial" w:eastAsia="Calibri" w:hAnsi="Arial" w:cs="Arial"/>
          <w:lang w:eastAsia="x-none"/>
        </w:rPr>
        <w:t xml:space="preserve"> ct.)</w:t>
      </w:r>
      <w:r w:rsidR="003264C1">
        <w:rPr>
          <w:rFonts w:ascii="Arial" w:eastAsia="Calibri" w:hAnsi="Arial" w:cs="Arial"/>
          <w:lang w:eastAsia="x-none"/>
        </w:rPr>
        <w:t>.</w:t>
      </w:r>
    </w:p>
    <w:p w14:paraId="054B9396" w14:textId="19F4D9BE" w:rsidR="00D87AE3" w:rsidRPr="00C16C07" w:rsidRDefault="00DD0FF8" w:rsidP="00EE7ED0">
      <w:pPr>
        <w:pStyle w:val="Sraopastraipa"/>
        <w:tabs>
          <w:tab w:val="left" w:pos="993"/>
        </w:tabs>
        <w:spacing w:after="0" w:line="240" w:lineRule="auto"/>
        <w:ind w:left="0" w:right="23"/>
        <w:jc w:val="both"/>
        <w:rPr>
          <w:rFonts w:ascii="Arial" w:eastAsia="Calibri" w:hAnsi="Arial" w:cs="Arial"/>
          <w:lang w:eastAsia="x-none"/>
        </w:rPr>
      </w:pPr>
      <w:r w:rsidRPr="00C16C07">
        <w:rPr>
          <w:rFonts w:ascii="Arial" w:eastAsia="Calibri" w:hAnsi="Arial" w:cs="Arial"/>
          <w:i/>
          <w:iCs/>
          <w:lang w:eastAsia="x-none"/>
        </w:rPr>
        <w:t>Pastaba</w:t>
      </w:r>
      <w:r w:rsidR="000264EC" w:rsidRPr="00C16C07">
        <w:rPr>
          <w:rFonts w:ascii="Arial" w:eastAsia="Calibri" w:hAnsi="Arial" w:cs="Arial"/>
          <w:i/>
          <w:iCs/>
          <w:lang w:eastAsia="x-none"/>
        </w:rPr>
        <w:t>:</w:t>
      </w:r>
      <w:r w:rsidRPr="00C16C07">
        <w:rPr>
          <w:rFonts w:ascii="Arial" w:eastAsia="Calibri" w:hAnsi="Arial" w:cs="Arial"/>
          <w:i/>
          <w:iCs/>
          <w:lang w:eastAsia="x-none"/>
        </w:rPr>
        <w:t xml:space="preserve"> maksimali </w:t>
      </w:r>
      <w:r w:rsidR="00890A71" w:rsidRPr="00C16C07">
        <w:rPr>
          <w:rFonts w:ascii="Arial" w:eastAsia="Calibri" w:hAnsi="Arial" w:cs="Arial"/>
          <w:i/>
          <w:iCs/>
          <w:lang w:eastAsia="x-none"/>
        </w:rPr>
        <w:t xml:space="preserve">Sutarties </w:t>
      </w:r>
      <w:r w:rsidR="000264EC" w:rsidRPr="00C16C07">
        <w:rPr>
          <w:rFonts w:ascii="Arial" w:eastAsia="Calibri" w:hAnsi="Arial" w:cs="Arial"/>
          <w:i/>
          <w:iCs/>
          <w:lang w:eastAsia="x-none"/>
        </w:rPr>
        <w:t>kaina</w:t>
      </w:r>
      <w:r w:rsidRPr="00C16C07">
        <w:rPr>
          <w:rFonts w:ascii="Arial" w:eastAsia="Calibri" w:hAnsi="Arial" w:cs="Arial"/>
          <w:i/>
          <w:iCs/>
          <w:lang w:eastAsia="x-none"/>
        </w:rPr>
        <w:t xml:space="preserve"> skaičiuojama kiekvienai </w:t>
      </w:r>
      <w:proofErr w:type="spellStart"/>
      <w:r w:rsidRPr="00C16C07">
        <w:rPr>
          <w:rFonts w:ascii="Arial" w:eastAsia="Calibri" w:hAnsi="Arial" w:cs="Arial"/>
          <w:i/>
          <w:iCs/>
          <w:lang w:eastAsia="x-none"/>
        </w:rPr>
        <w:t>p.o.d</w:t>
      </w:r>
      <w:proofErr w:type="spellEnd"/>
      <w:r w:rsidRPr="00C16C07">
        <w:rPr>
          <w:rFonts w:ascii="Arial" w:eastAsia="Calibri" w:hAnsi="Arial" w:cs="Arial"/>
          <w:i/>
          <w:iCs/>
          <w:lang w:eastAsia="x-none"/>
        </w:rPr>
        <w:t xml:space="preserve"> atskirai, įvertinus visus Sutarties galimus pratęsimus bei galimus paslaugų kiekių </w:t>
      </w:r>
      <w:r w:rsidR="000264EC" w:rsidRPr="00C16C07">
        <w:rPr>
          <w:rFonts w:ascii="Arial" w:eastAsia="Calibri" w:hAnsi="Arial" w:cs="Arial"/>
          <w:i/>
          <w:iCs/>
          <w:lang w:eastAsia="x-none"/>
        </w:rPr>
        <w:t>padidėjimus</w:t>
      </w:r>
      <w:r w:rsidR="005F2A68" w:rsidRPr="00C16C07">
        <w:rPr>
          <w:rFonts w:ascii="Arial" w:eastAsia="Calibri" w:hAnsi="Arial" w:cs="Arial"/>
          <w:i/>
          <w:iCs/>
          <w:lang w:eastAsia="x-none"/>
        </w:rPr>
        <w:t>,</w:t>
      </w:r>
      <w:r w:rsidRPr="00C16C07">
        <w:rPr>
          <w:rFonts w:ascii="Arial" w:eastAsia="Calibri" w:hAnsi="Arial" w:cs="Arial"/>
          <w:i/>
          <w:iCs/>
          <w:lang w:eastAsia="x-none"/>
        </w:rPr>
        <w:t xml:space="preserve"> tačiau delspinigiai, numatyti Sutarties 5 skyriuje yra skaičiuojami nuo </w:t>
      </w:r>
      <w:r w:rsidR="007E2340" w:rsidRPr="00C16C07">
        <w:rPr>
          <w:rFonts w:ascii="Arial" w:eastAsia="Calibri" w:hAnsi="Arial" w:cs="Arial"/>
          <w:i/>
          <w:iCs/>
        </w:rPr>
        <w:t xml:space="preserve">nesuteiktų / neištaisytų Paslaugų/jų etapo </w:t>
      </w:r>
      <w:r w:rsidRPr="00C16C07">
        <w:rPr>
          <w:rFonts w:ascii="Arial" w:eastAsia="Calibri" w:hAnsi="Arial" w:cs="Arial"/>
          <w:i/>
          <w:iCs/>
          <w:lang w:eastAsia="x-none"/>
        </w:rPr>
        <w:t xml:space="preserve"> / neapmokėtos  sumos</w:t>
      </w:r>
      <w:r w:rsidR="005F2A68" w:rsidRPr="00C16C07">
        <w:rPr>
          <w:rFonts w:ascii="Arial" w:eastAsia="Calibri" w:hAnsi="Arial" w:cs="Arial"/>
          <w:i/>
          <w:iCs/>
          <w:lang w:eastAsia="x-none"/>
        </w:rPr>
        <w:t>:</w:t>
      </w:r>
      <w:r w:rsidRPr="00C16C07">
        <w:rPr>
          <w:rFonts w:ascii="Arial" w:eastAsia="Calibri" w:hAnsi="Arial" w:cs="Arial"/>
          <w:i/>
          <w:iCs/>
          <w:lang w:eastAsia="x-none"/>
        </w:rPr>
        <w:t xml:space="preserve"> </w:t>
      </w:r>
      <w:r w:rsidR="000264EC" w:rsidRPr="00C16C07">
        <w:rPr>
          <w:rFonts w:ascii="Arial" w:eastAsia="Calibri" w:hAnsi="Arial" w:cs="Arial"/>
          <w:i/>
          <w:iCs/>
          <w:lang w:eastAsia="x-none"/>
        </w:rPr>
        <w:t>pirmais</w:t>
      </w:r>
      <w:r w:rsidR="00914A4E" w:rsidRPr="00C16C07">
        <w:rPr>
          <w:rFonts w:ascii="Arial" w:eastAsia="Calibri" w:hAnsi="Arial" w:cs="Arial"/>
          <w:i/>
          <w:iCs/>
          <w:lang w:eastAsia="x-none"/>
        </w:rPr>
        <w:t>i</w:t>
      </w:r>
      <w:r w:rsidR="000264EC" w:rsidRPr="00C16C07">
        <w:rPr>
          <w:rFonts w:ascii="Arial" w:eastAsia="Calibri" w:hAnsi="Arial" w:cs="Arial"/>
          <w:i/>
          <w:iCs/>
          <w:lang w:eastAsia="x-none"/>
        </w:rPr>
        <w:t>ais Sutarties metais nuo</w:t>
      </w:r>
      <w:r w:rsidR="007E2340" w:rsidRPr="00C16C07">
        <w:rPr>
          <w:rFonts w:ascii="Arial" w:eastAsia="Calibri" w:hAnsi="Arial" w:cs="Arial"/>
          <w:i/>
          <w:iCs/>
          <w:lang w:eastAsia="x-none"/>
        </w:rPr>
        <w:t xml:space="preserve"> Sutarties sudarymo</w:t>
      </w:r>
      <w:r w:rsidR="00CC755E" w:rsidRPr="00C16C07">
        <w:rPr>
          <w:rFonts w:ascii="Arial" w:eastAsia="Calibri" w:hAnsi="Arial" w:cs="Arial"/>
          <w:i/>
          <w:iCs/>
          <w:lang w:eastAsia="x-none"/>
        </w:rPr>
        <w:t xml:space="preserve"> </w:t>
      </w:r>
      <w:r w:rsidR="007E2340" w:rsidRPr="00C16C07">
        <w:rPr>
          <w:rFonts w:ascii="Arial" w:eastAsia="Calibri" w:hAnsi="Arial" w:cs="Arial"/>
          <w:i/>
          <w:iCs/>
          <w:lang w:eastAsia="x-none"/>
        </w:rPr>
        <w:t xml:space="preserve">iki </w:t>
      </w:r>
      <w:r w:rsidR="005F2A68" w:rsidRPr="00C16C07">
        <w:rPr>
          <w:rFonts w:ascii="Arial" w:eastAsia="Calibri" w:hAnsi="Arial" w:cs="Arial"/>
          <w:i/>
          <w:iCs/>
          <w:lang w:eastAsia="x-none"/>
        </w:rPr>
        <w:t>202</w:t>
      </w:r>
      <w:r w:rsidR="00914A4E" w:rsidRPr="00C16C07">
        <w:rPr>
          <w:rFonts w:ascii="Arial" w:eastAsia="Calibri" w:hAnsi="Arial" w:cs="Arial"/>
          <w:i/>
          <w:iCs/>
          <w:lang w:eastAsia="x-none"/>
        </w:rPr>
        <w:t>6</w:t>
      </w:r>
      <w:r w:rsidR="005F2A68" w:rsidRPr="00C16C07">
        <w:rPr>
          <w:rFonts w:ascii="Arial" w:eastAsia="Calibri" w:hAnsi="Arial" w:cs="Arial"/>
          <w:i/>
          <w:iCs/>
          <w:lang w:eastAsia="x-none"/>
        </w:rPr>
        <w:t xml:space="preserve"> m. </w:t>
      </w:r>
      <w:r w:rsidR="005A0BE4" w:rsidRPr="00C16C07">
        <w:rPr>
          <w:rFonts w:ascii="Arial" w:eastAsia="Calibri" w:hAnsi="Arial" w:cs="Arial"/>
          <w:i/>
          <w:iCs/>
          <w:lang w:eastAsia="x-none"/>
        </w:rPr>
        <w:t xml:space="preserve">sausio </w:t>
      </w:r>
      <w:r w:rsidR="005E77A7" w:rsidRPr="00C16C07">
        <w:rPr>
          <w:rFonts w:ascii="Arial" w:eastAsia="Calibri" w:hAnsi="Arial" w:cs="Arial"/>
          <w:i/>
          <w:iCs/>
          <w:lang w:eastAsia="x-none"/>
        </w:rPr>
        <w:t>31 d.</w:t>
      </w:r>
      <w:r w:rsidR="005F2A68" w:rsidRPr="00C16C07">
        <w:rPr>
          <w:rFonts w:ascii="Arial" w:eastAsia="Calibri" w:hAnsi="Arial" w:cs="Arial"/>
          <w:i/>
          <w:iCs/>
          <w:lang w:eastAsia="x-none"/>
        </w:rPr>
        <w:t>;</w:t>
      </w:r>
      <w:r w:rsidR="007E2340" w:rsidRPr="00C16C07">
        <w:rPr>
          <w:rFonts w:ascii="Arial" w:eastAsia="Calibri" w:hAnsi="Arial" w:cs="Arial"/>
          <w:i/>
          <w:iCs/>
          <w:lang w:eastAsia="x-none"/>
        </w:rPr>
        <w:t xml:space="preserve"> automatiškai pratęsus Sutartį, </w:t>
      </w:r>
      <w:r w:rsidR="0053606D" w:rsidRPr="00C16C07">
        <w:rPr>
          <w:rFonts w:ascii="Arial" w:eastAsia="Calibri" w:hAnsi="Arial" w:cs="Arial"/>
          <w:i/>
          <w:iCs/>
          <w:lang w:eastAsia="x-none"/>
        </w:rPr>
        <w:t>du</w:t>
      </w:r>
      <w:r w:rsidR="00106948" w:rsidRPr="00C16C07">
        <w:rPr>
          <w:rFonts w:ascii="Arial" w:eastAsia="Calibri" w:hAnsi="Arial" w:cs="Arial"/>
          <w:i/>
          <w:iCs/>
          <w:lang w:eastAsia="x-none"/>
        </w:rPr>
        <w:t xml:space="preserve"> kart</w:t>
      </w:r>
      <w:r w:rsidR="0053606D" w:rsidRPr="00C16C07">
        <w:rPr>
          <w:rFonts w:ascii="Arial" w:eastAsia="Calibri" w:hAnsi="Arial" w:cs="Arial"/>
          <w:i/>
          <w:iCs/>
          <w:lang w:eastAsia="x-none"/>
        </w:rPr>
        <w:t>us po</w:t>
      </w:r>
      <w:r w:rsidR="009657BD" w:rsidRPr="00C16C07">
        <w:rPr>
          <w:rFonts w:ascii="Arial" w:eastAsia="Calibri" w:hAnsi="Arial" w:cs="Arial"/>
          <w:i/>
          <w:iCs/>
          <w:lang w:eastAsia="x-none"/>
        </w:rPr>
        <w:t xml:space="preserve"> </w:t>
      </w:r>
      <w:r w:rsidRPr="00C16C07">
        <w:rPr>
          <w:rFonts w:ascii="Arial" w:eastAsia="Calibri" w:hAnsi="Arial" w:cs="Arial"/>
          <w:i/>
          <w:iCs/>
          <w:lang w:eastAsia="x-none"/>
        </w:rPr>
        <w:t xml:space="preserve">12 mėnesių </w:t>
      </w:r>
      <w:r w:rsidR="007E2340" w:rsidRPr="00C16C07">
        <w:rPr>
          <w:rFonts w:ascii="Arial" w:eastAsia="Calibri" w:hAnsi="Arial" w:cs="Arial"/>
          <w:i/>
          <w:iCs/>
          <w:lang w:eastAsia="x-none"/>
        </w:rPr>
        <w:t>S</w:t>
      </w:r>
      <w:r w:rsidRPr="00C16C07">
        <w:rPr>
          <w:rFonts w:ascii="Arial" w:eastAsia="Calibri" w:hAnsi="Arial" w:cs="Arial"/>
          <w:i/>
          <w:iCs/>
          <w:lang w:eastAsia="x-none"/>
        </w:rPr>
        <w:t xml:space="preserve">utarties galiojimo laikotarpiu, neįvertinant galimų </w:t>
      </w:r>
      <w:r w:rsidR="00B46C13" w:rsidRPr="00C16C07">
        <w:rPr>
          <w:rFonts w:ascii="Arial" w:eastAsia="Calibri" w:hAnsi="Arial" w:cs="Arial"/>
          <w:i/>
          <w:iCs/>
          <w:lang w:eastAsia="x-none"/>
        </w:rPr>
        <w:t>S</w:t>
      </w:r>
      <w:r w:rsidRPr="00C16C07">
        <w:rPr>
          <w:rFonts w:ascii="Arial" w:eastAsia="Calibri" w:hAnsi="Arial" w:cs="Arial"/>
          <w:i/>
          <w:iCs/>
          <w:lang w:eastAsia="x-none"/>
        </w:rPr>
        <w:t xml:space="preserve">utarties pratęsimų. </w:t>
      </w:r>
    </w:p>
    <w:p w14:paraId="50855579" w14:textId="3947B0D3" w:rsidR="002F76E4" w:rsidRPr="00C16C07" w:rsidRDefault="00AD298F" w:rsidP="00EE7ED0">
      <w:pPr>
        <w:pStyle w:val="Antrat2"/>
        <w:numPr>
          <w:ilvl w:val="1"/>
          <w:numId w:val="17"/>
        </w:numPr>
        <w:spacing w:before="0"/>
        <w:ind w:left="0" w:firstLine="567"/>
        <w:rPr>
          <w:rFonts w:ascii="Arial" w:hAnsi="Arial" w:cs="Arial"/>
          <w:sz w:val="22"/>
          <w:szCs w:val="22"/>
          <w:lang w:val="lt-LT"/>
        </w:rPr>
      </w:pPr>
      <w:r w:rsidRPr="00C16C07">
        <w:rPr>
          <w:rFonts w:ascii="Arial" w:hAnsi="Arial" w:cs="Arial"/>
          <w:sz w:val="22"/>
          <w:szCs w:val="22"/>
          <w:lang w:val="lt-LT"/>
        </w:rPr>
        <w:t xml:space="preserve">Sutarties </w:t>
      </w:r>
      <w:r w:rsidR="00D87AE3" w:rsidRPr="00C16C07">
        <w:rPr>
          <w:rFonts w:ascii="Arial" w:hAnsi="Arial" w:cs="Arial"/>
          <w:sz w:val="22"/>
          <w:szCs w:val="22"/>
          <w:lang w:val="lt-LT"/>
        </w:rPr>
        <w:t xml:space="preserve">Specialiųjų sąlygų </w:t>
      </w:r>
      <w:r w:rsidR="002F76E4" w:rsidRPr="00C16C07">
        <w:rPr>
          <w:rFonts w:ascii="Arial" w:hAnsi="Arial" w:cs="Arial"/>
          <w:sz w:val="22"/>
          <w:szCs w:val="22"/>
          <w:lang w:val="lt-LT"/>
        </w:rPr>
        <w:t xml:space="preserve">1 lentelėje nurodyti baziniai įkainiai perskaičiuojami </w:t>
      </w:r>
      <w:r w:rsidRPr="00C16C07">
        <w:rPr>
          <w:rFonts w:ascii="Arial" w:hAnsi="Arial" w:cs="Arial"/>
          <w:sz w:val="22"/>
          <w:szCs w:val="22"/>
          <w:lang w:val="lt-LT"/>
        </w:rPr>
        <w:t xml:space="preserve"> šiais</w:t>
      </w:r>
      <w:r w:rsidR="002F76E4" w:rsidRPr="00C16C07">
        <w:rPr>
          <w:rFonts w:ascii="Arial" w:hAnsi="Arial" w:cs="Arial"/>
          <w:sz w:val="22"/>
          <w:szCs w:val="22"/>
          <w:lang w:val="lt-LT"/>
        </w:rPr>
        <w:t xml:space="preserve"> atvejais:</w:t>
      </w:r>
    </w:p>
    <w:p w14:paraId="4B9E63CB" w14:textId="143528AF" w:rsidR="007775F4" w:rsidRPr="00C16C07" w:rsidRDefault="009E51D7" w:rsidP="00EE7ED0">
      <w:pPr>
        <w:pStyle w:val="ATekstas"/>
        <w:ind w:firstLine="567"/>
        <w:rPr>
          <w:rFonts w:ascii="Arial" w:hAnsi="Arial" w:cs="Arial"/>
          <w:iCs/>
          <w:sz w:val="22"/>
          <w:szCs w:val="22"/>
        </w:rPr>
      </w:pPr>
      <w:r w:rsidRPr="00C16C07">
        <w:rPr>
          <w:rFonts w:ascii="Arial" w:hAnsi="Arial" w:cs="Arial"/>
          <w:iCs/>
          <w:sz w:val="22"/>
          <w:szCs w:val="22"/>
        </w:rPr>
        <w:t>2.</w:t>
      </w:r>
      <w:r w:rsidR="00AB322B" w:rsidRPr="00C16C07">
        <w:rPr>
          <w:rFonts w:ascii="Arial" w:hAnsi="Arial" w:cs="Arial"/>
          <w:iCs/>
          <w:sz w:val="22"/>
          <w:szCs w:val="22"/>
        </w:rPr>
        <w:t>5</w:t>
      </w:r>
      <w:r w:rsidRPr="00C16C07">
        <w:rPr>
          <w:rFonts w:ascii="Arial" w:hAnsi="Arial" w:cs="Arial"/>
          <w:iCs/>
          <w:sz w:val="22"/>
          <w:szCs w:val="22"/>
        </w:rPr>
        <w:t>.1.</w:t>
      </w:r>
      <w:r w:rsidRPr="00C16C07">
        <w:rPr>
          <w:rFonts w:ascii="Arial" w:hAnsi="Arial" w:cs="Arial"/>
          <w:sz w:val="22"/>
          <w:szCs w:val="22"/>
        </w:rPr>
        <w:t xml:space="preserve"> tuo atveju, jei įstatymais bus pakeistas pridėtinės vertės mokestis ar įvesti nauji mokesčiai, tiesiogiai susiję su perkamomis Paslaugomis. Šiais atvejais Paslaugų įkainis gali būti keičiamas (didinamas ar mažinamas) atitinkama dalimi, atsižvelgiant į jo sudėtyje esančio PVM mokesčio dalį ar pridedant naują mokestį;</w:t>
      </w:r>
    </w:p>
    <w:p w14:paraId="1C5F28CF" w14:textId="5821AA70" w:rsidR="00CA5860" w:rsidRPr="00C16C07" w:rsidRDefault="007775F4" w:rsidP="00EE7ED0">
      <w:pPr>
        <w:pStyle w:val="Antrat2"/>
        <w:numPr>
          <w:ilvl w:val="0"/>
          <w:numId w:val="0"/>
        </w:numPr>
        <w:spacing w:before="0"/>
        <w:ind w:firstLine="567"/>
        <w:rPr>
          <w:rFonts w:ascii="Arial" w:hAnsi="Arial" w:cs="Arial"/>
          <w:sz w:val="22"/>
          <w:szCs w:val="22"/>
          <w:lang w:val="lt-LT"/>
        </w:rPr>
      </w:pPr>
      <w:bookmarkStart w:id="12" w:name="_Ref525134689"/>
      <w:r w:rsidRPr="00C16C07">
        <w:rPr>
          <w:rFonts w:ascii="Arial" w:hAnsi="Arial" w:cs="Arial"/>
          <w:sz w:val="22"/>
          <w:szCs w:val="22"/>
          <w:lang w:val="lt-LT"/>
        </w:rPr>
        <w:t>2.</w:t>
      </w:r>
      <w:r w:rsidR="00AB322B" w:rsidRPr="00C16C07">
        <w:rPr>
          <w:rFonts w:ascii="Arial" w:hAnsi="Arial" w:cs="Arial"/>
          <w:sz w:val="22"/>
          <w:szCs w:val="22"/>
          <w:lang w:val="lt-LT"/>
        </w:rPr>
        <w:t>5</w:t>
      </w:r>
      <w:r w:rsidRPr="00C16C07">
        <w:rPr>
          <w:rFonts w:ascii="Arial" w:hAnsi="Arial" w:cs="Arial"/>
          <w:sz w:val="22"/>
          <w:szCs w:val="22"/>
          <w:lang w:val="lt-LT"/>
        </w:rPr>
        <w:t xml:space="preserve">.2. </w:t>
      </w:r>
      <w:bookmarkEnd w:id="12"/>
      <w:r w:rsidR="00CA5860" w:rsidRPr="00C16C07">
        <w:rPr>
          <w:rFonts w:ascii="Arial" w:hAnsi="Arial" w:cs="Arial"/>
          <w:sz w:val="22"/>
          <w:szCs w:val="22"/>
          <w:lang w:val="lt-LT"/>
        </w:rPr>
        <w:t>Paslaugų teikimo baziniai įkainiai sekančiam ketvirčiui</w:t>
      </w:r>
      <w:r w:rsidR="00DD7678" w:rsidRPr="00C16C07">
        <w:rPr>
          <w:rFonts w:ascii="Arial" w:hAnsi="Arial" w:cs="Arial"/>
          <w:sz w:val="22"/>
          <w:szCs w:val="22"/>
          <w:lang w:val="lt-LT"/>
        </w:rPr>
        <w:t xml:space="preserve">, </w:t>
      </w:r>
      <w:r w:rsidR="00CA5860" w:rsidRPr="00C16C07">
        <w:rPr>
          <w:rFonts w:ascii="Arial" w:hAnsi="Arial" w:cs="Arial"/>
          <w:sz w:val="22"/>
          <w:szCs w:val="22"/>
          <w:lang w:val="lt-LT"/>
        </w:rPr>
        <w:t xml:space="preserve">perskaičiuojami ketvirčio pirmai dienai, </w:t>
      </w:r>
      <w:r w:rsidR="00BE54D7" w:rsidRPr="00C16C07">
        <w:rPr>
          <w:rFonts w:ascii="Arial" w:hAnsi="Arial" w:cs="Arial"/>
          <w:sz w:val="22"/>
          <w:szCs w:val="22"/>
          <w:lang w:val="lt-LT"/>
        </w:rPr>
        <w:t xml:space="preserve">tačiau ne anksčiau kaip 2025 m. balandžio 1 d.,  </w:t>
      </w:r>
      <w:r w:rsidR="00CA5860" w:rsidRPr="00C16C07">
        <w:rPr>
          <w:rFonts w:ascii="Arial" w:hAnsi="Arial" w:cs="Arial"/>
          <w:sz w:val="22"/>
          <w:szCs w:val="22"/>
          <w:lang w:val="lt-LT"/>
        </w:rPr>
        <w:t>atsižvelgiant:</w:t>
      </w:r>
    </w:p>
    <w:p w14:paraId="09AD4314" w14:textId="3335CBFE" w:rsidR="00CA5860" w:rsidRPr="00C16C07" w:rsidRDefault="00CA5860" w:rsidP="00EE7ED0">
      <w:pPr>
        <w:pStyle w:val="Antrat2"/>
        <w:numPr>
          <w:ilvl w:val="0"/>
          <w:numId w:val="0"/>
        </w:numPr>
        <w:spacing w:before="0"/>
        <w:ind w:firstLine="709"/>
        <w:rPr>
          <w:rFonts w:ascii="Arial" w:hAnsi="Arial" w:cs="Arial"/>
          <w:sz w:val="22"/>
          <w:szCs w:val="22"/>
          <w:lang w:val="lt-LT"/>
        </w:rPr>
      </w:pPr>
      <w:r w:rsidRPr="00C16C07">
        <w:rPr>
          <w:rFonts w:ascii="Arial" w:hAnsi="Arial" w:cs="Arial"/>
          <w:sz w:val="22"/>
          <w:szCs w:val="22"/>
          <w:lang w:val="lt-LT"/>
        </w:rPr>
        <w:t xml:space="preserve"> </w:t>
      </w:r>
      <w:r w:rsidR="00DD7678" w:rsidRPr="00C16C07">
        <w:rPr>
          <w:rFonts w:ascii="Arial" w:hAnsi="Arial" w:cs="Arial"/>
          <w:sz w:val="22"/>
          <w:szCs w:val="22"/>
          <w:lang w:val="lt-LT"/>
        </w:rPr>
        <w:t>2.5.2.1.</w:t>
      </w:r>
      <w:r w:rsidRPr="00C16C07">
        <w:rPr>
          <w:rFonts w:ascii="Arial" w:hAnsi="Arial" w:cs="Arial"/>
          <w:sz w:val="22"/>
          <w:szCs w:val="22"/>
          <w:lang w:val="lt-LT"/>
        </w:rPr>
        <w:t xml:space="preserve"> kai keičiasi Lietuvos Respublikos Vyriausybės nustatyta minimalioji mėnesinė alga</w:t>
      </w:r>
      <w:r w:rsidR="00AC7DC4" w:rsidRPr="00C16C07">
        <w:rPr>
          <w:rFonts w:ascii="Arial" w:hAnsi="Arial" w:cs="Arial"/>
          <w:sz w:val="22"/>
          <w:szCs w:val="22"/>
          <w:lang w:val="lt-LT"/>
        </w:rPr>
        <w:t>,</w:t>
      </w:r>
      <w:r w:rsidR="00DD7678" w:rsidRPr="00C16C07">
        <w:rPr>
          <w:rFonts w:ascii="Arial" w:hAnsi="Arial" w:cs="Arial"/>
          <w:sz w:val="22"/>
          <w:szCs w:val="22"/>
          <w:lang w:val="lt-LT"/>
        </w:rPr>
        <w:t xml:space="preserve"> </w:t>
      </w:r>
      <w:r w:rsidR="00AC7DC4" w:rsidRPr="00C16C07">
        <w:rPr>
          <w:rFonts w:ascii="Arial" w:hAnsi="Arial" w:cs="Arial"/>
          <w:sz w:val="22"/>
          <w:szCs w:val="22"/>
          <w:lang w:val="lt-LT"/>
        </w:rPr>
        <w:t>p</w:t>
      </w:r>
      <w:r w:rsidR="00DD7678" w:rsidRPr="00C16C07">
        <w:rPr>
          <w:rFonts w:ascii="Arial" w:hAnsi="Arial" w:cs="Arial"/>
          <w:sz w:val="22"/>
          <w:szCs w:val="22"/>
          <w:lang w:val="lt-LT"/>
        </w:rPr>
        <w:t xml:space="preserve">erskaičiuojant paslaugų teikimo bazinius įkainius dėl pasikeitusios Lietuvos Respublikos Vyriausybės </w:t>
      </w:r>
      <w:r w:rsidR="00E65832" w:rsidRPr="00C16C07">
        <w:rPr>
          <w:rFonts w:ascii="Arial" w:hAnsi="Arial" w:cs="Arial"/>
          <w:sz w:val="22"/>
          <w:szCs w:val="22"/>
          <w:lang w:val="lt-LT"/>
        </w:rPr>
        <w:t>patvirtintos</w:t>
      </w:r>
      <w:r w:rsidR="00DD7678" w:rsidRPr="00C16C07">
        <w:rPr>
          <w:rFonts w:ascii="Arial" w:hAnsi="Arial" w:cs="Arial"/>
          <w:sz w:val="22"/>
          <w:szCs w:val="22"/>
          <w:lang w:val="lt-LT"/>
        </w:rPr>
        <w:t xml:space="preserve"> minimalios mėnesinės algos, neatsižvelgiama į 2.5.2.2 papunktyje nu</w:t>
      </w:r>
      <w:r w:rsidR="001A051F" w:rsidRPr="00C16C07">
        <w:rPr>
          <w:rFonts w:ascii="Arial" w:hAnsi="Arial" w:cs="Arial"/>
          <w:sz w:val="22"/>
          <w:szCs w:val="22"/>
          <w:lang w:val="lt-LT"/>
        </w:rPr>
        <w:t>statytą degalų</w:t>
      </w:r>
      <w:r w:rsidR="00DD7678" w:rsidRPr="00C16C07">
        <w:rPr>
          <w:rFonts w:ascii="Arial" w:hAnsi="Arial" w:cs="Arial"/>
          <w:sz w:val="22"/>
          <w:szCs w:val="22"/>
          <w:lang w:val="lt-LT"/>
        </w:rPr>
        <w:t xml:space="preserve"> </w:t>
      </w:r>
      <w:r w:rsidR="001A051F" w:rsidRPr="00C16C07">
        <w:rPr>
          <w:rFonts w:ascii="Arial" w:hAnsi="Arial" w:cs="Arial"/>
          <w:sz w:val="22"/>
          <w:szCs w:val="22"/>
          <w:lang w:val="lt-LT"/>
        </w:rPr>
        <w:t>kainos poky</w:t>
      </w:r>
      <w:r w:rsidR="00E65832" w:rsidRPr="00C16C07">
        <w:rPr>
          <w:rFonts w:ascii="Arial" w:hAnsi="Arial" w:cs="Arial"/>
          <w:sz w:val="22"/>
          <w:szCs w:val="22"/>
          <w:lang w:val="lt-LT"/>
        </w:rPr>
        <w:t>čio dydį</w:t>
      </w:r>
      <w:r w:rsidRPr="00C16C07">
        <w:rPr>
          <w:rFonts w:ascii="Arial" w:hAnsi="Arial" w:cs="Arial"/>
          <w:sz w:val="22"/>
          <w:szCs w:val="22"/>
          <w:lang w:val="lt-LT"/>
        </w:rPr>
        <w:t>;</w:t>
      </w:r>
    </w:p>
    <w:p w14:paraId="1EA82C2E" w14:textId="65719F5B" w:rsidR="001A051F" w:rsidRPr="00C16C07" w:rsidRDefault="00CA5860" w:rsidP="00AA2AD3">
      <w:pPr>
        <w:pStyle w:val="Antrat2"/>
        <w:numPr>
          <w:ilvl w:val="0"/>
          <w:numId w:val="0"/>
        </w:numPr>
        <w:spacing w:before="0"/>
        <w:ind w:firstLine="709"/>
        <w:rPr>
          <w:rFonts w:ascii="Arial" w:hAnsi="Arial" w:cs="Arial"/>
          <w:sz w:val="22"/>
          <w:szCs w:val="22"/>
          <w:lang w:val="lt-LT"/>
        </w:rPr>
      </w:pPr>
      <w:r w:rsidRPr="00C16C07">
        <w:rPr>
          <w:rFonts w:ascii="Arial" w:hAnsi="Arial" w:cs="Arial"/>
          <w:sz w:val="22"/>
          <w:szCs w:val="22"/>
          <w:lang w:val="lt-LT"/>
        </w:rPr>
        <w:t xml:space="preserve"> </w:t>
      </w:r>
      <w:r w:rsidR="00DD7678" w:rsidRPr="00C16C07">
        <w:rPr>
          <w:rFonts w:ascii="Arial" w:hAnsi="Arial" w:cs="Arial"/>
          <w:sz w:val="22"/>
          <w:szCs w:val="22"/>
          <w:lang w:val="lt-LT"/>
        </w:rPr>
        <w:t>2.5.2.2.</w:t>
      </w:r>
      <w:r w:rsidRPr="00C16C07">
        <w:rPr>
          <w:rFonts w:ascii="Arial" w:hAnsi="Arial" w:cs="Arial"/>
          <w:sz w:val="22"/>
          <w:szCs w:val="22"/>
          <w:lang w:val="lt-LT"/>
        </w:rPr>
        <w:t xml:space="preserve"> </w:t>
      </w:r>
      <w:r w:rsidR="008D417D" w:rsidRPr="00C16C07">
        <w:rPr>
          <w:rFonts w:ascii="Arial" w:hAnsi="Arial" w:cs="Arial"/>
          <w:sz w:val="22"/>
          <w:szCs w:val="22"/>
          <w:lang w:val="lt-LT"/>
        </w:rPr>
        <w:t xml:space="preserve">į </w:t>
      </w:r>
      <w:r w:rsidRPr="00C16C07">
        <w:rPr>
          <w:rFonts w:ascii="Arial" w:hAnsi="Arial" w:cs="Arial"/>
          <w:sz w:val="22"/>
          <w:szCs w:val="22"/>
          <w:lang w:val="lt-LT"/>
        </w:rPr>
        <w:t xml:space="preserve">degalų kainų pokyčius, kai </w:t>
      </w:r>
      <w:r w:rsidR="005D3420" w:rsidRPr="00C16C07">
        <w:rPr>
          <w:rFonts w:ascii="Arial" w:hAnsi="Arial" w:cs="Arial"/>
          <w:sz w:val="22"/>
          <w:szCs w:val="22"/>
          <w:lang w:val="lt-LT"/>
        </w:rPr>
        <w:t xml:space="preserve">Valstybės duomenų agentūros  (toliau – </w:t>
      </w:r>
      <w:bookmarkStart w:id="13" w:name="_Hlk148521871"/>
      <w:r w:rsidR="005D3420" w:rsidRPr="00C16C07">
        <w:rPr>
          <w:rFonts w:ascii="Arial" w:hAnsi="Arial" w:cs="Arial"/>
          <w:sz w:val="22"/>
          <w:szCs w:val="22"/>
          <w:lang w:val="lt-LT"/>
        </w:rPr>
        <w:t>Duomenų agentūra</w:t>
      </w:r>
      <w:bookmarkEnd w:id="13"/>
      <w:r w:rsidR="005D3420" w:rsidRPr="00C16C07">
        <w:rPr>
          <w:rFonts w:ascii="Arial" w:hAnsi="Arial" w:cs="Arial"/>
          <w:sz w:val="22"/>
          <w:szCs w:val="22"/>
          <w:lang w:val="lt-LT"/>
        </w:rPr>
        <w:t>)</w:t>
      </w:r>
      <w:r w:rsidR="005D3420" w:rsidRPr="00C16C07">
        <w:rPr>
          <w:rFonts w:ascii="Arial" w:hAnsi="Arial" w:cs="Arial"/>
          <w:lang w:val="lt-LT"/>
        </w:rPr>
        <w:t xml:space="preserve"> </w:t>
      </w:r>
      <w:r w:rsidRPr="00C16C07">
        <w:rPr>
          <w:rFonts w:ascii="Arial" w:hAnsi="Arial" w:cs="Arial"/>
          <w:sz w:val="22"/>
          <w:szCs w:val="22"/>
          <w:lang w:val="lt-LT"/>
        </w:rPr>
        <w:t xml:space="preserve">skelbiamos faktinės mažmeninės dyzelino mėnesinės kainos pokytis tarp perskaičiavimo metu taikomos kainos (gruodžio / kovo / birželio / rugsėjo mėnesio) ir paskutinio perskaičiavimo ar sutarties sudarymo metu taikytos kainos, yra didesnis nei 10 procentų. </w:t>
      </w:r>
    </w:p>
    <w:p w14:paraId="30E57D86" w14:textId="6CF1A000" w:rsidR="002F76E4" w:rsidRPr="00C16C07" w:rsidRDefault="001A051F" w:rsidP="00AA2AD3">
      <w:pPr>
        <w:pStyle w:val="Antrat2"/>
        <w:numPr>
          <w:ilvl w:val="0"/>
          <w:numId w:val="0"/>
        </w:numPr>
        <w:spacing w:before="0"/>
        <w:ind w:firstLine="709"/>
        <w:rPr>
          <w:rFonts w:ascii="Arial" w:hAnsi="Arial" w:cs="Arial"/>
          <w:strike/>
          <w:sz w:val="22"/>
          <w:szCs w:val="22"/>
          <w:highlight w:val="green"/>
          <w:lang w:val="lt-LT"/>
        </w:rPr>
      </w:pPr>
      <w:r w:rsidRPr="00C16C07">
        <w:rPr>
          <w:rFonts w:ascii="Arial" w:hAnsi="Arial" w:cs="Arial"/>
          <w:sz w:val="22"/>
          <w:szCs w:val="22"/>
          <w:lang w:val="lt-LT"/>
        </w:rPr>
        <w:t xml:space="preserve">2.5.2.3. </w:t>
      </w:r>
      <w:r w:rsidR="00CA5860" w:rsidRPr="00C16C07">
        <w:rPr>
          <w:rFonts w:ascii="Arial" w:hAnsi="Arial" w:cs="Arial"/>
          <w:sz w:val="22"/>
          <w:szCs w:val="22"/>
          <w:lang w:val="lt-LT"/>
        </w:rPr>
        <w:t xml:space="preserve">Paslaugų teikimo baziniai įkainiai </w:t>
      </w:r>
      <w:r w:rsidRPr="00C16C07">
        <w:rPr>
          <w:rFonts w:ascii="Arial" w:hAnsi="Arial" w:cs="Arial"/>
          <w:sz w:val="22"/>
          <w:szCs w:val="22"/>
          <w:lang w:val="lt-LT"/>
        </w:rPr>
        <w:t xml:space="preserve">2.5.2.1 ir 2.5.2.2 papunkčiuose nustatytais atvejais </w:t>
      </w:r>
      <w:r w:rsidR="00CA5860" w:rsidRPr="00C16C07">
        <w:rPr>
          <w:rFonts w:ascii="Arial" w:hAnsi="Arial" w:cs="Arial"/>
          <w:sz w:val="22"/>
          <w:szCs w:val="22"/>
          <w:lang w:val="lt-LT"/>
        </w:rPr>
        <w:t>be PVM yra perskaičiuojami pagal šią formulę:</w:t>
      </w:r>
    </w:p>
    <w:p w14:paraId="6F0D3B45" w14:textId="77777777" w:rsidR="002F76E4" w:rsidRPr="00C16C07" w:rsidRDefault="002F76E4" w:rsidP="00EE7ED0">
      <w:pPr>
        <w:pStyle w:val="Antrat3"/>
        <w:numPr>
          <w:ilvl w:val="0"/>
          <w:numId w:val="0"/>
        </w:numPr>
        <w:ind w:left="720"/>
        <w:rPr>
          <w:rFonts w:ascii="Arial" w:hAnsi="Arial" w:cs="Arial"/>
          <w:sz w:val="22"/>
          <w:szCs w:val="22"/>
          <w:lang w:val="lt-LT"/>
        </w:rPr>
      </w:pPr>
    </w:p>
    <w:p w14:paraId="69A7ABBE" w14:textId="77777777" w:rsidR="002F76E4" w:rsidRPr="00C16C07" w:rsidRDefault="00000000" w:rsidP="00EE7ED0">
      <w:pPr>
        <w:spacing w:after="0" w:line="240" w:lineRule="auto"/>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60748498" w14:textId="77777777" w:rsidR="002F76E4" w:rsidRPr="00C16C07" w:rsidRDefault="002F76E4" w:rsidP="00EE7ED0">
      <w:pPr>
        <w:spacing w:after="0" w:line="240" w:lineRule="auto"/>
        <w:jc w:val="center"/>
        <w:rPr>
          <w:rFonts w:ascii="Arial" w:eastAsiaTheme="minorEastAsia" w:hAnsi="Arial" w:cs="Arial"/>
        </w:rPr>
      </w:pPr>
    </w:p>
    <w:p w14:paraId="710F9C9F" w14:textId="77777777" w:rsidR="002F76E4" w:rsidRPr="00C16C07" w:rsidRDefault="002F76E4" w:rsidP="00EE7ED0">
      <w:pPr>
        <w:pStyle w:val="ATekstas"/>
        <w:rPr>
          <w:rFonts w:ascii="Arial" w:hAnsi="Arial" w:cs="Arial"/>
          <w:sz w:val="22"/>
          <w:szCs w:val="22"/>
        </w:rPr>
      </w:pPr>
      <w:r w:rsidRPr="00C16C07">
        <w:rPr>
          <w:rFonts w:ascii="Arial" w:hAnsi="Arial" w:cs="Arial"/>
          <w:sz w:val="22"/>
          <w:szCs w:val="22"/>
        </w:rPr>
        <w:t>kurioje:</w:t>
      </w:r>
    </w:p>
    <w:p w14:paraId="7EF8850E" w14:textId="77777777" w:rsidR="002F76E4" w:rsidRPr="00C16C07" w:rsidRDefault="002F76E4" w:rsidP="00EE7ED0">
      <w:pPr>
        <w:pStyle w:val="ATekstas"/>
        <w:rPr>
          <w:rFonts w:ascii="Arial" w:hAnsi="Arial" w:cs="Arial"/>
          <w:sz w:val="22"/>
          <w:szCs w:val="22"/>
        </w:rPr>
      </w:pPr>
      <w:proofErr w:type="spellStart"/>
      <w:r w:rsidRPr="00C16C07">
        <w:rPr>
          <w:rFonts w:ascii="Arial" w:hAnsi="Arial" w:cs="Arial"/>
          <w:sz w:val="22"/>
          <w:szCs w:val="22"/>
        </w:rPr>
        <w:t>Pn</w:t>
      </w:r>
      <w:proofErr w:type="spellEnd"/>
      <w:r w:rsidRPr="00C16C07">
        <w:rPr>
          <w:rFonts w:ascii="Arial" w:hAnsi="Arial" w:cs="Arial"/>
          <w:sz w:val="22"/>
          <w:szCs w:val="22"/>
        </w:rPr>
        <w:t xml:space="preserve"> – naujas Paslaugų teikimo bazinis įkainis;</w:t>
      </w:r>
    </w:p>
    <w:p w14:paraId="1F156FAF" w14:textId="77777777" w:rsidR="002F76E4" w:rsidRPr="00C16C07" w:rsidRDefault="002F76E4" w:rsidP="00EE7ED0">
      <w:pPr>
        <w:pStyle w:val="ATekstas"/>
        <w:rPr>
          <w:rFonts w:ascii="Arial" w:hAnsi="Arial" w:cs="Arial"/>
          <w:sz w:val="22"/>
          <w:szCs w:val="22"/>
        </w:rPr>
      </w:pPr>
      <w:r w:rsidRPr="00C16C07">
        <w:rPr>
          <w:rFonts w:ascii="Arial" w:hAnsi="Arial" w:cs="Arial"/>
          <w:sz w:val="22"/>
          <w:szCs w:val="22"/>
        </w:rPr>
        <w:t>P – Sutarties įsigaliojimo metu galiojęs Paslaugų teikimo bazinis įkainis;</w:t>
      </w:r>
    </w:p>
    <w:p w14:paraId="146A6152" w14:textId="14AE2E8C" w:rsidR="002F76E4" w:rsidRPr="00C16C07" w:rsidRDefault="002F76E4" w:rsidP="00EE7ED0">
      <w:pPr>
        <w:pStyle w:val="ATekstas"/>
        <w:rPr>
          <w:rFonts w:ascii="Arial" w:hAnsi="Arial" w:cs="Arial"/>
          <w:sz w:val="22"/>
          <w:szCs w:val="22"/>
        </w:rPr>
      </w:pPr>
      <w:r w:rsidRPr="00C16C07">
        <w:rPr>
          <w:rFonts w:ascii="Arial" w:hAnsi="Arial" w:cs="Arial"/>
          <w:sz w:val="22"/>
          <w:szCs w:val="22"/>
        </w:rPr>
        <w:t xml:space="preserve">S1 – Lietuvos Respublikos Vyriausybės nustatyta minimalioji mėnesinė alga </w:t>
      </w:r>
      <w:r w:rsidR="006C005F" w:rsidRPr="00C16C07">
        <w:rPr>
          <w:rFonts w:ascii="Arial" w:hAnsi="Arial" w:cs="Arial"/>
          <w:sz w:val="22"/>
          <w:szCs w:val="22"/>
        </w:rPr>
        <w:t xml:space="preserve">einamojo ketvirčio pirmąją dieną (sausio / balandžio / liepos / spalio mėnesio) </w:t>
      </w:r>
    </w:p>
    <w:p w14:paraId="50244AF9" w14:textId="2EEBD74E" w:rsidR="002F76E4" w:rsidRPr="00C16C07" w:rsidRDefault="002F76E4" w:rsidP="00EE7ED0">
      <w:pPr>
        <w:pStyle w:val="ATekstas"/>
        <w:rPr>
          <w:rFonts w:ascii="Arial" w:hAnsi="Arial" w:cs="Arial"/>
          <w:sz w:val="22"/>
          <w:szCs w:val="22"/>
        </w:rPr>
      </w:pPr>
      <w:r w:rsidRPr="00C16C07">
        <w:rPr>
          <w:rFonts w:ascii="Arial" w:hAnsi="Arial" w:cs="Arial"/>
          <w:sz w:val="22"/>
          <w:szCs w:val="22"/>
        </w:rPr>
        <w:t xml:space="preserve">S – </w:t>
      </w:r>
      <w:r w:rsidR="006054F1" w:rsidRPr="00C16C07">
        <w:rPr>
          <w:rFonts w:ascii="Arial" w:hAnsi="Arial" w:cs="Arial"/>
          <w:sz w:val="22"/>
          <w:szCs w:val="22"/>
        </w:rPr>
        <w:t>202</w:t>
      </w:r>
      <w:r w:rsidR="001A051F" w:rsidRPr="00C16C07">
        <w:rPr>
          <w:rFonts w:ascii="Arial" w:hAnsi="Arial" w:cs="Arial"/>
          <w:sz w:val="22"/>
          <w:szCs w:val="22"/>
        </w:rPr>
        <w:t>5</w:t>
      </w:r>
      <w:r w:rsidR="006054F1" w:rsidRPr="00C16C07">
        <w:rPr>
          <w:rFonts w:ascii="Arial" w:hAnsi="Arial" w:cs="Arial"/>
          <w:sz w:val="22"/>
          <w:szCs w:val="22"/>
        </w:rPr>
        <w:t xml:space="preserve"> m. sausio 1 dieną </w:t>
      </w:r>
      <w:r w:rsidRPr="00C16C07">
        <w:rPr>
          <w:rFonts w:ascii="Arial" w:hAnsi="Arial" w:cs="Arial"/>
          <w:sz w:val="22"/>
          <w:szCs w:val="22"/>
        </w:rPr>
        <w:t xml:space="preserve"> galiojusi Lietuvos Respublikos Vyriausybės nustatyta minimalioji mėnesinė alga</w:t>
      </w:r>
      <w:r w:rsidR="006054F1" w:rsidRPr="00C16C07">
        <w:rPr>
          <w:rFonts w:ascii="Arial" w:hAnsi="Arial" w:cs="Arial"/>
          <w:sz w:val="22"/>
          <w:szCs w:val="22"/>
        </w:rPr>
        <w:t xml:space="preserve"> –</w:t>
      </w:r>
      <w:r w:rsidR="001A051F" w:rsidRPr="00C16C07">
        <w:rPr>
          <w:rFonts w:ascii="Arial" w:hAnsi="Arial" w:cs="Arial"/>
          <w:sz w:val="22"/>
          <w:szCs w:val="22"/>
        </w:rPr>
        <w:t xml:space="preserve"> </w:t>
      </w:r>
      <w:r w:rsidR="001A051F" w:rsidRPr="00C16C07">
        <w:rPr>
          <w:rFonts w:ascii="Arial" w:hAnsi="Arial" w:cs="Arial"/>
          <w:b/>
          <w:bCs/>
          <w:sz w:val="22"/>
          <w:szCs w:val="22"/>
        </w:rPr>
        <w:t xml:space="preserve">1038 </w:t>
      </w:r>
      <w:r w:rsidR="006054F1" w:rsidRPr="00C16C07">
        <w:rPr>
          <w:rFonts w:ascii="Arial" w:hAnsi="Arial" w:cs="Arial"/>
          <w:b/>
          <w:bCs/>
          <w:sz w:val="22"/>
          <w:szCs w:val="22"/>
        </w:rPr>
        <w:t>Eur</w:t>
      </w:r>
      <w:r w:rsidRPr="00C16C07">
        <w:rPr>
          <w:rFonts w:ascii="Arial" w:hAnsi="Arial" w:cs="Arial"/>
          <w:sz w:val="22"/>
          <w:szCs w:val="22"/>
        </w:rPr>
        <w:t>;</w:t>
      </w:r>
    </w:p>
    <w:p w14:paraId="1B5D178A" w14:textId="77777777" w:rsidR="002F76E4" w:rsidRPr="00C16C07" w:rsidRDefault="002F76E4" w:rsidP="00EE7ED0">
      <w:pPr>
        <w:pStyle w:val="ATekstas"/>
        <w:rPr>
          <w:rFonts w:ascii="Arial" w:hAnsi="Arial" w:cs="Arial"/>
          <w:sz w:val="22"/>
          <w:szCs w:val="22"/>
        </w:rPr>
      </w:pPr>
      <w:r w:rsidRPr="00C16C07">
        <w:rPr>
          <w:rFonts w:ascii="Arial" w:hAnsi="Arial" w:cs="Arial"/>
          <w:sz w:val="22"/>
          <w:szCs w:val="22"/>
        </w:rPr>
        <w:t>0,4 – koeficientas, nusakantis darbo užmokesčio įtaką Paslaugų teikimo baziniam įkainiui;</w:t>
      </w:r>
    </w:p>
    <w:p w14:paraId="3240AC89" w14:textId="0C385077" w:rsidR="007A0B82" w:rsidRPr="00C16C07" w:rsidRDefault="002F76E4" w:rsidP="00EE7ED0">
      <w:pPr>
        <w:pStyle w:val="ATekstas"/>
        <w:rPr>
          <w:rFonts w:ascii="Arial" w:hAnsi="Arial" w:cs="Arial"/>
          <w:sz w:val="22"/>
          <w:szCs w:val="22"/>
        </w:rPr>
      </w:pPr>
      <w:r w:rsidRPr="00C16C07">
        <w:rPr>
          <w:rFonts w:ascii="Arial" w:hAnsi="Arial" w:cs="Arial"/>
          <w:sz w:val="22"/>
          <w:szCs w:val="22"/>
        </w:rPr>
        <w:t>D1 – </w:t>
      </w:r>
      <w:r w:rsidR="005D3420" w:rsidRPr="00C16C07">
        <w:rPr>
          <w:rFonts w:ascii="Arial" w:hAnsi="Arial" w:cs="Arial"/>
          <w:sz w:val="22"/>
          <w:szCs w:val="22"/>
        </w:rPr>
        <w:t xml:space="preserve">Duomenų agentūros </w:t>
      </w:r>
      <w:r w:rsidR="007A0B82" w:rsidRPr="00C16C07">
        <w:rPr>
          <w:rFonts w:ascii="Arial" w:hAnsi="Arial" w:cs="Arial"/>
          <w:sz w:val="22"/>
          <w:szCs w:val="22"/>
        </w:rPr>
        <w:t xml:space="preserve">paskelbta (gruodžio / kovo / birželio / rugsėjo) mėnesio faktinė mažmeninė dyzelino mėnesinė kaina; </w:t>
      </w:r>
    </w:p>
    <w:p w14:paraId="49ED5C25" w14:textId="6FCE8213" w:rsidR="002F76E4" w:rsidRPr="00C16C07" w:rsidRDefault="002F76E4" w:rsidP="00EE7ED0">
      <w:pPr>
        <w:pStyle w:val="ATekstas"/>
        <w:rPr>
          <w:rFonts w:ascii="Arial" w:hAnsi="Arial" w:cs="Arial"/>
          <w:sz w:val="22"/>
          <w:szCs w:val="22"/>
        </w:rPr>
      </w:pPr>
      <w:r w:rsidRPr="00C16C07">
        <w:rPr>
          <w:rFonts w:ascii="Arial" w:hAnsi="Arial" w:cs="Arial"/>
          <w:sz w:val="22"/>
          <w:szCs w:val="22"/>
        </w:rPr>
        <w:t xml:space="preserve">D – pasiūlymų pateikimo </w:t>
      </w:r>
      <w:r w:rsidR="00DE0BAA" w:rsidRPr="00C16C07">
        <w:rPr>
          <w:rFonts w:ascii="Arial" w:hAnsi="Arial" w:cs="Arial"/>
          <w:sz w:val="22"/>
          <w:szCs w:val="22"/>
        </w:rPr>
        <w:t xml:space="preserve">termino paskutinę </w:t>
      </w:r>
      <w:r w:rsidRPr="00C16C07">
        <w:rPr>
          <w:rFonts w:ascii="Arial" w:hAnsi="Arial" w:cs="Arial"/>
          <w:sz w:val="22"/>
          <w:szCs w:val="22"/>
        </w:rPr>
        <w:t xml:space="preserve">dieną </w:t>
      </w:r>
      <w:r w:rsidR="005D3420" w:rsidRPr="00C16C07">
        <w:rPr>
          <w:rFonts w:ascii="Arial" w:hAnsi="Arial" w:cs="Arial"/>
          <w:sz w:val="22"/>
          <w:szCs w:val="22"/>
        </w:rPr>
        <w:t xml:space="preserve">Duomenų agentūros </w:t>
      </w:r>
      <w:r w:rsidRPr="00C16C07">
        <w:rPr>
          <w:rFonts w:ascii="Arial" w:hAnsi="Arial" w:cs="Arial"/>
          <w:sz w:val="22"/>
          <w:szCs w:val="22"/>
        </w:rPr>
        <w:t xml:space="preserve">paskutinė paskelbta faktinė mažmeninė dyzelino mėnesinė kaina, kuri lygi </w:t>
      </w:r>
      <w:r w:rsidR="00676CB1" w:rsidRPr="00C16C07">
        <w:rPr>
          <w:rFonts w:ascii="Arial" w:hAnsi="Arial" w:cs="Arial"/>
          <w:b/>
          <w:bCs/>
          <w:sz w:val="22"/>
          <w:szCs w:val="22"/>
        </w:rPr>
        <w:t>1,40 Eur/</w:t>
      </w:r>
      <w:r w:rsidR="00676CB1" w:rsidRPr="00C16C07">
        <w:rPr>
          <w:rFonts w:ascii="Arial" w:hAnsi="Arial" w:cs="Arial"/>
          <w:sz w:val="22"/>
          <w:szCs w:val="22"/>
        </w:rPr>
        <w:t>l</w:t>
      </w:r>
      <w:r w:rsidRPr="00C16C07">
        <w:rPr>
          <w:rFonts w:ascii="Arial" w:hAnsi="Arial" w:cs="Arial"/>
          <w:sz w:val="22"/>
          <w:szCs w:val="22"/>
        </w:rPr>
        <w:t>;</w:t>
      </w:r>
    </w:p>
    <w:p w14:paraId="31F4D780" w14:textId="77777777" w:rsidR="002F76E4" w:rsidRPr="00C16C07" w:rsidRDefault="002F76E4" w:rsidP="00EE7ED0">
      <w:pPr>
        <w:pStyle w:val="ATekstas"/>
        <w:rPr>
          <w:rFonts w:ascii="Arial" w:hAnsi="Arial" w:cs="Arial"/>
          <w:sz w:val="22"/>
          <w:szCs w:val="22"/>
        </w:rPr>
      </w:pPr>
      <w:r w:rsidRPr="00C16C07">
        <w:rPr>
          <w:rFonts w:ascii="Arial" w:hAnsi="Arial" w:cs="Arial"/>
          <w:sz w:val="22"/>
          <w:szCs w:val="22"/>
        </w:rPr>
        <w:t>0,2 – koeficientas, nusakantis degalų kainų įtaką Paslaugų teikimo baziniam įkainiui.</w:t>
      </w:r>
    </w:p>
    <w:p w14:paraId="18FC1E19" w14:textId="4D61AA8D" w:rsidR="002F76E4" w:rsidRPr="00C16C07" w:rsidRDefault="002F76E4" w:rsidP="00EE7ED0">
      <w:pPr>
        <w:pStyle w:val="ATekstas"/>
        <w:rPr>
          <w:rFonts w:ascii="Arial" w:hAnsi="Arial" w:cs="Arial"/>
          <w:sz w:val="22"/>
          <w:szCs w:val="22"/>
        </w:rPr>
      </w:pPr>
      <w:r w:rsidRPr="00C16C07">
        <w:rPr>
          <w:rFonts w:ascii="Arial" w:hAnsi="Arial" w:cs="Arial"/>
          <w:sz w:val="22"/>
          <w:szCs w:val="22"/>
        </w:rPr>
        <w:lastRenderedPageBreak/>
        <w:t xml:space="preserve">Faktinės mažmeninės dyzelino mėnesinės kainos nustatomos vadovaujantis </w:t>
      </w:r>
      <w:r w:rsidR="005D3420" w:rsidRPr="00C16C07">
        <w:rPr>
          <w:rFonts w:ascii="Arial" w:hAnsi="Arial" w:cs="Arial"/>
          <w:sz w:val="22"/>
          <w:szCs w:val="22"/>
        </w:rPr>
        <w:t xml:space="preserve">Duomenų agentūros </w:t>
      </w:r>
      <w:r w:rsidRPr="00C16C07">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B1B5B55" w14:textId="77777777" w:rsidR="002F76E4" w:rsidRPr="00C16C07" w:rsidRDefault="002F76E4" w:rsidP="00EE7ED0">
      <w:pPr>
        <w:pStyle w:val="ATekstas"/>
        <w:ind w:firstLine="567"/>
        <w:rPr>
          <w:rFonts w:ascii="Arial" w:hAnsi="Arial" w:cs="Arial"/>
          <w:sz w:val="22"/>
          <w:szCs w:val="22"/>
        </w:rPr>
      </w:pPr>
      <w:r w:rsidRPr="00C16C07">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038B92D7" w14:textId="42586388" w:rsidR="002F76E4" w:rsidRPr="00C16C07" w:rsidRDefault="00884DC1" w:rsidP="00EE7ED0">
      <w:pPr>
        <w:pStyle w:val="Antrat2"/>
        <w:numPr>
          <w:ilvl w:val="0"/>
          <w:numId w:val="0"/>
        </w:numPr>
        <w:spacing w:before="0"/>
        <w:ind w:firstLine="709"/>
        <w:rPr>
          <w:rFonts w:ascii="Arial" w:hAnsi="Arial" w:cs="Arial"/>
          <w:strike/>
          <w:sz w:val="22"/>
          <w:szCs w:val="22"/>
          <w:highlight w:val="yellow"/>
          <w:lang w:val="lt-LT"/>
        </w:rPr>
      </w:pPr>
      <w:r w:rsidRPr="00C16C07">
        <w:rPr>
          <w:rFonts w:ascii="Arial" w:hAnsi="Arial" w:cs="Arial"/>
          <w:sz w:val="22"/>
          <w:szCs w:val="22"/>
          <w:lang w:val="lt-LT"/>
        </w:rPr>
        <w:t xml:space="preserve">2.6. </w:t>
      </w:r>
      <w:r w:rsidR="009C0547" w:rsidRPr="00C16C07">
        <w:rPr>
          <w:rFonts w:ascii="Arial" w:eastAsiaTheme="minorHAnsi" w:hAnsi="Arial" w:cs="Arial"/>
          <w:sz w:val="22"/>
          <w:szCs w:val="22"/>
          <w:lang w:val="lt-LT"/>
        </w:rPr>
        <w:t>Sutarties pagrindu</w:t>
      </w:r>
      <w:r w:rsidR="009C0547" w:rsidRPr="00C16C07">
        <w:rPr>
          <w:rFonts w:ascii="Arial" w:hAnsi="Arial" w:cs="Arial"/>
          <w:sz w:val="22"/>
          <w:szCs w:val="22"/>
          <w:lang w:val="lt-LT"/>
        </w:rPr>
        <w:t xml:space="preserve"> įkainių perskaičiavimas atliekamas, </w:t>
      </w:r>
      <w:r w:rsidR="005D3420" w:rsidRPr="00C16C07">
        <w:rPr>
          <w:rFonts w:ascii="Arial" w:hAnsi="Arial" w:cs="Arial"/>
          <w:sz w:val="22"/>
          <w:szCs w:val="22"/>
          <w:lang w:val="lt-LT"/>
        </w:rPr>
        <w:t xml:space="preserve">Duomenų agentūrai </w:t>
      </w:r>
      <w:r w:rsidR="009C0547" w:rsidRPr="00C16C07">
        <w:rPr>
          <w:rFonts w:ascii="Arial" w:hAnsi="Arial" w:cs="Arial"/>
          <w:sz w:val="22"/>
          <w:szCs w:val="22"/>
          <w:lang w:val="lt-LT"/>
        </w:rPr>
        <w:t>paskelbus perskaičiavimui reikalingus duomenis, ir įforminamas Šalių pasirašomu susitarimu</w:t>
      </w:r>
      <w:r w:rsidR="008E4CE2" w:rsidRPr="00C16C07">
        <w:rPr>
          <w:rFonts w:ascii="Arial" w:hAnsi="Arial" w:cs="Arial"/>
          <w:sz w:val="22"/>
          <w:szCs w:val="22"/>
          <w:lang w:val="lt-LT"/>
        </w:rPr>
        <w:t>, kuris laikomas neatskiri</w:t>
      </w:r>
      <w:r w:rsidR="001E574F" w:rsidRPr="00C16C07">
        <w:rPr>
          <w:rFonts w:ascii="Arial" w:hAnsi="Arial" w:cs="Arial"/>
          <w:sz w:val="22"/>
          <w:szCs w:val="22"/>
          <w:lang w:val="lt-LT"/>
        </w:rPr>
        <w:t>ama Sutarties dalimi</w:t>
      </w:r>
      <w:r w:rsidR="009C0547" w:rsidRPr="00C16C07">
        <w:rPr>
          <w:rFonts w:ascii="Arial" w:hAnsi="Arial" w:cs="Arial"/>
          <w:sz w:val="22"/>
          <w:szCs w:val="22"/>
          <w:lang w:val="lt-LT"/>
        </w:rPr>
        <w:t xml:space="preserve">. Perskaičiuoti įkainiai taikomi nuo einamojo ketvirčio (sausio / balandžio / liepos / spalio mėnesio) pirmosios dienos. </w:t>
      </w:r>
      <w:r w:rsidR="009C0547" w:rsidRPr="00C16C07">
        <w:rPr>
          <w:rFonts w:ascii="Arial" w:eastAsia="Arial" w:hAnsi="Arial" w:cs="Arial"/>
          <w:sz w:val="22"/>
          <w:szCs w:val="22"/>
          <w:lang w:val="lt-LT"/>
        </w:rPr>
        <w:t xml:space="preserve">Jeigu Sutartyje nustatytais atvejais už suteiktas Paslaugas su Paslaugų teikėju reikia atsiskaityti einamojo ketvirčio pradžioje, kol nėra atlikti Sutarties atitinkamame papunktyje numatyti einamojo ketvirčio įkainių perskaičiavimai, t. y. kol </w:t>
      </w:r>
      <w:r w:rsidR="005D3420" w:rsidRPr="00C16C07">
        <w:rPr>
          <w:rFonts w:ascii="Arial" w:hAnsi="Arial" w:cs="Arial"/>
          <w:sz w:val="22"/>
          <w:szCs w:val="22"/>
          <w:lang w:val="lt-LT"/>
        </w:rPr>
        <w:t>Duomenų agentūra</w:t>
      </w:r>
      <w:r w:rsidR="005D3420" w:rsidRPr="00C16C07">
        <w:rPr>
          <w:rFonts w:ascii="Arial" w:eastAsia="Arial" w:hAnsi="Arial" w:cs="Arial"/>
          <w:sz w:val="22"/>
          <w:szCs w:val="22"/>
          <w:lang w:val="lt-LT"/>
        </w:rPr>
        <w:t xml:space="preserve"> </w:t>
      </w:r>
      <w:r w:rsidR="009C0547" w:rsidRPr="00C16C07">
        <w:rPr>
          <w:rFonts w:ascii="Arial" w:eastAsia="Arial" w:hAnsi="Arial" w:cs="Arial"/>
          <w:sz w:val="22"/>
          <w:szCs w:val="22"/>
          <w:lang w:val="lt-LT"/>
        </w:rPr>
        <w:t>nepaskelbė perskaičiavimui reikalingų duomenų, už tinkamai suteiktas ir Užsakovo priimtas Paslaugas, taikomi praėjusį ketvirtį taikyti įkainiai.</w:t>
      </w:r>
    </w:p>
    <w:p w14:paraId="126A19A3" w14:textId="1144A9F3" w:rsidR="00415723" w:rsidRPr="00C16C07" w:rsidRDefault="00884DC1" w:rsidP="00EE7ED0">
      <w:pPr>
        <w:pStyle w:val="Antrat2"/>
        <w:numPr>
          <w:ilvl w:val="0"/>
          <w:numId w:val="0"/>
        </w:numPr>
        <w:spacing w:before="0"/>
        <w:ind w:firstLine="567"/>
        <w:rPr>
          <w:rFonts w:ascii="Arial" w:hAnsi="Arial" w:cs="Arial"/>
          <w:sz w:val="22"/>
          <w:szCs w:val="22"/>
          <w:lang w:val="lt-LT"/>
        </w:rPr>
      </w:pPr>
      <w:r w:rsidRPr="00C16C07">
        <w:rPr>
          <w:rFonts w:ascii="Arial" w:hAnsi="Arial" w:cs="Arial"/>
          <w:sz w:val="22"/>
          <w:szCs w:val="22"/>
          <w:lang w:val="lt-LT"/>
        </w:rPr>
        <w:t xml:space="preserve">2.7. </w:t>
      </w:r>
      <w:r w:rsidR="00415723" w:rsidRPr="00C16C07">
        <w:rPr>
          <w:rFonts w:ascii="Arial" w:hAnsi="Arial" w:cs="Arial"/>
          <w:sz w:val="22"/>
          <w:szCs w:val="22"/>
          <w:lang w:val="lt-LT"/>
        </w:rPr>
        <w:t>Už tinkamai suteiktas ir Užsakovo priimtas Paslaugas, Užsakovas bankiniu pavedimu apmoka į nurodytą Paslaugų teikėjo ban</w:t>
      </w:r>
      <w:r w:rsidR="00106AF0" w:rsidRPr="00C16C07">
        <w:rPr>
          <w:rFonts w:ascii="Arial" w:hAnsi="Arial" w:cs="Arial"/>
          <w:sz w:val="22"/>
          <w:szCs w:val="22"/>
          <w:lang w:val="lt-LT"/>
        </w:rPr>
        <w:t xml:space="preserve">ko sąskaitą ne vėliau kaip per </w:t>
      </w:r>
      <w:r w:rsidR="008452FC" w:rsidRPr="00C16C07">
        <w:rPr>
          <w:rFonts w:ascii="Arial" w:hAnsi="Arial" w:cs="Arial"/>
          <w:sz w:val="22"/>
          <w:szCs w:val="22"/>
          <w:lang w:val="lt-LT"/>
        </w:rPr>
        <w:t>15</w:t>
      </w:r>
      <w:r w:rsidR="00415723" w:rsidRPr="00C16C07">
        <w:rPr>
          <w:rFonts w:ascii="Arial" w:hAnsi="Arial" w:cs="Arial"/>
          <w:sz w:val="22"/>
          <w:szCs w:val="22"/>
          <w:lang w:val="lt-LT"/>
        </w:rPr>
        <w:t xml:space="preserve"> </w:t>
      </w:r>
      <w:r w:rsidR="00316BF9" w:rsidRPr="00C16C07">
        <w:rPr>
          <w:rFonts w:ascii="Arial" w:hAnsi="Arial" w:cs="Arial"/>
          <w:sz w:val="22"/>
          <w:szCs w:val="22"/>
          <w:lang w:val="lt-LT"/>
        </w:rPr>
        <w:t xml:space="preserve">(penkiolika) </w:t>
      </w:r>
      <w:r w:rsidR="00415723" w:rsidRPr="00C16C07">
        <w:rPr>
          <w:rFonts w:ascii="Arial" w:hAnsi="Arial" w:cs="Arial"/>
          <w:sz w:val="22"/>
          <w:szCs w:val="22"/>
          <w:lang w:val="lt-LT"/>
        </w:rPr>
        <w:t>kalendorinių dienų nuo PVM sąskaitos-faktūros gavimo dienos</w:t>
      </w:r>
      <w:r w:rsidRPr="00C16C07">
        <w:rPr>
          <w:rFonts w:ascii="Arial" w:hAnsi="Arial" w:cs="Arial"/>
          <w:sz w:val="22"/>
          <w:szCs w:val="22"/>
          <w:lang w:val="lt-LT"/>
        </w:rPr>
        <w:t>.</w:t>
      </w:r>
      <w:r w:rsidR="002A21D2" w:rsidRPr="00C16C07">
        <w:rPr>
          <w:rFonts w:ascii="Arial" w:hAnsi="Arial" w:cs="Arial"/>
          <w:sz w:val="22"/>
          <w:szCs w:val="22"/>
          <w:lang w:val="lt-LT"/>
        </w:rPr>
        <w:t xml:space="preserve"> </w:t>
      </w:r>
    </w:p>
    <w:p w14:paraId="030285B4" w14:textId="2E1D3803" w:rsidR="00415723" w:rsidRPr="00C16C07" w:rsidRDefault="00884DC1" w:rsidP="00EE7ED0">
      <w:pPr>
        <w:pStyle w:val="Antrat2"/>
        <w:numPr>
          <w:ilvl w:val="0"/>
          <w:numId w:val="0"/>
        </w:numPr>
        <w:spacing w:before="0"/>
        <w:ind w:firstLine="567"/>
        <w:rPr>
          <w:rFonts w:ascii="Arial" w:hAnsi="Arial" w:cs="Arial"/>
          <w:sz w:val="22"/>
          <w:szCs w:val="22"/>
          <w:lang w:val="lt-LT"/>
        </w:rPr>
      </w:pPr>
      <w:r w:rsidRPr="00C16C07">
        <w:rPr>
          <w:rFonts w:ascii="Arial" w:hAnsi="Arial" w:cs="Arial"/>
          <w:sz w:val="22"/>
          <w:szCs w:val="22"/>
          <w:lang w:val="lt-LT"/>
        </w:rPr>
        <w:t xml:space="preserve">2.8. </w:t>
      </w:r>
      <w:r w:rsidR="00415723" w:rsidRPr="00C16C07">
        <w:rPr>
          <w:rFonts w:ascii="Arial" w:hAnsi="Arial" w:cs="Arial"/>
          <w:sz w:val="22"/>
          <w:szCs w:val="22"/>
          <w:lang w:val="lt-LT"/>
        </w:rPr>
        <w:t xml:space="preserve">Paslaugų teikėjas PVM sąskaitas – faktūras rengia Šalių pasirašytų Paslaugų teikimo </w:t>
      </w:r>
      <w:r w:rsidR="00A43A92" w:rsidRPr="00C16C07">
        <w:rPr>
          <w:rFonts w:ascii="Arial" w:hAnsi="Arial" w:cs="Arial"/>
          <w:sz w:val="22"/>
          <w:szCs w:val="22"/>
          <w:lang w:val="lt-LT"/>
        </w:rPr>
        <w:t xml:space="preserve">(darbų) </w:t>
      </w:r>
      <w:r w:rsidR="006E4124" w:rsidRPr="00C16C07">
        <w:rPr>
          <w:rFonts w:ascii="Arial" w:hAnsi="Arial" w:cs="Arial"/>
          <w:sz w:val="22"/>
          <w:szCs w:val="22"/>
          <w:lang w:val="lt-LT"/>
        </w:rPr>
        <w:t>perdavimo</w:t>
      </w:r>
      <w:r w:rsidR="00415723" w:rsidRPr="00C16C07">
        <w:rPr>
          <w:rFonts w:ascii="Arial" w:hAnsi="Arial" w:cs="Arial"/>
          <w:sz w:val="22"/>
          <w:szCs w:val="22"/>
          <w:lang w:val="lt-LT"/>
        </w:rPr>
        <w:t>-</w:t>
      </w:r>
      <w:r w:rsidR="006E4124" w:rsidRPr="00C16C07">
        <w:rPr>
          <w:rFonts w:ascii="Arial" w:hAnsi="Arial" w:cs="Arial"/>
          <w:sz w:val="22"/>
          <w:szCs w:val="22"/>
          <w:lang w:val="lt-LT"/>
        </w:rPr>
        <w:t>priėmimo</w:t>
      </w:r>
      <w:r w:rsidR="00415723" w:rsidRPr="00C16C07">
        <w:rPr>
          <w:rFonts w:ascii="Arial" w:hAnsi="Arial" w:cs="Arial"/>
          <w:sz w:val="22"/>
          <w:szCs w:val="22"/>
          <w:lang w:val="lt-LT"/>
        </w:rPr>
        <w:t xml:space="preserve"> aktų pagrindu.</w:t>
      </w:r>
    </w:p>
    <w:bookmarkEnd w:id="10"/>
    <w:p w14:paraId="141B1156" w14:textId="1607B11A" w:rsidR="00E63DD7" w:rsidRPr="00C16C07" w:rsidRDefault="00884DC1" w:rsidP="00EE7ED0">
      <w:pPr>
        <w:pStyle w:val="Antrat2"/>
        <w:numPr>
          <w:ilvl w:val="0"/>
          <w:numId w:val="0"/>
        </w:numPr>
        <w:spacing w:before="0"/>
        <w:ind w:firstLine="567"/>
        <w:rPr>
          <w:rFonts w:ascii="Arial" w:hAnsi="Arial" w:cs="Arial"/>
          <w:sz w:val="22"/>
          <w:szCs w:val="22"/>
          <w:lang w:val="lt-LT"/>
        </w:rPr>
      </w:pPr>
      <w:r w:rsidRPr="00C16C07">
        <w:rPr>
          <w:rFonts w:ascii="Arial" w:hAnsi="Arial" w:cs="Arial"/>
          <w:sz w:val="22"/>
          <w:szCs w:val="22"/>
          <w:lang w:val="lt-LT"/>
        </w:rPr>
        <w:t>2.9</w:t>
      </w:r>
      <w:r w:rsidR="006322D1" w:rsidRPr="00C16C07">
        <w:rPr>
          <w:rFonts w:ascii="Arial" w:hAnsi="Arial" w:cs="Arial"/>
          <w:sz w:val="22"/>
          <w:szCs w:val="22"/>
          <w:lang w:val="lt-LT"/>
        </w:rPr>
        <w:t xml:space="preserve">. </w:t>
      </w:r>
      <w:r w:rsidR="00E63DD7" w:rsidRPr="00C16C07">
        <w:rPr>
          <w:rFonts w:ascii="Arial" w:hAnsi="Arial" w:cs="Arial"/>
          <w:sz w:val="22"/>
          <w:szCs w:val="22"/>
          <w:lang w:val="lt-LT"/>
        </w:rPr>
        <w:t xml:space="preserve">Sąskaitoje faktūroje turi būti įrašomas Sutarties numeris ir </w:t>
      </w:r>
      <w:r w:rsidR="00316BF9" w:rsidRPr="00C16C07">
        <w:rPr>
          <w:rFonts w:ascii="Arial" w:hAnsi="Arial" w:cs="Arial"/>
          <w:sz w:val="22"/>
          <w:szCs w:val="22"/>
          <w:lang w:val="lt-LT"/>
        </w:rPr>
        <w:t>Užsakovo</w:t>
      </w:r>
      <w:r w:rsidR="00E63DD7" w:rsidRPr="00C16C07">
        <w:rPr>
          <w:rFonts w:ascii="Arial" w:hAnsi="Arial" w:cs="Arial"/>
          <w:sz w:val="22"/>
          <w:szCs w:val="22"/>
          <w:lang w:val="lt-LT"/>
        </w:rPr>
        <w:t xml:space="preserve"> regioninio padalinio, su kuriuo sudaryta Sutartis, pavadinimas.</w:t>
      </w:r>
    </w:p>
    <w:p w14:paraId="6D74C178" w14:textId="5E17DCA9" w:rsidR="00E63DD7" w:rsidRPr="00C16C07" w:rsidRDefault="00884DC1" w:rsidP="00EE7ED0">
      <w:pPr>
        <w:pStyle w:val="Antrat2"/>
        <w:numPr>
          <w:ilvl w:val="0"/>
          <w:numId w:val="0"/>
        </w:numPr>
        <w:spacing w:before="0"/>
        <w:ind w:firstLine="567"/>
        <w:rPr>
          <w:rFonts w:ascii="Arial" w:hAnsi="Arial" w:cs="Arial"/>
          <w:sz w:val="22"/>
          <w:szCs w:val="22"/>
          <w:lang w:val="lt-LT"/>
        </w:rPr>
      </w:pPr>
      <w:r w:rsidRPr="00C16C07">
        <w:rPr>
          <w:rFonts w:ascii="Arial" w:hAnsi="Arial" w:cs="Arial"/>
          <w:sz w:val="22"/>
          <w:szCs w:val="22"/>
          <w:lang w:val="lt-LT"/>
        </w:rPr>
        <w:t>2.10.</w:t>
      </w:r>
      <w:r w:rsidR="00D94703" w:rsidRPr="00C16C07">
        <w:rPr>
          <w:rFonts w:ascii="Arial" w:hAnsi="Arial" w:cs="Arial"/>
          <w:sz w:val="22"/>
          <w:szCs w:val="22"/>
          <w:lang w:val="lt-LT"/>
        </w:rPr>
        <w:t xml:space="preserve"> </w:t>
      </w:r>
      <w:r w:rsidR="00E63DD7" w:rsidRPr="00C16C07">
        <w:rPr>
          <w:rFonts w:ascii="Arial" w:hAnsi="Arial" w:cs="Arial"/>
          <w:sz w:val="22"/>
          <w:szCs w:val="22"/>
          <w:lang w:val="lt-LT"/>
        </w:rPr>
        <w:t xml:space="preserve">Paslaugų teikėjo prašymu </w:t>
      </w:r>
      <w:r w:rsidR="00A17D27" w:rsidRPr="00C16C07">
        <w:rPr>
          <w:rFonts w:ascii="Arial" w:hAnsi="Arial" w:cs="Arial"/>
          <w:sz w:val="22"/>
          <w:szCs w:val="22"/>
          <w:lang w:val="lt-LT"/>
        </w:rPr>
        <w:t>Užsakovas</w:t>
      </w:r>
      <w:r w:rsidR="00E63DD7" w:rsidRPr="00C16C07">
        <w:rPr>
          <w:rFonts w:ascii="Arial" w:hAnsi="Arial" w:cs="Arial"/>
          <w:sz w:val="22"/>
          <w:szCs w:val="22"/>
          <w:lang w:val="lt-LT"/>
        </w:rPr>
        <w:t xml:space="preserve"> gali sumokėti avansą už pagamintą, tačiau iš kirtavietės neišvežtą žaliavinės medienos kiekį (iki 80 proc. Kortelėje nurodyto likvidinio tūrio). Galutinis atsiskaitymas bus atliekamas, kai žaliavinė mediena ir miško kirtimo liekanos bus išvežtos į miško sandėlį</w:t>
      </w:r>
      <w:r w:rsidR="007B304E" w:rsidRPr="00C16C07">
        <w:rPr>
          <w:rFonts w:ascii="Arial" w:hAnsi="Arial" w:cs="Arial"/>
          <w:sz w:val="22"/>
          <w:szCs w:val="22"/>
          <w:lang w:val="lt-LT"/>
        </w:rPr>
        <w:t>, apskaičiuotas jų tūris</w:t>
      </w:r>
      <w:r w:rsidR="00E63DD7" w:rsidRPr="00C16C07">
        <w:rPr>
          <w:rFonts w:ascii="Arial" w:hAnsi="Arial" w:cs="Arial"/>
          <w:sz w:val="22"/>
          <w:szCs w:val="22"/>
          <w:lang w:val="lt-LT"/>
        </w:rPr>
        <w:t xml:space="preserve"> ir </w:t>
      </w:r>
      <w:r w:rsidR="007B304E" w:rsidRPr="00C16C07">
        <w:rPr>
          <w:rFonts w:ascii="Arial" w:hAnsi="Arial" w:cs="Arial"/>
          <w:sz w:val="22"/>
          <w:szCs w:val="22"/>
          <w:lang w:val="lt-LT"/>
        </w:rPr>
        <w:t>M</w:t>
      </w:r>
      <w:r w:rsidR="00E63DD7" w:rsidRPr="00C16C07">
        <w:rPr>
          <w:rFonts w:ascii="Arial" w:hAnsi="Arial" w:cs="Arial"/>
          <w:sz w:val="22"/>
          <w:szCs w:val="22"/>
          <w:lang w:val="lt-LT"/>
        </w:rPr>
        <w:t>ediena priimta.</w:t>
      </w:r>
    </w:p>
    <w:p w14:paraId="332EFF65" w14:textId="7D02CEF3" w:rsidR="00E63DD7" w:rsidRPr="00C16C07" w:rsidRDefault="00884DC1" w:rsidP="00EE7ED0">
      <w:pPr>
        <w:pStyle w:val="Antrat2"/>
        <w:numPr>
          <w:ilvl w:val="0"/>
          <w:numId w:val="0"/>
        </w:numPr>
        <w:spacing w:before="0"/>
        <w:ind w:firstLine="567"/>
        <w:rPr>
          <w:rFonts w:ascii="Arial" w:hAnsi="Arial" w:cs="Arial"/>
          <w:sz w:val="22"/>
          <w:szCs w:val="22"/>
          <w:lang w:val="lt-LT"/>
        </w:rPr>
      </w:pPr>
      <w:r w:rsidRPr="00C16C07">
        <w:rPr>
          <w:rFonts w:ascii="Arial" w:hAnsi="Arial" w:cs="Arial"/>
          <w:sz w:val="22"/>
          <w:szCs w:val="22"/>
          <w:lang w:val="lt-LT"/>
        </w:rPr>
        <w:t>2.</w:t>
      </w:r>
      <w:r w:rsidR="00D94703" w:rsidRPr="00C16C07">
        <w:rPr>
          <w:rFonts w:ascii="Arial" w:hAnsi="Arial" w:cs="Arial"/>
          <w:sz w:val="22"/>
          <w:szCs w:val="22"/>
          <w:lang w:val="lt-LT"/>
        </w:rPr>
        <w:t>1</w:t>
      </w:r>
      <w:r w:rsidR="00FE52BD" w:rsidRPr="00C16C07">
        <w:rPr>
          <w:rFonts w:ascii="Arial" w:hAnsi="Arial" w:cs="Arial"/>
          <w:sz w:val="22"/>
          <w:szCs w:val="22"/>
          <w:lang w:val="lt-LT"/>
        </w:rPr>
        <w:t>1</w:t>
      </w:r>
      <w:r w:rsidRPr="00C16C07">
        <w:rPr>
          <w:rFonts w:ascii="Arial" w:hAnsi="Arial" w:cs="Arial"/>
          <w:sz w:val="22"/>
          <w:szCs w:val="22"/>
          <w:lang w:val="lt-LT"/>
        </w:rPr>
        <w:t>.</w:t>
      </w:r>
      <w:r w:rsidR="00D94703" w:rsidRPr="00C16C07">
        <w:rPr>
          <w:rFonts w:ascii="Arial" w:hAnsi="Arial" w:cs="Arial"/>
          <w:sz w:val="22"/>
          <w:szCs w:val="22"/>
          <w:lang w:val="lt-LT"/>
        </w:rPr>
        <w:t xml:space="preserve"> </w:t>
      </w:r>
      <w:r w:rsidR="00E63DD7" w:rsidRPr="00C16C07">
        <w:rPr>
          <w:rFonts w:ascii="Arial" w:hAnsi="Arial" w:cs="Arial"/>
          <w:sz w:val="22"/>
          <w:szCs w:val="22"/>
          <w:lang w:val="lt-LT"/>
        </w:rPr>
        <w:t xml:space="preserve">Paslaugų teikėjas sąskaitas faktūras ir jas pagrindžiančius dokumentus (jei tokie yra) privalo pateikti </w:t>
      </w:r>
      <w:r w:rsidR="00A17D27" w:rsidRPr="00C16C07">
        <w:rPr>
          <w:rFonts w:ascii="Arial" w:hAnsi="Arial" w:cs="Arial"/>
          <w:sz w:val="22"/>
          <w:szCs w:val="22"/>
          <w:lang w:val="lt-LT"/>
        </w:rPr>
        <w:t>Užsakovui</w:t>
      </w:r>
      <w:r w:rsidR="00E63DD7" w:rsidRPr="00C16C07">
        <w:rPr>
          <w:rFonts w:ascii="Arial" w:hAnsi="Arial" w:cs="Arial"/>
          <w:sz w:val="22"/>
          <w:szCs w:val="22"/>
          <w:lang w:val="lt-LT"/>
        </w:rPr>
        <w:t xml:space="preserve">, naudojantis </w:t>
      </w:r>
      <w:r w:rsidR="00D81E0F" w:rsidRPr="00C16C07">
        <w:rPr>
          <w:rFonts w:ascii="Arial" w:hAnsi="Arial" w:cs="Arial"/>
          <w:sz w:val="22"/>
          <w:szCs w:val="22"/>
          <w:lang w:val="lt-LT"/>
        </w:rPr>
        <w:t>sąskaitų administravimo bendrąj</w:t>
      </w:r>
      <w:r w:rsidR="00DC41CA" w:rsidRPr="00C16C07">
        <w:rPr>
          <w:rFonts w:ascii="Arial" w:hAnsi="Arial" w:cs="Arial"/>
          <w:sz w:val="22"/>
          <w:szCs w:val="22"/>
          <w:lang w:val="lt-LT"/>
        </w:rPr>
        <w:t>a</w:t>
      </w:r>
      <w:r w:rsidR="00D81E0F" w:rsidRPr="00C16C07">
        <w:rPr>
          <w:rFonts w:ascii="Arial" w:hAnsi="Arial" w:cs="Arial"/>
          <w:sz w:val="22"/>
          <w:szCs w:val="22"/>
          <w:lang w:val="lt-LT"/>
        </w:rPr>
        <w:t xml:space="preserve"> informacine sistema (SABIS</w:t>
      </w:r>
      <w:r w:rsidR="009A0831" w:rsidRPr="00C16C07">
        <w:rPr>
          <w:rFonts w:ascii="Arial" w:hAnsi="Arial" w:cs="Arial"/>
          <w:sz w:val="22"/>
          <w:szCs w:val="22"/>
          <w:lang w:val="lt-LT"/>
        </w:rPr>
        <w:t>)</w:t>
      </w:r>
      <w:r w:rsidR="00E63DD7" w:rsidRPr="00C16C07">
        <w:rPr>
          <w:rFonts w:ascii="Arial" w:hAnsi="Arial" w:cs="Arial"/>
          <w:sz w:val="22"/>
          <w:szCs w:val="22"/>
          <w:lang w:val="lt-LT"/>
        </w:rPr>
        <w:t>. Paslaugų teikėjui pateikus sąskaitą  faktūrą kitais būdais ar priemonėmis, bus laikoma, kad sąskaita  faktūra nepateikta.</w:t>
      </w:r>
    </w:p>
    <w:p w14:paraId="157476EC" w14:textId="77777777" w:rsidR="00D03311" w:rsidRPr="00C16C07" w:rsidRDefault="00D03311" w:rsidP="00EE7ED0">
      <w:pPr>
        <w:spacing w:after="0" w:line="240" w:lineRule="auto"/>
        <w:ind w:firstLine="360"/>
        <w:jc w:val="both"/>
        <w:rPr>
          <w:rFonts w:ascii="Arial" w:hAnsi="Arial" w:cs="Arial"/>
        </w:rPr>
      </w:pPr>
    </w:p>
    <w:p w14:paraId="3CEB3556" w14:textId="7C692576" w:rsidR="00CC2DEA" w:rsidRPr="00C16C07" w:rsidRDefault="00B26941" w:rsidP="00EE7ED0">
      <w:pPr>
        <w:tabs>
          <w:tab w:val="left" w:pos="709"/>
        </w:tabs>
        <w:spacing w:after="0" w:line="240" w:lineRule="auto"/>
        <w:ind w:firstLine="360"/>
        <w:jc w:val="center"/>
        <w:rPr>
          <w:rFonts w:ascii="Arial" w:hAnsi="Arial" w:cs="Arial"/>
          <w:b/>
        </w:rPr>
      </w:pPr>
      <w:r w:rsidRPr="00C16C07">
        <w:rPr>
          <w:rFonts w:ascii="Arial" w:hAnsi="Arial" w:cs="Arial"/>
          <w:b/>
        </w:rPr>
        <w:t>3. PASLAUGŲ SUTEIKIMAS</w:t>
      </w:r>
      <w:r w:rsidR="004E3D78" w:rsidRPr="00C16C07">
        <w:rPr>
          <w:rFonts w:ascii="Arial" w:hAnsi="Arial" w:cs="Arial"/>
          <w:b/>
        </w:rPr>
        <w:t xml:space="preserve"> </w:t>
      </w:r>
    </w:p>
    <w:p w14:paraId="72631D7A" w14:textId="77777777" w:rsidR="00CC2DEA" w:rsidRPr="00C16C07" w:rsidRDefault="00EE7F82" w:rsidP="00EE7ED0">
      <w:pPr>
        <w:pStyle w:val="Antrat2"/>
        <w:numPr>
          <w:ilvl w:val="1"/>
          <w:numId w:val="0"/>
        </w:numPr>
        <w:tabs>
          <w:tab w:val="left" w:pos="1134"/>
        </w:tabs>
        <w:spacing w:before="0"/>
        <w:ind w:firstLine="567"/>
        <w:rPr>
          <w:rFonts w:ascii="Arial" w:hAnsi="Arial" w:cs="Arial"/>
          <w:sz w:val="22"/>
          <w:szCs w:val="22"/>
          <w:lang w:val="lt-LT"/>
        </w:rPr>
      </w:pPr>
      <w:bookmarkStart w:id="14" w:name="_Hlk41383685"/>
      <w:r w:rsidRPr="00C16C07">
        <w:rPr>
          <w:rFonts w:ascii="Arial" w:hAnsi="Arial" w:cs="Arial"/>
          <w:sz w:val="22"/>
          <w:szCs w:val="22"/>
          <w:lang w:val="lt-LT"/>
        </w:rPr>
        <w:t xml:space="preserve">3.1. </w:t>
      </w:r>
      <w:r w:rsidR="00570FC9" w:rsidRPr="00C16C07">
        <w:rPr>
          <w:rFonts w:ascii="Arial" w:hAnsi="Arial" w:cs="Arial"/>
          <w:sz w:val="22"/>
          <w:szCs w:val="22"/>
          <w:lang w:val="lt-LT"/>
        </w:rPr>
        <w:t xml:space="preserve">Paslaugos turi būti teikiamos, vadovaujantis Šalių suderintu Paslaugų teikimo grafiku. </w:t>
      </w:r>
      <w:r w:rsidR="001572F8" w:rsidRPr="00C16C07">
        <w:rPr>
          <w:rFonts w:ascii="Arial" w:hAnsi="Arial" w:cs="Arial"/>
          <w:bCs/>
          <w:sz w:val="22"/>
          <w:szCs w:val="22"/>
          <w:lang w:val="lt-LT"/>
        </w:rPr>
        <w:t>Užsakovas</w:t>
      </w:r>
      <w:r w:rsidR="001572F8" w:rsidRPr="00C16C07">
        <w:rPr>
          <w:rFonts w:ascii="Arial" w:hAnsi="Arial" w:cs="Arial"/>
          <w:sz w:val="22"/>
          <w:szCs w:val="22"/>
          <w:lang w:val="lt-LT"/>
        </w:rPr>
        <w:t xml:space="preserve"> </w:t>
      </w:r>
      <w:r w:rsidR="00570FC9" w:rsidRPr="00C16C07">
        <w:rPr>
          <w:rFonts w:ascii="Arial" w:hAnsi="Arial" w:cs="Arial"/>
          <w:sz w:val="22"/>
          <w:szCs w:val="22"/>
          <w:lang w:val="lt-LT"/>
        </w:rPr>
        <w:t>per 10 darbų dienų nuo Sutarties įsigaliojimo dienos pareng</w:t>
      </w:r>
      <w:r w:rsidR="001572F8" w:rsidRPr="00C16C07">
        <w:rPr>
          <w:rFonts w:ascii="Arial" w:hAnsi="Arial" w:cs="Arial"/>
          <w:sz w:val="22"/>
          <w:szCs w:val="22"/>
          <w:lang w:val="lt-LT"/>
        </w:rPr>
        <w:t>ia</w:t>
      </w:r>
      <w:r w:rsidR="00570FC9" w:rsidRPr="00C16C07">
        <w:rPr>
          <w:rFonts w:ascii="Arial" w:hAnsi="Arial" w:cs="Arial"/>
          <w:sz w:val="22"/>
          <w:szCs w:val="22"/>
          <w:lang w:val="lt-LT"/>
        </w:rPr>
        <w:t xml:space="preserve"> ir su </w:t>
      </w:r>
      <w:r w:rsidR="001572F8" w:rsidRPr="00C16C07">
        <w:rPr>
          <w:rFonts w:ascii="Arial" w:hAnsi="Arial" w:cs="Arial"/>
          <w:bCs/>
          <w:sz w:val="22"/>
          <w:szCs w:val="22"/>
          <w:lang w:val="lt-LT"/>
        </w:rPr>
        <w:t>Paslaugų teikėju</w:t>
      </w:r>
      <w:r w:rsidR="001572F8" w:rsidRPr="00C16C07">
        <w:rPr>
          <w:rFonts w:ascii="Arial" w:hAnsi="Arial" w:cs="Arial"/>
          <w:sz w:val="22"/>
          <w:szCs w:val="22"/>
          <w:lang w:val="lt-LT"/>
        </w:rPr>
        <w:t xml:space="preserve"> </w:t>
      </w:r>
      <w:r w:rsidR="00570FC9" w:rsidRPr="00C16C07">
        <w:rPr>
          <w:rFonts w:ascii="Arial" w:hAnsi="Arial" w:cs="Arial"/>
          <w:sz w:val="22"/>
          <w:szCs w:val="22"/>
          <w:lang w:val="lt-LT"/>
        </w:rPr>
        <w:t>raštu suderin</w:t>
      </w:r>
      <w:r w:rsidR="001572F8" w:rsidRPr="00C16C07">
        <w:rPr>
          <w:rFonts w:ascii="Arial" w:hAnsi="Arial" w:cs="Arial"/>
          <w:sz w:val="22"/>
          <w:szCs w:val="22"/>
          <w:lang w:val="lt-LT"/>
        </w:rPr>
        <w:t>a</w:t>
      </w:r>
      <w:r w:rsidR="00570FC9" w:rsidRPr="00C16C07">
        <w:rPr>
          <w:rFonts w:ascii="Arial" w:hAnsi="Arial" w:cs="Arial"/>
          <w:sz w:val="22"/>
          <w:szCs w:val="22"/>
          <w:lang w:val="lt-LT"/>
        </w:rPr>
        <w:t xml:space="preserve"> Paslaugų teikimo grafiką. Paslaugų teikimo grafikas turi būti sudaromas ketvirčiais, atsižvelgiant į tai, kad kalendoriniams metams numatytos Paslaugos turi būti užbaigtos teikti ne vėliau kaip iki einamųjų metų gruodžio 20 dienos</w:t>
      </w:r>
      <w:r w:rsidR="00CC2DEA" w:rsidRPr="00C16C07">
        <w:rPr>
          <w:rFonts w:ascii="Arial" w:hAnsi="Arial" w:cs="Arial"/>
          <w:sz w:val="22"/>
          <w:szCs w:val="22"/>
          <w:lang w:val="lt-LT"/>
        </w:rPr>
        <w:t>.</w:t>
      </w:r>
    </w:p>
    <w:p w14:paraId="37B20CB0" w14:textId="7F0F67B6" w:rsidR="00163B8F" w:rsidRPr="00C16C07" w:rsidRDefault="00EE7F82" w:rsidP="00EE7ED0">
      <w:pPr>
        <w:pStyle w:val="Antrat2"/>
        <w:numPr>
          <w:ilvl w:val="1"/>
          <w:numId w:val="0"/>
        </w:numPr>
        <w:tabs>
          <w:tab w:val="left" w:pos="851"/>
        </w:tabs>
        <w:spacing w:before="0"/>
        <w:ind w:firstLine="567"/>
        <w:rPr>
          <w:rFonts w:ascii="Arial" w:hAnsi="Arial" w:cs="Arial"/>
          <w:sz w:val="22"/>
          <w:szCs w:val="22"/>
          <w:lang w:val="lt-LT"/>
        </w:rPr>
      </w:pPr>
      <w:r w:rsidRPr="00C16C07">
        <w:rPr>
          <w:rFonts w:ascii="Arial" w:hAnsi="Arial" w:cs="Arial"/>
          <w:sz w:val="22"/>
          <w:szCs w:val="22"/>
          <w:lang w:val="lt-LT"/>
        </w:rPr>
        <w:t xml:space="preserve">3.2. </w:t>
      </w:r>
      <w:r w:rsidR="00163B8F" w:rsidRPr="00C16C07">
        <w:rPr>
          <w:rFonts w:ascii="Arial" w:hAnsi="Arial" w:cs="Arial"/>
          <w:sz w:val="22"/>
          <w:szCs w:val="22"/>
          <w:lang w:val="lt-LT"/>
        </w:rPr>
        <w:t>Tikslus</w:t>
      </w:r>
      <w:r w:rsidR="003344D1" w:rsidRPr="00C16C07">
        <w:rPr>
          <w:rFonts w:ascii="Arial" w:hAnsi="Arial" w:cs="Arial"/>
          <w:sz w:val="22"/>
          <w:szCs w:val="22"/>
          <w:lang w:val="lt-LT"/>
        </w:rPr>
        <w:t xml:space="preserve"> šioje sutartyje numatytų paslaugų atlikimo termin</w:t>
      </w:r>
      <w:r w:rsidR="00281037" w:rsidRPr="00C16C07">
        <w:rPr>
          <w:rFonts w:ascii="Arial" w:hAnsi="Arial" w:cs="Arial"/>
          <w:sz w:val="22"/>
          <w:szCs w:val="22"/>
          <w:lang w:val="lt-LT"/>
        </w:rPr>
        <w:t>o laikymasis yra esminė sutarties sąlyga.</w:t>
      </w:r>
    </w:p>
    <w:p w14:paraId="055899F9" w14:textId="66298E42" w:rsidR="00CC2DEA" w:rsidRPr="00C16C07" w:rsidRDefault="00281037" w:rsidP="00EE7ED0">
      <w:pPr>
        <w:pStyle w:val="Antrat2"/>
        <w:numPr>
          <w:ilvl w:val="1"/>
          <w:numId w:val="0"/>
        </w:numPr>
        <w:tabs>
          <w:tab w:val="left" w:pos="851"/>
        </w:tabs>
        <w:spacing w:before="0"/>
        <w:ind w:firstLine="567"/>
        <w:rPr>
          <w:rFonts w:ascii="Arial" w:hAnsi="Arial" w:cs="Arial"/>
          <w:sz w:val="22"/>
          <w:szCs w:val="22"/>
          <w:lang w:val="lt-LT"/>
        </w:rPr>
      </w:pPr>
      <w:r w:rsidRPr="00C16C07">
        <w:rPr>
          <w:rFonts w:ascii="Arial" w:hAnsi="Arial" w:cs="Arial"/>
          <w:sz w:val="22"/>
          <w:szCs w:val="22"/>
          <w:lang w:val="lt-LT"/>
        </w:rPr>
        <w:t xml:space="preserve">3.3. </w:t>
      </w:r>
      <w:r w:rsidR="00570FC9" w:rsidRPr="00C16C07">
        <w:rPr>
          <w:rFonts w:ascii="Arial" w:hAnsi="Arial" w:cs="Arial"/>
          <w:sz w:val="22"/>
          <w:szCs w:val="22"/>
          <w:lang w:val="lt-LT"/>
        </w:rPr>
        <w:t xml:space="preserve">Šalių pasirašytoje Kortelėje nurodytos Paslaugos laikomos baigtomis teikti, kai </w:t>
      </w:r>
      <w:r w:rsidR="00415723" w:rsidRPr="00C16C07">
        <w:rPr>
          <w:rFonts w:ascii="Arial" w:hAnsi="Arial" w:cs="Arial"/>
          <w:sz w:val="22"/>
          <w:szCs w:val="22"/>
          <w:lang w:val="lt-LT"/>
        </w:rPr>
        <w:t xml:space="preserve">vadovaujantis Apvaliosios medienos apskaitos tvarkos aprašu, patvirtintu Lietuvos Respublikos aplinkos ministro 2007 m. gruodžio 12 d. įsakymu Nr. D1-672, </w:t>
      </w:r>
      <w:r w:rsidR="00C05453" w:rsidRPr="00C16C07">
        <w:rPr>
          <w:rFonts w:ascii="Arial" w:hAnsi="Arial" w:cs="Arial"/>
          <w:sz w:val="22"/>
          <w:szCs w:val="22"/>
          <w:lang w:val="lt-LT"/>
        </w:rPr>
        <w:t>žaliavinė m</w:t>
      </w:r>
      <w:r w:rsidR="00415723" w:rsidRPr="00C16C07">
        <w:rPr>
          <w:rFonts w:ascii="Arial" w:hAnsi="Arial" w:cs="Arial"/>
          <w:sz w:val="22"/>
          <w:szCs w:val="22"/>
          <w:lang w:val="lt-LT"/>
        </w:rPr>
        <w:t xml:space="preserve">ediena priimama pardavėjo medienos sandėliuose, </w:t>
      </w:r>
      <w:r w:rsidR="00314B84" w:rsidRPr="00C16C07">
        <w:rPr>
          <w:rFonts w:ascii="Arial" w:hAnsi="Arial" w:cs="Arial"/>
          <w:sz w:val="22"/>
          <w:szCs w:val="22"/>
          <w:lang w:val="lt-LT"/>
        </w:rPr>
        <w:t>perdavimo metu</w:t>
      </w:r>
      <w:r w:rsidR="00415723" w:rsidRPr="00C16C07">
        <w:rPr>
          <w:rFonts w:ascii="Arial" w:hAnsi="Arial" w:cs="Arial"/>
          <w:sz w:val="22"/>
          <w:szCs w:val="22"/>
          <w:lang w:val="lt-LT"/>
        </w:rPr>
        <w:t xml:space="preserve"> arba pirkėjo medienos sandėliuose, kur </w:t>
      </w:r>
      <w:r w:rsidR="00C05453" w:rsidRPr="00C16C07">
        <w:rPr>
          <w:rFonts w:ascii="Arial" w:hAnsi="Arial" w:cs="Arial"/>
          <w:sz w:val="22"/>
          <w:szCs w:val="22"/>
          <w:lang w:val="lt-LT"/>
        </w:rPr>
        <w:t xml:space="preserve">žaliavinės </w:t>
      </w:r>
      <w:r w:rsidR="00415723" w:rsidRPr="00C16C07">
        <w:rPr>
          <w:rFonts w:ascii="Arial" w:hAnsi="Arial" w:cs="Arial"/>
          <w:sz w:val="22"/>
          <w:szCs w:val="22"/>
          <w:lang w:val="lt-LT"/>
        </w:rPr>
        <w:t>medienos klasifikavimą ir matavimą atlieka nepriklausomi medienos matuotojai. Medien</w:t>
      </w:r>
      <w:r w:rsidR="008F09DA" w:rsidRPr="00C16C07">
        <w:rPr>
          <w:rFonts w:ascii="Arial" w:hAnsi="Arial" w:cs="Arial"/>
          <w:sz w:val="22"/>
          <w:szCs w:val="22"/>
          <w:lang w:val="lt-LT"/>
        </w:rPr>
        <w:t>os priėmimo apskaitos dokumentas</w:t>
      </w:r>
      <w:r w:rsidR="00415723" w:rsidRPr="00C16C07">
        <w:rPr>
          <w:rFonts w:ascii="Arial" w:hAnsi="Arial" w:cs="Arial"/>
          <w:sz w:val="22"/>
          <w:szCs w:val="22"/>
          <w:lang w:val="lt-LT"/>
        </w:rPr>
        <w:t xml:space="preserve"> yra apvaliosios medienos priėmimo kortelė, kurią pasirašo medien</w:t>
      </w:r>
      <w:r w:rsidR="008536FC" w:rsidRPr="00C16C07">
        <w:rPr>
          <w:rFonts w:ascii="Arial" w:hAnsi="Arial" w:cs="Arial"/>
          <w:sz w:val="22"/>
          <w:szCs w:val="22"/>
          <w:lang w:val="lt-LT"/>
        </w:rPr>
        <w:t>ą priėmęs</w:t>
      </w:r>
      <w:r w:rsidR="00415723" w:rsidRPr="00C16C07">
        <w:rPr>
          <w:rFonts w:ascii="Arial" w:hAnsi="Arial" w:cs="Arial"/>
          <w:sz w:val="22"/>
          <w:szCs w:val="22"/>
          <w:lang w:val="lt-LT"/>
        </w:rPr>
        <w:t xml:space="preserve"> U</w:t>
      </w:r>
      <w:r w:rsidR="008536FC" w:rsidRPr="00C16C07">
        <w:rPr>
          <w:rFonts w:ascii="Arial" w:hAnsi="Arial" w:cs="Arial"/>
          <w:sz w:val="22"/>
          <w:szCs w:val="22"/>
          <w:lang w:val="lt-LT"/>
        </w:rPr>
        <w:t>žsakovas</w:t>
      </w:r>
      <w:r w:rsidR="00415723" w:rsidRPr="00C16C07">
        <w:rPr>
          <w:rFonts w:ascii="Arial" w:hAnsi="Arial" w:cs="Arial"/>
          <w:sz w:val="22"/>
          <w:szCs w:val="22"/>
          <w:lang w:val="lt-LT"/>
        </w:rPr>
        <w:t xml:space="preserve"> ir medieną</w:t>
      </w:r>
      <w:r w:rsidR="008536FC" w:rsidRPr="00C16C07">
        <w:rPr>
          <w:rFonts w:ascii="Arial" w:hAnsi="Arial" w:cs="Arial"/>
          <w:sz w:val="22"/>
          <w:szCs w:val="22"/>
          <w:lang w:val="lt-LT"/>
        </w:rPr>
        <w:t xml:space="preserve"> perdavęs Paslaugos teikėjas. </w:t>
      </w:r>
      <w:r w:rsidR="00EE7F82" w:rsidRPr="00C16C07">
        <w:rPr>
          <w:rFonts w:ascii="Arial" w:hAnsi="Arial" w:cs="Arial"/>
          <w:sz w:val="22"/>
          <w:szCs w:val="22"/>
          <w:lang w:val="lt-LT"/>
        </w:rPr>
        <w:t xml:space="preserve">Apvaliosios medienos priėmimo kortelės pagrindu suformuojamas </w:t>
      </w:r>
      <w:r w:rsidR="00E4533F" w:rsidRPr="00C16C07">
        <w:rPr>
          <w:rFonts w:ascii="Arial" w:hAnsi="Arial" w:cs="Arial"/>
          <w:sz w:val="22"/>
          <w:szCs w:val="22"/>
          <w:lang w:val="lt-LT"/>
        </w:rPr>
        <w:t>P</w:t>
      </w:r>
      <w:r w:rsidR="001D3E8A" w:rsidRPr="00C16C07">
        <w:rPr>
          <w:rFonts w:ascii="Arial" w:hAnsi="Arial" w:cs="Arial"/>
          <w:sz w:val="22"/>
          <w:szCs w:val="22"/>
          <w:lang w:val="lt-LT"/>
        </w:rPr>
        <w:t>aslaugų</w:t>
      </w:r>
      <w:r w:rsidR="00EE7F82" w:rsidRPr="00C16C07">
        <w:rPr>
          <w:rFonts w:ascii="Arial" w:hAnsi="Arial" w:cs="Arial"/>
          <w:sz w:val="22"/>
          <w:szCs w:val="22"/>
          <w:lang w:val="lt-LT"/>
        </w:rPr>
        <w:t xml:space="preserve"> </w:t>
      </w:r>
      <w:r w:rsidR="00E4533F" w:rsidRPr="00C16C07">
        <w:rPr>
          <w:rFonts w:ascii="Arial" w:hAnsi="Arial" w:cs="Arial"/>
          <w:sz w:val="22"/>
          <w:szCs w:val="22"/>
          <w:lang w:val="lt-LT"/>
        </w:rPr>
        <w:t xml:space="preserve">teikimo </w:t>
      </w:r>
      <w:r w:rsidR="00A43A92" w:rsidRPr="00C16C07">
        <w:rPr>
          <w:rFonts w:ascii="Arial" w:hAnsi="Arial" w:cs="Arial"/>
          <w:sz w:val="22"/>
          <w:szCs w:val="22"/>
          <w:lang w:val="lt-LT"/>
        </w:rPr>
        <w:t xml:space="preserve">(darbų) </w:t>
      </w:r>
      <w:r w:rsidR="00EE7F82" w:rsidRPr="00C16C07">
        <w:rPr>
          <w:rFonts w:ascii="Arial" w:hAnsi="Arial" w:cs="Arial"/>
          <w:sz w:val="22"/>
          <w:szCs w:val="22"/>
          <w:lang w:val="lt-LT"/>
        </w:rPr>
        <w:t xml:space="preserve">perdavimo-priėmimo aktas. </w:t>
      </w:r>
      <w:r w:rsidR="001D3E8A" w:rsidRPr="00C16C07">
        <w:rPr>
          <w:rFonts w:ascii="Arial" w:hAnsi="Arial" w:cs="Arial"/>
          <w:sz w:val="22"/>
          <w:szCs w:val="22"/>
          <w:lang w:val="lt-LT"/>
        </w:rPr>
        <w:t xml:space="preserve">Paslaugų teikėjas ir </w:t>
      </w:r>
      <w:r w:rsidR="00EE7F82" w:rsidRPr="00C16C07">
        <w:rPr>
          <w:rFonts w:ascii="Arial" w:hAnsi="Arial" w:cs="Arial"/>
          <w:sz w:val="22"/>
          <w:szCs w:val="22"/>
          <w:lang w:val="lt-LT"/>
        </w:rPr>
        <w:t>Užsakovas</w:t>
      </w:r>
      <w:r w:rsidR="001D3E8A" w:rsidRPr="00C16C07">
        <w:rPr>
          <w:rFonts w:ascii="Arial" w:hAnsi="Arial" w:cs="Arial"/>
          <w:sz w:val="22"/>
          <w:szCs w:val="22"/>
          <w:lang w:val="lt-LT"/>
        </w:rPr>
        <w:t xml:space="preserve"> </w:t>
      </w:r>
      <w:r w:rsidR="00EE7F82" w:rsidRPr="00C16C07">
        <w:rPr>
          <w:rFonts w:ascii="Arial" w:hAnsi="Arial" w:cs="Arial"/>
          <w:sz w:val="22"/>
          <w:szCs w:val="22"/>
          <w:lang w:val="lt-LT"/>
        </w:rPr>
        <w:t>pasiraš</w:t>
      </w:r>
      <w:r w:rsidR="00E4533F" w:rsidRPr="00C16C07">
        <w:rPr>
          <w:rFonts w:ascii="Arial" w:hAnsi="Arial" w:cs="Arial"/>
          <w:sz w:val="22"/>
          <w:szCs w:val="22"/>
          <w:lang w:val="lt-LT"/>
        </w:rPr>
        <w:t>o Paslaugų teikimo</w:t>
      </w:r>
      <w:r w:rsidR="00011217" w:rsidRPr="00C16C07">
        <w:rPr>
          <w:rFonts w:ascii="Arial" w:hAnsi="Arial" w:cs="Arial"/>
          <w:sz w:val="22"/>
          <w:szCs w:val="22"/>
          <w:lang w:val="lt-LT"/>
        </w:rPr>
        <w:t xml:space="preserve"> </w:t>
      </w:r>
      <w:r w:rsidR="00A43A92" w:rsidRPr="00C16C07">
        <w:rPr>
          <w:rFonts w:ascii="Arial" w:hAnsi="Arial" w:cs="Arial"/>
          <w:sz w:val="22"/>
          <w:szCs w:val="22"/>
          <w:lang w:val="lt-LT"/>
        </w:rPr>
        <w:t xml:space="preserve">(darbų) </w:t>
      </w:r>
      <w:r w:rsidR="00011217" w:rsidRPr="00C16C07">
        <w:rPr>
          <w:rFonts w:ascii="Arial" w:hAnsi="Arial" w:cs="Arial"/>
          <w:sz w:val="22"/>
          <w:szCs w:val="22"/>
          <w:lang w:val="lt-LT"/>
        </w:rPr>
        <w:t xml:space="preserve">perdavimo-priėmimo aktą. Paslaugų teikėjas perduoda, o </w:t>
      </w:r>
      <w:r w:rsidR="00EE7F82" w:rsidRPr="00C16C07">
        <w:rPr>
          <w:rFonts w:ascii="Arial" w:hAnsi="Arial" w:cs="Arial"/>
          <w:sz w:val="22"/>
          <w:szCs w:val="22"/>
          <w:lang w:val="lt-LT"/>
        </w:rPr>
        <w:t xml:space="preserve">Užsakovas </w:t>
      </w:r>
      <w:r w:rsidR="00570FC9" w:rsidRPr="00C16C07">
        <w:rPr>
          <w:rFonts w:ascii="Arial" w:hAnsi="Arial" w:cs="Arial"/>
          <w:sz w:val="22"/>
          <w:szCs w:val="22"/>
          <w:lang w:val="lt-LT"/>
        </w:rPr>
        <w:t>priima neginčijamą atliktų Paslaugų dalį ir</w:t>
      </w:r>
      <w:r w:rsidR="00EE7F82" w:rsidRPr="00C16C07">
        <w:rPr>
          <w:rFonts w:ascii="Arial" w:hAnsi="Arial" w:cs="Arial"/>
          <w:sz w:val="22"/>
          <w:szCs w:val="22"/>
          <w:lang w:val="lt-LT"/>
        </w:rPr>
        <w:t>/ar</w:t>
      </w:r>
      <w:r w:rsidR="00570FC9" w:rsidRPr="00C16C07">
        <w:rPr>
          <w:rFonts w:ascii="Arial" w:hAnsi="Arial" w:cs="Arial"/>
          <w:sz w:val="22"/>
          <w:szCs w:val="22"/>
          <w:lang w:val="lt-LT"/>
        </w:rPr>
        <w:t xml:space="preserve"> pareiškia raštu Sutarties nuostatomis pagrįstas pretenzijas dėl netinkamo Paslaugų teikimo.</w:t>
      </w:r>
      <w:r w:rsidR="001D3E8A" w:rsidRPr="00C16C07">
        <w:rPr>
          <w:rFonts w:ascii="Arial" w:hAnsi="Arial" w:cs="Arial"/>
          <w:sz w:val="22"/>
          <w:szCs w:val="22"/>
          <w:lang w:val="lt-LT"/>
        </w:rPr>
        <w:t xml:space="preserve"> Ataskaitinio mėnesio metu pagaminta </w:t>
      </w:r>
      <w:r w:rsidR="00D3641A" w:rsidRPr="00C16C07">
        <w:rPr>
          <w:rFonts w:ascii="Arial" w:hAnsi="Arial" w:cs="Arial"/>
          <w:sz w:val="22"/>
          <w:szCs w:val="22"/>
          <w:lang w:val="lt-LT"/>
        </w:rPr>
        <w:t>m</w:t>
      </w:r>
      <w:r w:rsidR="001D3E8A" w:rsidRPr="00C16C07">
        <w:rPr>
          <w:rFonts w:ascii="Arial" w:hAnsi="Arial" w:cs="Arial"/>
          <w:sz w:val="22"/>
          <w:szCs w:val="22"/>
          <w:lang w:val="lt-LT"/>
        </w:rPr>
        <w:t>ediena turi būti priimta.</w:t>
      </w:r>
    </w:p>
    <w:p w14:paraId="42D9C1E8" w14:textId="04D055A4" w:rsidR="00722AE9" w:rsidRPr="00C16C07" w:rsidRDefault="008D29C1" w:rsidP="00EE7ED0">
      <w:pPr>
        <w:keepNext/>
        <w:spacing w:after="0" w:line="240" w:lineRule="auto"/>
        <w:ind w:firstLine="567"/>
        <w:jc w:val="both"/>
        <w:rPr>
          <w:rFonts w:ascii="Arial" w:hAnsi="Arial" w:cs="Arial"/>
          <w:lang w:eastAsia="x-none"/>
        </w:rPr>
      </w:pPr>
      <w:r w:rsidRPr="00C16C07">
        <w:rPr>
          <w:rFonts w:ascii="Arial" w:hAnsi="Arial" w:cs="Arial"/>
        </w:rPr>
        <w:t>3.</w:t>
      </w:r>
      <w:r w:rsidR="00281037" w:rsidRPr="00C16C07">
        <w:rPr>
          <w:rFonts w:ascii="Arial" w:hAnsi="Arial" w:cs="Arial"/>
        </w:rPr>
        <w:t>4</w:t>
      </w:r>
      <w:r w:rsidRPr="00C16C07">
        <w:rPr>
          <w:rFonts w:ascii="Arial" w:hAnsi="Arial" w:cs="Arial"/>
        </w:rPr>
        <w:t xml:space="preserve">. Esant būtinybei eksploatuojamose miško kirtimo biržėse </w:t>
      </w:r>
      <w:r w:rsidR="00A43E24" w:rsidRPr="00C16C07">
        <w:rPr>
          <w:rFonts w:ascii="Arial" w:hAnsi="Arial" w:cs="Arial"/>
        </w:rPr>
        <w:t>pa</w:t>
      </w:r>
      <w:r w:rsidRPr="00C16C07">
        <w:rPr>
          <w:rFonts w:ascii="Arial" w:hAnsi="Arial" w:cs="Arial"/>
        </w:rPr>
        <w:t xml:space="preserve">naudoti miško kirtimo liekanas ir/ar malkinę medieną technologinėms reikmėms, </w:t>
      </w:r>
      <w:r w:rsidR="00DF16D6" w:rsidRPr="00C16C07">
        <w:rPr>
          <w:rFonts w:ascii="Arial" w:hAnsi="Arial" w:cs="Arial"/>
        </w:rPr>
        <w:t>(</w:t>
      </w:r>
      <w:r w:rsidRPr="00C16C07">
        <w:rPr>
          <w:rFonts w:ascii="Arial" w:hAnsi="Arial" w:cs="Arial"/>
        </w:rPr>
        <w:t>valksmoms kirtavietėje, technologiniams koridoriams bei sunkiai tarp kirtavietės ir pardavėjo medienos sandėlio pravažiuojamoms vietoms</w:t>
      </w:r>
      <w:r w:rsidR="00CE6959" w:rsidRPr="00C16C07">
        <w:rPr>
          <w:rFonts w:ascii="Arial" w:hAnsi="Arial" w:cs="Arial"/>
        </w:rPr>
        <w:t xml:space="preserve"> sustiprinti</w:t>
      </w:r>
      <w:r w:rsidR="00DF16D6" w:rsidRPr="00C16C07">
        <w:rPr>
          <w:rFonts w:ascii="Arial" w:hAnsi="Arial" w:cs="Arial"/>
        </w:rPr>
        <w:t>)</w:t>
      </w:r>
      <w:r w:rsidRPr="00C16C07">
        <w:rPr>
          <w:rFonts w:ascii="Arial" w:hAnsi="Arial" w:cs="Arial"/>
        </w:rPr>
        <w:t xml:space="preserve">, prieš pradėdamas kloti miško kirtimo liekanas ir/ar malkinę medieną, Paslaugų teikėjas turi informuoti atsakingą Užsakovo atstovą. Paslaugų teikėjas gali naudoti miško kirtimo liekanas ir/ar malkinę </w:t>
      </w:r>
      <w:r w:rsidRPr="00C16C07">
        <w:rPr>
          <w:rFonts w:ascii="Arial" w:hAnsi="Arial" w:cs="Arial"/>
        </w:rPr>
        <w:lastRenderedPageBreak/>
        <w:t xml:space="preserve">medieną technologinėms reikmėms, tik atsakingam Užsakovo atstovui </w:t>
      </w:r>
      <w:r w:rsidR="00B10C81" w:rsidRPr="00C16C07">
        <w:rPr>
          <w:rFonts w:ascii="Arial" w:hAnsi="Arial" w:cs="Arial"/>
        </w:rPr>
        <w:t xml:space="preserve">įvertinus </w:t>
      </w:r>
      <w:r w:rsidRPr="00C16C07">
        <w:rPr>
          <w:rFonts w:ascii="Arial" w:hAnsi="Arial" w:cs="Arial"/>
        </w:rPr>
        <w:t xml:space="preserve"> miško kirtimo liekanų ir/ar malkinės medienos, skirtos technologinėms reikmėms</w:t>
      </w:r>
      <w:r w:rsidR="00616B21" w:rsidRPr="00C16C07">
        <w:rPr>
          <w:rFonts w:ascii="Arial" w:hAnsi="Arial" w:cs="Arial"/>
        </w:rPr>
        <w:t xml:space="preserve"> poreikį</w:t>
      </w:r>
      <w:r w:rsidR="00DA10BE" w:rsidRPr="00C16C07">
        <w:rPr>
          <w:rFonts w:ascii="Arial" w:hAnsi="Arial" w:cs="Arial"/>
        </w:rPr>
        <w:t xml:space="preserve"> bei</w:t>
      </w:r>
      <w:r w:rsidR="00E108D6" w:rsidRPr="00C16C07">
        <w:rPr>
          <w:rFonts w:ascii="Arial" w:hAnsi="Arial" w:cs="Arial"/>
        </w:rPr>
        <w:t xml:space="preserve"> </w:t>
      </w:r>
      <w:r w:rsidR="00486CCA" w:rsidRPr="00C16C07">
        <w:rPr>
          <w:rFonts w:ascii="Arial" w:hAnsi="Arial" w:cs="Arial"/>
        </w:rPr>
        <w:t>atlikus</w:t>
      </w:r>
      <w:r w:rsidRPr="00C16C07">
        <w:rPr>
          <w:rFonts w:ascii="Arial" w:hAnsi="Arial" w:cs="Arial"/>
        </w:rPr>
        <w:t xml:space="preserve"> </w:t>
      </w:r>
      <w:r w:rsidR="00A92E04" w:rsidRPr="00C16C07">
        <w:rPr>
          <w:rFonts w:ascii="Arial" w:hAnsi="Arial" w:cs="Arial"/>
        </w:rPr>
        <w:t xml:space="preserve">miško kirtimo liekanų ir/ar malkinės medienos, skirtos technologinėms reikmėms </w:t>
      </w:r>
      <w:r w:rsidRPr="00C16C07">
        <w:rPr>
          <w:rFonts w:ascii="Arial" w:hAnsi="Arial" w:cs="Arial"/>
        </w:rPr>
        <w:t>priėmimą biržėje</w:t>
      </w:r>
      <w:r w:rsidR="00606501" w:rsidRPr="00C16C07">
        <w:rPr>
          <w:rFonts w:ascii="Arial" w:hAnsi="Arial" w:cs="Arial"/>
        </w:rPr>
        <w:t>,</w:t>
      </w:r>
      <w:r w:rsidRPr="00C16C07">
        <w:rPr>
          <w:rFonts w:ascii="Arial" w:hAnsi="Arial" w:cs="Arial"/>
        </w:rPr>
        <w:t xml:space="preserve">  apskaičiuojant faktiškai naudotų miško kirtimo liekanų ir/ar malkinės medienos technologinėms reikmėms tūrį</w:t>
      </w:r>
      <w:r w:rsidR="00531BDC" w:rsidRPr="00C16C07">
        <w:rPr>
          <w:rFonts w:ascii="Arial" w:hAnsi="Arial" w:cs="Arial"/>
        </w:rPr>
        <w:t xml:space="preserve">. </w:t>
      </w:r>
      <w:r w:rsidR="00D426DF" w:rsidRPr="00C16C07">
        <w:rPr>
          <w:rFonts w:ascii="Arial" w:hAnsi="Arial" w:cs="Arial"/>
        </w:rPr>
        <w:t xml:space="preserve">Kai tinkamų </w:t>
      </w:r>
      <w:r w:rsidR="00D50D4B" w:rsidRPr="00C16C07">
        <w:rPr>
          <w:rFonts w:ascii="Arial" w:hAnsi="Arial" w:cs="Arial"/>
        </w:rPr>
        <w:t>miško kirtimo liekanų ir/ar malkinės medienos technologinėms reikmėms biržėje likutis yra nepakankamas</w:t>
      </w:r>
      <w:r w:rsidR="002F2F30" w:rsidRPr="00C16C07">
        <w:rPr>
          <w:rFonts w:ascii="Arial" w:hAnsi="Arial" w:cs="Arial"/>
        </w:rPr>
        <w:t xml:space="preserve"> ir</w:t>
      </w:r>
      <w:r w:rsidR="00D50D4B" w:rsidRPr="00C16C07">
        <w:rPr>
          <w:rFonts w:ascii="Arial" w:hAnsi="Arial" w:cs="Arial"/>
        </w:rPr>
        <w:t xml:space="preserve"> miško kirtimo liekan</w:t>
      </w:r>
      <w:r w:rsidR="00AC7954" w:rsidRPr="00C16C07">
        <w:rPr>
          <w:rFonts w:ascii="Arial" w:hAnsi="Arial" w:cs="Arial"/>
        </w:rPr>
        <w:t>os</w:t>
      </w:r>
      <w:r w:rsidR="00D50D4B" w:rsidRPr="00C16C07">
        <w:rPr>
          <w:rFonts w:ascii="Arial" w:hAnsi="Arial" w:cs="Arial"/>
        </w:rPr>
        <w:t xml:space="preserve"> ir/ar malkinė medien</w:t>
      </w:r>
      <w:r w:rsidR="00AC7954" w:rsidRPr="00C16C07">
        <w:rPr>
          <w:rFonts w:ascii="Arial" w:hAnsi="Arial" w:cs="Arial"/>
        </w:rPr>
        <w:t xml:space="preserve">a technologinėms reikmėms </w:t>
      </w:r>
      <w:r w:rsidR="00D8296D" w:rsidRPr="00C16C07">
        <w:rPr>
          <w:rFonts w:ascii="Arial" w:hAnsi="Arial" w:cs="Arial"/>
        </w:rPr>
        <w:t>turi</w:t>
      </w:r>
      <w:r w:rsidR="00AC7954" w:rsidRPr="00C16C07">
        <w:rPr>
          <w:rFonts w:ascii="Arial" w:hAnsi="Arial" w:cs="Arial"/>
        </w:rPr>
        <w:t xml:space="preserve"> būti atvežta iš kitos bir</w:t>
      </w:r>
      <w:r w:rsidR="00ED2D16" w:rsidRPr="00C16C07">
        <w:rPr>
          <w:rFonts w:ascii="Arial" w:hAnsi="Arial" w:cs="Arial"/>
        </w:rPr>
        <w:t>žės ar pardavėjo medienos sandėlio</w:t>
      </w:r>
      <w:r w:rsidR="00E13714" w:rsidRPr="00C16C07">
        <w:rPr>
          <w:rFonts w:ascii="Arial" w:hAnsi="Arial" w:cs="Arial"/>
        </w:rPr>
        <w:t>, Paslaugos teikėjas</w:t>
      </w:r>
      <w:r w:rsidR="00ED2D16" w:rsidRPr="00C16C07">
        <w:rPr>
          <w:rFonts w:ascii="Arial" w:hAnsi="Arial" w:cs="Arial"/>
        </w:rPr>
        <w:t xml:space="preserve"> </w:t>
      </w:r>
      <w:r w:rsidR="00E13714" w:rsidRPr="00C16C07">
        <w:rPr>
          <w:rFonts w:ascii="Arial" w:hAnsi="Arial" w:cs="Arial"/>
        </w:rPr>
        <w:t>a</w:t>
      </w:r>
      <w:r w:rsidR="00AF1C7D" w:rsidRPr="00C16C07">
        <w:rPr>
          <w:rFonts w:ascii="Arial" w:hAnsi="Arial" w:cs="Arial"/>
        </w:rPr>
        <w:t xml:space="preserve">pie tai </w:t>
      </w:r>
      <w:r w:rsidR="00ED2D16" w:rsidRPr="00C16C07">
        <w:rPr>
          <w:rFonts w:ascii="Arial" w:hAnsi="Arial" w:cs="Arial"/>
        </w:rPr>
        <w:t xml:space="preserve">privalo </w:t>
      </w:r>
      <w:r w:rsidR="001F63B9" w:rsidRPr="00C16C07">
        <w:rPr>
          <w:rFonts w:ascii="Arial" w:hAnsi="Arial" w:cs="Arial"/>
        </w:rPr>
        <w:t>informuoti</w:t>
      </w:r>
      <w:r w:rsidR="00ED2D16" w:rsidRPr="00C16C07">
        <w:rPr>
          <w:rFonts w:ascii="Arial" w:hAnsi="Arial" w:cs="Arial"/>
        </w:rPr>
        <w:t xml:space="preserve"> Užsakovo atstov</w:t>
      </w:r>
      <w:r w:rsidR="001F63B9" w:rsidRPr="00C16C07">
        <w:rPr>
          <w:rFonts w:ascii="Arial" w:hAnsi="Arial" w:cs="Arial"/>
        </w:rPr>
        <w:t>ą</w:t>
      </w:r>
      <w:r w:rsidR="00AF1C7D" w:rsidRPr="00C16C07">
        <w:rPr>
          <w:rFonts w:ascii="Arial" w:hAnsi="Arial" w:cs="Arial"/>
        </w:rPr>
        <w:t xml:space="preserve">. </w:t>
      </w:r>
      <w:r w:rsidR="000D444C" w:rsidRPr="00C16C07">
        <w:rPr>
          <w:rFonts w:ascii="Arial" w:hAnsi="Arial" w:cs="Arial"/>
        </w:rPr>
        <w:t xml:space="preserve">Be </w:t>
      </w:r>
      <w:r w:rsidR="00AF1C7D" w:rsidRPr="00C16C07">
        <w:rPr>
          <w:rFonts w:ascii="Arial" w:hAnsi="Arial" w:cs="Arial"/>
        </w:rPr>
        <w:t>Užsakovo atstov</w:t>
      </w:r>
      <w:r w:rsidR="00BF13D2" w:rsidRPr="00C16C07">
        <w:rPr>
          <w:rFonts w:ascii="Arial" w:hAnsi="Arial" w:cs="Arial"/>
        </w:rPr>
        <w:t xml:space="preserve">o leidimo Paslaugos teikėjui draudžiama savavališkai </w:t>
      </w:r>
      <w:r w:rsidR="000D444C" w:rsidRPr="00C16C07">
        <w:rPr>
          <w:rFonts w:ascii="Arial" w:hAnsi="Arial" w:cs="Arial"/>
        </w:rPr>
        <w:t>naudoti</w:t>
      </w:r>
      <w:r w:rsidR="001C04CD" w:rsidRPr="00C16C07">
        <w:rPr>
          <w:rFonts w:ascii="Arial" w:hAnsi="Arial" w:cs="Arial"/>
        </w:rPr>
        <w:t xml:space="preserve"> </w:t>
      </w:r>
      <w:r w:rsidR="000D444C" w:rsidRPr="00C16C07">
        <w:rPr>
          <w:rFonts w:ascii="Arial" w:hAnsi="Arial" w:cs="Arial"/>
        </w:rPr>
        <w:t>miško kirtimo liekanas</w:t>
      </w:r>
      <w:r w:rsidR="007E4260" w:rsidRPr="00C16C07">
        <w:rPr>
          <w:rFonts w:ascii="Arial" w:hAnsi="Arial" w:cs="Arial"/>
        </w:rPr>
        <w:t xml:space="preserve"> ir/ar malkinę medieną technologinėms </w:t>
      </w:r>
      <w:r w:rsidR="00FB6EB0" w:rsidRPr="00C16C07">
        <w:rPr>
          <w:rFonts w:ascii="Arial" w:hAnsi="Arial" w:cs="Arial"/>
        </w:rPr>
        <w:t>reikmėms</w:t>
      </w:r>
      <w:r w:rsidR="007E4260" w:rsidRPr="00C16C07">
        <w:rPr>
          <w:rFonts w:ascii="Arial" w:hAnsi="Arial" w:cs="Arial"/>
        </w:rPr>
        <w:t>.</w:t>
      </w:r>
      <w:r w:rsidR="00722AE9" w:rsidRPr="00C16C07">
        <w:rPr>
          <w:rFonts w:ascii="Arial" w:hAnsi="Arial" w:cs="Arial"/>
        </w:rPr>
        <w:t xml:space="preserve"> </w:t>
      </w:r>
    </w:p>
    <w:p w14:paraId="2E5468DD" w14:textId="4BDB6BCB" w:rsidR="00B6288F" w:rsidRPr="00C16C07" w:rsidRDefault="00B6288F" w:rsidP="00EE7ED0">
      <w:pPr>
        <w:pStyle w:val="Antrat2"/>
        <w:numPr>
          <w:ilvl w:val="1"/>
          <w:numId w:val="0"/>
        </w:numPr>
        <w:tabs>
          <w:tab w:val="left" w:pos="851"/>
        </w:tabs>
        <w:spacing w:before="0"/>
        <w:ind w:firstLine="567"/>
        <w:rPr>
          <w:rStyle w:val="Laukeliai"/>
          <w:rFonts w:eastAsiaTheme="minorHAnsi" w:cs="Arial"/>
          <w:sz w:val="22"/>
          <w:szCs w:val="22"/>
          <w:lang w:val="lt-LT" w:eastAsia="en-US"/>
        </w:rPr>
      </w:pPr>
      <w:r w:rsidRPr="00C16C07">
        <w:rPr>
          <w:rFonts w:ascii="Arial" w:hAnsi="Arial" w:cs="Arial"/>
          <w:sz w:val="22"/>
          <w:szCs w:val="22"/>
          <w:lang w:val="lt-LT"/>
        </w:rPr>
        <w:t>3.</w:t>
      </w:r>
      <w:r w:rsidR="00281037" w:rsidRPr="00C16C07">
        <w:rPr>
          <w:rFonts w:ascii="Arial" w:hAnsi="Arial" w:cs="Arial"/>
          <w:sz w:val="22"/>
          <w:szCs w:val="22"/>
          <w:lang w:val="lt-LT"/>
        </w:rPr>
        <w:t>5</w:t>
      </w:r>
      <w:r w:rsidRPr="00C16C07">
        <w:rPr>
          <w:rFonts w:ascii="Arial" w:hAnsi="Arial" w:cs="Arial"/>
          <w:sz w:val="22"/>
          <w:szCs w:val="22"/>
          <w:lang w:val="lt-LT"/>
        </w:rPr>
        <w:t xml:space="preserve">. Bendras Paslaugų pagal Sutartį teikimo laikotarpis negali viršyti </w:t>
      </w:r>
      <w:r w:rsidR="009038B6" w:rsidRPr="00C16C07">
        <w:rPr>
          <w:rFonts w:ascii="Arial" w:hAnsi="Arial" w:cs="Arial"/>
          <w:sz w:val="22"/>
          <w:szCs w:val="22"/>
          <w:lang w:val="lt-LT"/>
        </w:rPr>
        <w:t>LR Viešųjų pirkimų į</w:t>
      </w:r>
      <w:r w:rsidRPr="00C16C07">
        <w:rPr>
          <w:rFonts w:ascii="Arial" w:hAnsi="Arial" w:cs="Arial"/>
          <w:sz w:val="22"/>
          <w:szCs w:val="22"/>
          <w:lang w:val="lt-LT"/>
        </w:rPr>
        <w:t xml:space="preserve">statymo  86 str. 5 d. nustatyto laikotarpio. </w:t>
      </w:r>
    </w:p>
    <w:bookmarkEnd w:id="14"/>
    <w:p w14:paraId="2AF281BA" w14:textId="77777777" w:rsidR="00AE1CCA" w:rsidRPr="00C16C07" w:rsidRDefault="00AE1CCA" w:rsidP="00EE7ED0">
      <w:pPr>
        <w:spacing w:after="0" w:line="240" w:lineRule="auto"/>
        <w:ind w:firstLine="360"/>
        <w:jc w:val="both"/>
        <w:rPr>
          <w:rFonts w:ascii="Arial" w:hAnsi="Arial" w:cs="Arial"/>
        </w:rPr>
      </w:pPr>
    </w:p>
    <w:p w14:paraId="1F2B5586" w14:textId="5E2C3942" w:rsidR="00CC2DEA" w:rsidRPr="00C16C07" w:rsidRDefault="00B26941" w:rsidP="00EE7ED0">
      <w:pPr>
        <w:spacing w:after="0" w:line="240" w:lineRule="auto"/>
        <w:ind w:firstLine="360"/>
        <w:jc w:val="center"/>
        <w:rPr>
          <w:rFonts w:ascii="Arial" w:hAnsi="Arial" w:cs="Arial"/>
          <w:b/>
        </w:rPr>
      </w:pPr>
      <w:r w:rsidRPr="00C16C07">
        <w:rPr>
          <w:rFonts w:ascii="Arial" w:hAnsi="Arial" w:cs="Arial"/>
          <w:b/>
        </w:rPr>
        <w:t>4. PASLAUGŲ KOKYBĖ IR GARANTIJA</w:t>
      </w:r>
    </w:p>
    <w:p w14:paraId="0153363D" w14:textId="0D4145AD" w:rsidR="00540279" w:rsidRPr="00C16C07" w:rsidRDefault="00540279" w:rsidP="00EE7ED0">
      <w:pPr>
        <w:tabs>
          <w:tab w:val="left" w:pos="394"/>
          <w:tab w:val="left" w:pos="720"/>
        </w:tabs>
        <w:spacing w:after="0" w:line="240" w:lineRule="auto"/>
        <w:ind w:firstLine="567"/>
        <w:jc w:val="both"/>
        <w:rPr>
          <w:rFonts w:ascii="Arial" w:hAnsi="Arial" w:cs="Arial"/>
        </w:rPr>
      </w:pPr>
      <w:r w:rsidRPr="00C16C07">
        <w:rPr>
          <w:rFonts w:ascii="Arial" w:hAnsi="Arial" w:cs="Arial"/>
        </w:rPr>
        <w:t xml:space="preserve">4.1. </w:t>
      </w:r>
      <w:r w:rsidR="004B2269" w:rsidRPr="00C16C07">
        <w:rPr>
          <w:rFonts w:ascii="Arial" w:hAnsi="Arial" w:cs="Arial"/>
        </w:rPr>
        <w:t>Paslaugos</w:t>
      </w:r>
      <w:r w:rsidRPr="00C16C07">
        <w:rPr>
          <w:rFonts w:ascii="Arial" w:hAnsi="Arial" w:cs="Arial"/>
        </w:rPr>
        <w:t xml:space="preserve"> turi būti </w:t>
      </w:r>
      <w:r w:rsidR="004B2269" w:rsidRPr="00C16C07">
        <w:rPr>
          <w:rFonts w:ascii="Arial" w:hAnsi="Arial" w:cs="Arial"/>
        </w:rPr>
        <w:t>suteiktos</w:t>
      </w:r>
      <w:r w:rsidR="00F865D3" w:rsidRPr="00C16C07">
        <w:rPr>
          <w:rFonts w:ascii="Arial" w:hAnsi="Arial" w:cs="Arial"/>
        </w:rPr>
        <w:t xml:space="preserve"> tinkamai,</w:t>
      </w:r>
      <w:r w:rsidR="004B2269" w:rsidRPr="00C16C07">
        <w:rPr>
          <w:rFonts w:ascii="Arial" w:hAnsi="Arial" w:cs="Arial"/>
        </w:rPr>
        <w:t xml:space="preserve"> kokybiškai</w:t>
      </w:r>
      <w:r w:rsidRPr="00C16C07">
        <w:rPr>
          <w:rFonts w:ascii="Arial" w:hAnsi="Arial" w:cs="Arial"/>
        </w:rPr>
        <w:t xml:space="preserve"> pagal Sutartyje </w:t>
      </w:r>
      <w:r w:rsidR="00344088" w:rsidRPr="00C16C07">
        <w:rPr>
          <w:rFonts w:ascii="Arial" w:hAnsi="Arial" w:cs="Arial"/>
        </w:rPr>
        <w:t xml:space="preserve">ir jos </w:t>
      </w:r>
      <w:r w:rsidR="00344088" w:rsidRPr="00C16C07">
        <w:rPr>
          <w:rFonts w:ascii="Arial" w:eastAsia="Calibri" w:hAnsi="Arial" w:cs="Arial"/>
        </w:rPr>
        <w:t>prieduose</w:t>
      </w:r>
      <w:r w:rsidR="00344088" w:rsidRPr="00C16C07">
        <w:rPr>
          <w:rFonts w:ascii="Arial" w:hAnsi="Arial" w:cs="Arial"/>
        </w:rPr>
        <w:t xml:space="preserve"> </w:t>
      </w:r>
      <w:r w:rsidRPr="00C16C07">
        <w:rPr>
          <w:rFonts w:ascii="Arial" w:hAnsi="Arial" w:cs="Arial"/>
        </w:rPr>
        <w:t xml:space="preserve">nustatytus reikalavimus. Nustačius, kad </w:t>
      </w:r>
      <w:r w:rsidR="004B2269" w:rsidRPr="00C16C07">
        <w:rPr>
          <w:rFonts w:ascii="Arial" w:hAnsi="Arial" w:cs="Arial"/>
        </w:rPr>
        <w:t>Paslaugos</w:t>
      </w:r>
      <w:r w:rsidRPr="00C16C07">
        <w:rPr>
          <w:rFonts w:ascii="Arial" w:hAnsi="Arial" w:cs="Arial"/>
        </w:rPr>
        <w:t xml:space="preserve"> yra </w:t>
      </w:r>
      <w:r w:rsidR="00437EAE" w:rsidRPr="00C16C07">
        <w:rPr>
          <w:rFonts w:ascii="Arial" w:hAnsi="Arial" w:cs="Arial"/>
        </w:rPr>
        <w:t xml:space="preserve">suteiktos </w:t>
      </w:r>
      <w:r w:rsidRPr="00C16C07">
        <w:rPr>
          <w:rFonts w:ascii="Arial" w:hAnsi="Arial" w:cs="Arial"/>
        </w:rPr>
        <w:t>nekokybišk</w:t>
      </w:r>
      <w:r w:rsidR="00437EAE" w:rsidRPr="00C16C07">
        <w:rPr>
          <w:rFonts w:ascii="Arial" w:hAnsi="Arial" w:cs="Arial"/>
        </w:rPr>
        <w:t>ai</w:t>
      </w:r>
      <w:r w:rsidR="00F865D3" w:rsidRPr="00C16C07">
        <w:rPr>
          <w:rFonts w:ascii="Arial" w:hAnsi="Arial" w:cs="Arial"/>
        </w:rPr>
        <w:t>, neatitinka Sutarties reikalavimų,</w:t>
      </w:r>
      <w:r w:rsidRPr="00C16C07">
        <w:rPr>
          <w:rFonts w:ascii="Arial" w:hAnsi="Arial" w:cs="Arial"/>
        </w:rPr>
        <w:t xml:space="preserve"> </w:t>
      </w:r>
      <w:r w:rsidR="00240C30" w:rsidRPr="00C16C07">
        <w:rPr>
          <w:rFonts w:ascii="Arial" w:hAnsi="Arial" w:cs="Arial"/>
        </w:rPr>
        <w:t xml:space="preserve">Paslaugų teikėjas privalo ištaisyti Paslaugų trūkumus per </w:t>
      </w:r>
      <w:r w:rsidR="00570FC9" w:rsidRPr="00C16C07">
        <w:rPr>
          <w:rFonts w:ascii="Arial" w:eastAsia="Calibri" w:hAnsi="Arial" w:cs="Arial"/>
        </w:rPr>
        <w:t>Užsakovo pretenzijoje dėl trūkumų nurodytą laikotarpį.</w:t>
      </w:r>
      <w:r w:rsidRPr="00C16C07">
        <w:rPr>
          <w:rFonts w:ascii="Arial" w:hAnsi="Arial" w:cs="Arial"/>
        </w:rPr>
        <w:t xml:space="preserve"> </w:t>
      </w:r>
    </w:p>
    <w:p w14:paraId="70547E2D" w14:textId="0AFCDEB0" w:rsidR="00540279" w:rsidRPr="00C16C07" w:rsidRDefault="00540279" w:rsidP="00EE7ED0">
      <w:pPr>
        <w:spacing w:after="0" w:line="240" w:lineRule="auto"/>
        <w:ind w:firstLine="567"/>
        <w:jc w:val="both"/>
        <w:rPr>
          <w:rFonts w:ascii="Arial" w:hAnsi="Arial" w:cs="Arial"/>
        </w:rPr>
      </w:pPr>
      <w:r w:rsidRPr="00C16C07">
        <w:rPr>
          <w:rFonts w:ascii="Arial" w:eastAsia="Calibri" w:hAnsi="Arial" w:cs="Arial"/>
        </w:rPr>
        <w:t>4.</w:t>
      </w:r>
      <w:r w:rsidR="00570FC9" w:rsidRPr="00C16C07">
        <w:rPr>
          <w:rFonts w:ascii="Arial" w:eastAsia="Calibri" w:hAnsi="Arial" w:cs="Arial"/>
        </w:rPr>
        <w:t>2</w:t>
      </w:r>
      <w:r w:rsidRPr="00C16C07">
        <w:rPr>
          <w:rFonts w:ascii="Arial" w:eastAsia="Calibri" w:hAnsi="Arial" w:cs="Arial"/>
        </w:rPr>
        <w:t>.</w:t>
      </w:r>
      <w:r w:rsidRPr="00C16C07">
        <w:rPr>
          <w:rFonts w:ascii="Arial" w:hAnsi="Arial" w:cs="Arial"/>
        </w:rPr>
        <w:t xml:space="preserve"> </w:t>
      </w:r>
      <w:r w:rsidR="004B2269" w:rsidRPr="00C16C07">
        <w:rPr>
          <w:rFonts w:ascii="Arial" w:hAnsi="Arial" w:cs="Arial"/>
        </w:rPr>
        <w:t>Paslaugų</w:t>
      </w:r>
      <w:r w:rsidRPr="00C16C07">
        <w:rPr>
          <w:rFonts w:ascii="Arial" w:hAnsi="Arial" w:cs="Arial"/>
        </w:rPr>
        <w:t xml:space="preserve"> trūkumų nustatymo bei šalinimo tvarka numatyta Sutarties Bendrosiose sąlygose.</w:t>
      </w:r>
      <w:r w:rsidR="007F6810" w:rsidRPr="00C16C07">
        <w:rPr>
          <w:rFonts w:ascii="Arial" w:hAnsi="Arial" w:cs="Arial"/>
        </w:rPr>
        <w:t xml:space="preserve"> </w:t>
      </w:r>
    </w:p>
    <w:p w14:paraId="74797124" w14:textId="77777777" w:rsidR="00540279" w:rsidRPr="00C16C07" w:rsidRDefault="00540279" w:rsidP="00EE7ED0">
      <w:pPr>
        <w:tabs>
          <w:tab w:val="left" w:pos="394"/>
          <w:tab w:val="left" w:pos="720"/>
        </w:tabs>
        <w:spacing w:after="0" w:line="240" w:lineRule="auto"/>
        <w:ind w:firstLine="360"/>
        <w:jc w:val="both"/>
        <w:rPr>
          <w:rFonts w:ascii="Arial" w:hAnsi="Arial" w:cs="Arial"/>
        </w:rPr>
      </w:pPr>
    </w:p>
    <w:p w14:paraId="112CF685" w14:textId="554CD386" w:rsidR="00CC2DEA" w:rsidRPr="00C16C07" w:rsidRDefault="00B26941" w:rsidP="00EE7ED0">
      <w:pPr>
        <w:spacing w:after="0" w:line="240" w:lineRule="auto"/>
        <w:ind w:firstLine="360"/>
        <w:jc w:val="center"/>
        <w:rPr>
          <w:rFonts w:ascii="Arial" w:hAnsi="Arial" w:cs="Arial"/>
          <w:b/>
        </w:rPr>
      </w:pPr>
      <w:r w:rsidRPr="00C16C07">
        <w:rPr>
          <w:rFonts w:ascii="Arial" w:hAnsi="Arial" w:cs="Arial"/>
          <w:b/>
        </w:rPr>
        <w:t>5. ŠALIŲ ATSAKOMYBĖ</w:t>
      </w:r>
    </w:p>
    <w:p w14:paraId="02D03E6A" w14:textId="063EFC9D" w:rsidR="00C343CE" w:rsidRPr="00C16C07" w:rsidRDefault="00C343CE" w:rsidP="00EE7ED0">
      <w:pPr>
        <w:tabs>
          <w:tab w:val="left" w:pos="993"/>
        </w:tabs>
        <w:spacing w:after="0" w:line="240" w:lineRule="auto"/>
        <w:ind w:firstLine="567"/>
        <w:jc w:val="both"/>
        <w:rPr>
          <w:rFonts w:ascii="Arial" w:eastAsia="Calibri" w:hAnsi="Arial" w:cs="Arial"/>
        </w:rPr>
      </w:pPr>
      <w:r w:rsidRPr="00C16C07">
        <w:rPr>
          <w:rFonts w:ascii="Arial" w:eastAsia="Calibri" w:hAnsi="Arial" w:cs="Arial"/>
        </w:rPr>
        <w:t xml:space="preserve">5.1. Jeigu </w:t>
      </w:r>
      <w:r w:rsidR="005622F8" w:rsidRPr="00C16C07">
        <w:rPr>
          <w:rFonts w:ascii="Arial" w:eastAsia="Calibri" w:hAnsi="Arial" w:cs="Arial"/>
        </w:rPr>
        <w:t>Paslaugų teikėjas</w:t>
      </w:r>
      <w:r w:rsidRPr="00C16C07">
        <w:rPr>
          <w:rFonts w:ascii="Arial" w:eastAsia="Calibri" w:hAnsi="Arial" w:cs="Arial"/>
        </w:rPr>
        <w:t xml:space="preserve"> vėluoja </w:t>
      </w:r>
      <w:r w:rsidR="005622F8" w:rsidRPr="00C16C07">
        <w:rPr>
          <w:rFonts w:ascii="Arial" w:eastAsia="Calibri" w:hAnsi="Arial" w:cs="Arial"/>
        </w:rPr>
        <w:t xml:space="preserve">suteikti Paslaugas/jų etapą </w:t>
      </w:r>
      <w:r w:rsidR="002C15BA" w:rsidRPr="00C16C07">
        <w:rPr>
          <w:rFonts w:ascii="Arial" w:eastAsia="Calibri" w:hAnsi="Arial" w:cs="Arial"/>
          <w:iCs/>
        </w:rPr>
        <w:t>pagal Paslaugų teikimo grafike nustatytus Paslaugų teikimo terminus</w:t>
      </w:r>
      <w:r w:rsidRPr="00C16C07">
        <w:rPr>
          <w:rFonts w:ascii="Arial" w:eastAsia="Calibri" w:hAnsi="Arial" w:cs="Arial"/>
        </w:rPr>
        <w:t xml:space="preserve"> ar ištaisyti </w:t>
      </w:r>
      <w:r w:rsidR="002C15BA" w:rsidRPr="00C16C07">
        <w:rPr>
          <w:rFonts w:ascii="Arial" w:eastAsia="Calibri" w:hAnsi="Arial" w:cs="Arial"/>
        </w:rPr>
        <w:t>atliktų Paslaugų</w:t>
      </w:r>
      <w:r w:rsidRPr="00C16C07">
        <w:rPr>
          <w:rFonts w:ascii="Arial" w:eastAsia="Calibri" w:hAnsi="Arial" w:cs="Arial"/>
        </w:rPr>
        <w:t xml:space="preserve"> trūkumus, </w:t>
      </w:r>
      <w:r w:rsidR="005622F8" w:rsidRPr="00C16C07">
        <w:rPr>
          <w:rFonts w:ascii="Arial" w:eastAsia="Calibri" w:hAnsi="Arial" w:cs="Arial"/>
        </w:rPr>
        <w:t>Užsakovas</w:t>
      </w:r>
      <w:r w:rsidRPr="00C16C07">
        <w:rPr>
          <w:rFonts w:ascii="Arial" w:eastAsia="Calibri" w:hAnsi="Arial" w:cs="Arial"/>
        </w:rPr>
        <w:t xml:space="preserve"> nuo kitos dienos </w:t>
      </w:r>
      <w:r w:rsidR="005622F8" w:rsidRPr="00C16C07">
        <w:rPr>
          <w:rFonts w:ascii="Arial" w:eastAsia="Calibri" w:hAnsi="Arial" w:cs="Arial"/>
        </w:rPr>
        <w:t>Paslaugų teikėjui</w:t>
      </w:r>
      <w:r w:rsidRPr="00C16C07">
        <w:rPr>
          <w:rFonts w:ascii="Arial" w:eastAsia="Calibri" w:hAnsi="Arial" w:cs="Arial"/>
        </w:rPr>
        <w:t xml:space="preserve"> skaičiuoja 0,02 (dviejų šimtųjų) procento dydžio delspinigius už kiekvieną uždelstą kalendorinę dieną nuo laiku </w:t>
      </w:r>
      <w:bookmarkStart w:id="15" w:name="_Hlk95371421"/>
      <w:r w:rsidR="005622F8" w:rsidRPr="00C16C07">
        <w:rPr>
          <w:rFonts w:ascii="Arial" w:eastAsia="Calibri" w:hAnsi="Arial" w:cs="Arial"/>
        </w:rPr>
        <w:t>nesuteiktų</w:t>
      </w:r>
      <w:r w:rsidR="005224F4" w:rsidRPr="00C16C07">
        <w:rPr>
          <w:rFonts w:ascii="Arial" w:eastAsia="Calibri" w:hAnsi="Arial" w:cs="Arial"/>
        </w:rPr>
        <w:t xml:space="preserve"> / neištaisytų</w:t>
      </w:r>
      <w:r w:rsidR="005622F8" w:rsidRPr="00C16C07">
        <w:rPr>
          <w:rFonts w:ascii="Arial" w:eastAsia="Calibri" w:hAnsi="Arial" w:cs="Arial"/>
        </w:rPr>
        <w:t xml:space="preserve"> Paslaugų/jų etapo </w:t>
      </w:r>
      <w:bookmarkEnd w:id="15"/>
      <w:r w:rsidRPr="00C16C07">
        <w:rPr>
          <w:rFonts w:ascii="Arial" w:eastAsia="Calibri" w:hAnsi="Arial" w:cs="Arial"/>
        </w:rPr>
        <w:t xml:space="preserve">kainos, įskaitant PVM, jei jis Sutarčiai taikomas, maksimalią delspinigių skaičiavimo ribą nustatant 20 (dvidešimt) procentų, skaičiuojamų nuo </w:t>
      </w:r>
      <w:r w:rsidR="00F26B24" w:rsidRPr="00C16C07">
        <w:rPr>
          <w:rFonts w:ascii="Arial" w:eastAsia="Calibri" w:hAnsi="Arial" w:cs="Arial"/>
        </w:rPr>
        <w:t xml:space="preserve">atitinkamų kalendorinių metų </w:t>
      </w:r>
      <w:r w:rsidRPr="00C16C07">
        <w:rPr>
          <w:rFonts w:ascii="Arial" w:eastAsia="Calibri" w:hAnsi="Arial" w:cs="Arial"/>
        </w:rPr>
        <w:t xml:space="preserve">atitinkamos </w:t>
      </w:r>
      <w:proofErr w:type="spellStart"/>
      <w:r w:rsidRPr="00C16C07">
        <w:rPr>
          <w:rFonts w:ascii="Arial" w:eastAsia="Calibri" w:hAnsi="Arial" w:cs="Arial"/>
        </w:rPr>
        <w:t>P.o.d</w:t>
      </w:r>
      <w:proofErr w:type="spellEnd"/>
      <w:r w:rsidRPr="00C16C07">
        <w:rPr>
          <w:rFonts w:ascii="Arial" w:eastAsia="Calibri" w:hAnsi="Arial" w:cs="Arial"/>
          <w:i/>
        </w:rPr>
        <w:t xml:space="preserve"> </w:t>
      </w:r>
      <w:r w:rsidRPr="00C16C07">
        <w:rPr>
          <w:rFonts w:ascii="Arial" w:eastAsia="Calibri" w:hAnsi="Arial" w:cs="Arial"/>
        </w:rPr>
        <w:t>Sutarties maksimalios kainos</w:t>
      </w:r>
      <w:r w:rsidR="008E2B10" w:rsidRPr="00C16C07">
        <w:rPr>
          <w:rFonts w:ascii="Arial" w:eastAsia="Calibri" w:hAnsi="Arial" w:cs="Arial"/>
        </w:rPr>
        <w:t xml:space="preserve">, </w:t>
      </w:r>
      <w:r w:rsidR="00C95F27" w:rsidRPr="00C16C07">
        <w:rPr>
          <w:rFonts w:ascii="Arial" w:eastAsia="Times New Roman" w:hAnsi="Arial" w:cs="Arial"/>
        </w:rPr>
        <w:t>neįvertinant galimų Sutarties pratęsimų</w:t>
      </w:r>
      <w:r w:rsidRPr="00C16C07">
        <w:rPr>
          <w:rFonts w:ascii="Arial" w:eastAsia="Calibri" w:hAnsi="Arial" w:cs="Arial"/>
        </w:rPr>
        <w:t>, įskaitant PVM, jei jis Sutarčiai taikomas.</w:t>
      </w:r>
    </w:p>
    <w:p w14:paraId="64C885CF" w14:textId="27B9E360" w:rsidR="00C343CE" w:rsidRPr="00C16C07" w:rsidRDefault="00C343CE" w:rsidP="00EE7ED0">
      <w:pPr>
        <w:tabs>
          <w:tab w:val="left" w:pos="993"/>
        </w:tabs>
        <w:spacing w:after="0" w:line="240" w:lineRule="auto"/>
        <w:ind w:firstLine="567"/>
        <w:jc w:val="both"/>
        <w:rPr>
          <w:rFonts w:ascii="Arial" w:eastAsia="Calibri" w:hAnsi="Arial" w:cs="Arial"/>
        </w:rPr>
      </w:pPr>
      <w:r w:rsidRPr="00C16C07">
        <w:rPr>
          <w:rFonts w:ascii="Arial" w:eastAsia="Calibri" w:hAnsi="Arial" w:cs="Arial"/>
        </w:rPr>
        <w:t xml:space="preserve">5.2. Jei </w:t>
      </w:r>
      <w:r w:rsidR="00E63995" w:rsidRPr="00C16C07">
        <w:rPr>
          <w:rFonts w:ascii="Arial" w:eastAsia="Calibri" w:hAnsi="Arial" w:cs="Arial"/>
        </w:rPr>
        <w:t>Užsakovas</w:t>
      </w:r>
      <w:r w:rsidRPr="00C16C07">
        <w:rPr>
          <w:rFonts w:ascii="Arial" w:eastAsia="Calibri" w:hAnsi="Arial" w:cs="Arial"/>
        </w:rPr>
        <w:t xml:space="preserve"> uždelsia atsiskaityti už </w:t>
      </w:r>
      <w:r w:rsidR="00E63995" w:rsidRPr="00C16C07">
        <w:rPr>
          <w:rFonts w:ascii="Arial" w:eastAsia="Calibri" w:hAnsi="Arial" w:cs="Arial"/>
        </w:rPr>
        <w:t>Paslaugų tei</w:t>
      </w:r>
      <w:r w:rsidRPr="00C16C07">
        <w:rPr>
          <w:rFonts w:ascii="Arial" w:eastAsia="Calibri" w:hAnsi="Arial" w:cs="Arial"/>
        </w:rPr>
        <w:t xml:space="preserve">kėjo tinkamai </w:t>
      </w:r>
      <w:r w:rsidR="00E63995" w:rsidRPr="00C16C07">
        <w:rPr>
          <w:rFonts w:ascii="Arial" w:eastAsia="Calibri" w:hAnsi="Arial" w:cs="Arial"/>
        </w:rPr>
        <w:t>suteiktas Paslaugas</w:t>
      </w:r>
      <w:r w:rsidRPr="00C16C07">
        <w:rPr>
          <w:rFonts w:ascii="Arial" w:eastAsia="Calibri" w:hAnsi="Arial" w:cs="Arial"/>
        </w:rPr>
        <w:t xml:space="preserve"> per Sutartyje nurodytą terminą, </w:t>
      </w:r>
      <w:r w:rsidR="00E63995" w:rsidRPr="00C16C07">
        <w:rPr>
          <w:rFonts w:ascii="Arial" w:eastAsia="Calibri" w:hAnsi="Arial" w:cs="Arial"/>
        </w:rPr>
        <w:t>Paslaugų tei</w:t>
      </w:r>
      <w:r w:rsidRPr="00C16C07">
        <w:rPr>
          <w:rFonts w:ascii="Arial" w:eastAsia="Calibri" w:hAnsi="Arial" w:cs="Arial"/>
        </w:rPr>
        <w:t xml:space="preserve">kėjas nuo kitos dienos skaičiuoja </w:t>
      </w:r>
      <w:r w:rsidR="00E63995" w:rsidRPr="00C16C07">
        <w:rPr>
          <w:rFonts w:ascii="Arial" w:eastAsia="Calibri" w:hAnsi="Arial" w:cs="Arial"/>
        </w:rPr>
        <w:t>Užsakovui</w:t>
      </w:r>
      <w:r w:rsidRPr="00C16C07">
        <w:rPr>
          <w:rFonts w:ascii="Arial" w:eastAsia="Calibri" w:hAnsi="Arial" w:cs="Arial"/>
        </w:rPr>
        <w:t xml:space="preserve"> 0,02 (dviejų šimtųjų) procento dydžio delspinigius nuo </w:t>
      </w:r>
      <w:r w:rsidR="005224F4" w:rsidRPr="00C16C07">
        <w:rPr>
          <w:rFonts w:ascii="Arial" w:eastAsia="Calibri" w:hAnsi="Arial" w:cs="Arial"/>
        </w:rPr>
        <w:t xml:space="preserve">laiku </w:t>
      </w:r>
      <w:r w:rsidRPr="00C16C07">
        <w:rPr>
          <w:rFonts w:ascii="Arial" w:eastAsia="Calibri" w:hAnsi="Arial" w:cs="Arial"/>
        </w:rPr>
        <w:t>neapmokėtos sumos, įskaitant PVM, maksimalią delspinigių skaičiavimo ribą nustatant 20 (dvidešimt) procentų, skaičiuojamų nuo atitinkamos</w:t>
      </w:r>
      <w:r w:rsidR="006B2BF9" w:rsidRPr="00C16C07">
        <w:rPr>
          <w:rFonts w:ascii="Arial" w:eastAsia="Calibri" w:hAnsi="Arial" w:cs="Arial"/>
        </w:rPr>
        <w:t xml:space="preserve"> atitinkamų kalendorinių metų</w:t>
      </w:r>
      <w:r w:rsidRPr="00C16C07">
        <w:rPr>
          <w:rFonts w:ascii="Arial" w:eastAsia="Calibri" w:hAnsi="Arial" w:cs="Arial"/>
        </w:rPr>
        <w:t xml:space="preserve"> </w:t>
      </w:r>
      <w:proofErr w:type="spellStart"/>
      <w:r w:rsidRPr="00C16C07">
        <w:rPr>
          <w:rFonts w:ascii="Arial" w:eastAsia="Calibri" w:hAnsi="Arial" w:cs="Arial"/>
        </w:rPr>
        <w:t>P.o.d</w:t>
      </w:r>
      <w:proofErr w:type="spellEnd"/>
      <w:r w:rsidRPr="00C16C07">
        <w:rPr>
          <w:rFonts w:ascii="Arial" w:eastAsia="Calibri" w:hAnsi="Arial" w:cs="Arial"/>
        </w:rPr>
        <w:t xml:space="preserve">. Sutarties kainos, </w:t>
      </w:r>
      <w:r w:rsidR="006C0FC0" w:rsidRPr="00C16C07">
        <w:rPr>
          <w:rFonts w:ascii="Arial" w:eastAsia="Times New Roman" w:hAnsi="Arial" w:cs="Arial"/>
        </w:rPr>
        <w:t>neįvertinant galimų Sutarties pratęsimų,</w:t>
      </w:r>
      <w:r w:rsidR="006C0FC0" w:rsidRPr="00C16C07">
        <w:rPr>
          <w:rFonts w:ascii="Arial" w:eastAsia="Calibri" w:hAnsi="Arial" w:cs="Arial"/>
        </w:rPr>
        <w:t xml:space="preserve"> </w:t>
      </w:r>
      <w:r w:rsidRPr="00C16C07">
        <w:rPr>
          <w:rFonts w:ascii="Arial" w:eastAsia="Calibri" w:hAnsi="Arial" w:cs="Arial"/>
        </w:rPr>
        <w:t xml:space="preserve">įskaitant PVM, jei jis Sutarčiai taikomas. </w:t>
      </w:r>
    </w:p>
    <w:p w14:paraId="28475EEA" w14:textId="6DB4EBE8" w:rsidR="00E62A3D" w:rsidRPr="00C16C07" w:rsidRDefault="00500AF5" w:rsidP="00EE7ED0">
      <w:pPr>
        <w:tabs>
          <w:tab w:val="left" w:pos="993"/>
        </w:tabs>
        <w:spacing w:after="0" w:line="240" w:lineRule="auto"/>
        <w:ind w:firstLine="567"/>
        <w:jc w:val="both"/>
        <w:rPr>
          <w:rFonts w:ascii="Arial" w:eastAsia="Calibri" w:hAnsi="Arial" w:cs="Arial"/>
        </w:rPr>
      </w:pPr>
      <w:r w:rsidRPr="00C16C07">
        <w:rPr>
          <w:rFonts w:ascii="Arial" w:eastAsia="Calibri" w:hAnsi="Arial" w:cs="Arial"/>
        </w:rPr>
        <w:t xml:space="preserve">5.3. </w:t>
      </w:r>
      <w:r w:rsidR="00E62A3D" w:rsidRPr="00C16C07">
        <w:rPr>
          <w:rFonts w:ascii="Arial" w:eastAsia="Calibri" w:hAnsi="Arial" w:cs="Arial"/>
        </w:rPr>
        <w:t>Užsakovas, nustatęs, kad Paslaugų teikėjas nesilaiko Sutarties reikalavimų, turi teisę sustabdyti Paslaugų teikimą šiais atvejais:</w:t>
      </w:r>
    </w:p>
    <w:p w14:paraId="5511042F" w14:textId="29CEFB4F" w:rsidR="00E62A3D" w:rsidRPr="00C16C07" w:rsidRDefault="00E62A3D" w:rsidP="00EE7ED0">
      <w:pPr>
        <w:tabs>
          <w:tab w:val="left" w:pos="993"/>
        </w:tabs>
        <w:spacing w:after="0" w:line="240" w:lineRule="auto"/>
        <w:ind w:firstLine="567"/>
        <w:jc w:val="both"/>
        <w:rPr>
          <w:rFonts w:ascii="Arial" w:eastAsia="Calibri" w:hAnsi="Arial" w:cs="Arial"/>
        </w:rPr>
      </w:pPr>
      <w:r w:rsidRPr="00C16C07">
        <w:rPr>
          <w:rFonts w:ascii="Arial" w:eastAsia="Calibri" w:hAnsi="Arial" w:cs="Arial"/>
        </w:rPr>
        <w:t xml:space="preserve">5.3.1. jeigu nustatoma negrubių biržės eksploatavimo pažeidimų, patikrinimo akte nurodomi terminai pažeidimams bei trūkumams pašalinti. Jeigu Paslaugų teikėjas nustatytų trūkumų ir pažeidimų nepašalina ar atlieka juos pakartotinai, tokiu atveju Paslaugų teikėjas moka </w:t>
      </w:r>
      <w:r w:rsidR="00A17D27" w:rsidRPr="00C16C07">
        <w:rPr>
          <w:rFonts w:ascii="Arial" w:eastAsia="Calibri" w:hAnsi="Arial" w:cs="Arial"/>
        </w:rPr>
        <w:t>Užsakovui</w:t>
      </w:r>
      <w:r w:rsidRPr="00C16C07">
        <w:rPr>
          <w:rFonts w:ascii="Arial" w:eastAsia="Calibri" w:hAnsi="Arial" w:cs="Arial"/>
        </w:rPr>
        <w:t xml:space="preserve"> 50 (penkiasdešimt) Eur dydžio baudą už kiekvieną trūkumų nepašalinimo ar pakartotinio pažeidimo dieną;</w:t>
      </w:r>
    </w:p>
    <w:p w14:paraId="08DA5C5D" w14:textId="54556CCD" w:rsidR="00E62A3D" w:rsidRPr="00C16C07" w:rsidRDefault="00E62A3D" w:rsidP="00EE7ED0">
      <w:pPr>
        <w:tabs>
          <w:tab w:val="left" w:pos="993"/>
        </w:tabs>
        <w:spacing w:after="0" w:line="240" w:lineRule="auto"/>
        <w:ind w:firstLine="567"/>
        <w:jc w:val="both"/>
        <w:rPr>
          <w:rFonts w:ascii="Arial" w:eastAsia="Calibri" w:hAnsi="Arial" w:cs="Arial"/>
        </w:rPr>
      </w:pPr>
      <w:r w:rsidRPr="00C16C07">
        <w:rPr>
          <w:rFonts w:ascii="Arial" w:eastAsia="Calibri" w:hAnsi="Arial" w:cs="Arial"/>
        </w:rPr>
        <w:t>5.3.2. jeigu nustatomi grubūs biržės eksploatavimo pažeidimai – pagaminta žaliavinė mediena neatitinka techninių standartų reikalavimų, geresnės kokybės žaliavinė mediena pagaminta į žemesnės kokybės sortimentus, biržė kertama ne pagal miškininkystės ar Kortelėje nurodytus reikalavimus, išvežant Medieną iš kirtaviečių Kortelėje nenurodytu maršrutu, gadinami keliai ar padaroma kita žala. Nustačius pažeidimus, Paslaugų teikėjas privalo sumokėti Užsakovui 1000 (</w:t>
      </w:r>
      <w:r w:rsidR="00DE0BAA" w:rsidRPr="00C16C07">
        <w:rPr>
          <w:rFonts w:ascii="Arial" w:eastAsia="Calibri" w:hAnsi="Arial" w:cs="Arial"/>
        </w:rPr>
        <w:t xml:space="preserve">vieno </w:t>
      </w:r>
      <w:r w:rsidRPr="00C16C07">
        <w:rPr>
          <w:rFonts w:ascii="Arial" w:eastAsia="Calibri" w:hAnsi="Arial" w:cs="Arial"/>
        </w:rPr>
        <w:t>tūkstančio) Eur baudą bei atlyginti Užsakovo patirtus nuostolius.</w:t>
      </w:r>
    </w:p>
    <w:p w14:paraId="36262592" w14:textId="0E5E31F3" w:rsidR="00E62A3D" w:rsidRPr="00C16C07" w:rsidRDefault="00E62A3D" w:rsidP="00EE7ED0">
      <w:pPr>
        <w:tabs>
          <w:tab w:val="left" w:pos="993"/>
        </w:tabs>
        <w:spacing w:after="0" w:line="240" w:lineRule="auto"/>
        <w:ind w:firstLine="567"/>
        <w:jc w:val="both"/>
        <w:rPr>
          <w:rFonts w:ascii="Arial" w:eastAsia="Calibri" w:hAnsi="Arial" w:cs="Arial"/>
        </w:rPr>
      </w:pPr>
      <w:r w:rsidRPr="00C16C07">
        <w:rPr>
          <w:rFonts w:ascii="Arial" w:eastAsia="Calibri" w:hAnsi="Arial" w:cs="Arial"/>
        </w:rPr>
        <w:t xml:space="preserve">5.4. </w:t>
      </w:r>
      <w:r w:rsidR="00853F16" w:rsidRPr="00C16C07">
        <w:rPr>
          <w:rFonts w:ascii="Arial" w:eastAsia="Calibri" w:hAnsi="Arial" w:cs="Arial"/>
        </w:rPr>
        <w:t>Jeigu Paslaugų teikėjas be pateisinamos priežasties</w:t>
      </w:r>
      <w:r w:rsidR="00B16A6C" w:rsidRPr="00C16C07">
        <w:rPr>
          <w:rFonts w:ascii="Arial" w:eastAsia="Calibri" w:hAnsi="Arial" w:cs="Arial"/>
        </w:rPr>
        <w:t>,</w:t>
      </w:r>
      <w:r w:rsidR="00853F16" w:rsidRPr="00C16C07">
        <w:rPr>
          <w:rFonts w:ascii="Arial" w:eastAsia="Calibri" w:hAnsi="Arial" w:cs="Arial"/>
        </w:rPr>
        <w:t xml:space="preserve"> kaip nurodyta Sutarties 1.12 punkte</w:t>
      </w:r>
      <w:r w:rsidR="00B16A6C" w:rsidRPr="00C16C07">
        <w:rPr>
          <w:rFonts w:ascii="Arial" w:eastAsia="Calibri" w:hAnsi="Arial" w:cs="Arial"/>
        </w:rPr>
        <w:t>,</w:t>
      </w:r>
      <w:r w:rsidR="00853F16" w:rsidRPr="00C16C07">
        <w:rPr>
          <w:rFonts w:ascii="Arial" w:eastAsia="Calibri" w:hAnsi="Arial" w:cs="Arial"/>
        </w:rPr>
        <w:t xml:space="preserve"> </w:t>
      </w:r>
      <w:r w:rsidR="002E5146" w:rsidRPr="00C16C07">
        <w:rPr>
          <w:rFonts w:ascii="Arial" w:eastAsia="Calibri" w:hAnsi="Arial" w:cs="Arial"/>
        </w:rPr>
        <w:t xml:space="preserve">nepasirašo </w:t>
      </w:r>
      <w:r w:rsidR="00853F16" w:rsidRPr="00C16C07">
        <w:rPr>
          <w:rFonts w:ascii="Arial" w:hAnsi="Arial" w:cs="Arial"/>
        </w:rPr>
        <w:t xml:space="preserve">Kortelės </w:t>
      </w:r>
      <w:r w:rsidR="00853F16" w:rsidRPr="00C16C07">
        <w:rPr>
          <w:rFonts w:ascii="Arial" w:eastAsia="Calibri" w:hAnsi="Arial" w:cs="Arial"/>
        </w:rPr>
        <w:t>(tai reiškia, kad Paslaugų teikėjas atsisako priimti siūlomą biržę) arba pasirašęs Kortelę per 7 kalendorines dienas nepradeda teikti Paslaugų, jis privalo Užsakovui sumokėti 100 (vieno šimto) Eur delspinigius už kiekvieną  Kortelės nepasirašymo arba Paslaugų neteikimo dieną.</w:t>
      </w:r>
    </w:p>
    <w:p w14:paraId="5DB9BA7D" w14:textId="35E5E7F2" w:rsidR="00E62A3D" w:rsidRPr="00C16C07" w:rsidRDefault="00E62A3D" w:rsidP="00EE7ED0">
      <w:pPr>
        <w:tabs>
          <w:tab w:val="left" w:pos="993"/>
        </w:tabs>
        <w:spacing w:after="0" w:line="240" w:lineRule="auto"/>
        <w:ind w:firstLine="567"/>
        <w:jc w:val="both"/>
        <w:rPr>
          <w:rFonts w:ascii="Arial" w:eastAsia="Calibri" w:hAnsi="Arial" w:cs="Arial"/>
        </w:rPr>
      </w:pPr>
      <w:r w:rsidRPr="00C16C07">
        <w:rPr>
          <w:rFonts w:ascii="Arial" w:eastAsia="Calibri" w:hAnsi="Arial" w:cs="Arial"/>
        </w:rPr>
        <w:t>5.5. Jeigu Paslaugų teikėjas nutraukia Sutartį ne dėl Užsakovo kaltės, Paslaugų teikėjas privalo Užsakovui sumok</w:t>
      </w:r>
      <w:r w:rsidR="009E72C8" w:rsidRPr="00C16C07">
        <w:rPr>
          <w:rFonts w:ascii="Arial" w:eastAsia="Calibri" w:hAnsi="Arial" w:cs="Arial"/>
        </w:rPr>
        <w:t>ėti</w:t>
      </w:r>
      <w:r w:rsidR="00F76FEB" w:rsidRPr="00C16C07">
        <w:rPr>
          <w:rFonts w:ascii="Arial" w:eastAsia="Calibri" w:hAnsi="Arial" w:cs="Arial"/>
        </w:rPr>
        <w:t xml:space="preserve"> </w:t>
      </w:r>
      <w:r w:rsidR="00723668" w:rsidRPr="00C16C07">
        <w:rPr>
          <w:rFonts w:ascii="Arial" w:eastAsia="Calibri" w:hAnsi="Arial" w:cs="Arial"/>
        </w:rPr>
        <w:t>kalendorinių</w:t>
      </w:r>
      <w:r w:rsidR="00F76FEB" w:rsidRPr="00C16C07">
        <w:rPr>
          <w:rFonts w:ascii="Arial" w:eastAsia="Calibri" w:hAnsi="Arial" w:cs="Arial"/>
        </w:rPr>
        <w:t xml:space="preserve"> metų, kuriais Sutartis nutraukta, </w:t>
      </w:r>
      <w:r w:rsidR="009E72C8" w:rsidRPr="00C16C07">
        <w:rPr>
          <w:rFonts w:ascii="Arial" w:eastAsia="Calibri" w:hAnsi="Arial" w:cs="Arial"/>
        </w:rPr>
        <w:t xml:space="preserve"> 5 proc.  Sutart</w:t>
      </w:r>
      <w:r w:rsidR="00723668" w:rsidRPr="00C16C07">
        <w:rPr>
          <w:rFonts w:ascii="Arial" w:eastAsia="Calibri" w:hAnsi="Arial" w:cs="Arial"/>
        </w:rPr>
        <w:t>yje</w:t>
      </w:r>
      <w:r w:rsidR="009E72C8" w:rsidRPr="00C16C07">
        <w:rPr>
          <w:rFonts w:ascii="Arial" w:eastAsia="Calibri" w:hAnsi="Arial" w:cs="Arial"/>
        </w:rPr>
        <w:t xml:space="preserve"> </w:t>
      </w:r>
      <w:r w:rsidR="00723668" w:rsidRPr="00C16C07">
        <w:rPr>
          <w:rFonts w:ascii="Arial" w:eastAsia="Calibri" w:hAnsi="Arial" w:cs="Arial"/>
        </w:rPr>
        <w:t xml:space="preserve">numatytų atlikti paslaugų </w:t>
      </w:r>
      <w:r w:rsidR="009E72C8" w:rsidRPr="00C16C07">
        <w:rPr>
          <w:rFonts w:ascii="Arial" w:eastAsia="Calibri" w:hAnsi="Arial" w:cs="Arial"/>
        </w:rPr>
        <w:t>kainos</w:t>
      </w:r>
      <w:r w:rsidR="009361D1" w:rsidRPr="00C16C07">
        <w:rPr>
          <w:rFonts w:ascii="Arial" w:eastAsia="Calibri" w:hAnsi="Arial" w:cs="Arial"/>
        </w:rPr>
        <w:t xml:space="preserve"> be PVM </w:t>
      </w:r>
      <w:r w:rsidRPr="00C16C07">
        <w:rPr>
          <w:rFonts w:ascii="Arial" w:eastAsia="Calibri" w:hAnsi="Arial" w:cs="Arial"/>
        </w:rPr>
        <w:t>dydžio baudą.</w:t>
      </w:r>
    </w:p>
    <w:p w14:paraId="25282201" w14:textId="3AC91FF7" w:rsidR="00E62A3D" w:rsidRPr="00C16C07" w:rsidRDefault="00E62A3D" w:rsidP="00EE7ED0">
      <w:pPr>
        <w:tabs>
          <w:tab w:val="left" w:pos="993"/>
        </w:tabs>
        <w:spacing w:after="0" w:line="240" w:lineRule="auto"/>
        <w:ind w:firstLine="567"/>
        <w:jc w:val="both"/>
        <w:rPr>
          <w:rFonts w:ascii="Arial" w:eastAsia="Calibri" w:hAnsi="Arial" w:cs="Arial"/>
        </w:rPr>
      </w:pPr>
      <w:r w:rsidRPr="00C16C07">
        <w:rPr>
          <w:rFonts w:ascii="Arial" w:eastAsia="Calibri" w:hAnsi="Arial" w:cs="Arial"/>
        </w:rPr>
        <w:t xml:space="preserve">5.6. Visos Paslaugų teikėjui priskaičiuotos baudos ir delspinigiai gali būti išskaičiuojami iš Paslaugų teikėjui mokėtinų sumų. </w:t>
      </w:r>
    </w:p>
    <w:p w14:paraId="42039525" w14:textId="474DAAAB" w:rsidR="00500AF5" w:rsidRPr="00C16C07" w:rsidRDefault="00E62A3D" w:rsidP="00EE7ED0">
      <w:pPr>
        <w:tabs>
          <w:tab w:val="left" w:pos="993"/>
        </w:tabs>
        <w:spacing w:after="0" w:line="240" w:lineRule="auto"/>
        <w:ind w:firstLine="567"/>
        <w:jc w:val="both"/>
        <w:rPr>
          <w:rFonts w:ascii="Arial" w:eastAsia="Calibri" w:hAnsi="Arial" w:cs="Arial"/>
        </w:rPr>
      </w:pPr>
      <w:r w:rsidRPr="00C16C07">
        <w:rPr>
          <w:rFonts w:ascii="Arial" w:eastAsia="Calibri" w:hAnsi="Arial" w:cs="Arial"/>
        </w:rPr>
        <w:t>5.7. Paslaugų teikėjas įsipareigoja savo sąskaita atlyginti nuostolius Užsakovui ir tretiesiems asmenims, kurie atsirado dėl netinkamo Sutarties vykdymo ar jos nevykdymo.</w:t>
      </w:r>
    </w:p>
    <w:p w14:paraId="57ECDD06" w14:textId="6E11D257" w:rsidR="00817266" w:rsidRPr="00C16C07" w:rsidRDefault="00817266" w:rsidP="00EE7ED0">
      <w:pPr>
        <w:tabs>
          <w:tab w:val="left" w:pos="993"/>
        </w:tabs>
        <w:spacing w:after="0" w:line="240" w:lineRule="auto"/>
        <w:ind w:firstLine="567"/>
        <w:jc w:val="both"/>
        <w:rPr>
          <w:rFonts w:ascii="Arial" w:eastAsia="Calibri" w:hAnsi="Arial" w:cs="Arial"/>
        </w:rPr>
      </w:pPr>
      <w:r w:rsidRPr="00C16C07">
        <w:rPr>
          <w:rFonts w:ascii="Arial" w:eastAsia="Calibri" w:hAnsi="Arial" w:cs="Arial"/>
        </w:rPr>
        <w:lastRenderedPageBreak/>
        <w:t>5.8.  Užsakovui patikrinus</w:t>
      </w:r>
      <w:r w:rsidR="00D13A7E" w:rsidRPr="00C16C07">
        <w:rPr>
          <w:rFonts w:ascii="Arial" w:eastAsia="Calibri" w:hAnsi="Arial" w:cs="Arial"/>
        </w:rPr>
        <w:t xml:space="preserve"> ir nustačius</w:t>
      </w:r>
      <w:r w:rsidRPr="00C16C07">
        <w:rPr>
          <w:rFonts w:ascii="Arial" w:eastAsia="Calibri" w:hAnsi="Arial" w:cs="Arial"/>
        </w:rPr>
        <w:t>, kad Paslaugų teikėjas nesilaiko Sutarties Specialiųjų sąlygų 6.1.1</w:t>
      </w:r>
      <w:r w:rsidR="009A0831" w:rsidRPr="00C16C07">
        <w:rPr>
          <w:rFonts w:ascii="Arial" w:eastAsia="Calibri" w:hAnsi="Arial" w:cs="Arial"/>
        </w:rPr>
        <w:t>4</w:t>
      </w:r>
      <w:r w:rsidRPr="00C16C07">
        <w:rPr>
          <w:rFonts w:ascii="Arial" w:eastAsia="Calibri" w:hAnsi="Arial" w:cs="Arial"/>
        </w:rPr>
        <w:t xml:space="preserve"> punkte nustatytų įsipareigojimų, Paslaugų teikėjui taikoma 5000,00 (penkių tūkstančių eurų, 00 ct) Eur bauda, (taikoma atsižvelgiant į konkretaus Paslaugų teikėjo pasiūlymą).</w:t>
      </w:r>
    </w:p>
    <w:p w14:paraId="6772ADF7" w14:textId="77777777" w:rsidR="00E63995" w:rsidRPr="00C16C07" w:rsidRDefault="00E63995" w:rsidP="00EE7ED0">
      <w:pPr>
        <w:spacing w:after="0" w:line="240" w:lineRule="auto"/>
        <w:jc w:val="both"/>
        <w:rPr>
          <w:rFonts w:ascii="Arial" w:hAnsi="Arial" w:cs="Arial"/>
          <w:i/>
        </w:rPr>
      </w:pPr>
    </w:p>
    <w:p w14:paraId="4092E629" w14:textId="2872B746" w:rsidR="00CC2DEA" w:rsidRPr="00C16C07" w:rsidRDefault="004E3D78" w:rsidP="00EE7ED0">
      <w:pPr>
        <w:tabs>
          <w:tab w:val="left" w:pos="709"/>
          <w:tab w:val="left" w:pos="993"/>
        </w:tabs>
        <w:spacing w:after="0" w:line="240" w:lineRule="auto"/>
        <w:ind w:firstLine="567"/>
        <w:jc w:val="center"/>
        <w:rPr>
          <w:rFonts w:ascii="Arial" w:eastAsia="Calibri" w:hAnsi="Arial" w:cs="Arial"/>
          <w:b/>
        </w:rPr>
      </w:pPr>
      <w:r w:rsidRPr="00C16C07">
        <w:rPr>
          <w:rFonts w:ascii="Arial" w:eastAsia="Calibri" w:hAnsi="Arial" w:cs="Arial"/>
          <w:b/>
        </w:rPr>
        <w:t>6. ŠALIŲ ĮSIPAREIGOJIMAI</w:t>
      </w:r>
    </w:p>
    <w:p w14:paraId="256522AE" w14:textId="63C7EA71" w:rsidR="004E3D78" w:rsidRPr="00C16C07" w:rsidRDefault="004E3D78" w:rsidP="00EE7ED0">
      <w:pPr>
        <w:pStyle w:val="Antrat2"/>
        <w:numPr>
          <w:ilvl w:val="1"/>
          <w:numId w:val="21"/>
        </w:numPr>
        <w:spacing w:before="0"/>
        <w:ind w:hanging="502"/>
        <w:rPr>
          <w:rFonts w:ascii="Arial" w:hAnsi="Arial" w:cs="Arial"/>
          <w:sz w:val="22"/>
          <w:szCs w:val="22"/>
          <w:lang w:val="lt-LT"/>
        </w:rPr>
      </w:pPr>
      <w:r w:rsidRPr="00C16C07">
        <w:rPr>
          <w:rFonts w:ascii="Arial" w:hAnsi="Arial" w:cs="Arial"/>
          <w:sz w:val="22"/>
          <w:szCs w:val="22"/>
          <w:lang w:val="lt-LT"/>
        </w:rPr>
        <w:t>Paslaugų teikėjas įsipareigoja:</w:t>
      </w:r>
    </w:p>
    <w:p w14:paraId="33F04002" w14:textId="134F63FB" w:rsidR="004E3D78" w:rsidRPr="00C16C07" w:rsidRDefault="004E3D78" w:rsidP="00EE7ED0">
      <w:pPr>
        <w:pStyle w:val="Antrat3"/>
        <w:numPr>
          <w:ilvl w:val="2"/>
          <w:numId w:val="21"/>
        </w:numPr>
        <w:tabs>
          <w:tab w:val="left" w:pos="993"/>
        </w:tabs>
        <w:ind w:left="1276" w:hanging="709"/>
        <w:rPr>
          <w:rFonts w:ascii="Arial" w:hAnsi="Arial" w:cs="Arial"/>
          <w:sz w:val="22"/>
          <w:szCs w:val="22"/>
          <w:lang w:val="lt-LT"/>
        </w:rPr>
      </w:pPr>
      <w:r w:rsidRPr="00C16C07">
        <w:rPr>
          <w:rFonts w:ascii="Arial" w:hAnsi="Arial" w:cs="Arial"/>
          <w:sz w:val="22"/>
          <w:szCs w:val="22"/>
          <w:lang w:val="lt-LT"/>
        </w:rPr>
        <w:t>per Sutartyje numatytą laiką kokybiškai ir laiku teikti Paslaugas;</w:t>
      </w:r>
    </w:p>
    <w:p w14:paraId="22D45B8E" w14:textId="13D20D74" w:rsidR="004E3D78" w:rsidRPr="00C16C07" w:rsidRDefault="004E3D78" w:rsidP="00EE7ED0">
      <w:pPr>
        <w:pStyle w:val="Antrat3"/>
        <w:numPr>
          <w:ilvl w:val="2"/>
          <w:numId w:val="21"/>
        </w:numPr>
        <w:ind w:left="0" w:firstLine="567"/>
        <w:rPr>
          <w:rFonts w:ascii="Arial" w:hAnsi="Arial" w:cs="Arial"/>
          <w:sz w:val="22"/>
          <w:szCs w:val="22"/>
          <w:lang w:val="lt-LT"/>
        </w:rPr>
      </w:pPr>
      <w:r w:rsidRPr="00C16C07">
        <w:rPr>
          <w:rFonts w:ascii="Arial" w:hAnsi="Arial" w:cs="Arial"/>
          <w:sz w:val="22"/>
          <w:szCs w:val="22"/>
          <w:lang w:val="lt-LT"/>
        </w:rPr>
        <w:t xml:space="preserve">teikiant Paslaugas vadovautis šios Sutarties sąlygomis, </w:t>
      </w:r>
      <w:r w:rsidR="00E0385C" w:rsidRPr="00C16C07">
        <w:rPr>
          <w:rFonts w:ascii="Arial" w:hAnsi="Arial" w:cs="Arial"/>
          <w:sz w:val="22"/>
          <w:szCs w:val="22"/>
          <w:lang w:val="lt-LT"/>
        </w:rPr>
        <w:t>K</w:t>
      </w:r>
      <w:r w:rsidRPr="00C16C07">
        <w:rPr>
          <w:rFonts w:ascii="Arial" w:hAnsi="Arial" w:cs="Arial"/>
          <w:sz w:val="22"/>
          <w:szCs w:val="22"/>
          <w:lang w:val="lt-LT"/>
        </w:rPr>
        <w:t>ortele, taip pat Lietuvos Respublikos teisės aktų nustatytais reikalavimais, reglamentuojančius Paslaugų teikimą;</w:t>
      </w:r>
    </w:p>
    <w:p w14:paraId="47C90D5C" w14:textId="77777777" w:rsidR="004E3D78" w:rsidRPr="00C16C07" w:rsidRDefault="004E3D78" w:rsidP="00EE7ED0">
      <w:pPr>
        <w:pStyle w:val="Antrat3"/>
        <w:numPr>
          <w:ilvl w:val="2"/>
          <w:numId w:val="21"/>
        </w:numPr>
        <w:ind w:left="0" w:firstLine="567"/>
        <w:rPr>
          <w:rFonts w:ascii="Arial" w:hAnsi="Arial" w:cs="Arial"/>
          <w:sz w:val="22"/>
          <w:szCs w:val="22"/>
          <w:lang w:val="lt-LT"/>
        </w:rPr>
      </w:pPr>
      <w:r w:rsidRPr="00C16C07">
        <w:rPr>
          <w:rFonts w:ascii="Arial" w:hAnsi="Arial" w:cs="Arial"/>
          <w:sz w:val="22"/>
          <w:szCs w:val="22"/>
          <w:lang w:val="lt-LT"/>
        </w:rPr>
        <w:t>savarankiškai apsirūpinti Paslaugoms atlikti reikalingais materialiniais ištekliais;</w:t>
      </w:r>
    </w:p>
    <w:p w14:paraId="071253CC" w14:textId="77777777" w:rsidR="004E3D78" w:rsidRPr="00C16C07" w:rsidRDefault="004E3D78" w:rsidP="00EE7ED0">
      <w:pPr>
        <w:pStyle w:val="Antrat3"/>
        <w:numPr>
          <w:ilvl w:val="2"/>
          <w:numId w:val="21"/>
        </w:numPr>
        <w:ind w:left="0" w:firstLine="567"/>
        <w:rPr>
          <w:rFonts w:ascii="Arial" w:eastAsia="SimSun" w:hAnsi="Arial" w:cs="Arial"/>
          <w:kern w:val="3"/>
          <w:sz w:val="22"/>
          <w:szCs w:val="22"/>
          <w:lang w:val="lt-LT" w:eastAsia="zh-CN" w:bidi="hi-IN"/>
        </w:rPr>
      </w:pPr>
      <w:r w:rsidRPr="00C16C07">
        <w:rPr>
          <w:rFonts w:ascii="Arial" w:hAnsi="Arial" w:cs="Arial"/>
          <w:sz w:val="22"/>
          <w:szCs w:val="22"/>
          <w:lang w:val="lt-LT"/>
        </w:rPr>
        <w:t>užtikrinti, kad Sutartyje numatytas Paslaugas teiks tik tokią teisę turintys asmenys;</w:t>
      </w:r>
    </w:p>
    <w:p w14:paraId="652576A0" w14:textId="0B157D31" w:rsidR="004E3D78" w:rsidRPr="00C16C07" w:rsidRDefault="004E3D78" w:rsidP="00EE7ED0">
      <w:pPr>
        <w:pStyle w:val="Antrat3"/>
        <w:numPr>
          <w:ilvl w:val="2"/>
          <w:numId w:val="21"/>
        </w:numPr>
        <w:ind w:left="0" w:firstLine="567"/>
        <w:rPr>
          <w:rFonts w:ascii="Arial" w:hAnsi="Arial" w:cs="Arial"/>
          <w:sz w:val="22"/>
          <w:szCs w:val="22"/>
          <w:lang w:val="lt-LT"/>
        </w:rPr>
      </w:pPr>
      <w:r w:rsidRPr="00C16C07">
        <w:rPr>
          <w:rFonts w:ascii="Arial" w:hAnsi="Arial" w:cs="Arial"/>
          <w:sz w:val="22"/>
          <w:szCs w:val="22"/>
          <w:lang w:val="lt-LT"/>
        </w:rPr>
        <w:t xml:space="preserve">užtikrinti Medienos apsaugą iki </w:t>
      </w:r>
      <w:r w:rsidR="00A963FB" w:rsidRPr="00C16C07">
        <w:rPr>
          <w:rFonts w:ascii="Arial" w:hAnsi="Arial" w:cs="Arial"/>
          <w:sz w:val="22"/>
          <w:szCs w:val="22"/>
          <w:lang w:val="lt-LT"/>
        </w:rPr>
        <w:t>Užsakovo</w:t>
      </w:r>
      <w:r w:rsidRPr="00C16C07">
        <w:rPr>
          <w:rFonts w:ascii="Arial" w:hAnsi="Arial" w:cs="Arial"/>
          <w:sz w:val="22"/>
          <w:szCs w:val="22"/>
          <w:lang w:val="lt-LT"/>
        </w:rPr>
        <w:t xml:space="preserve"> Paslaugų teikimo </w:t>
      </w:r>
      <w:r w:rsidR="009A0831" w:rsidRPr="00C16C07">
        <w:rPr>
          <w:rFonts w:ascii="Arial" w:hAnsi="Arial" w:cs="Arial"/>
          <w:sz w:val="22"/>
          <w:szCs w:val="22"/>
          <w:lang w:val="lt-LT"/>
        </w:rPr>
        <w:t xml:space="preserve">(darbų) </w:t>
      </w:r>
      <w:r w:rsidRPr="00C16C07">
        <w:rPr>
          <w:rFonts w:ascii="Arial" w:hAnsi="Arial" w:cs="Arial"/>
          <w:sz w:val="22"/>
          <w:szCs w:val="22"/>
          <w:lang w:val="lt-LT"/>
        </w:rPr>
        <w:t>perdavimo-priėmimo akto</w:t>
      </w:r>
      <w:r w:rsidR="00E4533F" w:rsidRPr="00C16C07">
        <w:rPr>
          <w:rFonts w:ascii="Arial" w:hAnsi="Arial" w:cs="Arial"/>
          <w:sz w:val="22"/>
          <w:szCs w:val="22"/>
          <w:lang w:val="lt-LT"/>
        </w:rPr>
        <w:t>, nurodyto 3.</w:t>
      </w:r>
      <w:r w:rsidR="009A0831" w:rsidRPr="00C16C07">
        <w:rPr>
          <w:rFonts w:ascii="Arial" w:hAnsi="Arial" w:cs="Arial"/>
          <w:sz w:val="22"/>
          <w:szCs w:val="22"/>
          <w:lang w:val="lt-LT"/>
        </w:rPr>
        <w:t>3</w:t>
      </w:r>
      <w:r w:rsidR="00E4533F" w:rsidRPr="00C16C07">
        <w:rPr>
          <w:rFonts w:ascii="Arial" w:hAnsi="Arial" w:cs="Arial"/>
          <w:sz w:val="22"/>
          <w:szCs w:val="22"/>
          <w:lang w:val="lt-LT"/>
        </w:rPr>
        <w:t>. punkte,</w:t>
      </w:r>
      <w:r w:rsidR="00A963FB" w:rsidRPr="00C16C07">
        <w:rPr>
          <w:rFonts w:ascii="Arial" w:hAnsi="Arial" w:cs="Arial"/>
          <w:sz w:val="22"/>
          <w:szCs w:val="22"/>
          <w:lang w:val="lt-LT"/>
        </w:rPr>
        <w:t xml:space="preserve"> </w:t>
      </w:r>
      <w:r w:rsidRPr="00C16C07">
        <w:rPr>
          <w:rFonts w:ascii="Arial" w:hAnsi="Arial" w:cs="Arial"/>
          <w:sz w:val="22"/>
          <w:szCs w:val="22"/>
          <w:lang w:val="lt-LT"/>
        </w:rPr>
        <w:t xml:space="preserve">pasirašymo dienos; </w:t>
      </w:r>
    </w:p>
    <w:p w14:paraId="6944B6D5" w14:textId="0CDAFED8" w:rsidR="004E3D78" w:rsidRPr="00C16C07" w:rsidRDefault="004E3D78" w:rsidP="00EE7ED0">
      <w:pPr>
        <w:pStyle w:val="Antrat3"/>
        <w:numPr>
          <w:ilvl w:val="2"/>
          <w:numId w:val="21"/>
        </w:numPr>
        <w:ind w:left="0" w:firstLine="567"/>
        <w:rPr>
          <w:rFonts w:ascii="Arial" w:hAnsi="Arial" w:cs="Arial"/>
          <w:sz w:val="22"/>
          <w:szCs w:val="22"/>
          <w:lang w:val="lt-LT"/>
        </w:rPr>
      </w:pPr>
      <w:r w:rsidRPr="00C16C07">
        <w:rPr>
          <w:rFonts w:ascii="Arial" w:hAnsi="Arial" w:cs="Arial"/>
          <w:sz w:val="22"/>
          <w:szCs w:val="22"/>
          <w:lang w:val="lt-LT"/>
        </w:rPr>
        <w:t xml:space="preserve">teikiant Paslaugas </w:t>
      </w:r>
      <w:r w:rsidR="00455A2C" w:rsidRPr="00C16C07">
        <w:rPr>
          <w:rFonts w:ascii="Arial" w:hAnsi="Arial" w:cs="Arial"/>
          <w:sz w:val="22"/>
          <w:szCs w:val="22"/>
          <w:lang w:val="lt-LT"/>
        </w:rPr>
        <w:t>užtikrinti saugos darbe, gaisrinės saugos ir aplinkosaugos reikalavimų laikymąsi bei darbo higienos sąlygas</w:t>
      </w:r>
      <w:r w:rsidRPr="00C16C07">
        <w:rPr>
          <w:rFonts w:ascii="Arial" w:hAnsi="Arial" w:cs="Arial"/>
          <w:sz w:val="22"/>
          <w:szCs w:val="22"/>
          <w:lang w:val="lt-LT"/>
        </w:rPr>
        <w:t>;</w:t>
      </w:r>
    </w:p>
    <w:p w14:paraId="0C26FA00" w14:textId="609862C0" w:rsidR="004E3D78" w:rsidRPr="00C16C07" w:rsidRDefault="004E3D78" w:rsidP="00EE7ED0">
      <w:pPr>
        <w:pStyle w:val="Antrat3"/>
        <w:numPr>
          <w:ilvl w:val="2"/>
          <w:numId w:val="21"/>
        </w:numPr>
        <w:ind w:left="0" w:firstLine="567"/>
        <w:rPr>
          <w:rFonts w:ascii="Arial" w:hAnsi="Arial" w:cs="Arial"/>
          <w:sz w:val="22"/>
          <w:szCs w:val="22"/>
          <w:lang w:val="lt-LT"/>
        </w:rPr>
      </w:pPr>
      <w:r w:rsidRPr="00C16C07">
        <w:rPr>
          <w:rFonts w:ascii="Arial" w:hAnsi="Arial" w:cs="Arial"/>
          <w:sz w:val="22"/>
          <w:szCs w:val="22"/>
          <w:lang w:val="lt-LT"/>
        </w:rPr>
        <w:t xml:space="preserve">aprūpinti savo įmonės darbuotojus </w:t>
      </w:r>
      <w:r w:rsidR="00455A2C" w:rsidRPr="00C16C07">
        <w:rPr>
          <w:rFonts w:ascii="Arial" w:hAnsi="Arial" w:cs="Arial"/>
          <w:sz w:val="22"/>
          <w:szCs w:val="22"/>
          <w:lang w:val="lt-LT"/>
        </w:rPr>
        <w:t xml:space="preserve">darbo rūbais, įrankiais, įtaisais ir kitomis asmeninėmis ir (ar) kolektyvinėmis darbuotojų saugos ir sveikatos priemonėmis bei užtikrinti, kad jos būtų tinkamai naudojamos atliekant </w:t>
      </w:r>
      <w:r w:rsidR="00531EBD" w:rsidRPr="00C16C07">
        <w:rPr>
          <w:rFonts w:ascii="Arial" w:hAnsi="Arial" w:cs="Arial"/>
          <w:sz w:val="22"/>
          <w:szCs w:val="22"/>
          <w:lang w:val="lt-LT"/>
        </w:rPr>
        <w:t>P</w:t>
      </w:r>
      <w:r w:rsidR="005B677A" w:rsidRPr="00C16C07">
        <w:rPr>
          <w:rFonts w:ascii="Arial" w:hAnsi="Arial" w:cs="Arial"/>
          <w:sz w:val="22"/>
          <w:szCs w:val="22"/>
          <w:lang w:val="lt-LT"/>
        </w:rPr>
        <w:t>aslaugas</w:t>
      </w:r>
      <w:r w:rsidR="00EC03B2" w:rsidRPr="00C16C07">
        <w:rPr>
          <w:rFonts w:ascii="Arial" w:hAnsi="Arial" w:cs="Arial"/>
          <w:sz w:val="22"/>
          <w:szCs w:val="22"/>
          <w:lang w:val="lt-LT"/>
        </w:rPr>
        <w:t xml:space="preserve"> </w:t>
      </w:r>
      <w:r w:rsidRPr="00C16C07">
        <w:rPr>
          <w:rFonts w:ascii="Arial" w:hAnsi="Arial" w:cs="Arial"/>
          <w:sz w:val="22"/>
          <w:szCs w:val="22"/>
          <w:lang w:val="lt-LT"/>
        </w:rPr>
        <w:t>pagal galiojančius teisės aktų reikalavimus;</w:t>
      </w:r>
    </w:p>
    <w:p w14:paraId="75FF7D82" w14:textId="1C0D456A" w:rsidR="009E1E05" w:rsidRPr="00C16C07" w:rsidRDefault="004077D9" w:rsidP="00EE7ED0">
      <w:pPr>
        <w:pStyle w:val="Sraopastraipa"/>
        <w:numPr>
          <w:ilvl w:val="2"/>
          <w:numId w:val="21"/>
        </w:numPr>
        <w:tabs>
          <w:tab w:val="left" w:pos="567"/>
        </w:tabs>
        <w:spacing w:after="0" w:line="240" w:lineRule="auto"/>
        <w:ind w:left="0" w:firstLine="567"/>
        <w:jc w:val="both"/>
        <w:rPr>
          <w:rFonts w:ascii="Arial" w:hAnsi="Arial" w:cs="Arial"/>
        </w:rPr>
      </w:pPr>
      <w:r w:rsidRPr="00C16C07">
        <w:rPr>
          <w:rFonts w:ascii="Arial" w:hAnsi="Arial" w:cs="Arial"/>
        </w:rPr>
        <w:t>užtikrinti, kad  Paslaugas teikiantiems darbuotojams bus</w:t>
      </w:r>
      <w:r w:rsidR="00455A2C" w:rsidRPr="00C16C07">
        <w:rPr>
          <w:rFonts w:ascii="Arial" w:hAnsi="Arial" w:cs="Arial"/>
        </w:rPr>
        <w:t xml:space="preserve"> draudžiama atvykti neblaiviems ar apsvaigusiems, </w:t>
      </w:r>
      <w:r w:rsidR="00BE3409" w:rsidRPr="00C16C07">
        <w:rPr>
          <w:rFonts w:ascii="Arial" w:hAnsi="Arial" w:cs="Arial"/>
        </w:rPr>
        <w:t xml:space="preserve"> Užsakovo</w:t>
      </w:r>
      <w:r w:rsidR="00455A2C" w:rsidRPr="00C16C07">
        <w:rPr>
          <w:rFonts w:ascii="Arial" w:hAnsi="Arial" w:cs="Arial"/>
        </w:rPr>
        <w:t xml:space="preserve"> teritorijoje turėti ar vartoti alkoholį, narkotines, psichotropines ar kitas toksines medžiagas</w:t>
      </w:r>
      <w:r w:rsidR="00531EBD" w:rsidRPr="00C16C07">
        <w:rPr>
          <w:rFonts w:ascii="Arial" w:hAnsi="Arial" w:cs="Arial"/>
        </w:rPr>
        <w:t>;</w:t>
      </w:r>
      <w:r w:rsidR="00455A2C" w:rsidRPr="00C16C07">
        <w:rPr>
          <w:rFonts w:ascii="Arial" w:hAnsi="Arial" w:cs="Arial"/>
        </w:rPr>
        <w:t xml:space="preserve"> </w:t>
      </w:r>
    </w:p>
    <w:p w14:paraId="27E34AC6" w14:textId="7FE6A507" w:rsidR="009E1E05" w:rsidRPr="00C16C07" w:rsidRDefault="00B64BB2" w:rsidP="00EE7ED0">
      <w:pPr>
        <w:spacing w:after="0" w:line="240" w:lineRule="auto"/>
        <w:ind w:firstLine="567"/>
        <w:jc w:val="both"/>
        <w:rPr>
          <w:rFonts w:ascii="Arial" w:hAnsi="Arial" w:cs="Arial"/>
        </w:rPr>
      </w:pPr>
      <w:r w:rsidRPr="00C16C07">
        <w:rPr>
          <w:rFonts w:ascii="Arial" w:hAnsi="Arial" w:cs="Arial"/>
        </w:rPr>
        <w:t xml:space="preserve">6.1.9. </w:t>
      </w:r>
      <w:r w:rsidR="009E1E05" w:rsidRPr="00C16C07">
        <w:rPr>
          <w:rFonts w:ascii="Arial" w:hAnsi="Arial" w:cs="Arial"/>
        </w:rPr>
        <w:t xml:space="preserve">imtis priemonių, kad būtų išvengta neigiamos įtakos ar žalos </w:t>
      </w:r>
      <w:r w:rsidR="00C46A81" w:rsidRPr="00C16C07">
        <w:rPr>
          <w:rFonts w:ascii="Arial" w:hAnsi="Arial" w:cs="Arial"/>
        </w:rPr>
        <w:t xml:space="preserve"> Užsakovo</w:t>
      </w:r>
      <w:r w:rsidR="009E1E05" w:rsidRPr="00C16C07">
        <w:rPr>
          <w:rFonts w:ascii="Arial" w:hAnsi="Arial" w:cs="Arial"/>
        </w:rPr>
        <w:t xml:space="preserve"> reputacijai</w:t>
      </w:r>
      <w:r w:rsidR="00531EBD" w:rsidRPr="00C16C07">
        <w:rPr>
          <w:rFonts w:ascii="Arial" w:hAnsi="Arial" w:cs="Arial"/>
        </w:rPr>
        <w:t>;</w:t>
      </w:r>
    </w:p>
    <w:p w14:paraId="4E5185B3" w14:textId="4021514E" w:rsidR="004E3D78" w:rsidRPr="00C16C07" w:rsidRDefault="00B64BB2" w:rsidP="00EE7ED0">
      <w:pPr>
        <w:pStyle w:val="Antrat3"/>
        <w:numPr>
          <w:ilvl w:val="0"/>
          <w:numId w:val="0"/>
        </w:numPr>
        <w:ind w:firstLine="567"/>
        <w:rPr>
          <w:rFonts w:ascii="Arial" w:hAnsi="Arial" w:cs="Arial"/>
          <w:sz w:val="22"/>
          <w:szCs w:val="22"/>
          <w:lang w:val="lt-LT"/>
        </w:rPr>
      </w:pPr>
      <w:r w:rsidRPr="00C16C07">
        <w:rPr>
          <w:rFonts w:ascii="Arial" w:hAnsi="Arial" w:cs="Arial"/>
          <w:sz w:val="22"/>
          <w:szCs w:val="22"/>
          <w:lang w:val="lt-LT"/>
        </w:rPr>
        <w:t xml:space="preserve">6.1.10. </w:t>
      </w:r>
      <w:r w:rsidR="004E3D78" w:rsidRPr="00C16C07">
        <w:rPr>
          <w:rFonts w:ascii="Arial" w:hAnsi="Arial" w:cs="Arial"/>
          <w:sz w:val="22"/>
          <w:szCs w:val="22"/>
          <w:lang w:val="lt-LT"/>
        </w:rPr>
        <w:t xml:space="preserve">nedelsiant, tačiau ne vėliau kaip per dvi dienas informuoti </w:t>
      </w:r>
      <w:r w:rsidR="00500AF5" w:rsidRPr="00C16C07">
        <w:rPr>
          <w:rFonts w:ascii="Arial" w:hAnsi="Arial" w:cs="Arial"/>
          <w:sz w:val="22"/>
          <w:szCs w:val="22"/>
          <w:lang w:val="lt-LT"/>
        </w:rPr>
        <w:t>Užsakovo</w:t>
      </w:r>
      <w:r w:rsidR="004E3D78" w:rsidRPr="00C16C07">
        <w:rPr>
          <w:rFonts w:ascii="Arial" w:hAnsi="Arial" w:cs="Arial"/>
          <w:sz w:val="22"/>
          <w:szCs w:val="22"/>
          <w:lang w:val="lt-LT"/>
        </w:rPr>
        <w:t xml:space="preserve"> atsakingą asmenį apie medienos ruošos ar Medienos išvežimo Paslaugų teikimo pabaigą konkrečioje biržėje;</w:t>
      </w:r>
    </w:p>
    <w:p w14:paraId="78121E6C" w14:textId="4E55EA43" w:rsidR="00F83DA5" w:rsidRPr="00C16C07" w:rsidRDefault="00B64BB2" w:rsidP="00EE7ED0">
      <w:pPr>
        <w:pStyle w:val="Antrat3"/>
        <w:numPr>
          <w:ilvl w:val="0"/>
          <w:numId w:val="0"/>
        </w:numPr>
        <w:ind w:firstLine="567"/>
        <w:rPr>
          <w:rFonts w:ascii="Arial" w:hAnsi="Arial" w:cs="Arial"/>
          <w:sz w:val="22"/>
          <w:szCs w:val="22"/>
          <w:lang w:val="lt-LT"/>
        </w:rPr>
      </w:pPr>
      <w:r w:rsidRPr="00C16C07">
        <w:rPr>
          <w:rFonts w:ascii="Arial" w:hAnsi="Arial" w:cs="Arial"/>
          <w:sz w:val="22"/>
          <w:szCs w:val="22"/>
          <w:lang w:val="lt-LT"/>
        </w:rPr>
        <w:t xml:space="preserve">6.1.11. </w:t>
      </w:r>
      <w:r w:rsidR="004E3D78" w:rsidRPr="00C16C07">
        <w:rPr>
          <w:rFonts w:ascii="Arial" w:hAnsi="Arial" w:cs="Arial"/>
          <w:sz w:val="22"/>
          <w:szCs w:val="22"/>
          <w:lang w:val="lt-LT"/>
        </w:rPr>
        <w:t xml:space="preserve">leisti </w:t>
      </w:r>
      <w:r w:rsidR="00500AF5" w:rsidRPr="00C16C07">
        <w:rPr>
          <w:rFonts w:ascii="Arial" w:hAnsi="Arial" w:cs="Arial"/>
          <w:sz w:val="22"/>
          <w:szCs w:val="22"/>
          <w:lang w:val="lt-LT"/>
        </w:rPr>
        <w:t>Užsakovo</w:t>
      </w:r>
      <w:r w:rsidR="004E3D78" w:rsidRPr="00C16C07">
        <w:rPr>
          <w:rFonts w:ascii="Arial" w:hAnsi="Arial" w:cs="Arial"/>
          <w:sz w:val="22"/>
          <w:szCs w:val="22"/>
          <w:lang w:val="lt-LT"/>
        </w:rPr>
        <w:t xml:space="preserve"> atstovams tikrinti kaip Paslaugos teikėjas, teikdamas Paslaugas, laikosi Paslaugų teikimo sąlygų, nustatytų šioje Sutartyje ir jos 1 priede pateiktoje Techninėje specifikacijoje bei kituose Sutarties prieduose</w:t>
      </w:r>
      <w:r w:rsidR="00531EBD" w:rsidRPr="00C16C07">
        <w:rPr>
          <w:rFonts w:ascii="Arial" w:hAnsi="Arial" w:cs="Arial"/>
          <w:sz w:val="22"/>
          <w:szCs w:val="22"/>
          <w:lang w:val="lt-LT"/>
        </w:rPr>
        <w:t>;</w:t>
      </w:r>
    </w:p>
    <w:p w14:paraId="38398EFC" w14:textId="54CDD9BF" w:rsidR="00F83DA5" w:rsidRPr="00C16C07" w:rsidRDefault="00B64BB2" w:rsidP="00EE7ED0">
      <w:pPr>
        <w:pStyle w:val="Antrat3"/>
        <w:numPr>
          <w:ilvl w:val="0"/>
          <w:numId w:val="0"/>
        </w:numPr>
        <w:ind w:left="567"/>
        <w:rPr>
          <w:rFonts w:ascii="Arial" w:hAnsi="Arial" w:cs="Arial"/>
          <w:sz w:val="22"/>
          <w:szCs w:val="22"/>
          <w:lang w:val="lt-LT"/>
        </w:rPr>
      </w:pPr>
      <w:r w:rsidRPr="00C16C07">
        <w:rPr>
          <w:rFonts w:ascii="Arial" w:hAnsi="Arial" w:cs="Arial"/>
          <w:sz w:val="22"/>
          <w:szCs w:val="22"/>
          <w:lang w:val="lt-LT"/>
        </w:rPr>
        <w:t xml:space="preserve">6.1.12. </w:t>
      </w:r>
      <w:r w:rsidR="00F83DA5" w:rsidRPr="00C16C07">
        <w:rPr>
          <w:rFonts w:ascii="Arial" w:hAnsi="Arial" w:cs="Arial"/>
          <w:sz w:val="22"/>
          <w:szCs w:val="22"/>
          <w:lang w:val="lt-LT"/>
        </w:rPr>
        <w:t>tvarkyti  atliekas:</w:t>
      </w:r>
    </w:p>
    <w:p w14:paraId="132F21A2" w14:textId="7B70BB9E" w:rsidR="00F83DA5" w:rsidRPr="00C16C07" w:rsidRDefault="00251DA7" w:rsidP="00EE7ED0">
      <w:pPr>
        <w:pStyle w:val="Antrat3"/>
        <w:numPr>
          <w:ilvl w:val="0"/>
          <w:numId w:val="0"/>
        </w:numPr>
        <w:rPr>
          <w:rFonts w:ascii="Arial" w:hAnsi="Arial" w:cs="Arial"/>
          <w:sz w:val="22"/>
          <w:szCs w:val="22"/>
          <w:lang w:val="lt-LT"/>
        </w:rPr>
      </w:pPr>
      <w:r w:rsidRPr="00C16C07">
        <w:rPr>
          <w:rFonts w:ascii="Arial" w:hAnsi="Arial" w:cs="Arial"/>
          <w:sz w:val="22"/>
          <w:szCs w:val="22"/>
          <w:lang w:val="lt-LT"/>
        </w:rPr>
        <w:t xml:space="preserve">         </w:t>
      </w:r>
      <w:r w:rsidR="00F83DA5" w:rsidRPr="00C16C07">
        <w:rPr>
          <w:rFonts w:ascii="Arial" w:hAnsi="Arial" w:cs="Arial"/>
          <w:sz w:val="22"/>
          <w:szCs w:val="22"/>
          <w:lang w:val="lt-LT"/>
        </w:rPr>
        <w:t>6.</w:t>
      </w:r>
      <w:r w:rsidR="00BE3409" w:rsidRPr="00C16C07">
        <w:rPr>
          <w:rFonts w:ascii="Arial" w:hAnsi="Arial" w:cs="Arial"/>
          <w:sz w:val="22"/>
          <w:szCs w:val="22"/>
          <w:lang w:val="lt-LT"/>
        </w:rPr>
        <w:t>1.12</w:t>
      </w:r>
      <w:r w:rsidR="00F83DA5" w:rsidRPr="00C16C07">
        <w:rPr>
          <w:rFonts w:ascii="Arial" w:hAnsi="Arial" w:cs="Arial"/>
          <w:sz w:val="22"/>
          <w:szCs w:val="22"/>
          <w:lang w:val="lt-LT"/>
        </w:rPr>
        <w:t>.1.pakuočių atliek</w:t>
      </w:r>
      <w:r w:rsidR="00B46C13" w:rsidRPr="00C16C07">
        <w:rPr>
          <w:rFonts w:ascii="Arial" w:hAnsi="Arial" w:cs="Arial"/>
          <w:sz w:val="22"/>
          <w:szCs w:val="22"/>
          <w:lang w:val="lt-LT"/>
        </w:rPr>
        <w:t>a</w:t>
      </w:r>
      <w:r w:rsidR="00F83DA5" w:rsidRPr="00C16C07">
        <w:rPr>
          <w:rFonts w:ascii="Arial" w:hAnsi="Arial" w:cs="Arial"/>
          <w:sz w:val="22"/>
          <w:szCs w:val="22"/>
          <w:lang w:val="lt-LT"/>
        </w:rPr>
        <w:t>s (popieri</w:t>
      </w:r>
      <w:r w:rsidR="00B46C13" w:rsidRPr="00C16C07">
        <w:rPr>
          <w:rFonts w:ascii="Arial" w:hAnsi="Arial" w:cs="Arial"/>
          <w:sz w:val="22"/>
          <w:szCs w:val="22"/>
          <w:lang w:val="lt-LT"/>
        </w:rPr>
        <w:t>ų</w:t>
      </w:r>
      <w:r w:rsidR="00F83DA5" w:rsidRPr="00C16C07">
        <w:rPr>
          <w:rFonts w:ascii="Arial" w:hAnsi="Arial" w:cs="Arial"/>
          <w:sz w:val="22"/>
          <w:szCs w:val="22"/>
          <w:lang w:val="lt-LT"/>
        </w:rPr>
        <w:t>, plastik</w:t>
      </w:r>
      <w:r w:rsidR="00B46C13" w:rsidRPr="00C16C07">
        <w:rPr>
          <w:rFonts w:ascii="Arial" w:hAnsi="Arial" w:cs="Arial"/>
          <w:sz w:val="22"/>
          <w:szCs w:val="22"/>
          <w:lang w:val="lt-LT"/>
        </w:rPr>
        <w:t>ą</w:t>
      </w:r>
      <w:r w:rsidR="00F83DA5" w:rsidRPr="00C16C07">
        <w:rPr>
          <w:rFonts w:ascii="Arial" w:hAnsi="Arial" w:cs="Arial"/>
          <w:sz w:val="22"/>
          <w:szCs w:val="22"/>
          <w:lang w:val="lt-LT"/>
        </w:rPr>
        <w:t xml:space="preserve"> ir kt.) – rūšiuo</w:t>
      </w:r>
      <w:r w:rsidR="00B46C13" w:rsidRPr="00C16C07">
        <w:rPr>
          <w:rFonts w:ascii="Arial" w:hAnsi="Arial" w:cs="Arial"/>
          <w:sz w:val="22"/>
          <w:szCs w:val="22"/>
          <w:lang w:val="lt-LT"/>
        </w:rPr>
        <w:t>ti</w:t>
      </w:r>
      <w:r w:rsidR="00F83DA5" w:rsidRPr="00C16C07">
        <w:rPr>
          <w:rFonts w:ascii="Arial" w:hAnsi="Arial" w:cs="Arial"/>
          <w:sz w:val="22"/>
          <w:szCs w:val="22"/>
          <w:lang w:val="lt-LT"/>
        </w:rPr>
        <w:t xml:space="preserve">; </w:t>
      </w:r>
    </w:p>
    <w:p w14:paraId="177E39EF" w14:textId="02A4C002" w:rsidR="00F83DA5" w:rsidRPr="00C16C07" w:rsidRDefault="00F83DA5" w:rsidP="00EE7ED0">
      <w:pPr>
        <w:pStyle w:val="Antrat3"/>
        <w:numPr>
          <w:ilvl w:val="0"/>
          <w:numId w:val="0"/>
        </w:numPr>
        <w:ind w:firstLine="567"/>
        <w:rPr>
          <w:rFonts w:ascii="Arial" w:hAnsi="Arial" w:cs="Arial"/>
          <w:sz w:val="22"/>
          <w:szCs w:val="22"/>
          <w:lang w:val="lt-LT"/>
        </w:rPr>
      </w:pPr>
      <w:r w:rsidRPr="00C16C07">
        <w:rPr>
          <w:rFonts w:ascii="Arial" w:hAnsi="Arial" w:cs="Arial"/>
          <w:sz w:val="22"/>
          <w:szCs w:val="22"/>
          <w:lang w:val="lt-LT"/>
        </w:rPr>
        <w:t>6.</w:t>
      </w:r>
      <w:r w:rsidR="00BE3409" w:rsidRPr="00C16C07">
        <w:rPr>
          <w:rFonts w:ascii="Arial" w:hAnsi="Arial" w:cs="Arial"/>
          <w:sz w:val="22"/>
          <w:szCs w:val="22"/>
          <w:lang w:val="lt-LT"/>
        </w:rPr>
        <w:t>1.12</w:t>
      </w:r>
      <w:r w:rsidRPr="00C16C07">
        <w:rPr>
          <w:rFonts w:ascii="Arial" w:hAnsi="Arial" w:cs="Arial"/>
          <w:sz w:val="22"/>
          <w:szCs w:val="22"/>
          <w:lang w:val="lt-LT"/>
        </w:rPr>
        <w:t>.2. pavojingų medžiagų atliek</w:t>
      </w:r>
      <w:r w:rsidR="00B46C13" w:rsidRPr="00C16C07">
        <w:rPr>
          <w:rFonts w:ascii="Arial" w:hAnsi="Arial" w:cs="Arial"/>
          <w:sz w:val="22"/>
          <w:szCs w:val="22"/>
          <w:lang w:val="lt-LT"/>
        </w:rPr>
        <w:t>a</w:t>
      </w:r>
      <w:r w:rsidRPr="00C16C07">
        <w:rPr>
          <w:rFonts w:ascii="Arial" w:hAnsi="Arial" w:cs="Arial"/>
          <w:sz w:val="22"/>
          <w:szCs w:val="22"/>
          <w:lang w:val="lt-LT"/>
        </w:rPr>
        <w:t>s</w:t>
      </w:r>
      <w:r w:rsidR="00F06B94" w:rsidRPr="00C16C07">
        <w:rPr>
          <w:rFonts w:ascii="Arial" w:hAnsi="Arial" w:cs="Arial"/>
          <w:sz w:val="22"/>
          <w:szCs w:val="22"/>
          <w:lang w:val="lt-LT"/>
        </w:rPr>
        <w:t xml:space="preserve"> -</w:t>
      </w:r>
      <w:r w:rsidRPr="00C16C07">
        <w:rPr>
          <w:rFonts w:ascii="Arial" w:hAnsi="Arial" w:cs="Arial"/>
          <w:sz w:val="22"/>
          <w:szCs w:val="22"/>
          <w:lang w:val="lt-LT"/>
        </w:rPr>
        <w:t xml:space="preserve"> variklin</w:t>
      </w:r>
      <w:r w:rsidR="00B46C13" w:rsidRPr="00C16C07">
        <w:rPr>
          <w:rFonts w:ascii="Arial" w:hAnsi="Arial" w:cs="Arial"/>
          <w:sz w:val="22"/>
          <w:szCs w:val="22"/>
          <w:lang w:val="lt-LT"/>
        </w:rPr>
        <w:t>ę</w:t>
      </w:r>
      <w:r w:rsidRPr="00C16C07">
        <w:rPr>
          <w:rFonts w:ascii="Arial" w:hAnsi="Arial" w:cs="Arial"/>
          <w:sz w:val="22"/>
          <w:szCs w:val="22"/>
          <w:lang w:val="lt-LT"/>
        </w:rPr>
        <w:t xml:space="preserve"> alyv</w:t>
      </w:r>
      <w:r w:rsidR="00B46C13" w:rsidRPr="00C16C07">
        <w:rPr>
          <w:rFonts w:ascii="Arial" w:hAnsi="Arial" w:cs="Arial"/>
          <w:sz w:val="22"/>
          <w:szCs w:val="22"/>
          <w:lang w:val="lt-LT"/>
        </w:rPr>
        <w:t>ą</w:t>
      </w:r>
      <w:r w:rsidRPr="00C16C07">
        <w:rPr>
          <w:rFonts w:ascii="Arial" w:hAnsi="Arial" w:cs="Arial"/>
          <w:sz w:val="22"/>
          <w:szCs w:val="22"/>
          <w:lang w:val="lt-LT"/>
        </w:rPr>
        <w:t xml:space="preserve"> sur</w:t>
      </w:r>
      <w:r w:rsidR="00D32B20" w:rsidRPr="00C16C07">
        <w:rPr>
          <w:rFonts w:ascii="Arial" w:hAnsi="Arial" w:cs="Arial"/>
          <w:sz w:val="22"/>
          <w:szCs w:val="22"/>
          <w:lang w:val="lt-LT"/>
        </w:rPr>
        <w:t>i</w:t>
      </w:r>
      <w:r w:rsidRPr="00C16C07">
        <w:rPr>
          <w:rFonts w:ascii="Arial" w:hAnsi="Arial" w:cs="Arial"/>
          <w:sz w:val="22"/>
          <w:szCs w:val="22"/>
          <w:lang w:val="lt-LT"/>
        </w:rPr>
        <w:t>nk</w:t>
      </w:r>
      <w:r w:rsidR="00B46C13" w:rsidRPr="00C16C07">
        <w:rPr>
          <w:rFonts w:ascii="Arial" w:hAnsi="Arial" w:cs="Arial"/>
          <w:sz w:val="22"/>
          <w:szCs w:val="22"/>
          <w:lang w:val="lt-LT"/>
        </w:rPr>
        <w:t>ti</w:t>
      </w:r>
      <w:r w:rsidRPr="00C16C07">
        <w:rPr>
          <w:rFonts w:ascii="Arial" w:hAnsi="Arial" w:cs="Arial"/>
          <w:sz w:val="22"/>
          <w:szCs w:val="22"/>
          <w:lang w:val="lt-LT"/>
        </w:rPr>
        <w:t xml:space="preserve"> ir perduo</w:t>
      </w:r>
      <w:r w:rsidR="00D32B20" w:rsidRPr="00C16C07">
        <w:rPr>
          <w:rFonts w:ascii="Arial" w:hAnsi="Arial" w:cs="Arial"/>
          <w:sz w:val="22"/>
          <w:szCs w:val="22"/>
          <w:lang w:val="lt-LT"/>
        </w:rPr>
        <w:t>ti</w:t>
      </w:r>
      <w:r w:rsidRPr="00C16C07">
        <w:rPr>
          <w:rFonts w:ascii="Arial" w:hAnsi="Arial" w:cs="Arial"/>
          <w:sz w:val="22"/>
          <w:szCs w:val="22"/>
          <w:lang w:val="lt-LT"/>
        </w:rPr>
        <w:t xml:space="preserve"> atliekas tvarkančiai įmonei</w:t>
      </w:r>
      <w:r w:rsidR="00D6344B" w:rsidRPr="00C16C07">
        <w:rPr>
          <w:rFonts w:ascii="Arial" w:hAnsi="Arial" w:cs="Arial"/>
          <w:sz w:val="22"/>
          <w:szCs w:val="22"/>
          <w:lang w:val="lt-LT"/>
        </w:rPr>
        <w:t>;</w:t>
      </w:r>
    </w:p>
    <w:p w14:paraId="1F0DBB5B" w14:textId="55604768" w:rsidR="00F83DA5" w:rsidRPr="00C16C07" w:rsidRDefault="00F83DA5" w:rsidP="00EE7ED0">
      <w:pPr>
        <w:pStyle w:val="Antrat3"/>
        <w:numPr>
          <w:ilvl w:val="0"/>
          <w:numId w:val="0"/>
        </w:numPr>
        <w:ind w:firstLine="567"/>
        <w:rPr>
          <w:rFonts w:ascii="Arial" w:hAnsi="Arial" w:cs="Arial"/>
          <w:sz w:val="22"/>
          <w:szCs w:val="22"/>
          <w:lang w:val="lt-LT"/>
        </w:rPr>
      </w:pPr>
      <w:r w:rsidRPr="00C16C07">
        <w:rPr>
          <w:rFonts w:ascii="Arial" w:hAnsi="Arial" w:cs="Arial"/>
          <w:sz w:val="22"/>
          <w:szCs w:val="22"/>
          <w:lang w:val="lt-LT"/>
        </w:rPr>
        <w:t>6.1.</w:t>
      </w:r>
      <w:r w:rsidR="00BE3409" w:rsidRPr="00C16C07">
        <w:rPr>
          <w:rFonts w:ascii="Arial" w:hAnsi="Arial" w:cs="Arial"/>
          <w:sz w:val="22"/>
          <w:szCs w:val="22"/>
          <w:lang w:val="lt-LT"/>
        </w:rPr>
        <w:t>13</w:t>
      </w:r>
      <w:r w:rsidRPr="00C16C07">
        <w:rPr>
          <w:rFonts w:ascii="Arial" w:hAnsi="Arial" w:cs="Arial"/>
          <w:sz w:val="22"/>
          <w:szCs w:val="22"/>
          <w:lang w:val="lt-LT"/>
        </w:rPr>
        <w:t>.</w:t>
      </w:r>
      <w:r w:rsidR="007423BF" w:rsidRPr="00C16C07">
        <w:rPr>
          <w:rFonts w:ascii="Arial" w:hAnsi="Arial" w:cs="Arial"/>
          <w:sz w:val="22"/>
          <w:szCs w:val="22"/>
          <w:lang w:val="lt-LT"/>
        </w:rPr>
        <w:t xml:space="preserve"> </w:t>
      </w:r>
      <w:r w:rsidRPr="00C16C07">
        <w:rPr>
          <w:rFonts w:ascii="Arial" w:hAnsi="Arial" w:cs="Arial"/>
          <w:sz w:val="22"/>
          <w:szCs w:val="22"/>
          <w:lang w:val="lt-LT"/>
        </w:rPr>
        <w:t xml:space="preserve">pranešti </w:t>
      </w:r>
      <w:r w:rsidR="00703002" w:rsidRPr="00C16C07">
        <w:rPr>
          <w:rFonts w:ascii="Arial" w:hAnsi="Arial" w:cs="Arial"/>
          <w:sz w:val="22"/>
          <w:szCs w:val="22"/>
          <w:lang w:val="lt-LT"/>
        </w:rPr>
        <w:t>U</w:t>
      </w:r>
      <w:r w:rsidRPr="00C16C07">
        <w:rPr>
          <w:rFonts w:ascii="Arial" w:hAnsi="Arial" w:cs="Arial"/>
          <w:sz w:val="22"/>
          <w:szCs w:val="22"/>
          <w:lang w:val="lt-LT"/>
        </w:rPr>
        <w:t xml:space="preserve">žsakovui apie kiekvieną invazinį augalą ar gyvūną ir, suderinus su </w:t>
      </w:r>
      <w:r w:rsidR="00703002" w:rsidRPr="00C16C07">
        <w:rPr>
          <w:rFonts w:ascii="Arial" w:hAnsi="Arial" w:cs="Arial"/>
          <w:sz w:val="22"/>
          <w:szCs w:val="22"/>
          <w:lang w:val="lt-LT"/>
        </w:rPr>
        <w:t>U</w:t>
      </w:r>
      <w:r w:rsidRPr="00C16C07">
        <w:rPr>
          <w:rFonts w:ascii="Arial" w:hAnsi="Arial" w:cs="Arial"/>
          <w:sz w:val="22"/>
          <w:szCs w:val="22"/>
          <w:lang w:val="lt-LT"/>
        </w:rPr>
        <w:t>žsakovu, imtis atitinkamų veiksmų</w:t>
      </w:r>
      <w:r w:rsidR="00D6344B" w:rsidRPr="00C16C07">
        <w:rPr>
          <w:rFonts w:ascii="Arial" w:hAnsi="Arial" w:cs="Arial"/>
          <w:sz w:val="22"/>
          <w:szCs w:val="22"/>
          <w:lang w:val="lt-LT"/>
        </w:rPr>
        <w:t>;</w:t>
      </w:r>
    </w:p>
    <w:p w14:paraId="6B5A8FE3" w14:textId="5B22EDF6" w:rsidR="00D6344B" w:rsidRPr="00C16C07" w:rsidRDefault="00817266" w:rsidP="00EE7ED0">
      <w:pPr>
        <w:tabs>
          <w:tab w:val="left" w:pos="993"/>
        </w:tabs>
        <w:spacing w:after="0" w:line="240" w:lineRule="auto"/>
        <w:ind w:firstLine="567"/>
        <w:jc w:val="both"/>
        <w:rPr>
          <w:rFonts w:ascii="Arial" w:hAnsi="Arial" w:cs="Arial"/>
        </w:rPr>
      </w:pPr>
      <w:r w:rsidRPr="00C16C07">
        <w:rPr>
          <w:rFonts w:ascii="Arial" w:hAnsi="Arial" w:cs="Arial"/>
        </w:rPr>
        <w:t>6.1.1</w:t>
      </w:r>
      <w:r w:rsidR="00BE3409" w:rsidRPr="00C16C07">
        <w:rPr>
          <w:rFonts w:ascii="Arial" w:hAnsi="Arial" w:cs="Arial"/>
        </w:rPr>
        <w:t>4</w:t>
      </w:r>
      <w:r w:rsidRPr="00C16C07">
        <w:rPr>
          <w:rFonts w:ascii="Arial" w:hAnsi="Arial" w:cs="Arial"/>
        </w:rPr>
        <w:t>. užtikrinti Pirkimo ekonominio vertinimo metu nustatytų ir deklaruotų kokybės kriterijų laikymąsi</w:t>
      </w:r>
      <w:r w:rsidRPr="00C16C07">
        <w:rPr>
          <w:rFonts w:ascii="Arial" w:eastAsia="Calibri" w:hAnsi="Arial" w:cs="Arial"/>
        </w:rPr>
        <w:t xml:space="preserve"> (taikoma atsižvelgiant į konkretaus Paslaugų teikėjo pasiūlymą)</w:t>
      </w:r>
      <w:r w:rsidR="00D6344B" w:rsidRPr="00C16C07">
        <w:rPr>
          <w:rFonts w:ascii="Arial" w:hAnsi="Arial" w:cs="Arial"/>
        </w:rPr>
        <w:t>;</w:t>
      </w:r>
    </w:p>
    <w:p w14:paraId="1A8D6D5C" w14:textId="540501DB" w:rsidR="00EC03B2" w:rsidRPr="00C16C07" w:rsidRDefault="00D6344B" w:rsidP="00EC03B2">
      <w:pPr>
        <w:tabs>
          <w:tab w:val="left" w:pos="851"/>
        </w:tabs>
        <w:spacing w:after="0" w:line="240" w:lineRule="auto"/>
        <w:ind w:firstLine="567"/>
        <w:jc w:val="both"/>
        <w:rPr>
          <w:rFonts w:ascii="Arial" w:hAnsi="Arial" w:cs="Arial"/>
        </w:rPr>
      </w:pPr>
      <w:r w:rsidRPr="00C16C07">
        <w:rPr>
          <w:rFonts w:ascii="Arial" w:hAnsi="Arial" w:cs="Arial"/>
        </w:rPr>
        <w:t>6.1.1</w:t>
      </w:r>
      <w:r w:rsidR="00BE3409" w:rsidRPr="00C16C07">
        <w:rPr>
          <w:rFonts w:ascii="Arial" w:hAnsi="Arial" w:cs="Arial"/>
        </w:rPr>
        <w:t>5</w:t>
      </w:r>
      <w:r w:rsidRPr="00C16C07">
        <w:rPr>
          <w:rFonts w:ascii="Arial" w:hAnsi="Arial" w:cs="Arial"/>
        </w:rPr>
        <w:t>. Užsakovui pareikalavus, teikti medkirčių duomenis apie pagamintų sortimentų tūrį  Užsakovo informacinei sistemai</w:t>
      </w:r>
      <w:r w:rsidR="005430E0" w:rsidRPr="00C16C07">
        <w:rPr>
          <w:rFonts w:ascii="Arial" w:hAnsi="Arial" w:cs="Arial"/>
        </w:rPr>
        <w:t>,</w:t>
      </w:r>
      <w:r w:rsidR="00355A65" w:rsidRPr="00C16C07">
        <w:rPr>
          <w:rFonts w:ascii="Arial" w:hAnsi="Arial" w:cs="Arial"/>
        </w:rPr>
        <w:t xml:space="preserve"> </w:t>
      </w:r>
      <w:bookmarkStart w:id="16" w:name="_Hlk120274518"/>
      <w:r w:rsidR="005430E0" w:rsidRPr="00C16C07">
        <w:rPr>
          <w:rFonts w:ascii="Arial" w:hAnsi="Arial" w:cs="Arial"/>
        </w:rPr>
        <w:t xml:space="preserve">kaip nurodyta </w:t>
      </w:r>
      <w:r w:rsidR="005430E0" w:rsidRPr="00C16C07">
        <w:rPr>
          <w:rFonts w:ascii="Arial" w:eastAsia="Calibri" w:hAnsi="Arial" w:cs="Arial"/>
        </w:rPr>
        <w:t>Sutarties Specialiųjų sąlygų 1 priede</w:t>
      </w:r>
      <w:r w:rsidR="005430E0" w:rsidRPr="00C16C07">
        <w:rPr>
          <w:rFonts w:ascii="Arial" w:eastAsia="Calibri" w:hAnsi="Arial" w:cs="Arial"/>
          <w:i/>
          <w:iCs/>
        </w:rPr>
        <w:t xml:space="preserve"> „</w:t>
      </w:r>
      <w:bookmarkEnd w:id="16"/>
      <w:r w:rsidR="00EC03B2" w:rsidRPr="00C16C07">
        <w:rPr>
          <w:rFonts w:ascii="Arial" w:eastAsia="SimSun" w:hAnsi="Arial" w:cs="Arial"/>
          <w:kern w:val="3"/>
          <w:lang w:eastAsia="zh-CN" w:bidi="hi-IN"/>
        </w:rPr>
        <w:t xml:space="preserve">Medienos ruošos paslaugų pirkimo </w:t>
      </w:r>
      <w:r w:rsidR="00EC03B2" w:rsidRPr="00C16C07">
        <w:rPr>
          <w:rFonts w:ascii="Arial" w:hAnsi="Arial" w:cs="Arial"/>
        </w:rPr>
        <w:t>techninė specifikacija“</w:t>
      </w:r>
      <w:r w:rsidR="004729FD" w:rsidRPr="00C16C07">
        <w:rPr>
          <w:rFonts w:ascii="Arial" w:hAnsi="Arial" w:cs="Arial"/>
        </w:rPr>
        <w:t>;</w:t>
      </w:r>
    </w:p>
    <w:p w14:paraId="3BDCD9F6" w14:textId="12F976AF" w:rsidR="004729FD" w:rsidRPr="00C16C07" w:rsidRDefault="004729FD" w:rsidP="00EC03B2">
      <w:pPr>
        <w:tabs>
          <w:tab w:val="left" w:pos="851"/>
        </w:tabs>
        <w:spacing w:after="0" w:line="240" w:lineRule="auto"/>
        <w:ind w:firstLine="567"/>
        <w:jc w:val="both"/>
        <w:rPr>
          <w:rFonts w:ascii="Arial" w:hAnsi="Arial" w:cs="Arial"/>
        </w:rPr>
      </w:pPr>
      <w:r w:rsidRPr="00C16C07">
        <w:rPr>
          <w:rFonts w:ascii="Arial" w:hAnsi="Arial" w:cs="Arial"/>
        </w:rPr>
        <w:t xml:space="preserve">6.1.16. užtikrinti, kad Paslaugų teikėjo medkirtės, kurios atlieka miško kirtimo paslaugas Užsakovo biržėse, iki 2025 m. rugsėjo 30 d., </w:t>
      </w:r>
      <w:r w:rsidR="00DD3A3D" w:rsidRPr="00C16C07">
        <w:rPr>
          <w:rFonts w:ascii="Arial" w:hAnsi="Arial" w:cs="Arial"/>
        </w:rPr>
        <w:t>atitiktų reikalavimus, nurodytus</w:t>
      </w:r>
      <w:r w:rsidR="009D0C45" w:rsidRPr="00C16C07">
        <w:rPr>
          <w:rFonts w:ascii="Arial" w:hAnsi="Arial" w:cs="Arial"/>
        </w:rPr>
        <w:t xml:space="preserve"> </w:t>
      </w:r>
      <w:r w:rsidR="00DD3A3D" w:rsidRPr="00C16C07">
        <w:rPr>
          <w:rFonts w:ascii="Arial" w:hAnsi="Arial" w:cs="Arial"/>
        </w:rPr>
        <w:t>Sutarties specialiųjų sąlygų 6 priede;</w:t>
      </w:r>
    </w:p>
    <w:p w14:paraId="214FD42D" w14:textId="28790DCE" w:rsidR="00A70FF2" w:rsidRPr="00C16C07" w:rsidRDefault="00A70FF2" w:rsidP="00EC03B2">
      <w:pPr>
        <w:tabs>
          <w:tab w:val="left" w:pos="851"/>
        </w:tabs>
        <w:spacing w:after="0" w:line="240" w:lineRule="auto"/>
        <w:ind w:firstLine="567"/>
        <w:jc w:val="both"/>
        <w:rPr>
          <w:rFonts w:ascii="Arial" w:hAnsi="Arial" w:cs="Arial"/>
        </w:rPr>
      </w:pPr>
      <w:r w:rsidRPr="00C16C07">
        <w:rPr>
          <w:rFonts w:ascii="Arial" w:hAnsi="Arial" w:cs="Arial"/>
        </w:rPr>
        <w:t xml:space="preserve">6.1.17. </w:t>
      </w:r>
      <w:r w:rsidR="00A97C4C" w:rsidRPr="00C16C07">
        <w:rPr>
          <w:rFonts w:ascii="Arial" w:hAnsi="Arial" w:cs="Arial"/>
        </w:rPr>
        <w:t xml:space="preserve">savalaikiai atlikti </w:t>
      </w:r>
      <w:r w:rsidR="004D776A" w:rsidRPr="00C16C07">
        <w:rPr>
          <w:rFonts w:ascii="Arial" w:hAnsi="Arial" w:cs="Arial"/>
        </w:rPr>
        <w:t>kertamų biržių Nr.</w:t>
      </w:r>
      <w:r w:rsidR="003A58D5" w:rsidRPr="00C16C07">
        <w:rPr>
          <w:rFonts w:ascii="Arial" w:hAnsi="Arial" w:cs="Arial"/>
        </w:rPr>
        <w:t xml:space="preserve"> bei gaminamų sortimentų sąrašų</w:t>
      </w:r>
      <w:r w:rsidR="004D776A" w:rsidRPr="00C16C07">
        <w:rPr>
          <w:rFonts w:ascii="Arial" w:hAnsi="Arial" w:cs="Arial"/>
        </w:rPr>
        <w:t xml:space="preserve"> įkėlimą į medkirčių sistemas ir </w:t>
      </w:r>
      <w:r w:rsidR="00A97C4C" w:rsidRPr="00C16C07">
        <w:rPr>
          <w:rFonts w:ascii="Arial" w:hAnsi="Arial" w:cs="Arial"/>
        </w:rPr>
        <w:t>medkirčių kalibravimą</w:t>
      </w:r>
      <w:r w:rsidRPr="00C16C07">
        <w:rPr>
          <w:rFonts w:ascii="Arial" w:hAnsi="Arial" w:cs="Arial"/>
        </w:rPr>
        <w:t xml:space="preserve">; </w:t>
      </w:r>
    </w:p>
    <w:p w14:paraId="0A9A7EA1" w14:textId="4F11FC19" w:rsidR="00F27F5C" w:rsidRPr="00C16C07" w:rsidRDefault="00F27F5C" w:rsidP="00EC03B2">
      <w:pPr>
        <w:tabs>
          <w:tab w:val="left" w:pos="851"/>
        </w:tabs>
        <w:spacing w:after="0" w:line="240" w:lineRule="auto"/>
        <w:ind w:firstLine="567"/>
        <w:jc w:val="both"/>
        <w:rPr>
          <w:rFonts w:ascii="Arial" w:hAnsi="Arial" w:cs="Arial"/>
        </w:rPr>
      </w:pPr>
      <w:r w:rsidRPr="00C16C07">
        <w:rPr>
          <w:rFonts w:ascii="Arial" w:hAnsi="Arial" w:cs="Arial"/>
        </w:rPr>
        <w:t>6.1.1</w:t>
      </w:r>
      <w:r w:rsidR="00A70FF2" w:rsidRPr="00C16C07">
        <w:rPr>
          <w:rFonts w:ascii="Arial" w:hAnsi="Arial" w:cs="Arial"/>
        </w:rPr>
        <w:t>8</w:t>
      </w:r>
      <w:r w:rsidRPr="00C16C07">
        <w:rPr>
          <w:rFonts w:ascii="Arial" w:hAnsi="Arial" w:cs="Arial"/>
        </w:rPr>
        <w:t>. vadovautis saugą ir sveikatą darbe reglamentuojančiais Lietuvos Respublikos įstatymais</w:t>
      </w:r>
      <w:r w:rsidR="00937A94" w:rsidRPr="00C16C07">
        <w:rPr>
          <w:rFonts w:ascii="Arial" w:hAnsi="Arial" w:cs="Arial"/>
        </w:rPr>
        <w:t>,</w:t>
      </w:r>
      <w:r w:rsidR="00B4166C" w:rsidRPr="00C16C07">
        <w:rPr>
          <w:rFonts w:ascii="Arial" w:hAnsi="Arial" w:cs="Arial"/>
        </w:rPr>
        <w:t xml:space="preserve"> Miško darbų saugos taisyklėmis DT 1-96 bei jų rekomendacijomis</w:t>
      </w:r>
      <w:r w:rsidRPr="00C16C07">
        <w:rPr>
          <w:rFonts w:ascii="Arial" w:hAnsi="Arial" w:cs="Arial"/>
        </w:rPr>
        <w:t xml:space="preserve"> ir kitais teisės aktais,</w:t>
      </w:r>
      <w:r w:rsidR="00CE6399" w:rsidRPr="00C16C07">
        <w:rPr>
          <w:rFonts w:ascii="Arial" w:hAnsi="Arial" w:cs="Arial"/>
        </w:rPr>
        <w:t xml:space="preserve"> </w:t>
      </w:r>
      <w:r w:rsidR="00B03B0B" w:rsidRPr="00C16C07">
        <w:rPr>
          <w:rFonts w:ascii="Arial" w:hAnsi="Arial" w:cs="Arial"/>
          <w:shd w:val="clear" w:color="auto" w:fill="FAF9F8"/>
        </w:rPr>
        <w:t>Atmintin</w:t>
      </w:r>
      <w:r w:rsidR="00AF64B2" w:rsidRPr="00C16C07">
        <w:rPr>
          <w:rFonts w:ascii="Arial" w:hAnsi="Arial" w:cs="Arial"/>
          <w:shd w:val="clear" w:color="auto" w:fill="FAF9F8"/>
        </w:rPr>
        <w:t>e</w:t>
      </w:r>
      <w:r w:rsidR="00B03B0B" w:rsidRPr="00C16C07">
        <w:rPr>
          <w:rFonts w:ascii="Arial" w:hAnsi="Arial" w:cs="Arial"/>
          <w:shd w:val="clear" w:color="auto" w:fill="FAF9F8"/>
        </w:rPr>
        <w:t xml:space="preserve"> rangovams, atliekantiems darbus </w:t>
      </w:r>
      <w:r w:rsidR="00BE3409" w:rsidRPr="00C16C07">
        <w:rPr>
          <w:rFonts w:ascii="Arial" w:hAnsi="Arial" w:cs="Arial"/>
          <w:shd w:val="clear" w:color="auto" w:fill="FAF9F8"/>
        </w:rPr>
        <w:t>v</w:t>
      </w:r>
      <w:r w:rsidR="00B03B0B" w:rsidRPr="00C16C07">
        <w:rPr>
          <w:rFonts w:ascii="Arial" w:hAnsi="Arial" w:cs="Arial"/>
          <w:shd w:val="clear" w:color="auto" w:fill="FAF9F8"/>
        </w:rPr>
        <w:t xml:space="preserve">alstybės įmonės </w:t>
      </w:r>
      <w:r w:rsidR="00BE3409" w:rsidRPr="00C16C07">
        <w:rPr>
          <w:rFonts w:ascii="Arial" w:hAnsi="Arial" w:cs="Arial"/>
          <w:shd w:val="clear" w:color="auto" w:fill="FAF9F8"/>
        </w:rPr>
        <w:t>V</w:t>
      </w:r>
      <w:r w:rsidR="00B03B0B" w:rsidRPr="00C16C07">
        <w:rPr>
          <w:rFonts w:ascii="Arial" w:hAnsi="Arial" w:cs="Arial"/>
          <w:shd w:val="clear" w:color="auto" w:fill="FAF9F8"/>
        </w:rPr>
        <w:t>alstybinių miškų urėdijos teritorijoje, dėl taikomų darbuotojų saugos ir sveikatos reikalavimų</w:t>
      </w:r>
      <w:r w:rsidR="00B03B0B" w:rsidRPr="00C16C07">
        <w:rPr>
          <w:rFonts w:ascii="Arial" w:hAnsi="Arial" w:cs="Arial"/>
        </w:rPr>
        <w:t>,</w:t>
      </w:r>
      <w:r w:rsidRPr="00C16C07">
        <w:rPr>
          <w:rFonts w:ascii="Arial" w:hAnsi="Arial" w:cs="Arial"/>
        </w:rPr>
        <w:t xml:space="preserve"> su kuria jis buvo supažindintas, bei kitais norminiais teisės aktais</w:t>
      </w:r>
      <w:r w:rsidR="00531EBD" w:rsidRPr="00C16C07">
        <w:rPr>
          <w:rFonts w:ascii="Arial" w:hAnsi="Arial" w:cs="Arial"/>
        </w:rPr>
        <w:t>;</w:t>
      </w:r>
    </w:p>
    <w:p w14:paraId="616C4A5E" w14:textId="761851E1" w:rsidR="002D006F" w:rsidRPr="00C16C07" w:rsidRDefault="00BE3409" w:rsidP="00EE7ED0">
      <w:pPr>
        <w:pStyle w:val="Sraopastraipa"/>
        <w:shd w:val="clear" w:color="auto" w:fill="FFFFFF"/>
        <w:tabs>
          <w:tab w:val="left" w:pos="0"/>
          <w:tab w:val="left" w:pos="567"/>
          <w:tab w:val="left" w:pos="806"/>
        </w:tabs>
        <w:spacing w:after="0" w:line="240" w:lineRule="auto"/>
        <w:ind w:left="0"/>
        <w:jc w:val="both"/>
        <w:rPr>
          <w:rFonts w:ascii="Arial" w:hAnsi="Arial" w:cs="Arial"/>
        </w:rPr>
      </w:pPr>
      <w:r w:rsidRPr="00C16C07">
        <w:rPr>
          <w:rFonts w:ascii="Arial" w:hAnsi="Arial" w:cs="Arial"/>
        </w:rPr>
        <w:tab/>
      </w:r>
      <w:r w:rsidR="002D006F" w:rsidRPr="00C16C07">
        <w:rPr>
          <w:rFonts w:ascii="Arial" w:hAnsi="Arial" w:cs="Arial"/>
        </w:rPr>
        <w:t>6.1.1</w:t>
      </w:r>
      <w:r w:rsidR="00A70FF2" w:rsidRPr="00C16C07">
        <w:rPr>
          <w:rFonts w:ascii="Arial" w:hAnsi="Arial" w:cs="Arial"/>
        </w:rPr>
        <w:t>9</w:t>
      </w:r>
      <w:r w:rsidR="002D006F" w:rsidRPr="00C16C07">
        <w:rPr>
          <w:rFonts w:ascii="Arial" w:hAnsi="Arial" w:cs="Arial"/>
        </w:rPr>
        <w:t>. pasirašydamas šią sutartį, patvirtin</w:t>
      </w:r>
      <w:r w:rsidR="00E45379" w:rsidRPr="00C16C07">
        <w:rPr>
          <w:rFonts w:ascii="Arial" w:hAnsi="Arial" w:cs="Arial"/>
        </w:rPr>
        <w:t>ti</w:t>
      </w:r>
      <w:r w:rsidR="002D006F" w:rsidRPr="00C16C07">
        <w:rPr>
          <w:rFonts w:ascii="Arial" w:hAnsi="Arial" w:cs="Arial"/>
        </w:rPr>
        <w:t xml:space="preserve"> savo atsakomybę už savo darbuotojų priežiūrą ir saugų darbų atlikimą</w:t>
      </w:r>
      <w:r w:rsidR="00377E97" w:rsidRPr="00C16C07">
        <w:rPr>
          <w:rFonts w:ascii="Arial" w:hAnsi="Arial" w:cs="Arial"/>
        </w:rPr>
        <w:t xml:space="preserve">, savo darbuotojų supažindinimą su </w:t>
      </w:r>
      <w:r w:rsidR="00377E97" w:rsidRPr="00C16C07">
        <w:rPr>
          <w:rFonts w:ascii="Arial" w:hAnsi="Arial" w:cs="Arial"/>
          <w:shd w:val="clear" w:color="auto" w:fill="FAF9F8"/>
        </w:rPr>
        <w:t xml:space="preserve">Atmintine rangovams, atliekantiems darbus </w:t>
      </w:r>
      <w:r w:rsidRPr="00C16C07">
        <w:rPr>
          <w:rFonts w:ascii="Arial" w:hAnsi="Arial" w:cs="Arial"/>
          <w:shd w:val="clear" w:color="auto" w:fill="FAF9F8"/>
        </w:rPr>
        <w:t>v</w:t>
      </w:r>
      <w:r w:rsidR="00377E97" w:rsidRPr="00C16C07">
        <w:rPr>
          <w:rFonts w:ascii="Arial" w:hAnsi="Arial" w:cs="Arial"/>
          <w:shd w:val="clear" w:color="auto" w:fill="FAF9F8"/>
        </w:rPr>
        <w:t xml:space="preserve">alstybės įmonės </w:t>
      </w:r>
      <w:r w:rsidRPr="00C16C07">
        <w:rPr>
          <w:rFonts w:ascii="Arial" w:hAnsi="Arial" w:cs="Arial"/>
          <w:shd w:val="clear" w:color="auto" w:fill="FAF9F8"/>
        </w:rPr>
        <w:t>V</w:t>
      </w:r>
      <w:r w:rsidR="00377E97" w:rsidRPr="00C16C07">
        <w:rPr>
          <w:rFonts w:ascii="Arial" w:hAnsi="Arial" w:cs="Arial"/>
          <w:shd w:val="clear" w:color="auto" w:fill="FAF9F8"/>
        </w:rPr>
        <w:t>alstybinių miškų urėdijos teritorijoje, dėl taikomų darbuotojų saugos ir sveikatos reikalavimų</w:t>
      </w:r>
      <w:r w:rsidR="00531EBD" w:rsidRPr="00C16C07">
        <w:rPr>
          <w:rFonts w:ascii="Arial" w:hAnsi="Arial" w:cs="Arial"/>
          <w:shd w:val="clear" w:color="auto" w:fill="FAF9F8"/>
        </w:rPr>
        <w:t>;</w:t>
      </w:r>
    </w:p>
    <w:p w14:paraId="4E5674A3" w14:textId="0BB9FDEE" w:rsidR="00F27F5C" w:rsidRPr="00C16C07" w:rsidRDefault="00BE3409" w:rsidP="00EE7ED0">
      <w:pPr>
        <w:pStyle w:val="Sraopastraipa"/>
        <w:tabs>
          <w:tab w:val="left" w:pos="567"/>
        </w:tabs>
        <w:spacing w:after="0" w:line="240" w:lineRule="auto"/>
        <w:ind w:left="0"/>
        <w:jc w:val="both"/>
        <w:rPr>
          <w:rFonts w:ascii="Arial" w:hAnsi="Arial" w:cs="Arial"/>
        </w:rPr>
      </w:pPr>
      <w:r w:rsidRPr="00C16C07">
        <w:rPr>
          <w:rFonts w:ascii="Arial" w:hAnsi="Arial" w:cs="Arial"/>
        </w:rPr>
        <w:tab/>
      </w:r>
      <w:r w:rsidR="00F27F5C" w:rsidRPr="00C16C07">
        <w:rPr>
          <w:rFonts w:ascii="Arial" w:hAnsi="Arial" w:cs="Arial"/>
        </w:rPr>
        <w:t>6.</w:t>
      </w:r>
      <w:r w:rsidR="00C763B4" w:rsidRPr="00C16C07">
        <w:rPr>
          <w:rFonts w:ascii="Arial" w:hAnsi="Arial" w:cs="Arial"/>
        </w:rPr>
        <w:t>1.</w:t>
      </w:r>
      <w:r w:rsidR="00A70FF2" w:rsidRPr="00C16C07">
        <w:rPr>
          <w:rFonts w:ascii="Arial" w:hAnsi="Arial" w:cs="Arial"/>
        </w:rPr>
        <w:t>20</w:t>
      </w:r>
      <w:r w:rsidR="00F27F5C" w:rsidRPr="00C16C07">
        <w:rPr>
          <w:rFonts w:ascii="Arial" w:hAnsi="Arial" w:cs="Arial"/>
        </w:rPr>
        <w:t>. vyk</w:t>
      </w:r>
      <w:r w:rsidR="007E6283" w:rsidRPr="00C16C07">
        <w:rPr>
          <w:rFonts w:ascii="Arial" w:hAnsi="Arial" w:cs="Arial"/>
        </w:rPr>
        <w:t>dy</w:t>
      </w:r>
      <w:r w:rsidR="00F27F5C" w:rsidRPr="00C16C07">
        <w:rPr>
          <w:rFonts w:ascii="Arial" w:hAnsi="Arial" w:cs="Arial"/>
        </w:rPr>
        <w:t>da</w:t>
      </w:r>
      <w:r w:rsidR="00C763B4" w:rsidRPr="00C16C07">
        <w:rPr>
          <w:rFonts w:ascii="Arial" w:hAnsi="Arial" w:cs="Arial"/>
        </w:rPr>
        <w:t>mas</w:t>
      </w:r>
      <w:r w:rsidR="00F27F5C" w:rsidRPr="00C16C07">
        <w:rPr>
          <w:rFonts w:ascii="Arial" w:hAnsi="Arial" w:cs="Arial"/>
        </w:rPr>
        <w:t xml:space="preserve"> </w:t>
      </w:r>
      <w:r w:rsidR="007E6283" w:rsidRPr="00C16C07">
        <w:rPr>
          <w:rFonts w:ascii="Arial" w:hAnsi="Arial" w:cs="Arial"/>
        </w:rPr>
        <w:t>paslaugas</w:t>
      </w:r>
      <w:r w:rsidR="00F27F5C" w:rsidRPr="00C16C07">
        <w:rPr>
          <w:rFonts w:ascii="Arial" w:hAnsi="Arial" w:cs="Arial"/>
        </w:rPr>
        <w:t xml:space="preserve"> </w:t>
      </w:r>
      <w:r w:rsidR="00C46A81" w:rsidRPr="00C16C07">
        <w:rPr>
          <w:rFonts w:ascii="Arial" w:hAnsi="Arial" w:cs="Arial"/>
        </w:rPr>
        <w:t>Užsakovo</w:t>
      </w:r>
      <w:r w:rsidR="00F27F5C" w:rsidRPr="00C16C07">
        <w:rPr>
          <w:rFonts w:ascii="Arial" w:hAnsi="Arial" w:cs="Arial"/>
        </w:rPr>
        <w:t xml:space="preserve"> teritorijoje, laikytis visų aktualių </w:t>
      </w:r>
      <w:r w:rsidR="00C46A81" w:rsidRPr="00C16C07">
        <w:rPr>
          <w:rFonts w:ascii="Arial" w:hAnsi="Arial" w:cs="Arial"/>
        </w:rPr>
        <w:t>Užsakovo</w:t>
      </w:r>
      <w:r w:rsidR="00F27F5C" w:rsidRPr="00C16C07">
        <w:rPr>
          <w:rFonts w:ascii="Arial" w:hAnsi="Arial" w:cs="Arial"/>
        </w:rPr>
        <w:t xml:space="preserve"> ir Lietuvos Respublikos atliekų tvarkymą, atliekų susidarymo ir tvarkymo apskaitos bei ataskaitų teikimo taisyklių, taip pat kitų atliekų tvarkymą ir aplinkos apsaugą reglamentuojančių teisės aktų reikalavimų</w:t>
      </w:r>
      <w:r w:rsidR="00531EBD" w:rsidRPr="00C16C07">
        <w:rPr>
          <w:rFonts w:ascii="Arial" w:hAnsi="Arial" w:cs="Arial"/>
        </w:rPr>
        <w:t>;</w:t>
      </w:r>
      <w:r w:rsidR="00F27F5C" w:rsidRPr="00C16C07">
        <w:rPr>
          <w:rFonts w:ascii="Arial" w:hAnsi="Arial" w:cs="Arial"/>
        </w:rPr>
        <w:t xml:space="preserve"> </w:t>
      </w:r>
    </w:p>
    <w:p w14:paraId="7CF3E647" w14:textId="0CCDB9AC" w:rsidR="00F27F5C" w:rsidRPr="00C16C07" w:rsidRDefault="00C46A81" w:rsidP="00EE7ED0">
      <w:pPr>
        <w:tabs>
          <w:tab w:val="left" w:pos="567"/>
        </w:tabs>
        <w:spacing w:after="0" w:line="240" w:lineRule="auto"/>
        <w:jc w:val="both"/>
        <w:rPr>
          <w:rFonts w:ascii="Arial" w:hAnsi="Arial" w:cs="Arial"/>
        </w:rPr>
      </w:pPr>
      <w:r w:rsidRPr="00C16C07">
        <w:rPr>
          <w:rFonts w:ascii="Arial" w:hAnsi="Arial" w:cs="Arial"/>
        </w:rPr>
        <w:tab/>
      </w:r>
      <w:r w:rsidR="00F27F5C" w:rsidRPr="00C16C07">
        <w:rPr>
          <w:rFonts w:ascii="Arial" w:hAnsi="Arial" w:cs="Arial"/>
        </w:rPr>
        <w:t>6.</w:t>
      </w:r>
      <w:r w:rsidR="00C763B4" w:rsidRPr="00C16C07">
        <w:rPr>
          <w:rFonts w:ascii="Arial" w:hAnsi="Arial" w:cs="Arial"/>
        </w:rPr>
        <w:t>1.</w:t>
      </w:r>
      <w:r w:rsidR="004729FD" w:rsidRPr="00C16C07">
        <w:rPr>
          <w:rFonts w:ascii="Arial" w:hAnsi="Arial" w:cs="Arial"/>
        </w:rPr>
        <w:t>2</w:t>
      </w:r>
      <w:r w:rsidR="00A70FF2" w:rsidRPr="00C16C07">
        <w:rPr>
          <w:rFonts w:ascii="Arial" w:hAnsi="Arial" w:cs="Arial"/>
        </w:rPr>
        <w:t>1</w:t>
      </w:r>
      <w:r w:rsidR="00F27F5C" w:rsidRPr="00C16C07">
        <w:rPr>
          <w:rFonts w:ascii="Arial" w:hAnsi="Arial" w:cs="Arial"/>
        </w:rPr>
        <w:t xml:space="preserve">. </w:t>
      </w:r>
      <w:r w:rsidR="008B62DE" w:rsidRPr="00C16C07">
        <w:rPr>
          <w:rFonts w:ascii="Arial" w:hAnsi="Arial" w:cs="Arial"/>
        </w:rPr>
        <w:t>nesi</w:t>
      </w:r>
      <w:r w:rsidR="00F27F5C" w:rsidRPr="00C16C07">
        <w:rPr>
          <w:rFonts w:ascii="Arial" w:hAnsi="Arial" w:cs="Arial"/>
        </w:rPr>
        <w:t xml:space="preserve">naudoti </w:t>
      </w:r>
      <w:r w:rsidRPr="00C16C07">
        <w:rPr>
          <w:rFonts w:ascii="Arial" w:hAnsi="Arial" w:cs="Arial"/>
        </w:rPr>
        <w:t>Užsakovo</w:t>
      </w:r>
      <w:r w:rsidR="00F27F5C" w:rsidRPr="00C16C07">
        <w:rPr>
          <w:rFonts w:ascii="Arial" w:hAnsi="Arial" w:cs="Arial"/>
        </w:rPr>
        <w:t xml:space="preserve"> atliekų surinkimo vietomis (konteineriais, aikštelėmis ir kt.), </w:t>
      </w:r>
      <w:r w:rsidR="008B62DE" w:rsidRPr="00C16C07">
        <w:rPr>
          <w:rFonts w:ascii="Arial" w:hAnsi="Arial" w:cs="Arial"/>
        </w:rPr>
        <w:t>ne</w:t>
      </w:r>
      <w:r w:rsidR="00F27F5C" w:rsidRPr="00C16C07">
        <w:rPr>
          <w:rFonts w:ascii="Arial" w:hAnsi="Arial" w:cs="Arial"/>
        </w:rPr>
        <w:t>išleisti užteršt</w:t>
      </w:r>
      <w:r w:rsidR="0068461E" w:rsidRPr="00C16C07">
        <w:rPr>
          <w:rFonts w:ascii="Arial" w:hAnsi="Arial" w:cs="Arial"/>
        </w:rPr>
        <w:t>ų</w:t>
      </w:r>
      <w:r w:rsidR="00F27F5C" w:rsidRPr="00C16C07">
        <w:rPr>
          <w:rFonts w:ascii="Arial" w:hAnsi="Arial" w:cs="Arial"/>
        </w:rPr>
        <w:t xml:space="preserve"> nuotek</w:t>
      </w:r>
      <w:r w:rsidR="0068461E" w:rsidRPr="00C16C07">
        <w:rPr>
          <w:rFonts w:ascii="Arial" w:hAnsi="Arial" w:cs="Arial"/>
        </w:rPr>
        <w:t>ų</w:t>
      </w:r>
      <w:r w:rsidR="00F27F5C" w:rsidRPr="00C16C07">
        <w:rPr>
          <w:rFonts w:ascii="Arial" w:hAnsi="Arial" w:cs="Arial"/>
        </w:rPr>
        <w:t xml:space="preserve"> į </w:t>
      </w:r>
      <w:r w:rsidRPr="00C16C07">
        <w:rPr>
          <w:rFonts w:ascii="Arial" w:hAnsi="Arial" w:cs="Arial"/>
        </w:rPr>
        <w:t>Užsakovui</w:t>
      </w:r>
      <w:r w:rsidR="00F27F5C" w:rsidRPr="00C16C07">
        <w:rPr>
          <w:rFonts w:ascii="Arial" w:hAnsi="Arial" w:cs="Arial"/>
        </w:rPr>
        <w:t xml:space="preserve"> priklausančius nuotekų surinkimo tinklus</w:t>
      </w:r>
      <w:r w:rsidR="00531EBD" w:rsidRPr="00C16C07">
        <w:rPr>
          <w:rFonts w:ascii="Arial" w:hAnsi="Arial" w:cs="Arial"/>
        </w:rPr>
        <w:t>;</w:t>
      </w:r>
    </w:p>
    <w:p w14:paraId="19AE5CC4" w14:textId="0D97CCBA" w:rsidR="00CE6399" w:rsidRPr="00C16C07" w:rsidRDefault="00B64BB2" w:rsidP="00EE7ED0">
      <w:pPr>
        <w:tabs>
          <w:tab w:val="left" w:pos="567"/>
        </w:tabs>
        <w:spacing w:after="0" w:line="240" w:lineRule="auto"/>
        <w:jc w:val="both"/>
        <w:rPr>
          <w:rFonts w:ascii="Arial" w:hAnsi="Arial" w:cs="Arial"/>
        </w:rPr>
      </w:pPr>
      <w:r w:rsidRPr="00C16C07">
        <w:rPr>
          <w:rFonts w:ascii="Arial" w:hAnsi="Arial" w:cs="Arial"/>
        </w:rPr>
        <w:lastRenderedPageBreak/>
        <w:tab/>
      </w:r>
      <w:r w:rsidR="00F27F5C" w:rsidRPr="00C16C07">
        <w:rPr>
          <w:rFonts w:ascii="Arial" w:hAnsi="Arial" w:cs="Arial"/>
        </w:rPr>
        <w:t>6.</w:t>
      </w:r>
      <w:r w:rsidR="004A5138" w:rsidRPr="00C16C07">
        <w:rPr>
          <w:rFonts w:ascii="Arial" w:hAnsi="Arial" w:cs="Arial"/>
        </w:rPr>
        <w:t>1</w:t>
      </w:r>
      <w:r w:rsidR="00F27F5C" w:rsidRPr="00C16C07">
        <w:rPr>
          <w:rFonts w:ascii="Arial" w:hAnsi="Arial" w:cs="Arial"/>
        </w:rPr>
        <w:t>.</w:t>
      </w:r>
      <w:r w:rsidR="004A5138" w:rsidRPr="00C16C07">
        <w:rPr>
          <w:rFonts w:ascii="Arial" w:hAnsi="Arial" w:cs="Arial"/>
        </w:rPr>
        <w:t>2</w:t>
      </w:r>
      <w:r w:rsidR="00A70FF2" w:rsidRPr="00C16C07">
        <w:rPr>
          <w:rFonts w:ascii="Arial" w:hAnsi="Arial" w:cs="Arial"/>
        </w:rPr>
        <w:t>2</w:t>
      </w:r>
      <w:r w:rsidR="00F27F5C" w:rsidRPr="00C16C07">
        <w:rPr>
          <w:rFonts w:ascii="Arial" w:hAnsi="Arial" w:cs="Arial"/>
        </w:rPr>
        <w:t xml:space="preserve">. </w:t>
      </w:r>
      <w:r w:rsidR="005949A6" w:rsidRPr="00C16C07">
        <w:rPr>
          <w:rFonts w:ascii="Arial" w:hAnsi="Arial" w:cs="Arial"/>
        </w:rPr>
        <w:t>u</w:t>
      </w:r>
      <w:r w:rsidR="00F27F5C" w:rsidRPr="00C16C07">
        <w:rPr>
          <w:rFonts w:ascii="Arial" w:hAnsi="Arial" w:cs="Arial"/>
        </w:rPr>
        <w:t xml:space="preserve">žteršęs </w:t>
      </w:r>
      <w:r w:rsidR="00C46A81" w:rsidRPr="00C16C07">
        <w:rPr>
          <w:rFonts w:ascii="Arial" w:hAnsi="Arial" w:cs="Arial"/>
        </w:rPr>
        <w:t>Užsakovo</w:t>
      </w:r>
      <w:r w:rsidR="00F27F5C" w:rsidRPr="00C16C07">
        <w:rPr>
          <w:rFonts w:ascii="Arial" w:hAnsi="Arial" w:cs="Arial"/>
        </w:rPr>
        <w:t xml:space="preserve"> teritoriją (gruntą, asfaltuotas, betonuotas aikšteles ir pan.) bei neteisėtai išleidęs užterštas nuotekas ar chemines medžiagas/mišinius į nuotekų surinkimo sistemas ar gamtinę aplinką,  nedelsiant informuoti </w:t>
      </w:r>
      <w:r w:rsidR="00C46A81" w:rsidRPr="00C16C07">
        <w:rPr>
          <w:rFonts w:ascii="Arial" w:hAnsi="Arial" w:cs="Arial"/>
        </w:rPr>
        <w:t>Užsakovą</w:t>
      </w:r>
      <w:r w:rsidR="00F27F5C" w:rsidRPr="00C16C07">
        <w:rPr>
          <w:rFonts w:ascii="Arial" w:hAnsi="Arial" w:cs="Arial"/>
        </w:rPr>
        <w:t xml:space="preserve"> apie įvykį, pašalinti padarinius, įstatymų numatyta tvarka informuoti atitinkamas institucijas ir atlyginti aplinkai bei </w:t>
      </w:r>
      <w:r w:rsidR="00C46A81" w:rsidRPr="00C16C07">
        <w:rPr>
          <w:rFonts w:ascii="Arial" w:hAnsi="Arial" w:cs="Arial"/>
        </w:rPr>
        <w:t>Užsakovui</w:t>
      </w:r>
      <w:r w:rsidR="00F27F5C" w:rsidRPr="00C16C07">
        <w:rPr>
          <w:rFonts w:ascii="Arial" w:hAnsi="Arial" w:cs="Arial"/>
        </w:rPr>
        <w:t xml:space="preserve"> padarytą žalą</w:t>
      </w:r>
      <w:r w:rsidR="00531EBD" w:rsidRPr="00C16C07">
        <w:rPr>
          <w:rFonts w:ascii="Arial" w:hAnsi="Arial" w:cs="Arial"/>
        </w:rPr>
        <w:t>;</w:t>
      </w:r>
    </w:p>
    <w:p w14:paraId="02761819" w14:textId="2B56D065" w:rsidR="00CE6399" w:rsidRPr="00C16C07" w:rsidRDefault="00CE6399" w:rsidP="00EE7ED0">
      <w:pPr>
        <w:tabs>
          <w:tab w:val="left" w:pos="567"/>
        </w:tabs>
        <w:spacing w:after="0" w:line="240" w:lineRule="auto"/>
        <w:jc w:val="both"/>
        <w:rPr>
          <w:rFonts w:ascii="Arial" w:hAnsi="Arial" w:cs="Arial"/>
        </w:rPr>
      </w:pPr>
      <w:r w:rsidRPr="00C16C07">
        <w:rPr>
          <w:rFonts w:ascii="Arial" w:hAnsi="Arial" w:cs="Arial"/>
        </w:rPr>
        <w:tab/>
        <w:t>6.</w:t>
      </w:r>
      <w:r w:rsidR="007D5B08" w:rsidRPr="00C16C07">
        <w:rPr>
          <w:rFonts w:ascii="Arial" w:hAnsi="Arial" w:cs="Arial"/>
        </w:rPr>
        <w:t>1</w:t>
      </w:r>
      <w:r w:rsidRPr="00C16C07">
        <w:rPr>
          <w:rFonts w:ascii="Arial" w:hAnsi="Arial" w:cs="Arial"/>
        </w:rPr>
        <w:t>.</w:t>
      </w:r>
      <w:r w:rsidR="007D5B08" w:rsidRPr="00C16C07">
        <w:rPr>
          <w:rFonts w:ascii="Arial" w:hAnsi="Arial" w:cs="Arial"/>
        </w:rPr>
        <w:t>2</w:t>
      </w:r>
      <w:r w:rsidR="00A70FF2" w:rsidRPr="00C16C07">
        <w:rPr>
          <w:rFonts w:ascii="Arial" w:hAnsi="Arial" w:cs="Arial"/>
        </w:rPr>
        <w:t>3</w:t>
      </w:r>
      <w:r w:rsidR="007D5B08" w:rsidRPr="00C16C07">
        <w:rPr>
          <w:rFonts w:ascii="Arial" w:hAnsi="Arial" w:cs="Arial"/>
        </w:rPr>
        <w:t>.</w:t>
      </w:r>
      <w:r w:rsidRPr="00C16C07">
        <w:rPr>
          <w:rFonts w:ascii="Arial" w:hAnsi="Arial" w:cs="Arial"/>
        </w:rPr>
        <w:t xml:space="preserve"> supažindin</w:t>
      </w:r>
      <w:r w:rsidR="004A5138" w:rsidRPr="00C16C07">
        <w:rPr>
          <w:rFonts w:ascii="Arial" w:hAnsi="Arial" w:cs="Arial"/>
        </w:rPr>
        <w:t>ti</w:t>
      </w:r>
      <w:r w:rsidRPr="00C16C07">
        <w:rPr>
          <w:rFonts w:ascii="Arial" w:hAnsi="Arial" w:cs="Arial"/>
        </w:rPr>
        <w:t xml:space="preserve"> Sutartį vykdysiančius Paslaugų teikėjo (ir subtiek</w:t>
      </w:r>
      <w:r w:rsidR="00EC03B2" w:rsidRPr="00C16C07">
        <w:rPr>
          <w:rFonts w:ascii="Arial" w:hAnsi="Arial" w:cs="Arial"/>
        </w:rPr>
        <w:t>ė</w:t>
      </w:r>
      <w:r w:rsidRPr="00C16C07">
        <w:rPr>
          <w:rFonts w:ascii="Arial" w:hAnsi="Arial" w:cs="Arial"/>
        </w:rPr>
        <w:t>jo, jeigu jis pasitelkiamas) darbuotojus su Užsakovo Antikorupcinės politikos, Interesų konfliktų vengimo politikos ir Dovanų politikos nuostatomis (</w:t>
      </w:r>
      <w:hyperlink r:id="rId8" w:history="1">
        <w:r w:rsidRPr="00C16C07">
          <w:rPr>
            <w:rStyle w:val="Hipersaitas"/>
            <w:rFonts w:ascii="Arial" w:hAnsi="Arial" w:cs="Arial"/>
            <w:b w:val="0"/>
            <w:bCs w:val="0"/>
            <w:i/>
            <w:iCs/>
            <w:color w:val="auto"/>
          </w:rPr>
          <w:t>https://vmu.lt/korupcijos-prevencija/</w:t>
        </w:r>
      </w:hyperlink>
      <w:r w:rsidRPr="00C16C07">
        <w:rPr>
          <w:rFonts w:ascii="Arial" w:hAnsi="Arial" w:cs="Arial"/>
        </w:rPr>
        <w:t>) prieš pradedant vykdyti Sutartį</w:t>
      </w:r>
      <w:r w:rsidR="003A14A4" w:rsidRPr="00C16C07">
        <w:rPr>
          <w:rFonts w:ascii="Arial" w:hAnsi="Arial" w:cs="Arial"/>
        </w:rPr>
        <w:t>;</w:t>
      </w:r>
    </w:p>
    <w:p w14:paraId="07873833" w14:textId="1B4BC582" w:rsidR="00CE6399" w:rsidRPr="00C16C07" w:rsidRDefault="00CE6399" w:rsidP="00EE7ED0">
      <w:pPr>
        <w:tabs>
          <w:tab w:val="left" w:pos="567"/>
        </w:tabs>
        <w:spacing w:after="0" w:line="240" w:lineRule="auto"/>
        <w:jc w:val="both"/>
        <w:rPr>
          <w:rFonts w:ascii="Arial" w:hAnsi="Arial" w:cs="Arial"/>
        </w:rPr>
      </w:pPr>
      <w:r w:rsidRPr="00C16C07">
        <w:rPr>
          <w:rFonts w:ascii="Arial" w:hAnsi="Arial" w:cs="Arial"/>
        </w:rPr>
        <w:tab/>
        <w:t>6.</w:t>
      </w:r>
      <w:r w:rsidR="00475684" w:rsidRPr="00C16C07">
        <w:rPr>
          <w:rFonts w:ascii="Arial" w:hAnsi="Arial" w:cs="Arial"/>
        </w:rPr>
        <w:t>1.2</w:t>
      </w:r>
      <w:r w:rsidR="00A70FF2" w:rsidRPr="00C16C07">
        <w:rPr>
          <w:rFonts w:ascii="Arial" w:hAnsi="Arial" w:cs="Arial"/>
        </w:rPr>
        <w:t>4</w:t>
      </w:r>
      <w:r w:rsidRPr="00C16C07">
        <w:rPr>
          <w:rFonts w:ascii="Arial" w:hAnsi="Arial" w:cs="Arial"/>
        </w:rPr>
        <w:t>. Sutarties vykdymo metu</w:t>
      </w:r>
      <w:r w:rsidR="00475684" w:rsidRPr="00C16C07">
        <w:rPr>
          <w:rFonts w:ascii="Arial" w:hAnsi="Arial" w:cs="Arial"/>
        </w:rPr>
        <w:t>, jeigu</w:t>
      </w:r>
      <w:r w:rsidRPr="00C16C07">
        <w:rPr>
          <w:rFonts w:ascii="Arial" w:hAnsi="Arial" w:cs="Arial"/>
        </w:rPr>
        <w:t xml:space="preserve"> Paslaugų teikėjui (subtiekėjui, jeigu jis pasitelkiamas) tampa žinoma prieš Užsakovą nukreiptos korupcinio pobūdžio veikos duomenys, nedelsiant apie tai informuo</w:t>
      </w:r>
      <w:r w:rsidR="00C63FF9" w:rsidRPr="00C16C07">
        <w:rPr>
          <w:rFonts w:ascii="Arial" w:hAnsi="Arial" w:cs="Arial"/>
        </w:rPr>
        <w:t>ti</w:t>
      </w:r>
      <w:r w:rsidRPr="00C16C07">
        <w:rPr>
          <w:rFonts w:ascii="Arial" w:hAnsi="Arial" w:cs="Arial"/>
        </w:rPr>
        <w:t xml:space="preserve"> Užsakovą ir/arba imasi kitų teisėtų ir pakankamų priemonių neteisėtai veikai nutraukti.</w:t>
      </w:r>
    </w:p>
    <w:p w14:paraId="78F11B10" w14:textId="1F003633" w:rsidR="00FC3010" w:rsidRPr="00C16C07" w:rsidRDefault="00FC3010" w:rsidP="00D077E1">
      <w:pPr>
        <w:spacing w:after="0"/>
        <w:ind w:firstLine="567"/>
        <w:jc w:val="both"/>
        <w:rPr>
          <w:rFonts w:ascii="Arial" w:hAnsi="Arial" w:cs="Arial"/>
        </w:rPr>
      </w:pPr>
      <w:r w:rsidRPr="00C16C07">
        <w:rPr>
          <w:rFonts w:ascii="Arial" w:hAnsi="Arial" w:cs="Arial"/>
        </w:rPr>
        <w:t>6.</w:t>
      </w:r>
      <w:r w:rsidR="0009065E" w:rsidRPr="00C16C07">
        <w:rPr>
          <w:rFonts w:ascii="Arial" w:hAnsi="Arial" w:cs="Arial"/>
        </w:rPr>
        <w:t>1</w:t>
      </w:r>
      <w:r w:rsidR="009315D5" w:rsidRPr="00C16C07">
        <w:rPr>
          <w:rFonts w:ascii="Arial" w:hAnsi="Arial" w:cs="Arial"/>
        </w:rPr>
        <w:t>.2</w:t>
      </w:r>
      <w:r w:rsidR="00A70FF2" w:rsidRPr="00C16C07">
        <w:rPr>
          <w:rFonts w:ascii="Arial" w:hAnsi="Arial" w:cs="Arial"/>
        </w:rPr>
        <w:t>5</w:t>
      </w:r>
      <w:r w:rsidRPr="00C16C07">
        <w:rPr>
          <w:rFonts w:ascii="Arial" w:hAnsi="Arial" w:cs="Arial"/>
        </w:rPr>
        <w:t xml:space="preserve">. Įsigaliojus Sutarčiai, per 5 dienas, tačiau ne vėliau kaip iki Paslaugų teikimo pradžios, Paslaugų teikėjas turi pateikti </w:t>
      </w:r>
      <w:bookmarkStart w:id="17" w:name="_Hlk67991856"/>
      <w:r w:rsidRPr="00C16C07">
        <w:rPr>
          <w:rFonts w:ascii="Arial" w:hAnsi="Arial" w:cs="Arial"/>
        </w:rPr>
        <w:t xml:space="preserve">darbuotojų, teiksiančių Paslaugas, sąrašą (Sutarties 5 priedas),  teikti  atnaujintą sąrašą pasikeitus Paslaugas teikiantiems darbuotojams bei užtikrinti, kad Paslaugas teiks tik pateiktame sąraše nurodyti Paslaugos teikėjo darbuotojai; </w:t>
      </w:r>
      <w:bookmarkEnd w:id="17"/>
    </w:p>
    <w:p w14:paraId="5E030B47" w14:textId="04BD3E02" w:rsidR="001B6B91" w:rsidRPr="00C16C07" w:rsidRDefault="00FC3010" w:rsidP="00D077E1">
      <w:pPr>
        <w:spacing w:after="0"/>
        <w:ind w:firstLine="567"/>
        <w:jc w:val="both"/>
        <w:rPr>
          <w:rFonts w:ascii="Arial" w:hAnsi="Arial" w:cs="Arial"/>
        </w:rPr>
      </w:pPr>
      <w:r w:rsidRPr="00C16C07">
        <w:rPr>
          <w:rFonts w:ascii="Arial" w:hAnsi="Arial" w:cs="Arial"/>
        </w:rPr>
        <w:t>6.</w:t>
      </w:r>
      <w:r w:rsidR="009315D5" w:rsidRPr="00C16C07">
        <w:rPr>
          <w:rFonts w:ascii="Arial" w:hAnsi="Arial" w:cs="Arial"/>
        </w:rPr>
        <w:t>1.2</w:t>
      </w:r>
      <w:r w:rsidR="00A70FF2" w:rsidRPr="00C16C07">
        <w:rPr>
          <w:rFonts w:ascii="Arial" w:hAnsi="Arial" w:cs="Arial"/>
        </w:rPr>
        <w:t>6</w:t>
      </w:r>
      <w:r w:rsidRPr="00C16C07">
        <w:rPr>
          <w:rFonts w:ascii="Arial" w:hAnsi="Arial" w:cs="Arial"/>
        </w:rPr>
        <w:t>. užtikrinti, kad Sutarties sudarymo momentu ir visą jos galiojimo laikotarpį Paslaugų teikėjo darbuotojai turėtų reikiamą kvalifikaciją (reikalaujamus atestatus/pažymėjimus) ir patirtį, reikalingą Paslaugoms teikti</w:t>
      </w:r>
      <w:r w:rsidR="005D3615" w:rsidRPr="00C16C07">
        <w:rPr>
          <w:rFonts w:ascii="Arial" w:hAnsi="Arial" w:cs="Arial"/>
        </w:rPr>
        <w:t>;</w:t>
      </w:r>
    </w:p>
    <w:p w14:paraId="7EDAB974" w14:textId="3053E32D" w:rsidR="005D3615" w:rsidRPr="00C16C07" w:rsidRDefault="005D3615" w:rsidP="00D077E1">
      <w:pPr>
        <w:spacing w:after="0"/>
        <w:ind w:firstLine="567"/>
        <w:jc w:val="both"/>
        <w:rPr>
          <w:rFonts w:ascii="Arial" w:hAnsi="Arial" w:cs="Arial"/>
        </w:rPr>
      </w:pPr>
      <w:r w:rsidRPr="00C16C07">
        <w:rPr>
          <w:rFonts w:ascii="Arial" w:hAnsi="Arial" w:cs="Arial"/>
        </w:rPr>
        <w:t>6.1.2</w:t>
      </w:r>
      <w:r w:rsidR="00A70FF2" w:rsidRPr="00C16C07">
        <w:rPr>
          <w:rFonts w:ascii="Arial" w:hAnsi="Arial" w:cs="Arial"/>
        </w:rPr>
        <w:t>7</w:t>
      </w:r>
      <w:r w:rsidRPr="00C16C07">
        <w:rPr>
          <w:rFonts w:ascii="Arial" w:hAnsi="Arial" w:cs="Arial"/>
        </w:rPr>
        <w:t xml:space="preserve">. </w:t>
      </w:r>
      <w:r w:rsidR="00E525E8" w:rsidRPr="00C16C07">
        <w:rPr>
          <w:rFonts w:ascii="Arial" w:hAnsi="Arial" w:cs="Arial"/>
        </w:rPr>
        <w:t xml:space="preserve">savalaikiai instruktuoti darbuotojus ir </w:t>
      </w:r>
      <w:r w:rsidRPr="00C16C07">
        <w:rPr>
          <w:rFonts w:ascii="Arial" w:hAnsi="Arial" w:cs="Arial"/>
        </w:rPr>
        <w:t>pateikti Užsakovo atstovams dokumentus, įrodančius periodinių darbuotojų saugos ir sveikatos instruktavimų atlikimą;</w:t>
      </w:r>
    </w:p>
    <w:p w14:paraId="6D8CF6E6" w14:textId="2CB72DB0" w:rsidR="005D3615" w:rsidRPr="00C16C07" w:rsidRDefault="005D3615" w:rsidP="00D077E1">
      <w:pPr>
        <w:spacing w:after="0"/>
        <w:ind w:firstLine="567"/>
        <w:jc w:val="both"/>
        <w:rPr>
          <w:rFonts w:ascii="Arial" w:hAnsi="Arial" w:cs="Arial"/>
        </w:rPr>
      </w:pPr>
      <w:r w:rsidRPr="00C16C07">
        <w:rPr>
          <w:rFonts w:ascii="Arial" w:hAnsi="Arial" w:cs="Arial"/>
        </w:rPr>
        <w:t>6.1.2</w:t>
      </w:r>
      <w:r w:rsidR="00A70FF2" w:rsidRPr="00C16C07">
        <w:rPr>
          <w:rFonts w:ascii="Arial" w:hAnsi="Arial" w:cs="Arial"/>
        </w:rPr>
        <w:t>8</w:t>
      </w:r>
      <w:r w:rsidRPr="00C16C07">
        <w:rPr>
          <w:rFonts w:ascii="Arial" w:hAnsi="Arial" w:cs="Arial"/>
        </w:rPr>
        <w:t xml:space="preserve">. </w:t>
      </w:r>
      <w:r w:rsidR="00AA75AF" w:rsidRPr="00C16C07">
        <w:rPr>
          <w:rFonts w:ascii="Arial" w:hAnsi="Arial" w:cs="Arial"/>
        </w:rPr>
        <w:t>užtikrinti Užsakovo atstovams galimybę patekti į Paslaugų teikėjo darbuotojų mobilią apgyvendinimo vietą (vagonėlį), siekiant patikrinti ar ši vieta atitinka saugos reikalavimus: ar yra dūmų/smalkių daviklis, ar yra atskira pavojingų medžiagų sandėliavimo vieta</w:t>
      </w:r>
      <w:r w:rsidR="00A70FF2" w:rsidRPr="00C16C07">
        <w:rPr>
          <w:rFonts w:ascii="Arial" w:hAnsi="Arial" w:cs="Arial"/>
        </w:rPr>
        <w:t>.</w:t>
      </w:r>
    </w:p>
    <w:p w14:paraId="537F1797" w14:textId="06E7D753" w:rsidR="004E3D78" w:rsidRPr="00C16C07" w:rsidRDefault="00B64BB2" w:rsidP="00EE7ED0">
      <w:pPr>
        <w:pStyle w:val="Antrat2"/>
        <w:numPr>
          <w:ilvl w:val="0"/>
          <w:numId w:val="0"/>
        </w:numPr>
        <w:spacing w:before="0"/>
        <w:ind w:left="567"/>
        <w:rPr>
          <w:rFonts w:ascii="Arial" w:hAnsi="Arial" w:cs="Arial"/>
          <w:sz w:val="22"/>
          <w:szCs w:val="22"/>
          <w:lang w:val="lt-LT"/>
        </w:rPr>
      </w:pPr>
      <w:r w:rsidRPr="00C16C07">
        <w:rPr>
          <w:rFonts w:ascii="Arial" w:hAnsi="Arial" w:cs="Arial"/>
          <w:sz w:val="22"/>
          <w:szCs w:val="22"/>
          <w:lang w:val="lt-LT"/>
        </w:rPr>
        <w:t>6.</w:t>
      </w:r>
      <w:r w:rsidR="00DE0BF1" w:rsidRPr="00C16C07">
        <w:rPr>
          <w:rFonts w:ascii="Arial" w:hAnsi="Arial" w:cs="Arial"/>
          <w:sz w:val="22"/>
          <w:szCs w:val="22"/>
          <w:lang w:val="lt-LT"/>
        </w:rPr>
        <w:t>2</w:t>
      </w:r>
      <w:r w:rsidRPr="00C16C07">
        <w:rPr>
          <w:rFonts w:ascii="Arial" w:hAnsi="Arial" w:cs="Arial"/>
          <w:sz w:val="22"/>
          <w:szCs w:val="22"/>
          <w:lang w:val="lt-LT"/>
        </w:rPr>
        <w:t xml:space="preserve">. </w:t>
      </w:r>
      <w:r w:rsidR="00A92D27" w:rsidRPr="00C16C07">
        <w:rPr>
          <w:rFonts w:ascii="Arial" w:hAnsi="Arial" w:cs="Arial"/>
          <w:sz w:val="22"/>
          <w:szCs w:val="22"/>
          <w:lang w:val="lt-LT"/>
        </w:rPr>
        <w:t>Užsakovas</w:t>
      </w:r>
      <w:r w:rsidR="004E3D78" w:rsidRPr="00C16C07">
        <w:rPr>
          <w:rFonts w:ascii="Arial" w:hAnsi="Arial" w:cs="Arial"/>
          <w:sz w:val="22"/>
          <w:szCs w:val="22"/>
          <w:lang w:val="lt-LT"/>
        </w:rPr>
        <w:t xml:space="preserve"> įsipareigoja:</w:t>
      </w:r>
    </w:p>
    <w:p w14:paraId="4DB8E368" w14:textId="073C36EA" w:rsidR="004E3D78" w:rsidRPr="00C16C07" w:rsidRDefault="00B64BB2" w:rsidP="00EE7ED0">
      <w:pPr>
        <w:pStyle w:val="Antrat3"/>
        <w:numPr>
          <w:ilvl w:val="0"/>
          <w:numId w:val="0"/>
        </w:numPr>
        <w:ind w:firstLine="567"/>
        <w:rPr>
          <w:rFonts w:ascii="Arial" w:hAnsi="Arial" w:cs="Arial"/>
          <w:sz w:val="22"/>
          <w:szCs w:val="22"/>
          <w:lang w:val="lt-LT"/>
        </w:rPr>
      </w:pPr>
      <w:r w:rsidRPr="00C16C07">
        <w:rPr>
          <w:rFonts w:ascii="Arial" w:hAnsi="Arial" w:cs="Arial"/>
          <w:sz w:val="22"/>
          <w:szCs w:val="22"/>
          <w:lang w:val="lt-LT"/>
        </w:rPr>
        <w:t>6.</w:t>
      </w:r>
      <w:r w:rsidR="00DE0BF1" w:rsidRPr="00C16C07">
        <w:rPr>
          <w:rFonts w:ascii="Arial" w:hAnsi="Arial" w:cs="Arial"/>
          <w:sz w:val="22"/>
          <w:szCs w:val="22"/>
          <w:lang w:val="lt-LT"/>
        </w:rPr>
        <w:t>2</w:t>
      </w:r>
      <w:r w:rsidRPr="00C16C07">
        <w:rPr>
          <w:rFonts w:ascii="Arial" w:hAnsi="Arial" w:cs="Arial"/>
          <w:sz w:val="22"/>
          <w:szCs w:val="22"/>
          <w:lang w:val="lt-LT"/>
        </w:rPr>
        <w:t xml:space="preserve">.1. </w:t>
      </w:r>
      <w:r w:rsidR="004E3D78" w:rsidRPr="00C16C07">
        <w:rPr>
          <w:rFonts w:ascii="Arial" w:hAnsi="Arial" w:cs="Arial"/>
          <w:sz w:val="22"/>
          <w:szCs w:val="22"/>
          <w:lang w:val="lt-LT"/>
        </w:rPr>
        <w:t xml:space="preserve">pagrindinių miško kirtimų biržes skirstyti, vadovaujantis </w:t>
      </w:r>
      <w:r w:rsidR="00500AF5" w:rsidRPr="00C16C07">
        <w:rPr>
          <w:rFonts w:ascii="Arial" w:hAnsi="Arial" w:cs="Arial"/>
          <w:sz w:val="22"/>
          <w:szCs w:val="22"/>
          <w:lang w:val="lt-LT"/>
        </w:rPr>
        <w:t>Užsakovo</w:t>
      </w:r>
      <w:r w:rsidR="004E3D78" w:rsidRPr="00C16C07">
        <w:rPr>
          <w:rFonts w:ascii="Arial" w:hAnsi="Arial" w:cs="Arial"/>
          <w:sz w:val="22"/>
          <w:szCs w:val="22"/>
          <w:lang w:val="lt-LT"/>
        </w:rPr>
        <w:t xml:space="preserve"> direktoriaus įsakymu patvirtintu </w:t>
      </w:r>
      <w:r w:rsidR="00B25341" w:rsidRPr="00C16C07">
        <w:rPr>
          <w:rFonts w:ascii="Arial" w:hAnsi="Arial" w:cs="Arial"/>
          <w:sz w:val="22"/>
          <w:szCs w:val="22"/>
          <w:lang w:val="lt-LT"/>
        </w:rPr>
        <w:t>v</w:t>
      </w:r>
      <w:r w:rsidR="004E3D78" w:rsidRPr="00C16C07">
        <w:rPr>
          <w:rFonts w:ascii="Arial" w:hAnsi="Arial" w:cs="Arial"/>
          <w:sz w:val="22"/>
          <w:szCs w:val="22"/>
          <w:lang w:val="lt-LT"/>
        </w:rPr>
        <w:t xml:space="preserve">alstybės įmonės Valstybinių miškų urėdijos regioniniuose padaliniuose pagrindinių miško kirtimų biržių paskirstymo medienos ruošos rangovams tvarkos aprašu; </w:t>
      </w:r>
    </w:p>
    <w:p w14:paraId="48F8E7AB" w14:textId="2C13657B" w:rsidR="004E3D78" w:rsidRPr="00C16C07" w:rsidRDefault="00B64BB2" w:rsidP="00EE7ED0">
      <w:pPr>
        <w:pStyle w:val="Antrat3"/>
        <w:numPr>
          <w:ilvl w:val="0"/>
          <w:numId w:val="0"/>
        </w:numPr>
        <w:ind w:left="567"/>
        <w:rPr>
          <w:rFonts w:ascii="Arial" w:hAnsi="Arial" w:cs="Arial"/>
          <w:sz w:val="22"/>
          <w:szCs w:val="22"/>
          <w:lang w:val="lt-LT"/>
        </w:rPr>
      </w:pPr>
      <w:r w:rsidRPr="00C16C07">
        <w:rPr>
          <w:rFonts w:ascii="Arial" w:hAnsi="Arial" w:cs="Arial"/>
          <w:sz w:val="22"/>
          <w:szCs w:val="22"/>
          <w:lang w:val="lt-LT"/>
        </w:rPr>
        <w:t>6.</w:t>
      </w:r>
      <w:r w:rsidR="00DE0BF1" w:rsidRPr="00C16C07">
        <w:rPr>
          <w:rFonts w:ascii="Arial" w:hAnsi="Arial" w:cs="Arial"/>
          <w:sz w:val="22"/>
          <w:szCs w:val="22"/>
          <w:lang w:val="lt-LT"/>
        </w:rPr>
        <w:t>2</w:t>
      </w:r>
      <w:r w:rsidRPr="00C16C07">
        <w:rPr>
          <w:rFonts w:ascii="Arial" w:hAnsi="Arial" w:cs="Arial"/>
          <w:sz w:val="22"/>
          <w:szCs w:val="22"/>
          <w:lang w:val="lt-LT"/>
        </w:rPr>
        <w:t xml:space="preserve">.2. </w:t>
      </w:r>
      <w:r w:rsidR="004E3D78" w:rsidRPr="00C16C07">
        <w:rPr>
          <w:rFonts w:ascii="Arial" w:hAnsi="Arial" w:cs="Arial"/>
          <w:sz w:val="22"/>
          <w:szCs w:val="22"/>
          <w:lang w:val="lt-LT"/>
        </w:rPr>
        <w:t>priimti Paslaugų teikėjo suteiktas Paslaugas;</w:t>
      </w:r>
    </w:p>
    <w:p w14:paraId="0FDC71A0" w14:textId="7F28FB8B" w:rsidR="004E3D78" w:rsidRPr="00C16C07" w:rsidRDefault="00B64BB2" w:rsidP="00EE7ED0">
      <w:pPr>
        <w:pStyle w:val="Antrat3"/>
        <w:numPr>
          <w:ilvl w:val="0"/>
          <w:numId w:val="0"/>
        </w:numPr>
        <w:ind w:left="567"/>
        <w:rPr>
          <w:rFonts w:ascii="Arial" w:hAnsi="Arial" w:cs="Arial"/>
          <w:sz w:val="22"/>
          <w:szCs w:val="22"/>
          <w:lang w:val="lt-LT"/>
        </w:rPr>
      </w:pPr>
      <w:r w:rsidRPr="00C16C07">
        <w:rPr>
          <w:rFonts w:ascii="Arial" w:hAnsi="Arial" w:cs="Arial"/>
          <w:sz w:val="22"/>
          <w:szCs w:val="22"/>
          <w:lang w:val="lt-LT"/>
        </w:rPr>
        <w:t>6.</w:t>
      </w:r>
      <w:r w:rsidR="00DE0BF1" w:rsidRPr="00C16C07">
        <w:rPr>
          <w:rFonts w:ascii="Arial" w:hAnsi="Arial" w:cs="Arial"/>
          <w:sz w:val="22"/>
          <w:szCs w:val="22"/>
          <w:lang w:val="lt-LT"/>
        </w:rPr>
        <w:t>2</w:t>
      </w:r>
      <w:r w:rsidRPr="00C16C07">
        <w:rPr>
          <w:rFonts w:ascii="Arial" w:hAnsi="Arial" w:cs="Arial"/>
          <w:sz w:val="22"/>
          <w:szCs w:val="22"/>
          <w:lang w:val="lt-LT"/>
        </w:rPr>
        <w:t xml:space="preserve">.3. </w:t>
      </w:r>
      <w:r w:rsidR="004E3D78" w:rsidRPr="00C16C07">
        <w:rPr>
          <w:rFonts w:ascii="Arial" w:hAnsi="Arial" w:cs="Arial"/>
          <w:sz w:val="22"/>
          <w:szCs w:val="22"/>
          <w:lang w:val="lt-LT"/>
        </w:rPr>
        <w:t>sumokėti Paslaugos teikėjui už tinkam</w:t>
      </w:r>
      <w:r w:rsidR="00E4533F" w:rsidRPr="00C16C07">
        <w:rPr>
          <w:rFonts w:ascii="Arial" w:hAnsi="Arial" w:cs="Arial"/>
          <w:sz w:val="22"/>
          <w:szCs w:val="22"/>
          <w:lang w:val="lt-LT"/>
        </w:rPr>
        <w:t>a</w:t>
      </w:r>
      <w:r w:rsidR="004E3D78" w:rsidRPr="00C16C07">
        <w:rPr>
          <w:rFonts w:ascii="Arial" w:hAnsi="Arial" w:cs="Arial"/>
          <w:sz w:val="22"/>
          <w:szCs w:val="22"/>
          <w:lang w:val="lt-LT"/>
        </w:rPr>
        <w:t>i suteiktas Paslaugas;</w:t>
      </w:r>
    </w:p>
    <w:p w14:paraId="16FFCD30" w14:textId="6246F7DC" w:rsidR="004E3D78" w:rsidRPr="00C16C07" w:rsidRDefault="00B64BB2" w:rsidP="00EE7ED0">
      <w:pPr>
        <w:pStyle w:val="Antrat3"/>
        <w:numPr>
          <w:ilvl w:val="0"/>
          <w:numId w:val="0"/>
        </w:numPr>
        <w:ind w:left="567"/>
        <w:rPr>
          <w:rFonts w:ascii="Arial" w:hAnsi="Arial" w:cs="Arial"/>
          <w:sz w:val="22"/>
          <w:szCs w:val="22"/>
          <w:lang w:val="lt-LT"/>
        </w:rPr>
      </w:pPr>
      <w:r w:rsidRPr="00C16C07">
        <w:rPr>
          <w:rFonts w:ascii="Arial" w:hAnsi="Arial" w:cs="Arial"/>
          <w:sz w:val="22"/>
          <w:szCs w:val="22"/>
          <w:lang w:val="lt-LT"/>
        </w:rPr>
        <w:t>6.</w:t>
      </w:r>
      <w:r w:rsidR="007A3D85" w:rsidRPr="00C16C07">
        <w:rPr>
          <w:rFonts w:ascii="Arial" w:hAnsi="Arial" w:cs="Arial"/>
          <w:sz w:val="22"/>
          <w:szCs w:val="22"/>
          <w:lang w:val="lt-LT"/>
        </w:rPr>
        <w:t>2</w:t>
      </w:r>
      <w:r w:rsidRPr="00C16C07">
        <w:rPr>
          <w:rFonts w:ascii="Arial" w:hAnsi="Arial" w:cs="Arial"/>
          <w:sz w:val="22"/>
          <w:szCs w:val="22"/>
          <w:lang w:val="lt-LT"/>
        </w:rPr>
        <w:t xml:space="preserve">.4. </w:t>
      </w:r>
      <w:r w:rsidR="004E3D78" w:rsidRPr="00C16C07">
        <w:rPr>
          <w:rFonts w:ascii="Arial" w:hAnsi="Arial" w:cs="Arial"/>
          <w:sz w:val="22"/>
          <w:szCs w:val="22"/>
          <w:lang w:val="lt-LT"/>
        </w:rPr>
        <w:t>nagrinėti ir vertinti Paslaugų teikėjo prašymus;</w:t>
      </w:r>
    </w:p>
    <w:p w14:paraId="6E6F578B" w14:textId="579F9035" w:rsidR="004E3D78" w:rsidRPr="00C16C07" w:rsidRDefault="00B64BB2" w:rsidP="00EE7ED0">
      <w:pPr>
        <w:pStyle w:val="Antrat3"/>
        <w:numPr>
          <w:ilvl w:val="0"/>
          <w:numId w:val="0"/>
        </w:numPr>
        <w:ind w:firstLine="567"/>
        <w:rPr>
          <w:rFonts w:ascii="Arial" w:hAnsi="Arial" w:cs="Arial"/>
          <w:sz w:val="22"/>
          <w:szCs w:val="22"/>
          <w:lang w:val="lt-LT"/>
        </w:rPr>
      </w:pPr>
      <w:r w:rsidRPr="00C16C07">
        <w:rPr>
          <w:rFonts w:ascii="Arial" w:hAnsi="Arial" w:cs="Arial"/>
          <w:sz w:val="22"/>
          <w:szCs w:val="22"/>
          <w:lang w:val="lt-LT"/>
        </w:rPr>
        <w:t>6.</w:t>
      </w:r>
      <w:r w:rsidR="007A3D85" w:rsidRPr="00C16C07">
        <w:rPr>
          <w:rFonts w:ascii="Arial" w:hAnsi="Arial" w:cs="Arial"/>
          <w:sz w:val="22"/>
          <w:szCs w:val="22"/>
          <w:lang w:val="lt-LT"/>
        </w:rPr>
        <w:t>2</w:t>
      </w:r>
      <w:r w:rsidRPr="00C16C07">
        <w:rPr>
          <w:rFonts w:ascii="Arial" w:hAnsi="Arial" w:cs="Arial"/>
          <w:sz w:val="22"/>
          <w:szCs w:val="22"/>
          <w:lang w:val="lt-LT"/>
        </w:rPr>
        <w:t xml:space="preserve">.5. </w:t>
      </w:r>
      <w:r w:rsidR="004E3D78" w:rsidRPr="00C16C07">
        <w:rPr>
          <w:rFonts w:ascii="Arial" w:hAnsi="Arial" w:cs="Arial"/>
          <w:sz w:val="22"/>
          <w:szCs w:val="22"/>
          <w:lang w:val="lt-LT"/>
        </w:rPr>
        <w:t xml:space="preserve">užsakyti Paslaugas, pateikiant Paslaugų teikėjui </w:t>
      </w:r>
      <w:r w:rsidR="00E0385C" w:rsidRPr="00C16C07">
        <w:rPr>
          <w:rFonts w:ascii="Arial" w:hAnsi="Arial" w:cs="Arial"/>
          <w:sz w:val="22"/>
          <w:szCs w:val="22"/>
          <w:lang w:val="lt-LT"/>
        </w:rPr>
        <w:t>K</w:t>
      </w:r>
      <w:r w:rsidR="004E3D78" w:rsidRPr="00C16C07">
        <w:rPr>
          <w:rFonts w:ascii="Arial" w:hAnsi="Arial" w:cs="Arial"/>
          <w:sz w:val="22"/>
          <w:szCs w:val="22"/>
          <w:lang w:val="lt-LT"/>
        </w:rPr>
        <w:t xml:space="preserve">orteles bei kitus Paslaugoms teikti reikalingus dokumentus ne vėliau, kaip likus 14 </w:t>
      </w:r>
      <w:r w:rsidR="00B34F7A" w:rsidRPr="00C16C07">
        <w:rPr>
          <w:rFonts w:ascii="Arial" w:hAnsi="Arial" w:cs="Arial"/>
          <w:sz w:val="22"/>
          <w:szCs w:val="22"/>
          <w:lang w:val="lt-LT"/>
        </w:rPr>
        <w:t xml:space="preserve">kalendorinių </w:t>
      </w:r>
      <w:r w:rsidR="004E3D78" w:rsidRPr="00C16C07">
        <w:rPr>
          <w:rFonts w:ascii="Arial" w:hAnsi="Arial" w:cs="Arial"/>
          <w:sz w:val="22"/>
          <w:szCs w:val="22"/>
          <w:lang w:val="lt-LT"/>
        </w:rPr>
        <w:t>dienų iki Paslaugų teikimo pradžios</w:t>
      </w:r>
      <w:r w:rsidR="00E879EE" w:rsidRPr="00C16C07">
        <w:rPr>
          <w:rFonts w:ascii="Arial" w:hAnsi="Arial" w:cs="Arial"/>
          <w:sz w:val="22"/>
          <w:szCs w:val="22"/>
          <w:lang w:val="lt-LT"/>
        </w:rPr>
        <w:t>, išskyrus 1.12 punkte nurodytus atvejus</w:t>
      </w:r>
      <w:r w:rsidR="005869B8" w:rsidRPr="00C16C07">
        <w:rPr>
          <w:rFonts w:ascii="Arial" w:hAnsi="Arial" w:cs="Arial"/>
          <w:sz w:val="22"/>
          <w:szCs w:val="22"/>
          <w:lang w:val="lt-LT"/>
        </w:rPr>
        <w:t>;</w:t>
      </w:r>
    </w:p>
    <w:p w14:paraId="4496AB93" w14:textId="10E48DD1" w:rsidR="00817266" w:rsidRPr="00C16C07" w:rsidRDefault="00B64BB2" w:rsidP="00EE7ED0">
      <w:pPr>
        <w:pStyle w:val="Antrat3"/>
        <w:numPr>
          <w:ilvl w:val="0"/>
          <w:numId w:val="0"/>
        </w:numPr>
        <w:ind w:firstLine="567"/>
        <w:rPr>
          <w:rFonts w:ascii="Arial" w:hAnsi="Arial" w:cs="Arial"/>
          <w:sz w:val="22"/>
          <w:szCs w:val="22"/>
          <w:lang w:val="lt-LT"/>
        </w:rPr>
      </w:pPr>
      <w:r w:rsidRPr="00C16C07">
        <w:rPr>
          <w:rFonts w:ascii="Arial" w:hAnsi="Arial" w:cs="Arial"/>
          <w:sz w:val="22"/>
          <w:szCs w:val="22"/>
          <w:lang w:val="lt-LT"/>
        </w:rPr>
        <w:t>6.</w:t>
      </w:r>
      <w:r w:rsidR="007A3D85" w:rsidRPr="00C16C07">
        <w:rPr>
          <w:rFonts w:ascii="Arial" w:hAnsi="Arial" w:cs="Arial"/>
          <w:sz w:val="22"/>
          <w:szCs w:val="22"/>
          <w:lang w:val="lt-LT"/>
        </w:rPr>
        <w:t>2</w:t>
      </w:r>
      <w:r w:rsidRPr="00C16C07">
        <w:rPr>
          <w:rFonts w:ascii="Arial" w:hAnsi="Arial" w:cs="Arial"/>
          <w:sz w:val="22"/>
          <w:szCs w:val="22"/>
          <w:lang w:val="lt-LT"/>
        </w:rPr>
        <w:t xml:space="preserve">.6. </w:t>
      </w:r>
      <w:r w:rsidR="00817266" w:rsidRPr="00C16C07">
        <w:rPr>
          <w:rFonts w:ascii="Arial" w:hAnsi="Arial" w:cs="Arial"/>
          <w:sz w:val="22"/>
          <w:szCs w:val="22"/>
          <w:lang w:val="lt-LT"/>
        </w:rPr>
        <w:t>ne</w:t>
      </w:r>
      <w:r w:rsidR="000926AF" w:rsidRPr="00C16C07">
        <w:rPr>
          <w:rFonts w:ascii="Arial" w:hAnsi="Arial" w:cs="Arial"/>
          <w:sz w:val="22"/>
          <w:szCs w:val="22"/>
          <w:lang w:val="lt-LT"/>
        </w:rPr>
        <w:t xml:space="preserve"> </w:t>
      </w:r>
      <w:r w:rsidR="00626249" w:rsidRPr="00C16C07">
        <w:rPr>
          <w:rFonts w:ascii="Arial" w:hAnsi="Arial" w:cs="Arial"/>
          <w:sz w:val="22"/>
          <w:szCs w:val="22"/>
          <w:lang w:val="lt-LT"/>
        </w:rPr>
        <w:t>rečiau</w:t>
      </w:r>
      <w:r w:rsidR="00817266" w:rsidRPr="00C16C07">
        <w:rPr>
          <w:rFonts w:ascii="Arial" w:hAnsi="Arial" w:cs="Arial"/>
          <w:sz w:val="22"/>
          <w:szCs w:val="22"/>
          <w:lang w:val="lt-LT"/>
        </w:rPr>
        <w:t xml:space="preserve"> kaip kartą per metus patikrinti, ar Paslaugų teikėjas užtikrina Sutarties Specialiųjų sąlygų 6.1.1</w:t>
      </w:r>
      <w:r w:rsidR="00B83290" w:rsidRPr="00C16C07">
        <w:rPr>
          <w:rFonts w:ascii="Arial" w:hAnsi="Arial" w:cs="Arial"/>
          <w:sz w:val="22"/>
          <w:szCs w:val="22"/>
          <w:lang w:val="lt-LT"/>
        </w:rPr>
        <w:t>4</w:t>
      </w:r>
      <w:r w:rsidR="00817266" w:rsidRPr="00C16C07">
        <w:rPr>
          <w:rFonts w:ascii="Arial" w:hAnsi="Arial" w:cs="Arial"/>
          <w:sz w:val="22"/>
          <w:szCs w:val="22"/>
          <w:lang w:val="lt-LT"/>
        </w:rPr>
        <w:t xml:space="preserve"> punkte nustatytų reikalavimų laikymąsi (taikoma atsižvelgiant į konkretaus Paslaugų teikėjo pasiūlymą).</w:t>
      </w:r>
    </w:p>
    <w:p w14:paraId="407E56AC" w14:textId="3259CA17" w:rsidR="004E3D78" w:rsidRPr="00C16C07" w:rsidRDefault="00B64BB2" w:rsidP="00EE7ED0">
      <w:pPr>
        <w:pStyle w:val="Antrat2"/>
        <w:numPr>
          <w:ilvl w:val="0"/>
          <w:numId w:val="0"/>
        </w:numPr>
        <w:spacing w:before="0"/>
        <w:ind w:left="567"/>
        <w:rPr>
          <w:rFonts w:ascii="Arial" w:hAnsi="Arial" w:cs="Arial"/>
          <w:sz w:val="22"/>
          <w:szCs w:val="22"/>
          <w:lang w:val="lt-LT"/>
        </w:rPr>
      </w:pPr>
      <w:r w:rsidRPr="00C16C07">
        <w:rPr>
          <w:rFonts w:ascii="Arial" w:hAnsi="Arial" w:cs="Arial"/>
          <w:sz w:val="22"/>
          <w:szCs w:val="22"/>
          <w:lang w:val="lt-LT"/>
        </w:rPr>
        <w:t>6.</w:t>
      </w:r>
      <w:r w:rsidR="00C56B39" w:rsidRPr="00C16C07">
        <w:rPr>
          <w:rFonts w:ascii="Arial" w:hAnsi="Arial" w:cs="Arial"/>
          <w:sz w:val="22"/>
          <w:szCs w:val="22"/>
          <w:lang w:val="lt-LT"/>
        </w:rPr>
        <w:t>3</w:t>
      </w:r>
      <w:r w:rsidRPr="00C16C07">
        <w:rPr>
          <w:rFonts w:ascii="Arial" w:hAnsi="Arial" w:cs="Arial"/>
          <w:sz w:val="22"/>
          <w:szCs w:val="22"/>
          <w:lang w:val="lt-LT"/>
        </w:rPr>
        <w:t>.</w:t>
      </w:r>
      <w:r w:rsidR="00A810EB" w:rsidRPr="00C16C07">
        <w:rPr>
          <w:rFonts w:ascii="Arial" w:hAnsi="Arial" w:cs="Arial"/>
          <w:sz w:val="22"/>
          <w:szCs w:val="22"/>
          <w:lang w:val="lt-LT"/>
        </w:rPr>
        <w:t xml:space="preserve"> </w:t>
      </w:r>
      <w:r w:rsidR="00500AF5" w:rsidRPr="00C16C07">
        <w:rPr>
          <w:rFonts w:ascii="Arial" w:hAnsi="Arial" w:cs="Arial"/>
          <w:sz w:val="22"/>
          <w:szCs w:val="22"/>
          <w:lang w:val="lt-LT"/>
        </w:rPr>
        <w:t>Užsakovas</w:t>
      </w:r>
      <w:r w:rsidR="004E3D78" w:rsidRPr="00C16C07">
        <w:rPr>
          <w:rFonts w:ascii="Arial" w:hAnsi="Arial" w:cs="Arial"/>
          <w:sz w:val="22"/>
          <w:szCs w:val="22"/>
          <w:lang w:val="lt-LT"/>
        </w:rPr>
        <w:t xml:space="preserve"> turi teisę: </w:t>
      </w:r>
    </w:p>
    <w:p w14:paraId="49CFE2F8" w14:textId="6EFD4F92" w:rsidR="004E3D78" w:rsidRPr="00C16C07" w:rsidRDefault="00B64BB2" w:rsidP="00EE7ED0">
      <w:pPr>
        <w:pStyle w:val="Antrat3"/>
        <w:numPr>
          <w:ilvl w:val="0"/>
          <w:numId w:val="0"/>
        </w:numPr>
        <w:ind w:firstLine="567"/>
        <w:rPr>
          <w:rFonts w:ascii="Arial" w:hAnsi="Arial" w:cs="Arial"/>
          <w:sz w:val="22"/>
          <w:szCs w:val="22"/>
          <w:lang w:val="lt-LT"/>
        </w:rPr>
      </w:pPr>
      <w:r w:rsidRPr="00C16C07">
        <w:rPr>
          <w:rFonts w:ascii="Arial" w:hAnsi="Arial" w:cs="Arial"/>
          <w:sz w:val="22"/>
          <w:szCs w:val="22"/>
          <w:lang w:val="lt-LT"/>
        </w:rPr>
        <w:t>6.</w:t>
      </w:r>
      <w:r w:rsidR="00C56B39" w:rsidRPr="00C16C07">
        <w:rPr>
          <w:rFonts w:ascii="Arial" w:hAnsi="Arial" w:cs="Arial"/>
          <w:sz w:val="22"/>
          <w:szCs w:val="22"/>
          <w:lang w:val="lt-LT"/>
        </w:rPr>
        <w:t>3</w:t>
      </w:r>
      <w:r w:rsidRPr="00C16C07">
        <w:rPr>
          <w:rFonts w:ascii="Arial" w:hAnsi="Arial" w:cs="Arial"/>
          <w:sz w:val="22"/>
          <w:szCs w:val="22"/>
          <w:lang w:val="lt-LT"/>
        </w:rPr>
        <w:t>.1.</w:t>
      </w:r>
      <w:r w:rsidR="004E3D78" w:rsidRPr="00C16C07">
        <w:rPr>
          <w:rFonts w:ascii="Arial" w:hAnsi="Arial" w:cs="Arial"/>
          <w:sz w:val="22"/>
          <w:szCs w:val="22"/>
          <w:lang w:val="lt-LT"/>
        </w:rPr>
        <w:t xml:space="preserve"> netrukdomai lankytis kirtavietėse, Medienos sandėliuose ir kitose Paslaugų teikimo vietose</w:t>
      </w:r>
      <w:r w:rsidR="00FF1D95" w:rsidRPr="00C16C07">
        <w:rPr>
          <w:rFonts w:ascii="Arial" w:hAnsi="Arial" w:cs="Arial"/>
          <w:sz w:val="22"/>
          <w:szCs w:val="22"/>
          <w:lang w:val="lt-LT"/>
        </w:rPr>
        <w:t xml:space="preserve">, tikrinti Paslaugų teikėjo medkirtes ir </w:t>
      </w:r>
      <w:proofErr w:type="spellStart"/>
      <w:r w:rsidR="00FF1D95" w:rsidRPr="00C16C07">
        <w:rPr>
          <w:rFonts w:ascii="Arial" w:hAnsi="Arial" w:cs="Arial"/>
          <w:sz w:val="22"/>
          <w:szCs w:val="22"/>
          <w:lang w:val="lt-LT"/>
        </w:rPr>
        <w:t>medvežes</w:t>
      </w:r>
      <w:proofErr w:type="spellEnd"/>
      <w:r w:rsidR="00FF1D95" w:rsidRPr="00C16C07">
        <w:rPr>
          <w:rFonts w:ascii="Arial" w:hAnsi="Arial" w:cs="Arial"/>
          <w:sz w:val="22"/>
          <w:szCs w:val="22"/>
          <w:lang w:val="lt-LT"/>
        </w:rPr>
        <w:t xml:space="preserve"> ar šios medienos ruošos technikos turi gesintuvus su galiojančiu techninės priežiūros ženklu, Paslaugų teikėjo darbuotojų mobilias apgyvendinimo vietas (vagonėl</w:t>
      </w:r>
      <w:r w:rsidR="00D12434" w:rsidRPr="00C16C07">
        <w:rPr>
          <w:rFonts w:ascii="Arial" w:hAnsi="Arial" w:cs="Arial"/>
          <w:sz w:val="22"/>
          <w:szCs w:val="22"/>
          <w:lang w:val="lt-LT"/>
        </w:rPr>
        <w:t>i</w:t>
      </w:r>
      <w:r w:rsidR="00FF1D95" w:rsidRPr="00C16C07">
        <w:rPr>
          <w:rFonts w:ascii="Arial" w:hAnsi="Arial" w:cs="Arial"/>
          <w:sz w:val="22"/>
          <w:szCs w:val="22"/>
          <w:lang w:val="lt-LT"/>
        </w:rPr>
        <w:t>us) ar juose įrengti dūmų/smalkių davikliai, ar yra atskira pavojingų medžiagų sandėliavimo vieta</w:t>
      </w:r>
      <w:r w:rsidR="004E3D78" w:rsidRPr="00C16C07">
        <w:rPr>
          <w:rFonts w:ascii="Arial" w:hAnsi="Arial" w:cs="Arial"/>
          <w:sz w:val="22"/>
          <w:szCs w:val="22"/>
          <w:lang w:val="lt-LT"/>
        </w:rPr>
        <w:t>;</w:t>
      </w:r>
    </w:p>
    <w:p w14:paraId="47431FCE" w14:textId="595A7F4D" w:rsidR="004E3D78" w:rsidRPr="00C16C07" w:rsidRDefault="00B64BB2" w:rsidP="00EE7ED0">
      <w:pPr>
        <w:pStyle w:val="Antrat3"/>
        <w:numPr>
          <w:ilvl w:val="0"/>
          <w:numId w:val="0"/>
        </w:numPr>
        <w:ind w:firstLine="567"/>
        <w:rPr>
          <w:rFonts w:ascii="Arial" w:hAnsi="Arial" w:cs="Arial"/>
          <w:sz w:val="22"/>
          <w:szCs w:val="22"/>
          <w:lang w:val="lt-LT"/>
        </w:rPr>
      </w:pPr>
      <w:r w:rsidRPr="00C16C07">
        <w:rPr>
          <w:rFonts w:ascii="Arial" w:hAnsi="Arial" w:cs="Arial"/>
          <w:sz w:val="22"/>
          <w:szCs w:val="22"/>
          <w:lang w:val="lt-LT"/>
        </w:rPr>
        <w:t>6.</w:t>
      </w:r>
      <w:r w:rsidR="00C56B39" w:rsidRPr="00C16C07">
        <w:rPr>
          <w:rFonts w:ascii="Arial" w:hAnsi="Arial" w:cs="Arial"/>
          <w:sz w:val="22"/>
          <w:szCs w:val="22"/>
          <w:lang w:val="lt-LT"/>
        </w:rPr>
        <w:t>3</w:t>
      </w:r>
      <w:r w:rsidRPr="00C16C07">
        <w:rPr>
          <w:rFonts w:ascii="Arial" w:hAnsi="Arial" w:cs="Arial"/>
          <w:sz w:val="22"/>
          <w:szCs w:val="22"/>
          <w:lang w:val="lt-LT"/>
        </w:rPr>
        <w:t>.2.</w:t>
      </w:r>
      <w:r w:rsidR="004E3D78" w:rsidRPr="00C16C07">
        <w:rPr>
          <w:rFonts w:ascii="Arial" w:hAnsi="Arial" w:cs="Arial"/>
          <w:sz w:val="22"/>
          <w:szCs w:val="22"/>
          <w:lang w:val="lt-LT"/>
        </w:rPr>
        <w:t xml:space="preserve"> tikrinti kaip Paslaugų teikėjas laikosi darbų saugos, aplinkosauginių ir kitų Sutarties 1 priede, Techninėje specifikacijoje, nurodytų reikalavimų;</w:t>
      </w:r>
    </w:p>
    <w:p w14:paraId="75280843" w14:textId="3C0853AA" w:rsidR="004E3D78" w:rsidRPr="00C16C07" w:rsidRDefault="00B64BB2" w:rsidP="00EE7ED0">
      <w:pPr>
        <w:pStyle w:val="Antrat3"/>
        <w:numPr>
          <w:ilvl w:val="0"/>
          <w:numId w:val="0"/>
        </w:numPr>
        <w:ind w:firstLine="567"/>
        <w:rPr>
          <w:rFonts w:ascii="Arial" w:hAnsi="Arial" w:cs="Arial"/>
          <w:sz w:val="22"/>
          <w:szCs w:val="22"/>
          <w:lang w:val="lt-LT"/>
        </w:rPr>
      </w:pPr>
      <w:r w:rsidRPr="00C16C07">
        <w:rPr>
          <w:rFonts w:ascii="Arial" w:hAnsi="Arial" w:cs="Arial"/>
          <w:sz w:val="22"/>
          <w:szCs w:val="22"/>
          <w:lang w:val="lt-LT"/>
        </w:rPr>
        <w:t>6.</w:t>
      </w:r>
      <w:r w:rsidR="00C56B39" w:rsidRPr="00C16C07">
        <w:rPr>
          <w:rFonts w:ascii="Arial" w:hAnsi="Arial" w:cs="Arial"/>
          <w:sz w:val="22"/>
          <w:szCs w:val="22"/>
          <w:lang w:val="lt-LT"/>
        </w:rPr>
        <w:t>3</w:t>
      </w:r>
      <w:r w:rsidRPr="00C16C07">
        <w:rPr>
          <w:rFonts w:ascii="Arial" w:hAnsi="Arial" w:cs="Arial"/>
          <w:sz w:val="22"/>
          <w:szCs w:val="22"/>
          <w:lang w:val="lt-LT"/>
        </w:rPr>
        <w:t>.3.</w:t>
      </w:r>
      <w:r w:rsidR="004E3D78" w:rsidRPr="00C16C07">
        <w:rPr>
          <w:rFonts w:ascii="Arial" w:hAnsi="Arial" w:cs="Arial"/>
          <w:sz w:val="22"/>
          <w:szCs w:val="22"/>
          <w:lang w:val="lt-LT"/>
        </w:rPr>
        <w:t xml:space="preserve"> kontroliuoti Paslaugų atlikimo kokybę, </w:t>
      </w:r>
      <w:r w:rsidR="00A97C4C" w:rsidRPr="00C16C07">
        <w:rPr>
          <w:rFonts w:ascii="Arial" w:hAnsi="Arial" w:cs="Arial"/>
          <w:sz w:val="22"/>
          <w:szCs w:val="22"/>
          <w:lang w:val="lt-LT"/>
        </w:rPr>
        <w:t xml:space="preserve">ar </w:t>
      </w:r>
      <w:r w:rsidR="00DD3A3D" w:rsidRPr="00C16C07">
        <w:rPr>
          <w:rFonts w:ascii="Arial" w:hAnsi="Arial" w:cs="Arial"/>
          <w:sz w:val="22"/>
          <w:szCs w:val="22"/>
          <w:lang w:val="lt-LT"/>
        </w:rPr>
        <w:t xml:space="preserve">teisingai įkelti kertamų biržių Nr. į medkirčių sistemas ir </w:t>
      </w:r>
      <w:r w:rsidR="00A97C4C" w:rsidRPr="00C16C07">
        <w:rPr>
          <w:rFonts w:ascii="Arial" w:hAnsi="Arial" w:cs="Arial"/>
          <w:sz w:val="22"/>
          <w:szCs w:val="22"/>
          <w:lang w:val="lt-LT"/>
        </w:rPr>
        <w:t xml:space="preserve">atlikti medkirčių kalibravimai, </w:t>
      </w:r>
      <w:r w:rsidR="004E3D78" w:rsidRPr="00C16C07">
        <w:rPr>
          <w:rFonts w:ascii="Arial" w:hAnsi="Arial" w:cs="Arial"/>
          <w:sz w:val="22"/>
          <w:szCs w:val="22"/>
          <w:lang w:val="lt-LT"/>
        </w:rPr>
        <w:t>fiksuoti pastebėtus trūkumus ir pažeidimus, raštu nurodyti Paslaugų teikėjui apie pastebėtus trūkumus ir pažeidimus;</w:t>
      </w:r>
    </w:p>
    <w:p w14:paraId="1BD1D7CC" w14:textId="4E0E62C1" w:rsidR="004E3D78" w:rsidRPr="00C16C07" w:rsidRDefault="00B64BB2" w:rsidP="00EE7ED0">
      <w:pPr>
        <w:pStyle w:val="Antrat3"/>
        <w:numPr>
          <w:ilvl w:val="0"/>
          <w:numId w:val="0"/>
        </w:numPr>
        <w:ind w:firstLine="567"/>
        <w:rPr>
          <w:rFonts w:ascii="Arial" w:hAnsi="Arial" w:cs="Arial"/>
          <w:sz w:val="22"/>
          <w:szCs w:val="22"/>
          <w:lang w:val="lt-LT"/>
        </w:rPr>
      </w:pPr>
      <w:r w:rsidRPr="00C16C07">
        <w:rPr>
          <w:rFonts w:ascii="Arial" w:hAnsi="Arial" w:cs="Arial"/>
          <w:sz w:val="22"/>
          <w:szCs w:val="22"/>
          <w:lang w:val="lt-LT"/>
        </w:rPr>
        <w:t>6.</w:t>
      </w:r>
      <w:r w:rsidR="00C56B39" w:rsidRPr="00C16C07">
        <w:rPr>
          <w:rFonts w:ascii="Arial" w:hAnsi="Arial" w:cs="Arial"/>
          <w:sz w:val="22"/>
          <w:szCs w:val="22"/>
          <w:lang w:val="lt-LT"/>
        </w:rPr>
        <w:t>3</w:t>
      </w:r>
      <w:r w:rsidRPr="00C16C07">
        <w:rPr>
          <w:rFonts w:ascii="Arial" w:hAnsi="Arial" w:cs="Arial"/>
          <w:sz w:val="22"/>
          <w:szCs w:val="22"/>
          <w:lang w:val="lt-LT"/>
        </w:rPr>
        <w:t>.4.</w:t>
      </w:r>
      <w:r w:rsidR="004E3D78" w:rsidRPr="00C16C07">
        <w:rPr>
          <w:rFonts w:ascii="Arial" w:hAnsi="Arial" w:cs="Arial"/>
          <w:sz w:val="22"/>
          <w:szCs w:val="22"/>
          <w:lang w:val="lt-LT"/>
        </w:rPr>
        <w:t xml:space="preserve"> reikalauti pašalinti Paslaugų teikimo trūkumus ir pažeidimus bei jų sukeltas pasekmes ir nustatyti tam laikotarpį. Jei trūkumai ar pažeidimai nebuvo pašalinti per nustatytą laiką, </w:t>
      </w:r>
      <w:r w:rsidR="00500AF5" w:rsidRPr="00C16C07">
        <w:rPr>
          <w:rFonts w:ascii="Arial" w:hAnsi="Arial" w:cs="Arial"/>
          <w:sz w:val="22"/>
          <w:szCs w:val="22"/>
          <w:lang w:val="lt-LT"/>
        </w:rPr>
        <w:t>Užsakovas</w:t>
      </w:r>
      <w:r w:rsidR="004E3D78" w:rsidRPr="00C16C07">
        <w:rPr>
          <w:rFonts w:ascii="Arial" w:hAnsi="Arial" w:cs="Arial"/>
          <w:sz w:val="22"/>
          <w:szCs w:val="22"/>
          <w:lang w:val="lt-LT"/>
        </w:rPr>
        <w:t xml:space="preserve"> gali vienašališkai nutraukti Sutartį ir/arba reikalauti atlyginti nuostolius;</w:t>
      </w:r>
    </w:p>
    <w:p w14:paraId="5C505E7C" w14:textId="18EF6E0B" w:rsidR="004E3D78" w:rsidRPr="00C16C07" w:rsidRDefault="00B64BB2" w:rsidP="00EE7ED0">
      <w:pPr>
        <w:pStyle w:val="Antrat3"/>
        <w:numPr>
          <w:ilvl w:val="0"/>
          <w:numId w:val="0"/>
        </w:numPr>
        <w:ind w:firstLine="567"/>
        <w:rPr>
          <w:rFonts w:ascii="Arial" w:hAnsi="Arial" w:cs="Arial"/>
          <w:sz w:val="22"/>
          <w:szCs w:val="22"/>
          <w:lang w:val="lt-LT"/>
        </w:rPr>
      </w:pPr>
      <w:r w:rsidRPr="00C16C07">
        <w:rPr>
          <w:rFonts w:ascii="Arial" w:hAnsi="Arial" w:cs="Arial"/>
          <w:sz w:val="22"/>
          <w:szCs w:val="22"/>
          <w:lang w:val="lt-LT"/>
        </w:rPr>
        <w:t>6.</w:t>
      </w:r>
      <w:r w:rsidR="00C56B39" w:rsidRPr="00C16C07">
        <w:rPr>
          <w:rFonts w:ascii="Arial" w:hAnsi="Arial" w:cs="Arial"/>
          <w:sz w:val="22"/>
          <w:szCs w:val="22"/>
          <w:lang w:val="lt-LT"/>
        </w:rPr>
        <w:t>3</w:t>
      </w:r>
      <w:r w:rsidRPr="00C16C07">
        <w:rPr>
          <w:rFonts w:ascii="Arial" w:hAnsi="Arial" w:cs="Arial"/>
          <w:sz w:val="22"/>
          <w:szCs w:val="22"/>
          <w:lang w:val="lt-LT"/>
        </w:rPr>
        <w:t>.5.</w:t>
      </w:r>
      <w:r w:rsidR="004E3D78" w:rsidRPr="00C16C07">
        <w:rPr>
          <w:rFonts w:ascii="Arial" w:hAnsi="Arial" w:cs="Arial"/>
          <w:sz w:val="22"/>
          <w:szCs w:val="22"/>
          <w:lang w:val="lt-LT"/>
        </w:rPr>
        <w:t xml:space="preserve"> laikinai stabdyti Paslaugų teikimą, jeigu jos teikiamos nesilaikant nustatytų reikalavimų; </w:t>
      </w:r>
    </w:p>
    <w:p w14:paraId="7DFF0EC4" w14:textId="345D4D00" w:rsidR="005C4596" w:rsidRPr="00C16C07" w:rsidRDefault="00B64BB2" w:rsidP="00EE7ED0">
      <w:pPr>
        <w:pStyle w:val="Antrat3"/>
        <w:numPr>
          <w:ilvl w:val="0"/>
          <w:numId w:val="0"/>
        </w:numPr>
        <w:ind w:firstLine="567"/>
        <w:rPr>
          <w:rFonts w:ascii="Arial" w:hAnsi="Arial" w:cs="Arial"/>
          <w:sz w:val="22"/>
          <w:szCs w:val="22"/>
          <w:lang w:val="lt-LT"/>
        </w:rPr>
      </w:pPr>
      <w:r w:rsidRPr="00C16C07">
        <w:rPr>
          <w:rFonts w:ascii="Arial" w:hAnsi="Arial" w:cs="Arial"/>
          <w:sz w:val="22"/>
          <w:szCs w:val="22"/>
          <w:lang w:val="lt-LT"/>
        </w:rPr>
        <w:t>6.</w:t>
      </w:r>
      <w:r w:rsidR="00C56B39" w:rsidRPr="00C16C07">
        <w:rPr>
          <w:rFonts w:ascii="Arial" w:hAnsi="Arial" w:cs="Arial"/>
          <w:sz w:val="22"/>
          <w:szCs w:val="22"/>
          <w:lang w:val="lt-LT"/>
        </w:rPr>
        <w:t>3</w:t>
      </w:r>
      <w:r w:rsidRPr="00C16C07">
        <w:rPr>
          <w:rFonts w:ascii="Arial" w:hAnsi="Arial" w:cs="Arial"/>
          <w:sz w:val="22"/>
          <w:szCs w:val="22"/>
          <w:lang w:val="lt-LT"/>
        </w:rPr>
        <w:t>.6.</w:t>
      </w:r>
      <w:r w:rsidR="004E3D78" w:rsidRPr="00C16C07">
        <w:rPr>
          <w:rFonts w:ascii="Arial" w:hAnsi="Arial" w:cs="Arial"/>
          <w:sz w:val="22"/>
          <w:szCs w:val="22"/>
          <w:lang w:val="lt-LT"/>
        </w:rPr>
        <w:t>reikalauti nušalinti nuo darbo neblaivius ar darbų saugos reikalavimus pažeidžiančius asmenis;</w:t>
      </w:r>
    </w:p>
    <w:p w14:paraId="20BEE3E4" w14:textId="7A5FCAE5" w:rsidR="009E72C8" w:rsidRPr="00C16C07" w:rsidRDefault="005C4596" w:rsidP="00EE7ED0">
      <w:pPr>
        <w:pStyle w:val="Antrat3"/>
        <w:numPr>
          <w:ilvl w:val="0"/>
          <w:numId w:val="0"/>
        </w:numPr>
        <w:ind w:firstLine="567"/>
        <w:rPr>
          <w:rFonts w:ascii="Arial" w:hAnsi="Arial" w:cs="Arial"/>
          <w:sz w:val="22"/>
          <w:szCs w:val="22"/>
          <w:lang w:val="lt-LT"/>
        </w:rPr>
      </w:pPr>
      <w:r w:rsidRPr="00C16C07">
        <w:rPr>
          <w:rFonts w:ascii="Arial" w:hAnsi="Arial" w:cs="Arial"/>
          <w:sz w:val="22"/>
          <w:szCs w:val="22"/>
          <w:lang w:val="lt-LT"/>
        </w:rPr>
        <w:t>6.</w:t>
      </w:r>
      <w:r w:rsidR="00C56B39" w:rsidRPr="00C16C07">
        <w:rPr>
          <w:rFonts w:ascii="Arial" w:hAnsi="Arial" w:cs="Arial"/>
          <w:sz w:val="22"/>
          <w:szCs w:val="22"/>
          <w:lang w:val="lt-LT"/>
        </w:rPr>
        <w:t>3</w:t>
      </w:r>
      <w:r w:rsidRPr="00C16C07">
        <w:rPr>
          <w:rFonts w:ascii="Arial" w:hAnsi="Arial" w:cs="Arial"/>
          <w:sz w:val="22"/>
          <w:szCs w:val="22"/>
          <w:lang w:val="lt-LT"/>
        </w:rPr>
        <w:t>.7.</w:t>
      </w:r>
      <w:r w:rsidR="004E3D78" w:rsidRPr="00C16C07">
        <w:rPr>
          <w:rFonts w:ascii="Arial" w:hAnsi="Arial" w:cs="Arial"/>
          <w:sz w:val="22"/>
          <w:szCs w:val="22"/>
          <w:lang w:val="lt-LT"/>
        </w:rPr>
        <w:t xml:space="preserve"> nustačius neblaivumo atvejus pagal įvykio aplinkybes, į įvykio vietą kviesti Valstybinės darbo inspekcijos inspektorius arba policiją;</w:t>
      </w:r>
    </w:p>
    <w:p w14:paraId="260032A0" w14:textId="47F7A17C" w:rsidR="00C75C59" w:rsidRPr="00C16C07" w:rsidRDefault="005C4596" w:rsidP="00EE7ED0">
      <w:pPr>
        <w:pStyle w:val="Antrat3"/>
        <w:numPr>
          <w:ilvl w:val="0"/>
          <w:numId w:val="0"/>
        </w:numPr>
        <w:ind w:firstLine="567"/>
        <w:rPr>
          <w:rFonts w:ascii="Arial" w:hAnsi="Arial" w:cs="Arial"/>
          <w:sz w:val="22"/>
          <w:szCs w:val="22"/>
          <w:lang w:val="lt-LT"/>
        </w:rPr>
      </w:pPr>
      <w:r w:rsidRPr="00C16C07">
        <w:rPr>
          <w:rFonts w:ascii="Arial" w:hAnsi="Arial" w:cs="Arial"/>
          <w:sz w:val="22"/>
          <w:szCs w:val="22"/>
          <w:lang w:val="lt-LT"/>
        </w:rPr>
        <w:t>6.</w:t>
      </w:r>
      <w:r w:rsidR="00C56B39" w:rsidRPr="00C16C07">
        <w:rPr>
          <w:rFonts w:ascii="Arial" w:hAnsi="Arial" w:cs="Arial"/>
          <w:sz w:val="22"/>
          <w:szCs w:val="22"/>
          <w:lang w:val="lt-LT"/>
        </w:rPr>
        <w:t>3</w:t>
      </w:r>
      <w:r w:rsidRPr="00C16C07">
        <w:rPr>
          <w:rFonts w:ascii="Arial" w:hAnsi="Arial" w:cs="Arial"/>
          <w:sz w:val="22"/>
          <w:szCs w:val="22"/>
          <w:lang w:val="lt-LT"/>
        </w:rPr>
        <w:t xml:space="preserve">.8. </w:t>
      </w:r>
      <w:r w:rsidR="004E3D78" w:rsidRPr="00C16C07">
        <w:rPr>
          <w:rFonts w:ascii="Arial" w:hAnsi="Arial" w:cs="Arial"/>
          <w:sz w:val="22"/>
          <w:szCs w:val="22"/>
          <w:lang w:val="lt-LT"/>
        </w:rPr>
        <w:t>iki 30 % pakeisti Sutartyje nurodytas Paslaugų teikimo apimtis, atsiradus Sutartyje nurodytoms aplinkybėms</w:t>
      </w:r>
      <w:r w:rsidR="00C75C59" w:rsidRPr="00C16C07">
        <w:rPr>
          <w:rFonts w:ascii="Arial" w:hAnsi="Arial" w:cs="Arial"/>
          <w:sz w:val="22"/>
          <w:szCs w:val="22"/>
          <w:lang w:val="lt-LT"/>
        </w:rPr>
        <w:t>;</w:t>
      </w:r>
    </w:p>
    <w:p w14:paraId="2BF64EF4" w14:textId="7A630344" w:rsidR="00A04524" w:rsidRPr="00C16C07" w:rsidRDefault="00C75C59" w:rsidP="00EE7ED0">
      <w:pPr>
        <w:pStyle w:val="Antrat3"/>
        <w:numPr>
          <w:ilvl w:val="0"/>
          <w:numId w:val="0"/>
        </w:numPr>
        <w:ind w:firstLine="567"/>
        <w:rPr>
          <w:rFonts w:ascii="Arial" w:hAnsi="Arial" w:cs="Arial"/>
          <w:sz w:val="22"/>
          <w:szCs w:val="22"/>
          <w:lang w:val="lt-LT"/>
        </w:rPr>
      </w:pPr>
      <w:r w:rsidRPr="00C16C07">
        <w:rPr>
          <w:rFonts w:ascii="Arial" w:hAnsi="Arial" w:cs="Arial"/>
          <w:sz w:val="22"/>
          <w:szCs w:val="22"/>
          <w:lang w:val="lt-LT"/>
        </w:rPr>
        <w:lastRenderedPageBreak/>
        <w:t>6.</w:t>
      </w:r>
      <w:r w:rsidR="00C56B39" w:rsidRPr="00C16C07">
        <w:rPr>
          <w:rFonts w:ascii="Arial" w:hAnsi="Arial" w:cs="Arial"/>
          <w:sz w:val="22"/>
          <w:szCs w:val="22"/>
          <w:lang w:val="lt-LT"/>
        </w:rPr>
        <w:t>3</w:t>
      </w:r>
      <w:r w:rsidRPr="00C16C07">
        <w:rPr>
          <w:rFonts w:ascii="Arial" w:hAnsi="Arial" w:cs="Arial"/>
          <w:sz w:val="22"/>
          <w:szCs w:val="22"/>
          <w:lang w:val="lt-LT"/>
        </w:rPr>
        <w:t>.9. pareikalauti, kad Paslaugų teikėjas, pateiktų medkirčių duomenis apie pagamintų sortimentų tūrį Užsakovo informacinei sistemai</w:t>
      </w:r>
      <w:r w:rsidR="005430E0" w:rsidRPr="00C16C07">
        <w:rPr>
          <w:rFonts w:ascii="Arial" w:hAnsi="Arial" w:cs="Arial"/>
          <w:sz w:val="22"/>
          <w:szCs w:val="22"/>
          <w:lang w:val="lt-LT"/>
        </w:rPr>
        <w:t>, kaip nurodyta Sutarties Specialiųjų sąlygų 1 priede</w:t>
      </w:r>
      <w:r w:rsidR="005430E0" w:rsidRPr="00C16C07">
        <w:rPr>
          <w:rFonts w:ascii="Arial" w:hAnsi="Arial" w:cs="Arial"/>
          <w:i/>
          <w:iCs/>
          <w:sz w:val="22"/>
          <w:szCs w:val="22"/>
          <w:lang w:val="lt-LT"/>
        </w:rPr>
        <w:t xml:space="preserve"> </w:t>
      </w:r>
      <w:bookmarkStart w:id="18" w:name="_Hlk147754838"/>
      <w:r w:rsidR="005430E0" w:rsidRPr="00C16C07">
        <w:rPr>
          <w:rFonts w:ascii="Arial" w:hAnsi="Arial" w:cs="Arial"/>
          <w:sz w:val="22"/>
          <w:szCs w:val="22"/>
          <w:lang w:val="lt-LT"/>
        </w:rPr>
        <w:t>„</w:t>
      </w:r>
      <w:r w:rsidR="00BD454A" w:rsidRPr="00C16C07">
        <w:rPr>
          <w:rFonts w:ascii="Arial" w:eastAsia="SimSun" w:hAnsi="Arial" w:cs="Arial"/>
          <w:kern w:val="3"/>
          <w:sz w:val="22"/>
          <w:szCs w:val="22"/>
          <w:lang w:val="lt-LT" w:eastAsia="zh-CN" w:bidi="hi-IN"/>
        </w:rPr>
        <w:t xml:space="preserve">Medienos ruošos paslaugų pirkimo </w:t>
      </w:r>
      <w:r w:rsidR="00BD454A" w:rsidRPr="00C16C07">
        <w:rPr>
          <w:rFonts w:ascii="Arial" w:hAnsi="Arial" w:cs="Arial"/>
          <w:sz w:val="22"/>
          <w:szCs w:val="22"/>
          <w:lang w:val="lt-LT"/>
        </w:rPr>
        <w:t>techninė</w:t>
      </w:r>
      <w:r w:rsidR="005430E0" w:rsidRPr="00C16C07">
        <w:rPr>
          <w:rFonts w:ascii="Arial" w:hAnsi="Arial" w:cs="Arial"/>
          <w:sz w:val="22"/>
          <w:szCs w:val="22"/>
          <w:lang w:val="lt-LT"/>
        </w:rPr>
        <w:t xml:space="preserve"> specifikacija“</w:t>
      </w:r>
      <w:r w:rsidR="00D937C0" w:rsidRPr="00C16C07">
        <w:rPr>
          <w:rFonts w:ascii="Arial" w:hAnsi="Arial" w:cs="Arial"/>
          <w:sz w:val="22"/>
          <w:szCs w:val="22"/>
          <w:lang w:val="lt-LT"/>
        </w:rPr>
        <w:t>.</w:t>
      </w:r>
      <w:bookmarkEnd w:id="18"/>
    </w:p>
    <w:p w14:paraId="68E23B84" w14:textId="163DF733" w:rsidR="00FF1D95" w:rsidRPr="00C16C07" w:rsidRDefault="00D937C0" w:rsidP="00EE7ED0">
      <w:pPr>
        <w:pStyle w:val="Antrat3"/>
        <w:numPr>
          <w:ilvl w:val="0"/>
          <w:numId w:val="0"/>
        </w:numPr>
        <w:ind w:firstLine="567"/>
        <w:rPr>
          <w:rFonts w:ascii="Arial" w:hAnsi="Arial" w:cs="Arial"/>
          <w:sz w:val="22"/>
          <w:szCs w:val="22"/>
          <w:lang w:val="lt-LT"/>
        </w:rPr>
      </w:pPr>
      <w:r w:rsidRPr="00C16C07">
        <w:rPr>
          <w:rFonts w:ascii="Arial" w:hAnsi="Arial" w:cs="Arial"/>
          <w:sz w:val="22"/>
          <w:szCs w:val="22"/>
          <w:lang w:val="lt-LT"/>
        </w:rPr>
        <w:t xml:space="preserve">6.4. Užsakovas pasilieka teisę </w:t>
      </w:r>
      <w:r w:rsidR="00FF1D95" w:rsidRPr="00C16C07">
        <w:rPr>
          <w:rFonts w:ascii="Arial" w:hAnsi="Arial" w:cs="Arial"/>
          <w:sz w:val="22"/>
          <w:szCs w:val="22"/>
          <w:lang w:val="lt-LT"/>
        </w:rPr>
        <w:t>nepratęsti automatiškai Sutarties</w:t>
      </w:r>
      <w:r w:rsidR="004729FD" w:rsidRPr="00C16C07">
        <w:t xml:space="preserve"> </w:t>
      </w:r>
      <w:r w:rsidR="004729FD" w:rsidRPr="00C16C07">
        <w:rPr>
          <w:rFonts w:ascii="Arial" w:hAnsi="Arial" w:cs="Arial"/>
          <w:sz w:val="22"/>
          <w:szCs w:val="22"/>
          <w:lang w:val="lt-LT"/>
        </w:rPr>
        <w:t>nuo 2026 m. sausio 1 d.</w:t>
      </w:r>
      <w:r w:rsidR="00FF1D95" w:rsidRPr="00C16C07">
        <w:rPr>
          <w:rFonts w:ascii="Arial" w:hAnsi="Arial" w:cs="Arial"/>
          <w:sz w:val="22"/>
          <w:szCs w:val="22"/>
          <w:lang w:val="lt-LT"/>
        </w:rPr>
        <w:t>,</w:t>
      </w:r>
      <w:r w:rsidRPr="00C16C07">
        <w:rPr>
          <w:rFonts w:ascii="Arial" w:hAnsi="Arial" w:cs="Arial"/>
          <w:sz w:val="22"/>
          <w:szCs w:val="22"/>
          <w:lang w:val="lt-LT"/>
        </w:rPr>
        <w:t xml:space="preserve"> jeigu Paslaugos teikėjas nebus įvykdęs 6.1.</w:t>
      </w:r>
      <w:r w:rsidR="004729FD" w:rsidRPr="00C16C07">
        <w:rPr>
          <w:rFonts w:ascii="Arial" w:hAnsi="Arial" w:cs="Arial"/>
          <w:sz w:val="22"/>
          <w:szCs w:val="22"/>
          <w:lang w:val="lt-LT"/>
        </w:rPr>
        <w:t>16</w:t>
      </w:r>
      <w:r w:rsidRPr="00C16C07">
        <w:rPr>
          <w:rFonts w:ascii="Arial" w:hAnsi="Arial" w:cs="Arial"/>
          <w:sz w:val="22"/>
          <w:szCs w:val="22"/>
          <w:lang w:val="lt-LT"/>
        </w:rPr>
        <w:t>. papunkčio reikal</w:t>
      </w:r>
      <w:r w:rsidR="003C5D69" w:rsidRPr="00C16C07">
        <w:rPr>
          <w:rFonts w:ascii="Arial" w:hAnsi="Arial" w:cs="Arial"/>
          <w:sz w:val="22"/>
          <w:szCs w:val="22"/>
          <w:lang w:val="lt-LT"/>
        </w:rPr>
        <w:t>a</w:t>
      </w:r>
      <w:r w:rsidRPr="00C16C07">
        <w:rPr>
          <w:rFonts w:ascii="Arial" w:hAnsi="Arial" w:cs="Arial"/>
          <w:sz w:val="22"/>
          <w:szCs w:val="22"/>
          <w:lang w:val="lt-LT"/>
        </w:rPr>
        <w:t>vimų</w:t>
      </w:r>
      <w:r w:rsidR="003C5D69" w:rsidRPr="00C16C07">
        <w:rPr>
          <w:rFonts w:ascii="Arial" w:hAnsi="Arial" w:cs="Arial"/>
          <w:sz w:val="22"/>
          <w:szCs w:val="22"/>
          <w:lang w:val="lt-LT"/>
        </w:rPr>
        <w:t>.</w:t>
      </w:r>
      <w:r w:rsidR="00FF1D95" w:rsidRPr="00C16C07">
        <w:rPr>
          <w:rFonts w:ascii="Arial" w:hAnsi="Arial" w:cs="Arial"/>
          <w:sz w:val="22"/>
          <w:szCs w:val="22"/>
          <w:lang w:val="lt-LT"/>
        </w:rPr>
        <w:t xml:space="preserve"> </w:t>
      </w:r>
    </w:p>
    <w:p w14:paraId="2113A2B7" w14:textId="77777777" w:rsidR="00333BD4" w:rsidRPr="00C16C07" w:rsidRDefault="00333BD4" w:rsidP="00EE7ED0">
      <w:pPr>
        <w:pStyle w:val="Antrat3"/>
        <w:numPr>
          <w:ilvl w:val="0"/>
          <w:numId w:val="0"/>
        </w:numPr>
        <w:ind w:firstLine="567"/>
        <w:rPr>
          <w:rFonts w:ascii="Arial" w:hAnsi="Arial" w:cs="Arial"/>
          <w:sz w:val="22"/>
          <w:szCs w:val="22"/>
          <w:lang w:val="lt-LT"/>
        </w:rPr>
      </w:pPr>
    </w:p>
    <w:p w14:paraId="4F9C4E62" w14:textId="656409EF" w:rsidR="009E72C8" w:rsidRPr="00C16C07" w:rsidRDefault="00E366AC" w:rsidP="00EE7ED0">
      <w:pPr>
        <w:pStyle w:val="Antrat1"/>
        <w:numPr>
          <w:ilvl w:val="0"/>
          <w:numId w:val="0"/>
        </w:numPr>
        <w:spacing w:before="0" w:after="0"/>
        <w:ind w:left="568"/>
        <w:rPr>
          <w:rFonts w:ascii="Arial" w:hAnsi="Arial" w:cs="Arial"/>
          <w:b/>
          <w:sz w:val="22"/>
          <w:szCs w:val="22"/>
          <w:lang w:val="lt-LT"/>
        </w:rPr>
      </w:pPr>
      <w:r w:rsidRPr="00C16C07">
        <w:rPr>
          <w:rFonts w:ascii="Arial" w:hAnsi="Arial" w:cs="Arial"/>
          <w:b/>
          <w:sz w:val="22"/>
          <w:szCs w:val="22"/>
          <w:lang w:val="lt-LT"/>
        </w:rPr>
        <w:t>7.  Sutarties įvykdymo užtikrinimas</w:t>
      </w:r>
    </w:p>
    <w:p w14:paraId="73E75DEC" w14:textId="22832097" w:rsidR="00E366AC" w:rsidRPr="00C16C07" w:rsidRDefault="00E366AC" w:rsidP="00EE7ED0">
      <w:pPr>
        <w:pStyle w:val="Antrat2"/>
        <w:numPr>
          <w:ilvl w:val="0"/>
          <w:numId w:val="0"/>
        </w:numPr>
        <w:spacing w:before="0"/>
        <w:ind w:left="567"/>
        <w:rPr>
          <w:rFonts w:ascii="Arial" w:hAnsi="Arial" w:cs="Arial"/>
          <w:sz w:val="22"/>
          <w:szCs w:val="22"/>
          <w:lang w:val="lt-LT"/>
        </w:rPr>
      </w:pPr>
      <w:r w:rsidRPr="00C16C07">
        <w:rPr>
          <w:rFonts w:ascii="Arial" w:hAnsi="Arial" w:cs="Arial"/>
          <w:sz w:val="22"/>
          <w:szCs w:val="22"/>
          <w:lang w:val="lt-LT"/>
        </w:rPr>
        <w:t xml:space="preserve">7.1. Sutarties įvykdymas užtikrinamas šioje Sutartyje numatytomis baudomis. </w:t>
      </w:r>
    </w:p>
    <w:p w14:paraId="1B8609EA" w14:textId="77777777" w:rsidR="00AC1080" w:rsidRPr="00C16C07" w:rsidRDefault="00AC1080" w:rsidP="00EE7ED0">
      <w:pPr>
        <w:pStyle w:val="Antrat2"/>
        <w:numPr>
          <w:ilvl w:val="0"/>
          <w:numId w:val="0"/>
        </w:numPr>
        <w:spacing w:before="0"/>
        <w:ind w:left="720"/>
        <w:rPr>
          <w:rFonts w:ascii="Arial" w:hAnsi="Arial" w:cs="Arial"/>
          <w:sz w:val="22"/>
          <w:szCs w:val="22"/>
          <w:lang w:val="lt-LT"/>
        </w:rPr>
      </w:pPr>
    </w:p>
    <w:p w14:paraId="15C37779" w14:textId="3D4FBB91" w:rsidR="009E72C8" w:rsidRPr="00C16C07" w:rsidRDefault="00E366AC" w:rsidP="00EE7ED0">
      <w:pPr>
        <w:pStyle w:val="Antrat1"/>
        <w:numPr>
          <w:ilvl w:val="0"/>
          <w:numId w:val="0"/>
        </w:numPr>
        <w:spacing w:before="0" w:after="0"/>
        <w:ind w:left="431"/>
        <w:rPr>
          <w:rFonts w:ascii="Arial" w:hAnsi="Arial" w:cs="Arial"/>
          <w:b/>
          <w:sz w:val="22"/>
          <w:szCs w:val="22"/>
          <w:lang w:val="lt-LT"/>
        </w:rPr>
      </w:pPr>
      <w:r w:rsidRPr="00C16C07">
        <w:rPr>
          <w:rFonts w:ascii="Arial" w:hAnsi="Arial" w:cs="Arial"/>
          <w:b/>
          <w:sz w:val="22"/>
          <w:szCs w:val="22"/>
          <w:lang w:val="lt-LT"/>
        </w:rPr>
        <w:t>8. SUTARTIES KEITIMO IR NUTRAUKIMO TVARKA</w:t>
      </w:r>
    </w:p>
    <w:p w14:paraId="5A7D528E" w14:textId="3A61BE7A" w:rsidR="00E366AC" w:rsidRPr="00C16C07" w:rsidRDefault="00364B82" w:rsidP="00EE7ED0">
      <w:pPr>
        <w:pStyle w:val="Antrat2"/>
        <w:numPr>
          <w:ilvl w:val="0"/>
          <w:numId w:val="0"/>
        </w:numPr>
        <w:spacing w:before="0"/>
        <w:ind w:hanging="142"/>
        <w:rPr>
          <w:rFonts w:ascii="Arial" w:hAnsi="Arial" w:cs="Arial"/>
          <w:sz w:val="22"/>
          <w:szCs w:val="22"/>
          <w:lang w:val="lt-LT"/>
        </w:rPr>
      </w:pPr>
      <w:r w:rsidRPr="00C16C07">
        <w:rPr>
          <w:rFonts w:ascii="Arial" w:hAnsi="Arial" w:cs="Arial"/>
          <w:sz w:val="22"/>
          <w:szCs w:val="22"/>
          <w:lang w:val="lt-LT"/>
        </w:rPr>
        <w:t xml:space="preserve">            </w:t>
      </w:r>
      <w:r w:rsidR="00E366AC" w:rsidRPr="00C16C07">
        <w:rPr>
          <w:rFonts w:ascii="Arial" w:hAnsi="Arial" w:cs="Arial"/>
          <w:sz w:val="22"/>
          <w:szCs w:val="22"/>
          <w:lang w:val="lt-LT"/>
        </w:rPr>
        <w:t>8.1. Šalys Viešųjų pirkimų įstatymo 89 straipsnyje nustatytais atvejais turi teisę rašytiniu susitarimu pakeisti Sutartį.</w:t>
      </w:r>
    </w:p>
    <w:p w14:paraId="48AE96E1" w14:textId="2F50D3DE" w:rsidR="00E366AC" w:rsidRPr="00C16C07" w:rsidRDefault="00364B82" w:rsidP="00EE7ED0">
      <w:pPr>
        <w:pStyle w:val="Antrat2"/>
        <w:numPr>
          <w:ilvl w:val="0"/>
          <w:numId w:val="0"/>
        </w:numPr>
        <w:spacing w:before="0"/>
        <w:ind w:hanging="142"/>
        <w:rPr>
          <w:rFonts w:ascii="Arial" w:hAnsi="Arial" w:cs="Arial"/>
          <w:sz w:val="22"/>
          <w:szCs w:val="22"/>
          <w:lang w:val="lt-LT"/>
        </w:rPr>
      </w:pPr>
      <w:bookmarkStart w:id="19" w:name="_Ref525306574"/>
      <w:r w:rsidRPr="00C16C07">
        <w:rPr>
          <w:rFonts w:ascii="Arial" w:hAnsi="Arial" w:cs="Arial"/>
          <w:sz w:val="22"/>
          <w:szCs w:val="22"/>
          <w:lang w:val="lt-LT"/>
        </w:rPr>
        <w:t xml:space="preserve">           8.</w:t>
      </w:r>
      <w:r w:rsidR="00152B2D" w:rsidRPr="00C16C07">
        <w:rPr>
          <w:rFonts w:ascii="Arial" w:hAnsi="Arial" w:cs="Arial"/>
          <w:sz w:val="22"/>
          <w:szCs w:val="22"/>
          <w:lang w:val="lt-LT"/>
        </w:rPr>
        <w:t>2</w:t>
      </w:r>
      <w:r w:rsidR="00C238B5" w:rsidRPr="00C16C07">
        <w:rPr>
          <w:rFonts w:ascii="Arial" w:hAnsi="Arial" w:cs="Arial"/>
          <w:sz w:val="22"/>
          <w:szCs w:val="22"/>
          <w:lang w:val="lt-LT"/>
        </w:rPr>
        <w:t>. Užsakovas</w:t>
      </w:r>
      <w:r w:rsidR="00E366AC" w:rsidRPr="00C16C07">
        <w:rPr>
          <w:rFonts w:ascii="Arial" w:hAnsi="Arial" w:cs="Arial"/>
          <w:sz w:val="22"/>
          <w:szCs w:val="22"/>
          <w:lang w:val="lt-LT"/>
        </w:rPr>
        <w:t xml:space="preserve"> turi teisę, įspėjęs Paslaugų teikėją </w:t>
      </w:r>
      <w:r w:rsidR="008F77A7" w:rsidRPr="00C16C07">
        <w:rPr>
          <w:rFonts w:ascii="Arial" w:hAnsi="Arial" w:cs="Arial"/>
          <w:sz w:val="22"/>
          <w:szCs w:val="22"/>
          <w:lang w:val="lt-LT"/>
        </w:rPr>
        <w:t>raštu</w:t>
      </w:r>
      <w:r w:rsidR="003D0F2D" w:rsidRPr="00C16C07">
        <w:rPr>
          <w:rFonts w:ascii="Arial" w:hAnsi="Arial" w:cs="Arial"/>
          <w:sz w:val="22"/>
          <w:szCs w:val="22"/>
          <w:lang w:val="lt-LT"/>
        </w:rPr>
        <w:t xml:space="preserve"> ne vėliau</w:t>
      </w:r>
      <w:r w:rsidR="008F77A7" w:rsidRPr="00C16C07">
        <w:rPr>
          <w:rFonts w:ascii="Arial" w:hAnsi="Arial" w:cs="Arial"/>
          <w:sz w:val="22"/>
          <w:szCs w:val="22"/>
          <w:lang w:val="lt-LT"/>
        </w:rPr>
        <w:t xml:space="preserve"> </w:t>
      </w:r>
      <w:r w:rsidR="004E7E07" w:rsidRPr="00C16C07">
        <w:rPr>
          <w:rFonts w:ascii="Arial" w:hAnsi="Arial" w:cs="Arial"/>
          <w:sz w:val="22"/>
          <w:szCs w:val="22"/>
          <w:lang w:val="lt-LT"/>
        </w:rPr>
        <w:t xml:space="preserve">kaip </w:t>
      </w:r>
      <w:r w:rsidR="00E366AC" w:rsidRPr="00C16C07">
        <w:rPr>
          <w:rFonts w:ascii="Arial" w:hAnsi="Arial" w:cs="Arial"/>
          <w:sz w:val="22"/>
          <w:szCs w:val="22"/>
          <w:lang w:val="lt-LT"/>
        </w:rPr>
        <w:t xml:space="preserve">prieš 30 dienų, vienašališkai nutraukti Sutartį dėl esminio Sutarties pažeidimo. </w:t>
      </w:r>
      <w:r w:rsidR="009E72C8" w:rsidRPr="00C16C07">
        <w:rPr>
          <w:rFonts w:ascii="Arial" w:hAnsi="Arial" w:cs="Arial"/>
          <w:sz w:val="22"/>
          <w:szCs w:val="22"/>
          <w:lang w:val="lt-LT"/>
        </w:rPr>
        <w:t>Esminiu Sutarties pažeidimu yra</w:t>
      </w:r>
      <w:r w:rsidR="00E366AC" w:rsidRPr="00C16C07">
        <w:rPr>
          <w:rFonts w:ascii="Arial" w:hAnsi="Arial" w:cs="Arial"/>
          <w:sz w:val="22"/>
          <w:szCs w:val="22"/>
          <w:lang w:val="lt-LT"/>
        </w:rPr>
        <w:t>:</w:t>
      </w:r>
      <w:bookmarkEnd w:id="19"/>
    </w:p>
    <w:p w14:paraId="6CDF1771" w14:textId="63F89041" w:rsidR="00E366AC" w:rsidRPr="00C16C07" w:rsidRDefault="00364B82" w:rsidP="00EE7ED0">
      <w:pPr>
        <w:pStyle w:val="Antrat3"/>
        <w:numPr>
          <w:ilvl w:val="0"/>
          <w:numId w:val="0"/>
        </w:numPr>
        <w:ind w:hanging="142"/>
        <w:rPr>
          <w:rFonts w:ascii="Arial" w:hAnsi="Arial" w:cs="Arial"/>
          <w:sz w:val="22"/>
          <w:szCs w:val="22"/>
          <w:lang w:val="lt-LT"/>
        </w:rPr>
      </w:pPr>
      <w:r w:rsidRPr="00C16C07">
        <w:rPr>
          <w:rFonts w:ascii="Arial" w:hAnsi="Arial" w:cs="Arial"/>
          <w:sz w:val="22"/>
          <w:szCs w:val="22"/>
          <w:lang w:val="lt-LT"/>
        </w:rPr>
        <w:t xml:space="preserve">           8.2.1. </w:t>
      </w:r>
      <w:r w:rsidR="00E366AC" w:rsidRPr="00C16C07">
        <w:rPr>
          <w:rFonts w:ascii="Arial" w:hAnsi="Arial" w:cs="Arial"/>
          <w:sz w:val="22"/>
          <w:szCs w:val="22"/>
          <w:lang w:val="lt-LT"/>
        </w:rPr>
        <w:t>kai Pasla</w:t>
      </w:r>
      <w:r w:rsidR="00C238B5" w:rsidRPr="00C16C07">
        <w:rPr>
          <w:rFonts w:ascii="Arial" w:hAnsi="Arial" w:cs="Arial"/>
          <w:sz w:val="22"/>
          <w:szCs w:val="22"/>
          <w:lang w:val="lt-LT"/>
        </w:rPr>
        <w:t>ugų teikėjas per Užsakovo</w:t>
      </w:r>
      <w:r w:rsidR="00E366AC" w:rsidRPr="00C16C07">
        <w:rPr>
          <w:rFonts w:ascii="Arial" w:hAnsi="Arial" w:cs="Arial"/>
          <w:sz w:val="22"/>
          <w:szCs w:val="22"/>
          <w:lang w:val="lt-LT"/>
        </w:rPr>
        <w:t xml:space="preserve"> nustatytą laiką neištaiso ar netinkamai ištaiso Paslaugų teikimo trūkumus ar pažeidimus;</w:t>
      </w:r>
    </w:p>
    <w:p w14:paraId="5547B229" w14:textId="58968BD5" w:rsidR="002F1FD0" w:rsidRPr="00C16C07" w:rsidRDefault="00364B82" w:rsidP="00EE7ED0">
      <w:pPr>
        <w:pStyle w:val="Antrat3"/>
        <w:numPr>
          <w:ilvl w:val="0"/>
          <w:numId w:val="0"/>
        </w:numPr>
        <w:ind w:hanging="142"/>
        <w:rPr>
          <w:rFonts w:ascii="Arial" w:hAnsi="Arial" w:cs="Arial"/>
          <w:sz w:val="22"/>
          <w:szCs w:val="22"/>
          <w:lang w:val="lt-LT"/>
        </w:rPr>
      </w:pPr>
      <w:r w:rsidRPr="00C16C07">
        <w:rPr>
          <w:rFonts w:ascii="Arial" w:hAnsi="Arial" w:cs="Arial"/>
          <w:sz w:val="22"/>
          <w:szCs w:val="22"/>
          <w:lang w:val="lt-LT"/>
        </w:rPr>
        <w:t xml:space="preserve">           8.2.2. </w:t>
      </w:r>
      <w:r w:rsidR="00E366AC" w:rsidRPr="00C16C07">
        <w:rPr>
          <w:rFonts w:ascii="Arial" w:hAnsi="Arial" w:cs="Arial"/>
          <w:sz w:val="22"/>
          <w:szCs w:val="22"/>
          <w:lang w:val="lt-LT"/>
        </w:rPr>
        <w:t>kai Paslaugų teikėjas pažeidžia Sutartyje nustatytą subteikėjų ir kitų asmenų pasitelkimo tvarką;</w:t>
      </w:r>
    </w:p>
    <w:p w14:paraId="60B80FA0" w14:textId="3706582B" w:rsidR="001673F1" w:rsidRPr="00C16C07" w:rsidRDefault="00630577" w:rsidP="00EE7ED0">
      <w:pPr>
        <w:pStyle w:val="Antrat3"/>
        <w:numPr>
          <w:ilvl w:val="0"/>
          <w:numId w:val="0"/>
        </w:numPr>
        <w:ind w:firstLine="567"/>
        <w:rPr>
          <w:rFonts w:ascii="Arial" w:hAnsi="Arial" w:cs="Arial"/>
          <w:iCs/>
          <w:sz w:val="22"/>
          <w:szCs w:val="22"/>
          <w:lang w:val="lt-LT"/>
        </w:rPr>
      </w:pPr>
      <w:r w:rsidRPr="00C16C07">
        <w:rPr>
          <w:rStyle w:val="fontstyle01"/>
          <w:rFonts w:ascii="Arial" w:hAnsi="Arial" w:cs="Arial"/>
          <w:color w:val="auto"/>
          <w:sz w:val="22"/>
          <w:szCs w:val="22"/>
          <w:lang w:val="lt-LT"/>
        </w:rPr>
        <w:t>8.2</w:t>
      </w:r>
      <w:r w:rsidR="008E735F" w:rsidRPr="00C16C07">
        <w:rPr>
          <w:rStyle w:val="fontstyle01"/>
          <w:rFonts w:ascii="Arial" w:hAnsi="Arial" w:cs="Arial"/>
          <w:color w:val="auto"/>
          <w:sz w:val="22"/>
          <w:szCs w:val="22"/>
          <w:lang w:val="lt-LT"/>
        </w:rPr>
        <w:t>.3</w:t>
      </w:r>
      <w:r w:rsidRPr="00C16C07">
        <w:rPr>
          <w:rStyle w:val="fontstyle01"/>
          <w:rFonts w:ascii="Arial" w:hAnsi="Arial" w:cs="Arial"/>
          <w:color w:val="auto"/>
          <w:sz w:val="22"/>
          <w:szCs w:val="22"/>
          <w:lang w:val="lt-LT"/>
        </w:rPr>
        <w:t xml:space="preserve">. </w:t>
      </w:r>
      <w:r w:rsidR="0001001E" w:rsidRPr="00C16C07">
        <w:rPr>
          <w:rStyle w:val="fontstyle01"/>
          <w:rFonts w:ascii="Arial" w:hAnsi="Arial" w:cs="Arial"/>
          <w:color w:val="auto"/>
          <w:sz w:val="22"/>
          <w:szCs w:val="22"/>
          <w:lang w:val="lt-LT"/>
        </w:rPr>
        <w:t>kai Paslaugų teikėjas</w:t>
      </w:r>
      <w:r w:rsidR="00CF1A30" w:rsidRPr="00C16C07">
        <w:rPr>
          <w:rStyle w:val="fontstyle01"/>
          <w:rFonts w:ascii="Arial" w:hAnsi="Arial" w:cs="Arial"/>
          <w:color w:val="auto"/>
          <w:sz w:val="22"/>
          <w:szCs w:val="22"/>
          <w:lang w:val="lt-LT"/>
        </w:rPr>
        <w:t xml:space="preserve"> </w:t>
      </w:r>
      <w:r w:rsidR="00BB1049" w:rsidRPr="00C16C07">
        <w:rPr>
          <w:rFonts w:ascii="Arial" w:hAnsi="Arial" w:cs="Arial"/>
          <w:sz w:val="22"/>
          <w:szCs w:val="22"/>
          <w:lang w:val="lt-LT"/>
        </w:rPr>
        <w:t xml:space="preserve">vėluoja suteikti Paslaugas/jų etapą </w:t>
      </w:r>
      <w:r w:rsidR="00BB1049" w:rsidRPr="00C16C07">
        <w:rPr>
          <w:rFonts w:ascii="Arial" w:hAnsi="Arial" w:cs="Arial"/>
          <w:i/>
          <w:iCs/>
          <w:sz w:val="22"/>
          <w:szCs w:val="22"/>
          <w:lang w:val="lt-LT"/>
        </w:rPr>
        <w:t>(jei taikoma)</w:t>
      </w:r>
      <w:r w:rsidR="00BB1049" w:rsidRPr="00C16C07">
        <w:rPr>
          <w:rFonts w:ascii="Arial" w:hAnsi="Arial" w:cs="Arial"/>
          <w:iCs/>
          <w:sz w:val="22"/>
          <w:szCs w:val="22"/>
          <w:lang w:val="lt-LT"/>
        </w:rPr>
        <w:t xml:space="preserve"> pagal Paslaugų teikimo grafike nustatytus Paslaugų teikimo terminus</w:t>
      </w:r>
      <w:r w:rsidR="001E12A6" w:rsidRPr="00C16C07">
        <w:rPr>
          <w:rFonts w:ascii="Arial" w:hAnsi="Arial" w:cs="Arial"/>
          <w:iCs/>
          <w:sz w:val="22"/>
          <w:szCs w:val="22"/>
          <w:lang w:val="lt-LT"/>
        </w:rPr>
        <w:t xml:space="preserve"> </w:t>
      </w:r>
      <w:r w:rsidR="00262E55" w:rsidRPr="00C16C07">
        <w:rPr>
          <w:rFonts w:ascii="Arial" w:hAnsi="Arial" w:cs="Arial"/>
          <w:iCs/>
          <w:sz w:val="22"/>
          <w:szCs w:val="22"/>
          <w:lang w:val="lt-LT"/>
        </w:rPr>
        <w:t>a</w:t>
      </w:r>
      <w:r w:rsidR="001E12A6" w:rsidRPr="00C16C07">
        <w:rPr>
          <w:rFonts w:ascii="Arial" w:hAnsi="Arial" w:cs="Arial"/>
          <w:sz w:val="22"/>
          <w:szCs w:val="22"/>
          <w:lang w:val="lt-LT"/>
        </w:rPr>
        <w:t>r yra pagrindo tikėti, kad Sutartis nebus įvykdyta ateityje</w:t>
      </w:r>
      <w:r w:rsidR="00BD0B02" w:rsidRPr="00C16C07">
        <w:rPr>
          <w:rFonts w:ascii="Arial" w:hAnsi="Arial" w:cs="Arial"/>
          <w:iCs/>
          <w:sz w:val="22"/>
          <w:szCs w:val="22"/>
          <w:lang w:val="lt-LT"/>
        </w:rPr>
        <w:t>;</w:t>
      </w:r>
    </w:p>
    <w:p w14:paraId="5BFFEEA7" w14:textId="64960F7A" w:rsidR="00E366AC" w:rsidRPr="00C16C07" w:rsidRDefault="00364B82" w:rsidP="00EE7ED0">
      <w:pPr>
        <w:pStyle w:val="Antrat3"/>
        <w:numPr>
          <w:ilvl w:val="2"/>
          <w:numId w:val="0"/>
        </w:numPr>
        <w:ind w:firstLine="567"/>
        <w:rPr>
          <w:rFonts w:ascii="Arial" w:hAnsi="Arial" w:cs="Arial"/>
          <w:sz w:val="22"/>
          <w:szCs w:val="22"/>
          <w:lang w:val="lt-LT"/>
        </w:rPr>
      </w:pPr>
      <w:r w:rsidRPr="00C16C07">
        <w:rPr>
          <w:rFonts w:ascii="Arial" w:hAnsi="Arial" w:cs="Arial"/>
          <w:sz w:val="22"/>
          <w:szCs w:val="22"/>
          <w:lang w:val="lt-LT"/>
        </w:rPr>
        <w:t>8.2.</w:t>
      </w:r>
      <w:r w:rsidR="00B15C3B" w:rsidRPr="00C16C07">
        <w:rPr>
          <w:rFonts w:ascii="Arial" w:hAnsi="Arial" w:cs="Arial"/>
          <w:sz w:val="22"/>
          <w:szCs w:val="22"/>
          <w:lang w:val="lt-LT"/>
        </w:rPr>
        <w:t>4</w:t>
      </w:r>
      <w:r w:rsidRPr="00C16C07">
        <w:rPr>
          <w:rFonts w:ascii="Arial" w:hAnsi="Arial" w:cs="Arial"/>
          <w:sz w:val="22"/>
          <w:szCs w:val="22"/>
          <w:lang w:val="lt-LT"/>
        </w:rPr>
        <w:t xml:space="preserve">. </w:t>
      </w:r>
      <w:r w:rsidR="00E366AC" w:rsidRPr="00C16C07">
        <w:rPr>
          <w:rFonts w:ascii="Arial" w:hAnsi="Arial" w:cs="Arial"/>
          <w:sz w:val="22"/>
          <w:szCs w:val="22"/>
          <w:lang w:val="lt-LT"/>
        </w:rPr>
        <w:t>kai akivaizdu, jog Paslaugų teikėjas ateityje negalės įvykdyti Sutarties dėl nemokumo, bankroto, likvidavimo, veiklos sustabdymo ar kitų panašių priežasčių.</w:t>
      </w:r>
    </w:p>
    <w:p w14:paraId="5723D266" w14:textId="5B09AF85" w:rsidR="00E366AC" w:rsidRPr="00C16C07" w:rsidRDefault="00364B82" w:rsidP="00EE7ED0">
      <w:pPr>
        <w:pStyle w:val="Antrat2"/>
        <w:numPr>
          <w:ilvl w:val="1"/>
          <w:numId w:val="0"/>
        </w:numPr>
        <w:spacing w:before="0"/>
        <w:ind w:hanging="142"/>
        <w:rPr>
          <w:rFonts w:ascii="Arial" w:hAnsi="Arial" w:cs="Arial"/>
          <w:sz w:val="22"/>
          <w:szCs w:val="22"/>
          <w:lang w:val="lt-LT"/>
        </w:rPr>
      </w:pPr>
      <w:bookmarkStart w:id="20" w:name="_Ref525306576"/>
      <w:r w:rsidRPr="00C16C07">
        <w:rPr>
          <w:rFonts w:ascii="Arial" w:hAnsi="Arial" w:cs="Arial"/>
          <w:sz w:val="22"/>
          <w:szCs w:val="22"/>
          <w:lang w:val="lt-LT"/>
        </w:rPr>
        <w:t xml:space="preserve">           8.</w:t>
      </w:r>
      <w:r w:rsidR="009E72C8" w:rsidRPr="00C16C07">
        <w:rPr>
          <w:rFonts w:ascii="Arial" w:hAnsi="Arial" w:cs="Arial"/>
          <w:sz w:val="22"/>
          <w:szCs w:val="22"/>
          <w:lang w:val="lt-LT"/>
        </w:rPr>
        <w:t>3</w:t>
      </w:r>
      <w:r w:rsidR="00C238B5" w:rsidRPr="00C16C07">
        <w:rPr>
          <w:rFonts w:ascii="Arial" w:hAnsi="Arial" w:cs="Arial"/>
          <w:sz w:val="22"/>
          <w:szCs w:val="22"/>
          <w:lang w:val="lt-LT"/>
        </w:rPr>
        <w:t>. Užsakovas</w:t>
      </w:r>
      <w:r w:rsidR="00E366AC" w:rsidRPr="00C16C07">
        <w:rPr>
          <w:rFonts w:ascii="Arial" w:hAnsi="Arial" w:cs="Arial"/>
          <w:sz w:val="22"/>
          <w:szCs w:val="22"/>
          <w:lang w:val="lt-LT"/>
        </w:rPr>
        <w:t xml:space="preserve"> turi teisę, įspėjęs Paslaugų teikėją prieš 30 dienų, vienašališkai nutraukti Sutartį Lietuvos Respublikos viešųjų pirkimų įstatymo 90 straipsnio 1 d. nustatytais atvejais.</w:t>
      </w:r>
      <w:bookmarkEnd w:id="20"/>
    </w:p>
    <w:p w14:paraId="2DDF5061" w14:textId="1D18F743" w:rsidR="00E366AC" w:rsidRPr="00C16C07" w:rsidRDefault="00364B82" w:rsidP="00EE7ED0">
      <w:pPr>
        <w:pStyle w:val="Antrat2"/>
        <w:numPr>
          <w:ilvl w:val="1"/>
          <w:numId w:val="0"/>
        </w:numPr>
        <w:spacing w:before="0"/>
        <w:ind w:hanging="142"/>
        <w:rPr>
          <w:rFonts w:ascii="Arial" w:hAnsi="Arial" w:cs="Arial"/>
          <w:sz w:val="22"/>
          <w:szCs w:val="22"/>
          <w:lang w:val="lt-LT"/>
        </w:rPr>
      </w:pPr>
      <w:r w:rsidRPr="00C16C07">
        <w:rPr>
          <w:rFonts w:ascii="Arial" w:hAnsi="Arial" w:cs="Arial"/>
          <w:sz w:val="22"/>
          <w:szCs w:val="22"/>
          <w:lang w:val="lt-LT"/>
        </w:rPr>
        <w:t xml:space="preserve">           8.4. </w:t>
      </w:r>
      <w:r w:rsidR="00C238B5" w:rsidRPr="00C16C07">
        <w:rPr>
          <w:rFonts w:ascii="Arial" w:hAnsi="Arial" w:cs="Arial"/>
          <w:sz w:val="22"/>
          <w:szCs w:val="22"/>
          <w:lang w:val="lt-LT"/>
        </w:rPr>
        <w:t>Užsakovui</w:t>
      </w:r>
      <w:r w:rsidR="00E366AC" w:rsidRPr="00C16C07">
        <w:rPr>
          <w:rFonts w:ascii="Arial" w:hAnsi="Arial" w:cs="Arial"/>
          <w:sz w:val="22"/>
          <w:szCs w:val="22"/>
          <w:lang w:val="lt-LT"/>
        </w:rPr>
        <w:t xml:space="preserve"> vienašališkai nutraukus Sutartį </w:t>
      </w:r>
      <w:r w:rsidR="00B72104" w:rsidRPr="00C16C07">
        <w:rPr>
          <w:rFonts w:ascii="Arial" w:hAnsi="Arial" w:cs="Arial"/>
          <w:sz w:val="22"/>
          <w:szCs w:val="22"/>
          <w:lang w:val="lt-LT"/>
        </w:rPr>
        <w:t>8.2</w:t>
      </w:r>
      <w:r w:rsidR="009A35BC" w:rsidRPr="00C16C07">
        <w:rPr>
          <w:rFonts w:ascii="Arial" w:hAnsi="Arial" w:cs="Arial"/>
          <w:sz w:val="22"/>
          <w:szCs w:val="22"/>
          <w:lang w:val="lt-LT"/>
        </w:rPr>
        <w:t>, 8.3.</w:t>
      </w:r>
      <w:r w:rsidR="00E366AC" w:rsidRPr="00C16C07">
        <w:rPr>
          <w:rFonts w:ascii="Arial" w:hAnsi="Arial" w:cs="Arial"/>
          <w:sz w:val="22"/>
          <w:szCs w:val="22"/>
          <w:lang w:val="lt-LT"/>
        </w:rPr>
        <w:t xml:space="preserve"> ar </w:t>
      </w:r>
      <w:r w:rsidR="00B72104" w:rsidRPr="00C16C07">
        <w:rPr>
          <w:rFonts w:ascii="Arial" w:hAnsi="Arial" w:cs="Arial"/>
          <w:sz w:val="22"/>
          <w:szCs w:val="22"/>
          <w:lang w:val="lt-LT"/>
        </w:rPr>
        <w:t>8.</w:t>
      </w:r>
      <w:r w:rsidR="009A35BC" w:rsidRPr="00C16C07">
        <w:rPr>
          <w:rFonts w:ascii="Arial" w:hAnsi="Arial" w:cs="Arial"/>
          <w:sz w:val="22"/>
          <w:szCs w:val="22"/>
          <w:lang w:val="lt-LT"/>
        </w:rPr>
        <w:t>4</w:t>
      </w:r>
      <w:r w:rsidR="00E366AC" w:rsidRPr="00C16C07">
        <w:rPr>
          <w:rFonts w:ascii="Arial" w:hAnsi="Arial" w:cs="Arial"/>
          <w:sz w:val="22"/>
          <w:szCs w:val="22"/>
          <w:lang w:val="lt-LT"/>
        </w:rPr>
        <w:t xml:space="preserve"> punkte nusta</w:t>
      </w:r>
      <w:r w:rsidR="00C238B5" w:rsidRPr="00C16C07">
        <w:rPr>
          <w:rFonts w:ascii="Arial" w:hAnsi="Arial" w:cs="Arial"/>
          <w:sz w:val="22"/>
          <w:szCs w:val="22"/>
          <w:lang w:val="lt-LT"/>
        </w:rPr>
        <w:t>tytais atvejais, Užsakova</w:t>
      </w:r>
      <w:r w:rsidR="00E366AC" w:rsidRPr="00C16C07">
        <w:rPr>
          <w:rFonts w:ascii="Arial" w:hAnsi="Arial" w:cs="Arial"/>
          <w:sz w:val="22"/>
          <w:szCs w:val="22"/>
          <w:lang w:val="lt-LT"/>
        </w:rPr>
        <w:t xml:space="preserve">s turi teisę reikalauti Paslaugų teikėjo sumokėti </w:t>
      </w:r>
      <w:r w:rsidR="004371AF" w:rsidRPr="00C16C07">
        <w:rPr>
          <w:rFonts w:ascii="Arial" w:hAnsi="Arial" w:cs="Arial"/>
          <w:sz w:val="22"/>
          <w:szCs w:val="22"/>
          <w:lang w:val="lt-LT"/>
        </w:rPr>
        <w:t>kalendorinių metų, kuriais Sutartis nutraukiama,  5 proc.  Sutartyje numatytų atlikti paslaugų kainos be PVM  dydžio baudą.</w:t>
      </w:r>
    </w:p>
    <w:p w14:paraId="783691FB" w14:textId="4B6BEB98" w:rsidR="00E366AC" w:rsidRPr="00C16C07" w:rsidRDefault="00364B82" w:rsidP="00EE7ED0">
      <w:pPr>
        <w:pStyle w:val="Antrat2"/>
        <w:numPr>
          <w:ilvl w:val="0"/>
          <w:numId w:val="0"/>
        </w:numPr>
        <w:spacing w:before="0"/>
        <w:ind w:hanging="142"/>
        <w:rPr>
          <w:rFonts w:ascii="Arial" w:hAnsi="Arial" w:cs="Arial"/>
          <w:sz w:val="22"/>
          <w:szCs w:val="22"/>
          <w:lang w:val="lt-LT"/>
        </w:rPr>
      </w:pPr>
      <w:r w:rsidRPr="00C16C07">
        <w:rPr>
          <w:rFonts w:ascii="Arial" w:hAnsi="Arial" w:cs="Arial"/>
          <w:sz w:val="22"/>
          <w:szCs w:val="22"/>
          <w:lang w:val="lt-LT"/>
        </w:rPr>
        <w:t xml:space="preserve">           </w:t>
      </w:r>
      <w:r w:rsidR="00C238B5" w:rsidRPr="00C16C07">
        <w:rPr>
          <w:rFonts w:ascii="Arial" w:hAnsi="Arial" w:cs="Arial"/>
          <w:sz w:val="22"/>
          <w:szCs w:val="22"/>
          <w:lang w:val="lt-LT"/>
        </w:rPr>
        <w:t>8.5</w:t>
      </w:r>
      <w:r w:rsidRPr="00C16C07">
        <w:rPr>
          <w:rFonts w:ascii="Arial" w:hAnsi="Arial" w:cs="Arial"/>
          <w:sz w:val="22"/>
          <w:szCs w:val="22"/>
          <w:lang w:val="lt-LT"/>
        </w:rPr>
        <w:t xml:space="preserve">. </w:t>
      </w:r>
      <w:r w:rsidR="00E366AC" w:rsidRPr="00C16C07">
        <w:rPr>
          <w:rFonts w:ascii="Arial" w:hAnsi="Arial" w:cs="Arial"/>
          <w:sz w:val="22"/>
          <w:szCs w:val="22"/>
          <w:lang w:val="lt-LT"/>
        </w:rPr>
        <w:t>Sutarties nutraukimo atveju Šalys atsiskaito už faktiškai ir tinkamai suteiktas Paslaugas.</w:t>
      </w:r>
    </w:p>
    <w:p w14:paraId="1C663A15" w14:textId="77777777" w:rsidR="00E366AC" w:rsidRPr="00C16C07" w:rsidRDefault="00E366AC" w:rsidP="00EE7ED0">
      <w:pPr>
        <w:spacing w:after="0" w:line="240" w:lineRule="auto"/>
        <w:ind w:firstLine="360"/>
        <w:jc w:val="center"/>
        <w:rPr>
          <w:rFonts w:ascii="Arial" w:hAnsi="Arial" w:cs="Arial"/>
          <w:b/>
        </w:rPr>
      </w:pPr>
    </w:p>
    <w:p w14:paraId="233FBBB0" w14:textId="0A944710" w:rsidR="00540279" w:rsidRPr="00C16C07" w:rsidRDefault="00A30C43" w:rsidP="00EE7ED0">
      <w:pPr>
        <w:spacing w:after="0" w:line="240" w:lineRule="auto"/>
        <w:ind w:firstLine="360"/>
        <w:jc w:val="center"/>
        <w:rPr>
          <w:rFonts w:ascii="Arial" w:hAnsi="Arial" w:cs="Arial"/>
          <w:b/>
        </w:rPr>
      </w:pPr>
      <w:r w:rsidRPr="00C16C07">
        <w:rPr>
          <w:rFonts w:ascii="Arial" w:hAnsi="Arial" w:cs="Arial"/>
          <w:b/>
        </w:rPr>
        <w:t>9</w:t>
      </w:r>
      <w:r w:rsidR="00B26941" w:rsidRPr="00C16C07">
        <w:rPr>
          <w:rFonts w:ascii="Arial" w:hAnsi="Arial" w:cs="Arial"/>
          <w:b/>
        </w:rPr>
        <w:t>. SUTARTIES GALIOJIM</w:t>
      </w:r>
      <w:r w:rsidR="00BE7029" w:rsidRPr="00C16C07">
        <w:rPr>
          <w:rFonts w:ascii="Arial" w:hAnsi="Arial" w:cs="Arial"/>
          <w:b/>
        </w:rPr>
        <w:t>O TERMINAS</w:t>
      </w:r>
    </w:p>
    <w:p w14:paraId="5A576ED4" w14:textId="14A9B5F4" w:rsidR="00BE7029" w:rsidRPr="00C16C07" w:rsidRDefault="00A30C43" w:rsidP="00EE7ED0">
      <w:pPr>
        <w:pStyle w:val="Tekstas"/>
        <w:ind w:firstLine="567"/>
        <w:rPr>
          <w:rFonts w:ascii="Arial" w:hAnsi="Arial" w:cs="Arial"/>
          <w:i/>
          <w:iCs/>
          <w:sz w:val="22"/>
          <w:szCs w:val="22"/>
        </w:rPr>
      </w:pPr>
      <w:bookmarkStart w:id="21" w:name="_Hlk41552558"/>
      <w:bookmarkStart w:id="22" w:name="_Hlk28336466"/>
      <w:bookmarkStart w:id="23" w:name="_Hlk486857960"/>
      <w:r w:rsidRPr="00C16C07">
        <w:rPr>
          <w:rFonts w:ascii="Arial" w:hAnsi="Arial" w:cs="Arial"/>
          <w:sz w:val="22"/>
          <w:szCs w:val="22"/>
        </w:rPr>
        <w:t>9</w:t>
      </w:r>
      <w:r w:rsidR="00BE7029" w:rsidRPr="00C16C07">
        <w:rPr>
          <w:rFonts w:ascii="Arial" w:hAnsi="Arial" w:cs="Arial"/>
          <w:sz w:val="22"/>
          <w:szCs w:val="22"/>
        </w:rPr>
        <w:t>.1. Sutartis laikoma sudaryta ir įsigalioja ją pasirašius įgaliotiems Šalių atstovams</w:t>
      </w:r>
      <w:r w:rsidR="000C59C3" w:rsidRPr="00C16C07">
        <w:rPr>
          <w:rFonts w:ascii="Arial" w:hAnsi="Arial" w:cs="Arial"/>
          <w:sz w:val="22"/>
          <w:szCs w:val="22"/>
        </w:rPr>
        <w:t xml:space="preserve"> ir užregistravus nustatyta tvarka</w:t>
      </w:r>
      <w:r w:rsidR="00BE7029" w:rsidRPr="00C16C07">
        <w:rPr>
          <w:rFonts w:ascii="Arial" w:hAnsi="Arial" w:cs="Arial"/>
          <w:sz w:val="22"/>
          <w:szCs w:val="22"/>
        </w:rPr>
        <w:t xml:space="preserve"> ir galioja iki </w:t>
      </w:r>
      <w:r w:rsidR="00FD47F6" w:rsidRPr="00C16C07">
        <w:rPr>
          <w:rFonts w:ascii="Arial" w:hAnsi="Arial" w:cs="Arial"/>
          <w:sz w:val="22"/>
          <w:szCs w:val="22"/>
        </w:rPr>
        <w:t>202</w:t>
      </w:r>
      <w:r w:rsidR="003C5D69" w:rsidRPr="00C16C07">
        <w:rPr>
          <w:rFonts w:ascii="Arial" w:hAnsi="Arial" w:cs="Arial"/>
          <w:sz w:val="22"/>
          <w:szCs w:val="22"/>
        </w:rPr>
        <w:t>6</w:t>
      </w:r>
      <w:r w:rsidR="00FD47F6" w:rsidRPr="00C16C07">
        <w:rPr>
          <w:rFonts w:ascii="Arial" w:hAnsi="Arial" w:cs="Arial"/>
          <w:sz w:val="22"/>
          <w:szCs w:val="22"/>
        </w:rPr>
        <w:t xml:space="preserve"> m. </w:t>
      </w:r>
      <w:r w:rsidR="00A35883" w:rsidRPr="00C16C07">
        <w:rPr>
          <w:rFonts w:ascii="Arial" w:hAnsi="Arial" w:cs="Arial"/>
          <w:sz w:val="22"/>
          <w:szCs w:val="22"/>
        </w:rPr>
        <w:t xml:space="preserve">sausio </w:t>
      </w:r>
      <w:r w:rsidR="00821A67" w:rsidRPr="00C16C07">
        <w:rPr>
          <w:rFonts w:ascii="Arial" w:hAnsi="Arial" w:cs="Arial"/>
          <w:sz w:val="22"/>
          <w:szCs w:val="22"/>
        </w:rPr>
        <w:t xml:space="preserve">31 d. arba </w:t>
      </w:r>
      <w:r w:rsidR="00BE7029" w:rsidRPr="00C16C07">
        <w:rPr>
          <w:rFonts w:ascii="Arial" w:hAnsi="Arial" w:cs="Arial"/>
          <w:sz w:val="22"/>
          <w:szCs w:val="22"/>
        </w:rPr>
        <w:t>visiško Sutartinių įsipareigojimų įvykdymo</w:t>
      </w:r>
      <w:r w:rsidR="00821A67" w:rsidRPr="00C16C07">
        <w:rPr>
          <w:rFonts w:ascii="Arial" w:hAnsi="Arial" w:cs="Arial"/>
          <w:sz w:val="22"/>
          <w:szCs w:val="22"/>
        </w:rPr>
        <w:t>,</w:t>
      </w:r>
      <w:r w:rsidR="00BE7029" w:rsidRPr="00C16C07">
        <w:rPr>
          <w:rFonts w:ascii="Arial" w:hAnsi="Arial" w:cs="Arial"/>
          <w:sz w:val="22"/>
          <w:szCs w:val="22"/>
        </w:rPr>
        <w:t xml:space="preserve"> arba Sutarties nutraukimo. </w:t>
      </w:r>
    </w:p>
    <w:bookmarkEnd w:id="21"/>
    <w:p w14:paraId="1DC6B6D2" w14:textId="733C56B0" w:rsidR="003D0839" w:rsidRPr="00C16C07" w:rsidRDefault="00A30C43" w:rsidP="00EE7ED0">
      <w:pPr>
        <w:tabs>
          <w:tab w:val="left" w:pos="993"/>
        </w:tabs>
        <w:spacing w:after="0" w:line="240" w:lineRule="auto"/>
        <w:ind w:firstLine="567"/>
        <w:jc w:val="both"/>
        <w:rPr>
          <w:rFonts w:ascii="Arial" w:eastAsia="Calibri" w:hAnsi="Arial" w:cs="Arial"/>
          <w:iCs/>
        </w:rPr>
      </w:pPr>
      <w:r w:rsidRPr="00C16C07">
        <w:rPr>
          <w:rFonts w:ascii="Arial" w:eastAsia="Calibri" w:hAnsi="Arial" w:cs="Arial"/>
          <w:iCs/>
        </w:rPr>
        <w:t>9</w:t>
      </w:r>
      <w:r w:rsidR="00A64827" w:rsidRPr="00C16C07">
        <w:rPr>
          <w:rFonts w:ascii="Arial" w:eastAsia="Calibri" w:hAnsi="Arial" w:cs="Arial"/>
          <w:iCs/>
        </w:rPr>
        <w:t>.</w:t>
      </w:r>
      <w:r w:rsidR="00EB79C1" w:rsidRPr="00C16C07">
        <w:rPr>
          <w:rFonts w:ascii="Arial" w:eastAsia="Calibri" w:hAnsi="Arial" w:cs="Arial"/>
          <w:iCs/>
        </w:rPr>
        <w:t>2</w:t>
      </w:r>
      <w:r w:rsidR="00A64827" w:rsidRPr="00C16C07">
        <w:rPr>
          <w:rFonts w:ascii="Arial" w:eastAsia="Calibri" w:hAnsi="Arial" w:cs="Arial"/>
          <w:iCs/>
        </w:rPr>
        <w:t xml:space="preserve">. Sutartis gali būti pratęsta automatiškai, tomis pačiomis sąlygomis be atskiro rašytinio </w:t>
      </w:r>
      <w:r w:rsidR="00EB79C1" w:rsidRPr="00C16C07">
        <w:rPr>
          <w:rFonts w:ascii="Arial" w:eastAsia="Calibri" w:hAnsi="Arial" w:cs="Arial"/>
          <w:iCs/>
        </w:rPr>
        <w:t xml:space="preserve">Šalių </w:t>
      </w:r>
      <w:r w:rsidR="00A64827" w:rsidRPr="00C16C07">
        <w:rPr>
          <w:rFonts w:ascii="Arial" w:eastAsia="Calibri" w:hAnsi="Arial" w:cs="Arial"/>
          <w:iCs/>
        </w:rPr>
        <w:t>susitarimo</w:t>
      </w:r>
      <w:r w:rsidR="008414AA" w:rsidRPr="00C16C07">
        <w:rPr>
          <w:rFonts w:ascii="Arial" w:eastAsia="Calibri" w:hAnsi="Arial" w:cs="Arial"/>
          <w:iCs/>
        </w:rPr>
        <w:t xml:space="preserve"> </w:t>
      </w:r>
      <w:r w:rsidR="00C310B7" w:rsidRPr="00C16C07">
        <w:rPr>
          <w:rFonts w:ascii="Arial" w:eastAsia="Calibri" w:hAnsi="Arial" w:cs="Arial"/>
          <w:iCs/>
        </w:rPr>
        <w:t>2</w:t>
      </w:r>
      <w:r w:rsidR="008414AA" w:rsidRPr="00C16C07">
        <w:rPr>
          <w:rFonts w:ascii="Arial" w:eastAsia="Calibri" w:hAnsi="Arial" w:cs="Arial"/>
          <w:iCs/>
        </w:rPr>
        <w:t xml:space="preserve"> (</w:t>
      </w:r>
      <w:r w:rsidR="00C310B7" w:rsidRPr="00C16C07">
        <w:rPr>
          <w:rFonts w:ascii="Arial" w:eastAsia="Calibri" w:hAnsi="Arial" w:cs="Arial"/>
          <w:iCs/>
        </w:rPr>
        <w:t>du</w:t>
      </w:r>
      <w:r w:rsidR="008414AA" w:rsidRPr="00C16C07">
        <w:rPr>
          <w:rFonts w:ascii="Arial" w:eastAsia="Calibri" w:hAnsi="Arial" w:cs="Arial"/>
          <w:iCs/>
        </w:rPr>
        <w:t>)</w:t>
      </w:r>
      <w:r w:rsidR="00570FC9" w:rsidRPr="00C16C07">
        <w:rPr>
          <w:rFonts w:ascii="Arial" w:eastAsia="Calibri" w:hAnsi="Arial" w:cs="Arial"/>
          <w:iCs/>
        </w:rPr>
        <w:t xml:space="preserve"> </w:t>
      </w:r>
      <w:r w:rsidR="00A64827" w:rsidRPr="00C16C07">
        <w:rPr>
          <w:rFonts w:ascii="Arial" w:eastAsia="Calibri" w:hAnsi="Arial" w:cs="Arial"/>
          <w:iCs/>
        </w:rPr>
        <w:t>kar</w:t>
      </w:r>
      <w:r w:rsidR="00570FC9" w:rsidRPr="00C16C07">
        <w:rPr>
          <w:rFonts w:ascii="Arial" w:eastAsia="Calibri" w:hAnsi="Arial" w:cs="Arial"/>
          <w:iCs/>
        </w:rPr>
        <w:t>t</w:t>
      </w:r>
      <w:r w:rsidR="00C310B7" w:rsidRPr="00C16C07">
        <w:rPr>
          <w:rFonts w:ascii="Arial" w:eastAsia="Calibri" w:hAnsi="Arial" w:cs="Arial"/>
          <w:iCs/>
        </w:rPr>
        <w:t>us po</w:t>
      </w:r>
      <w:r w:rsidR="00A64827" w:rsidRPr="00C16C07">
        <w:rPr>
          <w:rFonts w:ascii="Arial" w:eastAsia="Calibri" w:hAnsi="Arial" w:cs="Arial"/>
          <w:iCs/>
        </w:rPr>
        <w:t xml:space="preserve"> </w:t>
      </w:r>
      <w:r w:rsidR="00570FC9" w:rsidRPr="00C16C07">
        <w:rPr>
          <w:rFonts w:ascii="Arial" w:eastAsia="Calibri" w:hAnsi="Arial" w:cs="Arial"/>
          <w:iCs/>
        </w:rPr>
        <w:t>12 (dvylika) mėnesių</w:t>
      </w:r>
      <w:r w:rsidR="00A64827" w:rsidRPr="00C16C07">
        <w:rPr>
          <w:rFonts w:ascii="Arial" w:eastAsia="Calibri" w:hAnsi="Arial" w:cs="Arial"/>
          <w:iCs/>
        </w:rPr>
        <w:t>, jei nebus išnaudota Sutarties maksimali kaina ir jei</w:t>
      </w:r>
      <w:r w:rsidR="006F68B1" w:rsidRPr="00C16C07">
        <w:rPr>
          <w:rFonts w:ascii="Arial" w:eastAsia="Calibri" w:hAnsi="Arial" w:cs="Arial"/>
          <w:iCs/>
        </w:rPr>
        <w:t>,</w:t>
      </w:r>
      <w:r w:rsidR="00A64827" w:rsidRPr="00C16C07">
        <w:rPr>
          <w:rFonts w:ascii="Arial" w:eastAsia="Calibri" w:hAnsi="Arial" w:cs="Arial"/>
          <w:iCs/>
        </w:rPr>
        <w:t xml:space="preserve"> </w:t>
      </w:r>
      <w:r w:rsidR="006F68B1" w:rsidRPr="00C16C07">
        <w:rPr>
          <w:rFonts w:ascii="Arial" w:eastAsia="Calibri" w:hAnsi="Arial" w:cs="Arial"/>
          <w:iCs/>
        </w:rPr>
        <w:t xml:space="preserve">likus ne mažiau kaip </w:t>
      </w:r>
      <w:r w:rsidR="007B0D0F" w:rsidRPr="00C16C07">
        <w:rPr>
          <w:rFonts w:ascii="Arial" w:eastAsia="Calibri" w:hAnsi="Arial" w:cs="Arial"/>
          <w:iCs/>
        </w:rPr>
        <w:t>12</w:t>
      </w:r>
      <w:r w:rsidR="006F68B1" w:rsidRPr="00C16C07">
        <w:rPr>
          <w:rFonts w:ascii="Arial" w:eastAsia="Calibri" w:hAnsi="Arial" w:cs="Arial"/>
          <w:iCs/>
        </w:rPr>
        <w:t xml:space="preserve">0 dienų </w:t>
      </w:r>
      <w:r w:rsidR="00A64827" w:rsidRPr="00C16C07">
        <w:rPr>
          <w:rFonts w:ascii="Arial" w:eastAsia="Calibri" w:hAnsi="Arial" w:cs="Arial"/>
          <w:iCs/>
        </w:rPr>
        <w:t>iki Sutarties galiojimo pabaigos</w:t>
      </w:r>
      <w:r w:rsidR="006F68B1" w:rsidRPr="00C16C07">
        <w:rPr>
          <w:rFonts w:ascii="Arial" w:hAnsi="Arial" w:cs="Arial"/>
          <w:iCs/>
        </w:rPr>
        <w:t xml:space="preserve"> </w:t>
      </w:r>
      <w:r w:rsidR="006F68B1" w:rsidRPr="00C16C07">
        <w:rPr>
          <w:rFonts w:ascii="Arial" w:eastAsia="Calibri" w:hAnsi="Arial" w:cs="Arial"/>
          <w:iCs/>
        </w:rPr>
        <w:t xml:space="preserve">nei viena iš Šalių </w:t>
      </w:r>
      <w:r w:rsidR="00A64827" w:rsidRPr="00C16C07">
        <w:rPr>
          <w:rFonts w:ascii="Arial" w:eastAsia="Calibri" w:hAnsi="Arial" w:cs="Arial"/>
          <w:iCs/>
        </w:rPr>
        <w:t xml:space="preserve"> </w:t>
      </w:r>
      <w:r w:rsidR="006F68B1" w:rsidRPr="00C16C07">
        <w:rPr>
          <w:rFonts w:ascii="Arial" w:eastAsia="Calibri" w:hAnsi="Arial" w:cs="Arial"/>
          <w:iCs/>
        </w:rPr>
        <w:t>neinformuos raštu apie ketinimą nepratęsti Sutarties sekantiems 12 (dvylikai) mėnesių</w:t>
      </w:r>
      <w:r w:rsidR="0082304A" w:rsidRPr="00C16C07">
        <w:rPr>
          <w:rFonts w:ascii="Arial" w:eastAsia="Calibri" w:hAnsi="Arial" w:cs="Arial"/>
          <w:iCs/>
        </w:rPr>
        <w:t xml:space="preserve"> (kalendoriniams metams)</w:t>
      </w:r>
      <w:r w:rsidR="00A64827" w:rsidRPr="00C16C07">
        <w:rPr>
          <w:rFonts w:ascii="Arial" w:eastAsia="Calibri" w:hAnsi="Arial" w:cs="Arial"/>
          <w:iCs/>
        </w:rPr>
        <w:t>. Bendras Sutarties galiojimo laikotarpis</w:t>
      </w:r>
      <w:r w:rsidR="006201AD" w:rsidRPr="00C16C07">
        <w:rPr>
          <w:rFonts w:ascii="Arial" w:eastAsia="Calibri" w:hAnsi="Arial" w:cs="Arial"/>
          <w:iCs/>
        </w:rPr>
        <w:t xml:space="preserve"> (įvertinus jos galimus pratęsimus)</w:t>
      </w:r>
      <w:r w:rsidR="00A64827" w:rsidRPr="00C16C07">
        <w:rPr>
          <w:rFonts w:ascii="Arial" w:eastAsia="Calibri" w:hAnsi="Arial" w:cs="Arial"/>
          <w:iCs/>
        </w:rPr>
        <w:t xml:space="preserve"> negali būti ilgesnis nei </w:t>
      </w:r>
      <w:r w:rsidR="0010214B" w:rsidRPr="00C16C07">
        <w:rPr>
          <w:rFonts w:ascii="Arial" w:eastAsia="Calibri" w:hAnsi="Arial" w:cs="Arial"/>
          <w:iCs/>
        </w:rPr>
        <w:t>36</w:t>
      </w:r>
      <w:r w:rsidR="003336BA" w:rsidRPr="00C16C07">
        <w:rPr>
          <w:rFonts w:ascii="Arial" w:eastAsia="Calibri" w:hAnsi="Arial" w:cs="Arial"/>
          <w:iCs/>
        </w:rPr>
        <w:t xml:space="preserve"> </w:t>
      </w:r>
      <w:r w:rsidR="00570FC9" w:rsidRPr="00C16C07">
        <w:rPr>
          <w:rFonts w:ascii="Arial" w:eastAsia="Calibri" w:hAnsi="Arial" w:cs="Arial"/>
          <w:iCs/>
        </w:rPr>
        <w:t>(</w:t>
      </w:r>
      <w:r w:rsidR="00EC6AFC" w:rsidRPr="00C16C07">
        <w:rPr>
          <w:rFonts w:ascii="Arial" w:eastAsia="Calibri" w:hAnsi="Arial" w:cs="Arial"/>
          <w:iCs/>
        </w:rPr>
        <w:t>trisdešimt šeši</w:t>
      </w:r>
      <w:r w:rsidR="00570FC9" w:rsidRPr="00C16C07">
        <w:rPr>
          <w:rFonts w:ascii="Arial" w:eastAsia="Calibri" w:hAnsi="Arial" w:cs="Arial"/>
          <w:iCs/>
        </w:rPr>
        <w:t>)</w:t>
      </w:r>
      <w:r w:rsidR="009A0FAA" w:rsidRPr="00C16C07">
        <w:rPr>
          <w:rFonts w:ascii="Arial" w:eastAsia="Calibri" w:hAnsi="Arial" w:cs="Arial"/>
          <w:iCs/>
        </w:rPr>
        <w:t xml:space="preserve"> mėn</w:t>
      </w:r>
      <w:r w:rsidR="00627164" w:rsidRPr="00C16C07">
        <w:rPr>
          <w:rFonts w:ascii="Arial" w:eastAsia="Calibri" w:hAnsi="Arial" w:cs="Arial"/>
          <w:iCs/>
        </w:rPr>
        <w:t>esi</w:t>
      </w:r>
      <w:r w:rsidR="0063386C" w:rsidRPr="00C16C07">
        <w:rPr>
          <w:rFonts w:ascii="Arial" w:eastAsia="Calibri" w:hAnsi="Arial" w:cs="Arial"/>
          <w:iCs/>
        </w:rPr>
        <w:t>ai</w:t>
      </w:r>
      <w:r w:rsidR="009A0FAA" w:rsidRPr="00C16C07">
        <w:rPr>
          <w:rFonts w:ascii="Arial" w:eastAsia="Calibri" w:hAnsi="Arial" w:cs="Arial"/>
          <w:iCs/>
        </w:rPr>
        <w:t>.</w:t>
      </w:r>
      <w:bookmarkEnd w:id="22"/>
      <w:r w:rsidR="00AD51ED" w:rsidRPr="00C16C07">
        <w:rPr>
          <w:rFonts w:ascii="Arial" w:eastAsia="Calibri" w:hAnsi="Arial" w:cs="Arial"/>
          <w:iCs/>
        </w:rPr>
        <w:t xml:space="preserve"> </w:t>
      </w:r>
    </w:p>
    <w:p w14:paraId="73FC970A" w14:textId="77777777" w:rsidR="00996B64" w:rsidRPr="00C16C07" w:rsidRDefault="00996B64" w:rsidP="00EE7ED0">
      <w:pPr>
        <w:tabs>
          <w:tab w:val="left" w:pos="993"/>
        </w:tabs>
        <w:spacing w:after="0" w:line="240" w:lineRule="auto"/>
        <w:ind w:firstLine="567"/>
        <w:jc w:val="both"/>
        <w:rPr>
          <w:rFonts w:ascii="Arial" w:eastAsia="Calibri" w:hAnsi="Arial" w:cs="Arial"/>
          <w:iCs/>
        </w:rPr>
      </w:pPr>
    </w:p>
    <w:p w14:paraId="5BA27FEC" w14:textId="78185AAD" w:rsidR="00BE7029" w:rsidRPr="00C16C07" w:rsidRDefault="00C238B5" w:rsidP="00B93EE7">
      <w:pPr>
        <w:pStyle w:val="Pagrindinistekstas"/>
        <w:tabs>
          <w:tab w:val="left" w:pos="0"/>
          <w:tab w:val="left" w:pos="426"/>
          <w:tab w:val="left" w:pos="709"/>
        </w:tabs>
        <w:spacing w:after="0" w:line="240" w:lineRule="auto"/>
        <w:ind w:left="360"/>
        <w:jc w:val="center"/>
        <w:rPr>
          <w:rFonts w:ascii="Arial" w:hAnsi="Arial" w:cs="Arial"/>
          <w:b/>
          <w:caps/>
        </w:rPr>
      </w:pPr>
      <w:r w:rsidRPr="00C16C07">
        <w:rPr>
          <w:rFonts w:ascii="Arial" w:hAnsi="Arial" w:cs="Arial"/>
          <w:b/>
          <w:caps/>
        </w:rPr>
        <w:t>10</w:t>
      </w:r>
      <w:r w:rsidR="00BE7029" w:rsidRPr="00C16C07">
        <w:rPr>
          <w:rFonts w:ascii="Arial" w:hAnsi="Arial" w:cs="Arial"/>
          <w:b/>
          <w:caps/>
        </w:rPr>
        <w:t>. Rėmimasis kitų ūkio subjektų pajėgumais</w:t>
      </w:r>
    </w:p>
    <w:p w14:paraId="04126B49" w14:textId="1D7E9E13" w:rsidR="00BE7029" w:rsidRPr="00C16C07" w:rsidRDefault="00C238B5" w:rsidP="00EE7ED0">
      <w:pPr>
        <w:pStyle w:val="Sraopastraipa"/>
        <w:spacing w:after="0" w:line="240" w:lineRule="auto"/>
        <w:ind w:left="0" w:firstLine="567"/>
        <w:jc w:val="both"/>
        <w:rPr>
          <w:rFonts w:ascii="Arial" w:hAnsi="Arial" w:cs="Arial"/>
        </w:rPr>
      </w:pPr>
      <w:r w:rsidRPr="00C16C07">
        <w:rPr>
          <w:rFonts w:ascii="Arial" w:hAnsi="Arial" w:cs="Arial"/>
        </w:rPr>
        <w:t>10</w:t>
      </w:r>
      <w:r w:rsidR="00BE7029" w:rsidRPr="00C16C07">
        <w:rPr>
          <w:rFonts w:ascii="Arial" w:hAnsi="Arial" w:cs="Arial"/>
        </w:rPr>
        <w:t xml:space="preserve">.1. Iki Sutarties vykdymo pradžios </w:t>
      </w:r>
      <w:r w:rsidR="00335148" w:rsidRPr="00C16C07">
        <w:rPr>
          <w:rFonts w:ascii="Arial" w:hAnsi="Arial" w:cs="Arial"/>
        </w:rPr>
        <w:t>Paslaugų tei</w:t>
      </w:r>
      <w:r w:rsidR="00BE7029" w:rsidRPr="00C16C07">
        <w:rPr>
          <w:rFonts w:ascii="Arial" w:hAnsi="Arial" w:cs="Arial"/>
        </w:rPr>
        <w:t xml:space="preserve">kėjas įsipareigoja </w:t>
      </w:r>
      <w:r w:rsidR="00335148" w:rsidRPr="00C16C07">
        <w:rPr>
          <w:rFonts w:ascii="Arial" w:hAnsi="Arial" w:cs="Arial"/>
        </w:rPr>
        <w:t>Užsakovui</w:t>
      </w:r>
      <w:r w:rsidR="00BE7029" w:rsidRPr="00C16C07">
        <w:rPr>
          <w:rFonts w:ascii="Arial" w:hAnsi="Arial" w:cs="Arial"/>
        </w:rPr>
        <w:t xml:space="preserve"> pranešti tuo metu žinomo </w:t>
      </w:r>
      <w:r w:rsidR="00594940" w:rsidRPr="00C16C07">
        <w:rPr>
          <w:rFonts w:ascii="Arial" w:hAnsi="Arial" w:cs="Arial"/>
        </w:rPr>
        <w:t>S</w:t>
      </w:r>
      <w:r w:rsidR="00BE7029" w:rsidRPr="00C16C07">
        <w:rPr>
          <w:rFonts w:ascii="Arial" w:hAnsi="Arial" w:cs="Arial"/>
        </w:rPr>
        <w:t>ubte</w:t>
      </w:r>
      <w:r w:rsidR="00594940" w:rsidRPr="00C16C07">
        <w:rPr>
          <w:rFonts w:ascii="Arial" w:hAnsi="Arial" w:cs="Arial"/>
        </w:rPr>
        <w:t>i</w:t>
      </w:r>
      <w:r w:rsidR="00BE7029" w:rsidRPr="00C16C07">
        <w:rPr>
          <w:rFonts w:ascii="Arial" w:hAnsi="Arial" w:cs="Arial"/>
        </w:rPr>
        <w:t xml:space="preserve">kėjo pavadinimą, kontaktinius duomenis ir jo atstovus. </w:t>
      </w:r>
      <w:r w:rsidR="00335148" w:rsidRPr="00C16C07">
        <w:rPr>
          <w:rFonts w:ascii="Arial" w:hAnsi="Arial" w:cs="Arial"/>
        </w:rPr>
        <w:t>Paslaugų tei</w:t>
      </w:r>
      <w:r w:rsidR="00BE7029" w:rsidRPr="00C16C07">
        <w:rPr>
          <w:rFonts w:ascii="Arial" w:hAnsi="Arial" w:cs="Arial"/>
        </w:rPr>
        <w:t xml:space="preserve">kėjas privalo </w:t>
      </w:r>
      <w:r w:rsidR="00594940" w:rsidRPr="00C16C07">
        <w:rPr>
          <w:rFonts w:ascii="Arial" w:hAnsi="Arial" w:cs="Arial"/>
        </w:rPr>
        <w:t xml:space="preserve">Sutarties </w:t>
      </w:r>
      <w:r w:rsidR="00BE7029" w:rsidRPr="00C16C07">
        <w:rPr>
          <w:rFonts w:ascii="Arial" w:hAnsi="Arial" w:cs="Arial"/>
        </w:rPr>
        <w:t xml:space="preserve">Bendrosiose sąlygose nustatyta tvarka ir terminais informuoti </w:t>
      </w:r>
      <w:r w:rsidR="00335148" w:rsidRPr="00C16C07">
        <w:rPr>
          <w:rFonts w:ascii="Arial" w:hAnsi="Arial" w:cs="Arial"/>
        </w:rPr>
        <w:t>Užsakovą</w:t>
      </w:r>
      <w:r w:rsidR="00BE7029" w:rsidRPr="00C16C07">
        <w:rPr>
          <w:rFonts w:ascii="Arial" w:hAnsi="Arial" w:cs="Arial"/>
        </w:rPr>
        <w:t xml:space="preserve"> apie minėtos informacijos pasikeitimus visu Sutarties vykdymo metu. </w:t>
      </w:r>
    </w:p>
    <w:p w14:paraId="275D58B7" w14:textId="6E8EF9AB" w:rsidR="00236BB5" w:rsidRPr="00C16C07" w:rsidRDefault="00C238B5" w:rsidP="00EE7ED0">
      <w:pPr>
        <w:pStyle w:val="Sraopastraipa"/>
        <w:spacing w:after="0" w:line="240" w:lineRule="auto"/>
        <w:ind w:left="0" w:firstLine="567"/>
        <w:jc w:val="both"/>
        <w:rPr>
          <w:rFonts w:ascii="Arial" w:hAnsi="Arial" w:cs="Arial"/>
        </w:rPr>
      </w:pPr>
      <w:r w:rsidRPr="00C16C07">
        <w:rPr>
          <w:rFonts w:ascii="Arial" w:hAnsi="Arial" w:cs="Arial"/>
        </w:rPr>
        <w:t>10</w:t>
      </w:r>
      <w:r w:rsidR="00236BB5" w:rsidRPr="00C16C07">
        <w:rPr>
          <w:rFonts w:ascii="Arial" w:hAnsi="Arial" w:cs="Arial"/>
        </w:rPr>
        <w:t>.2. Paslaugų teikėjas atsako už visus pagal Sutartį prisiimtus įsipareigojimus, nepaisant to, ar jiems vykdyti bus pasitelkiami subteikėjai.</w:t>
      </w:r>
    </w:p>
    <w:p w14:paraId="43213481" w14:textId="3D6BA3BD" w:rsidR="00236BB5" w:rsidRPr="00C16C07" w:rsidRDefault="00C238B5" w:rsidP="00EE7ED0">
      <w:pPr>
        <w:pStyle w:val="Sraopastraipa"/>
        <w:spacing w:after="0" w:line="240" w:lineRule="auto"/>
        <w:ind w:hanging="153"/>
        <w:jc w:val="both"/>
        <w:rPr>
          <w:rFonts w:ascii="Arial" w:hAnsi="Arial" w:cs="Arial"/>
        </w:rPr>
      </w:pPr>
      <w:r w:rsidRPr="00C16C07">
        <w:rPr>
          <w:rFonts w:ascii="Arial" w:hAnsi="Arial" w:cs="Arial"/>
        </w:rPr>
        <w:t>10</w:t>
      </w:r>
      <w:r w:rsidR="00236BB5" w:rsidRPr="00C16C07">
        <w:rPr>
          <w:rFonts w:ascii="Arial" w:hAnsi="Arial" w:cs="Arial"/>
        </w:rPr>
        <w:t xml:space="preserve">.3. Paslaugų teikėjas negali keisti subteikėjo be Užsakovo rašytinio sutikimo. </w:t>
      </w:r>
    </w:p>
    <w:p w14:paraId="6BE81266" w14:textId="4F296CEE" w:rsidR="00236BB5" w:rsidRPr="00C16C07" w:rsidRDefault="00C238B5" w:rsidP="00EE7ED0">
      <w:pPr>
        <w:pStyle w:val="Sraopastraipa"/>
        <w:spacing w:after="0" w:line="240" w:lineRule="auto"/>
        <w:ind w:hanging="153"/>
        <w:jc w:val="both"/>
        <w:rPr>
          <w:rFonts w:ascii="Arial" w:hAnsi="Arial" w:cs="Arial"/>
        </w:rPr>
      </w:pPr>
      <w:r w:rsidRPr="00C16C07">
        <w:rPr>
          <w:rFonts w:ascii="Arial" w:hAnsi="Arial" w:cs="Arial"/>
        </w:rPr>
        <w:t>10</w:t>
      </w:r>
      <w:r w:rsidR="00236BB5" w:rsidRPr="00C16C07">
        <w:rPr>
          <w:rFonts w:ascii="Arial" w:hAnsi="Arial" w:cs="Arial"/>
        </w:rPr>
        <w:t>.4. Paslaugų teikėjo iniciatyva subteikėjas (-ai) gali būti keičiamas šiais atvejais:</w:t>
      </w:r>
    </w:p>
    <w:p w14:paraId="4116D594" w14:textId="6155F098" w:rsidR="00236BB5" w:rsidRPr="00C16C07" w:rsidRDefault="00C238B5" w:rsidP="00EE7ED0">
      <w:pPr>
        <w:pStyle w:val="Sraopastraipa"/>
        <w:spacing w:after="0" w:line="240" w:lineRule="auto"/>
        <w:ind w:hanging="153"/>
        <w:jc w:val="both"/>
        <w:rPr>
          <w:rFonts w:ascii="Arial" w:hAnsi="Arial" w:cs="Arial"/>
        </w:rPr>
      </w:pPr>
      <w:r w:rsidRPr="00C16C07">
        <w:rPr>
          <w:rFonts w:ascii="Arial" w:hAnsi="Arial" w:cs="Arial"/>
        </w:rPr>
        <w:t>10</w:t>
      </w:r>
      <w:r w:rsidR="00236BB5" w:rsidRPr="00C16C07">
        <w:rPr>
          <w:rFonts w:ascii="Arial" w:hAnsi="Arial" w:cs="Arial"/>
        </w:rPr>
        <w:t>.4.1. kai Paslaugų teikėjo subteikėjas (-ai) bankrutuoja ar yra likviduojamas;</w:t>
      </w:r>
    </w:p>
    <w:p w14:paraId="240C78CB" w14:textId="6ADAE8D0" w:rsidR="00236BB5" w:rsidRPr="00C16C07" w:rsidRDefault="00C238B5" w:rsidP="00EE7ED0">
      <w:pPr>
        <w:pStyle w:val="Sraopastraipa"/>
        <w:spacing w:after="0" w:line="240" w:lineRule="auto"/>
        <w:ind w:left="0" w:firstLine="567"/>
        <w:jc w:val="both"/>
        <w:rPr>
          <w:rFonts w:ascii="Arial" w:hAnsi="Arial" w:cs="Arial"/>
        </w:rPr>
      </w:pPr>
      <w:r w:rsidRPr="00C16C07">
        <w:rPr>
          <w:rFonts w:ascii="Arial" w:hAnsi="Arial" w:cs="Arial"/>
        </w:rPr>
        <w:t>10</w:t>
      </w:r>
      <w:r w:rsidR="00236BB5" w:rsidRPr="00C16C07">
        <w:rPr>
          <w:rFonts w:ascii="Arial" w:hAnsi="Arial" w:cs="Arial"/>
        </w:rPr>
        <w:t>.4.2. kai Paslaugų teikėjo subteikėjas (-ai) dėl objektyvių priežasčių (nutrūkus teisiniams santykiams su Paslaugų teikėju, subteikėjui (-</w:t>
      </w:r>
      <w:proofErr w:type="spellStart"/>
      <w:r w:rsidR="00236BB5" w:rsidRPr="00C16C07">
        <w:rPr>
          <w:rFonts w:ascii="Arial" w:hAnsi="Arial" w:cs="Arial"/>
        </w:rPr>
        <w:t>ams</w:t>
      </w:r>
      <w:proofErr w:type="spellEnd"/>
      <w:r w:rsidR="00236BB5" w:rsidRPr="00C16C07">
        <w:rPr>
          <w:rFonts w:ascii="Arial" w:hAnsi="Arial" w:cs="Arial"/>
        </w:rPr>
        <w:t>) atsisakius atlikti Paslaugas) nebegali atlikti visų ar dalies Sutartyje nurodytų Paslaugų.</w:t>
      </w:r>
    </w:p>
    <w:p w14:paraId="0D82B80D" w14:textId="36EC980C" w:rsidR="00236BB5" w:rsidRPr="00C16C07" w:rsidRDefault="00C238B5" w:rsidP="00EE7ED0">
      <w:pPr>
        <w:pStyle w:val="Sraopastraipa"/>
        <w:spacing w:after="0" w:line="240" w:lineRule="auto"/>
        <w:ind w:left="0" w:firstLine="567"/>
        <w:jc w:val="both"/>
        <w:rPr>
          <w:rFonts w:ascii="Arial" w:hAnsi="Arial" w:cs="Arial"/>
        </w:rPr>
      </w:pPr>
      <w:r w:rsidRPr="00C16C07">
        <w:rPr>
          <w:rFonts w:ascii="Arial" w:hAnsi="Arial" w:cs="Arial"/>
        </w:rPr>
        <w:t>10</w:t>
      </w:r>
      <w:r w:rsidR="00236BB5" w:rsidRPr="00C16C07">
        <w:rPr>
          <w:rFonts w:ascii="Arial" w:hAnsi="Arial" w:cs="Arial"/>
        </w:rPr>
        <w:t>.5. Paslaugų teikėjas, siekdamas pakeisti ar pasitelkti subteikėją, turi raštu informuoti Užsakovą apie priežastis, kurios pagrindžia subteikėjo keitimo ar pasitelkimo būtinybę, pateikti informaciją apie naujai siūlomą ar pasitelkiamą subteikėją.</w:t>
      </w:r>
    </w:p>
    <w:p w14:paraId="6A26B3C2" w14:textId="5BCC55DA" w:rsidR="00236BB5" w:rsidRPr="00C16C07" w:rsidRDefault="00C238B5" w:rsidP="00EE7ED0">
      <w:pPr>
        <w:pStyle w:val="Sraopastraipa"/>
        <w:spacing w:after="0" w:line="240" w:lineRule="auto"/>
        <w:ind w:left="0" w:firstLine="567"/>
        <w:jc w:val="both"/>
        <w:rPr>
          <w:rFonts w:ascii="Arial" w:hAnsi="Arial" w:cs="Arial"/>
        </w:rPr>
      </w:pPr>
      <w:r w:rsidRPr="00C16C07">
        <w:rPr>
          <w:rFonts w:ascii="Arial" w:hAnsi="Arial" w:cs="Arial"/>
        </w:rPr>
        <w:lastRenderedPageBreak/>
        <w:t>10</w:t>
      </w:r>
      <w:r w:rsidR="00236BB5" w:rsidRPr="00C16C07">
        <w:rPr>
          <w:rFonts w:ascii="Arial" w:hAnsi="Arial" w:cs="Arial"/>
        </w:rPr>
        <w:t>.6. Jei Užsakovas yra pagrįstai nepatenkintas Sutarties vykdymui paskirto subteikėjo veikla ar jo kompetencija teikiant Paslaugas, Užsakovas turi teisę raštišku prašymu kreiptis į Paslaugų teikėją dėl šio subteikėjo pakeitimo, nurodydamas motyvus. Paslaugų teikėjas, gavęs Užsakovo prašymą dėl Paslaugų teikėjo subteikėjo pakeitimo, privalo per protingą terminą, bet ne ilgesnį kaip 14 dienų, pasiūlyti kitą subteikėją Sutarties vykdymui bei gauti Užsakovo rašytinį pritarimą jo paskyrimui.</w:t>
      </w:r>
    </w:p>
    <w:p w14:paraId="51AA8E3C" w14:textId="46478C6E" w:rsidR="00BE7029" w:rsidRPr="00C16C07" w:rsidRDefault="00C238B5" w:rsidP="00EE7ED0">
      <w:pPr>
        <w:pStyle w:val="Sraopastraipa"/>
        <w:spacing w:after="0" w:line="240" w:lineRule="auto"/>
        <w:ind w:left="0" w:firstLine="567"/>
        <w:jc w:val="both"/>
        <w:rPr>
          <w:rFonts w:ascii="Arial" w:hAnsi="Arial" w:cs="Arial"/>
        </w:rPr>
      </w:pPr>
      <w:r w:rsidRPr="00C16C07">
        <w:rPr>
          <w:rFonts w:ascii="Arial" w:hAnsi="Arial" w:cs="Arial"/>
        </w:rPr>
        <w:t>10</w:t>
      </w:r>
      <w:r w:rsidR="00BE7029" w:rsidRPr="00C16C07">
        <w:rPr>
          <w:rFonts w:ascii="Arial" w:hAnsi="Arial" w:cs="Arial"/>
        </w:rPr>
        <w:t>.</w:t>
      </w:r>
      <w:r w:rsidRPr="00C16C07">
        <w:rPr>
          <w:rFonts w:ascii="Arial" w:hAnsi="Arial" w:cs="Arial"/>
        </w:rPr>
        <w:t>7</w:t>
      </w:r>
      <w:r w:rsidR="00BE7029" w:rsidRPr="00C16C07">
        <w:rPr>
          <w:rFonts w:ascii="Arial" w:hAnsi="Arial" w:cs="Arial"/>
        </w:rPr>
        <w:t xml:space="preserve">. </w:t>
      </w:r>
      <w:r w:rsidR="00E0186A" w:rsidRPr="00C16C07">
        <w:rPr>
          <w:rFonts w:ascii="Arial" w:hAnsi="Arial" w:cs="Arial"/>
        </w:rPr>
        <w:t xml:space="preserve"> Subteikėjai gali teikti prašymus Užsakovui su jais atsiskaityti tiesiogiai. Toks prašymas turi būti suderintas su Paslaugų teikėju. Tiesioginiam atsiskaitymui su subteikėju turi būti sudaroma Užsakovo,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6AC886CC" w14:textId="0EA30F5B" w:rsidR="00C71C31" w:rsidRPr="00C16C07" w:rsidRDefault="00C71C31" w:rsidP="00EE7ED0">
      <w:pPr>
        <w:pStyle w:val="Sraopastraipa"/>
        <w:spacing w:after="0" w:line="240" w:lineRule="auto"/>
        <w:ind w:left="0" w:firstLine="567"/>
        <w:jc w:val="both"/>
        <w:rPr>
          <w:rFonts w:ascii="Arial" w:hAnsi="Arial" w:cs="Arial"/>
        </w:rPr>
      </w:pPr>
    </w:p>
    <w:p w14:paraId="05862874" w14:textId="4CBF00EC" w:rsidR="00C71C31" w:rsidRPr="00C16C07" w:rsidRDefault="00C238B5" w:rsidP="00EE7ED0">
      <w:pPr>
        <w:pStyle w:val="Antrat1"/>
        <w:numPr>
          <w:ilvl w:val="0"/>
          <w:numId w:val="0"/>
        </w:numPr>
        <w:spacing w:before="0" w:after="0"/>
        <w:rPr>
          <w:rFonts w:ascii="Arial" w:hAnsi="Arial" w:cs="Arial"/>
          <w:b/>
          <w:sz w:val="22"/>
          <w:szCs w:val="22"/>
          <w:lang w:val="lt-LT"/>
        </w:rPr>
      </w:pPr>
      <w:r w:rsidRPr="00C16C07">
        <w:rPr>
          <w:rFonts w:ascii="Arial" w:hAnsi="Arial" w:cs="Arial"/>
          <w:b/>
          <w:sz w:val="22"/>
          <w:szCs w:val="22"/>
          <w:lang w:val="lt-LT"/>
        </w:rPr>
        <w:t>11</w:t>
      </w:r>
      <w:r w:rsidR="00C71C31" w:rsidRPr="00C16C07">
        <w:rPr>
          <w:rFonts w:ascii="Arial" w:hAnsi="Arial" w:cs="Arial"/>
          <w:b/>
          <w:sz w:val="22"/>
          <w:szCs w:val="22"/>
          <w:lang w:val="lt-LT"/>
        </w:rPr>
        <w:t>.</w:t>
      </w:r>
      <w:r w:rsidR="00C71C31" w:rsidRPr="00C16C07">
        <w:rPr>
          <w:rFonts w:ascii="Arial" w:hAnsi="Arial" w:cs="Arial"/>
          <w:sz w:val="22"/>
          <w:szCs w:val="22"/>
          <w:lang w:val="lt-LT"/>
        </w:rPr>
        <w:t xml:space="preserve"> </w:t>
      </w:r>
      <w:r w:rsidR="00C71C31" w:rsidRPr="00C16C07">
        <w:rPr>
          <w:rFonts w:ascii="Arial" w:hAnsi="Arial" w:cs="Arial"/>
          <w:b/>
          <w:sz w:val="22"/>
          <w:szCs w:val="22"/>
          <w:lang w:val="lt-LT"/>
        </w:rPr>
        <w:t>KONFIDENCIALUMO ĮSIPAREIGOJIMAI</w:t>
      </w:r>
    </w:p>
    <w:p w14:paraId="06CAAE8E" w14:textId="2F9B8501" w:rsidR="00C71C31" w:rsidRPr="00C16C07" w:rsidRDefault="00C71C31" w:rsidP="00EE7ED0">
      <w:pPr>
        <w:spacing w:after="0" w:line="240" w:lineRule="auto"/>
        <w:ind w:firstLine="567"/>
        <w:jc w:val="both"/>
        <w:rPr>
          <w:rFonts w:ascii="Arial" w:hAnsi="Arial" w:cs="Arial"/>
        </w:rPr>
      </w:pPr>
      <w:r w:rsidRPr="00C16C07">
        <w:rPr>
          <w:rFonts w:ascii="Arial" w:hAnsi="Arial" w:cs="Arial"/>
        </w:rPr>
        <w:t xml:space="preserve"> </w:t>
      </w:r>
      <w:r w:rsidR="00C238B5" w:rsidRPr="00C16C07">
        <w:rPr>
          <w:rFonts w:ascii="Arial" w:hAnsi="Arial" w:cs="Arial"/>
        </w:rPr>
        <w:t>11</w:t>
      </w:r>
      <w:r w:rsidRPr="00C16C07">
        <w:rPr>
          <w:rFonts w:ascii="Arial" w:hAnsi="Arial" w:cs="Arial"/>
        </w:rPr>
        <w:t xml:space="preserve">.1. Šalys sutinka laikyti šios Sutarties sąlygas, visą dokumentaciją ir informaciją, kurią Sutarties Šalys gauna viena iš kitos vykdydamos Sutartį, įskaitant asmens duomenis, konfidencialia (toliau – konfidenciali informacija). VĮ Valstybinių miškų urėdija Paslaugų teikėjo pasiūlymą, sudarytą Sutartį ir šios Sutarties pakeitimus, išskyrus informaciją, kurios atskleidimas prieštarautų informacijos ir asmens duomenų apsaugą reguliuojantiems teisės aktams arba visuomenės interesams, pažeistų teisėtus konkretaus Paslaugų teikėjo komercinius interesus arba turėtų neigiamą poveikį Paslaugų teikėjų konkurencijai, skelbia viešai.  </w:t>
      </w:r>
    </w:p>
    <w:p w14:paraId="28972AD8" w14:textId="446E7E93" w:rsidR="00C71C31" w:rsidRPr="00C16C07" w:rsidRDefault="00C238B5" w:rsidP="00EE7ED0">
      <w:pPr>
        <w:spacing w:after="0" w:line="240" w:lineRule="auto"/>
        <w:ind w:left="567"/>
        <w:jc w:val="both"/>
        <w:rPr>
          <w:rFonts w:ascii="Arial" w:hAnsi="Arial" w:cs="Arial"/>
        </w:rPr>
      </w:pPr>
      <w:r w:rsidRPr="00C16C07">
        <w:rPr>
          <w:rFonts w:ascii="Arial" w:hAnsi="Arial" w:cs="Arial"/>
        </w:rPr>
        <w:t>11</w:t>
      </w:r>
      <w:r w:rsidR="00C71C31" w:rsidRPr="00C16C07">
        <w:rPr>
          <w:rFonts w:ascii="Arial" w:hAnsi="Arial" w:cs="Arial"/>
        </w:rPr>
        <w:t>.2. Kiekviena Šalis įsipareigoja:</w:t>
      </w:r>
    </w:p>
    <w:p w14:paraId="4A536F38" w14:textId="6657F3D0" w:rsidR="00C71C31" w:rsidRPr="00C16C07" w:rsidRDefault="00C238B5" w:rsidP="00EE7ED0">
      <w:pPr>
        <w:pStyle w:val="Antrat3"/>
        <w:numPr>
          <w:ilvl w:val="0"/>
          <w:numId w:val="0"/>
        </w:numPr>
        <w:ind w:hanging="142"/>
        <w:rPr>
          <w:rFonts w:ascii="Arial" w:hAnsi="Arial" w:cs="Arial"/>
          <w:sz w:val="22"/>
          <w:szCs w:val="22"/>
          <w:lang w:val="lt-LT"/>
        </w:rPr>
      </w:pPr>
      <w:r w:rsidRPr="00C16C07">
        <w:rPr>
          <w:rFonts w:ascii="Arial" w:hAnsi="Arial" w:cs="Arial"/>
          <w:sz w:val="22"/>
          <w:szCs w:val="22"/>
          <w:lang w:val="lt-LT"/>
        </w:rPr>
        <w:t xml:space="preserve">           11</w:t>
      </w:r>
      <w:r w:rsidR="00C71C31" w:rsidRPr="00C16C07">
        <w:rPr>
          <w:rFonts w:ascii="Arial" w:hAnsi="Arial" w:cs="Arial"/>
          <w:sz w:val="22"/>
          <w:szCs w:val="22"/>
          <w:lang w:val="lt-LT"/>
        </w:rPr>
        <w:t>.2.1. tvarkyti konfidencialią informaciją Sutarties sudarymo, vykdymo ir apskaitos bei galimo įsiskolinimo valdymo tikslais;</w:t>
      </w:r>
    </w:p>
    <w:p w14:paraId="7DDE8D82" w14:textId="232AB026" w:rsidR="00C71C31" w:rsidRPr="00C16C07" w:rsidRDefault="00C71C31" w:rsidP="00EE7ED0">
      <w:pPr>
        <w:pStyle w:val="Antrat3"/>
        <w:numPr>
          <w:ilvl w:val="0"/>
          <w:numId w:val="0"/>
        </w:numPr>
        <w:ind w:hanging="284"/>
        <w:rPr>
          <w:rFonts w:ascii="Arial" w:hAnsi="Arial" w:cs="Arial"/>
          <w:sz w:val="22"/>
          <w:szCs w:val="22"/>
          <w:lang w:val="lt-LT"/>
        </w:rPr>
      </w:pPr>
      <w:r w:rsidRPr="00C16C07">
        <w:rPr>
          <w:rFonts w:ascii="Arial" w:hAnsi="Arial" w:cs="Arial"/>
          <w:sz w:val="22"/>
          <w:szCs w:val="22"/>
          <w:lang w:val="lt-LT"/>
        </w:rPr>
        <w:t xml:space="preserve">           </w:t>
      </w:r>
      <w:r w:rsidR="009E72C8" w:rsidRPr="00C16C07">
        <w:rPr>
          <w:rFonts w:ascii="Arial" w:hAnsi="Arial" w:cs="Arial"/>
          <w:sz w:val="22"/>
          <w:szCs w:val="22"/>
          <w:lang w:val="lt-LT"/>
        </w:rPr>
        <w:t xml:space="preserve"> </w:t>
      </w:r>
      <w:r w:rsidRPr="00C16C07">
        <w:rPr>
          <w:rFonts w:ascii="Arial" w:hAnsi="Arial" w:cs="Arial"/>
          <w:sz w:val="22"/>
          <w:szCs w:val="22"/>
          <w:lang w:val="lt-LT"/>
        </w:rPr>
        <w:t xml:space="preserve"> </w:t>
      </w:r>
      <w:r w:rsidR="00C238B5" w:rsidRPr="00C16C07">
        <w:rPr>
          <w:rFonts w:ascii="Arial" w:hAnsi="Arial" w:cs="Arial"/>
          <w:sz w:val="22"/>
          <w:szCs w:val="22"/>
          <w:lang w:val="lt-LT"/>
        </w:rPr>
        <w:t>11</w:t>
      </w:r>
      <w:r w:rsidRPr="00C16C07">
        <w:rPr>
          <w:rFonts w:ascii="Arial" w:hAnsi="Arial" w:cs="Arial"/>
          <w:sz w:val="22"/>
          <w:szCs w:val="22"/>
          <w:lang w:val="lt-LT"/>
        </w:rPr>
        <w:t>.2.2 neskleisti, negarsinti, neperduoti ir nedaryti prieinamos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kitos Šalies rašytinio sutikimo, jeigu Lietuvos Respublikos įstatymai bei kiti teisės aktai nenustato kitaip, ir informuoti apie reikalavimą įstatymų nustatyta tvarka atskleisti konfidencialią informaciją;</w:t>
      </w:r>
    </w:p>
    <w:p w14:paraId="1C525B6C" w14:textId="1F3986DF" w:rsidR="00C71C31" w:rsidRPr="00C16C07" w:rsidRDefault="00C71C31" w:rsidP="00EE7ED0">
      <w:pPr>
        <w:pStyle w:val="Antrat3"/>
        <w:numPr>
          <w:ilvl w:val="0"/>
          <w:numId w:val="0"/>
        </w:numPr>
        <w:ind w:hanging="284"/>
        <w:rPr>
          <w:rFonts w:ascii="Arial" w:hAnsi="Arial" w:cs="Arial"/>
          <w:sz w:val="22"/>
          <w:szCs w:val="22"/>
          <w:lang w:val="lt-LT"/>
        </w:rPr>
      </w:pPr>
      <w:r w:rsidRPr="00C16C07">
        <w:rPr>
          <w:rFonts w:ascii="Arial" w:hAnsi="Arial" w:cs="Arial"/>
          <w:sz w:val="22"/>
          <w:szCs w:val="22"/>
          <w:lang w:val="lt-LT"/>
        </w:rPr>
        <w:t xml:space="preserve">              </w:t>
      </w:r>
      <w:r w:rsidR="00C238B5" w:rsidRPr="00C16C07">
        <w:rPr>
          <w:rFonts w:ascii="Arial" w:hAnsi="Arial" w:cs="Arial"/>
          <w:sz w:val="22"/>
          <w:szCs w:val="22"/>
          <w:lang w:val="lt-LT"/>
        </w:rPr>
        <w:t>11</w:t>
      </w:r>
      <w:r w:rsidRPr="00C16C07">
        <w:rPr>
          <w:rFonts w:ascii="Arial" w:hAnsi="Arial" w:cs="Arial"/>
          <w:sz w:val="22"/>
          <w:szCs w:val="22"/>
          <w:lang w:val="lt-LT"/>
        </w:rPr>
        <w:t>.2.3. būti atsakinga už teisėtą asmens duomenų tvarkymą ir juos tvarkyti, laikantis 2016 m. balandžio 27 d. Europos Parlamento ir Tarybos reglamente (ES) 2016/679 dėl fizinių asmenų apsaugos tvarkant asmens duomenis ir dėl laisvo tokių duomenų judėjimo ir kuriuo panaikinama Direktyva 95/46/EB (Bendrasis duomenų apsaugos reglamentas) (toliau – BDAR) ir kituose teisės aktuose, reglamentuojančiuose asmens duomenų tvarkymą ir privatumo apsaugą, reikalavimų;</w:t>
      </w:r>
    </w:p>
    <w:p w14:paraId="1C5AF936" w14:textId="227EED98" w:rsidR="00C71C31" w:rsidRPr="00C16C07" w:rsidRDefault="00C71C31" w:rsidP="00EE7ED0">
      <w:pPr>
        <w:pStyle w:val="Antrat3"/>
        <w:numPr>
          <w:ilvl w:val="0"/>
          <w:numId w:val="0"/>
        </w:numPr>
        <w:ind w:hanging="142"/>
        <w:rPr>
          <w:rFonts w:ascii="Arial" w:hAnsi="Arial" w:cs="Arial"/>
          <w:sz w:val="22"/>
          <w:szCs w:val="22"/>
          <w:lang w:val="lt-LT"/>
        </w:rPr>
      </w:pPr>
      <w:r w:rsidRPr="00C16C07">
        <w:rPr>
          <w:rFonts w:ascii="Arial" w:hAnsi="Arial" w:cs="Arial"/>
          <w:sz w:val="22"/>
          <w:szCs w:val="22"/>
          <w:lang w:val="lt-LT"/>
        </w:rPr>
        <w:t xml:space="preserve">              </w:t>
      </w:r>
      <w:r w:rsidR="00C238B5" w:rsidRPr="00C16C07">
        <w:rPr>
          <w:rFonts w:ascii="Arial" w:hAnsi="Arial" w:cs="Arial"/>
          <w:sz w:val="22"/>
          <w:szCs w:val="22"/>
          <w:lang w:val="lt-LT"/>
        </w:rPr>
        <w:t>11</w:t>
      </w:r>
      <w:r w:rsidRPr="00C16C07">
        <w:rPr>
          <w:rFonts w:ascii="Arial" w:hAnsi="Arial" w:cs="Arial"/>
          <w:sz w:val="22"/>
          <w:szCs w:val="22"/>
          <w:lang w:val="lt-LT"/>
        </w:rPr>
        <w:t>.2.4. visais atvejais pranešti apie nesankcionuotą konfidencialios informacijos atskleidimą, informacijos saugumo įvykius ir silpnąsias vietas, taip pat nedelsiant informuoti kitą Sutarties Šalį apie nesklandumų pašalinimą;</w:t>
      </w:r>
    </w:p>
    <w:p w14:paraId="69174F73" w14:textId="43AE16A0" w:rsidR="00C71C31" w:rsidRPr="00C16C07" w:rsidRDefault="00C71C31" w:rsidP="00EE7ED0">
      <w:pPr>
        <w:pStyle w:val="Antrat3"/>
        <w:numPr>
          <w:ilvl w:val="0"/>
          <w:numId w:val="0"/>
        </w:numPr>
        <w:ind w:hanging="142"/>
        <w:rPr>
          <w:rFonts w:ascii="Arial" w:hAnsi="Arial" w:cs="Arial"/>
          <w:sz w:val="22"/>
          <w:szCs w:val="22"/>
          <w:lang w:val="lt-LT"/>
        </w:rPr>
      </w:pPr>
      <w:r w:rsidRPr="00C16C07">
        <w:rPr>
          <w:rFonts w:ascii="Arial" w:hAnsi="Arial" w:cs="Arial"/>
          <w:sz w:val="22"/>
          <w:szCs w:val="22"/>
          <w:lang w:val="lt-LT"/>
        </w:rPr>
        <w:t xml:space="preserve">     </w:t>
      </w:r>
      <w:r w:rsidR="00C238B5" w:rsidRPr="00C16C07">
        <w:rPr>
          <w:rFonts w:ascii="Arial" w:hAnsi="Arial" w:cs="Arial"/>
          <w:sz w:val="22"/>
          <w:szCs w:val="22"/>
          <w:lang w:val="lt-LT"/>
        </w:rPr>
        <w:t xml:space="preserve">         11</w:t>
      </w:r>
      <w:r w:rsidRPr="00C16C07">
        <w:rPr>
          <w:rFonts w:ascii="Arial" w:hAnsi="Arial" w:cs="Arial"/>
          <w:sz w:val="22"/>
          <w:szCs w:val="22"/>
          <w:lang w:val="lt-LT"/>
        </w:rPr>
        <w:t>.2.5. Sutarties pagrindu gautus už šios Sutarties vykdymą Šalims atstovaujančių atsakingų asmenų asmens duomenis tvarkyti išimtinai Sutarties ir (arba) bet kokio su ja susijusio susitarimo vykdymo ar administravimo tikslais;</w:t>
      </w:r>
    </w:p>
    <w:p w14:paraId="3E4FEFE1" w14:textId="5E3E0D85" w:rsidR="00C71C31" w:rsidRPr="00C16C07" w:rsidRDefault="00C71C31" w:rsidP="00EE7ED0">
      <w:pPr>
        <w:pStyle w:val="Antrat3"/>
        <w:numPr>
          <w:ilvl w:val="0"/>
          <w:numId w:val="0"/>
        </w:numPr>
        <w:ind w:hanging="142"/>
        <w:rPr>
          <w:rFonts w:ascii="Arial" w:hAnsi="Arial" w:cs="Arial"/>
          <w:sz w:val="22"/>
          <w:szCs w:val="22"/>
          <w:lang w:val="lt-LT"/>
        </w:rPr>
      </w:pPr>
      <w:r w:rsidRPr="00C16C07">
        <w:rPr>
          <w:rFonts w:ascii="Arial" w:hAnsi="Arial" w:cs="Arial"/>
          <w:sz w:val="22"/>
          <w:szCs w:val="22"/>
          <w:lang w:val="lt-LT"/>
        </w:rPr>
        <w:t xml:space="preserve">              </w:t>
      </w:r>
      <w:r w:rsidR="00C238B5" w:rsidRPr="00C16C07">
        <w:rPr>
          <w:rFonts w:ascii="Arial" w:hAnsi="Arial" w:cs="Arial"/>
          <w:sz w:val="22"/>
          <w:szCs w:val="22"/>
          <w:lang w:val="lt-LT"/>
        </w:rPr>
        <w:t>11</w:t>
      </w:r>
      <w:r w:rsidRPr="00C16C07">
        <w:rPr>
          <w:rFonts w:ascii="Arial" w:hAnsi="Arial" w:cs="Arial"/>
          <w:sz w:val="22"/>
          <w:szCs w:val="22"/>
          <w:lang w:val="lt-LT"/>
        </w:rPr>
        <w:t>.2.6. visą konfidencialios informacijos tvarkymo laiką kiekviena Šalis savo nuožiūra ir savo lėšomis įgyvendina tinkamas technines ir organizacines priemones, skirtas apsaugoti tvarkomą konfidencialią informaciją nuo netyčinio ar neteisėto sunaikinimo, praradimo, pakeitimo, atskleidimo be leidimo ar neteisėtos prieigos prie jos.</w:t>
      </w:r>
    </w:p>
    <w:p w14:paraId="1BB2634E" w14:textId="4B9FC875" w:rsidR="00C71C31" w:rsidRPr="00C16C07" w:rsidRDefault="00C238B5" w:rsidP="00EE7ED0">
      <w:pPr>
        <w:pStyle w:val="Antrat3"/>
        <w:numPr>
          <w:ilvl w:val="0"/>
          <w:numId w:val="0"/>
        </w:numPr>
        <w:ind w:hanging="142"/>
        <w:rPr>
          <w:rFonts w:ascii="Arial" w:hAnsi="Arial" w:cs="Arial"/>
          <w:sz w:val="22"/>
          <w:szCs w:val="22"/>
          <w:lang w:val="lt-LT"/>
        </w:rPr>
      </w:pPr>
      <w:r w:rsidRPr="00C16C07">
        <w:rPr>
          <w:rFonts w:ascii="Arial" w:hAnsi="Arial" w:cs="Arial"/>
          <w:sz w:val="22"/>
          <w:szCs w:val="22"/>
          <w:lang w:val="lt-LT" w:eastAsia="en-GB"/>
        </w:rPr>
        <w:t xml:space="preserve">              11</w:t>
      </w:r>
      <w:r w:rsidR="00C71C31" w:rsidRPr="00C16C07">
        <w:rPr>
          <w:rFonts w:ascii="Arial" w:hAnsi="Arial" w:cs="Arial"/>
          <w:sz w:val="22"/>
          <w:szCs w:val="22"/>
          <w:lang w:val="lt-LT" w:eastAsia="en-GB"/>
        </w:rPr>
        <w:t>.2.7. tiek, kiek taikoma jos atliekamam asmens duomenų tvarkymui pagal Sutartį, įsipareigoja užtikrinti BDAR III skyriuje numatytų duomenų subjektų teisių įgyvendinimą, išskyrus BDAR nustatytas išimtis.</w:t>
      </w:r>
    </w:p>
    <w:p w14:paraId="259875A3" w14:textId="5480329D" w:rsidR="00C71C31" w:rsidRPr="00C16C07" w:rsidRDefault="00C71C31" w:rsidP="00EE7ED0">
      <w:pPr>
        <w:pStyle w:val="Antrat3"/>
        <w:numPr>
          <w:ilvl w:val="0"/>
          <w:numId w:val="0"/>
        </w:numPr>
        <w:rPr>
          <w:rFonts w:ascii="Arial" w:hAnsi="Arial" w:cs="Arial"/>
          <w:sz w:val="22"/>
          <w:szCs w:val="22"/>
          <w:lang w:val="lt-LT"/>
        </w:rPr>
      </w:pPr>
      <w:r w:rsidRPr="00C16C07">
        <w:rPr>
          <w:rFonts w:ascii="Arial" w:hAnsi="Arial" w:cs="Arial"/>
          <w:sz w:val="22"/>
          <w:szCs w:val="22"/>
          <w:lang w:val="lt-LT" w:eastAsia="en-GB"/>
        </w:rPr>
        <w:t xml:space="preserve">            </w:t>
      </w:r>
      <w:r w:rsidR="00C238B5" w:rsidRPr="00C16C07">
        <w:rPr>
          <w:rFonts w:ascii="Arial" w:hAnsi="Arial" w:cs="Arial"/>
          <w:sz w:val="22"/>
          <w:szCs w:val="22"/>
          <w:lang w:val="lt-LT" w:eastAsia="en-GB"/>
        </w:rPr>
        <w:t xml:space="preserve">  11</w:t>
      </w:r>
      <w:r w:rsidRPr="00C16C07">
        <w:rPr>
          <w:rFonts w:ascii="Arial" w:hAnsi="Arial" w:cs="Arial"/>
          <w:sz w:val="22"/>
          <w:szCs w:val="22"/>
          <w:lang w:val="lt-LT" w:eastAsia="en-GB"/>
        </w:rPr>
        <w:t>.2.8. užtikrinti, kad Šalies darbuotojai, tvarkantys asmens duomenis, yra supažindinti su pareiga saugoti asmens duomenų paslaptį. Prievolė saugoti paslaptį galioja ir perėjus dirbti į kitas pareigas arba pasibaigus darbo ar kitiems santykiams.</w:t>
      </w:r>
    </w:p>
    <w:p w14:paraId="64E5C0EF" w14:textId="4FF500B3" w:rsidR="00C71C31" w:rsidRPr="00C16C07" w:rsidRDefault="00C238B5" w:rsidP="00EE7ED0">
      <w:pPr>
        <w:pStyle w:val="Sraopastraipa"/>
        <w:spacing w:after="0" w:line="240" w:lineRule="auto"/>
        <w:ind w:left="0"/>
        <w:jc w:val="both"/>
        <w:rPr>
          <w:rFonts w:ascii="Arial" w:hAnsi="Arial" w:cs="Arial"/>
        </w:rPr>
      </w:pPr>
      <w:r w:rsidRPr="00C16C07">
        <w:rPr>
          <w:rFonts w:ascii="Arial" w:hAnsi="Arial" w:cs="Arial"/>
        </w:rPr>
        <w:t xml:space="preserve">              11</w:t>
      </w:r>
      <w:r w:rsidR="00C71C31" w:rsidRPr="00C16C07">
        <w:rPr>
          <w:rFonts w:ascii="Arial" w:hAnsi="Arial" w:cs="Arial"/>
        </w:rPr>
        <w:t xml:space="preserve">.3. Už konfidencialios informacijos pagal šią Sutartį neteisėtą atskleidimą ar naudojimą trečiųjų fizinių ar juridinių asmenų interesams kaltoji Šalis privalo atlyginti dėl to atsiradusius nuostolius. </w:t>
      </w:r>
    </w:p>
    <w:p w14:paraId="2090BC20" w14:textId="41659B1F" w:rsidR="00C71C31" w:rsidRPr="00C16C07" w:rsidRDefault="00C71C31" w:rsidP="00EE7ED0">
      <w:pPr>
        <w:pStyle w:val="Sraopastraipa"/>
        <w:spacing w:after="0" w:line="240" w:lineRule="auto"/>
        <w:ind w:left="0" w:firstLine="567"/>
        <w:jc w:val="both"/>
        <w:rPr>
          <w:rFonts w:ascii="Arial" w:hAnsi="Arial" w:cs="Arial"/>
        </w:rPr>
      </w:pPr>
      <w:r w:rsidRPr="00C16C07">
        <w:rPr>
          <w:rFonts w:ascii="Arial" w:hAnsi="Arial" w:cs="Arial"/>
        </w:rPr>
        <w:t xml:space="preserve">   </w:t>
      </w:r>
      <w:r w:rsidR="00C238B5" w:rsidRPr="00C16C07">
        <w:rPr>
          <w:rFonts w:ascii="Arial" w:hAnsi="Arial" w:cs="Arial"/>
        </w:rPr>
        <w:t xml:space="preserve">  11</w:t>
      </w:r>
      <w:r w:rsidRPr="00C16C07">
        <w:rPr>
          <w:rFonts w:ascii="Arial" w:hAnsi="Arial" w:cs="Arial"/>
        </w:rPr>
        <w:t>.4. Jeigu vykdant Sutartį Paslaugų teikėjui (subteikėjui) būtina atskleisti VĮ Valstybinių miškų urėdij</w:t>
      </w:r>
      <w:r w:rsidR="0046652C" w:rsidRPr="00C16C07">
        <w:rPr>
          <w:rFonts w:ascii="Arial" w:hAnsi="Arial" w:cs="Arial"/>
        </w:rPr>
        <w:t>os</w:t>
      </w:r>
      <w:r w:rsidRPr="00C16C07">
        <w:rPr>
          <w:rFonts w:ascii="Arial" w:hAnsi="Arial" w:cs="Arial"/>
        </w:rPr>
        <w:t xml:space="preserve"> konfidencialią informaciją, kaip ji apibūdinta VĮ Valstybinių miškų urėdij</w:t>
      </w:r>
      <w:r w:rsidR="0046652C" w:rsidRPr="00C16C07">
        <w:rPr>
          <w:rFonts w:ascii="Arial" w:hAnsi="Arial" w:cs="Arial"/>
        </w:rPr>
        <w:t>os</w:t>
      </w:r>
      <w:r w:rsidRPr="00C16C07">
        <w:rPr>
          <w:rFonts w:ascii="Arial" w:hAnsi="Arial" w:cs="Arial"/>
        </w:rPr>
        <w:t xml:space="preserve"> vietiniuose (vidaus) norminiuose teisės aktuose (VĮ Valstybinių miškų urėdij</w:t>
      </w:r>
      <w:r w:rsidR="0046652C" w:rsidRPr="00C16C07">
        <w:rPr>
          <w:rFonts w:ascii="Arial" w:hAnsi="Arial" w:cs="Arial"/>
        </w:rPr>
        <w:t>os</w:t>
      </w:r>
      <w:r w:rsidRPr="00C16C07">
        <w:rPr>
          <w:rFonts w:ascii="Arial" w:hAnsi="Arial" w:cs="Arial"/>
        </w:rPr>
        <w:t xml:space="preserve"> Komercinių paslapčių ir kitos konfidencialios informacijos sąraše), šią informaciją gaunantis asmuo privalo ją saugoti ir neatskleisti, laikytis kitų </w:t>
      </w:r>
      <w:r w:rsidRPr="00C16C07">
        <w:rPr>
          <w:rFonts w:ascii="Arial" w:hAnsi="Arial" w:cs="Arial"/>
        </w:rPr>
        <w:lastRenderedPageBreak/>
        <w:t>įsipareigojimų, pasirašydamas VĮ Valstybinių miškų urėdij</w:t>
      </w:r>
      <w:r w:rsidR="0046652C" w:rsidRPr="00C16C07">
        <w:rPr>
          <w:rFonts w:ascii="Arial" w:hAnsi="Arial" w:cs="Arial"/>
        </w:rPr>
        <w:t>os</w:t>
      </w:r>
      <w:r w:rsidRPr="00C16C07">
        <w:rPr>
          <w:rFonts w:ascii="Arial" w:hAnsi="Arial" w:cs="Arial"/>
        </w:rPr>
        <w:t xml:space="preserve"> patvirtintos formos Įsipareigojimą neatskleisti konfidencialios informacijos (jei taikoma).</w:t>
      </w:r>
    </w:p>
    <w:p w14:paraId="7BD03290" w14:textId="77777777" w:rsidR="009E3B92" w:rsidRPr="00C16C07" w:rsidRDefault="009E3B92" w:rsidP="00EE7ED0">
      <w:pPr>
        <w:pStyle w:val="Sraopastraipa"/>
        <w:spacing w:after="0" w:line="240" w:lineRule="auto"/>
        <w:ind w:left="0" w:firstLine="567"/>
        <w:jc w:val="both"/>
        <w:rPr>
          <w:rFonts w:ascii="Arial" w:hAnsi="Arial" w:cs="Arial"/>
        </w:rPr>
      </w:pPr>
    </w:p>
    <w:p w14:paraId="3CC311B1" w14:textId="6A0111A7" w:rsidR="009E3B92" w:rsidRPr="00C16C07" w:rsidRDefault="00C238B5" w:rsidP="00EE7ED0">
      <w:pPr>
        <w:pStyle w:val="Antrat1"/>
        <w:numPr>
          <w:ilvl w:val="0"/>
          <w:numId w:val="0"/>
        </w:numPr>
        <w:spacing w:before="0" w:after="0"/>
        <w:rPr>
          <w:rFonts w:ascii="Arial" w:hAnsi="Arial" w:cs="Arial"/>
          <w:b/>
          <w:sz w:val="22"/>
          <w:szCs w:val="22"/>
          <w:lang w:val="lt-LT"/>
        </w:rPr>
      </w:pPr>
      <w:r w:rsidRPr="00C16C07">
        <w:rPr>
          <w:rFonts w:ascii="Arial" w:hAnsi="Arial" w:cs="Arial"/>
          <w:b/>
          <w:sz w:val="22"/>
          <w:szCs w:val="22"/>
          <w:lang w:val="lt-LT"/>
        </w:rPr>
        <w:t>12</w:t>
      </w:r>
      <w:r w:rsidR="009E3B92" w:rsidRPr="00C16C07">
        <w:rPr>
          <w:rFonts w:ascii="Arial" w:hAnsi="Arial" w:cs="Arial"/>
          <w:b/>
          <w:sz w:val="22"/>
          <w:szCs w:val="22"/>
          <w:lang w:val="lt-LT"/>
        </w:rPr>
        <w:t>. NENUGALIMA JĖGA (force majeure)</w:t>
      </w:r>
    </w:p>
    <w:p w14:paraId="228A8FFD" w14:textId="613C7941" w:rsidR="009E3B92" w:rsidRPr="00C16C07" w:rsidRDefault="009E3B92" w:rsidP="00EE7ED0">
      <w:pPr>
        <w:pStyle w:val="Antrat2"/>
        <w:numPr>
          <w:ilvl w:val="0"/>
          <w:numId w:val="0"/>
        </w:numPr>
        <w:spacing w:before="0"/>
        <w:rPr>
          <w:rFonts w:ascii="Arial" w:hAnsi="Arial" w:cs="Arial"/>
          <w:sz w:val="22"/>
          <w:szCs w:val="22"/>
          <w:lang w:val="lt-LT"/>
        </w:rPr>
      </w:pPr>
      <w:r w:rsidRPr="00C16C07">
        <w:rPr>
          <w:rFonts w:ascii="Arial" w:hAnsi="Arial" w:cs="Arial"/>
          <w:sz w:val="22"/>
          <w:szCs w:val="22"/>
          <w:lang w:val="lt-LT"/>
        </w:rPr>
        <w:t xml:space="preserve">             </w:t>
      </w:r>
      <w:r w:rsidR="00C238B5" w:rsidRPr="00C16C07">
        <w:rPr>
          <w:rFonts w:ascii="Arial" w:hAnsi="Arial" w:cs="Arial"/>
          <w:sz w:val="22"/>
          <w:szCs w:val="22"/>
          <w:lang w:val="lt-LT"/>
        </w:rPr>
        <w:t>12</w:t>
      </w:r>
      <w:r w:rsidRPr="00C16C07">
        <w:rPr>
          <w:rFonts w:ascii="Arial" w:hAnsi="Arial" w:cs="Arial"/>
          <w:sz w:val="22"/>
          <w:szCs w:val="22"/>
          <w:lang w:val="lt-LT"/>
        </w:rPr>
        <w:t>.1. Šalis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Pr="00C16C07">
        <w:rPr>
          <w:rFonts w:ascii="Arial" w:hAnsi="Arial" w:cs="Arial"/>
          <w:i/>
          <w:sz w:val="22"/>
          <w:szCs w:val="22"/>
          <w:lang w:val="lt-LT"/>
        </w:rPr>
        <w:t>force majeure</w:t>
      </w:r>
      <w:r w:rsidRPr="00C16C07">
        <w:rPr>
          <w:rFonts w:ascii="Arial" w:hAnsi="Arial" w:cs="Arial"/>
          <w:sz w:val="22"/>
          <w:szCs w:val="22"/>
          <w:lang w:val="lt-LT"/>
        </w:rPr>
        <w:t>).</w:t>
      </w:r>
    </w:p>
    <w:p w14:paraId="38C2AAD6" w14:textId="6B529311" w:rsidR="009E3B92" w:rsidRPr="00C16C07" w:rsidRDefault="009E3B92" w:rsidP="00EE7ED0">
      <w:pPr>
        <w:pStyle w:val="Antrat2"/>
        <w:numPr>
          <w:ilvl w:val="0"/>
          <w:numId w:val="0"/>
        </w:numPr>
        <w:spacing w:before="0"/>
        <w:rPr>
          <w:rFonts w:ascii="Arial" w:hAnsi="Arial" w:cs="Arial"/>
          <w:sz w:val="22"/>
          <w:szCs w:val="22"/>
          <w:lang w:val="lt-LT"/>
        </w:rPr>
      </w:pPr>
      <w:r w:rsidRPr="00C16C07">
        <w:rPr>
          <w:rFonts w:ascii="Arial" w:hAnsi="Arial" w:cs="Arial"/>
          <w:sz w:val="22"/>
          <w:szCs w:val="22"/>
          <w:lang w:val="lt-LT"/>
        </w:rPr>
        <w:t xml:space="preserve">             </w:t>
      </w:r>
      <w:r w:rsidR="00C238B5" w:rsidRPr="00C16C07">
        <w:rPr>
          <w:rFonts w:ascii="Arial" w:hAnsi="Arial" w:cs="Arial"/>
          <w:sz w:val="22"/>
          <w:szCs w:val="22"/>
          <w:lang w:val="lt-LT"/>
        </w:rPr>
        <w:t>12</w:t>
      </w:r>
      <w:r w:rsidRPr="00C16C07">
        <w:rPr>
          <w:rFonts w:ascii="Arial" w:hAnsi="Arial" w:cs="Arial"/>
          <w:sz w:val="22"/>
          <w:szCs w:val="22"/>
          <w:lang w:val="lt-LT"/>
        </w:rPr>
        <w:t>.2. Nenugalimos jėgos aplinkybėmis laikomos aplinkybės, nurodytos Lietuvos Respublikos civilinio kodekso 6.212 str.</w:t>
      </w:r>
    </w:p>
    <w:p w14:paraId="75456657" w14:textId="6E88F394" w:rsidR="009E3B92" w:rsidRPr="00C16C07" w:rsidRDefault="009E3B92" w:rsidP="00EE7ED0">
      <w:pPr>
        <w:pStyle w:val="Antrat2"/>
        <w:numPr>
          <w:ilvl w:val="0"/>
          <w:numId w:val="0"/>
        </w:numPr>
        <w:spacing w:before="0"/>
        <w:rPr>
          <w:rFonts w:ascii="Arial" w:hAnsi="Arial" w:cs="Arial"/>
          <w:sz w:val="22"/>
          <w:szCs w:val="22"/>
          <w:lang w:val="lt-LT"/>
        </w:rPr>
      </w:pPr>
      <w:r w:rsidRPr="00C16C07">
        <w:rPr>
          <w:rFonts w:ascii="Arial" w:hAnsi="Arial" w:cs="Arial"/>
          <w:sz w:val="22"/>
          <w:szCs w:val="22"/>
          <w:lang w:val="lt-LT"/>
        </w:rPr>
        <w:t xml:space="preserve">            </w:t>
      </w:r>
      <w:r w:rsidR="00C238B5" w:rsidRPr="00C16C07">
        <w:rPr>
          <w:rFonts w:ascii="Arial" w:hAnsi="Arial" w:cs="Arial"/>
          <w:sz w:val="22"/>
          <w:szCs w:val="22"/>
          <w:lang w:val="lt-LT"/>
        </w:rPr>
        <w:t>12</w:t>
      </w:r>
      <w:r w:rsidRPr="00C16C07">
        <w:rPr>
          <w:rFonts w:ascii="Arial" w:hAnsi="Arial" w:cs="Arial"/>
          <w:sz w:val="22"/>
          <w:szCs w:val="22"/>
          <w:lang w:val="lt-LT"/>
        </w:rPr>
        <w:t>.3. Nenugalimos jėgos aplinkybėmis šioje Sutartyje taip pat laikomos Ypatingai nepalankios gamtinės sąlygos dėl, kurių neįmanoma numatytais terminais suteikti Sutartyje numatytų Paslaugų.</w:t>
      </w:r>
    </w:p>
    <w:p w14:paraId="229B6A1E" w14:textId="16E1CCB8" w:rsidR="009E3B92" w:rsidRPr="00C16C07" w:rsidRDefault="009E3B92" w:rsidP="00EE7ED0">
      <w:pPr>
        <w:pStyle w:val="Antrat2"/>
        <w:numPr>
          <w:ilvl w:val="0"/>
          <w:numId w:val="0"/>
        </w:numPr>
        <w:spacing w:before="0"/>
        <w:rPr>
          <w:rFonts w:ascii="Arial" w:hAnsi="Arial" w:cs="Arial"/>
          <w:sz w:val="22"/>
          <w:szCs w:val="22"/>
          <w:lang w:val="lt-LT"/>
        </w:rPr>
      </w:pPr>
      <w:r w:rsidRPr="00C16C07">
        <w:rPr>
          <w:rFonts w:ascii="Arial" w:hAnsi="Arial" w:cs="Arial"/>
          <w:sz w:val="22"/>
          <w:szCs w:val="22"/>
          <w:lang w:val="lt-LT"/>
        </w:rPr>
        <w:t xml:space="preserve">            </w:t>
      </w:r>
      <w:r w:rsidR="00C238B5" w:rsidRPr="00C16C07">
        <w:rPr>
          <w:rFonts w:ascii="Arial" w:hAnsi="Arial" w:cs="Arial"/>
          <w:sz w:val="22"/>
          <w:szCs w:val="22"/>
          <w:lang w:val="lt-LT"/>
        </w:rPr>
        <w:t>12</w:t>
      </w:r>
      <w:r w:rsidRPr="00C16C07">
        <w:rPr>
          <w:rFonts w:ascii="Arial" w:hAnsi="Arial" w:cs="Arial"/>
          <w:sz w:val="22"/>
          <w:szCs w:val="22"/>
          <w:lang w:val="lt-LT"/>
        </w:rPr>
        <w:t>.4. Šalis, negalinti vykdyti pagal šią Sutartį savo įsipareigojimų dėl nenugalimos jėgos aplinkybių veikimo, privalo raštu apie tai pranešti kitai Šaliai per 10 dienų nuo tokių aplinkybių atsiradimo pradžios.</w:t>
      </w:r>
    </w:p>
    <w:p w14:paraId="466903A7" w14:textId="7451D6B6" w:rsidR="009E3B92" w:rsidRPr="00C16C07" w:rsidRDefault="009E3B92" w:rsidP="00EE7ED0">
      <w:pPr>
        <w:pStyle w:val="Antrat2"/>
        <w:numPr>
          <w:ilvl w:val="0"/>
          <w:numId w:val="0"/>
        </w:numPr>
        <w:spacing w:before="0"/>
        <w:rPr>
          <w:rFonts w:ascii="Arial" w:hAnsi="Arial" w:cs="Arial"/>
          <w:sz w:val="22"/>
          <w:szCs w:val="22"/>
          <w:lang w:val="lt-LT"/>
        </w:rPr>
      </w:pPr>
      <w:r w:rsidRPr="00C16C07">
        <w:rPr>
          <w:rFonts w:ascii="Arial" w:hAnsi="Arial" w:cs="Arial"/>
          <w:sz w:val="22"/>
          <w:szCs w:val="22"/>
          <w:lang w:val="lt-LT"/>
        </w:rPr>
        <w:t xml:space="preserve">            </w:t>
      </w:r>
      <w:r w:rsidR="00C238B5" w:rsidRPr="00C16C07">
        <w:rPr>
          <w:rFonts w:ascii="Arial" w:hAnsi="Arial" w:cs="Arial"/>
          <w:sz w:val="22"/>
          <w:szCs w:val="22"/>
          <w:lang w:val="lt-LT"/>
        </w:rPr>
        <w:t>12</w:t>
      </w:r>
      <w:r w:rsidRPr="00C16C07">
        <w:rPr>
          <w:rFonts w:ascii="Arial" w:hAnsi="Arial" w:cs="Arial"/>
          <w:sz w:val="22"/>
          <w:szCs w:val="22"/>
          <w:lang w:val="lt-LT"/>
        </w:rPr>
        <w:t xml:space="preserve">.5. Nenugalimos jėgos aplinkybėms pasibaigus, toliau vykdomi Sutartyje numatyti Šalių įsipareigojimai, jei Šalys nesusitaria kitaip. Paslaugų teikimo terminai pratęsiami tam laikui, per kurį truko nenugalimos jėgos veikimas. Paslaugų teikimo terminas negali būti perkeliamas į ateinančius metus. </w:t>
      </w:r>
    </w:p>
    <w:p w14:paraId="68ECFDC6" w14:textId="2D424D08" w:rsidR="009E3B92" w:rsidRPr="00C16C07" w:rsidRDefault="009E3B92" w:rsidP="00EE7ED0">
      <w:pPr>
        <w:pStyle w:val="Antrat2"/>
        <w:numPr>
          <w:ilvl w:val="0"/>
          <w:numId w:val="0"/>
        </w:numPr>
        <w:spacing w:before="0"/>
        <w:rPr>
          <w:rFonts w:ascii="Arial" w:hAnsi="Arial" w:cs="Arial"/>
          <w:sz w:val="22"/>
          <w:szCs w:val="22"/>
          <w:lang w:val="lt-LT"/>
        </w:rPr>
      </w:pPr>
      <w:r w:rsidRPr="00C16C07">
        <w:rPr>
          <w:rFonts w:ascii="Arial" w:hAnsi="Arial" w:cs="Arial"/>
          <w:sz w:val="22"/>
          <w:szCs w:val="22"/>
          <w:lang w:val="lt-LT"/>
        </w:rPr>
        <w:t xml:space="preserve">           </w:t>
      </w:r>
      <w:r w:rsidR="00C238B5" w:rsidRPr="00C16C07">
        <w:rPr>
          <w:rFonts w:ascii="Arial" w:hAnsi="Arial" w:cs="Arial"/>
          <w:sz w:val="22"/>
          <w:szCs w:val="22"/>
          <w:lang w:val="lt-LT"/>
        </w:rPr>
        <w:t>12</w:t>
      </w:r>
      <w:r w:rsidRPr="00C16C07">
        <w:rPr>
          <w:rFonts w:ascii="Arial" w:hAnsi="Arial" w:cs="Arial"/>
          <w:sz w:val="22"/>
          <w:szCs w:val="22"/>
          <w:lang w:val="lt-LT"/>
        </w:rPr>
        <w:t>.6.Jeigu nenugalimos jėgos aplinkybės ir jų padariniai tęsiasi ilgiau negu 3 mėnesius, kiekviena Šalis turi teisę atsisakyti vykdyti savo įsipareigojimus ir nutraukti Sutartį.</w:t>
      </w:r>
    </w:p>
    <w:p w14:paraId="2BF1B9D4" w14:textId="77777777" w:rsidR="009E3B92" w:rsidRPr="00C16C07" w:rsidRDefault="009E3B92" w:rsidP="00EE7ED0">
      <w:pPr>
        <w:spacing w:after="0" w:line="240" w:lineRule="auto"/>
        <w:ind w:firstLine="360"/>
        <w:jc w:val="center"/>
        <w:rPr>
          <w:rFonts w:ascii="Arial" w:hAnsi="Arial" w:cs="Arial"/>
          <w:b/>
        </w:rPr>
      </w:pPr>
    </w:p>
    <w:p w14:paraId="3A7C1880" w14:textId="3C40060B" w:rsidR="00540279" w:rsidRPr="00C16C07" w:rsidRDefault="00C238B5" w:rsidP="00EE7ED0">
      <w:pPr>
        <w:spacing w:after="0" w:line="240" w:lineRule="auto"/>
        <w:ind w:firstLine="360"/>
        <w:jc w:val="center"/>
        <w:rPr>
          <w:rFonts w:ascii="Arial" w:hAnsi="Arial" w:cs="Arial"/>
          <w:b/>
        </w:rPr>
      </w:pPr>
      <w:bookmarkStart w:id="24" w:name="part_8f4dadbdf27c4882b72f57a56c9631ad"/>
      <w:bookmarkStart w:id="25" w:name="part_9fd9687904354f69bb532178a7959ebe"/>
      <w:bookmarkEnd w:id="23"/>
      <w:bookmarkEnd w:id="24"/>
      <w:bookmarkEnd w:id="25"/>
      <w:r w:rsidRPr="00C16C07">
        <w:rPr>
          <w:rFonts w:ascii="Arial" w:hAnsi="Arial" w:cs="Arial"/>
          <w:b/>
        </w:rPr>
        <w:t>1</w:t>
      </w:r>
      <w:r w:rsidR="00F83C7A" w:rsidRPr="00C16C07">
        <w:rPr>
          <w:rFonts w:ascii="Arial" w:hAnsi="Arial" w:cs="Arial"/>
          <w:b/>
        </w:rPr>
        <w:t>3</w:t>
      </w:r>
      <w:r w:rsidR="00B26941" w:rsidRPr="00C16C07">
        <w:rPr>
          <w:rFonts w:ascii="Arial" w:hAnsi="Arial" w:cs="Arial"/>
          <w:b/>
        </w:rPr>
        <w:t>. KITOS NUOSTATOS</w:t>
      </w:r>
    </w:p>
    <w:p w14:paraId="3122FB28" w14:textId="16E33B01" w:rsidR="00BE7029" w:rsidRPr="00C16C07" w:rsidRDefault="00C238B5" w:rsidP="00EE7ED0">
      <w:pPr>
        <w:tabs>
          <w:tab w:val="left" w:pos="993"/>
        </w:tabs>
        <w:spacing w:after="0" w:line="240" w:lineRule="auto"/>
        <w:ind w:firstLine="567"/>
        <w:jc w:val="both"/>
        <w:rPr>
          <w:rFonts w:ascii="Arial" w:eastAsia="Calibri" w:hAnsi="Arial" w:cs="Arial"/>
          <w:lang w:eastAsia="x-none"/>
        </w:rPr>
      </w:pPr>
      <w:bookmarkStart w:id="26" w:name="_Toc438559501"/>
      <w:bookmarkStart w:id="27" w:name="_Toc438559828"/>
      <w:r w:rsidRPr="00C16C07">
        <w:rPr>
          <w:rFonts w:ascii="Arial" w:eastAsia="Calibri" w:hAnsi="Arial" w:cs="Arial"/>
        </w:rPr>
        <w:t>1</w:t>
      </w:r>
      <w:r w:rsidR="00F83C7A" w:rsidRPr="00C16C07">
        <w:rPr>
          <w:rFonts w:ascii="Arial" w:eastAsia="Calibri" w:hAnsi="Arial" w:cs="Arial"/>
        </w:rPr>
        <w:t>3</w:t>
      </w:r>
      <w:r w:rsidR="00BE7029" w:rsidRPr="00C16C07">
        <w:rPr>
          <w:rFonts w:ascii="Arial" w:eastAsia="Calibri" w:hAnsi="Arial" w:cs="Arial"/>
        </w:rPr>
        <w:t xml:space="preserve">.1. </w:t>
      </w:r>
      <w:r w:rsidR="00B24699" w:rsidRPr="00C16C07">
        <w:rPr>
          <w:rFonts w:ascii="Arial" w:hAnsi="Arial" w:cs="Arial"/>
        </w:rPr>
        <w:t>Bendrosios sąlygos yra sudėtinė</w:t>
      </w:r>
      <w:r w:rsidR="003C7AF5" w:rsidRPr="00C16C07">
        <w:rPr>
          <w:rFonts w:ascii="Arial" w:hAnsi="Arial" w:cs="Arial"/>
        </w:rPr>
        <w:t>, neatsiejama</w:t>
      </w:r>
      <w:r w:rsidR="00B24699" w:rsidRPr="00C16C07">
        <w:rPr>
          <w:rFonts w:ascii="Arial" w:hAnsi="Arial" w:cs="Arial"/>
        </w:rPr>
        <w:t xml:space="preserve"> šios Sutarties dalis. Paslaugų teikėjas besąlygiškai patvirtina, kad prieš sudarant šią Sutartį jis turėjo galimybę susipažinti ir susipažino su Sutarties Bendrosiomis sąlygomis, todėl jam yra žinomas Bendrųjų sąlygų turinys </w:t>
      </w:r>
      <w:r w:rsidR="00B24699" w:rsidRPr="00C16C07">
        <w:rPr>
          <w:rFonts w:ascii="Arial" w:eastAsia="Calibri" w:hAnsi="Arial" w:cs="Arial"/>
          <w:lang w:eastAsia="x-none"/>
        </w:rPr>
        <w:t xml:space="preserve">ir Paslaugų teikėjas </w:t>
      </w:r>
      <w:r w:rsidR="00BE7029" w:rsidRPr="00C16C07">
        <w:rPr>
          <w:rFonts w:ascii="Arial" w:eastAsia="Calibri" w:hAnsi="Arial" w:cs="Arial"/>
          <w:lang w:eastAsia="x-none"/>
        </w:rPr>
        <w:t xml:space="preserve">jas vykdys. </w:t>
      </w:r>
    </w:p>
    <w:p w14:paraId="65B06863" w14:textId="2BC07E29" w:rsidR="00BE7029" w:rsidRPr="00C16C07" w:rsidRDefault="00C238B5" w:rsidP="00B93EE7">
      <w:pPr>
        <w:tabs>
          <w:tab w:val="left" w:pos="993"/>
        </w:tabs>
        <w:spacing w:after="0" w:line="240" w:lineRule="auto"/>
        <w:ind w:firstLine="567"/>
        <w:jc w:val="both"/>
        <w:rPr>
          <w:rFonts w:ascii="Arial" w:hAnsi="Arial" w:cs="Arial"/>
        </w:rPr>
      </w:pPr>
      <w:r w:rsidRPr="00C16C07">
        <w:rPr>
          <w:rFonts w:ascii="Arial" w:eastAsia="Calibri" w:hAnsi="Arial" w:cs="Arial"/>
        </w:rPr>
        <w:t>1</w:t>
      </w:r>
      <w:r w:rsidR="00F83C7A" w:rsidRPr="00C16C07">
        <w:rPr>
          <w:rFonts w:ascii="Arial" w:eastAsia="Calibri" w:hAnsi="Arial" w:cs="Arial"/>
        </w:rPr>
        <w:t>3</w:t>
      </w:r>
      <w:r w:rsidR="00BE7029" w:rsidRPr="00C16C07">
        <w:rPr>
          <w:rFonts w:ascii="Arial" w:eastAsia="Calibri" w:hAnsi="Arial" w:cs="Arial"/>
        </w:rPr>
        <w:t xml:space="preserve">.2. </w:t>
      </w:r>
      <w:r w:rsidR="00BE7029" w:rsidRPr="00C16C07">
        <w:rPr>
          <w:rFonts w:ascii="Arial" w:hAnsi="Arial" w:cs="Arial"/>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7887A93" w14:textId="12B4AF15" w:rsidR="00BE7029" w:rsidRPr="00C16C07" w:rsidRDefault="00C238B5" w:rsidP="00B93EE7">
      <w:pPr>
        <w:tabs>
          <w:tab w:val="left" w:pos="993"/>
        </w:tabs>
        <w:spacing w:after="0" w:line="240" w:lineRule="auto"/>
        <w:ind w:firstLine="567"/>
        <w:jc w:val="both"/>
        <w:rPr>
          <w:rFonts w:ascii="Arial" w:eastAsia="Calibri" w:hAnsi="Arial" w:cs="Arial"/>
          <w:highlight w:val="yellow"/>
        </w:rPr>
      </w:pPr>
      <w:r w:rsidRPr="00C16C07">
        <w:rPr>
          <w:rFonts w:ascii="Arial" w:eastAsia="Calibri" w:hAnsi="Arial" w:cs="Arial"/>
        </w:rPr>
        <w:t>1</w:t>
      </w:r>
      <w:r w:rsidR="00F83C7A" w:rsidRPr="00C16C07">
        <w:rPr>
          <w:rFonts w:ascii="Arial" w:eastAsia="Calibri" w:hAnsi="Arial" w:cs="Arial"/>
        </w:rPr>
        <w:t>3</w:t>
      </w:r>
      <w:r w:rsidR="00BE7029" w:rsidRPr="00C16C07">
        <w:rPr>
          <w:rFonts w:ascii="Arial" w:eastAsia="Calibri" w:hAnsi="Arial" w:cs="Arial"/>
        </w:rPr>
        <w:t xml:space="preserve">.3. </w:t>
      </w:r>
      <w:r w:rsidR="005C3C73" w:rsidRPr="00C16C07">
        <w:rPr>
          <w:rFonts w:ascii="Arial" w:eastAsia="Calibri" w:hAnsi="Arial" w:cs="Arial"/>
        </w:rPr>
        <w:t>Paslaugų t</w:t>
      </w:r>
      <w:r w:rsidR="00BE7029" w:rsidRPr="00C16C07">
        <w:rPr>
          <w:rFonts w:ascii="Arial" w:eastAsia="Calibri" w:hAnsi="Arial" w:cs="Arial"/>
          <w:spacing w:val="-5"/>
        </w:rPr>
        <w:t>e</w:t>
      </w:r>
      <w:r w:rsidR="005C3C73" w:rsidRPr="00C16C07">
        <w:rPr>
          <w:rFonts w:ascii="Arial" w:eastAsia="Calibri" w:hAnsi="Arial" w:cs="Arial"/>
          <w:spacing w:val="-5"/>
        </w:rPr>
        <w:t>i</w:t>
      </w:r>
      <w:r w:rsidR="00BE7029" w:rsidRPr="00C16C07">
        <w:rPr>
          <w:rFonts w:ascii="Arial" w:eastAsia="Calibri" w:hAnsi="Arial" w:cs="Arial"/>
          <w:spacing w:val="-5"/>
        </w:rPr>
        <w:t>kėjas</w:t>
      </w:r>
      <w:r w:rsidR="00BE7029" w:rsidRPr="00C16C07">
        <w:rPr>
          <w:rFonts w:ascii="Arial" w:eastAsia="Calibri" w:hAnsi="Arial" w:cs="Arial"/>
        </w:rPr>
        <w:t xml:space="preserve"> yra registruotas PVM mokėtoju Lietuvos Respublikoje. </w:t>
      </w:r>
    </w:p>
    <w:p w14:paraId="43F017DF" w14:textId="5ED4B1F3" w:rsidR="000D325E" w:rsidRPr="00C16C07" w:rsidRDefault="00C238B5" w:rsidP="00EE7ED0">
      <w:pPr>
        <w:tabs>
          <w:tab w:val="left" w:pos="993"/>
        </w:tabs>
        <w:spacing w:after="0" w:line="240" w:lineRule="auto"/>
        <w:ind w:firstLine="567"/>
        <w:jc w:val="both"/>
        <w:rPr>
          <w:rFonts w:ascii="Arial" w:eastAsia="Calibri" w:hAnsi="Arial" w:cs="Arial"/>
          <w:lang w:eastAsia="x-none"/>
        </w:rPr>
      </w:pPr>
      <w:r w:rsidRPr="00C16C07">
        <w:rPr>
          <w:rFonts w:ascii="Arial" w:eastAsia="Calibri" w:hAnsi="Arial" w:cs="Arial"/>
          <w:lang w:eastAsia="x-none"/>
        </w:rPr>
        <w:t>1</w:t>
      </w:r>
      <w:r w:rsidR="00F83C7A" w:rsidRPr="00C16C07">
        <w:rPr>
          <w:rFonts w:ascii="Arial" w:eastAsia="Calibri" w:hAnsi="Arial" w:cs="Arial"/>
          <w:lang w:eastAsia="x-none"/>
        </w:rPr>
        <w:t>3</w:t>
      </w:r>
      <w:r w:rsidR="000D325E" w:rsidRPr="00C16C07">
        <w:rPr>
          <w:rFonts w:ascii="Arial" w:eastAsia="Calibri" w:hAnsi="Arial" w:cs="Arial"/>
          <w:lang w:eastAsia="x-none"/>
        </w:rPr>
        <w:t>.</w:t>
      </w:r>
      <w:r w:rsidR="00F54FD2" w:rsidRPr="00C16C07">
        <w:rPr>
          <w:rFonts w:ascii="Arial" w:eastAsia="Calibri" w:hAnsi="Arial" w:cs="Arial"/>
          <w:lang w:eastAsia="x-none"/>
        </w:rPr>
        <w:t>4</w:t>
      </w:r>
      <w:r w:rsidR="000D325E" w:rsidRPr="00C16C07">
        <w:rPr>
          <w:rFonts w:ascii="Arial" w:eastAsia="Calibri" w:hAnsi="Arial" w:cs="Arial"/>
          <w:lang w:eastAsia="x-none"/>
        </w:rPr>
        <w:t xml:space="preserve">. Šalių sudaromi dokumentai gali būti pasirašomi kvalifikuotu elektroniniu parašu.  </w:t>
      </w:r>
    </w:p>
    <w:p w14:paraId="7EB5EE5E" w14:textId="59F9B832" w:rsidR="009878E2" w:rsidRPr="00C16C07" w:rsidRDefault="00C238B5" w:rsidP="00EE7ED0">
      <w:pPr>
        <w:pStyle w:val="Stilius1"/>
        <w:ind w:firstLine="567"/>
        <w:jc w:val="both"/>
        <w:rPr>
          <w:rFonts w:ascii="Arial" w:hAnsi="Arial" w:cs="Arial"/>
          <w:sz w:val="22"/>
          <w:szCs w:val="22"/>
        </w:rPr>
      </w:pPr>
      <w:r w:rsidRPr="00C16C07">
        <w:rPr>
          <w:rFonts w:ascii="Arial" w:hAnsi="Arial" w:cs="Arial"/>
          <w:sz w:val="22"/>
          <w:szCs w:val="22"/>
        </w:rPr>
        <w:t>1</w:t>
      </w:r>
      <w:r w:rsidR="00F83C7A" w:rsidRPr="00C16C07">
        <w:rPr>
          <w:rFonts w:ascii="Arial" w:hAnsi="Arial" w:cs="Arial"/>
          <w:sz w:val="22"/>
          <w:szCs w:val="22"/>
        </w:rPr>
        <w:t>3</w:t>
      </w:r>
      <w:r w:rsidR="009878E2" w:rsidRPr="00C16C07">
        <w:rPr>
          <w:rFonts w:ascii="Arial" w:hAnsi="Arial" w:cs="Arial"/>
          <w:sz w:val="22"/>
          <w:szCs w:val="22"/>
        </w:rPr>
        <w:t>.</w:t>
      </w:r>
      <w:r w:rsidR="00F54FD2" w:rsidRPr="00C16C07">
        <w:rPr>
          <w:rFonts w:ascii="Arial" w:hAnsi="Arial" w:cs="Arial"/>
          <w:sz w:val="22"/>
          <w:szCs w:val="22"/>
        </w:rPr>
        <w:t>5</w:t>
      </w:r>
      <w:r w:rsidR="009878E2" w:rsidRPr="00C16C07">
        <w:rPr>
          <w:rFonts w:ascii="Arial" w:hAnsi="Arial" w:cs="Arial"/>
          <w:sz w:val="22"/>
          <w:szCs w:val="22"/>
        </w:rPr>
        <w:t>. Jeigu nenugalimos jėgos aplinkybės ir jų padariniai tęsiasi (t. y., jeigu pagrindas nevykdyti sutartinių įsipareigojimų išlieka) ilgiau nei</w:t>
      </w:r>
      <w:r w:rsidR="00E20769" w:rsidRPr="00C16C07">
        <w:rPr>
          <w:rFonts w:ascii="Arial" w:eastAsia="Calibri" w:hAnsi="Arial" w:cs="Arial"/>
          <w:i/>
          <w:iCs/>
          <w:sz w:val="22"/>
          <w:szCs w:val="22"/>
          <w:lang w:eastAsia="x-none"/>
        </w:rPr>
        <w:t xml:space="preserve"> </w:t>
      </w:r>
      <w:r w:rsidR="00E20769" w:rsidRPr="00C16C07">
        <w:rPr>
          <w:rFonts w:ascii="Arial" w:eastAsia="Calibri" w:hAnsi="Arial" w:cs="Arial"/>
          <w:sz w:val="22"/>
          <w:szCs w:val="22"/>
          <w:lang w:eastAsia="x-none"/>
        </w:rPr>
        <w:t>3 (tris) mėnesius</w:t>
      </w:r>
      <w:r w:rsidR="009878E2" w:rsidRPr="00C16C07">
        <w:rPr>
          <w:rFonts w:ascii="Arial" w:hAnsi="Arial" w:cs="Arial"/>
          <w:sz w:val="22"/>
          <w:szCs w:val="22"/>
        </w:rPr>
        <w:t xml:space="preserve">, kiekviena Šalis turi teisę atsisakyti vykdyti savo įsipareigojimus ir nutraukti Sutartį. </w:t>
      </w:r>
    </w:p>
    <w:p w14:paraId="231C6594" w14:textId="40170BC9" w:rsidR="009878E2" w:rsidRPr="00C16C07" w:rsidRDefault="00C238B5" w:rsidP="00EE7ED0">
      <w:pPr>
        <w:tabs>
          <w:tab w:val="left" w:pos="567"/>
        </w:tabs>
        <w:spacing w:after="0" w:line="240" w:lineRule="auto"/>
        <w:ind w:firstLine="567"/>
        <w:jc w:val="both"/>
        <w:rPr>
          <w:rFonts w:ascii="Arial" w:eastAsia="Calibri" w:hAnsi="Arial" w:cs="Arial"/>
          <w:i/>
        </w:rPr>
      </w:pPr>
      <w:r w:rsidRPr="00C16C07">
        <w:rPr>
          <w:rFonts w:ascii="Arial" w:eastAsia="Calibri" w:hAnsi="Arial" w:cs="Arial"/>
          <w:iCs/>
        </w:rPr>
        <w:t>1</w:t>
      </w:r>
      <w:r w:rsidR="00F83C7A" w:rsidRPr="00C16C07">
        <w:rPr>
          <w:rFonts w:ascii="Arial" w:eastAsia="Calibri" w:hAnsi="Arial" w:cs="Arial"/>
          <w:iCs/>
        </w:rPr>
        <w:t>3</w:t>
      </w:r>
      <w:r w:rsidR="009878E2" w:rsidRPr="00C16C07">
        <w:rPr>
          <w:rFonts w:ascii="Arial" w:eastAsia="Calibri" w:hAnsi="Arial" w:cs="Arial"/>
          <w:iCs/>
        </w:rPr>
        <w:t>.</w:t>
      </w:r>
      <w:r w:rsidR="00F54FD2" w:rsidRPr="00C16C07">
        <w:rPr>
          <w:rFonts w:ascii="Arial" w:eastAsia="Calibri" w:hAnsi="Arial" w:cs="Arial"/>
          <w:iCs/>
        </w:rPr>
        <w:t>6</w:t>
      </w:r>
      <w:r w:rsidR="009878E2" w:rsidRPr="00C16C07">
        <w:rPr>
          <w:rFonts w:ascii="Arial" w:eastAsia="Calibri" w:hAnsi="Arial" w:cs="Arial"/>
          <w:iCs/>
        </w:rPr>
        <w:t>.</w:t>
      </w:r>
      <w:r w:rsidR="009878E2" w:rsidRPr="00C16C07">
        <w:rPr>
          <w:rFonts w:ascii="Arial" w:eastAsia="Calibri" w:hAnsi="Arial" w:cs="Arial"/>
          <w:i/>
        </w:rPr>
        <w:t xml:space="preserve"> </w:t>
      </w:r>
      <w:r w:rsidR="009878E2" w:rsidRPr="00C16C07">
        <w:rPr>
          <w:rFonts w:ascii="Arial" w:eastAsia="Calibri" w:hAnsi="Arial" w:cs="Arial"/>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Taikomos Sutarties Specialiųjų sąlygų </w:t>
      </w:r>
      <w:r w:rsidR="00152B2D" w:rsidRPr="00C16C07">
        <w:rPr>
          <w:rFonts w:ascii="Arial" w:eastAsia="Calibri" w:hAnsi="Arial" w:cs="Arial"/>
        </w:rPr>
        <w:t>1</w:t>
      </w:r>
      <w:r w:rsidR="00F83C7A" w:rsidRPr="00C16C07">
        <w:rPr>
          <w:rFonts w:ascii="Arial" w:eastAsia="Calibri" w:hAnsi="Arial" w:cs="Arial"/>
        </w:rPr>
        <w:t>3</w:t>
      </w:r>
      <w:r w:rsidR="009878E2" w:rsidRPr="00C16C07">
        <w:rPr>
          <w:rFonts w:ascii="Arial" w:eastAsia="Calibri" w:hAnsi="Arial" w:cs="Arial"/>
        </w:rPr>
        <w:t>.2 p. ir Lietuvos Respublikos nacionaliniam saugumui užtikrinti svarbių objektų apsaugos įstatyme numatytos pasekmės.</w:t>
      </w:r>
    </w:p>
    <w:p w14:paraId="78C0B65A" w14:textId="61B52E09" w:rsidR="00BE7029" w:rsidRPr="00C16C07" w:rsidRDefault="00C238B5" w:rsidP="00EE7ED0">
      <w:pPr>
        <w:pStyle w:val="BodyText1"/>
        <w:tabs>
          <w:tab w:val="left" w:pos="993"/>
        </w:tabs>
        <w:ind w:firstLine="567"/>
        <w:rPr>
          <w:rFonts w:ascii="Arial" w:hAnsi="Arial" w:cs="Arial"/>
          <w:sz w:val="22"/>
          <w:szCs w:val="22"/>
          <w:lang w:val="lt-LT"/>
        </w:rPr>
      </w:pPr>
      <w:r w:rsidRPr="00C16C07">
        <w:rPr>
          <w:rFonts w:ascii="Arial" w:eastAsia="Calibri" w:hAnsi="Arial" w:cs="Arial"/>
          <w:sz w:val="22"/>
          <w:szCs w:val="22"/>
          <w:lang w:val="lt-LT" w:eastAsia="x-none"/>
        </w:rPr>
        <w:t>1</w:t>
      </w:r>
      <w:r w:rsidR="00F83C7A" w:rsidRPr="00C16C07">
        <w:rPr>
          <w:rFonts w:ascii="Arial" w:eastAsia="Calibri" w:hAnsi="Arial" w:cs="Arial"/>
          <w:sz w:val="22"/>
          <w:szCs w:val="22"/>
          <w:lang w:val="lt-LT" w:eastAsia="x-none"/>
        </w:rPr>
        <w:t>3</w:t>
      </w:r>
      <w:r w:rsidR="00BE7029" w:rsidRPr="00C16C07">
        <w:rPr>
          <w:rFonts w:ascii="Arial" w:eastAsia="Calibri" w:hAnsi="Arial" w:cs="Arial"/>
          <w:sz w:val="22"/>
          <w:szCs w:val="22"/>
          <w:lang w:val="lt-LT" w:eastAsia="x-none"/>
        </w:rPr>
        <w:t>.</w:t>
      </w:r>
      <w:r w:rsidR="00F54FD2" w:rsidRPr="00C16C07">
        <w:rPr>
          <w:rFonts w:ascii="Arial" w:eastAsia="Calibri" w:hAnsi="Arial" w:cs="Arial"/>
          <w:sz w:val="22"/>
          <w:szCs w:val="22"/>
          <w:lang w:val="lt-LT" w:eastAsia="x-none"/>
        </w:rPr>
        <w:t>7</w:t>
      </w:r>
      <w:r w:rsidR="00BE7029" w:rsidRPr="00C16C07">
        <w:rPr>
          <w:rFonts w:ascii="Arial" w:eastAsia="Calibri" w:hAnsi="Arial" w:cs="Arial"/>
          <w:sz w:val="22"/>
          <w:szCs w:val="22"/>
          <w:lang w:val="lt-LT" w:eastAsia="x-none"/>
        </w:rPr>
        <w:t xml:space="preserve">. Ši </w:t>
      </w:r>
      <w:r w:rsidR="009878E2" w:rsidRPr="00C16C07">
        <w:rPr>
          <w:rFonts w:ascii="Arial" w:eastAsia="Calibri" w:hAnsi="Arial" w:cs="Arial"/>
          <w:sz w:val="22"/>
          <w:szCs w:val="22"/>
          <w:lang w:val="lt-LT" w:eastAsia="x-none"/>
        </w:rPr>
        <w:t xml:space="preserve">Sutartis sudaryta lietuvių kalba 2 (dviem) egzemplioriais, turinčiais vienodą teisinę galią, po vieną kiekvienai Šaliai. </w:t>
      </w:r>
      <w:r w:rsidR="009878E2" w:rsidRPr="00C16C07">
        <w:rPr>
          <w:rFonts w:ascii="Arial" w:hAnsi="Arial" w:cs="Arial"/>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w:t>
      </w:r>
      <w:r w:rsidR="009878E2" w:rsidRPr="00C16C07">
        <w:rPr>
          <w:rFonts w:ascii="Arial" w:hAnsi="Arial" w:cs="Arial"/>
          <w:sz w:val="22"/>
          <w:szCs w:val="22"/>
          <w:shd w:val="clear" w:color="auto" w:fill="FFFFFF"/>
          <w:lang w:val="lt-LT"/>
        </w:rPr>
        <w:t xml:space="preserve">kai pareiga turėti antspaudą nustatyta Šalies (juridinio asmens) steigimo dokumentuose arba įstatymuose. </w:t>
      </w:r>
      <w:r w:rsidR="009878E2" w:rsidRPr="00C16C07">
        <w:rPr>
          <w:rFonts w:ascii="Arial" w:hAnsi="Arial" w:cs="Arial"/>
          <w:sz w:val="22"/>
          <w:szCs w:val="22"/>
          <w:lang w:val="lt-LT"/>
        </w:rPr>
        <w:t xml:space="preserve">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 </w:t>
      </w:r>
    </w:p>
    <w:p w14:paraId="785AABE9" w14:textId="32750EA0" w:rsidR="00E641B5" w:rsidRPr="00C16C07" w:rsidRDefault="00E641B5" w:rsidP="00EE7ED0">
      <w:pPr>
        <w:widowControl w:val="0"/>
        <w:spacing w:after="0" w:line="240" w:lineRule="auto"/>
        <w:ind w:firstLine="360"/>
        <w:jc w:val="both"/>
        <w:rPr>
          <w:rFonts w:ascii="Arial" w:hAnsi="Arial" w:cs="Arial"/>
          <w:lang w:eastAsia="x-none"/>
        </w:rPr>
      </w:pPr>
    </w:p>
    <w:p w14:paraId="10C7FF93" w14:textId="4BE4D7D1" w:rsidR="00B24699" w:rsidRPr="00C16C07" w:rsidRDefault="00BE7029" w:rsidP="00EE7ED0">
      <w:pPr>
        <w:pStyle w:val="BodyText1"/>
        <w:tabs>
          <w:tab w:val="left" w:pos="993"/>
        </w:tabs>
        <w:ind w:firstLine="567"/>
        <w:rPr>
          <w:rFonts w:ascii="Arial" w:hAnsi="Arial" w:cs="Arial"/>
          <w:b/>
          <w:bCs/>
          <w:sz w:val="22"/>
          <w:szCs w:val="22"/>
          <w:lang w:val="lt-LT"/>
        </w:rPr>
      </w:pPr>
      <w:r w:rsidRPr="00C16C07">
        <w:rPr>
          <w:rFonts w:ascii="Arial" w:hAnsi="Arial" w:cs="Arial"/>
          <w:b/>
          <w:bCs/>
          <w:sz w:val="22"/>
          <w:szCs w:val="22"/>
          <w:lang w:val="lt-LT"/>
        </w:rPr>
        <w:t>PRIDEDAMA:</w:t>
      </w:r>
    </w:p>
    <w:p w14:paraId="0F8ABA3A" w14:textId="02A43A0E" w:rsidR="00BD454A" w:rsidRPr="00C16C07" w:rsidRDefault="00BE7029" w:rsidP="00EE7ED0">
      <w:pPr>
        <w:widowControl w:val="0"/>
        <w:tabs>
          <w:tab w:val="left" w:pos="993"/>
        </w:tabs>
        <w:spacing w:after="0" w:line="240" w:lineRule="auto"/>
        <w:ind w:firstLine="567"/>
        <w:jc w:val="both"/>
        <w:rPr>
          <w:rFonts w:ascii="Arial" w:hAnsi="Arial" w:cs="Arial"/>
        </w:rPr>
      </w:pPr>
      <w:r w:rsidRPr="00C16C07">
        <w:rPr>
          <w:rFonts w:ascii="Arial" w:eastAsia="Calibri" w:hAnsi="Arial" w:cs="Arial"/>
        </w:rPr>
        <w:lastRenderedPageBreak/>
        <w:t>1 priedas –</w:t>
      </w:r>
      <w:r w:rsidR="00A17D27" w:rsidRPr="00C16C07">
        <w:rPr>
          <w:rFonts w:ascii="Arial" w:eastAsia="Calibri" w:hAnsi="Arial" w:cs="Arial"/>
        </w:rPr>
        <w:t xml:space="preserve"> </w:t>
      </w:r>
      <w:r w:rsidR="00BD454A" w:rsidRPr="00C16C07">
        <w:rPr>
          <w:rFonts w:ascii="Arial" w:eastAsia="SimSun" w:hAnsi="Arial" w:cs="Arial"/>
          <w:kern w:val="3"/>
          <w:lang w:eastAsia="zh-CN" w:bidi="hi-IN"/>
        </w:rPr>
        <w:t xml:space="preserve">Medienos ruošos paslaugų pirkimo </w:t>
      </w:r>
      <w:r w:rsidR="00BD454A" w:rsidRPr="00C16C07">
        <w:rPr>
          <w:rFonts w:ascii="Arial" w:hAnsi="Arial" w:cs="Arial"/>
        </w:rPr>
        <w:t>techninė specifikacija.</w:t>
      </w:r>
    </w:p>
    <w:p w14:paraId="4E49E5DE" w14:textId="2080FD86" w:rsidR="00BE7029" w:rsidRPr="00C16C07" w:rsidRDefault="004C0CF5" w:rsidP="00EE7ED0">
      <w:pPr>
        <w:widowControl w:val="0"/>
        <w:tabs>
          <w:tab w:val="left" w:pos="993"/>
        </w:tabs>
        <w:spacing w:after="0" w:line="240" w:lineRule="auto"/>
        <w:ind w:firstLine="567"/>
        <w:jc w:val="both"/>
        <w:rPr>
          <w:rFonts w:ascii="Arial" w:eastAsia="Calibri" w:hAnsi="Arial" w:cs="Arial"/>
          <w:i/>
        </w:rPr>
      </w:pPr>
      <w:r w:rsidRPr="00C16C07">
        <w:rPr>
          <w:rFonts w:ascii="Arial" w:eastAsia="Calibri" w:hAnsi="Arial" w:cs="Arial"/>
        </w:rPr>
        <w:t>2</w:t>
      </w:r>
      <w:r w:rsidR="00B03B0B" w:rsidRPr="00C16C07">
        <w:rPr>
          <w:rFonts w:ascii="Arial" w:eastAsia="Calibri" w:hAnsi="Arial" w:cs="Arial"/>
        </w:rPr>
        <w:t xml:space="preserve"> </w:t>
      </w:r>
      <w:r w:rsidR="00BE7029" w:rsidRPr="00C16C07">
        <w:rPr>
          <w:rFonts w:ascii="Arial" w:eastAsia="Calibri" w:hAnsi="Arial" w:cs="Arial"/>
        </w:rPr>
        <w:t>priedas –</w:t>
      </w:r>
      <w:r w:rsidR="00BE7029" w:rsidRPr="00C16C07">
        <w:rPr>
          <w:rFonts w:ascii="Arial" w:eastAsia="Calibri" w:hAnsi="Arial" w:cs="Arial"/>
          <w:i/>
        </w:rPr>
        <w:t xml:space="preserve"> </w:t>
      </w:r>
      <w:r w:rsidR="00A17D27" w:rsidRPr="00C16C07">
        <w:rPr>
          <w:rFonts w:ascii="Arial" w:eastAsia="Calibri" w:hAnsi="Arial" w:cs="Arial"/>
          <w:iCs/>
        </w:rPr>
        <w:t>Pasiūlymas Pirkimui</w:t>
      </w:r>
      <w:r w:rsidR="00BE7029" w:rsidRPr="00C16C07">
        <w:rPr>
          <w:rFonts w:ascii="Arial" w:eastAsia="Calibri" w:hAnsi="Arial" w:cs="Arial"/>
          <w:iCs/>
        </w:rPr>
        <w:t>.</w:t>
      </w:r>
    </w:p>
    <w:p w14:paraId="1EA5B5E7" w14:textId="77777777" w:rsidR="00B93EE7" w:rsidRPr="00C16C07" w:rsidRDefault="004C0CF5" w:rsidP="00B93EE7">
      <w:pPr>
        <w:widowControl w:val="0"/>
        <w:tabs>
          <w:tab w:val="left" w:pos="993"/>
        </w:tabs>
        <w:spacing w:after="0" w:line="240" w:lineRule="auto"/>
        <w:ind w:firstLine="567"/>
        <w:jc w:val="both"/>
        <w:rPr>
          <w:rFonts w:ascii="Arial" w:eastAsia="Calibri" w:hAnsi="Arial" w:cs="Arial"/>
          <w:i/>
        </w:rPr>
      </w:pPr>
      <w:r w:rsidRPr="00C16C07">
        <w:rPr>
          <w:rFonts w:ascii="Arial" w:eastAsia="Calibri" w:hAnsi="Arial" w:cs="Arial"/>
        </w:rPr>
        <w:t>3</w:t>
      </w:r>
      <w:r w:rsidR="00B03B0B" w:rsidRPr="00C16C07">
        <w:rPr>
          <w:rFonts w:ascii="Arial" w:eastAsia="Calibri" w:hAnsi="Arial" w:cs="Arial"/>
        </w:rPr>
        <w:t xml:space="preserve"> </w:t>
      </w:r>
      <w:r w:rsidR="00BE7029" w:rsidRPr="00C16C07">
        <w:rPr>
          <w:rFonts w:ascii="Arial" w:eastAsia="Calibri" w:hAnsi="Arial" w:cs="Arial"/>
        </w:rPr>
        <w:t>priedas –</w:t>
      </w:r>
      <w:r w:rsidR="00BE7029" w:rsidRPr="00C16C07">
        <w:rPr>
          <w:rFonts w:ascii="Arial" w:eastAsia="Calibri" w:hAnsi="Arial" w:cs="Arial"/>
          <w:i/>
        </w:rPr>
        <w:t xml:space="preserve"> </w:t>
      </w:r>
      <w:r w:rsidR="00BE7029" w:rsidRPr="00C16C07">
        <w:rPr>
          <w:rFonts w:ascii="Arial" w:eastAsia="Calibri" w:hAnsi="Arial" w:cs="Arial"/>
          <w:iCs/>
        </w:rPr>
        <w:t xml:space="preserve">Bendrosios </w:t>
      </w:r>
      <w:r w:rsidR="00A17D27" w:rsidRPr="00C16C07">
        <w:rPr>
          <w:rFonts w:ascii="Arial" w:eastAsia="Calibri" w:hAnsi="Arial" w:cs="Arial"/>
          <w:iCs/>
        </w:rPr>
        <w:t xml:space="preserve">sutarties </w:t>
      </w:r>
      <w:r w:rsidR="00BE7029" w:rsidRPr="00C16C07">
        <w:rPr>
          <w:rFonts w:ascii="Arial" w:eastAsia="Calibri" w:hAnsi="Arial" w:cs="Arial"/>
          <w:iCs/>
        </w:rPr>
        <w:t>sąlygos.</w:t>
      </w:r>
    </w:p>
    <w:p w14:paraId="5E1F2C12" w14:textId="77777777" w:rsidR="00B93EE7" w:rsidRPr="00C16C07" w:rsidRDefault="004C0CF5" w:rsidP="00B93EE7">
      <w:pPr>
        <w:widowControl w:val="0"/>
        <w:tabs>
          <w:tab w:val="left" w:pos="993"/>
        </w:tabs>
        <w:spacing w:after="0" w:line="240" w:lineRule="auto"/>
        <w:ind w:firstLine="567"/>
        <w:jc w:val="both"/>
        <w:rPr>
          <w:rFonts w:ascii="Arial" w:eastAsia="Calibri" w:hAnsi="Arial" w:cs="Arial"/>
          <w:i/>
        </w:rPr>
      </w:pPr>
      <w:r w:rsidRPr="00C16C07">
        <w:rPr>
          <w:rFonts w:ascii="Arial" w:hAnsi="Arial" w:cs="Arial"/>
          <w:bCs/>
        </w:rPr>
        <w:t>4 priedas – Atmintinė rangovams, atliekantiems darbus valstybės įmonės Valstybinių miškų urėdijos teritorijoje, dėl taikomų darbuotojų saugos ir sveikatos reikalavimų.</w:t>
      </w:r>
    </w:p>
    <w:p w14:paraId="48716BD7" w14:textId="7760F836" w:rsidR="00611A06" w:rsidRPr="00C16C07" w:rsidRDefault="00611A06" w:rsidP="00B93EE7">
      <w:pPr>
        <w:widowControl w:val="0"/>
        <w:tabs>
          <w:tab w:val="left" w:pos="993"/>
        </w:tabs>
        <w:spacing w:after="0" w:line="240" w:lineRule="auto"/>
        <w:ind w:firstLine="567"/>
        <w:jc w:val="both"/>
        <w:rPr>
          <w:rFonts w:ascii="Arial" w:eastAsia="Calibri" w:hAnsi="Arial" w:cs="Arial"/>
          <w:i/>
        </w:rPr>
      </w:pPr>
      <w:r w:rsidRPr="00C16C07">
        <w:rPr>
          <w:rFonts w:ascii="Arial" w:hAnsi="Arial" w:cs="Arial"/>
          <w:bCs/>
        </w:rPr>
        <w:t xml:space="preserve">5 priedas – </w:t>
      </w:r>
      <w:r w:rsidR="00520C6E" w:rsidRPr="00C16C07">
        <w:rPr>
          <w:rFonts w:ascii="Arial" w:eastAsia="Times New Roman" w:hAnsi="Arial" w:cs="Arial"/>
          <w:lang w:eastAsia="lt-LT"/>
        </w:rPr>
        <w:t>P</w:t>
      </w:r>
      <w:r w:rsidRPr="00C16C07">
        <w:rPr>
          <w:rFonts w:ascii="Arial" w:eastAsia="Times New Roman" w:hAnsi="Arial" w:cs="Arial"/>
          <w:lang w:eastAsia="lt-LT"/>
        </w:rPr>
        <w:t xml:space="preserve">aslaugų teikėjo pagrindinių specialistų / darbininkų sąrašas. </w:t>
      </w:r>
    </w:p>
    <w:p w14:paraId="2BFC6347" w14:textId="643AD880" w:rsidR="00611A06" w:rsidRPr="00C16C07" w:rsidRDefault="009D0C45" w:rsidP="002134EF">
      <w:pPr>
        <w:shd w:val="clear" w:color="auto" w:fill="FFFFFF"/>
        <w:spacing w:after="0" w:line="278" w:lineRule="exact"/>
        <w:ind w:left="567"/>
        <w:rPr>
          <w:rFonts w:ascii="Arial" w:eastAsia="Times New Roman" w:hAnsi="Arial" w:cs="Arial"/>
          <w:lang w:eastAsia="lt-LT"/>
        </w:rPr>
      </w:pPr>
      <w:r w:rsidRPr="00C16C07">
        <w:rPr>
          <w:rFonts w:ascii="Arial" w:eastAsia="Times New Roman" w:hAnsi="Arial" w:cs="Arial"/>
          <w:lang w:eastAsia="lt-LT"/>
        </w:rPr>
        <w:t xml:space="preserve">6 priedas – Įrenginių reikalavimai medkirtėms. </w:t>
      </w:r>
      <w:r w:rsidRPr="00C16C07">
        <w:rPr>
          <w:rFonts w:ascii="Arial" w:eastAsia="Times New Roman" w:hAnsi="Arial" w:cs="Arial"/>
          <w:lang w:eastAsia="lt-LT"/>
        </w:rPr>
        <w:tab/>
      </w:r>
    </w:p>
    <w:p w14:paraId="0401911C" w14:textId="1EC08F8C" w:rsidR="00B93EE7" w:rsidRPr="00C16C07" w:rsidRDefault="00B93EE7" w:rsidP="00B93EE7">
      <w:pPr>
        <w:widowControl w:val="0"/>
        <w:tabs>
          <w:tab w:val="left" w:pos="993"/>
        </w:tabs>
        <w:spacing w:after="0" w:line="240" w:lineRule="auto"/>
        <w:ind w:firstLine="567"/>
        <w:jc w:val="both"/>
        <w:rPr>
          <w:rFonts w:ascii="Arial" w:eastAsia="Calibri" w:hAnsi="Arial" w:cs="Arial"/>
          <w:i/>
        </w:rPr>
      </w:pPr>
      <w:bookmarkStart w:id="28" w:name="_Hlk188956952"/>
      <w:r w:rsidRPr="00C16C07">
        <w:rPr>
          <w:rFonts w:ascii="Arial" w:eastAsia="Times New Roman" w:hAnsi="Arial" w:cs="Arial"/>
          <w:lang w:eastAsia="lt-LT"/>
        </w:rPr>
        <w:t>7 priedas – Paslaugų teikimo grafikas.</w:t>
      </w:r>
    </w:p>
    <w:bookmarkEnd w:id="28"/>
    <w:p w14:paraId="170AF6BD" w14:textId="77777777" w:rsidR="004C0CF5" w:rsidRPr="00C16C07" w:rsidRDefault="004C0CF5" w:rsidP="0033177B">
      <w:pPr>
        <w:widowControl w:val="0"/>
        <w:spacing w:after="0" w:line="240" w:lineRule="auto"/>
        <w:jc w:val="both"/>
        <w:rPr>
          <w:rFonts w:ascii="Arial" w:hAnsi="Arial" w:cs="Arial"/>
          <w:b/>
        </w:rPr>
      </w:pPr>
    </w:p>
    <w:p w14:paraId="3E2A297F" w14:textId="58422FF7" w:rsidR="00B93EE7" w:rsidRPr="00C16C07" w:rsidRDefault="0040324D" w:rsidP="00E17AA2">
      <w:pPr>
        <w:keepNext/>
        <w:spacing w:after="0" w:line="240" w:lineRule="auto"/>
        <w:ind w:firstLine="360"/>
        <w:jc w:val="center"/>
        <w:outlineLvl w:val="0"/>
        <w:rPr>
          <w:rFonts w:ascii="Arial" w:hAnsi="Arial" w:cs="Arial"/>
          <w:b/>
        </w:rPr>
      </w:pPr>
      <w:bookmarkStart w:id="29" w:name="_Hlk188956907"/>
      <w:r w:rsidRPr="00C16C07">
        <w:rPr>
          <w:rFonts w:ascii="Arial" w:hAnsi="Arial" w:cs="Arial"/>
          <w:b/>
        </w:rPr>
        <w:t>1</w:t>
      </w:r>
      <w:r w:rsidR="00F95982" w:rsidRPr="00C16C07">
        <w:rPr>
          <w:rFonts w:ascii="Arial" w:hAnsi="Arial" w:cs="Arial"/>
          <w:b/>
        </w:rPr>
        <w:t>4</w:t>
      </w:r>
      <w:r w:rsidR="00B26941" w:rsidRPr="00C16C07">
        <w:rPr>
          <w:rFonts w:ascii="Arial" w:hAnsi="Arial" w:cs="Arial"/>
          <w:b/>
        </w:rPr>
        <w:t>. ŠALIŲ ADRESAI IR REKVIZITAI</w:t>
      </w:r>
      <w:bookmarkEnd w:id="26"/>
      <w:bookmarkEnd w:id="27"/>
    </w:p>
    <w:p w14:paraId="1E083395" w14:textId="77777777" w:rsidR="00B93EE7" w:rsidRPr="00B93EE7" w:rsidRDefault="00B93EE7" w:rsidP="00E17AA2">
      <w:pPr>
        <w:keepNext/>
        <w:spacing w:after="0" w:line="240" w:lineRule="auto"/>
        <w:ind w:firstLine="360"/>
        <w:jc w:val="center"/>
        <w:outlineLvl w:val="0"/>
        <w:rPr>
          <w:rFonts w:ascii="Arial" w:hAnsi="Arial" w:cs="Arial"/>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16C07" w:rsidRPr="00B93EE7" w14:paraId="702FD700" w14:textId="77777777" w:rsidTr="00946A75">
        <w:tc>
          <w:tcPr>
            <w:tcW w:w="4814" w:type="dxa"/>
          </w:tcPr>
          <w:p w14:paraId="7286B25E" w14:textId="77777777" w:rsidR="00B93EE7" w:rsidRPr="00B93EE7" w:rsidRDefault="00B93EE7" w:rsidP="00B93EE7">
            <w:pPr>
              <w:tabs>
                <w:tab w:val="left" w:pos="540"/>
                <w:tab w:val="left" w:pos="851"/>
                <w:tab w:val="left" w:pos="1260"/>
              </w:tabs>
              <w:spacing w:after="0" w:line="240" w:lineRule="auto"/>
              <w:jc w:val="both"/>
              <w:rPr>
                <w:rFonts w:ascii="Arial" w:eastAsia="Calibri" w:hAnsi="Arial" w:cs="Arial"/>
                <w:b/>
              </w:rPr>
            </w:pPr>
            <w:r w:rsidRPr="00B93EE7">
              <w:rPr>
                <w:rFonts w:ascii="Arial" w:eastAsia="Calibri" w:hAnsi="Arial" w:cs="Arial"/>
                <w:b/>
              </w:rPr>
              <w:t>PASLAUGŲ GAVĖJAS</w:t>
            </w:r>
          </w:p>
          <w:p w14:paraId="3475BA0F" w14:textId="77777777" w:rsidR="00B93EE7" w:rsidRPr="00B93EE7" w:rsidRDefault="00B93EE7" w:rsidP="00B93EE7">
            <w:pPr>
              <w:tabs>
                <w:tab w:val="left" w:pos="540"/>
                <w:tab w:val="left" w:pos="851"/>
                <w:tab w:val="left" w:pos="1260"/>
              </w:tabs>
              <w:spacing w:after="0" w:line="240" w:lineRule="auto"/>
              <w:jc w:val="both"/>
              <w:rPr>
                <w:rFonts w:ascii="Arial" w:eastAsia="Calibri" w:hAnsi="Arial" w:cs="Arial"/>
                <w:b/>
              </w:rPr>
            </w:pPr>
            <w:r w:rsidRPr="00B93EE7">
              <w:rPr>
                <w:rFonts w:ascii="Arial" w:eastAsia="Calibri" w:hAnsi="Arial" w:cs="Arial"/>
                <w:b/>
              </w:rPr>
              <w:t>VĮ Valstybinių miškų urėdija</w:t>
            </w:r>
          </w:p>
          <w:p w14:paraId="3ED458B7" w14:textId="3D38F94C" w:rsidR="00B93EE7" w:rsidRPr="00B93EE7" w:rsidRDefault="00B93EE7" w:rsidP="00B93EE7">
            <w:pPr>
              <w:tabs>
                <w:tab w:val="left" w:pos="540"/>
                <w:tab w:val="left" w:pos="851"/>
                <w:tab w:val="left" w:pos="1260"/>
              </w:tabs>
              <w:spacing w:after="0" w:line="240" w:lineRule="auto"/>
              <w:rPr>
                <w:rFonts w:ascii="Arial" w:eastAsia="Calibri" w:hAnsi="Arial" w:cs="Arial"/>
              </w:rPr>
            </w:pPr>
          </w:p>
        </w:tc>
        <w:tc>
          <w:tcPr>
            <w:tcW w:w="4814" w:type="dxa"/>
          </w:tcPr>
          <w:p w14:paraId="735C36F9" w14:textId="77777777" w:rsidR="00B93EE7" w:rsidRPr="00B93EE7" w:rsidRDefault="00B93EE7" w:rsidP="00B93EE7">
            <w:pPr>
              <w:tabs>
                <w:tab w:val="left" w:pos="3060"/>
              </w:tabs>
              <w:spacing w:after="0" w:line="240" w:lineRule="auto"/>
              <w:rPr>
                <w:rFonts w:ascii="Arial" w:eastAsia="Calibri" w:hAnsi="Arial" w:cs="Arial"/>
                <w:b/>
              </w:rPr>
            </w:pPr>
            <w:r w:rsidRPr="00B93EE7">
              <w:rPr>
                <w:rFonts w:ascii="Arial" w:eastAsia="Calibri" w:hAnsi="Arial" w:cs="Arial"/>
                <w:b/>
              </w:rPr>
              <w:t>PASLAUGŲ TEIKĖJAS</w:t>
            </w:r>
          </w:p>
          <w:p w14:paraId="62B82CF3" w14:textId="77777777" w:rsidR="003264C1" w:rsidRPr="00E236AF" w:rsidRDefault="003264C1" w:rsidP="003264C1">
            <w:pPr>
              <w:tabs>
                <w:tab w:val="left" w:pos="1170"/>
                <w:tab w:val="center" w:pos="1260"/>
              </w:tabs>
              <w:spacing w:after="0"/>
              <w:jc w:val="both"/>
              <w:rPr>
                <w:rFonts w:ascii="Arial" w:hAnsi="Arial" w:cs="Arial"/>
                <w:b/>
                <w:bCs/>
              </w:rPr>
            </w:pPr>
            <w:r w:rsidRPr="00E236AF">
              <w:rPr>
                <w:rFonts w:ascii="Arial" w:hAnsi="Arial" w:cs="Arial"/>
                <w:b/>
                <w:bCs/>
              </w:rPr>
              <w:t>Vyganto Germanavičiaus individuali įmonė</w:t>
            </w:r>
          </w:p>
          <w:p w14:paraId="6547024B" w14:textId="77777777" w:rsidR="00B93EE7" w:rsidRPr="00B93EE7" w:rsidRDefault="00B93EE7" w:rsidP="00D66302">
            <w:pPr>
              <w:tabs>
                <w:tab w:val="left" w:pos="1170"/>
                <w:tab w:val="center" w:pos="1260"/>
              </w:tabs>
              <w:spacing w:after="0" w:line="240" w:lineRule="auto"/>
              <w:jc w:val="both"/>
              <w:rPr>
                <w:rFonts w:ascii="Arial" w:eastAsia="Calibri" w:hAnsi="Arial" w:cs="Arial"/>
                <w:b/>
              </w:rPr>
            </w:pPr>
          </w:p>
        </w:tc>
      </w:tr>
      <w:bookmarkEnd w:id="29"/>
    </w:tbl>
    <w:p w14:paraId="7CADF6EC" w14:textId="17968069" w:rsidR="001B2FA5" w:rsidRPr="00C16C07" w:rsidRDefault="001B2FA5" w:rsidP="00D66302">
      <w:pPr>
        <w:keepNext/>
        <w:spacing w:after="0" w:line="240" w:lineRule="auto"/>
        <w:outlineLvl w:val="0"/>
        <w:rPr>
          <w:rFonts w:ascii="Arial" w:eastAsia="Calibri" w:hAnsi="Arial" w:cs="Arial"/>
          <w:spacing w:val="-3"/>
        </w:rPr>
      </w:pPr>
    </w:p>
    <w:sectPr w:rsidR="001B2FA5" w:rsidRPr="00C16C07" w:rsidSect="00E17AA2">
      <w:headerReference w:type="default" r:id="rId9"/>
      <w:headerReference w:type="first" r:id="rId10"/>
      <w:pgSz w:w="11906" w:h="16838"/>
      <w:pgMar w:top="1134" w:right="567" w:bottom="1134" w:left="1418"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73674" w14:textId="77777777" w:rsidR="00C472D9" w:rsidRDefault="00C472D9">
      <w:pPr>
        <w:spacing w:after="0" w:line="240" w:lineRule="auto"/>
      </w:pPr>
      <w:r>
        <w:separator/>
      </w:r>
    </w:p>
  </w:endnote>
  <w:endnote w:type="continuationSeparator" w:id="0">
    <w:p w14:paraId="7346152F" w14:textId="77777777" w:rsidR="00C472D9" w:rsidRDefault="00C472D9">
      <w:pPr>
        <w:spacing w:after="0" w:line="240" w:lineRule="auto"/>
      </w:pPr>
      <w:r>
        <w:continuationSeparator/>
      </w:r>
    </w:p>
  </w:endnote>
  <w:endnote w:type="continuationNotice" w:id="1">
    <w:p w14:paraId="51FC9A68" w14:textId="77777777" w:rsidR="00C472D9" w:rsidRDefault="00C472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7833E" w14:textId="77777777" w:rsidR="00C472D9" w:rsidRDefault="00C472D9">
      <w:pPr>
        <w:spacing w:after="0" w:line="240" w:lineRule="auto"/>
      </w:pPr>
      <w:r>
        <w:separator/>
      </w:r>
    </w:p>
  </w:footnote>
  <w:footnote w:type="continuationSeparator" w:id="0">
    <w:p w14:paraId="2F3F4188" w14:textId="77777777" w:rsidR="00C472D9" w:rsidRDefault="00C472D9">
      <w:pPr>
        <w:spacing w:after="0" w:line="240" w:lineRule="auto"/>
      </w:pPr>
      <w:r>
        <w:continuationSeparator/>
      </w:r>
    </w:p>
  </w:footnote>
  <w:footnote w:type="continuationNotice" w:id="1">
    <w:p w14:paraId="2AC931A7" w14:textId="77777777" w:rsidR="00C472D9" w:rsidRDefault="00C472D9">
      <w:pPr>
        <w:spacing w:after="0" w:line="240" w:lineRule="auto"/>
      </w:pPr>
    </w:p>
  </w:footnote>
  <w:footnote w:id="2">
    <w:p w14:paraId="24B476E4" w14:textId="512DBB56" w:rsidR="00D3641A" w:rsidRPr="00666F40" w:rsidRDefault="00D3641A">
      <w:pPr>
        <w:pStyle w:val="Puslapioinaostekstas"/>
      </w:pPr>
      <w:r>
        <w:rPr>
          <w:rStyle w:val="Puslapioinaosnuoroda"/>
        </w:rPr>
        <w:footnoteRef/>
      </w:r>
      <w:r>
        <w:t xml:space="preserve"> </w:t>
      </w:r>
      <w:proofErr w:type="spellStart"/>
      <w:r>
        <w:t>T.y</w:t>
      </w:r>
      <w:proofErr w:type="spellEnd"/>
      <w:r>
        <w:t xml:space="preserve">. </w:t>
      </w:r>
      <w:r w:rsidR="006D0539">
        <w:t>laikot</w:t>
      </w:r>
      <w:r w:rsidR="00FE587C">
        <w:t>ar</w:t>
      </w:r>
      <w:r w:rsidR="006D0539">
        <w:t xml:space="preserve">piu </w:t>
      </w:r>
      <w:proofErr w:type="spellStart"/>
      <w:r w:rsidR="00424F9F">
        <w:rPr>
          <w:lang w:val="en-US"/>
        </w:rPr>
        <w:t>nuo</w:t>
      </w:r>
      <w:proofErr w:type="spellEnd"/>
      <w:r w:rsidR="00424F9F">
        <w:rPr>
          <w:lang w:val="en-US"/>
        </w:rPr>
        <w:t xml:space="preserve"> </w:t>
      </w:r>
      <w:proofErr w:type="spellStart"/>
      <w:r w:rsidR="00424F9F">
        <w:rPr>
          <w:lang w:val="en-US"/>
        </w:rPr>
        <w:t>sutarties</w:t>
      </w:r>
      <w:proofErr w:type="spellEnd"/>
      <w:r w:rsidR="00424F9F">
        <w:rPr>
          <w:lang w:val="en-US"/>
        </w:rPr>
        <w:t xml:space="preserve"> </w:t>
      </w:r>
      <w:proofErr w:type="spellStart"/>
      <w:r w:rsidR="00424F9F">
        <w:rPr>
          <w:lang w:val="en-US"/>
        </w:rPr>
        <w:t>sudarymo</w:t>
      </w:r>
      <w:proofErr w:type="spellEnd"/>
      <w:r w:rsidR="00424F9F" w:rsidRPr="00C073B1">
        <w:rPr>
          <w:lang w:val="en-US"/>
        </w:rPr>
        <w:t xml:space="preserve"> </w:t>
      </w:r>
      <w:proofErr w:type="spellStart"/>
      <w:r w:rsidR="00424F9F" w:rsidRPr="00C073B1">
        <w:rPr>
          <w:lang w:val="en-US"/>
        </w:rPr>
        <w:t>iki</w:t>
      </w:r>
      <w:proofErr w:type="spellEnd"/>
      <w:r w:rsidR="00424F9F" w:rsidRPr="00C073B1">
        <w:rPr>
          <w:lang w:val="en-US"/>
        </w:rPr>
        <w:t xml:space="preserve"> 202</w:t>
      </w:r>
      <w:r w:rsidR="00DD7678">
        <w:rPr>
          <w:lang w:val="en-US"/>
        </w:rPr>
        <w:t>6</w:t>
      </w:r>
      <w:r w:rsidR="00424F9F" w:rsidRPr="00C073B1">
        <w:rPr>
          <w:lang w:val="en-US"/>
        </w:rPr>
        <w:t xml:space="preserve"> m. </w:t>
      </w:r>
      <w:proofErr w:type="spellStart"/>
      <w:r w:rsidR="005A0BE4" w:rsidRPr="00C073B1">
        <w:rPr>
          <w:lang w:val="en-US"/>
        </w:rPr>
        <w:t>sausio</w:t>
      </w:r>
      <w:proofErr w:type="spellEnd"/>
      <w:r w:rsidR="00424F9F" w:rsidRPr="00C073B1">
        <w:rPr>
          <w:lang w:val="en-US"/>
        </w:rPr>
        <w:t xml:space="preserve"> 31 d.</w:t>
      </w:r>
      <w:r w:rsidR="00827A4B">
        <w:rPr>
          <w:lang w:val="en-US"/>
        </w:rPr>
        <w:t xml:space="preserve"> </w:t>
      </w:r>
      <w:proofErr w:type="spellStart"/>
      <w:proofErr w:type="gramStart"/>
      <w:r w:rsidR="00827A4B">
        <w:rPr>
          <w:lang w:val="en-US"/>
        </w:rPr>
        <w:t>su</w:t>
      </w:r>
      <w:proofErr w:type="spellEnd"/>
      <w:r w:rsidR="0053315B">
        <w:rPr>
          <w:lang w:val="en-US"/>
        </w:rPr>
        <w:t xml:space="preserve"> </w:t>
      </w:r>
      <w:r w:rsidR="00D90B56">
        <w:rPr>
          <w:lang w:val="en-US"/>
        </w:rPr>
        <w:t xml:space="preserve"> </w:t>
      </w:r>
      <w:proofErr w:type="spellStart"/>
      <w:r w:rsidR="00D90B56">
        <w:rPr>
          <w:lang w:val="en-US"/>
        </w:rPr>
        <w:t>galimybe</w:t>
      </w:r>
      <w:proofErr w:type="spellEnd"/>
      <w:proofErr w:type="gramEnd"/>
      <w:r w:rsidR="00D90B56">
        <w:rPr>
          <w:lang w:val="en-US"/>
        </w:rPr>
        <w:t xml:space="preserve"> </w:t>
      </w:r>
      <w:proofErr w:type="spellStart"/>
      <w:r w:rsidR="00D90B56">
        <w:rPr>
          <w:lang w:val="en-US"/>
        </w:rPr>
        <w:t>pratęsti</w:t>
      </w:r>
      <w:proofErr w:type="spellEnd"/>
      <w:r w:rsidR="00D90B56">
        <w:rPr>
          <w:lang w:val="en-US"/>
        </w:rPr>
        <w:t xml:space="preserve"> </w:t>
      </w:r>
      <w:proofErr w:type="spellStart"/>
      <w:r w:rsidR="00D90B56">
        <w:rPr>
          <w:lang w:val="en-US"/>
        </w:rPr>
        <w:t>sutartį</w:t>
      </w:r>
      <w:proofErr w:type="spellEnd"/>
      <w:r w:rsidR="00D90B56">
        <w:rPr>
          <w:lang w:val="en-US"/>
        </w:rPr>
        <w:t xml:space="preserve"> du </w:t>
      </w:r>
      <w:proofErr w:type="spellStart"/>
      <w:r w:rsidR="00D90B56">
        <w:rPr>
          <w:lang w:val="en-US"/>
        </w:rPr>
        <w:t>kartus</w:t>
      </w:r>
      <w:proofErr w:type="spellEnd"/>
      <w:r w:rsidR="00D90B56">
        <w:rPr>
          <w:lang w:val="en-US"/>
        </w:rPr>
        <w:t xml:space="preserve"> po </w:t>
      </w:r>
      <w:r w:rsidR="0053315B">
        <w:rPr>
          <w:lang w:val="en-US"/>
        </w:rPr>
        <w:t xml:space="preserve"> </w:t>
      </w:r>
      <w:r w:rsidR="00424F9F">
        <w:rPr>
          <w:lang w:val="en-US"/>
        </w:rPr>
        <w:t xml:space="preserve">12 </w:t>
      </w:r>
      <w:proofErr w:type="spellStart"/>
      <w:r w:rsidR="00424F9F">
        <w:rPr>
          <w:lang w:val="en-US"/>
        </w:rPr>
        <w:t>mėn</w:t>
      </w:r>
      <w:proofErr w:type="spellEnd"/>
      <w:r w:rsidR="00424F9F">
        <w:rPr>
          <w:lang w:val="en-US"/>
        </w:rPr>
        <w:t>.</w:t>
      </w:r>
      <w:r>
        <w:t xml:space="preserve"> </w:t>
      </w:r>
      <w:r w:rsidR="00827A4B">
        <w:t xml:space="preserve"> ir</w:t>
      </w:r>
      <w:r w:rsidR="004A4532">
        <w:t xml:space="preserve"> </w:t>
      </w:r>
      <w:r w:rsidR="00FE587C">
        <w:t xml:space="preserve">su </w:t>
      </w:r>
      <w:r>
        <w:t>galimais maksimaliais kiekių padidėjimais.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90AB0" w14:textId="5DB4F5A3" w:rsidR="00D3641A" w:rsidRPr="006A30C4" w:rsidRDefault="00D3641A">
    <w:pPr>
      <w:pStyle w:val="Antrats"/>
      <w:jc w:val="center"/>
      <w:rPr>
        <w:rFonts w:ascii="Arial" w:hAnsi="Arial" w:cs="Arial"/>
        <w:sz w:val="20"/>
        <w:szCs w:val="20"/>
      </w:rPr>
    </w:pPr>
    <w:r w:rsidRPr="006A30C4">
      <w:rPr>
        <w:rFonts w:ascii="Arial" w:hAnsi="Arial" w:cs="Arial"/>
        <w:sz w:val="20"/>
        <w:szCs w:val="20"/>
      </w:rPr>
      <w:fldChar w:fldCharType="begin"/>
    </w:r>
    <w:r w:rsidRPr="006A30C4">
      <w:rPr>
        <w:rFonts w:ascii="Arial" w:hAnsi="Arial" w:cs="Arial"/>
        <w:sz w:val="20"/>
        <w:szCs w:val="20"/>
      </w:rPr>
      <w:instrText xml:space="preserve"> PAGE   \* MERGEFORMAT </w:instrText>
    </w:r>
    <w:r w:rsidRPr="006A30C4">
      <w:rPr>
        <w:rFonts w:ascii="Arial" w:hAnsi="Arial" w:cs="Arial"/>
        <w:sz w:val="20"/>
        <w:szCs w:val="20"/>
      </w:rPr>
      <w:fldChar w:fldCharType="separate"/>
    </w:r>
    <w:r w:rsidR="00AC5736">
      <w:rPr>
        <w:rFonts w:ascii="Arial" w:hAnsi="Arial" w:cs="Arial"/>
        <w:noProof/>
        <w:sz w:val="20"/>
        <w:szCs w:val="20"/>
      </w:rPr>
      <w:t>14</w:t>
    </w:r>
    <w:r w:rsidRPr="006A30C4">
      <w:rPr>
        <w:rFonts w:ascii="Arial" w:hAnsi="Arial" w:cs="Arial"/>
        <w:noProof/>
        <w:sz w:val="20"/>
        <w:szCs w:val="20"/>
      </w:rPr>
      <w:fldChar w:fldCharType="end"/>
    </w:r>
  </w:p>
  <w:p w14:paraId="6BDBC093" w14:textId="77777777" w:rsidR="00D3641A" w:rsidRDefault="00D364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9269" w:type="dxa"/>
      <w:tblLayout w:type="fixed"/>
      <w:tblLook w:val="06A0" w:firstRow="1" w:lastRow="0" w:firstColumn="1" w:lastColumn="0" w:noHBand="1" w:noVBand="1"/>
    </w:tblPr>
    <w:tblGrid>
      <w:gridCol w:w="9639"/>
      <w:gridCol w:w="3210"/>
      <w:gridCol w:w="3210"/>
      <w:gridCol w:w="3210"/>
    </w:tblGrid>
    <w:tr w:rsidR="004B5840" w14:paraId="614AC6F8" w14:textId="77777777" w:rsidTr="004B5840">
      <w:tc>
        <w:tcPr>
          <w:tcW w:w="9639" w:type="dxa"/>
        </w:tcPr>
        <w:p w14:paraId="0DEE14FA" w14:textId="28252067" w:rsidR="004B5840" w:rsidRDefault="004B5840" w:rsidP="009F7FEC">
          <w:pPr>
            <w:tabs>
              <w:tab w:val="center" w:pos="4819"/>
              <w:tab w:val="right" w:pos="9638"/>
            </w:tabs>
            <w:spacing w:after="0" w:line="240" w:lineRule="auto"/>
            <w:jc w:val="right"/>
            <w:rPr>
              <w:szCs w:val="24"/>
            </w:rPr>
          </w:pPr>
        </w:p>
      </w:tc>
      <w:tc>
        <w:tcPr>
          <w:tcW w:w="3210" w:type="dxa"/>
        </w:tcPr>
        <w:p w14:paraId="7BC891E5" w14:textId="77777777" w:rsidR="004B5840" w:rsidRDefault="004B5840" w:rsidP="00270BBB">
          <w:pPr>
            <w:pStyle w:val="Antrats"/>
            <w:jc w:val="center"/>
            <w:rPr>
              <w:szCs w:val="24"/>
            </w:rPr>
          </w:pPr>
        </w:p>
      </w:tc>
      <w:tc>
        <w:tcPr>
          <w:tcW w:w="3210" w:type="dxa"/>
        </w:tcPr>
        <w:p w14:paraId="41E27089" w14:textId="32A4EA98" w:rsidR="004B5840" w:rsidRDefault="004B5840" w:rsidP="00270BBB">
          <w:pPr>
            <w:pStyle w:val="Antrats"/>
            <w:jc w:val="center"/>
            <w:rPr>
              <w:szCs w:val="24"/>
            </w:rPr>
          </w:pPr>
        </w:p>
      </w:tc>
      <w:tc>
        <w:tcPr>
          <w:tcW w:w="3210" w:type="dxa"/>
        </w:tcPr>
        <w:p w14:paraId="7ED6B54E" w14:textId="1D6546DD" w:rsidR="004B5840" w:rsidRDefault="004B5840" w:rsidP="00270BBB">
          <w:pPr>
            <w:pStyle w:val="Antrats"/>
            <w:ind w:right="-115"/>
            <w:jc w:val="right"/>
            <w:rPr>
              <w:szCs w:val="24"/>
            </w:rPr>
          </w:pPr>
        </w:p>
      </w:tc>
    </w:tr>
  </w:tbl>
  <w:p w14:paraId="3EB13ED0" w14:textId="3C144EAE" w:rsidR="00D3641A" w:rsidRDefault="00D3641A" w:rsidP="00270BBB">
    <w:pPr>
      <w:pStyle w:val="Antrats"/>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BA4"/>
    <w:multiLevelType w:val="multilevel"/>
    <w:tmpl w:val="5F0E19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83C1569"/>
    <w:multiLevelType w:val="multilevel"/>
    <w:tmpl w:val="256ACF16"/>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9E96306"/>
    <w:multiLevelType w:val="hybridMultilevel"/>
    <w:tmpl w:val="9366560C"/>
    <w:lvl w:ilvl="0" w:tplc="19345718">
      <w:start w:val="1"/>
      <w:numFmt w:val="decimal"/>
      <w:lvlText w:val="%1."/>
      <w:lvlJc w:val="left"/>
      <w:pPr>
        <w:ind w:left="720" w:hanging="360"/>
      </w:pPr>
      <w:rPr>
        <w:rFonts w:ascii="Arial" w:hAnsi="Arial" w:cs="Times New Roman" w:hint="default"/>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F14342E"/>
    <w:multiLevelType w:val="multilevel"/>
    <w:tmpl w:val="0D667A66"/>
    <w:lvl w:ilvl="0">
      <w:start w:val="11"/>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2F6B82"/>
    <w:multiLevelType w:val="multilevel"/>
    <w:tmpl w:val="0C4AB86A"/>
    <w:lvl w:ilvl="0">
      <w:start w:val="1"/>
      <w:numFmt w:val="decimal"/>
      <w:pStyle w:val="Antrat1"/>
      <w:suff w:val="space"/>
      <w:lvlText w:val="%1."/>
      <w:lvlJc w:val="left"/>
      <w:pPr>
        <w:ind w:left="1000" w:hanging="432"/>
      </w:pPr>
    </w:lvl>
    <w:lvl w:ilvl="1">
      <w:start w:val="1"/>
      <w:numFmt w:val="decimal"/>
      <w:pStyle w:val="Antrat2"/>
      <w:suff w:val="space"/>
      <w:lvlText w:val="%1.%2."/>
      <w:lvlJc w:val="left"/>
      <w:pPr>
        <w:ind w:left="557" w:firstLine="720"/>
      </w:pPr>
      <w:rPr>
        <w:b w:val="0"/>
        <w:i w:val="0"/>
        <w:strike w:val="0"/>
        <w:dstrike w:val="0"/>
        <w:u w:val="none"/>
        <w:effect w:val="none"/>
      </w:rPr>
    </w:lvl>
    <w:lvl w:ilvl="2">
      <w:start w:val="1"/>
      <w:numFmt w:val="decimal"/>
      <w:pStyle w:val="Antrat3"/>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568" w:firstLine="720"/>
      </w:pPr>
      <w:rPr>
        <w:color w:val="auto"/>
      </w:rPr>
    </w:lvl>
    <w:lvl w:ilvl="4">
      <w:start w:val="1"/>
      <w:numFmt w:val="decimal"/>
      <w:pStyle w:val="Antrat5"/>
      <w:lvlText w:val="%1.%2.%3.%4.%5"/>
      <w:lvlJc w:val="left"/>
      <w:pPr>
        <w:tabs>
          <w:tab w:val="num" w:pos="1576"/>
        </w:tabs>
        <w:ind w:left="1576" w:hanging="1008"/>
      </w:pPr>
    </w:lvl>
    <w:lvl w:ilvl="5">
      <w:start w:val="1"/>
      <w:numFmt w:val="decimal"/>
      <w:pStyle w:val="Antrat6"/>
      <w:lvlText w:val="%1.%2.%3.%4.%5.%6"/>
      <w:lvlJc w:val="left"/>
      <w:pPr>
        <w:tabs>
          <w:tab w:val="num" w:pos="1720"/>
        </w:tabs>
        <w:ind w:left="1720" w:hanging="1152"/>
      </w:pPr>
    </w:lvl>
    <w:lvl w:ilvl="6">
      <w:start w:val="1"/>
      <w:numFmt w:val="decimal"/>
      <w:pStyle w:val="Antrat7"/>
      <w:lvlText w:val="%1.%2.%3.%4.%5.%6.%7"/>
      <w:lvlJc w:val="left"/>
      <w:pPr>
        <w:tabs>
          <w:tab w:val="num" w:pos="1864"/>
        </w:tabs>
        <w:ind w:left="1864" w:hanging="1296"/>
      </w:pPr>
    </w:lvl>
    <w:lvl w:ilvl="7">
      <w:start w:val="1"/>
      <w:numFmt w:val="decimal"/>
      <w:pStyle w:val="Antrat8"/>
      <w:lvlText w:val="%1.%2.%3.%4.%5.%6.%7.%8"/>
      <w:lvlJc w:val="left"/>
      <w:pPr>
        <w:tabs>
          <w:tab w:val="num" w:pos="2008"/>
        </w:tabs>
        <w:ind w:left="2008" w:hanging="1440"/>
      </w:pPr>
    </w:lvl>
    <w:lvl w:ilvl="8">
      <w:start w:val="1"/>
      <w:numFmt w:val="decimal"/>
      <w:pStyle w:val="Antrat9"/>
      <w:lvlText w:val="%1.%2.%3.%4.%5.%6.%7.%8.%9"/>
      <w:lvlJc w:val="left"/>
      <w:pPr>
        <w:tabs>
          <w:tab w:val="num" w:pos="2152"/>
        </w:tabs>
        <w:ind w:left="2152" w:hanging="1584"/>
      </w:pPr>
    </w:lvl>
  </w:abstractNum>
  <w:abstractNum w:abstractNumId="5"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2BF62631"/>
    <w:multiLevelType w:val="multilevel"/>
    <w:tmpl w:val="CFA4847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0"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377532BE"/>
    <w:multiLevelType w:val="multilevel"/>
    <w:tmpl w:val="EE864BFC"/>
    <w:lvl w:ilvl="0">
      <w:start w:val="7"/>
      <w:numFmt w:val="decimal"/>
      <w:lvlText w:val="%1."/>
      <w:lvlJc w:val="left"/>
      <w:pPr>
        <w:ind w:left="360" w:hanging="360"/>
      </w:pPr>
      <w:rPr>
        <w:rFonts w:ascii="Arial" w:hAnsi="Arial" w:cs="Arial" w:hint="default"/>
        <w:b/>
      </w:rPr>
    </w:lvl>
    <w:lvl w:ilvl="1">
      <w:start w:val="1"/>
      <w:numFmt w:val="decimal"/>
      <w:lvlText w:val="%1.%2."/>
      <w:lvlJc w:val="left"/>
      <w:pPr>
        <w:ind w:left="1142" w:hanging="432"/>
      </w:pPr>
      <w:rPr>
        <w:b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15:restartNumberingAfterBreak="0">
    <w:nsid w:val="457973E5"/>
    <w:multiLevelType w:val="multilevel"/>
    <w:tmpl w:val="E03CEF9A"/>
    <w:lvl w:ilvl="0">
      <w:start w:val="1"/>
      <w:numFmt w:val="decimal"/>
      <w:lvlText w:val="%1."/>
      <w:lvlJc w:val="left"/>
      <w:pPr>
        <w:ind w:left="660" w:hanging="660"/>
      </w:pPr>
      <w:rPr>
        <w:rFonts w:hint="default"/>
      </w:rPr>
    </w:lvl>
    <w:lvl w:ilvl="1">
      <w:start w:val="1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9CD0653"/>
    <w:multiLevelType w:val="multilevel"/>
    <w:tmpl w:val="76529F74"/>
    <w:lvl w:ilvl="0">
      <w:start w:val="1"/>
      <w:numFmt w:val="decimal"/>
      <w:lvlText w:val="%1."/>
      <w:lvlJc w:val="left"/>
      <w:pPr>
        <w:ind w:left="540" w:hanging="540"/>
      </w:pPr>
      <w:rPr>
        <w:rFonts w:hint="default"/>
      </w:rPr>
    </w:lvl>
    <w:lvl w:ilvl="1">
      <w:start w:val="8"/>
      <w:numFmt w:val="decimal"/>
      <w:lvlText w:val="%1.%2."/>
      <w:lvlJc w:val="left"/>
      <w:pPr>
        <w:ind w:left="1036"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52205F51"/>
    <w:multiLevelType w:val="multilevel"/>
    <w:tmpl w:val="EFCE408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8" w15:restartNumberingAfterBreak="0">
    <w:nsid w:val="683634F4"/>
    <w:multiLevelType w:val="multilevel"/>
    <w:tmpl w:val="6736128C"/>
    <w:lvl w:ilvl="0">
      <w:start w:val="2"/>
      <w:numFmt w:val="decimal"/>
      <w:lvlText w:val="%1."/>
      <w:lvlJc w:val="left"/>
      <w:pPr>
        <w:ind w:left="480" w:hanging="48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8D03F14"/>
    <w:multiLevelType w:val="hybridMultilevel"/>
    <w:tmpl w:val="7DF6C5C8"/>
    <w:lvl w:ilvl="0" w:tplc="8EA8480C">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3" w15:restartNumberingAfterBreak="0">
    <w:nsid w:val="76752EA1"/>
    <w:multiLevelType w:val="multilevel"/>
    <w:tmpl w:val="47EEFEC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2934576">
    <w:abstractNumId w:val="9"/>
  </w:num>
  <w:num w:numId="2" w16cid:durableId="303854264">
    <w:abstractNumId w:val="6"/>
  </w:num>
  <w:num w:numId="3" w16cid:durableId="1173256225">
    <w:abstractNumId w:val="1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886063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09057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3482451">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3834748">
    <w:abstractNumId w:val="10"/>
  </w:num>
  <w:num w:numId="8" w16cid:durableId="2022122283">
    <w:abstractNumId w:val="16"/>
  </w:num>
  <w:num w:numId="9" w16cid:durableId="13118661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9308507">
    <w:abstractNumId w:val="25"/>
  </w:num>
  <w:num w:numId="11" w16cid:durableId="1773281368">
    <w:abstractNumId w:val="12"/>
  </w:num>
  <w:num w:numId="12" w16cid:durableId="1505320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6290417">
    <w:abstractNumId w:val="14"/>
  </w:num>
  <w:num w:numId="14" w16cid:durableId="1801848560">
    <w:abstractNumId w:val="4"/>
  </w:num>
  <w:num w:numId="15" w16cid:durableId="1054767347">
    <w:abstractNumId w:val="20"/>
  </w:num>
  <w:num w:numId="16" w16cid:durableId="570196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2235408">
    <w:abstractNumId w:val="21"/>
  </w:num>
  <w:num w:numId="18" w16cid:durableId="1845169622">
    <w:abstractNumId w:val="18"/>
  </w:num>
  <w:num w:numId="19" w16cid:durableId="872572667">
    <w:abstractNumId w:val="15"/>
  </w:num>
  <w:num w:numId="20" w16cid:durableId="1753817335">
    <w:abstractNumId w:val="1"/>
  </w:num>
  <w:num w:numId="21" w16cid:durableId="612328980">
    <w:abstractNumId w:val="0"/>
  </w:num>
  <w:num w:numId="22" w16cid:durableId="537007084">
    <w:abstractNumId w:val="13"/>
  </w:num>
  <w:num w:numId="23" w16cid:durableId="758600549">
    <w:abstractNumId w:val="8"/>
  </w:num>
  <w:num w:numId="24" w16cid:durableId="1796095757">
    <w:abstractNumId w:val="23"/>
  </w:num>
  <w:num w:numId="25" w16cid:durableId="1608846401">
    <w:abstractNumId w:val="3"/>
  </w:num>
  <w:num w:numId="26" w16cid:durableId="1878009005">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98770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4001785">
    <w:abstractNumId w:val="2"/>
  </w:num>
  <w:num w:numId="29" w16cid:durableId="5849220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4827"/>
    <w:rsid w:val="00004E02"/>
    <w:rsid w:val="00006EE7"/>
    <w:rsid w:val="00007263"/>
    <w:rsid w:val="0001001E"/>
    <w:rsid w:val="00011217"/>
    <w:rsid w:val="000121DC"/>
    <w:rsid w:val="00013EAB"/>
    <w:rsid w:val="00024863"/>
    <w:rsid w:val="00024CA3"/>
    <w:rsid w:val="00025751"/>
    <w:rsid w:val="000263DC"/>
    <w:rsid w:val="000264EC"/>
    <w:rsid w:val="00030B53"/>
    <w:rsid w:val="000358F3"/>
    <w:rsid w:val="00040EB3"/>
    <w:rsid w:val="00041A1A"/>
    <w:rsid w:val="00041CA1"/>
    <w:rsid w:val="0005276A"/>
    <w:rsid w:val="00056021"/>
    <w:rsid w:val="0005729F"/>
    <w:rsid w:val="00057811"/>
    <w:rsid w:val="00061B51"/>
    <w:rsid w:val="00061FFA"/>
    <w:rsid w:val="00071408"/>
    <w:rsid w:val="000771A0"/>
    <w:rsid w:val="0007777A"/>
    <w:rsid w:val="00080AA2"/>
    <w:rsid w:val="000813BE"/>
    <w:rsid w:val="00081CF7"/>
    <w:rsid w:val="0009065E"/>
    <w:rsid w:val="00091036"/>
    <w:rsid w:val="000926AF"/>
    <w:rsid w:val="000929A8"/>
    <w:rsid w:val="00094734"/>
    <w:rsid w:val="000953A9"/>
    <w:rsid w:val="000A005E"/>
    <w:rsid w:val="000A1E3B"/>
    <w:rsid w:val="000A22B4"/>
    <w:rsid w:val="000A4B26"/>
    <w:rsid w:val="000A6C15"/>
    <w:rsid w:val="000A71AE"/>
    <w:rsid w:val="000B133C"/>
    <w:rsid w:val="000B209F"/>
    <w:rsid w:val="000B2E69"/>
    <w:rsid w:val="000B2F87"/>
    <w:rsid w:val="000B31F4"/>
    <w:rsid w:val="000B46AF"/>
    <w:rsid w:val="000B59D6"/>
    <w:rsid w:val="000B745A"/>
    <w:rsid w:val="000C0261"/>
    <w:rsid w:val="000C30B5"/>
    <w:rsid w:val="000C375C"/>
    <w:rsid w:val="000C59C3"/>
    <w:rsid w:val="000C7E2A"/>
    <w:rsid w:val="000D07ED"/>
    <w:rsid w:val="000D2FD3"/>
    <w:rsid w:val="000D325E"/>
    <w:rsid w:val="000D444C"/>
    <w:rsid w:val="000D4C67"/>
    <w:rsid w:val="000E06C7"/>
    <w:rsid w:val="000E3686"/>
    <w:rsid w:val="000E3C8F"/>
    <w:rsid w:val="000E4FED"/>
    <w:rsid w:val="000F361E"/>
    <w:rsid w:val="000F41C4"/>
    <w:rsid w:val="000F4323"/>
    <w:rsid w:val="000F59DC"/>
    <w:rsid w:val="0010214B"/>
    <w:rsid w:val="00106948"/>
    <w:rsid w:val="00106AF0"/>
    <w:rsid w:val="00110FEA"/>
    <w:rsid w:val="00113463"/>
    <w:rsid w:val="001134CC"/>
    <w:rsid w:val="00114148"/>
    <w:rsid w:val="00124392"/>
    <w:rsid w:val="00124735"/>
    <w:rsid w:val="001266D0"/>
    <w:rsid w:val="001269D7"/>
    <w:rsid w:val="00127640"/>
    <w:rsid w:val="001307F5"/>
    <w:rsid w:val="00130C93"/>
    <w:rsid w:val="00130E05"/>
    <w:rsid w:val="00133B0E"/>
    <w:rsid w:val="00140EC1"/>
    <w:rsid w:val="00141963"/>
    <w:rsid w:val="001419A7"/>
    <w:rsid w:val="00141D80"/>
    <w:rsid w:val="00142033"/>
    <w:rsid w:val="001438A1"/>
    <w:rsid w:val="00145263"/>
    <w:rsid w:val="00152B2D"/>
    <w:rsid w:val="001564B5"/>
    <w:rsid w:val="001572F8"/>
    <w:rsid w:val="0015787B"/>
    <w:rsid w:val="00162C29"/>
    <w:rsid w:val="00163B8F"/>
    <w:rsid w:val="001673F1"/>
    <w:rsid w:val="00167708"/>
    <w:rsid w:val="0017099E"/>
    <w:rsid w:val="0017246D"/>
    <w:rsid w:val="00172B10"/>
    <w:rsid w:val="00172BA7"/>
    <w:rsid w:val="00174957"/>
    <w:rsid w:val="00176F80"/>
    <w:rsid w:val="00181F56"/>
    <w:rsid w:val="001824D3"/>
    <w:rsid w:val="00185803"/>
    <w:rsid w:val="00186DC9"/>
    <w:rsid w:val="0019463A"/>
    <w:rsid w:val="00197AAE"/>
    <w:rsid w:val="001A051F"/>
    <w:rsid w:val="001A2C1C"/>
    <w:rsid w:val="001A39E8"/>
    <w:rsid w:val="001A4C9C"/>
    <w:rsid w:val="001A6315"/>
    <w:rsid w:val="001B2FA5"/>
    <w:rsid w:val="001B3408"/>
    <w:rsid w:val="001B3427"/>
    <w:rsid w:val="001B41EE"/>
    <w:rsid w:val="001B42E5"/>
    <w:rsid w:val="001B61D4"/>
    <w:rsid w:val="001B6B1E"/>
    <w:rsid w:val="001B6B91"/>
    <w:rsid w:val="001B7FA3"/>
    <w:rsid w:val="001C04CD"/>
    <w:rsid w:val="001C08AE"/>
    <w:rsid w:val="001C13E6"/>
    <w:rsid w:val="001C1C5D"/>
    <w:rsid w:val="001C407B"/>
    <w:rsid w:val="001D3E8A"/>
    <w:rsid w:val="001D4361"/>
    <w:rsid w:val="001D65E3"/>
    <w:rsid w:val="001E0383"/>
    <w:rsid w:val="001E0B98"/>
    <w:rsid w:val="001E0D77"/>
    <w:rsid w:val="001E12A6"/>
    <w:rsid w:val="001E27C8"/>
    <w:rsid w:val="001E28D1"/>
    <w:rsid w:val="001E4DD8"/>
    <w:rsid w:val="001E574F"/>
    <w:rsid w:val="001E6957"/>
    <w:rsid w:val="001E6C59"/>
    <w:rsid w:val="001E7A5B"/>
    <w:rsid w:val="001F4E33"/>
    <w:rsid w:val="001F63B9"/>
    <w:rsid w:val="00200B6D"/>
    <w:rsid w:val="00200BD2"/>
    <w:rsid w:val="002041B6"/>
    <w:rsid w:val="00205C63"/>
    <w:rsid w:val="00206949"/>
    <w:rsid w:val="00207F56"/>
    <w:rsid w:val="002134EF"/>
    <w:rsid w:val="0021538F"/>
    <w:rsid w:val="00215595"/>
    <w:rsid w:val="00216072"/>
    <w:rsid w:val="00221A47"/>
    <w:rsid w:val="00223F2B"/>
    <w:rsid w:val="002310C9"/>
    <w:rsid w:val="002314BF"/>
    <w:rsid w:val="00231F74"/>
    <w:rsid w:val="00232B10"/>
    <w:rsid w:val="00236BB5"/>
    <w:rsid w:val="00237EAC"/>
    <w:rsid w:val="00240C30"/>
    <w:rsid w:val="00240E4C"/>
    <w:rsid w:val="00241B09"/>
    <w:rsid w:val="00251384"/>
    <w:rsid w:val="0025186D"/>
    <w:rsid w:val="00251DA7"/>
    <w:rsid w:val="00253CD9"/>
    <w:rsid w:val="00254757"/>
    <w:rsid w:val="00256E49"/>
    <w:rsid w:val="0025758E"/>
    <w:rsid w:val="00257AF4"/>
    <w:rsid w:val="0026094A"/>
    <w:rsid w:val="00262DD7"/>
    <w:rsid w:val="00262E55"/>
    <w:rsid w:val="00265A5F"/>
    <w:rsid w:val="00270984"/>
    <w:rsid w:val="00270BBB"/>
    <w:rsid w:val="00273166"/>
    <w:rsid w:val="0027567B"/>
    <w:rsid w:val="00275E73"/>
    <w:rsid w:val="002762BB"/>
    <w:rsid w:val="00277979"/>
    <w:rsid w:val="00281037"/>
    <w:rsid w:val="0028155A"/>
    <w:rsid w:val="0028427B"/>
    <w:rsid w:val="00285D57"/>
    <w:rsid w:val="002920EB"/>
    <w:rsid w:val="002953A2"/>
    <w:rsid w:val="002A1027"/>
    <w:rsid w:val="002A21D2"/>
    <w:rsid w:val="002A24A9"/>
    <w:rsid w:val="002A27F7"/>
    <w:rsid w:val="002A36B2"/>
    <w:rsid w:val="002A3AFC"/>
    <w:rsid w:val="002A6052"/>
    <w:rsid w:val="002A76A6"/>
    <w:rsid w:val="002B06F6"/>
    <w:rsid w:val="002B3926"/>
    <w:rsid w:val="002B70FA"/>
    <w:rsid w:val="002B72FF"/>
    <w:rsid w:val="002C15BA"/>
    <w:rsid w:val="002C2841"/>
    <w:rsid w:val="002C28B5"/>
    <w:rsid w:val="002C2F08"/>
    <w:rsid w:val="002C2FCF"/>
    <w:rsid w:val="002C3F3A"/>
    <w:rsid w:val="002D006F"/>
    <w:rsid w:val="002D1854"/>
    <w:rsid w:val="002D1E91"/>
    <w:rsid w:val="002D1EF5"/>
    <w:rsid w:val="002D4745"/>
    <w:rsid w:val="002D6A3C"/>
    <w:rsid w:val="002E0030"/>
    <w:rsid w:val="002E5146"/>
    <w:rsid w:val="002F1FD0"/>
    <w:rsid w:val="002F2F30"/>
    <w:rsid w:val="002F3BD8"/>
    <w:rsid w:val="002F4062"/>
    <w:rsid w:val="002F61F3"/>
    <w:rsid w:val="002F7602"/>
    <w:rsid w:val="002F76E4"/>
    <w:rsid w:val="0031040D"/>
    <w:rsid w:val="00310FA0"/>
    <w:rsid w:val="00314B84"/>
    <w:rsid w:val="00316BF9"/>
    <w:rsid w:val="00317F93"/>
    <w:rsid w:val="00320895"/>
    <w:rsid w:val="003264C1"/>
    <w:rsid w:val="00326E7C"/>
    <w:rsid w:val="0033177B"/>
    <w:rsid w:val="00332B94"/>
    <w:rsid w:val="0033365A"/>
    <w:rsid w:val="003336BA"/>
    <w:rsid w:val="00333BD4"/>
    <w:rsid w:val="003341C1"/>
    <w:rsid w:val="003344D1"/>
    <w:rsid w:val="00335148"/>
    <w:rsid w:val="003359FF"/>
    <w:rsid w:val="0033631A"/>
    <w:rsid w:val="003364EF"/>
    <w:rsid w:val="00336C93"/>
    <w:rsid w:val="00344088"/>
    <w:rsid w:val="00346DBE"/>
    <w:rsid w:val="00346E19"/>
    <w:rsid w:val="00351285"/>
    <w:rsid w:val="00352193"/>
    <w:rsid w:val="0035272A"/>
    <w:rsid w:val="00352D16"/>
    <w:rsid w:val="00353456"/>
    <w:rsid w:val="00355A65"/>
    <w:rsid w:val="003608C5"/>
    <w:rsid w:val="00364B82"/>
    <w:rsid w:val="00367D59"/>
    <w:rsid w:val="00370F54"/>
    <w:rsid w:val="00372791"/>
    <w:rsid w:val="00373183"/>
    <w:rsid w:val="00377E97"/>
    <w:rsid w:val="00381151"/>
    <w:rsid w:val="003818A2"/>
    <w:rsid w:val="00382596"/>
    <w:rsid w:val="00382F7C"/>
    <w:rsid w:val="00383969"/>
    <w:rsid w:val="00384419"/>
    <w:rsid w:val="0038544C"/>
    <w:rsid w:val="0038773D"/>
    <w:rsid w:val="003913CD"/>
    <w:rsid w:val="00391D28"/>
    <w:rsid w:val="00392022"/>
    <w:rsid w:val="003932AB"/>
    <w:rsid w:val="00395A18"/>
    <w:rsid w:val="003A14A4"/>
    <w:rsid w:val="003A58D5"/>
    <w:rsid w:val="003A6684"/>
    <w:rsid w:val="003B17FD"/>
    <w:rsid w:val="003B4DE0"/>
    <w:rsid w:val="003B6837"/>
    <w:rsid w:val="003B6F95"/>
    <w:rsid w:val="003C02A4"/>
    <w:rsid w:val="003C06F1"/>
    <w:rsid w:val="003C176A"/>
    <w:rsid w:val="003C1F56"/>
    <w:rsid w:val="003C2239"/>
    <w:rsid w:val="003C2CFF"/>
    <w:rsid w:val="003C5D69"/>
    <w:rsid w:val="003C65AD"/>
    <w:rsid w:val="003C75D6"/>
    <w:rsid w:val="003C76BA"/>
    <w:rsid w:val="003C7AF5"/>
    <w:rsid w:val="003D0839"/>
    <w:rsid w:val="003D0F2D"/>
    <w:rsid w:val="003D19EC"/>
    <w:rsid w:val="003D2C30"/>
    <w:rsid w:val="003D435B"/>
    <w:rsid w:val="003D4B2D"/>
    <w:rsid w:val="003D5C64"/>
    <w:rsid w:val="003D7410"/>
    <w:rsid w:val="003D7C62"/>
    <w:rsid w:val="003E0526"/>
    <w:rsid w:val="003E5C80"/>
    <w:rsid w:val="003F2A43"/>
    <w:rsid w:val="0040221D"/>
    <w:rsid w:val="0040324D"/>
    <w:rsid w:val="004034B2"/>
    <w:rsid w:val="004077D9"/>
    <w:rsid w:val="00407FAF"/>
    <w:rsid w:val="0041096A"/>
    <w:rsid w:val="004111B0"/>
    <w:rsid w:val="004128E4"/>
    <w:rsid w:val="00415723"/>
    <w:rsid w:val="00415A6D"/>
    <w:rsid w:val="00415FA8"/>
    <w:rsid w:val="00421FC5"/>
    <w:rsid w:val="00424E9B"/>
    <w:rsid w:val="00424F9F"/>
    <w:rsid w:val="00431D75"/>
    <w:rsid w:val="004371AF"/>
    <w:rsid w:val="00437EAE"/>
    <w:rsid w:val="00441235"/>
    <w:rsid w:val="004421D6"/>
    <w:rsid w:val="004447AA"/>
    <w:rsid w:val="0044789B"/>
    <w:rsid w:val="00452687"/>
    <w:rsid w:val="00453CDF"/>
    <w:rsid w:val="00455A2C"/>
    <w:rsid w:val="004566E3"/>
    <w:rsid w:val="004572AA"/>
    <w:rsid w:val="0046652C"/>
    <w:rsid w:val="00466974"/>
    <w:rsid w:val="00470F56"/>
    <w:rsid w:val="004729FD"/>
    <w:rsid w:val="004740BF"/>
    <w:rsid w:val="00475684"/>
    <w:rsid w:val="0047618D"/>
    <w:rsid w:val="0047714E"/>
    <w:rsid w:val="0047787B"/>
    <w:rsid w:val="00480D0E"/>
    <w:rsid w:val="004811F6"/>
    <w:rsid w:val="00482C61"/>
    <w:rsid w:val="00482ED4"/>
    <w:rsid w:val="004844E4"/>
    <w:rsid w:val="00485BD7"/>
    <w:rsid w:val="00486CCA"/>
    <w:rsid w:val="00490100"/>
    <w:rsid w:val="00492BAD"/>
    <w:rsid w:val="0049363E"/>
    <w:rsid w:val="0049726E"/>
    <w:rsid w:val="004A4409"/>
    <w:rsid w:val="004A4532"/>
    <w:rsid w:val="004A5138"/>
    <w:rsid w:val="004A71A6"/>
    <w:rsid w:val="004A7DAC"/>
    <w:rsid w:val="004B2269"/>
    <w:rsid w:val="004B2A91"/>
    <w:rsid w:val="004B2D8F"/>
    <w:rsid w:val="004B346D"/>
    <w:rsid w:val="004B5840"/>
    <w:rsid w:val="004B5DA8"/>
    <w:rsid w:val="004C05E6"/>
    <w:rsid w:val="004C0CF5"/>
    <w:rsid w:val="004C1354"/>
    <w:rsid w:val="004D02D2"/>
    <w:rsid w:val="004D4DB3"/>
    <w:rsid w:val="004D6569"/>
    <w:rsid w:val="004D776A"/>
    <w:rsid w:val="004E16A8"/>
    <w:rsid w:val="004E31DD"/>
    <w:rsid w:val="004E3D78"/>
    <w:rsid w:val="004E5040"/>
    <w:rsid w:val="004E7E07"/>
    <w:rsid w:val="004E7F54"/>
    <w:rsid w:val="004F0715"/>
    <w:rsid w:val="004F188B"/>
    <w:rsid w:val="004F2517"/>
    <w:rsid w:val="004F253F"/>
    <w:rsid w:val="004F3CAB"/>
    <w:rsid w:val="00500AF5"/>
    <w:rsid w:val="00501989"/>
    <w:rsid w:val="00501C51"/>
    <w:rsid w:val="0050205A"/>
    <w:rsid w:val="005066CE"/>
    <w:rsid w:val="00507AB2"/>
    <w:rsid w:val="00510C4D"/>
    <w:rsid w:val="00510F8B"/>
    <w:rsid w:val="00511332"/>
    <w:rsid w:val="005114A1"/>
    <w:rsid w:val="00512C82"/>
    <w:rsid w:val="00514B73"/>
    <w:rsid w:val="005205CF"/>
    <w:rsid w:val="00520708"/>
    <w:rsid w:val="00520C6E"/>
    <w:rsid w:val="0052230D"/>
    <w:rsid w:val="005224F4"/>
    <w:rsid w:val="005319BD"/>
    <w:rsid w:val="00531BDC"/>
    <w:rsid w:val="00531EBD"/>
    <w:rsid w:val="00531FF1"/>
    <w:rsid w:val="00532E58"/>
    <w:rsid w:val="0053315B"/>
    <w:rsid w:val="005338F1"/>
    <w:rsid w:val="005345F0"/>
    <w:rsid w:val="0053606D"/>
    <w:rsid w:val="00536E83"/>
    <w:rsid w:val="0053796F"/>
    <w:rsid w:val="00540279"/>
    <w:rsid w:val="005410BE"/>
    <w:rsid w:val="005430E0"/>
    <w:rsid w:val="00543340"/>
    <w:rsid w:val="00543761"/>
    <w:rsid w:val="0054550B"/>
    <w:rsid w:val="00546898"/>
    <w:rsid w:val="00551856"/>
    <w:rsid w:val="00551A83"/>
    <w:rsid w:val="0055432C"/>
    <w:rsid w:val="0056225E"/>
    <w:rsid w:val="005622F8"/>
    <w:rsid w:val="00563267"/>
    <w:rsid w:val="00564277"/>
    <w:rsid w:val="00564449"/>
    <w:rsid w:val="005647A1"/>
    <w:rsid w:val="00566D09"/>
    <w:rsid w:val="00570FC9"/>
    <w:rsid w:val="00573FAD"/>
    <w:rsid w:val="00574C62"/>
    <w:rsid w:val="00576148"/>
    <w:rsid w:val="00577609"/>
    <w:rsid w:val="005777DD"/>
    <w:rsid w:val="00577E05"/>
    <w:rsid w:val="0058047F"/>
    <w:rsid w:val="0058139E"/>
    <w:rsid w:val="005823E4"/>
    <w:rsid w:val="00582FE8"/>
    <w:rsid w:val="005869B8"/>
    <w:rsid w:val="00594940"/>
    <w:rsid w:val="005949A6"/>
    <w:rsid w:val="005A0BE4"/>
    <w:rsid w:val="005A2EE4"/>
    <w:rsid w:val="005A4E9C"/>
    <w:rsid w:val="005A5057"/>
    <w:rsid w:val="005A5273"/>
    <w:rsid w:val="005A61FC"/>
    <w:rsid w:val="005A764E"/>
    <w:rsid w:val="005A7EC7"/>
    <w:rsid w:val="005B06E4"/>
    <w:rsid w:val="005B35B4"/>
    <w:rsid w:val="005B3EF3"/>
    <w:rsid w:val="005B677A"/>
    <w:rsid w:val="005C1F1D"/>
    <w:rsid w:val="005C2648"/>
    <w:rsid w:val="005C3C73"/>
    <w:rsid w:val="005C4596"/>
    <w:rsid w:val="005C6F32"/>
    <w:rsid w:val="005C7541"/>
    <w:rsid w:val="005D01BD"/>
    <w:rsid w:val="005D197A"/>
    <w:rsid w:val="005D3420"/>
    <w:rsid w:val="005D3615"/>
    <w:rsid w:val="005D4628"/>
    <w:rsid w:val="005E5147"/>
    <w:rsid w:val="005E71B2"/>
    <w:rsid w:val="005E77A7"/>
    <w:rsid w:val="005F0231"/>
    <w:rsid w:val="005F19A5"/>
    <w:rsid w:val="005F1F76"/>
    <w:rsid w:val="005F2A68"/>
    <w:rsid w:val="00601F7D"/>
    <w:rsid w:val="006054F1"/>
    <w:rsid w:val="00606501"/>
    <w:rsid w:val="00607183"/>
    <w:rsid w:val="00611341"/>
    <w:rsid w:val="00611549"/>
    <w:rsid w:val="00611A06"/>
    <w:rsid w:val="0061449A"/>
    <w:rsid w:val="00616B21"/>
    <w:rsid w:val="006177D1"/>
    <w:rsid w:val="00617C87"/>
    <w:rsid w:val="006200C2"/>
    <w:rsid w:val="006201AD"/>
    <w:rsid w:val="00625B01"/>
    <w:rsid w:val="00625B58"/>
    <w:rsid w:val="00626249"/>
    <w:rsid w:val="0062636D"/>
    <w:rsid w:val="00627164"/>
    <w:rsid w:val="00627A6A"/>
    <w:rsid w:val="00630577"/>
    <w:rsid w:val="006322D1"/>
    <w:rsid w:val="0063386C"/>
    <w:rsid w:val="00633EE8"/>
    <w:rsid w:val="00634F8E"/>
    <w:rsid w:val="0063736A"/>
    <w:rsid w:val="00637648"/>
    <w:rsid w:val="0064071F"/>
    <w:rsid w:val="0064249C"/>
    <w:rsid w:val="006441AF"/>
    <w:rsid w:val="0064461C"/>
    <w:rsid w:val="00646210"/>
    <w:rsid w:val="00646E30"/>
    <w:rsid w:val="0065184D"/>
    <w:rsid w:val="0065308B"/>
    <w:rsid w:val="00653B4F"/>
    <w:rsid w:val="0065645C"/>
    <w:rsid w:val="006578E3"/>
    <w:rsid w:val="0066473F"/>
    <w:rsid w:val="006651F1"/>
    <w:rsid w:val="0066638C"/>
    <w:rsid w:val="00666F40"/>
    <w:rsid w:val="006706A9"/>
    <w:rsid w:val="00676CB1"/>
    <w:rsid w:val="0068127A"/>
    <w:rsid w:val="006816A8"/>
    <w:rsid w:val="00683ED6"/>
    <w:rsid w:val="0068461E"/>
    <w:rsid w:val="006878A6"/>
    <w:rsid w:val="00691DE2"/>
    <w:rsid w:val="00693635"/>
    <w:rsid w:val="00695834"/>
    <w:rsid w:val="006A09F7"/>
    <w:rsid w:val="006A1539"/>
    <w:rsid w:val="006A1890"/>
    <w:rsid w:val="006A1A60"/>
    <w:rsid w:val="006A30C4"/>
    <w:rsid w:val="006A34D8"/>
    <w:rsid w:val="006A5062"/>
    <w:rsid w:val="006A71AF"/>
    <w:rsid w:val="006B1B2A"/>
    <w:rsid w:val="006B240C"/>
    <w:rsid w:val="006B2BF9"/>
    <w:rsid w:val="006B7504"/>
    <w:rsid w:val="006B77D5"/>
    <w:rsid w:val="006C005F"/>
    <w:rsid w:val="006C0FC0"/>
    <w:rsid w:val="006C4292"/>
    <w:rsid w:val="006C5B45"/>
    <w:rsid w:val="006D0378"/>
    <w:rsid w:val="006D0539"/>
    <w:rsid w:val="006D0C3E"/>
    <w:rsid w:val="006D19F0"/>
    <w:rsid w:val="006D3943"/>
    <w:rsid w:val="006D3D8F"/>
    <w:rsid w:val="006E02DD"/>
    <w:rsid w:val="006E0406"/>
    <w:rsid w:val="006E117C"/>
    <w:rsid w:val="006E28E3"/>
    <w:rsid w:val="006E2B72"/>
    <w:rsid w:val="006E2C86"/>
    <w:rsid w:val="006E2DC4"/>
    <w:rsid w:val="006E3F56"/>
    <w:rsid w:val="006E4124"/>
    <w:rsid w:val="006F1913"/>
    <w:rsid w:val="006F1A4E"/>
    <w:rsid w:val="006F413C"/>
    <w:rsid w:val="006F68B1"/>
    <w:rsid w:val="006F7C67"/>
    <w:rsid w:val="007005FE"/>
    <w:rsid w:val="00700CEE"/>
    <w:rsid w:val="00701F50"/>
    <w:rsid w:val="00702092"/>
    <w:rsid w:val="00703002"/>
    <w:rsid w:val="00704BD9"/>
    <w:rsid w:val="00707AD9"/>
    <w:rsid w:val="00716196"/>
    <w:rsid w:val="00722AE9"/>
    <w:rsid w:val="00723668"/>
    <w:rsid w:val="00727272"/>
    <w:rsid w:val="00731071"/>
    <w:rsid w:val="007347CA"/>
    <w:rsid w:val="00735E36"/>
    <w:rsid w:val="007423BF"/>
    <w:rsid w:val="00742AB3"/>
    <w:rsid w:val="007452B1"/>
    <w:rsid w:val="00746D7D"/>
    <w:rsid w:val="00750F71"/>
    <w:rsid w:val="007526FA"/>
    <w:rsid w:val="00753B4C"/>
    <w:rsid w:val="007559C9"/>
    <w:rsid w:val="007624DB"/>
    <w:rsid w:val="00762803"/>
    <w:rsid w:val="00763D15"/>
    <w:rsid w:val="00764294"/>
    <w:rsid w:val="00771082"/>
    <w:rsid w:val="00771328"/>
    <w:rsid w:val="00772FB9"/>
    <w:rsid w:val="00773DFC"/>
    <w:rsid w:val="007740D0"/>
    <w:rsid w:val="00774587"/>
    <w:rsid w:val="007765A1"/>
    <w:rsid w:val="007772A5"/>
    <w:rsid w:val="007775F4"/>
    <w:rsid w:val="00781740"/>
    <w:rsid w:val="007820EC"/>
    <w:rsid w:val="00786A57"/>
    <w:rsid w:val="00786C4C"/>
    <w:rsid w:val="00786D58"/>
    <w:rsid w:val="007901F1"/>
    <w:rsid w:val="00792413"/>
    <w:rsid w:val="00792C14"/>
    <w:rsid w:val="007948F2"/>
    <w:rsid w:val="007A0B82"/>
    <w:rsid w:val="007A3D85"/>
    <w:rsid w:val="007A42DB"/>
    <w:rsid w:val="007A4C00"/>
    <w:rsid w:val="007A5A48"/>
    <w:rsid w:val="007A6A57"/>
    <w:rsid w:val="007A773E"/>
    <w:rsid w:val="007B0D0F"/>
    <w:rsid w:val="007B0D15"/>
    <w:rsid w:val="007B1767"/>
    <w:rsid w:val="007B273F"/>
    <w:rsid w:val="007B27D9"/>
    <w:rsid w:val="007B2D75"/>
    <w:rsid w:val="007B304E"/>
    <w:rsid w:val="007B5180"/>
    <w:rsid w:val="007B5AAD"/>
    <w:rsid w:val="007C15C3"/>
    <w:rsid w:val="007C1CBC"/>
    <w:rsid w:val="007C344C"/>
    <w:rsid w:val="007D57B8"/>
    <w:rsid w:val="007D5B08"/>
    <w:rsid w:val="007D6854"/>
    <w:rsid w:val="007E2340"/>
    <w:rsid w:val="007E31F1"/>
    <w:rsid w:val="007E404D"/>
    <w:rsid w:val="007E4260"/>
    <w:rsid w:val="007E6283"/>
    <w:rsid w:val="007E72B9"/>
    <w:rsid w:val="007F1362"/>
    <w:rsid w:val="007F6810"/>
    <w:rsid w:val="00802D1F"/>
    <w:rsid w:val="008046A5"/>
    <w:rsid w:val="008073DC"/>
    <w:rsid w:val="00810DB3"/>
    <w:rsid w:val="008112EB"/>
    <w:rsid w:val="00814966"/>
    <w:rsid w:val="008156CB"/>
    <w:rsid w:val="00817266"/>
    <w:rsid w:val="00821A67"/>
    <w:rsid w:val="0082304A"/>
    <w:rsid w:val="0082509B"/>
    <w:rsid w:val="008261A5"/>
    <w:rsid w:val="00826F8D"/>
    <w:rsid w:val="00827804"/>
    <w:rsid w:val="00827A4B"/>
    <w:rsid w:val="00831405"/>
    <w:rsid w:val="00831B7F"/>
    <w:rsid w:val="00834026"/>
    <w:rsid w:val="00835B47"/>
    <w:rsid w:val="00835F6B"/>
    <w:rsid w:val="00840555"/>
    <w:rsid w:val="008407E0"/>
    <w:rsid w:val="00841264"/>
    <w:rsid w:val="008414AA"/>
    <w:rsid w:val="008424E1"/>
    <w:rsid w:val="008448CC"/>
    <w:rsid w:val="008452FC"/>
    <w:rsid w:val="0084621B"/>
    <w:rsid w:val="008467E3"/>
    <w:rsid w:val="00847A97"/>
    <w:rsid w:val="00852305"/>
    <w:rsid w:val="0085318C"/>
    <w:rsid w:val="008536FC"/>
    <w:rsid w:val="00853F16"/>
    <w:rsid w:val="008548E1"/>
    <w:rsid w:val="00855E4A"/>
    <w:rsid w:val="0086222D"/>
    <w:rsid w:val="00863F0B"/>
    <w:rsid w:val="00863F74"/>
    <w:rsid w:val="00865489"/>
    <w:rsid w:val="00870C2A"/>
    <w:rsid w:val="00870F76"/>
    <w:rsid w:val="00871CD1"/>
    <w:rsid w:val="00872D23"/>
    <w:rsid w:val="00872FB5"/>
    <w:rsid w:val="008743B4"/>
    <w:rsid w:val="008766B3"/>
    <w:rsid w:val="00880429"/>
    <w:rsid w:val="0088141B"/>
    <w:rsid w:val="0088156B"/>
    <w:rsid w:val="0088156F"/>
    <w:rsid w:val="00884DC1"/>
    <w:rsid w:val="008874E5"/>
    <w:rsid w:val="00887FCF"/>
    <w:rsid w:val="00890A71"/>
    <w:rsid w:val="00895567"/>
    <w:rsid w:val="008A05A9"/>
    <w:rsid w:val="008A0C67"/>
    <w:rsid w:val="008A4EE6"/>
    <w:rsid w:val="008B0D93"/>
    <w:rsid w:val="008B119D"/>
    <w:rsid w:val="008B4F56"/>
    <w:rsid w:val="008B50B0"/>
    <w:rsid w:val="008B62DE"/>
    <w:rsid w:val="008B66C4"/>
    <w:rsid w:val="008C2C6F"/>
    <w:rsid w:val="008C3F0F"/>
    <w:rsid w:val="008C539B"/>
    <w:rsid w:val="008D0C84"/>
    <w:rsid w:val="008D29C1"/>
    <w:rsid w:val="008D417D"/>
    <w:rsid w:val="008D4894"/>
    <w:rsid w:val="008D67F3"/>
    <w:rsid w:val="008E145D"/>
    <w:rsid w:val="008E22CF"/>
    <w:rsid w:val="008E2B10"/>
    <w:rsid w:val="008E307E"/>
    <w:rsid w:val="008E3470"/>
    <w:rsid w:val="008E3969"/>
    <w:rsid w:val="008E41E4"/>
    <w:rsid w:val="008E4ACA"/>
    <w:rsid w:val="008E4CE2"/>
    <w:rsid w:val="008E512E"/>
    <w:rsid w:val="008E735F"/>
    <w:rsid w:val="008F09DA"/>
    <w:rsid w:val="008F74A4"/>
    <w:rsid w:val="008F77A7"/>
    <w:rsid w:val="00901927"/>
    <w:rsid w:val="00902044"/>
    <w:rsid w:val="009038A4"/>
    <w:rsid w:val="009038B6"/>
    <w:rsid w:val="009039C4"/>
    <w:rsid w:val="00903F3A"/>
    <w:rsid w:val="00906569"/>
    <w:rsid w:val="00910464"/>
    <w:rsid w:val="00910904"/>
    <w:rsid w:val="00910AC8"/>
    <w:rsid w:val="00914A4E"/>
    <w:rsid w:val="00914C6F"/>
    <w:rsid w:val="0091684B"/>
    <w:rsid w:val="009209BA"/>
    <w:rsid w:val="0092114B"/>
    <w:rsid w:val="00921DCF"/>
    <w:rsid w:val="00927498"/>
    <w:rsid w:val="00927E60"/>
    <w:rsid w:val="00931345"/>
    <w:rsid w:val="009315D5"/>
    <w:rsid w:val="00931CA9"/>
    <w:rsid w:val="009333FD"/>
    <w:rsid w:val="00933CFF"/>
    <w:rsid w:val="00934B6C"/>
    <w:rsid w:val="009361D1"/>
    <w:rsid w:val="00937A94"/>
    <w:rsid w:val="00937D1B"/>
    <w:rsid w:val="00941412"/>
    <w:rsid w:val="009464CA"/>
    <w:rsid w:val="00946A9B"/>
    <w:rsid w:val="00947077"/>
    <w:rsid w:val="00951DF0"/>
    <w:rsid w:val="00953B6F"/>
    <w:rsid w:val="00956990"/>
    <w:rsid w:val="00957DAE"/>
    <w:rsid w:val="00963660"/>
    <w:rsid w:val="00965736"/>
    <w:rsid w:val="009657BD"/>
    <w:rsid w:val="00971A33"/>
    <w:rsid w:val="009738B7"/>
    <w:rsid w:val="0097569E"/>
    <w:rsid w:val="00980540"/>
    <w:rsid w:val="00981E29"/>
    <w:rsid w:val="00983070"/>
    <w:rsid w:val="00984CEF"/>
    <w:rsid w:val="00986412"/>
    <w:rsid w:val="00986758"/>
    <w:rsid w:val="009878E2"/>
    <w:rsid w:val="00991E56"/>
    <w:rsid w:val="00992706"/>
    <w:rsid w:val="00995FAF"/>
    <w:rsid w:val="00996B64"/>
    <w:rsid w:val="009A0831"/>
    <w:rsid w:val="009A0FAA"/>
    <w:rsid w:val="009A35BC"/>
    <w:rsid w:val="009B2059"/>
    <w:rsid w:val="009B36A9"/>
    <w:rsid w:val="009B4521"/>
    <w:rsid w:val="009B634C"/>
    <w:rsid w:val="009B6E27"/>
    <w:rsid w:val="009C0547"/>
    <w:rsid w:val="009C3C55"/>
    <w:rsid w:val="009C4E33"/>
    <w:rsid w:val="009C7762"/>
    <w:rsid w:val="009D0158"/>
    <w:rsid w:val="009D0C45"/>
    <w:rsid w:val="009D30A6"/>
    <w:rsid w:val="009D7363"/>
    <w:rsid w:val="009E1E05"/>
    <w:rsid w:val="009E3B92"/>
    <w:rsid w:val="009E51D7"/>
    <w:rsid w:val="009E72C8"/>
    <w:rsid w:val="009F0285"/>
    <w:rsid w:val="009F12D7"/>
    <w:rsid w:val="009F2665"/>
    <w:rsid w:val="009F37D2"/>
    <w:rsid w:val="009F441E"/>
    <w:rsid w:val="009F7FEC"/>
    <w:rsid w:val="00A04524"/>
    <w:rsid w:val="00A06134"/>
    <w:rsid w:val="00A07269"/>
    <w:rsid w:val="00A07B85"/>
    <w:rsid w:val="00A10D6A"/>
    <w:rsid w:val="00A11229"/>
    <w:rsid w:val="00A14DB3"/>
    <w:rsid w:val="00A17606"/>
    <w:rsid w:val="00A17D27"/>
    <w:rsid w:val="00A20DCC"/>
    <w:rsid w:val="00A2145B"/>
    <w:rsid w:val="00A24E2E"/>
    <w:rsid w:val="00A25305"/>
    <w:rsid w:val="00A25706"/>
    <w:rsid w:val="00A25CE5"/>
    <w:rsid w:val="00A26BAA"/>
    <w:rsid w:val="00A27C25"/>
    <w:rsid w:val="00A30C43"/>
    <w:rsid w:val="00A311A9"/>
    <w:rsid w:val="00A32358"/>
    <w:rsid w:val="00A35883"/>
    <w:rsid w:val="00A35923"/>
    <w:rsid w:val="00A415E0"/>
    <w:rsid w:val="00A4312B"/>
    <w:rsid w:val="00A43A92"/>
    <w:rsid w:val="00A43E24"/>
    <w:rsid w:val="00A4444B"/>
    <w:rsid w:val="00A4466B"/>
    <w:rsid w:val="00A4625C"/>
    <w:rsid w:val="00A5081A"/>
    <w:rsid w:val="00A51650"/>
    <w:rsid w:val="00A52A64"/>
    <w:rsid w:val="00A52B27"/>
    <w:rsid w:val="00A5574A"/>
    <w:rsid w:val="00A56369"/>
    <w:rsid w:val="00A60710"/>
    <w:rsid w:val="00A61866"/>
    <w:rsid w:val="00A62499"/>
    <w:rsid w:val="00A645F2"/>
    <w:rsid w:val="00A64827"/>
    <w:rsid w:val="00A66D9E"/>
    <w:rsid w:val="00A70FF2"/>
    <w:rsid w:val="00A71ACD"/>
    <w:rsid w:val="00A74345"/>
    <w:rsid w:val="00A76152"/>
    <w:rsid w:val="00A764B2"/>
    <w:rsid w:val="00A7665E"/>
    <w:rsid w:val="00A810EB"/>
    <w:rsid w:val="00A81285"/>
    <w:rsid w:val="00A82323"/>
    <w:rsid w:val="00A85565"/>
    <w:rsid w:val="00A86D1A"/>
    <w:rsid w:val="00A92744"/>
    <w:rsid w:val="00A92D27"/>
    <w:rsid w:val="00A92E04"/>
    <w:rsid w:val="00A93A39"/>
    <w:rsid w:val="00A963FB"/>
    <w:rsid w:val="00A971A9"/>
    <w:rsid w:val="00A97C4C"/>
    <w:rsid w:val="00AA2503"/>
    <w:rsid w:val="00AA2AD3"/>
    <w:rsid w:val="00AA2AE9"/>
    <w:rsid w:val="00AA5547"/>
    <w:rsid w:val="00AA57DD"/>
    <w:rsid w:val="00AA6D7E"/>
    <w:rsid w:val="00AA7369"/>
    <w:rsid w:val="00AA74B5"/>
    <w:rsid w:val="00AA75AF"/>
    <w:rsid w:val="00AB0B31"/>
    <w:rsid w:val="00AB26D1"/>
    <w:rsid w:val="00AB322B"/>
    <w:rsid w:val="00AB3D8D"/>
    <w:rsid w:val="00AB61AB"/>
    <w:rsid w:val="00AC069E"/>
    <w:rsid w:val="00AC1080"/>
    <w:rsid w:val="00AC4DF1"/>
    <w:rsid w:val="00AC5736"/>
    <w:rsid w:val="00AC7954"/>
    <w:rsid w:val="00AC7DC4"/>
    <w:rsid w:val="00AD1645"/>
    <w:rsid w:val="00AD298F"/>
    <w:rsid w:val="00AD4ED4"/>
    <w:rsid w:val="00AD51ED"/>
    <w:rsid w:val="00AD64CF"/>
    <w:rsid w:val="00AD69BC"/>
    <w:rsid w:val="00AE0C03"/>
    <w:rsid w:val="00AE1CCA"/>
    <w:rsid w:val="00AE3BC4"/>
    <w:rsid w:val="00AE3F8B"/>
    <w:rsid w:val="00AE6AC7"/>
    <w:rsid w:val="00AF10C9"/>
    <w:rsid w:val="00AF15CA"/>
    <w:rsid w:val="00AF1C7D"/>
    <w:rsid w:val="00AF2BAA"/>
    <w:rsid w:val="00AF4A3E"/>
    <w:rsid w:val="00AF64B2"/>
    <w:rsid w:val="00B00823"/>
    <w:rsid w:val="00B02E64"/>
    <w:rsid w:val="00B03B0B"/>
    <w:rsid w:val="00B07D0D"/>
    <w:rsid w:val="00B10C81"/>
    <w:rsid w:val="00B135D6"/>
    <w:rsid w:val="00B15C3B"/>
    <w:rsid w:val="00B16A6C"/>
    <w:rsid w:val="00B17842"/>
    <w:rsid w:val="00B2185A"/>
    <w:rsid w:val="00B21DA7"/>
    <w:rsid w:val="00B24699"/>
    <w:rsid w:val="00B25341"/>
    <w:rsid w:val="00B256E3"/>
    <w:rsid w:val="00B26941"/>
    <w:rsid w:val="00B3100A"/>
    <w:rsid w:val="00B312E3"/>
    <w:rsid w:val="00B34010"/>
    <w:rsid w:val="00B34F7A"/>
    <w:rsid w:val="00B3512E"/>
    <w:rsid w:val="00B367AC"/>
    <w:rsid w:val="00B4166C"/>
    <w:rsid w:val="00B4247E"/>
    <w:rsid w:val="00B46C13"/>
    <w:rsid w:val="00B5060C"/>
    <w:rsid w:val="00B52504"/>
    <w:rsid w:val="00B54E87"/>
    <w:rsid w:val="00B57218"/>
    <w:rsid w:val="00B57C9E"/>
    <w:rsid w:val="00B57D58"/>
    <w:rsid w:val="00B62295"/>
    <w:rsid w:val="00B6288F"/>
    <w:rsid w:val="00B64BB2"/>
    <w:rsid w:val="00B65EDD"/>
    <w:rsid w:val="00B72104"/>
    <w:rsid w:val="00B76C8B"/>
    <w:rsid w:val="00B76EEF"/>
    <w:rsid w:val="00B778C9"/>
    <w:rsid w:val="00B8041A"/>
    <w:rsid w:val="00B83290"/>
    <w:rsid w:val="00B8491F"/>
    <w:rsid w:val="00B859DD"/>
    <w:rsid w:val="00B875A4"/>
    <w:rsid w:val="00B939E5"/>
    <w:rsid w:val="00B93EE7"/>
    <w:rsid w:val="00B94106"/>
    <w:rsid w:val="00B942D8"/>
    <w:rsid w:val="00B9710E"/>
    <w:rsid w:val="00B977CC"/>
    <w:rsid w:val="00BA2298"/>
    <w:rsid w:val="00BA3876"/>
    <w:rsid w:val="00BA46AC"/>
    <w:rsid w:val="00BA4919"/>
    <w:rsid w:val="00BA5C0D"/>
    <w:rsid w:val="00BB005C"/>
    <w:rsid w:val="00BB1049"/>
    <w:rsid w:val="00BB2BCB"/>
    <w:rsid w:val="00BB368A"/>
    <w:rsid w:val="00BB4E27"/>
    <w:rsid w:val="00BB5B61"/>
    <w:rsid w:val="00BB77B3"/>
    <w:rsid w:val="00BB787B"/>
    <w:rsid w:val="00BC1493"/>
    <w:rsid w:val="00BC2477"/>
    <w:rsid w:val="00BC4813"/>
    <w:rsid w:val="00BC4E96"/>
    <w:rsid w:val="00BC5773"/>
    <w:rsid w:val="00BC5C8E"/>
    <w:rsid w:val="00BD089B"/>
    <w:rsid w:val="00BD0B02"/>
    <w:rsid w:val="00BD3E99"/>
    <w:rsid w:val="00BD454A"/>
    <w:rsid w:val="00BD60C4"/>
    <w:rsid w:val="00BE08B9"/>
    <w:rsid w:val="00BE3409"/>
    <w:rsid w:val="00BE3540"/>
    <w:rsid w:val="00BE3F1C"/>
    <w:rsid w:val="00BE54D7"/>
    <w:rsid w:val="00BE6626"/>
    <w:rsid w:val="00BE7029"/>
    <w:rsid w:val="00BF0721"/>
    <w:rsid w:val="00BF0776"/>
    <w:rsid w:val="00BF13D2"/>
    <w:rsid w:val="00BF1F2E"/>
    <w:rsid w:val="00BF1F98"/>
    <w:rsid w:val="00BF3C7C"/>
    <w:rsid w:val="00BF551D"/>
    <w:rsid w:val="00BF748D"/>
    <w:rsid w:val="00C00236"/>
    <w:rsid w:val="00C011DE"/>
    <w:rsid w:val="00C0522E"/>
    <w:rsid w:val="00C05453"/>
    <w:rsid w:val="00C05C32"/>
    <w:rsid w:val="00C061C6"/>
    <w:rsid w:val="00C071EC"/>
    <w:rsid w:val="00C073B1"/>
    <w:rsid w:val="00C07681"/>
    <w:rsid w:val="00C109BA"/>
    <w:rsid w:val="00C120A7"/>
    <w:rsid w:val="00C13B7C"/>
    <w:rsid w:val="00C14FD1"/>
    <w:rsid w:val="00C153BE"/>
    <w:rsid w:val="00C16738"/>
    <w:rsid w:val="00C16C07"/>
    <w:rsid w:val="00C231CC"/>
    <w:rsid w:val="00C238B5"/>
    <w:rsid w:val="00C238F4"/>
    <w:rsid w:val="00C310B7"/>
    <w:rsid w:val="00C32198"/>
    <w:rsid w:val="00C33F48"/>
    <w:rsid w:val="00C343CE"/>
    <w:rsid w:val="00C3628B"/>
    <w:rsid w:val="00C425A2"/>
    <w:rsid w:val="00C42C74"/>
    <w:rsid w:val="00C445AA"/>
    <w:rsid w:val="00C449B1"/>
    <w:rsid w:val="00C4550D"/>
    <w:rsid w:val="00C45ECD"/>
    <w:rsid w:val="00C46A81"/>
    <w:rsid w:val="00C472D9"/>
    <w:rsid w:val="00C47F24"/>
    <w:rsid w:val="00C51458"/>
    <w:rsid w:val="00C55B1F"/>
    <w:rsid w:val="00C56B39"/>
    <w:rsid w:val="00C612BE"/>
    <w:rsid w:val="00C63FF9"/>
    <w:rsid w:val="00C65AC0"/>
    <w:rsid w:val="00C65F96"/>
    <w:rsid w:val="00C7065D"/>
    <w:rsid w:val="00C71C31"/>
    <w:rsid w:val="00C729D6"/>
    <w:rsid w:val="00C75C59"/>
    <w:rsid w:val="00C763B4"/>
    <w:rsid w:val="00C76C14"/>
    <w:rsid w:val="00C81BCA"/>
    <w:rsid w:val="00C85302"/>
    <w:rsid w:val="00C8630F"/>
    <w:rsid w:val="00C90949"/>
    <w:rsid w:val="00C90CA2"/>
    <w:rsid w:val="00C95509"/>
    <w:rsid w:val="00C95551"/>
    <w:rsid w:val="00C95936"/>
    <w:rsid w:val="00C95F27"/>
    <w:rsid w:val="00C95FC6"/>
    <w:rsid w:val="00CA0C1F"/>
    <w:rsid w:val="00CA10C3"/>
    <w:rsid w:val="00CA4ABB"/>
    <w:rsid w:val="00CA4BC0"/>
    <w:rsid w:val="00CA5860"/>
    <w:rsid w:val="00CB35CD"/>
    <w:rsid w:val="00CB3AB1"/>
    <w:rsid w:val="00CB407B"/>
    <w:rsid w:val="00CB76ED"/>
    <w:rsid w:val="00CC015E"/>
    <w:rsid w:val="00CC10F7"/>
    <w:rsid w:val="00CC2DEA"/>
    <w:rsid w:val="00CC755E"/>
    <w:rsid w:val="00CC7DCF"/>
    <w:rsid w:val="00CD15AA"/>
    <w:rsid w:val="00CD1CDB"/>
    <w:rsid w:val="00CD7433"/>
    <w:rsid w:val="00CE1F22"/>
    <w:rsid w:val="00CE27C2"/>
    <w:rsid w:val="00CE2F7A"/>
    <w:rsid w:val="00CE4A3E"/>
    <w:rsid w:val="00CE6399"/>
    <w:rsid w:val="00CE6959"/>
    <w:rsid w:val="00CE7CDD"/>
    <w:rsid w:val="00CF1A30"/>
    <w:rsid w:val="00CF31A8"/>
    <w:rsid w:val="00CF5314"/>
    <w:rsid w:val="00CF5A17"/>
    <w:rsid w:val="00D013A8"/>
    <w:rsid w:val="00D023A8"/>
    <w:rsid w:val="00D03311"/>
    <w:rsid w:val="00D05A9C"/>
    <w:rsid w:val="00D076FB"/>
    <w:rsid w:val="00D077E1"/>
    <w:rsid w:val="00D12434"/>
    <w:rsid w:val="00D13A7E"/>
    <w:rsid w:val="00D140AE"/>
    <w:rsid w:val="00D1524C"/>
    <w:rsid w:val="00D17060"/>
    <w:rsid w:val="00D17358"/>
    <w:rsid w:val="00D20412"/>
    <w:rsid w:val="00D228F3"/>
    <w:rsid w:val="00D2345B"/>
    <w:rsid w:val="00D3086C"/>
    <w:rsid w:val="00D30E32"/>
    <w:rsid w:val="00D31D57"/>
    <w:rsid w:val="00D32B20"/>
    <w:rsid w:val="00D33415"/>
    <w:rsid w:val="00D34332"/>
    <w:rsid w:val="00D357E4"/>
    <w:rsid w:val="00D3641A"/>
    <w:rsid w:val="00D375B0"/>
    <w:rsid w:val="00D42557"/>
    <w:rsid w:val="00D426DF"/>
    <w:rsid w:val="00D43C56"/>
    <w:rsid w:val="00D44B49"/>
    <w:rsid w:val="00D45BEE"/>
    <w:rsid w:val="00D50D4B"/>
    <w:rsid w:val="00D56AB2"/>
    <w:rsid w:val="00D57B8D"/>
    <w:rsid w:val="00D60070"/>
    <w:rsid w:val="00D6344B"/>
    <w:rsid w:val="00D640F4"/>
    <w:rsid w:val="00D64B95"/>
    <w:rsid w:val="00D66302"/>
    <w:rsid w:val="00D66DBE"/>
    <w:rsid w:val="00D67D1E"/>
    <w:rsid w:val="00D708CF"/>
    <w:rsid w:val="00D7099C"/>
    <w:rsid w:val="00D72C5B"/>
    <w:rsid w:val="00D73328"/>
    <w:rsid w:val="00D739A9"/>
    <w:rsid w:val="00D7529A"/>
    <w:rsid w:val="00D756E4"/>
    <w:rsid w:val="00D810F2"/>
    <w:rsid w:val="00D81E0F"/>
    <w:rsid w:val="00D8296D"/>
    <w:rsid w:val="00D82F6F"/>
    <w:rsid w:val="00D83663"/>
    <w:rsid w:val="00D837B8"/>
    <w:rsid w:val="00D846BA"/>
    <w:rsid w:val="00D84D45"/>
    <w:rsid w:val="00D87AE3"/>
    <w:rsid w:val="00D87E24"/>
    <w:rsid w:val="00D87F61"/>
    <w:rsid w:val="00D90B56"/>
    <w:rsid w:val="00D937C0"/>
    <w:rsid w:val="00D93AC0"/>
    <w:rsid w:val="00D942A6"/>
    <w:rsid w:val="00D94703"/>
    <w:rsid w:val="00D957DB"/>
    <w:rsid w:val="00DA0612"/>
    <w:rsid w:val="00DA10BE"/>
    <w:rsid w:val="00DA352A"/>
    <w:rsid w:val="00DA4D98"/>
    <w:rsid w:val="00DB02B8"/>
    <w:rsid w:val="00DB0F92"/>
    <w:rsid w:val="00DB10AD"/>
    <w:rsid w:val="00DB3E8F"/>
    <w:rsid w:val="00DB532A"/>
    <w:rsid w:val="00DB7448"/>
    <w:rsid w:val="00DB7F06"/>
    <w:rsid w:val="00DC22D5"/>
    <w:rsid w:val="00DC36A1"/>
    <w:rsid w:val="00DC41CA"/>
    <w:rsid w:val="00DC4C94"/>
    <w:rsid w:val="00DC565C"/>
    <w:rsid w:val="00DD0FF8"/>
    <w:rsid w:val="00DD1F4C"/>
    <w:rsid w:val="00DD3A3D"/>
    <w:rsid w:val="00DD45AD"/>
    <w:rsid w:val="00DD7678"/>
    <w:rsid w:val="00DD7904"/>
    <w:rsid w:val="00DE01C9"/>
    <w:rsid w:val="00DE0BAA"/>
    <w:rsid w:val="00DE0BF1"/>
    <w:rsid w:val="00DE0BFA"/>
    <w:rsid w:val="00DE1F8E"/>
    <w:rsid w:val="00DF16D6"/>
    <w:rsid w:val="00DF17EE"/>
    <w:rsid w:val="00DF5F59"/>
    <w:rsid w:val="00DF73B8"/>
    <w:rsid w:val="00E0186A"/>
    <w:rsid w:val="00E0385C"/>
    <w:rsid w:val="00E04196"/>
    <w:rsid w:val="00E043BD"/>
    <w:rsid w:val="00E045AC"/>
    <w:rsid w:val="00E06354"/>
    <w:rsid w:val="00E100CD"/>
    <w:rsid w:val="00E104AF"/>
    <w:rsid w:val="00E108D6"/>
    <w:rsid w:val="00E13714"/>
    <w:rsid w:val="00E1396B"/>
    <w:rsid w:val="00E14489"/>
    <w:rsid w:val="00E14C84"/>
    <w:rsid w:val="00E17AA2"/>
    <w:rsid w:val="00E20769"/>
    <w:rsid w:val="00E2091B"/>
    <w:rsid w:val="00E21135"/>
    <w:rsid w:val="00E234DC"/>
    <w:rsid w:val="00E23541"/>
    <w:rsid w:val="00E239FD"/>
    <w:rsid w:val="00E24477"/>
    <w:rsid w:val="00E24478"/>
    <w:rsid w:val="00E24905"/>
    <w:rsid w:val="00E277BD"/>
    <w:rsid w:val="00E30B72"/>
    <w:rsid w:val="00E31632"/>
    <w:rsid w:val="00E366AC"/>
    <w:rsid w:val="00E36C39"/>
    <w:rsid w:val="00E42FF3"/>
    <w:rsid w:val="00E4376D"/>
    <w:rsid w:val="00E4533F"/>
    <w:rsid w:val="00E45379"/>
    <w:rsid w:val="00E46348"/>
    <w:rsid w:val="00E525E8"/>
    <w:rsid w:val="00E54A35"/>
    <w:rsid w:val="00E572DA"/>
    <w:rsid w:val="00E60714"/>
    <w:rsid w:val="00E61223"/>
    <w:rsid w:val="00E62868"/>
    <w:rsid w:val="00E628A4"/>
    <w:rsid w:val="00E62A3D"/>
    <w:rsid w:val="00E63995"/>
    <w:rsid w:val="00E63DD7"/>
    <w:rsid w:val="00E641B5"/>
    <w:rsid w:val="00E6481A"/>
    <w:rsid w:val="00E65832"/>
    <w:rsid w:val="00E66B44"/>
    <w:rsid w:val="00E729F4"/>
    <w:rsid w:val="00E72B06"/>
    <w:rsid w:val="00E73B8D"/>
    <w:rsid w:val="00E743B5"/>
    <w:rsid w:val="00E75B6A"/>
    <w:rsid w:val="00E75D28"/>
    <w:rsid w:val="00E769C1"/>
    <w:rsid w:val="00E77204"/>
    <w:rsid w:val="00E77C6A"/>
    <w:rsid w:val="00E837D1"/>
    <w:rsid w:val="00E85317"/>
    <w:rsid w:val="00E87476"/>
    <w:rsid w:val="00E879EE"/>
    <w:rsid w:val="00E90250"/>
    <w:rsid w:val="00E91C7A"/>
    <w:rsid w:val="00E937C8"/>
    <w:rsid w:val="00E97A95"/>
    <w:rsid w:val="00E97F68"/>
    <w:rsid w:val="00EA0906"/>
    <w:rsid w:val="00EA0D78"/>
    <w:rsid w:val="00EA3D37"/>
    <w:rsid w:val="00EA70CA"/>
    <w:rsid w:val="00EA7C8D"/>
    <w:rsid w:val="00EA7F82"/>
    <w:rsid w:val="00EB1BE1"/>
    <w:rsid w:val="00EB3250"/>
    <w:rsid w:val="00EB34FC"/>
    <w:rsid w:val="00EB749E"/>
    <w:rsid w:val="00EB79C1"/>
    <w:rsid w:val="00EC03B2"/>
    <w:rsid w:val="00EC1640"/>
    <w:rsid w:val="00EC3626"/>
    <w:rsid w:val="00EC6AFC"/>
    <w:rsid w:val="00EC7564"/>
    <w:rsid w:val="00EC7BF9"/>
    <w:rsid w:val="00ED0E74"/>
    <w:rsid w:val="00ED14E8"/>
    <w:rsid w:val="00ED2D16"/>
    <w:rsid w:val="00ED670C"/>
    <w:rsid w:val="00EE176F"/>
    <w:rsid w:val="00EE4273"/>
    <w:rsid w:val="00EE427A"/>
    <w:rsid w:val="00EE68E6"/>
    <w:rsid w:val="00EE7ED0"/>
    <w:rsid w:val="00EE7F82"/>
    <w:rsid w:val="00EF06DF"/>
    <w:rsid w:val="00EF2192"/>
    <w:rsid w:val="00EF2603"/>
    <w:rsid w:val="00EF2E4D"/>
    <w:rsid w:val="00F01408"/>
    <w:rsid w:val="00F0455E"/>
    <w:rsid w:val="00F04758"/>
    <w:rsid w:val="00F0481C"/>
    <w:rsid w:val="00F0506D"/>
    <w:rsid w:val="00F05331"/>
    <w:rsid w:val="00F06A7F"/>
    <w:rsid w:val="00F06B94"/>
    <w:rsid w:val="00F10068"/>
    <w:rsid w:val="00F118CC"/>
    <w:rsid w:val="00F147EA"/>
    <w:rsid w:val="00F16A40"/>
    <w:rsid w:val="00F17CA3"/>
    <w:rsid w:val="00F209F9"/>
    <w:rsid w:val="00F23B39"/>
    <w:rsid w:val="00F24B6D"/>
    <w:rsid w:val="00F26B24"/>
    <w:rsid w:val="00F27F5C"/>
    <w:rsid w:val="00F33537"/>
    <w:rsid w:val="00F34483"/>
    <w:rsid w:val="00F344F2"/>
    <w:rsid w:val="00F34B72"/>
    <w:rsid w:val="00F41719"/>
    <w:rsid w:val="00F43D0D"/>
    <w:rsid w:val="00F443DB"/>
    <w:rsid w:val="00F469DB"/>
    <w:rsid w:val="00F50C24"/>
    <w:rsid w:val="00F54063"/>
    <w:rsid w:val="00F54875"/>
    <w:rsid w:val="00F5495B"/>
    <w:rsid w:val="00F54FD2"/>
    <w:rsid w:val="00F5527B"/>
    <w:rsid w:val="00F563C7"/>
    <w:rsid w:val="00F61C2B"/>
    <w:rsid w:val="00F63243"/>
    <w:rsid w:val="00F663ED"/>
    <w:rsid w:val="00F66D60"/>
    <w:rsid w:val="00F71785"/>
    <w:rsid w:val="00F71F51"/>
    <w:rsid w:val="00F721C4"/>
    <w:rsid w:val="00F73B60"/>
    <w:rsid w:val="00F74CA1"/>
    <w:rsid w:val="00F75986"/>
    <w:rsid w:val="00F76FEB"/>
    <w:rsid w:val="00F77850"/>
    <w:rsid w:val="00F81137"/>
    <w:rsid w:val="00F81252"/>
    <w:rsid w:val="00F83C7A"/>
    <w:rsid w:val="00F83DA5"/>
    <w:rsid w:val="00F8459C"/>
    <w:rsid w:val="00F865D3"/>
    <w:rsid w:val="00F867C4"/>
    <w:rsid w:val="00F9091B"/>
    <w:rsid w:val="00F94A58"/>
    <w:rsid w:val="00F95982"/>
    <w:rsid w:val="00F96EDC"/>
    <w:rsid w:val="00F97753"/>
    <w:rsid w:val="00F97883"/>
    <w:rsid w:val="00FA0B72"/>
    <w:rsid w:val="00FA2A17"/>
    <w:rsid w:val="00FA2D3D"/>
    <w:rsid w:val="00FA3687"/>
    <w:rsid w:val="00FA40A2"/>
    <w:rsid w:val="00FB1B91"/>
    <w:rsid w:val="00FB3F25"/>
    <w:rsid w:val="00FB4DAD"/>
    <w:rsid w:val="00FB5B32"/>
    <w:rsid w:val="00FB6EB0"/>
    <w:rsid w:val="00FB7119"/>
    <w:rsid w:val="00FB7A58"/>
    <w:rsid w:val="00FC0095"/>
    <w:rsid w:val="00FC3010"/>
    <w:rsid w:val="00FC31EC"/>
    <w:rsid w:val="00FC43C6"/>
    <w:rsid w:val="00FC6E33"/>
    <w:rsid w:val="00FD47F6"/>
    <w:rsid w:val="00FE0884"/>
    <w:rsid w:val="00FE094F"/>
    <w:rsid w:val="00FE0D2E"/>
    <w:rsid w:val="00FE3892"/>
    <w:rsid w:val="00FE52BD"/>
    <w:rsid w:val="00FE587C"/>
    <w:rsid w:val="00FE7986"/>
    <w:rsid w:val="00FE7B3B"/>
    <w:rsid w:val="00FF1D95"/>
    <w:rsid w:val="00FF398C"/>
    <w:rsid w:val="00FF3C32"/>
    <w:rsid w:val="00FF3DCA"/>
    <w:rsid w:val="00FF5087"/>
    <w:rsid w:val="00FF5A2D"/>
    <w:rsid w:val="00FF6435"/>
    <w:rsid w:val="00FF6B3B"/>
    <w:rsid w:val="00FF7A25"/>
    <w:rsid w:val="0990FF07"/>
    <w:rsid w:val="0A97EF07"/>
    <w:rsid w:val="168E9E16"/>
    <w:rsid w:val="1E5289BD"/>
    <w:rsid w:val="23F8A7F0"/>
    <w:rsid w:val="24672A44"/>
    <w:rsid w:val="2AF330D7"/>
    <w:rsid w:val="2ED5B204"/>
    <w:rsid w:val="3CE025FE"/>
    <w:rsid w:val="4973DE6F"/>
    <w:rsid w:val="4E92D246"/>
    <w:rsid w:val="5F8B4804"/>
    <w:rsid w:val="67DDF5AD"/>
    <w:rsid w:val="6B9F6356"/>
    <w:rsid w:val="6E67E89E"/>
    <w:rsid w:val="6EF95E60"/>
    <w:rsid w:val="7E3E06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6348"/>
    <w:pPr>
      <w:keepNext/>
      <w:numPr>
        <w:numId w:val="12"/>
      </w:numPr>
      <w:spacing w:before="240" w:after="120" w:line="240" w:lineRule="auto"/>
      <w:ind w:left="431" w:hanging="431"/>
      <w:jc w:val="center"/>
      <w:outlineLvl w:val="0"/>
    </w:pPr>
    <w:rPr>
      <w:rFonts w:ascii="Times New Roman" w:eastAsia="Calibri" w:hAnsi="Times New Roman" w:cs="Times New Roman"/>
      <w:caps/>
      <w:sz w:val="24"/>
      <w:szCs w:val="20"/>
      <w:lang w:val="x-none" w:eastAsia="x-none"/>
    </w:rPr>
  </w:style>
  <w:style w:type="paragraph" w:styleId="Antrat2">
    <w:name w:val="heading 2"/>
    <w:aliases w:val="Close,Title Header2"/>
    <w:basedOn w:val="prastasis"/>
    <w:link w:val="Antrat2Diagrama"/>
    <w:unhideWhenUsed/>
    <w:qFormat/>
    <w:rsid w:val="00E46348"/>
    <w:pPr>
      <w:numPr>
        <w:ilvl w:val="1"/>
        <w:numId w:val="12"/>
      </w:numPr>
      <w:spacing w:before="120" w:after="0" w:line="240" w:lineRule="auto"/>
      <w:ind w:left="0"/>
      <w:jc w:val="both"/>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unhideWhenUsed/>
    <w:qFormat/>
    <w:rsid w:val="00E46348"/>
    <w:pPr>
      <w:widowControl w:val="0"/>
      <w:numPr>
        <w:ilvl w:val="2"/>
      </w:numPr>
      <w:spacing w:before="0"/>
      <w:ind w:left="0"/>
      <w:outlineLvl w:val="2"/>
    </w:pPr>
  </w:style>
  <w:style w:type="paragraph" w:styleId="Antrat4">
    <w:name w:val="heading 4"/>
    <w:aliases w:val="Sub-Clause Sub-paragraph,Heading 4 Char Char Char Char,Heading 4 Char Char Char Char Char, Sub-Clause Sub-paragraph"/>
    <w:basedOn w:val="prastasis"/>
    <w:link w:val="Antrat4Diagrama"/>
    <w:unhideWhenUsed/>
    <w:qFormat/>
    <w:rsid w:val="00E46348"/>
    <w:pPr>
      <w:numPr>
        <w:ilvl w:val="3"/>
        <w:numId w:val="12"/>
      </w:numPr>
      <w:spacing w:after="0" w:line="240" w:lineRule="auto"/>
      <w:jc w:val="both"/>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unhideWhenUsed/>
    <w:qFormat/>
    <w:rsid w:val="00E46348"/>
    <w:pPr>
      <w:keepNext/>
      <w:numPr>
        <w:ilvl w:val="4"/>
        <w:numId w:val="12"/>
      </w:numPr>
      <w:spacing w:after="0" w:line="240" w:lineRule="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unhideWhenUsed/>
    <w:qFormat/>
    <w:rsid w:val="00E46348"/>
    <w:pPr>
      <w:keepNext/>
      <w:numPr>
        <w:ilvl w:val="5"/>
        <w:numId w:val="12"/>
      </w:numPr>
      <w:spacing w:after="0" w:line="240" w:lineRule="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unhideWhenUsed/>
    <w:qFormat/>
    <w:rsid w:val="00E46348"/>
    <w:pPr>
      <w:keepNext/>
      <w:numPr>
        <w:ilvl w:val="6"/>
        <w:numId w:val="12"/>
      </w:numPr>
      <w:spacing w:after="0" w:line="240" w:lineRule="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unhideWhenUsed/>
    <w:qFormat/>
    <w:rsid w:val="00E46348"/>
    <w:pPr>
      <w:keepNext/>
      <w:numPr>
        <w:ilvl w:val="7"/>
        <w:numId w:val="12"/>
      </w:numPr>
      <w:spacing w:after="0" w:line="240" w:lineRule="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unhideWhenUsed/>
    <w:qFormat/>
    <w:rsid w:val="00E46348"/>
    <w:pPr>
      <w:keepNext/>
      <w:numPr>
        <w:ilvl w:val="8"/>
        <w:numId w:val="12"/>
      </w:numPr>
      <w:spacing w:after="0" w:line="240" w:lineRule="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iPriority w:val="99"/>
    <w:unhideWhenUsed/>
    <w:rsid w:val="008E512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uiPriority w:val="34"/>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unhideWhenUsed/>
    <w:rsid w:val="00D03311"/>
    <w:pPr>
      <w:spacing w:after="120"/>
    </w:pPr>
  </w:style>
  <w:style w:type="character" w:customStyle="1" w:styleId="PagrindinistekstasDiagrama">
    <w:name w:val="Pagrindinis tekstas Diagrama"/>
    <w:basedOn w:val="Numatytasispastraiposriftas"/>
    <w:link w:val="Pagrindinistekstas"/>
    <w:uiPriority w:val="99"/>
    <w:rsid w:val="00D03311"/>
    <w:rPr>
      <w:rFonts w:asciiTheme="minorHAnsi" w:eastAsiaTheme="minorHAnsi" w:hAnsiTheme="minorHAnsi" w:cstheme="minorBidi"/>
      <w:sz w:val="22"/>
      <w:szCs w:val="22"/>
      <w:lang w:eastAsia="en-US"/>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D03311"/>
  </w:style>
  <w:style w:type="paragraph" w:customStyle="1" w:styleId="BodyText1">
    <w:name w:val="Body Text1"/>
    <w:rsid w:val="00BE7029"/>
    <w:pPr>
      <w:autoSpaceDE w:val="0"/>
      <w:autoSpaceDN w:val="0"/>
      <w:adjustRightInd w:val="0"/>
      <w:ind w:firstLine="312"/>
      <w:jc w:val="both"/>
    </w:pPr>
    <w:rPr>
      <w:rFonts w:ascii="TimesLT" w:eastAsia="Times New Roman" w:hAnsi="TimesLT" w:cs="Times New Roman"/>
      <w:lang w:val="en-US" w:eastAsia="en-US"/>
    </w:rPr>
  </w:style>
  <w:style w:type="paragraph" w:customStyle="1" w:styleId="Tekstas">
    <w:name w:val="Tekstas"/>
    <w:basedOn w:val="prastasis"/>
    <w:qFormat/>
    <w:rsid w:val="00BE7029"/>
    <w:pPr>
      <w:spacing w:after="0" w:line="240" w:lineRule="auto"/>
      <w:ind w:firstLine="720"/>
      <w:jc w:val="both"/>
    </w:pPr>
    <w:rPr>
      <w:rFonts w:ascii="Times New Roman" w:eastAsia="Calibri" w:hAnsi="Times New Roman" w:cs="Times New Roman"/>
      <w:sz w:val="24"/>
      <w:szCs w:val="24"/>
    </w:rPr>
  </w:style>
  <w:style w:type="paragraph" w:customStyle="1" w:styleId="tajtip">
    <w:name w:val="tajtip"/>
    <w:basedOn w:val="prastasis"/>
    <w:rsid w:val="00D31D5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E46348"/>
    <w:rPr>
      <w:color w:val="808080"/>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6348"/>
    <w:rPr>
      <w:rFonts w:ascii="Times New Roman" w:hAnsi="Times New Roman" w:cs="Times New Roman"/>
      <w:caps/>
      <w:sz w:val="24"/>
      <w:lang w:val="x-none" w:eastAsia="x-none"/>
    </w:rPr>
  </w:style>
  <w:style w:type="character" w:customStyle="1" w:styleId="Antrat2Diagrama">
    <w:name w:val="Antraštė 2 Diagrama"/>
    <w:aliases w:val="Close Diagrama,Title Header2 Diagrama"/>
    <w:basedOn w:val="Numatytasispastraiposriftas"/>
    <w:link w:val="Antrat2"/>
    <w:rsid w:val="00E46348"/>
    <w:rPr>
      <w:rFonts w:ascii="Times New Roman" w:hAnsi="Times New Roman" w:cs="Times New Roman"/>
      <w:sz w:val="24"/>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E46348"/>
    <w:rPr>
      <w:rFonts w:ascii="Times New Roman" w:hAnsi="Times New Roman" w:cs="Times New Roman"/>
      <w:sz w:val="24"/>
      <w:lang w:val="x-none" w:eastAsia="x-none"/>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link w:val="Antrat4"/>
    <w:rsid w:val="00E46348"/>
    <w:rPr>
      <w:rFonts w:ascii="Times New Roman" w:hAnsi="Times New Roman" w:cs="Times New Roman"/>
      <w:sz w:val="24"/>
      <w:lang w:val="x-none" w:eastAsia="x-none"/>
    </w:rPr>
  </w:style>
  <w:style w:type="character" w:customStyle="1" w:styleId="Antrat5Diagrama">
    <w:name w:val="Antraštė 5 Diagrama"/>
    <w:basedOn w:val="Numatytasispastraiposriftas"/>
    <w:link w:val="Antrat5"/>
    <w:semiHidden/>
    <w:rsid w:val="00E46348"/>
    <w:rPr>
      <w:rFonts w:ascii="Times New Roman" w:hAnsi="Times New Roman" w:cs="Times New Roman"/>
      <w:b/>
      <w:sz w:val="40"/>
      <w:lang w:val="x-none" w:eastAsia="x-none"/>
    </w:rPr>
  </w:style>
  <w:style w:type="character" w:customStyle="1" w:styleId="Antrat6Diagrama">
    <w:name w:val="Antraštė 6 Diagrama"/>
    <w:basedOn w:val="Numatytasispastraiposriftas"/>
    <w:link w:val="Antrat6"/>
    <w:semiHidden/>
    <w:rsid w:val="00E46348"/>
    <w:rPr>
      <w:rFonts w:ascii="Times New Roman" w:hAnsi="Times New Roman" w:cs="Times New Roman"/>
      <w:b/>
      <w:sz w:val="36"/>
      <w:lang w:val="x-none" w:eastAsia="x-none"/>
    </w:rPr>
  </w:style>
  <w:style w:type="character" w:customStyle="1" w:styleId="Antrat7Diagrama">
    <w:name w:val="Antraštė 7 Diagrama"/>
    <w:basedOn w:val="Numatytasispastraiposriftas"/>
    <w:link w:val="Antrat7"/>
    <w:uiPriority w:val="99"/>
    <w:semiHidden/>
    <w:rsid w:val="00E46348"/>
    <w:rPr>
      <w:rFonts w:ascii="Times New Roman" w:hAnsi="Times New Roman" w:cs="Times New Roman"/>
      <w:sz w:val="48"/>
      <w:lang w:val="x-none" w:eastAsia="x-none"/>
    </w:rPr>
  </w:style>
  <w:style w:type="character" w:customStyle="1" w:styleId="Antrat8Diagrama">
    <w:name w:val="Antraštė 8 Diagrama"/>
    <w:basedOn w:val="Numatytasispastraiposriftas"/>
    <w:link w:val="Antrat8"/>
    <w:uiPriority w:val="99"/>
    <w:semiHidden/>
    <w:rsid w:val="00E46348"/>
    <w:rPr>
      <w:rFonts w:ascii="Times New Roman" w:hAnsi="Times New Roman" w:cs="Times New Roman"/>
      <w:b/>
      <w:sz w:val="18"/>
      <w:lang w:val="x-none" w:eastAsia="x-none"/>
    </w:rPr>
  </w:style>
  <w:style w:type="character" w:customStyle="1" w:styleId="Antrat9Diagrama">
    <w:name w:val="Antraštė 9 Diagrama"/>
    <w:basedOn w:val="Numatytasispastraiposriftas"/>
    <w:link w:val="Antrat9"/>
    <w:uiPriority w:val="99"/>
    <w:semiHidden/>
    <w:rsid w:val="00E46348"/>
    <w:rPr>
      <w:rFonts w:ascii="Times New Roman" w:hAnsi="Times New Roman" w:cs="Times New Roman"/>
      <w:sz w:val="40"/>
      <w:lang w:val="x-none" w:eastAsia="x-none"/>
    </w:rPr>
  </w:style>
  <w:style w:type="paragraph" w:customStyle="1" w:styleId="ATekstas">
    <w:name w:val="A Tekstas"/>
    <w:basedOn w:val="prastasis"/>
    <w:rsid w:val="003359FF"/>
    <w:pPr>
      <w:spacing w:after="0" w:line="240" w:lineRule="auto"/>
      <w:ind w:firstLine="720"/>
      <w:jc w:val="both"/>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3359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link w:val="Stilius1Diagrama"/>
    <w:qFormat/>
    <w:rsid w:val="009878E2"/>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9878E2"/>
    <w:rPr>
      <w:rFonts w:ascii="Times New Roman" w:eastAsia="Times New Roman" w:hAnsi="Times New Roman" w:cs="Times New Roman"/>
      <w:sz w:val="24"/>
      <w:szCs w:val="24"/>
      <w:lang w:eastAsia="en-US"/>
    </w:rPr>
  </w:style>
  <w:style w:type="paragraph" w:styleId="Pataisymai">
    <w:name w:val="Revision"/>
    <w:hidden/>
    <w:uiPriority w:val="99"/>
    <w:semiHidden/>
    <w:rsid w:val="00627A6A"/>
    <w:rPr>
      <w:rFonts w:asciiTheme="minorHAnsi" w:eastAsiaTheme="minorHAnsi" w:hAnsiTheme="minorHAnsi" w:cstheme="minorBidi"/>
      <w:sz w:val="22"/>
      <w:szCs w:val="22"/>
      <w:lang w:eastAsia="en-US"/>
    </w:rPr>
  </w:style>
  <w:style w:type="paragraph" w:styleId="Dokumentoinaostekstas">
    <w:name w:val="endnote text"/>
    <w:basedOn w:val="prastasis"/>
    <w:link w:val="DokumentoinaostekstasDiagrama"/>
    <w:uiPriority w:val="99"/>
    <w:semiHidden/>
    <w:unhideWhenUsed/>
    <w:rsid w:val="008C3F0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C3F0F"/>
    <w:rPr>
      <w:rFonts w:asciiTheme="minorHAnsi" w:eastAsiaTheme="minorHAnsi" w:hAnsiTheme="minorHAnsi" w:cstheme="minorBidi"/>
      <w:lang w:eastAsia="en-US"/>
    </w:rPr>
  </w:style>
  <w:style w:type="character" w:styleId="Dokumentoinaosnumeris">
    <w:name w:val="endnote reference"/>
    <w:basedOn w:val="Numatytasispastraiposriftas"/>
    <w:uiPriority w:val="99"/>
    <w:semiHidden/>
    <w:unhideWhenUsed/>
    <w:rsid w:val="008C3F0F"/>
    <w:rPr>
      <w:vertAlign w:val="superscript"/>
    </w:rPr>
  </w:style>
  <w:style w:type="character" w:customStyle="1" w:styleId="fontstyle01">
    <w:name w:val="fontstyle01"/>
    <w:basedOn w:val="Numatytasispastraiposriftas"/>
    <w:rsid w:val="002F1FD0"/>
    <w:rPr>
      <w:rFonts w:ascii="ArialMT" w:hAnsi="ArialMT" w:hint="default"/>
      <w:b w:val="0"/>
      <w:bCs w:val="0"/>
      <w:i w:val="0"/>
      <w:iCs w:val="0"/>
      <w:color w:val="000000"/>
      <w:sz w:val="20"/>
      <w:szCs w:val="20"/>
    </w:rPr>
  </w:style>
  <w:style w:type="character" w:styleId="Neapdorotaspaminjimas">
    <w:name w:val="Unresolved Mention"/>
    <w:basedOn w:val="Numatytasispastraiposriftas"/>
    <w:uiPriority w:val="99"/>
    <w:semiHidden/>
    <w:unhideWhenUsed/>
    <w:rsid w:val="00611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188108561">
      <w:bodyDiv w:val="1"/>
      <w:marLeft w:val="0"/>
      <w:marRight w:val="0"/>
      <w:marTop w:val="0"/>
      <w:marBottom w:val="0"/>
      <w:divBdr>
        <w:top w:val="none" w:sz="0" w:space="0" w:color="auto"/>
        <w:left w:val="none" w:sz="0" w:space="0" w:color="auto"/>
        <w:bottom w:val="none" w:sz="0" w:space="0" w:color="auto"/>
        <w:right w:val="none" w:sz="0" w:space="0" w:color="auto"/>
      </w:divBdr>
    </w:div>
    <w:div w:id="260182826">
      <w:bodyDiv w:val="1"/>
      <w:marLeft w:val="0"/>
      <w:marRight w:val="0"/>
      <w:marTop w:val="0"/>
      <w:marBottom w:val="0"/>
      <w:divBdr>
        <w:top w:val="none" w:sz="0" w:space="0" w:color="auto"/>
        <w:left w:val="none" w:sz="0" w:space="0" w:color="auto"/>
        <w:bottom w:val="none" w:sz="0" w:space="0" w:color="auto"/>
        <w:right w:val="none" w:sz="0" w:space="0" w:color="auto"/>
      </w:divBdr>
    </w:div>
    <w:div w:id="32178331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743189">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86476536">
      <w:bodyDiv w:val="1"/>
      <w:marLeft w:val="0"/>
      <w:marRight w:val="0"/>
      <w:marTop w:val="0"/>
      <w:marBottom w:val="0"/>
      <w:divBdr>
        <w:top w:val="none" w:sz="0" w:space="0" w:color="auto"/>
        <w:left w:val="none" w:sz="0" w:space="0" w:color="auto"/>
        <w:bottom w:val="none" w:sz="0" w:space="0" w:color="auto"/>
        <w:right w:val="none" w:sz="0" w:space="0" w:color="auto"/>
      </w:divBdr>
    </w:div>
    <w:div w:id="511846021">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558906204">
      <w:bodyDiv w:val="1"/>
      <w:marLeft w:val="0"/>
      <w:marRight w:val="0"/>
      <w:marTop w:val="0"/>
      <w:marBottom w:val="0"/>
      <w:divBdr>
        <w:top w:val="none" w:sz="0" w:space="0" w:color="auto"/>
        <w:left w:val="none" w:sz="0" w:space="0" w:color="auto"/>
        <w:bottom w:val="none" w:sz="0" w:space="0" w:color="auto"/>
        <w:right w:val="none" w:sz="0" w:space="0" w:color="auto"/>
      </w:divBdr>
    </w:div>
    <w:div w:id="572933857">
      <w:bodyDiv w:val="1"/>
      <w:marLeft w:val="0"/>
      <w:marRight w:val="0"/>
      <w:marTop w:val="0"/>
      <w:marBottom w:val="0"/>
      <w:divBdr>
        <w:top w:val="none" w:sz="0" w:space="0" w:color="auto"/>
        <w:left w:val="none" w:sz="0" w:space="0" w:color="auto"/>
        <w:bottom w:val="none" w:sz="0" w:space="0" w:color="auto"/>
        <w:right w:val="none" w:sz="0" w:space="0" w:color="auto"/>
      </w:divBdr>
    </w:div>
    <w:div w:id="584264340">
      <w:bodyDiv w:val="1"/>
      <w:marLeft w:val="0"/>
      <w:marRight w:val="0"/>
      <w:marTop w:val="0"/>
      <w:marBottom w:val="0"/>
      <w:divBdr>
        <w:top w:val="none" w:sz="0" w:space="0" w:color="auto"/>
        <w:left w:val="none" w:sz="0" w:space="0" w:color="auto"/>
        <w:bottom w:val="none" w:sz="0" w:space="0" w:color="auto"/>
        <w:right w:val="none" w:sz="0" w:space="0" w:color="auto"/>
      </w:divBdr>
    </w:div>
    <w:div w:id="618686311">
      <w:bodyDiv w:val="1"/>
      <w:marLeft w:val="0"/>
      <w:marRight w:val="0"/>
      <w:marTop w:val="0"/>
      <w:marBottom w:val="0"/>
      <w:divBdr>
        <w:top w:val="none" w:sz="0" w:space="0" w:color="auto"/>
        <w:left w:val="none" w:sz="0" w:space="0" w:color="auto"/>
        <w:bottom w:val="none" w:sz="0" w:space="0" w:color="auto"/>
        <w:right w:val="none" w:sz="0" w:space="0" w:color="auto"/>
      </w:divBdr>
    </w:div>
    <w:div w:id="625813949">
      <w:bodyDiv w:val="1"/>
      <w:marLeft w:val="0"/>
      <w:marRight w:val="0"/>
      <w:marTop w:val="0"/>
      <w:marBottom w:val="0"/>
      <w:divBdr>
        <w:top w:val="none" w:sz="0" w:space="0" w:color="auto"/>
        <w:left w:val="none" w:sz="0" w:space="0" w:color="auto"/>
        <w:bottom w:val="none" w:sz="0" w:space="0" w:color="auto"/>
        <w:right w:val="none" w:sz="0" w:space="0" w:color="auto"/>
      </w:divBdr>
    </w:div>
    <w:div w:id="716854431">
      <w:bodyDiv w:val="1"/>
      <w:marLeft w:val="0"/>
      <w:marRight w:val="0"/>
      <w:marTop w:val="0"/>
      <w:marBottom w:val="0"/>
      <w:divBdr>
        <w:top w:val="none" w:sz="0" w:space="0" w:color="auto"/>
        <w:left w:val="none" w:sz="0" w:space="0" w:color="auto"/>
        <w:bottom w:val="none" w:sz="0" w:space="0" w:color="auto"/>
        <w:right w:val="none" w:sz="0" w:space="0" w:color="auto"/>
      </w:divBdr>
    </w:div>
    <w:div w:id="783768594">
      <w:bodyDiv w:val="1"/>
      <w:marLeft w:val="0"/>
      <w:marRight w:val="0"/>
      <w:marTop w:val="0"/>
      <w:marBottom w:val="0"/>
      <w:divBdr>
        <w:top w:val="none" w:sz="0" w:space="0" w:color="auto"/>
        <w:left w:val="none" w:sz="0" w:space="0" w:color="auto"/>
        <w:bottom w:val="none" w:sz="0" w:space="0" w:color="auto"/>
        <w:right w:val="none" w:sz="0" w:space="0" w:color="auto"/>
      </w:divBdr>
    </w:div>
    <w:div w:id="848370679">
      <w:bodyDiv w:val="1"/>
      <w:marLeft w:val="0"/>
      <w:marRight w:val="0"/>
      <w:marTop w:val="0"/>
      <w:marBottom w:val="0"/>
      <w:divBdr>
        <w:top w:val="none" w:sz="0" w:space="0" w:color="auto"/>
        <w:left w:val="none" w:sz="0" w:space="0" w:color="auto"/>
        <w:bottom w:val="none" w:sz="0" w:space="0" w:color="auto"/>
        <w:right w:val="none" w:sz="0" w:space="0" w:color="auto"/>
      </w:divBdr>
    </w:div>
    <w:div w:id="912204037">
      <w:bodyDiv w:val="1"/>
      <w:marLeft w:val="0"/>
      <w:marRight w:val="0"/>
      <w:marTop w:val="0"/>
      <w:marBottom w:val="0"/>
      <w:divBdr>
        <w:top w:val="none" w:sz="0" w:space="0" w:color="auto"/>
        <w:left w:val="none" w:sz="0" w:space="0" w:color="auto"/>
        <w:bottom w:val="none" w:sz="0" w:space="0" w:color="auto"/>
        <w:right w:val="none" w:sz="0" w:space="0" w:color="auto"/>
      </w:divBdr>
    </w:div>
    <w:div w:id="994724866">
      <w:bodyDiv w:val="1"/>
      <w:marLeft w:val="0"/>
      <w:marRight w:val="0"/>
      <w:marTop w:val="0"/>
      <w:marBottom w:val="0"/>
      <w:divBdr>
        <w:top w:val="none" w:sz="0" w:space="0" w:color="auto"/>
        <w:left w:val="none" w:sz="0" w:space="0" w:color="auto"/>
        <w:bottom w:val="none" w:sz="0" w:space="0" w:color="auto"/>
        <w:right w:val="none" w:sz="0" w:space="0" w:color="auto"/>
      </w:divBdr>
    </w:div>
    <w:div w:id="1014038878">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33213289">
      <w:bodyDiv w:val="1"/>
      <w:marLeft w:val="0"/>
      <w:marRight w:val="0"/>
      <w:marTop w:val="0"/>
      <w:marBottom w:val="0"/>
      <w:divBdr>
        <w:top w:val="none" w:sz="0" w:space="0" w:color="auto"/>
        <w:left w:val="none" w:sz="0" w:space="0" w:color="auto"/>
        <w:bottom w:val="none" w:sz="0" w:space="0" w:color="auto"/>
        <w:right w:val="none" w:sz="0" w:space="0" w:color="auto"/>
      </w:divBdr>
    </w:div>
    <w:div w:id="1177692690">
      <w:bodyDiv w:val="1"/>
      <w:marLeft w:val="0"/>
      <w:marRight w:val="0"/>
      <w:marTop w:val="0"/>
      <w:marBottom w:val="0"/>
      <w:divBdr>
        <w:top w:val="none" w:sz="0" w:space="0" w:color="auto"/>
        <w:left w:val="none" w:sz="0" w:space="0" w:color="auto"/>
        <w:bottom w:val="none" w:sz="0" w:space="0" w:color="auto"/>
        <w:right w:val="none" w:sz="0" w:space="0" w:color="auto"/>
      </w:divBdr>
    </w:div>
    <w:div w:id="1324821514">
      <w:bodyDiv w:val="1"/>
      <w:marLeft w:val="0"/>
      <w:marRight w:val="0"/>
      <w:marTop w:val="0"/>
      <w:marBottom w:val="0"/>
      <w:divBdr>
        <w:top w:val="none" w:sz="0" w:space="0" w:color="auto"/>
        <w:left w:val="none" w:sz="0" w:space="0" w:color="auto"/>
        <w:bottom w:val="none" w:sz="0" w:space="0" w:color="auto"/>
        <w:right w:val="none" w:sz="0" w:space="0" w:color="auto"/>
      </w:divBdr>
    </w:div>
    <w:div w:id="1358895394">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656687828">
      <w:bodyDiv w:val="1"/>
      <w:marLeft w:val="0"/>
      <w:marRight w:val="0"/>
      <w:marTop w:val="0"/>
      <w:marBottom w:val="0"/>
      <w:divBdr>
        <w:top w:val="none" w:sz="0" w:space="0" w:color="auto"/>
        <w:left w:val="none" w:sz="0" w:space="0" w:color="auto"/>
        <w:bottom w:val="none" w:sz="0" w:space="0" w:color="auto"/>
        <w:right w:val="none" w:sz="0" w:space="0" w:color="auto"/>
      </w:divBdr>
    </w:div>
    <w:div w:id="1667779842">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01998371">
      <w:bodyDiv w:val="1"/>
      <w:marLeft w:val="0"/>
      <w:marRight w:val="0"/>
      <w:marTop w:val="0"/>
      <w:marBottom w:val="0"/>
      <w:divBdr>
        <w:top w:val="none" w:sz="0" w:space="0" w:color="auto"/>
        <w:left w:val="none" w:sz="0" w:space="0" w:color="auto"/>
        <w:bottom w:val="none" w:sz="0" w:space="0" w:color="auto"/>
        <w:right w:val="none" w:sz="0" w:space="0" w:color="auto"/>
      </w:divBdr>
    </w:div>
    <w:div w:id="2005163877">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82024249">
      <w:bodyDiv w:val="1"/>
      <w:marLeft w:val="0"/>
      <w:marRight w:val="0"/>
      <w:marTop w:val="0"/>
      <w:marBottom w:val="0"/>
      <w:divBdr>
        <w:top w:val="none" w:sz="0" w:space="0" w:color="auto"/>
        <w:left w:val="none" w:sz="0" w:space="0" w:color="auto"/>
        <w:bottom w:val="none" w:sz="0" w:space="0" w:color="auto"/>
        <w:right w:val="none" w:sz="0" w:space="0" w:color="auto"/>
      </w:divBdr>
    </w:div>
    <w:div w:id="2082290570">
      <w:bodyDiv w:val="1"/>
      <w:marLeft w:val="0"/>
      <w:marRight w:val="0"/>
      <w:marTop w:val="0"/>
      <w:marBottom w:val="0"/>
      <w:divBdr>
        <w:top w:val="none" w:sz="0" w:space="0" w:color="auto"/>
        <w:left w:val="none" w:sz="0" w:space="0" w:color="auto"/>
        <w:bottom w:val="none" w:sz="0" w:space="0" w:color="auto"/>
        <w:right w:val="none" w:sz="0" w:space="0" w:color="auto"/>
      </w:divBdr>
    </w:div>
    <w:div w:id="2146848788">
      <w:bodyDiv w:val="1"/>
      <w:marLeft w:val="0"/>
      <w:marRight w:val="0"/>
      <w:marTop w:val="0"/>
      <w:marBottom w:val="0"/>
      <w:divBdr>
        <w:top w:val="none" w:sz="0" w:space="0" w:color="auto"/>
        <w:left w:val="none" w:sz="0" w:space="0" w:color="auto"/>
        <w:bottom w:val="none" w:sz="0" w:space="0" w:color="auto"/>
        <w:right w:val="none" w:sz="0" w:space="0" w:color="auto"/>
      </w:divBdr>
    </w:div>
    <w:div w:id="21471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70E94-470A-47E5-9CB9-D16E40F5A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15</Pages>
  <Words>35000</Words>
  <Characters>19951</Characters>
  <Application>Microsoft Office Word</Application>
  <DocSecurity>0</DocSecurity>
  <Lines>166</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Danupienė | VMU</dc:creator>
  <cp:keywords/>
  <cp:lastModifiedBy>Eldaras Šlikas | VMU</cp:lastModifiedBy>
  <cp:revision>19</cp:revision>
  <cp:lastPrinted>2022-11-22T05:00:00Z</cp:lastPrinted>
  <dcterms:created xsi:type="dcterms:W3CDTF">2024-11-29T10:41:00Z</dcterms:created>
  <dcterms:modified xsi:type="dcterms:W3CDTF">2025-02-10T09:10:00Z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