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7C" w:rsidRDefault="00AC407C">
      <w:pPr>
        <w:spacing w:line="86" w:lineRule="exact"/>
        <w:rPr>
          <w:sz w:val="7"/>
          <w:szCs w:val="7"/>
        </w:rPr>
      </w:pPr>
    </w:p>
    <w:p w:rsidR="00AC407C" w:rsidRDefault="00AC407C">
      <w:pPr>
        <w:spacing w:line="14" w:lineRule="exact"/>
        <w:sectPr w:rsidR="00AC407C">
          <w:headerReference w:type="default" r:id="rId7"/>
          <w:pgSz w:w="11900" w:h="16840"/>
          <w:pgMar w:top="1708" w:right="0" w:bottom="151" w:left="0" w:header="0" w:footer="3" w:gutter="0"/>
          <w:pgNumType w:start="1"/>
          <w:cols w:space="720"/>
          <w:noEndnote/>
          <w:docGrid w:linePitch="360"/>
        </w:sectPr>
      </w:pPr>
    </w:p>
    <w:p w:rsidR="00AC407C" w:rsidRDefault="007A137C">
      <w:pPr>
        <w:pStyle w:val="Bodytext40"/>
        <w:framePr w:w="698" w:h="943" w:wrap="none" w:vAnchor="text" w:hAnchor="margin" w:x="5" w:y="591"/>
        <w:shd w:val="clear" w:color="auto" w:fill="auto"/>
      </w:pPr>
      <w:proofErr w:type="spellStart"/>
      <w:r>
        <w:t>kum</w:t>
      </w:r>
      <w:proofErr w:type="spellEnd"/>
    </w:p>
    <w:p w:rsidR="00AC407C" w:rsidRDefault="007A137C">
      <w:pPr>
        <w:pStyle w:val="Bodytext40"/>
        <w:framePr w:w="698" w:h="943" w:wrap="none" w:vAnchor="text" w:hAnchor="margin" w:x="5" w:y="591"/>
        <w:shd w:val="clear" w:color="auto" w:fill="auto"/>
      </w:pPr>
      <w:proofErr w:type="spellStart"/>
      <w:r>
        <w:t>ašu</w:t>
      </w:r>
      <w:proofErr w:type="spellEnd"/>
      <w:r>
        <w:t xml:space="preserve"> pa</w:t>
      </w:r>
    </w:p>
    <w:p w:rsidR="00AC407C" w:rsidRDefault="007A137C">
      <w:pPr>
        <w:pStyle w:val="Bodytext40"/>
        <w:framePr w:w="698" w:h="943" w:wrap="none" w:vAnchor="text" w:hAnchor="margin" w:x="5" w:y="591"/>
        <w:shd w:val="clear" w:color="auto" w:fill="auto"/>
      </w:pPr>
      <w:r>
        <w:t>DRON</w:t>
      </w:r>
      <w:r>
        <w:br/>
        <w:t>ta: 201</w:t>
      </w:r>
    </w:p>
    <w:p w:rsidR="00AC407C" w:rsidRDefault="007A137C">
      <w:pPr>
        <w:pStyle w:val="Heading10"/>
        <w:keepNext/>
        <w:keepLines/>
        <w:framePr w:w="893" w:h="871" w:wrap="none" w:vAnchor="text" w:hAnchor="margin" w:x="1571" w:y="21"/>
        <w:shd w:val="clear" w:color="auto" w:fill="auto"/>
      </w:pPr>
      <w:bookmarkStart w:id="0" w:name="bookmark0"/>
      <w:proofErr w:type="spellStart"/>
      <w:proofErr w:type="gramStart"/>
      <w:r>
        <w:t>nown</w:t>
      </w:r>
      <w:bookmarkEnd w:id="0"/>
      <w:proofErr w:type="spellEnd"/>
      <w:proofErr w:type="gramEnd"/>
    </w:p>
    <w:p w:rsidR="00AC407C" w:rsidRDefault="007A137C">
      <w:pPr>
        <w:pStyle w:val="Bodytext40"/>
        <w:framePr w:w="893" w:h="871" w:wrap="none" w:vAnchor="text" w:hAnchor="margin" w:x="1571" w:y="21"/>
        <w:shd w:val="clear" w:color="auto" w:fill="auto"/>
        <w:spacing w:line="240" w:lineRule="auto"/>
      </w:pPr>
      <w:r>
        <w:t>kiniu</w:t>
      </w:r>
    </w:p>
    <w:p w:rsidR="00AC407C" w:rsidRDefault="007A137C">
      <w:pPr>
        <w:pStyle w:val="Bodytext40"/>
        <w:framePr w:w="943" w:h="504" w:wrap="none" w:vAnchor="text" w:hAnchor="margin" w:x="1509" w:y="1034"/>
        <w:shd w:val="clear" w:color="auto" w:fill="auto"/>
        <w:spacing w:line="240" w:lineRule="auto"/>
      </w:pPr>
      <w:r>
        <w:t>ENĖ</w:t>
      </w:r>
    </w:p>
    <w:p w:rsidR="00AC407C" w:rsidRDefault="007A137C">
      <w:pPr>
        <w:pStyle w:val="Bodytext40"/>
        <w:framePr w:w="943" w:h="504" w:wrap="none" w:vAnchor="text" w:hAnchor="margin" w:x="1509" w:y="1034"/>
        <w:shd w:val="clear" w:color="auto" w:fill="auto"/>
        <w:spacing w:line="204" w:lineRule="auto"/>
      </w:pPr>
      <w:r>
        <w:t>09:29:53</w:t>
      </w:r>
    </w:p>
    <w:p w:rsidR="00AC407C" w:rsidRDefault="007A137C">
      <w:pPr>
        <w:spacing w:line="360" w:lineRule="exact"/>
      </w:pPr>
      <w:r>
        <w:rPr>
          <w:noProof/>
          <w:lang w:bidi="ar-SA"/>
        </w:rPr>
        <w:drawing>
          <wp:anchor distT="0" distB="0" distL="0" distR="0" simplePos="0" relativeHeight="62914692" behindDoc="1" locked="0" layoutInCell="1" allowOverlap="1">
            <wp:simplePos x="0" y="0"/>
            <wp:positionH relativeFrom="page">
              <wp:posOffset>1056640</wp:posOffset>
            </wp:positionH>
            <wp:positionV relativeFrom="paragraph">
              <wp:posOffset>59690</wp:posOffset>
            </wp:positionV>
            <wp:extent cx="816610" cy="95694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816610" cy="956945"/>
                    </a:xfrm>
                    <a:prstGeom prst="rect">
                      <a:avLst/>
                    </a:prstGeom>
                  </pic:spPr>
                </pic:pic>
              </a:graphicData>
            </a:graphic>
          </wp:anchor>
        </w:drawing>
      </w:r>
    </w:p>
    <w:p w:rsidR="00AC407C" w:rsidRDefault="00AC407C">
      <w:pPr>
        <w:spacing w:line="360" w:lineRule="exact"/>
      </w:pPr>
    </w:p>
    <w:p w:rsidR="00AC407C" w:rsidRDefault="00AC407C">
      <w:pPr>
        <w:spacing w:line="360" w:lineRule="exact"/>
      </w:pPr>
    </w:p>
    <w:p w:rsidR="00AC407C" w:rsidRDefault="00AC407C">
      <w:pPr>
        <w:spacing w:line="518" w:lineRule="exact"/>
      </w:pPr>
    </w:p>
    <w:p w:rsidR="00AC407C" w:rsidRDefault="00AC407C">
      <w:pPr>
        <w:spacing w:line="14" w:lineRule="exact"/>
        <w:sectPr w:rsidR="00AC407C">
          <w:type w:val="continuous"/>
          <w:pgSz w:w="11900" w:h="16840"/>
          <w:pgMar w:top="1708" w:right="170" w:bottom="151" w:left="1236" w:header="0" w:footer="3" w:gutter="0"/>
          <w:cols w:space="720"/>
          <w:noEndnote/>
          <w:docGrid w:linePitch="360"/>
        </w:sectPr>
      </w:pPr>
    </w:p>
    <w:p w:rsidR="00AC407C" w:rsidRDefault="00AC407C">
      <w:pPr>
        <w:spacing w:line="66" w:lineRule="exact"/>
        <w:rPr>
          <w:sz w:val="5"/>
          <w:szCs w:val="5"/>
        </w:rPr>
      </w:pPr>
    </w:p>
    <w:p w:rsidR="00AC407C" w:rsidRDefault="00AC407C">
      <w:pPr>
        <w:spacing w:line="14" w:lineRule="exact"/>
        <w:sectPr w:rsidR="00AC407C">
          <w:type w:val="continuous"/>
          <w:pgSz w:w="11900" w:h="16840"/>
          <w:pgMar w:top="1864" w:right="0" w:bottom="151" w:left="0" w:header="0" w:footer="3" w:gutter="0"/>
          <w:cols w:space="720"/>
          <w:noEndnote/>
          <w:docGrid w:linePitch="360"/>
        </w:sectPr>
      </w:pPr>
    </w:p>
    <w:p w:rsidR="00AC407C" w:rsidRDefault="007A137C">
      <w:pPr>
        <w:spacing w:line="14"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1742440</wp:posOffset>
                </wp:positionH>
                <wp:positionV relativeFrom="paragraph">
                  <wp:posOffset>12700</wp:posOffset>
                </wp:positionV>
                <wp:extent cx="2914650" cy="2559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14650" cy="255905"/>
                        </a:xfrm>
                        <a:prstGeom prst="rect">
                          <a:avLst/>
                        </a:prstGeom>
                        <a:noFill/>
                      </wps:spPr>
                      <wps:txbx>
                        <w:txbxContent>
                          <w:p w:rsidR="00AC407C" w:rsidRDefault="007A137C">
                            <w:pPr>
                              <w:pStyle w:val="Bodytext20"/>
                              <w:shd w:val="clear" w:color="auto" w:fill="auto"/>
                            </w:pPr>
                            <w:r>
                              <w:t>VALSTYBĖS ĮMONĖ REGISTRŲ CENTRAS</w:t>
                            </w:r>
                          </w:p>
                          <w:p w:rsidR="00AC407C" w:rsidRDefault="007A137C">
                            <w:pPr>
                              <w:pStyle w:val="Bodytext20"/>
                              <w:shd w:val="clear" w:color="auto" w:fill="auto"/>
                            </w:pPr>
                            <w:proofErr w:type="spellStart"/>
                            <w:r>
                              <w:t>V.Kudirkos</w:t>
                            </w:r>
                            <w:proofErr w:type="spellEnd"/>
                            <w:r>
                              <w:t xml:space="preserve"> g. 18, Vilnius 03105, tel. (5) 2688 389, faks. (5) 2688 397</w:t>
                            </w:r>
                          </w:p>
                        </w:txbxContent>
                      </wps:txbx>
                      <wps:bodyPr lIns="0" tIns="0" rIns="0" bIns="0">
                        <a:spAutoFit/>
                      </wps:bodyPr>
                    </wps:wsp>
                  </a:graphicData>
                </a:graphic>
              </wp:anchor>
            </w:drawing>
          </mc:Choice>
          <mc:Fallback>
            <w:pict>
              <v:shape id="_x0000_s1031" type="#_x0000_t202" style="position:absolute;margin-left:75.400000000000006pt;margin-top:1.pt;width:229.5pt;height:20.149999999999999pt;z-index:-125829375;mso-wrap-distance-left:9.pt;mso-wrap-distance-right:9.pt;mso-position-horizontal-relative:margin"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VALSTYBĖS ĮMONĖ REGISTRŲ CENTRAS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V.Kudirkos g. 18, Vilnius 03105, tel. (5) 2688 389, faks. (5) 2688 397</w:t>
                      </w:r>
                    </w:p>
                  </w:txbxContent>
                </v:textbox>
                <w10:wrap type="topAndBottom" anchorx="margin"/>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787400</wp:posOffset>
                </wp:positionH>
                <wp:positionV relativeFrom="paragraph">
                  <wp:posOffset>6355080</wp:posOffset>
                </wp:positionV>
                <wp:extent cx="654050" cy="95567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54050" cy="955675"/>
                        </a:xfrm>
                        <a:prstGeom prst="rect">
                          <a:avLst/>
                        </a:prstGeom>
                        <a:noFill/>
                      </wps:spPr>
                      <wps:txbx>
                        <w:txbxContent>
                          <w:p w:rsidR="00AC407C" w:rsidRDefault="007A137C">
                            <w:pPr>
                              <w:pStyle w:val="Pagrindinistekstas"/>
                              <w:shd w:val="clear" w:color="auto" w:fill="auto"/>
                              <w:spacing w:after="40"/>
                            </w:pPr>
                            <w:r>
                              <w:t>5. Organai:</w:t>
                            </w:r>
                          </w:p>
                          <w:p w:rsidR="00AC407C" w:rsidRDefault="007A137C">
                            <w:pPr>
                              <w:pStyle w:val="Pagrindinistekstas"/>
                              <w:shd w:val="clear" w:color="auto" w:fill="auto"/>
                              <w:spacing w:after="400"/>
                              <w:ind w:left="280"/>
                            </w:pPr>
                            <w:r>
                              <w:t>5.1.</w:t>
                            </w:r>
                          </w:p>
                          <w:p w:rsidR="00AC407C" w:rsidRDefault="007A137C">
                            <w:pPr>
                              <w:pStyle w:val="Pagrindinistekstas"/>
                              <w:shd w:val="clear" w:color="auto" w:fill="auto"/>
                              <w:spacing w:after="160"/>
                              <w:ind w:left="280"/>
                            </w:pPr>
                            <w:r>
                              <w:t>5.2.</w:t>
                            </w:r>
                          </w:p>
                          <w:p w:rsidR="00AC407C" w:rsidRDefault="007A137C">
                            <w:pPr>
                              <w:pStyle w:val="Pagrindinistekstas"/>
                              <w:shd w:val="clear" w:color="auto" w:fill="auto"/>
                              <w:spacing w:after="160"/>
                              <w:jc w:val="right"/>
                            </w:pPr>
                            <w:r>
                              <w:t>5.2.1.</w:t>
                            </w:r>
                          </w:p>
                        </w:txbxContent>
                      </wps:txbx>
                      <wps:bodyPr lIns="0" tIns="0" rIns="0" bIns="0">
                        <a:spAutoFit/>
                      </wps:bodyPr>
                    </wps:wsp>
                  </a:graphicData>
                </a:graphic>
              </wp:anchor>
            </w:drawing>
          </mc:Choice>
          <mc:Fallback>
            <w:pict>
              <v:shape id="_x0000_s1033" type="#_x0000_t202" style="position:absolute;margin-left:0.20000000000000001pt;margin-top:500.39999999999998pt;width:51.5pt;height:75.25pt;z-index:-125829373;mso-wrap-distance-left:9.pt;mso-wrap-distance-right:9.pt;mso-position-horizontal-relative:margin" filled="f" stroked="f">
                <v:textbox style="mso-fit-shape-to-text:t" inset="0,0,0,0">
                  <w:txbxContent>
                    <w:p>
                      <w:pPr>
                        <w:pStyle w:val="Style11"/>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lt-LT" w:eastAsia="lt-LT" w:bidi="lt-LT"/>
                        </w:rPr>
                        <w:t>5. Organai:</w:t>
                      </w:r>
                    </w:p>
                    <w:p>
                      <w:pPr>
                        <w:pStyle w:val="Style11"/>
                        <w:keepNext w:val="0"/>
                        <w:keepLines w:val="0"/>
                        <w:widowControl w:val="0"/>
                        <w:shd w:val="clear" w:color="auto" w:fill="auto"/>
                        <w:bidi w:val="0"/>
                        <w:spacing w:before="0" w:after="400" w:line="240" w:lineRule="auto"/>
                        <w:ind w:left="280" w:right="0" w:firstLine="0"/>
                        <w:jc w:val="left"/>
                      </w:pPr>
                      <w:r>
                        <w:rPr>
                          <w:color w:val="000000"/>
                          <w:spacing w:val="0"/>
                          <w:w w:val="100"/>
                          <w:position w:val="0"/>
                          <w:shd w:val="clear" w:color="auto" w:fill="auto"/>
                          <w:lang w:val="lt-LT" w:eastAsia="lt-LT" w:bidi="lt-LT"/>
                        </w:rPr>
                        <w:t>5.1.</w:t>
                      </w:r>
                    </w:p>
                    <w:p>
                      <w:pPr>
                        <w:pStyle w:val="Style11"/>
                        <w:keepNext w:val="0"/>
                        <w:keepLines w:val="0"/>
                        <w:widowControl w:val="0"/>
                        <w:shd w:val="clear" w:color="auto" w:fill="auto"/>
                        <w:bidi w:val="0"/>
                        <w:spacing w:before="0" w:after="160" w:line="240" w:lineRule="auto"/>
                        <w:ind w:left="280" w:right="0" w:firstLine="0"/>
                        <w:jc w:val="left"/>
                      </w:pPr>
                      <w:r>
                        <w:rPr>
                          <w:color w:val="000000"/>
                          <w:spacing w:val="0"/>
                          <w:w w:val="100"/>
                          <w:position w:val="0"/>
                          <w:shd w:val="clear" w:color="auto" w:fill="auto"/>
                          <w:lang w:val="lt-LT" w:eastAsia="lt-LT" w:bidi="lt-LT"/>
                        </w:rPr>
                        <w:t>5.2.</w:t>
                      </w:r>
                    </w:p>
                    <w:p>
                      <w:pPr>
                        <w:pStyle w:val="Style11"/>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lt-LT" w:eastAsia="lt-LT" w:bidi="lt-LT"/>
                        </w:rPr>
                        <w:t>5.2.1.</w:t>
                      </w:r>
                    </w:p>
                  </w:txbxContent>
                </v:textbox>
                <w10:wrap type="square" side="right" anchorx="margin"/>
              </v:shape>
            </w:pict>
          </mc:Fallback>
        </mc:AlternateContent>
      </w:r>
      <w:r>
        <w:rPr>
          <w:noProof/>
          <w:lang w:bidi="ar-SA"/>
        </w:rPr>
        <w:drawing>
          <wp:anchor distT="0" distB="0" distL="114300" distR="114300" simplePos="0" relativeHeight="125829382" behindDoc="0" locked="0" layoutInCell="1" allowOverlap="1">
            <wp:simplePos x="0" y="0"/>
            <wp:positionH relativeFrom="page">
              <wp:posOffset>3813810</wp:posOffset>
            </wp:positionH>
            <wp:positionV relativeFrom="paragraph">
              <wp:posOffset>7422515</wp:posOffset>
            </wp:positionV>
            <wp:extent cx="2005330" cy="762000"/>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2005330" cy="762000"/>
                    </a:xfrm>
                    <a:prstGeom prst="rect">
                      <a:avLst/>
                    </a:prstGeom>
                  </pic:spPr>
                </pic:pic>
              </a:graphicData>
            </a:graphic>
          </wp:anchor>
        </w:drawing>
      </w:r>
      <w:r>
        <w:rPr>
          <w:noProof/>
          <w:lang w:bidi="ar-SA"/>
        </w:rPr>
        <w:drawing>
          <wp:anchor distT="0" distB="0" distL="0" distR="0" simplePos="0" relativeHeight="125829383" behindDoc="0" locked="0" layoutInCell="1" allowOverlap="1">
            <wp:simplePos x="0" y="0"/>
            <wp:positionH relativeFrom="page">
              <wp:posOffset>5679440</wp:posOffset>
            </wp:positionH>
            <wp:positionV relativeFrom="paragraph">
              <wp:posOffset>6819265</wp:posOffset>
            </wp:positionV>
            <wp:extent cx="1767840" cy="1359535"/>
            <wp:effectExtent l="0" t="0" r="0" b="0"/>
            <wp:wrapTight wrapText="bothSides">
              <wp:wrapPolygon edited="0">
                <wp:start x="3963" y="0"/>
                <wp:lineTo x="21600" y="0"/>
                <wp:lineTo x="21600" y="21600"/>
                <wp:lineTo x="0" y="21600"/>
                <wp:lineTo x="0" y="9600"/>
                <wp:lineTo x="9656" y="9600"/>
                <wp:lineTo x="9656" y="7709"/>
                <wp:lineTo x="11442" y="7709"/>
                <wp:lineTo x="11442" y="4655"/>
                <wp:lineTo x="3963" y="4655"/>
                <wp:lineTo x="3963" y="0"/>
              </wp:wrapPolygon>
            </wp:wrapTigh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off x="0" y="0"/>
                      <a:ext cx="1767840" cy="1359535"/>
                    </a:xfrm>
                    <a:prstGeom prst="rect">
                      <a:avLst/>
                    </a:prstGeom>
                  </pic:spPr>
                </pic:pic>
              </a:graphicData>
            </a:graphic>
          </wp:anchor>
        </w:drawing>
      </w:r>
    </w:p>
    <w:p w:rsidR="00AC407C" w:rsidRDefault="007A137C">
      <w:pPr>
        <w:pStyle w:val="Pagrindinistekstas"/>
        <w:shd w:val="clear" w:color="auto" w:fill="auto"/>
        <w:spacing w:after="560" w:line="266" w:lineRule="auto"/>
        <w:ind w:left="4800"/>
        <w:jc w:val="right"/>
      </w:pPr>
      <w:r>
        <w:t>LIETUVOS RESPUBLIKOS JURIDINIŲ ASMENŲ REGISTRO ELEKTRONINIS SERTIFIKUOTAS IŠRAŠAS</w:t>
      </w:r>
    </w:p>
    <w:p w:rsidR="00AC407C" w:rsidRDefault="007A137C">
      <w:pPr>
        <w:pStyle w:val="Pagrindinistekstas"/>
        <w:pBdr>
          <w:bottom w:val="single" w:sz="4" w:space="0" w:color="auto"/>
        </w:pBdr>
        <w:shd w:val="clear" w:color="auto" w:fill="auto"/>
        <w:spacing w:after="280"/>
        <w:ind w:right="160"/>
        <w:jc w:val="right"/>
      </w:pPr>
      <w:r>
        <w:t>2012-04-16 09:29:38</w:t>
      </w:r>
    </w:p>
    <w:p w:rsidR="00AC407C" w:rsidRDefault="007A137C">
      <w:pPr>
        <w:pStyle w:val="Pagrindinistekstas"/>
        <w:shd w:val="clear" w:color="auto" w:fill="auto"/>
        <w:spacing w:after="120" w:line="266" w:lineRule="auto"/>
      </w:pPr>
      <w:r>
        <w:t>PRIEIGOS RAKTAS: 11-1256294-22389</w:t>
      </w:r>
    </w:p>
    <w:p w:rsidR="00AC407C" w:rsidRDefault="007A137C">
      <w:pPr>
        <w:pStyle w:val="Pagrindinistekstas"/>
        <w:shd w:val="clear" w:color="auto" w:fill="auto"/>
        <w:spacing w:after="120" w:line="266" w:lineRule="auto"/>
      </w:pPr>
      <w:r>
        <w:t xml:space="preserve">Šiuo prieigos </w:t>
      </w:r>
      <w:r>
        <w:t>raktu gautas išrašas yra oficialus dokumentas. Tretieji asmenys, gavę iš juridinio asmens, filialo ar atstovybės galiojantį prieigos raktą, negali reikalauti pateikti spausdinto popieriuje registro išrašo, kadangi saugiu elektroniniu parašu pasirašytas dok</w:t>
      </w:r>
      <w:r>
        <w:t>umentas, turi tokią pat teisinę galią kaip ir rašytinis dokumentas.</w:t>
      </w:r>
    </w:p>
    <w:p w:rsidR="00AC407C" w:rsidRDefault="007A137C">
      <w:pPr>
        <w:pStyle w:val="Pagrindinistekstas"/>
        <w:numPr>
          <w:ilvl w:val="0"/>
          <w:numId w:val="1"/>
        </w:numPr>
        <w:shd w:val="clear" w:color="auto" w:fill="auto"/>
        <w:tabs>
          <w:tab w:val="left" w:pos="294"/>
        </w:tabs>
        <w:spacing w:after="60"/>
      </w:pPr>
      <w:r>
        <w:t>Juridinių asmenų registre įregistruota:</w:t>
      </w:r>
    </w:p>
    <w:p w:rsidR="00AC407C" w:rsidRDefault="007A137C">
      <w:pPr>
        <w:pStyle w:val="Pagrindinistekstas"/>
        <w:shd w:val="clear" w:color="auto" w:fill="auto"/>
        <w:spacing w:after="0" w:line="211" w:lineRule="auto"/>
        <w:ind w:left="2920" w:right="5220" w:hanging="520"/>
      </w:pPr>
      <w:r>
        <w:t>Pavadinimas: UAB LAISKA Kodas: 302761605</w:t>
      </w:r>
    </w:p>
    <w:p w:rsidR="00AC407C" w:rsidRDefault="007A137C">
      <w:pPr>
        <w:pStyle w:val="Pagrindinistekstas"/>
        <w:shd w:val="clear" w:color="auto" w:fill="auto"/>
        <w:spacing w:after="0" w:line="211" w:lineRule="auto"/>
        <w:ind w:left="2060" w:right="4120" w:firstLine="240"/>
      </w:pPr>
      <w:r>
        <w:t>Teisinė forma: Uždaroji akcinė bendrovė Teisinis statusas: **********</w:t>
      </w:r>
    </w:p>
    <w:p w:rsidR="00AC407C" w:rsidRDefault="007A137C">
      <w:pPr>
        <w:pStyle w:val="Pagrindinistekstas"/>
        <w:shd w:val="clear" w:color="auto" w:fill="auto"/>
        <w:spacing w:after="0" w:line="211" w:lineRule="auto"/>
        <w:ind w:left="1840" w:firstLine="100"/>
      </w:pPr>
      <w:r>
        <w:t xml:space="preserve">Buveinės adresas: Klaipėdos m. sav. </w:t>
      </w:r>
      <w:r>
        <w:t>Klaipėdos m. Laukininkų g. 1-50 NTR objekto kodas:</w:t>
      </w:r>
    </w:p>
    <w:p w:rsidR="00AC407C" w:rsidRDefault="007A137C">
      <w:pPr>
        <w:pStyle w:val="Pagrindinistekstas"/>
        <w:shd w:val="clear" w:color="auto" w:fill="auto"/>
        <w:spacing w:after="0" w:line="211" w:lineRule="auto"/>
        <w:ind w:left="1840" w:firstLine="100"/>
      </w:pPr>
      <w:r>
        <w:t>įregistravimo data: 2012-04-11</w:t>
      </w:r>
    </w:p>
    <w:p w:rsidR="00AC407C" w:rsidRDefault="007A137C">
      <w:pPr>
        <w:pStyle w:val="Pagrindinistekstas"/>
        <w:shd w:val="clear" w:color="auto" w:fill="auto"/>
        <w:spacing w:after="0" w:line="211" w:lineRule="auto"/>
        <w:ind w:left="2860" w:firstLine="20"/>
      </w:pPr>
      <w:r>
        <w:t>Versija: 3 (2012-04-16)</w:t>
      </w:r>
    </w:p>
    <w:p w:rsidR="00AC407C" w:rsidRDefault="007A137C">
      <w:pPr>
        <w:pStyle w:val="Pagrindinistekstas"/>
        <w:pBdr>
          <w:bottom w:val="single" w:sz="4" w:space="0" w:color="auto"/>
        </w:pBdr>
        <w:shd w:val="clear" w:color="auto" w:fill="auto"/>
        <w:spacing w:after="100" w:line="211" w:lineRule="auto"/>
        <w:ind w:left="1780" w:right="1780" w:firstLine="340"/>
      </w:pPr>
      <w:r>
        <w:t>Duomenų būklė: Pilnai sutvarkyti duomenys Registro tvarkytojas: Valstybės įmonės Registrų centro Klaipėdos filialas</w:t>
      </w:r>
    </w:p>
    <w:p w:rsidR="00AC407C" w:rsidRDefault="007A137C">
      <w:pPr>
        <w:pStyle w:val="Pagrindinistekstas"/>
        <w:numPr>
          <w:ilvl w:val="0"/>
          <w:numId w:val="1"/>
        </w:numPr>
        <w:pBdr>
          <w:bottom w:val="single" w:sz="4" w:space="0" w:color="auto"/>
        </w:pBdr>
        <w:shd w:val="clear" w:color="auto" w:fill="auto"/>
        <w:tabs>
          <w:tab w:val="left" w:pos="301"/>
        </w:tabs>
        <w:spacing w:after="180"/>
      </w:pPr>
      <w:r>
        <w:t>Filialai, atstovybės registruoti L</w:t>
      </w:r>
      <w:r>
        <w:t>ietuvoje: [</w:t>
      </w:r>
      <w:proofErr w:type="spellStart"/>
      <w:r>
        <w:t>rašų</w:t>
      </w:r>
      <w:proofErr w:type="spellEnd"/>
      <w:r>
        <w:t xml:space="preserve"> nėra</w:t>
      </w:r>
    </w:p>
    <w:p w:rsidR="00AC407C" w:rsidRDefault="007A137C">
      <w:pPr>
        <w:pStyle w:val="Pagrindinistekstas"/>
        <w:numPr>
          <w:ilvl w:val="0"/>
          <w:numId w:val="1"/>
        </w:numPr>
        <w:shd w:val="clear" w:color="auto" w:fill="auto"/>
        <w:tabs>
          <w:tab w:val="left" w:pos="305"/>
        </w:tabs>
        <w:spacing w:after="0" w:line="266" w:lineRule="auto"/>
      </w:pPr>
      <w:r>
        <w:t>Kapitalas ir akcijos:</w:t>
      </w:r>
    </w:p>
    <w:p w:rsidR="00AC407C" w:rsidRDefault="007A137C">
      <w:pPr>
        <w:pStyle w:val="Pagrindinistekstas"/>
        <w:shd w:val="clear" w:color="auto" w:fill="auto"/>
        <w:spacing w:after="0" w:line="266" w:lineRule="auto"/>
        <w:ind w:left="1500" w:right="5660"/>
        <w:jc w:val="right"/>
      </w:pPr>
      <w:r>
        <w:t>įstatinio kapitalo dydis: 10000 Lt Akcijų skaičius: 100 vnt.</w:t>
      </w:r>
    </w:p>
    <w:p w:rsidR="00AC407C" w:rsidRDefault="007A137C">
      <w:pPr>
        <w:pStyle w:val="Pagrindinistekstas"/>
        <w:shd w:val="clear" w:color="auto" w:fill="auto"/>
        <w:spacing w:after="0" w:line="266" w:lineRule="auto"/>
        <w:ind w:left="260" w:right="5620" w:firstLine="300"/>
      </w:pPr>
      <w:r>
        <w:t>Vardinių paprastųjų akcijų skaičius: 100 vnt. Vardinės paprastosios akcijos nominali 100 Lt</w:t>
      </w:r>
    </w:p>
    <w:p w:rsidR="00AC407C" w:rsidRDefault="007A137C">
      <w:pPr>
        <w:pStyle w:val="Pagrindinistekstas"/>
        <w:shd w:val="clear" w:color="auto" w:fill="auto"/>
        <w:spacing w:after="380" w:line="266" w:lineRule="auto"/>
        <w:ind w:left="3020"/>
      </w:pPr>
      <w:r>
        <w:t>vertė:</w:t>
      </w:r>
    </w:p>
    <w:p w:rsidR="00AC407C" w:rsidRDefault="007A137C">
      <w:pPr>
        <w:pStyle w:val="Pagrindinistekstas"/>
        <w:numPr>
          <w:ilvl w:val="0"/>
          <w:numId w:val="1"/>
        </w:numPr>
        <w:shd w:val="clear" w:color="auto" w:fill="auto"/>
        <w:tabs>
          <w:tab w:val="left" w:pos="308"/>
        </w:tabs>
        <w:spacing w:after="0" w:line="259" w:lineRule="auto"/>
      </w:pPr>
      <w:r>
        <w:t>Veiklos tikslai ir rūšys:</w:t>
      </w:r>
    </w:p>
    <w:p w:rsidR="00AC407C" w:rsidRDefault="007A137C">
      <w:pPr>
        <w:pStyle w:val="Pagrindinistekstas"/>
        <w:shd w:val="clear" w:color="auto" w:fill="auto"/>
        <w:spacing w:after="900" w:line="259" w:lineRule="auto"/>
        <w:ind w:left="3620" w:right="640" w:hanging="700"/>
      </w:pPr>
      <w:r>
        <w:t xml:space="preserve">Tikslai vystyti ir plėtoti </w:t>
      </w:r>
      <w:r>
        <w:t>Lietuvos Respublikos įstatymais nedraudžiamą komercinę-ūkinę veiklą, siekiant gauti pelno. Bendrovės veiklos objektas: statybų paslaugos, didmeninė ir mažmeninė prekyba, taip pat gamyba, paslaugos, tarpininkavimas, komisinė prekyba, ir kita įstatymų nedrau</w:t>
      </w:r>
      <w:r>
        <w:t>džiama ūkinė-komercinė veikla. Bendrovė gali užsiimti bet kokia kita veikla, kuri neprieštarauja Lietuvos Respublikos teisės aktams</w:t>
      </w:r>
    </w:p>
    <w:p w:rsidR="00AC407C" w:rsidRDefault="007A137C">
      <w:pPr>
        <w:pStyle w:val="Pagrindinistekstas"/>
        <w:shd w:val="clear" w:color="auto" w:fill="auto"/>
        <w:spacing w:after="0"/>
        <w:ind w:left="2700"/>
        <w:jc w:val="both"/>
      </w:pPr>
      <w:r>
        <w:t>Visuotinis akcininkų susirinkimas</w:t>
      </w:r>
    </w:p>
    <w:p w:rsidR="00AC407C" w:rsidRDefault="007A137C">
      <w:pPr>
        <w:pStyle w:val="Pagrindinistekstas"/>
        <w:shd w:val="clear" w:color="auto" w:fill="auto"/>
        <w:spacing w:after="180" w:line="226" w:lineRule="auto"/>
        <w:ind w:left="1540" w:firstLine="20"/>
        <w:jc w:val="both"/>
      </w:pPr>
      <w:r>
        <w:t>Registruota Nuo 2012-04-11</w:t>
      </w:r>
    </w:p>
    <w:p w:rsidR="00AC407C" w:rsidRDefault="007A137C">
      <w:pPr>
        <w:pStyle w:val="Pagrindinistekstas"/>
        <w:shd w:val="clear" w:color="auto" w:fill="auto"/>
        <w:spacing w:after="0"/>
        <w:ind w:left="2700"/>
        <w:jc w:val="both"/>
      </w:pPr>
      <w:r>
        <w:t>Vadovas</w:t>
      </w:r>
    </w:p>
    <w:p w:rsidR="00AC407C" w:rsidRDefault="007A137C">
      <w:pPr>
        <w:pStyle w:val="Pagrindinistekstas"/>
        <w:shd w:val="clear" w:color="auto" w:fill="auto"/>
        <w:tabs>
          <w:tab w:val="left" w:pos="7018"/>
        </w:tabs>
        <w:spacing w:after="0" w:line="211" w:lineRule="auto"/>
        <w:ind w:left="1540" w:firstLine="20"/>
        <w:jc w:val="both"/>
      </w:pPr>
      <w:r>
        <w:t>Registruota: Nuo 2012-04-11</w:t>
      </w:r>
      <w:r>
        <w:tab/>
      </w:r>
      <w:r>
        <w:rPr>
          <w:vertAlign w:val="subscript"/>
        </w:rPr>
        <w:t>/z</w:t>
      </w:r>
      <w:r>
        <w:t xml:space="preserve"> , </w:t>
      </w:r>
      <w:r>
        <w:rPr>
          <w:vertAlign w:val="subscript"/>
        </w:rPr>
        <w:t>HAP</w:t>
      </w:r>
    </w:p>
    <w:p w:rsidR="00AC407C" w:rsidRDefault="007A137C">
      <w:pPr>
        <w:pStyle w:val="Pagrindinistekstas"/>
        <w:shd w:val="clear" w:color="auto" w:fill="auto"/>
        <w:spacing w:after="0" w:line="221" w:lineRule="auto"/>
        <w:ind w:left="1840" w:firstLine="100"/>
      </w:pPr>
      <w:r>
        <w:t xml:space="preserve">Asmuo: LAISVYDAS KANCIUS, </w:t>
      </w:r>
      <w:proofErr w:type="spellStart"/>
      <w:r>
        <w:rPr>
          <w:lang w:val="en-US" w:eastAsia="en-US" w:bidi="en-US"/>
        </w:rPr>
        <w:t>a.k</w:t>
      </w:r>
      <w:proofErr w:type="spellEnd"/>
      <w:r>
        <w:rPr>
          <w:lang w:val="en-US" w:eastAsia="en-US" w:bidi="en-US"/>
        </w:rPr>
        <w:t>.</w:t>
      </w:r>
      <w:bookmarkStart w:id="1" w:name="_GoBack"/>
      <w:bookmarkEnd w:id="1"/>
      <w:r>
        <w:t xml:space="preserve">, </w:t>
      </w:r>
      <w:proofErr w:type="spellStart"/>
      <w:r>
        <w:t>direktdHufe</w:t>
      </w:r>
      <w:proofErr w:type="spellEnd"/>
    </w:p>
    <w:p w:rsidR="00AC407C" w:rsidRDefault="007A137C">
      <w:pPr>
        <w:pStyle w:val="Pagrindinistekstas"/>
        <w:shd w:val="clear" w:color="auto" w:fill="auto"/>
        <w:tabs>
          <w:tab w:val="left" w:pos="7322"/>
        </w:tabs>
        <w:spacing w:after="240" w:line="211" w:lineRule="auto"/>
        <w:ind w:left="2700"/>
        <w:jc w:val="both"/>
        <w:rPr>
          <w:sz w:val="24"/>
          <w:szCs w:val="24"/>
        </w:rPr>
      </w:pPr>
      <w:r>
        <w:t>Paskyrimo (išrinkimo) data 2012-04-12</w:t>
      </w:r>
      <w:r>
        <w:tab/>
      </w:r>
      <w:r>
        <w:rPr>
          <w:rFonts w:ascii="Times New Roman" w:eastAsia="Times New Roman" w:hAnsi="Times New Roman" w:cs="Times New Roman"/>
          <w:sz w:val="24"/>
          <w:szCs w:val="24"/>
        </w:rPr>
        <w:t>LAI</w:t>
      </w:r>
    </w:p>
    <w:p w:rsidR="00AC407C" w:rsidRDefault="007A137C">
      <w:pPr>
        <w:pStyle w:val="Bodytext30"/>
        <w:shd w:val="clear" w:color="auto" w:fill="auto"/>
        <w:spacing w:after="0"/>
        <w:ind w:right="760"/>
      </w:pPr>
      <w:r>
        <w:t>Direktorius</w:t>
      </w:r>
      <w:r>
        <w:br/>
      </w:r>
      <w:proofErr w:type="spellStart"/>
      <w:r>
        <w:t>Laisvydas</w:t>
      </w:r>
      <w:proofErr w:type="spellEnd"/>
      <w:r>
        <w:t xml:space="preserve"> Kandus</w:t>
      </w:r>
    </w:p>
    <w:p w:rsidR="00AC407C" w:rsidRDefault="007A137C">
      <w:pPr>
        <w:pStyle w:val="Bodytext30"/>
        <w:shd w:val="clear" w:color="auto" w:fill="auto"/>
        <w:spacing w:after="120"/>
        <w:ind w:right="700"/>
      </w:pPr>
      <w:r>
        <w:t>Direktorius</w:t>
      </w:r>
      <w:r>
        <w:br/>
      </w:r>
      <w:proofErr w:type="spellStart"/>
      <w:r>
        <w:t>Laisvydas</w:t>
      </w:r>
      <w:proofErr w:type="spellEnd"/>
      <w:r>
        <w:t xml:space="preserve"> Kandus</w:t>
      </w:r>
    </w:p>
    <w:sectPr w:rsidR="00AC407C">
      <w:type w:val="continuous"/>
      <w:pgSz w:w="11900" w:h="16840"/>
      <w:pgMar w:top="1864" w:right="616" w:bottom="151" w:left="12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137C">
      <w:r>
        <w:separator/>
      </w:r>
    </w:p>
  </w:endnote>
  <w:endnote w:type="continuationSeparator" w:id="0">
    <w:p w:rsidR="00000000" w:rsidRDefault="007A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7C" w:rsidRDefault="00AC407C"/>
  </w:footnote>
  <w:footnote w:type="continuationSeparator" w:id="0">
    <w:p w:rsidR="00AC407C" w:rsidRDefault="00AC4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07C" w:rsidRDefault="007A137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7018655</wp:posOffset>
              </wp:positionH>
              <wp:positionV relativeFrom="page">
                <wp:posOffset>950595</wp:posOffset>
              </wp:positionV>
              <wp:extent cx="25400" cy="71120"/>
              <wp:effectExtent l="0" t="0" r="0" b="0"/>
              <wp:wrapNone/>
              <wp:docPr id="1" name="Shape 1"/>
              <wp:cNvGraphicFramePr/>
              <a:graphic xmlns:a="http://schemas.openxmlformats.org/drawingml/2006/main">
                <a:graphicData uri="http://schemas.microsoft.com/office/word/2010/wordprocessingShape">
                  <wps:wsp>
                    <wps:cNvSpPr txBox="1"/>
                    <wps:spPr>
                      <a:xfrm>
                        <a:off x="0" y="0"/>
                        <a:ext cx="25400" cy="71120"/>
                      </a:xfrm>
                      <a:prstGeom prst="rect">
                        <a:avLst/>
                      </a:prstGeom>
                      <a:noFill/>
                    </wps:spPr>
                    <wps:txbx>
                      <w:txbxContent>
                        <w:p w:rsidR="00AC407C" w:rsidRDefault="007A137C">
                          <w:pPr>
                            <w:pStyle w:val="Headerorfooter20"/>
                            <w:shd w:val="clear" w:color="auto" w:fill="auto"/>
                            <w:rPr>
                              <w:sz w:val="18"/>
                              <w:szCs w:val="18"/>
                            </w:rPr>
                          </w:pPr>
                          <w:r>
                            <w:rPr>
                              <w:rFonts w:ascii="Arial" w:eastAsia="Arial" w:hAnsi="Arial" w:cs="Arial"/>
                              <w:sz w:val="18"/>
                              <w:szCs w:val="18"/>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2.64999999999998pt;margin-top:74.849999999999994pt;width:2.pt;height:5.5999999999999996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lt-LT" w:eastAsia="lt-LT" w:bidi="lt-LT"/>
                      </w:rPr>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D69EC"/>
    <w:multiLevelType w:val="multilevel"/>
    <w:tmpl w:val="A22E58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7C"/>
    <w:rsid w:val="007A137C"/>
    <w:rsid w:val="00AC4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B7DF1-028F-4D93-9158-DA0EB7BC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Heading1">
    <w:name w:val="Heading #1_"/>
    <w:basedOn w:val="Numatytasispastraiposriftas"/>
    <w:link w:val="Heading10"/>
    <w:rPr>
      <w:rFonts w:ascii="Arial" w:eastAsia="Arial" w:hAnsi="Arial" w:cs="Arial"/>
      <w:b w:val="0"/>
      <w:bCs w:val="0"/>
      <w:i w:val="0"/>
      <w:iCs w:val="0"/>
      <w:smallCaps w:val="0"/>
      <w:strike w:val="0"/>
      <w:sz w:val="36"/>
      <w:szCs w:val="36"/>
      <w:u w:val="none"/>
      <w:lang w:val="en-US" w:eastAsia="en-US" w:bidi="en-US"/>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5"/>
      <w:szCs w:val="15"/>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18"/>
      <w:szCs w:val="18"/>
      <w:u w:val="none"/>
    </w:rPr>
  </w:style>
  <w:style w:type="character" w:customStyle="1" w:styleId="Bodytext3">
    <w:name w:val="Body text (3)_"/>
    <w:basedOn w:val="Numatytasispastraiposriftas"/>
    <w:link w:val="Bodytext30"/>
    <w:rPr>
      <w:rFonts w:ascii="Cambria" w:eastAsia="Cambria" w:hAnsi="Cambria" w:cs="Cambria"/>
      <w:b w:val="0"/>
      <w:bCs w:val="0"/>
      <w:i/>
      <w:iCs/>
      <w:smallCaps w:val="0"/>
      <w:strike w:val="0"/>
      <w:sz w:val="19"/>
      <w:szCs w:val="19"/>
      <w:u w:val="none"/>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Bodytext40">
    <w:name w:val="Body text (4)"/>
    <w:basedOn w:val="prastasis"/>
    <w:link w:val="Bodytext4"/>
    <w:pPr>
      <w:shd w:val="clear" w:color="auto" w:fill="FFFFFF"/>
      <w:spacing w:line="214" w:lineRule="auto"/>
    </w:pPr>
    <w:rPr>
      <w:rFonts w:ascii="Arial" w:eastAsia="Arial" w:hAnsi="Arial" w:cs="Arial"/>
      <w:sz w:val="22"/>
      <w:szCs w:val="22"/>
    </w:rPr>
  </w:style>
  <w:style w:type="paragraph" w:customStyle="1" w:styleId="Heading10">
    <w:name w:val="Heading #1"/>
    <w:basedOn w:val="prastasis"/>
    <w:link w:val="Heading1"/>
    <w:pPr>
      <w:shd w:val="clear" w:color="auto" w:fill="FFFFFF"/>
      <w:spacing w:after="140"/>
      <w:outlineLvl w:val="0"/>
    </w:pPr>
    <w:rPr>
      <w:rFonts w:ascii="Arial" w:eastAsia="Arial" w:hAnsi="Arial" w:cs="Arial"/>
      <w:sz w:val="36"/>
      <w:szCs w:val="36"/>
      <w:lang w:val="en-US" w:eastAsia="en-US" w:bidi="en-US"/>
    </w:rPr>
  </w:style>
  <w:style w:type="paragraph" w:customStyle="1" w:styleId="Bodytext20">
    <w:name w:val="Body text (2)"/>
    <w:basedOn w:val="prastasis"/>
    <w:link w:val="Bodytext2"/>
    <w:pPr>
      <w:shd w:val="clear" w:color="auto" w:fill="FFFFFF"/>
    </w:pPr>
    <w:rPr>
      <w:rFonts w:ascii="Arial" w:eastAsia="Arial" w:hAnsi="Arial" w:cs="Arial"/>
      <w:sz w:val="15"/>
      <w:szCs w:val="15"/>
    </w:rPr>
  </w:style>
  <w:style w:type="paragraph" w:styleId="Pagrindinistekstas">
    <w:name w:val="Body Text"/>
    <w:basedOn w:val="prastasis"/>
    <w:link w:val="PagrindinistekstasDiagrama"/>
    <w:qFormat/>
    <w:pPr>
      <w:shd w:val="clear" w:color="auto" w:fill="FFFFFF"/>
      <w:spacing w:after="110"/>
    </w:pPr>
    <w:rPr>
      <w:rFonts w:ascii="Arial" w:eastAsia="Arial" w:hAnsi="Arial" w:cs="Arial"/>
      <w:sz w:val="18"/>
      <w:szCs w:val="18"/>
    </w:rPr>
  </w:style>
  <w:style w:type="paragraph" w:customStyle="1" w:styleId="Bodytext30">
    <w:name w:val="Body text (3)"/>
    <w:basedOn w:val="prastasis"/>
    <w:link w:val="Bodytext3"/>
    <w:pPr>
      <w:shd w:val="clear" w:color="auto" w:fill="FFFFFF"/>
      <w:spacing w:after="60" w:line="233" w:lineRule="auto"/>
      <w:ind w:right="730"/>
      <w:jc w:val="center"/>
    </w:pPr>
    <w:rPr>
      <w:rFonts w:ascii="Cambria" w:eastAsia="Cambria" w:hAnsi="Cambria" w:cs="Cambria"/>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681</Characters>
  <Application>Microsoft Office Word</Application>
  <DocSecurity>0</DocSecurity>
  <Lines>5</Lines>
  <Paragraphs>3</Paragraphs>
  <ScaleCrop>false</ScaleCrop>
  <Company>KMSA</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 Kasmaciauske</cp:lastModifiedBy>
  <cp:revision>2</cp:revision>
  <dcterms:created xsi:type="dcterms:W3CDTF">2020-05-11T11:39:00Z</dcterms:created>
  <dcterms:modified xsi:type="dcterms:W3CDTF">2020-05-11T11:40:00Z</dcterms:modified>
</cp:coreProperties>
</file>