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ABCB" w14:textId="77777777" w:rsidR="00274EBD" w:rsidRDefault="00F63EED">
      <w:pPr>
        <w:jc w:val="center"/>
        <w:outlineLvl w:val="0"/>
      </w:pPr>
      <w:r>
        <w:rPr>
          <w:b/>
          <w:lang w:val="lt-LT"/>
        </w:rPr>
        <w:t xml:space="preserve">PANEVĖŽIO MIESTO APŠVIETIMO TINKLŲ PRIEŽIŪROS IR REMONTO PASLAUGŲ TEIKIMO SUTARTIS </w:t>
      </w:r>
    </w:p>
    <w:p w14:paraId="6601ABCC" w14:textId="77777777" w:rsidR="00274EBD" w:rsidRDefault="00274EBD">
      <w:pPr>
        <w:jc w:val="center"/>
        <w:outlineLvl w:val="0"/>
        <w:rPr>
          <w:b/>
          <w:lang w:val="lt-LT"/>
        </w:rPr>
      </w:pPr>
    </w:p>
    <w:p w14:paraId="6601ABCD" w14:textId="77777777" w:rsidR="00274EBD" w:rsidRDefault="00F63EED">
      <w:pPr>
        <w:jc w:val="center"/>
        <w:outlineLvl w:val="0"/>
      </w:pPr>
      <w:r>
        <w:rPr>
          <w:lang w:val="lt-LT"/>
        </w:rPr>
        <w:t>2025 m.                         d.    Nr.</w:t>
      </w:r>
    </w:p>
    <w:p w14:paraId="6601ABCE" w14:textId="77777777" w:rsidR="00274EBD" w:rsidRDefault="00F63EED">
      <w:pPr>
        <w:jc w:val="center"/>
        <w:rPr>
          <w:lang w:val="lt-LT"/>
        </w:rPr>
      </w:pPr>
      <w:r>
        <w:rPr>
          <w:lang w:val="lt-LT"/>
        </w:rPr>
        <w:t>Panevėžys</w:t>
      </w:r>
    </w:p>
    <w:p w14:paraId="6601ABCF" w14:textId="77777777" w:rsidR="00274EBD" w:rsidRDefault="00274EBD">
      <w:pPr>
        <w:jc w:val="center"/>
        <w:rPr>
          <w:lang w:val="lt-LT"/>
        </w:rPr>
      </w:pPr>
    </w:p>
    <w:p w14:paraId="6601ABD0" w14:textId="77777777" w:rsidR="00274EBD" w:rsidRDefault="00F63EED">
      <w:pPr>
        <w:spacing w:line="264" w:lineRule="auto"/>
        <w:ind w:firstLine="709"/>
        <w:jc w:val="both"/>
        <w:rPr>
          <w:lang w:val="lt-LT"/>
        </w:rPr>
      </w:pPr>
      <w:r>
        <w:rPr>
          <w:b/>
          <w:lang w:val="lt-LT"/>
        </w:rPr>
        <w:t>Panevėžio miesto savivaldybės administracija</w:t>
      </w:r>
      <w:r>
        <w:rPr>
          <w:lang w:val="lt-LT"/>
        </w:rPr>
        <w:t xml:space="preserve"> (juridinio asmens kodas 288724610, kurios registruota buveinė yra Laisvės a. 20, Panevėžys), atstovaujama Administracijos direktoriaus Giedriaus Šileikos, veikiančio pagal </w:t>
      </w:r>
      <w:r>
        <w:rPr>
          <w:bCs/>
        </w:rPr>
        <w:t xml:space="preserve">Panevėžio miesto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 </w:t>
      </w:r>
      <w:r>
        <w:rPr>
          <w:lang w:val="lt-LT"/>
        </w:rPr>
        <w:t>(toliau Sutartyje vadinama Klientu), ir</w:t>
      </w:r>
    </w:p>
    <w:p w14:paraId="6601ABD1" w14:textId="77777777" w:rsidR="00274EBD" w:rsidRDefault="00F63EED">
      <w:pPr>
        <w:spacing w:line="264" w:lineRule="auto"/>
        <w:ind w:firstLine="709"/>
        <w:jc w:val="both"/>
        <w:rPr>
          <w:lang w:val="lt-LT"/>
        </w:rPr>
      </w:pPr>
      <w:r>
        <w:rPr>
          <w:b/>
          <w:lang w:val="lt-LT"/>
        </w:rPr>
        <w:t xml:space="preserve">UAB „Panevėžio gatvės“ </w:t>
      </w:r>
      <w:r>
        <w:rPr>
          <w:lang w:val="lt-LT"/>
        </w:rPr>
        <w:t xml:space="preserve">(juridinio asmens kodas 147026330, kurios registruota buveinė yra Beržų g. 12, Panevėžys), duomenys apie bendrovę kaupiami ir saugomi Lietuvos Respublikos juridinių asmenų registre, atstovaujama direktoriaus Arvydo Zapalskio, veikiančio pagal bendrovės įstatus, įregistruotus 2021 m. gruodžio 16 d. juridinių asmenų registre, (toliau Sutartyje vadinama Paslaugų teikėju), </w:t>
      </w:r>
    </w:p>
    <w:p w14:paraId="6601ABD2" w14:textId="77777777" w:rsidR="00274EBD" w:rsidRDefault="00F63EED">
      <w:pPr>
        <w:spacing w:line="264" w:lineRule="auto"/>
        <w:ind w:firstLine="709"/>
        <w:jc w:val="both"/>
        <w:rPr>
          <w:lang w:val="lt-LT"/>
        </w:rPr>
      </w:pPr>
      <w:r>
        <w:rPr>
          <w:lang w:val="lt-LT"/>
        </w:rPr>
        <w:t xml:space="preserve">toliau kartu vadinami Šalimis, o kiekvienas atskirai – Šalimi, </w:t>
      </w:r>
    </w:p>
    <w:p w14:paraId="6601ABD3" w14:textId="77777777" w:rsidR="00274EBD" w:rsidRDefault="00F63EED">
      <w:pPr>
        <w:spacing w:line="264" w:lineRule="auto"/>
        <w:ind w:firstLine="709"/>
        <w:jc w:val="both"/>
        <w:rPr>
          <w:lang w:val="lt-LT"/>
        </w:rPr>
      </w:pPr>
      <w:r>
        <w:rPr>
          <w:bCs/>
          <w:lang w:val="lt-LT"/>
        </w:rPr>
        <w:t>atsižvelgdamos į tai, kad Panevėžio m. savivaldybės taryba 2025 m. rugsėjo 25 d. sprendimu Nr. 1-296 pritarė vidaus sandoriui dėl Panevėžio miesto gatvių apšvietimo tinklų priežiūros ir remonto paslaugų teikimo su UAB „Panevėžio gatvės“ sudarymui,</w:t>
      </w:r>
    </w:p>
    <w:p w14:paraId="6601ABD4" w14:textId="77777777" w:rsidR="00274EBD" w:rsidRDefault="00F63E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64" w:lineRule="auto"/>
        <w:ind w:firstLine="709"/>
        <w:jc w:val="both"/>
        <w:rPr>
          <w:sz w:val="22"/>
          <w:szCs w:val="22"/>
          <w:lang w:val="lt-LT"/>
        </w:rPr>
      </w:pPr>
      <w:r>
        <w:rPr>
          <w:lang w:val="lt-LT"/>
        </w:rPr>
        <w:t xml:space="preserve">sudarė šį vidaus sandorį dėl Panevėžio miesto </w:t>
      </w:r>
      <w:bookmarkStart w:id="0" w:name="_Hlk91495699"/>
      <w:r>
        <w:rPr>
          <w:lang w:val="lt-LT"/>
        </w:rPr>
        <w:t xml:space="preserve">gatvių apšvietimo tinklų priežiūros ir remonto </w:t>
      </w:r>
      <w:bookmarkEnd w:id="0"/>
      <w:r>
        <w:rPr>
          <w:lang w:val="lt-LT"/>
        </w:rPr>
        <w:t>paslaugų teikimo (toliau – Sutartis) ir susitarė:</w:t>
      </w:r>
    </w:p>
    <w:p w14:paraId="6601ABD5" w14:textId="77777777" w:rsidR="00274EBD" w:rsidRDefault="00F63EED">
      <w:pPr>
        <w:spacing w:before="80" w:after="80" w:line="264" w:lineRule="auto"/>
        <w:jc w:val="center"/>
        <w:outlineLvl w:val="0"/>
        <w:rPr>
          <w:b/>
          <w:lang w:val="lt-LT"/>
        </w:rPr>
      </w:pPr>
      <w:r>
        <w:rPr>
          <w:b/>
          <w:lang w:val="lt-LT"/>
        </w:rPr>
        <w:t>1. SUTARTIES DALYKAS</w:t>
      </w:r>
    </w:p>
    <w:p w14:paraId="6601ABD6" w14:textId="77777777" w:rsidR="00274EBD" w:rsidRDefault="00F63EED">
      <w:pPr>
        <w:spacing w:line="264" w:lineRule="auto"/>
        <w:ind w:firstLine="709"/>
        <w:jc w:val="both"/>
        <w:rPr>
          <w:lang w:val="lt-LT"/>
        </w:rPr>
      </w:pPr>
      <w:r>
        <w:rPr>
          <w:lang w:val="lt-LT"/>
        </w:rPr>
        <w:t xml:space="preserve">1.1. Sutartyje nustatytomis sąlygomis ir tvarka Paslaugų teikėjas įsipareigoja teikti Panevėžio miesto gatvių apšvietimo tinklų priežiūros ir remonto paslaugas (toliau </w:t>
      </w:r>
      <w:r>
        <w:rPr>
          <w:rFonts w:eastAsia="Calibri"/>
          <w:lang w:val="lt-LT"/>
        </w:rPr>
        <w:t xml:space="preserve">- </w:t>
      </w:r>
      <w:r>
        <w:rPr>
          <w:lang w:val="lt-LT"/>
        </w:rPr>
        <w:t>Paslaugos).</w:t>
      </w:r>
    </w:p>
    <w:p w14:paraId="6601ABD7" w14:textId="77777777" w:rsidR="00274EBD" w:rsidRDefault="00F63EED">
      <w:pPr>
        <w:spacing w:line="264" w:lineRule="auto"/>
        <w:ind w:firstLine="709"/>
        <w:jc w:val="both"/>
        <w:rPr>
          <w:lang w:val="lt-LT"/>
        </w:rPr>
      </w:pPr>
      <w:r>
        <w:rPr>
          <w:lang w:val="lt-LT"/>
        </w:rPr>
        <w:t>1.2. Teikiamų Paslaugų aprašymas ir įkainiai pateikiami prieduose prie Sutarties:</w:t>
      </w:r>
    </w:p>
    <w:p w14:paraId="6601ABD8" w14:textId="77777777" w:rsidR="00274EBD" w:rsidRDefault="00F63EED">
      <w:pPr>
        <w:spacing w:line="264" w:lineRule="auto"/>
        <w:ind w:left="284" w:firstLine="709"/>
        <w:jc w:val="both"/>
        <w:rPr>
          <w:lang w:val="lt-LT"/>
        </w:rPr>
      </w:pPr>
      <w:r>
        <w:rPr>
          <w:lang w:val="lt-LT"/>
        </w:rPr>
        <w:t>1.2.1. Panevėžio miesto gatvių apšvietimo tinklų priežiūros ir remonto paslaugų techninė specifikacija (1 priedas),</w:t>
      </w:r>
    </w:p>
    <w:p w14:paraId="6601ABD9" w14:textId="77777777" w:rsidR="00274EBD" w:rsidRDefault="00F63EED">
      <w:pPr>
        <w:spacing w:line="264" w:lineRule="auto"/>
        <w:ind w:left="284" w:firstLine="709"/>
        <w:jc w:val="both"/>
      </w:pPr>
      <w:r>
        <w:rPr>
          <w:lang w:val="lt-LT"/>
        </w:rPr>
        <w:t>1.2.2. Panevėžio miesto gatvių apšvietimo tinklų priežiūros ir remonto paslaugų teikimo įkainių (toliau – Įkainiai) sąrašas, patvirtintas Panevėžio miesto savivaldybės tarybos</w:t>
      </w:r>
      <w:r>
        <w:rPr>
          <w:color w:val="FF0000"/>
          <w:lang w:val="lt-LT"/>
        </w:rPr>
        <w:t xml:space="preserve"> </w:t>
      </w:r>
      <w:r>
        <w:rPr>
          <w:lang w:val="lt-LT"/>
        </w:rPr>
        <w:t>2023 m. rugpjūčio 24 d. sprendimu Nr.1-240 „Dėl Savivaldybės tarybos 2020 m. lapkričio 26 d. sprendimo Nr. 1-347 „Dėl Panevėžio miesto teritorijų ir gatvių priežiūros ir tvarkymo paslaugų teikimo įkainių sąrašo patvirtinimo“ pakeitimo” (2 priedas), kurie yra neatsiejama Sutarties dalis.</w:t>
      </w:r>
    </w:p>
    <w:p w14:paraId="6601ABDA" w14:textId="77777777" w:rsidR="00274EBD" w:rsidRDefault="00F63EED">
      <w:pPr>
        <w:spacing w:line="264" w:lineRule="auto"/>
        <w:ind w:firstLine="709"/>
        <w:jc w:val="both"/>
        <w:rPr>
          <w:lang w:val="lt-LT"/>
        </w:rPr>
      </w:pPr>
      <w:r>
        <w:rPr>
          <w:lang w:val="lt-LT"/>
        </w:rPr>
        <w:t>1.3. Paslaugas, nurodytas Sutarties 1.1 punkte, teikti Panevėžio miesto viešojoje teritorijoje.</w:t>
      </w:r>
    </w:p>
    <w:p w14:paraId="6601ABDB" w14:textId="77777777" w:rsidR="00274EBD" w:rsidRDefault="00F63EED">
      <w:pPr>
        <w:spacing w:line="264" w:lineRule="auto"/>
        <w:ind w:firstLine="709"/>
        <w:jc w:val="both"/>
        <w:outlineLvl w:val="0"/>
      </w:pPr>
      <w:r>
        <w:rPr>
          <w:lang w:val="lt-LT"/>
        </w:rPr>
        <w:t>1.4. Klientas įsipareigoja užsakyti Paslaugas tik pagal faktinį jų poreikį ir/ar turimą finansavimą.</w:t>
      </w:r>
    </w:p>
    <w:p w14:paraId="6601ABDC" w14:textId="77777777" w:rsidR="00274EBD" w:rsidRDefault="00F63EED">
      <w:pPr>
        <w:tabs>
          <w:tab w:val="left" w:pos="283"/>
        </w:tabs>
        <w:spacing w:line="264" w:lineRule="auto"/>
        <w:ind w:firstLine="709"/>
        <w:jc w:val="both"/>
      </w:pPr>
      <w:r>
        <w:rPr>
          <w:lang w:val="lt-LT"/>
        </w:rPr>
        <w:t>1.5. Paslaugas, nurodytas Sutarties 1.1 punkte, teikti vadovaujantis Sutarties nuostatomis, teisės aktais, reglamentuojančiais Paslaugų teikimą, 1 ir 2 priedais prie Sutarties.</w:t>
      </w:r>
    </w:p>
    <w:p w14:paraId="6601ABDD" w14:textId="77777777" w:rsidR="00274EBD" w:rsidRDefault="00F63EED">
      <w:pPr>
        <w:spacing w:line="264" w:lineRule="auto"/>
        <w:ind w:firstLine="709"/>
        <w:jc w:val="both"/>
        <w:rPr>
          <w:lang w:val="lt-LT"/>
        </w:rPr>
      </w:pPr>
      <w:r>
        <w:rPr>
          <w:lang w:val="lt-LT"/>
        </w:rPr>
        <w:t xml:space="preserve">1.6. Paslaugų teikėjas įsipareigoja kokybiškai suteikti 1.1 punkte nurodytas Paslaugas, o Klientas </w:t>
      </w:r>
      <w:r>
        <w:rPr>
          <w:rFonts w:eastAsia="Calibri"/>
          <w:lang w:val="lt-LT"/>
        </w:rPr>
        <w:t xml:space="preserve">įsipareigoja </w:t>
      </w:r>
      <w:r>
        <w:rPr>
          <w:lang w:val="lt-LT"/>
        </w:rPr>
        <w:t>už kokybiškai ir laiku suteiktas Paslaugas sumokėti Paslaugų teikėjui Panevėžio miesto savivaldybės tarybos patvirtintais Įkainiais.</w:t>
      </w:r>
    </w:p>
    <w:p w14:paraId="6601ABDE" w14:textId="77777777" w:rsidR="00274EBD" w:rsidRDefault="00F63EED">
      <w:pPr>
        <w:spacing w:before="80" w:after="80" w:line="264" w:lineRule="auto"/>
        <w:jc w:val="center"/>
        <w:outlineLvl w:val="0"/>
        <w:rPr>
          <w:lang w:val="lt-LT"/>
        </w:rPr>
      </w:pPr>
      <w:r>
        <w:rPr>
          <w:b/>
          <w:lang w:val="lt-LT"/>
        </w:rPr>
        <w:t>2. SUTARTIES GALIOJIMAS, VYKDYMO PRADŽIA, TRUKMĖ IR TERMINAI</w:t>
      </w:r>
    </w:p>
    <w:p w14:paraId="6601ABDF" w14:textId="77777777" w:rsidR="00274EBD" w:rsidRDefault="00F63EED">
      <w:pPr>
        <w:tabs>
          <w:tab w:val="left" w:pos="1080"/>
        </w:tabs>
        <w:spacing w:line="264" w:lineRule="auto"/>
        <w:ind w:firstLine="709"/>
        <w:jc w:val="both"/>
        <w:rPr>
          <w:lang w:val="lt-LT"/>
        </w:rPr>
      </w:pPr>
      <w:r>
        <w:rPr>
          <w:lang w:val="lt-LT"/>
        </w:rPr>
        <w:t>2.1.</w:t>
      </w:r>
      <w:r>
        <w:rPr>
          <w:b/>
          <w:lang w:val="lt-LT"/>
        </w:rPr>
        <w:t xml:space="preserve"> </w:t>
      </w:r>
      <w:r>
        <w:rPr>
          <w:lang w:val="lt-LT"/>
        </w:rPr>
        <w:t>Sutartis įsigalioja nuo 2025 m. spalio 1 d. ir galioja iki 2030 m. rugsėjo 30 d.  Abiejų šalių raštišku susitarimu gali būti susitarta dėl Sutarties termino pratęsimo.</w:t>
      </w:r>
    </w:p>
    <w:p w14:paraId="6601ABE0" w14:textId="77777777" w:rsidR="00274EBD" w:rsidRDefault="00F63EED">
      <w:pPr>
        <w:tabs>
          <w:tab w:val="left" w:pos="1080"/>
        </w:tabs>
        <w:spacing w:line="264" w:lineRule="auto"/>
        <w:ind w:firstLine="709"/>
        <w:jc w:val="both"/>
      </w:pPr>
      <w:r>
        <w:rPr>
          <w:lang w:val="lt-LT"/>
        </w:rPr>
        <w:t xml:space="preserve">2.2. Paslaugas, nurodytas Sutarties 1.1 punkte, Paslaugų teikėjas pradeda teikti nuo 2025 m. spalio 1 d. Esant būtinumui, Paslaugų teikėjas turi užtikrinti Paslaugų teikimo nepertraukiamumą po </w:t>
      </w:r>
      <w:r>
        <w:rPr>
          <w:lang w:val="lt-LT"/>
        </w:rPr>
        <w:lastRenderedPageBreak/>
        <w:t xml:space="preserve">sutarties pasibaigimo ar jos nutraukimo, kol visa apimtimi Paslaugų teikimą perims kitas paslaugų teikėjas ir įsigalios su juo sudaryta sutartis. </w:t>
      </w:r>
    </w:p>
    <w:p w14:paraId="6601ABE1" w14:textId="77777777" w:rsidR="00274EBD" w:rsidRDefault="00F63EED">
      <w:pPr>
        <w:widowControl w:val="0"/>
        <w:spacing w:before="80" w:after="80" w:line="264" w:lineRule="auto"/>
        <w:jc w:val="center"/>
        <w:rPr>
          <w:b/>
          <w:lang w:val="lt-LT"/>
        </w:rPr>
      </w:pPr>
      <w:r>
        <w:rPr>
          <w:b/>
          <w:lang w:val="lt-LT"/>
        </w:rPr>
        <w:t>3. SUTARTIES KAINA (KAINODAROS TAISYKLĖS) IR MOKĖJIMO SĄLYGOS</w:t>
      </w:r>
    </w:p>
    <w:p w14:paraId="6601ABE2" w14:textId="77777777" w:rsidR="00274EBD" w:rsidRDefault="00F63EED">
      <w:pPr>
        <w:widowControl w:val="0"/>
        <w:spacing w:line="264" w:lineRule="auto"/>
        <w:ind w:firstLine="709"/>
        <w:jc w:val="both"/>
        <w:rPr>
          <w:lang w:val="lt-LT"/>
        </w:rPr>
      </w:pPr>
      <w:r>
        <w:rPr>
          <w:lang w:val="lt-LT"/>
        </w:rPr>
        <w:t>3.1. Sutarties vertė su PVM, apimanti visą Sutarties galiojimo laikotarpį, įskaitant pratęsimus, turi neviršyti 2 500 000,00 Eur (du milijonai penki šimtai tūkstančių eurų, 00 ct).</w:t>
      </w:r>
    </w:p>
    <w:p w14:paraId="6601ABE3" w14:textId="77777777" w:rsidR="00274EBD" w:rsidRDefault="00F63EED">
      <w:pPr>
        <w:spacing w:line="264" w:lineRule="auto"/>
        <w:ind w:firstLine="709"/>
        <w:jc w:val="both"/>
      </w:pPr>
      <w:r>
        <w:rPr>
          <w:lang w:val="lt-LT"/>
        </w:rPr>
        <w:t>3.2. Paslaugų teikėjui mokėtinos sumos už faktiškai suteiktas paslaugas, sudarančios Sutarties kainą, yra apskaičiuojamos pagal faktiškai suteiktų paslaugų apimtis, taikant patvirtintus Įkainius.</w:t>
      </w:r>
    </w:p>
    <w:p w14:paraId="6601ABE4" w14:textId="77777777" w:rsidR="00274EBD" w:rsidRDefault="00F63EED">
      <w:pPr>
        <w:spacing w:line="264" w:lineRule="auto"/>
        <w:ind w:firstLine="709"/>
        <w:jc w:val="both"/>
      </w:pPr>
      <w:r>
        <w:rPr>
          <w:lang w:val="lt-LT"/>
        </w:rPr>
        <w:t xml:space="preserve">3.3. Šalys kiekvienais kalendoriniais metais pasirašo papildomą susitarimą  (ar susitarimus) pagal gautą finansavimą iš Savivaldybės biudžeto dėl tais metais teikiamų paslaugų vertės. Papildomas susitarimas (ar susitarimai) yra neatskiriama Sutarties dalis. </w:t>
      </w:r>
    </w:p>
    <w:p w14:paraId="6601ABE5" w14:textId="77777777" w:rsidR="00274EBD" w:rsidRDefault="00F63EED">
      <w:pPr>
        <w:tabs>
          <w:tab w:val="left" w:pos="448"/>
        </w:tabs>
        <w:spacing w:line="264" w:lineRule="auto"/>
        <w:ind w:firstLine="709"/>
        <w:jc w:val="both"/>
        <w:rPr>
          <w:lang w:val="lt-LT"/>
        </w:rPr>
      </w:pPr>
      <w:r>
        <w:rPr>
          <w:lang w:val="lt-LT"/>
        </w:rPr>
        <w:t xml:space="preserve">3.4. </w:t>
      </w:r>
      <w:r>
        <w:rPr>
          <w:bCs/>
          <w:lang w:val="lt-LT"/>
        </w:rPr>
        <w:t>Paslaugų teikėjas teikia paslaugas pagal</w:t>
      </w:r>
      <w:r>
        <w:rPr>
          <w:bCs/>
          <w:color w:val="FF0000"/>
          <w:lang w:val="lt-LT"/>
        </w:rPr>
        <w:t xml:space="preserve"> </w:t>
      </w:r>
      <w:r>
        <w:rPr>
          <w:lang w:val="lt-LT"/>
        </w:rPr>
        <w:t>Paslaugų patvirtintą Įkainių sąrašą, Į Įkainius įeina darbo jėgos, medžiagų, mechanizmų kaina, mokesčiai ir visos kitos, Paslaugų teikėjui priklausančios pagal Lietuvos Respublikos įstatymus ir kitus teisės aktus bei šią Sutartį, išlaidos. Paslaugų teikėjas neturi teisės reikalauti padengti jokių papildomų išlaidų, išskyrus tas, kurios nurodytos Įkainių sąraše.</w:t>
      </w:r>
    </w:p>
    <w:p w14:paraId="6601ABE6" w14:textId="77777777" w:rsidR="00274EBD" w:rsidRDefault="00F63EED">
      <w:pPr>
        <w:tabs>
          <w:tab w:val="left" w:pos="462"/>
        </w:tabs>
        <w:spacing w:line="264" w:lineRule="auto"/>
        <w:ind w:firstLine="709"/>
        <w:jc w:val="both"/>
        <w:rPr>
          <w:bCs/>
          <w:lang w:val="lt-LT"/>
        </w:rPr>
      </w:pPr>
      <w:r>
        <w:rPr>
          <w:lang w:val="lt-LT"/>
        </w:rPr>
        <w:t xml:space="preserve">3.5. </w:t>
      </w:r>
      <w:r>
        <w:rPr>
          <w:bCs/>
          <w:lang w:val="lt-LT"/>
        </w:rPr>
        <w:t xml:space="preserve">Paslaugų teikėjas, įvertinęs ekonominių veiksnių visumą, kurie gali </w:t>
      </w:r>
      <w:r>
        <w:rPr>
          <w:bCs/>
        </w:rPr>
        <w:t>turėti įtakos Įkainių pasikeitimams,</w:t>
      </w:r>
      <w:r>
        <w:rPr>
          <w:bCs/>
          <w:lang w:val="lt-LT"/>
        </w:rPr>
        <w:t xml:space="preserve"> gali kreiptis į Klientą su prašymu peržiūrėti Įkainius, pateikdamas Įkainių skaičiuotes. Peržiūrėti ir su Klientu suderinti Įkainiai teikiami Panevėžio miesto savivaldybės tarybai tvirtinti. Įkainių perskaičiavimą gali inicijuoti ir Klientas. Įkainių perskaičiavimas gali būti atliekamas vieną kartą metuose.</w:t>
      </w:r>
    </w:p>
    <w:p w14:paraId="6601ABE7" w14:textId="77777777" w:rsidR="00274EBD" w:rsidRDefault="00F63EED">
      <w:pPr>
        <w:tabs>
          <w:tab w:val="left" w:pos="462"/>
        </w:tabs>
        <w:spacing w:line="264" w:lineRule="auto"/>
        <w:ind w:firstLine="709"/>
        <w:jc w:val="both"/>
        <w:rPr>
          <w:lang w:val="lt-LT"/>
        </w:rPr>
      </w:pPr>
      <w:r>
        <w:rPr>
          <w:lang w:val="lt-LT"/>
        </w:rPr>
        <w:t>3.6.</w:t>
      </w:r>
      <w:r>
        <w:rPr>
          <w:b/>
          <w:lang w:val="lt-LT"/>
        </w:rPr>
        <w:t xml:space="preserve"> </w:t>
      </w:r>
      <w:r>
        <w:rPr>
          <w:lang w:val="lt-LT"/>
        </w:rPr>
        <w:t xml:space="preserve">Atsiradus Kliento poreikiui užsakyti papildomas paslaugas, nenumatytas šioje Sutartyje, gali būti koreguojamas Įkainių sąrašas. Papildomų paslaugų teikimo įkainiai taip pat </w:t>
      </w:r>
      <w:r>
        <w:rPr>
          <w:bCs/>
          <w:lang w:val="lt-LT"/>
        </w:rPr>
        <w:t>tvirtinami Panevėžio miesto savivaldybės tarybos sprendimu.</w:t>
      </w:r>
    </w:p>
    <w:p w14:paraId="6601ABE8" w14:textId="77777777" w:rsidR="00274EBD" w:rsidRDefault="00F63EED">
      <w:pPr>
        <w:tabs>
          <w:tab w:val="left" w:pos="453"/>
        </w:tabs>
        <w:spacing w:line="264" w:lineRule="auto"/>
        <w:ind w:firstLine="709"/>
        <w:jc w:val="both"/>
      </w:pPr>
      <w:r>
        <w:rPr>
          <w:lang w:val="lt-LT"/>
        </w:rPr>
        <w:t>3.7. Įkainių pasikeitimas Sutartyje numatytais atvejais yra įforminamas Šalių pasirašomu papildomu susitarimu, kuris yra neatskiriama Sutarties dalis. Tai nelaikoma Sutarties sąlygų keitimu.</w:t>
      </w:r>
    </w:p>
    <w:p w14:paraId="6601ABE9" w14:textId="77777777" w:rsidR="00274EBD" w:rsidRDefault="00F63EED">
      <w:pPr>
        <w:tabs>
          <w:tab w:val="left" w:pos="453"/>
        </w:tabs>
        <w:spacing w:line="264" w:lineRule="auto"/>
        <w:ind w:firstLine="709"/>
        <w:jc w:val="both"/>
        <w:rPr>
          <w:lang w:val="lt-LT"/>
        </w:rPr>
      </w:pPr>
      <w:r>
        <w:rPr>
          <w:lang w:val="lt-LT"/>
        </w:rPr>
        <w:t>3.8. Šalys susitaria, kad pasikeitus Lietuvos Respublikos Pridėtinės vertės mokesčio įstatyme nustatytam pridėtinės vertės mokesčio dydžiui, už Paslaugas suteiktas iki įstatymo įsigaliojimo dienos apmokamas tuo metu galiojęs pridėtinės vertės mokestis, o pasikeitęs mokestis taikomas už Paslaugas, suteiktas po įstatymo įsigaliojimo dienos.</w:t>
      </w:r>
    </w:p>
    <w:p w14:paraId="6601ABEA" w14:textId="77777777" w:rsidR="00274EBD" w:rsidRDefault="00F63EED">
      <w:pPr>
        <w:spacing w:line="264" w:lineRule="auto"/>
        <w:ind w:firstLine="709"/>
        <w:jc w:val="both"/>
        <w:rPr>
          <w:lang w:val="lt-LT"/>
        </w:rPr>
      </w:pPr>
      <w:r>
        <w:rPr>
          <w:lang w:val="lt-LT"/>
        </w:rPr>
        <w:t>3.9. Klientas apmoka Paslaugų teikėjui tik už faktiškai suteiktas Paslaugas pagal gautus atsiskaitymo dokumentus (suteiktų paslaugų aktus (F2), pažymas apie suteiktų paslaugų ir išlaidų vertę (F3) (toliau – Aktai) ir PVM sąskaitas faktūras).</w:t>
      </w:r>
    </w:p>
    <w:p w14:paraId="6601ABEB" w14:textId="77777777" w:rsidR="00274EBD" w:rsidRDefault="00F63EED">
      <w:pPr>
        <w:spacing w:line="264" w:lineRule="auto"/>
        <w:ind w:firstLine="709"/>
        <w:jc w:val="both"/>
      </w:pPr>
      <w:r>
        <w:rPr>
          <w:lang w:val="lt-LT"/>
        </w:rPr>
        <w:t>3.10. Klientas už suteiktas Paslaugas pagal gautus Aktus ir PVM sąskaitas faktūras apmoka Paslaugų teikėjui per 30 dienų nuo atsiskaitymo dokumentų gavimo dienos.</w:t>
      </w:r>
    </w:p>
    <w:p w14:paraId="6601ABEC" w14:textId="77777777" w:rsidR="00274EBD" w:rsidRDefault="00F63EED">
      <w:pPr>
        <w:spacing w:line="252" w:lineRule="auto"/>
        <w:ind w:firstLine="709"/>
        <w:jc w:val="both"/>
        <w:textAlignment w:val="baseline"/>
        <w:rPr>
          <w:rFonts w:eastAsia="Calibri"/>
          <w:spacing w:val="2"/>
          <w:lang w:val="lt-LT" w:eastAsia="ar-SA"/>
        </w:rPr>
      </w:pPr>
      <w:r>
        <w:rPr>
          <w:rFonts w:eastAsia="Calibri"/>
          <w:spacing w:val="2"/>
          <w:lang w:val="lt-LT" w:eastAsia="ar-SA"/>
        </w:rPr>
        <w:t xml:space="preserve">3.11. Klientas visas mokėtinas sumas moka pavedimu į PVM sąskaitoje faktūroje nurodytą Paslaugų teikėjo banko sąskaitą. </w:t>
      </w:r>
      <w:r>
        <w:rPr>
          <w:lang w:val="lt-LT" w:eastAsia="ar-SA"/>
        </w:rPr>
        <w:t xml:space="preserve">Apmokėjimas laikomas įvykdytu, kai pinigai patenka į </w:t>
      </w:r>
      <w:r>
        <w:rPr>
          <w:bCs/>
          <w:lang w:val="lt-LT" w:eastAsia="ar-SA"/>
        </w:rPr>
        <w:t>Paslaugų teikėjo</w:t>
      </w:r>
      <w:r>
        <w:rPr>
          <w:lang w:val="lt-LT" w:eastAsia="ar-SA"/>
        </w:rPr>
        <w:t xml:space="preserve"> sąskaitą banke.</w:t>
      </w:r>
    </w:p>
    <w:p w14:paraId="6601ABED" w14:textId="77777777" w:rsidR="00274EBD" w:rsidRDefault="00F63EED">
      <w:pPr>
        <w:keepNext/>
        <w:spacing w:before="80" w:after="80" w:line="264" w:lineRule="auto"/>
        <w:jc w:val="center"/>
        <w:rPr>
          <w:b/>
          <w:lang w:val="lt-LT"/>
        </w:rPr>
      </w:pPr>
      <w:r>
        <w:rPr>
          <w:b/>
          <w:lang w:val="lt-LT"/>
        </w:rPr>
        <w:t>4. ŠALIŲ ĮSIPAREIGOJIMAI</w:t>
      </w:r>
    </w:p>
    <w:p w14:paraId="6601ABEE" w14:textId="77777777" w:rsidR="00274EBD" w:rsidRDefault="00F63EED">
      <w:pPr>
        <w:keepNext/>
        <w:spacing w:line="264" w:lineRule="auto"/>
        <w:ind w:firstLine="709"/>
        <w:jc w:val="both"/>
        <w:outlineLvl w:val="0"/>
        <w:rPr>
          <w:b/>
          <w:lang w:val="lt-LT"/>
        </w:rPr>
      </w:pPr>
      <w:r>
        <w:rPr>
          <w:b/>
          <w:lang w:val="lt-LT"/>
        </w:rPr>
        <w:t>4.1. Klientas turi teisę:</w:t>
      </w:r>
    </w:p>
    <w:p w14:paraId="6601ABEF" w14:textId="77777777" w:rsidR="00274EBD" w:rsidRDefault="00F63EED">
      <w:pPr>
        <w:pStyle w:val="Pagrindinistekstas"/>
        <w:tabs>
          <w:tab w:val="left" w:pos="1276"/>
        </w:tabs>
        <w:spacing w:line="264" w:lineRule="auto"/>
        <w:ind w:left="284" w:firstLine="709"/>
        <w:jc w:val="both"/>
      </w:pPr>
      <w:r>
        <w:rPr>
          <w:szCs w:val="24"/>
        </w:rPr>
        <w:t xml:space="preserve">4.1.1. kontroliuoti ir prižiūrėti Paslaugų atlikimo </w:t>
      </w:r>
      <w:r>
        <w:rPr>
          <w:spacing w:val="3"/>
          <w:szCs w:val="24"/>
        </w:rPr>
        <w:t xml:space="preserve">eigą, </w:t>
      </w:r>
      <w:r>
        <w:rPr>
          <w:szCs w:val="24"/>
        </w:rPr>
        <w:t>apimtis, Paslaugų kokybę Paslaugų atlikimo vietoje, nedalyvaujant arba dalyvaujant Paslaugų teikėjui;</w:t>
      </w:r>
    </w:p>
    <w:p w14:paraId="6601ABF0" w14:textId="77777777" w:rsidR="00274EBD" w:rsidRDefault="00F63EED">
      <w:pPr>
        <w:pStyle w:val="Pagrindinistekstas"/>
        <w:tabs>
          <w:tab w:val="left" w:pos="1276"/>
        </w:tabs>
        <w:spacing w:line="264" w:lineRule="auto"/>
        <w:ind w:left="284" w:firstLine="709"/>
        <w:jc w:val="both"/>
        <w:rPr>
          <w:szCs w:val="24"/>
        </w:rPr>
      </w:pPr>
      <w:bookmarkStart w:id="1" w:name="_Ref227946063"/>
      <w:r>
        <w:rPr>
          <w:szCs w:val="24"/>
        </w:rPr>
        <w:t>4.1.2. teikti Paslaugų teikėjui pastabas, pasiūlymus, pageidavimus bei nurodymus dėl Paslaugų atlikimo tvarkos. Kliento pastabos, pasiūlymai, pageidavimai bei nurodymai Paslaugų teikėjui yra privalomi ir jis turi juos įvykdyti, jeigu tokie nurodymai, pastabos, pasiūlymai ir pageidavimai neprieštarauja šios Sutarties sąlygoms ir teisės aktams, reglamentuojantiems Sutartyje numatytų Paslaugų vykdymą;</w:t>
      </w:r>
    </w:p>
    <w:p w14:paraId="6601ABF1" w14:textId="77777777" w:rsidR="00274EBD" w:rsidRDefault="00F63EED">
      <w:pPr>
        <w:tabs>
          <w:tab w:val="left" w:pos="630"/>
        </w:tabs>
        <w:spacing w:line="264" w:lineRule="auto"/>
        <w:ind w:left="284" w:firstLine="709"/>
        <w:jc w:val="both"/>
      </w:pPr>
      <w:r>
        <w:rPr>
          <w:lang w:val="lt-LT"/>
        </w:rPr>
        <w:t>4.1.3. reikalauti, kad Paslaugų teikėjas paslaugas teiktų pagal Sutarties 1 ir 2 prieduose nurodytų paslaugų atlikimą reglamentuojančius teisės aktus;</w:t>
      </w:r>
    </w:p>
    <w:p w14:paraId="6601ABF2" w14:textId="77777777" w:rsidR="00274EBD" w:rsidRDefault="00F63EED">
      <w:pPr>
        <w:tabs>
          <w:tab w:val="left" w:pos="669"/>
        </w:tabs>
        <w:spacing w:line="264" w:lineRule="auto"/>
        <w:ind w:left="284" w:firstLine="709"/>
        <w:jc w:val="both"/>
      </w:pPr>
      <w:r>
        <w:rPr>
          <w:lang w:val="lt-LT"/>
        </w:rPr>
        <w:t xml:space="preserve">4.1.4. reikalauti, kad Paslaugų teikėjas savo sąskaita, per Kliento nurodytą terminą, ištaisytų suteiktas Paslaugas, kurios dėl Paslaugų teikėjo kaltės yra netinkamai suteiktos ir neatitinkančios </w:t>
      </w:r>
      <w:r>
        <w:rPr>
          <w:lang w:val="lt-LT"/>
        </w:rPr>
        <w:lastRenderedPageBreak/>
        <w:t>Sutarties sąlygų bei Paslaugų teikimo aprašymo, pašalintų defektus, atsiradusius vykdant Paslaugų teikimo veiklą.</w:t>
      </w:r>
    </w:p>
    <w:p w14:paraId="6601ABF3" w14:textId="77777777" w:rsidR="00274EBD" w:rsidRDefault="00F63EED">
      <w:pPr>
        <w:pStyle w:val="Bodytext30"/>
        <w:shd w:val="clear" w:color="auto" w:fill="auto"/>
        <w:tabs>
          <w:tab w:val="left" w:pos="400"/>
        </w:tabs>
        <w:spacing w:before="0" w:after="0" w:line="264" w:lineRule="auto"/>
        <w:ind w:firstLine="709"/>
        <w:jc w:val="both"/>
      </w:pPr>
      <w:r>
        <w:rPr>
          <w:b/>
          <w:sz w:val="24"/>
          <w:szCs w:val="24"/>
          <w:lang w:val="lt-LT"/>
        </w:rPr>
        <w:t>4.2. Klientas įsipareigoja:</w:t>
      </w:r>
    </w:p>
    <w:p w14:paraId="6601ABF4" w14:textId="77777777" w:rsidR="00274EBD" w:rsidRDefault="00F63EED">
      <w:pPr>
        <w:tabs>
          <w:tab w:val="left" w:pos="640"/>
        </w:tabs>
        <w:spacing w:line="264" w:lineRule="auto"/>
        <w:ind w:left="284" w:firstLine="709"/>
        <w:jc w:val="both"/>
      </w:pPr>
      <w:r>
        <w:rPr>
          <w:lang w:val="lt-LT"/>
        </w:rPr>
        <w:t>4.2.1. konsultuoti Paslaugų teikėją bei Sutartyje nustatytomis sąlygomis ir tvarka priimti iš Paslaugų teikėjo tinkamai suteiktas Paslaugas;</w:t>
      </w:r>
    </w:p>
    <w:p w14:paraId="6601ABF5" w14:textId="77777777" w:rsidR="00274EBD" w:rsidRDefault="00F63EED">
      <w:pPr>
        <w:tabs>
          <w:tab w:val="left" w:pos="640"/>
        </w:tabs>
        <w:spacing w:line="264" w:lineRule="auto"/>
        <w:ind w:left="284" w:firstLine="709"/>
        <w:jc w:val="both"/>
      </w:pPr>
      <w:r>
        <w:rPr>
          <w:lang w:val="lt-LT"/>
        </w:rPr>
        <w:t>4.2.2. apmokėti Paslaugų teikėjui už tinkamai ir laiku suteiktas Paslaugas Sutartyje numatytais terminais ir tvarka;</w:t>
      </w:r>
    </w:p>
    <w:p w14:paraId="6601ABF6" w14:textId="77777777" w:rsidR="00274EBD" w:rsidRDefault="00F63EED">
      <w:pPr>
        <w:tabs>
          <w:tab w:val="left" w:pos="674"/>
        </w:tabs>
        <w:spacing w:line="264" w:lineRule="auto"/>
        <w:ind w:left="284" w:firstLine="709"/>
        <w:jc w:val="both"/>
      </w:pPr>
      <w:r>
        <w:rPr>
          <w:lang w:val="lt-LT"/>
        </w:rPr>
        <w:t>4.2.3. gavęs Paslaugų teikėjo raštišką pranešimą apie nepriklausančias nuo Paslaugų teikėjo aplinkybes, trukdančias tinkamai teikti Paslaugas arba atsiradusią Nenugalimą jėgą (force majeure), per 3 (tris) darbo dienas išnagrinėti nurodytas aplinkybes, ir pripažinus, kad jos yra pagrįstos, leisti Paslaugos teikėjui laikinai sustabdyti paslaugos teikimą ir suderinti papildomą Paslaugų teikimo grafiką pasekmėms pašalinti;</w:t>
      </w:r>
    </w:p>
    <w:p w14:paraId="6601ABF7" w14:textId="77777777" w:rsidR="00274EBD" w:rsidRDefault="00F63EED">
      <w:pPr>
        <w:tabs>
          <w:tab w:val="left" w:pos="654"/>
        </w:tabs>
        <w:spacing w:line="264" w:lineRule="auto"/>
        <w:ind w:left="284" w:firstLine="709"/>
        <w:jc w:val="both"/>
      </w:pPr>
      <w:r>
        <w:rPr>
          <w:lang w:val="lt-LT"/>
        </w:rPr>
        <w:t>4.2.4. nedelsiant pranešti Paslaugų teikėjui raštu ar el. paštu apie bet kokį patikrinimo metu nustatytą Sutarties reikalavimų neatitinkantį Paslaugų atlikimą, klaidas ir defektus, kai Paslaugų teikėjas patikrinime nedalyvauja;</w:t>
      </w:r>
    </w:p>
    <w:p w14:paraId="6601ABF8" w14:textId="77777777" w:rsidR="00274EBD" w:rsidRDefault="00F63EED">
      <w:pPr>
        <w:tabs>
          <w:tab w:val="left" w:pos="640"/>
        </w:tabs>
        <w:spacing w:line="264" w:lineRule="auto"/>
        <w:ind w:left="284" w:firstLine="709"/>
        <w:jc w:val="both"/>
      </w:pPr>
      <w:r>
        <w:rPr>
          <w:lang w:val="lt-LT"/>
        </w:rPr>
        <w:t>4.2.5. nemokėti už savavališkai atliktas Sutartyje nenumatytas Paslaugas;</w:t>
      </w:r>
    </w:p>
    <w:p w14:paraId="6601ABF9" w14:textId="77777777" w:rsidR="00274EBD" w:rsidRDefault="00F63EED">
      <w:pPr>
        <w:pStyle w:val="Bodytext200"/>
        <w:shd w:val="clear" w:color="auto" w:fill="auto"/>
        <w:tabs>
          <w:tab w:val="left" w:pos="597"/>
        </w:tabs>
        <w:spacing w:before="0" w:after="0" w:line="264" w:lineRule="auto"/>
        <w:ind w:left="284" w:firstLine="709"/>
      </w:pPr>
      <w:r>
        <w:rPr>
          <w:sz w:val="24"/>
          <w:szCs w:val="24"/>
          <w:lang w:val="lt-LT"/>
        </w:rPr>
        <w:t>4.2.6. pateikti dokumentus, reikalingus Sutartyje numatytoms Paslaugoms suteikti;</w:t>
      </w:r>
    </w:p>
    <w:p w14:paraId="6601ABFA" w14:textId="77777777" w:rsidR="00274EBD" w:rsidRDefault="00F63EED">
      <w:pPr>
        <w:pStyle w:val="Bodytext200"/>
        <w:shd w:val="clear" w:color="auto" w:fill="auto"/>
        <w:tabs>
          <w:tab w:val="left" w:pos="597"/>
        </w:tabs>
        <w:spacing w:before="0" w:after="0" w:line="264" w:lineRule="auto"/>
        <w:ind w:left="284" w:firstLine="709"/>
      </w:pPr>
      <w:r>
        <w:rPr>
          <w:sz w:val="24"/>
          <w:szCs w:val="24"/>
          <w:lang w:val="lt-LT"/>
        </w:rPr>
        <w:t>4.2.7. bendradarbiauti su Paslaugų teikėju teikiant Paslaugas.</w:t>
      </w:r>
    </w:p>
    <w:p w14:paraId="6601ABFB" w14:textId="77777777" w:rsidR="00274EBD" w:rsidRDefault="00F63EED">
      <w:pPr>
        <w:pStyle w:val="Pagrindinistekstas"/>
        <w:tabs>
          <w:tab w:val="left" w:pos="1080"/>
        </w:tabs>
        <w:spacing w:line="264" w:lineRule="auto"/>
        <w:ind w:firstLine="709"/>
        <w:jc w:val="left"/>
      </w:pPr>
      <w:r>
        <w:rPr>
          <w:b/>
          <w:bCs/>
          <w:szCs w:val="24"/>
        </w:rPr>
        <w:t>4.3. Paslaugų teikėjas turi teisę</w:t>
      </w:r>
      <w:r>
        <w:rPr>
          <w:bCs/>
          <w:szCs w:val="24"/>
        </w:rPr>
        <w:t>:</w:t>
      </w:r>
    </w:p>
    <w:p w14:paraId="6601ABFC" w14:textId="77777777" w:rsidR="00274EBD" w:rsidRDefault="00F63EED">
      <w:pPr>
        <w:pStyle w:val="Pagrindinistekstas"/>
        <w:tabs>
          <w:tab w:val="left" w:pos="1080"/>
        </w:tabs>
        <w:spacing w:line="264" w:lineRule="auto"/>
        <w:ind w:left="284" w:firstLine="709"/>
        <w:jc w:val="both"/>
        <w:rPr>
          <w:bCs/>
          <w:szCs w:val="24"/>
        </w:rPr>
      </w:pPr>
      <w:r>
        <w:rPr>
          <w:bCs/>
          <w:szCs w:val="24"/>
        </w:rPr>
        <w:t xml:space="preserve">4.3.1. naudotis </w:t>
      </w:r>
      <w:r>
        <w:rPr>
          <w:szCs w:val="24"/>
        </w:rPr>
        <w:t>Lietuvos Respublikos įstatymuose numatytomis Paslaugų teikėjo teisėmis;</w:t>
      </w:r>
    </w:p>
    <w:p w14:paraId="6601ABFD" w14:textId="77777777" w:rsidR="00274EBD" w:rsidRDefault="00F63EED">
      <w:pPr>
        <w:pStyle w:val="Pagrindinistekstas"/>
        <w:tabs>
          <w:tab w:val="left" w:pos="1080"/>
        </w:tabs>
        <w:spacing w:line="264" w:lineRule="auto"/>
        <w:ind w:left="284" w:firstLine="709"/>
        <w:jc w:val="both"/>
      </w:pPr>
      <w:r>
        <w:rPr>
          <w:szCs w:val="24"/>
        </w:rPr>
        <w:t>4.3.2</w:t>
      </w:r>
      <w:r>
        <w:rPr>
          <w:bCs/>
          <w:szCs w:val="24"/>
        </w:rPr>
        <w:t xml:space="preserve"> gauti mokėjimus už suteiktas Paslaugas su sąlyga, kad jis tinkamai vykdo šią Sutartį</w:t>
      </w:r>
      <w:r>
        <w:rPr>
          <w:szCs w:val="24"/>
        </w:rPr>
        <w:t>.</w:t>
      </w:r>
    </w:p>
    <w:p w14:paraId="6601ABFE" w14:textId="77777777" w:rsidR="00274EBD" w:rsidRDefault="00F63EED">
      <w:pPr>
        <w:pStyle w:val="Pagrindinistekstas"/>
        <w:tabs>
          <w:tab w:val="left" w:pos="1080"/>
        </w:tabs>
        <w:spacing w:line="264" w:lineRule="auto"/>
        <w:ind w:firstLine="709"/>
        <w:jc w:val="left"/>
        <w:rPr>
          <w:bCs/>
          <w:szCs w:val="24"/>
        </w:rPr>
      </w:pPr>
      <w:r>
        <w:rPr>
          <w:b/>
          <w:bCs/>
          <w:szCs w:val="24"/>
        </w:rPr>
        <w:t>4.4. Paslaugų teikėjas įsipareigoja</w:t>
      </w:r>
      <w:r>
        <w:rPr>
          <w:bCs/>
          <w:szCs w:val="24"/>
        </w:rPr>
        <w:t>:</w:t>
      </w:r>
      <w:bookmarkEnd w:id="1"/>
    </w:p>
    <w:p w14:paraId="6601ABFF" w14:textId="77777777" w:rsidR="00274EBD" w:rsidRDefault="00F63EED">
      <w:pPr>
        <w:tabs>
          <w:tab w:val="left" w:pos="630"/>
        </w:tabs>
        <w:spacing w:line="264" w:lineRule="auto"/>
        <w:ind w:left="284" w:firstLine="709"/>
        <w:jc w:val="both"/>
      </w:pPr>
      <w:r>
        <w:rPr>
          <w:lang w:val="lt-LT"/>
        </w:rPr>
        <w:t>4.4.1. Sutartyje nurodytas Paslaugas teikti laiku ir užtikrinti paslaugos teikimo nepertraukiamumą, gerą kokybę, prieinamumą pagal Sutarties 1 priede aprašytus reikalavimus ir paslaugų atlikimą reglamentuojančius teisės aktus;</w:t>
      </w:r>
    </w:p>
    <w:p w14:paraId="6601AC00" w14:textId="77777777" w:rsidR="00274EBD" w:rsidRDefault="00F63EED">
      <w:pPr>
        <w:tabs>
          <w:tab w:val="left" w:pos="637"/>
        </w:tabs>
        <w:spacing w:line="264" w:lineRule="auto"/>
        <w:ind w:left="284" w:firstLine="709"/>
        <w:jc w:val="both"/>
      </w:pPr>
      <w:r>
        <w:rPr>
          <w:lang w:val="lt-LT"/>
        </w:rPr>
        <w:t>4.4.2. pateikti  laiku ir tinkamai parengtus Aktus ir PVM sąskaitas faktūras;</w:t>
      </w:r>
    </w:p>
    <w:p w14:paraId="6601AC01" w14:textId="77777777" w:rsidR="00274EBD" w:rsidRDefault="00F63EED">
      <w:pPr>
        <w:tabs>
          <w:tab w:val="left" w:pos="642"/>
        </w:tabs>
        <w:spacing w:line="264" w:lineRule="auto"/>
        <w:ind w:left="284" w:firstLine="709"/>
        <w:jc w:val="both"/>
        <w:rPr>
          <w:lang w:val="lt-LT"/>
        </w:rPr>
      </w:pPr>
      <w:r>
        <w:rPr>
          <w:lang w:val="lt-LT"/>
        </w:rPr>
        <w:t xml:space="preserve">4.4.3. sudaryti sąlygas Kliento atstovams lankytis Paslaugų teikimo vietose bei susipažinti su visa Paslaugų teikimo dokumentacija, vykdant Paslaugų teikimo kontrolę, nuolatos teikti kitą Kliento prašomą informaciją apie atliekamų ar atliktų Paslaugų apimtis, vietą ir laiką, taip pat apie </w:t>
      </w:r>
      <w:r>
        <w:rPr>
          <w:b/>
          <w:bCs/>
          <w:lang w:val="lt-LT"/>
        </w:rPr>
        <w:t>neatliktas</w:t>
      </w:r>
      <w:r>
        <w:rPr>
          <w:lang w:val="lt-LT"/>
        </w:rPr>
        <w:t xml:space="preserve"> paslaugas ir jų neatlikimo priežastis;</w:t>
      </w:r>
    </w:p>
    <w:p w14:paraId="6601AC02" w14:textId="77777777" w:rsidR="00274EBD" w:rsidRDefault="00F63EED">
      <w:pPr>
        <w:tabs>
          <w:tab w:val="left" w:pos="2120"/>
        </w:tabs>
        <w:spacing w:line="264" w:lineRule="auto"/>
        <w:ind w:left="284" w:firstLine="709"/>
        <w:jc w:val="both"/>
      </w:pPr>
      <w:r>
        <w:rPr>
          <w:lang w:val="lt-LT"/>
        </w:rPr>
        <w:t>4.4.4. savarankiškai apsirūpinti materialiniais ištekliais, reikalingais Sutartyje numatytoms Paslaugoms teikti;</w:t>
      </w:r>
    </w:p>
    <w:p w14:paraId="6601AC03" w14:textId="77777777" w:rsidR="00274EBD" w:rsidRDefault="00F63EED">
      <w:pPr>
        <w:tabs>
          <w:tab w:val="left" w:pos="2120"/>
        </w:tabs>
        <w:spacing w:line="264" w:lineRule="auto"/>
        <w:ind w:left="284" w:firstLine="709"/>
        <w:jc w:val="both"/>
      </w:pPr>
      <w:r>
        <w:rPr>
          <w:lang w:val="lt-LT"/>
        </w:rPr>
        <w:t>4.4.5. garantuoti saugų Paslaugų teikimą, priešgaisrinę ir aplinkos apsaugą bei darbo higieną Paslaugų teikimo teritorijoje, taip pat gretimos aplinkos apsaugą. Paslaugų teikėjas užtikrina kad jo pasamdyti darbuotojai ir/arba tretieji asmenys, už kuriuos atsakingas Paslaugų teikėjas, Paslaugų teikimo metu nebūtų apsvaigę nuo alkoholio, narkotinių, toksinių ir (arba) psichotropinių medžiagų;</w:t>
      </w:r>
    </w:p>
    <w:p w14:paraId="6601AC04" w14:textId="77777777" w:rsidR="00274EBD" w:rsidRDefault="00F63EED">
      <w:pPr>
        <w:tabs>
          <w:tab w:val="left" w:pos="627"/>
        </w:tabs>
        <w:spacing w:line="264" w:lineRule="auto"/>
        <w:ind w:left="284" w:firstLine="709"/>
        <w:jc w:val="both"/>
      </w:pPr>
      <w:r>
        <w:rPr>
          <w:lang w:val="lt-LT"/>
        </w:rPr>
        <w:t>4.4.6. savo sąskaita, per Kliento nurodytą terminą, ištaisyti suteiktas Paslaugas, kurios dėl Paslaugų teikėjo kaltės yra netinkamai suteiktos ir neatitinkančios sutarties sąlygų bei Paslaugų teikimo aprašymo;</w:t>
      </w:r>
    </w:p>
    <w:p w14:paraId="6601AC05" w14:textId="77777777" w:rsidR="00274EBD" w:rsidRDefault="00F63EED">
      <w:pPr>
        <w:tabs>
          <w:tab w:val="left" w:pos="618"/>
        </w:tabs>
        <w:spacing w:line="264" w:lineRule="auto"/>
        <w:ind w:left="284" w:firstLine="709"/>
        <w:jc w:val="both"/>
      </w:pPr>
      <w:r>
        <w:rPr>
          <w:lang w:val="lt-LT"/>
        </w:rPr>
        <w:t>4.4.7. savo sąskaita atlyginti nuostolius, kurie atsirado dėl netinkamo Paslaugų teikimo;</w:t>
      </w:r>
    </w:p>
    <w:p w14:paraId="6601AC06" w14:textId="77777777" w:rsidR="00274EBD" w:rsidRDefault="00F63EED">
      <w:pPr>
        <w:spacing w:line="264" w:lineRule="auto"/>
        <w:ind w:left="284" w:firstLine="709"/>
        <w:jc w:val="both"/>
      </w:pPr>
      <w:r>
        <w:rPr>
          <w:lang w:val="lt-LT"/>
        </w:rPr>
        <w:t>4.4.8. užtikrinti iš Kliento Sutarties vykdymo metu gautos ir su Sutarties vykdymu susijusios informacijos konfidencialumą bei apsaugą;</w:t>
      </w:r>
    </w:p>
    <w:p w14:paraId="6601AC07" w14:textId="77777777" w:rsidR="00274EBD" w:rsidRDefault="00F63EED">
      <w:pPr>
        <w:tabs>
          <w:tab w:val="left" w:pos="642"/>
          <w:tab w:val="left" w:pos="9694"/>
        </w:tabs>
        <w:spacing w:line="264" w:lineRule="auto"/>
        <w:ind w:left="284" w:firstLine="709"/>
        <w:jc w:val="both"/>
      </w:pPr>
      <w:r>
        <w:rPr>
          <w:lang w:val="lt-LT"/>
        </w:rPr>
        <w:t>4.4.9. užtikrinti, kad Sutarties sudarymo momentu ir visą jos galiojimo laikotarpį Paslaugų teikėjo darbuotojai turėtų reikiamą kvalifikaciją ir patirtį, būtiną techniką ir kitas priemones bei medžiagas reikalingas teikti Paslaugas;</w:t>
      </w:r>
      <w:r>
        <w:rPr>
          <w:lang w:val="lt-LT"/>
        </w:rPr>
        <w:tab/>
      </w:r>
    </w:p>
    <w:p w14:paraId="6601AC08" w14:textId="77777777" w:rsidR="00274EBD" w:rsidRDefault="00F63EED">
      <w:pPr>
        <w:tabs>
          <w:tab w:val="left" w:pos="771"/>
        </w:tabs>
        <w:spacing w:line="264" w:lineRule="auto"/>
        <w:ind w:left="284" w:firstLine="709"/>
        <w:jc w:val="both"/>
      </w:pPr>
      <w:r>
        <w:rPr>
          <w:lang w:val="lt-LT"/>
        </w:rPr>
        <w:t>4.4.10. užtikrinti, kad Paslaugoms teikti naudojamos transporto priemonės, kita technika būtų su įmonės identifikaciniais ženklais, darbuotojai aptarnaujamoje teritorijoje vilkėtų specialią aprangą;</w:t>
      </w:r>
    </w:p>
    <w:p w14:paraId="6601AC09" w14:textId="77777777" w:rsidR="00274EBD" w:rsidRDefault="00F63EED">
      <w:pPr>
        <w:tabs>
          <w:tab w:val="left" w:pos="738"/>
        </w:tabs>
        <w:spacing w:line="264" w:lineRule="auto"/>
        <w:ind w:left="284" w:firstLine="709"/>
        <w:jc w:val="both"/>
      </w:pPr>
      <w:r>
        <w:rPr>
          <w:lang w:val="lt-LT"/>
        </w:rPr>
        <w:lastRenderedPageBreak/>
        <w:t>4.4.11. bendradarbiauti su Klientu teikiant paslaugas;</w:t>
      </w:r>
    </w:p>
    <w:p w14:paraId="6601AC0A" w14:textId="77777777" w:rsidR="00274EBD" w:rsidRDefault="00F63EED">
      <w:pPr>
        <w:tabs>
          <w:tab w:val="left" w:pos="728"/>
        </w:tabs>
        <w:spacing w:line="264" w:lineRule="auto"/>
        <w:ind w:left="284" w:firstLine="709"/>
        <w:jc w:val="both"/>
      </w:pPr>
      <w:r>
        <w:rPr>
          <w:lang w:val="lt-LT"/>
        </w:rPr>
        <w:t>4.4.12. atsakyti už Subteikėjo teikiamas paslaugas, jei toks pasitelkiamas;</w:t>
      </w:r>
    </w:p>
    <w:p w14:paraId="6601AC0B" w14:textId="77777777" w:rsidR="00274EBD" w:rsidRDefault="00F63EED">
      <w:pPr>
        <w:tabs>
          <w:tab w:val="left" w:pos="805"/>
        </w:tabs>
        <w:spacing w:line="264" w:lineRule="auto"/>
        <w:ind w:left="284" w:firstLine="709"/>
        <w:jc w:val="both"/>
      </w:pPr>
      <w:r>
        <w:rPr>
          <w:lang w:val="lt-LT"/>
        </w:rPr>
        <w:t>4.4.13. tinkamai vykdyti kitus įsipareigojimus, numatytus Sutartyje ir galiojančiuose Lietuvos Respublikos teisės aktuose.</w:t>
      </w:r>
    </w:p>
    <w:p w14:paraId="6601AC0C" w14:textId="77777777" w:rsidR="00274EBD" w:rsidRDefault="00F63EED">
      <w:pPr>
        <w:tabs>
          <w:tab w:val="left" w:pos="757"/>
        </w:tabs>
        <w:spacing w:line="264" w:lineRule="auto"/>
        <w:ind w:left="284" w:firstLine="709"/>
        <w:jc w:val="both"/>
      </w:pPr>
      <w:r>
        <w:rPr>
          <w:lang w:val="lt-LT"/>
        </w:rPr>
        <w:t>4.4.14. nedelsdamas raštu pranešti Klientui apie nepriklausančias nuo Paslaugų teikėjo aplinkybes, trukdančias tinkamai teikti Paslaugas, arba apie Nenugalimą jėgą (force majeure);</w:t>
      </w:r>
    </w:p>
    <w:p w14:paraId="6601AC0D" w14:textId="77777777" w:rsidR="00274EBD" w:rsidRDefault="00F63EED">
      <w:pPr>
        <w:tabs>
          <w:tab w:val="left" w:pos="814"/>
        </w:tabs>
        <w:spacing w:line="264" w:lineRule="auto"/>
        <w:ind w:left="284" w:firstLine="709"/>
        <w:jc w:val="both"/>
      </w:pPr>
      <w:r>
        <w:rPr>
          <w:lang w:val="lt-LT"/>
        </w:rPr>
        <w:t>4.4.15. kai Paslaugų teikimas buvo sustabdytas dėl aplinkybių, nepriklausančių nuo Paslaugų teikėjo valios arba dėl Nenugalimos jėgos (force majeure), tokioms aplinkybėms pasibaigus, Paslaugų teikėjas privalo įvykdyti galimus atlikti sutartinius įsipareigojimus su Klientu suderintu papildomu paslaugų teikimo laiku;</w:t>
      </w:r>
    </w:p>
    <w:p w14:paraId="6601AC0E" w14:textId="77777777" w:rsidR="00274EBD" w:rsidRDefault="00F63EED">
      <w:pPr>
        <w:tabs>
          <w:tab w:val="left" w:pos="742"/>
        </w:tabs>
        <w:spacing w:line="264" w:lineRule="auto"/>
        <w:ind w:left="284" w:firstLine="709"/>
        <w:jc w:val="both"/>
        <w:rPr>
          <w:lang w:val="lt-LT"/>
        </w:rPr>
      </w:pPr>
      <w:r>
        <w:rPr>
          <w:lang w:val="lt-LT"/>
        </w:rPr>
        <w:t>4.4.16. vykdyti kitus Kliento nenuolatinio pobūdžio pavedimus (pateiktus raštu ar el. paštu), jeigu jie neprieštarauja Sutarties sąlygoms ir teisės aktams, reglamentuojantiems Sutartyje numatytų Paslaugų vykdymą;</w:t>
      </w:r>
    </w:p>
    <w:p w14:paraId="6601AC0F" w14:textId="77777777" w:rsidR="00274EBD" w:rsidRDefault="00F63EED">
      <w:pPr>
        <w:tabs>
          <w:tab w:val="left" w:pos="742"/>
        </w:tabs>
        <w:spacing w:line="264" w:lineRule="auto"/>
        <w:ind w:left="284" w:firstLine="709"/>
        <w:jc w:val="both"/>
        <w:rPr>
          <w:lang w:val="lt-LT"/>
        </w:rPr>
      </w:pPr>
      <w:r>
        <w:rPr>
          <w:lang w:val="lt-LT"/>
        </w:rPr>
        <w:t>4.4.17. kiekvienais metais, iki balandžio 1 d., Paslaugų teikėjas raštu turi pateikti Klientui informaciją apie praėjusių finansinių metų vidutinių pajamų iš pirkimo-pardavimo sutarčių pajamų dalį (procentais) gautą iš veiklos, skirtos Kliento poreikiams tenkinti ar funkcijoms atlikti.</w:t>
      </w:r>
    </w:p>
    <w:p w14:paraId="6601AC10" w14:textId="77777777" w:rsidR="00274EBD" w:rsidRDefault="00F63EED">
      <w:pPr>
        <w:pStyle w:val="Heading30"/>
        <w:keepNext/>
        <w:keepLines/>
        <w:shd w:val="clear" w:color="auto" w:fill="auto"/>
        <w:spacing w:before="80" w:after="80" w:line="264" w:lineRule="auto"/>
        <w:rPr>
          <w:b/>
          <w:sz w:val="24"/>
          <w:szCs w:val="24"/>
          <w:lang w:val="lt-LT"/>
        </w:rPr>
      </w:pPr>
      <w:bookmarkStart w:id="2" w:name="bookmark7"/>
      <w:r>
        <w:rPr>
          <w:b/>
          <w:sz w:val="24"/>
          <w:szCs w:val="24"/>
          <w:lang w:val="lt-LT"/>
        </w:rPr>
        <w:t>5. SUTEIKTŲ PASLAUGŲ PERDAVIMO IR PRIĖMIMO TVARKA</w:t>
      </w:r>
      <w:bookmarkEnd w:id="2"/>
    </w:p>
    <w:p w14:paraId="6601AC11" w14:textId="77777777" w:rsidR="00274EBD" w:rsidRDefault="00F63EED">
      <w:pPr>
        <w:spacing w:line="264" w:lineRule="auto"/>
        <w:ind w:firstLine="709"/>
        <w:jc w:val="both"/>
        <w:rPr>
          <w:lang w:val="lt-LT"/>
        </w:rPr>
      </w:pPr>
      <w:r>
        <w:rPr>
          <w:lang w:val="lt-LT"/>
        </w:rPr>
        <w:t>5.1. Paslaugų teikėjas Aktus patikrai turi pateikti Kliento skyriui, kontroliuojančiam teikiamas paslaugas, ne vėliau kaip iki einamojo mėnesio 25 (dvidešimt penktos) kalendorinės dienos pabaigos, o jei ši diena yra ne darbo diena – kitą po jos einančią pirmą darbo dieną. Šis terminas gali būti atidedamas, jei Klientas pareikalauja papildomos ar detalizuotos informacijos apie atliktas paslaugas ar naudotas medžiagas. Klientas per 3 (tris) darbo dienas nuo Aktų gavimo dienos patikrina Aktus. Jeigu Aktuose nustatyti neteisingi duomenys ar nustatyta, kad Paslaugos atliktos ne pagal Sutarties reikalavimus, Klientas apie tai informuoja Paslaugų teikėją. Paslaugų teikėjas per 2 (dvi) darbo dienas nuo grąžintų dokumentų gavimo dienos, privalo pakartotinai pateikti Klientui pataisytus dokumentus. Patikrintus ir priimtus aktus Paslaugų teikėjas pateikia Klientui pasirašytus elektroniniu parašu (ADOC formatu) ir Klientas juos pasirašo elektroniniu parašu.</w:t>
      </w:r>
    </w:p>
    <w:p w14:paraId="6601AC12" w14:textId="77777777" w:rsidR="00274EBD" w:rsidRDefault="00F63EED">
      <w:pPr>
        <w:spacing w:line="264" w:lineRule="auto"/>
        <w:ind w:firstLine="709"/>
        <w:jc w:val="both"/>
        <w:rPr>
          <w:lang w:val="lt-LT"/>
        </w:rPr>
      </w:pPr>
      <w:r>
        <w:rPr>
          <w:lang w:val="lt-LT"/>
        </w:rPr>
        <w:t xml:space="preserve">5.2. Šalims pasirašius Aktus, Paslaugų teikėjas teikia Klientui elektroninę sąskaitą faktūrą mokėtinai sumai, nurodytai atliktų darbų ir išlaidų apmokėjimo pažymoje. </w:t>
      </w:r>
    </w:p>
    <w:p w14:paraId="6601AC13" w14:textId="77777777" w:rsidR="00274EBD" w:rsidRDefault="00F63EED">
      <w:pPr>
        <w:spacing w:line="264" w:lineRule="auto"/>
        <w:ind w:firstLine="709"/>
        <w:jc w:val="both"/>
        <w:rPr>
          <w:lang w:val="lt-LT"/>
        </w:rPr>
      </w:pPr>
      <w:r>
        <w:rPr>
          <w:lang w:val="lt-LT"/>
        </w:rPr>
        <w:t>5.2.1. Paslaugų teikėjas sąskaitas faktūras teikia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pasirinktomis priemonėmis. Europos elektroninių sąskaitų faktūrų standarto neatitinkančią elektroninę sąskaitą faktūrą Paslaugų teikėjas gali teikti tik naudojantis informacinės sistemos SABIS priemonėmis. Klientas elektronines sąskaitas faktūras priima ir apdoroja naudodamasis informacinės sistemos SABIS priemonėmis, išskyrus jeigu mobilizacijos, karo ar nepaprastosios padėties atveju yra informacinės sistemos SABIS pažeidimų, dėl kurių negalimas Paslaugų teikėjo ir Kliento bendravimas ir keitimasis informacija naudojantis SABIS.</w:t>
      </w:r>
    </w:p>
    <w:p w14:paraId="6601AC14" w14:textId="77777777" w:rsidR="00274EBD" w:rsidRDefault="00F63EED">
      <w:pPr>
        <w:spacing w:line="264" w:lineRule="auto"/>
        <w:ind w:firstLine="709"/>
        <w:jc w:val="both"/>
        <w:rPr>
          <w:lang w:val="lt-LT"/>
        </w:rPr>
      </w:pPr>
      <w:r>
        <w:rPr>
          <w:lang w:val="lt-LT"/>
        </w:rPr>
        <w:t>5.3. Paslaugų teikėjui nepateikus Aktų Sutartyje nurodytais terminais, jų pateikimas ir pasirašymas atidedamas kitam mėnesiui.</w:t>
      </w:r>
    </w:p>
    <w:p w14:paraId="6601AC15" w14:textId="77777777" w:rsidR="00274EBD" w:rsidRDefault="00F63EED">
      <w:pPr>
        <w:spacing w:line="264" w:lineRule="auto"/>
        <w:ind w:firstLine="709"/>
        <w:jc w:val="both"/>
      </w:pPr>
      <w:r>
        <w:rPr>
          <w:lang w:val="lt-LT"/>
        </w:rPr>
        <w:t>5.4. Paslaugų teikėjas privalo Klientui pateikti naudojamų medžiagų ir gaminių deklaracijas ir sertifikatus, taip pat detalizuoti informaciją, pateikiamą Aktuose ir jų prieduose.</w:t>
      </w:r>
    </w:p>
    <w:p w14:paraId="6601AC16" w14:textId="77777777" w:rsidR="00274EBD" w:rsidRDefault="00F63EED">
      <w:pPr>
        <w:spacing w:line="264" w:lineRule="auto"/>
        <w:ind w:firstLine="709"/>
        <w:jc w:val="both"/>
      </w:pPr>
      <w:r>
        <w:rPr>
          <w:lang w:val="lt-LT"/>
        </w:rPr>
        <w:t>5.5. Jeigu bet kuriuo šios Sutarties vykdymo metu paaiškėja, kad suteiktos Paslaugos neatitinka kokybės reikalavimų, naudotos prastesnės kokybės medžiagos, nukrypta nuo reikalavimų teikiamoms paslaugoms, tokios aplinkybės fiksuojamos Kliento raštu Paslaugų teikėjui.</w:t>
      </w:r>
    </w:p>
    <w:p w14:paraId="6601AC17" w14:textId="77777777" w:rsidR="00274EBD" w:rsidRDefault="00F63EED">
      <w:pPr>
        <w:tabs>
          <w:tab w:val="left" w:pos="509"/>
        </w:tabs>
        <w:spacing w:line="264" w:lineRule="auto"/>
        <w:ind w:firstLine="709"/>
        <w:jc w:val="both"/>
      </w:pPr>
      <w:r>
        <w:rPr>
          <w:lang w:val="lt-LT"/>
        </w:rPr>
        <w:t>5.6. Klientui motyvuotai atsisakius priimti Paslaugas, sudaromas dvišalis aktas, kuriame nurodomi pastebėti paslaugų trūkumai  ir jų pašalinimo terminai.</w:t>
      </w:r>
    </w:p>
    <w:p w14:paraId="6601AC18" w14:textId="77777777" w:rsidR="00274EBD" w:rsidRDefault="00F63EED">
      <w:pPr>
        <w:tabs>
          <w:tab w:val="left" w:pos="466"/>
        </w:tabs>
        <w:spacing w:line="264" w:lineRule="auto"/>
        <w:ind w:firstLine="709"/>
        <w:jc w:val="both"/>
        <w:rPr>
          <w:lang w:val="lt-LT"/>
        </w:rPr>
      </w:pPr>
      <w:r>
        <w:rPr>
          <w:lang w:val="lt-LT"/>
        </w:rPr>
        <w:lastRenderedPageBreak/>
        <w:t>5.7. Dvišaliame akte nurodytus trūkumus ar defektus Paslaugų teikėjas pašalina savo jėgomis ir lėšomis.</w:t>
      </w:r>
    </w:p>
    <w:p w14:paraId="6601AC19" w14:textId="77777777" w:rsidR="00274EBD" w:rsidRDefault="00F63EED">
      <w:pPr>
        <w:keepNext/>
        <w:spacing w:before="80" w:after="80" w:line="264" w:lineRule="auto"/>
        <w:jc w:val="center"/>
        <w:outlineLvl w:val="0"/>
        <w:rPr>
          <w:b/>
          <w:lang w:val="lt-LT"/>
        </w:rPr>
      </w:pPr>
      <w:r>
        <w:rPr>
          <w:b/>
          <w:lang w:val="lt-LT"/>
        </w:rPr>
        <w:t>6. ŠALIŲ ATSAKOMYBĖ</w:t>
      </w:r>
    </w:p>
    <w:p w14:paraId="6601AC1A" w14:textId="77777777" w:rsidR="00274EBD" w:rsidRDefault="00F63EED">
      <w:pPr>
        <w:pStyle w:val="Bodytext30"/>
        <w:shd w:val="clear" w:color="auto" w:fill="auto"/>
        <w:tabs>
          <w:tab w:val="left" w:pos="480"/>
        </w:tabs>
        <w:spacing w:before="0" w:after="0" w:line="264" w:lineRule="auto"/>
        <w:ind w:firstLine="709"/>
        <w:jc w:val="both"/>
      </w:pPr>
      <w:r>
        <w:rPr>
          <w:b/>
          <w:sz w:val="24"/>
          <w:szCs w:val="24"/>
          <w:lang w:val="lt-LT"/>
        </w:rPr>
        <w:t>6.1. Kliento atsakomybė:</w:t>
      </w:r>
    </w:p>
    <w:p w14:paraId="6601AC1B" w14:textId="77777777" w:rsidR="00274EBD" w:rsidRDefault="00F63EED">
      <w:pPr>
        <w:spacing w:line="264" w:lineRule="auto"/>
        <w:ind w:left="284" w:firstLine="709"/>
        <w:jc w:val="both"/>
      </w:pPr>
      <w:r>
        <w:rPr>
          <w:lang w:val="lt-LT"/>
        </w:rPr>
        <w:t>6.1.1. Neatlikus apmokėjimo už tinkamai suteiktas Paslaugas Sutartyje nustatytais terminais, Paslaugų teikėjo pareikalavimu, Klientas privalo sumokėti Paslaugų teikėjui už kiekvieną uždelstą dieną 0,02 proc. delspinigių nuo laiku neapmokėtos sumos;</w:t>
      </w:r>
    </w:p>
    <w:p w14:paraId="6601AC1C" w14:textId="77777777" w:rsidR="00274EBD" w:rsidRDefault="00F63EED">
      <w:pPr>
        <w:spacing w:line="264" w:lineRule="auto"/>
        <w:ind w:left="284" w:firstLine="709"/>
        <w:jc w:val="both"/>
      </w:pPr>
      <w:r>
        <w:rPr>
          <w:lang w:val="lt-LT"/>
        </w:rPr>
        <w:t>6.1.2. Klientas turi teisę nemokėti už nekokybiškai suteiktas Paslaugas, kol trūkumai bus pašalinti.</w:t>
      </w:r>
    </w:p>
    <w:p w14:paraId="6601AC1D" w14:textId="77777777" w:rsidR="00274EBD" w:rsidRDefault="00F63EED">
      <w:pPr>
        <w:pStyle w:val="Bodytext30"/>
        <w:shd w:val="clear" w:color="auto" w:fill="auto"/>
        <w:tabs>
          <w:tab w:val="left" w:pos="480"/>
        </w:tabs>
        <w:spacing w:before="0" w:after="0" w:line="264" w:lineRule="auto"/>
        <w:ind w:firstLine="709"/>
        <w:jc w:val="both"/>
      </w:pPr>
      <w:r>
        <w:rPr>
          <w:b/>
          <w:sz w:val="24"/>
          <w:szCs w:val="24"/>
          <w:lang w:val="lt-LT"/>
        </w:rPr>
        <w:t>6.2. Paslaugų teikėjo atsakomybė:</w:t>
      </w:r>
    </w:p>
    <w:p w14:paraId="6601AC1E" w14:textId="77777777" w:rsidR="00274EBD" w:rsidRDefault="00F63EED">
      <w:pPr>
        <w:tabs>
          <w:tab w:val="left" w:pos="734"/>
        </w:tabs>
        <w:spacing w:line="264" w:lineRule="auto"/>
        <w:ind w:left="284" w:firstLine="709"/>
        <w:jc w:val="both"/>
      </w:pPr>
      <w:r>
        <w:rPr>
          <w:lang w:val="lt-LT"/>
        </w:rPr>
        <w:t>6.2.1. Paslaugų teikėjas atsako</w:t>
      </w:r>
      <w:r>
        <w:rPr>
          <w:rFonts w:eastAsia="Calibri"/>
          <w:lang w:val="lt-LT"/>
        </w:rPr>
        <w:t xml:space="preserve"> už </w:t>
      </w:r>
      <w:r>
        <w:rPr>
          <w:lang w:val="lt-LT"/>
        </w:rPr>
        <w:t xml:space="preserve">tinkamą Paslaugų teikimą pagal šioje </w:t>
      </w:r>
      <w:r>
        <w:rPr>
          <w:rFonts w:eastAsia="Calibri"/>
          <w:lang w:val="lt-LT"/>
        </w:rPr>
        <w:t xml:space="preserve">Sutartyje </w:t>
      </w:r>
      <w:r>
        <w:rPr>
          <w:lang w:val="lt-LT"/>
        </w:rPr>
        <w:t>nustatytus reikalavimus, išskyrus atvejus, kai Klientas nurodo kitaip;</w:t>
      </w:r>
    </w:p>
    <w:p w14:paraId="6601AC1F" w14:textId="77777777" w:rsidR="00274EBD" w:rsidRDefault="00F63EED">
      <w:pPr>
        <w:tabs>
          <w:tab w:val="left" w:pos="682"/>
        </w:tabs>
        <w:spacing w:line="264" w:lineRule="auto"/>
        <w:ind w:left="284" w:firstLine="709"/>
        <w:jc w:val="both"/>
      </w:pPr>
      <w:r>
        <w:rPr>
          <w:lang w:val="lt-LT"/>
        </w:rPr>
        <w:t>6.2.2. Visa atsakomybė už darbo saugą, priešgaisrinę ir aplinkos saugą, teikiant Paslaugas, tenka Paslaugų teikėjui. Paslaugų teikėjas privalo atlyginti dėl jo kaltės padarytą žalą, kuri buvo padaryta jo, įmonės darbuotojų ar įrangos Paslaugų teikimo metu fiziniams ar juridiniams asmenims, privačiai ir visuomeninei nuosavybei;</w:t>
      </w:r>
    </w:p>
    <w:p w14:paraId="6601AC20" w14:textId="77777777" w:rsidR="00274EBD" w:rsidRDefault="00F63EED">
      <w:pPr>
        <w:tabs>
          <w:tab w:val="left" w:pos="672"/>
        </w:tabs>
        <w:spacing w:line="264" w:lineRule="auto"/>
        <w:ind w:left="284" w:firstLine="709"/>
        <w:jc w:val="both"/>
        <w:rPr>
          <w:lang w:val="lt-LT"/>
        </w:rPr>
      </w:pPr>
      <w:r>
        <w:rPr>
          <w:lang w:val="lt-LT"/>
        </w:rPr>
        <w:t>6.2.3. Jei Paslaugų teikėjas dėl savo kaltės nesuteikia Paslaugos Sutartyje nustatytais terminais laiku ar neteikia Paslaugų pagal suderintas paslaugų teikimo apimtis, Klientas turi teisę reikalauti 0,02 proc. delspinigių nuo neatliktų Paslaugų kainos už kiekvieną termino praleidimo dieną. Klientas turi teisę išskaičiuoti delspinigius iš bet kokių Paslaugų teikėjui atliekamų mokėjimų;</w:t>
      </w:r>
    </w:p>
    <w:p w14:paraId="6601AC21" w14:textId="77777777" w:rsidR="00274EBD" w:rsidRDefault="00F63EED">
      <w:pPr>
        <w:tabs>
          <w:tab w:val="left" w:pos="677"/>
        </w:tabs>
        <w:spacing w:line="264" w:lineRule="auto"/>
        <w:ind w:left="284" w:firstLine="709"/>
        <w:jc w:val="both"/>
      </w:pPr>
      <w:r>
        <w:rPr>
          <w:lang w:val="lt-LT"/>
        </w:rPr>
        <w:t>6.2.4. Paslaugų teikėjas neatleidžiamas nuo atsakomybės dėl sutartinių įsipareigojimų vykdymo ir jam nekompensuojamos jokios papildomos išlaidos, kurios gali atsirasti dirbant sudėtingomis sąlygomis.</w:t>
      </w:r>
    </w:p>
    <w:p w14:paraId="6601AC22" w14:textId="77777777" w:rsidR="00274EBD" w:rsidRDefault="00F63EED">
      <w:pPr>
        <w:pStyle w:val="Heading30"/>
        <w:keepNext/>
        <w:keepLines/>
        <w:shd w:val="clear" w:color="auto" w:fill="auto"/>
        <w:spacing w:before="80" w:after="80" w:line="264" w:lineRule="auto"/>
        <w:rPr>
          <w:b/>
          <w:sz w:val="24"/>
          <w:szCs w:val="24"/>
          <w:lang w:val="lt-LT"/>
        </w:rPr>
      </w:pPr>
      <w:bookmarkStart w:id="3" w:name="bookmark8"/>
      <w:r>
        <w:rPr>
          <w:b/>
          <w:sz w:val="24"/>
          <w:szCs w:val="24"/>
          <w:lang w:val="lt-LT"/>
        </w:rPr>
        <w:t>7. SUBTEIKĖJAI</w:t>
      </w:r>
      <w:bookmarkEnd w:id="3"/>
    </w:p>
    <w:p w14:paraId="6601AC23" w14:textId="77777777" w:rsidR="00274EBD" w:rsidRDefault="00F63EED">
      <w:pPr>
        <w:tabs>
          <w:tab w:val="left" w:pos="475"/>
        </w:tabs>
        <w:spacing w:line="264" w:lineRule="auto"/>
        <w:ind w:firstLine="709"/>
        <w:jc w:val="both"/>
        <w:rPr>
          <w:lang w:val="lt-LT"/>
        </w:rPr>
      </w:pPr>
      <w:r>
        <w:rPr>
          <w:lang w:val="lt-LT"/>
        </w:rPr>
        <w:t>7.1. Jeigu Paslaugų teikėjas Sutarties vykdymo metu pasitelks Subteikėją (-us), Subteikėjas (-ai) turi atitikti Lietuvos Respublikos viešųjų pirkimų įstatymo 10 straipsnio 1 dalies ir Lietuvos Respublikos vietos savivaldos įstatymo 55 straipsnio reikalavimus. Tokiu atveju gali būti numatomas tiesioginis atsiskaitymas su Subteikėju (-ais), pasirašant papildomą susitarimą tarp Kliento, Paslaugų teikėjo ir Subteikėjo.</w:t>
      </w:r>
    </w:p>
    <w:p w14:paraId="6601AC24" w14:textId="77777777" w:rsidR="00274EBD" w:rsidRDefault="00F63EED">
      <w:pPr>
        <w:tabs>
          <w:tab w:val="left" w:pos="142"/>
        </w:tabs>
        <w:spacing w:line="264" w:lineRule="auto"/>
        <w:ind w:firstLine="709"/>
        <w:jc w:val="both"/>
      </w:pPr>
      <w:r>
        <w:rPr>
          <w:lang w:val="lt-LT"/>
        </w:rPr>
        <w:t>7.2. Subteikėjų pasitelkimas nekeičia Paslaugų teikėjo atsakomybės dėl  tinkamo Sutarties įvykdymo. Paslaugų teikėjas prisiima atsakomybę už Subteikėjo (ų) veiklą vykdant Sutartį ir atsako už Sutartinių prievolių neįvykdymą ar netinkamą įvykdymą.</w:t>
      </w:r>
    </w:p>
    <w:p w14:paraId="6601AC25" w14:textId="77777777" w:rsidR="00274EBD" w:rsidRDefault="00F63EED">
      <w:pPr>
        <w:tabs>
          <w:tab w:val="left" w:pos="142"/>
        </w:tabs>
        <w:spacing w:line="264" w:lineRule="auto"/>
        <w:ind w:firstLine="709"/>
        <w:jc w:val="both"/>
      </w:pPr>
      <w:r>
        <w:rPr>
          <w:lang w:val="lt-LT"/>
        </w:rPr>
        <w:t>7.3. Paslaugų teikėjas, inicijuodamas Subteikėjo pasitelkimą ar pakeitimą, Klientui pateikia raštišką prašymą pasitelkti ar pakeisti Subteikėją bei pasitelkiamo ar keičiamo Subteikėjo kvalifikaciją, reikalingą paslaugų atlikimui, pagrindžiančius dokumentus.</w:t>
      </w:r>
    </w:p>
    <w:p w14:paraId="6601AC26" w14:textId="77777777" w:rsidR="00274EBD" w:rsidRDefault="00F63EED">
      <w:pPr>
        <w:tabs>
          <w:tab w:val="left" w:pos="142"/>
        </w:tabs>
        <w:spacing w:line="264" w:lineRule="auto"/>
        <w:ind w:firstLine="709"/>
        <w:jc w:val="both"/>
      </w:pPr>
      <w:r>
        <w:rPr>
          <w:lang w:val="lt-LT"/>
        </w:rPr>
        <w:t>7.4. Gavęs prašymą pasitelkti ar pakeisti naują Subteikėją, Klientas įvertina keičiamo ar pasitelkiamo naujo Subteikėjo kvalifikaciją, reikalingą paslaugų atlikimui, įrodančius dokumentus ir apie priimtą sprendimą Paslaugų teikėjui praneša raštu ne vėliau, kaip per 5 darbo dienas. Klientas pateikia sutikimą pasitelkti ar pakeisti Subteikėją kitu Subteikėju arba išdėsto nesutikimo pasitelkti ar pakeisti Subteikėją motyvus.</w:t>
      </w:r>
    </w:p>
    <w:p w14:paraId="6601AC27" w14:textId="77777777" w:rsidR="00274EBD" w:rsidRDefault="00F63EED">
      <w:pPr>
        <w:tabs>
          <w:tab w:val="left" w:pos="142"/>
        </w:tabs>
        <w:spacing w:line="264" w:lineRule="auto"/>
        <w:ind w:firstLine="709"/>
        <w:jc w:val="both"/>
      </w:pPr>
      <w:r>
        <w:rPr>
          <w:lang w:val="lt-LT"/>
        </w:rPr>
        <w:t xml:space="preserve">7.5. Šalims tarpusavyje susitarus dėl Subteikėjo pasitelkimo ar jo pakeitimo, šie keitimai įforminami raštišku susitarimu, kuris yra neatskiriama Sutarties dalis. </w:t>
      </w:r>
    </w:p>
    <w:p w14:paraId="6601AC28" w14:textId="77777777" w:rsidR="00274EBD" w:rsidRDefault="00F63EED">
      <w:pPr>
        <w:pStyle w:val="Heading320"/>
        <w:keepNext/>
        <w:keepLines/>
        <w:shd w:val="clear" w:color="auto" w:fill="auto"/>
        <w:spacing w:before="80" w:after="80" w:line="264" w:lineRule="auto"/>
        <w:jc w:val="center"/>
        <w:rPr>
          <w:b/>
          <w:sz w:val="24"/>
          <w:szCs w:val="24"/>
          <w:lang w:val="lt-LT"/>
        </w:rPr>
      </w:pPr>
      <w:bookmarkStart w:id="4" w:name="bookmark9"/>
      <w:r>
        <w:rPr>
          <w:b/>
          <w:sz w:val="24"/>
          <w:szCs w:val="24"/>
          <w:lang w:val="lt-LT"/>
        </w:rPr>
        <w:t>8. SUSIRAŠINĖJIMAS</w:t>
      </w:r>
      <w:bookmarkEnd w:id="4"/>
    </w:p>
    <w:p w14:paraId="6601AC29" w14:textId="77777777" w:rsidR="00274EBD" w:rsidRDefault="00F63EED">
      <w:pPr>
        <w:tabs>
          <w:tab w:val="left" w:pos="4622"/>
          <w:tab w:val="left" w:pos="7454"/>
        </w:tabs>
        <w:spacing w:line="264" w:lineRule="auto"/>
        <w:ind w:firstLine="709"/>
        <w:jc w:val="both"/>
        <w:rPr>
          <w:lang w:val="lt-LT"/>
        </w:rPr>
      </w:pPr>
      <w:r>
        <w:rPr>
          <w:lang w:val="lt-LT"/>
        </w:rPr>
        <w:t xml:space="preserve">8.1. 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w:t>
      </w:r>
      <w:r>
        <w:rPr>
          <w:lang w:val="lt-LT"/>
        </w:rPr>
        <w:lastRenderedPageBreak/>
        <w:t>registruotu laišku paštu, elektroniniu paštu (patvirtinant gavimą) toliau nurodytais adresais,  kuriuos nurodė viena Šalis, pateikdama pranešimą:</w:t>
      </w:r>
    </w:p>
    <w:p w14:paraId="6601AC2A" w14:textId="77777777" w:rsidR="00274EBD" w:rsidRDefault="00274EBD">
      <w:pPr>
        <w:tabs>
          <w:tab w:val="left" w:pos="4622"/>
          <w:tab w:val="left" w:pos="7454"/>
        </w:tabs>
        <w:spacing w:line="264" w:lineRule="auto"/>
        <w:jc w:val="both"/>
        <w:rPr>
          <w:color w:val="FF0000"/>
          <w:lang w:val="lt-LT"/>
        </w:rPr>
      </w:pPr>
    </w:p>
    <w:tbl>
      <w:tblPr>
        <w:tblW w:w="9336" w:type="dxa"/>
        <w:tblInd w:w="220" w:type="dxa"/>
        <w:tblLayout w:type="fixed"/>
        <w:tblLook w:val="0000" w:firstRow="0" w:lastRow="0" w:firstColumn="0" w:lastColumn="0" w:noHBand="0" w:noVBand="0"/>
      </w:tblPr>
      <w:tblGrid>
        <w:gridCol w:w="1873"/>
        <w:gridCol w:w="3402"/>
        <w:gridCol w:w="4061"/>
      </w:tblGrid>
      <w:tr w:rsidR="00274EBD" w14:paraId="6601AC2F" w14:textId="77777777">
        <w:tc>
          <w:tcPr>
            <w:tcW w:w="1873" w:type="dxa"/>
            <w:tcBorders>
              <w:top w:val="single" w:sz="4" w:space="0" w:color="000000"/>
              <w:left w:val="single" w:sz="4" w:space="0" w:color="000000"/>
              <w:bottom w:val="single" w:sz="4" w:space="0" w:color="000000"/>
              <w:right w:val="single" w:sz="4" w:space="0" w:color="000000"/>
            </w:tcBorders>
          </w:tcPr>
          <w:p w14:paraId="6601AC2B" w14:textId="77777777" w:rsidR="00274EBD" w:rsidRDefault="00274EBD">
            <w:pPr>
              <w:tabs>
                <w:tab w:val="left" w:pos="4622"/>
                <w:tab w:val="left" w:pos="7454"/>
              </w:tabs>
              <w:snapToGrid w:val="0"/>
              <w:spacing w:after="182" w:line="264" w:lineRule="auto"/>
              <w:jc w:val="center"/>
              <w:rPr>
                <w:color w:val="FF0000"/>
                <w:lang w:val="lt-LT"/>
              </w:rPr>
            </w:pPr>
          </w:p>
        </w:tc>
        <w:tc>
          <w:tcPr>
            <w:tcW w:w="3402" w:type="dxa"/>
            <w:tcBorders>
              <w:top w:val="single" w:sz="4" w:space="0" w:color="000000"/>
              <w:left w:val="single" w:sz="4" w:space="0" w:color="000000"/>
              <w:bottom w:val="single" w:sz="4" w:space="0" w:color="000000"/>
              <w:right w:val="single" w:sz="4" w:space="0" w:color="000000"/>
            </w:tcBorders>
          </w:tcPr>
          <w:p w14:paraId="6601AC2C" w14:textId="77777777" w:rsidR="00274EBD" w:rsidRDefault="00F63EED">
            <w:pPr>
              <w:tabs>
                <w:tab w:val="left" w:pos="4622"/>
                <w:tab w:val="left" w:pos="7454"/>
              </w:tabs>
              <w:spacing w:line="264" w:lineRule="auto"/>
              <w:jc w:val="center"/>
              <w:rPr>
                <w:b/>
                <w:lang w:val="lt-LT"/>
              </w:rPr>
            </w:pPr>
            <w:r>
              <w:rPr>
                <w:b/>
                <w:lang w:val="lt-LT"/>
              </w:rPr>
              <w:t>Klientas</w:t>
            </w:r>
          </w:p>
          <w:p w14:paraId="6601AC2D" w14:textId="77777777" w:rsidR="00274EBD" w:rsidRDefault="00F63EED">
            <w:pPr>
              <w:tabs>
                <w:tab w:val="left" w:pos="4622"/>
                <w:tab w:val="left" w:pos="7454"/>
              </w:tabs>
              <w:spacing w:line="264" w:lineRule="auto"/>
              <w:jc w:val="center"/>
              <w:rPr>
                <w:b/>
                <w:lang w:val="lt-LT"/>
              </w:rPr>
            </w:pPr>
            <w:r>
              <w:rPr>
                <w:b/>
                <w:lang w:val="lt-LT"/>
              </w:rPr>
              <w:t>(atstovas/atsakingas asmuo)</w:t>
            </w:r>
          </w:p>
        </w:tc>
        <w:tc>
          <w:tcPr>
            <w:tcW w:w="4061" w:type="dxa"/>
            <w:tcBorders>
              <w:top w:val="single" w:sz="4" w:space="0" w:color="000000"/>
              <w:left w:val="single" w:sz="4" w:space="0" w:color="000000"/>
              <w:bottom w:val="single" w:sz="4" w:space="0" w:color="000000"/>
              <w:right w:val="single" w:sz="4" w:space="0" w:color="000000"/>
            </w:tcBorders>
          </w:tcPr>
          <w:p w14:paraId="6601AC2E" w14:textId="77777777" w:rsidR="00274EBD" w:rsidRDefault="00F63EED">
            <w:pPr>
              <w:tabs>
                <w:tab w:val="left" w:pos="4622"/>
                <w:tab w:val="left" w:pos="7454"/>
              </w:tabs>
              <w:spacing w:line="264" w:lineRule="auto"/>
              <w:jc w:val="center"/>
            </w:pPr>
            <w:r>
              <w:rPr>
                <w:b/>
                <w:lang w:val="lt-LT"/>
              </w:rPr>
              <w:t>Paslaugų teikėjas (atstovas/atsakingas asmuo)</w:t>
            </w:r>
          </w:p>
        </w:tc>
      </w:tr>
      <w:tr w:rsidR="00274EBD" w14:paraId="6601AC33" w14:textId="77777777">
        <w:tc>
          <w:tcPr>
            <w:tcW w:w="1873" w:type="dxa"/>
            <w:tcBorders>
              <w:top w:val="single" w:sz="4" w:space="0" w:color="000000"/>
              <w:left w:val="single" w:sz="4" w:space="0" w:color="000000"/>
              <w:bottom w:val="single" w:sz="4" w:space="0" w:color="000000"/>
              <w:right w:val="single" w:sz="4" w:space="0" w:color="000000"/>
            </w:tcBorders>
            <w:vAlign w:val="center"/>
          </w:tcPr>
          <w:p w14:paraId="6601AC30" w14:textId="77777777" w:rsidR="00274EBD" w:rsidRDefault="00F63EED">
            <w:pPr>
              <w:tabs>
                <w:tab w:val="left" w:pos="4622"/>
                <w:tab w:val="left" w:pos="7454"/>
              </w:tabs>
              <w:spacing w:line="264" w:lineRule="auto"/>
            </w:pPr>
            <w:r>
              <w:rPr>
                <w:lang w:val="lt-LT"/>
              </w:rPr>
              <w:t>Vardas, pavardė</w:t>
            </w:r>
          </w:p>
        </w:tc>
        <w:tc>
          <w:tcPr>
            <w:tcW w:w="3402" w:type="dxa"/>
            <w:tcBorders>
              <w:top w:val="single" w:sz="4" w:space="0" w:color="000000"/>
              <w:left w:val="single" w:sz="4" w:space="0" w:color="000000"/>
              <w:bottom w:val="single" w:sz="4" w:space="0" w:color="000000"/>
              <w:right w:val="single" w:sz="4" w:space="0" w:color="000000"/>
            </w:tcBorders>
            <w:vAlign w:val="center"/>
          </w:tcPr>
          <w:p w14:paraId="6601AC31" w14:textId="1887DA08" w:rsidR="00274EBD" w:rsidRDefault="00274EBD">
            <w:pPr>
              <w:tabs>
                <w:tab w:val="left" w:pos="4622"/>
                <w:tab w:val="left" w:pos="7454"/>
              </w:tabs>
              <w:spacing w:line="264" w:lineRule="auto"/>
              <w:rPr>
                <w:lang w:val="lt-LT"/>
              </w:rPr>
            </w:pPr>
          </w:p>
        </w:tc>
        <w:tc>
          <w:tcPr>
            <w:tcW w:w="4061" w:type="dxa"/>
            <w:tcBorders>
              <w:top w:val="single" w:sz="4" w:space="0" w:color="000000"/>
              <w:left w:val="single" w:sz="4" w:space="0" w:color="000000"/>
              <w:bottom w:val="single" w:sz="4" w:space="0" w:color="000000"/>
              <w:right w:val="single" w:sz="4" w:space="0" w:color="000000"/>
            </w:tcBorders>
            <w:vAlign w:val="center"/>
          </w:tcPr>
          <w:p w14:paraId="6601AC32" w14:textId="77777777" w:rsidR="00274EBD" w:rsidRDefault="00F63EED">
            <w:pPr>
              <w:tabs>
                <w:tab w:val="left" w:pos="4622"/>
                <w:tab w:val="left" w:pos="7454"/>
              </w:tabs>
              <w:spacing w:line="264" w:lineRule="auto"/>
              <w:rPr>
                <w:lang w:val="lt-LT"/>
              </w:rPr>
            </w:pPr>
            <w:r>
              <w:rPr>
                <w:lang w:val="lt-LT"/>
              </w:rPr>
              <w:t>Arvydas Zapalskis</w:t>
            </w:r>
          </w:p>
        </w:tc>
      </w:tr>
      <w:tr w:rsidR="00274EBD" w14:paraId="6601AC37" w14:textId="77777777">
        <w:tc>
          <w:tcPr>
            <w:tcW w:w="1873" w:type="dxa"/>
            <w:tcBorders>
              <w:top w:val="single" w:sz="4" w:space="0" w:color="000000"/>
              <w:left w:val="single" w:sz="4" w:space="0" w:color="000000"/>
              <w:bottom w:val="single" w:sz="4" w:space="0" w:color="000000"/>
              <w:right w:val="single" w:sz="4" w:space="0" w:color="000000"/>
            </w:tcBorders>
            <w:vAlign w:val="center"/>
          </w:tcPr>
          <w:p w14:paraId="6601AC34" w14:textId="77777777" w:rsidR="00274EBD" w:rsidRDefault="00F63EED">
            <w:pPr>
              <w:tabs>
                <w:tab w:val="left" w:pos="4622"/>
                <w:tab w:val="left" w:pos="7454"/>
              </w:tabs>
              <w:spacing w:line="264" w:lineRule="auto"/>
              <w:rPr>
                <w:lang w:val="lt-LT"/>
              </w:rPr>
            </w:pPr>
            <w:r>
              <w:rPr>
                <w:lang w:val="lt-LT"/>
              </w:rPr>
              <w:t>Adresas</w:t>
            </w:r>
          </w:p>
        </w:tc>
        <w:tc>
          <w:tcPr>
            <w:tcW w:w="3402" w:type="dxa"/>
            <w:tcBorders>
              <w:top w:val="single" w:sz="4" w:space="0" w:color="000000"/>
              <w:left w:val="single" w:sz="4" w:space="0" w:color="000000"/>
              <w:bottom w:val="single" w:sz="4" w:space="0" w:color="000000"/>
              <w:right w:val="single" w:sz="4" w:space="0" w:color="000000"/>
            </w:tcBorders>
            <w:vAlign w:val="center"/>
          </w:tcPr>
          <w:p w14:paraId="6601AC35" w14:textId="77777777" w:rsidR="00274EBD" w:rsidRDefault="00F63EED">
            <w:pPr>
              <w:tabs>
                <w:tab w:val="left" w:pos="4622"/>
                <w:tab w:val="left" w:pos="7454"/>
              </w:tabs>
              <w:spacing w:line="264" w:lineRule="auto"/>
              <w:rPr>
                <w:lang w:val="lt-LT"/>
              </w:rPr>
            </w:pPr>
            <w:r>
              <w:rPr>
                <w:lang w:val="lt-LT"/>
              </w:rPr>
              <w:t>Laisvės a. 20, 35200, Panevėžys</w:t>
            </w:r>
          </w:p>
        </w:tc>
        <w:tc>
          <w:tcPr>
            <w:tcW w:w="4061" w:type="dxa"/>
            <w:tcBorders>
              <w:top w:val="single" w:sz="4" w:space="0" w:color="000000"/>
              <w:left w:val="single" w:sz="4" w:space="0" w:color="000000"/>
              <w:bottom w:val="single" w:sz="4" w:space="0" w:color="000000"/>
              <w:right w:val="single" w:sz="4" w:space="0" w:color="000000"/>
            </w:tcBorders>
            <w:vAlign w:val="center"/>
          </w:tcPr>
          <w:p w14:paraId="6601AC36" w14:textId="77777777" w:rsidR="00274EBD" w:rsidRDefault="00F63EED">
            <w:pPr>
              <w:tabs>
                <w:tab w:val="left" w:pos="4622"/>
                <w:tab w:val="left" w:pos="7454"/>
              </w:tabs>
              <w:spacing w:line="264" w:lineRule="auto"/>
            </w:pPr>
            <w:r>
              <w:rPr>
                <w:lang w:val="lt-LT"/>
              </w:rPr>
              <w:t>Beržų g. 12, 36226, Panevėžys</w:t>
            </w:r>
          </w:p>
        </w:tc>
      </w:tr>
      <w:tr w:rsidR="00274EBD" w14:paraId="6601AC3B" w14:textId="77777777">
        <w:tc>
          <w:tcPr>
            <w:tcW w:w="1873" w:type="dxa"/>
            <w:tcBorders>
              <w:top w:val="single" w:sz="4" w:space="0" w:color="000000"/>
              <w:left w:val="single" w:sz="4" w:space="0" w:color="000000"/>
              <w:bottom w:val="single" w:sz="4" w:space="0" w:color="000000"/>
              <w:right w:val="single" w:sz="4" w:space="0" w:color="000000"/>
            </w:tcBorders>
            <w:vAlign w:val="center"/>
          </w:tcPr>
          <w:p w14:paraId="6601AC38" w14:textId="77777777" w:rsidR="00274EBD" w:rsidRDefault="00F63EED">
            <w:pPr>
              <w:tabs>
                <w:tab w:val="left" w:pos="4622"/>
                <w:tab w:val="left" w:pos="7454"/>
              </w:tabs>
              <w:spacing w:line="264" w:lineRule="auto"/>
              <w:rPr>
                <w:lang w:val="lt-LT"/>
              </w:rPr>
            </w:pPr>
            <w:r>
              <w:rPr>
                <w:lang w:val="lt-LT"/>
              </w:rPr>
              <w:t>Telefonas</w:t>
            </w:r>
          </w:p>
        </w:tc>
        <w:tc>
          <w:tcPr>
            <w:tcW w:w="3402" w:type="dxa"/>
            <w:tcBorders>
              <w:top w:val="single" w:sz="4" w:space="0" w:color="000000"/>
              <w:left w:val="single" w:sz="4" w:space="0" w:color="000000"/>
              <w:bottom w:val="single" w:sz="4" w:space="0" w:color="000000"/>
              <w:right w:val="single" w:sz="4" w:space="0" w:color="000000"/>
            </w:tcBorders>
            <w:vAlign w:val="center"/>
          </w:tcPr>
          <w:p w14:paraId="6601AC39" w14:textId="77777777" w:rsidR="00274EBD" w:rsidRDefault="00F63EED">
            <w:pPr>
              <w:tabs>
                <w:tab w:val="left" w:pos="4622"/>
                <w:tab w:val="left" w:pos="7454"/>
              </w:tabs>
              <w:spacing w:line="264" w:lineRule="auto"/>
              <w:rPr>
                <w:lang w:val="lt-LT"/>
              </w:rPr>
            </w:pPr>
            <w:r>
              <w:rPr>
                <w:lang w:val="lt-LT"/>
              </w:rPr>
              <w:t>0 45 501 313</w:t>
            </w:r>
          </w:p>
        </w:tc>
        <w:tc>
          <w:tcPr>
            <w:tcW w:w="4061" w:type="dxa"/>
            <w:tcBorders>
              <w:top w:val="single" w:sz="4" w:space="0" w:color="000000"/>
              <w:left w:val="single" w:sz="4" w:space="0" w:color="000000"/>
              <w:bottom w:val="single" w:sz="4" w:space="0" w:color="000000"/>
              <w:right w:val="single" w:sz="4" w:space="0" w:color="000000"/>
            </w:tcBorders>
            <w:vAlign w:val="center"/>
          </w:tcPr>
          <w:p w14:paraId="6601AC3A" w14:textId="77777777" w:rsidR="00274EBD" w:rsidRDefault="00F63EED">
            <w:pPr>
              <w:tabs>
                <w:tab w:val="left" w:pos="4622"/>
                <w:tab w:val="left" w:pos="7454"/>
              </w:tabs>
              <w:spacing w:line="264" w:lineRule="auto"/>
              <w:rPr>
                <w:lang w:val="lt-LT"/>
              </w:rPr>
            </w:pPr>
            <w:r>
              <w:rPr>
                <w:lang w:val="lt-LT"/>
              </w:rPr>
              <w:t>0 45 587068</w:t>
            </w:r>
          </w:p>
        </w:tc>
      </w:tr>
      <w:tr w:rsidR="00274EBD" w14:paraId="6601AC41" w14:textId="77777777">
        <w:tc>
          <w:tcPr>
            <w:tcW w:w="1873" w:type="dxa"/>
            <w:tcBorders>
              <w:top w:val="single" w:sz="4" w:space="0" w:color="000000"/>
              <w:left w:val="single" w:sz="4" w:space="0" w:color="000000"/>
              <w:bottom w:val="single" w:sz="4" w:space="0" w:color="000000"/>
              <w:right w:val="single" w:sz="4" w:space="0" w:color="000000"/>
            </w:tcBorders>
            <w:vAlign w:val="center"/>
          </w:tcPr>
          <w:p w14:paraId="6601AC3C" w14:textId="77777777" w:rsidR="00274EBD" w:rsidRDefault="00F63EED">
            <w:pPr>
              <w:tabs>
                <w:tab w:val="left" w:pos="4622"/>
                <w:tab w:val="left" w:pos="7454"/>
              </w:tabs>
              <w:spacing w:line="264" w:lineRule="auto"/>
              <w:rPr>
                <w:lang w:val="lt-LT"/>
              </w:rPr>
            </w:pPr>
            <w:r>
              <w:rPr>
                <w:lang w:val="lt-LT"/>
              </w:rPr>
              <w:t>El. paštas</w:t>
            </w:r>
          </w:p>
        </w:tc>
        <w:tc>
          <w:tcPr>
            <w:tcW w:w="3402" w:type="dxa"/>
            <w:tcBorders>
              <w:top w:val="single" w:sz="4" w:space="0" w:color="000000"/>
              <w:left w:val="single" w:sz="4" w:space="0" w:color="000000"/>
              <w:bottom w:val="single" w:sz="4" w:space="0" w:color="000000"/>
              <w:right w:val="single" w:sz="4" w:space="0" w:color="000000"/>
            </w:tcBorders>
            <w:vAlign w:val="center"/>
          </w:tcPr>
          <w:p w14:paraId="6601AC3D" w14:textId="77777777" w:rsidR="00274EBD" w:rsidRDefault="00F63EED">
            <w:pPr>
              <w:tabs>
                <w:tab w:val="left" w:pos="4622"/>
                <w:tab w:val="left" w:pos="7454"/>
              </w:tabs>
              <w:spacing w:line="264" w:lineRule="auto"/>
              <w:rPr>
                <w:lang w:val="lt-LT"/>
              </w:rPr>
            </w:pPr>
            <w:r>
              <w:rPr>
                <w:lang w:val="lt-LT"/>
              </w:rPr>
              <w:t>administracija@panevezys.lt</w:t>
            </w:r>
          </w:p>
          <w:p w14:paraId="6601AC3E" w14:textId="77777777" w:rsidR="00274EBD" w:rsidRDefault="00F63EED">
            <w:pPr>
              <w:tabs>
                <w:tab w:val="left" w:pos="4622"/>
                <w:tab w:val="left" w:pos="7454"/>
              </w:tabs>
              <w:spacing w:line="264" w:lineRule="auto"/>
            </w:pPr>
            <w:r>
              <w:rPr>
                <w:lang w:val="lt-LT"/>
              </w:rPr>
              <w:t>arvydas.satas@panevezys.lt</w:t>
            </w:r>
          </w:p>
        </w:tc>
        <w:tc>
          <w:tcPr>
            <w:tcW w:w="4061" w:type="dxa"/>
            <w:tcBorders>
              <w:top w:val="single" w:sz="4" w:space="0" w:color="000000"/>
              <w:left w:val="single" w:sz="4" w:space="0" w:color="000000"/>
              <w:bottom w:val="single" w:sz="4" w:space="0" w:color="000000"/>
              <w:right w:val="single" w:sz="4" w:space="0" w:color="000000"/>
            </w:tcBorders>
            <w:vAlign w:val="center"/>
          </w:tcPr>
          <w:p w14:paraId="6601AC3F" w14:textId="77777777" w:rsidR="00274EBD" w:rsidRDefault="00F63EED">
            <w:pPr>
              <w:tabs>
                <w:tab w:val="left" w:pos="4622"/>
                <w:tab w:val="left" w:pos="7454"/>
              </w:tabs>
              <w:spacing w:line="264" w:lineRule="auto"/>
              <w:rPr>
                <w:lang w:val="lt-LT"/>
              </w:rPr>
            </w:pPr>
            <w:r>
              <w:rPr>
                <w:lang w:val="lt-LT"/>
              </w:rPr>
              <w:t>admin@pangatves.lt</w:t>
            </w:r>
          </w:p>
          <w:p w14:paraId="6601AC40" w14:textId="77777777" w:rsidR="00274EBD" w:rsidRDefault="00F63EED">
            <w:pPr>
              <w:tabs>
                <w:tab w:val="left" w:pos="4622"/>
                <w:tab w:val="left" w:pos="7454"/>
              </w:tabs>
              <w:spacing w:line="264" w:lineRule="auto"/>
              <w:rPr>
                <w:lang w:val="lt-LT"/>
              </w:rPr>
            </w:pPr>
            <w:r>
              <w:rPr>
                <w:lang w:val="lt-LT"/>
              </w:rPr>
              <w:t>arvydas.zapalskis@pangatves.lt</w:t>
            </w:r>
          </w:p>
        </w:tc>
      </w:tr>
    </w:tbl>
    <w:p w14:paraId="6601AC42" w14:textId="77777777" w:rsidR="00274EBD" w:rsidRDefault="00F63EED">
      <w:pPr>
        <w:spacing w:line="264" w:lineRule="auto"/>
      </w:pPr>
      <w:r>
        <w:rPr>
          <w:color w:val="FF0000"/>
          <w:lang w:val="lt-LT"/>
        </w:rPr>
        <w:t xml:space="preserve">     </w:t>
      </w:r>
    </w:p>
    <w:p w14:paraId="6601AC43" w14:textId="77777777" w:rsidR="00274EBD" w:rsidRDefault="00F63EED">
      <w:pPr>
        <w:spacing w:line="264" w:lineRule="auto"/>
        <w:ind w:firstLine="709"/>
        <w:jc w:val="both"/>
      </w:pPr>
      <w:r>
        <w:rPr>
          <w:lang w:val="lt-LT"/>
        </w:rPr>
        <w:t>8.2. Jei pasikeičia Šalies adresas ir/ar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601AC44" w14:textId="2EC41277" w:rsidR="00274EBD" w:rsidRDefault="00F63EED">
      <w:pPr>
        <w:spacing w:line="264" w:lineRule="auto"/>
        <w:ind w:firstLine="709"/>
        <w:jc w:val="both"/>
        <w:rPr>
          <w:lang w:val="lt-LT"/>
        </w:rPr>
      </w:pPr>
      <w:r>
        <w:rPr>
          <w:lang w:val="lt-LT"/>
        </w:rPr>
        <w:t xml:space="preserve">8.3. Už Sutarties bei jos pakeitimų paskelbimą pagal Lietuvos Respublikos viešųjų pirkimų įstatymo 86 straipsnio 9 dalies nuostatas atsakingas Kliento paskirtas asmuo – Panevėžio miesto savivaldybės administracijos Viešųjų pirkimų skyriaus specialistė </w:t>
      </w:r>
    </w:p>
    <w:p w14:paraId="093A52F9" w14:textId="77777777" w:rsidR="007033C2" w:rsidRDefault="007033C2">
      <w:pPr>
        <w:pStyle w:val="Heading320"/>
        <w:keepNext/>
        <w:keepLines/>
        <w:shd w:val="clear" w:color="auto" w:fill="auto"/>
        <w:spacing w:before="80" w:after="80" w:line="264" w:lineRule="auto"/>
        <w:jc w:val="center"/>
        <w:outlineLvl w:val="9"/>
        <w:rPr>
          <w:b/>
          <w:sz w:val="24"/>
          <w:szCs w:val="24"/>
          <w:lang w:val="lt-LT"/>
        </w:rPr>
      </w:pPr>
      <w:bookmarkStart w:id="5" w:name="bookmark10"/>
      <w:bookmarkStart w:id="6" w:name="bookmark11"/>
      <w:bookmarkEnd w:id="5"/>
    </w:p>
    <w:p w14:paraId="6601AC45" w14:textId="1F57E008" w:rsidR="00274EBD" w:rsidRDefault="00F63EED">
      <w:pPr>
        <w:pStyle w:val="Heading320"/>
        <w:keepNext/>
        <w:keepLines/>
        <w:shd w:val="clear" w:color="auto" w:fill="auto"/>
        <w:spacing w:before="80" w:after="80" w:line="264" w:lineRule="auto"/>
        <w:jc w:val="center"/>
        <w:outlineLvl w:val="9"/>
        <w:rPr>
          <w:b/>
          <w:sz w:val="24"/>
          <w:szCs w:val="24"/>
          <w:lang w:val="lt-LT"/>
        </w:rPr>
      </w:pPr>
      <w:r>
        <w:rPr>
          <w:b/>
          <w:sz w:val="24"/>
          <w:szCs w:val="24"/>
          <w:lang w:val="lt-LT"/>
        </w:rPr>
        <w:t>9. SUTARTIES PAKEITIMAS</w:t>
      </w:r>
      <w:bookmarkEnd w:id="6"/>
    </w:p>
    <w:p w14:paraId="6601AC46" w14:textId="77777777" w:rsidR="00274EBD" w:rsidRDefault="00F63EED">
      <w:pPr>
        <w:tabs>
          <w:tab w:val="left" w:pos="5121"/>
        </w:tabs>
        <w:spacing w:line="264" w:lineRule="auto"/>
        <w:ind w:firstLine="709"/>
        <w:jc w:val="both"/>
      </w:pPr>
      <w:r>
        <w:rPr>
          <w:lang w:val="lt-LT"/>
        </w:rPr>
        <w:t>9.1.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neatskiriama Sutarties dalis.</w:t>
      </w:r>
    </w:p>
    <w:p w14:paraId="6601AC47" w14:textId="77777777" w:rsidR="00274EBD" w:rsidRDefault="00F63EED">
      <w:pPr>
        <w:tabs>
          <w:tab w:val="left" w:pos="7934"/>
        </w:tabs>
        <w:spacing w:line="264" w:lineRule="auto"/>
        <w:ind w:firstLine="709"/>
        <w:jc w:val="both"/>
        <w:rPr>
          <w:lang w:val="lt-LT"/>
        </w:rPr>
      </w:pPr>
      <w:r>
        <w:rPr>
          <w:lang w:val="lt-LT"/>
        </w:rPr>
        <w:t>9.2.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bookmarkStart w:id="7" w:name="bookmark12"/>
    </w:p>
    <w:p w14:paraId="6601AC48" w14:textId="77777777" w:rsidR="00274EBD" w:rsidRDefault="00F63EED">
      <w:pPr>
        <w:pStyle w:val="Heading30"/>
        <w:keepNext/>
        <w:keepLines/>
        <w:shd w:val="clear" w:color="auto" w:fill="auto"/>
        <w:spacing w:before="80" w:after="80" w:line="264" w:lineRule="auto"/>
        <w:rPr>
          <w:b/>
          <w:sz w:val="24"/>
          <w:szCs w:val="24"/>
          <w:lang w:val="lt-LT"/>
        </w:rPr>
      </w:pPr>
      <w:r>
        <w:rPr>
          <w:b/>
          <w:sz w:val="24"/>
          <w:szCs w:val="24"/>
          <w:lang w:val="lt-LT"/>
        </w:rPr>
        <w:t>10. SUTARTIES NUTRAUKIMAS</w:t>
      </w:r>
      <w:bookmarkEnd w:id="7"/>
    </w:p>
    <w:p w14:paraId="6601AC49" w14:textId="77777777" w:rsidR="00274EBD" w:rsidRDefault="00F63EED">
      <w:pPr>
        <w:spacing w:line="264" w:lineRule="auto"/>
        <w:ind w:firstLine="709"/>
        <w:jc w:val="both"/>
      </w:pPr>
      <w:r>
        <w:rPr>
          <w:lang w:val="lt-LT"/>
        </w:rPr>
        <w:t>10.1. Ši Sutartis gali būti nutraukta raštišku Šalių susitarimu.</w:t>
      </w:r>
    </w:p>
    <w:p w14:paraId="6601AC4A" w14:textId="77777777" w:rsidR="00274EBD" w:rsidRDefault="00F63EED">
      <w:pPr>
        <w:spacing w:line="264" w:lineRule="auto"/>
        <w:ind w:firstLine="709"/>
        <w:jc w:val="both"/>
        <w:rPr>
          <w:lang w:val="lt-LT"/>
        </w:rPr>
      </w:pPr>
      <w:r>
        <w:rPr>
          <w:lang w:val="lt-LT"/>
        </w:rPr>
        <w:t>10.2. Klientas gali vienašališkai nutraukti šią Sutartį, jeigu pasikeičia juridinio asmens (Paslaugų teikėjo) statusas ir Savivaldybė jį nustoja kontroliuoti kaip savo pačios tarnybą ar struktūrinį padalinį ir nustoja būti vienintelė jo dalyvė (arba įgyvendinti valstybės ar savivaldybės, kaip vienintelės dalyvės, teises ir pareigas) ir jeigu neužtikrina sąlygos – ne mažiau kaip 80 procentų vidutinių pajamų iš pirkimo-pardavimo sutarčių pajamų gauti iš veiklos, skirtos Kliento poreikiams tenkinti ar funkcijoms atlikti; jeigu Paslaugos teikėjuje atsiranda tiesioginis privataus kapitalo dalyvis.</w:t>
      </w:r>
    </w:p>
    <w:p w14:paraId="6601AC4B" w14:textId="77777777" w:rsidR="00274EBD" w:rsidRDefault="00F63EED">
      <w:pPr>
        <w:spacing w:line="264" w:lineRule="auto"/>
        <w:ind w:firstLine="709"/>
        <w:jc w:val="both"/>
        <w:rPr>
          <w:lang w:val="lt-LT"/>
        </w:rPr>
      </w:pPr>
      <w:r>
        <w:rPr>
          <w:lang w:val="lt-LT"/>
        </w:rPr>
        <w:t>10.3. Klientas gali vienašališkai nutraukti šią Sutartį, jeigu pasikeičia Lietuvos Respublikos teisės aktai taip, kad Klientas nebegali tęsti sutarties, sudarytos vidaus sandorio būdu su Paslaugų teikėju, kurį kontroliuoja kaip savo pačios tarnybą ar struktūrinį padalinį ir yra vienintelė jo dalyvė. Tokiu atveju pasirašoma laikinoji sutartis, kuri galiotų iki tol, kol Klientas įstatymų bei kitų teisės aktų nustatyta tvarka atrinktų nuolatinį paslaugų teikėją.</w:t>
      </w:r>
    </w:p>
    <w:p w14:paraId="6601AC4C" w14:textId="77777777" w:rsidR="00274EBD" w:rsidRDefault="00F63EED">
      <w:pPr>
        <w:spacing w:line="264" w:lineRule="auto"/>
        <w:ind w:firstLine="709"/>
        <w:jc w:val="both"/>
      </w:pPr>
      <w:r>
        <w:rPr>
          <w:lang w:val="lt-LT"/>
        </w:rPr>
        <w:t>10.4. Klientas, įspėjęs Paslaugų teikėją raštu prieš 60 (šešiasdešimt) kalendorinių dienų, vienašališkai gali nutraukti Sutartį šiais atvejais, kurie Šalių pripažįstami, pasirašant šią Sutartį, esminiais sutarties sąlygų pažeidimais:</w:t>
      </w:r>
    </w:p>
    <w:p w14:paraId="6601AC4D" w14:textId="77777777" w:rsidR="00274EBD" w:rsidRDefault="00F63EED">
      <w:pPr>
        <w:spacing w:line="264" w:lineRule="auto"/>
        <w:ind w:left="284" w:firstLine="709"/>
        <w:jc w:val="both"/>
      </w:pPr>
      <w:r>
        <w:rPr>
          <w:lang w:val="lt-LT"/>
        </w:rPr>
        <w:lastRenderedPageBreak/>
        <w:t>10.4.1. kai Paslaugų teikėjas nevykdo arba netinkamai vykdo savo įsipareigojimus, numatytus Sutarties 4.4 punkte;</w:t>
      </w:r>
    </w:p>
    <w:p w14:paraId="6601AC4E" w14:textId="77777777" w:rsidR="00274EBD" w:rsidRDefault="00F63EED">
      <w:pPr>
        <w:tabs>
          <w:tab w:val="left" w:pos="643"/>
        </w:tabs>
        <w:spacing w:line="264" w:lineRule="auto"/>
        <w:ind w:left="284" w:firstLine="709"/>
        <w:jc w:val="both"/>
      </w:pPr>
      <w:r>
        <w:rPr>
          <w:lang w:val="lt-LT"/>
        </w:rPr>
        <w:t>10.4.2. kai Paslaugų teikėjas sudaro Subteikimo sutartį be Kliento sutikimo;</w:t>
      </w:r>
    </w:p>
    <w:p w14:paraId="6601AC4F" w14:textId="77777777" w:rsidR="00274EBD" w:rsidRDefault="00F63EED">
      <w:pPr>
        <w:tabs>
          <w:tab w:val="left" w:pos="648"/>
        </w:tabs>
        <w:spacing w:line="264" w:lineRule="auto"/>
        <w:ind w:left="284" w:firstLine="709"/>
        <w:jc w:val="both"/>
      </w:pPr>
      <w:r>
        <w:rPr>
          <w:lang w:val="lt-LT"/>
        </w:rPr>
        <w:t>10.4.3. kai Paslaugų teikėjas nesilaiko Sutartyje numatytų Paslaugų</w:t>
      </w:r>
      <w:r>
        <w:rPr>
          <w:rStyle w:val="Bodytext115pt"/>
          <w:rFonts w:eastAsia="Calibri"/>
          <w:sz w:val="24"/>
          <w:szCs w:val="24"/>
          <w:lang w:val="lt-LT"/>
        </w:rPr>
        <w:t xml:space="preserve"> teikimo</w:t>
      </w:r>
      <w:r>
        <w:rPr>
          <w:lang w:val="lt-LT"/>
        </w:rPr>
        <w:t xml:space="preserve"> reikalavimų;</w:t>
      </w:r>
    </w:p>
    <w:p w14:paraId="6601AC50" w14:textId="77777777" w:rsidR="00274EBD" w:rsidRDefault="00F63EED">
      <w:pPr>
        <w:spacing w:line="264" w:lineRule="auto"/>
        <w:ind w:left="284" w:firstLine="709"/>
        <w:jc w:val="both"/>
      </w:pPr>
      <w:r>
        <w:rPr>
          <w:rStyle w:val="Bodytext105pt"/>
          <w:rFonts w:eastAsia="Calibri"/>
          <w:sz w:val="24"/>
          <w:szCs w:val="24"/>
          <w:lang w:val="lt-LT"/>
        </w:rPr>
        <w:t>10.4.4.</w:t>
      </w:r>
      <w:r>
        <w:rPr>
          <w:lang w:val="lt-LT"/>
        </w:rPr>
        <w:t xml:space="preserve"> kai Paslaugų teikėjas nevykdo arba netinkamai vykdo kitus Sutartyje</w:t>
      </w:r>
      <w:r>
        <w:rPr>
          <w:rStyle w:val="Bodytext115pt"/>
          <w:rFonts w:eastAsia="Calibri"/>
          <w:sz w:val="24"/>
          <w:szCs w:val="24"/>
          <w:lang w:val="lt-LT"/>
        </w:rPr>
        <w:t xml:space="preserve"> numatytus</w:t>
      </w:r>
      <w:r>
        <w:rPr>
          <w:rStyle w:val="Bodytext105pt"/>
          <w:rFonts w:eastAsia="Calibri"/>
          <w:sz w:val="24"/>
          <w:szCs w:val="24"/>
          <w:lang w:val="lt-LT"/>
        </w:rPr>
        <w:t xml:space="preserve"> įsipareig</w:t>
      </w:r>
      <w:r>
        <w:rPr>
          <w:lang w:val="lt-LT"/>
        </w:rPr>
        <w:t>ojimus;</w:t>
      </w:r>
    </w:p>
    <w:p w14:paraId="6601AC51" w14:textId="77777777" w:rsidR="00274EBD" w:rsidRDefault="00F63EED">
      <w:pPr>
        <w:spacing w:line="264" w:lineRule="auto"/>
        <w:ind w:left="284" w:firstLine="709"/>
        <w:jc w:val="both"/>
      </w:pPr>
      <w:r>
        <w:rPr>
          <w:lang w:val="lt-LT"/>
        </w:rPr>
        <w:t>10.4.5. jeigu Paslaugų teikėjas vėluoja sumokėti delspinigius daugiau kaip 30 (trisdešimt) kalendorinių dienų nuo pareikalavimo juos sumokėti;</w:t>
      </w:r>
    </w:p>
    <w:p w14:paraId="6601AC52" w14:textId="77777777" w:rsidR="00274EBD" w:rsidRDefault="00F63EED">
      <w:pPr>
        <w:spacing w:line="264" w:lineRule="auto"/>
        <w:ind w:left="284" w:firstLine="709"/>
        <w:jc w:val="both"/>
      </w:pPr>
      <w:r>
        <w:rPr>
          <w:lang w:val="lt-LT"/>
        </w:rPr>
        <w:t>10.4.6. jeigu Paslaugų teikėjas bankrutuoja arba yra likviduojamas ar kitaip restruktūrizuojamas sustabdo ūkinę veiklą, keičiama jo organizacinė struktūra – juridinis statusas, pobūdis ar valdymo struktūra ir tai gali turėti įtakos tinkamam Sutarties įvykdymui, išskyrus atvejus, kai dėl šių pakeitimų yra tinkamai vykdoma ir keičiama Sutartis;</w:t>
      </w:r>
    </w:p>
    <w:p w14:paraId="6601AC53" w14:textId="77777777" w:rsidR="00274EBD" w:rsidRDefault="00F63EED">
      <w:pPr>
        <w:spacing w:line="264" w:lineRule="auto"/>
        <w:ind w:left="284" w:firstLine="709"/>
        <w:jc w:val="both"/>
        <w:rPr>
          <w:lang w:val="lt-LT"/>
        </w:rPr>
      </w:pPr>
      <w:r>
        <w:rPr>
          <w:lang w:val="lt-LT"/>
        </w:rPr>
        <w:t>10.4.7. kitais atvejais, kai Sutarties nutraukimą dėl esminio Sutarties pažeidimo pripažino teismas.</w:t>
      </w:r>
    </w:p>
    <w:p w14:paraId="6601AC54" w14:textId="77777777" w:rsidR="00274EBD" w:rsidRDefault="00F63EED">
      <w:pPr>
        <w:tabs>
          <w:tab w:val="left" w:pos="494"/>
        </w:tabs>
        <w:spacing w:line="264" w:lineRule="auto"/>
        <w:ind w:firstLine="709"/>
        <w:jc w:val="both"/>
      </w:pPr>
      <w:r>
        <w:rPr>
          <w:lang w:val="lt-LT"/>
        </w:rPr>
        <w:t>10.5. Paslaugų teikėjas turi teisę vienašališkai nutraukti šią Sutartį prieš terminą, įspėjęs raštu prieš 60 (šešiasdešimt) kalendorinių dienų Klientą, kai Klientas nevykdo ar netinkamai</w:t>
      </w:r>
      <w:r>
        <w:rPr>
          <w:rStyle w:val="Bodytext115pt"/>
          <w:rFonts w:eastAsia="Calibri"/>
          <w:sz w:val="24"/>
          <w:szCs w:val="24"/>
          <w:lang w:val="lt-LT"/>
        </w:rPr>
        <w:t xml:space="preserve"> vykdo savo sutartinius įsipareigojimus ir toks nevykdymas ar netinkamas vykdymas yra esminis Sutarties sąlygų pažeidimas</w:t>
      </w:r>
      <w:r>
        <w:rPr>
          <w:lang w:val="lt-LT"/>
        </w:rPr>
        <w:t>.</w:t>
      </w:r>
    </w:p>
    <w:p w14:paraId="6601AC55" w14:textId="77777777" w:rsidR="00274EBD" w:rsidRDefault="00F63EED">
      <w:pPr>
        <w:tabs>
          <w:tab w:val="left" w:pos="562"/>
        </w:tabs>
        <w:spacing w:line="264" w:lineRule="auto"/>
        <w:ind w:firstLine="709"/>
        <w:jc w:val="both"/>
      </w:pPr>
      <w:r>
        <w:rPr>
          <w:lang w:val="lt-LT"/>
        </w:rPr>
        <w:t>10.6. Nutraukdamos Sutartį dėl esminio pažeidimo ar kitų priežasčių, Šalys turi:</w:t>
      </w:r>
    </w:p>
    <w:p w14:paraId="6601AC56" w14:textId="77777777" w:rsidR="00274EBD" w:rsidRDefault="00F63EED">
      <w:pPr>
        <w:tabs>
          <w:tab w:val="left" w:pos="562"/>
        </w:tabs>
        <w:spacing w:line="264" w:lineRule="auto"/>
        <w:ind w:left="284" w:firstLine="709"/>
        <w:jc w:val="both"/>
      </w:pPr>
      <w:r>
        <w:rPr>
          <w:lang w:val="lt-LT"/>
        </w:rPr>
        <w:t>10.6.1. per 30 (trisdešimt) kalendorinių dienų atsiskaityti viena su kita;</w:t>
      </w:r>
    </w:p>
    <w:p w14:paraId="6601AC57" w14:textId="77777777" w:rsidR="00274EBD" w:rsidRDefault="00F63EED">
      <w:pPr>
        <w:tabs>
          <w:tab w:val="left" w:pos="562"/>
        </w:tabs>
        <w:spacing w:line="264" w:lineRule="auto"/>
        <w:ind w:left="284" w:firstLine="709"/>
        <w:jc w:val="both"/>
      </w:pPr>
      <w:r>
        <w:rPr>
          <w:lang w:val="lt-LT"/>
        </w:rPr>
        <w:t>10.6.2. sudaryti Paslaugų perdavimo-priėmimo aktą arba Paslaugų defektinį aktą (kuriame nurodomos netinkamai suteiktos Paslaugos), kurį pasirašo abi Šalys arba atsisakydama kita Šalis nurodo objektyvius atsisakymo pasirašyti motyvus ir priežastis;</w:t>
      </w:r>
    </w:p>
    <w:p w14:paraId="6601AC58" w14:textId="77777777" w:rsidR="00274EBD" w:rsidRDefault="00F63EED">
      <w:pPr>
        <w:tabs>
          <w:tab w:val="left" w:pos="562"/>
        </w:tabs>
        <w:spacing w:line="264" w:lineRule="auto"/>
        <w:ind w:left="284" w:firstLine="709"/>
        <w:jc w:val="both"/>
        <w:rPr>
          <w:lang w:val="lt-LT"/>
        </w:rPr>
      </w:pPr>
      <w:r>
        <w:rPr>
          <w:lang w:val="lt-LT"/>
        </w:rPr>
        <w:t>10.6.3. jeigu Paslaugos buvo suteiktos kokybiškai, Klientas privalo priimti kokybiškai suteiktas paslaugas ir už jas sumokėti;</w:t>
      </w:r>
    </w:p>
    <w:p w14:paraId="6601AC59" w14:textId="77777777" w:rsidR="00274EBD" w:rsidRDefault="00F63EED">
      <w:pPr>
        <w:tabs>
          <w:tab w:val="left" w:pos="562"/>
        </w:tabs>
        <w:spacing w:line="264" w:lineRule="auto"/>
        <w:ind w:left="284" w:firstLine="709"/>
        <w:jc w:val="both"/>
      </w:pPr>
      <w:r>
        <w:rPr>
          <w:lang w:val="lt-LT"/>
        </w:rPr>
        <w:t>10.6.4. Paslaugų teikėjas turi perduoti suteiktas paslaugas Klientui pagal priėmimo-perdavimo aktą.</w:t>
      </w:r>
    </w:p>
    <w:p w14:paraId="6601AC5A" w14:textId="77777777" w:rsidR="00274EBD" w:rsidRDefault="00F63EED">
      <w:pPr>
        <w:tabs>
          <w:tab w:val="left" w:pos="562"/>
        </w:tabs>
        <w:spacing w:line="264" w:lineRule="auto"/>
        <w:ind w:firstLine="709"/>
        <w:jc w:val="both"/>
        <w:rPr>
          <w:lang w:val="lt-LT"/>
        </w:rPr>
      </w:pPr>
      <w:r>
        <w:rPr>
          <w:lang w:val="lt-LT"/>
        </w:rPr>
        <w:t>10.7. Nutraukus Sutartį ar jai pasibaigus, lieka galioti šios Sutarties nuostatos, susijusios su atsakomybe bei atsiskaitymais tarp Šalių pagal Sutartį.</w:t>
      </w:r>
    </w:p>
    <w:p w14:paraId="6601AC5B" w14:textId="77777777" w:rsidR="00274EBD" w:rsidRDefault="00F63EED">
      <w:pPr>
        <w:pStyle w:val="Heading30"/>
        <w:keepNext/>
        <w:keepLines/>
        <w:shd w:val="clear" w:color="auto" w:fill="auto"/>
        <w:spacing w:before="80" w:after="80" w:line="264" w:lineRule="auto"/>
        <w:rPr>
          <w:b/>
          <w:sz w:val="24"/>
          <w:szCs w:val="24"/>
          <w:lang w:val="lt-LT"/>
        </w:rPr>
      </w:pPr>
      <w:bookmarkStart w:id="8" w:name="bookmark13"/>
      <w:r>
        <w:rPr>
          <w:b/>
          <w:sz w:val="24"/>
          <w:szCs w:val="24"/>
          <w:lang w:val="lt-LT"/>
        </w:rPr>
        <w:t>11. NENUGALIMOS JĖGOS APLINKYBĖS</w:t>
      </w:r>
      <w:bookmarkEnd w:id="8"/>
    </w:p>
    <w:p w14:paraId="6601AC5C" w14:textId="77777777" w:rsidR="00274EBD" w:rsidRDefault="00F63EED">
      <w:pPr>
        <w:pStyle w:val="Heading30"/>
        <w:keepNext/>
        <w:keepLines/>
        <w:shd w:val="clear" w:color="auto" w:fill="auto"/>
        <w:spacing w:after="0" w:line="264" w:lineRule="auto"/>
        <w:ind w:firstLine="709"/>
        <w:jc w:val="both"/>
      </w:pPr>
      <w:r>
        <w:rPr>
          <w:sz w:val="24"/>
          <w:szCs w:val="24"/>
          <w:lang w:val="lt-LT"/>
        </w:rPr>
        <w:t>11.1. Nė viena Sutarties šalis nėra laikoma pažeidusi Sutartį arba nevykdanti savo įsipareigojimų pagal ją, jei įsipareigojimus vykdyti jai trukdo nenugalimos jėgos aplinkybės, atsiradusios po Sutarties įsigaliojimo dienos.</w:t>
      </w:r>
    </w:p>
    <w:p w14:paraId="6601AC5D" w14:textId="77777777" w:rsidR="00274EBD" w:rsidRDefault="00F63EED">
      <w:pPr>
        <w:spacing w:line="264" w:lineRule="auto"/>
        <w:ind w:firstLine="709"/>
        <w:jc w:val="both"/>
      </w:pPr>
      <w:r>
        <w:rPr>
          <w:lang w:val="lt-LT"/>
        </w:rPr>
        <w:t>11.2. Nenugalimos jėgos aplinkybių sąvoka apibrėžiama ir Šalių teisės, pareigos ir atsakomybė, esant šioms aplinkybėms, reglamentuojamos Lietuvos Respublikos civiliniame kodekse ir Lietuvos Respublikos Vyriausybės 1996 m. liepos 15 d. nutarime Nr. 840 „Dėl Atleidimo nuo atsakomybės esant nenugalimos jėgos (force majeure) aplinkybėms taisyklių patvirtinimo“.</w:t>
      </w:r>
    </w:p>
    <w:p w14:paraId="6601AC5E" w14:textId="77777777" w:rsidR="00274EBD" w:rsidRDefault="00F63EED">
      <w:pPr>
        <w:spacing w:line="264" w:lineRule="auto"/>
        <w:ind w:firstLine="709"/>
        <w:jc w:val="both"/>
      </w:pPr>
      <w:r>
        <w:rPr>
          <w:lang w:val="lt-LT"/>
        </w:rPr>
        <w:t>11.3. Jei kuri nors sutarties Šalis mano, kad atsirado nenugalimos jėgos aplinkybės, dėl kurių ji negali vykdyti savo įsipareigojimų, ji nedelsdama informuoja apie tai kitą Šalį, pranešdama apie aplinkybių pobūdį, galimą trukmę ir tikėtiną poveikį. Jei Klientas raštu nenurodo kitaip, Paslaugų teikėjas toliau vykdo savo įsipareigojimus pagal Sutartį tiek, kiek įmanoma ir ieško alternatyvių būdų savo įsipareigojimams, kurių vykdyti nenugalimos jėgos aplinkybės netrukdo, vykdyti.</w:t>
      </w:r>
    </w:p>
    <w:p w14:paraId="6601AC5F" w14:textId="77777777" w:rsidR="00274EBD" w:rsidRDefault="00F63EED">
      <w:pPr>
        <w:spacing w:line="264" w:lineRule="auto"/>
        <w:ind w:firstLine="709"/>
        <w:jc w:val="both"/>
      </w:pPr>
      <w:r>
        <w:rPr>
          <w:lang w:val="lt-LT"/>
        </w:rPr>
        <w:t>11.4. Šalis gali būti visiškai ar iš dalies atleidžiama nuo atsakomybės dėl ypatingų ir neišvengiamų aplinkybių - nenugalimos jėgos</w:t>
      </w:r>
      <w:r>
        <w:rPr>
          <w:rStyle w:val="BodytextItalic"/>
          <w:rFonts w:eastAsia="Calibri"/>
          <w:sz w:val="24"/>
          <w:szCs w:val="24"/>
          <w:lang w:val="lt-LT"/>
        </w:rPr>
        <w:t xml:space="preserve"> (force majeure)</w:t>
      </w:r>
      <w:r>
        <w:rPr>
          <w:lang w:val="lt-LT"/>
        </w:rPr>
        <w:t>, nustatytos ir jas patyrusios Šalies įrodytos pa</w:t>
      </w:r>
      <w:r>
        <w:rPr>
          <w:rStyle w:val="Bodytext285ptBoldSpacing1pt"/>
          <w:rFonts w:eastAsia="Calibri"/>
          <w:b w:val="0"/>
          <w:sz w:val="24"/>
          <w:szCs w:val="24"/>
          <w:lang w:val="lt-LT"/>
        </w:rPr>
        <w:t xml:space="preserve">gal </w:t>
      </w:r>
      <w:r>
        <w:rPr>
          <w:lang w:val="lt-LT"/>
        </w:rPr>
        <w:t xml:space="preserve">Lietuvos Respublikos civilinį kodeksą, jeigu Šalis nedelsiant pranešė kitai Šaliai apie kliūtį bei </w:t>
      </w:r>
      <w:r>
        <w:rPr>
          <w:rStyle w:val="BodytextSpacing-1pt"/>
          <w:rFonts w:eastAsia="Calibri"/>
          <w:sz w:val="24"/>
          <w:szCs w:val="24"/>
          <w:lang w:val="lt-LT"/>
        </w:rPr>
        <w:t xml:space="preserve">jos </w:t>
      </w:r>
      <w:r>
        <w:rPr>
          <w:lang w:val="lt-LT"/>
        </w:rPr>
        <w:t>poveikį įsipareigojimų vykdymui.</w:t>
      </w:r>
    </w:p>
    <w:p w14:paraId="6601AC60" w14:textId="77777777" w:rsidR="00274EBD" w:rsidRDefault="00F63EED">
      <w:pPr>
        <w:spacing w:line="264" w:lineRule="auto"/>
        <w:ind w:firstLine="709"/>
        <w:jc w:val="both"/>
        <w:rPr>
          <w:lang w:val="lt-LT"/>
        </w:rPr>
      </w:pPr>
      <w:r>
        <w:rPr>
          <w:lang w:val="lt-LT"/>
        </w:rPr>
        <w:t xml:space="preserve">11.5. Jei nenugalimos jėgos </w:t>
      </w:r>
      <w:r>
        <w:rPr>
          <w:rStyle w:val="BodytextItalic"/>
          <w:rFonts w:eastAsia="Calibri"/>
          <w:sz w:val="24"/>
          <w:szCs w:val="24"/>
          <w:lang w:val="lt-LT"/>
        </w:rPr>
        <w:t>(force  majeure)</w:t>
      </w:r>
      <w:r>
        <w:rPr>
          <w:lang w:val="lt-LT"/>
        </w:rPr>
        <w:t xml:space="preserve"> aplinkybės trunka ilgiau kaip 180 (vieną šimtą aštuoniasdešimt) kalendorinių dienų, tuomet, nepaisant Sutarties įvykdymo termino pratęsimo, kuris</w:t>
      </w:r>
      <w:bookmarkStart w:id="9" w:name="bookmark14"/>
      <w:r>
        <w:rPr>
          <w:lang w:val="lt-LT"/>
        </w:rPr>
        <w:t xml:space="preserve"> dėl minėtų aplinkybių </w:t>
      </w:r>
      <w:bookmarkEnd w:id="9"/>
      <w:r>
        <w:rPr>
          <w:lang w:val="lt-LT"/>
        </w:rPr>
        <w:t xml:space="preserve">gali būti Paslaugų teikėjui suteiktas, bet kuri Sutarties šalis turi teisę nutraukti </w:t>
      </w:r>
      <w:r>
        <w:rPr>
          <w:lang w:val="lt-LT"/>
        </w:rPr>
        <w:lastRenderedPageBreak/>
        <w:t xml:space="preserve">Sutartį įspėdama apie tai kitą Šalį prieš 30 (trisdešimt) kalendorinių dienų. Jei pasibaigus šiam 30 (trisdešimt) kalendorinių dienų laikotarpiui nenugalimos jėgos </w:t>
      </w:r>
      <w:r>
        <w:rPr>
          <w:rStyle w:val="BodytextItalic"/>
          <w:rFonts w:eastAsia="Calibri"/>
          <w:sz w:val="24"/>
          <w:szCs w:val="24"/>
          <w:lang w:val="lt-LT"/>
        </w:rPr>
        <w:t>(force majeure)</w:t>
      </w:r>
      <w:r>
        <w:rPr>
          <w:lang w:val="lt-LT"/>
        </w:rPr>
        <w:t xml:space="preserve"> aplinkybės vis dar yra, Sutartis nutraukiama ir pagal Sutarties sąlygas Šalys atleidžiamos nuo tolesnio Sutarties vykdymo. </w:t>
      </w:r>
      <w:bookmarkStart w:id="10" w:name="bookmark15"/>
    </w:p>
    <w:p w14:paraId="6601AC61" w14:textId="77777777" w:rsidR="00274EBD" w:rsidRDefault="00F63EED">
      <w:pPr>
        <w:spacing w:before="80" w:after="80" w:line="264" w:lineRule="auto"/>
        <w:jc w:val="center"/>
        <w:rPr>
          <w:b/>
          <w:lang w:val="lt-LT"/>
        </w:rPr>
      </w:pPr>
      <w:r>
        <w:rPr>
          <w:b/>
          <w:lang w:val="lt-LT"/>
        </w:rPr>
        <w:t>12. KITOS SUTARTIES SĄLYGOS</w:t>
      </w:r>
      <w:bookmarkEnd w:id="10"/>
    </w:p>
    <w:p w14:paraId="6601AC62" w14:textId="77777777" w:rsidR="00274EBD" w:rsidRDefault="00F63EED">
      <w:pPr>
        <w:spacing w:line="264" w:lineRule="auto"/>
        <w:ind w:firstLine="709"/>
        <w:jc w:val="both"/>
        <w:rPr>
          <w:lang w:val="lt-LT"/>
        </w:rPr>
      </w:pPr>
      <w:r>
        <w:rPr>
          <w:lang w:val="lt-LT"/>
        </w:rPr>
        <w:t>12.1. Šalys susitaria, kad visi ginčai, nesutarimai, reikalavimai ir pretenzijos, kurie gali kilti tarp Šalių dėl šios Sutarties taikymo ir aiškinimo, būtų sprendžiami derybų keliu, tarpusavio sutarimu ir bendradarbiavimo pagrindu.</w:t>
      </w:r>
    </w:p>
    <w:p w14:paraId="6601AC63" w14:textId="77777777" w:rsidR="00274EBD" w:rsidRDefault="00F63EED">
      <w:pPr>
        <w:spacing w:line="264" w:lineRule="auto"/>
        <w:ind w:firstLine="709"/>
        <w:jc w:val="both"/>
        <w:rPr>
          <w:lang w:val="lt-LT"/>
        </w:rPr>
      </w:pPr>
      <w:r>
        <w:rPr>
          <w:lang w:val="lt-LT"/>
        </w:rPr>
        <w:t>12.2. Jei nesutarimų nepavyksta išspręsti derybų keliu, visi ginčai, nesutarimai, reikalavimai ir pretenzijos, kylantys dėl šios Sutarties ar susiję su ja, jos pažeidimu, nutraukimu ar galiojimu, sprendžiami pagal Lietuvos Respublikos teisės aktus.</w:t>
      </w:r>
    </w:p>
    <w:p w14:paraId="6601AC64" w14:textId="77777777" w:rsidR="00274EBD" w:rsidRDefault="00F63EED">
      <w:pPr>
        <w:spacing w:line="264" w:lineRule="auto"/>
        <w:ind w:firstLine="709"/>
        <w:jc w:val="both"/>
      </w:pPr>
      <w:r>
        <w:rPr>
          <w:lang w:val="lt-LT"/>
        </w:rPr>
        <w:t>12.3. Vykdydamos šią Sutartį, Šalys vadovaujasi šios Sutarties sąlygomis, Lietuvos Respublikos įstatymais ir kitais Lietuvos Respublikoje galiojančiais teisės aktais.</w:t>
      </w:r>
    </w:p>
    <w:p w14:paraId="6601AC65" w14:textId="77777777" w:rsidR="00274EBD" w:rsidRDefault="00F63EED">
      <w:pPr>
        <w:pStyle w:val="Heading30"/>
        <w:keepNext/>
        <w:keepLines/>
        <w:shd w:val="clear" w:color="auto" w:fill="auto"/>
        <w:spacing w:after="0" w:line="264" w:lineRule="auto"/>
        <w:ind w:firstLine="709"/>
        <w:jc w:val="both"/>
        <w:rPr>
          <w:rStyle w:val="Heading315ptNotBoldSpacing0pt"/>
          <w:b w:val="0"/>
          <w:bCs w:val="0"/>
          <w:spacing w:val="0"/>
          <w:sz w:val="24"/>
          <w:szCs w:val="24"/>
          <w:lang w:val="lt-LT"/>
        </w:rPr>
      </w:pPr>
      <w:r>
        <w:rPr>
          <w:sz w:val="24"/>
          <w:szCs w:val="24"/>
          <w:lang w:val="lt-LT"/>
        </w:rPr>
        <w:t>12.4. Ši Sutartis sudaryta dviem egzemplioriais – po vieną kiekvienai Šaliai. Abu egzemplioriai turi vienodą juridinę galią.</w:t>
      </w:r>
      <w:bookmarkStart w:id="11" w:name="bookmark16"/>
    </w:p>
    <w:p w14:paraId="6601AC66" w14:textId="77777777" w:rsidR="00274EBD" w:rsidRDefault="00F63EED">
      <w:pPr>
        <w:pStyle w:val="Heading30"/>
        <w:keepNext/>
        <w:keepLines/>
        <w:shd w:val="clear" w:color="auto" w:fill="auto"/>
        <w:spacing w:before="80" w:after="80" w:line="264" w:lineRule="auto"/>
        <w:rPr>
          <w:b/>
          <w:sz w:val="24"/>
          <w:szCs w:val="24"/>
          <w:lang w:val="lt-LT"/>
        </w:rPr>
      </w:pPr>
      <w:r>
        <w:rPr>
          <w:rStyle w:val="Heading315ptNotBoldSpacing0pt"/>
          <w:sz w:val="24"/>
          <w:szCs w:val="24"/>
          <w:lang w:val="lt-LT"/>
        </w:rPr>
        <w:t>13</w:t>
      </w:r>
      <w:r>
        <w:rPr>
          <w:rStyle w:val="Heading315ptNotBoldSpacing0pt"/>
          <w:b w:val="0"/>
          <w:sz w:val="24"/>
          <w:szCs w:val="24"/>
          <w:lang w:val="lt-LT"/>
        </w:rPr>
        <w:t>.</w:t>
      </w:r>
      <w:r>
        <w:rPr>
          <w:b/>
          <w:sz w:val="24"/>
          <w:szCs w:val="24"/>
          <w:lang w:val="lt-LT"/>
        </w:rPr>
        <w:t xml:space="preserve"> SUTARTIES PRIEDAI</w:t>
      </w:r>
      <w:bookmarkEnd w:id="11"/>
    </w:p>
    <w:p w14:paraId="6601AC67" w14:textId="77777777" w:rsidR="00274EBD" w:rsidRDefault="00F63EED">
      <w:pPr>
        <w:spacing w:line="264" w:lineRule="auto"/>
        <w:ind w:firstLine="709"/>
        <w:jc w:val="both"/>
      </w:pPr>
      <w:r>
        <w:rPr>
          <w:lang w:val="lt-LT"/>
        </w:rPr>
        <w:t>13.1. Sutarties pasirašymo metu prie Sutarties pridedami šie priedai, kurie yra neatskiriama Sutarties dalis:</w:t>
      </w:r>
    </w:p>
    <w:p w14:paraId="6601AC68" w14:textId="77777777" w:rsidR="00274EBD" w:rsidRDefault="00F63EED">
      <w:pPr>
        <w:spacing w:line="264" w:lineRule="auto"/>
        <w:ind w:left="284" w:firstLine="709"/>
        <w:jc w:val="both"/>
        <w:rPr>
          <w:lang w:val="lt-LT"/>
        </w:rPr>
      </w:pPr>
      <w:r>
        <w:rPr>
          <w:lang w:val="lt-LT"/>
        </w:rPr>
        <w:t>13.1.1. Panevėžio miesto gatvių apšvietimo tinklų priežiūros ir remonto paslaugų techninė specifikacija – 1 priedas;</w:t>
      </w:r>
    </w:p>
    <w:p w14:paraId="6601AC69" w14:textId="77777777" w:rsidR="00274EBD" w:rsidRDefault="00F63EED">
      <w:pPr>
        <w:spacing w:line="264" w:lineRule="auto"/>
        <w:ind w:left="284" w:firstLine="709"/>
        <w:jc w:val="both"/>
        <w:rPr>
          <w:lang w:val="lt-LT"/>
        </w:rPr>
      </w:pPr>
      <w:r>
        <w:rPr>
          <w:lang w:val="lt-LT"/>
        </w:rPr>
        <w:t>13.1.2. Panevėžio miesto gatvių apšvietimo tinklų priežiūros ir remonto paslaugų teikimo įkainių sąrašas – 2 priedas.</w:t>
      </w:r>
    </w:p>
    <w:p w14:paraId="6601AC6A" w14:textId="77777777" w:rsidR="00274EBD" w:rsidRDefault="00F63EED">
      <w:pPr>
        <w:spacing w:before="80" w:after="80" w:line="264" w:lineRule="auto"/>
        <w:jc w:val="center"/>
        <w:rPr>
          <w:b/>
          <w:lang w:val="lt-LT"/>
        </w:rPr>
      </w:pPr>
      <w:r>
        <w:rPr>
          <w:b/>
          <w:lang w:val="lt-LT"/>
        </w:rPr>
        <w:t>14. ŠALIŲ ADRESAI  IR REKVIZITAI</w:t>
      </w:r>
    </w:p>
    <w:tbl>
      <w:tblPr>
        <w:tblW w:w="9869" w:type="dxa"/>
        <w:tblLayout w:type="fixed"/>
        <w:tblLook w:val="0000" w:firstRow="0" w:lastRow="0" w:firstColumn="0" w:lastColumn="0" w:noHBand="0" w:noVBand="0"/>
      </w:tblPr>
      <w:tblGrid>
        <w:gridCol w:w="4793"/>
        <w:gridCol w:w="155"/>
        <w:gridCol w:w="4921"/>
      </w:tblGrid>
      <w:tr w:rsidR="00274EBD" w14:paraId="6601AC7F" w14:textId="77777777">
        <w:tc>
          <w:tcPr>
            <w:tcW w:w="4793" w:type="dxa"/>
            <w:tcBorders>
              <w:top w:val="single" w:sz="4" w:space="0" w:color="FFFFFF"/>
              <w:left w:val="single" w:sz="4" w:space="0" w:color="FFFFFF"/>
              <w:bottom w:val="single" w:sz="4" w:space="0" w:color="FFFFFF"/>
              <w:right w:val="single" w:sz="4" w:space="0" w:color="FFFFFF"/>
            </w:tcBorders>
          </w:tcPr>
          <w:p w14:paraId="6601AC6B" w14:textId="77777777" w:rsidR="00274EBD" w:rsidRDefault="00F63EED">
            <w:pPr>
              <w:spacing w:line="252" w:lineRule="auto"/>
              <w:rPr>
                <w:b/>
                <w:bCs/>
                <w:lang w:val="lt-LT"/>
              </w:rPr>
            </w:pPr>
            <w:r>
              <w:rPr>
                <w:b/>
                <w:bCs/>
                <w:lang w:val="lt-LT"/>
              </w:rPr>
              <w:t>Klientas</w:t>
            </w:r>
          </w:p>
          <w:p w14:paraId="6601AC6C" w14:textId="77777777" w:rsidR="00274EBD" w:rsidRDefault="00F63EED">
            <w:pPr>
              <w:spacing w:line="252" w:lineRule="auto"/>
              <w:rPr>
                <w:lang w:val="lt-LT"/>
              </w:rPr>
            </w:pPr>
            <w:r>
              <w:rPr>
                <w:lang w:val="lt-LT"/>
              </w:rPr>
              <w:t>Panevėžio miesto savivaldybės administracija</w:t>
            </w:r>
          </w:p>
          <w:p w14:paraId="6601AC6D" w14:textId="77777777" w:rsidR="00274EBD" w:rsidRDefault="00F63EED">
            <w:pPr>
              <w:spacing w:line="252" w:lineRule="auto"/>
              <w:rPr>
                <w:lang w:val="lt-LT"/>
              </w:rPr>
            </w:pPr>
            <w:r>
              <w:rPr>
                <w:lang w:val="lt-LT"/>
              </w:rPr>
              <w:t>Įmonės kodas 288724610</w:t>
            </w:r>
          </w:p>
          <w:p w14:paraId="6601AC6E" w14:textId="77777777" w:rsidR="00274EBD" w:rsidRDefault="00F63EED">
            <w:pPr>
              <w:spacing w:line="252" w:lineRule="auto"/>
              <w:rPr>
                <w:lang w:val="lt-LT"/>
              </w:rPr>
            </w:pPr>
            <w:r>
              <w:rPr>
                <w:lang w:val="lt-LT"/>
              </w:rPr>
              <w:t>Ne PVM mokėtojas</w:t>
            </w:r>
          </w:p>
          <w:p w14:paraId="6601AC6F" w14:textId="77777777" w:rsidR="00274EBD" w:rsidRDefault="00F63EED">
            <w:pPr>
              <w:spacing w:line="252" w:lineRule="auto"/>
              <w:rPr>
                <w:lang w:val="lt-LT"/>
              </w:rPr>
            </w:pPr>
            <w:r>
              <w:rPr>
                <w:lang w:val="lt-LT"/>
              </w:rPr>
              <w:t>Laisvės a. 20, 35200, Panevėžys</w:t>
            </w:r>
          </w:p>
          <w:p w14:paraId="6601AC70" w14:textId="77777777" w:rsidR="00274EBD" w:rsidRDefault="00F63EED">
            <w:pPr>
              <w:spacing w:line="252" w:lineRule="auto"/>
              <w:rPr>
                <w:lang w:val="lt-LT"/>
              </w:rPr>
            </w:pPr>
            <w:r>
              <w:rPr>
                <w:lang w:val="lt-LT"/>
              </w:rPr>
              <w:t>Tel. +370 45 501 360,</w:t>
            </w:r>
          </w:p>
          <w:p w14:paraId="6601AC71" w14:textId="77777777" w:rsidR="00274EBD" w:rsidRDefault="00F63EED">
            <w:pPr>
              <w:spacing w:line="252" w:lineRule="auto"/>
            </w:pPr>
            <w:r>
              <w:rPr>
                <w:lang w:val="lt-LT"/>
              </w:rPr>
              <w:t xml:space="preserve">El. p. administracija@panevezys.lt </w:t>
            </w:r>
          </w:p>
          <w:p w14:paraId="6601AC72" w14:textId="77777777" w:rsidR="00274EBD" w:rsidRDefault="00F63EED">
            <w:pPr>
              <w:spacing w:line="252" w:lineRule="auto"/>
              <w:rPr>
                <w:lang w:val="lt-LT"/>
              </w:rPr>
            </w:pPr>
            <w:r>
              <w:rPr>
                <w:lang w:val="lt-LT"/>
              </w:rPr>
              <w:t>A/s Nr. LT707300010091398016</w:t>
            </w:r>
          </w:p>
          <w:p w14:paraId="6601AC73" w14:textId="77777777" w:rsidR="00274EBD" w:rsidRDefault="00F63EED">
            <w:pPr>
              <w:spacing w:line="252" w:lineRule="auto"/>
              <w:rPr>
                <w:lang w:val="lt-LT"/>
              </w:rPr>
            </w:pPr>
            <w:r>
              <w:rPr>
                <w:lang w:val="lt-LT"/>
              </w:rPr>
              <w:t>Swedbank, AB</w:t>
            </w:r>
          </w:p>
          <w:p w14:paraId="6601AC74" w14:textId="77777777" w:rsidR="00274EBD" w:rsidRDefault="00F63EED">
            <w:pPr>
              <w:spacing w:line="252" w:lineRule="auto"/>
              <w:rPr>
                <w:lang w:val="lt-LT"/>
              </w:rPr>
            </w:pPr>
            <w:r>
              <w:rPr>
                <w:lang w:val="lt-LT"/>
              </w:rPr>
              <w:t>Banko kodas 73000</w:t>
            </w:r>
          </w:p>
        </w:tc>
        <w:tc>
          <w:tcPr>
            <w:tcW w:w="5076" w:type="dxa"/>
            <w:gridSpan w:val="2"/>
            <w:tcBorders>
              <w:top w:val="single" w:sz="4" w:space="0" w:color="FFFFFF"/>
              <w:left w:val="single" w:sz="4" w:space="0" w:color="FFFFFF"/>
              <w:bottom w:val="single" w:sz="4" w:space="0" w:color="FFFFFF"/>
              <w:right w:val="single" w:sz="4" w:space="0" w:color="FFFFFF"/>
            </w:tcBorders>
          </w:tcPr>
          <w:p w14:paraId="6601AC75" w14:textId="77777777" w:rsidR="00274EBD" w:rsidRDefault="00F63EED">
            <w:pPr>
              <w:spacing w:line="252" w:lineRule="auto"/>
              <w:jc w:val="both"/>
              <w:rPr>
                <w:lang w:val="lt-LT"/>
              </w:rPr>
            </w:pPr>
            <w:r>
              <w:rPr>
                <w:b/>
                <w:lang w:val="lt-LT"/>
              </w:rPr>
              <w:t>Paslaugos teikėjas</w:t>
            </w:r>
          </w:p>
          <w:p w14:paraId="6601AC76" w14:textId="77777777" w:rsidR="00274EBD" w:rsidRDefault="00F63EED">
            <w:pPr>
              <w:spacing w:line="252" w:lineRule="auto"/>
              <w:rPr>
                <w:lang w:val="lt-LT"/>
              </w:rPr>
            </w:pPr>
            <w:r>
              <w:rPr>
                <w:lang w:val="lt-LT"/>
              </w:rPr>
              <w:t>UAB „Panevėžio gatvės“</w:t>
            </w:r>
          </w:p>
          <w:p w14:paraId="6601AC77" w14:textId="77777777" w:rsidR="00274EBD" w:rsidRDefault="00F63EED">
            <w:pPr>
              <w:spacing w:line="252" w:lineRule="auto"/>
              <w:rPr>
                <w:lang w:val="lt-LT"/>
              </w:rPr>
            </w:pPr>
            <w:r>
              <w:rPr>
                <w:lang w:val="lt-LT"/>
              </w:rPr>
              <w:t>Įstaigos kodas 147026330</w:t>
            </w:r>
          </w:p>
          <w:p w14:paraId="6601AC78" w14:textId="77777777" w:rsidR="00274EBD" w:rsidRDefault="00F63EED">
            <w:pPr>
              <w:spacing w:line="252" w:lineRule="auto"/>
              <w:rPr>
                <w:lang w:val="lt-LT"/>
              </w:rPr>
            </w:pPr>
            <w:r>
              <w:rPr>
                <w:lang w:val="lt-LT"/>
              </w:rPr>
              <w:t>PVM mokėtojo kodas LT470263314</w:t>
            </w:r>
          </w:p>
          <w:p w14:paraId="6601AC79" w14:textId="77777777" w:rsidR="00274EBD" w:rsidRDefault="00F63EED">
            <w:pPr>
              <w:spacing w:line="252" w:lineRule="auto"/>
              <w:rPr>
                <w:lang w:val="lt-LT"/>
              </w:rPr>
            </w:pPr>
            <w:r>
              <w:rPr>
                <w:lang w:val="lt-LT"/>
              </w:rPr>
              <w:t>Beržų g. 12, 36226 Panevėžys</w:t>
            </w:r>
          </w:p>
          <w:p w14:paraId="6601AC7A" w14:textId="77777777" w:rsidR="00274EBD" w:rsidRDefault="00F63EED">
            <w:pPr>
              <w:spacing w:line="252" w:lineRule="auto"/>
            </w:pPr>
            <w:r>
              <w:rPr>
                <w:lang w:val="lt-LT"/>
              </w:rPr>
              <w:t>Tel. +370  45 587 068</w:t>
            </w:r>
          </w:p>
          <w:p w14:paraId="6601AC7B" w14:textId="77777777" w:rsidR="00274EBD" w:rsidRDefault="00F63EED">
            <w:pPr>
              <w:spacing w:line="252" w:lineRule="auto"/>
              <w:rPr>
                <w:lang w:val="lt-LT"/>
              </w:rPr>
            </w:pPr>
            <w:r>
              <w:rPr>
                <w:lang w:val="lt-LT"/>
              </w:rPr>
              <w:t>El. p. admin@pangatves.lt</w:t>
            </w:r>
          </w:p>
          <w:p w14:paraId="6601AC7C" w14:textId="77777777" w:rsidR="00274EBD" w:rsidRDefault="00F63EED">
            <w:pPr>
              <w:spacing w:line="252" w:lineRule="auto"/>
              <w:rPr>
                <w:lang w:val="lt-LT"/>
              </w:rPr>
            </w:pPr>
            <w:r>
              <w:rPr>
                <w:lang w:val="lt-LT"/>
              </w:rPr>
              <w:t>A/s LT847300010002377178</w:t>
            </w:r>
          </w:p>
          <w:p w14:paraId="6601AC7D" w14:textId="77777777" w:rsidR="00274EBD" w:rsidRDefault="00F63EED">
            <w:pPr>
              <w:spacing w:line="252" w:lineRule="auto"/>
              <w:rPr>
                <w:lang w:val="lt-LT"/>
              </w:rPr>
            </w:pPr>
            <w:r>
              <w:rPr>
                <w:lang w:val="lt-LT"/>
              </w:rPr>
              <w:t>Swedbank, AB</w:t>
            </w:r>
          </w:p>
          <w:p w14:paraId="6601AC7E" w14:textId="77777777" w:rsidR="00274EBD" w:rsidRDefault="00F63EED">
            <w:pPr>
              <w:spacing w:line="252" w:lineRule="auto"/>
              <w:rPr>
                <w:lang w:val="lt-LT"/>
              </w:rPr>
            </w:pPr>
            <w:r>
              <w:rPr>
                <w:lang w:val="lt-LT"/>
              </w:rPr>
              <w:t>Banko kodas 73000</w:t>
            </w:r>
          </w:p>
        </w:tc>
      </w:tr>
      <w:tr w:rsidR="00274EBD" w14:paraId="6601AC85" w14:textId="77777777">
        <w:trPr>
          <w:trHeight w:val="585"/>
        </w:trPr>
        <w:tc>
          <w:tcPr>
            <w:tcW w:w="4948" w:type="dxa"/>
            <w:gridSpan w:val="2"/>
            <w:tcBorders>
              <w:top w:val="single" w:sz="4" w:space="0" w:color="FFFFFF"/>
              <w:left w:val="single" w:sz="4" w:space="0" w:color="FFFFFF"/>
              <w:bottom w:val="single" w:sz="4" w:space="0" w:color="FFFFFF"/>
              <w:right w:val="single" w:sz="4" w:space="0" w:color="FFFFFF"/>
            </w:tcBorders>
          </w:tcPr>
          <w:p w14:paraId="6601AC80" w14:textId="77777777" w:rsidR="00274EBD" w:rsidRDefault="00F63EED">
            <w:pPr>
              <w:spacing w:line="252" w:lineRule="auto"/>
              <w:rPr>
                <w:lang w:val="lt-LT"/>
              </w:rPr>
            </w:pPr>
            <w:r>
              <w:rPr>
                <w:lang w:val="lt-LT"/>
              </w:rPr>
              <w:t>___________________________________</w:t>
            </w:r>
          </w:p>
          <w:p w14:paraId="6601AC81" w14:textId="77777777" w:rsidR="00274EBD" w:rsidRDefault="00F63EED">
            <w:pPr>
              <w:spacing w:line="252" w:lineRule="auto"/>
              <w:rPr>
                <w:lang w:val="lt-LT"/>
              </w:rPr>
            </w:pPr>
            <w:r>
              <w:rPr>
                <w:lang w:val="lt-LT"/>
              </w:rPr>
              <w:t>Administracijos direktorius Giedrius Šileika</w:t>
            </w:r>
          </w:p>
          <w:p w14:paraId="6601AC82" w14:textId="77777777" w:rsidR="00274EBD" w:rsidRDefault="00274EBD">
            <w:pPr>
              <w:spacing w:line="252" w:lineRule="auto"/>
              <w:ind w:left="3252"/>
              <w:rPr>
                <w:lang w:val="lt-LT"/>
              </w:rPr>
            </w:pPr>
          </w:p>
        </w:tc>
        <w:tc>
          <w:tcPr>
            <w:tcW w:w="4921" w:type="dxa"/>
            <w:tcBorders>
              <w:top w:val="single" w:sz="4" w:space="0" w:color="FFFFFF"/>
              <w:left w:val="single" w:sz="4" w:space="0" w:color="FFFFFF"/>
              <w:bottom w:val="single" w:sz="4" w:space="0" w:color="FFFFFF"/>
              <w:right w:val="single" w:sz="4" w:space="0" w:color="FFFFFF"/>
            </w:tcBorders>
          </w:tcPr>
          <w:p w14:paraId="6601AC83" w14:textId="77777777" w:rsidR="00274EBD" w:rsidRDefault="00F63EED">
            <w:pPr>
              <w:spacing w:line="252" w:lineRule="auto"/>
              <w:rPr>
                <w:lang w:val="lt-LT"/>
              </w:rPr>
            </w:pPr>
            <w:r>
              <w:rPr>
                <w:lang w:val="lt-LT"/>
              </w:rPr>
              <w:t>_________________________</w:t>
            </w:r>
          </w:p>
          <w:p w14:paraId="6601AC84" w14:textId="77777777" w:rsidR="00274EBD" w:rsidRDefault="00F63EED">
            <w:pPr>
              <w:spacing w:line="252" w:lineRule="auto"/>
              <w:rPr>
                <w:lang w:val="lt-LT"/>
              </w:rPr>
            </w:pPr>
            <w:r>
              <w:rPr>
                <w:lang w:val="lt-LT"/>
              </w:rPr>
              <w:t>Direktorius Arvydas Zapalskis</w:t>
            </w:r>
          </w:p>
        </w:tc>
      </w:tr>
    </w:tbl>
    <w:p w14:paraId="6601AC86" w14:textId="77777777" w:rsidR="00274EBD" w:rsidRDefault="00274EBD">
      <w:pPr>
        <w:spacing w:before="120" w:after="120" w:line="264" w:lineRule="auto"/>
        <w:jc w:val="center"/>
        <w:rPr>
          <w:b/>
          <w:lang w:val="lt-LT"/>
        </w:rPr>
      </w:pPr>
    </w:p>
    <w:p w14:paraId="6601AC87" w14:textId="77777777" w:rsidR="00274EBD" w:rsidRDefault="00274EBD">
      <w:pPr>
        <w:rPr>
          <w:b/>
          <w:lang w:val="lt-LT"/>
        </w:rPr>
      </w:pPr>
    </w:p>
    <w:p w14:paraId="6601AC88" w14:textId="77777777" w:rsidR="00274EBD" w:rsidRDefault="00274EBD">
      <w:pPr>
        <w:rPr>
          <w:lang w:val="lt-LT"/>
        </w:rPr>
      </w:pPr>
    </w:p>
    <w:p w14:paraId="6601AC89" w14:textId="77777777" w:rsidR="00274EBD" w:rsidRDefault="00274EBD">
      <w:pPr>
        <w:rPr>
          <w:lang w:val="lt-LT"/>
        </w:rPr>
      </w:pPr>
    </w:p>
    <w:p w14:paraId="6601AC8A" w14:textId="77777777" w:rsidR="00274EBD" w:rsidRDefault="00274EBD">
      <w:pPr>
        <w:rPr>
          <w:lang w:val="lt-LT"/>
        </w:rPr>
      </w:pPr>
    </w:p>
    <w:p w14:paraId="6601AC8B" w14:textId="77777777" w:rsidR="00274EBD" w:rsidRDefault="00274EBD">
      <w:pPr>
        <w:rPr>
          <w:b/>
          <w:lang w:val="lt-LT"/>
        </w:rPr>
      </w:pPr>
    </w:p>
    <w:p w14:paraId="6601AC8C" w14:textId="77777777" w:rsidR="00274EBD" w:rsidRDefault="00F63EED">
      <w:pPr>
        <w:tabs>
          <w:tab w:val="left" w:pos="2949"/>
        </w:tabs>
        <w:rPr>
          <w:lang w:val="lt-LT"/>
        </w:rPr>
      </w:pPr>
      <w:r>
        <w:rPr>
          <w:lang w:val="lt-LT"/>
        </w:rPr>
        <w:tab/>
      </w:r>
    </w:p>
    <w:sectPr w:rsidR="00274EBD">
      <w:headerReference w:type="even" r:id="rId6"/>
      <w:headerReference w:type="default" r:id="rId7"/>
      <w:headerReference w:type="first" r:id="rId8"/>
      <w:pgSz w:w="11906" w:h="16838"/>
      <w:pgMar w:top="1134" w:right="567" w:bottom="567" w:left="1644" w:header="0" w:footer="0" w:gutter="0"/>
      <w:cols w:space="1296"/>
      <w:formProt w:val="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2BDC" w14:textId="77777777" w:rsidR="00B93A1E" w:rsidRDefault="00B93A1E">
      <w:r>
        <w:separator/>
      </w:r>
    </w:p>
  </w:endnote>
  <w:endnote w:type="continuationSeparator" w:id="0">
    <w:p w14:paraId="71896ED0" w14:textId="77777777" w:rsidR="00B93A1E" w:rsidRDefault="00B9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TimesLT;Times New 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7C49" w14:textId="77777777" w:rsidR="00B93A1E" w:rsidRDefault="00B93A1E">
      <w:r>
        <w:separator/>
      </w:r>
    </w:p>
  </w:footnote>
  <w:footnote w:type="continuationSeparator" w:id="0">
    <w:p w14:paraId="77E65A2F" w14:textId="77777777" w:rsidR="00B93A1E" w:rsidRDefault="00B9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AC8D" w14:textId="77777777" w:rsidR="00274EBD" w:rsidRDefault="00F63EED">
    <w:pPr>
      <w:pStyle w:val="Antrats"/>
    </w:pPr>
    <w:r>
      <w:rPr>
        <w:noProof/>
      </w:rPr>
      <mc:AlternateContent>
        <mc:Choice Requires="wps">
          <w:drawing>
            <wp:anchor distT="0" distB="0" distL="0" distR="0" simplePos="0" relativeHeight="8" behindDoc="0" locked="0" layoutInCell="0" allowOverlap="1" wp14:anchorId="6601AC93" wp14:editId="6601AC94">
              <wp:simplePos x="0" y="0"/>
              <wp:positionH relativeFrom="page">
                <wp:posOffset>4102100</wp:posOffset>
              </wp:positionH>
              <wp:positionV relativeFrom="paragraph">
                <wp:posOffset>114935</wp:posOffset>
              </wp:positionV>
              <wp:extent cx="76835" cy="175260"/>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6601AC97" w14:textId="77777777" w:rsidR="00274EBD" w:rsidRDefault="00F63EE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8</w:t>
                          </w:r>
                          <w:r>
                            <w:rPr>
                              <w:rStyle w:val="Puslapionumeris"/>
                            </w:rPr>
                            <w:fldChar w:fldCharType="end"/>
                          </w:r>
                        </w:p>
                      </w:txbxContent>
                    </wps:txbx>
                    <wps:bodyPr lIns="0" tIns="0" rIns="0" bIns="0" anchor="t">
                      <a:noAutofit/>
                    </wps:bodyPr>
                  </wps:wsp>
                </a:graphicData>
              </a:graphic>
            </wp:anchor>
          </w:drawing>
        </mc:Choice>
        <mc:Fallback>
          <w:pict>
            <v:shapetype w14:anchorId="6601AC93" id="_x0000_t202" coordsize="21600,21600" o:spt="202" path="m,l,21600r21600,l21600,xe">
              <v:stroke joinstyle="miter"/>
              <v:path gradientshapeok="t" o:connecttype="rect"/>
            </v:shapetype>
            <v:shape id="Frame2" o:spid="_x0000_s1026" type="#_x0000_t202" style="position:absolute;margin-left:323pt;margin-top:9.05pt;width:6.05pt;height:13.8pt;z-index: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" o:allowincell="f" stroked="f">
              <v:fill opacity="0"/>
              <v:textbox inset="0,0,0,0">
                <w:txbxContent>
                  <w:p w14:paraId="6601AC97" w14:textId="77777777" w:rsidR="00274EBD" w:rsidRDefault="00F63EE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8</w:t>
                    </w:r>
                    <w:r>
                      <w:rPr>
                        <w:rStyle w:val="Puslapionumeris"/>
                      </w:rPr>
                      <w:fldChar w:fldCharType="end"/>
                    </w:r>
                  </w:p>
                </w:txbxContent>
              </v:textbox>
              <w10:wrap type="square" anchorx="page"/>
            </v:shape>
          </w:pict>
        </mc:Fallback>
      </mc:AlternateContent>
    </w:r>
  </w:p>
  <w:p w14:paraId="6601AC8E" w14:textId="77777777" w:rsidR="00274EBD" w:rsidRDefault="00274EBD">
    <w:pPr>
      <w:pStyle w:val="Antrats"/>
    </w:pPr>
  </w:p>
  <w:p w14:paraId="6601AC8F" w14:textId="77777777" w:rsidR="00274EBD" w:rsidRDefault="00274EBD">
    <w:pPr>
      <w:pStyle w:val="Antrats"/>
    </w:pPr>
  </w:p>
  <w:p w14:paraId="6601AC90" w14:textId="77777777" w:rsidR="00274EBD" w:rsidRDefault="00274E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AC91" w14:textId="77777777" w:rsidR="00274EBD" w:rsidRDefault="00F63EED">
    <w:pPr>
      <w:pStyle w:val="Antrats"/>
    </w:pPr>
    <w:r>
      <w:rPr>
        <w:noProof/>
      </w:rPr>
      <mc:AlternateContent>
        <mc:Choice Requires="wps">
          <w:drawing>
            <wp:anchor distT="0" distB="0" distL="0" distR="0" simplePos="0" relativeHeight="4" behindDoc="0" locked="0" layoutInCell="0" allowOverlap="1" wp14:anchorId="6601AC95" wp14:editId="6601AC96">
              <wp:simplePos x="0" y="0"/>
              <wp:positionH relativeFrom="page">
                <wp:posOffset>4052570</wp:posOffset>
              </wp:positionH>
              <wp:positionV relativeFrom="paragraph">
                <wp:posOffset>635</wp:posOffset>
              </wp:positionV>
              <wp:extent cx="6156325" cy="31686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6156325" cy="316865"/>
                      </a:xfrm>
                      <a:prstGeom prst="rect">
                        <a:avLst/>
                      </a:prstGeom>
                      <a:solidFill>
                        <a:srgbClr val="FFFFFF">
                          <a:alpha val="0"/>
                        </a:srgbClr>
                      </a:solidFill>
                    </wps:spPr>
                    <wps:txbx>
                      <w:txbxContent>
                        <w:p w14:paraId="6601AC98" w14:textId="77777777" w:rsidR="00274EBD" w:rsidRDefault="00274EBD">
                          <w:pPr>
                            <w:pStyle w:val="Antrats"/>
                            <w:rPr>
                              <w:rStyle w:val="Puslapionumeris"/>
                            </w:rPr>
                          </w:pPr>
                        </w:p>
                        <w:p w14:paraId="6601AC99" w14:textId="77777777" w:rsidR="00274EBD" w:rsidRDefault="00F63EE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7</w:t>
                          </w:r>
                          <w:r>
                            <w:rPr>
                              <w:rStyle w:val="Puslapionumeris"/>
                            </w:rPr>
                            <w:fldChar w:fldCharType="end"/>
                          </w:r>
                        </w:p>
                      </w:txbxContent>
                    </wps:txbx>
                    <wps:bodyPr lIns="0" tIns="0" rIns="0" bIns="0" anchor="t">
                      <a:noAutofit/>
                    </wps:bodyPr>
                  </wps:wsp>
                </a:graphicData>
              </a:graphic>
            </wp:anchor>
          </w:drawing>
        </mc:Choice>
        <mc:Fallback>
          <w:pict>
            <v:shapetype w14:anchorId="6601AC95" id="_x0000_t202" coordsize="21600,21600" o:spt="202" path="m,l,21600r21600,l21600,xe">
              <v:stroke joinstyle="miter"/>
              <v:path gradientshapeok="t" o:connecttype="rect"/>
            </v:shapetype>
            <v:shape id="Frame1" o:spid="_x0000_s1027" type="#_x0000_t202" style="position:absolute;margin-left:319.1pt;margin-top:.05pt;width:484.75pt;height:24.95pt;z-index: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" o:allowincell="f" stroked="f">
              <v:fill opacity="0"/>
              <v:textbox inset="0,0,0,0">
                <w:txbxContent>
                  <w:p w14:paraId="6601AC98" w14:textId="77777777" w:rsidR="00274EBD" w:rsidRDefault="00274EBD">
                    <w:pPr>
                      <w:pStyle w:val="Antrats"/>
                      <w:rPr>
                        <w:rStyle w:val="Puslapionumeris"/>
                      </w:rPr>
                    </w:pPr>
                  </w:p>
                  <w:p w14:paraId="6601AC99" w14:textId="77777777" w:rsidR="00274EBD" w:rsidRDefault="00F63EE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7</w:t>
                    </w:r>
                    <w:r>
                      <w:rPr>
                        <w:rStyle w:val="Puslapionumeris"/>
                      </w:rPr>
                      <w:fldChar w:fldCharType="end"/>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AC92" w14:textId="77777777" w:rsidR="00274EBD" w:rsidRDefault="00274EB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BD"/>
    <w:rsid w:val="00274EBD"/>
    <w:rsid w:val="007033C2"/>
    <w:rsid w:val="0090017B"/>
    <w:rsid w:val="00B93A1E"/>
    <w:rsid w:val="00D266BD"/>
    <w:rsid w:val="00F63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ABCB"/>
  <w15:docId w15:val="{C66EBB39-49C6-4D48-9F3F-F07AC754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en-GB"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i/>
    </w:rPr>
  </w:style>
  <w:style w:type="character" w:customStyle="1" w:styleId="WW8Num2z0">
    <w:name w:val="WW8Num2z0"/>
    <w:qFormat/>
  </w:style>
  <w:style w:type="character" w:customStyle="1" w:styleId="WW8Num3z0">
    <w:name w:val="WW8Num3z0"/>
    <w:qFormat/>
  </w:style>
  <w:style w:type="character" w:customStyle="1" w:styleId="WW8Num4z0">
    <w:name w:val="WW8Num4z0"/>
    <w:qFormat/>
    <w:rPr>
      <w:i/>
    </w:rPr>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rPr>
      <w:i/>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PagrindinistekstasDiagrama">
    <w:name w:val="Pagrindinis tekstas Diagrama"/>
    <w:qFormat/>
    <w:rPr>
      <w:sz w:val="24"/>
      <w:lang w:val="lt-LT" w:bidi="ar-SA"/>
    </w:rPr>
  </w:style>
  <w:style w:type="character" w:styleId="Puslapionumeris">
    <w:name w:val="page number"/>
    <w:basedOn w:val="Numatytasispastraiposriftas"/>
  </w:style>
  <w:style w:type="character" w:customStyle="1" w:styleId="HTMLiankstoformatuotasDiagrama">
    <w:name w:val="HTML iš anksto formatuotas Diagrama"/>
    <w:qFormat/>
    <w:rPr>
      <w:rFonts w:ascii="Courier New" w:hAnsi="Courier New" w:cs="Courier New"/>
      <w:lang w:val="lt-LT" w:bidi="ar-SA"/>
    </w:rPr>
  </w:style>
  <w:style w:type="character" w:customStyle="1" w:styleId="Bodytext3">
    <w:name w:val="Body text (3)_"/>
    <w:qFormat/>
    <w:rPr>
      <w:sz w:val="22"/>
      <w:szCs w:val="22"/>
      <w:shd w:val="clear" w:color="auto" w:fill="FFFFFF"/>
    </w:rPr>
  </w:style>
  <w:style w:type="character" w:customStyle="1" w:styleId="Bodytext20">
    <w:name w:val="Body text (20)_"/>
    <w:qFormat/>
    <w:rPr>
      <w:sz w:val="19"/>
      <w:szCs w:val="19"/>
      <w:shd w:val="clear" w:color="auto" w:fill="FFFFFF"/>
    </w:rPr>
  </w:style>
  <w:style w:type="character" w:customStyle="1" w:styleId="PoratDiagrama">
    <w:name w:val="Poraštė Diagrama"/>
    <w:qFormat/>
    <w:rPr>
      <w:sz w:val="24"/>
      <w:szCs w:val="24"/>
      <w:lang w:val="en-GB"/>
    </w:rPr>
  </w:style>
  <w:style w:type="character" w:customStyle="1" w:styleId="Heading3">
    <w:name w:val="Heading #3_"/>
    <w:qFormat/>
    <w:rPr>
      <w:sz w:val="22"/>
      <w:szCs w:val="22"/>
      <w:shd w:val="clear" w:color="auto" w:fill="FFFFFF"/>
    </w:rPr>
  </w:style>
  <w:style w:type="character" w:customStyle="1" w:styleId="Bodytext105pt">
    <w:name w:val="Body text + 10;5 pt"/>
    <w:qFormat/>
    <w:rPr>
      <w:rFonts w:ascii="Times New Roman" w:eastAsia="Times New Roman" w:hAnsi="Times New Roman" w:cs="Times New Roman"/>
      <w:b w:val="0"/>
      <w:bCs w:val="0"/>
      <w:i w:val="0"/>
      <w:iCs w:val="0"/>
      <w:caps w:val="0"/>
      <w:smallCaps w:val="0"/>
      <w:strike w:val="0"/>
      <w:dstrike w:val="0"/>
      <w:spacing w:val="0"/>
      <w:sz w:val="21"/>
      <w:szCs w:val="21"/>
    </w:rPr>
  </w:style>
  <w:style w:type="character" w:customStyle="1" w:styleId="Heading32">
    <w:name w:val="Heading #3 (2)_"/>
    <w:qFormat/>
    <w:rPr>
      <w:sz w:val="22"/>
      <w:szCs w:val="22"/>
      <w:shd w:val="clear" w:color="auto" w:fill="FFFFFF"/>
    </w:rPr>
  </w:style>
  <w:style w:type="character" w:customStyle="1" w:styleId="Bodytext115pt">
    <w:name w:val="Body text + 11;5 pt"/>
    <w:qFormat/>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BodytextSpacing-1pt">
    <w:name w:val="Body text + Spacing -1 pt"/>
    <w:qFormat/>
    <w:rPr>
      <w:rFonts w:ascii="Times New Roman" w:eastAsia="Times New Roman" w:hAnsi="Times New Roman" w:cs="Times New Roman"/>
      <w:b w:val="0"/>
      <w:bCs w:val="0"/>
      <w:i w:val="0"/>
      <w:iCs w:val="0"/>
      <w:caps w:val="0"/>
      <w:smallCaps w:val="0"/>
      <w:strike w:val="0"/>
      <w:dstrike w:val="0"/>
      <w:spacing w:val="-20"/>
      <w:sz w:val="22"/>
      <w:szCs w:val="22"/>
    </w:rPr>
  </w:style>
  <w:style w:type="character" w:customStyle="1" w:styleId="BodytextItalic">
    <w:name w:val="Body text + Italic"/>
    <w:qFormat/>
    <w:rPr>
      <w:rFonts w:ascii="Times New Roman" w:eastAsia="Times New Roman" w:hAnsi="Times New Roman" w:cs="Times New Roman"/>
      <w:b w:val="0"/>
      <w:bCs w:val="0"/>
      <w:i/>
      <w:iCs/>
      <w:caps w:val="0"/>
      <w:smallCaps w:val="0"/>
      <w:strike w:val="0"/>
      <w:dstrike w:val="0"/>
      <w:spacing w:val="0"/>
      <w:sz w:val="22"/>
      <w:szCs w:val="22"/>
    </w:rPr>
  </w:style>
  <w:style w:type="character" w:customStyle="1" w:styleId="Bodytext285ptBoldSpacing1pt">
    <w:name w:val="Body text + 28;5 pt;Bold;Spacing 1 pt"/>
    <w:qFormat/>
    <w:rPr>
      <w:rFonts w:ascii="Times New Roman" w:eastAsia="Times New Roman" w:hAnsi="Times New Roman" w:cs="Times New Roman"/>
      <w:b/>
      <w:bCs/>
      <w:i w:val="0"/>
      <w:iCs w:val="0"/>
      <w:caps w:val="0"/>
      <w:smallCaps w:val="0"/>
      <w:strike w:val="0"/>
      <w:dstrike w:val="0"/>
      <w:spacing w:val="20"/>
      <w:sz w:val="57"/>
      <w:szCs w:val="57"/>
    </w:rPr>
  </w:style>
  <w:style w:type="character" w:customStyle="1" w:styleId="Heading315ptNotBoldSpacing0pt">
    <w:name w:val="Heading #3 + 15 pt;Not Bold;Spacing 0 pt"/>
    <w:qFormat/>
    <w:rPr>
      <w:rFonts w:ascii="Times New Roman" w:eastAsia="Times New Roman" w:hAnsi="Times New Roman" w:cs="Times New Roman"/>
      <w:b/>
      <w:bCs/>
      <w:i w:val="0"/>
      <w:iCs w:val="0"/>
      <w:caps w:val="0"/>
      <w:smallCaps w:val="0"/>
      <w:strike w:val="0"/>
      <w:dstrike w:val="0"/>
      <w:spacing w:val="-10"/>
      <w:sz w:val="30"/>
      <w:szCs w:val="30"/>
    </w:rPr>
  </w:style>
  <w:style w:type="character" w:customStyle="1" w:styleId="DebesliotekstasDiagrama">
    <w:name w:val="Debesėlio tekstas Diagrama"/>
    <w:qFormat/>
    <w:rPr>
      <w:rFonts w:ascii="Tahoma" w:hAnsi="Tahoma" w:cs="Tahoma"/>
      <w:sz w:val="16"/>
      <w:szCs w:val="16"/>
      <w:lang w:val="en-GB"/>
    </w:rPr>
  </w:style>
  <w:style w:type="character" w:styleId="Hipersaitas">
    <w:name w:val="Hyperlink"/>
    <w:rPr>
      <w:color w:val="0000FF"/>
      <w:u w:val="single"/>
    </w:rPr>
  </w:style>
  <w:style w:type="character" w:styleId="Komentaronuoroda">
    <w:name w:val="annotation reference"/>
    <w:qFormat/>
    <w:rPr>
      <w:sz w:val="16"/>
      <w:szCs w:val="16"/>
    </w:rPr>
  </w:style>
  <w:style w:type="character" w:customStyle="1" w:styleId="KomentarotekstasDiagrama">
    <w:name w:val="Komentaro tekstas Diagrama"/>
    <w:qFormat/>
    <w:rPr>
      <w:lang w:val="en-GB"/>
    </w:rPr>
  </w:style>
  <w:style w:type="character" w:customStyle="1" w:styleId="KomentarotemaDiagrama">
    <w:name w:val="Komentaro tema Diagrama"/>
    <w:qFormat/>
    <w:rPr>
      <w:b/>
      <w:bCs/>
      <w:lang w:val="en-GB"/>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jc w:val="right"/>
    </w:pPr>
    <w:rPr>
      <w:szCs w:val="20"/>
      <w:lang w:val="lt-LT"/>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customStyle="1" w:styleId="Diagrama">
    <w:name w:val="Diagrama"/>
    <w:basedOn w:val="prastasis"/>
    <w:qFormat/>
    <w:pPr>
      <w:spacing w:after="160" w:line="240" w:lineRule="exact"/>
    </w:pPr>
    <w:rPr>
      <w:rFonts w:ascii="Tahoma" w:hAnsi="Tahoma" w:cs="Tahoma"/>
      <w:sz w:val="20"/>
      <w:szCs w:val="20"/>
      <w:lang w:val="en-US"/>
    </w:rPr>
  </w:style>
  <w:style w:type="paragraph" w:customStyle="1" w:styleId="Bodytext1">
    <w:name w:val="Body text1"/>
    <w:qFormat/>
    <w:pPr>
      <w:autoSpaceDE w:val="0"/>
      <w:ind w:firstLine="312"/>
      <w:jc w:val="both"/>
    </w:pPr>
    <w:rPr>
      <w:rFonts w:ascii="TimesLT;Times New Roman" w:eastAsia="Times New Roman" w:hAnsi="TimesLT;Times New Roman" w:cs="TimesLT;Times New Roman"/>
      <w:sz w:val="20"/>
      <w:szCs w:val="20"/>
      <w:lang w:bidi="ar-SA"/>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customStyle="1" w:styleId="Bodytext30">
    <w:name w:val="Body text (3)"/>
    <w:basedOn w:val="prastasis"/>
    <w:qFormat/>
    <w:pPr>
      <w:shd w:val="clear" w:color="auto" w:fill="FFFFFF"/>
      <w:spacing w:before="360" w:after="360" w:line="0" w:lineRule="atLeast"/>
    </w:pPr>
    <w:rPr>
      <w:sz w:val="22"/>
      <w:szCs w:val="22"/>
      <w:lang w:val="en-US"/>
    </w:rPr>
  </w:style>
  <w:style w:type="paragraph" w:customStyle="1" w:styleId="Bodytext200">
    <w:name w:val="Body text (20)"/>
    <w:basedOn w:val="prastasis"/>
    <w:qFormat/>
    <w:pPr>
      <w:shd w:val="clear" w:color="auto" w:fill="FFFFFF"/>
      <w:spacing w:before="60" w:after="60" w:line="0" w:lineRule="atLeast"/>
      <w:jc w:val="both"/>
    </w:pPr>
    <w:rPr>
      <w:sz w:val="19"/>
      <w:szCs w:val="19"/>
      <w:lang w:val="en-US"/>
    </w:rPr>
  </w:style>
  <w:style w:type="paragraph" w:styleId="Porat">
    <w:name w:val="footer"/>
    <w:basedOn w:val="prastasis"/>
    <w:pPr>
      <w:tabs>
        <w:tab w:val="center" w:pos="4819"/>
        <w:tab w:val="right" w:pos="9638"/>
      </w:tabs>
    </w:pPr>
  </w:style>
  <w:style w:type="paragraph" w:customStyle="1" w:styleId="Heading30">
    <w:name w:val="Heading #3"/>
    <w:basedOn w:val="prastasis"/>
    <w:qFormat/>
    <w:pPr>
      <w:shd w:val="clear" w:color="auto" w:fill="FFFFFF"/>
      <w:spacing w:after="120" w:line="0" w:lineRule="atLeast"/>
      <w:jc w:val="center"/>
      <w:outlineLvl w:val="2"/>
    </w:pPr>
    <w:rPr>
      <w:sz w:val="22"/>
      <w:szCs w:val="22"/>
      <w:lang w:val="en-US"/>
    </w:rPr>
  </w:style>
  <w:style w:type="paragraph" w:customStyle="1" w:styleId="Heading320">
    <w:name w:val="Heading #3 (2)"/>
    <w:basedOn w:val="prastasis"/>
    <w:qFormat/>
    <w:pPr>
      <w:shd w:val="clear" w:color="auto" w:fill="FFFFFF"/>
      <w:spacing w:line="1104" w:lineRule="exact"/>
      <w:outlineLvl w:val="2"/>
    </w:pPr>
    <w:rPr>
      <w:sz w:val="22"/>
      <w:szCs w:val="22"/>
      <w:lang w:val="en-US"/>
    </w:rPr>
  </w:style>
  <w:style w:type="paragraph" w:styleId="Debesliotekstas">
    <w:name w:val="Balloon Text"/>
    <w:basedOn w:val="prastasis"/>
    <w:qFormat/>
    <w:rPr>
      <w:rFonts w:ascii="Tahoma" w:hAnsi="Tahoma" w:cs="Tahoma"/>
      <w:sz w:val="16"/>
      <w:szCs w:val="16"/>
    </w:rPr>
  </w:style>
  <w:style w:type="paragraph" w:styleId="Sraopastraipa">
    <w:name w:val="List Paragraph"/>
    <w:basedOn w:val="prastasis"/>
    <w:qFormat/>
    <w:pPr>
      <w:ind w:left="720"/>
      <w:contextualSpacing/>
    </w:pPr>
    <w:rPr>
      <w:rFonts w:ascii="TimesLT;Times New Roman" w:hAnsi="TimesLT;Times New Roman" w:cs="TimesLT;Times New Roman"/>
      <w:lang w:val="lt-LT"/>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styleId="Pataisymai">
    <w:name w:val="Revision"/>
    <w:qFormat/>
    <w:rPr>
      <w:rFonts w:ascii="Times New Roman" w:eastAsia="Times New Roman" w:hAnsi="Times New Roman" w:cs="Times New Roman"/>
      <w:lang w:val="en-GB" w:bidi="ar-SA"/>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17897</Words>
  <Characters>10202</Characters>
  <Application>Microsoft Office Word</Application>
  <DocSecurity>0</DocSecurity>
  <Lines>85</Lines>
  <Paragraphs>56</Paragraphs>
  <ScaleCrop>false</ScaleCrop>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Mukis</dc:creator>
  <cp:keywords/>
  <dc:description/>
  <cp:lastModifiedBy>Eglė Mickevičienė</cp:lastModifiedBy>
  <cp:revision>3</cp:revision>
  <cp:lastPrinted>2018-12-11T15:24:00Z</cp:lastPrinted>
  <dcterms:created xsi:type="dcterms:W3CDTF">2025-10-09T11:37:00Z</dcterms:created>
  <dcterms:modified xsi:type="dcterms:W3CDTF">2025-10-09T11:44:00Z</dcterms:modified>
  <dc:language>en-US</dc:language>
</cp:coreProperties>
</file>