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9331EA">
        <w:rPr>
          <w:rFonts w:ascii="Times New Roman" w:hAnsi="Times New Roman" w:cs="Times New Roman"/>
          <w:b/>
          <w:sz w:val="24"/>
          <w:szCs w:val="24"/>
          <w:lang w:val="lt-LT"/>
        </w:rPr>
        <w:t>UAB „Besmegeniai“,</w:t>
      </w:r>
      <w:r w:rsidRPr="009331EA">
        <w:rPr>
          <w:rFonts w:ascii="Times New Roman" w:hAnsi="Times New Roman" w:cs="Times New Roman"/>
          <w:sz w:val="24"/>
          <w:szCs w:val="24"/>
          <w:lang w:val="lt-LT"/>
        </w:rPr>
        <w:t xml:space="preserve"> atstovaujamas direktoriaus Lino </w:t>
      </w:r>
      <w:proofErr w:type="spellStart"/>
      <w:r w:rsidRPr="009331EA">
        <w:rPr>
          <w:rFonts w:ascii="Times New Roman" w:hAnsi="Times New Roman" w:cs="Times New Roman"/>
          <w:sz w:val="24"/>
          <w:szCs w:val="24"/>
          <w:lang w:val="lt-LT"/>
        </w:rPr>
        <w:t>Prušinsko</w:t>
      </w:r>
      <w:proofErr w:type="spellEnd"/>
      <w:r w:rsidRPr="009331EA">
        <w:rPr>
          <w:rFonts w:ascii="Times New Roman" w:hAnsi="Times New Roman" w:cs="Times New Roman"/>
          <w:sz w:val="24"/>
          <w:szCs w:val="24"/>
          <w:lang w:val="lt-LT"/>
        </w:rPr>
        <w:t xml:space="preserve">, veikiančio pagal įstatus  (toliau – </w:t>
      </w:r>
      <w:r w:rsidRPr="009331EA">
        <w:rPr>
          <w:rFonts w:ascii="Times New Roman" w:hAnsi="Times New Roman" w:cs="Times New Roman"/>
          <w:b/>
          <w:sz w:val="24"/>
          <w:szCs w:val="24"/>
          <w:lang w:val="lt-LT"/>
        </w:rPr>
        <w:t>Teikėjas</w:t>
      </w:r>
      <w:r w:rsidRPr="009331EA">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8B600B" w:rsidTr="000C72D8">
        <w:tc>
          <w:tcPr>
            <w:tcW w:w="9902" w:type="dxa"/>
            <w:shd w:val="clear" w:color="auto" w:fill="auto"/>
          </w:tcPr>
          <w:p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3624F">
              <w:rPr>
                <w:rFonts w:ascii="Times New Roman" w:eastAsia="Times New Roman" w:hAnsi="Times New Roman" w:cs="Times New Roman"/>
                <w:sz w:val="24"/>
                <w:szCs w:val="24"/>
                <w:lang w:val="lt-LT" w:eastAsia="lt-LT"/>
              </w:rPr>
              <w:t xml:space="preserve">1.1. </w:t>
            </w:r>
            <w:r w:rsidR="00F775DC" w:rsidRPr="0073624F">
              <w:rPr>
                <w:rFonts w:ascii="Times New Roman" w:eastAsia="Times New Roman" w:hAnsi="Times New Roman" w:cs="Times New Roman"/>
                <w:b/>
                <w:sz w:val="24"/>
                <w:szCs w:val="24"/>
                <w:lang w:val="lt-LT" w:eastAsia="lt-LT"/>
              </w:rPr>
              <w:t>Teikėjas</w:t>
            </w:r>
            <w:r w:rsidR="00F775DC" w:rsidRPr="0073624F">
              <w:rPr>
                <w:rFonts w:ascii="Times New Roman" w:eastAsia="Times New Roman" w:hAnsi="Times New Roman" w:cs="Times New Roman"/>
                <w:sz w:val="24"/>
                <w:szCs w:val="24"/>
                <w:lang w:val="lt-LT" w:eastAsia="lt-LT"/>
              </w:rPr>
              <w:t xml:space="preserve"> teikia, o </w:t>
            </w:r>
            <w:r w:rsidR="00F775DC" w:rsidRPr="0073624F">
              <w:rPr>
                <w:rFonts w:ascii="Times New Roman" w:eastAsia="Times New Roman" w:hAnsi="Times New Roman" w:cs="Times New Roman"/>
                <w:b/>
                <w:sz w:val="24"/>
                <w:szCs w:val="24"/>
                <w:lang w:val="lt-LT" w:eastAsia="lt-LT"/>
              </w:rPr>
              <w:t>Pirkėjas</w:t>
            </w:r>
            <w:r w:rsidR="00F775DC" w:rsidRPr="0073624F">
              <w:rPr>
                <w:rFonts w:ascii="Times New Roman" w:eastAsia="Times New Roman" w:hAnsi="Times New Roman" w:cs="Times New Roman"/>
                <w:sz w:val="24"/>
                <w:szCs w:val="24"/>
                <w:lang w:val="lt-LT" w:eastAsia="lt-LT"/>
              </w:rPr>
              <w:t xml:space="preserve"> perka </w:t>
            </w:r>
            <w:r w:rsidR="00F775DC" w:rsidRPr="0073624F">
              <w:rPr>
                <w:rFonts w:ascii="Times New Roman" w:eastAsia="Times New Roman" w:hAnsi="Times New Roman" w:cs="Times New Roman"/>
                <w:b/>
                <w:sz w:val="24"/>
                <w:szCs w:val="24"/>
                <w:lang w:val="lt-LT" w:eastAsia="lt-LT"/>
              </w:rPr>
              <w:t>Duomenų perdavimo paslaugas (L2)</w:t>
            </w:r>
            <w:r w:rsidR="00F775DC" w:rsidRPr="0073624F">
              <w:rPr>
                <w:rFonts w:ascii="Times New Roman" w:eastAsia="Times New Roman" w:hAnsi="Times New Roman" w:cs="Times New Roman"/>
                <w:sz w:val="24"/>
                <w:szCs w:val="24"/>
                <w:lang w:val="lt-LT" w:eastAsia="lt-LT"/>
              </w:rPr>
              <w:t xml:space="preserve"> (toliau – Paslaugos), atitinkančias Sutarties 1 priede </w:t>
            </w:r>
            <w:r w:rsidR="00F775DC" w:rsidRPr="0073624F">
              <w:rPr>
                <w:rFonts w:ascii="Times New Roman" w:eastAsia="Times New Roman" w:hAnsi="Times New Roman" w:cs="Times New Roman"/>
                <w:b/>
                <w:sz w:val="24"/>
                <w:szCs w:val="24"/>
                <w:lang w:val="lt-LT" w:eastAsia="lt-LT"/>
              </w:rPr>
              <w:t>„Duomenų perdavimo paslaugų (L2)</w:t>
            </w:r>
            <w:r w:rsidR="00F775DC" w:rsidRPr="0073624F">
              <w:rPr>
                <w:rFonts w:ascii="Times New Roman" w:eastAsia="Times New Roman" w:hAnsi="Times New Roman" w:cs="Times New Roman"/>
                <w:sz w:val="24"/>
                <w:szCs w:val="24"/>
                <w:lang w:val="lt-LT" w:eastAsia="lt-LT"/>
              </w:rPr>
              <w:t xml:space="preserve"> </w:t>
            </w:r>
            <w:r w:rsidR="00F775DC" w:rsidRPr="0073624F">
              <w:rPr>
                <w:rFonts w:ascii="Times New Roman" w:eastAsia="Times New Roman" w:hAnsi="Times New Roman" w:cs="Times New Roman"/>
                <w:b/>
                <w:sz w:val="24"/>
                <w:szCs w:val="24"/>
                <w:lang w:val="lt-LT" w:eastAsia="lt-LT"/>
              </w:rPr>
              <w:t>techninė specifikacija“</w:t>
            </w:r>
            <w:r w:rsidR="00F775DC" w:rsidRPr="0073624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73624F">
              <w:rPr>
                <w:rFonts w:ascii="Times New Roman" w:hAnsi="Times New Roman" w:cs="Times New Roman"/>
                <w:sz w:val="24"/>
                <w:szCs w:val="24"/>
                <w:lang w:val="lt-LT"/>
              </w:rPr>
              <w:t>Sutartis sudaroma dėl d</w:t>
            </w:r>
            <w:r w:rsidR="00F775DC" w:rsidRPr="0073624F">
              <w:rPr>
                <w:rFonts w:ascii="Times New Roman" w:eastAsia="Arial" w:hAnsi="Times New Roman" w:cs="Times New Roman"/>
                <w:sz w:val="24"/>
                <w:szCs w:val="24"/>
                <w:lang w:val="lt-LT"/>
              </w:rPr>
              <w:t xml:space="preserve">uomenų perdavimo paslaugų (L2) </w:t>
            </w:r>
            <w:r w:rsidR="00F775DC" w:rsidRPr="0073624F">
              <w:rPr>
                <w:rFonts w:ascii="Times New Roman" w:eastAsia="Times New Roman" w:hAnsi="Times New Roman" w:cs="Times New Roman"/>
                <w:sz w:val="24"/>
                <w:szCs w:val="24"/>
                <w:lang w:val="lt-LT" w:eastAsia="lt-LT"/>
              </w:rPr>
              <w:t>(</w:t>
            </w:r>
            <w:r w:rsidR="00F775DC" w:rsidRPr="0073624F">
              <w:rPr>
                <w:rFonts w:ascii="Times New Roman" w:eastAsia="Times New Roman" w:hAnsi="Times New Roman" w:cs="Times New Roman"/>
                <w:sz w:val="24"/>
                <w:szCs w:val="24"/>
                <w:lang w:val="lt-LT"/>
              </w:rPr>
              <w:t xml:space="preserve">dinaminės pirkimo sistemos (pirkimo Nr. 598522) pagrindu vykdyto konkretaus pirkimo (pirkimo Nr. </w:t>
            </w:r>
            <w:r w:rsidR="00EB151C" w:rsidRPr="0073624F">
              <w:rPr>
                <w:rStyle w:val="Strong"/>
                <w:rFonts w:ascii="Times New Roman" w:hAnsi="Times New Roman" w:cs="Times New Roman"/>
                <w:b w:val="0"/>
                <w:sz w:val="24"/>
                <w:szCs w:val="24"/>
                <w:shd w:val="clear" w:color="auto" w:fill="FFFFFF"/>
                <w:lang w:val="lt-LT"/>
              </w:rPr>
              <w:t>675725</w:t>
            </w:r>
            <w:r w:rsidR="00F775DC" w:rsidRPr="0073624F">
              <w:rPr>
                <w:rFonts w:ascii="Times New Roman" w:eastAsia="Times New Roman" w:hAnsi="Times New Roman" w:cs="Times New Roman"/>
                <w:sz w:val="24"/>
                <w:szCs w:val="24"/>
                <w:lang w:val="lt-LT"/>
              </w:rPr>
              <w:t xml:space="preserve">) </w:t>
            </w:r>
            <w:r w:rsidR="004031EB" w:rsidRPr="0073624F">
              <w:rPr>
                <w:rFonts w:ascii="Times New Roman" w:eastAsia="Times New Roman" w:hAnsi="Times New Roman" w:cs="Times New Roman"/>
                <w:sz w:val="24"/>
                <w:szCs w:val="24"/>
                <w:lang w:val="lt-LT"/>
              </w:rPr>
              <w:t>40</w:t>
            </w:r>
            <w:r w:rsidR="0073624F" w:rsidRPr="0073624F">
              <w:rPr>
                <w:rFonts w:ascii="Times New Roman" w:eastAsia="Times New Roman" w:hAnsi="Times New Roman" w:cs="Times New Roman"/>
                <w:sz w:val="24"/>
                <w:szCs w:val="24"/>
                <w:lang w:val="lt-LT" w:eastAsia="lt-LT"/>
              </w:rPr>
              <w:t xml:space="preserve"> pirkimo dalies</w:t>
            </w:r>
            <w:r w:rsidR="00F775DC" w:rsidRPr="0073624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8B600B"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73624F">
              <w:rPr>
                <w:rFonts w:ascii="Times New Roman" w:eastAsia="Times New Roman" w:hAnsi="Times New Roman" w:cs="Times New Roman"/>
                <w:sz w:val="24"/>
                <w:szCs w:val="24"/>
                <w:lang w:val="lt-LT" w:eastAsia="lt-LT"/>
              </w:rPr>
              <w:t xml:space="preserve">2.1. Sutarties bendra kaina – </w:t>
            </w:r>
            <w:r w:rsidR="0073624F" w:rsidRPr="0073624F">
              <w:rPr>
                <w:rFonts w:ascii="Times New Roman" w:eastAsia="Times New Roman" w:hAnsi="Times New Roman" w:cs="Times New Roman"/>
                <w:sz w:val="24"/>
                <w:szCs w:val="24"/>
                <w:lang w:val="lt-LT" w:eastAsia="lt-LT"/>
              </w:rPr>
              <w:t>4 573,86</w:t>
            </w:r>
            <w:r w:rsidRPr="0073624F">
              <w:rPr>
                <w:rFonts w:ascii="Times New Roman" w:hAnsi="Times New Roman" w:cs="Times New Roman"/>
                <w:sz w:val="20"/>
                <w:szCs w:val="20"/>
                <w:lang w:val="lt-LT"/>
              </w:rPr>
              <w:t xml:space="preserve"> </w:t>
            </w:r>
            <w:proofErr w:type="spellStart"/>
            <w:r w:rsidRPr="0073624F">
              <w:rPr>
                <w:rFonts w:ascii="Times New Roman" w:hAnsi="Times New Roman" w:cs="Times New Roman"/>
                <w:sz w:val="24"/>
                <w:szCs w:val="24"/>
                <w:lang w:val="lt-LT"/>
              </w:rPr>
              <w:t>Eur</w:t>
            </w:r>
            <w:proofErr w:type="spellEnd"/>
            <w:r w:rsidRPr="0073624F">
              <w:rPr>
                <w:rFonts w:ascii="Times New Roman" w:hAnsi="Times New Roman" w:cs="Times New Roman"/>
                <w:sz w:val="24"/>
                <w:szCs w:val="24"/>
                <w:lang w:val="lt-LT"/>
              </w:rPr>
              <w:t xml:space="preserve"> (</w:t>
            </w:r>
            <w:r w:rsidR="0073624F" w:rsidRPr="0073624F">
              <w:rPr>
                <w:rFonts w:ascii="Times New Roman" w:hAnsi="Times New Roman" w:cs="Times New Roman"/>
                <w:sz w:val="24"/>
                <w:szCs w:val="24"/>
                <w:lang w:val="lt-LT"/>
              </w:rPr>
              <w:t>keturi tūkstančiai penki šimtai septyniasdešimt trys</w:t>
            </w:r>
            <w:r w:rsidR="000C72D8" w:rsidRPr="0073624F">
              <w:rPr>
                <w:rFonts w:ascii="Times New Roman" w:hAnsi="Times New Roman" w:cs="Times New Roman"/>
                <w:sz w:val="24"/>
                <w:szCs w:val="24"/>
                <w:lang w:val="lt-LT"/>
              </w:rPr>
              <w:t xml:space="preserve"> </w:t>
            </w:r>
            <w:r w:rsidR="00F775DC" w:rsidRPr="0073624F">
              <w:rPr>
                <w:rFonts w:ascii="Times New Roman" w:hAnsi="Times New Roman" w:cs="Times New Roman"/>
                <w:sz w:val="24"/>
                <w:szCs w:val="24"/>
                <w:lang w:val="lt-LT"/>
              </w:rPr>
              <w:t>eur</w:t>
            </w:r>
            <w:r w:rsidR="00C62006" w:rsidRPr="0073624F">
              <w:rPr>
                <w:rFonts w:ascii="Times New Roman" w:hAnsi="Times New Roman" w:cs="Times New Roman"/>
                <w:sz w:val="24"/>
                <w:szCs w:val="24"/>
                <w:lang w:val="lt-LT"/>
              </w:rPr>
              <w:t>a</w:t>
            </w:r>
            <w:r w:rsidR="0073624F" w:rsidRPr="0073624F">
              <w:rPr>
                <w:rFonts w:ascii="Times New Roman" w:hAnsi="Times New Roman" w:cs="Times New Roman"/>
                <w:sz w:val="24"/>
                <w:szCs w:val="24"/>
                <w:lang w:val="lt-LT"/>
              </w:rPr>
              <w:t>i</w:t>
            </w:r>
            <w:r w:rsidR="00FF141D" w:rsidRPr="0073624F">
              <w:rPr>
                <w:rFonts w:ascii="Times New Roman" w:hAnsi="Times New Roman" w:cs="Times New Roman"/>
                <w:sz w:val="24"/>
                <w:szCs w:val="24"/>
                <w:lang w:val="lt-LT"/>
              </w:rPr>
              <w:t xml:space="preserve"> </w:t>
            </w:r>
            <w:r w:rsidR="0073624F" w:rsidRPr="0073624F">
              <w:rPr>
                <w:rFonts w:ascii="Times New Roman" w:hAnsi="Times New Roman" w:cs="Times New Roman"/>
                <w:sz w:val="24"/>
                <w:szCs w:val="24"/>
                <w:lang w:val="lt-LT"/>
              </w:rPr>
              <w:t>86 centai</w:t>
            </w:r>
            <w:r w:rsidRPr="0073624F">
              <w:rPr>
                <w:rFonts w:ascii="Times New Roman" w:hAnsi="Times New Roman" w:cs="Times New Roman"/>
                <w:sz w:val="24"/>
                <w:szCs w:val="24"/>
                <w:lang w:val="lt-LT"/>
              </w:rPr>
              <w:t>)</w:t>
            </w:r>
            <w:r w:rsidR="00DB7BD5" w:rsidRPr="0073624F">
              <w:rPr>
                <w:rFonts w:ascii="Times New Roman" w:hAnsi="Times New Roman" w:cs="Times New Roman"/>
                <w:sz w:val="24"/>
                <w:szCs w:val="24"/>
                <w:lang w:val="lt-LT"/>
              </w:rPr>
              <w:t>,</w:t>
            </w:r>
            <w:r w:rsidRPr="0073624F">
              <w:rPr>
                <w:rFonts w:ascii="Times New Roman" w:hAnsi="Times New Roman" w:cs="Times New Roman"/>
                <w:sz w:val="24"/>
                <w:szCs w:val="24"/>
                <w:lang w:val="lt-LT"/>
              </w:rPr>
              <w:t xml:space="preserve"> įskaitant pridėtinės vertės mokestį (toliau – PVM)</w:t>
            </w:r>
            <w:r w:rsidRPr="0073624F">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B600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C62006">
              <w:rPr>
                <w:rFonts w:ascii="Times New Roman" w:eastAsia="Times New Roman" w:hAnsi="Times New Roman" w:cs="Times New Roman"/>
                <w:color w:val="000000"/>
                <w:sz w:val="24"/>
                <w:szCs w:val="24"/>
                <w:lang w:val="lt-LT"/>
              </w:rPr>
              <w:t xml:space="preserve">3.1. </w:t>
            </w:r>
            <w:r w:rsidR="002B289C" w:rsidRPr="00C62006">
              <w:rPr>
                <w:rFonts w:ascii="Times New Roman" w:hAnsi="Times New Roman" w:cs="Times New Roman"/>
                <w:sz w:val="24"/>
                <w:szCs w:val="24"/>
                <w:lang w:val="lt-LT"/>
              </w:rPr>
              <w:t xml:space="preserve">Paslaugų bendra teikimo trukmė: </w:t>
            </w:r>
            <w:r w:rsidR="002B289C" w:rsidRPr="00C62006">
              <w:rPr>
                <w:rFonts w:ascii="Times New Roman" w:hAnsi="Times New Roman" w:cs="Times New Roman"/>
                <w:color w:val="000000"/>
                <w:sz w:val="24"/>
                <w:szCs w:val="24"/>
                <w:lang w:val="lt-LT"/>
              </w:rPr>
              <w:t xml:space="preserve">11 mėnesių su galimybe </w:t>
            </w:r>
            <w:r w:rsidR="002B289C" w:rsidRPr="00C62006">
              <w:rPr>
                <w:rFonts w:ascii="Times New Roman" w:hAnsi="Times New Roman" w:cs="Times New Roman"/>
                <w:sz w:val="24"/>
                <w:szCs w:val="24"/>
                <w:lang w:val="lt-LT"/>
              </w:rPr>
              <w:t xml:space="preserve">pratęsti paslaugų teikimo terminą </w:t>
            </w:r>
            <w:r w:rsidR="002B289C" w:rsidRPr="00C62006">
              <w:rPr>
                <w:rFonts w:ascii="Times New Roman" w:hAnsi="Times New Roman" w:cs="Times New Roman"/>
                <w:color w:val="000000"/>
                <w:sz w:val="24"/>
                <w:szCs w:val="24"/>
                <w:lang w:val="lt-LT"/>
              </w:rPr>
              <w:t xml:space="preserve">2 (du) kartus po 12 (dvylika) mėnesių. </w:t>
            </w:r>
            <w:r w:rsidR="003E1878" w:rsidRPr="00C62006">
              <w:rPr>
                <w:rFonts w:ascii="Times New Roman" w:hAnsi="Times New Roman" w:cs="Times New Roman"/>
                <w:sz w:val="24"/>
                <w:szCs w:val="24"/>
                <w:lang w:val="lt-LT"/>
              </w:rPr>
              <w:t xml:space="preserve">Paslaugų teikimo pradžios terminas: </w:t>
            </w:r>
            <w:r w:rsidR="002B289C" w:rsidRPr="00C62006">
              <w:rPr>
                <w:rFonts w:ascii="Times New Roman" w:hAnsi="Times New Roman" w:cs="Times New Roman"/>
                <w:sz w:val="24"/>
                <w:szCs w:val="24"/>
                <w:lang w:val="lt-LT"/>
              </w:rPr>
              <w:t>per 20 (dvidešimt) darbo dienų</w:t>
            </w:r>
            <w:r w:rsidR="002B289C" w:rsidRPr="00C62006">
              <w:rPr>
                <w:rFonts w:ascii="Times New Roman" w:hAnsi="Times New Roman" w:cs="Times New Roman"/>
                <w:b/>
                <w:sz w:val="24"/>
                <w:szCs w:val="24"/>
                <w:lang w:val="lt-LT"/>
              </w:rPr>
              <w:t xml:space="preserve"> </w:t>
            </w:r>
            <w:r w:rsidR="002B289C" w:rsidRPr="00C62006">
              <w:rPr>
                <w:rFonts w:ascii="Times New Roman" w:hAnsi="Times New Roman" w:cs="Times New Roman"/>
                <w:sz w:val="24"/>
                <w:szCs w:val="24"/>
                <w:lang w:val="lt-LT"/>
              </w:rPr>
              <w:t>nuo užsakymo pateikimo dienos</w:t>
            </w:r>
            <w:r w:rsidR="00C62006" w:rsidRPr="00C62006">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8B600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8B600B"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8B600B"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6.3.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8B600B"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8B600B"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8B600B"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9331EA">
              <w:rPr>
                <w:rFonts w:ascii="Times New Roman" w:eastAsia="Times New Roman" w:hAnsi="Times New Roman" w:cs="Times New Roman"/>
                <w:sz w:val="24"/>
                <w:szCs w:val="24"/>
                <w:lang w:val="lt-LT" w:eastAsia="lt-LT"/>
              </w:rPr>
              <w:t xml:space="preserve">9.6. </w:t>
            </w:r>
            <w:r w:rsidRPr="009331EA">
              <w:rPr>
                <w:rFonts w:ascii="Times New Roman" w:eastAsia="Times New Roman" w:hAnsi="Times New Roman" w:cs="Times New Roman"/>
                <w:b/>
                <w:sz w:val="24"/>
                <w:szCs w:val="24"/>
                <w:lang w:val="lt-LT" w:eastAsia="lt-LT"/>
              </w:rPr>
              <w:t>Teikėjo</w:t>
            </w:r>
            <w:r w:rsidRPr="009331EA">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4F715E"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9.7.1. „Duomenų perdavimo paslaugų (L2) techninė specifikacija“, </w:t>
            </w:r>
            <w:r w:rsidR="004F715E" w:rsidRPr="004F715E">
              <w:rPr>
                <w:rFonts w:ascii="Times New Roman" w:eastAsia="Times New Roman" w:hAnsi="Times New Roman" w:cs="Times New Roman"/>
                <w:sz w:val="24"/>
                <w:szCs w:val="24"/>
                <w:lang w:val="lt-LT" w:eastAsia="lt-LT"/>
              </w:rPr>
              <w:t>2</w:t>
            </w:r>
            <w:r w:rsidRPr="004F715E">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4F715E">
              <w:rPr>
                <w:rFonts w:ascii="Times New Roman" w:eastAsia="Times New Roman" w:hAnsi="Times New Roman" w:cs="Times New Roman"/>
                <w:sz w:val="24"/>
                <w:szCs w:val="24"/>
                <w:lang w:val="lt-LT" w:eastAsia="lt-LT"/>
              </w:rPr>
              <w:t xml:space="preserve">9.7.2. „Kainų lentelė“, </w:t>
            </w:r>
            <w:r w:rsidR="0073624F">
              <w:rPr>
                <w:rFonts w:ascii="Times New Roman" w:eastAsia="Times New Roman" w:hAnsi="Times New Roman" w:cs="Times New Roman"/>
                <w:sz w:val="24"/>
                <w:szCs w:val="24"/>
                <w:lang w:val="lt-LT" w:eastAsia="lt-LT"/>
              </w:rPr>
              <w:t>1 lapas</w:t>
            </w:r>
            <w:r w:rsidRPr="004F715E">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8B600B"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B600B" w:rsidTr="000C72D8">
        <w:trPr>
          <w:trHeight w:val="695"/>
        </w:trPr>
        <w:tc>
          <w:tcPr>
            <w:tcW w:w="9902" w:type="dxa"/>
            <w:shd w:val="clear" w:color="auto" w:fill="auto"/>
          </w:tcPr>
          <w:p w:rsidR="00E253B8" w:rsidRPr="00E6551F" w:rsidRDefault="00E253B8" w:rsidP="00DB7BD5">
            <w:pPr>
              <w:spacing w:after="0" w:line="240" w:lineRule="auto"/>
              <w:rPr>
                <w:rFonts w:ascii="Times New Roman" w:eastAsia="Times New Roman" w:hAnsi="Times New Roman" w:cs="Times New Roman"/>
                <w:b/>
                <w:sz w:val="24"/>
                <w:szCs w:val="24"/>
                <w:lang w:val="lt-LT" w:eastAsia="lt-LT"/>
              </w:rPr>
            </w:pPr>
            <w:r w:rsidRPr="00E6551F">
              <w:rPr>
                <w:rFonts w:ascii="Times New Roman" w:eastAsia="Times New Roman" w:hAnsi="Times New Roman" w:cs="Times New Roman"/>
                <w:b/>
                <w:sz w:val="24"/>
                <w:szCs w:val="24"/>
                <w:lang w:val="lt-LT" w:eastAsia="lt-LT"/>
              </w:rPr>
              <w:t>12. Teikėjo rekvizitai</w:t>
            </w:r>
          </w:p>
          <w:p w:rsidR="00C62006" w:rsidRPr="009331EA" w:rsidRDefault="00C62006" w:rsidP="00C62006">
            <w:pPr>
              <w:spacing w:after="0" w:line="240" w:lineRule="auto"/>
              <w:jc w:val="both"/>
              <w:rPr>
                <w:rFonts w:ascii="Times New Roman" w:hAnsi="Times New Roman" w:cs="Times New Roman"/>
                <w:b/>
                <w:sz w:val="24"/>
                <w:szCs w:val="24"/>
                <w:lang w:val="lt-LT"/>
              </w:rPr>
            </w:pPr>
            <w:r w:rsidRPr="009331EA">
              <w:rPr>
                <w:rFonts w:ascii="Times New Roman" w:hAnsi="Times New Roman" w:cs="Times New Roman"/>
                <w:b/>
                <w:sz w:val="24"/>
                <w:szCs w:val="24"/>
                <w:lang w:val="lt-LT"/>
              </w:rPr>
              <w:t>UAB „Besmegeniai“</w:t>
            </w:r>
          </w:p>
          <w:p w:rsidR="00C62006" w:rsidRPr="009331EA" w:rsidRDefault="00C62006" w:rsidP="00C62006">
            <w:pPr>
              <w:spacing w:after="0" w:line="240" w:lineRule="auto"/>
              <w:jc w:val="both"/>
              <w:rPr>
                <w:sz w:val="20"/>
                <w:szCs w:val="20"/>
                <w:lang w:val="lt-LT"/>
              </w:rPr>
            </w:pPr>
            <w:r w:rsidRPr="009331EA">
              <w:rPr>
                <w:rFonts w:ascii="Times New Roman" w:hAnsi="Times New Roman" w:cs="Times New Roman"/>
                <w:sz w:val="24"/>
                <w:szCs w:val="24"/>
                <w:lang w:val="lt-LT"/>
              </w:rPr>
              <w:t>Adresas: Birutės g. 10, LT-89215 Mažeikiai</w:t>
            </w:r>
            <w:r w:rsidRPr="009331EA">
              <w:rPr>
                <w:sz w:val="20"/>
                <w:szCs w:val="20"/>
                <w:lang w:val="lt-LT"/>
              </w:rPr>
              <w:t xml:space="preserve"> </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Juridinio asmens kodas: 267258020</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PVM mokėtojo kodas: LT672580219</w:t>
            </w:r>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Tel. +370 700 11333</w:t>
            </w:r>
          </w:p>
          <w:p w:rsidR="00C62006" w:rsidRPr="009331EA" w:rsidRDefault="00C62006" w:rsidP="00C62006">
            <w:pPr>
              <w:spacing w:after="0" w:line="240" w:lineRule="auto"/>
              <w:jc w:val="both"/>
              <w:rPr>
                <w:rFonts w:ascii="Times New Roman" w:hAnsi="Times New Roman" w:cs="Times New Roman"/>
                <w:sz w:val="24"/>
                <w:szCs w:val="24"/>
              </w:rPr>
            </w:pPr>
            <w:r w:rsidRPr="009331EA">
              <w:rPr>
                <w:rFonts w:ascii="Times New Roman" w:hAnsi="Times New Roman" w:cs="Times New Roman"/>
                <w:sz w:val="24"/>
                <w:szCs w:val="24"/>
                <w:lang w:val="lt-LT"/>
              </w:rPr>
              <w:t xml:space="preserve">El. p. </w:t>
            </w:r>
            <w:hyperlink r:id="rId9" w:history="1">
              <w:r w:rsidRPr="009331EA">
                <w:rPr>
                  <w:rStyle w:val="Hyperlink"/>
                  <w:rFonts w:ascii="Times New Roman" w:hAnsi="Times New Roman" w:cs="Times New Roman"/>
                  <w:sz w:val="24"/>
                  <w:szCs w:val="24"/>
                </w:rPr>
                <w:t>verslas</w:t>
              </w:r>
              <w:r w:rsidRPr="009331EA">
                <w:rPr>
                  <w:rStyle w:val="Hyperlink"/>
                  <w:rFonts w:ascii="Times New Roman" w:hAnsi="Times New Roman" w:cs="Times New Roman"/>
                  <w:sz w:val="24"/>
                  <w:szCs w:val="24"/>
                  <w:lang w:val="lt-LT"/>
                </w:rPr>
                <w:t>@</w:t>
              </w:r>
              <w:proofErr w:type="spellStart"/>
              <w:r w:rsidRPr="009331EA">
                <w:rPr>
                  <w:rStyle w:val="Hyperlink"/>
                  <w:rFonts w:ascii="Times New Roman" w:hAnsi="Times New Roman" w:cs="Times New Roman"/>
                  <w:sz w:val="24"/>
                  <w:szCs w:val="24"/>
                  <w:lang w:val="lt-LT"/>
                </w:rPr>
                <w:t>besmegeniai.lt</w:t>
              </w:r>
              <w:proofErr w:type="spellEnd"/>
            </w:hyperlink>
          </w:p>
          <w:p w:rsidR="00C62006" w:rsidRPr="009331EA" w:rsidRDefault="00C62006" w:rsidP="00C62006">
            <w:pPr>
              <w:spacing w:after="0" w:line="240" w:lineRule="auto"/>
              <w:jc w:val="both"/>
              <w:rPr>
                <w:rFonts w:ascii="Times New Roman" w:hAnsi="Times New Roman" w:cs="Times New Roman"/>
                <w:sz w:val="24"/>
                <w:szCs w:val="24"/>
                <w:lang w:val="lt-LT"/>
              </w:rPr>
            </w:pPr>
            <w:r w:rsidRPr="009331EA">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9331EA">
              <w:rPr>
                <w:rFonts w:ascii="Times New Roman" w:hAnsi="Times New Roman" w:cs="Times New Roman"/>
                <w:sz w:val="24"/>
                <w:szCs w:val="24"/>
                <w:lang w:val="lt-LT"/>
              </w:rPr>
              <w:t>Luminor</w:t>
            </w:r>
            <w:proofErr w:type="spellEnd"/>
            <w:r w:rsidRPr="009331EA">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rsidR="00150BCE" w:rsidRPr="002B4BC0" w:rsidRDefault="00150BCE" w:rsidP="00150BCE">
      <w:pPr>
        <w:spacing w:after="0" w:line="240" w:lineRule="auto"/>
        <w:jc w:val="center"/>
        <w:rPr>
          <w:rFonts w:ascii="Times New Roman" w:hAnsi="Times New Roman" w:cs="Times New Roman"/>
          <w:b/>
          <w:bCs/>
          <w:color w:val="FF0000"/>
          <w:sz w:val="24"/>
          <w:szCs w:val="24"/>
        </w:rPr>
      </w:pPr>
      <w:r w:rsidRPr="002B4BC0">
        <w:rPr>
          <w:rFonts w:ascii="Times New Roman" w:hAnsi="Times New Roman" w:cs="Times New Roman"/>
          <w:b/>
          <w:bCs/>
          <w:color w:val="FF0000"/>
          <w:sz w:val="24"/>
          <w:szCs w:val="24"/>
        </w:rPr>
        <w:t>PIRKIMO DALIS NR. 40</w:t>
      </w:r>
    </w:p>
    <w:p w:rsidR="00150BCE" w:rsidRPr="002B4BC0" w:rsidRDefault="00150BCE" w:rsidP="00150BCE">
      <w:pPr>
        <w:spacing w:after="0" w:line="240" w:lineRule="auto"/>
        <w:jc w:val="center"/>
        <w:rPr>
          <w:rFonts w:ascii="Times New Roman" w:hAnsi="Times New Roman" w:cs="Times New Roman"/>
          <w:b/>
          <w:bCs/>
          <w:color w:val="FF0000"/>
          <w:sz w:val="24"/>
          <w:szCs w:val="24"/>
        </w:rPr>
      </w:pPr>
    </w:p>
    <w:p w:rsidR="00150BCE" w:rsidRPr="002B4BC0" w:rsidRDefault="00150BCE" w:rsidP="00150BCE">
      <w:pPr>
        <w:pStyle w:val="ListParagraph"/>
        <w:autoSpaceDE w:val="0"/>
        <w:autoSpaceDN w:val="0"/>
        <w:adjustRightInd w:val="0"/>
        <w:ind w:left="0"/>
        <w:jc w:val="center"/>
        <w:rPr>
          <w:rFonts w:ascii="Times New Roman" w:hAnsi="Times New Roman"/>
          <w:b/>
          <w:bCs/>
          <w:color w:val="000000"/>
          <w:szCs w:val="24"/>
          <w:lang w:val="lt-LT"/>
        </w:rPr>
      </w:pPr>
      <w:r w:rsidRPr="002B4BC0">
        <w:rPr>
          <w:rFonts w:ascii="Times New Roman" w:hAnsi="Times New Roman"/>
          <w:b/>
          <w:bCs/>
          <w:color w:val="000000"/>
          <w:szCs w:val="24"/>
          <w:lang w:val="lt-LT"/>
        </w:rPr>
        <w:t>I. BENDROJI DALIS</w:t>
      </w:r>
    </w:p>
    <w:p w:rsidR="00150BCE" w:rsidRPr="00037286" w:rsidRDefault="00150BCE" w:rsidP="00150BCE">
      <w:pPr>
        <w:pStyle w:val="ListParagraph"/>
        <w:autoSpaceDE w:val="0"/>
        <w:autoSpaceDN w:val="0"/>
        <w:adjustRightInd w:val="0"/>
        <w:ind w:left="0"/>
        <w:rPr>
          <w:rFonts w:ascii="Times New Roman" w:hAnsi="Times New Roman"/>
          <w:b/>
          <w:bCs/>
          <w:color w:val="000000"/>
          <w:szCs w:val="24"/>
          <w:highlight w:val="yellow"/>
          <w:lang w:val="lt-LT"/>
        </w:rPr>
      </w:pPr>
    </w:p>
    <w:p w:rsidR="00150BCE" w:rsidRPr="002B4BC0" w:rsidRDefault="00150BCE" w:rsidP="00942D22">
      <w:pPr>
        <w:pStyle w:val="ListParagraph"/>
        <w:numPr>
          <w:ilvl w:val="0"/>
          <w:numId w:val="31"/>
        </w:numPr>
        <w:autoSpaceDE w:val="0"/>
        <w:autoSpaceDN w:val="0"/>
        <w:adjustRightInd w:val="0"/>
        <w:jc w:val="both"/>
        <w:rPr>
          <w:rFonts w:ascii="Times New Roman" w:hAnsi="Times New Roman"/>
          <w:color w:val="000000"/>
          <w:szCs w:val="24"/>
          <w:lang w:val="lt-LT"/>
        </w:rPr>
      </w:pPr>
      <w:r w:rsidRPr="002B4BC0">
        <w:rPr>
          <w:rFonts w:ascii="Times New Roman" w:hAnsi="Times New Roman"/>
          <w:color w:val="000000"/>
          <w:szCs w:val="24"/>
          <w:lang w:val="lt-LT"/>
        </w:rPr>
        <w:t xml:space="preserve">Kertinis valstybės telekomunikacijų centras (Pirkėjas) perka duomenų perdavimo L2 paslaugas. </w:t>
      </w:r>
    </w:p>
    <w:p w:rsidR="00150BCE" w:rsidRPr="002B4BC0" w:rsidRDefault="00150BCE" w:rsidP="00942D22">
      <w:pPr>
        <w:pStyle w:val="ListParagraph"/>
        <w:numPr>
          <w:ilvl w:val="0"/>
          <w:numId w:val="31"/>
        </w:numPr>
        <w:autoSpaceDE w:val="0"/>
        <w:autoSpaceDN w:val="0"/>
        <w:adjustRightInd w:val="0"/>
        <w:jc w:val="both"/>
        <w:rPr>
          <w:rFonts w:ascii="Times New Roman" w:hAnsi="Times New Roman"/>
          <w:color w:val="000000"/>
          <w:szCs w:val="24"/>
          <w:lang w:val="lt-LT"/>
        </w:rPr>
      </w:pPr>
      <w:r w:rsidRPr="002B4BC0">
        <w:rPr>
          <w:rFonts w:ascii="Times New Roman" w:hAnsi="Times New Roman"/>
          <w:color w:val="000000"/>
          <w:szCs w:val="24"/>
          <w:lang w:val="lt-LT"/>
        </w:rPr>
        <w:t>Bendra informacija apie paslaugų teikimo taškus, parametrus, paslaugų teikimo laikotarpį, įdiegimo terminus:</w:t>
      </w:r>
    </w:p>
    <w:p w:rsidR="00150BCE" w:rsidRPr="00037286" w:rsidRDefault="00150BCE" w:rsidP="00150BCE">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660"/>
        <w:gridCol w:w="1744"/>
        <w:gridCol w:w="2053"/>
        <w:gridCol w:w="2228"/>
      </w:tblGrid>
      <w:tr w:rsidR="00150BCE" w:rsidRPr="002B4BC0" w:rsidTr="00150BCE">
        <w:trPr>
          <w:trHeight w:val="842"/>
        </w:trPr>
        <w:tc>
          <w:tcPr>
            <w:tcW w:w="0" w:type="auto"/>
            <w:shd w:val="clear" w:color="auto" w:fill="BDD6EE" w:themeFill="accent1" w:themeFillTint="66"/>
            <w:hideMark/>
          </w:tcPr>
          <w:p w:rsidR="00150BCE" w:rsidRPr="002B4BC0" w:rsidRDefault="00150BCE" w:rsidP="0026705E">
            <w:pPr>
              <w:spacing w:after="0" w:line="240" w:lineRule="auto"/>
              <w:jc w:val="center"/>
              <w:rPr>
                <w:rFonts w:ascii="Times New Roman" w:eastAsia="Times New Roman" w:hAnsi="Times New Roman" w:cs="Times New Roman"/>
                <w:b/>
                <w:sz w:val="24"/>
                <w:szCs w:val="24"/>
                <w:lang w:val="lt-LT" w:eastAsia="lt-LT"/>
              </w:rPr>
            </w:pPr>
            <w:r w:rsidRPr="002B4BC0">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150BCE" w:rsidRPr="002B4BC0" w:rsidRDefault="00150BCE" w:rsidP="0026705E">
            <w:pPr>
              <w:spacing w:after="0" w:line="240" w:lineRule="auto"/>
              <w:jc w:val="center"/>
              <w:rPr>
                <w:rFonts w:ascii="Times New Roman" w:eastAsia="Times New Roman" w:hAnsi="Times New Roman" w:cs="Times New Roman"/>
                <w:b/>
                <w:sz w:val="24"/>
                <w:szCs w:val="24"/>
                <w:lang w:val="lt-LT" w:eastAsia="lt-LT"/>
              </w:rPr>
            </w:pPr>
            <w:r w:rsidRPr="002B4BC0">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150BCE" w:rsidRPr="002B4BC0" w:rsidRDefault="00150BCE" w:rsidP="0026705E">
            <w:pPr>
              <w:spacing w:after="0" w:line="240" w:lineRule="auto"/>
              <w:jc w:val="center"/>
              <w:rPr>
                <w:rFonts w:ascii="Times New Roman" w:eastAsia="Times New Roman" w:hAnsi="Times New Roman" w:cs="Times New Roman"/>
                <w:b/>
                <w:sz w:val="24"/>
                <w:szCs w:val="24"/>
                <w:lang w:val="lt-LT" w:eastAsia="lt-LT"/>
              </w:rPr>
            </w:pPr>
            <w:r w:rsidRPr="002B4BC0">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150BCE" w:rsidRPr="002B4BC0" w:rsidRDefault="00150BCE" w:rsidP="0026705E">
            <w:pPr>
              <w:spacing w:after="0" w:line="240" w:lineRule="auto"/>
              <w:jc w:val="center"/>
              <w:rPr>
                <w:rFonts w:ascii="Times New Roman" w:eastAsia="Times New Roman" w:hAnsi="Times New Roman" w:cs="Times New Roman"/>
                <w:b/>
                <w:sz w:val="24"/>
                <w:szCs w:val="24"/>
                <w:lang w:val="lt-LT" w:eastAsia="lt-LT"/>
              </w:rPr>
            </w:pPr>
            <w:r w:rsidRPr="002B4BC0">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150BCE" w:rsidRPr="002B4BC0" w:rsidRDefault="00150BCE" w:rsidP="0026705E">
            <w:pPr>
              <w:spacing w:after="0" w:line="240" w:lineRule="auto"/>
              <w:jc w:val="center"/>
              <w:rPr>
                <w:rFonts w:ascii="Times New Roman" w:eastAsia="Times New Roman" w:hAnsi="Times New Roman" w:cs="Times New Roman"/>
                <w:b/>
                <w:sz w:val="24"/>
                <w:szCs w:val="24"/>
                <w:lang w:val="lt-LT" w:eastAsia="lt-LT"/>
              </w:rPr>
            </w:pPr>
            <w:r w:rsidRPr="002B4BC0">
              <w:rPr>
                <w:rFonts w:ascii="Times New Roman" w:eastAsia="Times New Roman" w:hAnsi="Times New Roman" w:cs="Times New Roman"/>
                <w:b/>
                <w:sz w:val="24"/>
                <w:szCs w:val="24"/>
                <w:lang w:val="lt-LT" w:eastAsia="lt-LT"/>
              </w:rPr>
              <w:t>Paslaugų įdiegimo (įjungimo) terminas</w:t>
            </w:r>
          </w:p>
        </w:tc>
      </w:tr>
      <w:tr w:rsidR="00150BCE" w:rsidRPr="0073624F" w:rsidTr="00150BCE">
        <w:trPr>
          <w:trHeight w:val="518"/>
        </w:trPr>
        <w:tc>
          <w:tcPr>
            <w:tcW w:w="0" w:type="auto"/>
            <w:shd w:val="clear" w:color="000000" w:fill="FFFFFF"/>
          </w:tcPr>
          <w:p w:rsidR="00150BCE" w:rsidRPr="002B4BC0" w:rsidRDefault="00150BCE" w:rsidP="0026705E">
            <w:pPr>
              <w:jc w:val="center"/>
              <w:rPr>
                <w:rFonts w:ascii="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eastAsia="lt-LT"/>
              </w:rPr>
              <w:t>Jurbarko r. sav. Seredžiaus mstl. S. Šimkaus g. 5A</w:t>
            </w:r>
          </w:p>
        </w:tc>
        <w:tc>
          <w:tcPr>
            <w:tcW w:w="0" w:type="auto"/>
            <w:shd w:val="clear" w:color="auto" w:fill="auto"/>
          </w:tcPr>
          <w:p w:rsidR="00150BCE" w:rsidRPr="002B4BC0" w:rsidRDefault="00150BCE" w:rsidP="0026705E">
            <w:pPr>
              <w:spacing w:line="256" w:lineRule="auto"/>
              <w:jc w:val="center"/>
              <w:rPr>
                <w:rFonts w:ascii="Times New Roman" w:hAnsi="Times New Roman" w:cs="Times New Roman"/>
                <w:color w:val="000000"/>
                <w:sz w:val="24"/>
                <w:szCs w:val="24"/>
                <w:lang w:val="lt-LT"/>
              </w:rPr>
            </w:pPr>
            <w:r w:rsidRPr="002B4BC0">
              <w:rPr>
                <w:rFonts w:ascii="Times New Roman" w:hAnsi="Times New Roman" w:cs="Times New Roman"/>
                <w:color w:val="000000"/>
                <w:sz w:val="24"/>
                <w:lang w:val="lt-LT"/>
              </w:rPr>
              <w:t>KVTC susijungimo mazgas</w:t>
            </w:r>
          </w:p>
        </w:tc>
        <w:tc>
          <w:tcPr>
            <w:tcW w:w="0" w:type="auto"/>
            <w:shd w:val="clear" w:color="auto" w:fill="auto"/>
          </w:tcPr>
          <w:p w:rsidR="00150BCE" w:rsidRPr="002B4BC0" w:rsidRDefault="00150BCE" w:rsidP="0026705E">
            <w:pPr>
              <w:spacing w:after="0" w:line="240" w:lineRule="auto"/>
              <w:jc w:val="center"/>
              <w:rPr>
                <w:rFonts w:ascii="Times New Roman" w:hAnsi="Times New Roman" w:cs="Times New Roman"/>
                <w:color w:val="000000"/>
                <w:sz w:val="24"/>
                <w:szCs w:val="24"/>
                <w:lang w:val="lt-LT"/>
              </w:rPr>
            </w:pPr>
            <w:r w:rsidRPr="002B4BC0">
              <w:rPr>
                <w:rFonts w:ascii="Times New Roman" w:hAnsi="Times New Roman" w:cs="Times New Roman"/>
                <w:color w:val="000000"/>
                <w:sz w:val="24"/>
                <w:szCs w:val="24"/>
                <w:lang w:val="lt-LT"/>
              </w:rPr>
              <w:t xml:space="preserve">Ne mažiau 100 </w:t>
            </w:r>
            <w:proofErr w:type="spellStart"/>
            <w:r w:rsidRPr="002B4BC0">
              <w:rPr>
                <w:rFonts w:ascii="Times New Roman" w:hAnsi="Times New Roman" w:cs="Times New Roman"/>
                <w:color w:val="000000"/>
                <w:sz w:val="24"/>
                <w:szCs w:val="24"/>
                <w:lang w:val="lt-LT"/>
              </w:rPr>
              <w:t>Mbps</w:t>
            </w:r>
            <w:proofErr w:type="spellEnd"/>
          </w:p>
        </w:tc>
        <w:tc>
          <w:tcPr>
            <w:tcW w:w="0" w:type="auto"/>
            <w:shd w:val="clear" w:color="auto" w:fill="auto"/>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eastAsia="lt-LT"/>
              </w:rPr>
            </w:pPr>
            <w:r w:rsidRPr="002B4BC0">
              <w:rPr>
                <w:rFonts w:ascii="Times New Roman" w:hAnsi="Times New Roman" w:cs="Times New Roman"/>
                <w:color w:val="000000"/>
                <w:sz w:val="24"/>
                <w:szCs w:val="24"/>
                <w:lang w:val="lt-LT"/>
              </w:rPr>
              <w:t>11 mėn.</w:t>
            </w:r>
            <w:r w:rsidRPr="002B4BC0">
              <w:rPr>
                <w:rFonts w:ascii="Times New Roman" w:hAnsi="Times New Roman" w:cs="Times New Roman"/>
                <w:color w:val="000000"/>
                <w:sz w:val="24"/>
                <w:szCs w:val="24"/>
              </w:rPr>
              <w:t>*</w:t>
            </w:r>
          </w:p>
        </w:tc>
        <w:tc>
          <w:tcPr>
            <w:tcW w:w="0" w:type="auto"/>
            <w:shd w:val="clear" w:color="auto" w:fill="auto"/>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eastAsia="lt-LT"/>
              </w:rPr>
            </w:pPr>
            <w:r w:rsidRPr="002B4BC0">
              <w:rPr>
                <w:rFonts w:ascii="Times New Roman" w:hAnsi="Times New Roman" w:cs="Times New Roman"/>
                <w:color w:val="000000"/>
                <w:sz w:val="24"/>
                <w:szCs w:val="24"/>
                <w:lang w:val="lt-LT"/>
              </w:rPr>
              <w:t>Ne daugiau kaip 20 darbo dienų nuo užsakymo pateikimo dienos</w:t>
            </w:r>
          </w:p>
        </w:tc>
      </w:tr>
    </w:tbl>
    <w:p w:rsidR="00150BCE" w:rsidRPr="002B4BC0" w:rsidRDefault="00150BCE" w:rsidP="00150BCE">
      <w:pPr>
        <w:autoSpaceDE w:val="0"/>
        <w:autoSpaceDN w:val="0"/>
        <w:adjustRightInd w:val="0"/>
        <w:jc w:val="both"/>
        <w:rPr>
          <w:rFonts w:ascii="Times New Roman" w:hAnsi="Times New Roman"/>
          <w:color w:val="000000"/>
          <w:sz w:val="20"/>
          <w:lang w:val="lt-LT"/>
        </w:rPr>
      </w:pPr>
      <w:r w:rsidRPr="002B4BC0">
        <w:rPr>
          <w:rFonts w:ascii="Times New Roman" w:hAnsi="Times New Roman"/>
          <w:color w:val="000000"/>
          <w:sz w:val="20"/>
          <w:lang w:val="lt-LT"/>
        </w:rPr>
        <w:t>* su galimybe pratęsti 2 (du) kartus po 12 (dvylika) mėnesių.</w:t>
      </w:r>
    </w:p>
    <w:p w:rsidR="00150BCE" w:rsidRPr="002B4BC0" w:rsidRDefault="00150BCE" w:rsidP="00942D22">
      <w:pPr>
        <w:pStyle w:val="ListParagraph"/>
        <w:numPr>
          <w:ilvl w:val="0"/>
          <w:numId w:val="31"/>
        </w:numPr>
        <w:autoSpaceDE w:val="0"/>
        <w:autoSpaceDN w:val="0"/>
        <w:adjustRightInd w:val="0"/>
        <w:ind w:left="0"/>
        <w:jc w:val="both"/>
        <w:rPr>
          <w:rFonts w:ascii="Times New Roman" w:hAnsi="Times New Roman"/>
          <w:color w:val="000000"/>
          <w:szCs w:val="24"/>
          <w:lang w:val="lt-LT"/>
        </w:rPr>
      </w:pPr>
      <w:r w:rsidRPr="002B4BC0">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150BCE" w:rsidRPr="002B4BC0" w:rsidRDefault="00150BCE" w:rsidP="00942D22">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B4BC0">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150BCE" w:rsidRPr="002B4BC0" w:rsidRDefault="00150BCE" w:rsidP="00942D22">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B4BC0">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2B4BC0">
          <w:rPr>
            <w:rFonts w:ascii="Times New Roman" w:hAnsi="Times New Roman" w:cs="Times New Roman"/>
            <w:color w:val="0000FF"/>
            <w:sz w:val="24"/>
            <w:szCs w:val="24"/>
            <w:u w:val="single"/>
            <w:lang w:val="lt-LT"/>
          </w:rPr>
          <w:t>info@kvtc.gov.lt</w:t>
        </w:r>
      </w:hyperlink>
      <w:r w:rsidRPr="002B4BC0">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150BCE" w:rsidRPr="002B4BC0" w:rsidRDefault="00150BCE" w:rsidP="00942D22">
      <w:pPr>
        <w:numPr>
          <w:ilvl w:val="0"/>
          <w:numId w:val="31"/>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2B4BC0">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150BCE" w:rsidRPr="002B4BC0" w:rsidRDefault="00150BCE" w:rsidP="00150BCE">
      <w:pPr>
        <w:autoSpaceDE w:val="0"/>
        <w:autoSpaceDN w:val="0"/>
        <w:adjustRightInd w:val="0"/>
        <w:spacing w:after="0" w:line="240" w:lineRule="auto"/>
        <w:jc w:val="both"/>
        <w:rPr>
          <w:rFonts w:ascii="Times New Roman" w:hAnsi="Times New Roman" w:cs="Times New Roman"/>
          <w:color w:val="000000"/>
          <w:sz w:val="24"/>
          <w:szCs w:val="24"/>
          <w:lang w:val="lt-LT"/>
        </w:rPr>
      </w:pPr>
    </w:p>
    <w:p w:rsidR="00150BCE" w:rsidRPr="002B4BC0" w:rsidRDefault="00150BCE" w:rsidP="00942D22">
      <w:pPr>
        <w:pStyle w:val="ListParagraph"/>
        <w:numPr>
          <w:ilvl w:val="0"/>
          <w:numId w:val="32"/>
        </w:numPr>
        <w:autoSpaceDE w:val="0"/>
        <w:autoSpaceDN w:val="0"/>
        <w:adjustRightInd w:val="0"/>
        <w:jc w:val="center"/>
        <w:rPr>
          <w:rFonts w:ascii="Times New Roman" w:hAnsi="Times New Roman"/>
          <w:b/>
          <w:color w:val="000000"/>
          <w:szCs w:val="24"/>
          <w:lang w:val="lt-LT"/>
        </w:rPr>
      </w:pPr>
      <w:r w:rsidRPr="002B4BC0">
        <w:rPr>
          <w:rFonts w:ascii="Times New Roman" w:hAnsi="Times New Roman"/>
          <w:b/>
          <w:bCs/>
          <w:color w:val="000000"/>
          <w:szCs w:val="24"/>
          <w:lang w:val="lt-LT"/>
        </w:rPr>
        <w:t>REIKALAVIMAI DUOMENŲ PERDAVIMO TECHNOLOGIJAI</w:t>
      </w:r>
    </w:p>
    <w:p w:rsidR="00150BCE" w:rsidRPr="002B4BC0" w:rsidRDefault="00150BCE" w:rsidP="00150BCE">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150BCE" w:rsidRPr="002B4BC0" w:rsidTr="0026705E">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jc w:val="both"/>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Paslaugos </w:t>
            </w:r>
            <w:proofErr w:type="spellStart"/>
            <w:r w:rsidRPr="002B4BC0">
              <w:rPr>
                <w:rFonts w:ascii="Times New Roman" w:eastAsia="Times New Roman" w:hAnsi="Times New Roman" w:cs="Times New Roman"/>
                <w:color w:val="000000"/>
                <w:sz w:val="24"/>
                <w:szCs w:val="24"/>
                <w:lang w:val="lt-LT"/>
              </w:rPr>
              <w:t>pateikiamumas</w:t>
            </w:r>
            <w:proofErr w:type="spellEnd"/>
            <w:r w:rsidRPr="002B4BC0">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Ne mažiau kaip 99</w:t>
            </w:r>
            <w:r w:rsidRPr="002B4BC0">
              <w:rPr>
                <w:rFonts w:ascii="Times New Roman" w:eastAsia="Times New Roman" w:hAnsi="Times New Roman" w:cs="Times New Roman"/>
                <w:sz w:val="24"/>
                <w:szCs w:val="24"/>
                <w:vertAlign w:val="superscript"/>
                <w:lang w:val="lt-LT"/>
              </w:rPr>
              <w:t xml:space="preserve"> </w:t>
            </w:r>
            <w:r w:rsidRPr="002B4BC0">
              <w:rPr>
                <w:rFonts w:ascii="Times New Roman" w:eastAsia="Times New Roman" w:hAnsi="Times New Roman" w:cs="Times New Roman"/>
                <w:sz w:val="24"/>
                <w:szCs w:val="24"/>
                <w:lang w:val="lt-LT"/>
              </w:rPr>
              <w:t xml:space="preserve"> procentai</w:t>
            </w:r>
          </w:p>
        </w:tc>
      </w:tr>
      <w:tr w:rsidR="00150BCE" w:rsidRPr="00037286" w:rsidTr="0026705E">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Elektrinis (ISO/IEC 8802-3, RJ-45 jungtis): 100/1000 Base-TX </w:t>
            </w:r>
          </w:p>
        </w:tc>
      </w:tr>
      <w:tr w:rsidR="00150BCE" w:rsidRPr="0073624F" w:rsidTr="0026705E">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150BCE" w:rsidRPr="00037286"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IEEE 802.3 (</w:t>
            </w:r>
            <w:proofErr w:type="spellStart"/>
            <w:r w:rsidRPr="002B4BC0">
              <w:rPr>
                <w:rFonts w:ascii="Times New Roman" w:eastAsia="Times New Roman" w:hAnsi="Times New Roman" w:cs="Times New Roman"/>
                <w:sz w:val="24"/>
                <w:szCs w:val="24"/>
                <w:lang w:val="lt-LT"/>
              </w:rPr>
              <w:t>Ethernet</w:t>
            </w:r>
            <w:proofErr w:type="spellEnd"/>
            <w:r w:rsidRPr="002B4BC0">
              <w:rPr>
                <w:rFonts w:ascii="Times New Roman" w:eastAsia="Times New Roman" w:hAnsi="Times New Roman" w:cs="Times New Roman"/>
                <w:sz w:val="24"/>
                <w:szCs w:val="24"/>
                <w:lang w:val="lt-LT"/>
              </w:rPr>
              <w:t>), IEEE 802.1Q (</w:t>
            </w:r>
            <w:proofErr w:type="spellStart"/>
            <w:r w:rsidRPr="002B4BC0">
              <w:rPr>
                <w:rFonts w:ascii="Times New Roman" w:eastAsia="Times New Roman" w:hAnsi="Times New Roman" w:cs="Times New Roman"/>
                <w:sz w:val="24"/>
                <w:szCs w:val="24"/>
                <w:lang w:val="lt-LT"/>
              </w:rPr>
              <w:t>VLANs</w:t>
            </w:r>
            <w:proofErr w:type="spellEnd"/>
            <w:r w:rsidRPr="002B4BC0">
              <w:rPr>
                <w:rFonts w:ascii="Times New Roman" w:eastAsia="Times New Roman" w:hAnsi="Times New Roman" w:cs="Times New Roman"/>
                <w:sz w:val="24"/>
                <w:szCs w:val="24"/>
                <w:lang w:val="lt-LT"/>
              </w:rPr>
              <w:t>)</w:t>
            </w:r>
          </w:p>
        </w:tc>
      </w:tr>
      <w:tr w:rsidR="00150BCE" w:rsidRPr="0073624F" w:rsidTr="0026705E">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MPLS Metro-</w:t>
            </w:r>
            <w:proofErr w:type="spellStart"/>
            <w:r w:rsidRPr="002B4BC0">
              <w:rPr>
                <w:rFonts w:ascii="Times New Roman" w:eastAsia="Times New Roman" w:hAnsi="Times New Roman" w:cs="Times New Roman"/>
                <w:sz w:val="24"/>
                <w:szCs w:val="24"/>
                <w:lang w:val="lt-LT"/>
              </w:rPr>
              <w:t>Ethernet</w:t>
            </w:r>
            <w:proofErr w:type="spellEnd"/>
            <w:r w:rsidRPr="002B4BC0">
              <w:rPr>
                <w:rFonts w:ascii="Times New Roman" w:eastAsia="Times New Roman" w:hAnsi="Times New Roman" w:cs="Times New Roman"/>
                <w:sz w:val="24"/>
                <w:szCs w:val="24"/>
                <w:lang w:val="lt-LT"/>
              </w:rPr>
              <w:t>,  NG-SDH, CWDM, DWDM ir/ar jų kombinacijos</w:t>
            </w:r>
          </w:p>
        </w:tc>
      </w:tr>
      <w:tr w:rsidR="00150BCE" w:rsidRPr="00037286" w:rsidTr="0026705E">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lastRenderedPageBreak/>
              <w:t xml:space="preserve">Taškas-daug taškų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point</w:t>
            </w:r>
            <w:proofErr w:type="spellEnd"/>
            <w:r w:rsidRPr="002B4BC0">
              <w:rPr>
                <w:rFonts w:ascii="Times New Roman" w:eastAsia="Times New Roman" w:hAnsi="Times New Roman" w:cs="Times New Roman"/>
                <w:i/>
                <w:iCs/>
                <w:color w:val="000000"/>
                <w:sz w:val="24"/>
                <w:szCs w:val="24"/>
                <w:lang w:val="lt-LT"/>
              </w:rPr>
              <w:t>-to-</w:t>
            </w:r>
            <w:proofErr w:type="spellStart"/>
            <w:r w:rsidRPr="002B4BC0">
              <w:rPr>
                <w:rFonts w:ascii="Times New Roman" w:eastAsia="Times New Roman" w:hAnsi="Times New Roman" w:cs="Times New Roman"/>
                <w:i/>
                <w:iCs/>
                <w:color w:val="000000"/>
                <w:sz w:val="24"/>
                <w:szCs w:val="24"/>
                <w:lang w:val="lt-LT"/>
              </w:rPr>
              <w:t>multipoint</w:t>
            </w:r>
            <w:proofErr w:type="spellEnd"/>
            <w:r w:rsidRPr="002B4BC0">
              <w:rPr>
                <w:rFonts w:ascii="Times New Roman" w:eastAsia="Times New Roman" w:hAnsi="Times New Roman" w:cs="Times New Roman"/>
                <w:i/>
                <w:iCs/>
                <w:color w:val="000000"/>
                <w:sz w:val="24"/>
                <w:szCs w:val="24"/>
                <w:lang w:val="lt-LT"/>
              </w:rPr>
              <w:t xml:space="preserve">) </w:t>
            </w:r>
            <w:r w:rsidRPr="002B4BC0">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Ne</w:t>
            </w:r>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Daugtaškių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any</w:t>
            </w:r>
            <w:proofErr w:type="spellEnd"/>
            <w:r w:rsidRPr="002B4BC0">
              <w:rPr>
                <w:rFonts w:ascii="Times New Roman" w:eastAsia="Times New Roman" w:hAnsi="Times New Roman" w:cs="Times New Roman"/>
                <w:i/>
                <w:iCs/>
                <w:color w:val="000000"/>
                <w:sz w:val="24"/>
                <w:szCs w:val="24"/>
                <w:lang w:val="lt-LT"/>
              </w:rPr>
              <w:t>-to-</w:t>
            </w:r>
            <w:proofErr w:type="spellStart"/>
            <w:r w:rsidRPr="002B4BC0">
              <w:rPr>
                <w:rFonts w:ascii="Times New Roman" w:eastAsia="Times New Roman" w:hAnsi="Times New Roman" w:cs="Times New Roman"/>
                <w:i/>
                <w:iCs/>
                <w:color w:val="000000"/>
                <w:sz w:val="24"/>
                <w:szCs w:val="24"/>
                <w:lang w:val="lt-LT"/>
              </w:rPr>
              <w:t>any</w:t>
            </w:r>
            <w:proofErr w:type="spellEnd"/>
            <w:r w:rsidRPr="002B4BC0">
              <w:rPr>
                <w:rFonts w:ascii="Times New Roman" w:eastAsia="Times New Roman" w:hAnsi="Times New Roman" w:cs="Times New Roman"/>
                <w:i/>
                <w:iCs/>
                <w:color w:val="000000"/>
                <w:sz w:val="24"/>
                <w:szCs w:val="24"/>
                <w:lang w:val="lt-LT"/>
              </w:rPr>
              <w:t>)</w:t>
            </w:r>
            <w:r w:rsidRPr="002B4BC0">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Ne</w:t>
            </w:r>
          </w:p>
        </w:tc>
      </w:tr>
      <w:tr w:rsidR="00150BCE" w:rsidRPr="00037286" w:rsidTr="0026705E">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Tiesioginių taškas-taškas sujungimų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point</w:t>
            </w:r>
            <w:proofErr w:type="spellEnd"/>
            <w:r w:rsidRPr="002B4BC0">
              <w:rPr>
                <w:rFonts w:ascii="Times New Roman" w:eastAsia="Times New Roman" w:hAnsi="Times New Roman" w:cs="Times New Roman"/>
                <w:i/>
                <w:iCs/>
                <w:color w:val="000000"/>
                <w:sz w:val="24"/>
                <w:szCs w:val="24"/>
                <w:lang w:val="lt-LT"/>
              </w:rPr>
              <w:t>-to-</w:t>
            </w:r>
            <w:proofErr w:type="spellStart"/>
            <w:r w:rsidRPr="002B4BC0">
              <w:rPr>
                <w:rFonts w:ascii="Times New Roman" w:eastAsia="Times New Roman" w:hAnsi="Times New Roman" w:cs="Times New Roman"/>
                <w:i/>
                <w:iCs/>
                <w:color w:val="000000"/>
                <w:sz w:val="24"/>
                <w:szCs w:val="24"/>
                <w:lang w:val="lt-LT"/>
              </w:rPr>
              <w:t>point</w:t>
            </w:r>
            <w:proofErr w:type="spellEnd"/>
            <w:r w:rsidRPr="002B4BC0">
              <w:rPr>
                <w:rFonts w:ascii="Times New Roman" w:eastAsia="Times New Roman" w:hAnsi="Times New Roman" w:cs="Times New Roman"/>
                <w:i/>
                <w:iCs/>
                <w:color w:val="000000"/>
                <w:sz w:val="24"/>
                <w:szCs w:val="24"/>
                <w:lang w:val="lt-LT"/>
              </w:rPr>
              <w:t>)</w:t>
            </w:r>
            <w:r w:rsidRPr="002B4BC0">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Taip</w:t>
            </w:r>
          </w:p>
        </w:tc>
      </w:tr>
      <w:tr w:rsidR="00150BCE" w:rsidRPr="0073624F" w:rsidTr="0026705E">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Kliento perduodamo srauto STP </w:t>
            </w:r>
            <w:r w:rsidRPr="002B4BC0">
              <w:rPr>
                <w:rFonts w:ascii="Times New Roman" w:eastAsia="Times New Roman" w:hAnsi="Times New Roman" w:cs="Times New Roman"/>
                <w:i/>
                <w:iCs/>
                <w:sz w:val="24"/>
                <w:szCs w:val="24"/>
                <w:lang w:val="lt-LT"/>
              </w:rPr>
              <w:t>(</w:t>
            </w:r>
            <w:proofErr w:type="spellStart"/>
            <w:r w:rsidRPr="002B4BC0">
              <w:rPr>
                <w:rFonts w:ascii="Times New Roman" w:eastAsia="Times New Roman" w:hAnsi="Times New Roman" w:cs="Times New Roman"/>
                <w:i/>
                <w:iCs/>
                <w:sz w:val="24"/>
                <w:szCs w:val="24"/>
                <w:lang w:val="lt-LT"/>
              </w:rPr>
              <w:t>Spanning</w:t>
            </w:r>
            <w:proofErr w:type="spellEnd"/>
            <w:r w:rsidRPr="002B4BC0">
              <w:rPr>
                <w:rFonts w:ascii="Times New Roman" w:eastAsia="Times New Roman" w:hAnsi="Times New Roman" w:cs="Times New Roman"/>
                <w:i/>
                <w:iCs/>
                <w:sz w:val="24"/>
                <w:szCs w:val="24"/>
                <w:lang w:val="lt-LT"/>
              </w:rPr>
              <w:t xml:space="preserve"> </w:t>
            </w:r>
            <w:proofErr w:type="spellStart"/>
            <w:r w:rsidRPr="002B4BC0">
              <w:rPr>
                <w:rFonts w:ascii="Times New Roman" w:eastAsia="Times New Roman" w:hAnsi="Times New Roman" w:cs="Times New Roman"/>
                <w:i/>
                <w:iCs/>
                <w:sz w:val="24"/>
                <w:szCs w:val="24"/>
                <w:lang w:val="lt-LT"/>
              </w:rPr>
              <w:t>Tree</w:t>
            </w:r>
            <w:proofErr w:type="spellEnd"/>
            <w:r w:rsidRPr="002B4BC0">
              <w:rPr>
                <w:rFonts w:ascii="Times New Roman" w:eastAsia="Times New Roman" w:hAnsi="Times New Roman" w:cs="Times New Roman"/>
                <w:i/>
                <w:iCs/>
                <w:sz w:val="24"/>
                <w:szCs w:val="24"/>
                <w:lang w:val="lt-LT"/>
              </w:rPr>
              <w:t xml:space="preserve"> </w:t>
            </w:r>
            <w:proofErr w:type="spellStart"/>
            <w:r w:rsidRPr="002B4BC0">
              <w:rPr>
                <w:rFonts w:ascii="Times New Roman" w:eastAsia="Times New Roman" w:hAnsi="Times New Roman" w:cs="Times New Roman"/>
                <w:i/>
                <w:iCs/>
                <w:sz w:val="24"/>
                <w:szCs w:val="24"/>
                <w:lang w:val="lt-LT"/>
              </w:rPr>
              <w:t>Protocol</w:t>
            </w:r>
            <w:proofErr w:type="spellEnd"/>
            <w:r w:rsidRPr="002B4BC0">
              <w:rPr>
                <w:rFonts w:ascii="Times New Roman" w:eastAsia="Times New Roman" w:hAnsi="Times New Roman" w:cs="Times New Roman"/>
                <w:i/>
                <w:iCs/>
                <w:sz w:val="24"/>
                <w:szCs w:val="24"/>
                <w:lang w:val="lt-LT"/>
              </w:rPr>
              <w:t xml:space="preserve">) </w:t>
            </w:r>
            <w:r w:rsidRPr="002B4BC0">
              <w:rPr>
                <w:rFonts w:ascii="Times New Roman" w:eastAsia="Times New Roman" w:hAnsi="Times New Roman" w:cs="Times New Roman"/>
                <w:sz w:val="24"/>
                <w:szCs w:val="24"/>
                <w:lang w:val="lt-LT"/>
              </w:rPr>
              <w:t xml:space="preserve">apibrėžtas standartais IEEE 802.1D, IEEE 802.1w, IEEE 802.1s., </w:t>
            </w:r>
            <w:proofErr w:type="spellStart"/>
            <w:r w:rsidRPr="002B4BC0">
              <w:rPr>
                <w:rFonts w:ascii="Times New Roman" w:eastAsia="Times New Roman" w:hAnsi="Times New Roman" w:cs="Times New Roman"/>
                <w:sz w:val="24"/>
                <w:szCs w:val="24"/>
                <w:lang w:val="lt-LT"/>
              </w:rPr>
              <w:t>Cisco</w:t>
            </w:r>
            <w:proofErr w:type="spellEnd"/>
            <w:r w:rsidRPr="002B4BC0">
              <w:rPr>
                <w:rFonts w:ascii="Times New Roman" w:eastAsia="Times New Roman" w:hAnsi="Times New Roman" w:cs="Times New Roman"/>
                <w:sz w:val="24"/>
                <w:szCs w:val="24"/>
                <w:lang w:val="lt-LT"/>
              </w:rPr>
              <w:t xml:space="preserve"> PVST, PVST+ ), 802.1Q žymės (</w:t>
            </w:r>
            <w:proofErr w:type="spellStart"/>
            <w:r w:rsidRPr="002B4BC0">
              <w:rPr>
                <w:rFonts w:ascii="Times New Roman" w:eastAsia="Times New Roman" w:hAnsi="Times New Roman" w:cs="Times New Roman"/>
                <w:sz w:val="24"/>
                <w:szCs w:val="24"/>
                <w:lang w:val="lt-LT"/>
              </w:rPr>
              <w:t>Ethernet</w:t>
            </w:r>
            <w:proofErr w:type="spellEnd"/>
            <w:r w:rsidRPr="002B4BC0">
              <w:rPr>
                <w:rFonts w:ascii="Times New Roman" w:eastAsia="Times New Roman" w:hAnsi="Times New Roman" w:cs="Times New Roman"/>
                <w:sz w:val="24"/>
                <w:szCs w:val="24"/>
                <w:lang w:val="lt-LT"/>
              </w:rPr>
              <w:t xml:space="preserve"> kadras, VLAN numeris, </w:t>
            </w:r>
            <w:proofErr w:type="spellStart"/>
            <w:r w:rsidRPr="002B4BC0">
              <w:rPr>
                <w:rFonts w:ascii="Times New Roman" w:eastAsia="Times New Roman" w:hAnsi="Times New Roman" w:cs="Times New Roman"/>
                <w:sz w:val="24"/>
                <w:szCs w:val="24"/>
                <w:lang w:val="lt-LT"/>
              </w:rPr>
              <w:t>CoS</w:t>
            </w:r>
            <w:proofErr w:type="spellEnd"/>
            <w:r w:rsidRPr="002B4BC0">
              <w:rPr>
                <w:rFonts w:ascii="Times New Roman" w:eastAsia="Times New Roman" w:hAnsi="Times New Roman" w:cs="Times New Roman"/>
                <w:sz w:val="24"/>
                <w:szCs w:val="24"/>
                <w:lang w:val="lt-LT"/>
              </w:rPr>
              <w:t xml:space="preserve"> bitai, Q-</w:t>
            </w:r>
            <w:proofErr w:type="spellStart"/>
            <w:r w:rsidRPr="002B4BC0">
              <w:rPr>
                <w:rFonts w:ascii="Times New Roman" w:eastAsia="Times New Roman" w:hAnsi="Times New Roman" w:cs="Times New Roman"/>
                <w:sz w:val="24"/>
                <w:szCs w:val="24"/>
                <w:lang w:val="lt-LT"/>
              </w:rPr>
              <w:t>in</w:t>
            </w:r>
            <w:proofErr w:type="spellEnd"/>
            <w:r w:rsidRPr="002B4BC0">
              <w:rPr>
                <w:rFonts w:ascii="Times New Roman" w:eastAsia="Times New Roman" w:hAnsi="Times New Roman" w:cs="Times New Roman"/>
                <w:sz w:val="24"/>
                <w:szCs w:val="24"/>
                <w:lang w:val="lt-LT"/>
              </w:rPr>
              <w:t>-Q žymė) perduodamos skaidriai</w:t>
            </w:r>
          </w:p>
        </w:tc>
      </w:tr>
      <w:tr w:rsidR="00150BCE"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Maksimalus paketo dydis </w:t>
            </w:r>
            <w:r w:rsidRPr="002B4BC0">
              <w:rPr>
                <w:rFonts w:ascii="Times New Roman" w:eastAsia="Times New Roman" w:hAnsi="Times New Roman" w:cs="Times New Roman"/>
                <w:i/>
                <w:iCs/>
                <w:color w:val="000000"/>
                <w:sz w:val="24"/>
                <w:szCs w:val="24"/>
                <w:lang w:val="lt-LT"/>
              </w:rPr>
              <w:t xml:space="preserve">(MTU – </w:t>
            </w:r>
            <w:proofErr w:type="spellStart"/>
            <w:r w:rsidRPr="002B4BC0">
              <w:rPr>
                <w:rFonts w:ascii="Times New Roman" w:eastAsia="Times New Roman" w:hAnsi="Times New Roman" w:cs="Times New Roman"/>
                <w:i/>
                <w:iCs/>
                <w:color w:val="000000"/>
                <w:sz w:val="24"/>
                <w:szCs w:val="24"/>
                <w:lang w:val="lt-LT"/>
              </w:rPr>
              <w:t>Maximum</w:t>
            </w:r>
            <w:proofErr w:type="spellEnd"/>
            <w:r w:rsidRPr="002B4BC0">
              <w:rPr>
                <w:rFonts w:ascii="Times New Roman" w:eastAsia="Times New Roman" w:hAnsi="Times New Roman" w:cs="Times New Roman"/>
                <w:i/>
                <w:iCs/>
                <w:color w:val="000000"/>
                <w:sz w:val="24"/>
                <w:szCs w:val="24"/>
                <w:lang w:val="lt-LT"/>
              </w:rPr>
              <w:t xml:space="preserve"> </w:t>
            </w:r>
            <w:proofErr w:type="spellStart"/>
            <w:r w:rsidRPr="002B4BC0">
              <w:rPr>
                <w:rFonts w:ascii="Times New Roman" w:eastAsia="Times New Roman" w:hAnsi="Times New Roman" w:cs="Times New Roman"/>
                <w:i/>
                <w:iCs/>
                <w:color w:val="000000"/>
                <w:sz w:val="24"/>
                <w:szCs w:val="24"/>
                <w:lang w:val="lt-LT"/>
              </w:rPr>
              <w:t>Transmission</w:t>
            </w:r>
            <w:proofErr w:type="spellEnd"/>
            <w:r w:rsidRPr="002B4BC0">
              <w:rPr>
                <w:rFonts w:ascii="Times New Roman" w:eastAsia="Times New Roman" w:hAnsi="Times New Roman" w:cs="Times New Roman"/>
                <w:i/>
                <w:iCs/>
                <w:color w:val="000000"/>
                <w:sz w:val="24"/>
                <w:szCs w:val="24"/>
                <w:lang w:val="lt-LT"/>
              </w:rPr>
              <w:t xml:space="preserve"> </w:t>
            </w:r>
            <w:proofErr w:type="spellStart"/>
            <w:r w:rsidRPr="002B4BC0">
              <w:rPr>
                <w:rFonts w:ascii="Times New Roman" w:eastAsia="Times New Roman" w:hAnsi="Times New Roman" w:cs="Times New Roman"/>
                <w:i/>
                <w:iCs/>
                <w:color w:val="000000"/>
                <w:sz w:val="24"/>
                <w:szCs w:val="24"/>
                <w:lang w:val="lt-LT"/>
              </w:rPr>
              <w:t>Unit</w:t>
            </w:r>
            <w:proofErr w:type="spellEnd"/>
            <w:r w:rsidRPr="002B4BC0">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1540 baitai be kontrolinių bitų </w:t>
            </w:r>
            <w:r w:rsidRPr="002B4BC0">
              <w:rPr>
                <w:rFonts w:ascii="Times New Roman" w:eastAsia="Times New Roman" w:hAnsi="Times New Roman" w:cs="Times New Roman"/>
                <w:i/>
                <w:iCs/>
                <w:sz w:val="24"/>
                <w:szCs w:val="24"/>
                <w:lang w:val="lt-LT"/>
              </w:rPr>
              <w:t xml:space="preserve">(angl. – </w:t>
            </w:r>
            <w:proofErr w:type="spellStart"/>
            <w:r w:rsidRPr="002B4BC0">
              <w:rPr>
                <w:rFonts w:ascii="Times New Roman" w:eastAsia="Times New Roman" w:hAnsi="Times New Roman" w:cs="Times New Roman"/>
                <w:i/>
                <w:iCs/>
                <w:sz w:val="24"/>
                <w:szCs w:val="24"/>
                <w:lang w:val="lt-LT"/>
              </w:rPr>
              <w:t>Frame</w:t>
            </w:r>
            <w:proofErr w:type="spellEnd"/>
            <w:r w:rsidRPr="002B4BC0">
              <w:rPr>
                <w:rFonts w:ascii="Times New Roman" w:eastAsia="Times New Roman" w:hAnsi="Times New Roman" w:cs="Times New Roman"/>
                <w:i/>
                <w:iCs/>
                <w:sz w:val="24"/>
                <w:szCs w:val="24"/>
                <w:lang w:val="lt-LT"/>
              </w:rPr>
              <w:t xml:space="preserve"> </w:t>
            </w:r>
            <w:proofErr w:type="spellStart"/>
            <w:r w:rsidRPr="002B4BC0">
              <w:rPr>
                <w:rFonts w:ascii="Times New Roman" w:eastAsia="Times New Roman" w:hAnsi="Times New Roman" w:cs="Times New Roman"/>
                <w:i/>
                <w:iCs/>
                <w:sz w:val="24"/>
                <w:szCs w:val="24"/>
                <w:lang w:val="lt-LT"/>
              </w:rPr>
              <w:t>Check</w:t>
            </w:r>
            <w:proofErr w:type="spellEnd"/>
            <w:r w:rsidRPr="002B4BC0">
              <w:rPr>
                <w:rFonts w:ascii="Times New Roman" w:eastAsia="Times New Roman" w:hAnsi="Times New Roman" w:cs="Times New Roman"/>
                <w:i/>
                <w:iCs/>
                <w:sz w:val="24"/>
                <w:szCs w:val="24"/>
                <w:lang w:val="lt-LT"/>
              </w:rPr>
              <w:t>)</w:t>
            </w:r>
          </w:p>
        </w:tc>
      </w:tr>
      <w:tr w:rsidR="00150BCE" w:rsidRPr="00037286" w:rsidTr="0026705E">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Vienas fizinis sietuvas – viena L2 sprendimų taškas-taškas paslauga</w:t>
            </w:r>
          </w:p>
        </w:tc>
      </w:tr>
      <w:tr w:rsidR="00150BCE"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 Ne mažiau kaip 10 </w:t>
            </w:r>
            <w:proofErr w:type="spellStart"/>
            <w:r w:rsidRPr="002B4BC0">
              <w:rPr>
                <w:rFonts w:ascii="Times New Roman" w:eastAsia="Times New Roman" w:hAnsi="Times New Roman" w:cs="Times New Roman"/>
                <w:sz w:val="24"/>
                <w:szCs w:val="24"/>
                <w:lang w:val="lt-LT"/>
              </w:rPr>
              <w:t>Mb</w:t>
            </w:r>
            <w:proofErr w:type="spellEnd"/>
            <w:r w:rsidRPr="002B4BC0">
              <w:rPr>
                <w:rFonts w:ascii="Times New Roman" w:eastAsia="Times New Roman" w:hAnsi="Times New Roman" w:cs="Times New Roman"/>
                <w:sz w:val="24"/>
                <w:szCs w:val="24"/>
                <w:lang w:val="lt-LT"/>
              </w:rPr>
              <w:t xml:space="preserve">/s </w:t>
            </w:r>
            <w:r w:rsidRPr="002B4BC0">
              <w:rPr>
                <w:rFonts w:ascii="Times New Roman" w:eastAsia="Times New Roman" w:hAnsi="Times New Roman" w:cs="Times New Roman"/>
                <w:color w:val="000000"/>
                <w:sz w:val="24"/>
                <w:szCs w:val="24"/>
                <w:lang w:val="lt-LT"/>
              </w:rPr>
              <w:t>&lt;=</w:t>
            </w:r>
            <w:r w:rsidRPr="002B4BC0">
              <w:rPr>
                <w:rFonts w:ascii="Times New Roman" w:eastAsia="Times New Roman" w:hAnsi="Times New Roman" w:cs="Times New Roman"/>
                <w:sz w:val="24"/>
                <w:szCs w:val="24"/>
                <w:lang w:val="lt-LT"/>
              </w:rPr>
              <w:t xml:space="preserve"> 10G</w:t>
            </w:r>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Pagal 2 OSI lygmens informaciją</w:t>
            </w:r>
          </w:p>
        </w:tc>
      </w:tr>
      <w:tr w:rsidR="00150BCE" w:rsidRPr="00037286" w:rsidTr="0026705E">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Dvikryptis vėlinimas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Round</w:t>
            </w:r>
            <w:proofErr w:type="spellEnd"/>
            <w:r w:rsidRPr="002B4BC0">
              <w:rPr>
                <w:rFonts w:ascii="Times New Roman" w:eastAsia="Times New Roman" w:hAnsi="Times New Roman" w:cs="Times New Roman"/>
                <w:i/>
                <w:iCs/>
                <w:color w:val="000000"/>
                <w:sz w:val="24"/>
                <w:szCs w:val="24"/>
                <w:lang w:val="lt-LT"/>
              </w:rPr>
              <w:t xml:space="preserve"> </w:t>
            </w:r>
            <w:proofErr w:type="spellStart"/>
            <w:r w:rsidRPr="002B4BC0">
              <w:rPr>
                <w:rFonts w:ascii="Times New Roman" w:eastAsia="Times New Roman" w:hAnsi="Times New Roman" w:cs="Times New Roman"/>
                <w:i/>
                <w:iCs/>
                <w:color w:val="000000"/>
                <w:sz w:val="24"/>
                <w:szCs w:val="24"/>
                <w:lang w:val="lt-LT"/>
              </w:rPr>
              <w:t>Trip</w:t>
            </w:r>
            <w:proofErr w:type="spellEnd"/>
            <w:r w:rsidRPr="002B4BC0">
              <w:rPr>
                <w:rFonts w:ascii="Times New Roman" w:eastAsia="Times New Roman" w:hAnsi="Times New Roman" w:cs="Times New Roman"/>
                <w:i/>
                <w:iCs/>
                <w:color w:val="000000"/>
                <w:sz w:val="24"/>
                <w:szCs w:val="24"/>
                <w:lang w:val="lt-LT"/>
              </w:rPr>
              <w:t xml:space="preserve"> </w:t>
            </w:r>
            <w:proofErr w:type="spellStart"/>
            <w:r w:rsidRPr="002B4BC0">
              <w:rPr>
                <w:rFonts w:ascii="Times New Roman" w:eastAsia="Times New Roman" w:hAnsi="Times New Roman" w:cs="Times New Roman"/>
                <w:i/>
                <w:iCs/>
                <w:color w:val="000000"/>
                <w:sz w:val="24"/>
                <w:szCs w:val="24"/>
                <w:lang w:val="lt-LT"/>
              </w:rPr>
              <w:t>Delay</w:t>
            </w:r>
            <w:proofErr w:type="spellEnd"/>
            <w:r w:rsidRPr="002B4BC0">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Ne daugiau kaip 25 </w:t>
            </w:r>
            <w:proofErr w:type="spellStart"/>
            <w:r w:rsidRPr="002B4BC0">
              <w:rPr>
                <w:rFonts w:ascii="Times New Roman" w:eastAsia="Times New Roman" w:hAnsi="Times New Roman" w:cs="Times New Roman"/>
                <w:sz w:val="24"/>
                <w:szCs w:val="24"/>
                <w:lang w:val="lt-LT"/>
              </w:rPr>
              <w:t>ms</w:t>
            </w:r>
            <w:proofErr w:type="spellEnd"/>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Vėlinimo pokytis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Jitter</w:t>
            </w:r>
            <w:proofErr w:type="spellEnd"/>
            <w:r w:rsidRPr="002B4BC0">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 xml:space="preserve">Ne daugiau kaip 10 </w:t>
            </w:r>
            <w:proofErr w:type="spellStart"/>
            <w:r w:rsidRPr="002B4BC0">
              <w:rPr>
                <w:rFonts w:ascii="Times New Roman" w:eastAsia="Times New Roman" w:hAnsi="Times New Roman" w:cs="Times New Roman"/>
                <w:sz w:val="24"/>
                <w:szCs w:val="24"/>
                <w:lang w:val="lt-LT"/>
              </w:rPr>
              <w:t>ms</w:t>
            </w:r>
            <w:proofErr w:type="spellEnd"/>
          </w:p>
        </w:tc>
      </w:tr>
      <w:tr w:rsidR="00150BCE" w:rsidRPr="00037286" w:rsidTr="0026705E">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150BCE" w:rsidRPr="002B4BC0" w:rsidRDefault="00150BCE" w:rsidP="0026705E">
            <w:pPr>
              <w:spacing w:after="0" w:line="240" w:lineRule="auto"/>
              <w:rPr>
                <w:rFonts w:ascii="Times New Roman" w:eastAsia="Times New Roman" w:hAnsi="Times New Roman" w:cs="Times New Roman"/>
                <w:color w:val="000000"/>
                <w:sz w:val="24"/>
                <w:szCs w:val="24"/>
                <w:lang w:val="lt-LT"/>
              </w:rPr>
            </w:pPr>
            <w:r w:rsidRPr="002B4BC0">
              <w:rPr>
                <w:rFonts w:ascii="Times New Roman" w:eastAsia="Times New Roman" w:hAnsi="Times New Roman" w:cs="Times New Roman"/>
                <w:color w:val="000000"/>
                <w:sz w:val="24"/>
                <w:szCs w:val="24"/>
                <w:lang w:val="lt-LT"/>
              </w:rPr>
              <w:t xml:space="preserve">Paketų praradimas </w:t>
            </w:r>
            <w:r w:rsidRPr="002B4BC0">
              <w:rPr>
                <w:rFonts w:ascii="Times New Roman" w:eastAsia="Times New Roman" w:hAnsi="Times New Roman" w:cs="Times New Roman"/>
                <w:i/>
                <w:iCs/>
                <w:color w:val="000000"/>
                <w:sz w:val="24"/>
                <w:szCs w:val="24"/>
                <w:lang w:val="lt-LT"/>
              </w:rPr>
              <w:t>(</w:t>
            </w:r>
            <w:proofErr w:type="spellStart"/>
            <w:r w:rsidRPr="002B4BC0">
              <w:rPr>
                <w:rFonts w:ascii="Times New Roman" w:eastAsia="Times New Roman" w:hAnsi="Times New Roman" w:cs="Times New Roman"/>
                <w:i/>
                <w:iCs/>
                <w:color w:val="000000"/>
                <w:sz w:val="24"/>
                <w:szCs w:val="24"/>
                <w:lang w:val="lt-LT"/>
              </w:rPr>
              <w:t>Packet</w:t>
            </w:r>
            <w:proofErr w:type="spellEnd"/>
            <w:r w:rsidRPr="002B4BC0">
              <w:rPr>
                <w:rFonts w:ascii="Times New Roman" w:eastAsia="Times New Roman" w:hAnsi="Times New Roman" w:cs="Times New Roman"/>
                <w:i/>
                <w:iCs/>
                <w:color w:val="000000"/>
                <w:sz w:val="24"/>
                <w:szCs w:val="24"/>
                <w:lang w:val="lt-LT"/>
              </w:rPr>
              <w:t xml:space="preserve"> </w:t>
            </w:r>
            <w:proofErr w:type="spellStart"/>
            <w:r w:rsidRPr="002B4BC0">
              <w:rPr>
                <w:rFonts w:ascii="Times New Roman" w:eastAsia="Times New Roman" w:hAnsi="Times New Roman" w:cs="Times New Roman"/>
                <w:i/>
                <w:iCs/>
                <w:color w:val="000000"/>
                <w:sz w:val="24"/>
                <w:szCs w:val="24"/>
                <w:lang w:val="lt-LT"/>
              </w:rPr>
              <w:t>Loss</w:t>
            </w:r>
            <w:proofErr w:type="spellEnd"/>
            <w:r w:rsidRPr="002B4BC0">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0BCE" w:rsidRPr="002B4BC0" w:rsidRDefault="00150BCE" w:rsidP="0026705E">
            <w:pPr>
              <w:spacing w:after="0" w:line="240" w:lineRule="auto"/>
              <w:jc w:val="center"/>
              <w:rPr>
                <w:rFonts w:ascii="Times New Roman" w:eastAsia="Times New Roman" w:hAnsi="Times New Roman" w:cs="Times New Roman"/>
                <w:sz w:val="24"/>
                <w:szCs w:val="24"/>
                <w:lang w:val="lt-LT"/>
              </w:rPr>
            </w:pPr>
            <w:r w:rsidRPr="002B4BC0">
              <w:rPr>
                <w:rFonts w:ascii="Times New Roman" w:eastAsia="Times New Roman" w:hAnsi="Times New Roman" w:cs="Times New Roman"/>
                <w:sz w:val="24"/>
                <w:szCs w:val="24"/>
                <w:lang w:val="lt-LT"/>
              </w:rPr>
              <w:t>Ne daugiau kaip 0,05 %</w:t>
            </w:r>
          </w:p>
        </w:tc>
      </w:tr>
    </w:tbl>
    <w:p w:rsidR="00150BCE" w:rsidRPr="00037286" w:rsidRDefault="00150BCE" w:rsidP="00150BCE">
      <w:pPr>
        <w:spacing w:after="0" w:line="240" w:lineRule="auto"/>
        <w:rPr>
          <w:rFonts w:ascii="Times New Roman" w:hAnsi="Times New Roman" w:cs="Times New Roman"/>
          <w:sz w:val="24"/>
          <w:szCs w:val="24"/>
          <w:highlight w:val="yellow"/>
          <w:lang w:val="lt-LT"/>
        </w:rPr>
      </w:pPr>
    </w:p>
    <w:p w:rsidR="00150BCE" w:rsidRPr="002B4BC0" w:rsidRDefault="00150BCE" w:rsidP="00942D22">
      <w:pPr>
        <w:pStyle w:val="ListParagraph"/>
        <w:keepNext/>
        <w:keepLines/>
        <w:numPr>
          <w:ilvl w:val="0"/>
          <w:numId w:val="32"/>
        </w:numPr>
        <w:ind w:left="0"/>
        <w:jc w:val="center"/>
        <w:rPr>
          <w:rFonts w:ascii="Times New Roman" w:hAnsi="Times New Roman"/>
          <w:b/>
          <w:bCs/>
          <w:color w:val="000000"/>
          <w:szCs w:val="24"/>
          <w:lang w:val="lt-LT"/>
        </w:rPr>
      </w:pPr>
      <w:r w:rsidRPr="002B4BC0">
        <w:rPr>
          <w:rFonts w:ascii="Times New Roman" w:hAnsi="Times New Roman"/>
          <w:b/>
          <w:bCs/>
          <w:color w:val="000000"/>
          <w:szCs w:val="24"/>
          <w:lang w:val="lt-LT"/>
        </w:rPr>
        <w:t>REIKALAVIMAI TECHNINIAM APTARNAVIMUI IR PRIEŽIŪRAI</w:t>
      </w:r>
    </w:p>
    <w:p w:rsidR="00150BCE" w:rsidRPr="002B4BC0" w:rsidRDefault="00150BCE" w:rsidP="00150BCE">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150BCE" w:rsidRPr="002B4BC0" w:rsidTr="0026705E">
        <w:tc>
          <w:tcPr>
            <w:tcW w:w="3827" w:type="dxa"/>
          </w:tcPr>
          <w:p w:rsidR="00150BCE" w:rsidRPr="002B4BC0" w:rsidRDefault="00150BCE" w:rsidP="0026705E">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B4BC0">
              <w:rPr>
                <w:rFonts w:ascii="Times New Roman" w:eastAsia="Times New Roman" w:hAnsi="Times New Roman" w:cs="Times New Roman"/>
                <w:b/>
                <w:color w:val="000000"/>
                <w:sz w:val="24"/>
                <w:szCs w:val="24"/>
                <w:lang w:val="lt-LT"/>
              </w:rPr>
              <w:t xml:space="preserve">Reikalavimai </w:t>
            </w:r>
          </w:p>
        </w:tc>
        <w:tc>
          <w:tcPr>
            <w:tcW w:w="5954" w:type="dxa"/>
          </w:tcPr>
          <w:p w:rsidR="00150BCE" w:rsidRPr="002B4BC0" w:rsidRDefault="00150BCE" w:rsidP="0026705E">
            <w:pPr>
              <w:spacing w:after="0" w:line="240" w:lineRule="auto"/>
              <w:jc w:val="center"/>
              <w:rPr>
                <w:rFonts w:ascii="Times New Roman" w:hAnsi="Times New Roman" w:cs="Times New Roman"/>
                <w:b/>
                <w:sz w:val="24"/>
                <w:szCs w:val="24"/>
                <w:lang w:val="lt-LT"/>
              </w:rPr>
            </w:pPr>
            <w:r w:rsidRPr="002B4BC0">
              <w:rPr>
                <w:rFonts w:ascii="Times New Roman" w:hAnsi="Times New Roman" w:cs="Times New Roman"/>
                <w:b/>
                <w:sz w:val="24"/>
                <w:szCs w:val="24"/>
                <w:lang w:val="lt-LT"/>
              </w:rPr>
              <w:t xml:space="preserve">Reikalavimo užtikrinimo kriterijus </w:t>
            </w:r>
          </w:p>
        </w:tc>
      </w:tr>
      <w:tr w:rsidR="00150BCE" w:rsidRPr="002B4BC0" w:rsidTr="0026705E">
        <w:tc>
          <w:tcPr>
            <w:tcW w:w="3827"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eastAsia="Times New Roman" w:hAnsi="Times New Roman" w:cs="Times New Roman"/>
                <w:color w:val="000000"/>
                <w:sz w:val="24"/>
                <w:szCs w:val="24"/>
                <w:lang w:val="lt-LT"/>
              </w:rPr>
              <w:t>Techninės priežiūros laikotarpis</w:t>
            </w:r>
          </w:p>
        </w:tc>
        <w:tc>
          <w:tcPr>
            <w:tcW w:w="5954"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eastAsia="Times New Roman" w:hAnsi="Times New Roman" w:cs="Times New Roman"/>
                <w:sz w:val="24"/>
                <w:szCs w:val="24"/>
                <w:lang w:val="lt-LT"/>
              </w:rPr>
              <w:t>Ne ilgesnis kaip 2 valandų per mėnesį</w:t>
            </w:r>
          </w:p>
        </w:tc>
      </w:tr>
      <w:tr w:rsidR="00150BCE" w:rsidRPr="0073624F" w:rsidTr="0026705E">
        <w:tc>
          <w:tcPr>
            <w:tcW w:w="3827"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hAnsi="Times New Roman" w:cs="Times New Roman"/>
                <w:sz w:val="24"/>
                <w:szCs w:val="24"/>
                <w:lang w:val="lt-LT"/>
              </w:rPr>
              <w:t xml:space="preserve">Reakcijos laikas sutrikimų ir/ar gedimų šalinimui </w:t>
            </w:r>
          </w:p>
        </w:tc>
        <w:tc>
          <w:tcPr>
            <w:tcW w:w="5954"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hAnsi="Times New Roman" w:cs="Times New Roman"/>
                <w:sz w:val="24"/>
                <w:szCs w:val="24"/>
                <w:lang w:val="lt-LT"/>
              </w:rPr>
              <w:t>Ne vėliau kaip per 2 val. nuo pranešimo (telefonu ir el. paštu) gavimo metu</w:t>
            </w:r>
          </w:p>
        </w:tc>
      </w:tr>
      <w:tr w:rsidR="00150BCE" w:rsidRPr="0073624F" w:rsidTr="0026705E">
        <w:tc>
          <w:tcPr>
            <w:tcW w:w="3827"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hAnsi="Times New Roman" w:cs="Times New Roman"/>
                <w:sz w:val="24"/>
                <w:szCs w:val="24"/>
                <w:lang w:val="lt-LT"/>
              </w:rPr>
              <w:t xml:space="preserve">Terminas sutrikimų ir/ar gedimų pašalinimui </w:t>
            </w:r>
          </w:p>
        </w:tc>
        <w:tc>
          <w:tcPr>
            <w:tcW w:w="5954"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hAnsi="Times New Roman" w:cs="Times New Roman"/>
                <w:sz w:val="24"/>
                <w:szCs w:val="24"/>
                <w:lang w:val="lt-LT"/>
              </w:rPr>
              <w:t>Ne vėliau kaip per 12 val. nuo pranešimo (telefonu ir el. paštu) gavimo metu</w:t>
            </w:r>
          </w:p>
        </w:tc>
      </w:tr>
      <w:tr w:rsidR="00150BCE" w:rsidRPr="0073624F" w:rsidTr="0026705E">
        <w:tc>
          <w:tcPr>
            <w:tcW w:w="3827" w:type="dxa"/>
          </w:tcPr>
          <w:p w:rsidR="00150BCE" w:rsidRPr="002B4BC0" w:rsidRDefault="00150BCE" w:rsidP="0026705E">
            <w:pPr>
              <w:spacing w:after="0" w:line="240" w:lineRule="auto"/>
              <w:rPr>
                <w:rFonts w:ascii="Times New Roman" w:hAnsi="Times New Roman" w:cs="Times New Roman"/>
                <w:sz w:val="24"/>
                <w:szCs w:val="24"/>
                <w:lang w:val="lt-LT"/>
              </w:rPr>
            </w:pPr>
            <w:r w:rsidRPr="002B4BC0">
              <w:rPr>
                <w:rFonts w:ascii="Times New Roman" w:hAnsi="Times New Roman" w:cs="Times New Roman"/>
                <w:sz w:val="24"/>
                <w:szCs w:val="24"/>
                <w:lang w:val="lt-LT"/>
              </w:rPr>
              <w:t xml:space="preserve">Numatomos planinių perjungimo (nutraukimo)  darbų derinimas </w:t>
            </w:r>
          </w:p>
        </w:tc>
        <w:tc>
          <w:tcPr>
            <w:tcW w:w="5954" w:type="dxa"/>
          </w:tcPr>
          <w:p w:rsidR="00150BCE" w:rsidRPr="002B4BC0" w:rsidRDefault="00150BCE" w:rsidP="0026705E">
            <w:pPr>
              <w:spacing w:after="0" w:line="240" w:lineRule="auto"/>
              <w:jc w:val="both"/>
              <w:rPr>
                <w:rFonts w:ascii="Times New Roman" w:hAnsi="Times New Roman" w:cs="Times New Roman"/>
                <w:sz w:val="24"/>
                <w:szCs w:val="24"/>
                <w:lang w:val="lt-LT"/>
              </w:rPr>
            </w:pPr>
            <w:r w:rsidRPr="002B4BC0">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150BCE" w:rsidRDefault="00150BCE" w:rsidP="00150BCE">
      <w:pPr>
        <w:spacing w:after="0" w:line="240" w:lineRule="auto"/>
        <w:jc w:val="center"/>
        <w:rPr>
          <w:rFonts w:ascii="Times New Roman" w:hAnsi="Times New Roman" w:cs="Times New Roman"/>
          <w:b/>
          <w:bCs/>
          <w:color w:val="FF0000"/>
          <w:sz w:val="24"/>
          <w:szCs w:val="24"/>
          <w:lang w:val="lt-LT"/>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E74947" w:rsidRPr="004F715E" w:rsidRDefault="00CC5026" w:rsidP="00E74947">
      <w:pPr>
        <w:tabs>
          <w:tab w:val="left" w:pos="993"/>
        </w:tabs>
        <w:spacing w:after="0" w:line="240" w:lineRule="auto"/>
        <w:ind w:left="567"/>
        <w:jc w:val="both"/>
        <w:rPr>
          <w:rFonts w:ascii="Times New Roman" w:hAnsi="Times New Roman"/>
          <w:i/>
          <w:sz w:val="24"/>
          <w:szCs w:val="24"/>
          <w:lang w:val="lt-LT" w:eastAsia="lt-LT"/>
        </w:rPr>
      </w:pPr>
      <w:r w:rsidRPr="004F715E">
        <w:rPr>
          <w:rFonts w:ascii="Times New Roman" w:hAnsi="Times New Roman"/>
          <w:b/>
          <w:i/>
          <w:sz w:val="24"/>
          <w:szCs w:val="24"/>
          <w:u w:val="single"/>
          <w:lang w:val="lt-LT" w:eastAsia="lt-LT"/>
        </w:rPr>
        <w:t>40</w:t>
      </w:r>
      <w:r w:rsidR="00E74947" w:rsidRPr="004F715E">
        <w:rPr>
          <w:rFonts w:ascii="Times New Roman" w:hAnsi="Times New Roman"/>
          <w:b/>
          <w:i/>
          <w:sz w:val="24"/>
          <w:szCs w:val="24"/>
          <w:u w:val="single"/>
          <w:lang w:val="lt-LT" w:eastAsia="lt-LT"/>
        </w:rPr>
        <w:t xml:space="preserve"> pirkimo dalis</w:t>
      </w:r>
      <w:r w:rsidR="00E74947" w:rsidRPr="004F715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E74947" w:rsidRPr="004F715E" w:rsidTr="00C62006">
        <w:trPr>
          <w:trHeight w:val="1569"/>
          <w:jc w:val="center"/>
        </w:trPr>
        <w:tc>
          <w:tcPr>
            <w:tcW w:w="704" w:type="dxa"/>
            <w:shd w:val="clear" w:color="auto" w:fill="DEEAF6" w:themeFill="accent1" w:themeFillTint="33"/>
          </w:tcPr>
          <w:p w:rsidR="00E74947" w:rsidRPr="004F715E" w:rsidRDefault="00E74947" w:rsidP="00C62006">
            <w:pPr>
              <w:spacing w:after="0" w:line="240" w:lineRule="auto"/>
              <w:ind w:firstLine="720"/>
              <w:jc w:val="center"/>
              <w:rPr>
                <w:rFonts w:ascii="Times New Roman" w:hAnsi="Times New Roman" w:cs="Times New Roman"/>
                <w:b/>
                <w:bCs/>
                <w:color w:val="000000" w:themeColor="text1"/>
                <w:sz w:val="24"/>
                <w:szCs w:val="24"/>
                <w:lang w:val="lt-LT"/>
              </w:rPr>
            </w:pPr>
          </w:p>
          <w:p w:rsidR="00E74947" w:rsidRPr="004F715E" w:rsidRDefault="00E74947" w:rsidP="00C62006">
            <w:pPr>
              <w:spacing w:after="0" w:line="240" w:lineRule="auto"/>
              <w:rPr>
                <w:rFonts w:ascii="Times New Roman" w:hAnsi="Times New Roman" w:cs="Times New Roman"/>
                <w:b/>
                <w:bCs/>
                <w:color w:val="000000" w:themeColor="text1"/>
                <w:sz w:val="24"/>
                <w:szCs w:val="24"/>
              </w:rPr>
            </w:pPr>
            <w:proofErr w:type="spellStart"/>
            <w:r w:rsidRPr="004F715E">
              <w:rPr>
                <w:rFonts w:ascii="Times New Roman" w:hAnsi="Times New Roman" w:cs="Times New Roman"/>
                <w:b/>
                <w:bCs/>
                <w:color w:val="000000" w:themeColor="text1"/>
                <w:sz w:val="24"/>
                <w:szCs w:val="24"/>
              </w:rPr>
              <w:t>Eil</w:t>
            </w:r>
            <w:proofErr w:type="spellEnd"/>
            <w:r w:rsidRPr="004F715E">
              <w:rPr>
                <w:rFonts w:ascii="Times New Roman" w:hAnsi="Times New Roman" w:cs="Times New Roman"/>
                <w:b/>
                <w:bCs/>
                <w:color w:val="000000" w:themeColor="text1"/>
                <w:sz w:val="24"/>
                <w:szCs w:val="24"/>
              </w:rPr>
              <w:t xml:space="preserve">. </w:t>
            </w:r>
            <w:proofErr w:type="spellStart"/>
            <w:r w:rsidRPr="004F715E">
              <w:rPr>
                <w:rFonts w:ascii="Times New Roman" w:hAnsi="Times New Roman" w:cs="Times New Roman"/>
                <w:b/>
                <w:bCs/>
                <w:color w:val="000000" w:themeColor="text1"/>
                <w:sz w:val="24"/>
                <w:szCs w:val="24"/>
              </w:rPr>
              <w:t>Nr</w:t>
            </w:r>
            <w:proofErr w:type="spellEnd"/>
            <w:r w:rsidRPr="004F715E">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E74947" w:rsidRPr="004F715E"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4F715E">
              <w:rPr>
                <w:rFonts w:ascii="Times New Roman" w:hAnsi="Times New Roman" w:cs="Times New Roman"/>
                <w:b/>
                <w:color w:val="000000" w:themeColor="text1"/>
                <w:sz w:val="24"/>
                <w:szCs w:val="24"/>
              </w:rPr>
              <w:t>Paslaugos</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E74947" w:rsidRPr="004F715E" w:rsidRDefault="00E74947" w:rsidP="00C62006">
            <w:pPr>
              <w:autoSpaceDE w:val="0"/>
              <w:autoSpaceDN w:val="0"/>
              <w:adjustRightInd w:val="0"/>
              <w:spacing w:after="0" w:line="240" w:lineRule="auto"/>
              <w:rPr>
                <w:rFonts w:ascii="Times New Roman" w:eastAsia="Calibri" w:hAnsi="Times New Roman" w:cs="Times New Roman"/>
                <w:b/>
                <w:sz w:val="24"/>
                <w:szCs w:val="24"/>
              </w:rPr>
            </w:pPr>
            <w:proofErr w:type="spellStart"/>
            <w:r w:rsidRPr="004F715E">
              <w:rPr>
                <w:rFonts w:ascii="Times New Roman" w:eastAsia="Calibri" w:hAnsi="Times New Roman" w:cs="Times New Roman"/>
                <w:b/>
                <w:sz w:val="24"/>
                <w:szCs w:val="24"/>
              </w:rPr>
              <w:t>Mato</w:t>
            </w:r>
            <w:proofErr w:type="spellEnd"/>
            <w:r w:rsidRPr="004F715E">
              <w:rPr>
                <w:rFonts w:ascii="Times New Roman" w:eastAsia="Calibri" w:hAnsi="Times New Roman" w:cs="Times New Roman"/>
                <w:b/>
                <w:sz w:val="24"/>
                <w:szCs w:val="24"/>
              </w:rPr>
              <w:t xml:space="preserve"> </w:t>
            </w:r>
            <w:proofErr w:type="spellStart"/>
            <w:r w:rsidRPr="004F715E">
              <w:rPr>
                <w:rFonts w:ascii="Times New Roman" w:eastAsia="Calibri" w:hAnsi="Times New Roman" w:cs="Times New Roman"/>
                <w:b/>
                <w:sz w:val="24"/>
                <w:szCs w:val="24"/>
              </w:rPr>
              <w:t>vnt</w:t>
            </w:r>
            <w:proofErr w:type="spellEnd"/>
            <w:r w:rsidRPr="004F715E">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E74947" w:rsidRPr="004F715E"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4F715E">
              <w:rPr>
                <w:rFonts w:ascii="Times New Roman" w:eastAsia="Calibri" w:hAnsi="Times New Roman" w:cs="Times New Roman"/>
                <w:b/>
                <w:sz w:val="24"/>
                <w:szCs w:val="24"/>
              </w:rPr>
              <w:t>Kiekis</w:t>
            </w:r>
            <w:proofErr w:type="spellEnd"/>
            <w:r w:rsidRPr="004F715E">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E74947" w:rsidRPr="004F715E" w:rsidRDefault="00E74947" w:rsidP="00C62006">
            <w:pPr>
              <w:spacing w:after="0" w:line="240" w:lineRule="auto"/>
              <w:jc w:val="center"/>
              <w:rPr>
                <w:rFonts w:ascii="Times New Roman" w:hAnsi="Times New Roman" w:cs="Times New Roman"/>
                <w:b/>
                <w:color w:val="000000" w:themeColor="text1"/>
                <w:sz w:val="24"/>
                <w:szCs w:val="24"/>
              </w:rPr>
            </w:pPr>
            <w:proofErr w:type="spellStart"/>
            <w:r w:rsidRPr="004F715E">
              <w:rPr>
                <w:rFonts w:ascii="Times New Roman" w:hAnsi="Times New Roman" w:cs="Times New Roman"/>
                <w:b/>
                <w:color w:val="000000" w:themeColor="text1"/>
                <w:sz w:val="24"/>
                <w:szCs w:val="24"/>
              </w:rPr>
              <w:t>Mato</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vieneto</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įkainis</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Eur</w:t>
            </w:r>
            <w:proofErr w:type="spellEnd"/>
            <w:r w:rsidRPr="004F715E">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E74947" w:rsidRPr="004F715E"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4F715E">
              <w:rPr>
                <w:rFonts w:ascii="Times New Roman" w:eastAsia="Calibri" w:hAnsi="Times New Roman" w:cs="Times New Roman"/>
                <w:b/>
                <w:sz w:val="24"/>
                <w:szCs w:val="24"/>
              </w:rPr>
              <w:t>Bendra</w:t>
            </w:r>
            <w:proofErr w:type="spellEnd"/>
          </w:p>
          <w:p w:rsidR="00E74947" w:rsidRPr="004F715E"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r w:rsidRPr="004F715E">
              <w:rPr>
                <w:rFonts w:ascii="Times New Roman" w:eastAsia="Calibri" w:hAnsi="Times New Roman" w:cs="Times New Roman"/>
                <w:b/>
                <w:sz w:val="24"/>
                <w:szCs w:val="24"/>
              </w:rPr>
              <w:t>Suma,</w:t>
            </w:r>
          </w:p>
          <w:p w:rsidR="00E74947" w:rsidRPr="004F715E" w:rsidRDefault="00E74947" w:rsidP="00C62006">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4F715E">
              <w:rPr>
                <w:rFonts w:ascii="Times New Roman" w:eastAsia="Calibri" w:hAnsi="Times New Roman" w:cs="Times New Roman"/>
                <w:b/>
                <w:sz w:val="24"/>
                <w:szCs w:val="24"/>
              </w:rPr>
              <w:t>Eur</w:t>
            </w:r>
            <w:proofErr w:type="spellEnd"/>
            <w:r w:rsidRPr="004F715E">
              <w:rPr>
                <w:rFonts w:ascii="Times New Roman" w:eastAsia="Calibri" w:hAnsi="Times New Roman" w:cs="Times New Roman"/>
                <w:b/>
                <w:sz w:val="24"/>
                <w:szCs w:val="24"/>
              </w:rPr>
              <w:t xml:space="preserve"> be PVM</w:t>
            </w:r>
          </w:p>
        </w:tc>
      </w:tr>
      <w:tr w:rsidR="00E74947" w:rsidRPr="004F715E" w:rsidTr="00C62006">
        <w:trPr>
          <w:jc w:val="center"/>
        </w:trPr>
        <w:tc>
          <w:tcPr>
            <w:tcW w:w="704" w:type="dxa"/>
            <w:shd w:val="clear" w:color="auto" w:fill="DEEAF6" w:themeFill="accent1" w:themeFillTint="33"/>
            <w:vAlign w:val="center"/>
          </w:tcPr>
          <w:p w:rsidR="00E74947" w:rsidRPr="004F715E" w:rsidRDefault="00E74947" w:rsidP="00C62006">
            <w:pPr>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E74947" w:rsidRPr="004F715E" w:rsidRDefault="00E74947" w:rsidP="00C62006">
            <w:pPr>
              <w:spacing w:after="0" w:line="240" w:lineRule="auto"/>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E74947" w:rsidRPr="004F715E" w:rsidRDefault="00E74947" w:rsidP="00C62006">
            <w:pPr>
              <w:spacing w:after="0" w:line="240" w:lineRule="auto"/>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E74947" w:rsidRPr="004F715E" w:rsidRDefault="00E74947" w:rsidP="00C62006">
            <w:pPr>
              <w:spacing w:after="0" w:line="240" w:lineRule="auto"/>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E74947" w:rsidRPr="004F715E" w:rsidRDefault="00E74947" w:rsidP="00C62006">
            <w:pPr>
              <w:spacing w:after="0" w:line="240" w:lineRule="auto"/>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E74947" w:rsidRPr="004F715E" w:rsidRDefault="00E74947" w:rsidP="00C62006">
            <w:pPr>
              <w:spacing w:after="0" w:line="240" w:lineRule="auto"/>
              <w:jc w:val="center"/>
              <w:rPr>
                <w:rFonts w:ascii="Times New Roman" w:hAnsi="Times New Roman" w:cs="Times New Roman"/>
                <w:i/>
                <w:color w:val="000000" w:themeColor="text1"/>
                <w:sz w:val="24"/>
                <w:szCs w:val="24"/>
              </w:rPr>
            </w:pPr>
            <w:r w:rsidRPr="004F715E">
              <w:rPr>
                <w:rFonts w:ascii="Times New Roman" w:hAnsi="Times New Roman" w:cs="Times New Roman"/>
                <w:i/>
                <w:color w:val="000000" w:themeColor="text1"/>
                <w:sz w:val="24"/>
                <w:szCs w:val="24"/>
              </w:rPr>
              <w:t>6= 5</w:t>
            </w:r>
            <w:r w:rsidRPr="004F715E">
              <w:rPr>
                <w:rFonts w:ascii="Times New Roman" w:hAnsi="Times New Roman" w:cs="Times New Roman"/>
                <w:i/>
                <w:iCs/>
                <w:color w:val="000000" w:themeColor="text1"/>
                <w:sz w:val="24"/>
                <w:szCs w:val="24"/>
              </w:rPr>
              <w:t>x4</w:t>
            </w:r>
          </w:p>
        </w:tc>
      </w:tr>
      <w:tr w:rsidR="004F715E" w:rsidRPr="00E74947" w:rsidDel="00E85927" w:rsidTr="00C62006">
        <w:trPr>
          <w:trHeight w:val="933"/>
          <w:jc w:val="center"/>
        </w:trPr>
        <w:tc>
          <w:tcPr>
            <w:tcW w:w="704" w:type="dxa"/>
            <w:shd w:val="clear" w:color="auto" w:fill="auto"/>
            <w:vAlign w:val="center"/>
          </w:tcPr>
          <w:p w:rsidR="004F715E" w:rsidRPr="004F715E" w:rsidRDefault="004F715E" w:rsidP="004F715E">
            <w:pPr>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715E" w:rsidRPr="004F715E" w:rsidRDefault="004F715E" w:rsidP="004F715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4F715E">
              <w:rPr>
                <w:rFonts w:ascii="Times New Roman" w:eastAsia="Times New Roman" w:hAnsi="Times New Roman" w:cs="Times New Roman"/>
                <w:color w:val="000000"/>
                <w:sz w:val="24"/>
                <w:szCs w:val="24"/>
              </w:rPr>
              <w:t>Duomenų</w:t>
            </w:r>
            <w:proofErr w:type="spellEnd"/>
            <w:r w:rsidRPr="004F715E">
              <w:rPr>
                <w:rFonts w:ascii="Times New Roman" w:eastAsia="Times New Roman" w:hAnsi="Times New Roman" w:cs="Times New Roman"/>
                <w:color w:val="000000"/>
                <w:sz w:val="24"/>
                <w:szCs w:val="24"/>
              </w:rPr>
              <w:t xml:space="preserve"> </w:t>
            </w:r>
            <w:proofErr w:type="spellStart"/>
            <w:r w:rsidRPr="004F715E">
              <w:rPr>
                <w:rFonts w:ascii="Times New Roman" w:eastAsia="Times New Roman" w:hAnsi="Times New Roman" w:cs="Times New Roman"/>
                <w:color w:val="000000"/>
                <w:sz w:val="24"/>
                <w:szCs w:val="24"/>
              </w:rPr>
              <w:t>perdavimo</w:t>
            </w:r>
            <w:proofErr w:type="spellEnd"/>
            <w:r w:rsidRPr="004F715E">
              <w:rPr>
                <w:rFonts w:ascii="Times New Roman" w:eastAsia="Times New Roman" w:hAnsi="Times New Roman" w:cs="Times New Roman"/>
                <w:color w:val="000000"/>
                <w:sz w:val="24"/>
                <w:szCs w:val="24"/>
              </w:rPr>
              <w:t xml:space="preserve"> </w:t>
            </w:r>
            <w:proofErr w:type="spellStart"/>
            <w:r w:rsidRPr="004F715E">
              <w:rPr>
                <w:rFonts w:ascii="Times New Roman" w:eastAsia="Times New Roman" w:hAnsi="Times New Roman" w:cs="Times New Roman"/>
                <w:color w:val="000000"/>
                <w:sz w:val="24"/>
                <w:szCs w:val="24"/>
              </w:rPr>
              <w:t>paslauga</w:t>
            </w:r>
            <w:proofErr w:type="spellEnd"/>
            <w:r w:rsidRPr="004F715E">
              <w:rPr>
                <w:rFonts w:ascii="Times New Roman" w:eastAsia="Times New Roman" w:hAnsi="Times New Roman" w:cs="Times New Roman"/>
                <w:color w:val="000000"/>
                <w:sz w:val="24"/>
                <w:szCs w:val="24"/>
              </w:rPr>
              <w:t xml:space="preserve"> (L2)</w:t>
            </w:r>
          </w:p>
        </w:tc>
        <w:tc>
          <w:tcPr>
            <w:tcW w:w="1403" w:type="dxa"/>
          </w:tcPr>
          <w:p w:rsidR="004F715E" w:rsidRPr="004F715E" w:rsidRDefault="004F715E" w:rsidP="004F715E">
            <w:pPr>
              <w:spacing w:after="0" w:line="240" w:lineRule="auto"/>
              <w:jc w:val="center"/>
              <w:rPr>
                <w:rFonts w:ascii="Times New Roman" w:hAnsi="Times New Roman" w:cs="Times New Roman"/>
                <w:color w:val="000000" w:themeColor="text1"/>
                <w:sz w:val="24"/>
                <w:szCs w:val="24"/>
              </w:rPr>
            </w:pPr>
          </w:p>
          <w:p w:rsidR="004F715E" w:rsidRPr="004F715E" w:rsidRDefault="004F715E" w:rsidP="004F715E">
            <w:pPr>
              <w:spacing w:after="0" w:line="240" w:lineRule="auto"/>
              <w:jc w:val="center"/>
              <w:rPr>
                <w:rFonts w:ascii="Times New Roman" w:hAnsi="Times New Roman" w:cs="Times New Roman"/>
                <w:color w:val="000000" w:themeColor="text1"/>
                <w:sz w:val="24"/>
                <w:szCs w:val="24"/>
                <w:lang w:val="lt-LT"/>
              </w:rPr>
            </w:pPr>
            <w:r w:rsidRPr="004F715E">
              <w:rPr>
                <w:rFonts w:ascii="Times New Roman" w:hAnsi="Times New Roman" w:cs="Times New Roman"/>
                <w:color w:val="000000" w:themeColor="text1"/>
                <w:sz w:val="24"/>
                <w:szCs w:val="24"/>
                <w:lang w:val="lt-LT"/>
              </w:rPr>
              <w:t>mėn.</w:t>
            </w:r>
          </w:p>
        </w:tc>
        <w:tc>
          <w:tcPr>
            <w:tcW w:w="1417" w:type="dxa"/>
            <w:shd w:val="clear" w:color="auto" w:fill="auto"/>
            <w:vAlign w:val="center"/>
          </w:tcPr>
          <w:p w:rsidR="004F715E" w:rsidRPr="004F715E" w:rsidRDefault="004F715E" w:rsidP="004F715E">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35 mėn.*</w:t>
            </w:r>
          </w:p>
        </w:tc>
        <w:tc>
          <w:tcPr>
            <w:tcW w:w="1418" w:type="dxa"/>
            <w:shd w:val="clear" w:color="auto" w:fill="auto"/>
            <w:vAlign w:val="center"/>
          </w:tcPr>
          <w:p w:rsidR="004F715E" w:rsidRPr="00505990" w:rsidRDefault="004F715E" w:rsidP="004F715E">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79,43</w:t>
            </w:r>
          </w:p>
        </w:tc>
        <w:tc>
          <w:tcPr>
            <w:tcW w:w="1702" w:type="dxa"/>
            <w:shd w:val="clear" w:color="auto" w:fill="auto"/>
            <w:vAlign w:val="center"/>
          </w:tcPr>
          <w:p w:rsidR="004F715E" w:rsidRPr="00505990" w:rsidDel="00E85927" w:rsidRDefault="004F715E" w:rsidP="004F715E">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2 780,05</w:t>
            </w:r>
          </w:p>
        </w:tc>
      </w:tr>
      <w:tr w:rsidR="004F715E" w:rsidRPr="00E74947" w:rsidDel="00E85927" w:rsidTr="00C62006">
        <w:trPr>
          <w:trHeight w:val="1382"/>
          <w:jc w:val="center"/>
        </w:trPr>
        <w:tc>
          <w:tcPr>
            <w:tcW w:w="704" w:type="dxa"/>
            <w:shd w:val="clear" w:color="auto" w:fill="auto"/>
            <w:vAlign w:val="center"/>
          </w:tcPr>
          <w:p w:rsidR="004F715E" w:rsidRPr="004F715E" w:rsidRDefault="004F715E" w:rsidP="004F715E">
            <w:pPr>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715E" w:rsidRPr="004F715E" w:rsidRDefault="004F715E" w:rsidP="004F715E">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4F715E">
              <w:rPr>
                <w:rFonts w:ascii="Times New Roman" w:eastAsia="Times New Roman" w:hAnsi="Times New Roman" w:cs="Times New Roman"/>
                <w:color w:val="000000"/>
                <w:sz w:val="24"/>
                <w:szCs w:val="24"/>
              </w:rPr>
              <w:t>Įrengimo</w:t>
            </w:r>
            <w:proofErr w:type="spellEnd"/>
            <w:r w:rsidRPr="004F715E">
              <w:rPr>
                <w:rFonts w:ascii="Times New Roman" w:eastAsia="Times New Roman" w:hAnsi="Times New Roman" w:cs="Times New Roman"/>
                <w:color w:val="000000"/>
                <w:sz w:val="24"/>
                <w:szCs w:val="24"/>
              </w:rPr>
              <w:t xml:space="preserve"> </w:t>
            </w:r>
            <w:proofErr w:type="spellStart"/>
            <w:r w:rsidRPr="004F715E">
              <w:rPr>
                <w:rFonts w:ascii="Times New Roman" w:eastAsia="Times New Roman" w:hAnsi="Times New Roman" w:cs="Times New Roman"/>
                <w:color w:val="000000"/>
                <w:sz w:val="24"/>
                <w:szCs w:val="24"/>
              </w:rPr>
              <w:t>paslaugos</w:t>
            </w:r>
            <w:proofErr w:type="spellEnd"/>
            <w:r w:rsidRPr="004F715E">
              <w:rPr>
                <w:rFonts w:ascii="Times New Roman" w:eastAsia="Times New Roman" w:hAnsi="Times New Roman" w:cs="Times New Roman"/>
                <w:color w:val="000000"/>
                <w:sz w:val="24"/>
                <w:szCs w:val="24"/>
              </w:rPr>
              <w:t xml:space="preserve"> </w:t>
            </w:r>
            <w:proofErr w:type="spellStart"/>
            <w:r w:rsidRPr="004F715E">
              <w:rPr>
                <w:rFonts w:ascii="Times New Roman" w:eastAsia="Times New Roman" w:hAnsi="Times New Roman" w:cs="Times New Roman"/>
                <w:color w:val="000000"/>
                <w:sz w:val="24"/>
                <w:szCs w:val="24"/>
              </w:rPr>
              <w:t>mokestis</w:t>
            </w:r>
            <w:proofErr w:type="spellEnd"/>
          </w:p>
        </w:tc>
        <w:tc>
          <w:tcPr>
            <w:tcW w:w="1403" w:type="dxa"/>
          </w:tcPr>
          <w:p w:rsidR="004F715E" w:rsidRPr="004F715E" w:rsidRDefault="004F715E" w:rsidP="004F715E">
            <w:pPr>
              <w:spacing w:after="0" w:line="240" w:lineRule="auto"/>
              <w:jc w:val="center"/>
              <w:rPr>
                <w:rFonts w:ascii="Times New Roman" w:hAnsi="Times New Roman" w:cs="Times New Roman"/>
                <w:color w:val="000000" w:themeColor="text1"/>
                <w:sz w:val="24"/>
                <w:szCs w:val="24"/>
              </w:rPr>
            </w:pPr>
          </w:p>
          <w:p w:rsidR="004F715E" w:rsidRPr="004F715E" w:rsidRDefault="004F715E" w:rsidP="004F715E">
            <w:pPr>
              <w:spacing w:after="0" w:line="240" w:lineRule="auto"/>
              <w:jc w:val="center"/>
              <w:rPr>
                <w:rFonts w:ascii="Times New Roman" w:hAnsi="Times New Roman" w:cs="Times New Roman"/>
                <w:color w:val="000000" w:themeColor="text1"/>
                <w:sz w:val="24"/>
                <w:szCs w:val="24"/>
              </w:rPr>
            </w:pPr>
          </w:p>
          <w:p w:rsidR="004F715E" w:rsidRPr="004F715E" w:rsidRDefault="004F715E" w:rsidP="004F715E">
            <w:pPr>
              <w:spacing w:after="0" w:line="240" w:lineRule="auto"/>
              <w:jc w:val="center"/>
              <w:rPr>
                <w:rFonts w:ascii="Times New Roman" w:hAnsi="Times New Roman" w:cs="Times New Roman"/>
                <w:color w:val="000000" w:themeColor="text1"/>
                <w:sz w:val="24"/>
                <w:szCs w:val="24"/>
              </w:rPr>
            </w:pPr>
            <w:proofErr w:type="spellStart"/>
            <w:r w:rsidRPr="004F715E">
              <w:rPr>
                <w:rFonts w:ascii="Times New Roman" w:hAnsi="Times New Roman" w:cs="Times New Roman"/>
                <w:color w:val="000000" w:themeColor="text1"/>
                <w:sz w:val="24"/>
                <w:szCs w:val="24"/>
              </w:rPr>
              <w:t>vnt</w:t>
            </w:r>
            <w:proofErr w:type="spellEnd"/>
            <w:r w:rsidRPr="004F715E">
              <w:rPr>
                <w:rFonts w:ascii="Times New Roman" w:hAnsi="Times New Roman" w:cs="Times New Roman"/>
                <w:color w:val="000000" w:themeColor="text1"/>
                <w:sz w:val="24"/>
                <w:szCs w:val="24"/>
              </w:rPr>
              <w:t>.</w:t>
            </w:r>
          </w:p>
        </w:tc>
        <w:tc>
          <w:tcPr>
            <w:tcW w:w="1417" w:type="dxa"/>
            <w:shd w:val="clear" w:color="auto" w:fill="auto"/>
            <w:vAlign w:val="center"/>
          </w:tcPr>
          <w:p w:rsidR="004F715E" w:rsidRPr="004F715E" w:rsidRDefault="004F715E" w:rsidP="004F715E">
            <w:pPr>
              <w:spacing w:after="0" w:line="240" w:lineRule="auto"/>
              <w:jc w:val="center"/>
              <w:rPr>
                <w:rFonts w:ascii="Times New Roman" w:hAnsi="Times New Roman" w:cs="Times New Roman"/>
                <w:color w:val="000000" w:themeColor="text1"/>
                <w:sz w:val="24"/>
                <w:szCs w:val="24"/>
              </w:rPr>
            </w:pPr>
            <w:r w:rsidRPr="004F715E">
              <w:rPr>
                <w:rFonts w:ascii="Times New Roman" w:hAnsi="Times New Roman" w:cs="Times New Roman"/>
                <w:color w:val="000000" w:themeColor="text1"/>
                <w:sz w:val="24"/>
                <w:szCs w:val="24"/>
              </w:rPr>
              <w:t xml:space="preserve">1 </w:t>
            </w:r>
            <w:proofErr w:type="spellStart"/>
            <w:r w:rsidRPr="004F715E">
              <w:rPr>
                <w:rFonts w:ascii="Times New Roman" w:hAnsi="Times New Roman" w:cs="Times New Roman"/>
                <w:color w:val="000000" w:themeColor="text1"/>
                <w:sz w:val="24"/>
                <w:szCs w:val="24"/>
              </w:rPr>
              <w:t>vnt</w:t>
            </w:r>
            <w:proofErr w:type="spellEnd"/>
            <w:r w:rsidRPr="004F715E">
              <w:rPr>
                <w:rFonts w:ascii="Times New Roman" w:hAnsi="Times New Roman" w:cs="Times New Roman"/>
                <w:color w:val="000000" w:themeColor="text1"/>
                <w:sz w:val="24"/>
                <w:szCs w:val="24"/>
              </w:rPr>
              <w:t>.</w:t>
            </w:r>
          </w:p>
        </w:tc>
        <w:tc>
          <w:tcPr>
            <w:tcW w:w="1418" w:type="dxa"/>
            <w:shd w:val="clear" w:color="auto" w:fill="auto"/>
            <w:vAlign w:val="center"/>
          </w:tcPr>
          <w:p w:rsidR="004F715E" w:rsidRPr="00505990" w:rsidRDefault="004F715E" w:rsidP="004F715E">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1 000,00</w:t>
            </w:r>
          </w:p>
        </w:tc>
        <w:tc>
          <w:tcPr>
            <w:tcW w:w="1702" w:type="dxa"/>
            <w:shd w:val="clear" w:color="auto" w:fill="auto"/>
            <w:vAlign w:val="center"/>
          </w:tcPr>
          <w:p w:rsidR="004F715E" w:rsidRPr="00505990" w:rsidDel="00E85927" w:rsidRDefault="004F715E" w:rsidP="004F715E">
            <w:pPr>
              <w:spacing w:after="0" w:line="240" w:lineRule="auto"/>
              <w:jc w:val="center"/>
              <w:rPr>
                <w:rFonts w:ascii="Times New Roman" w:hAnsi="Times New Roman" w:cs="Times New Roman"/>
                <w:color w:val="000000" w:themeColor="text1"/>
                <w:sz w:val="24"/>
                <w:szCs w:val="24"/>
              </w:rPr>
            </w:pPr>
            <w:r w:rsidRPr="00505990">
              <w:rPr>
                <w:rFonts w:ascii="Times New Roman" w:hAnsi="Times New Roman" w:cs="Times New Roman"/>
                <w:color w:val="000000" w:themeColor="text1"/>
                <w:sz w:val="24"/>
                <w:szCs w:val="24"/>
              </w:rPr>
              <w:t>1 000,00</w:t>
            </w:r>
          </w:p>
        </w:tc>
      </w:tr>
      <w:tr w:rsidR="004F715E" w:rsidRPr="00E74947" w:rsidDel="00E85927" w:rsidTr="00C62006">
        <w:trPr>
          <w:trHeight w:val="949"/>
          <w:jc w:val="center"/>
        </w:trPr>
        <w:tc>
          <w:tcPr>
            <w:tcW w:w="8784" w:type="dxa"/>
            <w:gridSpan w:val="5"/>
            <w:shd w:val="clear" w:color="auto" w:fill="DEEAF6" w:themeFill="accent1" w:themeFillTint="33"/>
            <w:vAlign w:val="center"/>
          </w:tcPr>
          <w:p w:rsidR="004F715E" w:rsidRPr="004F715E" w:rsidRDefault="004F715E" w:rsidP="004F715E">
            <w:pPr>
              <w:spacing w:after="0" w:line="240" w:lineRule="auto"/>
              <w:jc w:val="right"/>
              <w:rPr>
                <w:rFonts w:ascii="Times New Roman" w:eastAsia="Calibri" w:hAnsi="Times New Roman" w:cs="Times New Roman"/>
                <w:b/>
                <w:sz w:val="24"/>
                <w:szCs w:val="24"/>
                <w:lang w:val="lt-LT"/>
              </w:rPr>
            </w:pPr>
            <w:r w:rsidRPr="004F715E">
              <w:rPr>
                <w:rFonts w:ascii="Times New Roman" w:eastAsia="Calibri" w:hAnsi="Times New Roman" w:cs="Times New Roman"/>
                <w:b/>
                <w:sz w:val="24"/>
                <w:szCs w:val="24"/>
                <w:lang w:val="lt-LT"/>
              </w:rPr>
              <w:t xml:space="preserve">Bendra pirkimo dalies kaina </w:t>
            </w:r>
            <w:r w:rsidRPr="004F715E">
              <w:rPr>
                <w:rFonts w:ascii="Times New Roman" w:eastAsia="Calibri" w:hAnsi="Times New Roman" w:cs="Times New Roman"/>
                <w:b/>
                <w:iCs/>
                <w:sz w:val="24"/>
                <w:szCs w:val="24"/>
                <w:lang w:val="lt-LT"/>
              </w:rPr>
              <w:t>EUR</w:t>
            </w:r>
            <w:r w:rsidRPr="004F715E">
              <w:rPr>
                <w:rFonts w:ascii="Times New Roman" w:eastAsia="Calibri" w:hAnsi="Times New Roman" w:cs="Times New Roman"/>
                <w:b/>
                <w:sz w:val="24"/>
                <w:szCs w:val="24"/>
                <w:lang w:val="lt-LT"/>
              </w:rPr>
              <w:t xml:space="preserve"> be PVM </w:t>
            </w:r>
          </w:p>
          <w:p w:rsidR="004F715E" w:rsidRPr="004F715E" w:rsidRDefault="004F715E" w:rsidP="004F715E">
            <w:pPr>
              <w:spacing w:after="0" w:line="240" w:lineRule="auto"/>
              <w:jc w:val="right"/>
              <w:rPr>
                <w:rFonts w:ascii="Times New Roman" w:hAnsi="Times New Roman" w:cs="Times New Roman"/>
                <w:color w:val="000000" w:themeColor="text1"/>
                <w:sz w:val="24"/>
                <w:szCs w:val="24"/>
              </w:rPr>
            </w:pPr>
            <w:r w:rsidRPr="004F715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F715E" w:rsidRPr="00505990" w:rsidDel="00E85927" w:rsidRDefault="004F715E" w:rsidP="004F715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3 780,05</w:t>
            </w:r>
          </w:p>
        </w:tc>
      </w:tr>
      <w:tr w:rsidR="004F715E" w:rsidRPr="00E74947" w:rsidDel="00E85927" w:rsidTr="00C62006">
        <w:trPr>
          <w:trHeight w:val="535"/>
          <w:jc w:val="center"/>
        </w:trPr>
        <w:tc>
          <w:tcPr>
            <w:tcW w:w="8784" w:type="dxa"/>
            <w:gridSpan w:val="5"/>
            <w:shd w:val="clear" w:color="auto" w:fill="DEEAF6" w:themeFill="accent1" w:themeFillTint="33"/>
          </w:tcPr>
          <w:p w:rsidR="004F715E" w:rsidRPr="004F715E" w:rsidDel="00E85927" w:rsidRDefault="004F715E" w:rsidP="004F715E">
            <w:pPr>
              <w:spacing w:after="0" w:line="240" w:lineRule="auto"/>
              <w:jc w:val="right"/>
              <w:rPr>
                <w:rFonts w:ascii="Times New Roman" w:hAnsi="Times New Roman" w:cs="Times New Roman"/>
                <w:b/>
                <w:color w:val="000000" w:themeColor="text1"/>
                <w:sz w:val="24"/>
                <w:szCs w:val="24"/>
              </w:rPr>
            </w:pPr>
            <w:r w:rsidRPr="004F715E">
              <w:rPr>
                <w:rFonts w:ascii="Times New Roman" w:hAnsi="Times New Roman" w:cs="Times New Roman"/>
                <w:b/>
                <w:color w:val="000000" w:themeColor="text1"/>
                <w:sz w:val="24"/>
                <w:szCs w:val="24"/>
              </w:rPr>
              <w:t xml:space="preserve">PVM </w:t>
            </w:r>
            <w:r w:rsidRPr="004F715E">
              <w:rPr>
                <w:rFonts w:ascii="Times New Roman" w:hAnsi="Times New Roman" w:cs="Times New Roman"/>
                <w:i/>
                <w:color w:val="000000" w:themeColor="text1"/>
                <w:sz w:val="24"/>
                <w:szCs w:val="24"/>
              </w:rPr>
              <w:t>(</w:t>
            </w:r>
            <w:proofErr w:type="spellStart"/>
            <w:r w:rsidRPr="004F715E">
              <w:rPr>
                <w:rFonts w:ascii="Times New Roman" w:hAnsi="Times New Roman" w:cs="Times New Roman"/>
                <w:i/>
                <w:color w:val="000000" w:themeColor="text1"/>
                <w:sz w:val="24"/>
                <w:szCs w:val="24"/>
              </w:rPr>
              <w:t>jei</w:t>
            </w:r>
            <w:proofErr w:type="spellEnd"/>
            <w:r w:rsidRPr="004F715E">
              <w:rPr>
                <w:rFonts w:ascii="Times New Roman" w:hAnsi="Times New Roman" w:cs="Times New Roman"/>
                <w:i/>
                <w:color w:val="000000" w:themeColor="text1"/>
                <w:sz w:val="24"/>
                <w:szCs w:val="24"/>
              </w:rPr>
              <w:t xml:space="preserve"> </w:t>
            </w:r>
            <w:proofErr w:type="spellStart"/>
            <w:r w:rsidRPr="004F715E">
              <w:rPr>
                <w:rFonts w:ascii="Times New Roman" w:hAnsi="Times New Roman" w:cs="Times New Roman"/>
                <w:i/>
                <w:color w:val="000000" w:themeColor="text1"/>
                <w:sz w:val="24"/>
                <w:szCs w:val="24"/>
              </w:rPr>
              <w:t>taikoma</w:t>
            </w:r>
            <w:proofErr w:type="spellEnd"/>
            <w:r w:rsidRPr="004F715E">
              <w:rPr>
                <w:rFonts w:ascii="Times New Roman" w:hAnsi="Times New Roman" w:cs="Times New Roman"/>
                <w:i/>
                <w:color w:val="000000" w:themeColor="text1"/>
                <w:sz w:val="24"/>
                <w:szCs w:val="24"/>
              </w:rPr>
              <w:t>*)</w:t>
            </w:r>
            <w:r w:rsidRPr="004F715E">
              <w:rPr>
                <w:rFonts w:ascii="Times New Roman" w:hAnsi="Times New Roman" w:cs="Times New Roman"/>
                <w:b/>
                <w:color w:val="000000" w:themeColor="text1"/>
                <w:sz w:val="24"/>
                <w:szCs w:val="24"/>
              </w:rPr>
              <w:t xml:space="preserve"> </w:t>
            </w:r>
          </w:p>
        </w:tc>
        <w:tc>
          <w:tcPr>
            <w:tcW w:w="1702" w:type="dxa"/>
            <w:vAlign w:val="center"/>
          </w:tcPr>
          <w:p w:rsidR="004F715E" w:rsidRPr="00505990" w:rsidDel="00E85927" w:rsidRDefault="004F715E" w:rsidP="004F715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793,81</w:t>
            </w:r>
          </w:p>
        </w:tc>
      </w:tr>
      <w:tr w:rsidR="004F715E" w:rsidRPr="00E74947" w:rsidDel="00E85927" w:rsidTr="00C62006">
        <w:trPr>
          <w:jc w:val="center"/>
        </w:trPr>
        <w:tc>
          <w:tcPr>
            <w:tcW w:w="8784" w:type="dxa"/>
            <w:gridSpan w:val="5"/>
            <w:shd w:val="clear" w:color="auto" w:fill="DEEAF6" w:themeFill="accent1" w:themeFillTint="33"/>
          </w:tcPr>
          <w:p w:rsidR="004F715E" w:rsidRPr="004F715E" w:rsidRDefault="004F715E" w:rsidP="004F715E">
            <w:pPr>
              <w:spacing w:after="0" w:line="240" w:lineRule="auto"/>
              <w:ind w:firstLine="720"/>
              <w:jc w:val="right"/>
              <w:rPr>
                <w:rFonts w:ascii="Times New Roman" w:hAnsi="Times New Roman" w:cs="Times New Roman"/>
                <w:color w:val="000000" w:themeColor="text1"/>
                <w:sz w:val="24"/>
                <w:szCs w:val="24"/>
              </w:rPr>
            </w:pPr>
          </w:p>
          <w:p w:rsidR="004F715E" w:rsidRPr="004F715E" w:rsidRDefault="004F715E" w:rsidP="004F715E">
            <w:pPr>
              <w:spacing w:after="0" w:line="240" w:lineRule="auto"/>
              <w:ind w:firstLine="720"/>
              <w:jc w:val="right"/>
              <w:rPr>
                <w:rFonts w:ascii="Times New Roman" w:hAnsi="Times New Roman" w:cs="Times New Roman"/>
                <w:b/>
                <w:color w:val="000000" w:themeColor="text1"/>
                <w:sz w:val="24"/>
                <w:szCs w:val="24"/>
              </w:rPr>
            </w:pPr>
            <w:proofErr w:type="spellStart"/>
            <w:r w:rsidRPr="004F715E">
              <w:rPr>
                <w:rFonts w:ascii="Times New Roman" w:hAnsi="Times New Roman" w:cs="Times New Roman"/>
                <w:b/>
                <w:color w:val="000000" w:themeColor="text1"/>
                <w:sz w:val="24"/>
                <w:szCs w:val="24"/>
              </w:rPr>
              <w:t>Bendra</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pirkimo</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dalies</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kaina</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color w:val="000000" w:themeColor="text1"/>
                <w:sz w:val="24"/>
                <w:szCs w:val="24"/>
              </w:rPr>
              <w:t>Eur</w:t>
            </w:r>
            <w:proofErr w:type="spellEnd"/>
            <w:r w:rsidRPr="004F715E">
              <w:rPr>
                <w:rFonts w:ascii="Times New Roman" w:hAnsi="Times New Roman" w:cs="Times New Roman"/>
                <w:b/>
                <w:color w:val="000000" w:themeColor="text1"/>
                <w:sz w:val="24"/>
                <w:szCs w:val="24"/>
              </w:rPr>
              <w:t xml:space="preserve"> </w:t>
            </w:r>
            <w:proofErr w:type="spellStart"/>
            <w:r w:rsidRPr="004F715E">
              <w:rPr>
                <w:rFonts w:ascii="Times New Roman" w:hAnsi="Times New Roman" w:cs="Times New Roman"/>
                <w:b/>
                <w:bCs/>
                <w:color w:val="000000" w:themeColor="text1"/>
                <w:sz w:val="24"/>
                <w:szCs w:val="24"/>
              </w:rPr>
              <w:t>su</w:t>
            </w:r>
            <w:proofErr w:type="spellEnd"/>
            <w:r w:rsidRPr="004F715E">
              <w:rPr>
                <w:rFonts w:ascii="Times New Roman" w:hAnsi="Times New Roman" w:cs="Times New Roman"/>
                <w:b/>
                <w:bCs/>
                <w:color w:val="000000" w:themeColor="text1"/>
                <w:sz w:val="24"/>
                <w:szCs w:val="24"/>
              </w:rPr>
              <w:t xml:space="preserve"> PVM</w:t>
            </w:r>
          </w:p>
          <w:p w:rsidR="004F715E" w:rsidRPr="004F715E" w:rsidDel="00E85927" w:rsidRDefault="004F715E" w:rsidP="004F715E">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F715E" w:rsidRPr="00505990" w:rsidDel="00E85927" w:rsidRDefault="004F715E" w:rsidP="004F715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4 573,86</w:t>
            </w:r>
          </w:p>
        </w:tc>
      </w:tr>
    </w:tbl>
    <w:p w:rsidR="00E74947" w:rsidRPr="004F715E" w:rsidRDefault="00E74947" w:rsidP="00E74947">
      <w:pPr>
        <w:spacing w:after="0" w:line="240" w:lineRule="auto"/>
        <w:jc w:val="both"/>
        <w:rPr>
          <w:rFonts w:ascii="Arial" w:eastAsia="Arial" w:hAnsi="Arial" w:cs="Arial"/>
          <w:bCs/>
          <w:sz w:val="21"/>
          <w:szCs w:val="21"/>
          <w:lang w:val="lt-LT"/>
        </w:rPr>
      </w:pPr>
      <w:r w:rsidRPr="004F715E">
        <w:rPr>
          <w:rFonts w:ascii="Times New Roman" w:hAnsi="Times New Roman"/>
          <w:color w:val="000000"/>
          <w:sz w:val="20"/>
        </w:rPr>
        <w:t>*</w:t>
      </w:r>
      <w:proofErr w:type="spellStart"/>
      <w:r w:rsidRPr="004F715E">
        <w:rPr>
          <w:rFonts w:ascii="Times New Roman" w:hAnsi="Times New Roman"/>
          <w:color w:val="000000"/>
          <w:sz w:val="20"/>
        </w:rPr>
        <w:t>Duomenų</w:t>
      </w:r>
      <w:proofErr w:type="spellEnd"/>
      <w:r w:rsidRPr="004F715E">
        <w:rPr>
          <w:rFonts w:ascii="Times New Roman" w:hAnsi="Times New Roman"/>
          <w:color w:val="000000"/>
          <w:sz w:val="20"/>
        </w:rPr>
        <w:t xml:space="preserve"> </w:t>
      </w:r>
      <w:proofErr w:type="spellStart"/>
      <w:r w:rsidRPr="004F715E">
        <w:rPr>
          <w:rFonts w:ascii="Times New Roman" w:hAnsi="Times New Roman"/>
          <w:color w:val="000000"/>
          <w:sz w:val="20"/>
        </w:rPr>
        <w:t>perdavimo</w:t>
      </w:r>
      <w:proofErr w:type="spellEnd"/>
      <w:r w:rsidRPr="004F715E">
        <w:rPr>
          <w:rFonts w:ascii="Times New Roman" w:hAnsi="Times New Roman"/>
          <w:color w:val="000000"/>
          <w:sz w:val="20"/>
        </w:rPr>
        <w:t xml:space="preserve"> p</w:t>
      </w:r>
      <w:proofErr w:type="spellStart"/>
      <w:r w:rsidRPr="004F715E">
        <w:rPr>
          <w:rFonts w:ascii="Times New Roman" w:hAnsi="Times New Roman"/>
          <w:color w:val="000000"/>
          <w:sz w:val="20"/>
          <w:lang w:val="lt-LT"/>
        </w:rPr>
        <w:t>aslaugų</w:t>
      </w:r>
      <w:proofErr w:type="spellEnd"/>
      <w:r w:rsidRPr="004F715E">
        <w:rPr>
          <w:rFonts w:ascii="Times New Roman" w:hAnsi="Times New Roman"/>
          <w:color w:val="000000"/>
          <w:sz w:val="20"/>
          <w:lang w:val="lt-LT"/>
        </w:rPr>
        <w:t xml:space="preserve"> teikimo terminas 11 mėnesių su galimybe paslaugų teikimo terminą </w:t>
      </w:r>
      <w:r w:rsidRPr="004F715E">
        <w:rPr>
          <w:rFonts w:ascii="Times New Roman" w:hAnsi="Times New Roman"/>
          <w:sz w:val="20"/>
          <w:lang w:val="lt-LT"/>
        </w:rPr>
        <w:t xml:space="preserve">pratęsti 2 (du) kartus po </w:t>
      </w:r>
      <w:r w:rsidRPr="004F715E">
        <w:rPr>
          <w:rFonts w:ascii="Times New Roman" w:hAnsi="Times New Roman"/>
          <w:color w:val="000000"/>
          <w:sz w:val="20"/>
          <w:lang w:val="lt-LT"/>
        </w:rPr>
        <w:t>12 (dvylika) mėnesių. Lentelėje nurodytas maksimalus paslaugų teikimo terminas.</w:t>
      </w:r>
    </w:p>
    <w:p w:rsidR="00E74947" w:rsidRPr="00E74947" w:rsidRDefault="00E74947" w:rsidP="00E74947">
      <w:pPr>
        <w:tabs>
          <w:tab w:val="left" w:pos="993"/>
        </w:tabs>
        <w:spacing w:after="0" w:line="240" w:lineRule="auto"/>
        <w:ind w:left="567"/>
        <w:jc w:val="both"/>
        <w:rPr>
          <w:highlight w:val="yellow"/>
          <w:lang w:val="lt-LT"/>
        </w:rPr>
      </w:pPr>
    </w:p>
    <w:sectPr w:rsidR="00E74947" w:rsidRPr="00E74947"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03" w:rsidRDefault="002E3B03" w:rsidP="00E253B8">
      <w:pPr>
        <w:spacing w:after="0" w:line="240" w:lineRule="auto"/>
      </w:pPr>
      <w:r>
        <w:separator/>
      </w:r>
    </w:p>
  </w:endnote>
  <w:endnote w:type="continuationSeparator" w:id="0">
    <w:p w:rsidR="002E3B03" w:rsidRDefault="002E3B0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MS Gothic"/>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8B600B">
          <w:rPr>
            <w:noProof/>
          </w:rPr>
          <w:t>17</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03" w:rsidRDefault="002E3B03" w:rsidP="00E253B8">
      <w:pPr>
        <w:spacing w:after="0" w:line="240" w:lineRule="auto"/>
      </w:pPr>
      <w:r>
        <w:separator/>
      </w:r>
    </w:p>
  </w:footnote>
  <w:footnote w:type="continuationSeparator" w:id="0">
    <w:p w:rsidR="002E3B03" w:rsidRDefault="002E3B03"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4"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0"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8"/>
  </w:num>
  <w:num w:numId="3">
    <w:abstractNumId w:val="10"/>
  </w:num>
  <w:num w:numId="4">
    <w:abstractNumId w:val="29"/>
  </w:num>
  <w:num w:numId="5">
    <w:abstractNumId w:val="3"/>
  </w:num>
  <w:num w:numId="6">
    <w:abstractNumId w:val="13"/>
  </w:num>
  <w:num w:numId="7">
    <w:abstractNumId w:val="21"/>
  </w:num>
  <w:num w:numId="8">
    <w:abstractNumId w:val="5"/>
  </w:num>
  <w:num w:numId="9">
    <w:abstractNumId w:val="2"/>
  </w:num>
  <w:num w:numId="10">
    <w:abstractNumId w:val="4"/>
  </w:num>
  <w:num w:numId="11">
    <w:abstractNumId w:val="18"/>
  </w:num>
  <w:num w:numId="12">
    <w:abstractNumId w:val="0"/>
  </w:num>
  <w:num w:numId="13">
    <w:abstractNumId w:val="27"/>
  </w:num>
  <w:num w:numId="14">
    <w:abstractNumId w:val="15"/>
  </w:num>
  <w:num w:numId="15">
    <w:abstractNumId w:val="30"/>
  </w:num>
  <w:num w:numId="16">
    <w:abstractNumId w:val="17"/>
  </w:num>
  <w:num w:numId="17">
    <w:abstractNumId w:val="24"/>
  </w:num>
  <w:num w:numId="18">
    <w:abstractNumId w:val="9"/>
  </w:num>
  <w:num w:numId="19">
    <w:abstractNumId w:val="25"/>
  </w:num>
  <w:num w:numId="20">
    <w:abstractNumId w:val="6"/>
  </w:num>
  <w:num w:numId="21">
    <w:abstractNumId w:val="26"/>
  </w:num>
  <w:num w:numId="22">
    <w:abstractNumId w:val="11"/>
  </w:num>
  <w:num w:numId="23">
    <w:abstractNumId w:val="14"/>
  </w:num>
  <w:num w:numId="24">
    <w:abstractNumId w:val="8"/>
  </w:num>
  <w:num w:numId="25">
    <w:abstractNumId w:val="12"/>
  </w:num>
  <w:num w:numId="26">
    <w:abstractNumId w:val="31"/>
  </w:num>
  <w:num w:numId="27">
    <w:abstractNumId w:val="20"/>
  </w:num>
  <w:num w:numId="28">
    <w:abstractNumId w:val="7"/>
  </w:num>
  <w:num w:numId="29">
    <w:abstractNumId w:val="1"/>
  </w:num>
  <w:num w:numId="30">
    <w:abstractNumId w:val="16"/>
  </w:num>
  <w:num w:numId="31">
    <w:abstractNumId w:val="19"/>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D275F"/>
    <w:rsid w:val="00291FBD"/>
    <w:rsid w:val="002B289C"/>
    <w:rsid w:val="002C1FFB"/>
    <w:rsid w:val="002E3B03"/>
    <w:rsid w:val="003427DB"/>
    <w:rsid w:val="003A18FB"/>
    <w:rsid w:val="003A7756"/>
    <w:rsid w:val="003D71B3"/>
    <w:rsid w:val="003E1878"/>
    <w:rsid w:val="003F4C92"/>
    <w:rsid w:val="004031EB"/>
    <w:rsid w:val="00493F8C"/>
    <w:rsid w:val="004B5EDC"/>
    <w:rsid w:val="004F715E"/>
    <w:rsid w:val="00505990"/>
    <w:rsid w:val="00535A51"/>
    <w:rsid w:val="00594CFA"/>
    <w:rsid w:val="005A1B27"/>
    <w:rsid w:val="0062410A"/>
    <w:rsid w:val="0073624F"/>
    <w:rsid w:val="008B600B"/>
    <w:rsid w:val="008D71B2"/>
    <w:rsid w:val="009331EA"/>
    <w:rsid w:val="00942D22"/>
    <w:rsid w:val="00962BDA"/>
    <w:rsid w:val="009D1771"/>
    <w:rsid w:val="009D19AF"/>
    <w:rsid w:val="00A135E2"/>
    <w:rsid w:val="00A671FD"/>
    <w:rsid w:val="00AD1BC8"/>
    <w:rsid w:val="00B16B05"/>
    <w:rsid w:val="00BF2D12"/>
    <w:rsid w:val="00C26699"/>
    <w:rsid w:val="00C55751"/>
    <w:rsid w:val="00C62006"/>
    <w:rsid w:val="00CC5026"/>
    <w:rsid w:val="00CC7F30"/>
    <w:rsid w:val="00D4111A"/>
    <w:rsid w:val="00D5369B"/>
    <w:rsid w:val="00D60CE6"/>
    <w:rsid w:val="00D931C7"/>
    <w:rsid w:val="00DB7BD5"/>
    <w:rsid w:val="00E253B8"/>
    <w:rsid w:val="00E6551F"/>
    <w:rsid w:val="00E74947"/>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E4BCE3"/>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DC4B-F75C-4711-B4CE-F9F57DFD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32110</Words>
  <Characters>18304</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2023-10-06T07:51:00Z</dcterms:created>
  <dcterms:modified xsi:type="dcterms:W3CDTF">2023-10-06T07:51:00Z</dcterms:modified>
</cp:coreProperties>
</file>