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B7BE" w14:textId="6D28362E" w:rsidR="0019223F" w:rsidRPr="001C7333" w:rsidRDefault="00E14BE9" w:rsidP="00874C64">
      <w:pPr>
        <w:spacing w:line="360" w:lineRule="auto"/>
        <w:jc w:val="center"/>
        <w:rPr>
          <w:b/>
          <w:bCs/>
          <w:lang w:val="lt-LT"/>
        </w:rPr>
      </w:pPr>
      <w:r w:rsidRPr="006E0E7D">
        <w:rPr>
          <w:b/>
          <w:bCs/>
          <w:sz w:val="22"/>
          <w:szCs w:val="22"/>
        </w:rPr>
        <w:t xml:space="preserve">PROCESŲ, VYKDOMŲ  ŪKIO SUBJEKTŲ, VEIKIANČIŲ ŪKINIŲ GYVŪNŲ VEISLININKYSTĖS SRITYJE, AUTOMATIZAVIMO </w:t>
      </w:r>
      <w:r w:rsidR="00A500D3" w:rsidRPr="00E14BE9">
        <w:rPr>
          <w:b/>
          <w:bCs/>
          <w:sz w:val="22"/>
          <w:szCs w:val="22"/>
        </w:rPr>
        <w:t>PASLAUG</w:t>
      </w:r>
      <w:r w:rsidR="00D339CD" w:rsidRPr="00E14BE9">
        <w:rPr>
          <w:b/>
          <w:bCs/>
          <w:sz w:val="22"/>
          <w:szCs w:val="22"/>
        </w:rPr>
        <w:t>Ų</w:t>
      </w:r>
      <w:r w:rsidR="00616C2D" w:rsidRPr="00E14BE9">
        <w:rPr>
          <w:b/>
          <w:bCs/>
          <w:sz w:val="22"/>
          <w:szCs w:val="22"/>
        </w:rPr>
        <w:t xml:space="preserve"> TEIKIMO SUTARTIS</w:t>
      </w:r>
    </w:p>
    <w:p w14:paraId="5A67BA3B" w14:textId="77777777" w:rsidR="0019223F" w:rsidRPr="001C7333" w:rsidRDefault="0019223F" w:rsidP="00F631F4">
      <w:pPr>
        <w:spacing w:line="360" w:lineRule="auto"/>
        <w:jc w:val="center"/>
        <w:rPr>
          <w:b/>
          <w:bCs/>
          <w:lang w:val="lt-LT"/>
        </w:rPr>
      </w:pPr>
    </w:p>
    <w:p w14:paraId="58604AD7" w14:textId="2387647C" w:rsidR="0019223F" w:rsidRPr="001C7333" w:rsidRDefault="501E007E" w:rsidP="00F631F4">
      <w:pPr>
        <w:spacing w:line="360" w:lineRule="auto"/>
        <w:jc w:val="center"/>
        <w:rPr>
          <w:lang w:val="lt-LT"/>
        </w:rPr>
      </w:pPr>
      <w:r w:rsidRPr="1D6CB253">
        <w:rPr>
          <w:lang w:val="lt-LT"/>
        </w:rPr>
        <w:t>202</w:t>
      </w:r>
      <w:r w:rsidR="0067184E">
        <w:rPr>
          <w:lang w:val="lt-LT"/>
        </w:rPr>
        <w:t>5</w:t>
      </w:r>
      <w:r w:rsidRPr="1D6CB253">
        <w:rPr>
          <w:lang w:val="lt-LT"/>
        </w:rPr>
        <w:t xml:space="preserve"> m.</w:t>
      </w:r>
      <w:r w:rsidR="003A394C">
        <w:rPr>
          <w:lang w:val="lt-LT"/>
        </w:rPr>
        <w:t xml:space="preserve">  </w:t>
      </w:r>
      <w:r w:rsidR="0067184E">
        <w:rPr>
          <w:lang w:val="lt-LT"/>
        </w:rPr>
        <w:t>balandžio</w:t>
      </w:r>
      <w:r w:rsidRPr="1D6CB253">
        <w:rPr>
          <w:lang w:val="lt-LT"/>
        </w:rPr>
        <w:t xml:space="preserve"> </w:t>
      </w:r>
      <w:r w:rsidR="00DA685C">
        <w:rPr>
          <w:lang w:val="en-US"/>
        </w:rPr>
        <w:t>4</w:t>
      </w:r>
      <w:r w:rsidR="008560B4">
        <w:rPr>
          <w:lang w:val="lt-LT"/>
        </w:rPr>
        <w:t xml:space="preserve">   </w:t>
      </w:r>
      <w:r w:rsidRPr="1D6CB253">
        <w:rPr>
          <w:lang w:val="lt-LT"/>
        </w:rPr>
        <w:t xml:space="preserve">d. Nr. </w:t>
      </w:r>
      <w:r w:rsidR="00D610E6">
        <w:rPr>
          <w:lang w:val="lt-LT"/>
        </w:rPr>
        <w:t>1SUT</w:t>
      </w:r>
      <w:r w:rsidR="008560B4">
        <w:rPr>
          <w:lang w:val="lt-LT"/>
        </w:rPr>
        <w:t>-</w:t>
      </w:r>
      <w:r w:rsidR="00DA685C">
        <w:rPr>
          <w:lang w:val="lt-LT"/>
        </w:rPr>
        <w:t>18</w:t>
      </w:r>
    </w:p>
    <w:p w14:paraId="0123F90B" w14:textId="77777777" w:rsidR="0019223F" w:rsidRPr="001C7333" w:rsidRDefault="0019223F" w:rsidP="00F631F4">
      <w:pPr>
        <w:spacing w:line="360" w:lineRule="auto"/>
        <w:jc w:val="center"/>
        <w:rPr>
          <w:lang w:val="lt-LT"/>
        </w:rPr>
      </w:pPr>
      <w:r w:rsidRPr="001C7333">
        <w:rPr>
          <w:lang w:val="lt-LT"/>
        </w:rPr>
        <w:t>Vilnius</w:t>
      </w:r>
    </w:p>
    <w:p w14:paraId="5C15D3CA" w14:textId="77777777" w:rsidR="004A42F6" w:rsidRPr="001C7333" w:rsidRDefault="004A42F6" w:rsidP="00F631F4">
      <w:pPr>
        <w:spacing w:line="360" w:lineRule="auto"/>
        <w:jc w:val="center"/>
        <w:rPr>
          <w:color w:val="FF0000"/>
          <w:lang w:val="lt-LT"/>
        </w:rPr>
      </w:pPr>
    </w:p>
    <w:p w14:paraId="4C6AE073" w14:textId="15ABDF18" w:rsidR="00273D58" w:rsidRPr="001C7333" w:rsidRDefault="00603219" w:rsidP="00845B62">
      <w:pPr>
        <w:spacing w:line="360" w:lineRule="auto"/>
        <w:ind w:firstLine="709"/>
        <w:jc w:val="both"/>
        <w:rPr>
          <w:lang w:val="lt-LT"/>
        </w:rPr>
      </w:pPr>
      <w:r>
        <w:rPr>
          <w:lang w:val="lt-LT"/>
        </w:rPr>
        <w:t>Žemės ūkio agentūra prie Žemės ūkio ministerijos</w:t>
      </w:r>
      <w:r w:rsidR="0B24E3FF" w:rsidRPr="1D6CB253">
        <w:rPr>
          <w:lang w:val="lt-LT"/>
        </w:rPr>
        <w:t xml:space="preserve"> (toliau – Užsakovas), atstovaujama direktoriaus </w:t>
      </w:r>
      <w:r>
        <w:rPr>
          <w:lang w:val="lt-LT"/>
        </w:rPr>
        <w:t>Jono Balkevičiaus</w:t>
      </w:r>
      <w:r w:rsidR="0B24E3FF" w:rsidRPr="1D6CB253">
        <w:rPr>
          <w:lang w:val="lt-LT"/>
        </w:rPr>
        <w:t xml:space="preserve">, veikiančio pagal </w:t>
      </w:r>
      <w:r w:rsidR="00B776D1">
        <w:rPr>
          <w:lang w:val="lt-LT"/>
        </w:rPr>
        <w:t>Užsakovo</w:t>
      </w:r>
      <w:r w:rsidR="4FED44FC" w:rsidRPr="1D6CB253">
        <w:rPr>
          <w:lang w:val="lt-LT"/>
        </w:rPr>
        <w:t xml:space="preserve"> </w:t>
      </w:r>
      <w:r w:rsidR="00481206">
        <w:rPr>
          <w:lang w:val="lt-LT"/>
        </w:rPr>
        <w:t>nuostatus</w:t>
      </w:r>
      <w:r w:rsidR="0B24E3FF" w:rsidRPr="004B0795">
        <w:rPr>
          <w:lang w:val="lt-LT"/>
        </w:rPr>
        <w:t xml:space="preserve"> ir</w:t>
      </w:r>
      <w:r w:rsidR="6F599287" w:rsidRPr="004B0795">
        <w:rPr>
          <w:lang w:val="lt-LT"/>
        </w:rPr>
        <w:t xml:space="preserve"> </w:t>
      </w:r>
      <w:r w:rsidR="00A8321F">
        <w:rPr>
          <w:lang w:val="lt-LT"/>
        </w:rPr>
        <w:t xml:space="preserve">Rati </w:t>
      </w:r>
      <w:r w:rsidR="00A8321F" w:rsidRPr="00653FC6">
        <w:rPr>
          <w:lang w:val="lt-LT"/>
        </w:rPr>
        <w:t>Siradzė</w:t>
      </w:r>
      <w:r w:rsidR="006423F2" w:rsidRPr="00653FC6">
        <w:rPr>
          <w:lang w:val="lt-LT"/>
        </w:rPr>
        <w:t xml:space="preserve"> </w:t>
      </w:r>
      <w:r w:rsidR="03085AD4" w:rsidRPr="00653FC6">
        <w:rPr>
          <w:lang w:val="lt-LT"/>
        </w:rPr>
        <w:t>(toliau – Vykdytojas)</w:t>
      </w:r>
      <w:r w:rsidR="10F7C1C4" w:rsidRPr="00653FC6">
        <w:rPr>
          <w:lang w:val="lt-LT"/>
        </w:rPr>
        <w:t>,</w:t>
      </w:r>
      <w:r w:rsidR="03085AD4" w:rsidRPr="00653FC6">
        <w:rPr>
          <w:lang w:val="lt-LT"/>
        </w:rPr>
        <w:t xml:space="preserve"> </w:t>
      </w:r>
      <w:r w:rsidR="3B0DAC5A" w:rsidRPr="00653FC6">
        <w:rPr>
          <w:lang w:val="lt-LT"/>
        </w:rPr>
        <w:t xml:space="preserve"> veikiančio pagal</w:t>
      </w:r>
      <w:r w:rsidR="00041A77" w:rsidRPr="00653FC6">
        <w:rPr>
          <w:lang w:val="lt-LT"/>
        </w:rPr>
        <w:t xml:space="preserve"> individualios veiklos</w:t>
      </w:r>
      <w:r w:rsidR="00244C50" w:rsidRPr="00653FC6">
        <w:rPr>
          <w:lang w:val="lt-LT"/>
        </w:rPr>
        <w:t xml:space="preserve"> pažymą</w:t>
      </w:r>
      <w:r w:rsidR="00041A77" w:rsidRPr="00653FC6">
        <w:rPr>
          <w:lang w:val="lt-LT"/>
        </w:rPr>
        <w:t xml:space="preserve"> nr. 663469</w:t>
      </w:r>
      <w:r w:rsidR="1A420BEB" w:rsidRPr="00653FC6">
        <w:rPr>
          <w:lang w:val="lt-LT"/>
        </w:rPr>
        <w:t>,</w:t>
      </w:r>
      <w:r w:rsidR="3B0DAC5A" w:rsidRPr="00653FC6">
        <w:rPr>
          <w:lang w:val="lt-LT"/>
        </w:rPr>
        <w:t xml:space="preserve"> </w:t>
      </w:r>
      <w:r w:rsidR="4FEAFBCF" w:rsidRPr="00653FC6">
        <w:rPr>
          <w:lang w:val="lt-LT"/>
        </w:rPr>
        <w:t xml:space="preserve">toliau </w:t>
      </w:r>
      <w:r w:rsidR="002456D5" w:rsidRPr="00653FC6">
        <w:rPr>
          <w:lang w:val="lt-LT"/>
        </w:rPr>
        <w:t>v</w:t>
      </w:r>
      <w:r w:rsidR="0B24E3FF" w:rsidRPr="00653FC6">
        <w:rPr>
          <w:lang w:val="lt-LT"/>
        </w:rPr>
        <w:t xml:space="preserve">adinamos Šalimis, o kiekviena jų atskirai – Šalimi, sudarė </w:t>
      </w:r>
      <w:bookmarkStart w:id="0" w:name="_Hlk176331550"/>
      <w:r w:rsidR="0B24E3FF" w:rsidRPr="00653FC6">
        <w:rPr>
          <w:lang w:val="lt-LT"/>
        </w:rPr>
        <w:t>šią</w:t>
      </w:r>
      <w:r w:rsidR="00866E3B" w:rsidRPr="00653FC6">
        <w:rPr>
          <w:lang w:val="lt-LT"/>
        </w:rPr>
        <w:t xml:space="preserve"> </w:t>
      </w:r>
      <w:bookmarkEnd w:id="0"/>
      <w:r w:rsidR="001225DA" w:rsidRPr="00653FC6">
        <w:rPr>
          <w:lang w:val="lt-LT"/>
        </w:rPr>
        <w:t>Procesų, vykdomų  ūkio subjektų, veikiančių ūkinių</w:t>
      </w:r>
      <w:r w:rsidR="001225DA" w:rsidRPr="006A6AAD">
        <w:rPr>
          <w:lang w:val="lt-LT"/>
        </w:rPr>
        <w:t xml:space="preserve"> gyvūnų veislininkystės srityje, automatizavimo </w:t>
      </w:r>
      <w:r w:rsidR="001225DA" w:rsidRPr="001225DA">
        <w:rPr>
          <w:lang w:val="lt-LT"/>
        </w:rPr>
        <w:t>paslaug</w:t>
      </w:r>
      <w:r w:rsidR="001225DA">
        <w:rPr>
          <w:lang w:val="lt-LT"/>
        </w:rPr>
        <w:t>ų teikimo</w:t>
      </w:r>
      <w:r w:rsidR="001225DA" w:rsidRPr="001225DA">
        <w:rPr>
          <w:lang w:val="lt-LT"/>
        </w:rPr>
        <w:t xml:space="preserve"> </w:t>
      </w:r>
      <w:r w:rsidR="4FED44FC" w:rsidRPr="004B0795">
        <w:rPr>
          <w:lang w:val="lt-LT"/>
        </w:rPr>
        <w:t>sutartį</w:t>
      </w:r>
      <w:r w:rsidR="0B24E3FF" w:rsidRPr="1D6CB253">
        <w:rPr>
          <w:lang w:val="lt-LT"/>
        </w:rPr>
        <w:t xml:space="preserve"> (toliau – Sutartis).</w:t>
      </w:r>
    </w:p>
    <w:p w14:paraId="2BA23361" w14:textId="77777777" w:rsidR="00070300" w:rsidRPr="001C7333" w:rsidRDefault="00070300" w:rsidP="00F631F4">
      <w:pPr>
        <w:spacing w:line="360" w:lineRule="auto"/>
        <w:jc w:val="both"/>
        <w:rPr>
          <w:color w:val="FF0000"/>
          <w:lang w:val="lt-LT"/>
        </w:rPr>
      </w:pPr>
    </w:p>
    <w:p w14:paraId="7185D692" w14:textId="3FFC44BB" w:rsidR="00EA78E4" w:rsidRPr="001C7333" w:rsidRDefault="00EA78E4" w:rsidP="00F631F4">
      <w:pPr>
        <w:pStyle w:val="Heading9"/>
        <w:spacing w:line="360" w:lineRule="auto"/>
        <w:ind w:right="0"/>
        <w:jc w:val="center"/>
        <w:rPr>
          <w:sz w:val="24"/>
          <w:szCs w:val="24"/>
        </w:rPr>
      </w:pPr>
      <w:r w:rsidRPr="001C7333">
        <w:rPr>
          <w:sz w:val="24"/>
          <w:szCs w:val="24"/>
        </w:rPr>
        <w:t xml:space="preserve">I. SUTARTIES </w:t>
      </w:r>
      <w:r w:rsidR="00A7282C" w:rsidRPr="001C7333">
        <w:rPr>
          <w:sz w:val="24"/>
          <w:szCs w:val="24"/>
        </w:rPr>
        <w:t>OBJEKTAS</w:t>
      </w:r>
    </w:p>
    <w:p w14:paraId="368592F4" w14:textId="77777777" w:rsidR="00324B73" w:rsidRPr="001C7333" w:rsidRDefault="00324B73" w:rsidP="00F631F4">
      <w:pPr>
        <w:spacing w:line="360" w:lineRule="auto"/>
        <w:rPr>
          <w:color w:val="FF0000"/>
          <w:lang w:val="lt-LT"/>
        </w:rPr>
      </w:pPr>
    </w:p>
    <w:p w14:paraId="0A65A5C4" w14:textId="5FA248E8" w:rsidR="00273D58" w:rsidRDefault="0B24E3FF" w:rsidP="00845B62">
      <w:pPr>
        <w:numPr>
          <w:ilvl w:val="1"/>
          <w:numId w:val="3"/>
        </w:numPr>
        <w:tabs>
          <w:tab w:val="left" w:pos="1276"/>
        </w:tabs>
        <w:spacing w:line="360" w:lineRule="auto"/>
        <w:ind w:left="0" w:firstLine="709"/>
        <w:jc w:val="both"/>
        <w:rPr>
          <w:lang w:val="lt-LT"/>
        </w:rPr>
      </w:pPr>
      <w:r w:rsidRPr="1D6CB253">
        <w:rPr>
          <w:lang w:val="lt-LT"/>
        </w:rPr>
        <w:t xml:space="preserve">Šia Sutartimi Vykdytojas įsipareigoja Sutartyje nurodytomis sąlygomis ir tvarka teikti Užsakovui </w:t>
      </w:r>
      <w:r w:rsidR="00C21D93">
        <w:rPr>
          <w:lang w:val="lt-LT"/>
        </w:rPr>
        <w:t>V</w:t>
      </w:r>
      <w:r w:rsidR="00AB7F86">
        <w:rPr>
          <w:lang w:val="lt-LT"/>
        </w:rPr>
        <w:t>idaus veiklos p</w:t>
      </w:r>
      <w:r w:rsidR="00245A3E" w:rsidRPr="00245A3E">
        <w:rPr>
          <w:lang w:val="lt-LT"/>
        </w:rPr>
        <w:t>rocesų</w:t>
      </w:r>
      <w:r w:rsidR="004833BE">
        <w:rPr>
          <w:lang w:val="lt-LT"/>
        </w:rPr>
        <w:t xml:space="preserve"> -</w:t>
      </w:r>
      <w:r w:rsidR="00245A3E" w:rsidRPr="00245A3E">
        <w:rPr>
          <w:lang w:val="lt-LT"/>
        </w:rPr>
        <w:t xml:space="preserve"> vykdomų ūkio subjektų, veikiančių ūkinių gyvūnų veislininkystės srityje, automatizavimo </w:t>
      </w:r>
      <w:r w:rsidR="00245A3E" w:rsidRPr="0034721E">
        <w:rPr>
          <w:lang w:val="lt-LT"/>
        </w:rPr>
        <w:t xml:space="preserve">paslaugas </w:t>
      </w:r>
      <w:r w:rsidR="00245A3E" w:rsidRPr="00245A3E">
        <w:rPr>
          <w:lang w:val="lt-LT"/>
        </w:rPr>
        <w:t>(toliau – Paslaugos)</w:t>
      </w:r>
      <w:r w:rsidRPr="1D6CB253">
        <w:rPr>
          <w:lang w:val="lt-LT"/>
        </w:rPr>
        <w:t xml:space="preserve">, o Užsakovas įsipareigoja </w:t>
      </w:r>
      <w:r w:rsidR="6C5F6004" w:rsidRPr="1D6CB253">
        <w:rPr>
          <w:lang w:val="lt-LT"/>
        </w:rPr>
        <w:t>apmokėt</w:t>
      </w:r>
      <w:r w:rsidR="4EF329B5" w:rsidRPr="1D6CB253">
        <w:rPr>
          <w:lang w:val="lt-LT"/>
        </w:rPr>
        <w:t>i už tinkamai, kokybiškai ir laiku suteiktas Paslaugas Sutartyje numatyta tvarka</w:t>
      </w:r>
      <w:r w:rsidRPr="1D6CB253">
        <w:rPr>
          <w:lang w:val="lt-LT"/>
        </w:rPr>
        <w:t xml:space="preserve">. </w:t>
      </w:r>
    </w:p>
    <w:p w14:paraId="0BB1AB5A" w14:textId="5ACD5AB7" w:rsidR="00900156" w:rsidRPr="00D35C71" w:rsidRDefault="000C0AA8" w:rsidP="00D35C71">
      <w:pPr>
        <w:numPr>
          <w:ilvl w:val="1"/>
          <w:numId w:val="3"/>
        </w:numPr>
        <w:tabs>
          <w:tab w:val="left" w:pos="1276"/>
        </w:tabs>
        <w:spacing w:line="360" w:lineRule="auto"/>
        <w:ind w:left="0" w:firstLine="709"/>
        <w:jc w:val="both"/>
        <w:rPr>
          <w:lang w:val="lt-LT"/>
        </w:rPr>
      </w:pPr>
      <w:r>
        <w:rPr>
          <w:lang w:val="lt-LT"/>
        </w:rPr>
        <w:t>Paslaugų s</w:t>
      </w:r>
      <w:r w:rsidR="00900156" w:rsidRPr="00381B37">
        <w:rPr>
          <w:lang w:val="lt-LT"/>
        </w:rPr>
        <w:t xml:space="preserve">avybės, parametrai ir kiti reikalavimai privalo atitikti Sutartyje bei </w:t>
      </w:r>
      <w:r w:rsidR="00900156">
        <w:rPr>
          <w:lang w:val="lt-LT"/>
        </w:rPr>
        <w:t>Paslaugų teikimo</w:t>
      </w:r>
      <w:r w:rsidR="00900156" w:rsidRPr="00381B37">
        <w:rPr>
          <w:lang w:val="lt-LT"/>
        </w:rPr>
        <w:t xml:space="preserve"> technin</w:t>
      </w:r>
      <w:r w:rsidR="002D35A0">
        <w:rPr>
          <w:lang w:val="lt-LT"/>
        </w:rPr>
        <w:t>ėje</w:t>
      </w:r>
      <w:r w:rsidR="00900156" w:rsidRPr="00381B37">
        <w:rPr>
          <w:lang w:val="lt-LT"/>
        </w:rPr>
        <w:t xml:space="preserve"> specifikacij</w:t>
      </w:r>
      <w:r w:rsidR="00900156">
        <w:rPr>
          <w:lang w:val="lt-LT"/>
        </w:rPr>
        <w:t>o</w:t>
      </w:r>
      <w:r w:rsidR="002D35A0">
        <w:rPr>
          <w:lang w:val="lt-LT"/>
        </w:rPr>
        <w:t>je</w:t>
      </w:r>
      <w:r w:rsidR="00900156" w:rsidRPr="00381B37">
        <w:rPr>
          <w:lang w:val="lt-LT"/>
        </w:rPr>
        <w:t xml:space="preserve"> nustatytus reikalavimus (Sutarties 1 priedas), Paslaugų kaina – Vykdytojo kainos pasiūlymas (Sutarties 2 priedas). </w:t>
      </w:r>
      <w:r w:rsidR="006F44A6">
        <w:rPr>
          <w:lang w:val="lt-LT"/>
        </w:rPr>
        <w:t xml:space="preserve">Paslaugos teikiamos </w:t>
      </w:r>
      <w:r w:rsidR="00AE5C05">
        <w:rPr>
          <w:lang w:val="lt-LT"/>
        </w:rPr>
        <w:t xml:space="preserve">Sutarties </w:t>
      </w:r>
      <w:r w:rsidR="00AE5C05">
        <w:rPr>
          <w:lang w:val="en-US"/>
        </w:rPr>
        <w:t>1 priede numatytais terminais.</w:t>
      </w:r>
    </w:p>
    <w:p w14:paraId="40419078" w14:textId="3913765D" w:rsidR="00F06831" w:rsidRPr="00E85538" w:rsidRDefault="00F06831" w:rsidP="00845B62">
      <w:pPr>
        <w:numPr>
          <w:ilvl w:val="1"/>
          <w:numId w:val="3"/>
        </w:numPr>
        <w:tabs>
          <w:tab w:val="left" w:pos="1276"/>
        </w:tabs>
        <w:spacing w:line="360" w:lineRule="auto"/>
        <w:ind w:left="0" w:firstLine="709"/>
        <w:jc w:val="both"/>
        <w:rPr>
          <w:lang w:val="lt-LT"/>
        </w:rPr>
      </w:pPr>
      <w:r>
        <w:rPr>
          <w:lang w:val="lt-LT"/>
        </w:rPr>
        <w:t xml:space="preserve">Vadovaujantis Aplinkos apsaugos </w:t>
      </w:r>
      <w:r w:rsidR="000B7BAB">
        <w:rPr>
          <w:lang w:val="lt-LT"/>
        </w:rPr>
        <w:t xml:space="preserve">kriterijų taikymo, vykdant žaliuosius pirkimus, tvarkos aprašo, patvirtinto </w:t>
      </w:r>
      <w:r w:rsidR="00D41168">
        <w:rPr>
          <w:lang w:val="lt-LT"/>
        </w:rPr>
        <w:t xml:space="preserve">Lietuvos Respublikos aplinkos ministro </w:t>
      </w:r>
      <w:r w:rsidR="00D41168" w:rsidRPr="0034721E">
        <w:rPr>
          <w:lang w:val="lt-LT"/>
        </w:rPr>
        <w:t>2011 m. bir</w:t>
      </w:r>
      <w:r w:rsidR="00D41168">
        <w:rPr>
          <w:lang w:val="lt-LT"/>
        </w:rPr>
        <w:t xml:space="preserve">želio </w:t>
      </w:r>
      <w:r w:rsidR="00D41168" w:rsidRPr="0034721E">
        <w:rPr>
          <w:lang w:val="lt-LT"/>
        </w:rPr>
        <w:t xml:space="preserve">28 d. </w:t>
      </w:r>
      <w:r w:rsidR="000A75CA">
        <w:rPr>
          <w:lang w:val="lt-LT"/>
        </w:rPr>
        <w:t xml:space="preserve"> įsakymu Nr. D</w:t>
      </w:r>
      <w:r w:rsidR="000A75CA" w:rsidRPr="0034721E">
        <w:rPr>
          <w:lang w:val="lt-LT"/>
        </w:rPr>
        <w:t>1-508 “D</w:t>
      </w:r>
      <w:r w:rsidR="000A75CA">
        <w:rPr>
          <w:lang w:val="lt-LT"/>
        </w:rPr>
        <w:t>ėl Aplinkos apsaugos kriterijų taikymo</w:t>
      </w:r>
      <w:r w:rsidR="00B92CA2">
        <w:rPr>
          <w:lang w:val="lt-LT"/>
        </w:rPr>
        <w:t>, vykdant žaliuosius pirkimus, tvarkos aprašo patvirtinimo“</w:t>
      </w:r>
      <w:r w:rsidR="003B29AC">
        <w:rPr>
          <w:lang w:val="lt-LT"/>
        </w:rPr>
        <w:t xml:space="preserve">, </w:t>
      </w:r>
      <w:r w:rsidR="003B29AC" w:rsidRPr="0034721E">
        <w:rPr>
          <w:lang w:val="lt-LT"/>
        </w:rPr>
        <w:t xml:space="preserve">4.4.3 </w:t>
      </w:r>
      <w:r w:rsidR="003B29AC">
        <w:rPr>
          <w:lang w:val="lt-LT"/>
        </w:rPr>
        <w:t>papunkčiu</w:t>
      </w:r>
      <w:r w:rsidR="00E85538" w:rsidRPr="0034721E">
        <w:rPr>
          <w:color w:val="000000"/>
          <w:lang w:val="lt-LT"/>
        </w:rPr>
        <w:t xml:space="preserve"> </w:t>
      </w:r>
      <w:r w:rsidR="00E85538" w:rsidRPr="00E85538">
        <w:rPr>
          <w:color w:val="000000"/>
          <w:lang w:val="lt-LT"/>
        </w:rPr>
        <w:t xml:space="preserve">perkama </w:t>
      </w:r>
      <w:r w:rsidR="00E85538" w:rsidRPr="00E85538">
        <w:rPr>
          <w:lang w:val="lt-LT"/>
        </w:rPr>
        <w:t>tik nematerialaus pobūdžio (intelektinė) ar kitokia paslauga, nesusijusi su materialaus objekto sukūrimu, kurios teikimo metu nėra numatomas reikšmingas neigiamas poveikis aplinkai, nesukuriamas taršos šaltinis ir negeneruojamos atliekos</w:t>
      </w:r>
      <w:r w:rsidR="001070E1">
        <w:rPr>
          <w:lang w:val="lt-LT"/>
        </w:rPr>
        <w:t>.</w:t>
      </w:r>
    </w:p>
    <w:p w14:paraId="7894F4FE" w14:textId="77777777" w:rsidR="00C25775" w:rsidRPr="001C7333" w:rsidRDefault="0042055E" w:rsidP="00F631F4">
      <w:pPr>
        <w:spacing w:line="360" w:lineRule="auto"/>
        <w:jc w:val="center"/>
        <w:rPr>
          <w:b/>
          <w:color w:val="FF0000"/>
          <w:lang w:val="lt-LT"/>
        </w:rPr>
      </w:pPr>
      <w:r w:rsidRPr="001C7333">
        <w:rPr>
          <w:color w:val="FF0000"/>
          <w:lang w:val="lt-LT"/>
        </w:rPr>
        <w:t xml:space="preserve"> </w:t>
      </w:r>
    </w:p>
    <w:p w14:paraId="0587AC3A" w14:textId="77777777" w:rsidR="00EA78E4" w:rsidRPr="001C7333" w:rsidRDefault="00EA78E4" w:rsidP="00F631F4">
      <w:pPr>
        <w:spacing w:line="360" w:lineRule="auto"/>
        <w:jc w:val="center"/>
        <w:rPr>
          <w:b/>
          <w:lang w:val="lt-LT"/>
        </w:rPr>
      </w:pPr>
      <w:r w:rsidRPr="001C7333">
        <w:rPr>
          <w:b/>
          <w:lang w:val="lt-LT"/>
        </w:rPr>
        <w:t>II. ŠALIŲ ĮSIPAREIGOJIMAI</w:t>
      </w:r>
      <w:r w:rsidR="00CC7D62" w:rsidRPr="001C7333">
        <w:rPr>
          <w:b/>
          <w:lang w:val="lt-LT"/>
        </w:rPr>
        <w:t xml:space="preserve"> </w:t>
      </w:r>
    </w:p>
    <w:p w14:paraId="40E6F048" w14:textId="77777777" w:rsidR="006F50A4" w:rsidRPr="001C7333" w:rsidRDefault="006F50A4" w:rsidP="00F631F4">
      <w:pPr>
        <w:spacing w:line="360" w:lineRule="auto"/>
        <w:jc w:val="center"/>
        <w:rPr>
          <w:b/>
          <w:lang w:val="lt-LT"/>
        </w:rPr>
      </w:pPr>
    </w:p>
    <w:p w14:paraId="769CD15F" w14:textId="67A17CFB" w:rsidR="00456F68" w:rsidRPr="001C7333" w:rsidRDefault="00456F68" w:rsidP="00555135">
      <w:pPr>
        <w:tabs>
          <w:tab w:val="left" w:pos="1276"/>
        </w:tabs>
        <w:spacing w:line="360" w:lineRule="auto"/>
        <w:ind w:firstLine="709"/>
        <w:jc w:val="both"/>
        <w:rPr>
          <w:lang w:val="lt-LT"/>
        </w:rPr>
      </w:pPr>
      <w:r w:rsidRPr="001C7333">
        <w:rPr>
          <w:lang w:val="lt-LT"/>
        </w:rPr>
        <w:t>2.1.</w:t>
      </w:r>
      <w:r w:rsidR="00A54A07" w:rsidRPr="001C7333">
        <w:rPr>
          <w:lang w:val="lt-LT"/>
        </w:rPr>
        <w:tab/>
      </w:r>
      <w:r w:rsidRPr="001C7333">
        <w:rPr>
          <w:lang w:val="lt-LT"/>
        </w:rPr>
        <w:t>Vykdytojas įsipareigoja:</w:t>
      </w:r>
    </w:p>
    <w:p w14:paraId="147DC09F" w14:textId="41730EAB" w:rsidR="00B01A62" w:rsidRPr="001C7333" w:rsidRDefault="0CA5CA9A" w:rsidP="00845B62">
      <w:pPr>
        <w:tabs>
          <w:tab w:val="left" w:pos="851"/>
          <w:tab w:val="left" w:pos="1418"/>
        </w:tabs>
        <w:overflowPunct w:val="0"/>
        <w:autoSpaceDE w:val="0"/>
        <w:autoSpaceDN w:val="0"/>
        <w:adjustRightInd w:val="0"/>
        <w:spacing w:line="360" w:lineRule="auto"/>
        <w:ind w:firstLine="709"/>
        <w:jc w:val="both"/>
        <w:rPr>
          <w:lang w:val="lt-LT"/>
        </w:rPr>
      </w:pPr>
      <w:r w:rsidRPr="00381B37">
        <w:rPr>
          <w:lang w:val="lt-LT"/>
        </w:rPr>
        <w:t>2.1.1.</w:t>
      </w:r>
      <w:r w:rsidR="00456F68" w:rsidRPr="0034721E">
        <w:rPr>
          <w:lang w:val="pt-BR"/>
        </w:rPr>
        <w:tab/>
      </w:r>
      <w:r w:rsidR="31E0C7AD" w:rsidRPr="00381B37">
        <w:rPr>
          <w:lang w:val="lt-LT"/>
        </w:rPr>
        <w:t xml:space="preserve">teikti Paslaugas </w:t>
      </w:r>
      <w:r w:rsidR="4C05C55D" w:rsidRPr="00381B37">
        <w:rPr>
          <w:lang w:val="lt-LT"/>
        </w:rPr>
        <w:t xml:space="preserve">Sutarties </w:t>
      </w:r>
      <w:r w:rsidR="71D54BF6" w:rsidRPr="00381B37">
        <w:rPr>
          <w:lang w:val="lt-LT"/>
        </w:rPr>
        <w:t xml:space="preserve">1 </w:t>
      </w:r>
      <w:r w:rsidR="4C05C55D" w:rsidRPr="00381B37">
        <w:rPr>
          <w:lang w:val="lt-LT"/>
        </w:rPr>
        <w:t>priede nurodytais terminais;</w:t>
      </w:r>
    </w:p>
    <w:p w14:paraId="791913D5" w14:textId="76068D7C" w:rsidR="00456F68" w:rsidRPr="001C7333" w:rsidRDefault="59BA29CE" w:rsidP="00845B62">
      <w:pPr>
        <w:tabs>
          <w:tab w:val="left" w:pos="851"/>
          <w:tab w:val="left" w:pos="1418"/>
        </w:tabs>
        <w:overflowPunct w:val="0"/>
        <w:autoSpaceDE w:val="0"/>
        <w:autoSpaceDN w:val="0"/>
        <w:adjustRightInd w:val="0"/>
        <w:spacing w:line="360" w:lineRule="auto"/>
        <w:ind w:firstLine="709"/>
        <w:jc w:val="both"/>
        <w:rPr>
          <w:lang w:val="lt-LT"/>
        </w:rPr>
      </w:pPr>
      <w:r w:rsidRPr="00381B37">
        <w:rPr>
          <w:lang w:val="lt-LT"/>
        </w:rPr>
        <w:t>2.1.2.</w:t>
      </w:r>
      <w:r w:rsidR="007B2B5C" w:rsidRPr="0034721E">
        <w:rPr>
          <w:lang w:val="lt-LT"/>
        </w:rPr>
        <w:tab/>
      </w:r>
      <w:r w:rsidR="0CA5CA9A" w:rsidRPr="00381B37">
        <w:rPr>
          <w:lang w:val="lt-LT"/>
        </w:rPr>
        <w:t>laiku, nešališkai, dalykiškai ir kokybiškai suteikti Paslaugas</w:t>
      </w:r>
      <w:r w:rsidR="4100F7FF" w:rsidRPr="00381B37">
        <w:rPr>
          <w:lang w:val="lt-LT"/>
        </w:rPr>
        <w:t>, kaip numatyta Sutarties</w:t>
      </w:r>
      <w:r w:rsidR="1DA3156A" w:rsidRPr="00381B37">
        <w:rPr>
          <w:lang w:val="lt-LT"/>
        </w:rPr>
        <w:t xml:space="preserve"> 1</w:t>
      </w:r>
      <w:r w:rsidR="4100F7FF" w:rsidRPr="00381B37">
        <w:rPr>
          <w:lang w:val="lt-LT"/>
        </w:rPr>
        <w:t xml:space="preserve"> </w:t>
      </w:r>
      <w:r w:rsidR="6EFA63EE" w:rsidRPr="00381B37">
        <w:rPr>
          <w:lang w:val="lt-LT"/>
        </w:rPr>
        <w:t xml:space="preserve">priede </w:t>
      </w:r>
      <w:r w:rsidR="0CA5CA9A" w:rsidRPr="00381B37">
        <w:rPr>
          <w:lang w:val="lt-LT"/>
        </w:rPr>
        <w:t>;</w:t>
      </w:r>
    </w:p>
    <w:p w14:paraId="521AC8FD" w14:textId="2E4756FD" w:rsidR="00456F68" w:rsidRPr="001C7333" w:rsidRDefault="00456F68" w:rsidP="00845B62">
      <w:pPr>
        <w:spacing w:line="360" w:lineRule="auto"/>
        <w:ind w:firstLine="709"/>
        <w:jc w:val="both"/>
        <w:rPr>
          <w:lang w:val="lt-LT"/>
        </w:rPr>
      </w:pPr>
      <w:r w:rsidRPr="001C7333">
        <w:rPr>
          <w:lang w:val="lt-LT"/>
        </w:rPr>
        <w:lastRenderedPageBreak/>
        <w:t>2.1.</w:t>
      </w:r>
      <w:r w:rsidR="007B2B5C" w:rsidRPr="001C7333">
        <w:rPr>
          <w:lang w:val="lt-LT"/>
        </w:rPr>
        <w:t>3</w:t>
      </w:r>
      <w:r w:rsidRPr="001C7333">
        <w:rPr>
          <w:lang w:val="lt-LT"/>
        </w:rPr>
        <w:t>.</w:t>
      </w:r>
      <w:r w:rsidR="00A54A07" w:rsidRPr="001C7333">
        <w:rPr>
          <w:lang w:val="lt-LT"/>
        </w:rPr>
        <w:tab/>
      </w:r>
      <w:r w:rsidRPr="001C7333">
        <w:rPr>
          <w:lang w:val="lt-LT"/>
        </w:rPr>
        <w:t xml:space="preserve">teikti Paslaugas, laikantis Sutarties </w:t>
      </w:r>
      <w:r w:rsidR="00A86E6D" w:rsidRPr="001C7333">
        <w:rPr>
          <w:lang w:val="lt-LT"/>
        </w:rPr>
        <w:t xml:space="preserve">nuostatų </w:t>
      </w:r>
      <w:r w:rsidRPr="001C7333">
        <w:rPr>
          <w:lang w:val="lt-LT"/>
        </w:rPr>
        <w:t>ir jos prieduose nustatytų reikalavimų ir Užsakovo nurodymų veikti sąžiningai ir protingai, kad tai labiausiai atitiktų Užsakovo interesus;</w:t>
      </w:r>
    </w:p>
    <w:p w14:paraId="689D806D" w14:textId="01E0FB89" w:rsidR="00456F68" w:rsidRPr="001C7333" w:rsidRDefault="00456F68" w:rsidP="00845B62">
      <w:pPr>
        <w:spacing w:line="360" w:lineRule="auto"/>
        <w:ind w:firstLine="709"/>
        <w:jc w:val="both"/>
        <w:rPr>
          <w:lang w:val="lt-LT"/>
        </w:rPr>
      </w:pPr>
      <w:r w:rsidRPr="001C7333">
        <w:rPr>
          <w:lang w:val="lt-LT"/>
        </w:rPr>
        <w:t>2.1.</w:t>
      </w:r>
      <w:r w:rsidR="007B2B5C" w:rsidRPr="001C7333">
        <w:rPr>
          <w:lang w:val="lt-LT"/>
        </w:rPr>
        <w:t>4</w:t>
      </w:r>
      <w:r w:rsidRPr="001C7333">
        <w:rPr>
          <w:lang w:val="lt-LT"/>
        </w:rPr>
        <w:t>.</w:t>
      </w:r>
      <w:r w:rsidR="00A54A07" w:rsidRPr="001C7333">
        <w:rPr>
          <w:lang w:val="lt-LT"/>
        </w:rPr>
        <w:tab/>
      </w:r>
      <w:r w:rsidRPr="001C7333">
        <w:rPr>
          <w:lang w:val="lt-LT"/>
        </w:rPr>
        <w:t xml:space="preserve">Užsakovui nustačius nekokybiškos Paslaugos teikimą, </w:t>
      </w:r>
      <w:r w:rsidR="00101449" w:rsidRPr="001C7333">
        <w:rPr>
          <w:lang w:val="lt-LT"/>
        </w:rPr>
        <w:t>ne</w:t>
      </w:r>
      <w:r w:rsidR="00195D3B" w:rsidRPr="001C7333">
        <w:rPr>
          <w:lang w:val="lt-LT"/>
        </w:rPr>
        <w:t>a</w:t>
      </w:r>
      <w:r w:rsidR="00101449" w:rsidRPr="001C7333">
        <w:rPr>
          <w:lang w:val="lt-LT"/>
        </w:rPr>
        <w:t xml:space="preserve">tlygintinai, </w:t>
      </w:r>
      <w:r w:rsidRPr="001C7333">
        <w:rPr>
          <w:lang w:val="lt-LT"/>
        </w:rPr>
        <w:t xml:space="preserve">laiku ir tinkamai pašalinti trūkumus per Užsakovo nustatytą protingą terminą; </w:t>
      </w:r>
    </w:p>
    <w:p w14:paraId="7D54D2B9" w14:textId="08725A87" w:rsidR="00456F68" w:rsidRPr="001C7333" w:rsidRDefault="00456F68" w:rsidP="00845B62">
      <w:pPr>
        <w:spacing w:line="360" w:lineRule="auto"/>
        <w:ind w:firstLine="709"/>
        <w:jc w:val="both"/>
        <w:rPr>
          <w:lang w:val="lt-LT"/>
        </w:rPr>
      </w:pPr>
      <w:r w:rsidRPr="001C7333">
        <w:rPr>
          <w:lang w:val="lt-LT"/>
        </w:rPr>
        <w:t>2.1.</w:t>
      </w:r>
      <w:r w:rsidR="007B2B5C" w:rsidRPr="001C7333">
        <w:rPr>
          <w:lang w:val="lt-LT"/>
        </w:rPr>
        <w:t>5</w:t>
      </w:r>
      <w:r w:rsidRPr="001C7333">
        <w:rPr>
          <w:lang w:val="lt-LT"/>
        </w:rPr>
        <w:t>.</w:t>
      </w:r>
      <w:r w:rsidR="00A54A07" w:rsidRPr="001C7333">
        <w:rPr>
          <w:lang w:val="lt-LT"/>
        </w:rPr>
        <w:tab/>
      </w:r>
      <w:r w:rsidRPr="001C7333">
        <w:rPr>
          <w:lang w:val="lt-LT"/>
        </w:rPr>
        <w:t xml:space="preserve">be išankstinio rašytinio Užsakovo sutikimo neskleisti, neperduoti tretiesiems asmenis ir nenaudoti ne pagal paskirtį informacijos, kuri bet kokia forma gauta iš Užsakovo, tapo prieinama ar žinoma vykdant </w:t>
      </w:r>
      <w:r w:rsidR="00CC222B" w:rsidRPr="001C7333">
        <w:rPr>
          <w:lang w:val="lt-LT"/>
        </w:rPr>
        <w:t xml:space="preserve">šią </w:t>
      </w:r>
      <w:r w:rsidRPr="001C7333">
        <w:rPr>
          <w:lang w:val="lt-LT"/>
        </w:rPr>
        <w:t>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w:t>
      </w:r>
      <w:r w:rsidR="0048514B" w:rsidRPr="001C7333">
        <w:rPr>
          <w:lang w:val="lt-LT"/>
        </w:rPr>
        <w:t>apun</w:t>
      </w:r>
      <w:r w:rsidR="00BE1A7D" w:rsidRPr="001C7333">
        <w:rPr>
          <w:lang w:val="lt-LT"/>
        </w:rPr>
        <w:t>kčio</w:t>
      </w:r>
      <w:r w:rsidRPr="001C7333">
        <w:rPr>
          <w:lang w:val="lt-LT"/>
        </w:rPr>
        <w:t xml:space="preserve"> reikalavimų, Vykdytojas atlygina Užsakovo patirtus nuostolius;</w:t>
      </w:r>
    </w:p>
    <w:p w14:paraId="4E438B5B" w14:textId="2607A11F" w:rsidR="00456F68" w:rsidRPr="001C7333" w:rsidRDefault="00456F68" w:rsidP="00845B62">
      <w:pPr>
        <w:widowControl w:val="0"/>
        <w:tabs>
          <w:tab w:val="left" w:pos="567"/>
          <w:tab w:val="left" w:pos="993"/>
        </w:tabs>
        <w:spacing w:line="360" w:lineRule="auto"/>
        <w:ind w:firstLine="709"/>
        <w:contextualSpacing/>
        <w:jc w:val="both"/>
        <w:rPr>
          <w:lang w:val="lt-LT"/>
        </w:rPr>
      </w:pPr>
      <w:r w:rsidRPr="001C7333">
        <w:rPr>
          <w:lang w:val="lt-LT"/>
        </w:rPr>
        <w:t>2.1.</w:t>
      </w:r>
      <w:r w:rsidR="007B2B5C" w:rsidRPr="001C7333">
        <w:rPr>
          <w:lang w:val="lt-LT"/>
        </w:rPr>
        <w:t>6</w:t>
      </w:r>
      <w:r w:rsidRPr="001C7333">
        <w:rPr>
          <w:lang w:val="lt-LT"/>
        </w:rPr>
        <w:t>.</w:t>
      </w:r>
      <w:r w:rsidR="00A54A07" w:rsidRPr="001C7333">
        <w:rPr>
          <w:lang w:val="lt-LT"/>
        </w:rPr>
        <w:tab/>
      </w:r>
      <w:r w:rsidRPr="001C7333">
        <w:rPr>
          <w:lang w:val="lt-LT"/>
        </w:rPr>
        <w:t>nedelsiant, ne vėliau kaip per 1 (vieną) darbo dieną pranešti Užsakovui apie aplinkybes, galinčias turėti esminės įtakos Sutarties vykdymui.</w:t>
      </w:r>
    </w:p>
    <w:p w14:paraId="104604AB" w14:textId="0DBCDEF5" w:rsidR="00456F68" w:rsidRPr="001C7333" w:rsidRDefault="00456F68" w:rsidP="002155F3">
      <w:pPr>
        <w:tabs>
          <w:tab w:val="left" w:pos="1276"/>
        </w:tabs>
        <w:spacing w:line="360" w:lineRule="auto"/>
        <w:ind w:firstLine="709"/>
        <w:jc w:val="both"/>
        <w:rPr>
          <w:lang w:val="lt-LT"/>
        </w:rPr>
      </w:pPr>
      <w:r w:rsidRPr="001C7333">
        <w:rPr>
          <w:lang w:val="lt-LT"/>
        </w:rPr>
        <w:t>2.2.</w:t>
      </w:r>
      <w:r w:rsidR="00A54A07" w:rsidRPr="001C7333">
        <w:rPr>
          <w:lang w:val="lt-LT"/>
        </w:rPr>
        <w:tab/>
      </w:r>
      <w:r w:rsidRPr="001C7333">
        <w:rPr>
          <w:lang w:val="lt-LT"/>
        </w:rPr>
        <w:t xml:space="preserve">Vykdytojas patvirtina ir turi užtikrinti, kad Sutartis bus vykdoma turint visus suderinimus su trečiosiomis institucijomis, visus teisės aktais numatytus leidimus, licencijas, reikalingus Paslaugoms teikti. </w:t>
      </w:r>
    </w:p>
    <w:p w14:paraId="692DC918" w14:textId="21C2156D" w:rsidR="00456F68" w:rsidRPr="001C7333" w:rsidRDefault="00456F68" w:rsidP="00555135">
      <w:pPr>
        <w:tabs>
          <w:tab w:val="left" w:pos="1276"/>
        </w:tabs>
        <w:spacing w:line="360" w:lineRule="auto"/>
        <w:ind w:firstLine="709"/>
        <w:jc w:val="both"/>
        <w:rPr>
          <w:lang w:val="lt-LT"/>
        </w:rPr>
      </w:pPr>
      <w:r w:rsidRPr="001C7333">
        <w:rPr>
          <w:lang w:val="lt-LT"/>
        </w:rPr>
        <w:t>2.3.</w:t>
      </w:r>
      <w:r w:rsidR="001A20F3" w:rsidRPr="001C7333">
        <w:rPr>
          <w:lang w:val="lt-LT"/>
        </w:rPr>
        <w:tab/>
      </w:r>
      <w:r w:rsidRPr="001C7333">
        <w:rPr>
          <w:lang w:val="lt-LT"/>
        </w:rPr>
        <w:t>Užsakovas įsipareigoja:</w:t>
      </w:r>
    </w:p>
    <w:p w14:paraId="59F8F2E0" w14:textId="2DBCC7D2" w:rsidR="00403BEE" w:rsidRPr="001C7333" w:rsidRDefault="00456F68" w:rsidP="00403BEE">
      <w:pPr>
        <w:spacing w:line="360" w:lineRule="auto"/>
        <w:ind w:firstLine="709"/>
        <w:jc w:val="both"/>
        <w:rPr>
          <w:lang w:val="lt-LT"/>
        </w:rPr>
      </w:pPr>
      <w:r w:rsidRPr="001C7333">
        <w:rPr>
          <w:lang w:val="lt-LT"/>
        </w:rPr>
        <w:t>2.3.1.</w:t>
      </w:r>
      <w:r w:rsidR="001A20F3" w:rsidRPr="001C7333">
        <w:rPr>
          <w:lang w:val="lt-LT"/>
        </w:rPr>
        <w:tab/>
      </w:r>
      <w:r w:rsidR="00403BEE" w:rsidRPr="001C7333">
        <w:rPr>
          <w:lang w:val="lt-LT"/>
        </w:rPr>
        <w:t>Vykdytojui suteikti visą reikalingą informaciją, duomenis tinkamam Paslaugos įvykdymui;</w:t>
      </w:r>
    </w:p>
    <w:p w14:paraId="1C8887AB" w14:textId="58BA8CB4" w:rsidR="00456F68" w:rsidRPr="001C7333" w:rsidRDefault="554BC433" w:rsidP="00845B62">
      <w:pPr>
        <w:spacing w:line="360" w:lineRule="auto"/>
        <w:ind w:firstLine="709"/>
        <w:jc w:val="both"/>
        <w:rPr>
          <w:lang w:val="lt-LT"/>
        </w:rPr>
      </w:pPr>
      <w:r w:rsidRPr="00381B37">
        <w:rPr>
          <w:lang w:val="lt-LT"/>
        </w:rPr>
        <w:t>2.3.2.</w:t>
      </w:r>
      <w:r w:rsidR="00403BEE" w:rsidRPr="0034721E">
        <w:rPr>
          <w:lang w:val="lt-LT"/>
        </w:rPr>
        <w:tab/>
      </w:r>
      <w:r w:rsidR="0CA5CA9A" w:rsidRPr="00381B37">
        <w:rPr>
          <w:lang w:val="lt-LT"/>
        </w:rPr>
        <w:t xml:space="preserve">priimti laiku ir kokybiškai suteiktas Paslaugas ir patvirtinti šį faktą </w:t>
      </w:r>
      <w:r w:rsidR="6DC579E2" w:rsidRPr="00381B37">
        <w:rPr>
          <w:lang w:val="lt-LT"/>
        </w:rPr>
        <w:t xml:space="preserve">Paslaugų </w:t>
      </w:r>
      <w:r w:rsidR="0CA5CA9A" w:rsidRPr="00381B37">
        <w:rPr>
          <w:lang w:val="lt-LT"/>
        </w:rPr>
        <w:t>priėmimo</w:t>
      </w:r>
      <w:r w:rsidR="6DC579E2" w:rsidRPr="00381B37">
        <w:rPr>
          <w:lang w:val="lt-LT"/>
        </w:rPr>
        <w:t>–</w:t>
      </w:r>
      <w:r w:rsidR="0CA5CA9A" w:rsidRPr="00381B37">
        <w:rPr>
          <w:lang w:val="lt-LT"/>
        </w:rPr>
        <w:t>perdavimo aktu;</w:t>
      </w:r>
    </w:p>
    <w:p w14:paraId="0633A4FE" w14:textId="6A4C0EFD" w:rsidR="00EA78E4" w:rsidRPr="00CC2932" w:rsidRDefault="003C1B65" w:rsidP="00CC2932">
      <w:pPr>
        <w:spacing w:line="360" w:lineRule="auto"/>
        <w:ind w:firstLine="709"/>
        <w:jc w:val="both"/>
        <w:rPr>
          <w:lang w:val="lt-LT"/>
        </w:rPr>
      </w:pPr>
      <w:r w:rsidRPr="001C7333">
        <w:rPr>
          <w:lang w:val="lt-LT"/>
        </w:rPr>
        <w:t>2.3.</w:t>
      </w:r>
      <w:r w:rsidR="00A87EFC" w:rsidRPr="001C7333">
        <w:rPr>
          <w:lang w:val="lt-LT"/>
        </w:rPr>
        <w:t>3</w:t>
      </w:r>
      <w:r w:rsidRPr="001C7333">
        <w:rPr>
          <w:lang w:val="lt-LT"/>
        </w:rPr>
        <w:t>.</w:t>
      </w:r>
      <w:r w:rsidR="001A20F3" w:rsidRPr="001C7333">
        <w:rPr>
          <w:lang w:val="lt-LT"/>
        </w:rPr>
        <w:tab/>
      </w:r>
      <w:r w:rsidRPr="001C7333">
        <w:rPr>
          <w:lang w:val="lt-LT"/>
        </w:rPr>
        <w:t xml:space="preserve">apmokėti už tinkamai, kokybiškai ir laiku suteiktas Paslaugas Sutartyje numatyta tvarka. </w:t>
      </w:r>
    </w:p>
    <w:p w14:paraId="064D53C8" w14:textId="306A461B" w:rsidR="00EA78E4" w:rsidRPr="001C7333" w:rsidRDefault="00EA78E4" w:rsidP="00F631F4">
      <w:pPr>
        <w:tabs>
          <w:tab w:val="left" w:pos="2160"/>
        </w:tabs>
        <w:spacing w:line="360" w:lineRule="auto"/>
        <w:jc w:val="center"/>
        <w:rPr>
          <w:b/>
          <w:lang w:val="lt-LT"/>
        </w:rPr>
      </w:pPr>
      <w:r w:rsidRPr="001C7333">
        <w:rPr>
          <w:b/>
          <w:lang w:val="lt-LT"/>
        </w:rPr>
        <w:t xml:space="preserve">III. </w:t>
      </w:r>
      <w:r w:rsidR="00F631F4" w:rsidRPr="001C7333">
        <w:rPr>
          <w:b/>
          <w:lang w:val="lt-LT"/>
        </w:rPr>
        <w:t>SUTARTIES VERTĖ</w:t>
      </w:r>
      <w:r w:rsidR="00D80877" w:rsidRPr="001C7333">
        <w:rPr>
          <w:b/>
          <w:lang w:val="lt-LT"/>
        </w:rPr>
        <w:t xml:space="preserve"> IR </w:t>
      </w:r>
      <w:r w:rsidRPr="001C7333">
        <w:rPr>
          <w:b/>
          <w:lang w:val="lt-LT"/>
        </w:rPr>
        <w:t xml:space="preserve">APMOKĖJIMO SĄLYGOS </w:t>
      </w:r>
    </w:p>
    <w:p w14:paraId="5F93D946" w14:textId="77777777" w:rsidR="00324B73" w:rsidRPr="001C7333" w:rsidRDefault="00324B73" w:rsidP="00F631F4">
      <w:pPr>
        <w:tabs>
          <w:tab w:val="left" w:pos="2160"/>
        </w:tabs>
        <w:spacing w:line="360" w:lineRule="auto"/>
        <w:jc w:val="center"/>
        <w:rPr>
          <w:b/>
          <w:lang w:val="lt-LT"/>
        </w:rPr>
      </w:pPr>
    </w:p>
    <w:p w14:paraId="3D29AFC6" w14:textId="724A31D8" w:rsidR="0099720B" w:rsidRPr="001C7333" w:rsidRDefault="294DF469" w:rsidP="00381B37">
      <w:pPr>
        <w:pStyle w:val="BodyTextIndent"/>
        <w:tabs>
          <w:tab w:val="left" w:pos="426"/>
          <w:tab w:val="left" w:pos="567"/>
          <w:tab w:val="left" w:pos="1276"/>
        </w:tabs>
        <w:ind w:right="0"/>
      </w:pPr>
      <w:r>
        <w:t>3.1.</w:t>
      </w:r>
      <w:r w:rsidR="00E73EA0">
        <w:tab/>
      </w:r>
      <w:r w:rsidR="10119C8B" w:rsidRPr="00381B37">
        <w:rPr>
          <w:lang w:eastAsia="lt-LT"/>
        </w:rPr>
        <w:t xml:space="preserve">Sutarties vertė </w:t>
      </w:r>
      <w:r w:rsidR="009C7171">
        <w:rPr>
          <w:lang w:eastAsia="lt-LT"/>
        </w:rPr>
        <w:t xml:space="preserve">– </w:t>
      </w:r>
      <w:r w:rsidR="00FB2009" w:rsidRPr="00653FC6">
        <w:rPr>
          <w:lang w:eastAsia="lt-LT"/>
        </w:rPr>
        <w:t>500</w:t>
      </w:r>
      <w:r w:rsidR="00A8321F" w:rsidRPr="00653FC6">
        <w:rPr>
          <w:lang w:eastAsia="lt-LT"/>
        </w:rPr>
        <w:t>0</w:t>
      </w:r>
      <w:r w:rsidR="00FB2009" w:rsidRPr="00653FC6">
        <w:rPr>
          <w:lang w:eastAsia="lt-LT"/>
        </w:rPr>
        <w:t>,00</w:t>
      </w:r>
      <w:r w:rsidR="003A1835" w:rsidRPr="00653FC6">
        <w:rPr>
          <w:lang w:eastAsia="lt-LT"/>
        </w:rPr>
        <w:t xml:space="preserve"> </w:t>
      </w:r>
      <w:r w:rsidR="50465ECA" w:rsidRPr="00653FC6">
        <w:rPr>
          <w:lang w:eastAsia="lt-LT"/>
        </w:rPr>
        <w:t xml:space="preserve">Eur </w:t>
      </w:r>
      <w:r w:rsidR="715465A5" w:rsidRPr="00653FC6">
        <w:rPr>
          <w:lang w:eastAsia="lt-LT"/>
        </w:rPr>
        <w:t>(</w:t>
      </w:r>
      <w:r w:rsidR="00FB2009" w:rsidRPr="00653FC6">
        <w:rPr>
          <w:lang w:eastAsia="lt-LT"/>
        </w:rPr>
        <w:t>penki tūkstančiai Eur, 00 ct</w:t>
      </w:r>
      <w:r w:rsidR="29F132C1" w:rsidRPr="00653FC6">
        <w:t xml:space="preserve">) </w:t>
      </w:r>
      <w:r w:rsidR="50465ECA" w:rsidRPr="00653FC6">
        <w:rPr>
          <w:lang w:eastAsia="lt-LT"/>
        </w:rPr>
        <w:t>be PVM</w:t>
      </w:r>
      <w:r w:rsidR="62CE6EBD" w:rsidRPr="00653FC6">
        <w:t>,</w:t>
      </w:r>
      <w:r w:rsidR="357D81EC" w:rsidRPr="00653FC6">
        <w:t xml:space="preserve"> PVM</w:t>
      </w:r>
      <w:r w:rsidR="204BE9CF" w:rsidRPr="00653FC6">
        <w:t xml:space="preserve"> </w:t>
      </w:r>
      <w:r w:rsidR="00FB2009" w:rsidRPr="00653FC6">
        <w:t>nemokamas.</w:t>
      </w:r>
      <w:r w:rsidR="14E6F5CA">
        <w:t xml:space="preserve"> </w:t>
      </w:r>
    </w:p>
    <w:p w14:paraId="0574698C" w14:textId="77777777" w:rsidR="003106C6" w:rsidRDefault="17570DFB" w:rsidP="003106C6">
      <w:pPr>
        <w:pStyle w:val="BodyTextIndent"/>
        <w:tabs>
          <w:tab w:val="left" w:pos="426"/>
          <w:tab w:val="left" w:pos="567"/>
          <w:tab w:val="left" w:pos="1276"/>
        </w:tabs>
        <w:ind w:right="0"/>
      </w:pPr>
      <w:r>
        <w:t>3.2.</w:t>
      </w:r>
      <w:r w:rsidR="006E6D19">
        <w:tab/>
      </w:r>
      <w:r w:rsidR="08E91F21">
        <w:t xml:space="preserve">Sutarčiai taikoma </w:t>
      </w:r>
      <w:r w:rsidR="66850C5E">
        <w:t>fiksuoto</w:t>
      </w:r>
      <w:r w:rsidR="006B3F20">
        <w:t>s</w:t>
      </w:r>
      <w:r w:rsidR="66850C5E">
        <w:t xml:space="preserve"> </w:t>
      </w:r>
      <w:r w:rsidR="006B3F20">
        <w:t>kainos</w:t>
      </w:r>
      <w:r w:rsidR="08E91F21">
        <w:t xml:space="preserve"> kainodara, nustatyta laikantis Viešųjų pirkimų tarnybos direktoriaus 2017 m. birželio 28 d. įsakymu Nr. 1S-95 „Dėl Kainodaros taisyklių nustatymo metodikos patvirtinimo“</w:t>
      </w:r>
      <w:r w:rsidR="1347A673">
        <w:t xml:space="preserve"> patvirtinta Kainodaros taisyklių nustatymo metodika</w:t>
      </w:r>
      <w:r w:rsidR="08E91F21">
        <w:t xml:space="preserve">. </w:t>
      </w:r>
    </w:p>
    <w:p w14:paraId="6943E5FC" w14:textId="1CC6E347" w:rsidR="00B21B11" w:rsidRPr="003927A4" w:rsidRDefault="003106C6" w:rsidP="003106C6">
      <w:pPr>
        <w:pStyle w:val="BodyTextIndent"/>
        <w:tabs>
          <w:tab w:val="left" w:pos="426"/>
          <w:tab w:val="left" w:pos="567"/>
          <w:tab w:val="left" w:pos="1276"/>
        </w:tabs>
        <w:ind w:right="0"/>
      </w:pPr>
      <w:r w:rsidRPr="00975D11">
        <w:t xml:space="preserve">3.3. </w:t>
      </w:r>
      <w:r w:rsidR="7C3D7659" w:rsidRPr="00381B37">
        <w:t>Suteikus Paslaugas</w:t>
      </w:r>
      <w:r w:rsidR="00AF0CE2">
        <w:t xml:space="preserve"> </w:t>
      </w:r>
      <w:r w:rsidR="00510D04">
        <w:t xml:space="preserve">Vykdytojas </w:t>
      </w:r>
      <w:r w:rsidR="7C3D7659" w:rsidRPr="00381B37">
        <w:t xml:space="preserve">per 5 </w:t>
      </w:r>
      <w:r w:rsidR="20E0E625" w:rsidRPr="00381B37">
        <w:t>(penki</w:t>
      </w:r>
      <w:r w:rsidR="00510D04">
        <w:t>as</w:t>
      </w:r>
      <w:r w:rsidR="20E0E625" w:rsidRPr="00381B37">
        <w:t xml:space="preserve">) </w:t>
      </w:r>
      <w:r w:rsidR="7C3D7659" w:rsidRPr="00381B37">
        <w:t>darbo dien</w:t>
      </w:r>
      <w:r w:rsidR="00510D04">
        <w:t>as</w:t>
      </w:r>
      <w:r w:rsidR="7C3D7659" w:rsidRPr="00381B37">
        <w:t xml:space="preserve"> pateikia Užsakovui sąskaitą – faktūrą</w:t>
      </w:r>
      <w:r w:rsidR="009D7F04">
        <w:t>, kuri ir bus laikoma Paslaugų priėmimo-perdavimo aktu</w:t>
      </w:r>
      <w:r w:rsidR="7C3D7659" w:rsidRPr="00381B37">
        <w:t xml:space="preserve">. Vykdant Sutartį, sąskaita </w:t>
      </w:r>
      <w:r w:rsidR="55820C8D" w:rsidRPr="00381B37">
        <w:t>–</w:t>
      </w:r>
      <w:r w:rsidR="69A0321E" w:rsidRPr="00381B37">
        <w:t xml:space="preserve"> </w:t>
      </w:r>
      <w:r w:rsidR="7C3D7659" w:rsidRPr="00381B37">
        <w:t xml:space="preserve">faktūra turi būti teikiama naudojantis </w:t>
      </w:r>
      <w:r w:rsidR="00E86A4C">
        <w:t>Sąskaitų admini</w:t>
      </w:r>
      <w:r w:rsidR="003927A4">
        <w:t xml:space="preserve">stravimo bendrosios </w:t>
      </w:r>
      <w:r w:rsidR="7C3D7659" w:rsidRPr="00381B37">
        <w:t>informacinės sistemos</w:t>
      </w:r>
      <w:r w:rsidR="003927A4">
        <w:t xml:space="preserve"> (SABIS) </w:t>
      </w:r>
      <w:r w:rsidR="7C3D7659" w:rsidRPr="003927A4">
        <w:t>priemonėmis.</w:t>
      </w:r>
    </w:p>
    <w:p w14:paraId="6CDAE4A3" w14:textId="1509E50D" w:rsidR="00B21B11" w:rsidRPr="00356EB2" w:rsidRDefault="593C12A3" w:rsidP="00356EB2">
      <w:pPr>
        <w:pStyle w:val="ListParagraph"/>
        <w:numPr>
          <w:ilvl w:val="1"/>
          <w:numId w:val="33"/>
        </w:numPr>
        <w:tabs>
          <w:tab w:val="left" w:pos="709"/>
          <w:tab w:val="left" w:pos="1276"/>
          <w:tab w:val="left" w:pos="1701"/>
        </w:tabs>
        <w:spacing w:line="360" w:lineRule="auto"/>
        <w:ind w:left="0" w:firstLine="709"/>
        <w:rPr>
          <w:u w:val="single"/>
          <w:lang w:val="lt-LT"/>
        </w:rPr>
      </w:pPr>
      <w:r w:rsidRPr="00356EB2">
        <w:rPr>
          <w:lang w:val="lt-LT"/>
        </w:rPr>
        <w:lastRenderedPageBreak/>
        <w:t>Apmokėjimą už suteiktas Paslaugas Užsakovas atlieka per 30 (trisdešimt) kalendorinių dienų nuo sąskaitos</w:t>
      </w:r>
      <w:r w:rsidR="01580FE1" w:rsidRPr="00356EB2">
        <w:rPr>
          <w:lang w:val="lt-LT"/>
        </w:rPr>
        <w:t xml:space="preserve"> </w:t>
      </w:r>
      <w:r w:rsidRPr="00356EB2">
        <w:rPr>
          <w:lang w:val="lt-LT"/>
        </w:rPr>
        <w:t>– faktūros gavimo dienos</w:t>
      </w:r>
      <w:r w:rsidR="00DB4E6D">
        <w:rPr>
          <w:lang w:val="lt-LT"/>
        </w:rPr>
        <w:t>.</w:t>
      </w:r>
    </w:p>
    <w:p w14:paraId="2482373B" w14:textId="48D02556" w:rsidR="00B21B11" w:rsidRPr="007E518E" w:rsidRDefault="00B21B11" w:rsidP="007E518E">
      <w:pPr>
        <w:pStyle w:val="ListParagraph"/>
        <w:numPr>
          <w:ilvl w:val="1"/>
          <w:numId w:val="33"/>
        </w:numPr>
        <w:tabs>
          <w:tab w:val="left" w:pos="709"/>
          <w:tab w:val="left" w:pos="1276"/>
        </w:tabs>
        <w:spacing w:line="360" w:lineRule="auto"/>
        <w:ind w:left="0" w:firstLine="709"/>
        <w:rPr>
          <w:lang w:val="lt-LT"/>
        </w:rPr>
      </w:pPr>
      <w:r w:rsidRPr="007E518E">
        <w:rPr>
          <w:lang w:val="lt-LT"/>
        </w:rPr>
        <w:t xml:space="preserve">Visi atsiskaitymai su </w:t>
      </w:r>
      <w:r w:rsidR="00074847" w:rsidRPr="007E518E">
        <w:rPr>
          <w:lang w:val="lt-LT"/>
        </w:rPr>
        <w:t>Vykdytoju</w:t>
      </w:r>
      <w:r w:rsidRPr="007E518E">
        <w:rPr>
          <w:lang w:val="lt-LT"/>
        </w:rPr>
        <w:t xml:space="preserve"> vykdomi mokėjimo nurodymu į jo nurodytą atsiskaitomąją sąskaitą.</w:t>
      </w:r>
    </w:p>
    <w:p w14:paraId="328D8935" w14:textId="2BF72852" w:rsidR="00B21B11" w:rsidRPr="001C7333" w:rsidRDefault="00074847" w:rsidP="007E518E">
      <w:pPr>
        <w:numPr>
          <w:ilvl w:val="1"/>
          <w:numId w:val="33"/>
        </w:numPr>
        <w:tabs>
          <w:tab w:val="left" w:pos="0"/>
          <w:tab w:val="left" w:pos="1276"/>
        </w:tabs>
        <w:suppressAutoHyphens/>
        <w:spacing w:line="360" w:lineRule="auto"/>
        <w:ind w:left="0" w:firstLine="709"/>
        <w:jc w:val="both"/>
        <w:rPr>
          <w:lang w:val="lt-LT" w:eastAsia="lt-LT"/>
        </w:rPr>
      </w:pPr>
      <w:r w:rsidRPr="001C7333">
        <w:rPr>
          <w:lang w:val="lt-LT"/>
        </w:rPr>
        <w:t>Vykdytojo</w:t>
      </w:r>
      <w:r w:rsidR="00B21B11" w:rsidRPr="001C7333">
        <w:rPr>
          <w:lang w:val="lt-LT"/>
        </w:rPr>
        <w:t xml:space="preserve"> pateikta s</w:t>
      </w:r>
      <w:r w:rsidR="00B21B11" w:rsidRPr="001C7333">
        <w:rPr>
          <w:bCs/>
          <w:lang w:val="lt-LT"/>
        </w:rPr>
        <w:t xml:space="preserve">ąskaita – faktūra </w:t>
      </w:r>
      <w:r w:rsidR="00B21B11" w:rsidRPr="001C7333">
        <w:rPr>
          <w:lang w:val="lt-LT"/>
        </w:rPr>
        <w:t xml:space="preserve">privalo atitikti Lietuvos Respublikos teisės aktų reikalavimus. </w:t>
      </w:r>
      <w:r w:rsidR="00AF5CE6">
        <w:rPr>
          <w:lang w:val="lt-LT"/>
        </w:rPr>
        <w:t>S</w:t>
      </w:r>
      <w:r w:rsidR="00B619BE" w:rsidRPr="001C7333">
        <w:rPr>
          <w:bCs/>
          <w:lang w:val="lt-LT"/>
        </w:rPr>
        <w:t xml:space="preserve">ąskaitoje </w:t>
      </w:r>
      <w:r w:rsidR="00B21B11" w:rsidRPr="001C7333">
        <w:rPr>
          <w:bCs/>
          <w:lang w:val="lt-LT"/>
        </w:rPr>
        <w:t xml:space="preserve">– </w:t>
      </w:r>
      <w:r w:rsidR="00B619BE" w:rsidRPr="001C7333">
        <w:rPr>
          <w:bCs/>
          <w:lang w:val="lt-LT"/>
        </w:rPr>
        <w:t xml:space="preserve">faktūroje </w:t>
      </w:r>
      <w:r w:rsidR="00B21B11" w:rsidRPr="001C7333">
        <w:rPr>
          <w:lang w:val="lt-LT"/>
        </w:rPr>
        <w:t>privalo būti aiškiai nurodytos faktiškai įvykdytos, Sutarties reikalavimus atitinkančios Paslaugos, Sutarties numeris</w:t>
      </w:r>
      <w:r w:rsidR="005428E7" w:rsidRPr="001C7333">
        <w:rPr>
          <w:lang w:val="lt-LT"/>
        </w:rPr>
        <w:t xml:space="preserve"> ir</w:t>
      </w:r>
      <w:r w:rsidR="002E4119" w:rsidRPr="001C7333">
        <w:rPr>
          <w:lang w:val="lt-LT"/>
        </w:rPr>
        <w:t xml:space="preserve"> </w:t>
      </w:r>
      <w:r w:rsidR="00B21B11" w:rsidRPr="001C7333">
        <w:rPr>
          <w:lang w:val="lt-LT"/>
        </w:rPr>
        <w:t xml:space="preserve">sudarymo data. </w:t>
      </w:r>
      <w:r w:rsidR="00114C53">
        <w:rPr>
          <w:lang w:val="lt-LT"/>
        </w:rPr>
        <w:t xml:space="preserve">Bendra </w:t>
      </w:r>
      <w:r w:rsidR="009F3A62">
        <w:rPr>
          <w:lang w:val="lt-LT"/>
        </w:rPr>
        <w:t xml:space="preserve">Užsakovui pateiktoje </w:t>
      </w:r>
      <w:r w:rsidR="00CD16DA">
        <w:rPr>
          <w:lang w:val="lt-LT"/>
        </w:rPr>
        <w:t xml:space="preserve">sąskaitoje faktūroje nurodytų kainų </w:t>
      </w:r>
      <w:r w:rsidR="00776507">
        <w:rPr>
          <w:lang w:val="lt-LT"/>
        </w:rPr>
        <w:t xml:space="preserve">už atskiras </w:t>
      </w:r>
      <w:r w:rsidR="00D02D5F" w:rsidRPr="00A8321F">
        <w:rPr>
          <w:lang w:val="lt-LT"/>
        </w:rPr>
        <w:t>P</w:t>
      </w:r>
      <w:r w:rsidR="00334048" w:rsidRPr="00A8321F">
        <w:rPr>
          <w:lang w:val="lt-LT"/>
        </w:rPr>
        <w:t xml:space="preserve">aslaugas </w:t>
      </w:r>
      <w:r w:rsidR="00114C53">
        <w:rPr>
          <w:lang w:val="lt-LT"/>
        </w:rPr>
        <w:t>s</w:t>
      </w:r>
      <w:r w:rsidR="00822BA5">
        <w:rPr>
          <w:lang w:val="lt-LT"/>
        </w:rPr>
        <w:t>uma</w:t>
      </w:r>
      <w:r w:rsidR="005D0E7C">
        <w:rPr>
          <w:lang w:val="lt-LT"/>
        </w:rPr>
        <w:t xml:space="preserve"> </w:t>
      </w:r>
      <w:r w:rsidR="00B21B11" w:rsidRPr="001C7333">
        <w:rPr>
          <w:lang w:val="lt-LT"/>
        </w:rPr>
        <w:t xml:space="preserve">negali viršyti </w:t>
      </w:r>
      <w:r w:rsidR="00511A0B" w:rsidRPr="001C7333">
        <w:rPr>
          <w:lang w:val="lt-LT"/>
        </w:rPr>
        <w:t xml:space="preserve">Sutarties </w:t>
      </w:r>
      <w:r w:rsidR="00B21B11" w:rsidRPr="001C7333">
        <w:rPr>
          <w:lang w:val="lt-LT"/>
        </w:rPr>
        <w:t>3.</w:t>
      </w:r>
      <w:r w:rsidR="00A00F6E">
        <w:rPr>
          <w:lang w:val="lt-LT"/>
        </w:rPr>
        <w:t>1</w:t>
      </w:r>
      <w:r w:rsidR="00B21B11" w:rsidRPr="001C7333">
        <w:rPr>
          <w:lang w:val="lt-LT"/>
        </w:rPr>
        <w:t xml:space="preserve"> p</w:t>
      </w:r>
      <w:r w:rsidR="00B619BE" w:rsidRPr="001C7333">
        <w:rPr>
          <w:lang w:val="lt-LT"/>
        </w:rPr>
        <w:t>unkt</w:t>
      </w:r>
      <w:r w:rsidR="00511A0B" w:rsidRPr="001C7333">
        <w:rPr>
          <w:lang w:val="lt-LT"/>
        </w:rPr>
        <w:t>e</w:t>
      </w:r>
      <w:r w:rsidR="00AF0CE2">
        <w:rPr>
          <w:lang w:val="lt-LT"/>
        </w:rPr>
        <w:t xml:space="preserve"> nurodyto</w:t>
      </w:r>
      <w:r w:rsidR="00A00F6E">
        <w:rPr>
          <w:lang w:val="lt-LT"/>
        </w:rPr>
        <w:t>s</w:t>
      </w:r>
      <w:r w:rsidR="00AF0CE2">
        <w:rPr>
          <w:lang w:val="lt-LT"/>
        </w:rPr>
        <w:t xml:space="preserve"> </w:t>
      </w:r>
      <w:r w:rsidR="00A00F6E">
        <w:rPr>
          <w:lang w:val="lt-LT"/>
        </w:rPr>
        <w:t>kainos</w:t>
      </w:r>
      <w:r w:rsidR="00B21B11" w:rsidRPr="001C7333">
        <w:rPr>
          <w:lang w:val="lt-LT"/>
        </w:rPr>
        <w:t>.</w:t>
      </w:r>
    </w:p>
    <w:p w14:paraId="7AD5879F" w14:textId="41DB0AC6" w:rsidR="00B21B11" w:rsidRPr="001C7333" w:rsidRDefault="00B21B11" w:rsidP="002155F3">
      <w:pPr>
        <w:tabs>
          <w:tab w:val="left" w:pos="1276"/>
        </w:tabs>
        <w:spacing w:line="360" w:lineRule="auto"/>
        <w:ind w:firstLine="709"/>
        <w:jc w:val="both"/>
        <w:rPr>
          <w:bCs/>
          <w:lang w:val="lt-LT"/>
        </w:rPr>
      </w:pPr>
      <w:r w:rsidRPr="001C7333">
        <w:rPr>
          <w:lang w:val="lt-LT"/>
        </w:rPr>
        <w:t>3.</w:t>
      </w:r>
      <w:r w:rsidR="002820E2">
        <w:rPr>
          <w:lang w:val="lt-LT"/>
        </w:rPr>
        <w:t>7</w:t>
      </w:r>
      <w:r w:rsidRPr="001C7333">
        <w:rPr>
          <w:lang w:val="lt-LT"/>
        </w:rPr>
        <w:t>.</w:t>
      </w:r>
      <w:r w:rsidR="002155F3" w:rsidRPr="001C7333">
        <w:rPr>
          <w:lang w:val="lt-LT"/>
        </w:rPr>
        <w:tab/>
      </w:r>
      <w:r w:rsidRPr="001C7333">
        <w:rPr>
          <w:lang w:val="lt-LT"/>
        </w:rPr>
        <w:t xml:space="preserve">Jeigu </w:t>
      </w:r>
      <w:r w:rsidR="00074847" w:rsidRPr="001C7333">
        <w:rPr>
          <w:lang w:val="lt-LT"/>
        </w:rPr>
        <w:t xml:space="preserve">Vykdytojo </w:t>
      </w:r>
      <w:r w:rsidRPr="001C7333">
        <w:rPr>
          <w:lang w:val="lt-LT"/>
        </w:rPr>
        <w:t>pateikta s</w:t>
      </w:r>
      <w:r w:rsidRPr="001C7333">
        <w:rPr>
          <w:bCs/>
          <w:lang w:val="lt-LT"/>
        </w:rPr>
        <w:t xml:space="preserve">ąskaita – faktūra </w:t>
      </w:r>
      <w:r w:rsidRPr="001C7333">
        <w:rPr>
          <w:lang w:val="lt-LT"/>
        </w:rPr>
        <w:t>neatitinka Sutarties 3.</w:t>
      </w:r>
      <w:r w:rsidR="004373C0" w:rsidRPr="005D0E7C">
        <w:rPr>
          <w:lang w:val="lt-LT"/>
        </w:rPr>
        <w:t>6</w:t>
      </w:r>
      <w:r w:rsidRPr="001C7333">
        <w:rPr>
          <w:lang w:val="lt-LT"/>
        </w:rPr>
        <w:t xml:space="preserve"> punkto reikalavimų arba joje yra klaidų, Užsakovas tokią sąskaitą</w:t>
      </w:r>
      <w:r w:rsidR="00B619BE" w:rsidRPr="001C7333">
        <w:rPr>
          <w:lang w:val="lt-LT"/>
        </w:rPr>
        <w:t xml:space="preserve"> </w:t>
      </w:r>
      <w:r w:rsidR="00B619BE" w:rsidRPr="001C7333">
        <w:rPr>
          <w:bCs/>
          <w:lang w:val="lt-LT"/>
        </w:rPr>
        <w:t>–</w:t>
      </w:r>
      <w:r w:rsidRPr="001C7333">
        <w:rPr>
          <w:lang w:val="lt-LT"/>
        </w:rPr>
        <w:t xml:space="preserve"> faktūrą grąžina </w:t>
      </w:r>
      <w:r w:rsidR="00074847" w:rsidRPr="001C7333">
        <w:rPr>
          <w:lang w:val="lt-LT"/>
        </w:rPr>
        <w:t>Vykdytojui</w:t>
      </w:r>
      <w:r w:rsidRPr="001C7333">
        <w:rPr>
          <w:lang w:val="lt-LT"/>
        </w:rPr>
        <w:t xml:space="preserve">. Šiuo atveju laikoma, kad </w:t>
      </w:r>
      <w:r w:rsidR="00B619BE" w:rsidRPr="001C7333">
        <w:rPr>
          <w:lang w:val="lt-LT"/>
        </w:rPr>
        <w:t xml:space="preserve">Užsakovui </w:t>
      </w:r>
      <w:r w:rsidRPr="001C7333">
        <w:rPr>
          <w:lang w:val="lt-LT"/>
        </w:rPr>
        <w:t>prievolės apmokėti s</w:t>
      </w:r>
      <w:r w:rsidRPr="001C7333">
        <w:rPr>
          <w:bCs/>
          <w:lang w:val="lt-LT"/>
        </w:rPr>
        <w:t xml:space="preserve">ąskaitą – faktūrą neatsirado. </w:t>
      </w:r>
    </w:p>
    <w:p w14:paraId="6CC0E901" w14:textId="23104889" w:rsidR="00B21B11" w:rsidRPr="001C7333" w:rsidRDefault="00B21B11" w:rsidP="00555135">
      <w:pPr>
        <w:tabs>
          <w:tab w:val="left" w:pos="1276"/>
        </w:tabs>
        <w:spacing w:line="360" w:lineRule="auto"/>
        <w:ind w:firstLine="709"/>
        <w:jc w:val="both"/>
        <w:rPr>
          <w:lang w:val="lt-LT" w:eastAsia="lt-LT"/>
        </w:rPr>
      </w:pPr>
      <w:r w:rsidRPr="001C7333">
        <w:rPr>
          <w:lang w:val="lt-LT" w:eastAsia="lt-LT"/>
        </w:rPr>
        <w:t>3.</w:t>
      </w:r>
      <w:r w:rsidR="002820E2">
        <w:rPr>
          <w:lang w:val="lt-LT" w:eastAsia="lt-LT"/>
        </w:rPr>
        <w:t>8</w:t>
      </w:r>
      <w:r w:rsidRPr="001C7333">
        <w:rPr>
          <w:lang w:val="lt-LT" w:eastAsia="lt-LT"/>
        </w:rPr>
        <w:t>.</w:t>
      </w:r>
      <w:r w:rsidR="002155F3" w:rsidRPr="001C7333">
        <w:rPr>
          <w:lang w:val="lt-LT" w:eastAsia="lt-LT"/>
        </w:rPr>
        <w:tab/>
      </w:r>
      <w:r w:rsidRPr="001C7333">
        <w:rPr>
          <w:lang w:val="lt-LT"/>
        </w:rPr>
        <w:t xml:space="preserve">Į Paslaugų kainą įskaičiuotos visos išlaidos, mokesčiai ir visos </w:t>
      </w:r>
      <w:r w:rsidR="00074847" w:rsidRPr="001C7333">
        <w:rPr>
          <w:lang w:val="lt-LT"/>
        </w:rPr>
        <w:t>Vykdytojo</w:t>
      </w:r>
      <w:r w:rsidRPr="001C7333">
        <w:rPr>
          <w:lang w:val="lt-LT"/>
        </w:rPr>
        <w:t xml:space="preserve"> išlaidos, būtinos Sutartyje nustatytu laiku bei kokybiškų Paslaugų suteikimui. </w:t>
      </w:r>
    </w:p>
    <w:p w14:paraId="6FA32CE3" w14:textId="27FF1775" w:rsidR="00B21B11" w:rsidRPr="001C7333" w:rsidRDefault="00B21B11" w:rsidP="002155F3">
      <w:pPr>
        <w:tabs>
          <w:tab w:val="left" w:pos="851"/>
          <w:tab w:val="left" w:pos="1276"/>
        </w:tabs>
        <w:spacing w:line="360" w:lineRule="auto"/>
        <w:ind w:firstLine="709"/>
        <w:jc w:val="both"/>
        <w:rPr>
          <w:lang w:val="lt-LT"/>
        </w:rPr>
      </w:pPr>
      <w:r w:rsidRPr="001C7333">
        <w:rPr>
          <w:lang w:val="lt-LT"/>
        </w:rPr>
        <w:t>3.</w:t>
      </w:r>
      <w:r w:rsidR="002820E2">
        <w:rPr>
          <w:lang w:val="lt-LT"/>
        </w:rPr>
        <w:t>9</w:t>
      </w:r>
      <w:r w:rsidRPr="001C7333">
        <w:rPr>
          <w:lang w:val="lt-LT"/>
        </w:rPr>
        <w:t>.</w:t>
      </w:r>
      <w:r w:rsidR="002155F3" w:rsidRPr="001C7333">
        <w:rPr>
          <w:lang w:val="lt-LT"/>
        </w:rPr>
        <w:tab/>
      </w:r>
      <w:r w:rsidRPr="001C7333">
        <w:rPr>
          <w:lang w:val="lt-LT"/>
        </w:rPr>
        <w:t xml:space="preserve">Sutarties kaina nebus perskaičiuojama pagal bendro kainų lygio kitimą. </w:t>
      </w:r>
    </w:p>
    <w:p w14:paraId="77EC675B" w14:textId="68B10061" w:rsidR="00423724" w:rsidRPr="001C7333" w:rsidRDefault="7704A888" w:rsidP="00EE46CB">
      <w:pPr>
        <w:tabs>
          <w:tab w:val="left" w:pos="851"/>
          <w:tab w:val="left" w:pos="1276"/>
        </w:tabs>
        <w:spacing w:line="360" w:lineRule="auto"/>
        <w:ind w:firstLine="709"/>
        <w:jc w:val="both"/>
        <w:rPr>
          <w:lang w:val="lt-LT"/>
        </w:rPr>
      </w:pPr>
      <w:r w:rsidRPr="001C7333">
        <w:rPr>
          <w:color w:val="000000"/>
          <w:lang w:val="lt-LT"/>
        </w:rPr>
        <w:t>3.</w:t>
      </w:r>
      <w:r w:rsidR="002820E2">
        <w:rPr>
          <w:color w:val="000000"/>
          <w:lang w:val="lt-LT"/>
        </w:rPr>
        <w:t>10</w:t>
      </w:r>
      <w:r w:rsidRPr="001C7333">
        <w:rPr>
          <w:color w:val="000000"/>
          <w:lang w:val="lt-LT"/>
        </w:rPr>
        <w:t>.</w:t>
      </w:r>
      <w:r w:rsidR="002155F3" w:rsidRPr="001C7333">
        <w:rPr>
          <w:color w:val="000000"/>
          <w:lang w:val="lt-LT"/>
        </w:rPr>
        <w:tab/>
      </w:r>
      <w:bookmarkStart w:id="1" w:name="_Toc102878036"/>
      <w:r w:rsidR="00EB794B" w:rsidRPr="003C1F36">
        <w:rPr>
          <w:lang w:val="lt-LT"/>
        </w:rPr>
        <w:t xml:space="preserve">Šalys </w:t>
      </w:r>
      <w:r w:rsidR="00EB794B" w:rsidRPr="00B83FDE">
        <w:rPr>
          <w:color w:val="000000"/>
          <w:lang w:val="lt-LT"/>
        </w:rPr>
        <w:t>susitaria, kad atsiskaitymo termino praleidimu nebus laikomas bei nebus skaičiuojami delspinigiai, kai Užsakovas vėluoja atsiskaityti su Vykdytoju dėl ketvirtinių valstybės biudžeto asignavimų, skiriamų pagal Lietuvos Respublikos žemės ūkio ministerijos patvirtintą programos sąmatą, finansavimo dydžių apribojimų</w:t>
      </w:r>
      <w:r w:rsidR="00EB794B" w:rsidRPr="00B83FDE">
        <w:rPr>
          <w:color w:val="000000"/>
          <w:spacing w:val="-2"/>
          <w:lang w:val="lt-LT"/>
        </w:rPr>
        <w:t xml:space="preserve">. Šalys sutaria, kad vėlavimas atsiskaityti už Paslaugas negali būti ilgesnis, kaip 30 (trisdešimt) kalendorinių dienų. </w:t>
      </w:r>
      <w:r w:rsidR="00EB794B" w:rsidRPr="00B83FDE">
        <w:rPr>
          <w:color w:val="000000"/>
          <w:lang w:val="lt-LT"/>
        </w:rPr>
        <w:t xml:space="preserve">Užsakovas apie vėlavimą apmokėti už suteiktas Paslaugas dėl aukščiau nurodytų priežasčių raštu informuoja Vykdytoją, o Vykdytojas sutinka neskaičiuoti delspinigių ir atsiskaitymą gauti ne vėliau kaip 60 (šešiasdešimt) kalendorinių dienų nuo </w:t>
      </w:r>
      <w:r w:rsidR="00EB794B" w:rsidRPr="00B83FDE">
        <w:rPr>
          <w:lang w:val="lt-LT"/>
        </w:rPr>
        <w:t>sąskaitos – faktūros</w:t>
      </w:r>
      <w:r w:rsidR="00EB794B" w:rsidRPr="00B83FDE">
        <w:rPr>
          <w:color w:val="000000"/>
          <w:lang w:val="lt-LT"/>
        </w:rPr>
        <w:t xml:space="preserve"> pateikimo Užsakovui dienos.</w:t>
      </w:r>
    </w:p>
    <w:p w14:paraId="4D3024A6" w14:textId="6B11DE1A" w:rsidR="00381B37" w:rsidRDefault="00381B37" w:rsidP="00381B37">
      <w:pPr>
        <w:tabs>
          <w:tab w:val="left" w:pos="851"/>
          <w:tab w:val="left" w:pos="1276"/>
        </w:tabs>
        <w:spacing w:line="360" w:lineRule="auto"/>
        <w:ind w:firstLine="709"/>
        <w:jc w:val="both"/>
        <w:rPr>
          <w:color w:val="000000" w:themeColor="text1"/>
          <w:lang w:val="lt-LT"/>
        </w:rPr>
      </w:pPr>
    </w:p>
    <w:p w14:paraId="19061B44" w14:textId="0E33E532" w:rsidR="00A6313B" w:rsidRPr="001C7333" w:rsidRDefault="007048AC" w:rsidP="00F631F4">
      <w:pPr>
        <w:spacing w:line="360" w:lineRule="auto"/>
        <w:jc w:val="center"/>
        <w:rPr>
          <w:b/>
          <w:lang w:val="lt-LT"/>
        </w:rPr>
      </w:pPr>
      <w:r w:rsidRPr="001C7333">
        <w:rPr>
          <w:b/>
          <w:lang w:val="lt-LT"/>
        </w:rPr>
        <w:t>I</w:t>
      </w:r>
      <w:r w:rsidR="00A6313B" w:rsidRPr="001C7333">
        <w:rPr>
          <w:b/>
          <w:lang w:val="lt-LT"/>
        </w:rPr>
        <w:t>V. ŠALIŲ ATSAKOMYBĖ</w:t>
      </w:r>
    </w:p>
    <w:p w14:paraId="425B3D61" w14:textId="77777777" w:rsidR="002155F3" w:rsidRPr="001C7333" w:rsidRDefault="002155F3" w:rsidP="00F631F4">
      <w:pPr>
        <w:spacing w:line="360" w:lineRule="auto"/>
        <w:jc w:val="center"/>
        <w:rPr>
          <w:b/>
          <w:lang w:val="lt-LT"/>
        </w:rPr>
      </w:pPr>
    </w:p>
    <w:p w14:paraId="23EE4948" w14:textId="4BF73FCC" w:rsidR="00920491" w:rsidRPr="001C7333" w:rsidRDefault="60A4B0BD" w:rsidP="1D6CB253">
      <w:pPr>
        <w:tabs>
          <w:tab w:val="left" w:pos="1276"/>
        </w:tabs>
        <w:spacing w:line="360" w:lineRule="auto"/>
        <w:ind w:firstLine="720"/>
        <w:jc w:val="both"/>
        <w:rPr>
          <w:lang w:val="lt-LT"/>
        </w:rPr>
      </w:pPr>
      <w:r w:rsidRPr="1D6CB253">
        <w:rPr>
          <w:lang w:val="lt-LT"/>
        </w:rPr>
        <w:t>4.1.</w:t>
      </w:r>
      <w:r w:rsidR="00920491" w:rsidRPr="004B0795">
        <w:rPr>
          <w:lang w:val="lt-LT"/>
        </w:rPr>
        <w:tab/>
      </w:r>
      <w:r w:rsidRPr="1D6CB253">
        <w:rPr>
          <w:lang w:val="lt-LT"/>
        </w:rPr>
        <w:t xml:space="preserve">Užsakovas vienašališkai gali nutraukti Sutartį apie tai raštu įspėjęs Vykdytoją prieš </w:t>
      </w:r>
      <w:r w:rsidR="0B24E3FF" w:rsidRPr="1D6CB253">
        <w:rPr>
          <w:lang w:val="lt-LT"/>
        </w:rPr>
        <w:t>5</w:t>
      </w:r>
      <w:r w:rsidRPr="1D6CB253">
        <w:rPr>
          <w:lang w:val="lt-LT"/>
        </w:rPr>
        <w:t xml:space="preserve"> (</w:t>
      </w:r>
      <w:r w:rsidR="0B24E3FF" w:rsidRPr="1D6CB253">
        <w:rPr>
          <w:lang w:val="lt-LT"/>
        </w:rPr>
        <w:t>penkias</w:t>
      </w:r>
      <w:r w:rsidRPr="1D6CB253">
        <w:rPr>
          <w:lang w:val="lt-LT"/>
        </w:rPr>
        <w:t>) kalendorin</w:t>
      </w:r>
      <w:r w:rsidR="0B24E3FF" w:rsidRPr="1D6CB253">
        <w:rPr>
          <w:lang w:val="lt-LT"/>
        </w:rPr>
        <w:t>es</w:t>
      </w:r>
      <w:r w:rsidRPr="1D6CB253">
        <w:rPr>
          <w:lang w:val="lt-LT"/>
        </w:rPr>
        <w:t xml:space="preserve"> dien</w:t>
      </w:r>
      <w:r w:rsidR="0B24E3FF" w:rsidRPr="1D6CB253">
        <w:rPr>
          <w:lang w:val="lt-LT"/>
        </w:rPr>
        <w:t>as</w:t>
      </w:r>
      <w:r w:rsidRPr="1D6CB253">
        <w:rPr>
          <w:lang w:val="lt-LT"/>
        </w:rPr>
        <w:t xml:space="preserve">, jei Vykdytojas </w:t>
      </w:r>
      <w:r w:rsidR="7D2FD553" w:rsidRPr="1D6CB253">
        <w:rPr>
          <w:lang w:val="lt-LT"/>
        </w:rPr>
        <w:t xml:space="preserve">iš esmės pažeidė Sutartį, t. y. </w:t>
      </w:r>
      <w:r w:rsidRPr="1D6CB253">
        <w:rPr>
          <w:lang w:val="lt-LT"/>
        </w:rPr>
        <w:t xml:space="preserve">teikia nekokybiškas Paslaugas, įskaitant ir pavėluotą Paslaugų suteikimą ir kai Užsakovas iš esmės negauna to, ko tikėjosi iš Sutarties </w:t>
      </w:r>
      <w:r w:rsidR="4557D788" w:rsidRPr="1D6CB253">
        <w:rPr>
          <w:lang w:val="lt-LT"/>
        </w:rPr>
        <w:t>ir (</w:t>
      </w:r>
      <w:r w:rsidRPr="1D6CB253">
        <w:rPr>
          <w:lang w:val="lt-LT"/>
        </w:rPr>
        <w:t>ar</w:t>
      </w:r>
      <w:r w:rsidR="4557D788" w:rsidRPr="1D6CB253">
        <w:rPr>
          <w:lang w:val="lt-LT"/>
        </w:rPr>
        <w:t>)</w:t>
      </w:r>
      <w:r w:rsidRPr="1D6CB253">
        <w:rPr>
          <w:lang w:val="lt-LT"/>
        </w:rPr>
        <w:t xml:space="preserve"> netinkamas Sutarties vykdymas duoda pagrindą nukentėjusiai </w:t>
      </w:r>
      <w:r w:rsidR="670B4721" w:rsidRPr="1D6CB253">
        <w:rPr>
          <w:lang w:val="lt-LT"/>
        </w:rPr>
        <w:t>Š</w:t>
      </w:r>
      <w:r w:rsidRPr="1D6CB253">
        <w:rPr>
          <w:lang w:val="lt-LT"/>
        </w:rPr>
        <w:t xml:space="preserve">aliai nesitikėti, kad </w:t>
      </w:r>
      <w:r w:rsidR="0696E063" w:rsidRPr="1D6CB253">
        <w:rPr>
          <w:lang w:val="lt-LT"/>
        </w:rPr>
        <w:t>S</w:t>
      </w:r>
      <w:r w:rsidRPr="1D6CB253">
        <w:rPr>
          <w:lang w:val="lt-LT"/>
        </w:rPr>
        <w:t xml:space="preserve">utartis bus įvykdyta ateityje. Tokiais atvejais Užsakovui nutraukus Sutartį vienašališkai, Vykdytojas įsipareigoja sumokėti </w:t>
      </w:r>
      <w:r w:rsidR="6EA19668" w:rsidRPr="1D6CB253">
        <w:rPr>
          <w:lang w:val="lt-LT"/>
        </w:rPr>
        <w:t>10</w:t>
      </w:r>
      <w:r w:rsidRPr="1D6CB253">
        <w:rPr>
          <w:lang w:val="lt-LT"/>
        </w:rPr>
        <w:t xml:space="preserve"> proc. </w:t>
      </w:r>
      <w:r w:rsidR="6DFB573C" w:rsidRPr="1D6CB253">
        <w:rPr>
          <w:lang w:val="lt-LT"/>
        </w:rPr>
        <w:t xml:space="preserve">(dešimt procentų) </w:t>
      </w:r>
      <w:r w:rsidRPr="1D6CB253">
        <w:rPr>
          <w:lang w:val="lt-LT"/>
        </w:rPr>
        <w:t xml:space="preserve">Sutarties sumos dydžio baudą ir atlyginti dėl Sutarties nutraukimo atsiradusius nuostolius. </w:t>
      </w:r>
    </w:p>
    <w:p w14:paraId="077E240E" w14:textId="5CE35EC7" w:rsidR="00920491" w:rsidRPr="001C7333" w:rsidRDefault="00920491" w:rsidP="00555135">
      <w:pPr>
        <w:tabs>
          <w:tab w:val="left" w:pos="1276"/>
        </w:tabs>
        <w:spacing w:line="360" w:lineRule="auto"/>
        <w:ind w:firstLine="720"/>
        <w:jc w:val="both"/>
        <w:rPr>
          <w:lang w:val="lt-LT"/>
        </w:rPr>
      </w:pPr>
      <w:r w:rsidRPr="001C7333">
        <w:rPr>
          <w:lang w:val="lt-LT"/>
        </w:rPr>
        <w:lastRenderedPageBreak/>
        <w:t>4.</w:t>
      </w:r>
      <w:r w:rsidR="00273D58" w:rsidRPr="001C7333">
        <w:rPr>
          <w:lang w:val="lt-LT"/>
        </w:rPr>
        <w:t>2</w:t>
      </w:r>
      <w:r w:rsidRPr="001C7333">
        <w:rPr>
          <w:lang w:val="lt-LT"/>
        </w:rPr>
        <w:t>.</w:t>
      </w:r>
      <w:r w:rsidR="00E07985" w:rsidRPr="001C7333">
        <w:rPr>
          <w:lang w:val="lt-LT"/>
        </w:rPr>
        <w:tab/>
      </w:r>
      <w:r w:rsidRPr="001C7333">
        <w:rPr>
          <w:lang w:val="lt-LT"/>
        </w:rPr>
        <w:t>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2CE0D71C" w:rsidR="00920491" w:rsidRPr="001C7333" w:rsidRDefault="60A4B0BD" w:rsidP="1D6CB253">
      <w:pPr>
        <w:tabs>
          <w:tab w:val="left" w:pos="1276"/>
        </w:tabs>
        <w:spacing w:line="360" w:lineRule="auto"/>
        <w:ind w:firstLine="720"/>
        <w:jc w:val="both"/>
        <w:rPr>
          <w:lang w:val="lt-LT"/>
        </w:rPr>
      </w:pPr>
      <w:r w:rsidRPr="1D6CB253">
        <w:rPr>
          <w:lang w:val="lt-LT"/>
        </w:rPr>
        <w:t>4.</w:t>
      </w:r>
      <w:r w:rsidR="0B24E3FF" w:rsidRPr="1D6CB253">
        <w:rPr>
          <w:lang w:val="lt-LT"/>
        </w:rPr>
        <w:t>3</w:t>
      </w:r>
      <w:r w:rsidRPr="1D6CB253">
        <w:rPr>
          <w:lang w:val="lt-LT"/>
        </w:rPr>
        <w:t>.</w:t>
      </w:r>
      <w:r w:rsidR="00920491" w:rsidRPr="004B0795">
        <w:rPr>
          <w:lang w:val="lt-LT"/>
        </w:rPr>
        <w:tab/>
      </w:r>
      <w:r w:rsidRPr="1D6CB253">
        <w:rPr>
          <w:lang w:val="lt-LT"/>
        </w:rPr>
        <w:t xml:space="preserve">Vykdytojas, Užsakovui </w:t>
      </w:r>
      <w:r w:rsidR="232FEEF3" w:rsidRPr="1D6CB253">
        <w:rPr>
          <w:lang w:val="lt-LT"/>
        </w:rPr>
        <w:t xml:space="preserve">raštu </w:t>
      </w:r>
      <w:r w:rsidR="00761BE3">
        <w:rPr>
          <w:lang w:val="lt-LT"/>
        </w:rPr>
        <w:t>pa</w:t>
      </w:r>
      <w:r w:rsidRPr="1D6CB253">
        <w:rPr>
          <w:lang w:val="lt-LT"/>
        </w:rPr>
        <w:t>reikala</w:t>
      </w:r>
      <w:r w:rsidR="00761BE3">
        <w:rPr>
          <w:lang w:val="lt-LT"/>
        </w:rPr>
        <w:t>vus</w:t>
      </w:r>
      <w:r w:rsidR="67F0BB12" w:rsidRPr="1D6CB253">
        <w:rPr>
          <w:lang w:val="lt-LT"/>
        </w:rPr>
        <w:t>,</w:t>
      </w:r>
      <w:r w:rsidRPr="1D6CB253">
        <w:rPr>
          <w:lang w:val="lt-LT"/>
        </w:rPr>
        <w:t xml:space="preserve"> moka 0,0</w:t>
      </w:r>
      <w:r w:rsidR="66354373" w:rsidRPr="1D6CB253">
        <w:rPr>
          <w:lang w:val="lt-LT"/>
        </w:rPr>
        <w:t>2</w:t>
      </w:r>
      <w:r w:rsidRPr="1D6CB253">
        <w:rPr>
          <w:lang w:val="lt-LT"/>
        </w:rPr>
        <w:t xml:space="preserve"> proc. </w:t>
      </w:r>
      <w:r w:rsidR="03B16D7A" w:rsidRPr="1D6CB253">
        <w:rPr>
          <w:lang w:val="lt-LT"/>
        </w:rPr>
        <w:t xml:space="preserve">(dviejų šimtųjų procento) </w:t>
      </w:r>
      <w:r w:rsidRPr="1D6CB253">
        <w:rPr>
          <w:lang w:val="lt-LT"/>
        </w:rPr>
        <w:t>dydžio delspinigius nuo nesuteiktų Paslaugų kainos už kiekvieną uždelstą dieną.</w:t>
      </w:r>
    </w:p>
    <w:p w14:paraId="5DB038B9" w14:textId="7B9D069A" w:rsidR="0027664E" w:rsidRPr="001C7333" w:rsidRDefault="20DC3DD2" w:rsidP="1D6CB253">
      <w:pPr>
        <w:tabs>
          <w:tab w:val="left" w:pos="1276"/>
        </w:tabs>
        <w:spacing w:line="360" w:lineRule="auto"/>
        <w:ind w:firstLine="720"/>
        <w:jc w:val="both"/>
        <w:rPr>
          <w:lang w:val="lt-LT"/>
        </w:rPr>
      </w:pPr>
      <w:r w:rsidRPr="1D6CB253">
        <w:rPr>
          <w:lang w:val="lt-LT"/>
        </w:rPr>
        <w:t>4.4</w:t>
      </w:r>
      <w:r w:rsidR="4198CB03" w:rsidRPr="1D6CB253">
        <w:rPr>
          <w:lang w:val="lt-LT"/>
        </w:rPr>
        <w:t>.</w:t>
      </w:r>
      <w:r w:rsidR="00EC08EF" w:rsidRPr="004B0795">
        <w:rPr>
          <w:lang w:val="lt-LT"/>
        </w:rPr>
        <w:tab/>
      </w:r>
      <w:r w:rsidR="002A7695">
        <w:rPr>
          <w:lang w:val="lt-LT"/>
        </w:rPr>
        <w:t xml:space="preserve">Užsakovui </w:t>
      </w:r>
      <w:r w:rsidR="0E6B596B" w:rsidRPr="1D6CB253">
        <w:rPr>
          <w:lang w:val="lt-LT"/>
        </w:rPr>
        <w:t>neatlikus</w:t>
      </w:r>
      <w:r w:rsidR="4198CB03" w:rsidRPr="1D6CB253">
        <w:rPr>
          <w:lang w:val="lt-LT"/>
        </w:rPr>
        <w:t xml:space="preserve"> apmokėjimo per nustatytą terminą, Vykdytojui pareikalavus, </w:t>
      </w:r>
      <w:r w:rsidR="0E6B596B" w:rsidRPr="1D6CB253">
        <w:rPr>
          <w:lang w:val="lt-LT"/>
        </w:rPr>
        <w:t xml:space="preserve">Užsakovas </w:t>
      </w:r>
      <w:r w:rsidR="4198CB03" w:rsidRPr="1D6CB253">
        <w:rPr>
          <w:lang w:val="lt-LT"/>
        </w:rPr>
        <w:t>privalo sumokėti 0,02 proc</w:t>
      </w:r>
      <w:r w:rsidR="471F4BDB" w:rsidRPr="1D6CB253">
        <w:rPr>
          <w:lang w:val="lt-LT"/>
        </w:rPr>
        <w:t>.</w:t>
      </w:r>
      <w:r w:rsidR="6BA83B09" w:rsidRPr="1D6CB253">
        <w:rPr>
          <w:lang w:val="lt-LT"/>
        </w:rPr>
        <w:t xml:space="preserve"> (dviejų šimtųjų procento)</w:t>
      </w:r>
      <w:r w:rsidR="4198CB03" w:rsidRPr="1D6CB253">
        <w:rPr>
          <w:lang w:val="lt-LT"/>
        </w:rPr>
        <w:t xml:space="preserve"> dydžio delspinigius nuo laiku </w:t>
      </w:r>
      <w:r w:rsidR="7780B92D" w:rsidRPr="1D6CB253">
        <w:rPr>
          <w:lang w:val="lt-LT"/>
        </w:rPr>
        <w:t xml:space="preserve">už </w:t>
      </w:r>
      <w:r w:rsidR="4198CB03" w:rsidRPr="1D6CB253">
        <w:rPr>
          <w:lang w:val="lt-LT"/>
        </w:rPr>
        <w:t>atliktas Paslaugas neapmokėtos sumos už kiekvieną uždelstą dieną.</w:t>
      </w:r>
    </w:p>
    <w:p w14:paraId="7F40B34D" w14:textId="77777777" w:rsidR="009E42CD" w:rsidRPr="001C7333" w:rsidRDefault="009E42CD" w:rsidP="00F631F4">
      <w:pPr>
        <w:spacing w:line="360" w:lineRule="auto"/>
        <w:ind w:firstLine="720"/>
        <w:jc w:val="both"/>
        <w:rPr>
          <w:b/>
          <w:lang w:val="lt-LT"/>
        </w:rPr>
      </w:pPr>
    </w:p>
    <w:p w14:paraId="702B9332" w14:textId="3970482D" w:rsidR="00A6313B" w:rsidRPr="001C7333" w:rsidRDefault="00163A8B" w:rsidP="00F631F4">
      <w:pPr>
        <w:spacing w:line="360" w:lineRule="auto"/>
        <w:jc w:val="center"/>
        <w:rPr>
          <w:b/>
          <w:lang w:val="lt-LT"/>
        </w:rPr>
      </w:pPr>
      <w:r w:rsidRPr="001C7333">
        <w:rPr>
          <w:b/>
          <w:lang w:val="lt-LT"/>
        </w:rPr>
        <w:t>V</w:t>
      </w:r>
      <w:r w:rsidR="00A6313B" w:rsidRPr="001C7333">
        <w:rPr>
          <w:b/>
          <w:lang w:val="lt-LT"/>
        </w:rPr>
        <w:t>. NENUGALIMOS JĖGOS (</w:t>
      </w:r>
      <w:r w:rsidR="00A6313B" w:rsidRPr="001C7333">
        <w:rPr>
          <w:b/>
          <w:i/>
          <w:iCs/>
          <w:lang w:val="lt-LT"/>
        </w:rPr>
        <w:t>FORCE MAJEURE</w:t>
      </w:r>
      <w:r w:rsidR="00A6313B" w:rsidRPr="001C7333">
        <w:rPr>
          <w:b/>
          <w:lang w:val="lt-LT"/>
        </w:rPr>
        <w:t>) APLINKYBĖS</w:t>
      </w:r>
    </w:p>
    <w:p w14:paraId="238DBCE4" w14:textId="77777777" w:rsidR="00DF4BF6" w:rsidRPr="001C7333" w:rsidRDefault="00DF4BF6" w:rsidP="00F631F4">
      <w:pPr>
        <w:spacing w:line="360" w:lineRule="auto"/>
        <w:jc w:val="center"/>
        <w:rPr>
          <w:b/>
          <w:lang w:val="lt-LT"/>
        </w:rPr>
      </w:pPr>
    </w:p>
    <w:p w14:paraId="0E4D2096" w14:textId="1E799A35" w:rsidR="00C27EE5" w:rsidRPr="001C7333" w:rsidRDefault="00C27EE5" w:rsidP="00555135">
      <w:pPr>
        <w:tabs>
          <w:tab w:val="left" w:pos="0"/>
          <w:tab w:val="left" w:pos="1276"/>
          <w:tab w:val="left" w:pos="1418"/>
          <w:tab w:val="left" w:pos="1985"/>
        </w:tabs>
        <w:spacing w:line="360" w:lineRule="auto"/>
        <w:ind w:firstLine="709"/>
        <w:contextualSpacing/>
        <w:jc w:val="both"/>
        <w:rPr>
          <w:bCs/>
          <w:lang w:val="lt-LT"/>
        </w:rPr>
      </w:pPr>
      <w:r w:rsidRPr="001C7333">
        <w:rPr>
          <w:bCs/>
          <w:lang w:val="lt-LT"/>
        </w:rPr>
        <w:t>5.1.</w:t>
      </w:r>
      <w:r w:rsidRPr="001C7333">
        <w:rPr>
          <w:bCs/>
          <w:lang w:val="lt-LT"/>
        </w:rPr>
        <w:tab/>
        <w:t>Šalis nėra laikoma atsakinga už bet kokių įsipareigojimų pagal šią Sutartį neįvykdymą ar dalinį neįvykdymą, jeigu Šalis įrodo, kad įsipareigojimų neįvykdė dėl neįprastų aplinkybių, kurių Šalys negalėjo kontroliuoti ir protingai numatyti, išvengti ar pašalinti jokiomis priemonėmis. Nenugalimos jėgos aplinkybėmis laikomos aplinkybės, nurodytos Lietuvos Respublikos civilinio kodekso 6.212 straipsnyje ir Lietuvos Respublikos Vyriausybės 1996 m. liepos 15 d. nutarimu Nr. 840 „Dėl Atleidimo nuo atsakomybės esant nenugalimos jėgos (</w:t>
      </w:r>
      <w:r w:rsidRPr="001C7333">
        <w:rPr>
          <w:bCs/>
          <w:i/>
          <w:iCs/>
          <w:lang w:val="lt-LT"/>
        </w:rPr>
        <w:t>force majeure</w:t>
      </w:r>
      <w:r w:rsidRPr="001C7333">
        <w:rPr>
          <w:bCs/>
          <w:lang w:val="lt-LT"/>
        </w:rPr>
        <w:t>) aplinkybėms taisyklių patvirtinimo“ patvirtintose Atleidimo nuo atsakomybės esant nenugalimos jėgos (</w:t>
      </w:r>
      <w:r w:rsidRPr="001C7333">
        <w:rPr>
          <w:bCs/>
          <w:i/>
          <w:iCs/>
          <w:lang w:val="lt-LT"/>
        </w:rPr>
        <w:t>force majeure</w:t>
      </w:r>
      <w:r w:rsidRPr="001C7333">
        <w:rPr>
          <w:bCs/>
          <w:lang w:val="lt-LT"/>
        </w:rPr>
        <w:t>) aplinkybėms taisyklėse. Nustatydamos nenugalimos jėgos (</w:t>
      </w:r>
      <w:r w:rsidRPr="001C7333">
        <w:rPr>
          <w:bCs/>
          <w:i/>
          <w:iCs/>
          <w:lang w:val="lt-LT"/>
        </w:rPr>
        <w:t>force majeure</w:t>
      </w:r>
      <w:r w:rsidRPr="001C7333">
        <w:rPr>
          <w:bCs/>
          <w:lang w:val="lt-LT"/>
        </w:rPr>
        <w:t xml:space="preserve">) aplinkybes Šalys vadovaujasi Lietuvos Respublikos Vyriausybės 1997 m. kovo 13 d. nutarimu Nr. 222 „Dėl </w:t>
      </w:r>
      <w:bookmarkStart w:id="2" w:name="_Hlk88648143"/>
      <w:r w:rsidRPr="001C7333">
        <w:rPr>
          <w:bCs/>
          <w:lang w:val="lt-LT"/>
        </w:rPr>
        <w:t>Nenugalimos jėgos (</w:t>
      </w:r>
      <w:r w:rsidRPr="001C7333">
        <w:rPr>
          <w:bCs/>
          <w:i/>
          <w:iCs/>
          <w:lang w:val="lt-LT"/>
        </w:rPr>
        <w:t>force majeure</w:t>
      </w:r>
      <w:r w:rsidRPr="001C7333">
        <w:rPr>
          <w:bCs/>
          <w:lang w:val="lt-LT"/>
        </w:rPr>
        <w:t>) aplinkybes liudijančių pažymų išdavimo tvarkos patvirtinimo</w:t>
      </w:r>
      <w:bookmarkEnd w:id="2"/>
      <w:r w:rsidRPr="001C7333">
        <w:rPr>
          <w:bCs/>
          <w:lang w:val="lt-LT"/>
        </w:rPr>
        <w:t>“ patvirtintu Nenugalimos jėgos (</w:t>
      </w:r>
      <w:r w:rsidRPr="001C7333">
        <w:rPr>
          <w:bCs/>
          <w:i/>
          <w:iCs/>
          <w:lang w:val="lt-LT"/>
        </w:rPr>
        <w:t>force majeure</w:t>
      </w:r>
      <w:r w:rsidRPr="001C7333">
        <w:rPr>
          <w:bCs/>
          <w:lang w:val="lt-LT"/>
        </w:rPr>
        <w:t>) aplinkybes liudijančių pažymų išdavimo tvarkos aprašu. Esant nenugalimos jėgos (f</w:t>
      </w:r>
      <w:r w:rsidRPr="001C7333">
        <w:rPr>
          <w:bCs/>
          <w:i/>
          <w:iCs/>
          <w:lang w:val="lt-LT"/>
        </w:rPr>
        <w:t>orce majeure</w:t>
      </w:r>
      <w:r w:rsidRPr="001C7333">
        <w:rPr>
          <w:bCs/>
          <w:lang w:val="lt-LT"/>
        </w:rPr>
        <w:t>) aplinkybėms Šalys Lietuvos Respublikos teisės aktuose nustatyta tvarka yra atleidžiamos nuo atsakomybės už Sutartyje numatytų prievolių neįvykdymą, dalinį neįvykdymą arba netinkamą įvykdymą, o įsipareigojimų vykdymo terminas pratęsiamas.</w:t>
      </w:r>
    </w:p>
    <w:p w14:paraId="3FE7D829" w14:textId="3A1D954F" w:rsidR="00C27EE5" w:rsidRPr="001C7333" w:rsidRDefault="00C27EE5" w:rsidP="00555135">
      <w:pPr>
        <w:tabs>
          <w:tab w:val="left" w:pos="0"/>
          <w:tab w:val="left" w:pos="1276"/>
        </w:tabs>
        <w:spacing w:line="360" w:lineRule="auto"/>
        <w:ind w:firstLine="709"/>
        <w:contextualSpacing/>
        <w:jc w:val="both"/>
        <w:rPr>
          <w:bCs/>
          <w:lang w:val="lt-LT"/>
        </w:rPr>
      </w:pPr>
      <w:r w:rsidRPr="001C7333">
        <w:rPr>
          <w:bCs/>
          <w:lang w:val="lt-LT"/>
        </w:rPr>
        <w:t>5.2.</w:t>
      </w:r>
      <w:r w:rsidRPr="001C7333">
        <w:rPr>
          <w:bCs/>
          <w:lang w:val="lt-LT"/>
        </w:rPr>
        <w:tab/>
        <w:t>Šalis, prašanti ją atleisti nuo atsakomybės, privalo pranešti kitai Šaliai raštu apie nenugalimos jėgos (</w:t>
      </w:r>
      <w:r w:rsidRPr="001C7333">
        <w:rPr>
          <w:bCs/>
          <w:i/>
          <w:iCs/>
          <w:lang w:val="lt-LT"/>
        </w:rPr>
        <w:t>force majeure</w:t>
      </w:r>
      <w:r w:rsidRPr="001C7333">
        <w:rPr>
          <w:bCs/>
          <w:lang w:val="lt-LT"/>
        </w:rPr>
        <w:t>)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5C632E" w14:textId="1BF5B811" w:rsidR="00C27EE5" w:rsidRPr="001C7333" w:rsidRDefault="00C27EE5" w:rsidP="00555135">
      <w:pPr>
        <w:tabs>
          <w:tab w:val="left" w:pos="0"/>
          <w:tab w:val="left" w:pos="1276"/>
        </w:tabs>
        <w:spacing w:line="360" w:lineRule="auto"/>
        <w:ind w:firstLine="709"/>
        <w:contextualSpacing/>
        <w:jc w:val="both"/>
        <w:rPr>
          <w:bCs/>
          <w:lang w:val="lt-LT"/>
        </w:rPr>
      </w:pPr>
      <w:r w:rsidRPr="001C7333">
        <w:rPr>
          <w:bCs/>
          <w:lang w:val="lt-LT"/>
        </w:rPr>
        <w:lastRenderedPageBreak/>
        <w:t>5.3.</w:t>
      </w:r>
      <w:r w:rsidRPr="001C7333">
        <w:rPr>
          <w:bCs/>
          <w:lang w:val="lt-LT"/>
        </w:rPr>
        <w:tab/>
        <w:t>Pagrindas atleisti Šalį nuo atsakomybės atsiranda nuo nenugalimos jėgos (</w:t>
      </w:r>
      <w:r w:rsidRPr="001C7333">
        <w:rPr>
          <w:bCs/>
          <w:i/>
          <w:iCs/>
          <w:lang w:val="lt-LT"/>
        </w:rPr>
        <w:t>force majeure</w:t>
      </w:r>
      <w:r w:rsidRPr="001C7333">
        <w:rPr>
          <w:bCs/>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559DB9" w14:textId="3CA318C7" w:rsidR="00C27EE5" w:rsidRPr="001C7333" w:rsidRDefault="00C27EE5" w:rsidP="00555135">
      <w:pPr>
        <w:tabs>
          <w:tab w:val="left" w:pos="0"/>
          <w:tab w:val="left" w:pos="851"/>
          <w:tab w:val="left" w:pos="993"/>
          <w:tab w:val="left" w:pos="1276"/>
        </w:tabs>
        <w:spacing w:line="360" w:lineRule="auto"/>
        <w:ind w:firstLine="709"/>
        <w:contextualSpacing/>
        <w:jc w:val="both"/>
        <w:rPr>
          <w:bCs/>
          <w:lang w:val="lt-LT"/>
        </w:rPr>
      </w:pPr>
      <w:r w:rsidRPr="001C7333">
        <w:rPr>
          <w:bCs/>
          <w:lang w:val="lt-LT"/>
        </w:rPr>
        <w:t>5.4.</w:t>
      </w:r>
      <w:r w:rsidRPr="001C7333">
        <w:rPr>
          <w:bCs/>
          <w:lang w:val="lt-LT"/>
        </w:rPr>
        <w:tab/>
        <w:t>Jei Sutartis dėl nenugalimos jėgos (</w:t>
      </w:r>
      <w:r w:rsidRPr="001C7333">
        <w:rPr>
          <w:bCs/>
          <w:i/>
          <w:iCs/>
          <w:lang w:val="lt-LT"/>
        </w:rPr>
        <w:t>force majeure</w:t>
      </w:r>
      <w:r w:rsidRPr="001C7333">
        <w:rPr>
          <w:bCs/>
          <w:lang w:val="lt-LT"/>
        </w:rPr>
        <w:t>) aplinkybių negali būti vykdoma ilgiau kaip 30 (trisdešimt) kalendorinių dienų, bet kuri iš Šalių gali vienašališkai nutraukti Sutartį.</w:t>
      </w:r>
    </w:p>
    <w:p w14:paraId="610766FE" w14:textId="77777777" w:rsidR="006F43E5" w:rsidRPr="001C7333" w:rsidRDefault="006F43E5" w:rsidP="00F631F4">
      <w:pPr>
        <w:spacing w:line="360" w:lineRule="auto"/>
        <w:ind w:firstLine="720"/>
        <w:jc w:val="both"/>
        <w:rPr>
          <w:color w:val="FF0000"/>
          <w:lang w:val="lt-LT"/>
        </w:rPr>
      </w:pPr>
    </w:p>
    <w:p w14:paraId="7406F93C" w14:textId="45933121" w:rsidR="006F50A4" w:rsidRPr="001C7333" w:rsidRDefault="00102945" w:rsidP="00F631F4">
      <w:pPr>
        <w:overflowPunct w:val="0"/>
        <w:autoSpaceDE w:val="0"/>
        <w:autoSpaceDN w:val="0"/>
        <w:adjustRightInd w:val="0"/>
        <w:spacing w:line="360" w:lineRule="auto"/>
        <w:jc w:val="center"/>
        <w:rPr>
          <w:b/>
          <w:lang w:val="lt-LT" w:eastAsia="lt-LT"/>
        </w:rPr>
      </w:pPr>
      <w:r w:rsidRPr="001C7333">
        <w:rPr>
          <w:b/>
          <w:lang w:val="lt-LT" w:eastAsia="lt-LT"/>
        </w:rPr>
        <w:t xml:space="preserve">VI. </w:t>
      </w:r>
      <w:r w:rsidR="006F50A4" w:rsidRPr="001C7333">
        <w:rPr>
          <w:b/>
          <w:lang w:val="lt-LT" w:eastAsia="lt-LT"/>
        </w:rPr>
        <w:t>SUTARTIES ĮSIGALIOJIMAS, GALIOJIMO TERMINAS</w:t>
      </w:r>
      <w:r w:rsidR="006F50A4" w:rsidRPr="001C7333">
        <w:rPr>
          <w:b/>
          <w:lang w:val="lt-LT" w:eastAsia="lt-LT"/>
        </w:rPr>
        <w:br/>
        <w:t>IR NUTRAUKIMO TVARKA</w:t>
      </w:r>
    </w:p>
    <w:p w14:paraId="3AD08EB6" w14:textId="77777777" w:rsidR="00E84FB3" w:rsidRPr="001C7333" w:rsidRDefault="00E84FB3" w:rsidP="00F631F4">
      <w:pPr>
        <w:overflowPunct w:val="0"/>
        <w:autoSpaceDE w:val="0"/>
        <w:autoSpaceDN w:val="0"/>
        <w:adjustRightInd w:val="0"/>
        <w:spacing w:line="360" w:lineRule="auto"/>
        <w:jc w:val="center"/>
        <w:rPr>
          <w:b/>
          <w:lang w:val="lt-LT" w:eastAsia="lt-LT"/>
        </w:rPr>
      </w:pPr>
    </w:p>
    <w:p w14:paraId="77F5C5AD" w14:textId="206ECEF0" w:rsidR="00217B7D" w:rsidRPr="001C7333" w:rsidRDefault="00102945" w:rsidP="00555135">
      <w:pPr>
        <w:tabs>
          <w:tab w:val="left" w:pos="851"/>
          <w:tab w:val="left" w:pos="1276"/>
        </w:tabs>
        <w:overflowPunct w:val="0"/>
        <w:autoSpaceDE w:val="0"/>
        <w:autoSpaceDN w:val="0"/>
        <w:adjustRightInd w:val="0"/>
        <w:spacing w:line="360" w:lineRule="auto"/>
        <w:ind w:firstLine="709"/>
        <w:jc w:val="both"/>
        <w:rPr>
          <w:lang w:val="lt-LT"/>
        </w:rPr>
      </w:pPr>
      <w:r w:rsidRPr="001C7333">
        <w:rPr>
          <w:snapToGrid w:val="0"/>
          <w:lang w:val="lt-LT" w:eastAsia="lt-LT"/>
        </w:rPr>
        <w:t>6.1.</w:t>
      </w:r>
      <w:r w:rsidR="0048213A" w:rsidRPr="001C7333">
        <w:rPr>
          <w:snapToGrid w:val="0"/>
          <w:lang w:val="lt-LT" w:eastAsia="lt-LT"/>
        </w:rPr>
        <w:tab/>
      </w:r>
      <w:bookmarkStart w:id="3" w:name="_Hlk535305876"/>
      <w:r w:rsidRPr="001C7333">
        <w:rPr>
          <w:lang w:val="lt-LT"/>
        </w:rPr>
        <w:t xml:space="preserve">Sutartis įsigalioja, kai Sutartį pasirašo abi Sutarties </w:t>
      </w:r>
      <w:r w:rsidR="006D2CB1" w:rsidRPr="001C7333">
        <w:rPr>
          <w:lang w:val="lt-LT"/>
        </w:rPr>
        <w:t>Š</w:t>
      </w:r>
      <w:r w:rsidRPr="001C7333">
        <w:rPr>
          <w:lang w:val="lt-LT"/>
        </w:rPr>
        <w:t xml:space="preserve">alys ir galioja </w:t>
      </w:r>
      <w:r w:rsidR="00787623" w:rsidRPr="001C7333">
        <w:rPr>
          <w:lang w:val="lt-LT"/>
        </w:rPr>
        <w:t>iki visiško įsipareigojimų pagal šią Sutartį įvykdymo dienos</w:t>
      </w:r>
      <w:r w:rsidR="00217B7D" w:rsidRPr="001C7333">
        <w:rPr>
          <w:lang w:val="lt-LT"/>
        </w:rPr>
        <w:t xml:space="preserve">. </w:t>
      </w:r>
      <w:r w:rsidR="0092603E">
        <w:rPr>
          <w:lang w:val="lt-LT"/>
        </w:rPr>
        <w:t>Sutarties įsigaliojimo momentas yra Paslaugų teikimo pradžios momentas.</w:t>
      </w:r>
    </w:p>
    <w:bookmarkEnd w:id="3"/>
    <w:p w14:paraId="0FB99C44" w14:textId="77777777" w:rsidR="00DF1523" w:rsidRDefault="00AC5962" w:rsidP="00555135">
      <w:pPr>
        <w:tabs>
          <w:tab w:val="left" w:pos="851"/>
          <w:tab w:val="left" w:pos="1276"/>
        </w:tabs>
        <w:overflowPunct w:val="0"/>
        <w:autoSpaceDE w:val="0"/>
        <w:autoSpaceDN w:val="0"/>
        <w:adjustRightInd w:val="0"/>
        <w:spacing w:line="360" w:lineRule="auto"/>
        <w:ind w:firstLine="709"/>
        <w:jc w:val="both"/>
        <w:rPr>
          <w:lang w:val="lt-LT"/>
        </w:rPr>
      </w:pPr>
      <w:r w:rsidRPr="001C7333">
        <w:rPr>
          <w:lang w:val="lt-LT"/>
        </w:rPr>
        <w:t>6</w:t>
      </w:r>
      <w:r w:rsidR="00455714" w:rsidRPr="001C7333">
        <w:rPr>
          <w:lang w:val="lt-LT"/>
        </w:rPr>
        <w:t>.</w:t>
      </w:r>
      <w:r w:rsidR="0095781C" w:rsidRPr="001C7333">
        <w:rPr>
          <w:lang w:val="lt-LT"/>
        </w:rPr>
        <w:t>2</w:t>
      </w:r>
      <w:r w:rsidR="00455714" w:rsidRPr="001C7333">
        <w:rPr>
          <w:lang w:val="lt-LT"/>
        </w:rPr>
        <w:t>.</w:t>
      </w:r>
      <w:r w:rsidR="0048213A" w:rsidRPr="001C7333">
        <w:rPr>
          <w:lang w:val="lt-LT"/>
        </w:rPr>
        <w:tab/>
      </w:r>
      <w:r w:rsidR="00455714" w:rsidRPr="001C7333">
        <w:rPr>
          <w:lang w:val="lt-LT"/>
        </w:rPr>
        <w:t>Sutartis gali būti nutraukta</w:t>
      </w:r>
      <w:r w:rsidR="00DF1523">
        <w:rPr>
          <w:lang w:val="lt-LT"/>
        </w:rPr>
        <w:t>:</w:t>
      </w:r>
    </w:p>
    <w:p w14:paraId="5E81193A" w14:textId="1D602EF8" w:rsidR="00455714" w:rsidRDefault="00DF1523" w:rsidP="00555135">
      <w:pPr>
        <w:tabs>
          <w:tab w:val="left" w:pos="851"/>
          <w:tab w:val="left" w:pos="1276"/>
        </w:tabs>
        <w:overflowPunct w:val="0"/>
        <w:autoSpaceDE w:val="0"/>
        <w:autoSpaceDN w:val="0"/>
        <w:adjustRightInd w:val="0"/>
        <w:spacing w:line="360" w:lineRule="auto"/>
        <w:ind w:firstLine="709"/>
        <w:jc w:val="both"/>
        <w:rPr>
          <w:lang w:val="lt-LT"/>
        </w:rPr>
      </w:pPr>
      <w:r w:rsidRPr="00C6261A">
        <w:rPr>
          <w:lang w:val="lt-LT"/>
        </w:rPr>
        <w:t>6.2.1.</w:t>
      </w:r>
      <w:r w:rsidR="00455714" w:rsidRPr="001C7333">
        <w:rPr>
          <w:lang w:val="lt-LT"/>
        </w:rPr>
        <w:t xml:space="preserve"> rašytiniu Šalių susitarimu</w:t>
      </w:r>
      <w:r>
        <w:rPr>
          <w:lang w:val="lt-LT"/>
        </w:rPr>
        <w:t>;</w:t>
      </w:r>
    </w:p>
    <w:p w14:paraId="19B1B2CB" w14:textId="1972C94B" w:rsidR="00455714" w:rsidRDefault="0084504D" w:rsidP="0084504D">
      <w:pPr>
        <w:tabs>
          <w:tab w:val="left" w:pos="851"/>
          <w:tab w:val="left" w:pos="1276"/>
        </w:tabs>
        <w:overflowPunct w:val="0"/>
        <w:autoSpaceDE w:val="0"/>
        <w:autoSpaceDN w:val="0"/>
        <w:adjustRightInd w:val="0"/>
        <w:spacing w:line="360" w:lineRule="auto"/>
        <w:ind w:firstLine="709"/>
        <w:jc w:val="both"/>
        <w:rPr>
          <w:lang w:val="lt-LT"/>
        </w:rPr>
      </w:pPr>
      <w:r>
        <w:rPr>
          <w:lang w:val="lt-LT"/>
        </w:rPr>
        <w:t xml:space="preserve">6.2.2. </w:t>
      </w:r>
      <w:r w:rsidR="00767FEF">
        <w:rPr>
          <w:lang w:val="lt-LT"/>
        </w:rPr>
        <w:t xml:space="preserve">vienašališkai </w:t>
      </w:r>
      <w:r w:rsidR="00455714" w:rsidRPr="001C7333">
        <w:rPr>
          <w:lang w:val="lt-LT"/>
        </w:rPr>
        <w:t>Užsakov</w:t>
      </w:r>
      <w:r>
        <w:rPr>
          <w:lang w:val="lt-LT"/>
        </w:rPr>
        <w:t>o</w:t>
      </w:r>
      <w:r w:rsidR="00455714" w:rsidRPr="001C7333">
        <w:rPr>
          <w:lang w:val="lt-LT"/>
        </w:rPr>
        <w:t xml:space="preserve"> </w:t>
      </w:r>
      <w:r w:rsidR="00767FEF">
        <w:rPr>
          <w:lang w:val="lt-LT"/>
        </w:rPr>
        <w:t>iniciatyva</w:t>
      </w:r>
      <w:r w:rsidR="00455714" w:rsidRPr="001C7333">
        <w:rPr>
          <w:lang w:val="lt-LT"/>
        </w:rPr>
        <w:t xml:space="preserve">, jei </w:t>
      </w:r>
      <w:r w:rsidR="00AB6ADA" w:rsidRPr="001C7333">
        <w:rPr>
          <w:lang w:val="lt-LT"/>
        </w:rPr>
        <w:t>Vykdytojas</w:t>
      </w:r>
      <w:r w:rsidR="00455714" w:rsidRPr="001C7333">
        <w:rPr>
          <w:lang w:val="lt-LT"/>
        </w:rPr>
        <w:t xml:space="preserve"> nevykdo ar netinkamai vykdo savo įsipareigojimus pagal šią Sutartį</w:t>
      </w:r>
      <w:r w:rsidR="00B507B7">
        <w:rPr>
          <w:lang w:val="lt-LT"/>
        </w:rPr>
        <w:t xml:space="preserve"> ir tai yra esminis Sutarties pažeidimas;</w:t>
      </w:r>
    </w:p>
    <w:p w14:paraId="0E815C44" w14:textId="688D7EEB" w:rsidR="00455714" w:rsidRPr="00C6261A" w:rsidRDefault="00B507B7" w:rsidP="00F53112">
      <w:pPr>
        <w:tabs>
          <w:tab w:val="left" w:pos="851"/>
          <w:tab w:val="left" w:pos="1276"/>
        </w:tabs>
        <w:overflowPunct w:val="0"/>
        <w:autoSpaceDE w:val="0"/>
        <w:autoSpaceDN w:val="0"/>
        <w:adjustRightInd w:val="0"/>
        <w:spacing w:line="360" w:lineRule="auto"/>
        <w:ind w:firstLine="709"/>
        <w:jc w:val="both"/>
        <w:rPr>
          <w:lang w:val="lt-LT"/>
        </w:rPr>
      </w:pPr>
      <w:r w:rsidRPr="00C6261A">
        <w:rPr>
          <w:lang w:val="lt-LT"/>
        </w:rPr>
        <w:t>6.2.3.</w:t>
      </w:r>
      <w:r w:rsidR="00F11318" w:rsidRPr="00C6261A">
        <w:rPr>
          <w:lang w:val="lt-LT"/>
        </w:rPr>
        <w:t xml:space="preserve"> vienašališkai kurios nors i</w:t>
      </w:r>
      <w:r w:rsidR="00F11318">
        <w:rPr>
          <w:lang w:val="lt-LT"/>
        </w:rPr>
        <w:t>š</w:t>
      </w:r>
      <w:r w:rsidR="00F11318" w:rsidRPr="00C6261A">
        <w:rPr>
          <w:lang w:val="lt-LT"/>
        </w:rPr>
        <w:t xml:space="preserve"> Šalių iniciatyva</w:t>
      </w:r>
      <w:r w:rsidR="00455714" w:rsidRPr="001C7333">
        <w:rPr>
          <w:lang w:val="lt-LT"/>
        </w:rPr>
        <w:t>, jeigu:</w:t>
      </w:r>
    </w:p>
    <w:p w14:paraId="61A29BE8" w14:textId="3AEE141A" w:rsidR="00455714" w:rsidRPr="001C7333" w:rsidRDefault="4C19F1F9" w:rsidP="00555135">
      <w:pPr>
        <w:tabs>
          <w:tab w:val="left" w:pos="851"/>
          <w:tab w:val="left" w:pos="1276"/>
        </w:tabs>
        <w:overflowPunct w:val="0"/>
        <w:autoSpaceDE w:val="0"/>
        <w:autoSpaceDN w:val="0"/>
        <w:adjustRightInd w:val="0"/>
        <w:spacing w:line="360" w:lineRule="auto"/>
        <w:ind w:firstLine="709"/>
        <w:jc w:val="both"/>
        <w:rPr>
          <w:lang w:val="lt-LT"/>
        </w:rPr>
      </w:pPr>
      <w:r w:rsidRPr="00381B37">
        <w:rPr>
          <w:lang w:val="lt-LT"/>
        </w:rPr>
        <w:t>6.</w:t>
      </w:r>
      <w:r w:rsidR="00F53112" w:rsidRPr="00C6261A">
        <w:rPr>
          <w:lang w:val="lt-LT"/>
        </w:rPr>
        <w:t>2.3</w:t>
      </w:r>
      <w:r w:rsidRPr="00381B37">
        <w:rPr>
          <w:lang w:val="lt-LT"/>
        </w:rPr>
        <w:t>.1</w:t>
      </w:r>
      <w:r w:rsidR="02FFA40F" w:rsidRPr="00381B37">
        <w:rPr>
          <w:lang w:val="lt-LT"/>
        </w:rPr>
        <w:t>.</w:t>
      </w:r>
      <w:r w:rsidR="00AC5962" w:rsidRPr="00C6261A">
        <w:rPr>
          <w:lang w:val="lt-LT"/>
        </w:rPr>
        <w:tab/>
      </w:r>
      <w:r w:rsidR="52C46D15" w:rsidRPr="00381B37">
        <w:rPr>
          <w:lang w:val="lt-LT"/>
        </w:rPr>
        <w:t xml:space="preserve"> </w:t>
      </w:r>
      <w:r w:rsidR="02FFA40F" w:rsidRPr="00381B37">
        <w:rPr>
          <w:lang w:val="lt-LT"/>
        </w:rPr>
        <w:t>Sutarti</w:t>
      </w:r>
      <w:r w:rsidR="5AA0795D" w:rsidRPr="00381B37">
        <w:rPr>
          <w:lang w:val="lt-LT"/>
        </w:rPr>
        <w:t>e</w:t>
      </w:r>
      <w:r w:rsidR="02FFA40F" w:rsidRPr="00381B37">
        <w:rPr>
          <w:lang w:val="lt-LT"/>
        </w:rPr>
        <w:t xml:space="preserve">s </w:t>
      </w:r>
      <w:r w:rsidR="5AA0795D" w:rsidRPr="00381B37">
        <w:rPr>
          <w:lang w:val="lt-LT"/>
        </w:rPr>
        <w:t>sąlygos</w:t>
      </w:r>
      <w:r w:rsidR="7E8D9A95" w:rsidRPr="00381B37">
        <w:rPr>
          <w:lang w:val="lt-LT"/>
        </w:rPr>
        <w:t xml:space="preserve"> Sutarties galiojimo laikotarpiu </w:t>
      </w:r>
      <w:r w:rsidR="02FFA40F" w:rsidRPr="00381B37">
        <w:rPr>
          <w:lang w:val="lt-LT"/>
        </w:rPr>
        <w:t>buvo pakeist</w:t>
      </w:r>
      <w:r w:rsidR="7E8D9A95" w:rsidRPr="00381B37">
        <w:rPr>
          <w:lang w:val="lt-LT"/>
        </w:rPr>
        <w:t>os</w:t>
      </w:r>
      <w:r w:rsidR="02FFA40F" w:rsidRPr="00381B37">
        <w:rPr>
          <w:lang w:val="lt-LT"/>
        </w:rPr>
        <w:t xml:space="preserve"> pažeidžiant </w:t>
      </w:r>
      <w:r w:rsidR="0931996F" w:rsidRPr="00381B37">
        <w:rPr>
          <w:lang w:val="lt-LT"/>
        </w:rPr>
        <w:t>Lietuvos Respublikos v</w:t>
      </w:r>
      <w:r w:rsidR="02FFA40F" w:rsidRPr="00381B37">
        <w:rPr>
          <w:lang w:val="lt-LT"/>
        </w:rPr>
        <w:t>iešųjų pirkimų įstatymo 89</w:t>
      </w:r>
      <w:r w:rsidR="5462110D" w:rsidRPr="00381B37">
        <w:rPr>
          <w:lang w:val="lt-LT"/>
        </w:rPr>
        <w:t xml:space="preserve"> </w:t>
      </w:r>
      <w:r w:rsidR="02FFA40F" w:rsidRPr="00381B37">
        <w:rPr>
          <w:lang w:val="lt-LT"/>
        </w:rPr>
        <w:t>straipsnį;</w:t>
      </w:r>
    </w:p>
    <w:p w14:paraId="3643F823" w14:textId="26DF074D" w:rsidR="00455714" w:rsidRPr="001C7333" w:rsidRDefault="2991CD3C" w:rsidP="00F53112">
      <w:pPr>
        <w:tabs>
          <w:tab w:val="left" w:pos="851"/>
          <w:tab w:val="left" w:pos="1276"/>
          <w:tab w:val="left" w:pos="1560"/>
        </w:tabs>
        <w:overflowPunct w:val="0"/>
        <w:autoSpaceDE w:val="0"/>
        <w:autoSpaceDN w:val="0"/>
        <w:adjustRightInd w:val="0"/>
        <w:spacing w:line="360" w:lineRule="auto"/>
        <w:ind w:firstLine="709"/>
        <w:jc w:val="both"/>
        <w:rPr>
          <w:lang w:val="lt-LT"/>
        </w:rPr>
      </w:pPr>
      <w:r w:rsidRPr="00381B37">
        <w:rPr>
          <w:lang w:val="lt-LT"/>
        </w:rPr>
        <w:t>6.</w:t>
      </w:r>
      <w:r w:rsidR="00F53112">
        <w:rPr>
          <w:lang w:val="lt-LT"/>
        </w:rPr>
        <w:t>2.3.</w:t>
      </w:r>
      <w:r w:rsidRPr="00381B37">
        <w:rPr>
          <w:lang w:val="lt-LT"/>
        </w:rPr>
        <w:t>2</w:t>
      </w:r>
      <w:r w:rsidR="70E49EF1" w:rsidRPr="00381B37">
        <w:rPr>
          <w:lang w:val="lt-LT"/>
        </w:rPr>
        <w:t>.</w:t>
      </w:r>
      <w:r w:rsidR="15CBAFDC" w:rsidRPr="00381B37">
        <w:rPr>
          <w:lang w:val="lt-LT"/>
        </w:rPr>
        <w:t xml:space="preserve"> </w:t>
      </w:r>
      <w:r w:rsidR="25B42E6A" w:rsidRPr="00C6261A">
        <w:rPr>
          <w:lang w:val="lt-LT"/>
        </w:rPr>
        <w:tab/>
      </w:r>
      <w:r w:rsidR="70E49EF1" w:rsidRPr="00381B37">
        <w:rPr>
          <w:lang w:val="lt-LT"/>
        </w:rPr>
        <w:t xml:space="preserve">paaiškėjo, kad su </w:t>
      </w:r>
      <w:r w:rsidR="69C5C0A5" w:rsidRPr="00381B37">
        <w:rPr>
          <w:lang w:val="lt-LT"/>
        </w:rPr>
        <w:t xml:space="preserve">Vykdytoju </w:t>
      </w:r>
      <w:r w:rsidR="70E49EF1" w:rsidRPr="00381B37">
        <w:rPr>
          <w:lang w:val="lt-LT"/>
        </w:rPr>
        <w:t xml:space="preserve">neturėjo būti sudaryta Sutartis dėl to, kad Europos Sąjungos Teisingumo Teismas procese pagal Sutarties dėl </w:t>
      </w:r>
      <w:r w:rsidR="66964D67" w:rsidRPr="00C6261A">
        <w:rPr>
          <w:lang w:val="lt-LT"/>
        </w:rPr>
        <w:t xml:space="preserve">Europos </w:t>
      </w:r>
      <w:r w:rsidR="70E49EF1" w:rsidRPr="00381B37">
        <w:rPr>
          <w:lang w:val="lt-LT"/>
        </w:rPr>
        <w:t xml:space="preserve">Sąjungos veikimo 258 straipsnį pripažino, kad nebuvo įvykdyti įsipareigojimai pagal Europos Sąjungos steigiamąsias sutartis ir </w:t>
      </w:r>
      <w:r w:rsidR="53175AA5" w:rsidRPr="00381B37">
        <w:rPr>
          <w:lang w:val="lt-LT"/>
        </w:rPr>
        <w:t>2014 m. vasario 26 d. Europos Parlamento ir Tarybos d</w:t>
      </w:r>
      <w:r w:rsidR="70E49EF1" w:rsidRPr="00381B37">
        <w:rPr>
          <w:lang w:val="lt-LT"/>
        </w:rPr>
        <w:t>irektyvą 2014/24/ES</w:t>
      </w:r>
      <w:r w:rsidR="16199C28" w:rsidRPr="00381B37">
        <w:rPr>
          <w:lang w:val="lt-LT"/>
        </w:rPr>
        <w:t xml:space="preserve"> dėl viešųjų pirkimų, kuria panaikinama Direktyvą 2014/18/ES</w:t>
      </w:r>
      <w:r w:rsidR="70E49EF1" w:rsidRPr="00381B37">
        <w:rPr>
          <w:lang w:val="lt-LT"/>
        </w:rPr>
        <w:t>.</w:t>
      </w:r>
    </w:p>
    <w:p w14:paraId="68931CEC" w14:textId="6B1DF48C" w:rsidR="00455714" w:rsidRPr="001C7333" w:rsidRDefault="00AC5962" w:rsidP="00555135">
      <w:pPr>
        <w:tabs>
          <w:tab w:val="left" w:pos="851"/>
          <w:tab w:val="left" w:pos="1276"/>
        </w:tabs>
        <w:overflowPunct w:val="0"/>
        <w:autoSpaceDE w:val="0"/>
        <w:autoSpaceDN w:val="0"/>
        <w:adjustRightInd w:val="0"/>
        <w:spacing w:line="360" w:lineRule="auto"/>
        <w:ind w:firstLine="709"/>
        <w:jc w:val="both"/>
        <w:rPr>
          <w:lang w:val="lt-LT"/>
        </w:rPr>
      </w:pPr>
      <w:r w:rsidRPr="001C7333">
        <w:rPr>
          <w:lang w:val="lt-LT"/>
        </w:rPr>
        <w:t>6.</w:t>
      </w:r>
      <w:r w:rsidR="008447C9">
        <w:rPr>
          <w:lang w:val="lt-LT"/>
        </w:rPr>
        <w:t>3</w:t>
      </w:r>
      <w:r w:rsidR="00455714" w:rsidRPr="001C7333">
        <w:rPr>
          <w:lang w:val="lt-LT"/>
        </w:rPr>
        <w:t>.</w:t>
      </w:r>
      <w:r w:rsidR="0048213A" w:rsidRPr="001C7333">
        <w:rPr>
          <w:lang w:val="lt-LT"/>
        </w:rPr>
        <w:tab/>
      </w:r>
      <w:r w:rsidR="00455714" w:rsidRPr="001C7333">
        <w:rPr>
          <w:lang w:val="lt-LT"/>
        </w:rPr>
        <w:t xml:space="preserve">Sutarties sąlygos Sutarties galiojimo laikotarpiu negali būti keičiamos, išskyrus atvejus, nurodytus </w:t>
      </w:r>
      <w:r w:rsidR="0009656E" w:rsidRPr="001C7333">
        <w:rPr>
          <w:lang w:val="lt-LT"/>
        </w:rPr>
        <w:t>Lietuvos Respublikos v</w:t>
      </w:r>
      <w:r w:rsidR="00455714" w:rsidRPr="001C7333">
        <w:rPr>
          <w:lang w:val="lt-LT"/>
        </w:rPr>
        <w:t>iešųjų pirkimų įstatymo 89 straipsnyje.</w:t>
      </w:r>
    </w:p>
    <w:p w14:paraId="1CDA47A5" w14:textId="4066F334" w:rsidR="00FE4AF7" w:rsidRDefault="00AC5962" w:rsidP="00555135">
      <w:pPr>
        <w:tabs>
          <w:tab w:val="left" w:pos="851"/>
          <w:tab w:val="left" w:pos="1276"/>
        </w:tabs>
        <w:overflowPunct w:val="0"/>
        <w:autoSpaceDE w:val="0"/>
        <w:autoSpaceDN w:val="0"/>
        <w:adjustRightInd w:val="0"/>
        <w:spacing w:line="360" w:lineRule="auto"/>
        <w:ind w:firstLine="709"/>
        <w:jc w:val="both"/>
        <w:rPr>
          <w:lang w:val="lt-LT"/>
        </w:rPr>
      </w:pPr>
      <w:r w:rsidRPr="001C7333">
        <w:rPr>
          <w:lang w:val="lt-LT"/>
        </w:rPr>
        <w:t>6.</w:t>
      </w:r>
      <w:r w:rsidR="008447C9">
        <w:rPr>
          <w:lang w:val="lt-LT"/>
        </w:rPr>
        <w:t>4</w:t>
      </w:r>
      <w:r w:rsidR="00455714" w:rsidRPr="001C7333">
        <w:rPr>
          <w:lang w:val="lt-LT"/>
        </w:rPr>
        <w:t>.</w:t>
      </w:r>
      <w:r w:rsidR="0048213A" w:rsidRPr="001C7333">
        <w:rPr>
          <w:lang w:val="lt-LT"/>
        </w:rPr>
        <w:tab/>
      </w:r>
      <w:r w:rsidR="00455714" w:rsidRPr="001C7333">
        <w:rPr>
          <w:lang w:val="lt-LT"/>
        </w:rPr>
        <w:t>Tais atvejais, kai Sutarties sąlygų keitimo būtinybės nebuvo įmanoma numatyti rengiant Konkurso sąlygas ir (ar) Sutarties sudarymo metu, Sutarties Šalys gali keisti tik neesmines Sutarties sąlygas</w:t>
      </w:r>
      <w:r w:rsidR="00DD7187" w:rsidRPr="001C7333">
        <w:rPr>
          <w:lang w:val="lt-LT"/>
        </w:rPr>
        <w:t xml:space="preserve"> (esminės Sutarties sąlygos – Paslaugų teikimo ir atsiskaitymo įkainiai, terminai, techninės specifikacijos reikalavimai (Sutarties priedas 1)</w:t>
      </w:r>
      <w:r w:rsidR="00455714" w:rsidRPr="001C7333">
        <w:rPr>
          <w:lang w:val="lt-LT"/>
        </w:rPr>
        <w:t xml:space="preserve">. Inicijuoti Sutarties sąlygų keitimą ir koregavimą turi teisę Užsakovas ir </w:t>
      </w:r>
      <w:r w:rsidR="00074847" w:rsidRPr="001C7333">
        <w:rPr>
          <w:lang w:val="lt-LT"/>
        </w:rPr>
        <w:t>Vykdytojas</w:t>
      </w:r>
      <w:r w:rsidR="00455714" w:rsidRPr="001C7333">
        <w:rPr>
          <w:lang w:val="lt-LT"/>
        </w:rPr>
        <w:t xml:space="preserve">. Rengti Sutarties sąlygų keitimą ir koregavimą turi teisę Užsakovas. Sutarties sąlygų keitimas ir koregavimas įforminamas raštu, pasirašant abiejų Sutarties Šalių </w:t>
      </w:r>
      <w:r w:rsidR="00455714" w:rsidRPr="001C7333">
        <w:rPr>
          <w:lang w:val="lt-LT"/>
        </w:rPr>
        <w:lastRenderedPageBreak/>
        <w:t xml:space="preserve">įgaliotiems asmenims, pridedant visą susijusią susirašinėjimo dokumentaciją. Šie dokumentai </w:t>
      </w:r>
      <w:r w:rsidR="00E3162C" w:rsidRPr="001C7333">
        <w:rPr>
          <w:lang w:val="lt-LT"/>
        </w:rPr>
        <w:t xml:space="preserve">tampa </w:t>
      </w:r>
      <w:r w:rsidR="00455714" w:rsidRPr="001C7333">
        <w:rPr>
          <w:lang w:val="lt-LT"/>
        </w:rPr>
        <w:t xml:space="preserve">neatskiriama </w:t>
      </w:r>
      <w:r w:rsidR="00E3162C" w:rsidRPr="001C7333">
        <w:rPr>
          <w:lang w:val="lt-LT"/>
        </w:rPr>
        <w:t xml:space="preserve">šios </w:t>
      </w:r>
      <w:r w:rsidR="00455714" w:rsidRPr="001C7333">
        <w:rPr>
          <w:lang w:val="lt-LT"/>
        </w:rPr>
        <w:t xml:space="preserve">Sutarties dalis. </w:t>
      </w:r>
    </w:p>
    <w:p w14:paraId="4D9C5320" w14:textId="77777777" w:rsidR="005D6FA2" w:rsidRDefault="005D6FA2" w:rsidP="00555135">
      <w:pPr>
        <w:tabs>
          <w:tab w:val="left" w:pos="851"/>
          <w:tab w:val="left" w:pos="1276"/>
        </w:tabs>
        <w:overflowPunct w:val="0"/>
        <w:autoSpaceDE w:val="0"/>
        <w:autoSpaceDN w:val="0"/>
        <w:adjustRightInd w:val="0"/>
        <w:spacing w:line="360" w:lineRule="auto"/>
        <w:ind w:firstLine="709"/>
        <w:jc w:val="both"/>
        <w:rPr>
          <w:lang w:val="lt-LT"/>
        </w:rPr>
      </w:pPr>
    </w:p>
    <w:p w14:paraId="7C823434" w14:textId="1646831E" w:rsidR="005D6FA2" w:rsidRDefault="005D6FA2" w:rsidP="005D6FA2">
      <w:pPr>
        <w:tabs>
          <w:tab w:val="left" w:pos="2327"/>
          <w:tab w:val="center" w:pos="5103"/>
        </w:tabs>
        <w:spacing w:line="360" w:lineRule="auto"/>
        <w:jc w:val="center"/>
        <w:rPr>
          <w:b/>
          <w:bCs/>
          <w:lang w:val="lt-LT"/>
        </w:rPr>
      </w:pPr>
      <w:r>
        <w:rPr>
          <w:b/>
          <w:bCs/>
          <w:lang w:val="lt-LT"/>
        </w:rPr>
        <w:t xml:space="preserve">VII. </w:t>
      </w:r>
      <w:r w:rsidRPr="54DBBCF4">
        <w:rPr>
          <w:b/>
          <w:bCs/>
          <w:lang w:val="lt-LT"/>
        </w:rPr>
        <w:t>ASMENS DUOMENŲ APSAUGA</w:t>
      </w:r>
    </w:p>
    <w:p w14:paraId="79A253BB" w14:textId="77777777" w:rsidR="002A5133" w:rsidRDefault="002A5133" w:rsidP="00555135">
      <w:pPr>
        <w:tabs>
          <w:tab w:val="left" w:pos="851"/>
          <w:tab w:val="left" w:pos="1276"/>
        </w:tabs>
        <w:overflowPunct w:val="0"/>
        <w:autoSpaceDE w:val="0"/>
        <w:autoSpaceDN w:val="0"/>
        <w:adjustRightInd w:val="0"/>
        <w:spacing w:line="360" w:lineRule="auto"/>
        <w:ind w:firstLine="709"/>
        <w:jc w:val="both"/>
        <w:rPr>
          <w:lang w:val="lt-LT"/>
        </w:rPr>
      </w:pPr>
    </w:p>
    <w:p w14:paraId="3D601CFA" w14:textId="52772A8C" w:rsidR="00E14231" w:rsidRPr="00337A92" w:rsidRDefault="005D6FA2" w:rsidP="00E14231">
      <w:pPr>
        <w:tabs>
          <w:tab w:val="left" w:pos="2327"/>
          <w:tab w:val="center" w:pos="5103"/>
        </w:tabs>
        <w:spacing w:line="360" w:lineRule="auto"/>
        <w:ind w:firstLine="709"/>
        <w:jc w:val="both"/>
        <w:rPr>
          <w:lang w:val="lt-LT"/>
        </w:rPr>
      </w:pPr>
      <w:r w:rsidRPr="00C6261A">
        <w:rPr>
          <w:lang w:val="lt-LT"/>
        </w:rPr>
        <w:t>7</w:t>
      </w:r>
      <w:r w:rsidR="00E14231" w:rsidRPr="50EB861A">
        <w:rPr>
          <w:lang w:val="lt-LT"/>
        </w:rPr>
        <w:t xml:space="preserve">.1. Vykdydamos Sutartį Šalys įsipareigoja asmens duomenų tvarkymą vykdyti teisėtai – laikydamosi 2016 m. balandžio 27 d. priimto Europos Parlamento ir Tarybos reglamento (ES) 2016/679 </w:t>
      </w:r>
      <w:r w:rsidR="00E14231" w:rsidRPr="003949A4">
        <w:rPr>
          <w:lang w:val="lt-LT"/>
        </w:rPr>
        <w:t xml:space="preserve">dėl fizinių asmenų apsaugos tvarkant asmens duomenis ir dėl laisvo tokių duomenų judėjimo ir kuriuo panaikinama Direktyva 95/46/EB (Bendrasis duomenų apsaugos reglamentas) </w:t>
      </w:r>
      <w:r w:rsidR="00E14231" w:rsidRPr="50EB861A">
        <w:rPr>
          <w:lang w:val="lt-LT"/>
        </w:rPr>
        <w:t>ir kitų teises aktų, reglamentuojančių asmens duomenų tvarkymą. Šalių atstovų, darbuotojų ar kitų fizinių asmenų duomenų tvarkymo teisėtumas grindžiamas būtinybe įvykdyti Sutartį. Šalys įsipareigoja tinkamai informuoti / supažindinti visus fizinius asmenis (darbuotojus, savo subtiekėjų darbuotojus ir kitus atstovus), kurie bus pasitelkti Sutarčiai vykdyti, apie tai, kad jų asmens duomenys bus Šalių tvarkomi Sutarties vykdymo tikslais.</w:t>
      </w:r>
    </w:p>
    <w:p w14:paraId="2B44807B" w14:textId="0F137951" w:rsidR="00E14231" w:rsidRPr="00337A92" w:rsidRDefault="005D6FA2" w:rsidP="00E14231">
      <w:pPr>
        <w:tabs>
          <w:tab w:val="left" w:pos="1134"/>
          <w:tab w:val="center" w:pos="5103"/>
        </w:tabs>
        <w:spacing w:line="360" w:lineRule="auto"/>
        <w:ind w:firstLine="709"/>
        <w:jc w:val="both"/>
        <w:rPr>
          <w:lang w:val="lt-LT"/>
        </w:rPr>
      </w:pPr>
      <w:r>
        <w:rPr>
          <w:lang w:val="lt-LT"/>
        </w:rPr>
        <w:t>7</w:t>
      </w:r>
      <w:r w:rsidR="00E14231" w:rsidRPr="00337A92">
        <w:rPr>
          <w:lang w:val="lt-LT"/>
        </w:rPr>
        <w:t>.2.</w:t>
      </w:r>
      <w:r w:rsidR="00E14231" w:rsidRPr="00337A92">
        <w:rPr>
          <w:lang w:val="lt-LT"/>
        </w:rPr>
        <w:tab/>
        <w:t>Asmens duomenys turi būti saugomi tol, kol iš sutartinių santykių gali kilti pagrįstų reikalavimų arba kiek tai reikalinga Šalių teisėtiems interesams įgyvendinti ir apsaugoti, bet ne ilgiau nei to reikalauja teisės aktai.</w:t>
      </w:r>
    </w:p>
    <w:p w14:paraId="7E01CA78" w14:textId="241EC5FC" w:rsidR="00E14231" w:rsidRPr="00337A92" w:rsidRDefault="005D6FA2" w:rsidP="00E14231">
      <w:pPr>
        <w:tabs>
          <w:tab w:val="left" w:pos="1134"/>
          <w:tab w:val="center" w:pos="5103"/>
        </w:tabs>
        <w:spacing w:line="360" w:lineRule="auto"/>
        <w:ind w:firstLine="709"/>
        <w:jc w:val="both"/>
        <w:rPr>
          <w:lang w:val="lt-LT"/>
        </w:rPr>
      </w:pPr>
      <w:r>
        <w:rPr>
          <w:lang w:val="lt-LT"/>
        </w:rPr>
        <w:t>7</w:t>
      </w:r>
      <w:r w:rsidR="00E14231" w:rsidRPr="50EB861A">
        <w:rPr>
          <w:lang w:val="lt-LT"/>
        </w:rPr>
        <w:t>.3.</w:t>
      </w:r>
      <w:r w:rsidR="00E14231" w:rsidRPr="00520E08">
        <w:rPr>
          <w:lang w:val="lt-LT"/>
        </w:rPr>
        <w:tab/>
      </w:r>
      <w:r w:rsidR="00E14231" w:rsidRPr="50EB861A">
        <w:rPr>
          <w:lang w:val="lt-LT"/>
        </w:rPr>
        <w:t>Užsakovas turi teisinę prievolę Centrinėje viešųjų pirkimų informacinėje sistemoje paskelbti Vykdytojo Pasiūlymą, sudarytą Sutartį ir jos pakeitimus. Paskelbdamas šiuos dokumentus, Užsakovas paskelbs ir Vykdytojo atstovo, kuris pasirašė Sutartį (jei Sutartis sudaryta su juridiniu asmeniu) / fizinio asmens, su kuriuo sudaryta Sutartis (jei Sutartis sudaryta su fiziniu asmeniu), vardą bei pavardę.</w:t>
      </w:r>
    </w:p>
    <w:p w14:paraId="25C14AFE" w14:textId="0A220EC9" w:rsidR="00E14231" w:rsidRDefault="005D6FA2" w:rsidP="00E14231">
      <w:pPr>
        <w:tabs>
          <w:tab w:val="left" w:pos="1276"/>
          <w:tab w:val="center" w:pos="5103"/>
        </w:tabs>
        <w:spacing w:line="360" w:lineRule="auto"/>
        <w:ind w:firstLine="851"/>
        <w:jc w:val="both"/>
        <w:rPr>
          <w:lang w:val="lt-LT"/>
        </w:rPr>
      </w:pPr>
      <w:r>
        <w:rPr>
          <w:lang w:val="lt-LT"/>
        </w:rPr>
        <w:t>7</w:t>
      </w:r>
      <w:r w:rsidR="00E14231" w:rsidRPr="54DBBCF4">
        <w:rPr>
          <w:lang w:val="lt-LT"/>
        </w:rPr>
        <w:t>.4.</w:t>
      </w:r>
      <w:r w:rsidR="00E14231" w:rsidRPr="00EC7546">
        <w:rPr>
          <w:lang w:val="lt-LT"/>
        </w:rPr>
        <w:tab/>
      </w:r>
      <w:r w:rsidR="00E14231" w:rsidRPr="00490DCD">
        <w:rPr>
          <w:lang w:val="lt-LT"/>
        </w:rPr>
        <w:t>Jeigu Vykdytojas, gavęs Užsakovo raštišką sutikimą pasinaudoti trečiųjų šalių paslaugomis, Vykdytojas privalo užtikrinti, kad trečioji šalis vykdys bent tuos pačius įsipareigojimus, susijusius su duomenų tvarkymu, kuriuos ši Sutartis nustato. Taip pat Vykdytojas supranta, kad jis atsakys už trečiosios šalies veiksmus ir neveikimą. Draudžiama asmens duomenis tvarkyti ar juos teikti trečiosioms šalims už Europos Sąjungos ribų be išankstinio rašytinio Užsakovo sutikimo</w:t>
      </w:r>
      <w:r w:rsidR="00E14231">
        <w:rPr>
          <w:lang w:val="lt-LT"/>
        </w:rPr>
        <w:t xml:space="preserve">. </w:t>
      </w:r>
    </w:p>
    <w:p w14:paraId="0F9E0CDC" w14:textId="77777777" w:rsidR="00E14231" w:rsidRPr="001C7333" w:rsidRDefault="00E14231" w:rsidP="005D6FA2">
      <w:pPr>
        <w:tabs>
          <w:tab w:val="left" w:pos="851"/>
          <w:tab w:val="left" w:pos="1276"/>
        </w:tabs>
        <w:overflowPunct w:val="0"/>
        <w:autoSpaceDE w:val="0"/>
        <w:autoSpaceDN w:val="0"/>
        <w:adjustRightInd w:val="0"/>
        <w:spacing w:line="360" w:lineRule="auto"/>
        <w:jc w:val="both"/>
        <w:rPr>
          <w:lang w:val="lt-LT"/>
        </w:rPr>
      </w:pPr>
    </w:p>
    <w:p w14:paraId="715E2251" w14:textId="77777777" w:rsidR="00FE4AF7" w:rsidRPr="001C7333" w:rsidRDefault="00FE4AF7" w:rsidP="00FE4AF7">
      <w:pPr>
        <w:tabs>
          <w:tab w:val="left" w:pos="851"/>
          <w:tab w:val="left" w:pos="1418"/>
        </w:tabs>
        <w:overflowPunct w:val="0"/>
        <w:autoSpaceDE w:val="0"/>
        <w:autoSpaceDN w:val="0"/>
        <w:adjustRightInd w:val="0"/>
        <w:spacing w:line="360" w:lineRule="auto"/>
        <w:ind w:firstLine="709"/>
        <w:jc w:val="both"/>
        <w:rPr>
          <w:lang w:val="lt-LT"/>
        </w:rPr>
      </w:pPr>
    </w:p>
    <w:p w14:paraId="35C0CC52" w14:textId="7042524D" w:rsidR="00EA78E4" w:rsidRPr="001C7333" w:rsidRDefault="00EA78E4" w:rsidP="00F631F4">
      <w:pPr>
        <w:pStyle w:val="Heading1"/>
        <w:keepNext w:val="0"/>
        <w:tabs>
          <w:tab w:val="num" w:pos="0"/>
          <w:tab w:val="num" w:pos="540"/>
          <w:tab w:val="left" w:pos="900"/>
        </w:tabs>
        <w:spacing w:line="360" w:lineRule="auto"/>
        <w:ind w:firstLine="851"/>
        <w:jc w:val="center"/>
        <w:rPr>
          <w:bCs w:val="0"/>
        </w:rPr>
      </w:pPr>
      <w:bookmarkStart w:id="4" w:name="_Toc102878040"/>
      <w:bookmarkEnd w:id="1"/>
      <w:r w:rsidRPr="001C7333">
        <w:rPr>
          <w:bCs w:val="0"/>
        </w:rPr>
        <w:t>V</w:t>
      </w:r>
      <w:r w:rsidR="00163A8B" w:rsidRPr="001C7333">
        <w:rPr>
          <w:bCs w:val="0"/>
        </w:rPr>
        <w:t>II</w:t>
      </w:r>
      <w:r w:rsidR="005D6FA2">
        <w:rPr>
          <w:bCs w:val="0"/>
        </w:rPr>
        <w:t>I</w:t>
      </w:r>
      <w:r w:rsidRPr="001C7333">
        <w:rPr>
          <w:bCs w:val="0"/>
        </w:rPr>
        <w:t>. BAIGIAMOSIOS NUOSTATOS</w:t>
      </w:r>
    </w:p>
    <w:p w14:paraId="093FD98D" w14:textId="77777777" w:rsidR="00E3162C" w:rsidRPr="001C7333" w:rsidRDefault="00E3162C" w:rsidP="00555135">
      <w:pPr>
        <w:rPr>
          <w:lang w:val="lt-LT"/>
        </w:rPr>
      </w:pPr>
    </w:p>
    <w:bookmarkEnd w:id="4"/>
    <w:p w14:paraId="6C0C155A" w14:textId="5E97C55E" w:rsidR="006C3D5F" w:rsidRPr="001C7333" w:rsidRDefault="005D6FA2" w:rsidP="00555135">
      <w:pPr>
        <w:tabs>
          <w:tab w:val="left" w:pos="1276"/>
        </w:tabs>
        <w:spacing w:line="360" w:lineRule="auto"/>
        <w:ind w:firstLine="709"/>
        <w:jc w:val="both"/>
        <w:rPr>
          <w:lang w:val="lt-LT"/>
        </w:rPr>
      </w:pPr>
      <w:r>
        <w:rPr>
          <w:lang w:val="lt-LT"/>
        </w:rPr>
        <w:t>8</w:t>
      </w:r>
      <w:r w:rsidR="009F014A" w:rsidRPr="001C7333">
        <w:rPr>
          <w:lang w:val="lt-LT"/>
        </w:rPr>
        <w:t>.1.</w:t>
      </w:r>
      <w:r w:rsidR="0080250C" w:rsidRPr="001C7333">
        <w:rPr>
          <w:lang w:val="lt-LT"/>
        </w:rPr>
        <w:tab/>
      </w:r>
      <w:r w:rsidR="006C3D5F" w:rsidRPr="001C7333">
        <w:rPr>
          <w:lang w:val="lt-LT"/>
        </w:rPr>
        <w:t>Visi ginčai</w:t>
      </w:r>
      <w:r w:rsidR="009F7F60" w:rsidRPr="001C7333">
        <w:rPr>
          <w:lang w:val="lt-LT"/>
        </w:rPr>
        <w:t xml:space="preserve"> ir nesutarimai</w:t>
      </w:r>
      <w:r w:rsidR="006C3D5F" w:rsidRPr="001C7333">
        <w:rPr>
          <w:lang w:val="lt-LT"/>
        </w:rPr>
        <w:t xml:space="preserve">, kylantys iš </w:t>
      </w:r>
      <w:r w:rsidR="00273D58" w:rsidRPr="001C7333">
        <w:rPr>
          <w:lang w:val="lt-LT"/>
        </w:rPr>
        <w:t>S</w:t>
      </w:r>
      <w:r w:rsidR="006C3D5F" w:rsidRPr="001C7333">
        <w:rPr>
          <w:lang w:val="lt-LT"/>
        </w:rPr>
        <w:t xml:space="preserve">utarties, sprendžiami gera valia ir bendru </w:t>
      </w:r>
      <w:r w:rsidR="00232C3E" w:rsidRPr="001C7333">
        <w:rPr>
          <w:lang w:val="lt-LT"/>
        </w:rPr>
        <w:t>S</w:t>
      </w:r>
      <w:r w:rsidR="006C3D5F" w:rsidRPr="001C7333">
        <w:rPr>
          <w:lang w:val="lt-LT"/>
        </w:rPr>
        <w:t xml:space="preserve">utarties </w:t>
      </w:r>
      <w:r w:rsidR="00232C3E" w:rsidRPr="001C7333">
        <w:rPr>
          <w:lang w:val="lt-LT"/>
        </w:rPr>
        <w:t>Š</w:t>
      </w:r>
      <w:r w:rsidR="006C3D5F" w:rsidRPr="001C7333">
        <w:rPr>
          <w:lang w:val="lt-LT"/>
        </w:rPr>
        <w:t xml:space="preserve">alių sutarimu. Nepavykus ginčo išspręsti derybomis, bet koks ginčas sprendžiamas Lietuvos Respublikos teismuose. Derybų pradžia laikoma diena kuria viena iš </w:t>
      </w:r>
      <w:r w:rsidR="00232C3E" w:rsidRPr="001C7333">
        <w:rPr>
          <w:lang w:val="lt-LT"/>
        </w:rPr>
        <w:t>S</w:t>
      </w:r>
      <w:r w:rsidR="006C3D5F" w:rsidRPr="001C7333">
        <w:rPr>
          <w:lang w:val="lt-LT"/>
        </w:rPr>
        <w:t xml:space="preserve">utarties </w:t>
      </w:r>
      <w:r w:rsidR="00232C3E" w:rsidRPr="001C7333">
        <w:rPr>
          <w:lang w:val="lt-LT"/>
        </w:rPr>
        <w:t>Š</w:t>
      </w:r>
      <w:r w:rsidR="006C3D5F" w:rsidRPr="001C7333">
        <w:rPr>
          <w:lang w:val="lt-LT"/>
        </w:rPr>
        <w:t xml:space="preserve">alių pateikė prašymą raštu kitai </w:t>
      </w:r>
      <w:r w:rsidR="000B35BD" w:rsidRPr="001C7333">
        <w:rPr>
          <w:lang w:val="lt-LT"/>
        </w:rPr>
        <w:t>Š</w:t>
      </w:r>
      <w:r w:rsidR="006C3D5F" w:rsidRPr="001C7333">
        <w:rPr>
          <w:lang w:val="lt-LT"/>
        </w:rPr>
        <w:t>aliai su siūlymu pradėti derybas.</w:t>
      </w:r>
    </w:p>
    <w:p w14:paraId="269C0613" w14:textId="43BC314B" w:rsidR="00CE6ED2" w:rsidRPr="001C7333" w:rsidRDefault="005D6FA2" w:rsidP="00555135">
      <w:pPr>
        <w:tabs>
          <w:tab w:val="left" w:pos="1276"/>
        </w:tabs>
        <w:spacing w:line="360" w:lineRule="auto"/>
        <w:ind w:firstLine="709"/>
        <w:jc w:val="both"/>
        <w:rPr>
          <w:lang w:val="lt-LT"/>
        </w:rPr>
      </w:pPr>
      <w:r>
        <w:rPr>
          <w:lang w:val="lt-LT"/>
        </w:rPr>
        <w:lastRenderedPageBreak/>
        <w:t>8</w:t>
      </w:r>
      <w:r w:rsidR="00CE6ED2" w:rsidRPr="001C7333">
        <w:rPr>
          <w:lang w:val="lt-LT"/>
        </w:rPr>
        <w:t>.2.</w:t>
      </w:r>
      <w:r w:rsidR="0080250C" w:rsidRPr="001C7333">
        <w:rPr>
          <w:lang w:val="lt-LT"/>
        </w:rPr>
        <w:tab/>
      </w:r>
      <w:r w:rsidR="00CE6ED2" w:rsidRPr="001C7333">
        <w:rPr>
          <w:lang w:val="lt-LT"/>
        </w:rPr>
        <w:t>Nė viena Šalis neturi teisės perleisti visų arba dalies teisių ir pareigų pagal šią Sutartį jokiai trečiajai šaliai be išankstinio raštiško kitos Šalies sutikimo.</w:t>
      </w:r>
    </w:p>
    <w:p w14:paraId="4AA1BB6D" w14:textId="3360BAB8" w:rsidR="00CE6ED2" w:rsidRPr="001C7333" w:rsidRDefault="005D6FA2" w:rsidP="00555135">
      <w:pPr>
        <w:tabs>
          <w:tab w:val="left" w:pos="1276"/>
        </w:tabs>
        <w:spacing w:line="360" w:lineRule="auto"/>
        <w:ind w:firstLine="709"/>
        <w:jc w:val="both"/>
        <w:rPr>
          <w:lang w:val="lt-LT"/>
        </w:rPr>
      </w:pPr>
      <w:r>
        <w:rPr>
          <w:lang w:val="lt-LT"/>
        </w:rPr>
        <w:t>8</w:t>
      </w:r>
      <w:r w:rsidR="00CE6ED2" w:rsidRPr="001C7333">
        <w:rPr>
          <w:lang w:val="lt-LT"/>
        </w:rPr>
        <w:t>.3.</w:t>
      </w:r>
      <w:r w:rsidR="0080250C" w:rsidRPr="001C7333">
        <w:rPr>
          <w:lang w:val="lt-LT"/>
        </w:rPr>
        <w:tab/>
      </w:r>
      <w:r w:rsidR="00CE6ED2" w:rsidRPr="001C7333">
        <w:rPr>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C4DF1D5" w:rsidR="00CE6ED2" w:rsidRPr="001C7333" w:rsidRDefault="005D6FA2" w:rsidP="00555135">
      <w:pPr>
        <w:tabs>
          <w:tab w:val="left" w:pos="1276"/>
        </w:tabs>
        <w:spacing w:line="360" w:lineRule="auto"/>
        <w:ind w:firstLine="709"/>
        <w:jc w:val="both"/>
        <w:rPr>
          <w:lang w:val="lt-LT"/>
        </w:rPr>
      </w:pPr>
      <w:r>
        <w:rPr>
          <w:lang w:val="lt-LT"/>
        </w:rPr>
        <w:t>8</w:t>
      </w:r>
      <w:r w:rsidR="00CE6ED2" w:rsidRPr="001C7333">
        <w:rPr>
          <w:lang w:val="lt-LT"/>
        </w:rPr>
        <w:t>.4.</w:t>
      </w:r>
      <w:r w:rsidR="0080250C" w:rsidRPr="001C7333">
        <w:rPr>
          <w:lang w:val="lt-LT"/>
        </w:rPr>
        <w:tab/>
      </w:r>
      <w:r w:rsidR="00CE6ED2" w:rsidRPr="001C7333">
        <w:rPr>
          <w:lang w:val="lt-LT"/>
        </w:rPr>
        <w:t>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18CBFA00" w:rsidR="00B85BEF" w:rsidRPr="001C7333" w:rsidRDefault="005D6FA2" w:rsidP="00555135">
      <w:pPr>
        <w:tabs>
          <w:tab w:val="left" w:pos="1276"/>
        </w:tabs>
        <w:spacing w:line="360" w:lineRule="auto"/>
        <w:ind w:firstLine="709"/>
        <w:jc w:val="both"/>
        <w:rPr>
          <w:lang w:val="lt-LT"/>
        </w:rPr>
      </w:pPr>
      <w:r>
        <w:rPr>
          <w:lang w:val="lt-LT"/>
        </w:rPr>
        <w:t>8</w:t>
      </w:r>
      <w:r w:rsidR="00CE6ED2" w:rsidRPr="001C7333">
        <w:rPr>
          <w:lang w:val="lt-LT"/>
        </w:rPr>
        <w:t>.5.</w:t>
      </w:r>
      <w:r w:rsidR="0080250C" w:rsidRPr="001C7333">
        <w:rPr>
          <w:lang w:val="lt-LT"/>
        </w:rPr>
        <w:tab/>
      </w:r>
      <w:r w:rsidR="00CE6ED2" w:rsidRPr="001C7333">
        <w:rPr>
          <w:lang w:val="lt-LT"/>
        </w:rPr>
        <w:t>Visi pagal šią Sutartį teikiami oficialūs pranešimai ar informacija turi būti teikiam</w:t>
      </w:r>
      <w:r w:rsidR="009E5F8D" w:rsidRPr="001C7333">
        <w:rPr>
          <w:lang w:val="lt-LT"/>
        </w:rPr>
        <w:t>a</w:t>
      </w:r>
      <w:r w:rsidR="00CE6ED2" w:rsidRPr="001C7333">
        <w:rPr>
          <w:lang w:val="lt-LT"/>
        </w:rPr>
        <w:t xml:space="preserve"> raštu, lietuvių kalba bei perduodam</w:t>
      </w:r>
      <w:r w:rsidR="009E5F8D" w:rsidRPr="001C7333">
        <w:rPr>
          <w:lang w:val="lt-LT"/>
        </w:rPr>
        <w:t>a</w:t>
      </w:r>
      <w:r w:rsidR="00CE6ED2" w:rsidRPr="001C7333">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66B9CE7B" w:rsidR="009451CE" w:rsidRPr="001C7333" w:rsidRDefault="005D6FA2" w:rsidP="00555135">
      <w:pPr>
        <w:tabs>
          <w:tab w:val="left" w:pos="1276"/>
        </w:tabs>
        <w:spacing w:line="360" w:lineRule="auto"/>
        <w:ind w:firstLine="709"/>
        <w:jc w:val="both"/>
        <w:rPr>
          <w:lang w:val="lt-LT" w:eastAsia="lt-LT"/>
        </w:rPr>
      </w:pPr>
      <w:r>
        <w:rPr>
          <w:lang w:val="lt-LT" w:eastAsia="lt-LT"/>
        </w:rPr>
        <w:t>8</w:t>
      </w:r>
      <w:r w:rsidR="00647EF7" w:rsidRPr="001C7333">
        <w:rPr>
          <w:lang w:val="lt-LT" w:eastAsia="lt-LT"/>
        </w:rPr>
        <w:t>.6</w:t>
      </w:r>
      <w:r w:rsidR="009451CE" w:rsidRPr="001C7333">
        <w:rPr>
          <w:lang w:val="lt-LT" w:eastAsia="lt-LT"/>
        </w:rPr>
        <w:t>.</w:t>
      </w:r>
      <w:r w:rsidR="0080250C" w:rsidRPr="001C7333">
        <w:rPr>
          <w:lang w:val="lt-LT" w:eastAsia="lt-LT"/>
        </w:rPr>
        <w:tab/>
      </w:r>
      <w:r w:rsidR="00D55F57" w:rsidRPr="001C7333">
        <w:rPr>
          <w:lang w:val="lt-LT" w:eastAsia="lt-LT"/>
        </w:rPr>
        <w:t>Vykdytojas</w:t>
      </w:r>
      <w:r w:rsidR="009451CE" w:rsidRPr="001C7333">
        <w:rPr>
          <w:lang w:val="lt-LT" w:eastAsia="lt-LT"/>
        </w:rPr>
        <w:t xml:space="preserve"> užtikrina ir garantuoja Užsakovui, kad pagal Sutartį </w:t>
      </w:r>
      <w:r w:rsidR="00F434B1" w:rsidRPr="001C7333">
        <w:rPr>
          <w:lang w:val="lt-LT" w:eastAsia="lt-LT"/>
        </w:rPr>
        <w:t>Vykdytojo</w:t>
      </w:r>
      <w:r w:rsidR="009451CE" w:rsidRPr="001C7333">
        <w:rPr>
          <w:lang w:val="lt-LT" w:eastAsia="lt-LT"/>
        </w:rPr>
        <w:t xml:space="preserve"> teikiamos Paslaugos nepažeidžia jokių trečiųjų asmenų teisių, įskaitant, bet neapsiribojant, intelektinės nuosavybės teisių.</w:t>
      </w:r>
    </w:p>
    <w:p w14:paraId="7913A2D2" w14:textId="2642B183" w:rsidR="009451CE" w:rsidRPr="001C7333" w:rsidRDefault="005D6FA2" w:rsidP="00555135">
      <w:pPr>
        <w:tabs>
          <w:tab w:val="left" w:pos="1276"/>
        </w:tabs>
        <w:spacing w:line="360" w:lineRule="auto"/>
        <w:ind w:firstLine="709"/>
        <w:jc w:val="both"/>
        <w:rPr>
          <w:lang w:val="lt-LT" w:eastAsia="lt-LT"/>
        </w:rPr>
      </w:pPr>
      <w:r>
        <w:rPr>
          <w:lang w:val="lt-LT" w:eastAsia="lt-LT"/>
        </w:rPr>
        <w:t>8</w:t>
      </w:r>
      <w:r w:rsidR="00647EF7" w:rsidRPr="001C7333">
        <w:rPr>
          <w:lang w:val="lt-LT" w:eastAsia="lt-LT"/>
        </w:rPr>
        <w:t>.7</w:t>
      </w:r>
      <w:r w:rsidR="009451CE" w:rsidRPr="001C7333">
        <w:rPr>
          <w:lang w:val="lt-LT" w:eastAsia="lt-LT"/>
        </w:rPr>
        <w:t>.</w:t>
      </w:r>
      <w:r w:rsidR="0080250C" w:rsidRPr="001C7333">
        <w:rPr>
          <w:lang w:val="lt-LT" w:eastAsia="lt-LT"/>
        </w:rPr>
        <w:tab/>
      </w:r>
      <w:r w:rsidR="009451CE" w:rsidRPr="001C7333">
        <w:rPr>
          <w:lang w:val="lt-LT" w:eastAsia="lt-LT"/>
        </w:rPr>
        <w:t xml:space="preserve">Šalys susitaria, kad </w:t>
      </w:r>
      <w:r w:rsidR="00F434B1" w:rsidRPr="001C7333">
        <w:rPr>
          <w:lang w:val="lt-LT" w:eastAsia="lt-LT"/>
        </w:rPr>
        <w:t>Vykdytojas</w:t>
      </w:r>
      <w:r w:rsidR="009451CE" w:rsidRPr="001C7333">
        <w:rPr>
          <w:lang w:val="lt-LT" w:eastAsia="lt-LT"/>
        </w:rPr>
        <w:t>,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191A1BFB" w:rsidR="00CE6ED2" w:rsidRPr="001C7333" w:rsidRDefault="005D6FA2" w:rsidP="0080250C">
      <w:pPr>
        <w:tabs>
          <w:tab w:val="left" w:pos="1276"/>
        </w:tabs>
        <w:spacing w:line="360" w:lineRule="auto"/>
        <w:ind w:firstLine="709"/>
        <w:jc w:val="both"/>
        <w:rPr>
          <w:lang w:val="lt-LT"/>
        </w:rPr>
      </w:pPr>
      <w:r>
        <w:rPr>
          <w:lang w:val="lt-LT"/>
        </w:rPr>
        <w:t>8</w:t>
      </w:r>
      <w:r w:rsidR="00CE6ED2" w:rsidRPr="001C7333">
        <w:rPr>
          <w:lang w:val="lt-LT"/>
        </w:rPr>
        <w:t>.</w:t>
      </w:r>
      <w:r w:rsidR="00647EF7" w:rsidRPr="001C7333">
        <w:rPr>
          <w:lang w:val="lt-LT"/>
        </w:rPr>
        <w:t>8</w:t>
      </w:r>
      <w:r w:rsidR="00CE6ED2" w:rsidRPr="001C7333">
        <w:rPr>
          <w:lang w:val="lt-LT"/>
        </w:rPr>
        <w:t>.</w:t>
      </w:r>
      <w:r w:rsidR="00CE6ED2" w:rsidRPr="001C7333">
        <w:rPr>
          <w:lang w:val="lt-LT"/>
        </w:rPr>
        <w:tab/>
        <w:t>Atsakingi už Sutarties vykdymą ir kontrolę asmenys:</w:t>
      </w:r>
    </w:p>
    <w:p w14:paraId="067533D4" w14:textId="77777777" w:rsidR="00601DF1" w:rsidRPr="001C7333" w:rsidRDefault="00601DF1" w:rsidP="00555135">
      <w:pPr>
        <w:tabs>
          <w:tab w:val="left" w:pos="1276"/>
        </w:tabs>
        <w:spacing w:line="360" w:lineRule="auto"/>
        <w:ind w:firstLine="709"/>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44"/>
        <w:gridCol w:w="3481"/>
      </w:tblGrid>
      <w:tr w:rsidR="009770BC" w:rsidRPr="00AB7F86" w14:paraId="245A452E" w14:textId="77777777" w:rsidTr="00381B37">
        <w:tc>
          <w:tcPr>
            <w:tcW w:w="2547" w:type="dxa"/>
            <w:shd w:val="clear" w:color="auto" w:fill="auto"/>
          </w:tcPr>
          <w:p w14:paraId="11C6460F" w14:textId="77777777" w:rsidR="00CE6ED2" w:rsidRPr="001C7333" w:rsidRDefault="00CE6ED2" w:rsidP="00F631F4">
            <w:pPr>
              <w:spacing w:line="360" w:lineRule="auto"/>
              <w:jc w:val="both"/>
              <w:rPr>
                <w:lang w:val="lt-LT"/>
              </w:rPr>
            </w:pPr>
          </w:p>
        </w:tc>
        <w:tc>
          <w:tcPr>
            <w:tcW w:w="3544" w:type="dxa"/>
            <w:shd w:val="clear" w:color="auto" w:fill="auto"/>
          </w:tcPr>
          <w:p w14:paraId="7E7A6591" w14:textId="77777777" w:rsidR="00CE6ED2" w:rsidRPr="001C7333" w:rsidRDefault="000E1092" w:rsidP="00F631F4">
            <w:pPr>
              <w:spacing w:line="360" w:lineRule="auto"/>
              <w:jc w:val="both"/>
              <w:rPr>
                <w:lang w:val="lt-LT"/>
              </w:rPr>
            </w:pPr>
            <w:r w:rsidRPr="001C7333">
              <w:rPr>
                <w:lang w:val="lt-LT"/>
              </w:rPr>
              <w:t>Vardas, pavardė ir pareigos</w:t>
            </w:r>
          </w:p>
        </w:tc>
        <w:tc>
          <w:tcPr>
            <w:tcW w:w="3481" w:type="dxa"/>
            <w:shd w:val="clear" w:color="auto" w:fill="auto"/>
          </w:tcPr>
          <w:p w14:paraId="38976DC1" w14:textId="77777777" w:rsidR="00CE6ED2" w:rsidRPr="001C7333" w:rsidRDefault="000E1092" w:rsidP="00F631F4">
            <w:pPr>
              <w:spacing w:line="360" w:lineRule="auto"/>
              <w:jc w:val="both"/>
              <w:rPr>
                <w:lang w:val="lt-LT"/>
              </w:rPr>
            </w:pPr>
            <w:r w:rsidRPr="001C7333">
              <w:rPr>
                <w:lang w:val="lt-LT"/>
              </w:rPr>
              <w:t>Kontaktinis tel. Nr. ir el. pašto adresas</w:t>
            </w:r>
          </w:p>
        </w:tc>
      </w:tr>
      <w:tr w:rsidR="00B21BD2" w:rsidRPr="004B0795" w14:paraId="7AAE98F7" w14:textId="77777777" w:rsidTr="00381B37">
        <w:trPr>
          <w:trHeight w:val="2484"/>
        </w:trPr>
        <w:tc>
          <w:tcPr>
            <w:tcW w:w="2547" w:type="dxa"/>
            <w:shd w:val="clear" w:color="auto" w:fill="auto"/>
          </w:tcPr>
          <w:p w14:paraId="361CB4CD" w14:textId="7C0969F1" w:rsidR="00B21BD2" w:rsidRPr="001C7333" w:rsidRDefault="00B21BD2" w:rsidP="00BD1B60">
            <w:pPr>
              <w:spacing w:line="360" w:lineRule="auto"/>
              <w:jc w:val="both"/>
              <w:rPr>
                <w:lang w:val="lt-LT"/>
              </w:rPr>
            </w:pPr>
            <w:r w:rsidRPr="001C7333">
              <w:rPr>
                <w:lang w:val="lt-LT"/>
              </w:rPr>
              <w:lastRenderedPageBreak/>
              <w:t>Užsakovo atsaking</w:t>
            </w:r>
            <w:r>
              <w:rPr>
                <w:lang w:val="lt-LT"/>
              </w:rPr>
              <w:t>i</w:t>
            </w:r>
            <w:r w:rsidRPr="001C7333">
              <w:rPr>
                <w:lang w:val="lt-LT"/>
              </w:rPr>
              <w:t xml:space="preserve"> asm</w:t>
            </w:r>
            <w:r>
              <w:rPr>
                <w:lang w:val="lt-LT"/>
              </w:rPr>
              <w:t>enys</w:t>
            </w:r>
          </w:p>
        </w:tc>
        <w:tc>
          <w:tcPr>
            <w:tcW w:w="3544" w:type="dxa"/>
            <w:shd w:val="clear" w:color="auto" w:fill="auto"/>
          </w:tcPr>
          <w:p w14:paraId="0650F411" w14:textId="38713180" w:rsidR="00B21BD2" w:rsidRPr="00545A1B" w:rsidRDefault="00B21BD2" w:rsidP="00653FC6">
            <w:pPr>
              <w:rPr>
                <w:lang w:val="en-US"/>
              </w:rPr>
            </w:pPr>
          </w:p>
        </w:tc>
        <w:tc>
          <w:tcPr>
            <w:tcW w:w="3481" w:type="dxa"/>
            <w:shd w:val="clear" w:color="auto" w:fill="auto"/>
          </w:tcPr>
          <w:p w14:paraId="6AAFF09D" w14:textId="1C26BC85" w:rsidR="00653FC6" w:rsidRPr="001C7333" w:rsidRDefault="00653FC6" w:rsidP="00B21BD2">
            <w:pPr>
              <w:spacing w:line="360" w:lineRule="auto"/>
              <w:rPr>
                <w:lang w:val="lt-LT"/>
              </w:rPr>
            </w:pPr>
          </w:p>
        </w:tc>
      </w:tr>
      <w:tr w:rsidR="000039E4" w:rsidRPr="001C7333" w14:paraId="0D596EAF" w14:textId="77777777" w:rsidTr="00381B37">
        <w:tc>
          <w:tcPr>
            <w:tcW w:w="2547" w:type="dxa"/>
            <w:shd w:val="clear" w:color="auto" w:fill="auto"/>
          </w:tcPr>
          <w:p w14:paraId="172F2515" w14:textId="77777777" w:rsidR="000039E4" w:rsidRPr="001C7333" w:rsidRDefault="000039E4" w:rsidP="000039E4">
            <w:pPr>
              <w:spacing w:line="360" w:lineRule="auto"/>
              <w:jc w:val="both"/>
              <w:rPr>
                <w:lang w:val="lt-LT"/>
              </w:rPr>
            </w:pPr>
            <w:r w:rsidRPr="00653FC6">
              <w:rPr>
                <w:lang w:val="lt-LT"/>
              </w:rPr>
              <w:t>Vykdytojo atsakingas asmuo</w:t>
            </w:r>
          </w:p>
        </w:tc>
        <w:tc>
          <w:tcPr>
            <w:tcW w:w="3544" w:type="dxa"/>
            <w:shd w:val="clear" w:color="auto" w:fill="auto"/>
          </w:tcPr>
          <w:p w14:paraId="06AE5918" w14:textId="4720FF66" w:rsidR="000039E4" w:rsidRPr="001C7333" w:rsidRDefault="000039E4" w:rsidP="004B0795">
            <w:pPr>
              <w:spacing w:line="360" w:lineRule="auto"/>
              <w:rPr>
                <w:lang w:val="lt-LT"/>
              </w:rPr>
            </w:pPr>
          </w:p>
        </w:tc>
        <w:tc>
          <w:tcPr>
            <w:tcW w:w="3481" w:type="dxa"/>
            <w:shd w:val="clear" w:color="auto" w:fill="auto"/>
          </w:tcPr>
          <w:p w14:paraId="398A6535" w14:textId="151AFB22" w:rsidR="00041A77" w:rsidRPr="004B0795" w:rsidRDefault="00041A77" w:rsidP="000039E4">
            <w:pPr>
              <w:spacing w:line="360" w:lineRule="auto"/>
              <w:jc w:val="both"/>
              <w:rPr>
                <w:lang w:val="en-US"/>
              </w:rPr>
            </w:pPr>
          </w:p>
        </w:tc>
      </w:tr>
    </w:tbl>
    <w:p w14:paraId="59EA0FA5" w14:textId="77777777" w:rsidR="00601DF1" w:rsidRPr="001C7333" w:rsidRDefault="00601DF1" w:rsidP="0080250C">
      <w:pPr>
        <w:shd w:val="clear" w:color="auto" w:fill="FFFFFF"/>
        <w:tabs>
          <w:tab w:val="left" w:pos="1276"/>
        </w:tabs>
        <w:spacing w:line="360" w:lineRule="auto"/>
        <w:ind w:firstLine="709"/>
        <w:jc w:val="both"/>
        <w:rPr>
          <w:lang w:val="lt-LT"/>
        </w:rPr>
      </w:pPr>
    </w:p>
    <w:p w14:paraId="70718CF5" w14:textId="57F2C0CC" w:rsidR="00626585" w:rsidRPr="001C7333" w:rsidRDefault="005D6FA2" w:rsidP="00081820">
      <w:pPr>
        <w:shd w:val="clear" w:color="auto" w:fill="FFFFFF" w:themeFill="background1"/>
        <w:tabs>
          <w:tab w:val="left" w:pos="1325"/>
        </w:tabs>
        <w:spacing w:line="360" w:lineRule="auto"/>
        <w:ind w:firstLine="709"/>
        <w:jc w:val="both"/>
        <w:rPr>
          <w:lang w:val="lt-LT"/>
        </w:rPr>
      </w:pPr>
      <w:r>
        <w:rPr>
          <w:lang w:val="lt-LT"/>
        </w:rPr>
        <w:t>8</w:t>
      </w:r>
      <w:r w:rsidR="032245B9" w:rsidRPr="1D6CB253">
        <w:rPr>
          <w:lang w:val="lt-LT"/>
        </w:rPr>
        <w:t>.9</w:t>
      </w:r>
      <w:r w:rsidR="4A6162E1" w:rsidRPr="1D6CB253">
        <w:rPr>
          <w:lang w:val="lt-LT"/>
        </w:rPr>
        <w:t>.</w:t>
      </w:r>
      <w:r w:rsidR="00647EF7" w:rsidRPr="004B0795">
        <w:rPr>
          <w:lang w:val="lt-LT"/>
        </w:rPr>
        <w:tab/>
      </w:r>
      <w:r w:rsidR="4D6A66EE" w:rsidRPr="1D6CB253">
        <w:rPr>
          <w:lang w:val="lt-LT"/>
        </w:rPr>
        <w:t>Užsakovo</w:t>
      </w:r>
      <w:r w:rsidR="4A6162E1" w:rsidRPr="1D6CB253">
        <w:rPr>
          <w:lang w:val="lt-LT"/>
        </w:rPr>
        <w:t xml:space="preserve"> atstovas, atsakingas už Sutarties ir pakeitimų paskelbimą Lietuvos Respublikos viešųjų pirkimų įstatyme nustatyta tvarka </w:t>
      </w:r>
      <w:r w:rsidR="4A6162E1" w:rsidRPr="00FD685B">
        <w:rPr>
          <w:lang w:val="lt-LT"/>
        </w:rPr>
        <w:t>–</w:t>
      </w:r>
      <w:r w:rsidR="006C6F9F" w:rsidRPr="00FD685B">
        <w:rPr>
          <w:lang w:val="lt-LT"/>
        </w:rPr>
        <w:t xml:space="preserve"> </w:t>
      </w:r>
    </w:p>
    <w:p w14:paraId="3AF7ED8A" w14:textId="1680ABA8" w:rsidR="00BA254B" w:rsidRPr="001C7333" w:rsidRDefault="005D6FA2" w:rsidP="00555135">
      <w:pPr>
        <w:tabs>
          <w:tab w:val="left" w:pos="1276"/>
        </w:tabs>
        <w:spacing w:line="360" w:lineRule="auto"/>
        <w:ind w:firstLine="709"/>
        <w:jc w:val="both"/>
        <w:rPr>
          <w:lang w:val="lt-LT"/>
        </w:rPr>
      </w:pPr>
      <w:r>
        <w:rPr>
          <w:lang w:val="lt-LT"/>
        </w:rPr>
        <w:t>8</w:t>
      </w:r>
      <w:r w:rsidR="000E1092" w:rsidRPr="001C7333">
        <w:rPr>
          <w:lang w:val="lt-LT"/>
        </w:rPr>
        <w:t>.</w:t>
      </w:r>
      <w:r w:rsidR="00647EF7" w:rsidRPr="001C7333">
        <w:rPr>
          <w:lang w:val="lt-LT"/>
        </w:rPr>
        <w:t>10</w:t>
      </w:r>
      <w:r w:rsidR="000E1092" w:rsidRPr="001C7333">
        <w:rPr>
          <w:lang w:val="lt-LT"/>
        </w:rPr>
        <w:t>.</w:t>
      </w:r>
      <w:r w:rsidR="0080250C" w:rsidRPr="001C7333">
        <w:rPr>
          <w:lang w:val="lt-LT"/>
        </w:rPr>
        <w:tab/>
      </w:r>
      <w:r w:rsidR="007A4240" w:rsidRPr="001C7333">
        <w:rPr>
          <w:lang w:val="lt-LT"/>
        </w:rPr>
        <w:t xml:space="preserve">Sutartis pasirašoma </w:t>
      </w:r>
      <w:r w:rsidR="004B4EED" w:rsidRPr="001C7333">
        <w:rPr>
          <w:lang w:val="lt-LT"/>
        </w:rPr>
        <w:t>2 (</w:t>
      </w:r>
      <w:r w:rsidR="007A4240" w:rsidRPr="001C7333">
        <w:rPr>
          <w:lang w:val="lt-LT"/>
        </w:rPr>
        <w:t>dviem</w:t>
      </w:r>
      <w:r w:rsidR="004B4EED" w:rsidRPr="001C7333">
        <w:rPr>
          <w:lang w:val="lt-LT"/>
        </w:rPr>
        <w:t>)</w:t>
      </w:r>
      <w:r w:rsidR="007A4240" w:rsidRPr="001C7333">
        <w:rPr>
          <w:lang w:val="lt-LT"/>
        </w:rPr>
        <w:t xml:space="preserve"> egzemplioriais</w:t>
      </w:r>
      <w:r w:rsidR="004B4EED" w:rsidRPr="001C7333">
        <w:rPr>
          <w:lang w:val="lt-LT"/>
        </w:rPr>
        <w:t xml:space="preserve"> lietuvių kalba</w:t>
      </w:r>
      <w:r w:rsidR="007A4240" w:rsidRPr="001C7333">
        <w:rPr>
          <w:lang w:val="lt-LT"/>
        </w:rPr>
        <w:t xml:space="preserve">, turinčiais vienodą juridinę galią, po vieną kiekvienai Sutarties Šaliai. </w:t>
      </w:r>
      <w:r w:rsidR="00643CB6" w:rsidRPr="001C7333">
        <w:rPr>
          <w:lang w:val="lt-LT"/>
        </w:rPr>
        <w:t>Ši nuostata netaikoma, kai Šalys Sutartį pasirašo el.</w:t>
      </w:r>
      <w:r w:rsidR="00EC3674" w:rsidRPr="001C7333">
        <w:rPr>
          <w:lang w:val="lt-LT"/>
        </w:rPr>
        <w:t xml:space="preserve"> </w:t>
      </w:r>
      <w:r w:rsidR="00643CB6" w:rsidRPr="001C7333">
        <w:rPr>
          <w:lang w:val="lt-LT"/>
        </w:rPr>
        <w:t>parašais.</w:t>
      </w:r>
    </w:p>
    <w:p w14:paraId="3907E08B" w14:textId="55429194" w:rsidR="00DE4275" w:rsidRPr="001C7333" w:rsidRDefault="005D6FA2" w:rsidP="00845B62">
      <w:pPr>
        <w:shd w:val="clear" w:color="auto" w:fill="FFFFFF"/>
        <w:tabs>
          <w:tab w:val="left" w:pos="1325"/>
        </w:tabs>
        <w:spacing w:line="360" w:lineRule="auto"/>
        <w:ind w:firstLine="709"/>
        <w:jc w:val="both"/>
        <w:rPr>
          <w:lang w:val="lt-LT"/>
        </w:rPr>
      </w:pPr>
      <w:r>
        <w:rPr>
          <w:lang w:val="lt-LT"/>
        </w:rPr>
        <w:t>8</w:t>
      </w:r>
      <w:r w:rsidR="00647EF7" w:rsidRPr="001C7333">
        <w:rPr>
          <w:lang w:val="lt-LT"/>
        </w:rPr>
        <w:t>.11</w:t>
      </w:r>
      <w:r w:rsidR="0081633D" w:rsidRPr="001C7333">
        <w:rPr>
          <w:lang w:val="lt-LT"/>
        </w:rPr>
        <w:t>.</w:t>
      </w:r>
      <w:r w:rsidR="0080250C" w:rsidRPr="001C7333">
        <w:rPr>
          <w:lang w:val="lt-LT"/>
        </w:rPr>
        <w:tab/>
      </w:r>
      <w:r w:rsidR="0081633D" w:rsidRPr="001C7333">
        <w:rPr>
          <w:lang w:val="lt-LT"/>
        </w:rPr>
        <w:t>Sutarties priedai, kurie pasirašyti Šalių įgaliotų atstovų, yra neatskiriama Sutarties dalis</w:t>
      </w:r>
      <w:r w:rsidR="00DE4275" w:rsidRPr="001C7333">
        <w:rPr>
          <w:lang w:val="lt-LT"/>
        </w:rPr>
        <w:t>:</w:t>
      </w:r>
    </w:p>
    <w:p w14:paraId="3F3C6367" w14:textId="716EB680" w:rsidR="0081633D" w:rsidRPr="001C7333" w:rsidRDefault="005D6FA2" w:rsidP="1D6CB253">
      <w:pPr>
        <w:shd w:val="clear" w:color="auto" w:fill="FFFFFF" w:themeFill="background1"/>
        <w:tabs>
          <w:tab w:val="left" w:pos="1325"/>
        </w:tabs>
        <w:spacing w:line="360" w:lineRule="auto"/>
        <w:ind w:firstLine="709"/>
        <w:jc w:val="both"/>
        <w:rPr>
          <w:highlight w:val="yellow"/>
          <w:lang w:val="lt-LT"/>
        </w:rPr>
      </w:pPr>
      <w:r>
        <w:rPr>
          <w:lang w:val="lt-LT"/>
        </w:rPr>
        <w:t>8</w:t>
      </w:r>
      <w:r w:rsidR="00DEA319" w:rsidRPr="00381B37">
        <w:rPr>
          <w:lang w:val="lt-LT"/>
        </w:rPr>
        <w:t>.11.1.</w:t>
      </w:r>
      <w:r w:rsidR="30EA734F" w:rsidRPr="003B7816">
        <w:rPr>
          <w:lang w:val="pt-BR"/>
        </w:rPr>
        <w:tab/>
      </w:r>
      <w:r w:rsidR="0AA8AF79" w:rsidRPr="00381B37">
        <w:rPr>
          <w:lang w:val="lt-LT"/>
        </w:rPr>
        <w:t xml:space="preserve">1 </w:t>
      </w:r>
      <w:r w:rsidR="654C0954" w:rsidRPr="00381B37">
        <w:rPr>
          <w:lang w:val="lt-LT"/>
        </w:rPr>
        <w:t>priedas</w:t>
      </w:r>
      <w:r w:rsidR="45E7329E" w:rsidRPr="00381B37">
        <w:rPr>
          <w:lang w:val="lt-LT"/>
        </w:rPr>
        <w:t xml:space="preserve"> </w:t>
      </w:r>
      <w:r w:rsidR="20FA8DD7" w:rsidRPr="00381B37">
        <w:rPr>
          <w:lang w:val="lt-LT"/>
        </w:rPr>
        <w:t>–</w:t>
      </w:r>
      <w:r w:rsidR="29DBB783" w:rsidRPr="00381B37">
        <w:rPr>
          <w:lang w:val="lt-LT"/>
        </w:rPr>
        <w:t xml:space="preserve"> </w:t>
      </w:r>
      <w:r w:rsidR="00AF0CE2">
        <w:rPr>
          <w:lang w:val="lt-LT"/>
        </w:rPr>
        <w:t>Paslaugų techninė specifikacija</w:t>
      </w:r>
      <w:r w:rsidR="654C0954" w:rsidRPr="00381B37">
        <w:rPr>
          <w:lang w:val="lt-LT"/>
        </w:rPr>
        <w:t xml:space="preserve">, </w:t>
      </w:r>
      <w:r w:rsidR="000F2915" w:rsidRPr="003B7816">
        <w:rPr>
          <w:lang w:val="pt-BR"/>
        </w:rPr>
        <w:t>1 lapas</w:t>
      </w:r>
      <w:r w:rsidR="00DEA319" w:rsidRPr="00381B37">
        <w:rPr>
          <w:lang w:val="lt-LT"/>
        </w:rPr>
        <w:t>;</w:t>
      </w:r>
    </w:p>
    <w:p w14:paraId="259DEC5E" w14:textId="51FA7284" w:rsidR="00A56183" w:rsidRPr="001C7333" w:rsidRDefault="005D6FA2" w:rsidP="1D6CB253">
      <w:pPr>
        <w:shd w:val="clear" w:color="auto" w:fill="FFFFFF" w:themeFill="background1"/>
        <w:tabs>
          <w:tab w:val="left" w:pos="1325"/>
        </w:tabs>
        <w:spacing w:line="360" w:lineRule="auto"/>
        <w:ind w:firstLine="709"/>
        <w:jc w:val="both"/>
        <w:rPr>
          <w:lang w:val="lt-LT"/>
        </w:rPr>
      </w:pPr>
      <w:r>
        <w:rPr>
          <w:lang w:val="lt-LT"/>
        </w:rPr>
        <w:t>8</w:t>
      </w:r>
      <w:r w:rsidR="00DEA319" w:rsidRPr="00381B37">
        <w:rPr>
          <w:lang w:val="lt-LT"/>
        </w:rPr>
        <w:t>.11.2.</w:t>
      </w:r>
      <w:r w:rsidR="30EA734F" w:rsidRPr="003B7816">
        <w:rPr>
          <w:lang w:val="pt-BR"/>
        </w:rPr>
        <w:tab/>
      </w:r>
      <w:r w:rsidR="77B1E555" w:rsidRPr="00381B37">
        <w:rPr>
          <w:lang w:val="lt-LT"/>
        </w:rPr>
        <w:t xml:space="preserve">2 </w:t>
      </w:r>
      <w:r w:rsidR="00DEA319" w:rsidRPr="00381B37">
        <w:rPr>
          <w:lang w:val="lt-LT"/>
        </w:rPr>
        <w:t>priedas</w:t>
      </w:r>
      <w:r w:rsidR="139EBB29" w:rsidRPr="00381B37">
        <w:rPr>
          <w:lang w:val="lt-LT"/>
        </w:rPr>
        <w:t xml:space="preserve"> </w:t>
      </w:r>
      <w:r w:rsidR="00DEA319" w:rsidRPr="00381B37">
        <w:rPr>
          <w:lang w:val="lt-LT"/>
        </w:rPr>
        <w:t>– Vykdytojo</w:t>
      </w:r>
      <w:r w:rsidR="3C1F296C" w:rsidRPr="00381B37">
        <w:rPr>
          <w:lang w:val="lt-LT"/>
        </w:rPr>
        <w:t xml:space="preserve"> kainos</w:t>
      </w:r>
      <w:r w:rsidR="00DEA319" w:rsidRPr="00381B37">
        <w:rPr>
          <w:lang w:val="lt-LT"/>
        </w:rPr>
        <w:t xml:space="preserve"> pasiūlymas</w:t>
      </w:r>
      <w:r w:rsidR="3C1F296C" w:rsidRPr="00381B37">
        <w:rPr>
          <w:lang w:val="lt-LT"/>
        </w:rPr>
        <w:t xml:space="preserve">, </w:t>
      </w:r>
      <w:r w:rsidR="714A851F" w:rsidRPr="00381B37">
        <w:rPr>
          <w:lang w:val="lt-LT"/>
        </w:rPr>
        <w:t xml:space="preserve">3 </w:t>
      </w:r>
      <w:r w:rsidR="3C1F296C" w:rsidRPr="00381B37">
        <w:rPr>
          <w:lang w:val="lt-LT"/>
        </w:rPr>
        <w:t>lapai</w:t>
      </w:r>
      <w:r w:rsidR="00337634">
        <w:rPr>
          <w:lang w:val="lt-LT"/>
        </w:rPr>
        <w:t>.</w:t>
      </w:r>
    </w:p>
    <w:p w14:paraId="670EA62F" w14:textId="77777777" w:rsidR="0048635B" w:rsidRPr="001C7333" w:rsidRDefault="0048635B" w:rsidP="00702D1F">
      <w:pPr>
        <w:shd w:val="clear" w:color="auto" w:fill="FFFFFF"/>
        <w:tabs>
          <w:tab w:val="left" w:pos="1325"/>
        </w:tabs>
        <w:spacing w:line="360" w:lineRule="auto"/>
        <w:jc w:val="both"/>
        <w:rPr>
          <w:lang w:val="lt-LT"/>
        </w:rPr>
      </w:pPr>
    </w:p>
    <w:p w14:paraId="333F6F74" w14:textId="63DF5317" w:rsidR="00650573" w:rsidRPr="001C7333" w:rsidRDefault="005D6FA2" w:rsidP="00F631F4">
      <w:pPr>
        <w:shd w:val="clear" w:color="auto" w:fill="FFFFFF"/>
        <w:spacing w:line="360" w:lineRule="auto"/>
        <w:jc w:val="center"/>
        <w:rPr>
          <w:b/>
          <w:bCs/>
          <w:spacing w:val="2"/>
          <w:lang w:val="lt-LT"/>
        </w:rPr>
      </w:pPr>
      <w:r>
        <w:rPr>
          <w:b/>
          <w:bCs/>
          <w:spacing w:val="2"/>
          <w:lang w:val="lt-LT"/>
        </w:rPr>
        <w:t>IX</w:t>
      </w:r>
      <w:r w:rsidR="00650573" w:rsidRPr="001C7333">
        <w:rPr>
          <w:b/>
          <w:bCs/>
          <w:spacing w:val="2"/>
          <w:lang w:val="lt-LT"/>
        </w:rPr>
        <w:t>. ŠALIŲ ADRESAI IR REKVIZITAI</w:t>
      </w:r>
    </w:p>
    <w:tbl>
      <w:tblPr>
        <w:tblW w:w="9638" w:type="dxa"/>
        <w:tblLook w:val="01E0" w:firstRow="1" w:lastRow="1" w:firstColumn="1" w:lastColumn="1" w:noHBand="0" w:noVBand="0"/>
      </w:tblPr>
      <w:tblGrid>
        <w:gridCol w:w="9638"/>
      </w:tblGrid>
      <w:tr w:rsidR="00134654" w:rsidRPr="003E17E0" w14:paraId="597854E2" w14:textId="77777777" w:rsidTr="005D6FA2">
        <w:trPr>
          <w:trHeight w:val="4855"/>
        </w:trPr>
        <w:tc>
          <w:tcPr>
            <w:tcW w:w="9638" w:type="dxa"/>
          </w:tcPr>
          <w:tbl>
            <w:tblPr>
              <w:tblW w:w="9923" w:type="dxa"/>
              <w:tblLook w:val="01E0" w:firstRow="1" w:lastRow="1" w:firstColumn="1" w:lastColumn="1" w:noHBand="0" w:noVBand="0"/>
            </w:tblPr>
            <w:tblGrid>
              <w:gridCol w:w="5342"/>
              <w:gridCol w:w="4581"/>
            </w:tblGrid>
            <w:tr w:rsidR="006223FC" w:rsidRPr="003E17E0" w14:paraId="261F84B3" w14:textId="77777777" w:rsidTr="00381B37">
              <w:trPr>
                <w:trHeight w:val="4855"/>
              </w:trPr>
              <w:tc>
                <w:tcPr>
                  <w:tcW w:w="5342" w:type="dxa"/>
                </w:tcPr>
                <w:p w14:paraId="48767193" w14:textId="77777777" w:rsidR="006223FC" w:rsidRPr="00B97F2D" w:rsidRDefault="5C53FA5F" w:rsidP="006223FC">
                  <w:pPr>
                    <w:shd w:val="clear" w:color="auto" w:fill="FFFFFF"/>
                    <w:spacing w:line="360" w:lineRule="auto"/>
                    <w:jc w:val="both"/>
                    <w:rPr>
                      <w:b/>
                      <w:lang w:val="lt-LT"/>
                    </w:rPr>
                  </w:pPr>
                  <w:r w:rsidRPr="00381B37">
                    <w:rPr>
                      <w:b/>
                      <w:bCs/>
                      <w:lang w:val="lt-LT"/>
                    </w:rPr>
                    <w:t>UŽSAKOVAS</w:t>
                  </w:r>
                </w:p>
                <w:p w14:paraId="09BF894D" w14:textId="72F1E0D1" w:rsidR="00381B37" w:rsidRDefault="00381B37" w:rsidP="00381B37">
                  <w:pPr>
                    <w:jc w:val="both"/>
                    <w:rPr>
                      <w:b/>
                      <w:bCs/>
                      <w:lang w:val="lt-LT" w:eastAsia="lt-LT"/>
                    </w:rPr>
                  </w:pPr>
                </w:p>
                <w:p w14:paraId="02EFE34E" w14:textId="2AFB6E50" w:rsidR="006223FC" w:rsidRDefault="5C53FA5F" w:rsidP="00214D81">
                  <w:pPr>
                    <w:jc w:val="both"/>
                    <w:rPr>
                      <w:b/>
                      <w:bCs/>
                      <w:lang w:val="lt-LT" w:eastAsia="lt-LT"/>
                    </w:rPr>
                  </w:pPr>
                  <w:r w:rsidRPr="00381B37">
                    <w:rPr>
                      <w:b/>
                      <w:bCs/>
                      <w:lang w:val="lt-LT" w:eastAsia="lt-LT"/>
                    </w:rPr>
                    <w:t>Žemės ūkio agentūra prie Žemės ūkio</w:t>
                  </w:r>
                </w:p>
                <w:p w14:paraId="47EFE514" w14:textId="77777777" w:rsidR="006223FC" w:rsidRPr="00904064" w:rsidRDefault="5C53FA5F" w:rsidP="00214D81">
                  <w:pPr>
                    <w:jc w:val="both"/>
                    <w:rPr>
                      <w:b/>
                      <w:bCs/>
                      <w:lang w:val="lt-LT" w:eastAsia="lt-LT"/>
                    </w:rPr>
                  </w:pPr>
                  <w:r w:rsidRPr="00381B37">
                    <w:rPr>
                      <w:b/>
                      <w:bCs/>
                      <w:lang w:val="lt-LT" w:eastAsia="lt-LT"/>
                    </w:rPr>
                    <w:t>ministerijos</w:t>
                  </w:r>
                </w:p>
                <w:p w14:paraId="2CF4D7CC" w14:textId="2671FACB" w:rsidR="00381B37" w:rsidRDefault="00381B37" w:rsidP="00381B37">
                  <w:pPr>
                    <w:jc w:val="both"/>
                    <w:rPr>
                      <w:b/>
                      <w:bCs/>
                      <w:lang w:val="lt-LT" w:eastAsia="lt-LT"/>
                    </w:rPr>
                  </w:pPr>
                </w:p>
                <w:p w14:paraId="5933FD85" w14:textId="77777777" w:rsidR="006223FC" w:rsidRPr="00B97F2D" w:rsidRDefault="5C53FA5F" w:rsidP="00214D81">
                  <w:pPr>
                    <w:rPr>
                      <w:lang w:val="lt-LT" w:eastAsia="lt-LT"/>
                    </w:rPr>
                  </w:pPr>
                  <w:r w:rsidRPr="00381B37">
                    <w:rPr>
                      <w:lang w:val="lt-LT" w:eastAsia="lt-LT"/>
                    </w:rPr>
                    <w:t>Vilnius, Gedimino pr. 19</w:t>
                  </w:r>
                </w:p>
                <w:p w14:paraId="3A91AC36" w14:textId="6B867EEA" w:rsidR="006223FC" w:rsidRPr="00B97F2D" w:rsidRDefault="5C53FA5F" w:rsidP="00214D81">
                  <w:pPr>
                    <w:rPr>
                      <w:lang w:val="lt-LT" w:eastAsia="lt-LT"/>
                    </w:rPr>
                  </w:pPr>
                  <w:r w:rsidRPr="00381B37">
                    <w:rPr>
                      <w:lang w:val="lt-LT" w:eastAsia="lt-LT"/>
                    </w:rPr>
                    <w:t xml:space="preserve">Tel. Nr.:  </w:t>
                  </w:r>
                  <w:r w:rsidR="00B8307C" w:rsidRPr="003B7816">
                    <w:rPr>
                      <w:lang w:val="pt-BR" w:eastAsia="lt-LT"/>
                    </w:rPr>
                    <w:t>+370 616 46910</w:t>
                  </w:r>
                </w:p>
                <w:p w14:paraId="018865BE" w14:textId="77777777" w:rsidR="006223FC" w:rsidRPr="00B97F2D" w:rsidRDefault="5C53FA5F" w:rsidP="00214D81">
                  <w:pPr>
                    <w:rPr>
                      <w:lang w:val="lt-LT" w:eastAsia="lt-LT"/>
                    </w:rPr>
                  </w:pPr>
                  <w:r w:rsidRPr="00381B37">
                    <w:rPr>
                      <w:lang w:val="lt-LT" w:eastAsia="lt-LT"/>
                    </w:rPr>
                    <w:t>El. p.: info</w:t>
                  </w:r>
                  <w:r w:rsidRPr="00381B37">
                    <w:rPr>
                      <w:lang w:val="it-IT" w:eastAsia="lt-LT"/>
                    </w:rPr>
                    <w:t>@zua</w:t>
                  </w:r>
                  <w:r w:rsidRPr="00381B37">
                    <w:rPr>
                      <w:lang w:val="lt-LT" w:eastAsia="lt-LT"/>
                    </w:rPr>
                    <w:t xml:space="preserve">.lt </w:t>
                  </w:r>
                </w:p>
                <w:p w14:paraId="68B3E07F" w14:textId="77777777" w:rsidR="006223FC" w:rsidRPr="00B97F2D" w:rsidRDefault="5C53FA5F" w:rsidP="00214D81">
                  <w:pPr>
                    <w:rPr>
                      <w:lang w:val="lt-LT" w:eastAsia="lt-LT"/>
                    </w:rPr>
                  </w:pPr>
                  <w:r w:rsidRPr="00381B37">
                    <w:rPr>
                      <w:lang w:val="lt-LT" w:eastAsia="lt-LT"/>
                    </w:rPr>
                    <w:t>Juridinio asmens kodas 304894892</w:t>
                  </w:r>
                </w:p>
                <w:p w14:paraId="57B84400" w14:textId="77777777" w:rsidR="006223FC" w:rsidRPr="00B97F2D" w:rsidRDefault="5C53FA5F" w:rsidP="006328AB">
                  <w:pPr>
                    <w:jc w:val="both"/>
                    <w:rPr>
                      <w:lang w:val="lt-LT"/>
                    </w:rPr>
                  </w:pPr>
                  <w:r w:rsidRPr="00381B37">
                    <w:rPr>
                      <w:lang w:val="lt-LT"/>
                    </w:rPr>
                    <w:t>PVM mokėtojo kodas LT100011866612</w:t>
                  </w:r>
                </w:p>
                <w:p w14:paraId="2D674D49" w14:textId="77777777" w:rsidR="006328AB" w:rsidRPr="006328AB" w:rsidRDefault="006328AB" w:rsidP="006328AB">
                  <w:pPr>
                    <w:rPr>
                      <w:lang w:val="lt-LT"/>
                    </w:rPr>
                  </w:pPr>
                  <w:r w:rsidRPr="006328AB">
                    <w:rPr>
                      <w:lang w:val="lt-LT"/>
                    </w:rPr>
                    <w:t xml:space="preserve">Lietuvos Respublikos finansų ministerija </w:t>
                  </w:r>
                </w:p>
                <w:p w14:paraId="6F0CC6BA" w14:textId="77777777" w:rsidR="006328AB" w:rsidRPr="003B7816" w:rsidRDefault="006328AB" w:rsidP="006328AB">
                  <w:pPr>
                    <w:rPr>
                      <w:lang w:val="pt-BR"/>
                    </w:rPr>
                  </w:pPr>
                  <w:r w:rsidRPr="006328AB">
                    <w:rPr>
                      <w:lang w:val="lt-LT"/>
                    </w:rPr>
                    <w:t xml:space="preserve">Finansų įstaigos kodas: </w:t>
                  </w:r>
                  <w:r w:rsidRPr="003B7816">
                    <w:rPr>
                      <w:lang w:val="pt-BR"/>
                    </w:rPr>
                    <w:t>40400</w:t>
                  </w:r>
                </w:p>
                <w:p w14:paraId="5830CC46" w14:textId="77777777" w:rsidR="006328AB" w:rsidRPr="003B7816" w:rsidRDefault="006328AB" w:rsidP="006328AB">
                  <w:pPr>
                    <w:rPr>
                      <w:lang w:val="pt-BR"/>
                    </w:rPr>
                  </w:pPr>
                  <w:r w:rsidRPr="006328AB">
                    <w:rPr>
                      <w:lang w:val="lt-LT"/>
                    </w:rPr>
                    <w:t xml:space="preserve">Adresas: Lukiškių g. </w:t>
                  </w:r>
                  <w:r w:rsidRPr="003B7816">
                    <w:rPr>
                      <w:lang w:val="pt-BR"/>
                    </w:rPr>
                    <w:t>2, 01512 Vilnius</w:t>
                  </w:r>
                </w:p>
                <w:p w14:paraId="382067C9" w14:textId="77777777" w:rsidR="006223FC" w:rsidRPr="00B97F2D" w:rsidRDefault="006223FC" w:rsidP="006223FC">
                  <w:pPr>
                    <w:spacing w:line="360" w:lineRule="auto"/>
                    <w:jc w:val="both"/>
                    <w:rPr>
                      <w:lang w:val="lt-LT"/>
                    </w:rPr>
                  </w:pPr>
                </w:p>
                <w:p w14:paraId="4E3A6761" w14:textId="77777777" w:rsidR="006223FC" w:rsidRPr="00B97F2D" w:rsidRDefault="5C53FA5F" w:rsidP="00214D81">
                  <w:pPr>
                    <w:widowControl w:val="0"/>
                    <w:tabs>
                      <w:tab w:val="right" w:leader="underscore" w:pos="4200"/>
                    </w:tabs>
                    <w:rPr>
                      <w:color w:val="000000"/>
                      <w:lang w:val="lt-LT" w:eastAsia="lt-LT"/>
                    </w:rPr>
                  </w:pPr>
                  <w:r w:rsidRPr="00381B37">
                    <w:rPr>
                      <w:lang w:val="lt-LT"/>
                    </w:rPr>
                    <w:t>Direktorius</w:t>
                  </w:r>
                </w:p>
                <w:p w14:paraId="319CDA84" w14:textId="77777777" w:rsidR="006223FC" w:rsidRPr="00B97F2D" w:rsidRDefault="5C53FA5F" w:rsidP="00214D81">
                  <w:pPr>
                    <w:widowControl w:val="0"/>
                    <w:jc w:val="both"/>
                    <w:rPr>
                      <w:lang w:val="lt-LT"/>
                    </w:rPr>
                  </w:pPr>
                  <w:r w:rsidRPr="00381B37">
                    <w:rPr>
                      <w:lang w:val="lt-LT"/>
                    </w:rPr>
                    <w:t>Jonas Balkevičius</w:t>
                  </w:r>
                </w:p>
                <w:p w14:paraId="6977D178" w14:textId="77777777" w:rsidR="006223FC" w:rsidRPr="00B97F2D" w:rsidRDefault="006223FC" w:rsidP="006223FC">
                  <w:pPr>
                    <w:spacing w:line="360" w:lineRule="auto"/>
                    <w:jc w:val="both"/>
                    <w:rPr>
                      <w:lang w:val="lt-LT"/>
                    </w:rPr>
                  </w:pPr>
                  <w:r w:rsidRPr="00B97F2D">
                    <w:rPr>
                      <w:lang w:val="lt-LT"/>
                    </w:rPr>
                    <w:t xml:space="preserve">                                                </w:t>
                  </w:r>
                </w:p>
              </w:tc>
              <w:tc>
                <w:tcPr>
                  <w:tcW w:w="4581" w:type="dxa"/>
                </w:tcPr>
                <w:p w14:paraId="34ABC86E" w14:textId="77777777" w:rsidR="006223FC" w:rsidRPr="00B97F2D" w:rsidRDefault="5C53FA5F" w:rsidP="00214D81">
                  <w:pPr>
                    <w:tabs>
                      <w:tab w:val="left" w:pos="993"/>
                    </w:tabs>
                    <w:jc w:val="both"/>
                    <w:rPr>
                      <w:b/>
                      <w:bCs/>
                      <w:lang w:val="lt-LT"/>
                    </w:rPr>
                  </w:pPr>
                  <w:r w:rsidRPr="00D454F7">
                    <w:rPr>
                      <w:b/>
                      <w:bCs/>
                      <w:lang w:val="lt-LT"/>
                    </w:rPr>
                    <w:t>VYKDYTOJAS</w:t>
                  </w:r>
                </w:p>
                <w:p w14:paraId="3D8D6C6C" w14:textId="412E2EE5" w:rsidR="00381B37" w:rsidRDefault="00381B37" w:rsidP="00381B37">
                  <w:pPr>
                    <w:tabs>
                      <w:tab w:val="left" w:pos="993"/>
                    </w:tabs>
                    <w:jc w:val="both"/>
                    <w:rPr>
                      <w:b/>
                      <w:bCs/>
                      <w:lang w:val="lt-LT"/>
                    </w:rPr>
                  </w:pPr>
                </w:p>
                <w:p w14:paraId="531D556F" w14:textId="4D3462F7" w:rsidR="00EA4F9A" w:rsidRDefault="003E17E0" w:rsidP="00DF7D6A">
                  <w:pPr>
                    <w:rPr>
                      <w:b/>
                      <w:bCs/>
                      <w:lang w:val="lt-LT"/>
                    </w:rPr>
                  </w:pPr>
                  <w:r>
                    <w:rPr>
                      <w:b/>
                      <w:bCs/>
                      <w:lang w:val="lt-LT"/>
                    </w:rPr>
                    <w:t>Rati Siradzė</w:t>
                  </w:r>
                </w:p>
                <w:p w14:paraId="31A86F41" w14:textId="77777777" w:rsidR="00046E6A" w:rsidRPr="003E17E0" w:rsidRDefault="00046E6A" w:rsidP="00046E6A">
                  <w:pPr>
                    <w:rPr>
                      <w:lang w:val="lt-LT"/>
                    </w:rPr>
                  </w:pPr>
                </w:p>
                <w:p w14:paraId="75C6CC1C" w14:textId="77777777" w:rsidR="00046E6A" w:rsidRDefault="00046E6A" w:rsidP="00046E6A">
                  <w:pPr>
                    <w:rPr>
                      <w:lang w:val="lt-LT"/>
                    </w:rPr>
                  </w:pPr>
                </w:p>
                <w:p w14:paraId="5FF070AD" w14:textId="16DB3CA9" w:rsidR="003E17E0" w:rsidRPr="003E17E0" w:rsidRDefault="003E17E0" w:rsidP="00443515">
                  <w:pPr>
                    <w:widowControl w:val="0"/>
                    <w:tabs>
                      <w:tab w:val="right" w:leader="underscore" w:pos="4200"/>
                    </w:tabs>
                    <w:rPr>
                      <w:color w:val="000000"/>
                      <w:lang w:val="lt-LT" w:eastAsia="lt-LT"/>
                    </w:rPr>
                  </w:pPr>
                </w:p>
              </w:tc>
            </w:tr>
          </w:tbl>
          <w:p w14:paraId="41A4780E" w14:textId="5937B061" w:rsidR="00134654" w:rsidRPr="004B0795" w:rsidRDefault="00134654" w:rsidP="00F631F4">
            <w:pPr>
              <w:spacing w:line="360" w:lineRule="auto"/>
              <w:jc w:val="both"/>
              <w:rPr>
                <w:lang w:val="lt-LT"/>
              </w:rPr>
            </w:pPr>
          </w:p>
        </w:tc>
      </w:tr>
    </w:tbl>
    <w:p w14:paraId="26C96F4F" w14:textId="2B5B8193" w:rsidR="00650573" w:rsidRDefault="00650573" w:rsidP="00134654">
      <w:pPr>
        <w:spacing w:line="360" w:lineRule="auto"/>
        <w:jc w:val="both"/>
        <w:rPr>
          <w:b/>
          <w:bCs/>
          <w:lang w:val="lt-LT"/>
        </w:rPr>
      </w:pPr>
    </w:p>
    <w:p w14:paraId="3EAE1887" w14:textId="77777777" w:rsidR="00A157BF" w:rsidRDefault="00A157BF" w:rsidP="00134654">
      <w:pPr>
        <w:spacing w:line="360" w:lineRule="auto"/>
        <w:jc w:val="both"/>
        <w:rPr>
          <w:b/>
          <w:bCs/>
          <w:lang w:val="lt-LT"/>
        </w:rPr>
      </w:pPr>
    </w:p>
    <w:p w14:paraId="02CDD72F" w14:textId="77777777" w:rsidR="00A157BF" w:rsidRDefault="00A157BF" w:rsidP="00134654">
      <w:pPr>
        <w:spacing w:line="360" w:lineRule="auto"/>
        <w:jc w:val="both"/>
        <w:rPr>
          <w:b/>
          <w:bCs/>
          <w:lang w:val="lt-LT"/>
        </w:rPr>
      </w:pPr>
    </w:p>
    <w:p w14:paraId="75A6B334" w14:textId="77777777" w:rsidR="00A157BF" w:rsidRDefault="00A157BF" w:rsidP="00134654">
      <w:pPr>
        <w:spacing w:line="360" w:lineRule="auto"/>
        <w:jc w:val="both"/>
        <w:rPr>
          <w:b/>
          <w:bCs/>
          <w:lang w:val="lt-LT"/>
        </w:rPr>
      </w:pPr>
    </w:p>
    <w:p w14:paraId="03573C19" w14:textId="77777777" w:rsidR="00A157BF" w:rsidRDefault="00A157BF" w:rsidP="00134654">
      <w:pPr>
        <w:spacing w:line="360" w:lineRule="auto"/>
        <w:jc w:val="both"/>
        <w:rPr>
          <w:b/>
          <w:bCs/>
          <w:lang w:val="lt-LT"/>
        </w:rPr>
      </w:pPr>
    </w:p>
    <w:p w14:paraId="2BA0E7D2" w14:textId="77777777" w:rsidR="00A157BF" w:rsidRDefault="00A157BF" w:rsidP="00134654">
      <w:pPr>
        <w:spacing w:line="360" w:lineRule="auto"/>
        <w:jc w:val="both"/>
        <w:rPr>
          <w:b/>
          <w:bCs/>
          <w:lang w:val="lt-LT"/>
        </w:rPr>
      </w:pPr>
    </w:p>
    <w:p w14:paraId="7226D8F1" w14:textId="77777777" w:rsidR="00A157BF" w:rsidRDefault="00A157BF" w:rsidP="00134654">
      <w:pPr>
        <w:spacing w:line="360" w:lineRule="auto"/>
        <w:jc w:val="both"/>
        <w:rPr>
          <w:b/>
          <w:bCs/>
          <w:lang w:val="lt-LT"/>
        </w:rPr>
      </w:pPr>
    </w:p>
    <w:p w14:paraId="3D637222" w14:textId="77777777" w:rsidR="00A157BF" w:rsidRDefault="00A157BF" w:rsidP="00134654">
      <w:pPr>
        <w:spacing w:line="360" w:lineRule="auto"/>
        <w:jc w:val="both"/>
        <w:rPr>
          <w:b/>
          <w:bCs/>
          <w:lang w:val="lt-LT"/>
        </w:rPr>
      </w:pPr>
    </w:p>
    <w:p w14:paraId="4522C83A" w14:textId="77777777" w:rsidR="00A157BF" w:rsidRDefault="00A157BF" w:rsidP="00134654">
      <w:pPr>
        <w:spacing w:line="360" w:lineRule="auto"/>
        <w:jc w:val="both"/>
        <w:rPr>
          <w:b/>
          <w:bCs/>
          <w:lang w:val="lt-LT"/>
        </w:rPr>
      </w:pPr>
    </w:p>
    <w:p w14:paraId="4FF4E328" w14:textId="77777777" w:rsidR="00A157BF" w:rsidRDefault="00A157BF" w:rsidP="00134654">
      <w:pPr>
        <w:spacing w:line="360" w:lineRule="auto"/>
        <w:jc w:val="both"/>
        <w:rPr>
          <w:b/>
          <w:bCs/>
          <w:lang w:val="lt-LT"/>
        </w:rPr>
      </w:pPr>
    </w:p>
    <w:p w14:paraId="2C8D64EF" w14:textId="77777777" w:rsidR="00A157BF" w:rsidRDefault="00A157BF" w:rsidP="00134654">
      <w:pPr>
        <w:spacing w:line="360" w:lineRule="auto"/>
        <w:jc w:val="both"/>
        <w:rPr>
          <w:b/>
          <w:bCs/>
          <w:lang w:val="lt-LT"/>
        </w:rPr>
      </w:pPr>
    </w:p>
    <w:p w14:paraId="2F7FF614" w14:textId="77777777" w:rsidR="00A157BF" w:rsidRDefault="00A157BF" w:rsidP="00134654">
      <w:pPr>
        <w:spacing w:line="360" w:lineRule="auto"/>
        <w:jc w:val="both"/>
        <w:rPr>
          <w:b/>
          <w:bCs/>
          <w:lang w:val="lt-LT"/>
        </w:rPr>
      </w:pPr>
    </w:p>
    <w:p w14:paraId="16448DD2" w14:textId="77777777" w:rsidR="00A157BF" w:rsidRDefault="00A157BF" w:rsidP="00134654">
      <w:pPr>
        <w:spacing w:line="360" w:lineRule="auto"/>
        <w:jc w:val="both"/>
        <w:rPr>
          <w:b/>
          <w:bCs/>
          <w:lang w:val="lt-LT"/>
        </w:rPr>
      </w:pPr>
    </w:p>
    <w:p w14:paraId="579CB5AB" w14:textId="77777777" w:rsidR="00A157BF" w:rsidRDefault="00A157BF" w:rsidP="00134654">
      <w:pPr>
        <w:spacing w:line="360" w:lineRule="auto"/>
        <w:jc w:val="both"/>
        <w:rPr>
          <w:b/>
          <w:bCs/>
          <w:lang w:val="lt-LT"/>
        </w:rPr>
      </w:pPr>
    </w:p>
    <w:p w14:paraId="3947AD70" w14:textId="77777777" w:rsidR="00A157BF" w:rsidRDefault="00A157BF" w:rsidP="00134654">
      <w:pPr>
        <w:spacing w:line="360" w:lineRule="auto"/>
        <w:jc w:val="both"/>
        <w:rPr>
          <w:b/>
          <w:bCs/>
          <w:lang w:val="lt-LT"/>
        </w:rPr>
      </w:pPr>
    </w:p>
    <w:p w14:paraId="52AB934F" w14:textId="77777777" w:rsidR="00A157BF" w:rsidRDefault="00A157BF" w:rsidP="00134654">
      <w:pPr>
        <w:spacing w:line="360" w:lineRule="auto"/>
        <w:jc w:val="both"/>
        <w:rPr>
          <w:b/>
          <w:bCs/>
          <w:lang w:val="lt-LT"/>
        </w:rPr>
      </w:pPr>
    </w:p>
    <w:p w14:paraId="5E7F7A6A" w14:textId="77777777" w:rsidR="00A157BF" w:rsidRDefault="00A157BF" w:rsidP="00134654">
      <w:pPr>
        <w:spacing w:line="360" w:lineRule="auto"/>
        <w:jc w:val="both"/>
        <w:rPr>
          <w:b/>
          <w:bCs/>
          <w:lang w:val="lt-LT"/>
        </w:rPr>
      </w:pPr>
    </w:p>
    <w:p w14:paraId="116F71E8" w14:textId="77777777" w:rsidR="00A157BF" w:rsidRDefault="00A157BF" w:rsidP="00134654">
      <w:pPr>
        <w:spacing w:line="360" w:lineRule="auto"/>
        <w:jc w:val="both"/>
        <w:rPr>
          <w:b/>
          <w:bCs/>
          <w:lang w:val="lt-LT"/>
        </w:rPr>
      </w:pPr>
    </w:p>
    <w:p w14:paraId="4F0CE07B" w14:textId="77777777" w:rsidR="00A157BF" w:rsidRDefault="00A157BF" w:rsidP="00134654">
      <w:pPr>
        <w:spacing w:line="360" w:lineRule="auto"/>
        <w:jc w:val="both"/>
        <w:rPr>
          <w:b/>
          <w:bCs/>
          <w:lang w:val="lt-LT"/>
        </w:rPr>
      </w:pPr>
    </w:p>
    <w:p w14:paraId="1BD297AE" w14:textId="77777777" w:rsidR="002C3AE0" w:rsidRPr="004B0795" w:rsidRDefault="002C3AE0" w:rsidP="00134654">
      <w:pPr>
        <w:spacing w:line="360" w:lineRule="auto"/>
        <w:jc w:val="both"/>
        <w:rPr>
          <w:b/>
          <w:bCs/>
          <w:lang w:val="lt-LT"/>
        </w:rPr>
      </w:pPr>
    </w:p>
    <w:sectPr w:rsidR="002C3AE0" w:rsidRPr="004B0795" w:rsidSect="00C41CE0">
      <w:headerReference w:type="even" r:id="rId10"/>
      <w:headerReference w:type="default"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A881" w14:textId="77777777" w:rsidR="004C133D" w:rsidRDefault="004C133D">
      <w:r>
        <w:separator/>
      </w:r>
    </w:p>
  </w:endnote>
  <w:endnote w:type="continuationSeparator" w:id="0">
    <w:p w14:paraId="73EECC62" w14:textId="77777777" w:rsidR="004C133D" w:rsidRDefault="004C133D">
      <w:r>
        <w:continuationSeparator/>
      </w:r>
    </w:p>
  </w:endnote>
  <w:endnote w:type="continuationNotice" w:id="1">
    <w:p w14:paraId="145D5178" w14:textId="77777777" w:rsidR="004C133D" w:rsidRDefault="004C1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3140" w14:textId="77777777" w:rsidR="004A7DA4" w:rsidRDefault="004A7DA4">
    <w:pPr>
      <w:pStyle w:val="Footer"/>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3EF4" w14:textId="77777777" w:rsidR="004A7DA4" w:rsidRDefault="004A7DA4">
    <w:pPr>
      <w:pStyle w:val="Footer"/>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3342" w14:textId="77777777" w:rsidR="004C133D" w:rsidRDefault="004C133D">
      <w:r>
        <w:separator/>
      </w:r>
    </w:p>
  </w:footnote>
  <w:footnote w:type="continuationSeparator" w:id="0">
    <w:p w14:paraId="676F95D1" w14:textId="77777777" w:rsidR="004C133D" w:rsidRDefault="004C133D">
      <w:r>
        <w:continuationSeparator/>
      </w:r>
    </w:p>
  </w:footnote>
  <w:footnote w:type="continuationNotice" w:id="1">
    <w:p w14:paraId="505C3184" w14:textId="77777777" w:rsidR="004C133D" w:rsidRDefault="004C1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ACF2" w14:textId="77777777" w:rsidR="00C21C8D" w:rsidRDefault="00792A1E">
    <w:pPr>
      <w:pStyle w:val="Header"/>
      <w:framePr w:wrap="around" w:vAnchor="text" w:hAnchor="margin" w:xAlign="center" w:y="1"/>
      <w:rPr>
        <w:rStyle w:val="PageNumber"/>
      </w:rPr>
    </w:pPr>
    <w:r>
      <w:rPr>
        <w:rStyle w:val="PageNumber"/>
      </w:rPr>
      <w:fldChar w:fldCharType="begin"/>
    </w:r>
    <w:r w:rsidR="00C21C8D">
      <w:rPr>
        <w:rStyle w:val="PageNumber"/>
      </w:rPr>
      <w:instrText xml:space="preserve">PAGE  </w:instrText>
    </w:r>
    <w:r>
      <w:rPr>
        <w:rStyle w:val="PageNumber"/>
      </w:rPr>
      <w:fldChar w:fldCharType="separate"/>
    </w:r>
    <w:r w:rsidR="00C21C8D">
      <w:rPr>
        <w:rStyle w:val="PageNumber"/>
        <w:noProof/>
      </w:rPr>
      <w:t>34</w:t>
    </w:r>
    <w:r>
      <w:rPr>
        <w:rStyle w:val="PageNumber"/>
      </w:rPr>
      <w:fldChar w:fldCharType="end"/>
    </w:r>
  </w:p>
  <w:p w14:paraId="69919E19" w14:textId="77777777" w:rsidR="00C21C8D" w:rsidRDefault="00C2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C012" w14:textId="77777777" w:rsidR="00C21C8D" w:rsidRDefault="00C21C8D" w:rsidP="004A7DA4">
    <w:pPr>
      <w:pStyle w:val="Header"/>
    </w:pPr>
  </w:p>
  <w:p w14:paraId="2B813022" w14:textId="77777777" w:rsidR="00C21C8D" w:rsidRDefault="00C21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56C5EB2" w14:paraId="3962581C" w14:textId="77777777" w:rsidTr="004B0795">
      <w:trPr>
        <w:trHeight w:val="300"/>
      </w:trPr>
      <w:tc>
        <w:tcPr>
          <w:tcW w:w="3210" w:type="dxa"/>
        </w:tcPr>
        <w:p w14:paraId="502C8714" w14:textId="5F9D2F6D" w:rsidR="556C5EB2" w:rsidRDefault="556C5EB2" w:rsidP="004B0795">
          <w:pPr>
            <w:pStyle w:val="Header"/>
            <w:ind w:left="-115"/>
          </w:pPr>
        </w:p>
      </w:tc>
      <w:tc>
        <w:tcPr>
          <w:tcW w:w="3210" w:type="dxa"/>
        </w:tcPr>
        <w:p w14:paraId="07290984" w14:textId="2A4BF368" w:rsidR="556C5EB2" w:rsidRDefault="556C5EB2" w:rsidP="004B0795">
          <w:pPr>
            <w:pStyle w:val="Header"/>
            <w:jc w:val="center"/>
          </w:pPr>
        </w:p>
      </w:tc>
      <w:tc>
        <w:tcPr>
          <w:tcW w:w="3210" w:type="dxa"/>
        </w:tcPr>
        <w:p w14:paraId="46D07AF5" w14:textId="08BED2B2" w:rsidR="556C5EB2" w:rsidRDefault="556C5EB2" w:rsidP="004B0795">
          <w:pPr>
            <w:pStyle w:val="Header"/>
            <w:ind w:right="-115"/>
            <w:jc w:val="right"/>
          </w:pPr>
        </w:p>
      </w:tc>
    </w:tr>
  </w:tbl>
  <w:p w14:paraId="5874C4BB" w14:textId="7AC7575F" w:rsidR="556C5EB2" w:rsidRDefault="556C5EB2" w:rsidP="004B0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1"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1A823162"/>
    <w:multiLevelType w:val="hybridMultilevel"/>
    <w:tmpl w:val="4E5CA36C"/>
    <w:lvl w:ilvl="0" w:tplc="3EAA61C6">
      <w:start w:val="2024"/>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22476A"/>
    <w:multiLevelType w:val="multilevel"/>
    <w:tmpl w:val="EA0A406A"/>
    <w:lvl w:ilvl="0">
      <w:start w:val="8"/>
      <w:numFmt w:val="decimal"/>
      <w:lvlText w:val="%1"/>
      <w:lvlJc w:val="left"/>
      <w:pPr>
        <w:ind w:left="828" w:hanging="567"/>
      </w:pPr>
      <w:rPr>
        <w:rFonts w:hint="default"/>
        <w:lang w:val="lt-LT" w:eastAsia="en-US" w:bidi="ar-SA"/>
      </w:rPr>
    </w:lvl>
    <w:lvl w:ilvl="1">
      <w:start w:val="1"/>
      <w:numFmt w:val="decimal"/>
      <w:lvlText w:val="%1.%2."/>
      <w:lvlJc w:val="left"/>
      <w:pPr>
        <w:ind w:left="828" w:hanging="567"/>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828" w:hanging="74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707" w:hanging="742"/>
      </w:pPr>
      <w:rPr>
        <w:rFonts w:hint="default"/>
        <w:lang w:val="lt-LT" w:eastAsia="en-US" w:bidi="ar-SA"/>
      </w:rPr>
    </w:lvl>
    <w:lvl w:ilvl="4">
      <w:numFmt w:val="bullet"/>
      <w:lvlText w:val="•"/>
      <w:lvlJc w:val="left"/>
      <w:pPr>
        <w:ind w:left="4670" w:hanging="742"/>
      </w:pPr>
      <w:rPr>
        <w:rFonts w:hint="default"/>
        <w:lang w:val="lt-LT" w:eastAsia="en-US" w:bidi="ar-SA"/>
      </w:rPr>
    </w:lvl>
    <w:lvl w:ilvl="5">
      <w:numFmt w:val="bullet"/>
      <w:lvlText w:val="•"/>
      <w:lvlJc w:val="left"/>
      <w:pPr>
        <w:ind w:left="5633" w:hanging="742"/>
      </w:pPr>
      <w:rPr>
        <w:rFonts w:hint="default"/>
        <w:lang w:val="lt-LT" w:eastAsia="en-US" w:bidi="ar-SA"/>
      </w:rPr>
    </w:lvl>
    <w:lvl w:ilvl="6">
      <w:numFmt w:val="bullet"/>
      <w:lvlText w:val="•"/>
      <w:lvlJc w:val="left"/>
      <w:pPr>
        <w:ind w:left="6595" w:hanging="742"/>
      </w:pPr>
      <w:rPr>
        <w:rFonts w:hint="default"/>
        <w:lang w:val="lt-LT" w:eastAsia="en-US" w:bidi="ar-SA"/>
      </w:rPr>
    </w:lvl>
    <w:lvl w:ilvl="7">
      <w:numFmt w:val="bullet"/>
      <w:lvlText w:val="•"/>
      <w:lvlJc w:val="left"/>
      <w:pPr>
        <w:ind w:left="7558" w:hanging="742"/>
      </w:pPr>
      <w:rPr>
        <w:rFonts w:hint="default"/>
        <w:lang w:val="lt-LT" w:eastAsia="en-US" w:bidi="ar-SA"/>
      </w:rPr>
    </w:lvl>
    <w:lvl w:ilvl="8">
      <w:numFmt w:val="bullet"/>
      <w:lvlText w:val="•"/>
      <w:lvlJc w:val="left"/>
      <w:pPr>
        <w:ind w:left="8521" w:hanging="742"/>
      </w:pPr>
      <w:rPr>
        <w:rFonts w:hint="default"/>
        <w:lang w:val="lt-LT" w:eastAsia="en-US" w:bidi="ar-SA"/>
      </w:rPr>
    </w:lvl>
  </w:abstractNum>
  <w:abstractNum w:abstractNumId="6"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FA4A04"/>
    <w:multiLevelType w:val="multilevel"/>
    <w:tmpl w:val="8E64355E"/>
    <w:lvl w:ilvl="0">
      <w:start w:val="3"/>
      <w:numFmt w:val="decimal"/>
      <w:lvlText w:val="%1."/>
      <w:lvlJc w:val="left"/>
      <w:pPr>
        <w:ind w:left="360" w:hanging="360"/>
      </w:pPr>
      <w:rPr>
        <w:rFonts w:hint="default"/>
        <w:u w:val="none"/>
      </w:rPr>
    </w:lvl>
    <w:lvl w:ilvl="1">
      <w:start w:val="4"/>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u w:val="none"/>
      </w:rPr>
    </w:lvl>
    <w:lvl w:ilvl="3">
      <w:start w:val="1"/>
      <w:numFmt w:val="decimal"/>
      <w:lvlText w:val="%1.%2.%3.%4."/>
      <w:lvlJc w:val="left"/>
      <w:pPr>
        <w:ind w:left="4125" w:hanging="720"/>
      </w:pPr>
      <w:rPr>
        <w:rFonts w:hint="default"/>
        <w:u w:val="none"/>
      </w:rPr>
    </w:lvl>
    <w:lvl w:ilvl="4">
      <w:start w:val="1"/>
      <w:numFmt w:val="decimal"/>
      <w:lvlText w:val="%1.%2.%3.%4.%5."/>
      <w:lvlJc w:val="left"/>
      <w:pPr>
        <w:ind w:left="5620" w:hanging="1080"/>
      </w:pPr>
      <w:rPr>
        <w:rFonts w:hint="default"/>
        <w:u w:val="none"/>
      </w:rPr>
    </w:lvl>
    <w:lvl w:ilvl="5">
      <w:start w:val="1"/>
      <w:numFmt w:val="decimal"/>
      <w:lvlText w:val="%1.%2.%3.%4.%5.%6."/>
      <w:lvlJc w:val="left"/>
      <w:pPr>
        <w:ind w:left="6755" w:hanging="1080"/>
      </w:pPr>
      <w:rPr>
        <w:rFonts w:hint="default"/>
        <w:u w:val="none"/>
      </w:rPr>
    </w:lvl>
    <w:lvl w:ilvl="6">
      <w:start w:val="1"/>
      <w:numFmt w:val="decimal"/>
      <w:lvlText w:val="%1.%2.%3.%4.%5.%6.%7."/>
      <w:lvlJc w:val="left"/>
      <w:pPr>
        <w:ind w:left="8250" w:hanging="1440"/>
      </w:pPr>
      <w:rPr>
        <w:rFonts w:hint="default"/>
        <w:u w:val="none"/>
      </w:rPr>
    </w:lvl>
    <w:lvl w:ilvl="7">
      <w:start w:val="1"/>
      <w:numFmt w:val="decimal"/>
      <w:lvlText w:val="%1.%2.%3.%4.%5.%6.%7.%8."/>
      <w:lvlJc w:val="left"/>
      <w:pPr>
        <w:ind w:left="9385" w:hanging="1440"/>
      </w:pPr>
      <w:rPr>
        <w:rFonts w:hint="default"/>
        <w:u w:val="none"/>
      </w:rPr>
    </w:lvl>
    <w:lvl w:ilvl="8">
      <w:start w:val="1"/>
      <w:numFmt w:val="decimal"/>
      <w:lvlText w:val="%1.%2.%3.%4.%5.%6.%7.%8.%9."/>
      <w:lvlJc w:val="left"/>
      <w:pPr>
        <w:ind w:left="10880" w:hanging="1800"/>
      </w:pPr>
      <w:rPr>
        <w:rFonts w:hint="default"/>
        <w:u w:val="none"/>
      </w:rPr>
    </w:lvl>
  </w:abstractNum>
  <w:abstractNum w:abstractNumId="9"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10"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2C1A1B13"/>
    <w:multiLevelType w:val="multilevel"/>
    <w:tmpl w:val="C80A99DC"/>
    <w:lvl w:ilvl="0">
      <w:start w:val="3"/>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8042DFE"/>
    <w:multiLevelType w:val="hybridMultilevel"/>
    <w:tmpl w:val="42B0ED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D145D29"/>
    <w:multiLevelType w:val="multilevel"/>
    <w:tmpl w:val="59D4AAF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9" w15:restartNumberingAfterBreak="0">
    <w:nsid w:val="539C437F"/>
    <w:multiLevelType w:val="multilevel"/>
    <w:tmpl w:val="4D3A1124"/>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53C03A98"/>
    <w:multiLevelType w:val="multilevel"/>
    <w:tmpl w:val="76F64A2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2"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5E1E631F"/>
    <w:multiLevelType w:val="hybridMultilevel"/>
    <w:tmpl w:val="F7200FE0"/>
    <w:lvl w:ilvl="0" w:tplc="7DD26A3E">
      <w:start w:val="1"/>
      <w:numFmt w:val="upperRoman"/>
      <w:lvlText w:val="%1."/>
      <w:lvlJc w:val="right"/>
      <w:pPr>
        <w:ind w:left="720" w:hanging="360"/>
      </w:pPr>
      <w:rPr>
        <w:rFonts w:hint="default"/>
        <w:b/>
        <w:bCs/>
      </w:rPr>
    </w:lvl>
    <w:lvl w:ilvl="1" w:tplc="0427000F">
      <w:start w:val="1"/>
      <w:numFmt w:val="decimal"/>
      <w:lvlText w:val="%2."/>
      <w:lvlJc w:val="left"/>
      <w:pPr>
        <w:ind w:left="72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4CC302C"/>
    <w:multiLevelType w:val="multilevel"/>
    <w:tmpl w:val="9A16B6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16A369D"/>
    <w:multiLevelType w:val="multilevel"/>
    <w:tmpl w:val="A48AECD2"/>
    <w:lvl w:ilvl="0">
      <w:start w:val="3"/>
      <w:numFmt w:val="decimal"/>
      <w:lvlText w:val="%1."/>
      <w:lvlJc w:val="left"/>
      <w:pPr>
        <w:ind w:left="502"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1"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111224342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370682">
    <w:abstractNumId w:val="22"/>
  </w:num>
  <w:num w:numId="3" w16cid:durableId="1268587188">
    <w:abstractNumId w:val="27"/>
  </w:num>
  <w:num w:numId="4" w16cid:durableId="100688940">
    <w:abstractNumId w:val="17"/>
  </w:num>
  <w:num w:numId="5" w16cid:durableId="13382817">
    <w:abstractNumId w:val="29"/>
  </w:num>
  <w:num w:numId="6" w16cid:durableId="428240350">
    <w:abstractNumId w:val="16"/>
  </w:num>
  <w:num w:numId="7" w16cid:durableId="13586976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26910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632966">
    <w:abstractNumId w:val="23"/>
  </w:num>
  <w:num w:numId="10" w16cid:durableId="2072733511">
    <w:abstractNumId w:val="28"/>
  </w:num>
  <w:num w:numId="11" w16cid:durableId="674844525">
    <w:abstractNumId w:val="25"/>
  </w:num>
  <w:num w:numId="12" w16cid:durableId="2142262487">
    <w:abstractNumId w:val="12"/>
  </w:num>
  <w:num w:numId="13" w16cid:durableId="1060985719">
    <w:abstractNumId w:val="18"/>
  </w:num>
  <w:num w:numId="14" w16cid:durableId="256407900">
    <w:abstractNumId w:val="6"/>
  </w:num>
  <w:num w:numId="15" w16cid:durableId="851144063">
    <w:abstractNumId w:val="31"/>
  </w:num>
  <w:num w:numId="16" w16cid:durableId="954557593">
    <w:abstractNumId w:val="3"/>
  </w:num>
  <w:num w:numId="17" w16cid:durableId="2136098427">
    <w:abstractNumId w:val="9"/>
  </w:num>
  <w:num w:numId="18" w16cid:durableId="2093307044">
    <w:abstractNumId w:val="1"/>
  </w:num>
  <w:num w:numId="19" w16cid:durableId="302735647">
    <w:abstractNumId w:val="21"/>
  </w:num>
  <w:num w:numId="20" w16cid:durableId="1079404246">
    <w:abstractNumId w:val="4"/>
  </w:num>
  <w:num w:numId="21" w16cid:durableId="1540127889">
    <w:abstractNumId w:val="0"/>
  </w:num>
  <w:num w:numId="22" w16cid:durableId="1957330188">
    <w:abstractNumId w:val="5"/>
  </w:num>
  <w:num w:numId="23" w16cid:durableId="9332783">
    <w:abstractNumId w:val="19"/>
  </w:num>
  <w:num w:numId="24" w16cid:durableId="935871317">
    <w:abstractNumId w:val="30"/>
  </w:num>
  <w:num w:numId="25" w16cid:durableId="96678565">
    <w:abstractNumId w:val="10"/>
  </w:num>
  <w:num w:numId="26" w16cid:durableId="621422921">
    <w:abstractNumId w:val="11"/>
  </w:num>
  <w:num w:numId="27" w16cid:durableId="1464077720">
    <w:abstractNumId w:val="14"/>
  </w:num>
  <w:num w:numId="28" w16cid:durableId="1712145001">
    <w:abstractNumId w:val="24"/>
  </w:num>
  <w:num w:numId="29" w16cid:durableId="888299752">
    <w:abstractNumId w:val="20"/>
  </w:num>
  <w:num w:numId="30" w16cid:durableId="891043376">
    <w:abstractNumId w:val="15"/>
  </w:num>
  <w:num w:numId="31" w16cid:durableId="569272217">
    <w:abstractNumId w:val="26"/>
  </w:num>
  <w:num w:numId="32" w16cid:durableId="1311129047">
    <w:abstractNumId w:val="2"/>
  </w:num>
  <w:num w:numId="33" w16cid:durableId="1912425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258E"/>
    <w:rsid w:val="000039E4"/>
    <w:rsid w:val="00003B7B"/>
    <w:rsid w:val="000047C6"/>
    <w:rsid w:val="00007426"/>
    <w:rsid w:val="00010F1E"/>
    <w:rsid w:val="0001196C"/>
    <w:rsid w:val="000122E7"/>
    <w:rsid w:val="00012B8D"/>
    <w:rsid w:val="00014DE9"/>
    <w:rsid w:val="00016345"/>
    <w:rsid w:val="00016752"/>
    <w:rsid w:val="00021182"/>
    <w:rsid w:val="00022A6B"/>
    <w:rsid w:val="00023A68"/>
    <w:rsid w:val="00027F08"/>
    <w:rsid w:val="0003161B"/>
    <w:rsid w:val="00032096"/>
    <w:rsid w:val="000337D6"/>
    <w:rsid w:val="00035339"/>
    <w:rsid w:val="000353DD"/>
    <w:rsid w:val="00036BC1"/>
    <w:rsid w:val="00036E2F"/>
    <w:rsid w:val="000370B9"/>
    <w:rsid w:val="00041402"/>
    <w:rsid w:val="00041895"/>
    <w:rsid w:val="00041A77"/>
    <w:rsid w:val="00042D61"/>
    <w:rsid w:val="00044643"/>
    <w:rsid w:val="000449D0"/>
    <w:rsid w:val="00045159"/>
    <w:rsid w:val="00046859"/>
    <w:rsid w:val="00046E6A"/>
    <w:rsid w:val="0005028F"/>
    <w:rsid w:val="00051821"/>
    <w:rsid w:val="000527E2"/>
    <w:rsid w:val="000531BD"/>
    <w:rsid w:val="00062411"/>
    <w:rsid w:val="00065959"/>
    <w:rsid w:val="00066C85"/>
    <w:rsid w:val="00070300"/>
    <w:rsid w:val="0007121E"/>
    <w:rsid w:val="00074847"/>
    <w:rsid w:val="00074D14"/>
    <w:rsid w:val="000756C6"/>
    <w:rsid w:val="00081820"/>
    <w:rsid w:val="00083C2D"/>
    <w:rsid w:val="00083FB6"/>
    <w:rsid w:val="00084123"/>
    <w:rsid w:val="00084AC7"/>
    <w:rsid w:val="000872A2"/>
    <w:rsid w:val="000927BF"/>
    <w:rsid w:val="0009378E"/>
    <w:rsid w:val="0009656E"/>
    <w:rsid w:val="00096574"/>
    <w:rsid w:val="000A131C"/>
    <w:rsid w:val="000A37AA"/>
    <w:rsid w:val="000A39D5"/>
    <w:rsid w:val="000A40BB"/>
    <w:rsid w:val="000A4A5B"/>
    <w:rsid w:val="000A4E9E"/>
    <w:rsid w:val="000A5A6C"/>
    <w:rsid w:val="000A75CA"/>
    <w:rsid w:val="000B1493"/>
    <w:rsid w:val="000B35BD"/>
    <w:rsid w:val="000B3ECF"/>
    <w:rsid w:val="000B4B18"/>
    <w:rsid w:val="000B528C"/>
    <w:rsid w:val="000B6FCF"/>
    <w:rsid w:val="000B7BAB"/>
    <w:rsid w:val="000C031F"/>
    <w:rsid w:val="000C0AA8"/>
    <w:rsid w:val="000C0BD9"/>
    <w:rsid w:val="000C0C3F"/>
    <w:rsid w:val="000C0D10"/>
    <w:rsid w:val="000C4D0C"/>
    <w:rsid w:val="000D0A53"/>
    <w:rsid w:val="000D6B03"/>
    <w:rsid w:val="000D7100"/>
    <w:rsid w:val="000E0DA3"/>
    <w:rsid w:val="000E1092"/>
    <w:rsid w:val="000E1DD0"/>
    <w:rsid w:val="000E1E51"/>
    <w:rsid w:val="000E48D5"/>
    <w:rsid w:val="000F0784"/>
    <w:rsid w:val="000F1378"/>
    <w:rsid w:val="000F21F8"/>
    <w:rsid w:val="000F2915"/>
    <w:rsid w:val="000F4C6C"/>
    <w:rsid w:val="000F5B48"/>
    <w:rsid w:val="000F68C8"/>
    <w:rsid w:val="000F695A"/>
    <w:rsid w:val="000F7E8A"/>
    <w:rsid w:val="00101449"/>
    <w:rsid w:val="00102945"/>
    <w:rsid w:val="00103877"/>
    <w:rsid w:val="00105709"/>
    <w:rsid w:val="001070E1"/>
    <w:rsid w:val="00110088"/>
    <w:rsid w:val="00110718"/>
    <w:rsid w:val="00111131"/>
    <w:rsid w:val="001121E2"/>
    <w:rsid w:val="00114C53"/>
    <w:rsid w:val="001216A7"/>
    <w:rsid w:val="001224D7"/>
    <w:rsid w:val="001225DA"/>
    <w:rsid w:val="001225DE"/>
    <w:rsid w:val="00123925"/>
    <w:rsid w:val="00124AB4"/>
    <w:rsid w:val="00131F23"/>
    <w:rsid w:val="00134654"/>
    <w:rsid w:val="00137BCA"/>
    <w:rsid w:val="00140999"/>
    <w:rsid w:val="00140B78"/>
    <w:rsid w:val="00140EAC"/>
    <w:rsid w:val="001434F5"/>
    <w:rsid w:val="00145249"/>
    <w:rsid w:val="001461B1"/>
    <w:rsid w:val="001469E1"/>
    <w:rsid w:val="00146C0C"/>
    <w:rsid w:val="0015279D"/>
    <w:rsid w:val="00153211"/>
    <w:rsid w:val="00154D13"/>
    <w:rsid w:val="00155BC1"/>
    <w:rsid w:val="00163A8B"/>
    <w:rsid w:val="0016761A"/>
    <w:rsid w:val="0016765B"/>
    <w:rsid w:val="00167C2C"/>
    <w:rsid w:val="001734FC"/>
    <w:rsid w:val="00180CF8"/>
    <w:rsid w:val="00185394"/>
    <w:rsid w:val="0019223F"/>
    <w:rsid w:val="001934D0"/>
    <w:rsid w:val="00194C51"/>
    <w:rsid w:val="00195716"/>
    <w:rsid w:val="00195D3B"/>
    <w:rsid w:val="00195E4A"/>
    <w:rsid w:val="00196702"/>
    <w:rsid w:val="001A1554"/>
    <w:rsid w:val="001A20F3"/>
    <w:rsid w:val="001A3F51"/>
    <w:rsid w:val="001A450D"/>
    <w:rsid w:val="001A4796"/>
    <w:rsid w:val="001A4874"/>
    <w:rsid w:val="001A4FBA"/>
    <w:rsid w:val="001A77EA"/>
    <w:rsid w:val="001A7960"/>
    <w:rsid w:val="001B12E7"/>
    <w:rsid w:val="001B1B42"/>
    <w:rsid w:val="001B2F26"/>
    <w:rsid w:val="001B409F"/>
    <w:rsid w:val="001B4627"/>
    <w:rsid w:val="001B7484"/>
    <w:rsid w:val="001B7F7A"/>
    <w:rsid w:val="001C3E13"/>
    <w:rsid w:val="001C53D1"/>
    <w:rsid w:val="001C7333"/>
    <w:rsid w:val="001D0AC3"/>
    <w:rsid w:val="001D2A35"/>
    <w:rsid w:val="001D3C8B"/>
    <w:rsid w:val="001D59FB"/>
    <w:rsid w:val="001D5AA6"/>
    <w:rsid w:val="001D7C6A"/>
    <w:rsid w:val="001E0016"/>
    <w:rsid w:val="001E06FD"/>
    <w:rsid w:val="001E129B"/>
    <w:rsid w:val="001E18E0"/>
    <w:rsid w:val="001E43DE"/>
    <w:rsid w:val="001E4AB9"/>
    <w:rsid w:val="001E647D"/>
    <w:rsid w:val="001E78AC"/>
    <w:rsid w:val="001F3A4D"/>
    <w:rsid w:val="001F7A69"/>
    <w:rsid w:val="00205998"/>
    <w:rsid w:val="0021068C"/>
    <w:rsid w:val="0021310A"/>
    <w:rsid w:val="00214D81"/>
    <w:rsid w:val="0021526A"/>
    <w:rsid w:val="002155F3"/>
    <w:rsid w:val="00215B62"/>
    <w:rsid w:val="002174B2"/>
    <w:rsid w:val="0021773E"/>
    <w:rsid w:val="00217B7D"/>
    <w:rsid w:val="002206E3"/>
    <w:rsid w:val="0022080F"/>
    <w:rsid w:val="00220DD0"/>
    <w:rsid w:val="00223DF0"/>
    <w:rsid w:val="00227405"/>
    <w:rsid w:val="002302EA"/>
    <w:rsid w:val="00230833"/>
    <w:rsid w:val="0023101C"/>
    <w:rsid w:val="00231C9D"/>
    <w:rsid w:val="00232C3E"/>
    <w:rsid w:val="00240B95"/>
    <w:rsid w:val="00241101"/>
    <w:rsid w:val="00244A0D"/>
    <w:rsid w:val="00244C50"/>
    <w:rsid w:val="002456D5"/>
    <w:rsid w:val="00245A3E"/>
    <w:rsid w:val="00246B8C"/>
    <w:rsid w:val="00247E40"/>
    <w:rsid w:val="00247FB2"/>
    <w:rsid w:val="0025073E"/>
    <w:rsid w:val="0025091D"/>
    <w:rsid w:val="00254175"/>
    <w:rsid w:val="00262054"/>
    <w:rsid w:val="002628BB"/>
    <w:rsid w:val="002645B3"/>
    <w:rsid w:val="00265254"/>
    <w:rsid w:val="002652C1"/>
    <w:rsid w:val="0026588D"/>
    <w:rsid w:val="002701FB"/>
    <w:rsid w:val="00270C88"/>
    <w:rsid w:val="00271411"/>
    <w:rsid w:val="00271541"/>
    <w:rsid w:val="002733B5"/>
    <w:rsid w:val="00273D58"/>
    <w:rsid w:val="0027664E"/>
    <w:rsid w:val="00277191"/>
    <w:rsid w:val="00277E94"/>
    <w:rsid w:val="002820E2"/>
    <w:rsid w:val="00282C3F"/>
    <w:rsid w:val="002923F4"/>
    <w:rsid w:val="00292CF3"/>
    <w:rsid w:val="00293D13"/>
    <w:rsid w:val="002966B5"/>
    <w:rsid w:val="002A12AE"/>
    <w:rsid w:val="002A4732"/>
    <w:rsid w:val="002A5133"/>
    <w:rsid w:val="002A7175"/>
    <w:rsid w:val="002A7458"/>
    <w:rsid w:val="002A7695"/>
    <w:rsid w:val="002B036D"/>
    <w:rsid w:val="002B1FE6"/>
    <w:rsid w:val="002B40CE"/>
    <w:rsid w:val="002B635E"/>
    <w:rsid w:val="002C2731"/>
    <w:rsid w:val="002C3483"/>
    <w:rsid w:val="002C3AE0"/>
    <w:rsid w:val="002C418A"/>
    <w:rsid w:val="002C44C8"/>
    <w:rsid w:val="002D286B"/>
    <w:rsid w:val="002D2B29"/>
    <w:rsid w:val="002D35A0"/>
    <w:rsid w:val="002D3918"/>
    <w:rsid w:val="002E1069"/>
    <w:rsid w:val="002E4119"/>
    <w:rsid w:val="002E4F67"/>
    <w:rsid w:val="002E75DA"/>
    <w:rsid w:val="002E761B"/>
    <w:rsid w:val="002F2BCD"/>
    <w:rsid w:val="002F305D"/>
    <w:rsid w:val="002F3404"/>
    <w:rsid w:val="002F46FF"/>
    <w:rsid w:val="002F6658"/>
    <w:rsid w:val="002F75DD"/>
    <w:rsid w:val="003025AB"/>
    <w:rsid w:val="00304AF2"/>
    <w:rsid w:val="00306FD7"/>
    <w:rsid w:val="0030709C"/>
    <w:rsid w:val="00310343"/>
    <w:rsid w:val="003106C6"/>
    <w:rsid w:val="00310C12"/>
    <w:rsid w:val="00312636"/>
    <w:rsid w:val="00314067"/>
    <w:rsid w:val="00314D17"/>
    <w:rsid w:val="00315DFD"/>
    <w:rsid w:val="003167FB"/>
    <w:rsid w:val="00317EE8"/>
    <w:rsid w:val="003213D6"/>
    <w:rsid w:val="00321C03"/>
    <w:rsid w:val="00321E9C"/>
    <w:rsid w:val="003226C9"/>
    <w:rsid w:val="003227E1"/>
    <w:rsid w:val="00323B9C"/>
    <w:rsid w:val="00324B73"/>
    <w:rsid w:val="00325E19"/>
    <w:rsid w:val="00325E65"/>
    <w:rsid w:val="00333622"/>
    <w:rsid w:val="00333870"/>
    <w:rsid w:val="00334048"/>
    <w:rsid w:val="00337634"/>
    <w:rsid w:val="00343EF4"/>
    <w:rsid w:val="003445C4"/>
    <w:rsid w:val="00344F00"/>
    <w:rsid w:val="0034599C"/>
    <w:rsid w:val="00345A5C"/>
    <w:rsid w:val="0034721E"/>
    <w:rsid w:val="00350097"/>
    <w:rsid w:val="003505C6"/>
    <w:rsid w:val="00350A2A"/>
    <w:rsid w:val="00351200"/>
    <w:rsid w:val="00351761"/>
    <w:rsid w:val="00351873"/>
    <w:rsid w:val="00352CCF"/>
    <w:rsid w:val="0035490A"/>
    <w:rsid w:val="00355FE5"/>
    <w:rsid w:val="00356BB2"/>
    <w:rsid w:val="00356EB2"/>
    <w:rsid w:val="00362D0C"/>
    <w:rsid w:val="003638DD"/>
    <w:rsid w:val="00363CC3"/>
    <w:rsid w:val="003648CE"/>
    <w:rsid w:val="003674FA"/>
    <w:rsid w:val="0036793A"/>
    <w:rsid w:val="00367D44"/>
    <w:rsid w:val="003703C7"/>
    <w:rsid w:val="00381B37"/>
    <w:rsid w:val="003823F6"/>
    <w:rsid w:val="0038313F"/>
    <w:rsid w:val="0038444B"/>
    <w:rsid w:val="00384C58"/>
    <w:rsid w:val="00384C9C"/>
    <w:rsid w:val="00385D1F"/>
    <w:rsid w:val="00386598"/>
    <w:rsid w:val="0038659D"/>
    <w:rsid w:val="00386C94"/>
    <w:rsid w:val="0039031C"/>
    <w:rsid w:val="00390898"/>
    <w:rsid w:val="003927A4"/>
    <w:rsid w:val="003A1835"/>
    <w:rsid w:val="003A23DE"/>
    <w:rsid w:val="003A2662"/>
    <w:rsid w:val="003A29C3"/>
    <w:rsid w:val="003A394C"/>
    <w:rsid w:val="003B29AC"/>
    <w:rsid w:val="003B2BDC"/>
    <w:rsid w:val="003B349E"/>
    <w:rsid w:val="003B3869"/>
    <w:rsid w:val="003B4469"/>
    <w:rsid w:val="003B7816"/>
    <w:rsid w:val="003C1B65"/>
    <w:rsid w:val="003C1D7A"/>
    <w:rsid w:val="003C2D0E"/>
    <w:rsid w:val="003C4690"/>
    <w:rsid w:val="003C5713"/>
    <w:rsid w:val="003C57EF"/>
    <w:rsid w:val="003C6013"/>
    <w:rsid w:val="003C7ADC"/>
    <w:rsid w:val="003D2135"/>
    <w:rsid w:val="003E17E0"/>
    <w:rsid w:val="003E4D6A"/>
    <w:rsid w:val="003E5972"/>
    <w:rsid w:val="003E6A89"/>
    <w:rsid w:val="003E6D3B"/>
    <w:rsid w:val="003F37B0"/>
    <w:rsid w:val="003F5793"/>
    <w:rsid w:val="004032BC"/>
    <w:rsid w:val="00403BEE"/>
    <w:rsid w:val="00404299"/>
    <w:rsid w:val="004051B8"/>
    <w:rsid w:val="00411574"/>
    <w:rsid w:val="00411F84"/>
    <w:rsid w:val="00411FA0"/>
    <w:rsid w:val="00411FD2"/>
    <w:rsid w:val="0042055E"/>
    <w:rsid w:val="004208E0"/>
    <w:rsid w:val="00423724"/>
    <w:rsid w:val="004335B6"/>
    <w:rsid w:val="00434285"/>
    <w:rsid w:val="004345CF"/>
    <w:rsid w:val="00435847"/>
    <w:rsid w:val="004373C0"/>
    <w:rsid w:val="00440569"/>
    <w:rsid w:val="004406C8"/>
    <w:rsid w:val="00443515"/>
    <w:rsid w:val="00444156"/>
    <w:rsid w:val="004447C5"/>
    <w:rsid w:val="00445AE9"/>
    <w:rsid w:val="00450EF1"/>
    <w:rsid w:val="00452402"/>
    <w:rsid w:val="0045292B"/>
    <w:rsid w:val="004534E7"/>
    <w:rsid w:val="00454093"/>
    <w:rsid w:val="00455714"/>
    <w:rsid w:val="00455FA6"/>
    <w:rsid w:val="00456F68"/>
    <w:rsid w:val="004572A7"/>
    <w:rsid w:val="00460071"/>
    <w:rsid w:val="004602C5"/>
    <w:rsid w:val="004603AF"/>
    <w:rsid w:val="00460B85"/>
    <w:rsid w:val="00462C00"/>
    <w:rsid w:val="00464D16"/>
    <w:rsid w:val="00464E08"/>
    <w:rsid w:val="00464F31"/>
    <w:rsid w:val="00465FEE"/>
    <w:rsid w:val="004665D1"/>
    <w:rsid w:val="0047018B"/>
    <w:rsid w:val="00471014"/>
    <w:rsid w:val="00471085"/>
    <w:rsid w:val="0047361B"/>
    <w:rsid w:val="00475C6C"/>
    <w:rsid w:val="00476821"/>
    <w:rsid w:val="00476B64"/>
    <w:rsid w:val="00477B35"/>
    <w:rsid w:val="00480E7F"/>
    <w:rsid w:val="00481206"/>
    <w:rsid w:val="0048213A"/>
    <w:rsid w:val="004833BE"/>
    <w:rsid w:val="0048514B"/>
    <w:rsid w:val="0048635B"/>
    <w:rsid w:val="00491B3F"/>
    <w:rsid w:val="0049463E"/>
    <w:rsid w:val="004946C8"/>
    <w:rsid w:val="004953DE"/>
    <w:rsid w:val="0049644F"/>
    <w:rsid w:val="00497E75"/>
    <w:rsid w:val="004A06E6"/>
    <w:rsid w:val="004A2850"/>
    <w:rsid w:val="004A37B9"/>
    <w:rsid w:val="004A42F6"/>
    <w:rsid w:val="004A4A44"/>
    <w:rsid w:val="004A5DE3"/>
    <w:rsid w:val="004A689C"/>
    <w:rsid w:val="004A7DA4"/>
    <w:rsid w:val="004B0795"/>
    <w:rsid w:val="004B3264"/>
    <w:rsid w:val="004B4624"/>
    <w:rsid w:val="004B4EED"/>
    <w:rsid w:val="004C081E"/>
    <w:rsid w:val="004C133D"/>
    <w:rsid w:val="004C1FC9"/>
    <w:rsid w:val="004C5BF3"/>
    <w:rsid w:val="004D0B7F"/>
    <w:rsid w:val="004D0FFC"/>
    <w:rsid w:val="004D42E7"/>
    <w:rsid w:val="004D4CAF"/>
    <w:rsid w:val="004D5FFE"/>
    <w:rsid w:val="004D70F0"/>
    <w:rsid w:val="004E01A9"/>
    <w:rsid w:val="004E0973"/>
    <w:rsid w:val="004E0C3B"/>
    <w:rsid w:val="004E1EC0"/>
    <w:rsid w:val="004E6F32"/>
    <w:rsid w:val="004E77A1"/>
    <w:rsid w:val="004E78B5"/>
    <w:rsid w:val="004F1379"/>
    <w:rsid w:val="004F19C0"/>
    <w:rsid w:val="004F39EE"/>
    <w:rsid w:val="004F4492"/>
    <w:rsid w:val="004F6694"/>
    <w:rsid w:val="004F78B9"/>
    <w:rsid w:val="00502825"/>
    <w:rsid w:val="0050300C"/>
    <w:rsid w:val="00503B19"/>
    <w:rsid w:val="00504C3E"/>
    <w:rsid w:val="0050669D"/>
    <w:rsid w:val="00510D04"/>
    <w:rsid w:val="00511A0B"/>
    <w:rsid w:val="00514A52"/>
    <w:rsid w:val="005157CD"/>
    <w:rsid w:val="00515B4C"/>
    <w:rsid w:val="005178C2"/>
    <w:rsid w:val="00520F4C"/>
    <w:rsid w:val="00524ADC"/>
    <w:rsid w:val="00524BF6"/>
    <w:rsid w:val="00525AC3"/>
    <w:rsid w:val="0052613D"/>
    <w:rsid w:val="00533CDC"/>
    <w:rsid w:val="00536432"/>
    <w:rsid w:val="00541709"/>
    <w:rsid w:val="00541839"/>
    <w:rsid w:val="005428E7"/>
    <w:rsid w:val="0054370B"/>
    <w:rsid w:val="00543FE7"/>
    <w:rsid w:val="00545A1B"/>
    <w:rsid w:val="00547549"/>
    <w:rsid w:val="005515AE"/>
    <w:rsid w:val="00553FCD"/>
    <w:rsid w:val="00555135"/>
    <w:rsid w:val="005557EC"/>
    <w:rsid w:val="00556008"/>
    <w:rsid w:val="00556D74"/>
    <w:rsid w:val="0056183D"/>
    <w:rsid w:val="005644F6"/>
    <w:rsid w:val="00567061"/>
    <w:rsid w:val="00570D7B"/>
    <w:rsid w:val="00571074"/>
    <w:rsid w:val="00571340"/>
    <w:rsid w:val="0057189D"/>
    <w:rsid w:val="005735C8"/>
    <w:rsid w:val="00577BD2"/>
    <w:rsid w:val="005806E0"/>
    <w:rsid w:val="00580AE6"/>
    <w:rsid w:val="00585A5D"/>
    <w:rsid w:val="005869CD"/>
    <w:rsid w:val="00587005"/>
    <w:rsid w:val="00590BE0"/>
    <w:rsid w:val="005A0A49"/>
    <w:rsid w:val="005A1534"/>
    <w:rsid w:val="005A4DA1"/>
    <w:rsid w:val="005A742E"/>
    <w:rsid w:val="005B74A5"/>
    <w:rsid w:val="005B76C6"/>
    <w:rsid w:val="005C1638"/>
    <w:rsid w:val="005C3D59"/>
    <w:rsid w:val="005C6C71"/>
    <w:rsid w:val="005C71F6"/>
    <w:rsid w:val="005D0E7C"/>
    <w:rsid w:val="005D0F15"/>
    <w:rsid w:val="005D22E4"/>
    <w:rsid w:val="005D6FA2"/>
    <w:rsid w:val="005E0032"/>
    <w:rsid w:val="005E054C"/>
    <w:rsid w:val="005E111F"/>
    <w:rsid w:val="005E2F4D"/>
    <w:rsid w:val="005F0038"/>
    <w:rsid w:val="005F4449"/>
    <w:rsid w:val="005F5BF7"/>
    <w:rsid w:val="005F638E"/>
    <w:rsid w:val="005F6C57"/>
    <w:rsid w:val="00601DF1"/>
    <w:rsid w:val="00603219"/>
    <w:rsid w:val="00604F72"/>
    <w:rsid w:val="00607B4F"/>
    <w:rsid w:val="00612993"/>
    <w:rsid w:val="00614078"/>
    <w:rsid w:val="00615F57"/>
    <w:rsid w:val="00616124"/>
    <w:rsid w:val="00616C2D"/>
    <w:rsid w:val="00616CB1"/>
    <w:rsid w:val="00617FB4"/>
    <w:rsid w:val="006223FC"/>
    <w:rsid w:val="006260EB"/>
    <w:rsid w:val="00626585"/>
    <w:rsid w:val="006275CE"/>
    <w:rsid w:val="006318AC"/>
    <w:rsid w:val="006328AB"/>
    <w:rsid w:val="00634EB6"/>
    <w:rsid w:val="006405E0"/>
    <w:rsid w:val="006423F2"/>
    <w:rsid w:val="00643CB6"/>
    <w:rsid w:val="00644E41"/>
    <w:rsid w:val="00644F96"/>
    <w:rsid w:val="0064545D"/>
    <w:rsid w:val="00647EF7"/>
    <w:rsid w:val="00650573"/>
    <w:rsid w:val="00653FC6"/>
    <w:rsid w:val="00655E4B"/>
    <w:rsid w:val="006574C6"/>
    <w:rsid w:val="006616CD"/>
    <w:rsid w:val="00664B2C"/>
    <w:rsid w:val="00666B68"/>
    <w:rsid w:val="0067184E"/>
    <w:rsid w:val="00671C98"/>
    <w:rsid w:val="00671F34"/>
    <w:rsid w:val="00672606"/>
    <w:rsid w:val="00674B8A"/>
    <w:rsid w:val="00675C41"/>
    <w:rsid w:val="00675D3A"/>
    <w:rsid w:val="00677D46"/>
    <w:rsid w:val="0068013A"/>
    <w:rsid w:val="00681F2C"/>
    <w:rsid w:val="00682463"/>
    <w:rsid w:val="00682A4E"/>
    <w:rsid w:val="006837D7"/>
    <w:rsid w:val="006873DB"/>
    <w:rsid w:val="00691583"/>
    <w:rsid w:val="00693172"/>
    <w:rsid w:val="006961B3"/>
    <w:rsid w:val="006A0693"/>
    <w:rsid w:val="006A0F0A"/>
    <w:rsid w:val="006A2BDB"/>
    <w:rsid w:val="006A6AAD"/>
    <w:rsid w:val="006B11DA"/>
    <w:rsid w:val="006B1715"/>
    <w:rsid w:val="006B2A92"/>
    <w:rsid w:val="006B35AA"/>
    <w:rsid w:val="006B3F20"/>
    <w:rsid w:val="006B512D"/>
    <w:rsid w:val="006B73D3"/>
    <w:rsid w:val="006B77C4"/>
    <w:rsid w:val="006B7F01"/>
    <w:rsid w:val="006C3D5F"/>
    <w:rsid w:val="006C40E5"/>
    <w:rsid w:val="006C6F18"/>
    <w:rsid w:val="006C6F9F"/>
    <w:rsid w:val="006D0224"/>
    <w:rsid w:val="006D0259"/>
    <w:rsid w:val="006D2CB1"/>
    <w:rsid w:val="006D3CDB"/>
    <w:rsid w:val="006D6376"/>
    <w:rsid w:val="006E12B8"/>
    <w:rsid w:val="006E4AB8"/>
    <w:rsid w:val="006E6D19"/>
    <w:rsid w:val="006F2952"/>
    <w:rsid w:val="006F2C29"/>
    <w:rsid w:val="006F3267"/>
    <w:rsid w:val="006F43E5"/>
    <w:rsid w:val="006F44A6"/>
    <w:rsid w:val="006F50A4"/>
    <w:rsid w:val="006F5416"/>
    <w:rsid w:val="006F676F"/>
    <w:rsid w:val="006FA885"/>
    <w:rsid w:val="0070064D"/>
    <w:rsid w:val="007013FE"/>
    <w:rsid w:val="007029FE"/>
    <w:rsid w:val="00702D1F"/>
    <w:rsid w:val="007048AC"/>
    <w:rsid w:val="007078A8"/>
    <w:rsid w:val="0071229C"/>
    <w:rsid w:val="007137DC"/>
    <w:rsid w:val="00714BF1"/>
    <w:rsid w:val="00714CCF"/>
    <w:rsid w:val="00716157"/>
    <w:rsid w:val="007237DB"/>
    <w:rsid w:val="007254F9"/>
    <w:rsid w:val="007329D7"/>
    <w:rsid w:val="00733773"/>
    <w:rsid w:val="00735BFD"/>
    <w:rsid w:val="00737B3C"/>
    <w:rsid w:val="00737F58"/>
    <w:rsid w:val="00740838"/>
    <w:rsid w:val="00740A98"/>
    <w:rsid w:val="007413E3"/>
    <w:rsid w:val="007420E1"/>
    <w:rsid w:val="007517F7"/>
    <w:rsid w:val="00752C1C"/>
    <w:rsid w:val="007578AC"/>
    <w:rsid w:val="00761BE3"/>
    <w:rsid w:val="007624B6"/>
    <w:rsid w:val="00764D99"/>
    <w:rsid w:val="0076577B"/>
    <w:rsid w:val="00766766"/>
    <w:rsid w:val="007678A9"/>
    <w:rsid w:val="00767FEF"/>
    <w:rsid w:val="00770720"/>
    <w:rsid w:val="00776507"/>
    <w:rsid w:val="00777476"/>
    <w:rsid w:val="00780478"/>
    <w:rsid w:val="00780E7C"/>
    <w:rsid w:val="00782969"/>
    <w:rsid w:val="00787623"/>
    <w:rsid w:val="00792A1E"/>
    <w:rsid w:val="00793F20"/>
    <w:rsid w:val="00794198"/>
    <w:rsid w:val="00797EFB"/>
    <w:rsid w:val="00797FCD"/>
    <w:rsid w:val="007A010F"/>
    <w:rsid w:val="007A0DDC"/>
    <w:rsid w:val="007A0EB6"/>
    <w:rsid w:val="007A3132"/>
    <w:rsid w:val="007A3CB2"/>
    <w:rsid w:val="007A4240"/>
    <w:rsid w:val="007A6094"/>
    <w:rsid w:val="007B2B52"/>
    <w:rsid w:val="007B2B5C"/>
    <w:rsid w:val="007B3EDA"/>
    <w:rsid w:val="007B558E"/>
    <w:rsid w:val="007B5D05"/>
    <w:rsid w:val="007B61CA"/>
    <w:rsid w:val="007C0164"/>
    <w:rsid w:val="007C1151"/>
    <w:rsid w:val="007C1E21"/>
    <w:rsid w:val="007C3AF3"/>
    <w:rsid w:val="007C4240"/>
    <w:rsid w:val="007C604F"/>
    <w:rsid w:val="007C60CB"/>
    <w:rsid w:val="007C624B"/>
    <w:rsid w:val="007C670B"/>
    <w:rsid w:val="007D3C8E"/>
    <w:rsid w:val="007D437A"/>
    <w:rsid w:val="007D4DDC"/>
    <w:rsid w:val="007D5098"/>
    <w:rsid w:val="007D5190"/>
    <w:rsid w:val="007D61CE"/>
    <w:rsid w:val="007E419C"/>
    <w:rsid w:val="007E518E"/>
    <w:rsid w:val="007E64B1"/>
    <w:rsid w:val="007F05CC"/>
    <w:rsid w:val="007F226A"/>
    <w:rsid w:val="007F257E"/>
    <w:rsid w:val="007F30AF"/>
    <w:rsid w:val="007F393C"/>
    <w:rsid w:val="007F3FCE"/>
    <w:rsid w:val="007F4300"/>
    <w:rsid w:val="007F64CD"/>
    <w:rsid w:val="007F7D15"/>
    <w:rsid w:val="0080250C"/>
    <w:rsid w:val="00804D25"/>
    <w:rsid w:val="00806FAD"/>
    <w:rsid w:val="008110AC"/>
    <w:rsid w:val="008122C5"/>
    <w:rsid w:val="0081633D"/>
    <w:rsid w:val="0081646A"/>
    <w:rsid w:val="0081784C"/>
    <w:rsid w:val="0082023D"/>
    <w:rsid w:val="008211F0"/>
    <w:rsid w:val="0082136D"/>
    <w:rsid w:val="00821D26"/>
    <w:rsid w:val="00822BA5"/>
    <w:rsid w:val="00822F39"/>
    <w:rsid w:val="00823FEA"/>
    <w:rsid w:val="00824204"/>
    <w:rsid w:val="008247C9"/>
    <w:rsid w:val="00825B81"/>
    <w:rsid w:val="00825D0F"/>
    <w:rsid w:val="00826B50"/>
    <w:rsid w:val="00830212"/>
    <w:rsid w:val="008303B0"/>
    <w:rsid w:val="00830888"/>
    <w:rsid w:val="0083107D"/>
    <w:rsid w:val="008329E0"/>
    <w:rsid w:val="00833AC4"/>
    <w:rsid w:val="00834DB0"/>
    <w:rsid w:val="0083510D"/>
    <w:rsid w:val="00835B75"/>
    <w:rsid w:val="00836318"/>
    <w:rsid w:val="00837B2C"/>
    <w:rsid w:val="008408CD"/>
    <w:rsid w:val="00841478"/>
    <w:rsid w:val="008447C9"/>
    <w:rsid w:val="0084504D"/>
    <w:rsid w:val="00845315"/>
    <w:rsid w:val="00845B62"/>
    <w:rsid w:val="00850724"/>
    <w:rsid w:val="00853F45"/>
    <w:rsid w:val="008560B4"/>
    <w:rsid w:val="008604A7"/>
    <w:rsid w:val="0086228E"/>
    <w:rsid w:val="0086288B"/>
    <w:rsid w:val="00862DEA"/>
    <w:rsid w:val="00866E3B"/>
    <w:rsid w:val="008678F8"/>
    <w:rsid w:val="00870D5A"/>
    <w:rsid w:val="00873729"/>
    <w:rsid w:val="00874C64"/>
    <w:rsid w:val="00874FFC"/>
    <w:rsid w:val="0087538C"/>
    <w:rsid w:val="008823CA"/>
    <w:rsid w:val="00884F8B"/>
    <w:rsid w:val="00885012"/>
    <w:rsid w:val="00886B9E"/>
    <w:rsid w:val="0088731C"/>
    <w:rsid w:val="00890C9E"/>
    <w:rsid w:val="00894E88"/>
    <w:rsid w:val="00895BBD"/>
    <w:rsid w:val="0089659F"/>
    <w:rsid w:val="008A173F"/>
    <w:rsid w:val="008A1C17"/>
    <w:rsid w:val="008A34F2"/>
    <w:rsid w:val="008A35AB"/>
    <w:rsid w:val="008A4935"/>
    <w:rsid w:val="008A4EE2"/>
    <w:rsid w:val="008B020A"/>
    <w:rsid w:val="008B0541"/>
    <w:rsid w:val="008B245D"/>
    <w:rsid w:val="008C1396"/>
    <w:rsid w:val="008C19FF"/>
    <w:rsid w:val="008C39F4"/>
    <w:rsid w:val="008C4C8A"/>
    <w:rsid w:val="008C52EE"/>
    <w:rsid w:val="008C6590"/>
    <w:rsid w:val="008C6F5A"/>
    <w:rsid w:val="008D1CA8"/>
    <w:rsid w:val="008D487C"/>
    <w:rsid w:val="008D53EA"/>
    <w:rsid w:val="008D62BA"/>
    <w:rsid w:val="008E2CD6"/>
    <w:rsid w:val="008E6DA0"/>
    <w:rsid w:val="008F2931"/>
    <w:rsid w:val="008F3698"/>
    <w:rsid w:val="008F46BB"/>
    <w:rsid w:val="008F757F"/>
    <w:rsid w:val="00900156"/>
    <w:rsid w:val="0090143F"/>
    <w:rsid w:val="00902173"/>
    <w:rsid w:val="00903969"/>
    <w:rsid w:val="0090564A"/>
    <w:rsid w:val="00905D01"/>
    <w:rsid w:val="009076D1"/>
    <w:rsid w:val="009117E3"/>
    <w:rsid w:val="00913FC8"/>
    <w:rsid w:val="0091457B"/>
    <w:rsid w:val="00915F70"/>
    <w:rsid w:val="009160E7"/>
    <w:rsid w:val="009179B7"/>
    <w:rsid w:val="00920491"/>
    <w:rsid w:val="00921AFB"/>
    <w:rsid w:val="009246E2"/>
    <w:rsid w:val="0092603E"/>
    <w:rsid w:val="00927088"/>
    <w:rsid w:val="00927175"/>
    <w:rsid w:val="009278E8"/>
    <w:rsid w:val="00930A75"/>
    <w:rsid w:val="00931366"/>
    <w:rsid w:val="009324E7"/>
    <w:rsid w:val="009412CD"/>
    <w:rsid w:val="00941302"/>
    <w:rsid w:val="00941969"/>
    <w:rsid w:val="00944A78"/>
    <w:rsid w:val="009451CE"/>
    <w:rsid w:val="00946FD1"/>
    <w:rsid w:val="009500D0"/>
    <w:rsid w:val="00950B6D"/>
    <w:rsid w:val="0095781C"/>
    <w:rsid w:val="00957BAE"/>
    <w:rsid w:val="00961C33"/>
    <w:rsid w:val="009621C9"/>
    <w:rsid w:val="00965D55"/>
    <w:rsid w:val="009716B3"/>
    <w:rsid w:val="00971953"/>
    <w:rsid w:val="009722BF"/>
    <w:rsid w:val="00973DC9"/>
    <w:rsid w:val="00975D11"/>
    <w:rsid w:val="00976B56"/>
    <w:rsid w:val="009770BC"/>
    <w:rsid w:val="009770EE"/>
    <w:rsid w:val="00981CC8"/>
    <w:rsid w:val="00982311"/>
    <w:rsid w:val="00983DF6"/>
    <w:rsid w:val="0098475D"/>
    <w:rsid w:val="009852B4"/>
    <w:rsid w:val="0098731A"/>
    <w:rsid w:val="00990AA6"/>
    <w:rsid w:val="00991B16"/>
    <w:rsid w:val="009920C2"/>
    <w:rsid w:val="00992F3A"/>
    <w:rsid w:val="0099471E"/>
    <w:rsid w:val="0099720B"/>
    <w:rsid w:val="009A0081"/>
    <w:rsid w:val="009A061F"/>
    <w:rsid w:val="009A210C"/>
    <w:rsid w:val="009A5E34"/>
    <w:rsid w:val="009A7D06"/>
    <w:rsid w:val="009B0CF1"/>
    <w:rsid w:val="009B3022"/>
    <w:rsid w:val="009B3453"/>
    <w:rsid w:val="009B377C"/>
    <w:rsid w:val="009C33AD"/>
    <w:rsid w:val="009C3490"/>
    <w:rsid w:val="009C4C72"/>
    <w:rsid w:val="009C5189"/>
    <w:rsid w:val="009C6EDE"/>
    <w:rsid w:val="009C7171"/>
    <w:rsid w:val="009D0C1D"/>
    <w:rsid w:val="009D146B"/>
    <w:rsid w:val="009D454C"/>
    <w:rsid w:val="009D5393"/>
    <w:rsid w:val="009D7F04"/>
    <w:rsid w:val="009E42CD"/>
    <w:rsid w:val="009E5F8D"/>
    <w:rsid w:val="009E6B81"/>
    <w:rsid w:val="009F014A"/>
    <w:rsid w:val="009F019C"/>
    <w:rsid w:val="009F077B"/>
    <w:rsid w:val="009F1939"/>
    <w:rsid w:val="009F1D5A"/>
    <w:rsid w:val="009F2A7F"/>
    <w:rsid w:val="009F3A62"/>
    <w:rsid w:val="009F3E38"/>
    <w:rsid w:val="009F4495"/>
    <w:rsid w:val="009F52DD"/>
    <w:rsid w:val="009F5426"/>
    <w:rsid w:val="009F56D6"/>
    <w:rsid w:val="009F7D99"/>
    <w:rsid w:val="009F7F60"/>
    <w:rsid w:val="00A00F6E"/>
    <w:rsid w:val="00A01C6A"/>
    <w:rsid w:val="00A0327B"/>
    <w:rsid w:val="00A0415F"/>
    <w:rsid w:val="00A07BC0"/>
    <w:rsid w:val="00A13581"/>
    <w:rsid w:val="00A13F95"/>
    <w:rsid w:val="00A14968"/>
    <w:rsid w:val="00A15341"/>
    <w:rsid w:val="00A157BF"/>
    <w:rsid w:val="00A2358B"/>
    <w:rsid w:val="00A23646"/>
    <w:rsid w:val="00A245F8"/>
    <w:rsid w:val="00A24C1B"/>
    <w:rsid w:val="00A25898"/>
    <w:rsid w:val="00A2669F"/>
    <w:rsid w:val="00A26A33"/>
    <w:rsid w:val="00A30A04"/>
    <w:rsid w:val="00A3192D"/>
    <w:rsid w:val="00A332E8"/>
    <w:rsid w:val="00A34D41"/>
    <w:rsid w:val="00A4094A"/>
    <w:rsid w:val="00A42093"/>
    <w:rsid w:val="00A42179"/>
    <w:rsid w:val="00A422BB"/>
    <w:rsid w:val="00A4516F"/>
    <w:rsid w:val="00A46762"/>
    <w:rsid w:val="00A500D3"/>
    <w:rsid w:val="00A5406E"/>
    <w:rsid w:val="00A54606"/>
    <w:rsid w:val="00A54A07"/>
    <w:rsid w:val="00A556FF"/>
    <w:rsid w:val="00A55F54"/>
    <w:rsid w:val="00A56183"/>
    <w:rsid w:val="00A606E0"/>
    <w:rsid w:val="00A6313B"/>
    <w:rsid w:val="00A64486"/>
    <w:rsid w:val="00A66027"/>
    <w:rsid w:val="00A71106"/>
    <w:rsid w:val="00A7247E"/>
    <w:rsid w:val="00A7282C"/>
    <w:rsid w:val="00A75334"/>
    <w:rsid w:val="00A767D8"/>
    <w:rsid w:val="00A77404"/>
    <w:rsid w:val="00A81212"/>
    <w:rsid w:val="00A8321F"/>
    <w:rsid w:val="00A8448B"/>
    <w:rsid w:val="00A857CA"/>
    <w:rsid w:val="00A85883"/>
    <w:rsid w:val="00A86680"/>
    <w:rsid w:val="00A86E6D"/>
    <w:rsid w:val="00A87EFC"/>
    <w:rsid w:val="00A87F35"/>
    <w:rsid w:val="00A9003B"/>
    <w:rsid w:val="00A91156"/>
    <w:rsid w:val="00A91AAF"/>
    <w:rsid w:val="00A928B6"/>
    <w:rsid w:val="00A96E2D"/>
    <w:rsid w:val="00AA04E6"/>
    <w:rsid w:val="00AA0A8C"/>
    <w:rsid w:val="00AA0CF4"/>
    <w:rsid w:val="00AA27A9"/>
    <w:rsid w:val="00AA3FBF"/>
    <w:rsid w:val="00AA4853"/>
    <w:rsid w:val="00AA5D02"/>
    <w:rsid w:val="00AA62A1"/>
    <w:rsid w:val="00AA72A8"/>
    <w:rsid w:val="00AB2236"/>
    <w:rsid w:val="00AB2D87"/>
    <w:rsid w:val="00AB3252"/>
    <w:rsid w:val="00AB4527"/>
    <w:rsid w:val="00AB6ADA"/>
    <w:rsid w:val="00AB7991"/>
    <w:rsid w:val="00AB7E0C"/>
    <w:rsid w:val="00AB7F86"/>
    <w:rsid w:val="00AC159E"/>
    <w:rsid w:val="00AC16FE"/>
    <w:rsid w:val="00AC1B11"/>
    <w:rsid w:val="00AC2273"/>
    <w:rsid w:val="00AC5962"/>
    <w:rsid w:val="00AC62E5"/>
    <w:rsid w:val="00AD0869"/>
    <w:rsid w:val="00AD0D0F"/>
    <w:rsid w:val="00AD0E51"/>
    <w:rsid w:val="00AD135E"/>
    <w:rsid w:val="00AD1C9A"/>
    <w:rsid w:val="00AD4295"/>
    <w:rsid w:val="00AD4AF5"/>
    <w:rsid w:val="00AD5802"/>
    <w:rsid w:val="00AD6A55"/>
    <w:rsid w:val="00AD7618"/>
    <w:rsid w:val="00AE5393"/>
    <w:rsid w:val="00AE5C05"/>
    <w:rsid w:val="00AE65D8"/>
    <w:rsid w:val="00AF0AEF"/>
    <w:rsid w:val="00AF0CE2"/>
    <w:rsid w:val="00AF16DD"/>
    <w:rsid w:val="00AF5CE6"/>
    <w:rsid w:val="00AF64DD"/>
    <w:rsid w:val="00B00A12"/>
    <w:rsid w:val="00B01A62"/>
    <w:rsid w:val="00B06F44"/>
    <w:rsid w:val="00B0715D"/>
    <w:rsid w:val="00B1017E"/>
    <w:rsid w:val="00B10C4D"/>
    <w:rsid w:val="00B12122"/>
    <w:rsid w:val="00B152D6"/>
    <w:rsid w:val="00B156F3"/>
    <w:rsid w:val="00B15A93"/>
    <w:rsid w:val="00B16900"/>
    <w:rsid w:val="00B1709D"/>
    <w:rsid w:val="00B20ADB"/>
    <w:rsid w:val="00B217C5"/>
    <w:rsid w:val="00B21B11"/>
    <w:rsid w:val="00B21BD2"/>
    <w:rsid w:val="00B22C48"/>
    <w:rsid w:val="00B26D18"/>
    <w:rsid w:val="00B27C73"/>
    <w:rsid w:val="00B30C29"/>
    <w:rsid w:val="00B31F6E"/>
    <w:rsid w:val="00B34BAE"/>
    <w:rsid w:val="00B35E5B"/>
    <w:rsid w:val="00B4041F"/>
    <w:rsid w:val="00B405C5"/>
    <w:rsid w:val="00B41F1B"/>
    <w:rsid w:val="00B432B6"/>
    <w:rsid w:val="00B476DF"/>
    <w:rsid w:val="00B4787C"/>
    <w:rsid w:val="00B5047C"/>
    <w:rsid w:val="00B507B7"/>
    <w:rsid w:val="00B52E22"/>
    <w:rsid w:val="00B55A9E"/>
    <w:rsid w:val="00B55DB3"/>
    <w:rsid w:val="00B5663B"/>
    <w:rsid w:val="00B612C9"/>
    <w:rsid w:val="00B619BE"/>
    <w:rsid w:val="00B6324D"/>
    <w:rsid w:val="00B63681"/>
    <w:rsid w:val="00B6627A"/>
    <w:rsid w:val="00B70048"/>
    <w:rsid w:val="00B704D1"/>
    <w:rsid w:val="00B70AA6"/>
    <w:rsid w:val="00B74B8E"/>
    <w:rsid w:val="00B76BF4"/>
    <w:rsid w:val="00B77467"/>
    <w:rsid w:val="00B776D1"/>
    <w:rsid w:val="00B8307C"/>
    <w:rsid w:val="00B83C8F"/>
    <w:rsid w:val="00B85BEF"/>
    <w:rsid w:val="00B91BFB"/>
    <w:rsid w:val="00B92C0C"/>
    <w:rsid w:val="00B92CA2"/>
    <w:rsid w:val="00B92D4B"/>
    <w:rsid w:val="00B94D90"/>
    <w:rsid w:val="00B95A9C"/>
    <w:rsid w:val="00B96721"/>
    <w:rsid w:val="00B976CC"/>
    <w:rsid w:val="00BA254B"/>
    <w:rsid w:val="00BA42A3"/>
    <w:rsid w:val="00BB1EB6"/>
    <w:rsid w:val="00BB25D8"/>
    <w:rsid w:val="00BB3F55"/>
    <w:rsid w:val="00BB56FF"/>
    <w:rsid w:val="00BB5B0A"/>
    <w:rsid w:val="00BB5E83"/>
    <w:rsid w:val="00BB77BF"/>
    <w:rsid w:val="00BB7F18"/>
    <w:rsid w:val="00BC092A"/>
    <w:rsid w:val="00BC0947"/>
    <w:rsid w:val="00BC218B"/>
    <w:rsid w:val="00BC37A1"/>
    <w:rsid w:val="00BD07A7"/>
    <w:rsid w:val="00BD1B60"/>
    <w:rsid w:val="00BD3F28"/>
    <w:rsid w:val="00BD5084"/>
    <w:rsid w:val="00BD6E71"/>
    <w:rsid w:val="00BD7DE5"/>
    <w:rsid w:val="00BE014F"/>
    <w:rsid w:val="00BE033D"/>
    <w:rsid w:val="00BE1A7D"/>
    <w:rsid w:val="00BE2A63"/>
    <w:rsid w:val="00BE4CFD"/>
    <w:rsid w:val="00BE5FFC"/>
    <w:rsid w:val="00BE62B7"/>
    <w:rsid w:val="00BE6B53"/>
    <w:rsid w:val="00BE6CD3"/>
    <w:rsid w:val="00BE7C9B"/>
    <w:rsid w:val="00BF16E7"/>
    <w:rsid w:val="00BF1729"/>
    <w:rsid w:val="00BF31EC"/>
    <w:rsid w:val="00BF58EE"/>
    <w:rsid w:val="00C0061A"/>
    <w:rsid w:val="00C00864"/>
    <w:rsid w:val="00C011E8"/>
    <w:rsid w:val="00C06F36"/>
    <w:rsid w:val="00C078A1"/>
    <w:rsid w:val="00C1183A"/>
    <w:rsid w:val="00C148A3"/>
    <w:rsid w:val="00C15695"/>
    <w:rsid w:val="00C17E43"/>
    <w:rsid w:val="00C21C8D"/>
    <w:rsid w:val="00C21D93"/>
    <w:rsid w:val="00C24195"/>
    <w:rsid w:val="00C25775"/>
    <w:rsid w:val="00C26111"/>
    <w:rsid w:val="00C27EE5"/>
    <w:rsid w:val="00C3526E"/>
    <w:rsid w:val="00C356D1"/>
    <w:rsid w:val="00C357A1"/>
    <w:rsid w:val="00C359D0"/>
    <w:rsid w:val="00C35F90"/>
    <w:rsid w:val="00C37CC5"/>
    <w:rsid w:val="00C41CE0"/>
    <w:rsid w:val="00C444E4"/>
    <w:rsid w:val="00C452F9"/>
    <w:rsid w:val="00C460AB"/>
    <w:rsid w:val="00C50FC3"/>
    <w:rsid w:val="00C56AFD"/>
    <w:rsid w:val="00C60533"/>
    <w:rsid w:val="00C60C1E"/>
    <w:rsid w:val="00C6261A"/>
    <w:rsid w:val="00C635B2"/>
    <w:rsid w:val="00C637FB"/>
    <w:rsid w:val="00C658D5"/>
    <w:rsid w:val="00C675AB"/>
    <w:rsid w:val="00C71586"/>
    <w:rsid w:val="00C719DD"/>
    <w:rsid w:val="00C72CA7"/>
    <w:rsid w:val="00C74B89"/>
    <w:rsid w:val="00C7558F"/>
    <w:rsid w:val="00C825C4"/>
    <w:rsid w:val="00C82CE9"/>
    <w:rsid w:val="00C83C96"/>
    <w:rsid w:val="00C90B7D"/>
    <w:rsid w:val="00C93B67"/>
    <w:rsid w:val="00C975E6"/>
    <w:rsid w:val="00CA5AE4"/>
    <w:rsid w:val="00CB03F6"/>
    <w:rsid w:val="00CB1DFF"/>
    <w:rsid w:val="00CB1F0B"/>
    <w:rsid w:val="00CB5B4B"/>
    <w:rsid w:val="00CC1134"/>
    <w:rsid w:val="00CC222B"/>
    <w:rsid w:val="00CC2932"/>
    <w:rsid w:val="00CC7D62"/>
    <w:rsid w:val="00CC7F61"/>
    <w:rsid w:val="00CD16DA"/>
    <w:rsid w:val="00CD2D44"/>
    <w:rsid w:val="00CE0BF1"/>
    <w:rsid w:val="00CE3242"/>
    <w:rsid w:val="00CE3546"/>
    <w:rsid w:val="00CE519A"/>
    <w:rsid w:val="00CE5E93"/>
    <w:rsid w:val="00CE667F"/>
    <w:rsid w:val="00CE6ED2"/>
    <w:rsid w:val="00CEB157"/>
    <w:rsid w:val="00CF3945"/>
    <w:rsid w:val="00CF4D1D"/>
    <w:rsid w:val="00CF5B73"/>
    <w:rsid w:val="00CF6667"/>
    <w:rsid w:val="00CF6B06"/>
    <w:rsid w:val="00CF6C31"/>
    <w:rsid w:val="00D02570"/>
    <w:rsid w:val="00D02D5F"/>
    <w:rsid w:val="00D0365E"/>
    <w:rsid w:val="00D038D4"/>
    <w:rsid w:val="00D0393F"/>
    <w:rsid w:val="00D0427F"/>
    <w:rsid w:val="00D05DD0"/>
    <w:rsid w:val="00D0752E"/>
    <w:rsid w:val="00D1401F"/>
    <w:rsid w:val="00D141D5"/>
    <w:rsid w:val="00D15FAD"/>
    <w:rsid w:val="00D16A76"/>
    <w:rsid w:val="00D17EBE"/>
    <w:rsid w:val="00D21860"/>
    <w:rsid w:val="00D21866"/>
    <w:rsid w:val="00D21B89"/>
    <w:rsid w:val="00D22308"/>
    <w:rsid w:val="00D229CA"/>
    <w:rsid w:val="00D22E90"/>
    <w:rsid w:val="00D233B0"/>
    <w:rsid w:val="00D234B2"/>
    <w:rsid w:val="00D23F11"/>
    <w:rsid w:val="00D26ABC"/>
    <w:rsid w:val="00D27EE2"/>
    <w:rsid w:val="00D3119D"/>
    <w:rsid w:val="00D31CB9"/>
    <w:rsid w:val="00D32D50"/>
    <w:rsid w:val="00D339CD"/>
    <w:rsid w:val="00D355AE"/>
    <w:rsid w:val="00D35C71"/>
    <w:rsid w:val="00D369A9"/>
    <w:rsid w:val="00D36DCF"/>
    <w:rsid w:val="00D41168"/>
    <w:rsid w:val="00D44883"/>
    <w:rsid w:val="00D454F7"/>
    <w:rsid w:val="00D47C28"/>
    <w:rsid w:val="00D5043C"/>
    <w:rsid w:val="00D52354"/>
    <w:rsid w:val="00D52414"/>
    <w:rsid w:val="00D55F57"/>
    <w:rsid w:val="00D610E6"/>
    <w:rsid w:val="00D635AD"/>
    <w:rsid w:val="00D63E49"/>
    <w:rsid w:val="00D656A9"/>
    <w:rsid w:val="00D711DA"/>
    <w:rsid w:val="00D72980"/>
    <w:rsid w:val="00D73DE8"/>
    <w:rsid w:val="00D76AC3"/>
    <w:rsid w:val="00D80877"/>
    <w:rsid w:val="00D85A94"/>
    <w:rsid w:val="00D86080"/>
    <w:rsid w:val="00D9506F"/>
    <w:rsid w:val="00D9689D"/>
    <w:rsid w:val="00D96BFA"/>
    <w:rsid w:val="00D97998"/>
    <w:rsid w:val="00DA3862"/>
    <w:rsid w:val="00DA4156"/>
    <w:rsid w:val="00DA52F3"/>
    <w:rsid w:val="00DA638A"/>
    <w:rsid w:val="00DA685C"/>
    <w:rsid w:val="00DB4E6D"/>
    <w:rsid w:val="00DB5537"/>
    <w:rsid w:val="00DB6FD0"/>
    <w:rsid w:val="00DB765D"/>
    <w:rsid w:val="00DC211C"/>
    <w:rsid w:val="00DC70EE"/>
    <w:rsid w:val="00DD5BF6"/>
    <w:rsid w:val="00DD7187"/>
    <w:rsid w:val="00DE29F1"/>
    <w:rsid w:val="00DE40B4"/>
    <w:rsid w:val="00DE4275"/>
    <w:rsid w:val="00DE79E3"/>
    <w:rsid w:val="00DE7F11"/>
    <w:rsid w:val="00DEA319"/>
    <w:rsid w:val="00DF1523"/>
    <w:rsid w:val="00DF4BF6"/>
    <w:rsid w:val="00DF659E"/>
    <w:rsid w:val="00DF681E"/>
    <w:rsid w:val="00DF7D6A"/>
    <w:rsid w:val="00E039A0"/>
    <w:rsid w:val="00E063F5"/>
    <w:rsid w:val="00E07033"/>
    <w:rsid w:val="00E075EA"/>
    <w:rsid w:val="00E07985"/>
    <w:rsid w:val="00E11886"/>
    <w:rsid w:val="00E14231"/>
    <w:rsid w:val="00E14466"/>
    <w:rsid w:val="00E14BE9"/>
    <w:rsid w:val="00E1572E"/>
    <w:rsid w:val="00E20735"/>
    <w:rsid w:val="00E24756"/>
    <w:rsid w:val="00E3162C"/>
    <w:rsid w:val="00E32808"/>
    <w:rsid w:val="00E35C61"/>
    <w:rsid w:val="00E37ADC"/>
    <w:rsid w:val="00E40931"/>
    <w:rsid w:val="00E45374"/>
    <w:rsid w:val="00E4755C"/>
    <w:rsid w:val="00E51B6C"/>
    <w:rsid w:val="00E57A79"/>
    <w:rsid w:val="00E60448"/>
    <w:rsid w:val="00E619A6"/>
    <w:rsid w:val="00E61BA3"/>
    <w:rsid w:val="00E63D4C"/>
    <w:rsid w:val="00E7008E"/>
    <w:rsid w:val="00E701EE"/>
    <w:rsid w:val="00E73EA0"/>
    <w:rsid w:val="00E74640"/>
    <w:rsid w:val="00E7645A"/>
    <w:rsid w:val="00E84FB3"/>
    <w:rsid w:val="00E85538"/>
    <w:rsid w:val="00E86A4C"/>
    <w:rsid w:val="00E9039E"/>
    <w:rsid w:val="00E90F37"/>
    <w:rsid w:val="00E94790"/>
    <w:rsid w:val="00E94BF9"/>
    <w:rsid w:val="00E97533"/>
    <w:rsid w:val="00E975CD"/>
    <w:rsid w:val="00EA38CC"/>
    <w:rsid w:val="00EA4F9A"/>
    <w:rsid w:val="00EA78E4"/>
    <w:rsid w:val="00EA7970"/>
    <w:rsid w:val="00EB30AE"/>
    <w:rsid w:val="00EB52DE"/>
    <w:rsid w:val="00EB5C88"/>
    <w:rsid w:val="00EB5F00"/>
    <w:rsid w:val="00EB71F1"/>
    <w:rsid w:val="00EB794B"/>
    <w:rsid w:val="00EB7AE4"/>
    <w:rsid w:val="00EB7FB6"/>
    <w:rsid w:val="00EC08EF"/>
    <w:rsid w:val="00EC15CF"/>
    <w:rsid w:val="00EC3674"/>
    <w:rsid w:val="00EC3705"/>
    <w:rsid w:val="00EC5302"/>
    <w:rsid w:val="00ED09E6"/>
    <w:rsid w:val="00ED0C6E"/>
    <w:rsid w:val="00ED1838"/>
    <w:rsid w:val="00ED2960"/>
    <w:rsid w:val="00ED4376"/>
    <w:rsid w:val="00ED636D"/>
    <w:rsid w:val="00ED6959"/>
    <w:rsid w:val="00EE1900"/>
    <w:rsid w:val="00EE23E9"/>
    <w:rsid w:val="00EE46CB"/>
    <w:rsid w:val="00EE6F47"/>
    <w:rsid w:val="00EF31BB"/>
    <w:rsid w:val="00EF52EE"/>
    <w:rsid w:val="00EF6034"/>
    <w:rsid w:val="00EF73AF"/>
    <w:rsid w:val="00EF7C3D"/>
    <w:rsid w:val="00F01CA9"/>
    <w:rsid w:val="00F01CAA"/>
    <w:rsid w:val="00F01FB4"/>
    <w:rsid w:val="00F05B65"/>
    <w:rsid w:val="00F06831"/>
    <w:rsid w:val="00F07D70"/>
    <w:rsid w:val="00F11318"/>
    <w:rsid w:val="00F21A6C"/>
    <w:rsid w:val="00F21EB5"/>
    <w:rsid w:val="00F2439E"/>
    <w:rsid w:val="00F26D1B"/>
    <w:rsid w:val="00F3183E"/>
    <w:rsid w:val="00F33F43"/>
    <w:rsid w:val="00F34A6B"/>
    <w:rsid w:val="00F34E52"/>
    <w:rsid w:val="00F36034"/>
    <w:rsid w:val="00F367BD"/>
    <w:rsid w:val="00F41D23"/>
    <w:rsid w:val="00F4282E"/>
    <w:rsid w:val="00F42F24"/>
    <w:rsid w:val="00F434B1"/>
    <w:rsid w:val="00F43A59"/>
    <w:rsid w:val="00F44A00"/>
    <w:rsid w:val="00F4633E"/>
    <w:rsid w:val="00F50AF3"/>
    <w:rsid w:val="00F5140C"/>
    <w:rsid w:val="00F53112"/>
    <w:rsid w:val="00F5317C"/>
    <w:rsid w:val="00F547AF"/>
    <w:rsid w:val="00F631F4"/>
    <w:rsid w:val="00F64165"/>
    <w:rsid w:val="00F6744D"/>
    <w:rsid w:val="00F70475"/>
    <w:rsid w:val="00F7584B"/>
    <w:rsid w:val="00F760D7"/>
    <w:rsid w:val="00F76628"/>
    <w:rsid w:val="00F76B73"/>
    <w:rsid w:val="00F77DFE"/>
    <w:rsid w:val="00F81115"/>
    <w:rsid w:val="00F8289E"/>
    <w:rsid w:val="00F84874"/>
    <w:rsid w:val="00F8524D"/>
    <w:rsid w:val="00F859A7"/>
    <w:rsid w:val="00F86451"/>
    <w:rsid w:val="00F8AD9B"/>
    <w:rsid w:val="00F90333"/>
    <w:rsid w:val="00F90E47"/>
    <w:rsid w:val="00F92786"/>
    <w:rsid w:val="00F954FA"/>
    <w:rsid w:val="00F970A5"/>
    <w:rsid w:val="00FA0593"/>
    <w:rsid w:val="00FA0BCA"/>
    <w:rsid w:val="00FA0C78"/>
    <w:rsid w:val="00FA1C54"/>
    <w:rsid w:val="00FA4622"/>
    <w:rsid w:val="00FA7086"/>
    <w:rsid w:val="00FA78CE"/>
    <w:rsid w:val="00FA7DAC"/>
    <w:rsid w:val="00FB078F"/>
    <w:rsid w:val="00FB1AF3"/>
    <w:rsid w:val="00FB2009"/>
    <w:rsid w:val="00FB292F"/>
    <w:rsid w:val="00FB2E1A"/>
    <w:rsid w:val="00FB3AFF"/>
    <w:rsid w:val="00FB6B83"/>
    <w:rsid w:val="00FB7D4D"/>
    <w:rsid w:val="00FC47AD"/>
    <w:rsid w:val="00FC7360"/>
    <w:rsid w:val="00FD0B21"/>
    <w:rsid w:val="00FD0B39"/>
    <w:rsid w:val="00FD3B99"/>
    <w:rsid w:val="00FD5B9E"/>
    <w:rsid w:val="00FD685B"/>
    <w:rsid w:val="00FD789B"/>
    <w:rsid w:val="00FE45A9"/>
    <w:rsid w:val="00FE4AF7"/>
    <w:rsid w:val="00FE5956"/>
    <w:rsid w:val="00FE6337"/>
    <w:rsid w:val="00FE7AC9"/>
    <w:rsid w:val="00FE7BAE"/>
    <w:rsid w:val="00FF1370"/>
    <w:rsid w:val="00FF312A"/>
    <w:rsid w:val="00FF3504"/>
    <w:rsid w:val="00FF3DF7"/>
    <w:rsid w:val="00FF79DA"/>
    <w:rsid w:val="01580FE1"/>
    <w:rsid w:val="01DE50FB"/>
    <w:rsid w:val="022D698B"/>
    <w:rsid w:val="027421AB"/>
    <w:rsid w:val="02FFA40F"/>
    <w:rsid w:val="03085AD4"/>
    <w:rsid w:val="032245B9"/>
    <w:rsid w:val="03B16D7A"/>
    <w:rsid w:val="03C75B84"/>
    <w:rsid w:val="04363289"/>
    <w:rsid w:val="051E99C2"/>
    <w:rsid w:val="057D435A"/>
    <w:rsid w:val="05E1CE01"/>
    <w:rsid w:val="0696E063"/>
    <w:rsid w:val="06B47445"/>
    <w:rsid w:val="075D07FE"/>
    <w:rsid w:val="08E91F21"/>
    <w:rsid w:val="0914C35F"/>
    <w:rsid w:val="0931996F"/>
    <w:rsid w:val="09EAFC74"/>
    <w:rsid w:val="0A1BE696"/>
    <w:rsid w:val="0AA8AF79"/>
    <w:rsid w:val="0AABB4C4"/>
    <w:rsid w:val="0ACF9847"/>
    <w:rsid w:val="0B217943"/>
    <w:rsid w:val="0B24E3FF"/>
    <w:rsid w:val="0BA07F0F"/>
    <w:rsid w:val="0CA5CA9A"/>
    <w:rsid w:val="0CDBA21A"/>
    <w:rsid w:val="0CF1AE2E"/>
    <w:rsid w:val="0D0A8D6C"/>
    <w:rsid w:val="0D9E5B0B"/>
    <w:rsid w:val="0E3C708B"/>
    <w:rsid w:val="0E555781"/>
    <w:rsid w:val="0E66CF46"/>
    <w:rsid w:val="0E6B596B"/>
    <w:rsid w:val="0F0A46E7"/>
    <w:rsid w:val="0FC4370F"/>
    <w:rsid w:val="0FCC7BA7"/>
    <w:rsid w:val="0FCDE19A"/>
    <w:rsid w:val="10119C8B"/>
    <w:rsid w:val="10A46418"/>
    <w:rsid w:val="10F7C1C4"/>
    <w:rsid w:val="119E7008"/>
    <w:rsid w:val="11D112F2"/>
    <w:rsid w:val="1230DA35"/>
    <w:rsid w:val="12B3A52C"/>
    <w:rsid w:val="1347A673"/>
    <w:rsid w:val="139EBB29"/>
    <w:rsid w:val="13AA902D"/>
    <w:rsid w:val="142745A3"/>
    <w:rsid w:val="1438904B"/>
    <w:rsid w:val="147036B5"/>
    <w:rsid w:val="14E6F5CA"/>
    <w:rsid w:val="155025B0"/>
    <w:rsid w:val="15B7051D"/>
    <w:rsid w:val="15CBAFDC"/>
    <w:rsid w:val="16199C28"/>
    <w:rsid w:val="16254FC2"/>
    <w:rsid w:val="17393892"/>
    <w:rsid w:val="17570DFB"/>
    <w:rsid w:val="1796936E"/>
    <w:rsid w:val="17B727E6"/>
    <w:rsid w:val="1852E7F3"/>
    <w:rsid w:val="18B169A5"/>
    <w:rsid w:val="1A1796AA"/>
    <w:rsid w:val="1A420BEB"/>
    <w:rsid w:val="1D0E97FB"/>
    <w:rsid w:val="1D244BF2"/>
    <w:rsid w:val="1D62651A"/>
    <w:rsid w:val="1D6CB253"/>
    <w:rsid w:val="1D7DDF9B"/>
    <w:rsid w:val="1DA3156A"/>
    <w:rsid w:val="1E6C7A52"/>
    <w:rsid w:val="1E9DEEAB"/>
    <w:rsid w:val="204BE9CF"/>
    <w:rsid w:val="20DC3DD2"/>
    <w:rsid w:val="20E0E625"/>
    <w:rsid w:val="20FA8DD7"/>
    <w:rsid w:val="215CEB1B"/>
    <w:rsid w:val="2171C51F"/>
    <w:rsid w:val="217C3EBE"/>
    <w:rsid w:val="21A358FB"/>
    <w:rsid w:val="229C0E42"/>
    <w:rsid w:val="22AD9032"/>
    <w:rsid w:val="22B56779"/>
    <w:rsid w:val="232FEEF3"/>
    <w:rsid w:val="24AFB710"/>
    <w:rsid w:val="24DAF9BD"/>
    <w:rsid w:val="255B5570"/>
    <w:rsid w:val="25B42E6A"/>
    <w:rsid w:val="2668925F"/>
    <w:rsid w:val="276508CC"/>
    <w:rsid w:val="2812784A"/>
    <w:rsid w:val="291695D6"/>
    <w:rsid w:val="294DF469"/>
    <w:rsid w:val="2991CD3C"/>
    <w:rsid w:val="29D0A2C0"/>
    <w:rsid w:val="29DBB783"/>
    <w:rsid w:val="29F132C1"/>
    <w:rsid w:val="2B2F9E1F"/>
    <w:rsid w:val="2B8354F7"/>
    <w:rsid w:val="2B83C048"/>
    <w:rsid w:val="2C376BCF"/>
    <w:rsid w:val="2C4B6C38"/>
    <w:rsid w:val="2C98694A"/>
    <w:rsid w:val="2C9D1373"/>
    <w:rsid w:val="3004E934"/>
    <w:rsid w:val="309CC666"/>
    <w:rsid w:val="30C28F77"/>
    <w:rsid w:val="30EA734F"/>
    <w:rsid w:val="31BF3B05"/>
    <w:rsid w:val="31E0C7AD"/>
    <w:rsid w:val="31E9F0C8"/>
    <w:rsid w:val="3433719A"/>
    <w:rsid w:val="344C2056"/>
    <w:rsid w:val="34E41DB5"/>
    <w:rsid w:val="35283BCD"/>
    <w:rsid w:val="3528E246"/>
    <w:rsid w:val="355F7125"/>
    <w:rsid w:val="357D81EC"/>
    <w:rsid w:val="35A2B6F1"/>
    <w:rsid w:val="362FD6F6"/>
    <w:rsid w:val="368C27A8"/>
    <w:rsid w:val="36FC2A51"/>
    <w:rsid w:val="37E69479"/>
    <w:rsid w:val="3839A551"/>
    <w:rsid w:val="38F03DCA"/>
    <w:rsid w:val="3994D636"/>
    <w:rsid w:val="39AF2B38"/>
    <w:rsid w:val="3A170293"/>
    <w:rsid w:val="3A247DFB"/>
    <w:rsid w:val="3B0DAC5A"/>
    <w:rsid w:val="3C1F296C"/>
    <w:rsid w:val="3C93B085"/>
    <w:rsid w:val="3CD5800A"/>
    <w:rsid w:val="3EEF9C91"/>
    <w:rsid w:val="3F282EB3"/>
    <w:rsid w:val="3F5A916C"/>
    <w:rsid w:val="3F739688"/>
    <w:rsid w:val="4068DF2C"/>
    <w:rsid w:val="4100F7FF"/>
    <w:rsid w:val="410E6AC4"/>
    <w:rsid w:val="4198CB03"/>
    <w:rsid w:val="419EC01F"/>
    <w:rsid w:val="420313C3"/>
    <w:rsid w:val="43EEC584"/>
    <w:rsid w:val="4473AD0F"/>
    <w:rsid w:val="44BF5913"/>
    <w:rsid w:val="4557D788"/>
    <w:rsid w:val="45648B37"/>
    <w:rsid w:val="457E5B95"/>
    <w:rsid w:val="45E7329E"/>
    <w:rsid w:val="471F4BDB"/>
    <w:rsid w:val="47267495"/>
    <w:rsid w:val="474BDDD6"/>
    <w:rsid w:val="47652CE4"/>
    <w:rsid w:val="47B285B8"/>
    <w:rsid w:val="482E6BC9"/>
    <w:rsid w:val="49C403E6"/>
    <w:rsid w:val="49E1FCEF"/>
    <w:rsid w:val="4A6162E1"/>
    <w:rsid w:val="4B4CF7D2"/>
    <w:rsid w:val="4BA6AB4B"/>
    <w:rsid w:val="4BC57019"/>
    <w:rsid w:val="4C05C55D"/>
    <w:rsid w:val="4C19F1F9"/>
    <w:rsid w:val="4D3A7927"/>
    <w:rsid w:val="4D6A66EE"/>
    <w:rsid w:val="4DEC278C"/>
    <w:rsid w:val="4E021427"/>
    <w:rsid w:val="4E1AA601"/>
    <w:rsid w:val="4EF329B5"/>
    <w:rsid w:val="4FEAFBCF"/>
    <w:rsid w:val="4FEB0F29"/>
    <w:rsid w:val="4FED44FC"/>
    <w:rsid w:val="501E007E"/>
    <w:rsid w:val="50465ECA"/>
    <w:rsid w:val="50F5CEAD"/>
    <w:rsid w:val="510B35D8"/>
    <w:rsid w:val="511977A9"/>
    <w:rsid w:val="511A5F91"/>
    <w:rsid w:val="512F8F44"/>
    <w:rsid w:val="52114A08"/>
    <w:rsid w:val="52C46D15"/>
    <w:rsid w:val="53175AA5"/>
    <w:rsid w:val="53792077"/>
    <w:rsid w:val="5462110D"/>
    <w:rsid w:val="546DA686"/>
    <w:rsid w:val="54B2D219"/>
    <w:rsid w:val="554BC433"/>
    <w:rsid w:val="556C5EB2"/>
    <w:rsid w:val="55820C8D"/>
    <w:rsid w:val="568E5EE6"/>
    <w:rsid w:val="5707B7EE"/>
    <w:rsid w:val="57DDC5B1"/>
    <w:rsid w:val="593C12A3"/>
    <w:rsid w:val="59966E38"/>
    <w:rsid w:val="59BA29CE"/>
    <w:rsid w:val="5A5C147B"/>
    <w:rsid w:val="5AA0795D"/>
    <w:rsid w:val="5AE3FAA2"/>
    <w:rsid w:val="5B8E2F86"/>
    <w:rsid w:val="5BAB203E"/>
    <w:rsid w:val="5C53FA5F"/>
    <w:rsid w:val="5CA48FAE"/>
    <w:rsid w:val="5D41DBCB"/>
    <w:rsid w:val="5ECDD537"/>
    <w:rsid w:val="5EDDAC2C"/>
    <w:rsid w:val="5EE02FF1"/>
    <w:rsid w:val="5F56F9B9"/>
    <w:rsid w:val="60A4B0BD"/>
    <w:rsid w:val="6164101D"/>
    <w:rsid w:val="62154CEE"/>
    <w:rsid w:val="62410C8D"/>
    <w:rsid w:val="6258F883"/>
    <w:rsid w:val="629DF981"/>
    <w:rsid w:val="62CE6EBD"/>
    <w:rsid w:val="636ECACF"/>
    <w:rsid w:val="647585A9"/>
    <w:rsid w:val="6476E480"/>
    <w:rsid w:val="64DE00FB"/>
    <w:rsid w:val="654C0954"/>
    <w:rsid w:val="655A3A4F"/>
    <w:rsid w:val="660E4A3E"/>
    <w:rsid w:val="66354373"/>
    <w:rsid w:val="66850C5E"/>
    <w:rsid w:val="66964D67"/>
    <w:rsid w:val="66D90244"/>
    <w:rsid w:val="6703B837"/>
    <w:rsid w:val="670B4721"/>
    <w:rsid w:val="678339CA"/>
    <w:rsid w:val="67837E9E"/>
    <w:rsid w:val="67B47EB7"/>
    <w:rsid w:val="67B589E0"/>
    <w:rsid w:val="67B6F495"/>
    <w:rsid w:val="67F0BB12"/>
    <w:rsid w:val="684A48A3"/>
    <w:rsid w:val="69A0321E"/>
    <w:rsid w:val="69C5C0A5"/>
    <w:rsid w:val="6BA83B09"/>
    <w:rsid w:val="6C5F6004"/>
    <w:rsid w:val="6C6BD961"/>
    <w:rsid w:val="6CB44328"/>
    <w:rsid w:val="6CEA70E0"/>
    <w:rsid w:val="6DC579E2"/>
    <w:rsid w:val="6DFB573C"/>
    <w:rsid w:val="6E7A47FC"/>
    <w:rsid w:val="6E83824A"/>
    <w:rsid w:val="6EA19668"/>
    <w:rsid w:val="6ED5A40B"/>
    <w:rsid w:val="6EFA63EE"/>
    <w:rsid w:val="6F599287"/>
    <w:rsid w:val="6FF5DA2C"/>
    <w:rsid w:val="70941E19"/>
    <w:rsid w:val="70A2ECDB"/>
    <w:rsid w:val="70E49EF1"/>
    <w:rsid w:val="714A851F"/>
    <w:rsid w:val="715465A5"/>
    <w:rsid w:val="716A3AED"/>
    <w:rsid w:val="71D54BF6"/>
    <w:rsid w:val="72007FE7"/>
    <w:rsid w:val="73B4D599"/>
    <w:rsid w:val="73CAA2C5"/>
    <w:rsid w:val="73EB6DEA"/>
    <w:rsid w:val="74907021"/>
    <w:rsid w:val="74DAF565"/>
    <w:rsid w:val="753DB721"/>
    <w:rsid w:val="753E917D"/>
    <w:rsid w:val="759FEA5D"/>
    <w:rsid w:val="76259BB9"/>
    <w:rsid w:val="7704A888"/>
    <w:rsid w:val="77465DE8"/>
    <w:rsid w:val="777B2BA4"/>
    <w:rsid w:val="7780B92D"/>
    <w:rsid w:val="779DBD1C"/>
    <w:rsid w:val="77B1E555"/>
    <w:rsid w:val="78B51247"/>
    <w:rsid w:val="79103EDE"/>
    <w:rsid w:val="79E10132"/>
    <w:rsid w:val="7B138674"/>
    <w:rsid w:val="7B163A48"/>
    <w:rsid w:val="7C3D7659"/>
    <w:rsid w:val="7D100C30"/>
    <w:rsid w:val="7D20DB30"/>
    <w:rsid w:val="7D2FD553"/>
    <w:rsid w:val="7E47F7B5"/>
    <w:rsid w:val="7E8D9A95"/>
    <w:rsid w:val="7F29CF20"/>
    <w:rsid w:val="7FA3B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A5E76"/>
  <w15:chartTrackingRefBased/>
  <w15:docId w15:val="{D54235FC-09FC-4C61-B7F0-33A18B8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BF"/>
    <w:rPr>
      <w:sz w:val="24"/>
      <w:szCs w:val="24"/>
      <w:lang w:val="en-GB" w:eastAsia="en-US"/>
    </w:rPr>
  </w:style>
  <w:style w:type="paragraph" w:styleId="Heading1">
    <w:name w:val="heading 1"/>
    <w:basedOn w:val="Normal"/>
    <w:next w:val="Normal"/>
    <w:link w:val="Heading1Char"/>
    <w:uiPriority w:val="99"/>
    <w:qFormat/>
    <w:rsid w:val="001A450D"/>
    <w:pPr>
      <w:keepNext/>
      <w:jc w:val="both"/>
      <w:outlineLvl w:val="0"/>
    </w:pPr>
    <w:rPr>
      <w:b/>
      <w:bCs/>
      <w:lang w:val="lt-LT"/>
    </w:rPr>
  </w:style>
  <w:style w:type="paragraph" w:styleId="Heading2">
    <w:name w:val="heading 2"/>
    <w:basedOn w:val="Normal"/>
    <w:next w:val="Normal"/>
    <w:qFormat/>
    <w:rsid w:val="001A450D"/>
    <w:pPr>
      <w:keepNext/>
      <w:spacing w:before="240" w:after="60"/>
      <w:outlineLvl w:val="1"/>
    </w:pPr>
    <w:rPr>
      <w:rFonts w:ascii="Cambria" w:hAnsi="Cambria"/>
      <w:b/>
      <w:bCs/>
      <w:i/>
      <w:iCs/>
      <w:sz w:val="28"/>
      <w:szCs w:val="28"/>
    </w:rPr>
  </w:style>
  <w:style w:type="paragraph" w:styleId="Heading8">
    <w:name w:val="heading 8"/>
    <w:basedOn w:val="Normal"/>
    <w:next w:val="Normal"/>
    <w:qFormat/>
    <w:rsid w:val="001A450D"/>
    <w:pPr>
      <w:keepNext/>
      <w:jc w:val="center"/>
      <w:outlineLvl w:val="7"/>
    </w:pPr>
    <w:rPr>
      <w:b/>
      <w:szCs w:val="20"/>
      <w:lang w:val="lt-LT"/>
    </w:rPr>
  </w:style>
  <w:style w:type="paragraph" w:styleId="Heading9">
    <w:name w:val="heading 9"/>
    <w:basedOn w:val="Normal"/>
    <w:next w:val="Normal"/>
    <w:link w:val="Heading9Char"/>
    <w:uiPriority w:val="99"/>
    <w:qFormat/>
    <w:rsid w:val="001A450D"/>
    <w:pPr>
      <w:keepNext/>
      <w:ind w:right="-99"/>
      <w:outlineLvl w:val="8"/>
    </w:pPr>
    <w:rPr>
      <w:b/>
      <w:sz w:val="28"/>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Title">
    <w:name w:val="Title"/>
    <w:basedOn w:val="Normal"/>
    <w:link w:val="TitleChar"/>
    <w:uiPriority w:val="99"/>
    <w:qFormat/>
    <w:rsid w:val="001A450D"/>
    <w:pPr>
      <w:jc w:val="center"/>
    </w:pPr>
    <w:rPr>
      <w:b/>
      <w:bCs/>
      <w:lang w:val="lt-LT"/>
    </w:rPr>
  </w:style>
  <w:style w:type="paragraph" w:styleId="BodyText2">
    <w:name w:val="Body Text 2"/>
    <w:basedOn w:val="Normal"/>
    <w:semiHidden/>
    <w:rsid w:val="001A450D"/>
    <w:pPr>
      <w:shd w:val="clear" w:color="auto" w:fill="FFFFFF"/>
      <w:jc w:val="both"/>
    </w:pPr>
    <w:rPr>
      <w:color w:val="000000"/>
      <w:spacing w:val="-6"/>
    </w:rPr>
  </w:style>
  <w:style w:type="paragraph" w:styleId="BodyTextIndent3">
    <w:name w:val="Body Text Indent 3"/>
    <w:basedOn w:val="Normal"/>
    <w:link w:val="BodyTextIndent3Char"/>
    <w:uiPriority w:val="99"/>
    <w:semiHidden/>
    <w:rsid w:val="001A450D"/>
    <w:pPr>
      <w:ind w:firstLine="720"/>
      <w:jc w:val="both"/>
    </w:pPr>
    <w:rPr>
      <w:lang w:val="lt-LT"/>
    </w:rPr>
  </w:style>
  <w:style w:type="paragraph" w:styleId="Header">
    <w:name w:val="header"/>
    <w:basedOn w:val="Normal"/>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ageNumber">
    <w:name w:val="page number"/>
    <w:basedOn w:val="DefaultParagraphFont"/>
    <w:semiHidden/>
    <w:rsid w:val="001A450D"/>
  </w:style>
  <w:style w:type="paragraph" w:styleId="BodyText">
    <w:name w:val="Body Text"/>
    <w:basedOn w:val="Normal"/>
    <w:link w:val="BodyTextChar"/>
    <w:uiPriority w:val="99"/>
    <w:semiHidden/>
    <w:rsid w:val="001A450D"/>
    <w:pPr>
      <w:jc w:val="both"/>
    </w:pPr>
    <w:rPr>
      <w:color w:val="0000FF"/>
    </w:rPr>
  </w:style>
  <w:style w:type="paragraph" w:customStyle="1" w:styleId="Debesliotekstas1">
    <w:name w:val="Debesėlio tekstas1"/>
    <w:basedOn w:val="Normal"/>
    <w:semiHidden/>
    <w:rsid w:val="001A450D"/>
    <w:rPr>
      <w:rFonts w:ascii="Tahoma" w:hAnsi="Tahoma" w:cs="Tahoma"/>
      <w:sz w:val="16"/>
      <w:szCs w:val="16"/>
    </w:rPr>
  </w:style>
  <w:style w:type="paragraph" w:styleId="BodyTextIndent">
    <w:name w:val="Body Text Indent"/>
    <w:basedOn w:val="Normal"/>
    <w:link w:val="BodyTextIndentChar"/>
    <w:uiPriority w:val="99"/>
    <w:semiHidden/>
    <w:rsid w:val="001A450D"/>
    <w:pPr>
      <w:spacing w:line="360" w:lineRule="auto"/>
      <w:ind w:right="-64" w:firstLine="720"/>
      <w:jc w:val="both"/>
    </w:pPr>
    <w:rPr>
      <w:lang w:val="lt-LT"/>
    </w:rPr>
  </w:style>
  <w:style w:type="paragraph" w:styleId="BalloonText">
    <w:name w:val="Balloon Text"/>
    <w:basedOn w:val="Normal"/>
    <w:semiHidden/>
    <w:rsid w:val="001A450D"/>
    <w:rPr>
      <w:rFonts w:ascii="Tahoma" w:hAnsi="Tahoma" w:cs="Tahoma"/>
      <w:sz w:val="16"/>
      <w:szCs w:val="16"/>
    </w:rPr>
  </w:style>
  <w:style w:type="paragraph" w:customStyle="1" w:styleId="BalloonText1">
    <w:name w:val="Balloon Text1"/>
    <w:basedOn w:val="Normal"/>
    <w:semiHidden/>
    <w:rsid w:val="001A450D"/>
    <w:rPr>
      <w:rFonts w:ascii="Tahoma" w:hAnsi="Tahoma" w:cs="Tahoma"/>
      <w:sz w:val="16"/>
      <w:szCs w:val="16"/>
    </w:rPr>
  </w:style>
  <w:style w:type="paragraph" w:customStyle="1" w:styleId="DiagramaChar">
    <w:name w:val="Diagrama Char"/>
    <w:basedOn w:val="Normal"/>
    <w:rsid w:val="001A450D"/>
    <w:pPr>
      <w:spacing w:after="160" w:line="240" w:lineRule="exact"/>
    </w:pPr>
    <w:rPr>
      <w:rFonts w:ascii="Tahoma" w:hAnsi="Tahoma"/>
      <w:sz w:val="20"/>
      <w:szCs w:val="20"/>
      <w:lang w:val="en-US"/>
    </w:rPr>
  </w:style>
  <w:style w:type="paragraph" w:styleId="Footer">
    <w:name w:val="footer"/>
    <w:basedOn w:val="Normal"/>
    <w:link w:val="FooterChar"/>
    <w:uiPriority w:val="99"/>
    <w:rsid w:val="001A450D"/>
    <w:pPr>
      <w:tabs>
        <w:tab w:val="center" w:pos="4819"/>
        <w:tab w:val="right" w:pos="9638"/>
      </w:tabs>
    </w:pPr>
    <w:rPr>
      <w:szCs w:val="20"/>
      <w:lang w:val="lt-LT"/>
    </w:rPr>
  </w:style>
  <w:style w:type="character" w:styleId="Emphasis">
    <w:name w:val="Emphasis"/>
    <w:qFormat/>
    <w:rsid w:val="001A450D"/>
    <w:rPr>
      <w:i/>
      <w:iCs/>
    </w:rPr>
  </w:style>
  <w:style w:type="paragraph" w:customStyle="1" w:styleId="Pagrindiniotekstotrauka1">
    <w:name w:val="Pagrindinio teksto įtrauka1"/>
    <w:basedOn w:val="Normal"/>
    <w:uiPriority w:val="99"/>
    <w:rsid w:val="001A450D"/>
    <w:pPr>
      <w:widowControl w:val="0"/>
      <w:ind w:firstLine="720"/>
      <w:jc w:val="both"/>
    </w:pPr>
    <w:rPr>
      <w:szCs w:val="20"/>
      <w:lang w:val="lt-LT"/>
    </w:rPr>
  </w:style>
  <w:style w:type="paragraph" w:styleId="FootnoteText">
    <w:name w:val="footnote text"/>
    <w:basedOn w:val="Normal"/>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FootnoteReference">
    <w:name w:val="footnote reference"/>
    <w:semiHidden/>
    <w:rsid w:val="001A450D"/>
    <w:rPr>
      <w:vertAlign w:val="superscript"/>
    </w:rPr>
  </w:style>
  <w:style w:type="character" w:styleId="Hyperlink">
    <w:name w:val="Hyperlink"/>
    <w:unhideWhenUsed/>
    <w:rsid w:val="001A450D"/>
    <w:rPr>
      <w:color w:val="0000FF"/>
      <w:u w:val="single"/>
    </w:rPr>
  </w:style>
  <w:style w:type="paragraph" w:styleId="DocumentMap">
    <w:name w:val="Document Map"/>
    <w:basedOn w:val="Normal"/>
    <w:semiHidden/>
    <w:rsid w:val="00AA0CF4"/>
    <w:pPr>
      <w:shd w:val="clear" w:color="auto" w:fill="000080"/>
    </w:pPr>
    <w:rPr>
      <w:rFonts w:ascii="Tahoma" w:hAnsi="Tahoma" w:cs="Tahoma"/>
      <w:sz w:val="20"/>
      <w:szCs w:val="20"/>
    </w:rPr>
  </w:style>
  <w:style w:type="paragraph" w:customStyle="1" w:styleId="font5">
    <w:name w:val="font5"/>
    <w:basedOn w:val="Normal"/>
    <w:rsid w:val="001A450D"/>
    <w:pPr>
      <w:spacing w:before="100" w:beforeAutospacing="1" w:after="100" w:afterAutospacing="1"/>
    </w:pPr>
    <w:rPr>
      <w:b/>
      <w:bCs/>
      <w:lang w:val="lt-LT" w:eastAsia="lt-LT"/>
    </w:rPr>
  </w:style>
  <w:style w:type="paragraph" w:customStyle="1" w:styleId="xl63">
    <w:name w:val="xl63"/>
    <w:basedOn w:val="Normal"/>
    <w:rsid w:val="001A450D"/>
    <w:pPr>
      <w:spacing w:before="100" w:beforeAutospacing="1" w:after="100" w:afterAutospacing="1"/>
    </w:pPr>
    <w:rPr>
      <w:sz w:val="22"/>
      <w:szCs w:val="22"/>
      <w:lang w:val="lt-LT" w:eastAsia="lt-LT"/>
    </w:rPr>
  </w:style>
  <w:style w:type="paragraph" w:customStyle="1" w:styleId="xl64">
    <w:name w:val="xl64"/>
    <w:basedOn w:val="Normal"/>
    <w:rsid w:val="001A450D"/>
    <w:pPr>
      <w:spacing w:before="100" w:beforeAutospacing="1" w:after="100" w:afterAutospacing="1"/>
    </w:pPr>
    <w:rPr>
      <w:sz w:val="22"/>
      <w:szCs w:val="22"/>
      <w:lang w:val="lt-LT" w:eastAsia="lt-LT"/>
    </w:rPr>
  </w:style>
  <w:style w:type="paragraph" w:customStyle="1" w:styleId="xl65">
    <w:name w:val="xl65"/>
    <w:basedOn w:val="Normal"/>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Normal"/>
    <w:rsid w:val="001A450D"/>
    <w:pPr>
      <w:spacing w:before="100" w:beforeAutospacing="1" w:after="100" w:afterAutospacing="1"/>
      <w:textAlignment w:val="center"/>
    </w:pPr>
    <w:rPr>
      <w:sz w:val="22"/>
      <w:szCs w:val="22"/>
      <w:lang w:val="lt-LT" w:eastAsia="lt-LT"/>
    </w:rPr>
  </w:style>
  <w:style w:type="paragraph" w:customStyle="1" w:styleId="xl67">
    <w:name w:val="xl67"/>
    <w:basedOn w:val="Normal"/>
    <w:rsid w:val="001A450D"/>
    <w:pPr>
      <w:spacing w:before="100" w:beforeAutospacing="1" w:after="100" w:afterAutospacing="1"/>
    </w:pPr>
    <w:rPr>
      <w:lang w:val="lt-LT" w:eastAsia="lt-LT"/>
    </w:rPr>
  </w:style>
  <w:style w:type="paragraph" w:customStyle="1" w:styleId="xl68">
    <w:name w:val="xl68"/>
    <w:basedOn w:val="Normal"/>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Normal"/>
    <w:rsid w:val="001A450D"/>
    <w:pPr>
      <w:spacing w:before="100" w:beforeAutospacing="1" w:after="100" w:afterAutospacing="1"/>
    </w:pPr>
    <w:rPr>
      <w:lang w:val="lt-LT" w:eastAsia="lt-LT"/>
    </w:rPr>
  </w:style>
  <w:style w:type="paragraph" w:customStyle="1" w:styleId="xl75">
    <w:name w:val="xl7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Normal"/>
    <w:rsid w:val="001A450D"/>
    <w:pPr>
      <w:spacing w:before="100" w:beforeAutospacing="1" w:after="100" w:afterAutospacing="1"/>
      <w:jc w:val="center"/>
    </w:pPr>
    <w:rPr>
      <w:lang w:val="lt-LT" w:eastAsia="lt-LT"/>
    </w:rPr>
  </w:style>
  <w:style w:type="paragraph" w:customStyle="1" w:styleId="xl83">
    <w:name w:val="xl83"/>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Normal"/>
    <w:rsid w:val="001A450D"/>
    <w:pPr>
      <w:spacing w:before="100" w:beforeAutospacing="1" w:after="100" w:afterAutospacing="1"/>
      <w:jc w:val="right"/>
    </w:pPr>
    <w:rPr>
      <w:sz w:val="22"/>
      <w:szCs w:val="22"/>
      <w:lang w:val="lt-LT" w:eastAsia="lt-LT"/>
    </w:rPr>
  </w:style>
  <w:style w:type="paragraph" w:customStyle="1" w:styleId="xl91">
    <w:name w:val="xl91"/>
    <w:basedOn w:val="Normal"/>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Normal"/>
    <w:rsid w:val="001A450D"/>
    <w:pPr>
      <w:spacing w:before="100" w:beforeAutospacing="1" w:after="100" w:afterAutospacing="1"/>
      <w:jc w:val="center"/>
    </w:pPr>
    <w:rPr>
      <w:sz w:val="22"/>
      <w:szCs w:val="22"/>
      <w:lang w:val="lt-LT" w:eastAsia="lt-LT"/>
    </w:rPr>
  </w:style>
  <w:style w:type="paragraph" w:customStyle="1" w:styleId="xl93">
    <w:name w:val="xl93"/>
    <w:basedOn w:val="Normal"/>
    <w:rsid w:val="001A450D"/>
    <w:pPr>
      <w:spacing w:before="100" w:beforeAutospacing="1" w:after="100" w:afterAutospacing="1"/>
      <w:jc w:val="center"/>
    </w:pPr>
    <w:rPr>
      <w:sz w:val="22"/>
      <w:szCs w:val="22"/>
      <w:lang w:val="lt-LT" w:eastAsia="lt-LT"/>
    </w:rPr>
  </w:style>
  <w:style w:type="paragraph" w:customStyle="1" w:styleId="xl94">
    <w:name w:val="xl94"/>
    <w:basedOn w:val="Normal"/>
    <w:rsid w:val="001A450D"/>
    <w:pPr>
      <w:spacing w:before="100" w:beforeAutospacing="1" w:after="100" w:afterAutospacing="1"/>
    </w:pPr>
    <w:rPr>
      <w:sz w:val="22"/>
      <w:szCs w:val="22"/>
      <w:lang w:val="lt-LT" w:eastAsia="lt-LT"/>
    </w:rPr>
  </w:style>
  <w:style w:type="paragraph" w:customStyle="1" w:styleId="xl95">
    <w:name w:val="xl95"/>
    <w:basedOn w:val="Normal"/>
    <w:rsid w:val="001A450D"/>
    <w:pPr>
      <w:spacing w:before="100" w:beforeAutospacing="1" w:after="100" w:afterAutospacing="1"/>
    </w:pPr>
    <w:rPr>
      <w:lang w:val="lt-LT" w:eastAsia="lt-LT"/>
    </w:rPr>
  </w:style>
  <w:style w:type="paragraph" w:customStyle="1" w:styleId="xl96">
    <w:name w:val="xl96"/>
    <w:basedOn w:val="Normal"/>
    <w:rsid w:val="001A450D"/>
    <w:pPr>
      <w:spacing w:before="100" w:beforeAutospacing="1" w:after="100" w:afterAutospacing="1"/>
      <w:textAlignment w:val="center"/>
    </w:pPr>
    <w:rPr>
      <w:lang w:val="lt-LT" w:eastAsia="lt-LT"/>
    </w:rPr>
  </w:style>
  <w:style w:type="paragraph" w:customStyle="1" w:styleId="xl97">
    <w:name w:val="xl97"/>
    <w:basedOn w:val="Normal"/>
    <w:rsid w:val="001A450D"/>
    <w:pPr>
      <w:spacing w:before="100" w:beforeAutospacing="1" w:after="100" w:afterAutospacing="1"/>
      <w:jc w:val="center"/>
      <w:textAlignment w:val="center"/>
    </w:pPr>
    <w:rPr>
      <w:lang w:val="lt-LT" w:eastAsia="lt-LT"/>
    </w:rPr>
  </w:style>
  <w:style w:type="paragraph" w:customStyle="1" w:styleId="xl98">
    <w:name w:val="xl98"/>
    <w:basedOn w:val="Normal"/>
    <w:rsid w:val="001A450D"/>
    <w:pPr>
      <w:spacing w:before="100" w:beforeAutospacing="1" w:after="100" w:afterAutospacing="1"/>
    </w:pPr>
    <w:rPr>
      <w:lang w:val="lt-LT" w:eastAsia="lt-LT"/>
    </w:rPr>
  </w:style>
  <w:style w:type="paragraph" w:customStyle="1" w:styleId="xl99">
    <w:name w:val="xl99"/>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Normal"/>
    <w:rsid w:val="001A450D"/>
    <w:pPr>
      <w:spacing w:before="100" w:beforeAutospacing="1" w:after="100" w:afterAutospacing="1"/>
      <w:textAlignment w:val="top"/>
    </w:pPr>
    <w:rPr>
      <w:lang w:val="lt-LT" w:eastAsia="lt-LT"/>
    </w:rPr>
  </w:style>
  <w:style w:type="paragraph" w:customStyle="1" w:styleId="xl103">
    <w:name w:val="xl103"/>
    <w:basedOn w:val="Normal"/>
    <w:rsid w:val="001A450D"/>
    <w:pPr>
      <w:spacing w:before="100" w:beforeAutospacing="1" w:after="100" w:afterAutospacing="1"/>
      <w:textAlignment w:val="top"/>
    </w:pPr>
    <w:rPr>
      <w:b/>
      <w:bCs/>
      <w:lang w:val="lt-LT" w:eastAsia="lt-LT"/>
    </w:rPr>
  </w:style>
  <w:style w:type="paragraph" w:customStyle="1" w:styleId="xl104">
    <w:name w:val="xl104"/>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Normal"/>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Normal"/>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Normal"/>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Normal"/>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Normal"/>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Normal"/>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Normal"/>
    <w:rsid w:val="001A450D"/>
    <w:pPr>
      <w:spacing w:before="100" w:beforeAutospacing="1" w:after="100" w:afterAutospacing="1"/>
      <w:jc w:val="center"/>
    </w:pPr>
    <w:rPr>
      <w:b/>
      <w:bCs/>
      <w:sz w:val="26"/>
      <w:szCs w:val="26"/>
      <w:lang w:val="lt-LT" w:eastAsia="lt-LT"/>
    </w:rPr>
  </w:style>
  <w:style w:type="paragraph" w:customStyle="1" w:styleId="xl117">
    <w:name w:val="xl117"/>
    <w:basedOn w:val="Normal"/>
    <w:rsid w:val="001A450D"/>
    <w:pPr>
      <w:spacing w:before="100" w:beforeAutospacing="1" w:after="100" w:afterAutospacing="1"/>
      <w:jc w:val="center"/>
    </w:pPr>
    <w:rPr>
      <w:b/>
      <w:bCs/>
      <w:sz w:val="22"/>
      <w:szCs w:val="22"/>
      <w:lang w:val="lt-LT" w:eastAsia="lt-LT"/>
    </w:rPr>
  </w:style>
  <w:style w:type="character" w:customStyle="1" w:styleId="Heading1Char">
    <w:name w:val="Heading 1 Char"/>
    <w:link w:val="Heading1"/>
    <w:uiPriority w:val="99"/>
    <w:locked/>
    <w:rsid w:val="00EA78E4"/>
    <w:rPr>
      <w:b/>
      <w:bCs/>
      <w:sz w:val="24"/>
      <w:szCs w:val="24"/>
      <w:lang w:eastAsia="en-US"/>
    </w:rPr>
  </w:style>
  <w:style w:type="character" w:customStyle="1" w:styleId="Heading9Char">
    <w:name w:val="Heading 9 Char"/>
    <w:link w:val="Heading9"/>
    <w:uiPriority w:val="99"/>
    <w:locked/>
    <w:rsid w:val="00EA78E4"/>
    <w:rPr>
      <w:b/>
      <w:sz w:val="28"/>
      <w:lang w:eastAsia="en-US"/>
    </w:rPr>
  </w:style>
  <w:style w:type="character" w:customStyle="1" w:styleId="TitleChar">
    <w:name w:val="Title Char"/>
    <w:link w:val="Title"/>
    <w:uiPriority w:val="99"/>
    <w:locked/>
    <w:rsid w:val="00EA78E4"/>
    <w:rPr>
      <w:b/>
      <w:bCs/>
      <w:sz w:val="24"/>
      <w:szCs w:val="24"/>
      <w:lang w:eastAsia="en-US"/>
    </w:rPr>
  </w:style>
  <w:style w:type="character" w:customStyle="1" w:styleId="BodyTextIndent3Char">
    <w:name w:val="Body Text Indent 3 Char"/>
    <w:link w:val="BodyTextIndent3"/>
    <w:uiPriority w:val="99"/>
    <w:semiHidden/>
    <w:locked/>
    <w:rsid w:val="00EA78E4"/>
    <w:rPr>
      <w:sz w:val="24"/>
      <w:szCs w:val="24"/>
      <w:lang w:eastAsia="en-US"/>
    </w:rPr>
  </w:style>
  <w:style w:type="character" w:customStyle="1" w:styleId="BodyTextChar">
    <w:name w:val="Body Text Char"/>
    <w:link w:val="BodyText"/>
    <w:uiPriority w:val="99"/>
    <w:semiHidden/>
    <w:locked/>
    <w:rsid w:val="00EA78E4"/>
    <w:rPr>
      <w:color w:val="0000FF"/>
      <w:sz w:val="24"/>
      <w:szCs w:val="24"/>
      <w:lang w:val="en-GB" w:eastAsia="en-US"/>
    </w:rPr>
  </w:style>
  <w:style w:type="character" w:customStyle="1" w:styleId="BodyTextIndentChar">
    <w:name w:val="Body Text Indent Char"/>
    <w:link w:val="BodyTextIndent"/>
    <w:uiPriority w:val="99"/>
    <w:semiHidden/>
    <w:locked/>
    <w:rsid w:val="00EA78E4"/>
    <w:rPr>
      <w:sz w:val="24"/>
      <w:szCs w:val="24"/>
      <w:lang w:eastAsia="en-US"/>
    </w:rPr>
  </w:style>
  <w:style w:type="character" w:customStyle="1" w:styleId="FooterChar">
    <w:name w:val="Footer Char"/>
    <w:link w:val="Footer"/>
    <w:uiPriority w:val="99"/>
    <w:locked/>
    <w:rsid w:val="00EA78E4"/>
    <w:rPr>
      <w:sz w:val="24"/>
      <w:lang w:eastAsia="en-US"/>
    </w:rPr>
  </w:style>
  <w:style w:type="paragraph" w:customStyle="1" w:styleId="Point1">
    <w:name w:val="Point 1"/>
    <w:basedOn w:val="Normal"/>
    <w:rsid w:val="00EA78E4"/>
    <w:pPr>
      <w:spacing w:before="120" w:after="120"/>
      <w:ind w:left="1418" w:hanging="567"/>
      <w:jc w:val="both"/>
    </w:pPr>
    <w:rPr>
      <w:szCs w:val="20"/>
    </w:rPr>
  </w:style>
  <w:style w:type="character" w:styleId="CommentReference">
    <w:name w:val="annotation reference"/>
    <w:uiPriority w:val="99"/>
    <w:semiHidden/>
    <w:unhideWhenUsed/>
    <w:rsid w:val="00F954FA"/>
    <w:rPr>
      <w:sz w:val="16"/>
      <w:szCs w:val="16"/>
    </w:rPr>
  </w:style>
  <w:style w:type="paragraph" w:styleId="CommentText">
    <w:name w:val="annotation text"/>
    <w:basedOn w:val="Normal"/>
    <w:link w:val="CommentTextChar"/>
    <w:uiPriority w:val="99"/>
    <w:unhideWhenUsed/>
    <w:rsid w:val="00F954FA"/>
    <w:rPr>
      <w:sz w:val="20"/>
      <w:szCs w:val="20"/>
    </w:rPr>
  </w:style>
  <w:style w:type="character" w:customStyle="1" w:styleId="CommentTextChar">
    <w:name w:val="Comment Text Char"/>
    <w:link w:val="CommentText"/>
    <w:uiPriority w:val="99"/>
    <w:rsid w:val="00F954FA"/>
    <w:rPr>
      <w:lang w:val="en-GB" w:eastAsia="en-US"/>
    </w:rPr>
  </w:style>
  <w:style w:type="paragraph" w:styleId="CommentSubject">
    <w:name w:val="annotation subject"/>
    <w:basedOn w:val="CommentText"/>
    <w:next w:val="CommentText"/>
    <w:link w:val="CommentSubjectChar"/>
    <w:uiPriority w:val="99"/>
    <w:semiHidden/>
    <w:unhideWhenUsed/>
    <w:rsid w:val="00F954FA"/>
    <w:rPr>
      <w:b/>
      <w:bCs/>
    </w:rPr>
  </w:style>
  <w:style w:type="character" w:customStyle="1" w:styleId="CommentSubjectChar">
    <w:name w:val="Comment Subject Char"/>
    <w:link w:val="CommentSubject"/>
    <w:uiPriority w:val="99"/>
    <w:semiHidden/>
    <w:rsid w:val="00F954FA"/>
    <w:rPr>
      <w:b/>
      <w:bCs/>
      <w:lang w:val="en-GB" w:eastAsia="en-US"/>
    </w:rPr>
  </w:style>
  <w:style w:type="character" w:customStyle="1" w:styleId="apple-converted-space">
    <w:name w:val="apple-converted-space"/>
    <w:rsid w:val="00D86080"/>
  </w:style>
  <w:style w:type="character" w:styleId="UnresolvedMention">
    <w:name w:val="Unresolved Mention"/>
    <w:uiPriority w:val="99"/>
    <w:semiHidden/>
    <w:unhideWhenUsed/>
    <w:rsid w:val="00E73EA0"/>
    <w:rPr>
      <w:color w:val="605E5C"/>
      <w:shd w:val="clear" w:color="auto" w:fill="E1DFDD"/>
    </w:rPr>
  </w:style>
  <w:style w:type="character" w:styleId="FollowedHyperlink">
    <w:name w:val="FollowedHyperlink"/>
    <w:uiPriority w:val="99"/>
    <w:semiHidden/>
    <w:unhideWhenUsed/>
    <w:rsid w:val="00A767D8"/>
    <w:rPr>
      <w:color w:val="954F72"/>
      <w:u w:val="single"/>
    </w:rPr>
  </w:style>
  <w:style w:type="paragraph" w:styleId="NoSpacing">
    <w:name w:val="No Spacing"/>
    <w:uiPriority w:val="1"/>
    <w:qFormat/>
    <w:rsid w:val="00324B73"/>
    <w:pPr>
      <w:suppressAutoHyphens/>
    </w:pPr>
    <w:rPr>
      <w:sz w:val="24"/>
      <w:szCs w:val="24"/>
      <w:lang w:eastAsia="ar-SA"/>
    </w:rPr>
  </w:style>
  <w:style w:type="paragraph" w:customStyle="1" w:styleId="HSPunktai">
    <w:name w:val="HSPunktai"/>
    <w:basedOn w:val="Normal"/>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NoList"/>
    <w:rsid w:val="000F5B48"/>
    <w:pPr>
      <w:numPr>
        <w:numId w:val="19"/>
      </w:numPr>
    </w:pPr>
  </w:style>
  <w:style w:type="table" w:styleId="TableGrid">
    <w:name w:val="Table Grid"/>
    <w:basedOn w:val="TableNorma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8013A"/>
    <w:pPr>
      <w:overflowPunct w:val="0"/>
      <w:autoSpaceDE w:val="0"/>
      <w:autoSpaceDN w:val="0"/>
      <w:adjustRightInd w:val="0"/>
      <w:ind w:left="720"/>
      <w:contextualSpacing/>
      <w:jc w:val="both"/>
      <w:textAlignment w:val="baseline"/>
    </w:pPr>
    <w:rPr>
      <w:szCs w:val="20"/>
    </w:rPr>
  </w:style>
  <w:style w:type="character" w:styleId="Strong">
    <w:name w:val="Strong"/>
    <w:qFormat/>
    <w:rsid w:val="0082136D"/>
    <w:rPr>
      <w:b/>
      <w:bCs/>
    </w:rPr>
  </w:style>
  <w:style w:type="paragraph" w:styleId="Revision">
    <w:name w:val="Revision"/>
    <w:hidden/>
    <w:uiPriority w:val="99"/>
    <w:semiHidden/>
    <w:rsid w:val="005670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93135485">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032921671">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1849716638">
      <w:bodyDiv w:val="1"/>
      <w:marLeft w:val="0"/>
      <w:marRight w:val="0"/>
      <w:marTop w:val="0"/>
      <w:marBottom w:val="0"/>
      <w:divBdr>
        <w:top w:val="none" w:sz="0" w:space="0" w:color="auto"/>
        <w:left w:val="none" w:sz="0" w:space="0" w:color="auto"/>
        <w:bottom w:val="none" w:sz="0" w:space="0" w:color="auto"/>
        <w:right w:val="none" w:sz="0" w:space="0" w:color="auto"/>
      </w:divBdr>
    </w:div>
    <w:div w:id="1930768758">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4EC921C1D4294CAD5627565D630874" ma:contentTypeVersion="18" ma:contentTypeDescription="Create a new document." ma:contentTypeScope="" ma:versionID="7db3c15b495fac1b19c1a821941b79eb">
  <xsd:schema xmlns:xsd="http://www.w3.org/2001/XMLSchema" xmlns:xs="http://www.w3.org/2001/XMLSchema" xmlns:p="http://schemas.microsoft.com/office/2006/metadata/properties" xmlns:ns2="bca92cb6-075f-461d-a693-19c3181d6ddf" xmlns:ns3="946757ec-ef48-4f70-8d96-619147a37efa" targetNamespace="http://schemas.microsoft.com/office/2006/metadata/properties" ma:root="true" ma:fieldsID="50d8cbd34da54d1dc75459f64bc30786" ns2:_="" ns3:_="">
    <xsd:import namespace="bca92cb6-075f-461d-a693-19c3181d6ddf"/>
    <xsd:import namespace="946757ec-ef48-4f70-8d96-619147a37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92cb6-075f-461d-a693-19c3181d6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e6a32-9906-4b51-9c65-ddd6d99e4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57ec-ef48-4f70-8d96-619147a37e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345c78-c7a8-4271-bebd-361b98e9b056}" ma:internalName="TaxCatchAll" ma:showField="CatchAllData" ma:web="946757ec-ef48-4f70-8d96-619147a37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49D7B-2500-4A7E-B11D-F4881D72B761}">
  <ds:schemaRefs>
    <ds:schemaRef ds:uri="http://schemas.microsoft.com/sharepoint/v3/contenttype/forms"/>
  </ds:schemaRefs>
</ds:datastoreItem>
</file>

<file path=customXml/itemProps2.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customXml/itemProps3.xml><?xml version="1.0" encoding="utf-8"?>
<ds:datastoreItem xmlns:ds="http://schemas.openxmlformats.org/officeDocument/2006/customXml" ds:itemID="{D78003EE-DF3D-4A26-89BD-B718A2D0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92cb6-075f-461d-a693-19c3181d6ddf"/>
    <ds:schemaRef ds:uri="946757ec-ef48-4f70-8d96-619147a37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2241</Words>
  <Characters>15884</Characters>
  <Application>Microsoft Office Word</Application>
  <DocSecurity>4</DocSecurity>
  <Lines>132</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Aistė Raudoniūtė</cp:lastModifiedBy>
  <cp:revision>2</cp:revision>
  <cp:lastPrinted>2020-01-16T14:00:00Z</cp:lastPrinted>
  <dcterms:created xsi:type="dcterms:W3CDTF">2025-05-18T11:52:00Z</dcterms:created>
  <dcterms:modified xsi:type="dcterms:W3CDTF">2025-05-18T11:52:00Z</dcterms:modified>
</cp:coreProperties>
</file>