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74EAD54B" w:rsidR="004F2CC5" w:rsidRPr="000E46C3" w:rsidRDefault="00A05417" w:rsidP="00A05417">
      <w:pPr>
        <w:pStyle w:val="Antrat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</w:t>
      </w:r>
      <w:r w:rsidR="00925F9E">
        <w:t xml:space="preserve"> Nr.</w:t>
      </w:r>
      <w:r w:rsidR="00DB59FE">
        <w:t xml:space="preserve"> CPO273922 </w:t>
      </w:r>
      <w:r w:rsidR="004F2CC5" w:rsidRPr="000E46C3">
        <w:t xml:space="preserve">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13D948C6" w:rsidR="004F2CC5" w:rsidRDefault="004F2CC5" w:rsidP="00A05417">
      <w:pPr>
        <w:pStyle w:val="Antrat2"/>
        <w:rPr>
          <w:rFonts w:eastAsia="MS Mincho"/>
        </w:rPr>
      </w:pPr>
      <w:r>
        <w:rPr>
          <w:rFonts w:eastAsia="MS Mincho"/>
        </w:rPr>
        <w:t>[</w:t>
      </w:r>
      <w:r w:rsidR="00DB59FE">
        <w:rPr>
          <w:rFonts w:eastAsia="MS Mincho"/>
        </w:rPr>
        <w:t>2023-10</w:t>
      </w:r>
      <w:r w:rsidR="00593CB8">
        <w:rPr>
          <w:rFonts w:eastAsia="MS Mincho"/>
        </w:rPr>
        <w:t>-</w:t>
      </w:r>
      <w:r w:rsidR="00DB59FE">
        <w:rPr>
          <w:rFonts w:eastAsia="MS Mincho"/>
        </w:rPr>
        <w:t>31</w:t>
      </w:r>
      <w:r>
        <w:rPr>
          <w:rFonts w:eastAsia="MS Mincho"/>
        </w:rPr>
        <w:t>]</w:t>
      </w:r>
    </w:p>
    <w:p w14:paraId="2906568B" w14:textId="77777777" w:rsidR="004F2CC5" w:rsidRDefault="004F2CC5" w:rsidP="004F2CC5"/>
    <w:p w14:paraId="7332D3C1" w14:textId="68EB054D" w:rsidR="004F2CC5" w:rsidRDefault="004F2CC5" w:rsidP="00A05417">
      <w:pPr>
        <w:pStyle w:val="Antrat2"/>
      </w:pPr>
      <w:r w:rsidRPr="00FE5F32">
        <w:t>T</w:t>
      </w:r>
      <w:r w:rsidR="000A3BEA">
        <w:t>iekėjas</w:t>
      </w:r>
      <w:r w:rsidR="00CA78F8">
        <w:t>:</w:t>
      </w:r>
      <w:r w:rsidR="00DB59FE">
        <w:t xml:space="preserve"> </w:t>
      </w:r>
      <w:r w:rsidR="00DB59FE" w:rsidRPr="00DB59FE">
        <w:rPr>
          <w:b/>
          <w:bCs w:val="0"/>
        </w:rPr>
        <w:t>HISK, AB</w:t>
      </w:r>
    </w:p>
    <w:p w14:paraId="7FF29B54" w14:textId="508DF80C" w:rsidR="004F2CC5" w:rsidRDefault="004F2CC5" w:rsidP="00A05417">
      <w:pPr>
        <w:pStyle w:val="Antrat2"/>
      </w:pPr>
      <w:r>
        <w:t>U</w:t>
      </w:r>
      <w:r w:rsidR="000A3BEA">
        <w:t>žsakovas</w:t>
      </w:r>
      <w:r w:rsidR="00CA78F8">
        <w:t>:</w:t>
      </w:r>
      <w:r w:rsidR="00DB59FE">
        <w:t xml:space="preserve"> </w:t>
      </w:r>
      <w:bookmarkStart w:id="0" w:name="_Hlk127364671"/>
      <w:r w:rsidR="00DB59FE" w:rsidRPr="00933428">
        <w:rPr>
          <w:b/>
          <w:bCs w:val="0"/>
        </w:rPr>
        <w:t>Panevėžio miesto savivaldybės administracija</w:t>
      </w:r>
      <w:bookmarkEnd w:id="0"/>
    </w:p>
    <w:p w14:paraId="193DEE6A" w14:textId="77777777" w:rsidR="004F2CC5" w:rsidRDefault="004F2CC5" w:rsidP="004F2CC5"/>
    <w:p w14:paraId="77F00696" w14:textId="1CBF2619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 xml:space="preserve">Nr. </w:t>
      </w:r>
      <w:r w:rsidR="00DB59FE">
        <w:rPr>
          <w:rFonts w:eastAsia="MS Mincho"/>
        </w:rPr>
        <w:t>CPO273922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5B1F5093" w:rsidR="004F2CC5" w:rsidRPr="00DB59FE" w:rsidRDefault="004F2CC5" w:rsidP="00A05417">
      <w:pPr>
        <w:pStyle w:val="Antrat2"/>
        <w:rPr>
          <w:b/>
          <w:bCs w:val="0"/>
        </w:rPr>
      </w:pPr>
      <w:r w:rsidRPr="00F71BD3">
        <w:t>Statinys Nr.1</w:t>
      </w:r>
      <w:r w:rsidR="00DB59FE">
        <w:t xml:space="preserve"> </w:t>
      </w:r>
      <w:r w:rsidR="00DB59FE" w:rsidRPr="00DB59FE">
        <w:rPr>
          <w:b/>
          <w:bCs w:val="0"/>
        </w:rPr>
        <w:t>Tilto per Nevėžio upę Nemuno gatvėje, Panevėžio mieste, atnaujinimas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3D03D791" w:rsidR="004F2CC5" w:rsidRDefault="004F2CC5" w:rsidP="00A05417">
            <w:pPr>
              <w:pStyle w:val="Antrat2"/>
            </w:pPr>
            <w:r>
              <w:t>Paslaugų (etapo) kaina</w:t>
            </w:r>
            <w:r w:rsidR="00DB59FE">
              <w:t xml:space="preserve"> su PVM</w:t>
            </w:r>
            <w:r>
              <w:t>, Eur</w:t>
            </w:r>
          </w:p>
        </w:tc>
      </w:tr>
      <w:tr w:rsidR="00DB59FE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35246F27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 w:rsidRPr="00933428">
              <w:t>Būtinų tyrimų atlikimo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36DFA2B3" w:rsidR="00DB59FE" w:rsidRPr="0041553A" w:rsidRDefault="00DB59FE" w:rsidP="00DB59FE">
            <w:pPr>
              <w:pStyle w:val="Antrat2"/>
            </w:pPr>
            <w:r w:rsidRPr="0041553A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3E067FC4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 w:rsidRPr="006943CA">
              <w:t>2023-</w:t>
            </w:r>
            <w:r>
              <w:t>11</w:t>
            </w:r>
            <w:r w:rsidRPr="006943CA">
              <w:t>-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6C6C0835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>
              <w:t>202</w:t>
            </w:r>
            <w:r w:rsidR="0041553A">
              <w:t>4</w:t>
            </w:r>
            <w:r>
              <w:t>-0</w:t>
            </w:r>
            <w:r w:rsidR="0041553A">
              <w:t>1</w:t>
            </w:r>
            <w:r>
              <w:t>-1</w:t>
            </w:r>
            <w:r w:rsidR="0041553A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3BD8CA3A" w:rsidR="00DB59FE" w:rsidRPr="0041553A" w:rsidRDefault="00DB59FE" w:rsidP="00DB59FE">
            <w:pPr>
              <w:pStyle w:val="Antrat2"/>
            </w:pPr>
            <w:r w:rsidRPr="0041553A">
              <w:t>24807,40</w:t>
            </w:r>
          </w:p>
        </w:tc>
      </w:tr>
      <w:tr w:rsidR="00DB59FE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480725F5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 w:rsidRPr="00933428">
              <w:t>Projektinių pasiūlymų parengimo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6D38A683" w:rsidR="00DB59FE" w:rsidRPr="0041553A" w:rsidRDefault="00DB59FE" w:rsidP="00DB59FE">
            <w:pPr>
              <w:pStyle w:val="Antrat2"/>
            </w:pPr>
            <w:r w:rsidRPr="0041553A"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64717AE8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>
              <w:t>202</w:t>
            </w:r>
            <w:r w:rsidR="0041553A">
              <w:t>4</w:t>
            </w:r>
            <w:r>
              <w:t>-0</w:t>
            </w:r>
            <w:r w:rsidR="0041553A">
              <w:t>1</w:t>
            </w:r>
            <w:r>
              <w:t>-1</w:t>
            </w:r>
            <w:r w:rsidR="0041553A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492F4C6E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>
              <w:t>202</w:t>
            </w:r>
            <w:r w:rsidR="0041553A">
              <w:t>4</w:t>
            </w:r>
            <w:r>
              <w:t>-0</w:t>
            </w:r>
            <w:r w:rsidR="0041553A">
              <w:t>5</w:t>
            </w:r>
            <w:r>
              <w:t>-</w:t>
            </w:r>
            <w:r w:rsidR="0041553A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0DC53C65" w:rsidR="00DB59FE" w:rsidRPr="0041553A" w:rsidRDefault="00DB59FE" w:rsidP="00DB59FE">
            <w:pPr>
              <w:pStyle w:val="Antrat2"/>
            </w:pPr>
            <w:r w:rsidRPr="0041553A">
              <w:t>19845,90</w:t>
            </w:r>
          </w:p>
        </w:tc>
      </w:tr>
      <w:tr w:rsidR="00DB59FE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349FD4F4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 w:rsidRPr="00933428">
              <w:t>Prisijungimo sąlygų bei specialiųjų reikalavimų gavimo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2B963FD" w:rsidR="00DB59FE" w:rsidRPr="0041553A" w:rsidRDefault="00DB59FE" w:rsidP="00DB59FE">
            <w:pPr>
              <w:pStyle w:val="Antrat2"/>
            </w:pPr>
            <w:r w:rsidRPr="0041553A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4C39B347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>
              <w:t>202</w:t>
            </w:r>
            <w:r w:rsidR="0041553A">
              <w:t>4</w:t>
            </w:r>
            <w:r>
              <w:t>-0</w:t>
            </w:r>
            <w:r w:rsidR="0041553A">
              <w:t>5</w:t>
            </w:r>
            <w:r>
              <w:t>-1</w:t>
            </w:r>
            <w:r w:rsidR="0041553A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6C6C7A1D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>
              <w:t>202</w:t>
            </w:r>
            <w:r w:rsidR="0041553A">
              <w:t>4</w:t>
            </w:r>
            <w:r>
              <w:t>-0</w:t>
            </w:r>
            <w:r w:rsidR="0041553A">
              <w:t>6</w:t>
            </w:r>
            <w:r>
              <w:t>-</w:t>
            </w:r>
            <w:r w:rsidR="0041553A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10CA3A3D" w:rsidR="00DB59FE" w:rsidRPr="0041553A" w:rsidRDefault="00DB59FE" w:rsidP="00DB59FE">
            <w:pPr>
              <w:pStyle w:val="Antrat2"/>
            </w:pPr>
            <w:r w:rsidRPr="0041553A">
              <w:t>4961,48</w:t>
            </w:r>
          </w:p>
        </w:tc>
      </w:tr>
      <w:tr w:rsidR="00DB59FE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36A20A3D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 w:rsidRPr="00933428">
              <w:t xml:space="preserve">Statinio projekto parengimo paslaugos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58FC44BC" w:rsidR="00DB59FE" w:rsidRPr="0041553A" w:rsidRDefault="00DB59FE" w:rsidP="00DB59FE">
            <w:pPr>
              <w:pStyle w:val="Antrat2"/>
            </w:pPr>
            <w:r w:rsidRPr="0041553A"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170EC35D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>
              <w:t>202</w:t>
            </w:r>
            <w:r w:rsidR="0041553A">
              <w:t>4</w:t>
            </w:r>
            <w:r>
              <w:t>-0</w:t>
            </w:r>
            <w:r w:rsidR="0041553A">
              <w:t>6</w:t>
            </w:r>
            <w:r>
              <w:t>-0</w:t>
            </w:r>
            <w:r w:rsidR="0041553A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3E76F2D6" w:rsidR="00DB59FE" w:rsidRPr="00126BD4" w:rsidRDefault="00DB59FE" w:rsidP="00DB59FE">
            <w:pPr>
              <w:pStyle w:val="Antrat2"/>
              <w:rPr>
                <w:highlight w:val="lightGray"/>
              </w:rPr>
            </w:pPr>
            <w:r>
              <w:t>202</w:t>
            </w:r>
            <w:r w:rsidR="0041553A">
              <w:t>4</w:t>
            </w:r>
            <w:r>
              <w:t>-10-</w:t>
            </w:r>
            <w:r w:rsidR="0041553A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44C3FC72" w:rsidR="00DB59FE" w:rsidRPr="0041553A" w:rsidRDefault="00DB59FE" w:rsidP="00DB59FE">
            <w:pPr>
              <w:pStyle w:val="Antrat2"/>
            </w:pPr>
            <w:r w:rsidRPr="0041553A">
              <w:t>34730,34</w:t>
            </w:r>
          </w:p>
        </w:tc>
      </w:tr>
      <w:tr w:rsidR="00DB59FE" w:rsidRPr="00126BD4" w14:paraId="2B2B8B65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6FC0" w14:textId="408F79F5" w:rsidR="00DB59FE" w:rsidRPr="00933428" w:rsidRDefault="00DB59FE" w:rsidP="00DB59FE">
            <w:pPr>
              <w:pStyle w:val="Antrat2"/>
            </w:pPr>
            <w:r w:rsidRPr="00933428">
              <w:t>Statinio projekto vykdymo priežiūros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014" w14:textId="609AD447" w:rsidR="00DB59FE" w:rsidRPr="0041553A" w:rsidRDefault="00DB59FE" w:rsidP="00DB59FE">
            <w:pPr>
              <w:pStyle w:val="Antrat2"/>
            </w:pPr>
            <w:r w:rsidRPr="0041553A">
              <w:t>73</w:t>
            </w:r>
            <w:r w:rsidR="0041553A" w:rsidRPr="0041553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540" w14:textId="3B6142F4" w:rsidR="00DB59FE" w:rsidRDefault="00DB59FE" w:rsidP="00DB59FE">
            <w:pPr>
              <w:pStyle w:val="Antrat2"/>
            </w:pPr>
            <w:r w:rsidRPr="006943CA">
              <w:t>Statinio statybos 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4C1" w14:textId="1D525100" w:rsidR="00DB59FE" w:rsidRDefault="00DB59FE" w:rsidP="00DB59FE">
            <w:pPr>
              <w:pStyle w:val="Antrat2"/>
            </w:pPr>
            <w:r w:rsidRPr="006943CA">
              <w:t>Statinio statybos pabaig</w:t>
            </w:r>
            <w: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50D" w14:textId="27E659DB" w:rsidR="00DB59FE" w:rsidRPr="0041553A" w:rsidRDefault="00DB59FE" w:rsidP="00DB59FE">
            <w:pPr>
              <w:pStyle w:val="Antrat2"/>
            </w:pPr>
            <w:r w:rsidRPr="0041553A">
              <w:t>14884,44</w:t>
            </w: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5"/>
        <w:gridCol w:w="250"/>
        <w:gridCol w:w="4708"/>
      </w:tblGrid>
      <w:tr w:rsidR="009C7A3B" w:rsidRPr="00A52D42" w14:paraId="4518E71D" w14:textId="77777777" w:rsidTr="00A52D42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2E38D0D8" w14:textId="77777777" w:rsidR="009C7A3B" w:rsidRPr="00A52D42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Užsakovas</w:t>
            </w:r>
          </w:p>
        </w:tc>
        <w:tc>
          <w:tcPr>
            <w:tcW w:w="129" w:type="pct"/>
            <w:shd w:val="clear" w:color="auto" w:fill="auto"/>
          </w:tcPr>
          <w:p w14:paraId="54B0B9C5" w14:textId="77777777" w:rsidR="009C7A3B" w:rsidRPr="00A52D42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1AD3A976" w14:textId="77777777" w:rsidR="009C7A3B" w:rsidRPr="00A52D42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Tiekėjas</w:t>
            </w:r>
          </w:p>
        </w:tc>
      </w:tr>
      <w:tr w:rsidR="0041553A" w:rsidRPr="00A52D42" w14:paraId="2D48E6A6" w14:textId="77777777" w:rsidTr="00A52D42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1983ED23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b/>
                <w:bCs/>
                <w:szCs w:val="16"/>
              </w:rPr>
            </w:pPr>
            <w:r w:rsidRPr="00A52D42">
              <w:rPr>
                <w:rFonts w:cs="Tahoma"/>
                <w:b/>
                <w:bCs/>
                <w:szCs w:val="16"/>
              </w:rPr>
              <w:t>Panevėžio miesto savivaldybės administracija</w:t>
            </w:r>
          </w:p>
          <w:p w14:paraId="752D11C8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Laisvės a. 20, Panevėžys</w:t>
            </w:r>
          </w:p>
          <w:p w14:paraId="5D101D17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Kodas 288724610, ne PVM mokėtojas</w:t>
            </w:r>
          </w:p>
          <w:p w14:paraId="4E38E9E0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A/S sąskaitos Nr. LT70 7300 0100 9139 8016</w:t>
            </w:r>
          </w:p>
          <w:p w14:paraId="78710D24" w14:textId="77777777" w:rsidR="0041553A" w:rsidRPr="00A52D42" w:rsidRDefault="0041553A" w:rsidP="0041553A">
            <w:pPr>
              <w:tabs>
                <w:tab w:val="left" w:pos="5130"/>
              </w:tabs>
              <w:spacing w:after="0"/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„Swedbank“, AB</w:t>
            </w:r>
          </w:p>
          <w:p w14:paraId="241204F5" w14:textId="77777777" w:rsidR="0041553A" w:rsidRPr="00A52D42" w:rsidRDefault="0041553A" w:rsidP="0041553A">
            <w:pPr>
              <w:tabs>
                <w:tab w:val="left" w:pos="5130"/>
              </w:tabs>
              <w:spacing w:after="0"/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Banko kodas 73000</w:t>
            </w:r>
          </w:p>
          <w:p w14:paraId="6254ED9D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Tel. (8 45) 501 360</w:t>
            </w:r>
          </w:p>
          <w:p w14:paraId="6F2C8C3B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[Faks.]</w:t>
            </w:r>
          </w:p>
          <w:p w14:paraId="2EB980EA" w14:textId="1B0C985D" w:rsidR="0041553A" w:rsidRPr="00A52D42" w:rsidRDefault="00277F3D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hyperlink r:id="rId11" w:history="1">
              <w:r w:rsidR="0041553A" w:rsidRPr="00A52D42">
                <w:rPr>
                  <w:rStyle w:val="Hipersaitas"/>
                  <w:rFonts w:cs="Tahoma"/>
                  <w:szCs w:val="16"/>
                </w:rPr>
                <w:t>administracija@panevezys.lt</w:t>
              </w:r>
            </w:hyperlink>
            <w:r w:rsidR="0041553A" w:rsidRPr="00A52D42">
              <w:rPr>
                <w:rFonts w:cs="Tahoma"/>
                <w:szCs w:val="16"/>
              </w:rPr>
              <w:t xml:space="preserve"> </w:t>
            </w:r>
          </w:p>
        </w:tc>
        <w:tc>
          <w:tcPr>
            <w:tcW w:w="129" w:type="pct"/>
            <w:shd w:val="clear" w:color="auto" w:fill="auto"/>
          </w:tcPr>
          <w:p w14:paraId="1D934D41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74B88B7" w14:textId="00B090A1" w:rsidR="00A52D42" w:rsidRPr="00A52D42" w:rsidRDefault="00A52D42" w:rsidP="00A52D42">
            <w:pPr>
              <w:pStyle w:val="Betarp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52D42">
              <w:rPr>
                <w:rFonts w:ascii="Tahoma" w:hAnsi="Tahoma" w:cs="Tahoma"/>
                <w:b/>
                <w:bCs/>
                <w:sz w:val="16"/>
                <w:szCs w:val="16"/>
              </w:rPr>
              <w:t>AB „HISK“</w:t>
            </w:r>
          </w:p>
          <w:p w14:paraId="67C8B3DD" w14:textId="10A926F3" w:rsidR="00A52D42" w:rsidRPr="00A52D42" w:rsidRDefault="00A52D42" w:rsidP="00A52D42">
            <w:pPr>
              <w:pStyle w:val="Betarp"/>
              <w:rPr>
                <w:rFonts w:ascii="Tahoma" w:hAnsi="Tahoma" w:cs="Tahoma"/>
                <w:sz w:val="16"/>
                <w:szCs w:val="16"/>
              </w:rPr>
            </w:pPr>
            <w:r w:rsidRPr="00A52D42">
              <w:rPr>
                <w:rFonts w:ascii="Tahoma" w:hAnsi="Tahoma" w:cs="Tahoma"/>
                <w:sz w:val="16"/>
                <w:szCs w:val="16"/>
              </w:rPr>
              <w:t>S. Kerbedžio g.7, 35104 Panevėžys</w:t>
            </w:r>
          </w:p>
          <w:p w14:paraId="04A0912B" w14:textId="2F4A886F" w:rsidR="00A52D42" w:rsidRPr="00A52D42" w:rsidRDefault="00A52D42" w:rsidP="00A52D42">
            <w:pPr>
              <w:pStyle w:val="Betarp"/>
              <w:rPr>
                <w:rFonts w:ascii="Tahoma" w:hAnsi="Tahoma" w:cs="Tahoma"/>
                <w:sz w:val="16"/>
                <w:szCs w:val="16"/>
              </w:rPr>
            </w:pPr>
            <w:r w:rsidRPr="00A52D42">
              <w:rPr>
                <w:rFonts w:ascii="Tahoma" w:hAnsi="Tahoma" w:cs="Tahoma"/>
                <w:sz w:val="16"/>
                <w:szCs w:val="16"/>
              </w:rPr>
              <w:t xml:space="preserve">Kodas 147710353, PVM </w:t>
            </w:r>
            <w:r>
              <w:rPr>
                <w:rFonts w:ascii="Tahoma" w:hAnsi="Tahoma" w:cs="Tahoma"/>
                <w:sz w:val="16"/>
                <w:szCs w:val="16"/>
              </w:rPr>
              <w:t xml:space="preserve">mokėtojo </w:t>
            </w:r>
            <w:r w:rsidRPr="00A52D42">
              <w:rPr>
                <w:rFonts w:ascii="Tahoma" w:hAnsi="Tahoma" w:cs="Tahoma"/>
                <w:sz w:val="16"/>
                <w:szCs w:val="16"/>
              </w:rPr>
              <w:t>kodas LT477103515</w:t>
            </w:r>
          </w:p>
          <w:p w14:paraId="0D74E600" w14:textId="5A0C1B70" w:rsidR="00A52D42" w:rsidRPr="00A52D42" w:rsidRDefault="00A52D42" w:rsidP="00A52D42">
            <w:pPr>
              <w:pStyle w:val="Betarp"/>
              <w:rPr>
                <w:rFonts w:ascii="Tahoma" w:hAnsi="Tahoma" w:cs="Tahoma"/>
                <w:sz w:val="16"/>
                <w:szCs w:val="16"/>
              </w:rPr>
            </w:pPr>
            <w:r w:rsidRPr="00A52D42">
              <w:rPr>
                <w:rFonts w:ascii="Tahoma" w:hAnsi="Tahoma" w:cs="Tahoma"/>
                <w:sz w:val="16"/>
                <w:szCs w:val="16"/>
              </w:rPr>
              <w:t>A/S sąskaitos Nr. LT02 4010 0412 0009 0263</w:t>
            </w:r>
          </w:p>
          <w:p w14:paraId="58A839AF" w14:textId="77777777" w:rsidR="00A52D42" w:rsidRPr="00A52D42" w:rsidRDefault="00A52D42" w:rsidP="00A52D42">
            <w:pPr>
              <w:pStyle w:val="Betarp"/>
              <w:rPr>
                <w:rFonts w:ascii="Tahoma" w:hAnsi="Tahoma" w:cs="Tahoma"/>
                <w:bCs/>
                <w:sz w:val="16"/>
                <w:szCs w:val="16"/>
              </w:rPr>
            </w:pPr>
            <w:r w:rsidRPr="00A52D42">
              <w:rPr>
                <w:rFonts w:ascii="Tahoma" w:hAnsi="Tahoma" w:cs="Tahoma"/>
                <w:bCs/>
                <w:sz w:val="16"/>
                <w:szCs w:val="16"/>
              </w:rPr>
              <w:t>Luminor Bank AS Lietuvos skyrius</w:t>
            </w:r>
          </w:p>
          <w:p w14:paraId="37076B97" w14:textId="48B9C471" w:rsidR="0041553A" w:rsidRPr="00A52D42" w:rsidRDefault="00A52D42" w:rsidP="00A52D42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bCs/>
                <w:szCs w:val="16"/>
              </w:rPr>
              <w:t>Banko kodas 40100</w:t>
            </w:r>
          </w:p>
          <w:p w14:paraId="1BE7717A" w14:textId="77777777" w:rsidR="00A52D42" w:rsidRPr="00A52D42" w:rsidRDefault="00A52D42" w:rsidP="00A52D42">
            <w:pPr>
              <w:pStyle w:val="Betarp"/>
              <w:rPr>
                <w:rFonts w:ascii="Tahoma" w:hAnsi="Tahoma" w:cs="Tahoma"/>
                <w:sz w:val="16"/>
                <w:szCs w:val="16"/>
              </w:rPr>
            </w:pPr>
            <w:r w:rsidRPr="00A52D42">
              <w:rPr>
                <w:rFonts w:ascii="Tahoma" w:hAnsi="Tahoma" w:cs="Tahoma"/>
                <w:sz w:val="16"/>
                <w:szCs w:val="16"/>
              </w:rPr>
              <w:t>Tel. (8 45)  502601</w:t>
            </w:r>
          </w:p>
          <w:p w14:paraId="017DCA6B" w14:textId="77777777" w:rsidR="00A52D42" w:rsidRPr="00A52D42" w:rsidRDefault="00A52D42" w:rsidP="00A52D42">
            <w:pPr>
              <w:pStyle w:val="Betarp"/>
              <w:rPr>
                <w:rStyle w:val="Hipersaitas"/>
                <w:rFonts w:ascii="Tahoma" w:hAnsi="Tahoma" w:cs="Tahoma"/>
                <w:sz w:val="16"/>
                <w:szCs w:val="16"/>
              </w:rPr>
            </w:pPr>
            <w:r w:rsidRPr="00A52D42">
              <w:rPr>
                <w:rFonts w:ascii="Tahoma" w:hAnsi="Tahoma" w:cs="Tahoma"/>
                <w:sz w:val="16"/>
                <w:szCs w:val="16"/>
              </w:rPr>
              <w:t xml:space="preserve">El. p. </w:t>
            </w:r>
            <w:hyperlink r:id="rId12" w:history="1">
              <w:r w:rsidRPr="00A52D42">
                <w:rPr>
                  <w:rStyle w:val="Hipersaitas"/>
                  <w:rFonts w:ascii="Tahoma" w:hAnsi="Tahoma" w:cs="Tahoma"/>
                  <w:sz w:val="16"/>
                  <w:szCs w:val="16"/>
                </w:rPr>
                <w:t>info@hisk.lt</w:t>
              </w:r>
            </w:hyperlink>
          </w:p>
          <w:p w14:paraId="436F1AA2" w14:textId="77777777" w:rsidR="00A52D42" w:rsidRPr="00A52D42" w:rsidRDefault="00A52D42" w:rsidP="00A52D42">
            <w:pPr>
              <w:pStyle w:val="Betarp"/>
              <w:rPr>
                <w:rFonts w:ascii="Tahoma" w:hAnsi="Tahoma" w:cs="Tahoma"/>
                <w:sz w:val="16"/>
                <w:szCs w:val="16"/>
              </w:rPr>
            </w:pPr>
          </w:p>
          <w:p w14:paraId="2153F774" w14:textId="1D8571AE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</w:tr>
      <w:tr w:rsidR="0041553A" w:rsidRPr="00A52D42" w14:paraId="51CDF5C5" w14:textId="77777777" w:rsidTr="00A52D42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4D3DF509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  <w:p w14:paraId="5CEE3E86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  <w:p w14:paraId="3AE175DE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[Atsakingas asmuo / asmenys]:</w:t>
            </w:r>
          </w:p>
          <w:p w14:paraId="7673A1A8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Tomas Tamošiūnas</w:t>
            </w:r>
          </w:p>
          <w:p w14:paraId="4D0DAC55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Miesto infrastruktūros skyriaus vyriausiasis</w:t>
            </w:r>
          </w:p>
          <w:p w14:paraId="20990DED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projektavimo priežiūros specialistas</w:t>
            </w:r>
          </w:p>
          <w:p w14:paraId="06C49ACA" w14:textId="2AB7F6CB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Tel. (8 45) 504 471</w:t>
            </w:r>
          </w:p>
        </w:tc>
        <w:tc>
          <w:tcPr>
            <w:tcW w:w="129" w:type="pct"/>
            <w:shd w:val="clear" w:color="auto" w:fill="auto"/>
          </w:tcPr>
          <w:p w14:paraId="3F72DA4D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2609BDD1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[Atsakingas asmuo / asmenys]:</w:t>
            </w:r>
          </w:p>
          <w:p w14:paraId="163F9D7C" w14:textId="1C104A43" w:rsidR="00A52D42" w:rsidRPr="00A52D42" w:rsidRDefault="00A52D42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Martynas Jokubauskis</w:t>
            </w:r>
          </w:p>
          <w:p w14:paraId="7CB1CDD5" w14:textId="2CE819EF" w:rsidR="00A52D42" w:rsidRPr="00A52D42" w:rsidRDefault="00A52D42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Projektavimo centro vadovas</w:t>
            </w:r>
          </w:p>
          <w:p w14:paraId="302B23C3" w14:textId="722B353F" w:rsidR="00A52D42" w:rsidRPr="00A52D42" w:rsidRDefault="00A52D42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Tel. +370</w:t>
            </w:r>
            <w:r w:rsidR="00C74C70">
              <w:rPr>
                <w:rFonts w:cs="Tahoma"/>
                <w:szCs w:val="16"/>
              </w:rPr>
              <w:t> </w:t>
            </w:r>
            <w:r w:rsidRPr="00A52D42">
              <w:rPr>
                <w:rFonts w:cs="Tahoma"/>
                <w:szCs w:val="16"/>
              </w:rPr>
              <w:t>615</w:t>
            </w:r>
            <w:r w:rsidR="00C74C70">
              <w:rPr>
                <w:rFonts w:cs="Tahoma"/>
                <w:szCs w:val="16"/>
              </w:rPr>
              <w:t xml:space="preserve"> </w:t>
            </w:r>
            <w:r w:rsidRPr="00A52D42">
              <w:rPr>
                <w:rFonts w:cs="Tahoma"/>
                <w:szCs w:val="16"/>
              </w:rPr>
              <w:t>75185</w:t>
            </w:r>
          </w:p>
          <w:p w14:paraId="342D882D" w14:textId="77777777" w:rsidR="00A52D42" w:rsidRPr="00A52D42" w:rsidRDefault="00A52D42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</w:tr>
      <w:tr w:rsidR="0041553A" w:rsidRPr="00A52D42" w14:paraId="0DC3B778" w14:textId="77777777" w:rsidTr="00A52D42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5A4AA3C2" w14:textId="5191F3DE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129" w:type="pct"/>
            <w:shd w:val="clear" w:color="auto" w:fill="auto"/>
          </w:tcPr>
          <w:p w14:paraId="7C79305A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624F0D72" w14:textId="1CFC0491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</w:tr>
      <w:tr w:rsidR="0041553A" w:rsidRPr="00A52D42" w14:paraId="5B51A643" w14:textId="77777777" w:rsidTr="00A52D42">
        <w:trPr>
          <w:cantSplit/>
        </w:trPr>
        <w:tc>
          <w:tcPr>
            <w:tcW w:w="2440" w:type="pct"/>
            <w:shd w:val="clear" w:color="auto" w:fill="auto"/>
          </w:tcPr>
          <w:p w14:paraId="6E839E56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  <w:p w14:paraId="4A5E4C37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Atstovaujantis asmuo: Tomas Jukna</w:t>
            </w:r>
          </w:p>
          <w:p w14:paraId="4D88E608" w14:textId="1E9EC74E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Pareigos: Administracijos direktorius</w:t>
            </w:r>
          </w:p>
        </w:tc>
        <w:tc>
          <w:tcPr>
            <w:tcW w:w="129" w:type="pct"/>
            <w:shd w:val="clear" w:color="auto" w:fill="auto"/>
          </w:tcPr>
          <w:p w14:paraId="17ED9AAC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11538331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  <w:p w14:paraId="4BDCA5F3" w14:textId="52F898B4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Atstovaujantis asmuo:</w:t>
            </w:r>
            <w:r w:rsidR="00A52D42" w:rsidRPr="00A52D42">
              <w:rPr>
                <w:rFonts w:cs="Tahoma"/>
                <w:szCs w:val="16"/>
              </w:rPr>
              <w:t xml:space="preserve"> Robert Ziminski</w:t>
            </w:r>
          </w:p>
          <w:p w14:paraId="6AD72920" w14:textId="0902464F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Pareigos:</w:t>
            </w:r>
            <w:r w:rsidR="00A52D42" w:rsidRPr="00A52D42">
              <w:rPr>
                <w:rFonts w:cs="Tahoma"/>
                <w:szCs w:val="16"/>
              </w:rPr>
              <w:t xml:space="preserve"> Generalinis direktorius</w:t>
            </w:r>
          </w:p>
        </w:tc>
      </w:tr>
      <w:tr w:rsidR="0041553A" w:rsidRPr="00A52D42" w14:paraId="50ACF927" w14:textId="77777777" w:rsidTr="00A52D42">
        <w:trPr>
          <w:cantSplit/>
        </w:trPr>
        <w:tc>
          <w:tcPr>
            <w:tcW w:w="2440" w:type="pct"/>
            <w:shd w:val="clear" w:color="auto" w:fill="auto"/>
          </w:tcPr>
          <w:p w14:paraId="66643912" w14:textId="4C50AF56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Parašas:</w:t>
            </w:r>
          </w:p>
        </w:tc>
        <w:tc>
          <w:tcPr>
            <w:tcW w:w="129" w:type="pct"/>
            <w:shd w:val="clear" w:color="auto" w:fill="auto"/>
          </w:tcPr>
          <w:p w14:paraId="2DEE547C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2B2BF6EF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Parašas:</w:t>
            </w:r>
          </w:p>
        </w:tc>
      </w:tr>
      <w:tr w:rsidR="0041553A" w:rsidRPr="00A52D42" w14:paraId="164DA0E1" w14:textId="77777777" w:rsidTr="00A52D42">
        <w:trPr>
          <w:cantSplit/>
          <w:trHeight w:val="53"/>
        </w:trPr>
        <w:tc>
          <w:tcPr>
            <w:tcW w:w="2440" w:type="pct"/>
            <w:shd w:val="clear" w:color="auto" w:fill="auto"/>
          </w:tcPr>
          <w:p w14:paraId="4E635254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Data:</w:t>
            </w:r>
          </w:p>
          <w:p w14:paraId="09BC5CF4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129" w:type="pct"/>
            <w:shd w:val="clear" w:color="auto" w:fill="auto"/>
          </w:tcPr>
          <w:p w14:paraId="1A46A21B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22C5B8C2" w14:textId="77777777" w:rsidR="0041553A" w:rsidRPr="00A52D42" w:rsidRDefault="0041553A" w:rsidP="0041553A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  <w:r w:rsidRPr="00A52D42">
              <w:rPr>
                <w:rFonts w:cs="Tahoma"/>
                <w:szCs w:val="16"/>
              </w:rPr>
              <w:t>Data:</w:t>
            </w:r>
          </w:p>
        </w:tc>
      </w:tr>
    </w:tbl>
    <w:p w14:paraId="1CBE6ED7" w14:textId="0A81D562" w:rsidR="00CC42DD" w:rsidRPr="00E30632" w:rsidRDefault="00CC42DD" w:rsidP="00CB6EC3">
      <w:pPr>
        <w:pStyle w:val="Antrat2"/>
        <w:rPr>
          <w:color w:val="FF0000"/>
        </w:rPr>
      </w:pPr>
    </w:p>
    <w:sectPr w:rsidR="00CC42DD" w:rsidRPr="00E30632" w:rsidSect="00CB2EB2">
      <w:headerReference w:type="default" r:id="rId13"/>
      <w:footerReference w:type="default" r:id="rId14"/>
      <w:headerReference w:type="first" r:id="rId15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F35" w14:textId="77777777" w:rsidR="001B1374" w:rsidRDefault="001B1374">
      <w:r>
        <w:separator/>
      </w:r>
    </w:p>
    <w:p w14:paraId="7A60028C" w14:textId="77777777" w:rsidR="001B1374" w:rsidRDefault="001B1374"/>
  </w:endnote>
  <w:endnote w:type="continuationSeparator" w:id="0">
    <w:p w14:paraId="72ED21F1" w14:textId="77777777" w:rsidR="001B1374" w:rsidRDefault="001B1374">
      <w:r>
        <w:continuationSeparator/>
      </w:r>
    </w:p>
    <w:p w14:paraId="0E3C094C" w14:textId="77777777" w:rsidR="001B1374" w:rsidRDefault="001B1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E1CC" w14:textId="77777777" w:rsidR="001B1374" w:rsidRDefault="001B1374">
      <w:r>
        <w:separator/>
      </w:r>
    </w:p>
    <w:p w14:paraId="43033D67" w14:textId="77777777" w:rsidR="001B1374" w:rsidRDefault="001B1374"/>
  </w:footnote>
  <w:footnote w:type="continuationSeparator" w:id="0">
    <w:p w14:paraId="2DEF06D2" w14:textId="77777777" w:rsidR="001B1374" w:rsidRDefault="001B1374">
      <w:r>
        <w:continuationSeparator/>
      </w:r>
    </w:p>
    <w:p w14:paraId="45E567DA" w14:textId="77777777" w:rsidR="001B1374" w:rsidRDefault="001B1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 w:rsidRPr="00A52D42">
            <w:rPr>
              <w:spacing w:val="-2"/>
              <w:szCs w:val="16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937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374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77F3D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469C9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53A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3CB8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692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976AB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D42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0E7A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C70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9FE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link w:val="BetarpDiagrama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  <w:style w:type="character" w:customStyle="1" w:styleId="BetarpDiagrama">
    <w:name w:val="Be tarpų Diagrama"/>
    <w:link w:val="Betarp"/>
    <w:uiPriority w:val="1"/>
    <w:rsid w:val="00A52D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hisk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panevezy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1745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1977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2023-11-15T14:11:00Z</dcterms:created>
  <dcterms:modified xsi:type="dcterms:W3CDTF">2023-11-15T14:11:00Z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