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4"/>
        <w:tblW w:w="0" w:type="auto"/>
        <w:tblLook w:val="0000" w:firstRow="0" w:lastRow="0" w:firstColumn="0" w:lastColumn="0" w:noHBand="0" w:noVBand="0"/>
      </w:tblPr>
      <w:tblGrid>
        <w:gridCol w:w="7371"/>
      </w:tblGrid>
      <w:tr w:rsidR="006615CA" w:rsidRPr="00E042C0" w:rsidTr="006615CA">
        <w:trPr>
          <w:trHeight w:val="429"/>
        </w:trPr>
        <w:tc>
          <w:tcPr>
            <w:tcW w:w="7371" w:type="dxa"/>
          </w:tcPr>
          <w:p w:rsidR="006615CA" w:rsidRPr="002C7D12" w:rsidRDefault="006615CA" w:rsidP="006615CA"/>
          <w:p w:rsidR="006615CA" w:rsidRDefault="006615CA" w:rsidP="006615CA">
            <w:pPr>
              <w:jc w:val="center"/>
              <w:rPr>
                <w:b/>
              </w:rPr>
            </w:pPr>
          </w:p>
          <w:p w:rsidR="006615CA" w:rsidRDefault="006615CA" w:rsidP="006615CA">
            <w:pPr>
              <w:jc w:val="center"/>
              <w:rPr>
                <w:b/>
              </w:rPr>
            </w:pPr>
          </w:p>
          <w:p w:rsidR="006615CA" w:rsidRPr="00E042C0" w:rsidRDefault="006615CA" w:rsidP="006615CA">
            <w:pPr>
              <w:jc w:val="center"/>
              <w:rPr>
                <w:b/>
              </w:rPr>
            </w:pPr>
            <w:r>
              <w:rPr>
                <w:b/>
              </w:rPr>
              <w:t>SUPAPRASTINTA PASLAUGŲ</w:t>
            </w:r>
            <w:r w:rsidRPr="00E042C0">
              <w:rPr>
                <w:b/>
              </w:rPr>
              <w:t xml:space="preserve"> VIEŠOJO PIRKIMO</w:t>
            </w:r>
            <w:r w:rsidR="005B1C80">
              <w:rPr>
                <w:b/>
              </w:rPr>
              <w:t xml:space="preserve"> </w:t>
            </w:r>
            <w:r>
              <w:rPr>
                <w:b/>
              </w:rPr>
              <w:t>–</w:t>
            </w:r>
            <w:r w:rsidRPr="00E042C0">
              <w:rPr>
                <w:b/>
              </w:rPr>
              <w:t>PARDAVIMO SUTARTIS</w:t>
            </w:r>
            <w:r>
              <w:rPr>
                <w:b/>
              </w:rPr>
              <w:t xml:space="preserve"> Nr. </w:t>
            </w:r>
          </w:p>
        </w:tc>
      </w:tr>
    </w:tbl>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F2463" w:rsidRDefault="003F2463" w:rsidP="000A3FD7"/>
    <w:p w:rsidR="003F2463" w:rsidRDefault="003F2463" w:rsidP="000A3FD7"/>
    <w:p w:rsidR="003F2463" w:rsidRDefault="003F2463" w:rsidP="000A3FD7"/>
    <w:p w:rsidR="006615CA" w:rsidRDefault="006615CA" w:rsidP="003F2463">
      <w:pPr>
        <w:jc w:val="center"/>
      </w:pPr>
    </w:p>
    <w:p w:rsidR="003F2463" w:rsidRPr="00E042C0" w:rsidRDefault="000414C5" w:rsidP="003F2463">
      <w:pPr>
        <w:jc w:val="center"/>
      </w:pPr>
      <w:r>
        <w:t>2025</w:t>
      </w:r>
      <w:r w:rsidR="003F2463" w:rsidRPr="00E042C0">
        <w:t xml:space="preserve"> m.</w:t>
      </w:r>
      <w:r w:rsidR="003F2463">
        <w:t xml:space="preserve"> </w:t>
      </w:r>
      <w:r>
        <w:t xml:space="preserve"> </w:t>
      </w:r>
      <w:r w:rsidR="006615CA">
        <w:t xml:space="preserve">rugsėjo       </w:t>
      </w:r>
      <w:r>
        <w:t xml:space="preserve"> </w:t>
      </w:r>
      <w:r w:rsidR="003F2463" w:rsidRPr="00E042C0">
        <w:t>d.</w:t>
      </w:r>
    </w:p>
    <w:p w:rsidR="003F2463" w:rsidRDefault="003F2463" w:rsidP="003F2463">
      <w:pPr>
        <w:jc w:val="center"/>
      </w:pPr>
      <w:r w:rsidRPr="00E042C0">
        <w:t>Vilnius</w:t>
      </w:r>
    </w:p>
    <w:p w:rsidR="006615CA" w:rsidRPr="00E042C0" w:rsidRDefault="006615CA" w:rsidP="003F2463">
      <w:pPr>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5962"/>
      </w:tblGrid>
      <w:tr w:rsidR="003F2463" w:rsidRPr="00E042C0" w:rsidTr="00B92FB5">
        <w:trPr>
          <w:trHeight w:val="194"/>
        </w:trPr>
        <w:tc>
          <w:tcPr>
            <w:tcW w:w="0" w:type="auto"/>
            <w:gridSpan w:val="2"/>
          </w:tcPr>
          <w:p w:rsidR="003F2463" w:rsidRPr="007F6519" w:rsidRDefault="003F2463" w:rsidP="003F2463">
            <w:pPr>
              <w:pStyle w:val="ListParagraph"/>
              <w:numPr>
                <w:ilvl w:val="0"/>
                <w:numId w:val="25"/>
              </w:numPr>
              <w:ind w:left="421" w:hanging="425"/>
              <w:jc w:val="both"/>
              <w:rPr>
                <w:b/>
              </w:rPr>
            </w:pPr>
            <w:r w:rsidRPr="007F6519">
              <w:rPr>
                <w:b/>
              </w:rPr>
              <w:t xml:space="preserve">Pirkėjas </w:t>
            </w:r>
            <w:r>
              <w:rPr>
                <w:b/>
              </w:rPr>
              <w:t>–</w:t>
            </w:r>
            <w:r w:rsidRPr="007F6519">
              <w:rPr>
                <w:b/>
              </w:rPr>
              <w:t xml:space="preserve"> </w:t>
            </w:r>
            <w:r w:rsidRPr="004571F9">
              <w:rPr>
                <w:rFonts w:eastAsia="PMingLiU"/>
              </w:rPr>
              <w:t xml:space="preserve">Ypatingos paskirties tarnyba, </w:t>
            </w:r>
            <w:r>
              <w:rPr>
                <w:rFonts w:eastAsia="PMingLiU"/>
              </w:rPr>
              <w:t xml:space="preserve">įmonės </w:t>
            </w:r>
            <w:r w:rsidRPr="004571F9">
              <w:rPr>
                <w:rFonts w:eastAsia="PMingLiU"/>
              </w:rPr>
              <w:t xml:space="preserve">kodas 188769647, </w:t>
            </w:r>
            <w:r w:rsidRPr="00D35CB3">
              <w:rPr>
                <w:color w:val="000000"/>
                <w:szCs w:val="21"/>
                <w:shd w:val="clear" w:color="auto" w:fill="FAFAFA"/>
              </w:rPr>
              <w:t>Tauro g. 14, LT-01114 Vilnius</w:t>
            </w:r>
            <w:r w:rsidRPr="00D35CB3">
              <w:rPr>
                <w:rFonts w:ascii="Arial" w:hAnsi="Arial" w:cs="Arial"/>
                <w:color w:val="000000"/>
                <w:szCs w:val="21"/>
                <w:shd w:val="clear" w:color="auto" w:fill="FAFAFA"/>
              </w:rPr>
              <w:t> </w:t>
            </w:r>
          </w:p>
        </w:tc>
      </w:tr>
      <w:tr w:rsidR="003F2463" w:rsidRPr="00E042C0" w:rsidTr="00B92FB5">
        <w:trPr>
          <w:trHeight w:val="199"/>
        </w:trPr>
        <w:tc>
          <w:tcPr>
            <w:tcW w:w="0" w:type="auto"/>
            <w:gridSpan w:val="2"/>
          </w:tcPr>
          <w:p w:rsidR="003F2463" w:rsidRPr="00F50501" w:rsidRDefault="003F2463" w:rsidP="003F2463">
            <w:pPr>
              <w:pStyle w:val="ListParagraph"/>
              <w:numPr>
                <w:ilvl w:val="0"/>
                <w:numId w:val="25"/>
              </w:numPr>
              <w:ind w:left="421" w:hanging="425"/>
              <w:jc w:val="both"/>
              <w:rPr>
                <w:b/>
              </w:rPr>
            </w:pPr>
            <w:r>
              <w:rPr>
                <w:b/>
              </w:rPr>
              <w:t xml:space="preserve">Mokėtojas </w:t>
            </w:r>
            <w:r w:rsidRPr="007F6519">
              <w:rPr>
                <w:b/>
              </w:rPr>
              <w:t>–</w:t>
            </w:r>
            <w:r w:rsidRPr="004571F9">
              <w:rPr>
                <w:rFonts w:eastAsia="PMingLiU"/>
              </w:rPr>
              <w:t xml:space="preserve"> Lietuvos kariuomenė, įmonės kodas</w:t>
            </w:r>
            <w:r>
              <w:rPr>
                <w:rFonts w:eastAsia="PMingLiU"/>
              </w:rPr>
              <w:t xml:space="preserve"> </w:t>
            </w:r>
            <w:r w:rsidRPr="004571F9">
              <w:rPr>
                <w:rFonts w:eastAsia="PMingLiU"/>
              </w:rPr>
              <w:t>188732677, Šv. Ignoto g. 8/29, LT-01121 Vilnius</w:t>
            </w:r>
          </w:p>
        </w:tc>
      </w:tr>
      <w:tr w:rsidR="003F2463" w:rsidRPr="00BF6FC9" w:rsidTr="00B92FB5">
        <w:trPr>
          <w:trHeight w:val="56"/>
        </w:trPr>
        <w:tc>
          <w:tcPr>
            <w:tcW w:w="0" w:type="auto"/>
            <w:gridSpan w:val="2"/>
          </w:tcPr>
          <w:p w:rsidR="003F2463" w:rsidRPr="007F6519" w:rsidRDefault="003F2463" w:rsidP="00A0144F">
            <w:pPr>
              <w:pStyle w:val="ListParagraph"/>
              <w:numPr>
                <w:ilvl w:val="0"/>
                <w:numId w:val="25"/>
              </w:numPr>
              <w:ind w:left="421" w:hanging="425"/>
              <w:jc w:val="both"/>
              <w:rPr>
                <w:b/>
              </w:rPr>
            </w:pPr>
            <w:r w:rsidRPr="007F6519">
              <w:rPr>
                <w:b/>
              </w:rPr>
              <w:t xml:space="preserve">Teikėjas </w:t>
            </w:r>
            <w:r>
              <w:rPr>
                <w:b/>
              </w:rPr>
              <w:t>–</w:t>
            </w:r>
            <w:r w:rsidRPr="007F6519">
              <w:rPr>
                <w:b/>
              </w:rPr>
              <w:t xml:space="preserve"> </w:t>
            </w:r>
            <w:r w:rsidR="00E9493E" w:rsidRPr="00FA5F5E">
              <w:t xml:space="preserve">VšĮ </w:t>
            </w:r>
            <w:proofErr w:type="spellStart"/>
            <w:r w:rsidR="00E9493E" w:rsidRPr="00FA5F5E">
              <w:t>Active</w:t>
            </w:r>
            <w:proofErr w:type="spellEnd"/>
            <w:r w:rsidR="00E9493E" w:rsidRPr="00FA5F5E">
              <w:t xml:space="preserve"> Vilnius</w:t>
            </w:r>
            <w:r w:rsidR="00E9493E">
              <w:t xml:space="preserve">, </w:t>
            </w:r>
            <w:r w:rsidR="00E9493E" w:rsidRPr="00FA5F5E">
              <w:t>Įm. kodas 302682862</w:t>
            </w:r>
            <w:r w:rsidR="00E9493E">
              <w:t xml:space="preserve">, Vėtrungių </w:t>
            </w:r>
            <w:r w:rsidR="00E9493E" w:rsidRPr="00FA5F5E">
              <w:t>g. 45 A, Vilnius</w:t>
            </w:r>
          </w:p>
        </w:tc>
      </w:tr>
      <w:tr w:rsidR="003F2463" w:rsidRPr="00E042C0" w:rsidTr="00B92FB5">
        <w:trPr>
          <w:trHeight w:val="1819"/>
        </w:trPr>
        <w:tc>
          <w:tcPr>
            <w:tcW w:w="0" w:type="auto"/>
            <w:gridSpan w:val="2"/>
          </w:tcPr>
          <w:p w:rsidR="003F2463" w:rsidRPr="007F6519" w:rsidRDefault="003F2463" w:rsidP="003F2463">
            <w:pPr>
              <w:pStyle w:val="ListParagraph"/>
              <w:numPr>
                <w:ilvl w:val="0"/>
                <w:numId w:val="25"/>
              </w:numPr>
              <w:ind w:left="421" w:hanging="425"/>
              <w:jc w:val="both"/>
              <w:rPr>
                <w:b/>
              </w:rPr>
            </w:pPr>
            <w:r w:rsidRPr="007F6519">
              <w:rPr>
                <w:b/>
              </w:rPr>
              <w:t>Pirkimo objektas</w:t>
            </w:r>
            <w:r>
              <w:rPr>
                <w:b/>
              </w:rPr>
              <w:t>:</w:t>
            </w:r>
          </w:p>
          <w:p w:rsidR="003F2463" w:rsidRPr="007F6519" w:rsidRDefault="003F2463" w:rsidP="00D04BB3">
            <w:pPr>
              <w:pStyle w:val="ListParagraph"/>
              <w:numPr>
                <w:ilvl w:val="1"/>
                <w:numId w:val="25"/>
              </w:numPr>
              <w:tabs>
                <w:tab w:val="left" w:pos="747"/>
              </w:tabs>
              <w:ind w:left="464" w:hanging="464"/>
              <w:jc w:val="both"/>
            </w:pPr>
            <w:r w:rsidRPr="007F6519">
              <w:t xml:space="preserve">Pirkimo objektas – Teikėjas įsipareigoja </w:t>
            </w:r>
            <w:r>
              <w:t>su</w:t>
            </w:r>
            <w:r w:rsidRPr="007F6519">
              <w:t>teikti</w:t>
            </w:r>
            <w:r>
              <w:t xml:space="preserve"> baseino takelio nuomos paslaugą</w:t>
            </w:r>
            <w:r w:rsidRPr="007F6519">
              <w:rPr>
                <w:b/>
              </w:rPr>
              <w:t xml:space="preserve"> </w:t>
            </w:r>
            <w:r w:rsidRPr="007F6519">
              <w:t>(toliau – Paslaugos)</w:t>
            </w:r>
            <w:r w:rsidR="00D04BB3">
              <w:t>,</w:t>
            </w:r>
            <w:r w:rsidR="00D04BB3" w:rsidRPr="007136B1">
              <w:t xml:space="preserve"> atitinkančias</w:t>
            </w:r>
            <w:r w:rsidR="00D04BB3">
              <w:t xml:space="preserve"> Sutarties priede Nr.2</w:t>
            </w:r>
            <w:r w:rsidR="00D04BB3" w:rsidRPr="007136B1">
              <w:t xml:space="preserve"> nurodytų paslaugų</w:t>
            </w:r>
            <w:r w:rsidR="00D04BB3">
              <w:t xml:space="preserve"> </w:t>
            </w:r>
            <w:r w:rsidR="00D04BB3" w:rsidRPr="007136B1">
              <w:t>technines specifikacijas.</w:t>
            </w:r>
          </w:p>
          <w:p w:rsidR="003F2463" w:rsidRPr="007F6519" w:rsidRDefault="003F2463" w:rsidP="003F2463">
            <w:pPr>
              <w:pStyle w:val="ListParagraph"/>
              <w:numPr>
                <w:ilvl w:val="1"/>
                <w:numId w:val="25"/>
              </w:numPr>
              <w:ind w:left="455" w:hanging="455"/>
              <w:jc w:val="both"/>
            </w:pPr>
            <w:r w:rsidRPr="007F6519">
              <w:t>P</w:t>
            </w:r>
            <w:r w:rsidR="00D04BB3">
              <w:t>irkėjas įsipareigoja priimti 4</w:t>
            </w:r>
            <w:r w:rsidRPr="007F6519">
              <w:t xml:space="preserve">.1 </w:t>
            </w:r>
            <w:r>
              <w:t>pa</w:t>
            </w:r>
            <w:r w:rsidRPr="007F6519">
              <w:t>punkt</w:t>
            </w:r>
            <w:r>
              <w:t>yje</w:t>
            </w:r>
            <w:r w:rsidRPr="007F6519">
              <w:t xml:space="preserve"> nurodytas Paslaugas ir </w:t>
            </w:r>
            <w:r>
              <w:t>su</w:t>
            </w:r>
            <w:r w:rsidRPr="007F6519">
              <w:t xml:space="preserve">mokėti už Sutarties reikalavimus atitinkančias Paslaugas </w:t>
            </w:r>
            <w:r w:rsidR="00D04BB3" w:rsidRPr="007136B1">
              <w:t>priede Nr.1 nurodytas kainas</w:t>
            </w:r>
            <w:r w:rsidRPr="007F6519">
              <w:t xml:space="preserve">. </w:t>
            </w:r>
          </w:p>
          <w:p w:rsidR="003F2463" w:rsidRPr="007F6519" w:rsidRDefault="003F2463" w:rsidP="003F2463">
            <w:pPr>
              <w:pStyle w:val="ListParagraph"/>
              <w:numPr>
                <w:ilvl w:val="1"/>
                <w:numId w:val="25"/>
              </w:numPr>
              <w:ind w:left="455" w:hanging="455"/>
              <w:jc w:val="both"/>
            </w:pPr>
            <w:r w:rsidRPr="007F6519">
              <w:t xml:space="preserve">Pardavėjas už Sutarties vykdymą jokių papildomų mokėjimų negauna. </w:t>
            </w:r>
          </w:p>
          <w:p w:rsidR="003F2463" w:rsidRPr="007F6519" w:rsidRDefault="003F2463" w:rsidP="003F2463">
            <w:pPr>
              <w:pStyle w:val="ListParagraph"/>
              <w:numPr>
                <w:ilvl w:val="1"/>
                <w:numId w:val="25"/>
              </w:numPr>
              <w:ind w:left="455" w:hanging="455"/>
              <w:jc w:val="both"/>
            </w:pPr>
            <w:r w:rsidRPr="007F6519">
              <w:t>Pirkėjas neį</w:t>
            </w:r>
            <w:r>
              <w:t>sipareigoja išpirkti maksimalios</w:t>
            </w:r>
            <w:r w:rsidRPr="007F6519">
              <w:t xml:space="preserve"> Paslaugų</w:t>
            </w:r>
            <w:r>
              <w:t xml:space="preserve"> sumos, nurodytos 5</w:t>
            </w:r>
            <w:r w:rsidRPr="007F6519">
              <w:t>.1</w:t>
            </w:r>
            <w:r>
              <w:t>.1. pa</w:t>
            </w:r>
            <w:r w:rsidRPr="007F6519">
              <w:t>punkt</w:t>
            </w:r>
            <w:r>
              <w:t>yje.</w:t>
            </w:r>
          </w:p>
          <w:p w:rsidR="003F2463" w:rsidRPr="006F1A53" w:rsidRDefault="003F2463" w:rsidP="003F2463">
            <w:pPr>
              <w:pStyle w:val="ListParagraph"/>
              <w:numPr>
                <w:ilvl w:val="1"/>
                <w:numId w:val="25"/>
              </w:numPr>
              <w:ind w:left="455" w:hanging="455"/>
              <w:jc w:val="both"/>
              <w:rPr>
                <w:b/>
              </w:rPr>
            </w:pPr>
            <w:r w:rsidRPr="007F6519">
              <w:t>Reikalavimai Pasla</w:t>
            </w:r>
            <w:r w:rsidR="00D06CF0">
              <w:t>ugoms nustatyti šios Sutarties 2</w:t>
            </w:r>
            <w:r w:rsidRPr="007F6519">
              <w:t xml:space="preserve"> priede.</w:t>
            </w:r>
          </w:p>
        </w:tc>
      </w:tr>
      <w:tr w:rsidR="003F2463" w:rsidRPr="00E042C0" w:rsidTr="00B92FB5">
        <w:trPr>
          <w:trHeight w:val="76"/>
        </w:trPr>
        <w:tc>
          <w:tcPr>
            <w:tcW w:w="0" w:type="auto"/>
            <w:gridSpan w:val="2"/>
          </w:tcPr>
          <w:p w:rsidR="003F2463" w:rsidRPr="007F6519" w:rsidRDefault="003F2463" w:rsidP="003F2463">
            <w:pPr>
              <w:pStyle w:val="ListParagraph"/>
              <w:numPr>
                <w:ilvl w:val="0"/>
                <w:numId w:val="25"/>
              </w:numPr>
              <w:ind w:left="387" w:hanging="425"/>
              <w:jc w:val="both"/>
              <w:rPr>
                <w:b/>
              </w:rPr>
            </w:pPr>
            <w:r>
              <w:rPr>
                <w:b/>
              </w:rPr>
              <w:t>Kainodaros taisyklės</w:t>
            </w:r>
            <w:r w:rsidRPr="007F6519">
              <w:rPr>
                <w:b/>
              </w:rPr>
              <w:t>:</w:t>
            </w:r>
          </w:p>
        </w:tc>
      </w:tr>
      <w:tr w:rsidR="00D04BB3" w:rsidRPr="00E042C0" w:rsidTr="00B92FB5">
        <w:trPr>
          <w:trHeight w:val="281"/>
        </w:trPr>
        <w:tc>
          <w:tcPr>
            <w:tcW w:w="4541" w:type="dxa"/>
          </w:tcPr>
          <w:p w:rsidR="003F2463" w:rsidRPr="007F6519" w:rsidRDefault="003F2463" w:rsidP="003F2463">
            <w:pPr>
              <w:pStyle w:val="ListParagraph"/>
              <w:numPr>
                <w:ilvl w:val="1"/>
                <w:numId w:val="25"/>
              </w:numPr>
              <w:ind w:left="455" w:hanging="455"/>
              <w:jc w:val="both"/>
            </w:pPr>
            <w:r w:rsidRPr="007F6519">
              <w:t xml:space="preserve"> Fiksuota kaina </w:t>
            </w:r>
          </w:p>
        </w:tc>
        <w:tc>
          <w:tcPr>
            <w:tcW w:w="6538" w:type="dxa"/>
          </w:tcPr>
          <w:p w:rsidR="003F2463" w:rsidRDefault="003F2463" w:rsidP="00D06CF0">
            <w:pPr>
              <w:pStyle w:val="ListParagraph"/>
              <w:numPr>
                <w:ilvl w:val="2"/>
                <w:numId w:val="25"/>
              </w:numPr>
              <w:jc w:val="both"/>
            </w:pPr>
            <w:r w:rsidRPr="007F6519">
              <w:t>Sutarties kaina</w:t>
            </w:r>
            <w:r>
              <w:t xml:space="preserve"> (maksimali kaina)</w:t>
            </w:r>
            <w:r w:rsidRPr="007F6519">
              <w:t xml:space="preserve"> –</w:t>
            </w:r>
            <w:r w:rsidR="006615CA">
              <w:t xml:space="preserve"> </w:t>
            </w:r>
            <w:r w:rsidR="00A0144F">
              <w:t>9120</w:t>
            </w:r>
            <w:r>
              <w:t>,00</w:t>
            </w:r>
            <w:r w:rsidRPr="007F6519">
              <w:t xml:space="preserve"> EUR su PVM</w:t>
            </w:r>
            <w:r>
              <w:t>.</w:t>
            </w:r>
          </w:p>
          <w:p w:rsidR="00D06CF0" w:rsidRPr="007F6519" w:rsidRDefault="00D06CF0" w:rsidP="00D06CF0">
            <w:pPr>
              <w:pStyle w:val="ListParagraph"/>
              <w:numPr>
                <w:ilvl w:val="2"/>
                <w:numId w:val="25"/>
              </w:numPr>
              <w:jc w:val="both"/>
            </w:pPr>
            <w:r w:rsidRPr="007136B1">
              <w:t xml:space="preserve">Pirkėjas neįsipareigoja įsigyti paslaugų už visą </w:t>
            </w:r>
            <w:r>
              <w:t>Sutarties specialiosios dalies 5</w:t>
            </w:r>
            <w:r w:rsidRPr="007136B1">
              <w:t>.1.1. punkte nurodyta kainą.</w:t>
            </w:r>
          </w:p>
        </w:tc>
      </w:tr>
      <w:tr w:rsidR="003F2463" w:rsidRPr="00E042C0" w:rsidTr="00B92FB5">
        <w:trPr>
          <w:trHeight w:val="257"/>
        </w:trPr>
        <w:tc>
          <w:tcPr>
            <w:tcW w:w="0" w:type="auto"/>
            <w:gridSpan w:val="2"/>
            <w:tcBorders>
              <w:top w:val="single" w:sz="4" w:space="0" w:color="auto"/>
              <w:left w:val="single" w:sz="4" w:space="0" w:color="auto"/>
              <w:right w:val="single" w:sz="4" w:space="0" w:color="auto"/>
            </w:tcBorders>
          </w:tcPr>
          <w:p w:rsidR="003F2463" w:rsidRPr="007F6519" w:rsidRDefault="003F2463" w:rsidP="003F2463">
            <w:pPr>
              <w:pStyle w:val="ListParagraph"/>
              <w:numPr>
                <w:ilvl w:val="0"/>
                <w:numId w:val="25"/>
              </w:numPr>
              <w:ind w:left="387" w:hanging="425"/>
              <w:jc w:val="both"/>
              <w:rPr>
                <w:b/>
              </w:rPr>
            </w:pPr>
            <w:r>
              <w:rPr>
                <w:b/>
              </w:rPr>
              <w:t>Kainos peržiūra</w:t>
            </w:r>
            <w:r w:rsidRPr="007F6519">
              <w:rPr>
                <w:b/>
              </w:rPr>
              <w:t>:</w:t>
            </w:r>
          </w:p>
        </w:tc>
      </w:tr>
      <w:tr w:rsidR="003F2463" w:rsidRPr="00E042C0" w:rsidTr="00B92FB5">
        <w:trPr>
          <w:trHeight w:val="553"/>
        </w:trPr>
        <w:tc>
          <w:tcPr>
            <w:tcW w:w="0" w:type="auto"/>
            <w:gridSpan w:val="2"/>
            <w:tcBorders>
              <w:top w:val="single" w:sz="4" w:space="0" w:color="auto"/>
              <w:left w:val="single" w:sz="4" w:space="0" w:color="auto"/>
              <w:right w:val="single" w:sz="4" w:space="0" w:color="auto"/>
            </w:tcBorders>
          </w:tcPr>
          <w:p w:rsidR="003F2463" w:rsidRPr="007F6519" w:rsidRDefault="003F2463" w:rsidP="00B92FB5">
            <w:pPr>
              <w:jc w:val="both"/>
            </w:pPr>
            <w:r>
              <w:t>6</w:t>
            </w:r>
            <w:r w:rsidRPr="007F6519">
              <w:t>.1. Sutarties kaina ar įkainis nėra peržiūrimi visą Sutarties galiojimo laikotarpį, išskyrus atvejus, kai pasikeičia Paslaugoms taikomas PVM tarifas.</w:t>
            </w:r>
          </w:p>
        </w:tc>
      </w:tr>
      <w:tr w:rsidR="003F2463" w:rsidRPr="00E042C0" w:rsidTr="00B92FB5">
        <w:trPr>
          <w:trHeight w:val="1299"/>
        </w:trPr>
        <w:tc>
          <w:tcPr>
            <w:tcW w:w="11079" w:type="dxa"/>
            <w:gridSpan w:val="2"/>
            <w:tcBorders>
              <w:top w:val="single" w:sz="4" w:space="0" w:color="auto"/>
              <w:left w:val="single" w:sz="4" w:space="0" w:color="auto"/>
              <w:right w:val="single" w:sz="4" w:space="0" w:color="auto"/>
            </w:tcBorders>
          </w:tcPr>
          <w:p w:rsidR="003F2463" w:rsidRPr="005628DF" w:rsidRDefault="003F2463" w:rsidP="003F2463">
            <w:pPr>
              <w:pStyle w:val="ListParagraph"/>
              <w:numPr>
                <w:ilvl w:val="0"/>
                <w:numId w:val="25"/>
              </w:numPr>
              <w:ind w:left="313" w:hanging="283"/>
              <w:jc w:val="both"/>
            </w:pPr>
            <w:r w:rsidRPr="005628DF">
              <w:rPr>
                <w:b/>
              </w:rPr>
              <w:t>Paslaugų teikimo vieta ir sąlygos</w:t>
            </w:r>
            <w:r w:rsidRPr="005628DF">
              <w:t>:</w:t>
            </w:r>
          </w:p>
          <w:p w:rsidR="003F2463" w:rsidRPr="00301719" w:rsidRDefault="003F2463" w:rsidP="003F2463">
            <w:pPr>
              <w:pStyle w:val="ListParagraph"/>
              <w:numPr>
                <w:ilvl w:val="1"/>
                <w:numId w:val="25"/>
              </w:numPr>
              <w:ind w:left="456" w:hanging="456"/>
              <w:jc w:val="both"/>
            </w:pPr>
            <w:r w:rsidRPr="00301719">
              <w:t>Paslaugos yra teikiamos ši</w:t>
            </w:r>
            <w:r>
              <w:t>ame punkte nurodytais terminais:</w:t>
            </w:r>
          </w:p>
          <w:p w:rsidR="003F2463" w:rsidRPr="005628DF" w:rsidRDefault="003F2463" w:rsidP="003F2463">
            <w:pPr>
              <w:pStyle w:val="ListParagraph"/>
              <w:numPr>
                <w:ilvl w:val="2"/>
                <w:numId w:val="25"/>
              </w:numPr>
              <w:ind w:left="597" w:hanging="597"/>
              <w:jc w:val="both"/>
            </w:pPr>
            <w:r w:rsidRPr="00301719">
              <w:t>Paslaug</w:t>
            </w:r>
            <w:r>
              <w:t>os yra pradedamos teikti</w:t>
            </w:r>
            <w:r w:rsidRPr="00301719">
              <w:t xml:space="preserve"> nuo Sutarties į</w:t>
            </w:r>
            <w:r>
              <w:t>sigaliojimo dienos.</w:t>
            </w:r>
            <w:r w:rsidRPr="005628DF">
              <w:t xml:space="preserve"> </w:t>
            </w:r>
          </w:p>
          <w:p w:rsidR="003F2463" w:rsidRPr="002F02CF" w:rsidRDefault="003F2463" w:rsidP="003F2463">
            <w:pPr>
              <w:pStyle w:val="ListParagraph"/>
              <w:numPr>
                <w:ilvl w:val="1"/>
                <w:numId w:val="25"/>
              </w:numPr>
              <w:tabs>
                <w:tab w:val="left" w:pos="464"/>
              </w:tabs>
              <w:spacing w:before="100" w:beforeAutospacing="1" w:after="100" w:afterAutospacing="1"/>
              <w:ind w:left="0" w:firstLine="0"/>
              <w:contextualSpacing w:val="0"/>
            </w:pPr>
            <w:r>
              <w:rPr>
                <w:vanish/>
              </w:rPr>
              <w:t xml:space="preserve">Paslaugos </w:t>
            </w:r>
            <w:r w:rsidRPr="002F02CF">
              <w:t>teikiamos adresu:</w:t>
            </w:r>
            <w:r>
              <w:t xml:space="preserve"> </w:t>
            </w:r>
            <w:r w:rsidR="006615CA">
              <w:t>Erfurto g. 13, Vilnius</w:t>
            </w:r>
          </w:p>
          <w:p w:rsidR="003F2463" w:rsidRPr="003E2522" w:rsidRDefault="003F2463" w:rsidP="003F2463">
            <w:pPr>
              <w:pStyle w:val="ListParagraph"/>
              <w:numPr>
                <w:ilvl w:val="1"/>
                <w:numId w:val="25"/>
              </w:numPr>
              <w:ind w:left="455" w:hanging="425"/>
              <w:jc w:val="both"/>
            </w:pPr>
            <w:r w:rsidRPr="005628DF">
              <w:t xml:space="preserve">Paslaugos </w:t>
            </w:r>
            <w:r>
              <w:t xml:space="preserve">yra teikiamos darbo dienomis, pagal suderintą mėnesinį tvarkaraštį (nuo 9.00 iki 12.00 </w:t>
            </w:r>
            <w:proofErr w:type="spellStart"/>
            <w:r>
              <w:t>val</w:t>
            </w:r>
            <w:proofErr w:type="spellEnd"/>
            <w:r>
              <w:t>) (sutarties 1 priedas)</w:t>
            </w:r>
            <w:r w:rsidRPr="003E2522">
              <w:t xml:space="preserve">  </w:t>
            </w:r>
          </w:p>
        </w:tc>
      </w:tr>
      <w:tr w:rsidR="003F2463" w:rsidRPr="00E042C0" w:rsidTr="00B92FB5">
        <w:trPr>
          <w:trHeight w:val="551"/>
        </w:trPr>
        <w:tc>
          <w:tcPr>
            <w:tcW w:w="11079" w:type="dxa"/>
            <w:gridSpan w:val="2"/>
          </w:tcPr>
          <w:p w:rsidR="003F2463" w:rsidRPr="005628DF" w:rsidRDefault="003F2463" w:rsidP="003F2463">
            <w:pPr>
              <w:pStyle w:val="ListParagraph"/>
              <w:numPr>
                <w:ilvl w:val="0"/>
                <w:numId w:val="25"/>
              </w:numPr>
              <w:ind w:left="456" w:hanging="426"/>
              <w:jc w:val="both"/>
            </w:pPr>
            <w:r w:rsidRPr="005628DF">
              <w:rPr>
                <w:b/>
              </w:rPr>
              <w:t>Mokėjimas</w:t>
            </w:r>
            <w:r w:rsidRPr="005628DF">
              <w:t xml:space="preserve"> – už suteiktas Sutarties ir jos prieduose nurodytus reikalavimus atitinkančias Paslaugas Pirkėjas</w:t>
            </w:r>
            <w:r w:rsidRPr="005628DF">
              <w:rPr>
                <w:b/>
              </w:rPr>
              <w:t xml:space="preserve"> </w:t>
            </w:r>
            <w:r w:rsidRPr="005628DF">
              <w:t>su</w:t>
            </w:r>
            <w:r>
              <w:t>moka per 30</w:t>
            </w:r>
            <w:r w:rsidRPr="005628DF">
              <w:t xml:space="preserve"> dienų </w:t>
            </w:r>
            <w:r>
              <w:t>nuo užsakytų Paslaugų suteikimo ir sąskaitos faktūros išrašymo dienos.</w:t>
            </w:r>
          </w:p>
        </w:tc>
      </w:tr>
      <w:tr w:rsidR="003F2463" w:rsidRPr="00E042C0" w:rsidTr="00B92FB5">
        <w:trPr>
          <w:trHeight w:val="418"/>
        </w:trPr>
        <w:tc>
          <w:tcPr>
            <w:tcW w:w="11079" w:type="dxa"/>
            <w:gridSpan w:val="2"/>
          </w:tcPr>
          <w:p w:rsidR="003F2463" w:rsidRPr="00E55227" w:rsidRDefault="003F2463" w:rsidP="003F2463">
            <w:pPr>
              <w:pStyle w:val="ListParagraph"/>
              <w:numPr>
                <w:ilvl w:val="0"/>
                <w:numId w:val="25"/>
              </w:numPr>
              <w:ind w:left="456" w:hanging="426"/>
              <w:jc w:val="both"/>
            </w:pPr>
            <w:r w:rsidRPr="005628DF">
              <w:t xml:space="preserve">Sutarties vykdymo metu atsiradusius Paslaugų trūkumus </w:t>
            </w:r>
            <w:r w:rsidRPr="002F02CF">
              <w:t>Pardavėjas</w:t>
            </w:r>
            <w:r w:rsidRPr="005628DF">
              <w:t xml:space="preserve"> turi ištaisyti ne vėliau kaip per </w:t>
            </w:r>
            <w:r>
              <w:t>9 val.</w:t>
            </w:r>
            <w:r w:rsidRPr="005628DF">
              <w:t xml:space="preserve"> nuo pranešimo apie trūkumus.</w:t>
            </w:r>
          </w:p>
        </w:tc>
      </w:tr>
      <w:tr w:rsidR="003F2463" w:rsidRPr="00E042C0" w:rsidTr="006615CA">
        <w:trPr>
          <w:trHeight w:val="841"/>
        </w:trPr>
        <w:tc>
          <w:tcPr>
            <w:tcW w:w="11079" w:type="dxa"/>
            <w:gridSpan w:val="2"/>
          </w:tcPr>
          <w:p w:rsidR="003F2463" w:rsidRPr="007F6519" w:rsidRDefault="003F2463" w:rsidP="003F2463">
            <w:pPr>
              <w:pStyle w:val="ListParagraph"/>
              <w:numPr>
                <w:ilvl w:val="0"/>
                <w:numId w:val="25"/>
              </w:numPr>
              <w:ind w:left="459" w:hanging="425"/>
              <w:jc w:val="both"/>
              <w:rPr>
                <w:b/>
              </w:rPr>
            </w:pPr>
            <w:r w:rsidRPr="007F6519">
              <w:rPr>
                <w:b/>
              </w:rPr>
              <w:t>Netesybos:</w:t>
            </w:r>
          </w:p>
          <w:p w:rsidR="003F2463" w:rsidRPr="007F6519" w:rsidRDefault="003F2463" w:rsidP="003F2463">
            <w:pPr>
              <w:pStyle w:val="ListParagraph"/>
              <w:numPr>
                <w:ilvl w:val="1"/>
                <w:numId w:val="25"/>
              </w:numPr>
              <w:ind w:left="597" w:hanging="567"/>
              <w:jc w:val="both"/>
            </w:pPr>
            <w:r w:rsidRPr="007F6519">
              <w:t xml:space="preserve"> Už vėlavimą suteikti </w:t>
            </w:r>
            <w:r>
              <w:t>P</w:t>
            </w:r>
            <w:r w:rsidRPr="007F6519">
              <w:t xml:space="preserve">aslaugas – 0,1 proc. per </w:t>
            </w:r>
            <w:r>
              <w:t>dieną</w:t>
            </w:r>
            <w:r w:rsidRPr="007F6519">
              <w:t xml:space="preserve"> nuo nepristatytų Paslaugų vertės</w:t>
            </w:r>
            <w:r>
              <w:t>.</w:t>
            </w:r>
          </w:p>
          <w:p w:rsidR="003F2463" w:rsidRPr="007F6519" w:rsidRDefault="003F2463" w:rsidP="003F2463">
            <w:pPr>
              <w:pStyle w:val="ListParagraph"/>
              <w:numPr>
                <w:ilvl w:val="1"/>
                <w:numId w:val="25"/>
              </w:numPr>
              <w:ind w:left="597" w:hanging="567"/>
              <w:jc w:val="both"/>
            </w:pPr>
            <w:r w:rsidRPr="007F6519">
              <w:t xml:space="preserve"> Už pavėluotą kokybės trūkumų ištaisymą – 0,1 proc. per </w:t>
            </w:r>
            <w:r>
              <w:t>dieną</w:t>
            </w:r>
            <w:r w:rsidRPr="007F6519">
              <w:t xml:space="preserve"> nuo Paslaugų, kurių trūkumai neištaisyti, vertės</w:t>
            </w:r>
            <w:r>
              <w:t>.</w:t>
            </w:r>
          </w:p>
          <w:p w:rsidR="003F2463" w:rsidRPr="007F6519" w:rsidRDefault="003F2463" w:rsidP="003F2463">
            <w:pPr>
              <w:pStyle w:val="ListParagraph"/>
              <w:numPr>
                <w:ilvl w:val="1"/>
                <w:numId w:val="25"/>
              </w:numPr>
              <w:ind w:left="597" w:hanging="567"/>
              <w:jc w:val="both"/>
              <w:rPr>
                <w:b/>
              </w:rPr>
            </w:pPr>
            <w:r w:rsidRPr="007F6519">
              <w:t xml:space="preserve"> Už Sutarties nutraukimą dėl Pardavėjo</w:t>
            </w:r>
            <w:r w:rsidRPr="007F6519">
              <w:rPr>
                <w:b/>
              </w:rPr>
              <w:t xml:space="preserve"> </w:t>
            </w:r>
            <w:r w:rsidRPr="007F6519">
              <w:t xml:space="preserve">kaltės – 7 proc. maksimalios Sutarties kainos be PVM (išskyrus, kai Sutartis yra nutraukiama pagal 14.1.3 </w:t>
            </w:r>
            <w:r>
              <w:t>pa</w:t>
            </w:r>
            <w:r w:rsidRPr="007F6519">
              <w:t>punkt</w:t>
            </w:r>
            <w:r>
              <w:t>į</w:t>
            </w:r>
            <w:r w:rsidRPr="007F6519">
              <w:t>)</w:t>
            </w:r>
            <w:r>
              <w:t>.</w:t>
            </w:r>
          </w:p>
          <w:p w:rsidR="003F2463" w:rsidRPr="00FB0A20" w:rsidRDefault="003F2463" w:rsidP="003F2463">
            <w:pPr>
              <w:pStyle w:val="ListParagraph"/>
              <w:numPr>
                <w:ilvl w:val="1"/>
                <w:numId w:val="25"/>
              </w:numPr>
              <w:ind w:left="597" w:hanging="567"/>
              <w:jc w:val="both"/>
              <w:rPr>
                <w:b/>
              </w:rPr>
            </w:pPr>
            <w:r w:rsidRPr="007F6519">
              <w:t xml:space="preserve"> </w:t>
            </w:r>
            <w:r w:rsidRPr="004D4517">
              <w:t xml:space="preserve">Už pavėluotą atsiskaitymą už </w:t>
            </w:r>
            <w:r>
              <w:t>Paslaugas –</w:t>
            </w:r>
            <w:r w:rsidRPr="004D4517">
              <w:t xml:space="preserve"> palūkan</w:t>
            </w:r>
            <w:r>
              <w:t>o</w:t>
            </w:r>
            <w:r w:rsidRPr="004D4517">
              <w:t>s pagal Lietuvos Respublikos mokėjimų, atliekamų pagal komercines sutartis</w:t>
            </w:r>
            <w:r>
              <w:t>, vėlavimo prevencijos įstatymą.</w:t>
            </w:r>
            <w:r w:rsidRPr="00FB0A20">
              <w:t xml:space="preserve"> </w:t>
            </w:r>
          </w:p>
          <w:p w:rsidR="003F2463" w:rsidRPr="007F6519" w:rsidRDefault="003F2463" w:rsidP="003F2463">
            <w:pPr>
              <w:pStyle w:val="ListParagraph"/>
              <w:numPr>
                <w:ilvl w:val="1"/>
                <w:numId w:val="25"/>
              </w:numPr>
              <w:ind w:left="597" w:hanging="567"/>
              <w:jc w:val="both"/>
              <w:rPr>
                <w:b/>
              </w:rPr>
            </w:pPr>
            <w:r w:rsidRPr="007F6519">
              <w:t>Nutraukus Sutartį 14.1.3</w:t>
            </w:r>
            <w:r>
              <w:t xml:space="preserve"> papunkčio</w:t>
            </w:r>
            <w:r w:rsidRPr="007F6519">
              <w:t xml:space="preserve"> pagrindu – 15 proc. maksimalios Sutarties kainos be PVM</w:t>
            </w:r>
            <w:r>
              <w:t>.</w:t>
            </w:r>
          </w:p>
          <w:p w:rsidR="003F2463" w:rsidRPr="007F6519" w:rsidRDefault="003F2463" w:rsidP="003F2463">
            <w:pPr>
              <w:pStyle w:val="ListParagraph"/>
              <w:numPr>
                <w:ilvl w:val="1"/>
                <w:numId w:val="25"/>
              </w:numPr>
              <w:ind w:left="597" w:hanging="567"/>
              <w:jc w:val="both"/>
              <w:rPr>
                <w:b/>
              </w:rPr>
            </w:pPr>
            <w:r w:rsidRPr="007F6519">
              <w:t xml:space="preserve">Pažeidus 14.1 </w:t>
            </w:r>
            <w:r>
              <w:t>pa</w:t>
            </w:r>
            <w:r w:rsidRPr="007F6519">
              <w:t>punkt</w:t>
            </w:r>
            <w:r>
              <w:t>į</w:t>
            </w:r>
            <w:r w:rsidRPr="007F6519">
              <w:t xml:space="preserve"> – 10 proc. dydžio maksimalios Sutarties vertės</w:t>
            </w:r>
            <w:r>
              <w:t xml:space="preserve"> ar </w:t>
            </w:r>
            <w:r w:rsidRPr="007F6519">
              <w:t>pasiūlymo kainos be PVM</w:t>
            </w:r>
            <w:r>
              <w:t>.</w:t>
            </w:r>
          </w:p>
          <w:p w:rsidR="003F2463" w:rsidRPr="007F6519" w:rsidRDefault="003F2463" w:rsidP="003F2463">
            <w:pPr>
              <w:pStyle w:val="ListParagraph"/>
              <w:numPr>
                <w:ilvl w:val="1"/>
                <w:numId w:val="25"/>
              </w:numPr>
              <w:ind w:left="597" w:hanging="567"/>
              <w:jc w:val="both"/>
              <w:rPr>
                <w:b/>
              </w:rPr>
            </w:pPr>
            <w:r w:rsidRPr="007F6519">
              <w:lastRenderedPageBreak/>
              <w:t>Šalis nėra laikoma atsakinga už įsipareigojimų nevykdymą, jei įrodo, kad tai įvyko dėl nenugalimos jėgos aplinkybių.</w:t>
            </w:r>
          </w:p>
        </w:tc>
      </w:tr>
      <w:tr w:rsidR="003F2463" w:rsidRPr="00E042C0" w:rsidTr="00B92FB5">
        <w:trPr>
          <w:trHeight w:val="408"/>
        </w:trPr>
        <w:tc>
          <w:tcPr>
            <w:tcW w:w="11079" w:type="dxa"/>
            <w:gridSpan w:val="2"/>
          </w:tcPr>
          <w:p w:rsidR="003F2463" w:rsidRPr="007F6519" w:rsidRDefault="003F2463" w:rsidP="003F2463">
            <w:pPr>
              <w:pStyle w:val="ListParagraph"/>
              <w:numPr>
                <w:ilvl w:val="0"/>
                <w:numId w:val="25"/>
              </w:numPr>
              <w:ind w:left="459" w:hanging="425"/>
              <w:jc w:val="both"/>
              <w:rPr>
                <w:b/>
              </w:rPr>
            </w:pPr>
            <w:r w:rsidRPr="007F6519">
              <w:rPr>
                <w:b/>
              </w:rPr>
              <w:lastRenderedPageBreak/>
              <w:t>Sutarties nutraukimas:</w:t>
            </w:r>
          </w:p>
          <w:p w:rsidR="003F2463" w:rsidRPr="007F6519" w:rsidRDefault="003F2463" w:rsidP="00B92FB5">
            <w:pPr>
              <w:pStyle w:val="ListParagraph"/>
              <w:ind w:left="459" w:hanging="429"/>
              <w:jc w:val="both"/>
            </w:pPr>
            <w:r w:rsidRPr="007F6519">
              <w:t>1</w:t>
            </w:r>
            <w:r>
              <w:t>1</w:t>
            </w:r>
            <w:r w:rsidRPr="007F6519">
              <w:t>.1. Informavęs prieš 7 dienas Pirkėjas gali Sutartį nutraukti vienašališkai dėl Pardavėjo kaltės, kai:</w:t>
            </w:r>
          </w:p>
          <w:p w:rsidR="003F2463" w:rsidRPr="007F6519" w:rsidRDefault="003F2463" w:rsidP="00B92FB5">
            <w:pPr>
              <w:pStyle w:val="ListParagraph"/>
              <w:ind w:left="739" w:hanging="709"/>
              <w:jc w:val="both"/>
            </w:pPr>
            <w:r w:rsidRPr="007F6519">
              <w:t>1</w:t>
            </w:r>
            <w:r>
              <w:t>1</w:t>
            </w:r>
            <w:r w:rsidRPr="007F6519">
              <w:t xml:space="preserve">.1.1. Pardavėjas vėluoja suteikti Sutarties ar 1 priedo reikalavimus atitinkančias Paslaugas </w:t>
            </w:r>
            <w:r>
              <w:t xml:space="preserve">per 2 dienas </w:t>
            </w:r>
            <w:r w:rsidRPr="007F6519">
              <w:t>arba informuoja, kad Paslaugų neteiks</w:t>
            </w:r>
            <w:r>
              <w:t>.</w:t>
            </w:r>
          </w:p>
          <w:p w:rsidR="003F2463" w:rsidRPr="007F6519" w:rsidRDefault="003F2463" w:rsidP="00B92FB5">
            <w:pPr>
              <w:pStyle w:val="ListParagraph"/>
              <w:ind w:left="739" w:hanging="709"/>
              <w:jc w:val="both"/>
            </w:pPr>
            <w:r w:rsidRPr="007F6519">
              <w:t>1</w:t>
            </w:r>
            <w:r>
              <w:t>1</w:t>
            </w:r>
            <w:r w:rsidRPr="007F6519">
              <w:t>.1.2. Pardavėjas netinkamai vykdo ar nevykdo garantinių įsipareigojimų</w:t>
            </w:r>
            <w:r>
              <w:t>.</w:t>
            </w:r>
          </w:p>
          <w:p w:rsidR="003F2463" w:rsidRPr="007F6519" w:rsidRDefault="003F2463" w:rsidP="00B92FB5">
            <w:pPr>
              <w:pStyle w:val="ListParagraph"/>
              <w:ind w:left="739" w:hanging="709"/>
              <w:jc w:val="both"/>
            </w:pPr>
            <w:r w:rsidRPr="007F6519">
              <w:t>1</w:t>
            </w:r>
            <w:r>
              <w:t>1</w:t>
            </w:r>
            <w:r w:rsidRPr="007F6519">
              <w:t>.1.3. Paaiškėja Viešųjų pirkimų įstatymo 90 straipsnio 1 dalyje ar Viešųjų pirkimų</w:t>
            </w:r>
            <w:r>
              <w:t>,</w:t>
            </w:r>
            <w:r w:rsidRPr="007F6519">
              <w:t xml:space="preserve"> atliekamų gynybos ir saugumo srityje</w:t>
            </w:r>
            <w:r>
              <w:t>,</w:t>
            </w:r>
            <w:r w:rsidRPr="007F6519">
              <w:t xml:space="preserve"> įstatymo 54 straipsnio 1 dalyje nurodytos aplinkybės arba Pardavėjas neteikia dokumentų įsitikinti</w:t>
            </w:r>
            <w:r>
              <w:t>, kad</w:t>
            </w:r>
            <w:r w:rsidRPr="007F6519">
              <w:t xml:space="preserve"> ši</w:t>
            </w:r>
            <w:r>
              <w:t>os</w:t>
            </w:r>
            <w:r w:rsidRPr="007F6519">
              <w:t xml:space="preserve"> sąlyg</w:t>
            </w:r>
            <w:r>
              <w:t>os</w:t>
            </w:r>
            <w:r w:rsidRPr="007F6519">
              <w:t xml:space="preserve"> egzist</w:t>
            </w:r>
            <w:r>
              <w:t>uoja.</w:t>
            </w:r>
          </w:p>
          <w:p w:rsidR="003F2463" w:rsidRDefault="003F2463" w:rsidP="00B92FB5">
            <w:pPr>
              <w:pStyle w:val="ListParagraph"/>
              <w:ind w:left="739" w:hanging="709"/>
              <w:jc w:val="both"/>
            </w:pPr>
            <w:r w:rsidRPr="007F6519">
              <w:t>1</w:t>
            </w:r>
            <w:r>
              <w:t>1</w:t>
            </w:r>
            <w:r w:rsidRPr="007F6519">
              <w:t>.1.4. Pardavėjas yra įtraukiamas į Nepatikimų ar Melagingą informaciją pateikusių tiekėjų sąrašus arba Pardavėjas ar jo teikiamos Paslaugos ar tiekiami daiktai kelia grėsmę nacionaliniam saugumui</w:t>
            </w:r>
            <w:r>
              <w:t>.</w:t>
            </w:r>
          </w:p>
          <w:p w:rsidR="003F2463" w:rsidRPr="007F6519" w:rsidRDefault="003F2463" w:rsidP="00B92FB5">
            <w:pPr>
              <w:pStyle w:val="ListParagraph"/>
              <w:ind w:left="739" w:hanging="709"/>
              <w:jc w:val="both"/>
            </w:pPr>
            <w:r>
              <w:t>11.1.5. Pirkėjui dėl objektyvių priežasčių Paslaugos tampa nebereikalingos.</w:t>
            </w:r>
          </w:p>
          <w:p w:rsidR="003F2463" w:rsidRDefault="003F2463" w:rsidP="00B92FB5">
            <w:pPr>
              <w:pStyle w:val="ListParagraph"/>
              <w:ind w:left="739" w:hanging="709"/>
              <w:jc w:val="both"/>
            </w:pPr>
            <w:r w:rsidRPr="007F6519">
              <w:t>1</w:t>
            </w:r>
            <w:r>
              <w:t>1.1.6</w:t>
            </w:r>
            <w:r w:rsidRPr="007F6519">
              <w:t>. Pardavėjo atžvilgiu yra pradedama likvidavimo, restruktūrizavimo arba bankroto procedūra.</w:t>
            </w:r>
          </w:p>
          <w:p w:rsidR="003F2463" w:rsidRDefault="003F2463" w:rsidP="00B92FB5">
            <w:pPr>
              <w:pStyle w:val="ListParagraph"/>
              <w:ind w:left="739" w:hanging="709"/>
              <w:jc w:val="both"/>
            </w:pPr>
            <w:r w:rsidRPr="007F6519">
              <w:t>1</w:t>
            </w:r>
            <w:r>
              <w:t>1</w:t>
            </w:r>
            <w:r w:rsidRPr="007F6519">
              <w:t xml:space="preserve">.2. Sutartis taip pat gali būti nutraukta raštišku </w:t>
            </w:r>
            <w:r>
              <w:t>Š</w:t>
            </w:r>
            <w:r w:rsidRPr="007F6519">
              <w:t>alių sutarimu.</w:t>
            </w:r>
          </w:p>
          <w:p w:rsidR="003F2463" w:rsidRPr="002F02CF" w:rsidRDefault="003F2463" w:rsidP="00B92FB5">
            <w:pPr>
              <w:pStyle w:val="ListParagraph"/>
              <w:ind w:left="739" w:hanging="709"/>
              <w:jc w:val="both"/>
            </w:pPr>
            <w:r>
              <w:t xml:space="preserve">11.3. </w:t>
            </w:r>
            <w:r w:rsidRPr="002F02CF">
              <w:t>Bet kuri Sutarties šalis vienašališkai gali nutraukti Sutartį, jei nenugalimos jėgos aplink</w:t>
            </w:r>
            <w:r>
              <w:t>ybės trunka ilgiau nei 15 kalendorinių</w:t>
            </w:r>
            <w:r w:rsidRPr="002F02CF">
              <w:t xml:space="preserve"> d</w:t>
            </w:r>
            <w:r>
              <w:t>ienų</w:t>
            </w:r>
            <w:r w:rsidRPr="002F02CF">
              <w:t>.</w:t>
            </w:r>
          </w:p>
        </w:tc>
      </w:tr>
      <w:tr w:rsidR="003F2463" w:rsidRPr="00E042C0" w:rsidTr="00B92FB5">
        <w:trPr>
          <w:trHeight w:val="408"/>
        </w:trPr>
        <w:tc>
          <w:tcPr>
            <w:tcW w:w="11079" w:type="dxa"/>
            <w:gridSpan w:val="2"/>
          </w:tcPr>
          <w:p w:rsidR="003F2463" w:rsidRPr="007F6519" w:rsidRDefault="003F2463" w:rsidP="003F2463">
            <w:pPr>
              <w:pStyle w:val="ListParagraph"/>
              <w:numPr>
                <w:ilvl w:val="0"/>
                <w:numId w:val="25"/>
              </w:numPr>
              <w:ind w:left="459" w:hanging="425"/>
              <w:jc w:val="both"/>
              <w:rPr>
                <w:b/>
              </w:rPr>
            </w:pPr>
            <w:r w:rsidRPr="007F6519">
              <w:rPr>
                <w:b/>
              </w:rPr>
              <w:t>Kitos sąlygos</w:t>
            </w:r>
            <w:r>
              <w:rPr>
                <w:b/>
              </w:rPr>
              <w:t>:</w:t>
            </w:r>
          </w:p>
          <w:p w:rsidR="003F2463" w:rsidRPr="007F6519" w:rsidRDefault="003F2463" w:rsidP="00B92FB5">
            <w:pPr>
              <w:pStyle w:val="ListParagraph"/>
              <w:ind w:left="459" w:hanging="429"/>
              <w:jc w:val="both"/>
            </w:pPr>
            <w:r>
              <w:t>12</w:t>
            </w:r>
            <w:r w:rsidRPr="007F6519">
              <w:t>.1. Šalys privalo užtikrinti, kad informacija</w:t>
            </w:r>
            <w:r>
              <w:t>,</w:t>
            </w:r>
            <w:r w:rsidRPr="007F6519">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F2463" w:rsidRPr="007F6519" w:rsidRDefault="003F2463" w:rsidP="00B92FB5">
            <w:pPr>
              <w:pStyle w:val="ListParagraph"/>
              <w:ind w:left="459" w:hanging="429"/>
              <w:jc w:val="both"/>
            </w:pPr>
            <w:r>
              <w:t>12</w:t>
            </w:r>
            <w:r w:rsidRPr="007F6519">
              <w:t>.2. Pirkėjas turi teisę bet kuriuo metu pareikalauti Pardavėjo per 10 dienų pateikti pagrindžiančius dokumentus, nurodytus Viešųjų pirkimų įstatymo 51 straipsnio 12 dalyje, kad nėra sąlygų, numatytų Viešųjų pirkimų įstatymo 45 straipsnio 2</w:t>
            </w:r>
            <w:r w:rsidRPr="007F6519">
              <w:rPr>
                <w:vertAlign w:val="superscript"/>
              </w:rPr>
              <w:t>1</w:t>
            </w:r>
            <w:r w:rsidRPr="007F6519">
              <w:t xml:space="preserve"> dalyje</w:t>
            </w:r>
            <w:r>
              <w:t xml:space="preserve"> ar </w:t>
            </w:r>
            <w:r w:rsidRPr="007F6519">
              <w:t>Viešųjų pirkimų</w:t>
            </w:r>
            <w:r>
              <w:t>,</w:t>
            </w:r>
            <w:r w:rsidRPr="007F6519">
              <w:t xml:space="preserve"> atliekamų gynybos ir saugumo srityje</w:t>
            </w:r>
            <w:r>
              <w:t>,</w:t>
            </w:r>
            <w:r w:rsidRPr="007F6519">
              <w:t xml:space="preserve"> įstatymo 33 straipsnio 9 dalyje. </w:t>
            </w:r>
          </w:p>
          <w:p w:rsidR="003F2463" w:rsidRPr="007F6519" w:rsidRDefault="003F2463" w:rsidP="00B92FB5">
            <w:pPr>
              <w:pStyle w:val="ListParagraph"/>
              <w:ind w:left="459" w:hanging="429"/>
              <w:jc w:val="both"/>
            </w:pPr>
            <w:r>
              <w:t>12</w:t>
            </w:r>
            <w:r w:rsidRPr="007F6519">
              <w:t xml:space="preserve">.3. </w:t>
            </w:r>
            <w:r w:rsidRPr="007F6519">
              <w:rPr>
                <w:bCs/>
              </w:rPr>
              <w:t>Pirkėjui</w:t>
            </w:r>
            <w:r w:rsidRPr="007F6519">
              <w:t xml:space="preserve"> pareikalavus, </w:t>
            </w:r>
            <w:r w:rsidRPr="007F6519">
              <w:rPr>
                <w:bCs/>
              </w:rPr>
              <w:t>Pardavėjas</w:t>
            </w:r>
            <w:r w:rsidRPr="007F6519">
              <w:t xml:space="preserve"> privalo per 5 (penkias) dienas nemokamai pateikti dokumentus</w:t>
            </w:r>
            <w:r>
              <w:t>,</w:t>
            </w:r>
            <w:r w:rsidRPr="007F6519">
              <w:t xml:space="preserve"> pagrindžiančius </w:t>
            </w:r>
            <w:r>
              <w:t>pagal Sutartį perduodamų daiktų</w:t>
            </w:r>
            <w:r w:rsidRPr="007F6519">
              <w:t xml:space="preserve"> techninius parametrus, kodifikavimui reikalingą papildomą techninę dokumentaciją ar kitus su </w:t>
            </w:r>
            <w:r>
              <w:t xml:space="preserve">daiktais </w:t>
            </w:r>
            <w:r w:rsidRPr="007F6519">
              <w:t xml:space="preserve">susijusius dokumentus. </w:t>
            </w:r>
          </w:p>
          <w:p w:rsidR="003F2463" w:rsidRPr="007F6519" w:rsidRDefault="003F2463" w:rsidP="00B92FB5">
            <w:pPr>
              <w:pStyle w:val="ListParagraph"/>
              <w:ind w:left="459" w:hanging="429"/>
              <w:jc w:val="both"/>
            </w:pPr>
            <w:r>
              <w:t>12</w:t>
            </w:r>
            <w:r w:rsidRPr="007F6519">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3F2463" w:rsidRPr="007F6519" w:rsidRDefault="003F2463" w:rsidP="00B92FB5">
            <w:pPr>
              <w:pStyle w:val="ListParagraph"/>
              <w:ind w:left="459" w:hanging="429"/>
              <w:jc w:val="both"/>
            </w:pPr>
            <w:r>
              <w:t>12</w:t>
            </w:r>
            <w:r w:rsidRPr="007F6519">
              <w:t xml:space="preserve">.5. Sutartis įsigalioja nuo jos pasirašymo momento ir galioja </w:t>
            </w:r>
            <w:r>
              <w:t>12 (dvylika) mėnesių</w:t>
            </w:r>
            <w:r w:rsidRPr="007F6519">
              <w:t>. arba iki visišk</w:t>
            </w:r>
            <w:r>
              <w:t>o</w:t>
            </w:r>
            <w:r w:rsidRPr="007F6519">
              <w:t xml:space="preserve"> finansinių įsipareigojimų įvykdymo.</w:t>
            </w:r>
          </w:p>
        </w:tc>
      </w:tr>
      <w:tr w:rsidR="003F2463" w:rsidRPr="00E042C0" w:rsidTr="00B92FB5">
        <w:trPr>
          <w:trHeight w:val="273"/>
        </w:trPr>
        <w:tc>
          <w:tcPr>
            <w:tcW w:w="11079" w:type="dxa"/>
            <w:gridSpan w:val="2"/>
          </w:tcPr>
          <w:p w:rsidR="003F2463" w:rsidRPr="007F6519" w:rsidRDefault="003F2463" w:rsidP="003F2463">
            <w:pPr>
              <w:pStyle w:val="ListParagraph"/>
              <w:numPr>
                <w:ilvl w:val="0"/>
                <w:numId w:val="25"/>
              </w:numPr>
              <w:ind w:left="318" w:hanging="318"/>
              <w:jc w:val="both"/>
              <w:rPr>
                <w:b/>
              </w:rPr>
            </w:pPr>
            <w:r w:rsidRPr="007F6519">
              <w:t xml:space="preserve"> </w:t>
            </w:r>
            <w:r w:rsidRPr="007F6519">
              <w:rPr>
                <w:b/>
              </w:rPr>
              <w:t>Kontaktiniai asmenys, kurie atsakingi už susirašinėjimą tarp Šalių ir Sutarties vykdymą:</w:t>
            </w:r>
          </w:p>
          <w:p w:rsidR="003F2463" w:rsidRPr="007F6519" w:rsidRDefault="003F2463" w:rsidP="003F2463">
            <w:pPr>
              <w:pStyle w:val="ListParagraph"/>
              <w:numPr>
                <w:ilvl w:val="1"/>
                <w:numId w:val="25"/>
              </w:numPr>
              <w:ind w:left="606" w:hanging="576"/>
              <w:jc w:val="both"/>
            </w:pPr>
            <w:r w:rsidRPr="007F6519">
              <w:rPr>
                <w:b/>
              </w:rPr>
              <w:t>Pirkėjo</w:t>
            </w:r>
            <w:r>
              <w:t xml:space="preserve"> </w:t>
            </w:r>
            <w:r w:rsidRPr="007F6519">
              <w:t>–</w:t>
            </w:r>
            <w:r w:rsidR="00655A9F">
              <w:t xml:space="preserve"> </w:t>
            </w:r>
          </w:p>
          <w:p w:rsidR="003F2463" w:rsidRPr="007F6519" w:rsidRDefault="003F2463" w:rsidP="007E13B4">
            <w:pPr>
              <w:pStyle w:val="ListParagraph"/>
              <w:numPr>
                <w:ilvl w:val="1"/>
                <w:numId w:val="25"/>
              </w:numPr>
              <w:tabs>
                <w:tab w:val="left" w:pos="606"/>
              </w:tabs>
              <w:ind w:hanging="717"/>
              <w:jc w:val="both"/>
            </w:pPr>
            <w:r w:rsidRPr="007F6519">
              <w:rPr>
                <w:b/>
              </w:rPr>
              <w:t xml:space="preserve">Pardavėjo </w:t>
            </w:r>
            <w:r w:rsidRPr="007F6519">
              <w:t xml:space="preserve">–  </w:t>
            </w:r>
          </w:p>
        </w:tc>
      </w:tr>
      <w:tr w:rsidR="003F2463" w:rsidRPr="00E042C0" w:rsidTr="00B92FB5">
        <w:trPr>
          <w:trHeight w:val="56"/>
        </w:trPr>
        <w:tc>
          <w:tcPr>
            <w:tcW w:w="11079" w:type="dxa"/>
            <w:gridSpan w:val="2"/>
          </w:tcPr>
          <w:p w:rsidR="003F2463" w:rsidRPr="007F6519" w:rsidRDefault="003F2463" w:rsidP="003F2463">
            <w:pPr>
              <w:pStyle w:val="ListParagraph"/>
              <w:numPr>
                <w:ilvl w:val="0"/>
                <w:numId w:val="25"/>
              </w:numPr>
              <w:ind w:left="315" w:hanging="285"/>
              <w:jc w:val="both"/>
              <w:rPr>
                <w:b/>
              </w:rPr>
            </w:pPr>
            <w:r w:rsidRPr="007F6519">
              <w:rPr>
                <w:b/>
              </w:rPr>
              <w:t>Sutarties priedai:</w:t>
            </w:r>
          </w:p>
          <w:p w:rsidR="003F2463" w:rsidRDefault="003F2463" w:rsidP="003F2463">
            <w:pPr>
              <w:pStyle w:val="ListParagraph"/>
              <w:numPr>
                <w:ilvl w:val="1"/>
                <w:numId w:val="25"/>
              </w:numPr>
              <w:ind w:left="599" w:hanging="569"/>
              <w:jc w:val="both"/>
            </w:pPr>
            <w:r>
              <w:t>Priedas Nr. 1 „</w:t>
            </w:r>
            <w:r>
              <w:rPr>
                <w:lang w:eastAsia="lt-LT"/>
              </w:rPr>
              <w:t>Tvarkaraščio forma“</w:t>
            </w:r>
          </w:p>
          <w:p w:rsidR="00D06CF0" w:rsidRPr="007F6519" w:rsidRDefault="00D06CF0" w:rsidP="00364449">
            <w:pPr>
              <w:pStyle w:val="ListParagraph"/>
              <w:numPr>
                <w:ilvl w:val="1"/>
                <w:numId w:val="25"/>
              </w:numPr>
              <w:ind w:left="599" w:hanging="569"/>
              <w:jc w:val="both"/>
            </w:pPr>
            <w:r>
              <w:rPr>
                <w:lang w:eastAsia="lt-LT"/>
              </w:rPr>
              <w:t xml:space="preserve">Priedas Nr.2 </w:t>
            </w:r>
            <w:r>
              <w:t>„</w:t>
            </w:r>
            <w:r w:rsidR="00364449">
              <w:t>Paslaugų t</w:t>
            </w:r>
            <w:r>
              <w:rPr>
                <w:lang w:eastAsia="lt-LT"/>
              </w:rPr>
              <w:t>echninė specifikacija“</w:t>
            </w:r>
          </w:p>
        </w:tc>
      </w:tr>
      <w:tr w:rsidR="003F2463" w:rsidRPr="00E042C0" w:rsidTr="00B92FB5">
        <w:trPr>
          <w:trHeight w:val="56"/>
        </w:trPr>
        <w:tc>
          <w:tcPr>
            <w:tcW w:w="11079" w:type="dxa"/>
            <w:gridSpan w:val="2"/>
          </w:tcPr>
          <w:tbl>
            <w:tblPr>
              <w:tblStyle w:val="TableGrid"/>
              <w:tblpPr w:leftFromText="180" w:rightFromText="180" w:vertAnchor="text" w:horzAnchor="margin" w:tblpY="359"/>
              <w:tblW w:w="11100" w:type="dxa"/>
              <w:tblLook w:val="0000" w:firstRow="0" w:lastRow="0" w:firstColumn="0" w:lastColumn="0" w:noHBand="0" w:noVBand="0"/>
            </w:tblPr>
            <w:tblGrid>
              <w:gridCol w:w="2830"/>
              <w:gridCol w:w="3969"/>
              <w:gridCol w:w="4301"/>
            </w:tblGrid>
            <w:tr w:rsidR="003F2463" w:rsidRPr="004571F9" w:rsidTr="00B92FB5">
              <w:trPr>
                <w:trHeight w:val="2544"/>
              </w:trPr>
              <w:tc>
                <w:tcPr>
                  <w:tcW w:w="2830" w:type="dxa"/>
                </w:tcPr>
                <w:p w:rsidR="003F2463" w:rsidRPr="004571F9" w:rsidRDefault="003F2463" w:rsidP="00B92FB5">
                  <w:pPr>
                    <w:rPr>
                      <w:b/>
                      <w:lang w:val="lt-LT"/>
                    </w:rPr>
                  </w:pPr>
                  <w:r w:rsidRPr="004571F9">
                    <w:rPr>
                      <w:b/>
                      <w:lang w:val="lt-LT"/>
                    </w:rPr>
                    <w:lastRenderedPageBreak/>
                    <w:t>1</w:t>
                  </w:r>
                  <w:r>
                    <w:rPr>
                      <w:b/>
                      <w:lang w:val="lt-LT"/>
                    </w:rPr>
                    <w:t>5</w:t>
                  </w:r>
                  <w:r w:rsidRPr="004571F9">
                    <w:rPr>
                      <w:b/>
                      <w:lang w:val="lt-LT"/>
                    </w:rPr>
                    <w:t>.1. Pirkėjas</w:t>
                  </w:r>
                </w:p>
                <w:p w:rsidR="003F2463" w:rsidRDefault="003F2463" w:rsidP="00B92FB5">
                  <w:pPr>
                    <w:rPr>
                      <w:rFonts w:eastAsia="PMingLiU"/>
                      <w:lang w:val="lt-LT" w:eastAsia="lt-LT"/>
                    </w:rPr>
                  </w:pPr>
                  <w:proofErr w:type="spellStart"/>
                  <w:r w:rsidRPr="004571F9">
                    <w:rPr>
                      <w:rFonts w:eastAsia="PMingLiU"/>
                    </w:rPr>
                    <w:t>Ypatingos</w:t>
                  </w:r>
                  <w:proofErr w:type="spellEnd"/>
                  <w:r w:rsidRPr="004571F9">
                    <w:rPr>
                      <w:rFonts w:eastAsia="PMingLiU"/>
                    </w:rPr>
                    <w:t xml:space="preserve"> </w:t>
                  </w:r>
                  <w:proofErr w:type="spellStart"/>
                  <w:r w:rsidRPr="004571F9">
                    <w:rPr>
                      <w:rFonts w:eastAsia="PMingLiU"/>
                    </w:rPr>
                    <w:t>paskirties</w:t>
                  </w:r>
                  <w:proofErr w:type="spellEnd"/>
                  <w:r w:rsidRPr="004571F9">
                    <w:rPr>
                      <w:rFonts w:eastAsia="PMingLiU"/>
                    </w:rPr>
                    <w:t xml:space="preserve"> </w:t>
                  </w:r>
                  <w:proofErr w:type="spellStart"/>
                  <w:r w:rsidRPr="004571F9">
                    <w:rPr>
                      <w:rFonts w:eastAsia="PMingLiU"/>
                    </w:rPr>
                    <w:t>tarnyba</w:t>
                  </w:r>
                  <w:proofErr w:type="spellEnd"/>
                </w:p>
                <w:p w:rsidR="003F2463" w:rsidRDefault="003F2463" w:rsidP="00B92FB5">
                  <w:pPr>
                    <w:rPr>
                      <w:rFonts w:eastAsia="PMingLiU"/>
                      <w:lang w:val="lt-LT" w:eastAsia="lt-LT"/>
                    </w:rPr>
                  </w:pPr>
                  <w:proofErr w:type="spellStart"/>
                  <w:r>
                    <w:rPr>
                      <w:rFonts w:eastAsia="PMingLiU"/>
                    </w:rPr>
                    <w:t>Tauro</w:t>
                  </w:r>
                  <w:proofErr w:type="spellEnd"/>
                  <w:r>
                    <w:rPr>
                      <w:rFonts w:eastAsia="PMingLiU"/>
                    </w:rPr>
                    <w:t xml:space="preserve"> g. 14</w:t>
                  </w:r>
                  <w:r w:rsidRPr="0079007F">
                    <w:rPr>
                      <w:rFonts w:eastAsia="PMingLiU"/>
                    </w:rPr>
                    <w:t>, LT-05110 Vilnius</w:t>
                  </w:r>
                  <w:r w:rsidRPr="004571F9">
                    <w:rPr>
                      <w:rFonts w:eastAsia="PMingLiU"/>
                      <w:lang w:val="lt-LT" w:eastAsia="lt-LT"/>
                    </w:rPr>
                    <w:t xml:space="preserve"> </w:t>
                  </w:r>
                </w:p>
                <w:p w:rsidR="003F2463" w:rsidRPr="004571F9" w:rsidRDefault="003F2463" w:rsidP="00B92FB5">
                  <w:pPr>
                    <w:rPr>
                      <w:rFonts w:eastAsia="PMingLiU"/>
                      <w:lang w:val="lt-LT" w:eastAsia="lt-LT"/>
                    </w:rPr>
                  </w:pPr>
                  <w:r w:rsidRPr="004571F9">
                    <w:rPr>
                      <w:rFonts w:eastAsia="PMingLiU"/>
                      <w:lang w:val="lt-LT" w:eastAsia="lt-LT"/>
                    </w:rPr>
                    <w:t>Įmonės kodas 188769647</w:t>
                  </w:r>
                </w:p>
                <w:p w:rsidR="003F2463" w:rsidRPr="004571F9" w:rsidRDefault="003F2463" w:rsidP="00B92FB5">
                  <w:pPr>
                    <w:rPr>
                      <w:rFonts w:eastAsia="PMingLiU"/>
                      <w:lang w:val="lt-LT" w:eastAsia="lt-LT"/>
                    </w:rPr>
                  </w:pPr>
                  <w:r w:rsidRPr="004571F9">
                    <w:rPr>
                      <w:rFonts w:eastAsia="PMingLiU"/>
                      <w:lang w:val="lt-LT" w:eastAsia="lt-LT"/>
                    </w:rPr>
                    <w:t>Tel. 870682323</w:t>
                  </w:r>
                </w:p>
              </w:tc>
              <w:tc>
                <w:tcPr>
                  <w:tcW w:w="3969" w:type="dxa"/>
                </w:tcPr>
                <w:p w:rsidR="003F2463" w:rsidRDefault="003F2463" w:rsidP="00B92FB5">
                  <w:pPr>
                    <w:rPr>
                      <w:b/>
                      <w:lang w:val="lt-LT"/>
                    </w:rPr>
                  </w:pPr>
                  <w:r w:rsidRPr="004571F9">
                    <w:rPr>
                      <w:b/>
                      <w:lang w:val="lt-LT"/>
                    </w:rPr>
                    <w:t>1</w:t>
                  </w:r>
                  <w:r>
                    <w:rPr>
                      <w:b/>
                      <w:lang w:val="lt-LT"/>
                    </w:rPr>
                    <w:t>5</w:t>
                  </w:r>
                  <w:r w:rsidRPr="004571F9">
                    <w:rPr>
                      <w:b/>
                      <w:lang w:val="lt-LT"/>
                    </w:rPr>
                    <w:t>.2.</w:t>
                  </w:r>
                  <w:r>
                    <w:rPr>
                      <w:b/>
                      <w:lang w:val="lt-LT"/>
                    </w:rPr>
                    <w:t>Teikėjas</w:t>
                  </w:r>
                  <w:r w:rsidRPr="004571F9">
                    <w:rPr>
                      <w:b/>
                      <w:lang w:val="lt-LT"/>
                    </w:rPr>
                    <w:t xml:space="preserve">           </w:t>
                  </w:r>
                </w:p>
                <w:p w:rsidR="004C195E" w:rsidRPr="00FA5F5E" w:rsidRDefault="004C195E" w:rsidP="004C195E">
                  <w:proofErr w:type="spellStart"/>
                  <w:r w:rsidRPr="00FA5F5E">
                    <w:t>VšĮ</w:t>
                  </w:r>
                  <w:proofErr w:type="spellEnd"/>
                  <w:r w:rsidRPr="00FA5F5E">
                    <w:t xml:space="preserve"> Active Vilnius</w:t>
                  </w:r>
                  <w:r w:rsidRPr="00FA5F5E">
                    <w:tab/>
                  </w:r>
                </w:p>
                <w:p w:rsidR="004C195E" w:rsidRDefault="004C195E" w:rsidP="004C195E">
                  <w:proofErr w:type="spellStart"/>
                  <w:r w:rsidRPr="00FA5F5E">
                    <w:t>Įm</w:t>
                  </w:r>
                  <w:proofErr w:type="spellEnd"/>
                  <w:r w:rsidRPr="00FA5F5E">
                    <w:t xml:space="preserve">. </w:t>
                  </w:r>
                  <w:proofErr w:type="spellStart"/>
                  <w:r w:rsidRPr="00FA5F5E">
                    <w:t>kodas</w:t>
                  </w:r>
                  <w:proofErr w:type="spellEnd"/>
                  <w:r w:rsidRPr="00FA5F5E">
                    <w:t xml:space="preserve"> 302682862</w:t>
                  </w:r>
                  <w:r w:rsidRPr="00FA5F5E">
                    <w:tab/>
                  </w:r>
                </w:p>
                <w:p w:rsidR="004C195E" w:rsidRPr="00FA5F5E" w:rsidRDefault="004C195E" w:rsidP="004C195E">
                  <w:proofErr w:type="spellStart"/>
                  <w:r>
                    <w:t>Vėtrungių</w:t>
                  </w:r>
                  <w:proofErr w:type="spellEnd"/>
                  <w:r>
                    <w:t xml:space="preserve"> </w:t>
                  </w:r>
                  <w:r w:rsidRPr="00FA5F5E">
                    <w:t>g. 45 A, Vilnius</w:t>
                  </w:r>
                  <w:r w:rsidRPr="00FA5F5E">
                    <w:tab/>
                  </w:r>
                </w:p>
                <w:p w:rsidR="004C195E" w:rsidRPr="00FA5F5E" w:rsidRDefault="004C195E" w:rsidP="004C195E">
                  <w:r w:rsidRPr="00FA5F5E">
                    <w:t>Tel. (8-5) 2034815</w:t>
                  </w:r>
                  <w:r w:rsidRPr="00FA5F5E">
                    <w:tab/>
                  </w:r>
                </w:p>
                <w:p w:rsidR="004C195E" w:rsidRPr="00FA5F5E" w:rsidRDefault="004C195E" w:rsidP="004C195E">
                  <w:r w:rsidRPr="00FA5F5E">
                    <w:t>A/s. LT843500010016144850</w:t>
                  </w:r>
                </w:p>
                <w:p w:rsidR="003F2463" w:rsidRPr="009A5C53" w:rsidRDefault="004C195E" w:rsidP="004C195E">
                  <w:pPr>
                    <w:rPr>
                      <w:bCs/>
                      <w:lang w:val="lt-LT" w:eastAsia="lt-LT"/>
                    </w:rPr>
                  </w:pPr>
                  <w:r w:rsidRPr="00FA5F5E">
                    <w:t>UAB "</w:t>
                  </w:r>
                  <w:proofErr w:type="spellStart"/>
                  <w:r w:rsidRPr="00FA5F5E">
                    <w:t>Paysera</w:t>
                  </w:r>
                  <w:proofErr w:type="spellEnd"/>
                  <w:r w:rsidRPr="00FA5F5E">
                    <w:t xml:space="preserve"> LT", </w:t>
                  </w:r>
                  <w:proofErr w:type="spellStart"/>
                  <w:r w:rsidRPr="00FA5F5E">
                    <w:t>banko</w:t>
                  </w:r>
                  <w:proofErr w:type="spellEnd"/>
                  <w:r w:rsidRPr="00FA5F5E">
                    <w:t xml:space="preserve"> </w:t>
                  </w:r>
                  <w:proofErr w:type="spellStart"/>
                  <w:r w:rsidRPr="00FA5F5E">
                    <w:t>kodas</w:t>
                  </w:r>
                  <w:proofErr w:type="spellEnd"/>
                  <w:r w:rsidRPr="00FA5F5E">
                    <w:t>: 35000</w:t>
                  </w:r>
                </w:p>
              </w:tc>
              <w:tc>
                <w:tcPr>
                  <w:tcW w:w="4301" w:type="dxa"/>
                </w:tcPr>
                <w:p w:rsidR="003F2463" w:rsidRDefault="003F2463" w:rsidP="00B92FB5">
                  <w:pPr>
                    <w:rPr>
                      <w:b/>
                      <w:lang w:val="lt-LT"/>
                    </w:rPr>
                  </w:pPr>
                  <w:r>
                    <w:rPr>
                      <w:b/>
                      <w:lang w:val="lt-LT"/>
                    </w:rPr>
                    <w:t>15.3. Mokėtojas</w:t>
                  </w:r>
                </w:p>
                <w:p w:rsidR="003F2463" w:rsidRPr="004571F9" w:rsidRDefault="003F2463" w:rsidP="00B92FB5">
                  <w:pPr>
                    <w:rPr>
                      <w:rFonts w:eastAsia="PMingLiU"/>
                      <w:lang w:val="lt-LT" w:eastAsia="lt-LT"/>
                    </w:rPr>
                  </w:pPr>
                  <w:r w:rsidRPr="004571F9">
                    <w:rPr>
                      <w:rFonts w:eastAsia="PMingLiU"/>
                      <w:lang w:val="lt-LT" w:eastAsia="lt-LT"/>
                    </w:rPr>
                    <w:t>Lietuvos kariuomenė</w:t>
                  </w:r>
                </w:p>
                <w:p w:rsidR="003F2463" w:rsidRPr="004571F9" w:rsidRDefault="003F2463" w:rsidP="00B92FB5">
                  <w:pPr>
                    <w:rPr>
                      <w:rFonts w:eastAsia="PMingLiU"/>
                      <w:lang w:val="lt-LT" w:eastAsia="lt-LT"/>
                    </w:rPr>
                  </w:pPr>
                  <w:r w:rsidRPr="004571F9">
                    <w:rPr>
                      <w:rFonts w:eastAsia="PMingLiU"/>
                      <w:lang w:val="lt-LT" w:eastAsia="lt-LT"/>
                    </w:rPr>
                    <w:t>Šv. Ignoto g. 8/29, LT-01121 Vilnius</w:t>
                  </w:r>
                </w:p>
                <w:p w:rsidR="003F2463" w:rsidRPr="004571F9" w:rsidRDefault="003F2463" w:rsidP="00B92FB5">
                  <w:pPr>
                    <w:rPr>
                      <w:rFonts w:eastAsia="PMingLiU"/>
                      <w:lang w:val="lt-LT" w:eastAsia="lt-LT"/>
                    </w:rPr>
                  </w:pPr>
                  <w:r w:rsidRPr="004571F9">
                    <w:rPr>
                      <w:rFonts w:eastAsia="PMingLiU"/>
                      <w:lang w:val="lt-LT" w:eastAsia="lt-LT"/>
                    </w:rPr>
                    <w:t>PVM mokėtojo kodas LT887326716</w:t>
                  </w:r>
                </w:p>
                <w:p w:rsidR="003F2463" w:rsidRPr="004571F9" w:rsidRDefault="003F2463" w:rsidP="00B92FB5">
                  <w:pPr>
                    <w:rPr>
                      <w:rFonts w:eastAsia="PMingLiU"/>
                      <w:lang w:val="lt-LT" w:eastAsia="lt-LT"/>
                    </w:rPr>
                  </w:pPr>
                  <w:r w:rsidRPr="004571F9">
                    <w:rPr>
                      <w:rFonts w:eastAsia="PMingLiU"/>
                      <w:lang w:val="lt-LT" w:eastAsia="lt-LT"/>
                    </w:rPr>
                    <w:t>Tel. (8-5) 2785286</w:t>
                  </w:r>
                </w:p>
                <w:p w:rsidR="003F2463" w:rsidRPr="004571F9" w:rsidRDefault="003F2463" w:rsidP="00B92FB5">
                  <w:pPr>
                    <w:rPr>
                      <w:rFonts w:eastAsia="PMingLiU"/>
                      <w:lang w:val="lt-LT" w:eastAsia="lt-LT"/>
                    </w:rPr>
                  </w:pPr>
                  <w:r w:rsidRPr="004571F9">
                    <w:rPr>
                      <w:rFonts w:eastAsia="PMingLiU"/>
                      <w:lang w:val="lt-LT" w:eastAsia="lt-LT"/>
                    </w:rPr>
                    <w:t>Faksas : (8-5) 2785286</w:t>
                  </w:r>
                </w:p>
                <w:p w:rsidR="003F2463" w:rsidRPr="004571F9" w:rsidRDefault="003F2463" w:rsidP="00B92FB5">
                  <w:pPr>
                    <w:rPr>
                      <w:rFonts w:eastAsia="PMingLiU"/>
                      <w:lang w:val="lt-LT" w:eastAsia="lt-LT"/>
                    </w:rPr>
                  </w:pPr>
                  <w:r w:rsidRPr="004571F9">
                    <w:rPr>
                      <w:rFonts w:eastAsia="PMingLiU"/>
                      <w:lang w:val="lt-LT" w:eastAsia="lt-LT"/>
                    </w:rPr>
                    <w:t>Įmonės kodas 188732677</w:t>
                  </w:r>
                </w:p>
                <w:p w:rsidR="003F2463" w:rsidRPr="004571F9" w:rsidRDefault="003F2463" w:rsidP="00B92FB5">
                  <w:pPr>
                    <w:rPr>
                      <w:rFonts w:eastAsia="PMingLiU"/>
                      <w:lang w:val="lt-LT" w:eastAsia="lt-LT"/>
                    </w:rPr>
                  </w:pPr>
                  <w:r w:rsidRPr="004571F9">
                    <w:rPr>
                      <w:rFonts w:eastAsia="PMingLiU"/>
                      <w:lang w:val="lt-LT" w:eastAsia="lt-LT"/>
                    </w:rPr>
                    <w:t>A/s LT 48 7300 0100 0246 0179</w:t>
                  </w:r>
                </w:p>
                <w:p w:rsidR="003F2463" w:rsidRPr="004571F9" w:rsidRDefault="003F2463" w:rsidP="00B92FB5">
                  <w:r w:rsidRPr="004571F9">
                    <w:rPr>
                      <w:rFonts w:eastAsia="PMingLiU"/>
                      <w:lang w:val="lt-LT" w:eastAsia="lt-LT"/>
                    </w:rPr>
                    <w:t>AB bankas „Swedbank“</w:t>
                  </w:r>
                </w:p>
              </w:tc>
            </w:tr>
          </w:tbl>
          <w:p w:rsidR="003F2463" w:rsidRPr="00254B4E" w:rsidRDefault="003F2463" w:rsidP="003F2463">
            <w:pPr>
              <w:pStyle w:val="ListParagraph"/>
              <w:numPr>
                <w:ilvl w:val="0"/>
                <w:numId w:val="25"/>
              </w:numPr>
              <w:tabs>
                <w:tab w:val="left" w:pos="322"/>
              </w:tabs>
              <w:ind w:left="0" w:firstLine="38"/>
              <w:jc w:val="both"/>
              <w:rPr>
                <w:b/>
              </w:rPr>
            </w:pPr>
            <w:r w:rsidRPr="00254B4E">
              <w:rPr>
                <w:b/>
              </w:rPr>
              <w:t>Sutarties Šalių parašai ir rekvizitai:</w:t>
            </w:r>
          </w:p>
        </w:tc>
      </w:tr>
    </w:tbl>
    <w:p w:rsidR="003F2463" w:rsidRDefault="003F2463" w:rsidP="003F2463"/>
    <w:p w:rsidR="003F2463" w:rsidRPr="001B0868" w:rsidRDefault="003F2463" w:rsidP="003F2463">
      <w:pPr>
        <w:suppressAutoHyphens/>
        <w:jc w:val="both"/>
        <w:rPr>
          <w:rFonts w:eastAsia="Arial"/>
          <w:lang w:eastAsia="ar-SA"/>
        </w:rPr>
      </w:pPr>
      <w:r>
        <w:rPr>
          <w:rFonts w:eastAsia="Arial"/>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1B0868">
        <w:rPr>
          <w:rFonts w:eastAsia="Arial"/>
          <w:lang w:eastAsia="ar-SA"/>
        </w:rPr>
        <w:t>PARDAVĖJAS</w:t>
      </w:r>
    </w:p>
    <w:p w:rsidR="003F2463" w:rsidRPr="007A4F48" w:rsidRDefault="003F2463" w:rsidP="003F2463">
      <w:r>
        <w:t>Tarnybos vadas</w:t>
      </w:r>
      <w:r>
        <w:tab/>
      </w:r>
      <w:r w:rsidRPr="001B0868">
        <w:tab/>
      </w:r>
      <w:r w:rsidRPr="001B0868">
        <w:tab/>
      </w:r>
      <w:r>
        <w:tab/>
      </w:r>
    </w:p>
    <w:p w:rsidR="003F2463" w:rsidRPr="001B0868" w:rsidRDefault="003F2463" w:rsidP="003F2463">
      <w:r w:rsidRPr="007A4F48">
        <w:tab/>
      </w:r>
      <w:r w:rsidRPr="007A4F48">
        <w:tab/>
      </w:r>
      <w:r>
        <w:tab/>
      </w:r>
      <w:r w:rsidRPr="001B0868">
        <w:tab/>
      </w:r>
      <w:r w:rsidRPr="001B0868">
        <w:tab/>
      </w:r>
      <w:r w:rsidRPr="001B0868">
        <w:tab/>
      </w:r>
      <w:r w:rsidRPr="001B0868">
        <w:tab/>
      </w:r>
      <w:r w:rsidRPr="001B0868">
        <w:tab/>
      </w:r>
    </w:p>
    <w:p w:rsidR="003F2463" w:rsidRDefault="003F2463" w:rsidP="003F2463">
      <w:r w:rsidRPr="001B0868">
        <w:tab/>
      </w:r>
      <w:r w:rsidRPr="001B0868">
        <w:tab/>
      </w:r>
      <w:r w:rsidRPr="001B0868">
        <w:tab/>
      </w:r>
      <w:r>
        <w:tab/>
      </w:r>
    </w:p>
    <w:p w:rsidR="003F2463" w:rsidRDefault="00A0144F" w:rsidP="003F2463">
      <w:r>
        <w:t xml:space="preserve">2025 m.              </w:t>
      </w:r>
      <w:r w:rsidR="005B1C80">
        <w:t xml:space="preserve">   </w:t>
      </w:r>
      <w:r>
        <w:t xml:space="preserve">  d.</w:t>
      </w:r>
      <w:r>
        <w:tab/>
      </w:r>
      <w:r>
        <w:tab/>
      </w:r>
      <w:r>
        <w:tab/>
      </w:r>
      <w:r>
        <w:tab/>
        <w:t xml:space="preserve">2025 m.                </w:t>
      </w:r>
      <w:r w:rsidR="005B1C80">
        <w:t xml:space="preserve">   </w:t>
      </w:r>
      <w:r>
        <w:t xml:space="preserve">     </w:t>
      </w:r>
      <w:r w:rsidR="003F2463">
        <w:t>d.</w:t>
      </w:r>
    </w:p>
    <w:p w:rsidR="003F2463" w:rsidRDefault="003F2463" w:rsidP="003F2463"/>
    <w:p w:rsidR="003F2463" w:rsidRDefault="003F2463" w:rsidP="003F2463"/>
    <w:p w:rsidR="003F2463" w:rsidRDefault="003F2463" w:rsidP="003F2463"/>
    <w:p w:rsidR="003F2463" w:rsidRDefault="003F2463" w:rsidP="003F2463"/>
    <w:p w:rsidR="003F2463" w:rsidRDefault="003F2463" w:rsidP="003F2463"/>
    <w:p w:rsidR="003F2463" w:rsidRDefault="003F2463" w:rsidP="003F2463">
      <w:r>
        <w:tab/>
      </w:r>
      <w:r>
        <w:tab/>
      </w:r>
    </w:p>
    <w:p w:rsidR="003F2463" w:rsidRDefault="003F2463" w:rsidP="003F2463">
      <w:pPr>
        <w:ind w:left="1440"/>
        <w:jc w:val="center"/>
        <w:rPr>
          <w:rFonts w:eastAsia="SimSun"/>
          <w:b/>
        </w:rPr>
      </w:pPr>
    </w:p>
    <w:p w:rsidR="00D06CF0" w:rsidRDefault="003F2463" w:rsidP="003F2463">
      <w:pPr>
        <w:ind w:left="1440"/>
        <w:jc w:val="center"/>
        <w:rPr>
          <w:rFonts w:eastAsia="SimSun"/>
        </w:rPr>
      </w:pPr>
      <w:r>
        <w:rPr>
          <w:rFonts w:eastAsia="SimSun"/>
          <w:b/>
        </w:rPr>
        <w:tab/>
      </w:r>
      <w:r>
        <w:rPr>
          <w:rFonts w:eastAsia="SimSun"/>
        </w:rPr>
        <w:tab/>
      </w: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3F2463">
      <w:pPr>
        <w:ind w:left="1440"/>
        <w:jc w:val="center"/>
        <w:rPr>
          <w:rFonts w:eastAsia="SimSun"/>
        </w:rPr>
      </w:pPr>
    </w:p>
    <w:p w:rsidR="00D06CF0" w:rsidRDefault="00D06CF0" w:rsidP="006615CA">
      <w:pPr>
        <w:rPr>
          <w:rFonts w:eastAsia="SimSun"/>
        </w:rPr>
      </w:pPr>
    </w:p>
    <w:p w:rsidR="007E13B4" w:rsidRDefault="007E13B4" w:rsidP="006615CA">
      <w:pPr>
        <w:rPr>
          <w:rFonts w:eastAsia="SimSun"/>
        </w:rPr>
      </w:pPr>
    </w:p>
    <w:p w:rsidR="004C195E" w:rsidRDefault="004C195E" w:rsidP="006615CA">
      <w:pPr>
        <w:rPr>
          <w:rFonts w:eastAsia="SimSun"/>
        </w:rPr>
      </w:pPr>
    </w:p>
    <w:p w:rsidR="003F2463" w:rsidRDefault="003F2463" w:rsidP="00364449">
      <w:pPr>
        <w:rPr>
          <w:rFonts w:eastAsia="SimSun"/>
        </w:rPr>
      </w:pPr>
      <w:r>
        <w:rPr>
          <w:rFonts w:eastAsia="SimSun"/>
        </w:rPr>
        <w:tab/>
      </w:r>
      <w:r>
        <w:rPr>
          <w:rFonts w:eastAsia="SimSun"/>
        </w:rPr>
        <w:tab/>
      </w:r>
      <w:r>
        <w:rPr>
          <w:rFonts w:eastAsia="SimSun"/>
        </w:rPr>
        <w:tab/>
      </w:r>
    </w:p>
    <w:p w:rsidR="003F2463" w:rsidRDefault="003F2463" w:rsidP="003F2463">
      <w:pPr>
        <w:ind w:left="1440"/>
        <w:jc w:val="center"/>
        <w:rPr>
          <w:rFonts w:eastAsia="SimSun"/>
        </w:rPr>
      </w:pPr>
      <w:r>
        <w:rPr>
          <w:rFonts w:eastAsia="SimSun"/>
        </w:rPr>
        <w:lastRenderedPageBreak/>
        <w:tab/>
        <w:t>1</w:t>
      </w:r>
      <w:r w:rsidRPr="007A4F48">
        <w:rPr>
          <w:rFonts w:eastAsia="SimSun"/>
        </w:rPr>
        <w:t xml:space="preserve"> Priedas</w:t>
      </w:r>
    </w:p>
    <w:p w:rsidR="003F2463" w:rsidRPr="007A4F48" w:rsidRDefault="003F2463" w:rsidP="003F2463">
      <w:pPr>
        <w:ind w:left="1440"/>
        <w:jc w:val="center"/>
        <w:rPr>
          <w:rFonts w:eastAsia="SimSun"/>
        </w:rPr>
      </w:pPr>
    </w:p>
    <w:p w:rsidR="003F2463" w:rsidRPr="007A4F48" w:rsidRDefault="003F2463" w:rsidP="003F2463">
      <w:pPr>
        <w:jc w:val="center"/>
        <w:rPr>
          <w:b/>
        </w:rPr>
      </w:pPr>
      <w:r>
        <w:rPr>
          <w:b/>
        </w:rPr>
        <w:t>PASLAUGŲ</w:t>
      </w:r>
      <w:r w:rsidRPr="007A4F48">
        <w:rPr>
          <w:b/>
        </w:rPr>
        <w:t xml:space="preserve"> PIRKIMO-PARDAVIMO SUTARTIS </w:t>
      </w:r>
      <w:r>
        <w:rPr>
          <w:b/>
        </w:rPr>
        <w:t xml:space="preserve">Nr. </w:t>
      </w:r>
    </w:p>
    <w:p w:rsidR="003F2463" w:rsidRPr="007A4F48" w:rsidRDefault="003F2463" w:rsidP="003F2463">
      <w:pPr>
        <w:jc w:val="center"/>
      </w:pPr>
      <w:r w:rsidRPr="007A4F48">
        <w:t>Sudarytos tarp</w:t>
      </w:r>
    </w:p>
    <w:p w:rsidR="003F2463" w:rsidRPr="007A4F48" w:rsidRDefault="006615CA" w:rsidP="006615CA">
      <w:pPr>
        <w:jc w:val="center"/>
      </w:pPr>
      <w:r>
        <w:t>YPT ir VŠĮ „ACTIVE VILNIUS“</w:t>
      </w:r>
    </w:p>
    <w:p w:rsidR="006615CA" w:rsidRPr="00E042C0" w:rsidRDefault="006615CA" w:rsidP="006615CA">
      <w:pPr>
        <w:jc w:val="center"/>
      </w:pPr>
      <w:r>
        <w:t>2025</w:t>
      </w:r>
      <w:r w:rsidRPr="00E042C0">
        <w:t xml:space="preserve"> m.</w:t>
      </w:r>
      <w:r>
        <w:t xml:space="preserve">  rugsėjo         </w:t>
      </w:r>
      <w:r w:rsidRPr="00E042C0">
        <w:t>d.</w:t>
      </w:r>
    </w:p>
    <w:p w:rsidR="003F2463" w:rsidRDefault="003F2463" w:rsidP="003F2463">
      <w:pPr>
        <w:jc w:val="center"/>
      </w:pPr>
      <w:r w:rsidRPr="007A4F48">
        <w:rPr>
          <w:b/>
        </w:rPr>
        <w:t xml:space="preserve">Priedas Nr. 1 </w:t>
      </w:r>
      <w:r w:rsidRPr="007A4F48">
        <w:t>„</w:t>
      </w:r>
      <w:r>
        <w:t>Tvarkaraščio forma</w:t>
      </w:r>
      <w:r w:rsidRPr="007A4F48">
        <w:t>“</w:t>
      </w:r>
    </w:p>
    <w:p w:rsidR="003F2463" w:rsidRDefault="003F2463" w:rsidP="003F2463">
      <w:pPr>
        <w:jc w:val="center"/>
      </w:pPr>
    </w:p>
    <w:p w:rsidR="003F2463" w:rsidRPr="00453103" w:rsidRDefault="003F2463" w:rsidP="003F2463">
      <w:pPr>
        <w:ind w:firstLine="720"/>
        <w:jc w:val="center"/>
        <w:rPr>
          <w:b/>
          <w:bCs/>
        </w:rPr>
      </w:pPr>
      <w:r w:rsidRPr="00453103">
        <w:rPr>
          <w:b/>
          <w:bCs/>
        </w:rPr>
        <w:t xml:space="preserve">TVARKARAŠTIS Nr. </w:t>
      </w:r>
    </w:p>
    <w:p w:rsidR="003F2463" w:rsidRPr="00453103" w:rsidRDefault="003F2463" w:rsidP="003F2463">
      <w:pPr>
        <w:jc w:val="both"/>
        <w:rPr>
          <w:b/>
          <w:bCs/>
        </w:rPr>
      </w:pPr>
    </w:p>
    <w:p w:rsidR="003F2463" w:rsidRPr="00453103" w:rsidRDefault="003F2463" w:rsidP="003F2463">
      <w:pPr>
        <w:jc w:val="both"/>
      </w:pPr>
      <w:r>
        <w:t>Vilnius</w:t>
      </w:r>
      <w:r>
        <w:tab/>
      </w:r>
      <w:r>
        <w:tab/>
      </w:r>
      <w:r>
        <w:tab/>
      </w:r>
      <w:r>
        <w:tab/>
      </w:r>
      <w:r>
        <w:tab/>
      </w:r>
      <w:r w:rsidRPr="00453103">
        <w:t>202</w:t>
      </w:r>
      <w:r w:rsidR="00A0144F">
        <w:t>5</w:t>
      </w:r>
      <w:r w:rsidRPr="00453103">
        <w:t xml:space="preserve"> m.                              d.</w:t>
      </w:r>
    </w:p>
    <w:p w:rsidR="003F2463" w:rsidRPr="00453103" w:rsidRDefault="003F2463" w:rsidP="003F2463">
      <w:pPr>
        <w:jc w:val="both"/>
        <w:rPr>
          <w:b/>
          <w:bCs/>
        </w:rPr>
      </w:pPr>
    </w:p>
    <w:p w:rsidR="003F2463" w:rsidRPr="00453103" w:rsidRDefault="00A0144F" w:rsidP="003F2463">
      <w:pPr>
        <w:jc w:val="both"/>
      </w:pPr>
      <w:r>
        <w:rPr>
          <w:bCs/>
        </w:rPr>
        <w:t>2025</w:t>
      </w:r>
      <w:r w:rsidR="003F2463" w:rsidRPr="00453103">
        <w:rPr>
          <w:rFonts w:eastAsia="SimSun"/>
          <w:bCs/>
        </w:rPr>
        <w:t xml:space="preserve"> m. x mėnesį baseino takelio nuoma vyks šiomis dienomis:</w:t>
      </w:r>
    </w:p>
    <w:p w:rsidR="003F2463" w:rsidRPr="00453103" w:rsidRDefault="003F2463" w:rsidP="003F2463">
      <w:pPr>
        <w:jc w:val="both"/>
        <w:rPr>
          <w:bCs/>
        </w:rPr>
      </w:pPr>
    </w:p>
    <w:tbl>
      <w:tblPr>
        <w:tblW w:w="9531" w:type="dxa"/>
        <w:tblCellMar>
          <w:left w:w="10" w:type="dxa"/>
          <w:right w:w="10" w:type="dxa"/>
        </w:tblCellMar>
        <w:tblLook w:val="04A0" w:firstRow="1" w:lastRow="0" w:firstColumn="1" w:lastColumn="0" w:noHBand="0" w:noVBand="1"/>
      </w:tblPr>
      <w:tblGrid>
        <w:gridCol w:w="572"/>
        <w:gridCol w:w="1803"/>
        <w:gridCol w:w="1379"/>
        <w:gridCol w:w="1355"/>
        <w:gridCol w:w="1403"/>
        <w:gridCol w:w="1576"/>
        <w:gridCol w:w="1443"/>
      </w:tblGrid>
      <w:tr w:rsidR="003F2463" w:rsidRPr="00453103" w:rsidTr="00B92FB5">
        <w:trPr>
          <w:trHeight w:val="385"/>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Eil. Nr.</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tabs>
                <w:tab w:val="center" w:pos="4320"/>
                <w:tab w:val="right" w:pos="8640"/>
              </w:tabs>
              <w:jc w:val="center"/>
              <w:rPr>
                <w:rFonts w:eastAsia="SimSun"/>
              </w:rPr>
            </w:pPr>
            <w:r w:rsidRPr="00453103">
              <w:rPr>
                <w:rFonts w:eastAsia="SimSun"/>
              </w:rPr>
              <w:t>Laikotarpis</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Pirmadienis</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Antradienis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Trečiadienis</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Ketvirtadienis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F2463" w:rsidRPr="00453103" w:rsidRDefault="003F2463" w:rsidP="00B92FB5">
            <w:pPr>
              <w:jc w:val="center"/>
              <w:rPr>
                <w:rFonts w:eastAsia="SimSun"/>
              </w:rPr>
            </w:pPr>
            <w:r w:rsidRPr="00453103">
              <w:rPr>
                <w:rFonts w:eastAsia="SimSun"/>
              </w:rPr>
              <w:t>Penktadienis</w:t>
            </w:r>
          </w:p>
        </w:tc>
      </w:tr>
      <w:tr w:rsidR="003F2463" w:rsidRPr="00453103" w:rsidTr="00B92FB5">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r w:rsidRPr="00453103">
              <w:rPr>
                <w:rFonts w:eastAsia="SimSun"/>
                <w:bCs/>
              </w:rPr>
              <w:t>1.</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both"/>
              <w:rPr>
                <w:rFonts w:eastAsia="SimSun"/>
                <w:bCs/>
              </w:rPr>
            </w:pPr>
            <w:r w:rsidRPr="00453103">
              <w:rPr>
                <w:rFonts w:eastAsia="SimSun"/>
                <w:bCs/>
              </w:rPr>
              <w:t>202</w:t>
            </w:r>
            <w:r w:rsidR="00A0144F">
              <w:rPr>
                <w:rFonts w:eastAsia="SimSun"/>
                <w:bCs/>
              </w:rPr>
              <w:t>5-xx-xx / 2025</w:t>
            </w:r>
            <w:r w:rsidRPr="00453103">
              <w:rPr>
                <w:rFonts w:eastAsia="SimSun"/>
                <w:bCs/>
              </w:rPr>
              <w:t>-xx-xx</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r>
      <w:tr w:rsidR="003F2463" w:rsidRPr="00453103" w:rsidTr="00B92FB5">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r w:rsidRPr="00453103">
              <w:rPr>
                <w:rFonts w:eastAsia="SimSun"/>
                <w:bCs/>
              </w:rPr>
              <w:t>2.</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A0144F" w:rsidP="00B92FB5">
            <w:pPr>
              <w:jc w:val="both"/>
              <w:rPr>
                <w:rFonts w:eastAsia="SimSun"/>
                <w:bCs/>
              </w:rPr>
            </w:pPr>
            <w:r>
              <w:rPr>
                <w:rFonts w:eastAsia="SimSun"/>
                <w:bCs/>
              </w:rPr>
              <w:t>2025</w:t>
            </w:r>
            <w:r w:rsidR="003F2463" w:rsidRPr="00453103">
              <w:rPr>
                <w:rFonts w:eastAsia="SimSun"/>
                <w:bCs/>
              </w:rPr>
              <w:t xml:space="preserve">-xx-x / </w:t>
            </w:r>
            <w:r>
              <w:rPr>
                <w:rFonts w:eastAsia="SimSun"/>
                <w:bCs/>
              </w:rPr>
              <w:t>2025</w:t>
            </w:r>
            <w:r w:rsidR="003F2463" w:rsidRPr="00453103">
              <w:rPr>
                <w:rFonts w:eastAsia="SimSun"/>
                <w:bCs/>
              </w:rPr>
              <w:t>-xx-xx</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r>
      <w:tr w:rsidR="003F2463" w:rsidRPr="00453103" w:rsidTr="00B92FB5">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r w:rsidRPr="00453103">
              <w:rPr>
                <w:rFonts w:eastAsia="SimSun"/>
                <w:bCs/>
              </w:rPr>
              <w:t>3.</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A0144F" w:rsidP="00B92FB5">
            <w:pPr>
              <w:jc w:val="both"/>
              <w:rPr>
                <w:rFonts w:eastAsia="SimSun"/>
                <w:bCs/>
              </w:rPr>
            </w:pPr>
            <w:r>
              <w:rPr>
                <w:rFonts w:eastAsia="SimSun"/>
                <w:bCs/>
              </w:rPr>
              <w:t>2025-xx-xx / 2025</w:t>
            </w:r>
            <w:r w:rsidR="003F2463" w:rsidRPr="00453103">
              <w:rPr>
                <w:rFonts w:eastAsia="SimSun"/>
                <w:bCs/>
              </w:rPr>
              <w:t>-xx-xx</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463" w:rsidRPr="00453103" w:rsidRDefault="003F2463" w:rsidP="00B92FB5">
            <w:pPr>
              <w:jc w:val="center"/>
              <w:rPr>
                <w:rFonts w:eastAsia="SimSun"/>
                <w:bCs/>
              </w:rPr>
            </w:pPr>
          </w:p>
        </w:tc>
      </w:tr>
    </w:tbl>
    <w:p w:rsidR="003F2463" w:rsidRPr="00453103" w:rsidRDefault="003F2463" w:rsidP="003F2463">
      <w:pPr>
        <w:jc w:val="both"/>
        <w:rPr>
          <w:b/>
        </w:rPr>
      </w:pPr>
    </w:p>
    <w:p w:rsidR="004C195E" w:rsidRPr="00453103" w:rsidRDefault="004C195E" w:rsidP="004C195E">
      <w:pPr>
        <w:jc w:val="both"/>
        <w:rPr>
          <w:b/>
        </w:rPr>
      </w:pPr>
      <w:r w:rsidRPr="00453103">
        <w:rPr>
          <w:rFonts w:eastAsia="SimSun"/>
          <w:b/>
        </w:rPr>
        <w:t>1</w:t>
      </w:r>
      <w:r w:rsidR="00FE63F0">
        <w:rPr>
          <w:rFonts w:eastAsia="SimSun"/>
          <w:b/>
        </w:rPr>
        <w:t>.</w:t>
      </w:r>
      <w:r w:rsidRPr="00453103">
        <w:rPr>
          <w:rFonts w:eastAsia="SimSun"/>
          <w:b/>
        </w:rPr>
        <w:t xml:space="preserve"> baseino takelių nuoma 25m. </w:t>
      </w:r>
      <w:r>
        <w:rPr>
          <w:b/>
          <w:lang w:val="en-US"/>
        </w:rPr>
        <w:t xml:space="preserve">50 </w:t>
      </w:r>
      <w:proofErr w:type="spellStart"/>
      <w:r>
        <w:rPr>
          <w:b/>
          <w:lang w:val="en-US"/>
        </w:rPr>
        <w:t>eur</w:t>
      </w:r>
      <w:proofErr w:type="spellEnd"/>
      <w:r w:rsidRPr="00453103">
        <w:rPr>
          <w:b/>
        </w:rPr>
        <w:t xml:space="preserve"> (už 1 </w:t>
      </w:r>
      <w:proofErr w:type="gramStart"/>
      <w:r w:rsidRPr="00453103">
        <w:rPr>
          <w:b/>
        </w:rPr>
        <w:t>val</w:t>
      </w:r>
      <w:proofErr w:type="gramEnd"/>
      <w:r w:rsidRPr="00453103">
        <w:rPr>
          <w:b/>
        </w:rPr>
        <w:t>.)</w:t>
      </w:r>
    </w:p>
    <w:p w:rsidR="003F2463" w:rsidRPr="00453103" w:rsidRDefault="004C195E" w:rsidP="004C195E">
      <w:pPr>
        <w:widowControl w:val="0"/>
        <w:overflowPunct w:val="0"/>
        <w:autoSpaceDE w:val="0"/>
        <w:autoSpaceDN w:val="0"/>
        <w:adjustRightInd w:val="0"/>
        <w:spacing w:line="236" w:lineRule="auto"/>
      </w:pPr>
      <w:r w:rsidRPr="00453103">
        <w:rPr>
          <w:b/>
        </w:rPr>
        <w:t xml:space="preserve">2. baseino takelių nuoma 50m. </w:t>
      </w:r>
      <w:r>
        <w:rPr>
          <w:b/>
        </w:rPr>
        <w:t xml:space="preserve">90 </w:t>
      </w:r>
      <w:proofErr w:type="spellStart"/>
      <w:r>
        <w:rPr>
          <w:b/>
        </w:rPr>
        <w:t>eur</w:t>
      </w:r>
      <w:proofErr w:type="spellEnd"/>
      <w:r w:rsidRPr="00453103">
        <w:rPr>
          <w:b/>
        </w:rPr>
        <w:t>(už 1 val.)</w:t>
      </w:r>
    </w:p>
    <w:tbl>
      <w:tblPr>
        <w:tblpPr w:leftFromText="180" w:rightFromText="180" w:vertAnchor="text" w:horzAnchor="margin" w:tblpY="1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1"/>
        <w:gridCol w:w="4635"/>
      </w:tblGrid>
      <w:tr w:rsidR="004C195E" w:rsidRPr="00453103" w:rsidTr="004C195E">
        <w:trPr>
          <w:trHeight w:val="4382"/>
        </w:trPr>
        <w:tc>
          <w:tcPr>
            <w:tcW w:w="4971" w:type="dxa"/>
          </w:tcPr>
          <w:p w:rsidR="004C195E" w:rsidRPr="00453103" w:rsidRDefault="004C195E" w:rsidP="00EF48F5">
            <w:pPr>
              <w:rPr>
                <w:rFonts w:eastAsia="PMingLiU"/>
                <w:b/>
                <w:u w:val="single"/>
              </w:rPr>
            </w:pPr>
            <w:r w:rsidRPr="00453103">
              <w:rPr>
                <w:rFonts w:eastAsia="PMingLiU"/>
                <w:b/>
                <w:u w:val="single"/>
              </w:rPr>
              <w:t>PIRKĖJAS</w:t>
            </w:r>
          </w:p>
          <w:p w:rsidR="004C195E" w:rsidRPr="00453103" w:rsidRDefault="004C195E" w:rsidP="00EF48F5">
            <w:pPr>
              <w:rPr>
                <w:rFonts w:eastAsia="PMingLiU"/>
              </w:rPr>
            </w:pPr>
            <w:r w:rsidRPr="00453103">
              <w:rPr>
                <w:rFonts w:eastAsia="PMingLiU"/>
              </w:rPr>
              <w:t>Tarnyba</w:t>
            </w:r>
          </w:p>
          <w:p w:rsidR="004C195E" w:rsidRPr="00453103" w:rsidRDefault="004C195E" w:rsidP="00EF48F5">
            <w:pPr>
              <w:rPr>
                <w:rFonts w:eastAsia="PMingLiU"/>
              </w:rPr>
            </w:pPr>
            <w:r w:rsidRPr="00453103">
              <w:rPr>
                <w:rFonts w:eastAsia="PMingLiU"/>
              </w:rPr>
              <w:t xml:space="preserve">Viršuliškių g. 36, Vilnius </w:t>
            </w:r>
          </w:p>
          <w:p w:rsidR="004C195E" w:rsidRPr="00453103" w:rsidRDefault="004C195E" w:rsidP="00EF48F5">
            <w:pPr>
              <w:rPr>
                <w:rFonts w:eastAsia="PMingLiU"/>
              </w:rPr>
            </w:pPr>
            <w:r w:rsidRPr="00453103">
              <w:rPr>
                <w:rFonts w:eastAsia="PMingLiU"/>
              </w:rPr>
              <w:t>Įmonės kodas 188769647</w:t>
            </w:r>
          </w:p>
          <w:p w:rsidR="004C195E" w:rsidRPr="00453103" w:rsidRDefault="004C195E" w:rsidP="00EF48F5">
            <w:r w:rsidRPr="00453103">
              <w:rPr>
                <w:rFonts w:eastAsia="PMingLiU"/>
              </w:rPr>
              <w:t>Tel. (8-5) 2748114</w:t>
            </w:r>
          </w:p>
          <w:p w:rsidR="004C195E" w:rsidRPr="00453103" w:rsidRDefault="004C195E" w:rsidP="00EF48F5">
            <w:r w:rsidRPr="00453103">
              <w:rPr>
                <w:rFonts w:eastAsia="PMingLiU"/>
                <w:bCs/>
              </w:rPr>
              <w:t xml:space="preserve">Faks. (8-5) </w:t>
            </w:r>
            <w:r w:rsidRPr="00453103">
              <w:rPr>
                <w:rFonts w:eastAsia="PMingLiU"/>
              </w:rPr>
              <w:t>2748127</w:t>
            </w:r>
          </w:p>
          <w:p w:rsidR="004C195E" w:rsidRPr="00453103" w:rsidRDefault="004C195E" w:rsidP="00EF48F5">
            <w:pPr>
              <w:rPr>
                <w:rFonts w:eastAsia="PMingLiU"/>
                <w:b/>
                <w:u w:val="single"/>
              </w:rPr>
            </w:pPr>
            <w:r w:rsidRPr="00453103">
              <w:rPr>
                <w:rFonts w:eastAsia="PMingLiU"/>
                <w:b/>
                <w:u w:val="single"/>
              </w:rPr>
              <w:t>MOKĖTOJAS:</w:t>
            </w:r>
          </w:p>
          <w:p w:rsidR="004C195E" w:rsidRPr="00453103" w:rsidRDefault="004C195E" w:rsidP="00EF48F5">
            <w:pPr>
              <w:rPr>
                <w:rFonts w:eastAsia="PMingLiU"/>
              </w:rPr>
            </w:pPr>
            <w:r w:rsidRPr="00453103">
              <w:rPr>
                <w:rFonts w:eastAsia="PMingLiU"/>
              </w:rPr>
              <w:t>Lietuvos kariuomenė</w:t>
            </w:r>
          </w:p>
          <w:p w:rsidR="004C195E" w:rsidRPr="00453103" w:rsidRDefault="004C195E" w:rsidP="00EF48F5">
            <w:pPr>
              <w:rPr>
                <w:rFonts w:eastAsia="PMingLiU"/>
              </w:rPr>
            </w:pPr>
            <w:r w:rsidRPr="00453103">
              <w:rPr>
                <w:rFonts w:eastAsia="PMingLiU"/>
              </w:rPr>
              <w:t>Šv. Ignoto g. 8/29, LT-01121 Vilnius</w:t>
            </w:r>
          </w:p>
          <w:p w:rsidR="004C195E" w:rsidRPr="00453103" w:rsidRDefault="004C195E" w:rsidP="00EF48F5">
            <w:pPr>
              <w:rPr>
                <w:rFonts w:eastAsia="PMingLiU"/>
              </w:rPr>
            </w:pPr>
            <w:r w:rsidRPr="00453103">
              <w:rPr>
                <w:rFonts w:eastAsia="PMingLiU"/>
              </w:rPr>
              <w:t>PVM mokėtojo kodas LT887326716</w:t>
            </w:r>
          </w:p>
          <w:p w:rsidR="004C195E" w:rsidRPr="00453103" w:rsidRDefault="004C195E" w:rsidP="00EF48F5">
            <w:pPr>
              <w:rPr>
                <w:rFonts w:eastAsia="PMingLiU"/>
              </w:rPr>
            </w:pPr>
            <w:r w:rsidRPr="00453103">
              <w:rPr>
                <w:rFonts w:eastAsia="PMingLiU"/>
              </w:rPr>
              <w:t>Tel. (8-5) 2785286</w:t>
            </w:r>
          </w:p>
          <w:p w:rsidR="004C195E" w:rsidRPr="00453103" w:rsidRDefault="004C195E" w:rsidP="00EF48F5">
            <w:pPr>
              <w:rPr>
                <w:rFonts w:eastAsia="PMingLiU"/>
              </w:rPr>
            </w:pPr>
            <w:r w:rsidRPr="00453103">
              <w:rPr>
                <w:rFonts w:eastAsia="PMingLiU"/>
              </w:rPr>
              <w:t>Faksas : (8-5) 2785286</w:t>
            </w:r>
          </w:p>
          <w:p w:rsidR="004C195E" w:rsidRPr="00453103" w:rsidRDefault="004C195E" w:rsidP="00EF48F5">
            <w:pPr>
              <w:rPr>
                <w:rFonts w:eastAsia="PMingLiU"/>
              </w:rPr>
            </w:pPr>
            <w:r w:rsidRPr="00453103">
              <w:rPr>
                <w:rFonts w:eastAsia="PMingLiU"/>
              </w:rPr>
              <w:t>Įmonės kodas 188732677</w:t>
            </w:r>
          </w:p>
          <w:p w:rsidR="004C195E" w:rsidRPr="00453103" w:rsidRDefault="004C195E" w:rsidP="00EF48F5">
            <w:pPr>
              <w:rPr>
                <w:rFonts w:eastAsia="PMingLiU"/>
              </w:rPr>
            </w:pPr>
            <w:r w:rsidRPr="00453103">
              <w:rPr>
                <w:rFonts w:eastAsia="PMingLiU"/>
              </w:rPr>
              <w:t>A/s LT 48 7300 0100 0246 0179</w:t>
            </w:r>
          </w:p>
          <w:p w:rsidR="004C195E" w:rsidRPr="00453103" w:rsidRDefault="004C195E" w:rsidP="00EF48F5">
            <w:pPr>
              <w:jc w:val="both"/>
            </w:pPr>
            <w:r w:rsidRPr="00453103">
              <w:rPr>
                <w:rFonts w:eastAsia="PMingLiU"/>
              </w:rPr>
              <w:t>AB bankas „Swedbank“</w:t>
            </w:r>
          </w:p>
        </w:tc>
        <w:tc>
          <w:tcPr>
            <w:tcW w:w="4635" w:type="dxa"/>
          </w:tcPr>
          <w:p w:rsidR="004C195E" w:rsidRPr="00FE63F0" w:rsidRDefault="004C195E" w:rsidP="00EF48F5">
            <w:pPr>
              <w:rPr>
                <w:b/>
                <w:u w:val="single"/>
              </w:rPr>
            </w:pPr>
            <w:r w:rsidRPr="00FA5F5E">
              <w:rPr>
                <w:b/>
                <w:u w:val="single"/>
              </w:rPr>
              <w:t>TEIKĖJAS:</w:t>
            </w:r>
            <w:r w:rsidRPr="00FA5F5E">
              <w:rPr>
                <w:b/>
              </w:rPr>
              <w:tab/>
            </w:r>
            <w:r w:rsidRPr="00FA5F5E">
              <w:tab/>
            </w:r>
          </w:p>
          <w:p w:rsidR="004C195E" w:rsidRPr="00FA5F5E" w:rsidRDefault="00FE63F0" w:rsidP="00EF48F5">
            <w:r>
              <w:t xml:space="preserve">VšĮ </w:t>
            </w:r>
            <w:proofErr w:type="spellStart"/>
            <w:r>
              <w:t>Active</w:t>
            </w:r>
            <w:proofErr w:type="spellEnd"/>
            <w:r>
              <w:t xml:space="preserve"> Vilnius</w:t>
            </w:r>
            <w:r w:rsidR="004C195E" w:rsidRPr="00FA5F5E">
              <w:tab/>
            </w:r>
            <w:r w:rsidR="004C195E" w:rsidRPr="00FA5F5E">
              <w:tab/>
            </w:r>
          </w:p>
          <w:p w:rsidR="004C195E" w:rsidRPr="00FA5F5E" w:rsidRDefault="00FE63F0" w:rsidP="00EF48F5">
            <w:r>
              <w:t>Įm. kodas 302682862</w:t>
            </w:r>
            <w:r w:rsidR="004C195E" w:rsidRPr="00FA5F5E">
              <w:tab/>
            </w:r>
            <w:r w:rsidR="004C195E" w:rsidRPr="00FA5F5E">
              <w:tab/>
            </w:r>
          </w:p>
          <w:p w:rsidR="004C195E" w:rsidRPr="00FA5F5E" w:rsidRDefault="004C195E" w:rsidP="00EF48F5">
            <w:r>
              <w:t xml:space="preserve">Vėtrungių </w:t>
            </w:r>
            <w:r w:rsidR="00FE63F0">
              <w:t>g. 45 A, Vilnius</w:t>
            </w:r>
            <w:r w:rsidR="00FE63F0">
              <w:tab/>
            </w:r>
            <w:r w:rsidRPr="00FA5F5E">
              <w:tab/>
            </w:r>
          </w:p>
          <w:p w:rsidR="004C195E" w:rsidRPr="00FA5F5E" w:rsidRDefault="00FE63F0" w:rsidP="00EF48F5">
            <w:r>
              <w:t>Tel. (8-5) 2034815</w:t>
            </w:r>
            <w:r w:rsidR="004C195E" w:rsidRPr="00FA5F5E">
              <w:tab/>
            </w:r>
            <w:r w:rsidR="004C195E" w:rsidRPr="00FA5F5E">
              <w:tab/>
            </w:r>
          </w:p>
          <w:p w:rsidR="004C195E" w:rsidRPr="00FA5F5E" w:rsidRDefault="004C195E" w:rsidP="00EF48F5">
            <w:r w:rsidRPr="00FA5F5E">
              <w:t>A/s. LT843500010016144850</w:t>
            </w:r>
          </w:p>
          <w:p w:rsidR="004C195E" w:rsidRPr="00FA5F5E" w:rsidRDefault="004C195E" w:rsidP="00EF48F5">
            <w:r w:rsidRPr="00FA5F5E">
              <w:t>UAB "</w:t>
            </w:r>
            <w:proofErr w:type="spellStart"/>
            <w:r w:rsidRPr="00FA5F5E">
              <w:t>Pay</w:t>
            </w:r>
            <w:r>
              <w:t>sera</w:t>
            </w:r>
            <w:proofErr w:type="spellEnd"/>
            <w:r>
              <w:t xml:space="preserve"> LT", banko kodas: 35000</w:t>
            </w:r>
            <w:r>
              <w:tab/>
            </w:r>
            <w:r>
              <w:tab/>
            </w:r>
            <w:r>
              <w:tab/>
            </w:r>
          </w:p>
          <w:p w:rsidR="004C195E" w:rsidRPr="00FA5F5E" w:rsidRDefault="004C195E" w:rsidP="00EF48F5">
            <w:pPr>
              <w:jc w:val="both"/>
            </w:pPr>
            <w:bookmarkStart w:id="0" w:name="_GoBack"/>
            <w:bookmarkEnd w:id="0"/>
          </w:p>
        </w:tc>
      </w:tr>
    </w:tbl>
    <w:p w:rsidR="003F2463" w:rsidRDefault="003F2463" w:rsidP="003F2463">
      <w:pPr>
        <w:suppressAutoHyphens/>
        <w:jc w:val="both"/>
        <w:rPr>
          <w:rFonts w:eastAsia="Arial"/>
          <w:b/>
          <w:lang w:eastAsia="ar-SA"/>
        </w:rPr>
      </w:pPr>
    </w:p>
    <w:p w:rsidR="003F2463" w:rsidRDefault="003F2463"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4C195E" w:rsidRDefault="004C195E" w:rsidP="003F2463">
      <w:pPr>
        <w:suppressAutoHyphens/>
        <w:jc w:val="both"/>
        <w:rPr>
          <w:rFonts w:eastAsia="Arial"/>
          <w:b/>
          <w:lang w:eastAsia="ar-SA"/>
        </w:rPr>
      </w:pPr>
    </w:p>
    <w:p w:rsidR="003F2463" w:rsidRDefault="003F2463" w:rsidP="003F2463">
      <w:pPr>
        <w:suppressAutoHyphens/>
        <w:jc w:val="both"/>
        <w:rPr>
          <w:rFonts w:eastAsia="Arial"/>
          <w:b/>
          <w:lang w:eastAsia="ar-SA"/>
        </w:rPr>
      </w:pPr>
    </w:p>
    <w:p w:rsidR="003F2463" w:rsidRPr="001B0868" w:rsidRDefault="003F2463" w:rsidP="003F2463">
      <w:pPr>
        <w:suppressAutoHyphens/>
        <w:jc w:val="both"/>
        <w:rPr>
          <w:rFonts w:eastAsia="Arial"/>
          <w:lang w:eastAsia="ar-SA"/>
        </w:rPr>
      </w:pPr>
      <w:r>
        <w:rPr>
          <w:rFonts w:eastAsia="Arial"/>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1B0868">
        <w:rPr>
          <w:rFonts w:eastAsia="Arial"/>
          <w:lang w:eastAsia="ar-SA"/>
        </w:rPr>
        <w:t>PARDAVĖJAS</w:t>
      </w:r>
    </w:p>
    <w:p w:rsidR="003F2463" w:rsidRPr="007A4F48" w:rsidRDefault="003F2463" w:rsidP="003F2463">
      <w:r>
        <w:t>Tarnybos vadas</w:t>
      </w:r>
      <w:r>
        <w:tab/>
      </w:r>
      <w:r w:rsidRPr="001B0868">
        <w:tab/>
      </w:r>
      <w:r w:rsidRPr="001B0868">
        <w:tab/>
      </w:r>
      <w:r>
        <w:tab/>
      </w:r>
    </w:p>
    <w:p w:rsidR="003F2463" w:rsidRPr="001B0868" w:rsidRDefault="003F2463" w:rsidP="00A0144F">
      <w:r w:rsidRPr="007A4F48">
        <w:tab/>
      </w:r>
      <w:r w:rsidRPr="007A4F48">
        <w:tab/>
      </w:r>
      <w:r>
        <w:tab/>
      </w:r>
      <w:r w:rsidRPr="001B0868">
        <w:tab/>
      </w:r>
    </w:p>
    <w:p w:rsidR="003F2463" w:rsidRPr="00A0144F" w:rsidRDefault="003F2463" w:rsidP="003F2463">
      <w:pPr>
        <w:rPr>
          <w:b/>
        </w:rPr>
      </w:pPr>
    </w:p>
    <w:p w:rsidR="003F2463" w:rsidRDefault="003F2463" w:rsidP="003F2463">
      <w:r w:rsidRPr="00A0144F">
        <w:rPr>
          <w:b/>
        </w:rPr>
        <w:tab/>
      </w:r>
      <w:r w:rsidRPr="001B0868">
        <w:tab/>
      </w:r>
      <w:r w:rsidRPr="001B0868">
        <w:tab/>
      </w:r>
      <w:r>
        <w:tab/>
      </w:r>
    </w:p>
    <w:p w:rsidR="00655A9F" w:rsidRDefault="00A0144F" w:rsidP="000A3FD7">
      <w:r>
        <w:t xml:space="preserve">2025 m.              </w:t>
      </w:r>
      <w:r w:rsidR="005B1C80">
        <w:t xml:space="preserve">   </w:t>
      </w:r>
      <w:r>
        <w:t xml:space="preserve">      d.</w:t>
      </w:r>
      <w:r>
        <w:tab/>
      </w:r>
      <w:r>
        <w:tab/>
      </w:r>
      <w:r>
        <w:tab/>
      </w:r>
      <w:r>
        <w:tab/>
        <w:t>2025</w:t>
      </w:r>
      <w:r w:rsidR="003F2463">
        <w:t xml:space="preserve"> m. </w:t>
      </w:r>
      <w:r>
        <w:t xml:space="preserve">     </w:t>
      </w:r>
      <w:r w:rsidR="005B1C80">
        <w:t xml:space="preserve">     </w:t>
      </w:r>
      <w:r>
        <w:t xml:space="preserve">               </w:t>
      </w:r>
      <w:r w:rsidR="003F2463">
        <w:t>d.</w:t>
      </w:r>
    </w:p>
    <w:p w:rsidR="006615CA" w:rsidRDefault="006615CA" w:rsidP="000A3FD7"/>
    <w:p w:rsidR="00DC3035" w:rsidRDefault="00DC3035" w:rsidP="000A3FD7">
      <w:pPr>
        <w:jc w:val="right"/>
        <w:rPr>
          <w:b/>
        </w:rPr>
      </w:pPr>
    </w:p>
    <w:p w:rsidR="005B1C80" w:rsidRDefault="005B1C80" w:rsidP="00D06CF0">
      <w:pPr>
        <w:ind w:left="1440"/>
        <w:jc w:val="center"/>
        <w:rPr>
          <w:rFonts w:eastAsia="SimSun"/>
        </w:rPr>
      </w:pPr>
    </w:p>
    <w:p w:rsidR="00D06CF0" w:rsidRDefault="00D06CF0" w:rsidP="00D06CF0">
      <w:pPr>
        <w:ind w:left="1440"/>
        <w:jc w:val="center"/>
        <w:rPr>
          <w:rFonts w:eastAsia="SimSun"/>
        </w:rPr>
      </w:pPr>
      <w:r>
        <w:rPr>
          <w:rFonts w:eastAsia="SimSun"/>
        </w:rPr>
        <w:lastRenderedPageBreak/>
        <w:t>2</w:t>
      </w:r>
      <w:r w:rsidRPr="007A4F48">
        <w:rPr>
          <w:rFonts w:eastAsia="SimSun"/>
        </w:rPr>
        <w:t xml:space="preserve"> Priedas</w:t>
      </w:r>
    </w:p>
    <w:p w:rsidR="00D06CF0" w:rsidRPr="007A4F48" w:rsidRDefault="00D06CF0" w:rsidP="00D06CF0">
      <w:pPr>
        <w:ind w:left="1440"/>
        <w:jc w:val="center"/>
        <w:rPr>
          <w:rFonts w:eastAsia="SimSun"/>
        </w:rPr>
      </w:pPr>
    </w:p>
    <w:p w:rsidR="00D06CF0" w:rsidRPr="007A4F48" w:rsidRDefault="00D06CF0" w:rsidP="00D06CF0">
      <w:pPr>
        <w:jc w:val="center"/>
        <w:rPr>
          <w:b/>
        </w:rPr>
      </w:pPr>
      <w:r>
        <w:rPr>
          <w:b/>
        </w:rPr>
        <w:t xml:space="preserve">PASLAUGŲ </w:t>
      </w:r>
      <w:r w:rsidRPr="007A4F48">
        <w:rPr>
          <w:b/>
        </w:rPr>
        <w:t xml:space="preserve">PIRKIMO-PARDAVIMO SUTARTIS </w:t>
      </w:r>
      <w:r>
        <w:rPr>
          <w:b/>
        </w:rPr>
        <w:t xml:space="preserve">Nr. </w:t>
      </w:r>
    </w:p>
    <w:p w:rsidR="00D06CF0" w:rsidRPr="007A4F48" w:rsidRDefault="00D06CF0" w:rsidP="00D06CF0">
      <w:pPr>
        <w:jc w:val="center"/>
      </w:pPr>
      <w:r w:rsidRPr="007A4F48">
        <w:t>Sudarytos tarp</w:t>
      </w:r>
    </w:p>
    <w:p w:rsidR="006615CA" w:rsidRPr="00E042C0" w:rsidRDefault="006615CA" w:rsidP="006615CA">
      <w:pPr>
        <w:jc w:val="center"/>
      </w:pPr>
      <w:r>
        <w:t>2025</w:t>
      </w:r>
      <w:r w:rsidRPr="00E042C0">
        <w:t xml:space="preserve"> m.</w:t>
      </w:r>
      <w:r>
        <w:t xml:space="preserve">  rugsėjo        </w:t>
      </w:r>
      <w:r w:rsidRPr="00E042C0">
        <w:t>d.</w:t>
      </w:r>
    </w:p>
    <w:p w:rsidR="00D06CF0" w:rsidRDefault="00364449" w:rsidP="00D06CF0">
      <w:pPr>
        <w:jc w:val="center"/>
      </w:pPr>
      <w:r>
        <w:rPr>
          <w:b/>
        </w:rPr>
        <w:t>Priedas Nr. 2</w:t>
      </w:r>
      <w:r w:rsidR="00D06CF0" w:rsidRPr="007A4F48">
        <w:rPr>
          <w:b/>
        </w:rPr>
        <w:t xml:space="preserve"> </w:t>
      </w:r>
      <w:r w:rsidR="00D06CF0" w:rsidRPr="007A4F48">
        <w:t>„</w:t>
      </w:r>
      <w:r>
        <w:t>Paslaugų t</w:t>
      </w:r>
      <w:r w:rsidR="00D06CF0">
        <w:t>echninė specifikacija</w:t>
      </w:r>
      <w:r w:rsidR="00D06CF0" w:rsidRPr="007A4F48">
        <w:t>“</w:t>
      </w:r>
    </w:p>
    <w:p w:rsidR="00D06CF0" w:rsidRDefault="00D06CF0" w:rsidP="00D06CF0">
      <w:pPr>
        <w:jc w:val="center"/>
      </w:pPr>
    </w:p>
    <w:p w:rsidR="00D06CF0" w:rsidRDefault="00D06CF0" w:rsidP="00D06CF0">
      <w:pPr>
        <w:jc w:val="center"/>
      </w:pPr>
    </w:p>
    <w:p w:rsidR="00D06CF0" w:rsidRDefault="00D06CF0" w:rsidP="00D06CF0">
      <w:pPr>
        <w:jc w:val="center"/>
      </w:pPr>
    </w:p>
    <w:p w:rsidR="00D06CF0" w:rsidRDefault="00364449" w:rsidP="00D06CF0">
      <w:pPr>
        <w:jc w:val="center"/>
        <w:rPr>
          <w:b/>
        </w:rPr>
      </w:pPr>
      <w:r>
        <w:rPr>
          <w:b/>
        </w:rPr>
        <w:t xml:space="preserve">PASLAUGŲ </w:t>
      </w:r>
      <w:r w:rsidR="00D06CF0">
        <w:rPr>
          <w:b/>
        </w:rPr>
        <w:t>TECHNINĖ SPECIFIKACIJA</w:t>
      </w:r>
    </w:p>
    <w:p w:rsidR="00D06CF0" w:rsidRDefault="00D06CF0" w:rsidP="00D06CF0">
      <w:pPr>
        <w:jc w:val="center"/>
        <w:rPr>
          <w:b/>
        </w:rPr>
      </w:pPr>
    </w:p>
    <w:p w:rsidR="003856E9" w:rsidRDefault="003856E9" w:rsidP="003856E9">
      <w:pPr>
        <w:pStyle w:val="NormalWeb"/>
        <w:numPr>
          <w:ilvl w:val="0"/>
          <w:numId w:val="27"/>
        </w:numPr>
        <w:spacing w:before="0" w:beforeAutospacing="0"/>
      </w:pPr>
      <w:proofErr w:type="spellStart"/>
      <w:r>
        <w:t>Užsakymo</w:t>
      </w:r>
      <w:proofErr w:type="spellEnd"/>
      <w:r>
        <w:t xml:space="preserve"> </w:t>
      </w:r>
      <w:proofErr w:type="spellStart"/>
      <w:r>
        <w:t>galimybė</w:t>
      </w:r>
      <w:proofErr w:type="spellEnd"/>
      <w:r>
        <w:t xml:space="preserve"> </w:t>
      </w:r>
      <w:proofErr w:type="spellStart"/>
      <w:r>
        <w:t>keliems</w:t>
      </w:r>
      <w:proofErr w:type="spellEnd"/>
      <w:r>
        <w:t xml:space="preserve"> </w:t>
      </w:r>
      <w:proofErr w:type="spellStart"/>
      <w:r>
        <w:t>plaukimo</w:t>
      </w:r>
      <w:proofErr w:type="spellEnd"/>
      <w:r>
        <w:t xml:space="preserve"> </w:t>
      </w:r>
      <w:proofErr w:type="spellStart"/>
      <w:r>
        <w:t>takams</w:t>
      </w:r>
      <w:proofErr w:type="spellEnd"/>
      <w:r>
        <w:t xml:space="preserve"> </w:t>
      </w:r>
      <w:proofErr w:type="spellStart"/>
      <w:r>
        <w:t>pagal</w:t>
      </w:r>
      <w:proofErr w:type="spellEnd"/>
      <w:r>
        <w:t xml:space="preserve"> </w:t>
      </w:r>
      <w:proofErr w:type="spellStart"/>
      <w:r>
        <w:t>poreikį</w:t>
      </w:r>
      <w:proofErr w:type="spellEnd"/>
      <w:r>
        <w:t>.</w:t>
      </w:r>
    </w:p>
    <w:p w:rsidR="003856E9" w:rsidRDefault="003856E9" w:rsidP="003856E9">
      <w:pPr>
        <w:pStyle w:val="NormalWeb"/>
        <w:numPr>
          <w:ilvl w:val="0"/>
          <w:numId w:val="27"/>
        </w:numPr>
        <w:spacing w:before="0" w:beforeAutospacing="0"/>
      </w:pPr>
      <w:proofErr w:type="spellStart"/>
      <w:r>
        <w:t>Galimybė</w:t>
      </w:r>
      <w:proofErr w:type="spellEnd"/>
      <w:r>
        <w:t xml:space="preserve"> </w:t>
      </w:r>
      <w:proofErr w:type="spellStart"/>
      <w:r>
        <w:t>rezervuoti</w:t>
      </w:r>
      <w:proofErr w:type="spellEnd"/>
      <w:r>
        <w:t xml:space="preserve"> 50 m </w:t>
      </w:r>
      <w:proofErr w:type="spellStart"/>
      <w:r>
        <w:t>arba</w:t>
      </w:r>
      <w:proofErr w:type="spellEnd"/>
      <w:r>
        <w:t xml:space="preserve"> 25 m </w:t>
      </w:r>
      <w:proofErr w:type="spellStart"/>
      <w:r>
        <w:t>ilgio</w:t>
      </w:r>
      <w:proofErr w:type="spellEnd"/>
      <w:r>
        <w:t xml:space="preserve"> </w:t>
      </w:r>
      <w:proofErr w:type="spellStart"/>
      <w:r>
        <w:t>plaukimo</w:t>
      </w:r>
      <w:proofErr w:type="spellEnd"/>
      <w:r>
        <w:t xml:space="preserve"> </w:t>
      </w:r>
      <w:proofErr w:type="spellStart"/>
      <w:r>
        <w:t>takus</w:t>
      </w:r>
      <w:proofErr w:type="spellEnd"/>
      <w:r>
        <w:t xml:space="preserve">, </w:t>
      </w:r>
      <w:proofErr w:type="spellStart"/>
      <w:r>
        <w:t>atsižvelgiant</w:t>
      </w:r>
      <w:proofErr w:type="spellEnd"/>
      <w:r>
        <w:t xml:space="preserve"> į </w:t>
      </w:r>
      <w:proofErr w:type="spellStart"/>
      <w:r>
        <w:t>lankytojų</w:t>
      </w:r>
      <w:proofErr w:type="spellEnd"/>
      <w:r>
        <w:t xml:space="preserve"> </w:t>
      </w:r>
      <w:proofErr w:type="spellStart"/>
      <w:r>
        <w:t>skaičių</w:t>
      </w:r>
      <w:proofErr w:type="spellEnd"/>
      <w:r>
        <w:t>.</w:t>
      </w:r>
    </w:p>
    <w:p w:rsidR="003856E9" w:rsidRDefault="003856E9" w:rsidP="003856E9">
      <w:pPr>
        <w:pStyle w:val="NormalWeb"/>
        <w:numPr>
          <w:ilvl w:val="0"/>
          <w:numId w:val="27"/>
        </w:numPr>
        <w:spacing w:before="0" w:beforeAutospacing="0"/>
      </w:pPr>
      <w:proofErr w:type="spellStart"/>
      <w:r>
        <w:t>Takelių</w:t>
      </w:r>
      <w:proofErr w:type="spellEnd"/>
      <w:r>
        <w:t xml:space="preserve"> </w:t>
      </w:r>
      <w:proofErr w:type="spellStart"/>
      <w:r>
        <w:t>skaičius</w:t>
      </w:r>
      <w:proofErr w:type="spellEnd"/>
      <w:r>
        <w:t xml:space="preserve"> </w:t>
      </w:r>
      <w:proofErr w:type="spellStart"/>
      <w:r>
        <w:t>ir</w:t>
      </w:r>
      <w:proofErr w:type="spellEnd"/>
      <w:r>
        <w:t xml:space="preserve"> </w:t>
      </w:r>
      <w:proofErr w:type="spellStart"/>
      <w:r>
        <w:t>ilgis</w:t>
      </w:r>
      <w:proofErr w:type="spellEnd"/>
      <w:r>
        <w:t xml:space="preserve"> </w:t>
      </w:r>
      <w:proofErr w:type="spellStart"/>
      <w:r>
        <w:t>rezervuojami</w:t>
      </w:r>
      <w:proofErr w:type="spellEnd"/>
      <w:r>
        <w:t xml:space="preserve"> </w:t>
      </w:r>
      <w:proofErr w:type="spellStart"/>
      <w:r>
        <w:t>iš</w:t>
      </w:r>
      <w:proofErr w:type="spellEnd"/>
      <w:r>
        <w:t xml:space="preserve"> </w:t>
      </w:r>
      <w:proofErr w:type="spellStart"/>
      <w:r>
        <w:t>anksto</w:t>
      </w:r>
      <w:proofErr w:type="spellEnd"/>
      <w:r>
        <w:t xml:space="preserve">, </w:t>
      </w:r>
      <w:proofErr w:type="spellStart"/>
      <w:r>
        <w:t>numatytam</w:t>
      </w:r>
      <w:proofErr w:type="spellEnd"/>
      <w:r>
        <w:t xml:space="preserve"> </w:t>
      </w:r>
      <w:proofErr w:type="spellStart"/>
      <w:r>
        <w:t>laikui</w:t>
      </w:r>
      <w:proofErr w:type="spellEnd"/>
      <w:r>
        <w:t>.</w:t>
      </w:r>
    </w:p>
    <w:p w:rsidR="003856E9" w:rsidRDefault="003856E9" w:rsidP="003856E9">
      <w:pPr>
        <w:pStyle w:val="NormalWeb"/>
        <w:numPr>
          <w:ilvl w:val="0"/>
          <w:numId w:val="27"/>
        </w:numPr>
        <w:spacing w:before="0" w:beforeAutospacing="0"/>
      </w:pPr>
      <w:proofErr w:type="spellStart"/>
      <w:r>
        <w:t>Esant</w:t>
      </w:r>
      <w:proofErr w:type="spellEnd"/>
      <w:r>
        <w:t xml:space="preserve"> </w:t>
      </w:r>
      <w:proofErr w:type="spellStart"/>
      <w:r>
        <w:t>poreikiui</w:t>
      </w:r>
      <w:proofErr w:type="spellEnd"/>
      <w:r>
        <w:t xml:space="preserve">, </w:t>
      </w:r>
      <w:proofErr w:type="spellStart"/>
      <w:r>
        <w:t>suteikiama</w:t>
      </w:r>
      <w:proofErr w:type="spellEnd"/>
      <w:r>
        <w:t xml:space="preserve"> </w:t>
      </w:r>
      <w:proofErr w:type="spellStart"/>
      <w:r>
        <w:t>galimybė</w:t>
      </w:r>
      <w:proofErr w:type="spellEnd"/>
      <w:r>
        <w:t xml:space="preserve"> </w:t>
      </w:r>
      <w:proofErr w:type="spellStart"/>
      <w:r>
        <w:t>užsisakyti</w:t>
      </w:r>
      <w:proofErr w:type="spellEnd"/>
      <w:r>
        <w:t xml:space="preserve"> </w:t>
      </w:r>
      <w:proofErr w:type="spellStart"/>
      <w:r>
        <w:t>šuolių</w:t>
      </w:r>
      <w:proofErr w:type="spellEnd"/>
      <w:r>
        <w:t xml:space="preserve"> </w:t>
      </w:r>
      <w:proofErr w:type="spellStart"/>
      <w:r>
        <w:t>bokštą</w:t>
      </w:r>
      <w:proofErr w:type="spellEnd"/>
      <w:r>
        <w:t>.</w:t>
      </w:r>
    </w:p>
    <w:p w:rsidR="003856E9" w:rsidRDefault="003856E9" w:rsidP="003856E9">
      <w:pPr>
        <w:pStyle w:val="NormalWeb"/>
        <w:numPr>
          <w:ilvl w:val="0"/>
          <w:numId w:val="27"/>
        </w:numPr>
        <w:spacing w:before="0" w:beforeAutospacing="0"/>
      </w:pPr>
      <w:proofErr w:type="spellStart"/>
      <w:r>
        <w:t>Lankymas</w:t>
      </w:r>
      <w:proofErr w:type="spellEnd"/>
      <w:r>
        <w:t xml:space="preserve"> </w:t>
      </w:r>
      <w:proofErr w:type="spellStart"/>
      <w:r>
        <w:t>leidžiamas</w:t>
      </w:r>
      <w:proofErr w:type="spellEnd"/>
      <w:r>
        <w:t xml:space="preserve"> ne </w:t>
      </w:r>
      <w:proofErr w:type="spellStart"/>
      <w:r>
        <w:t>dažniau</w:t>
      </w:r>
      <w:proofErr w:type="spellEnd"/>
      <w:r>
        <w:t xml:space="preserve"> </w:t>
      </w:r>
      <w:proofErr w:type="spellStart"/>
      <w:r>
        <w:t>kaip</w:t>
      </w:r>
      <w:proofErr w:type="spellEnd"/>
      <w:r>
        <w:t xml:space="preserve"> </w:t>
      </w:r>
      <w:proofErr w:type="spellStart"/>
      <w:r>
        <w:t>kartą</w:t>
      </w:r>
      <w:proofErr w:type="spellEnd"/>
      <w:r>
        <w:t xml:space="preserve"> per </w:t>
      </w:r>
      <w:proofErr w:type="spellStart"/>
      <w:r>
        <w:t>savaitę</w:t>
      </w:r>
      <w:proofErr w:type="spellEnd"/>
      <w:r>
        <w:t xml:space="preserve">, </w:t>
      </w:r>
      <w:proofErr w:type="spellStart"/>
      <w:r>
        <w:t>iš</w:t>
      </w:r>
      <w:proofErr w:type="spellEnd"/>
      <w:r>
        <w:t xml:space="preserve"> </w:t>
      </w:r>
      <w:proofErr w:type="spellStart"/>
      <w:r>
        <w:t>anksto</w:t>
      </w:r>
      <w:proofErr w:type="spellEnd"/>
      <w:r>
        <w:t xml:space="preserve"> </w:t>
      </w:r>
      <w:proofErr w:type="spellStart"/>
      <w:r>
        <w:t>sutartu</w:t>
      </w:r>
      <w:proofErr w:type="spellEnd"/>
      <w:r>
        <w:t xml:space="preserve"> </w:t>
      </w:r>
      <w:proofErr w:type="spellStart"/>
      <w:r>
        <w:t>laiku</w:t>
      </w:r>
      <w:proofErr w:type="spellEnd"/>
      <w:r>
        <w:t>.</w:t>
      </w:r>
    </w:p>
    <w:p w:rsidR="003856E9" w:rsidRDefault="003856E9" w:rsidP="003856E9">
      <w:pPr>
        <w:pStyle w:val="NormalWeb"/>
        <w:numPr>
          <w:ilvl w:val="0"/>
          <w:numId w:val="27"/>
        </w:numPr>
        <w:spacing w:before="0" w:beforeAutospacing="0"/>
      </w:pPr>
      <w:proofErr w:type="spellStart"/>
      <w:r>
        <w:t>Galimybė</w:t>
      </w:r>
      <w:proofErr w:type="spellEnd"/>
      <w:r>
        <w:t xml:space="preserve"> </w:t>
      </w:r>
      <w:proofErr w:type="spellStart"/>
      <w:r>
        <w:t>vykdyti</w:t>
      </w:r>
      <w:proofErr w:type="spellEnd"/>
      <w:r>
        <w:t xml:space="preserve"> </w:t>
      </w:r>
      <w:proofErr w:type="spellStart"/>
      <w:r>
        <w:t>nėrimus</w:t>
      </w:r>
      <w:proofErr w:type="spellEnd"/>
      <w:r>
        <w:t xml:space="preserve"> </w:t>
      </w:r>
      <w:proofErr w:type="spellStart"/>
      <w:r>
        <w:t>su</w:t>
      </w:r>
      <w:proofErr w:type="spellEnd"/>
      <w:r>
        <w:t xml:space="preserve"> </w:t>
      </w:r>
      <w:proofErr w:type="spellStart"/>
      <w:r>
        <w:t>nardymo</w:t>
      </w:r>
      <w:proofErr w:type="spellEnd"/>
      <w:r>
        <w:t xml:space="preserve"> </w:t>
      </w:r>
      <w:proofErr w:type="spellStart"/>
      <w:r>
        <w:t>įranga</w:t>
      </w:r>
      <w:proofErr w:type="spellEnd"/>
      <w:r>
        <w:t>.</w:t>
      </w:r>
    </w:p>
    <w:p w:rsidR="00D06CF0" w:rsidRDefault="00D06CF0" w:rsidP="00D06CF0">
      <w:pPr>
        <w:ind w:right="454"/>
        <w:jc w:val="center"/>
        <w:rPr>
          <w:b/>
          <w:lang w:val="ga-IE"/>
        </w:rPr>
      </w:pPr>
    </w:p>
    <w:p w:rsidR="00F62AED" w:rsidRDefault="00F62AED" w:rsidP="00D06CF0">
      <w:pPr>
        <w:ind w:right="454"/>
        <w:jc w:val="center"/>
        <w:rPr>
          <w:b/>
          <w:lang w:val="ga-IE"/>
        </w:rPr>
      </w:pPr>
    </w:p>
    <w:p w:rsidR="00D06CF0" w:rsidRPr="001B0868" w:rsidRDefault="00D06CF0" w:rsidP="00D06CF0">
      <w:pPr>
        <w:suppressAutoHyphens/>
        <w:jc w:val="both"/>
        <w:rPr>
          <w:rFonts w:eastAsia="Arial"/>
          <w:lang w:eastAsia="ar-SA"/>
        </w:rPr>
      </w:pPr>
      <w:r>
        <w:rPr>
          <w:rFonts w:eastAsia="Arial"/>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1B0868">
        <w:rPr>
          <w:rFonts w:eastAsia="Arial"/>
          <w:lang w:eastAsia="ar-SA"/>
        </w:rPr>
        <w:t>PARDAVĖJAS</w:t>
      </w:r>
    </w:p>
    <w:p w:rsidR="00D06CF0" w:rsidRPr="007A4F48" w:rsidRDefault="00D06CF0" w:rsidP="00D06CF0">
      <w:r>
        <w:t>Tarnybos vadas</w:t>
      </w:r>
      <w:r>
        <w:tab/>
      </w:r>
      <w:r w:rsidRPr="001B0868">
        <w:tab/>
      </w:r>
      <w:r w:rsidRPr="001B0868">
        <w:tab/>
      </w:r>
      <w:r>
        <w:tab/>
      </w:r>
    </w:p>
    <w:p w:rsidR="00D06CF0" w:rsidRPr="001B0868" w:rsidRDefault="00D06CF0" w:rsidP="00D06CF0">
      <w:r w:rsidRPr="007A4F48">
        <w:tab/>
      </w:r>
      <w:r w:rsidRPr="007A4F48">
        <w:tab/>
      </w:r>
      <w:r>
        <w:tab/>
      </w:r>
      <w:r w:rsidRPr="001B0868">
        <w:tab/>
      </w:r>
    </w:p>
    <w:p w:rsidR="00D06CF0" w:rsidRDefault="00D06CF0" w:rsidP="00D06CF0">
      <w:pPr>
        <w:rPr>
          <w:b/>
        </w:rPr>
      </w:pPr>
    </w:p>
    <w:p w:rsidR="00D06CF0" w:rsidRDefault="00D06CF0" w:rsidP="00D06CF0">
      <w:r w:rsidRPr="00A0144F">
        <w:rPr>
          <w:b/>
        </w:rPr>
        <w:tab/>
      </w:r>
      <w:r w:rsidRPr="00A0144F">
        <w:rPr>
          <w:b/>
        </w:rPr>
        <w:tab/>
      </w:r>
      <w:r w:rsidRPr="001B0868">
        <w:tab/>
      </w:r>
      <w:r w:rsidRPr="001B0868">
        <w:tab/>
      </w:r>
      <w:r>
        <w:tab/>
      </w:r>
    </w:p>
    <w:p w:rsidR="00D06CF0" w:rsidRDefault="00D06CF0" w:rsidP="00D06CF0">
      <w:r>
        <w:t xml:space="preserve">2025 m.             </w:t>
      </w:r>
      <w:r w:rsidR="005B1C80">
        <w:t xml:space="preserve"> </w:t>
      </w:r>
      <w:r>
        <w:t xml:space="preserve">       d.</w:t>
      </w:r>
      <w:r>
        <w:tab/>
      </w:r>
      <w:r>
        <w:tab/>
      </w:r>
      <w:r>
        <w:tab/>
      </w:r>
      <w:r>
        <w:tab/>
        <w:t xml:space="preserve">2025 m.              </w:t>
      </w:r>
      <w:r w:rsidR="005B1C80">
        <w:t xml:space="preserve">  </w:t>
      </w:r>
      <w:r>
        <w:t xml:space="preserve">       d.</w:t>
      </w:r>
    </w:p>
    <w:p w:rsidR="00D06CF0" w:rsidRDefault="00D06CF0" w:rsidP="00D06CF0">
      <w:pPr>
        <w:suppressAutoHyphens/>
        <w:jc w:val="both"/>
      </w:pPr>
    </w:p>
    <w:p w:rsidR="00D06CF0" w:rsidRPr="00DC3035" w:rsidRDefault="00D06CF0" w:rsidP="000A3FD7">
      <w:pPr>
        <w:jc w:val="right"/>
        <w:rPr>
          <w:b/>
        </w:rPr>
      </w:pPr>
    </w:p>
    <w:sectPr w:rsidR="00D06CF0" w:rsidRPr="00DC3035" w:rsidSect="00BA36C6">
      <w:footerReference w:type="default" r:id="rId8"/>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E13B4">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A12781"/>
    <w:multiLevelType w:val="hybridMultilevel"/>
    <w:tmpl w:val="B2AABA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CE209E"/>
    <w:multiLevelType w:val="hybridMultilevel"/>
    <w:tmpl w:val="0EDC7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E1C75D7"/>
    <w:multiLevelType w:val="hybridMultilevel"/>
    <w:tmpl w:val="2DA0C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371B40"/>
    <w:multiLevelType w:val="hybridMultilevel"/>
    <w:tmpl w:val="2DA0C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7"/>
  </w:num>
  <w:num w:numId="4">
    <w:abstractNumId w:val="0"/>
  </w:num>
  <w:num w:numId="5">
    <w:abstractNumId w:val="13"/>
  </w:num>
  <w:num w:numId="6">
    <w:abstractNumId w:val="24"/>
  </w:num>
  <w:num w:numId="7">
    <w:abstractNumId w:val="8"/>
  </w:num>
  <w:num w:numId="8">
    <w:abstractNumId w:val="10"/>
  </w:num>
  <w:num w:numId="9">
    <w:abstractNumId w:val="4"/>
  </w:num>
  <w:num w:numId="10">
    <w:abstractNumId w:val="1"/>
  </w:num>
  <w:num w:numId="11">
    <w:abstractNumId w:val="25"/>
  </w:num>
  <w:num w:numId="12">
    <w:abstractNumId w:val="19"/>
  </w:num>
  <w:num w:numId="13">
    <w:abstractNumId w:val="20"/>
  </w:num>
  <w:num w:numId="14">
    <w:abstractNumId w:val="12"/>
  </w:num>
  <w:num w:numId="15">
    <w:abstractNumId w:val="14"/>
  </w:num>
  <w:num w:numId="16">
    <w:abstractNumId w:val="6"/>
  </w:num>
  <w:num w:numId="17">
    <w:abstractNumId w:val="5"/>
  </w:num>
  <w:num w:numId="18">
    <w:abstractNumId w:val="18"/>
  </w:num>
  <w:num w:numId="19">
    <w:abstractNumId w:val="2"/>
  </w:num>
  <w:num w:numId="20">
    <w:abstractNumId w:val="9"/>
  </w:num>
  <w:num w:numId="21">
    <w:abstractNumId w:val="17"/>
  </w:num>
  <w:num w:numId="22">
    <w:abstractNumId w:val="23"/>
  </w:num>
  <w:num w:numId="23">
    <w:abstractNumId w:val="2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2"/>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0B65"/>
    <w:rsid w:val="00032849"/>
    <w:rsid w:val="000414C5"/>
    <w:rsid w:val="000446C6"/>
    <w:rsid w:val="000465AA"/>
    <w:rsid w:val="0005093A"/>
    <w:rsid w:val="000512BF"/>
    <w:rsid w:val="0006082B"/>
    <w:rsid w:val="00065835"/>
    <w:rsid w:val="00067363"/>
    <w:rsid w:val="00073256"/>
    <w:rsid w:val="000830E8"/>
    <w:rsid w:val="00084810"/>
    <w:rsid w:val="00084BC4"/>
    <w:rsid w:val="00086399"/>
    <w:rsid w:val="00086702"/>
    <w:rsid w:val="000879E5"/>
    <w:rsid w:val="00092871"/>
    <w:rsid w:val="000A00C2"/>
    <w:rsid w:val="000A3FD7"/>
    <w:rsid w:val="000B272D"/>
    <w:rsid w:val="000B30D8"/>
    <w:rsid w:val="000C0275"/>
    <w:rsid w:val="000C18E9"/>
    <w:rsid w:val="000C76A0"/>
    <w:rsid w:val="000D0397"/>
    <w:rsid w:val="000D4542"/>
    <w:rsid w:val="000E02AD"/>
    <w:rsid w:val="000E1E9B"/>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18C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37B5B"/>
    <w:rsid w:val="00245975"/>
    <w:rsid w:val="002473AA"/>
    <w:rsid w:val="00247792"/>
    <w:rsid w:val="0025620A"/>
    <w:rsid w:val="00272075"/>
    <w:rsid w:val="00272119"/>
    <w:rsid w:val="00273C3B"/>
    <w:rsid w:val="0027517B"/>
    <w:rsid w:val="00277BCB"/>
    <w:rsid w:val="00281B3B"/>
    <w:rsid w:val="00292A3F"/>
    <w:rsid w:val="0029517B"/>
    <w:rsid w:val="002954A6"/>
    <w:rsid w:val="002A6605"/>
    <w:rsid w:val="002B09D7"/>
    <w:rsid w:val="002B46BA"/>
    <w:rsid w:val="002C0D6A"/>
    <w:rsid w:val="002C1657"/>
    <w:rsid w:val="002F0EAE"/>
    <w:rsid w:val="002F27C7"/>
    <w:rsid w:val="00301DFE"/>
    <w:rsid w:val="0030239C"/>
    <w:rsid w:val="00303B87"/>
    <w:rsid w:val="00303E4A"/>
    <w:rsid w:val="003043CD"/>
    <w:rsid w:val="00304449"/>
    <w:rsid w:val="00314FDB"/>
    <w:rsid w:val="003313DC"/>
    <w:rsid w:val="00331EC9"/>
    <w:rsid w:val="00333FAF"/>
    <w:rsid w:val="00343B25"/>
    <w:rsid w:val="0035205B"/>
    <w:rsid w:val="003620F3"/>
    <w:rsid w:val="0036376E"/>
    <w:rsid w:val="00364449"/>
    <w:rsid w:val="00364CEB"/>
    <w:rsid w:val="00373129"/>
    <w:rsid w:val="003742C0"/>
    <w:rsid w:val="003856E9"/>
    <w:rsid w:val="00391063"/>
    <w:rsid w:val="0039173E"/>
    <w:rsid w:val="0039584B"/>
    <w:rsid w:val="003973B7"/>
    <w:rsid w:val="00397A8C"/>
    <w:rsid w:val="003A09AF"/>
    <w:rsid w:val="003A1057"/>
    <w:rsid w:val="003B3D0D"/>
    <w:rsid w:val="003D1B29"/>
    <w:rsid w:val="003D3D93"/>
    <w:rsid w:val="003D7D87"/>
    <w:rsid w:val="003E3911"/>
    <w:rsid w:val="003F0378"/>
    <w:rsid w:val="003F2463"/>
    <w:rsid w:val="00403173"/>
    <w:rsid w:val="00412D7C"/>
    <w:rsid w:val="00413371"/>
    <w:rsid w:val="00413591"/>
    <w:rsid w:val="00415091"/>
    <w:rsid w:val="004249EC"/>
    <w:rsid w:val="00425284"/>
    <w:rsid w:val="004360F4"/>
    <w:rsid w:val="004435FB"/>
    <w:rsid w:val="00445222"/>
    <w:rsid w:val="004465C8"/>
    <w:rsid w:val="00457456"/>
    <w:rsid w:val="0046049F"/>
    <w:rsid w:val="00461E53"/>
    <w:rsid w:val="00462FA0"/>
    <w:rsid w:val="00470A6D"/>
    <w:rsid w:val="00471B67"/>
    <w:rsid w:val="00474A2D"/>
    <w:rsid w:val="004759B7"/>
    <w:rsid w:val="00485177"/>
    <w:rsid w:val="00486BE3"/>
    <w:rsid w:val="00486C15"/>
    <w:rsid w:val="004B0AB7"/>
    <w:rsid w:val="004B5FFF"/>
    <w:rsid w:val="004C195E"/>
    <w:rsid w:val="004C4EBA"/>
    <w:rsid w:val="004C5FE4"/>
    <w:rsid w:val="004D1368"/>
    <w:rsid w:val="004D4871"/>
    <w:rsid w:val="004D5C83"/>
    <w:rsid w:val="004D74DF"/>
    <w:rsid w:val="004E2AE8"/>
    <w:rsid w:val="004F36D9"/>
    <w:rsid w:val="004F4027"/>
    <w:rsid w:val="004F4AE1"/>
    <w:rsid w:val="005054D0"/>
    <w:rsid w:val="005065C2"/>
    <w:rsid w:val="005255D6"/>
    <w:rsid w:val="00526E3A"/>
    <w:rsid w:val="00533A40"/>
    <w:rsid w:val="00550D61"/>
    <w:rsid w:val="00551F80"/>
    <w:rsid w:val="005551B2"/>
    <w:rsid w:val="00562C93"/>
    <w:rsid w:val="00565253"/>
    <w:rsid w:val="00572917"/>
    <w:rsid w:val="00577DD7"/>
    <w:rsid w:val="00581243"/>
    <w:rsid w:val="005840CA"/>
    <w:rsid w:val="00584EC5"/>
    <w:rsid w:val="00585314"/>
    <w:rsid w:val="00590B02"/>
    <w:rsid w:val="00592F38"/>
    <w:rsid w:val="00594239"/>
    <w:rsid w:val="005A0A54"/>
    <w:rsid w:val="005B0ACB"/>
    <w:rsid w:val="005B1C80"/>
    <w:rsid w:val="005B40C0"/>
    <w:rsid w:val="005B435F"/>
    <w:rsid w:val="005C4B9B"/>
    <w:rsid w:val="005C5A3B"/>
    <w:rsid w:val="005C71E7"/>
    <w:rsid w:val="005D68F5"/>
    <w:rsid w:val="005E3D17"/>
    <w:rsid w:val="006014DE"/>
    <w:rsid w:val="006020DF"/>
    <w:rsid w:val="006136A2"/>
    <w:rsid w:val="0062424A"/>
    <w:rsid w:val="00635BB3"/>
    <w:rsid w:val="0065324D"/>
    <w:rsid w:val="00655A9F"/>
    <w:rsid w:val="006571EF"/>
    <w:rsid w:val="0066138F"/>
    <w:rsid w:val="006615CA"/>
    <w:rsid w:val="00665861"/>
    <w:rsid w:val="006718ED"/>
    <w:rsid w:val="00683A9B"/>
    <w:rsid w:val="00684164"/>
    <w:rsid w:val="00686AFD"/>
    <w:rsid w:val="006927A6"/>
    <w:rsid w:val="0069369E"/>
    <w:rsid w:val="0069596B"/>
    <w:rsid w:val="00696FD8"/>
    <w:rsid w:val="006A1E77"/>
    <w:rsid w:val="006B2D0C"/>
    <w:rsid w:val="006C50FC"/>
    <w:rsid w:val="006C6D17"/>
    <w:rsid w:val="006C7457"/>
    <w:rsid w:val="006D1A76"/>
    <w:rsid w:val="006D7ADB"/>
    <w:rsid w:val="006D7F1A"/>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54D77"/>
    <w:rsid w:val="00771E0D"/>
    <w:rsid w:val="00774726"/>
    <w:rsid w:val="00793D7E"/>
    <w:rsid w:val="007D0271"/>
    <w:rsid w:val="007D0CBE"/>
    <w:rsid w:val="007D4981"/>
    <w:rsid w:val="007D5419"/>
    <w:rsid w:val="007D5D12"/>
    <w:rsid w:val="007E13B4"/>
    <w:rsid w:val="007E4903"/>
    <w:rsid w:val="007F171D"/>
    <w:rsid w:val="007F5EB5"/>
    <w:rsid w:val="008106ED"/>
    <w:rsid w:val="00821706"/>
    <w:rsid w:val="00825952"/>
    <w:rsid w:val="00833DC9"/>
    <w:rsid w:val="0083417A"/>
    <w:rsid w:val="00835EC4"/>
    <w:rsid w:val="00841C25"/>
    <w:rsid w:val="008446D3"/>
    <w:rsid w:val="0084566F"/>
    <w:rsid w:val="008721F6"/>
    <w:rsid w:val="008735E8"/>
    <w:rsid w:val="00880043"/>
    <w:rsid w:val="0088384F"/>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455C"/>
    <w:rsid w:val="00967822"/>
    <w:rsid w:val="009700D6"/>
    <w:rsid w:val="00984982"/>
    <w:rsid w:val="009961DA"/>
    <w:rsid w:val="009A1016"/>
    <w:rsid w:val="009A4D1E"/>
    <w:rsid w:val="009A64A3"/>
    <w:rsid w:val="009C1A0A"/>
    <w:rsid w:val="009C74EA"/>
    <w:rsid w:val="00A0144F"/>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7942"/>
    <w:rsid w:val="00B30A49"/>
    <w:rsid w:val="00B345A1"/>
    <w:rsid w:val="00B349AC"/>
    <w:rsid w:val="00B37F71"/>
    <w:rsid w:val="00B40C9F"/>
    <w:rsid w:val="00B40DD1"/>
    <w:rsid w:val="00B42843"/>
    <w:rsid w:val="00B46F5D"/>
    <w:rsid w:val="00B539AE"/>
    <w:rsid w:val="00B6194F"/>
    <w:rsid w:val="00B64A4B"/>
    <w:rsid w:val="00B7225B"/>
    <w:rsid w:val="00B75B5C"/>
    <w:rsid w:val="00B76F18"/>
    <w:rsid w:val="00B85284"/>
    <w:rsid w:val="00B86ECF"/>
    <w:rsid w:val="00B929B9"/>
    <w:rsid w:val="00B92D68"/>
    <w:rsid w:val="00BA0C56"/>
    <w:rsid w:val="00BA36C6"/>
    <w:rsid w:val="00BA79BD"/>
    <w:rsid w:val="00BB76E6"/>
    <w:rsid w:val="00BC4302"/>
    <w:rsid w:val="00BC6E02"/>
    <w:rsid w:val="00BC7F43"/>
    <w:rsid w:val="00BD0560"/>
    <w:rsid w:val="00BD3E20"/>
    <w:rsid w:val="00BD44D0"/>
    <w:rsid w:val="00BE3A9A"/>
    <w:rsid w:val="00BE3F30"/>
    <w:rsid w:val="00BF0DD0"/>
    <w:rsid w:val="00BF39F2"/>
    <w:rsid w:val="00BF41F2"/>
    <w:rsid w:val="00BF5E9D"/>
    <w:rsid w:val="00BF705E"/>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978F2"/>
    <w:rsid w:val="00CB28C1"/>
    <w:rsid w:val="00CB2C23"/>
    <w:rsid w:val="00CB4D4B"/>
    <w:rsid w:val="00CB5BEF"/>
    <w:rsid w:val="00CC2B34"/>
    <w:rsid w:val="00CC5084"/>
    <w:rsid w:val="00CC53C6"/>
    <w:rsid w:val="00CD03E8"/>
    <w:rsid w:val="00CD6333"/>
    <w:rsid w:val="00CE4561"/>
    <w:rsid w:val="00CE582B"/>
    <w:rsid w:val="00CF356D"/>
    <w:rsid w:val="00D01907"/>
    <w:rsid w:val="00D04BB3"/>
    <w:rsid w:val="00D06CF0"/>
    <w:rsid w:val="00D10668"/>
    <w:rsid w:val="00D10E35"/>
    <w:rsid w:val="00D12117"/>
    <w:rsid w:val="00D26AE9"/>
    <w:rsid w:val="00D324B1"/>
    <w:rsid w:val="00D37BF8"/>
    <w:rsid w:val="00D43F63"/>
    <w:rsid w:val="00D64FA1"/>
    <w:rsid w:val="00D65DCE"/>
    <w:rsid w:val="00D72CD8"/>
    <w:rsid w:val="00D73BBF"/>
    <w:rsid w:val="00D75A04"/>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3B13"/>
    <w:rsid w:val="00E10377"/>
    <w:rsid w:val="00E10A3C"/>
    <w:rsid w:val="00E41099"/>
    <w:rsid w:val="00E44EBF"/>
    <w:rsid w:val="00E51BCB"/>
    <w:rsid w:val="00E571D1"/>
    <w:rsid w:val="00E57CD1"/>
    <w:rsid w:val="00E72AA8"/>
    <w:rsid w:val="00E73BD6"/>
    <w:rsid w:val="00E92120"/>
    <w:rsid w:val="00E9493E"/>
    <w:rsid w:val="00E95154"/>
    <w:rsid w:val="00EB37E5"/>
    <w:rsid w:val="00EB4959"/>
    <w:rsid w:val="00EB55BC"/>
    <w:rsid w:val="00EC12F2"/>
    <w:rsid w:val="00EC3A1A"/>
    <w:rsid w:val="00EC3DAF"/>
    <w:rsid w:val="00EC40F1"/>
    <w:rsid w:val="00ED486C"/>
    <w:rsid w:val="00EE2D21"/>
    <w:rsid w:val="00EF0516"/>
    <w:rsid w:val="00EF3A18"/>
    <w:rsid w:val="00F03B18"/>
    <w:rsid w:val="00F21348"/>
    <w:rsid w:val="00F217D2"/>
    <w:rsid w:val="00F33D90"/>
    <w:rsid w:val="00F341E9"/>
    <w:rsid w:val="00F34374"/>
    <w:rsid w:val="00F359E2"/>
    <w:rsid w:val="00F36A63"/>
    <w:rsid w:val="00F44F87"/>
    <w:rsid w:val="00F46802"/>
    <w:rsid w:val="00F62AED"/>
    <w:rsid w:val="00F74175"/>
    <w:rsid w:val="00F7761C"/>
    <w:rsid w:val="00F7779A"/>
    <w:rsid w:val="00F813AA"/>
    <w:rsid w:val="00F81942"/>
    <w:rsid w:val="00F97846"/>
    <w:rsid w:val="00F97A2D"/>
    <w:rsid w:val="00FA0D5E"/>
    <w:rsid w:val="00FC4160"/>
    <w:rsid w:val="00FE4A20"/>
    <w:rsid w:val="00FE63F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4868B"/>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3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ListParagraphChar">
    <w:name w:val="List Paragraph Char"/>
    <w:link w:val="ListParagraph"/>
    <w:uiPriority w:val="34"/>
    <w:locked/>
    <w:rsid w:val="00BB76E6"/>
    <w:rPr>
      <w:sz w:val="24"/>
      <w:szCs w:val="24"/>
      <w:lang w:eastAsia="en-US"/>
    </w:rPr>
  </w:style>
  <w:style w:type="paragraph" w:styleId="NormalWeb">
    <w:name w:val="Normal (Web)"/>
    <w:basedOn w:val="Normal"/>
    <w:uiPriority w:val="99"/>
    <w:unhideWhenUsed/>
    <w:rsid w:val="003856E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5368">
      <w:bodyDiv w:val="1"/>
      <w:marLeft w:val="0"/>
      <w:marRight w:val="0"/>
      <w:marTop w:val="0"/>
      <w:marBottom w:val="0"/>
      <w:divBdr>
        <w:top w:val="none" w:sz="0" w:space="0" w:color="auto"/>
        <w:left w:val="none" w:sz="0" w:space="0" w:color="auto"/>
        <w:bottom w:val="none" w:sz="0" w:space="0" w:color="auto"/>
        <w:right w:val="none" w:sz="0" w:space="0" w:color="auto"/>
      </w:divBdr>
    </w:div>
    <w:div w:id="620579073">
      <w:bodyDiv w:val="1"/>
      <w:marLeft w:val="0"/>
      <w:marRight w:val="0"/>
      <w:marTop w:val="0"/>
      <w:marBottom w:val="0"/>
      <w:divBdr>
        <w:top w:val="none" w:sz="0" w:space="0" w:color="auto"/>
        <w:left w:val="none" w:sz="0" w:space="0" w:color="auto"/>
        <w:bottom w:val="none" w:sz="0" w:space="0" w:color="auto"/>
        <w:right w:val="none" w:sz="0" w:space="0" w:color="auto"/>
      </w:divBdr>
    </w:div>
    <w:div w:id="1002663413">
      <w:bodyDiv w:val="1"/>
      <w:marLeft w:val="0"/>
      <w:marRight w:val="0"/>
      <w:marTop w:val="0"/>
      <w:marBottom w:val="0"/>
      <w:divBdr>
        <w:top w:val="none" w:sz="0" w:space="0" w:color="auto"/>
        <w:left w:val="none" w:sz="0" w:space="0" w:color="auto"/>
        <w:bottom w:val="none" w:sz="0" w:space="0" w:color="auto"/>
        <w:right w:val="none" w:sz="0" w:space="0" w:color="auto"/>
      </w:divBdr>
    </w:div>
    <w:div w:id="1206061033">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9E59-2969-4CBE-AC22-7E09682D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5</Pages>
  <Words>1106</Words>
  <Characters>7406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31</cp:revision>
  <cp:lastPrinted>2023-11-14T07:17:00Z</cp:lastPrinted>
  <dcterms:created xsi:type="dcterms:W3CDTF">2020-08-24T13:02:00Z</dcterms:created>
  <dcterms:modified xsi:type="dcterms:W3CDTF">2026-01-13T09:11:00Z</dcterms:modified>
</cp:coreProperties>
</file>