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C0F93" w14:textId="5338CFF2" w:rsidR="00A1583F" w:rsidRPr="008F159E" w:rsidRDefault="000F4986" w:rsidP="00034F1A">
      <w:pPr>
        <w:suppressAutoHyphens/>
        <w:spacing w:line="360" w:lineRule="auto"/>
        <w:jc w:val="center"/>
        <w:rPr>
          <w:b/>
          <w:caps/>
        </w:rPr>
      </w:pPr>
      <w:r w:rsidRPr="008F159E">
        <w:rPr>
          <w:b/>
          <w:caps/>
        </w:rPr>
        <w:t xml:space="preserve">PAPILDOMAS </w:t>
      </w:r>
      <w:r w:rsidR="006F7633" w:rsidRPr="008F159E">
        <w:rPr>
          <w:b/>
          <w:caps/>
        </w:rPr>
        <w:t>Susitarimas</w:t>
      </w:r>
      <w:r w:rsidR="000F095C">
        <w:rPr>
          <w:b/>
          <w:caps/>
        </w:rPr>
        <w:t xml:space="preserve"> </w:t>
      </w:r>
      <w:r w:rsidR="000F54DA">
        <w:rPr>
          <w:b/>
          <w:caps/>
        </w:rPr>
        <w:t>Nr. 2</w:t>
      </w:r>
    </w:p>
    <w:p w14:paraId="2A198421" w14:textId="40F73D65" w:rsidR="00FE43A5" w:rsidRPr="008F159E" w:rsidRDefault="00FE43A5" w:rsidP="00FE43A5">
      <w:pPr>
        <w:jc w:val="center"/>
        <w:outlineLvl w:val="0"/>
        <w:rPr>
          <w:b/>
          <w:bCs/>
        </w:rPr>
      </w:pPr>
      <w:r w:rsidRPr="008F159E">
        <w:rPr>
          <w:b/>
          <w:bCs/>
        </w:rPr>
        <w:t>PRIE RANGOS SUTARTIES 202</w:t>
      </w:r>
      <w:r w:rsidR="00C07635" w:rsidRPr="008F159E">
        <w:rPr>
          <w:b/>
          <w:bCs/>
        </w:rPr>
        <w:t>3</w:t>
      </w:r>
      <w:r w:rsidRPr="008F159E">
        <w:rPr>
          <w:b/>
          <w:bCs/>
        </w:rPr>
        <w:t>-</w:t>
      </w:r>
      <w:r w:rsidR="00C07635" w:rsidRPr="008F159E">
        <w:rPr>
          <w:b/>
          <w:bCs/>
        </w:rPr>
        <w:t>0</w:t>
      </w:r>
      <w:r w:rsidR="004E6DF1" w:rsidRPr="008F159E">
        <w:rPr>
          <w:b/>
          <w:bCs/>
        </w:rPr>
        <w:t>5</w:t>
      </w:r>
      <w:r w:rsidRPr="008F159E">
        <w:rPr>
          <w:b/>
          <w:bCs/>
        </w:rPr>
        <w:t>-</w:t>
      </w:r>
      <w:r w:rsidR="004E6DF1" w:rsidRPr="008F159E">
        <w:rPr>
          <w:b/>
          <w:bCs/>
        </w:rPr>
        <w:t>11</w:t>
      </w:r>
      <w:r w:rsidRPr="008F159E">
        <w:rPr>
          <w:b/>
          <w:bCs/>
        </w:rPr>
        <w:t xml:space="preserve"> Nr. 22-</w:t>
      </w:r>
      <w:r w:rsidR="00C07635" w:rsidRPr="008F159E">
        <w:rPr>
          <w:b/>
          <w:bCs/>
        </w:rPr>
        <w:t>1</w:t>
      </w:r>
      <w:r w:rsidR="004E6DF1" w:rsidRPr="008F159E">
        <w:rPr>
          <w:b/>
          <w:bCs/>
        </w:rPr>
        <w:t>368</w:t>
      </w:r>
    </w:p>
    <w:p w14:paraId="7DF31C92" w14:textId="21D0B262" w:rsidR="005B5684" w:rsidRPr="008F159E" w:rsidRDefault="00DB4940" w:rsidP="00034F1A">
      <w:pPr>
        <w:autoSpaceDE w:val="0"/>
        <w:autoSpaceDN w:val="0"/>
        <w:adjustRightInd w:val="0"/>
        <w:spacing w:before="120" w:after="120" w:line="360" w:lineRule="auto"/>
        <w:jc w:val="center"/>
        <w:rPr>
          <w:b/>
          <w:bCs/>
          <w:caps/>
        </w:rPr>
      </w:pPr>
      <w:r w:rsidRPr="008F159E">
        <w:t>20</w:t>
      </w:r>
      <w:r w:rsidR="009108DF" w:rsidRPr="008F159E">
        <w:t>2</w:t>
      </w:r>
      <w:r w:rsidR="00D6330E" w:rsidRPr="008F159E">
        <w:t>4</w:t>
      </w:r>
      <w:r w:rsidR="006F7633" w:rsidRPr="008F159E">
        <w:t xml:space="preserve"> m.</w:t>
      </w:r>
      <w:r w:rsidR="000D5199" w:rsidRPr="008F159E">
        <w:t xml:space="preserve"> </w:t>
      </w:r>
      <w:r w:rsidR="006F7633" w:rsidRPr="008F159E">
        <w:t xml:space="preserve"> ____________</w:t>
      </w:r>
      <w:r w:rsidR="00CB6629" w:rsidRPr="008F159E">
        <w:t>__</w:t>
      </w:r>
      <w:r w:rsidR="005B5684" w:rsidRPr="008F159E">
        <w:t>__ d.</w:t>
      </w:r>
      <w:r w:rsidR="006F7633" w:rsidRPr="008F159E">
        <w:t xml:space="preserve"> Nr.</w:t>
      </w:r>
    </w:p>
    <w:p w14:paraId="729C0C7D" w14:textId="77777777" w:rsidR="0095236E" w:rsidRPr="008F159E" w:rsidRDefault="005B5684" w:rsidP="00034F1A">
      <w:pPr>
        <w:spacing w:before="120" w:after="120" w:line="360" w:lineRule="auto"/>
        <w:jc w:val="center"/>
      </w:pPr>
      <w:r w:rsidRPr="008F159E">
        <w:t>Panevėžys</w:t>
      </w:r>
    </w:p>
    <w:p w14:paraId="2233354F" w14:textId="4A7A6FE2" w:rsidR="00404DDF" w:rsidRPr="008F159E" w:rsidRDefault="000E7296" w:rsidP="007F3CDE">
      <w:pPr>
        <w:spacing w:line="360" w:lineRule="auto"/>
        <w:ind w:firstLine="851"/>
        <w:jc w:val="both"/>
      </w:pPr>
      <w:r w:rsidRPr="008F159E">
        <w:t>Panevėžio miesto savivaldybės administracija, juridinio asmens kodas 288724610, kurios registruota buveinė yra Laisvės a. 20, Panevėžys, atstovaujama Panevėžio miesto savivaldybės administracijos direktorės Gintautės Atkočienės, veikiančios pagal Panevėžio miesto savivaldybės administracijos nuostatus, patvirtintus Panevėžio miesto savivaldybės tarybos 2024 m. vasario 29 d. sprendimu Nr. 1-31</w:t>
      </w:r>
      <w:r w:rsidRPr="008F159E">
        <w:rPr>
          <w:b/>
          <w:bCs/>
        </w:rPr>
        <w:t xml:space="preserve"> </w:t>
      </w:r>
      <w:r w:rsidR="00404DDF" w:rsidRPr="008F159E">
        <w:t xml:space="preserve">„Dėl Panevėžio miesto savivaldybės administracijos nuostatų patvirtinimo ir Savivaldybės tarybos 2023 m. kovo 22 d. sprendimo Nr.1-81 pripažinimo netekusiu galios“ </w:t>
      </w:r>
      <w:r w:rsidR="00FE43A5" w:rsidRPr="008F159E">
        <w:t xml:space="preserve">(toliau – </w:t>
      </w:r>
      <w:r w:rsidR="00F54D27" w:rsidRPr="008F159E">
        <w:t>Užsakovas)</w:t>
      </w:r>
      <w:r w:rsidR="00FE43A5" w:rsidRPr="008F159E">
        <w:t xml:space="preserve">, ir </w:t>
      </w:r>
    </w:p>
    <w:p w14:paraId="54A85C5C" w14:textId="76DE09D8" w:rsidR="00490D32" w:rsidRPr="008F159E" w:rsidRDefault="001A6D3B" w:rsidP="007F3CDE">
      <w:pPr>
        <w:spacing w:line="360" w:lineRule="auto"/>
        <w:ind w:firstLine="851"/>
        <w:jc w:val="both"/>
        <w:rPr>
          <w:b/>
          <w:bCs/>
        </w:rPr>
      </w:pPr>
      <w:r w:rsidRPr="008F159E">
        <w:rPr>
          <w:b/>
          <w:bCs/>
        </w:rPr>
        <w:t>UAB ,,Ukmergės keliai“</w:t>
      </w:r>
      <w:r w:rsidRPr="008F159E">
        <w:rPr>
          <w:b/>
        </w:rPr>
        <w:t>,</w:t>
      </w:r>
      <w:r w:rsidRPr="008F159E">
        <w:t xml:space="preserve"> pagal Lietuvos Respublikos įstatymus įsteigta ir veikianti įmonė, juridinio asmens kodas 182816983, kurios registruota buveinė yra Deltuvos g. 26, Ukmergė, </w:t>
      </w:r>
      <w:r w:rsidRPr="008F159E">
        <w:rPr>
          <w:bCs/>
          <w:iCs/>
        </w:rPr>
        <w:t xml:space="preserve">duomenys apie bendrovę kaupiami ir saugomi </w:t>
      </w:r>
      <w:r w:rsidRPr="008F159E">
        <w:t>Juridinių asmenų registre</w:t>
      </w:r>
      <w:r w:rsidRPr="008F159E">
        <w:rPr>
          <w:iCs/>
        </w:rPr>
        <w:t>,</w:t>
      </w:r>
      <w:r w:rsidRPr="008F159E">
        <w:rPr>
          <w:b/>
          <w:iCs/>
        </w:rPr>
        <w:t xml:space="preserve"> </w:t>
      </w:r>
      <w:r w:rsidRPr="008F159E">
        <w:t>atstovaujama direktoriaus Andriaus Latvio, veikiančio pagal įmonės įstatus,</w:t>
      </w:r>
      <w:r w:rsidRPr="008F159E">
        <w:rPr>
          <w:b/>
          <w:iCs/>
        </w:rPr>
        <w:t xml:space="preserve"> </w:t>
      </w:r>
      <w:r w:rsidRPr="008F159E">
        <w:rPr>
          <w:iCs/>
        </w:rPr>
        <w:t>(</w:t>
      </w:r>
      <w:r w:rsidRPr="008F159E">
        <w:t xml:space="preserve">toliau </w:t>
      </w:r>
      <w:r w:rsidRPr="008F159E">
        <w:sym w:font="Symbol" w:char="F02D"/>
      </w:r>
      <w:r w:rsidRPr="008F159E">
        <w:t xml:space="preserve"> Rangovas), </w:t>
      </w:r>
      <w:r w:rsidR="00A1583F" w:rsidRPr="008F159E">
        <w:t>toliau kiekvienas atskirai vadinamas „Šalimi“, o kartu - „Šalimis</w:t>
      </w:r>
      <w:r w:rsidR="008F358A" w:rsidRPr="008F159E">
        <w:t>“:</w:t>
      </w:r>
    </w:p>
    <w:p w14:paraId="3236CCF5" w14:textId="1366411F" w:rsidR="001B01D2" w:rsidRPr="008F159E" w:rsidRDefault="007747ED" w:rsidP="007F3CDE">
      <w:pPr>
        <w:spacing w:line="360" w:lineRule="auto"/>
        <w:ind w:firstLine="851"/>
        <w:jc w:val="both"/>
      </w:pPr>
      <w:r w:rsidRPr="008F159E">
        <w:t xml:space="preserve">Atsižvelgiant į </w:t>
      </w:r>
      <w:r w:rsidR="001B01D2" w:rsidRPr="008F159E">
        <w:t>Rangov</w:t>
      </w:r>
      <w:r w:rsidR="00F74091" w:rsidRPr="008F159E">
        <w:t>o</w:t>
      </w:r>
      <w:r w:rsidR="001B01D2" w:rsidRPr="008F159E">
        <w:t xml:space="preserve"> </w:t>
      </w:r>
      <w:r w:rsidR="00F74091" w:rsidRPr="008F159E">
        <w:t>2024</w:t>
      </w:r>
      <w:r w:rsidR="007D4BE7" w:rsidRPr="008F159E">
        <w:t xml:space="preserve"> m. </w:t>
      </w:r>
      <w:r w:rsidR="00C718BA">
        <w:t>gruodžio</w:t>
      </w:r>
      <w:r w:rsidR="007D4BE7" w:rsidRPr="008F159E">
        <w:t xml:space="preserve"> </w:t>
      </w:r>
      <w:r w:rsidR="00C718BA">
        <w:t>2</w:t>
      </w:r>
      <w:r w:rsidR="007D4BE7" w:rsidRPr="008F159E">
        <w:t xml:space="preserve"> d. </w:t>
      </w:r>
      <w:r w:rsidR="0088633B" w:rsidRPr="008F159E">
        <w:t>pateikt</w:t>
      </w:r>
      <w:r w:rsidR="0088633B">
        <w:t>ą</w:t>
      </w:r>
      <w:r w:rsidR="0088633B" w:rsidRPr="008F159E">
        <w:t xml:space="preserve"> rašt</w:t>
      </w:r>
      <w:r w:rsidR="0088633B">
        <w:t>ą</w:t>
      </w:r>
      <w:r w:rsidR="0088633B" w:rsidRPr="008F159E">
        <w:t xml:space="preserve"> </w:t>
      </w:r>
      <w:r w:rsidR="00F74091" w:rsidRPr="008F159E">
        <w:t>Nr</w:t>
      </w:r>
      <w:r w:rsidR="00F74091" w:rsidRPr="003564E8">
        <w:t xml:space="preserve">. </w:t>
      </w:r>
      <w:hyperlink r:id="rId6" w:history="1">
        <w:r w:rsidR="003564E8" w:rsidRPr="003564E8">
          <w:rPr>
            <w:rStyle w:val="Hipersaitas"/>
            <w:color w:val="auto"/>
            <w:u w:val="none"/>
          </w:rPr>
          <w:t>GS-10649(28.3Mr)</w:t>
        </w:r>
      </w:hyperlink>
      <w:r w:rsidR="00F74091" w:rsidRPr="003564E8">
        <w:rPr>
          <w:u w:val="single"/>
        </w:rPr>
        <w:t xml:space="preserve"> </w:t>
      </w:r>
      <w:r w:rsidR="00C04259" w:rsidRPr="008F159E">
        <w:t>„</w:t>
      </w:r>
      <w:r w:rsidR="001A6D3B" w:rsidRPr="008F159E">
        <w:t>Objekto apžiūros aktas</w:t>
      </w:r>
      <w:r w:rsidR="00C04259" w:rsidRPr="008F159E">
        <w:t xml:space="preserve">“ </w:t>
      </w:r>
      <w:r w:rsidR="001B01D2" w:rsidRPr="008F159E">
        <w:t xml:space="preserve">su </w:t>
      </w:r>
      <w:r w:rsidR="00C04259" w:rsidRPr="008F159E">
        <w:t>lokalin</w:t>
      </w:r>
      <w:r w:rsidR="00110422">
        <w:t>e</w:t>
      </w:r>
      <w:r w:rsidR="00C04259" w:rsidRPr="008F159E">
        <w:t xml:space="preserve"> </w:t>
      </w:r>
      <w:r w:rsidR="001B01D2" w:rsidRPr="008F159E">
        <w:t>sąmat</w:t>
      </w:r>
      <w:r w:rsidR="00110422">
        <w:t>a</w:t>
      </w:r>
      <w:r w:rsidR="001B01D2" w:rsidRPr="008F159E">
        <w:t xml:space="preserve"> ir </w:t>
      </w:r>
      <w:r w:rsidR="00C04259" w:rsidRPr="008F159E">
        <w:t>sąnaudų kiekių žiniaraščiu</w:t>
      </w:r>
      <w:r w:rsidR="001A6D3B" w:rsidRPr="008F159E">
        <w:t>,</w:t>
      </w:r>
      <w:r w:rsidR="00C718BA">
        <w:t xml:space="preserve"> </w:t>
      </w:r>
      <w:r w:rsidR="00DC366E" w:rsidRPr="008F159E">
        <w:t>(toliau – Rašta</w:t>
      </w:r>
      <w:r w:rsidR="00C718BA">
        <w:t>s</w:t>
      </w:r>
      <w:r w:rsidR="00DC366E" w:rsidRPr="008F159E">
        <w:t>)</w:t>
      </w:r>
      <w:r w:rsidR="001B01D2" w:rsidRPr="008F159E">
        <w:t>,</w:t>
      </w:r>
      <w:r w:rsidR="00F74091" w:rsidRPr="008F159E">
        <w:t xml:space="preserve"> </w:t>
      </w:r>
      <w:r w:rsidR="00DC366E" w:rsidRPr="008F159E">
        <w:t>kuri</w:t>
      </w:r>
      <w:r w:rsidR="00C718BA">
        <w:t>ame</w:t>
      </w:r>
      <w:r w:rsidR="00DC366E" w:rsidRPr="008F159E">
        <w:t xml:space="preserve"> </w:t>
      </w:r>
      <w:r w:rsidR="001B01D2" w:rsidRPr="008F159E">
        <w:t>yra išdėstytos sekančios aplinkybės:</w:t>
      </w:r>
    </w:p>
    <w:p w14:paraId="2F26CF1E" w14:textId="05A899F2" w:rsidR="00CF66B8" w:rsidRDefault="00C07635" w:rsidP="00C718BA">
      <w:pPr>
        <w:pStyle w:val="Sraopastraipa"/>
        <w:spacing w:line="360" w:lineRule="auto"/>
        <w:ind w:left="0" w:firstLine="851"/>
        <w:jc w:val="both"/>
      </w:pPr>
      <w:r w:rsidRPr="008F159E">
        <w:t>A: atsižvelgiant į tai, kad</w:t>
      </w:r>
      <w:r w:rsidR="00C718BA">
        <w:t xml:space="preserve"> atlikus išpildomąją </w:t>
      </w:r>
      <w:r w:rsidR="00CF66B8">
        <w:t xml:space="preserve">atliktų darbų </w:t>
      </w:r>
      <w:r w:rsidR="00C718BA">
        <w:t>nuotrauką</w:t>
      </w:r>
      <w:r w:rsidR="00CF66B8">
        <w:t>, nustatyta, kad</w:t>
      </w:r>
      <w:r w:rsidR="00C718BA">
        <w:t xml:space="preserve"> yra įrengta mažiau </w:t>
      </w:r>
      <w:r w:rsidR="00CF66B8">
        <w:t>salelių</w:t>
      </w:r>
      <w:r w:rsidR="00C718BA">
        <w:t xml:space="preserve"> nei buvo numatyta techniniame darbo projekt</w:t>
      </w:r>
      <w:r w:rsidR="009D248F">
        <w:t>o</w:t>
      </w:r>
      <w:r w:rsidR="00CF66B8">
        <w:t xml:space="preserve"> darbų kieki</w:t>
      </w:r>
      <w:r w:rsidR="009D248F">
        <w:t>ų žiniaraščiuose</w:t>
      </w:r>
      <w:r w:rsidR="00C718BA">
        <w:t>, bet pagal poreikį yra įrengta daugiau asfalto dangos.</w:t>
      </w:r>
      <w:r w:rsidR="00CF66B8">
        <w:t xml:space="preserve"> Nuspręsta neatliekamų darbų atsisakyti, juos pakeičiant papildomais darbais;</w:t>
      </w:r>
    </w:p>
    <w:p w14:paraId="1E08322F" w14:textId="1629D02F" w:rsidR="00CF66B8" w:rsidRDefault="00CF66B8" w:rsidP="00CF66B8">
      <w:pPr>
        <w:pStyle w:val="Sraopastraipa"/>
        <w:spacing w:line="360" w:lineRule="auto"/>
        <w:ind w:left="0" w:firstLine="851"/>
        <w:jc w:val="both"/>
      </w:pPr>
      <w:r>
        <w:t xml:space="preserve"> B</w:t>
      </w:r>
      <w:r w:rsidRPr="008F159E">
        <w:t>: atsižvelgiant į tai, kad</w:t>
      </w:r>
      <w:r>
        <w:t xml:space="preserve"> atlikus išpildomąją atliktų darbų nuotrauką, nustatyta, kad yra įrengta mažesnis kiekis pėsčiųjų takų nei buvo numatyta techniniame darbo projekt</w:t>
      </w:r>
      <w:r w:rsidR="009D248F">
        <w:t>o</w:t>
      </w:r>
      <w:r>
        <w:t xml:space="preserve"> darbų kieki</w:t>
      </w:r>
      <w:r w:rsidR="009D248F">
        <w:t>ų žiniaraščiuose</w:t>
      </w:r>
      <w:r>
        <w:t>, bet papildomai reikalinga įrengti poilsiui suoliuką ir kelio ženklinimą, Smėlynės – Paliūniškio gatvių sankryžoje. Nuspręsta neatliekamų darbų atsisakyti, juos pakeičiant papildomais darbais;</w:t>
      </w:r>
    </w:p>
    <w:p w14:paraId="79F46118" w14:textId="441309BF" w:rsidR="00C718BA" w:rsidRDefault="00CF66B8" w:rsidP="00C718BA">
      <w:pPr>
        <w:pStyle w:val="Sraopastraipa"/>
        <w:spacing w:line="360" w:lineRule="auto"/>
        <w:ind w:left="0" w:firstLine="851"/>
        <w:jc w:val="both"/>
      </w:pPr>
      <w:r>
        <w:t>C</w:t>
      </w:r>
      <w:r w:rsidRPr="008F159E">
        <w:t>: atsižvelgiant į tai, kad</w:t>
      </w:r>
      <w:r>
        <w:t xml:space="preserve"> atliekant darbus nustatyta, kad yra nebereikaling</w:t>
      </w:r>
      <w:r w:rsidR="00575642">
        <w:t>i du</w:t>
      </w:r>
      <w:r>
        <w:t xml:space="preserve"> lietaus nuotekų kritini</w:t>
      </w:r>
      <w:r w:rsidR="009D248F">
        <w:t>ai</w:t>
      </w:r>
      <w:r>
        <w:t xml:space="preserve"> stov</w:t>
      </w:r>
      <w:r w:rsidR="009D248F">
        <w:t>ai</w:t>
      </w:r>
      <w:r w:rsidR="00575642">
        <w:t>, nuspręstą šių darbų atsisakyti, o papildomai įrengti drenažo tinklus kurie yra būtini dėl aukšto gruntinio vandens</w:t>
      </w:r>
      <w:r w:rsidR="009D248F">
        <w:t>;</w:t>
      </w:r>
    </w:p>
    <w:p w14:paraId="310A2B71" w14:textId="52D9B8AC" w:rsidR="00575642" w:rsidRDefault="00575642" w:rsidP="00C718BA">
      <w:pPr>
        <w:pStyle w:val="Sraopastraipa"/>
        <w:spacing w:line="360" w:lineRule="auto"/>
        <w:ind w:left="0" w:firstLine="851"/>
        <w:jc w:val="both"/>
      </w:pPr>
      <w:r>
        <w:t>B</w:t>
      </w:r>
      <w:r w:rsidRPr="008F159E">
        <w:t>: atsižvelgiant į tai, kad</w:t>
      </w:r>
      <w:r>
        <w:t xml:space="preserve"> techniniame darbo projekte gatvės apšvietimo dalyje buvo susidvigubinę gatvės apšvietimo ir šviesoforinės sankryžos apšvietimo darbai, nuspręsta gatvės apšvietimo dalyje atsisakyti šių darbų;</w:t>
      </w:r>
    </w:p>
    <w:p w14:paraId="48375C78" w14:textId="544DDDDB" w:rsidR="00575642" w:rsidRDefault="00E255E9" w:rsidP="00C718BA">
      <w:pPr>
        <w:pStyle w:val="Sraopastraipa"/>
        <w:spacing w:line="360" w:lineRule="auto"/>
        <w:ind w:left="0" w:firstLine="851"/>
        <w:jc w:val="both"/>
      </w:pPr>
      <w:r>
        <w:lastRenderedPageBreak/>
        <w:t>D</w:t>
      </w:r>
      <w:r w:rsidR="00575642" w:rsidRPr="008F159E">
        <w:t>: atsižvelgiant į tai, kad</w:t>
      </w:r>
      <w:r w:rsidR="00575642">
        <w:t xml:space="preserve"> atlikus išpildomąją atliktų darbų nuotrauką, nustatyta, kad</w:t>
      </w:r>
      <w:r w:rsidR="009D248F">
        <w:t xml:space="preserve"> ryšių apsaugos</w:t>
      </w:r>
      <w:r w:rsidR="00575642">
        <w:t xml:space="preserve"> yra įrengta mažiau nei buvo numatyta techniniame darbo projekte, nes nebuvo reikalingas toks poreikis, nuspręsta šių darbų atsisakyti mažinant sutarties kainą;</w:t>
      </w:r>
    </w:p>
    <w:p w14:paraId="0537AF11" w14:textId="2BDC6CDF" w:rsidR="0031438E" w:rsidRPr="008F159E" w:rsidRDefault="00E255E9" w:rsidP="00E255E9">
      <w:pPr>
        <w:pStyle w:val="Sraopastraipa"/>
        <w:spacing w:line="360" w:lineRule="auto"/>
        <w:ind w:left="0" w:firstLine="851"/>
        <w:jc w:val="both"/>
      </w:pPr>
      <w:r>
        <w:t>D</w:t>
      </w:r>
      <w:r w:rsidRPr="008F159E">
        <w:t>: atsižvelgiant į tai, kad</w:t>
      </w:r>
      <w:r>
        <w:t xml:space="preserve"> atliekant gatvės remonto darbus yra būtina permontuoti priešgaisrinį hidrantą, t.</w:t>
      </w:r>
      <w:r w:rsidR="003A7156">
        <w:t xml:space="preserve"> </w:t>
      </w:r>
      <w:r>
        <w:t>y. hidrantą patraukiant reikiamu atstumu (0,5 m) nuo važiuojamosios dalies</w:t>
      </w:r>
      <w:r w:rsidR="009D248F">
        <w:t>,</w:t>
      </w:r>
      <w:r>
        <w:t xml:space="preserve"> </w:t>
      </w:r>
      <w:r w:rsidR="009D248F">
        <w:t>n</w:t>
      </w:r>
      <w:r w:rsidRPr="008F159E">
        <w:t>uspręsta šiuos darbus atlikti papildomai</w:t>
      </w:r>
      <w:r>
        <w:t>.</w:t>
      </w:r>
    </w:p>
    <w:p w14:paraId="1E06FD10" w14:textId="290E5E29" w:rsidR="00404DDF" w:rsidRPr="008F159E" w:rsidRDefault="008F358A" w:rsidP="001E4330">
      <w:pPr>
        <w:pStyle w:val="Sraopastraipa"/>
        <w:spacing w:line="360" w:lineRule="auto"/>
        <w:ind w:left="0" w:firstLine="709"/>
        <w:jc w:val="both"/>
      </w:pPr>
      <w:r w:rsidRPr="008F159E">
        <w:t>Šalys s</w:t>
      </w:r>
      <w:r w:rsidR="00F46A2B" w:rsidRPr="008F159E">
        <w:t>udarė šį papildomą susitarimą (toliau –</w:t>
      </w:r>
      <w:r w:rsidR="00645522" w:rsidRPr="008F159E">
        <w:t xml:space="preserve"> S</w:t>
      </w:r>
      <w:r w:rsidR="00F46A2B" w:rsidRPr="008F159E">
        <w:t>usitarimas) prie 2</w:t>
      </w:r>
      <w:r w:rsidR="00034F1A" w:rsidRPr="008F159E">
        <w:t>0</w:t>
      </w:r>
      <w:r w:rsidR="003A30D8" w:rsidRPr="008F159E">
        <w:t>23</w:t>
      </w:r>
      <w:r w:rsidR="00F46A2B" w:rsidRPr="008F159E">
        <w:t xml:space="preserve"> m. </w:t>
      </w:r>
      <w:r w:rsidR="004E6DF1" w:rsidRPr="008F159E">
        <w:t>gegužės</w:t>
      </w:r>
      <w:r w:rsidR="00E63005" w:rsidRPr="008F159E">
        <w:t xml:space="preserve"> </w:t>
      </w:r>
      <w:r w:rsidR="004E6DF1" w:rsidRPr="008F159E">
        <w:t>11</w:t>
      </w:r>
      <w:r w:rsidR="00F46A2B" w:rsidRPr="008F159E">
        <w:t xml:space="preserve"> d. </w:t>
      </w:r>
      <w:r w:rsidR="006F7CC9" w:rsidRPr="008F159E">
        <w:t>S</w:t>
      </w:r>
      <w:r w:rsidR="00F46A2B" w:rsidRPr="008F159E">
        <w:t>utarties Nr. 22-</w:t>
      </w:r>
      <w:r w:rsidR="003A30D8" w:rsidRPr="008F159E">
        <w:t>1</w:t>
      </w:r>
      <w:r w:rsidR="004E6DF1" w:rsidRPr="008F159E">
        <w:t>368</w:t>
      </w:r>
      <w:r w:rsidR="00F46A2B" w:rsidRPr="008F159E">
        <w:t xml:space="preserve"> „</w:t>
      </w:r>
      <w:r w:rsidR="006F2589" w:rsidRPr="008F159E">
        <w:rPr>
          <w:b/>
        </w:rPr>
        <w:t xml:space="preserve">Panevėžio miesto Smėlynės g. dalies (nuo geležinkelio pervažos iki Smėlynės g. ir Šiaurinės g. žiedinės sankryžos) </w:t>
      </w:r>
      <w:r w:rsidR="006F2589" w:rsidRPr="008F159E">
        <w:t xml:space="preserve">(toliau – Statinys) </w:t>
      </w:r>
      <w:r w:rsidR="006F2589" w:rsidRPr="008F159E">
        <w:rPr>
          <w:b/>
        </w:rPr>
        <w:t>kapitalinio remonto darbus</w:t>
      </w:r>
      <w:r w:rsidR="0001047F" w:rsidRPr="008F159E">
        <w:t>“</w:t>
      </w:r>
      <w:r w:rsidR="00BB234A" w:rsidRPr="008F159E">
        <w:t xml:space="preserve"> (toliau – Sutartis)</w:t>
      </w:r>
      <w:r w:rsidR="00377B7F" w:rsidRPr="008F159E">
        <w:t>,</w:t>
      </w:r>
      <w:r w:rsidR="00BB234A" w:rsidRPr="008F159E">
        <w:t xml:space="preserve"> </w:t>
      </w:r>
      <w:r w:rsidR="00404DDF" w:rsidRPr="008F159E">
        <w:t>vadovaujantis</w:t>
      </w:r>
      <w:r w:rsidR="00C84324" w:rsidRPr="008F159E">
        <w:t xml:space="preserve"> </w:t>
      </w:r>
      <w:r w:rsidR="00377B7F" w:rsidRPr="008F159E">
        <w:t xml:space="preserve">Lietuvos Respublikos viešųjų pirkimų įstatymo 89 straipsnio </w:t>
      </w:r>
      <w:r w:rsidR="000F095C">
        <w:t xml:space="preserve">2 </w:t>
      </w:r>
      <w:r w:rsidR="00377B7F" w:rsidRPr="008F159E">
        <w:t>dali</w:t>
      </w:r>
      <w:r w:rsidR="000F095C">
        <w:t>mi</w:t>
      </w:r>
      <w:r w:rsidR="000F54DA">
        <w:t xml:space="preserve"> </w:t>
      </w:r>
      <w:r w:rsidR="000F095C">
        <w:t xml:space="preserve">ir </w:t>
      </w:r>
      <w:r w:rsidR="007F3CDE">
        <w:t xml:space="preserve"> </w:t>
      </w:r>
      <w:r w:rsidR="00404DDF" w:rsidRPr="008F159E">
        <w:t>Sutarties 3.</w:t>
      </w:r>
      <w:r w:rsidR="003A30D8" w:rsidRPr="008F159E">
        <w:t>4</w:t>
      </w:r>
      <w:r w:rsidR="00132E83" w:rsidRPr="008F159E">
        <w:t>.1</w:t>
      </w:r>
      <w:r w:rsidR="000F095C">
        <w:t xml:space="preserve"> papunkčiu</w:t>
      </w:r>
      <w:r w:rsidR="00404DDF" w:rsidRPr="008F159E">
        <w:t xml:space="preserve"> </w:t>
      </w:r>
      <w:r w:rsidR="00A57AE3" w:rsidRPr="008F159E">
        <w:t>17.3</w:t>
      </w:r>
      <w:r w:rsidR="000F095C">
        <w:t xml:space="preserve"> punktu</w:t>
      </w:r>
      <w:r w:rsidR="00A57AE3" w:rsidRPr="008F159E">
        <w:t xml:space="preserve">, </w:t>
      </w:r>
      <w:r w:rsidR="003A30D8" w:rsidRPr="008F159E">
        <w:t>17.5.3</w:t>
      </w:r>
      <w:r w:rsidR="000F095C">
        <w:t xml:space="preserve"> papunkčiu</w:t>
      </w:r>
      <w:r w:rsidR="003A30D8" w:rsidRPr="008F159E">
        <w:t xml:space="preserve"> ir 17.7</w:t>
      </w:r>
      <w:r w:rsidR="00404DDF" w:rsidRPr="008F159E">
        <w:t xml:space="preserve"> punkt</w:t>
      </w:r>
      <w:r w:rsidR="000F095C">
        <w:t>u</w:t>
      </w:r>
      <w:r w:rsidR="00404DDF" w:rsidRPr="008F159E">
        <w:t>, Šalys susitaria:</w:t>
      </w:r>
    </w:p>
    <w:p w14:paraId="28EB14FA" w14:textId="77777777" w:rsidR="00132E83" w:rsidRPr="008F159E" w:rsidRDefault="00132E83" w:rsidP="001E4330">
      <w:pPr>
        <w:pStyle w:val="Sraopastraipa"/>
        <w:numPr>
          <w:ilvl w:val="0"/>
          <w:numId w:val="6"/>
        </w:numPr>
        <w:suppressAutoHyphens/>
        <w:spacing w:line="360" w:lineRule="auto"/>
        <w:ind w:left="0" w:firstLine="709"/>
        <w:jc w:val="both"/>
      </w:pPr>
      <w:r w:rsidRPr="008F159E">
        <w:t xml:space="preserve">Pakeisti 3.1 papunktį ir jį išdėstyti taip: </w:t>
      </w:r>
    </w:p>
    <w:p w14:paraId="5D908D64" w14:textId="303DF0C0" w:rsidR="00132E83" w:rsidRPr="008F159E" w:rsidRDefault="00132E83" w:rsidP="00DC366E">
      <w:pPr>
        <w:pStyle w:val="Pagrindinistekstas"/>
        <w:spacing w:after="0" w:line="360" w:lineRule="auto"/>
        <w:ind w:firstLine="709"/>
        <w:jc w:val="both"/>
        <w:rPr>
          <w:szCs w:val="24"/>
        </w:rPr>
      </w:pPr>
      <w:r w:rsidRPr="008F159E">
        <w:rPr>
          <w:szCs w:val="24"/>
        </w:rPr>
        <w:t xml:space="preserve">,,3.1. Sutartyje yra pasirinktas šis kainos apskaičiavimo būdas: fiksuotos kainos. </w:t>
      </w:r>
      <w:r w:rsidR="005828F8" w:rsidRPr="008F159E">
        <w:rPr>
          <w:szCs w:val="24"/>
        </w:rPr>
        <w:t xml:space="preserve">Sutartyje nurodytų atliekamų Darbų kaina be PVM – </w:t>
      </w:r>
      <w:r w:rsidR="0031438E" w:rsidRPr="008F159E">
        <w:rPr>
          <w:szCs w:val="24"/>
        </w:rPr>
        <w:t>2</w:t>
      </w:r>
      <w:r w:rsidR="001C0BA9">
        <w:rPr>
          <w:szCs w:val="24"/>
        </w:rPr>
        <w:t> 86</w:t>
      </w:r>
      <w:r w:rsidR="00110422">
        <w:rPr>
          <w:szCs w:val="24"/>
        </w:rPr>
        <w:t>2</w:t>
      </w:r>
      <w:r w:rsidR="001C0BA9">
        <w:rPr>
          <w:szCs w:val="24"/>
        </w:rPr>
        <w:t> 9</w:t>
      </w:r>
      <w:r w:rsidR="00110422">
        <w:rPr>
          <w:szCs w:val="24"/>
        </w:rPr>
        <w:t>47</w:t>
      </w:r>
      <w:r w:rsidR="001C0BA9">
        <w:rPr>
          <w:szCs w:val="24"/>
        </w:rPr>
        <w:t>,</w:t>
      </w:r>
      <w:r w:rsidR="00110422">
        <w:rPr>
          <w:szCs w:val="24"/>
        </w:rPr>
        <w:t>15</w:t>
      </w:r>
      <w:r w:rsidR="005828F8" w:rsidRPr="008F159E">
        <w:rPr>
          <w:szCs w:val="24"/>
        </w:rPr>
        <w:t xml:space="preserve"> Eur </w:t>
      </w:r>
      <w:r w:rsidR="002556E7" w:rsidRPr="008F159E">
        <w:rPr>
          <w:szCs w:val="24"/>
        </w:rPr>
        <w:t>(</w:t>
      </w:r>
      <w:r w:rsidR="0031438E" w:rsidRPr="008F159E">
        <w:rPr>
          <w:szCs w:val="24"/>
        </w:rPr>
        <w:t xml:space="preserve">du milijonai </w:t>
      </w:r>
      <w:r w:rsidR="001C0BA9">
        <w:rPr>
          <w:szCs w:val="24"/>
        </w:rPr>
        <w:t xml:space="preserve">aštuoni šimtai šešiasdešimt </w:t>
      </w:r>
      <w:r w:rsidR="00110422">
        <w:rPr>
          <w:szCs w:val="24"/>
        </w:rPr>
        <w:t>du</w:t>
      </w:r>
      <w:r w:rsidR="001C0BA9">
        <w:rPr>
          <w:szCs w:val="24"/>
        </w:rPr>
        <w:t xml:space="preserve"> tūkstančiai devyni </w:t>
      </w:r>
      <w:r w:rsidR="00110422">
        <w:rPr>
          <w:szCs w:val="24"/>
        </w:rPr>
        <w:t>keturiasdešimt septyni</w:t>
      </w:r>
      <w:r w:rsidR="005828F8" w:rsidRPr="008F159E">
        <w:rPr>
          <w:szCs w:val="24"/>
        </w:rPr>
        <w:t xml:space="preserve"> eur</w:t>
      </w:r>
      <w:r w:rsidR="00110422">
        <w:rPr>
          <w:szCs w:val="24"/>
        </w:rPr>
        <w:t>ai</w:t>
      </w:r>
      <w:r w:rsidR="005828F8" w:rsidRPr="008F159E">
        <w:rPr>
          <w:szCs w:val="24"/>
        </w:rPr>
        <w:t xml:space="preserve"> </w:t>
      </w:r>
      <w:r w:rsidR="00110422">
        <w:rPr>
          <w:szCs w:val="24"/>
        </w:rPr>
        <w:t>15</w:t>
      </w:r>
      <w:r w:rsidR="005828F8" w:rsidRPr="008F159E">
        <w:rPr>
          <w:szCs w:val="24"/>
        </w:rPr>
        <w:t xml:space="preserve"> ct), PVM – </w:t>
      </w:r>
      <w:r w:rsidR="00110422">
        <w:rPr>
          <w:szCs w:val="24"/>
        </w:rPr>
        <w:t>601 218,90</w:t>
      </w:r>
      <w:r w:rsidR="005828F8" w:rsidRPr="008F159E">
        <w:rPr>
          <w:szCs w:val="24"/>
        </w:rPr>
        <w:t xml:space="preserve"> Eur (</w:t>
      </w:r>
      <w:r w:rsidR="0031438E" w:rsidRPr="008F159E">
        <w:rPr>
          <w:szCs w:val="24"/>
        </w:rPr>
        <w:t xml:space="preserve">šeši šimtai </w:t>
      </w:r>
      <w:r w:rsidR="00110422">
        <w:rPr>
          <w:szCs w:val="24"/>
        </w:rPr>
        <w:t>vienas tūkstantis du šimtai aštuoniolika</w:t>
      </w:r>
      <w:r w:rsidR="005828F8" w:rsidRPr="008F159E">
        <w:rPr>
          <w:szCs w:val="24"/>
        </w:rPr>
        <w:t xml:space="preserve"> eur</w:t>
      </w:r>
      <w:r w:rsidR="00110422">
        <w:rPr>
          <w:szCs w:val="24"/>
        </w:rPr>
        <w:t>ų</w:t>
      </w:r>
      <w:r w:rsidR="005828F8" w:rsidRPr="008F159E">
        <w:rPr>
          <w:szCs w:val="24"/>
        </w:rPr>
        <w:t xml:space="preserve"> </w:t>
      </w:r>
      <w:r w:rsidR="00110422">
        <w:rPr>
          <w:szCs w:val="24"/>
        </w:rPr>
        <w:t>90</w:t>
      </w:r>
      <w:r w:rsidR="005828F8" w:rsidRPr="008F159E">
        <w:rPr>
          <w:szCs w:val="24"/>
        </w:rPr>
        <w:t xml:space="preserve"> ct), </w:t>
      </w:r>
      <w:r w:rsidR="005828F8" w:rsidRPr="008F159E">
        <w:rPr>
          <w:b/>
          <w:szCs w:val="24"/>
        </w:rPr>
        <w:t xml:space="preserve">Darbų kaina su PVM – </w:t>
      </w:r>
      <w:r w:rsidR="0031438E" w:rsidRPr="008F159E">
        <w:rPr>
          <w:b/>
          <w:szCs w:val="24"/>
        </w:rPr>
        <w:t>3</w:t>
      </w:r>
      <w:r w:rsidR="00110422">
        <w:rPr>
          <w:b/>
          <w:szCs w:val="24"/>
        </w:rPr>
        <w:t> 464 166,05</w:t>
      </w:r>
      <w:r w:rsidR="005828F8" w:rsidRPr="008F159E">
        <w:rPr>
          <w:b/>
          <w:i/>
          <w:szCs w:val="24"/>
        </w:rPr>
        <w:t xml:space="preserve"> </w:t>
      </w:r>
      <w:r w:rsidR="005828F8" w:rsidRPr="008F159E">
        <w:rPr>
          <w:b/>
          <w:szCs w:val="24"/>
        </w:rPr>
        <w:t xml:space="preserve">Eur </w:t>
      </w:r>
      <w:r w:rsidR="005828F8" w:rsidRPr="008F159E">
        <w:rPr>
          <w:szCs w:val="24"/>
        </w:rPr>
        <w:t>(</w:t>
      </w:r>
      <w:r w:rsidR="0031438E" w:rsidRPr="008F159E">
        <w:rPr>
          <w:szCs w:val="24"/>
        </w:rPr>
        <w:t xml:space="preserve">trys milijonai keturi šimtai </w:t>
      </w:r>
      <w:r w:rsidR="00110422">
        <w:rPr>
          <w:szCs w:val="24"/>
        </w:rPr>
        <w:t>šešiasdešimt keturi tūkstančiai šimtas šešiasdešimt šeši</w:t>
      </w:r>
      <w:r w:rsidR="002556E7" w:rsidRPr="008F159E">
        <w:rPr>
          <w:szCs w:val="24"/>
        </w:rPr>
        <w:t xml:space="preserve"> </w:t>
      </w:r>
      <w:r w:rsidR="005828F8" w:rsidRPr="008F159E">
        <w:rPr>
          <w:szCs w:val="24"/>
        </w:rPr>
        <w:t>eur</w:t>
      </w:r>
      <w:r w:rsidR="001C0BA9">
        <w:rPr>
          <w:szCs w:val="24"/>
        </w:rPr>
        <w:t>ai</w:t>
      </w:r>
      <w:r w:rsidR="005828F8" w:rsidRPr="008F159E">
        <w:rPr>
          <w:szCs w:val="24"/>
        </w:rPr>
        <w:t xml:space="preserve"> </w:t>
      </w:r>
      <w:r w:rsidR="001C0BA9">
        <w:rPr>
          <w:szCs w:val="24"/>
        </w:rPr>
        <w:t>0</w:t>
      </w:r>
      <w:r w:rsidR="00110422">
        <w:rPr>
          <w:szCs w:val="24"/>
        </w:rPr>
        <w:t>5</w:t>
      </w:r>
      <w:r w:rsidR="005828F8" w:rsidRPr="008F159E">
        <w:rPr>
          <w:szCs w:val="24"/>
        </w:rPr>
        <w:t xml:space="preserve"> ct) (toliau – Darbų kaina). Darbų kainos sudedamosios dalys pateikiamos Įkainotos veiklos sąraše (Sutarties 1 priedas), kuris yra neatskiriama Sutarties dalis.</w:t>
      </w:r>
      <w:r w:rsidRPr="008F159E">
        <w:rPr>
          <w:szCs w:val="24"/>
        </w:rPr>
        <w:t>“.</w:t>
      </w:r>
    </w:p>
    <w:p w14:paraId="734E0B70" w14:textId="4C7BC163" w:rsidR="00AC2102" w:rsidRPr="008F159E" w:rsidRDefault="007F1B1E" w:rsidP="007F3CDE">
      <w:pPr>
        <w:pStyle w:val="Sraopastraipa"/>
        <w:numPr>
          <w:ilvl w:val="0"/>
          <w:numId w:val="6"/>
        </w:numPr>
        <w:tabs>
          <w:tab w:val="left" w:pos="709"/>
        </w:tabs>
        <w:suppressAutoHyphens/>
        <w:spacing w:line="360" w:lineRule="auto"/>
        <w:ind w:left="0" w:firstLine="851"/>
        <w:jc w:val="both"/>
      </w:pPr>
      <w:r w:rsidRPr="008F159E">
        <w:t xml:space="preserve">Padidinti Įkainotos veiklos sąrašo (Sutarties priedas Nr. 1) </w:t>
      </w:r>
      <w:r w:rsidR="002556E7" w:rsidRPr="008F159E">
        <w:t>1</w:t>
      </w:r>
      <w:r w:rsidRPr="008F159E">
        <w:t xml:space="preserve"> punkto ,,</w:t>
      </w:r>
      <w:r w:rsidR="002556E7" w:rsidRPr="008F159E">
        <w:t xml:space="preserve">Gatvės </w:t>
      </w:r>
      <w:r w:rsidR="0031438E" w:rsidRPr="008F159E">
        <w:t>kapitalinio remonto</w:t>
      </w:r>
      <w:r w:rsidR="002556E7" w:rsidRPr="008F159E">
        <w:t xml:space="preserve"> darbai ir kt. (</w:t>
      </w:r>
      <w:r w:rsidR="0031438E" w:rsidRPr="008F159E">
        <w:t>Miesto gatvių</w:t>
      </w:r>
      <w:r w:rsidR="002556E7" w:rsidRPr="008F159E">
        <w:t xml:space="preserve"> dalis)</w:t>
      </w:r>
      <w:r w:rsidRPr="008F159E">
        <w:t>“ kainą, padidinant Sąmatoje Nr. 1</w:t>
      </w:r>
      <w:r w:rsidR="0031438E" w:rsidRPr="008F159E">
        <w:t xml:space="preserve"> ir Nr. 2</w:t>
      </w:r>
      <w:r w:rsidRPr="008F159E">
        <w:t xml:space="preserve"> nurodyta suma t.</w:t>
      </w:r>
      <w:r w:rsidR="00A57AE3" w:rsidRPr="008F159E">
        <w:t xml:space="preserve"> </w:t>
      </w:r>
      <w:r w:rsidRPr="008F159E">
        <w:t xml:space="preserve">y.  </w:t>
      </w:r>
      <w:r w:rsidR="00110422">
        <w:t>11 828,79</w:t>
      </w:r>
      <w:r w:rsidR="001C0BA9">
        <w:t xml:space="preserve"> </w:t>
      </w:r>
      <w:r w:rsidRPr="008F159E">
        <w:t xml:space="preserve"> Eur (</w:t>
      </w:r>
      <w:r w:rsidR="00110422">
        <w:t xml:space="preserve">vienuolika tūkstančių aštuoni šimtai dvidešimt aštuoni </w:t>
      </w:r>
      <w:r w:rsidRPr="008F159E">
        <w:t>eur</w:t>
      </w:r>
      <w:r w:rsidR="001C0BA9">
        <w:t>ai</w:t>
      </w:r>
      <w:r w:rsidRPr="008F159E">
        <w:t xml:space="preserve"> </w:t>
      </w:r>
      <w:r w:rsidR="00110422">
        <w:t>79</w:t>
      </w:r>
      <w:r w:rsidRPr="008F159E">
        <w:t xml:space="preserve"> ct) be PVM</w:t>
      </w:r>
      <w:r w:rsidR="00AC2102" w:rsidRPr="008F159E">
        <w:t xml:space="preserve"> </w:t>
      </w:r>
      <w:r w:rsidR="009749CB" w:rsidRPr="008F159E">
        <w:rPr>
          <w:lang w:eastAsia="zh-CN"/>
        </w:rPr>
        <w:t xml:space="preserve">ir vietoj </w:t>
      </w:r>
      <w:r w:rsidR="001C0BA9" w:rsidRPr="008F159E">
        <w:t>1 567 572,20 Eur (vienas milijonas penki šimtai šešiasdešimt septyni tūkstančiai penki šimtai septyniasdešimt du eurai, 20 ct)</w:t>
      </w:r>
      <w:r w:rsidR="009749CB" w:rsidRPr="008F159E">
        <w:t xml:space="preserve"> įrašyti </w:t>
      </w:r>
      <w:r w:rsidR="00110422">
        <w:t>1 579 400,99</w:t>
      </w:r>
      <w:r w:rsidR="009749CB" w:rsidRPr="008F159E">
        <w:t xml:space="preserve"> Eur (</w:t>
      </w:r>
      <w:r w:rsidR="00516CD1" w:rsidRPr="008F159E">
        <w:t xml:space="preserve">vienas milijonas penki šimtai </w:t>
      </w:r>
      <w:r w:rsidR="00110422">
        <w:t xml:space="preserve">septyniasdešimt devyni tūkstančiai keturi šimtai </w:t>
      </w:r>
      <w:r w:rsidR="009749CB" w:rsidRPr="008F159E">
        <w:t>eur</w:t>
      </w:r>
      <w:r w:rsidR="00110422">
        <w:t>ų</w:t>
      </w:r>
      <w:r w:rsidR="009749CB" w:rsidRPr="008F159E">
        <w:t xml:space="preserve">, </w:t>
      </w:r>
      <w:r w:rsidR="00110422">
        <w:t>99</w:t>
      </w:r>
      <w:r w:rsidR="009749CB" w:rsidRPr="008F159E">
        <w:t xml:space="preserve"> ct)  sumą be PVM, nurodytą Sutarties priedo Nr.1 </w:t>
      </w:r>
      <w:r w:rsidR="00645522" w:rsidRPr="008F159E">
        <w:t>1</w:t>
      </w:r>
      <w:r w:rsidR="009749CB" w:rsidRPr="008F159E">
        <w:t xml:space="preserve"> punkt</w:t>
      </w:r>
      <w:r w:rsidR="00645522" w:rsidRPr="008F159E">
        <w:t>e</w:t>
      </w:r>
      <w:r w:rsidR="009749CB" w:rsidRPr="008F159E">
        <w:t>.</w:t>
      </w:r>
    </w:p>
    <w:p w14:paraId="2D5EF482" w14:textId="42B6D7E5" w:rsidR="00CD4610" w:rsidRDefault="00DF7AE2" w:rsidP="007F3CDE">
      <w:pPr>
        <w:pStyle w:val="Sraopastraipa"/>
        <w:numPr>
          <w:ilvl w:val="0"/>
          <w:numId w:val="6"/>
        </w:numPr>
        <w:tabs>
          <w:tab w:val="left" w:pos="709"/>
        </w:tabs>
        <w:suppressAutoHyphens/>
        <w:spacing w:line="360" w:lineRule="auto"/>
        <w:ind w:left="0" w:firstLine="851"/>
        <w:jc w:val="both"/>
      </w:pPr>
      <w:r>
        <w:t>Sumažinti</w:t>
      </w:r>
      <w:r w:rsidR="00CD4610" w:rsidRPr="008F159E">
        <w:t xml:space="preserve"> Įkainotos veiklos sąrašo (Sutarties priedas Nr. 1) 2 punkto ,,Pėsčiųjų ir dviračių takų įrengimas ir kt. (</w:t>
      </w:r>
      <w:r w:rsidR="00516CD1" w:rsidRPr="008F159E">
        <w:t>Miesto gatvių</w:t>
      </w:r>
      <w:r w:rsidR="00CD4610" w:rsidRPr="008F159E">
        <w:t xml:space="preserve"> dalis)“ kainą, </w:t>
      </w:r>
      <w:r>
        <w:t>sumažina</w:t>
      </w:r>
      <w:r w:rsidR="00110422">
        <w:t>n</w:t>
      </w:r>
      <w:r>
        <w:t>t</w:t>
      </w:r>
      <w:r w:rsidR="00CD4610" w:rsidRPr="008F159E">
        <w:t xml:space="preserve"> Sąmatoje Nr. 1 nurodyta suma t.</w:t>
      </w:r>
      <w:r w:rsidR="00A57AE3" w:rsidRPr="008F159E">
        <w:t xml:space="preserve"> </w:t>
      </w:r>
      <w:r w:rsidR="00CD4610" w:rsidRPr="008F159E">
        <w:t xml:space="preserve">y.  </w:t>
      </w:r>
      <w:r>
        <w:t>2 572,53</w:t>
      </w:r>
      <w:r w:rsidR="00CD4610" w:rsidRPr="008F159E">
        <w:t xml:space="preserve"> Eur (</w:t>
      </w:r>
      <w:r>
        <w:t>du tūkstančiai penki šimtai septyniasdešimt du</w:t>
      </w:r>
      <w:r w:rsidR="00CD4610" w:rsidRPr="008F159E">
        <w:t xml:space="preserve"> eurai </w:t>
      </w:r>
      <w:r>
        <w:t>53</w:t>
      </w:r>
      <w:r w:rsidR="00CD4610" w:rsidRPr="008F159E">
        <w:t xml:space="preserve"> ct) be PVM</w:t>
      </w:r>
      <w:r w:rsidR="009749CB" w:rsidRPr="008F159E">
        <w:t xml:space="preserve"> </w:t>
      </w:r>
      <w:r w:rsidR="009749CB" w:rsidRPr="008F159E">
        <w:rPr>
          <w:lang w:eastAsia="zh-CN"/>
        </w:rPr>
        <w:t xml:space="preserve">ir vietoj </w:t>
      </w:r>
      <w:r w:rsidRPr="008F159E">
        <w:t xml:space="preserve">781 302,87 Eur (septyni šimtai aštuoniasdešimt vienas tūkstantis trys šimtai du eurai, 87 ct) </w:t>
      </w:r>
      <w:r w:rsidR="009749CB" w:rsidRPr="008F159E">
        <w:t xml:space="preserve"> įrašyti </w:t>
      </w:r>
      <w:r>
        <w:t>778 730,34</w:t>
      </w:r>
      <w:r w:rsidR="009749CB" w:rsidRPr="008F159E">
        <w:t xml:space="preserve"> Eur (</w:t>
      </w:r>
      <w:r w:rsidR="00516CD1" w:rsidRPr="008F159E">
        <w:t xml:space="preserve">septyni šimtai </w:t>
      </w:r>
      <w:r>
        <w:t>septyniasdešimt aštuoni tūkstančiai septyni šimtai trisdešimt</w:t>
      </w:r>
      <w:r w:rsidR="009749CB" w:rsidRPr="008F159E">
        <w:t xml:space="preserve"> eur</w:t>
      </w:r>
      <w:r>
        <w:t>ų</w:t>
      </w:r>
      <w:r w:rsidR="009749CB" w:rsidRPr="008F159E">
        <w:t xml:space="preserve">, </w:t>
      </w:r>
      <w:r>
        <w:t>34</w:t>
      </w:r>
      <w:r w:rsidR="009749CB" w:rsidRPr="008F159E">
        <w:t xml:space="preserve"> ct)  sumą be PVM, nurodytą Sutarties priedo Nr.1 2 punkt</w:t>
      </w:r>
      <w:r w:rsidR="00645522" w:rsidRPr="008F159E">
        <w:t>e</w:t>
      </w:r>
      <w:r w:rsidR="009749CB" w:rsidRPr="008F159E">
        <w:t>.</w:t>
      </w:r>
      <w:r w:rsidR="00CD4610" w:rsidRPr="008F159E">
        <w:t xml:space="preserve"> </w:t>
      </w:r>
    </w:p>
    <w:p w14:paraId="3FFF8327" w14:textId="0E0CAE8B" w:rsidR="00DF7AE2" w:rsidRDefault="00DF7AE2" w:rsidP="00DF7AE2">
      <w:pPr>
        <w:pStyle w:val="Sraopastraipa"/>
        <w:numPr>
          <w:ilvl w:val="0"/>
          <w:numId w:val="6"/>
        </w:numPr>
        <w:tabs>
          <w:tab w:val="left" w:pos="709"/>
        </w:tabs>
        <w:suppressAutoHyphens/>
        <w:spacing w:line="360" w:lineRule="auto"/>
        <w:ind w:left="0" w:firstLine="851"/>
        <w:jc w:val="both"/>
      </w:pPr>
      <w:r w:rsidRPr="008F159E">
        <w:t xml:space="preserve">Padidinti Įkainotos veiklos sąrašo (Sutarties priedas Nr. 1) </w:t>
      </w:r>
      <w:r>
        <w:t>3</w:t>
      </w:r>
      <w:r w:rsidRPr="008F159E">
        <w:t xml:space="preserve"> punkto ,,</w:t>
      </w:r>
      <w:r w:rsidRPr="00DF7AE2">
        <w:t>Lietaus nuotekų tinklų, drenažo įrengimas ir kt. (Lietaus vandens nuotekų neleidimo, drenažo dalis)</w:t>
      </w:r>
      <w:r w:rsidRPr="008F159E">
        <w:t xml:space="preserve">“ kainą, padidinant Sąmatoje Nr. 1 nurodyta suma t. y.  </w:t>
      </w:r>
      <w:r>
        <w:t xml:space="preserve">10 773,56 </w:t>
      </w:r>
      <w:r w:rsidRPr="008F159E">
        <w:t>Eur (</w:t>
      </w:r>
      <w:r>
        <w:t>dešimt tūkstančių septyni šimtai septyniasdešimt trys</w:t>
      </w:r>
      <w:r w:rsidRPr="008F159E">
        <w:t xml:space="preserve"> eur</w:t>
      </w:r>
      <w:r>
        <w:t>ai</w:t>
      </w:r>
      <w:r w:rsidRPr="008F159E">
        <w:t xml:space="preserve"> </w:t>
      </w:r>
      <w:r>
        <w:t>56</w:t>
      </w:r>
      <w:r w:rsidRPr="008F159E">
        <w:t xml:space="preserve"> ct) be PVM </w:t>
      </w:r>
      <w:r w:rsidRPr="008F159E">
        <w:rPr>
          <w:lang w:eastAsia="zh-CN"/>
        </w:rPr>
        <w:t xml:space="preserve">ir vietoj </w:t>
      </w:r>
      <w:r>
        <w:t>154 392,14</w:t>
      </w:r>
      <w:r w:rsidRPr="008F159E">
        <w:t xml:space="preserve"> Eur (</w:t>
      </w:r>
      <w:r>
        <w:t xml:space="preserve">šimtas penkiasdešimt keturi tūkstančiai trys šimtai </w:t>
      </w:r>
      <w:r>
        <w:lastRenderedPageBreak/>
        <w:t>devyniasdešimt du</w:t>
      </w:r>
      <w:r w:rsidRPr="008F159E">
        <w:t xml:space="preserve"> eurai, </w:t>
      </w:r>
      <w:r>
        <w:t>14</w:t>
      </w:r>
      <w:r w:rsidRPr="008F159E">
        <w:t xml:space="preserve"> ct) įrašyti </w:t>
      </w:r>
      <w:r>
        <w:t>165 165,7</w:t>
      </w:r>
      <w:r w:rsidR="00326336">
        <w:t>0</w:t>
      </w:r>
      <w:r w:rsidRPr="008F159E">
        <w:t xml:space="preserve"> Eur (</w:t>
      </w:r>
      <w:r>
        <w:t>šimtas šešiasdešimt penki tūkstančiai šimtas šešiasdešimt penki</w:t>
      </w:r>
      <w:r w:rsidRPr="008F159E">
        <w:t xml:space="preserve"> eurai, </w:t>
      </w:r>
      <w:r>
        <w:t>70</w:t>
      </w:r>
      <w:r w:rsidRPr="008F159E">
        <w:t xml:space="preserve"> ct)  sumą be PVM, nurodytą Sutarties priedo Nr.1 </w:t>
      </w:r>
      <w:r>
        <w:t>3</w:t>
      </w:r>
      <w:r w:rsidRPr="008F159E">
        <w:t xml:space="preserve"> punkte.</w:t>
      </w:r>
    </w:p>
    <w:p w14:paraId="22387D1A" w14:textId="1790BE20" w:rsidR="00DF7AE2" w:rsidRDefault="00DF7AE2" w:rsidP="00DF7AE2">
      <w:pPr>
        <w:pStyle w:val="Sraopastraipa"/>
        <w:numPr>
          <w:ilvl w:val="0"/>
          <w:numId w:val="6"/>
        </w:numPr>
        <w:tabs>
          <w:tab w:val="left" w:pos="709"/>
        </w:tabs>
        <w:suppressAutoHyphens/>
        <w:spacing w:line="360" w:lineRule="auto"/>
        <w:ind w:left="0" w:firstLine="851"/>
        <w:jc w:val="both"/>
      </w:pPr>
      <w:r>
        <w:t>Sumažinti</w:t>
      </w:r>
      <w:r w:rsidRPr="008F159E">
        <w:t xml:space="preserve"> Įkainotos veiklos sąrašo (Sutarties priedas Nr. 1) </w:t>
      </w:r>
      <w:r>
        <w:t>4</w:t>
      </w:r>
      <w:r w:rsidRPr="008F159E">
        <w:t xml:space="preserve"> punkto ,,</w:t>
      </w:r>
      <w:r w:rsidRPr="00DF7AE2">
        <w:t>Gatvės apšvietimas ir kt. (Elektrotechnikos dalis )</w:t>
      </w:r>
      <w:r w:rsidRPr="008F159E">
        <w:t xml:space="preserve">“ kainą, </w:t>
      </w:r>
      <w:r w:rsidR="00D47D8E">
        <w:t>sumažinant</w:t>
      </w:r>
      <w:r w:rsidRPr="008F159E">
        <w:t xml:space="preserve"> Sąmatoje Nr. 1 nurodyta suma t. y.  </w:t>
      </w:r>
      <w:r w:rsidR="00D47D8E">
        <w:t>2 648,15</w:t>
      </w:r>
      <w:r w:rsidRPr="008F159E">
        <w:t xml:space="preserve"> Eur (</w:t>
      </w:r>
      <w:r>
        <w:t xml:space="preserve">du tūkstančiai </w:t>
      </w:r>
      <w:r w:rsidR="00D47D8E">
        <w:t>šeši šimtai keturiasdešimt aštuoni</w:t>
      </w:r>
      <w:r w:rsidRPr="008F159E">
        <w:t xml:space="preserve"> eurai </w:t>
      </w:r>
      <w:r w:rsidR="00D47D8E">
        <w:t>15</w:t>
      </w:r>
      <w:r w:rsidRPr="008F159E">
        <w:t xml:space="preserve"> ct) be PVM </w:t>
      </w:r>
      <w:r w:rsidRPr="008F159E">
        <w:rPr>
          <w:lang w:eastAsia="zh-CN"/>
        </w:rPr>
        <w:t xml:space="preserve">ir vietoj </w:t>
      </w:r>
      <w:r w:rsidR="00D47D8E">
        <w:t>127 273,78</w:t>
      </w:r>
      <w:r w:rsidRPr="008F159E">
        <w:t xml:space="preserve"> Eur (</w:t>
      </w:r>
      <w:r w:rsidR="00D47D8E">
        <w:t>šimtas dvidešimt septyni tūkstančiai du šimtai septyniasdešimt trys</w:t>
      </w:r>
      <w:r w:rsidRPr="008F159E">
        <w:t xml:space="preserve"> eurai, </w:t>
      </w:r>
      <w:r w:rsidR="00D47D8E">
        <w:t>78</w:t>
      </w:r>
      <w:r w:rsidRPr="008F159E">
        <w:t xml:space="preserve"> ct)  įrašyti </w:t>
      </w:r>
      <w:r w:rsidR="00D47D8E">
        <w:t>124 625,63</w:t>
      </w:r>
      <w:r w:rsidRPr="008F159E">
        <w:t xml:space="preserve"> Eur (</w:t>
      </w:r>
      <w:r w:rsidR="00D47D8E">
        <w:t>šimtas dvidešimt keturi tūkstančiai šeši šimtai dvidešimt penki</w:t>
      </w:r>
      <w:r w:rsidRPr="008F159E">
        <w:t xml:space="preserve"> eur</w:t>
      </w:r>
      <w:r w:rsidR="00D47D8E">
        <w:t>ai</w:t>
      </w:r>
      <w:r w:rsidRPr="008F159E">
        <w:t xml:space="preserve">, </w:t>
      </w:r>
      <w:r w:rsidR="00D47D8E">
        <w:t>63</w:t>
      </w:r>
      <w:r w:rsidRPr="008F159E">
        <w:t xml:space="preserve"> ct)  sumą be PVM, nurodytą Sutarties priedo Nr.1 </w:t>
      </w:r>
      <w:r w:rsidR="00D47D8E">
        <w:t>4</w:t>
      </w:r>
      <w:r w:rsidRPr="008F159E">
        <w:t xml:space="preserve"> punkte. </w:t>
      </w:r>
    </w:p>
    <w:p w14:paraId="737550AE" w14:textId="26DA8ADF" w:rsidR="00DF7AE2" w:rsidRPr="008F159E" w:rsidRDefault="00280564" w:rsidP="00280564">
      <w:pPr>
        <w:pStyle w:val="Sraopastraipa"/>
        <w:numPr>
          <w:ilvl w:val="0"/>
          <w:numId w:val="6"/>
        </w:numPr>
        <w:tabs>
          <w:tab w:val="left" w:pos="709"/>
        </w:tabs>
        <w:suppressAutoHyphens/>
        <w:spacing w:line="360" w:lineRule="auto"/>
        <w:ind w:left="0" w:firstLine="851"/>
        <w:jc w:val="both"/>
      </w:pPr>
      <w:r>
        <w:t>Sumažinti</w:t>
      </w:r>
      <w:r w:rsidRPr="008F159E">
        <w:t xml:space="preserve"> Įkainotos veiklos sąrašo (Sutarties priedas Nr. 1) </w:t>
      </w:r>
      <w:r>
        <w:t>5</w:t>
      </w:r>
      <w:r w:rsidRPr="008F159E">
        <w:t xml:space="preserve"> punkto ,,</w:t>
      </w:r>
      <w:r w:rsidRPr="00280564">
        <w:t>Ryšių tinklų apsaugojimas ir kt. (Elektroninių ryšių (telekomunikacijų) dalis)</w:t>
      </w:r>
      <w:r w:rsidRPr="008F159E">
        <w:t xml:space="preserve">“ kainą, </w:t>
      </w:r>
      <w:r>
        <w:t>sumažinant</w:t>
      </w:r>
      <w:r w:rsidRPr="008F159E">
        <w:t xml:space="preserve"> Sąmatoje Nr. 1 nurodyta suma t. y.  </w:t>
      </w:r>
      <w:r>
        <w:t>42 245,00</w:t>
      </w:r>
      <w:r w:rsidRPr="008F159E">
        <w:t xml:space="preserve"> Eur (</w:t>
      </w:r>
      <w:r>
        <w:t>keturiasdešimt du tūkstančiai du šimtai keturiasdešimt penki</w:t>
      </w:r>
      <w:r w:rsidRPr="008F159E">
        <w:t xml:space="preserve"> eurai) be PVM </w:t>
      </w:r>
      <w:r w:rsidRPr="008F159E">
        <w:rPr>
          <w:lang w:eastAsia="zh-CN"/>
        </w:rPr>
        <w:t xml:space="preserve">ir vietoj </w:t>
      </w:r>
      <w:r>
        <w:t>183 360,32</w:t>
      </w:r>
      <w:r w:rsidRPr="008F159E">
        <w:t xml:space="preserve"> Eur (</w:t>
      </w:r>
      <w:r>
        <w:t>šimtas aštuoniasdešimt trys tūkstančiai trys šimtai šešiasdešimt</w:t>
      </w:r>
      <w:r w:rsidRPr="008F159E">
        <w:t xml:space="preserve"> eur</w:t>
      </w:r>
      <w:r>
        <w:t>ų</w:t>
      </w:r>
      <w:r w:rsidRPr="008F159E">
        <w:t xml:space="preserve">, </w:t>
      </w:r>
      <w:r>
        <w:t>32</w:t>
      </w:r>
      <w:r w:rsidRPr="008F159E">
        <w:t xml:space="preserve"> ct)  įrašyti </w:t>
      </w:r>
      <w:r>
        <w:t>141 115,32</w:t>
      </w:r>
      <w:r w:rsidRPr="008F159E">
        <w:t xml:space="preserve"> Eur (</w:t>
      </w:r>
      <w:r>
        <w:t xml:space="preserve">šimtas keturiasdešimt vienas tūkstantis šimtas penkiolika </w:t>
      </w:r>
      <w:r w:rsidRPr="008F159E">
        <w:t>eur</w:t>
      </w:r>
      <w:r>
        <w:t>ų</w:t>
      </w:r>
      <w:r w:rsidRPr="008F159E">
        <w:t xml:space="preserve">, </w:t>
      </w:r>
      <w:r>
        <w:t>32</w:t>
      </w:r>
      <w:r w:rsidRPr="008F159E">
        <w:t xml:space="preserve"> ct)  sumą be PVM, nurodytą Sutarties priedo Nr.1 </w:t>
      </w:r>
      <w:r>
        <w:t>5</w:t>
      </w:r>
      <w:r w:rsidRPr="008F159E">
        <w:t xml:space="preserve"> punkte. </w:t>
      </w:r>
    </w:p>
    <w:p w14:paraId="4515CEF0" w14:textId="76C9113C" w:rsidR="00093231" w:rsidRPr="008F159E" w:rsidRDefault="00093231" w:rsidP="007F3CDE">
      <w:pPr>
        <w:pStyle w:val="Sraopastraipa"/>
        <w:numPr>
          <w:ilvl w:val="0"/>
          <w:numId w:val="6"/>
        </w:numPr>
        <w:suppressAutoHyphens/>
        <w:spacing w:line="360" w:lineRule="auto"/>
        <w:ind w:left="0" w:firstLine="851"/>
        <w:jc w:val="both"/>
      </w:pPr>
      <w:r w:rsidRPr="008F159E">
        <w:t xml:space="preserve">Šis </w:t>
      </w:r>
      <w:r w:rsidR="00645522" w:rsidRPr="008F159E">
        <w:t>S</w:t>
      </w:r>
      <w:r w:rsidR="00163DA7" w:rsidRPr="008F159E">
        <w:t xml:space="preserve">usitarimas </w:t>
      </w:r>
      <w:r w:rsidRPr="008F159E">
        <w:t xml:space="preserve">yra neatskiriama Sutarties dalis ir galioja kartu su Sutartimi. Sutarties nuostatos </w:t>
      </w:r>
      <w:r w:rsidR="00163DA7" w:rsidRPr="008F159E">
        <w:t>taikomos ir šio Susitarimo atžvilgiu tiek, kiek jos nėra pasikeitusios šiuo Susitarimu</w:t>
      </w:r>
      <w:r w:rsidR="00645522" w:rsidRPr="008F159E">
        <w:t>.</w:t>
      </w:r>
    </w:p>
    <w:p w14:paraId="31B81650" w14:textId="77777777" w:rsidR="007D4BE7" w:rsidRPr="008F159E" w:rsidRDefault="00D9059A" w:rsidP="007F3CDE">
      <w:pPr>
        <w:pStyle w:val="Sraopastraipa"/>
        <w:numPr>
          <w:ilvl w:val="0"/>
          <w:numId w:val="6"/>
        </w:numPr>
        <w:suppressAutoHyphens/>
        <w:spacing w:line="360" w:lineRule="auto"/>
        <w:ind w:left="0" w:firstLine="851"/>
        <w:jc w:val="both"/>
      </w:pPr>
      <w:r w:rsidRPr="008F159E">
        <w:t xml:space="preserve">Susitarimas sudaromas 1 (vienu) egzemplioriumi ir Šalių pasirašomas kvalifikuotais </w:t>
      </w:r>
    </w:p>
    <w:p w14:paraId="79DFE3C7" w14:textId="0BDFF30B" w:rsidR="00D9059A" w:rsidRPr="008F159E" w:rsidRDefault="00D9059A" w:rsidP="007F3CDE">
      <w:pPr>
        <w:suppressAutoHyphens/>
        <w:spacing w:line="360" w:lineRule="auto"/>
        <w:jc w:val="both"/>
      </w:pPr>
      <w:r w:rsidRPr="008F159E">
        <w:t>elektroniniais parašais.</w:t>
      </w:r>
    </w:p>
    <w:p w14:paraId="604DEDE8" w14:textId="77777777" w:rsidR="008F159E" w:rsidRPr="008F159E" w:rsidRDefault="00D9059A" w:rsidP="00AC2102">
      <w:pPr>
        <w:pStyle w:val="Sraopastraipa"/>
        <w:suppressAutoHyphens/>
        <w:spacing w:line="360" w:lineRule="auto"/>
        <w:ind w:left="360" w:firstLine="491"/>
        <w:jc w:val="both"/>
      </w:pPr>
      <w:r w:rsidRPr="008F159E">
        <w:t xml:space="preserve"> </w:t>
      </w:r>
      <w:r w:rsidR="003E49E5" w:rsidRPr="008F159E">
        <w:t>PRIDEDAMA:</w:t>
      </w:r>
      <w:r w:rsidR="0023671C" w:rsidRPr="008F159E">
        <w:t xml:space="preserve">  </w:t>
      </w:r>
    </w:p>
    <w:p w14:paraId="03F81F0B" w14:textId="5AD19A1F" w:rsidR="0023671C" w:rsidRPr="008F159E" w:rsidRDefault="00FA44F3" w:rsidP="008F159E">
      <w:pPr>
        <w:pStyle w:val="Sraopastraipa"/>
        <w:numPr>
          <w:ilvl w:val="0"/>
          <w:numId w:val="15"/>
        </w:numPr>
        <w:suppressAutoHyphens/>
        <w:spacing w:line="360" w:lineRule="auto"/>
        <w:jc w:val="both"/>
      </w:pPr>
      <w:r w:rsidRPr="008F159E">
        <w:t>Darbų pakeitimo sąmat</w:t>
      </w:r>
      <w:r w:rsidR="00DF5ACB" w:rsidRPr="008F159E">
        <w:t>os</w:t>
      </w:r>
      <w:r w:rsidR="008D4B0A" w:rsidRPr="008F159E">
        <w:t xml:space="preserve"> </w:t>
      </w:r>
      <w:r w:rsidR="00341864" w:rsidRPr="008F159E">
        <w:t>(</w:t>
      </w:r>
      <w:r w:rsidR="00EF24D3">
        <w:t>6</w:t>
      </w:r>
      <w:r w:rsidR="008D4B0A" w:rsidRPr="008F159E">
        <w:t xml:space="preserve"> lapai)</w:t>
      </w:r>
      <w:r w:rsidR="00AC2102" w:rsidRPr="008F159E">
        <w:t>;</w:t>
      </w:r>
    </w:p>
    <w:p w14:paraId="53F2C28F" w14:textId="26923F2C" w:rsidR="008F159E" w:rsidRPr="008F159E" w:rsidRDefault="008F159E" w:rsidP="008F159E">
      <w:pPr>
        <w:pStyle w:val="Sraopastraipa"/>
        <w:numPr>
          <w:ilvl w:val="0"/>
          <w:numId w:val="15"/>
        </w:numPr>
        <w:suppressAutoHyphens/>
        <w:spacing w:line="360" w:lineRule="auto"/>
        <w:jc w:val="both"/>
      </w:pPr>
      <w:r w:rsidRPr="008F159E">
        <w:t xml:space="preserve"> Sutarties 1 priedas, </w:t>
      </w:r>
      <w:r w:rsidR="00EC0ED5">
        <w:t>2</w:t>
      </w:r>
      <w:r w:rsidRPr="008F159E">
        <w:t xml:space="preserve"> lapa</w:t>
      </w:r>
      <w:r w:rsidR="00EC0ED5">
        <w:t>i</w:t>
      </w:r>
      <w:r w:rsidRPr="008F159E">
        <w:t>.</w:t>
      </w:r>
    </w:p>
    <w:p w14:paraId="656AE7E7" w14:textId="77777777" w:rsidR="008F159E" w:rsidRPr="008F159E" w:rsidRDefault="008F159E" w:rsidP="008F159E">
      <w:pPr>
        <w:suppressAutoHyphens/>
        <w:spacing w:line="360" w:lineRule="auto"/>
        <w:jc w:val="both"/>
      </w:pPr>
    </w:p>
    <w:p w14:paraId="2ACD0B81" w14:textId="77777777" w:rsidR="0023671C" w:rsidRPr="008F159E" w:rsidRDefault="0023671C" w:rsidP="00034F1A">
      <w:pPr>
        <w:suppressAutoHyphens/>
        <w:spacing w:line="360" w:lineRule="auto"/>
        <w:jc w:val="both"/>
        <w:rPr>
          <w:b/>
          <w:bCs/>
          <w:caps/>
        </w:rPr>
      </w:pPr>
    </w:p>
    <w:p w14:paraId="264AF67B" w14:textId="1F3E0EDE" w:rsidR="001272B9" w:rsidRPr="008F159E" w:rsidRDefault="005B5684" w:rsidP="00034F1A">
      <w:pPr>
        <w:suppressAutoHyphens/>
        <w:spacing w:line="360" w:lineRule="auto"/>
        <w:jc w:val="both"/>
      </w:pPr>
      <w:r w:rsidRPr="008F159E">
        <w:rPr>
          <w:b/>
          <w:bCs/>
          <w:caps/>
        </w:rPr>
        <w:t xml:space="preserve"> Šalių parašai:</w:t>
      </w:r>
    </w:p>
    <w:tbl>
      <w:tblPr>
        <w:tblStyle w:val="Lentelstinklelisviesu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gridCol w:w="4536"/>
      </w:tblGrid>
      <w:tr w:rsidR="007F4A78" w:rsidRPr="008F159E" w14:paraId="5C652587" w14:textId="77777777" w:rsidTr="0021743C">
        <w:trPr>
          <w:trHeight w:val="108"/>
        </w:trPr>
        <w:tc>
          <w:tcPr>
            <w:tcW w:w="4820" w:type="dxa"/>
          </w:tcPr>
          <w:p w14:paraId="04C9D362" w14:textId="31A155E3" w:rsidR="00FE43A5" w:rsidRPr="008F159E" w:rsidRDefault="00FE43A5" w:rsidP="006F5207">
            <w:pPr>
              <w:rPr>
                <w:rFonts w:ascii="Times New Roman" w:hAnsi="Times New Roman"/>
                <w:b/>
                <w:bCs/>
                <w:sz w:val="24"/>
              </w:rPr>
            </w:pPr>
            <w:r w:rsidRPr="008F159E">
              <w:rPr>
                <w:rFonts w:ascii="Times New Roman" w:hAnsi="Times New Roman"/>
                <w:b/>
                <w:bCs/>
                <w:sz w:val="24"/>
              </w:rPr>
              <w:t>UŽSAKOVAS</w:t>
            </w:r>
          </w:p>
          <w:p w14:paraId="4DBF18B0" w14:textId="77777777" w:rsidR="00FE43A5" w:rsidRPr="008F159E" w:rsidRDefault="00FE43A5" w:rsidP="006F5207">
            <w:pPr>
              <w:rPr>
                <w:rFonts w:ascii="Times New Roman" w:hAnsi="Times New Roman"/>
                <w:b/>
                <w:bCs/>
                <w:sz w:val="24"/>
              </w:rPr>
            </w:pPr>
            <w:r w:rsidRPr="008F159E">
              <w:rPr>
                <w:rFonts w:ascii="Times New Roman" w:hAnsi="Times New Roman"/>
                <w:b/>
                <w:bCs/>
                <w:sz w:val="24"/>
              </w:rPr>
              <w:t xml:space="preserve">Panevėžio miesto savivaldybės administracija </w:t>
            </w:r>
          </w:p>
        </w:tc>
        <w:tc>
          <w:tcPr>
            <w:tcW w:w="4536" w:type="dxa"/>
          </w:tcPr>
          <w:p w14:paraId="7B46E002" w14:textId="77777777" w:rsidR="003765CD" w:rsidRPr="008F159E" w:rsidRDefault="003765CD" w:rsidP="003765CD">
            <w:pPr>
              <w:tabs>
                <w:tab w:val="num" w:pos="907"/>
              </w:tabs>
              <w:suppressAutoHyphens/>
              <w:ind w:left="354" w:hanging="354"/>
              <w:rPr>
                <w:rFonts w:ascii="Times New Roman" w:hAnsi="Times New Roman"/>
                <w:b/>
                <w:caps/>
                <w:sz w:val="24"/>
                <w:lang w:eastAsia="ar-SA"/>
              </w:rPr>
            </w:pPr>
            <w:r w:rsidRPr="008F159E">
              <w:rPr>
                <w:rFonts w:ascii="Times New Roman" w:hAnsi="Times New Roman"/>
                <w:b/>
                <w:caps/>
                <w:sz w:val="24"/>
                <w:lang w:eastAsia="ar-SA"/>
              </w:rPr>
              <w:t>Rangovas</w:t>
            </w:r>
          </w:p>
          <w:p w14:paraId="0412F93C" w14:textId="77777777" w:rsidR="00981BC3" w:rsidRPr="004D1B6E" w:rsidRDefault="00981BC3" w:rsidP="00981BC3">
            <w:pPr>
              <w:ind w:left="354" w:right="252" w:hanging="354"/>
              <w:rPr>
                <w:rFonts w:ascii="Times New Roman" w:hAnsi="Times New Roman"/>
                <w:b/>
                <w:sz w:val="24"/>
              </w:rPr>
            </w:pPr>
            <w:r w:rsidRPr="004D1B6E">
              <w:rPr>
                <w:rFonts w:ascii="Times New Roman" w:hAnsi="Times New Roman"/>
                <w:b/>
                <w:sz w:val="24"/>
              </w:rPr>
              <w:t>UAB ,,Ukmergės keliai“</w:t>
            </w:r>
          </w:p>
          <w:p w14:paraId="53D2E341" w14:textId="29BA0312" w:rsidR="00FE43A5" w:rsidRPr="008F159E" w:rsidRDefault="00FE43A5" w:rsidP="006F5207">
            <w:pPr>
              <w:rPr>
                <w:rFonts w:ascii="Times New Roman" w:hAnsi="Times New Roman"/>
                <w:b/>
                <w:bCs/>
                <w:sz w:val="24"/>
              </w:rPr>
            </w:pPr>
          </w:p>
        </w:tc>
      </w:tr>
      <w:tr w:rsidR="00542A68" w:rsidRPr="008F159E" w14:paraId="3B851B94" w14:textId="77777777" w:rsidTr="0021743C">
        <w:trPr>
          <w:trHeight w:val="395"/>
        </w:trPr>
        <w:tc>
          <w:tcPr>
            <w:tcW w:w="4820" w:type="dxa"/>
          </w:tcPr>
          <w:p w14:paraId="2F5DA1FB" w14:textId="77777777" w:rsidR="00FE43A5" w:rsidRPr="008F159E" w:rsidRDefault="00FE43A5" w:rsidP="006F5207">
            <w:pPr>
              <w:rPr>
                <w:rFonts w:ascii="Times New Roman" w:hAnsi="Times New Roman"/>
                <w:sz w:val="24"/>
              </w:rPr>
            </w:pPr>
            <w:r w:rsidRPr="008F159E">
              <w:rPr>
                <w:rFonts w:ascii="Times New Roman" w:hAnsi="Times New Roman"/>
                <w:sz w:val="24"/>
              </w:rPr>
              <w:t>Įmonės kodas 288724610</w:t>
            </w:r>
          </w:p>
          <w:p w14:paraId="361BF047" w14:textId="77777777" w:rsidR="00FE43A5" w:rsidRPr="008F159E" w:rsidRDefault="00FE43A5" w:rsidP="006F5207">
            <w:pPr>
              <w:rPr>
                <w:rFonts w:ascii="Times New Roman" w:hAnsi="Times New Roman"/>
                <w:sz w:val="24"/>
              </w:rPr>
            </w:pPr>
            <w:r w:rsidRPr="008F159E">
              <w:rPr>
                <w:rFonts w:ascii="Times New Roman" w:hAnsi="Times New Roman"/>
                <w:sz w:val="24"/>
              </w:rPr>
              <w:t>Ne PVM mokėtojas</w:t>
            </w:r>
          </w:p>
          <w:p w14:paraId="68DDA251" w14:textId="77777777" w:rsidR="00FE43A5" w:rsidRPr="008F159E" w:rsidRDefault="00FE43A5" w:rsidP="006F5207">
            <w:pPr>
              <w:rPr>
                <w:rFonts w:ascii="Times New Roman" w:hAnsi="Times New Roman"/>
                <w:sz w:val="24"/>
              </w:rPr>
            </w:pPr>
            <w:r w:rsidRPr="008F159E">
              <w:rPr>
                <w:rFonts w:ascii="Times New Roman" w:hAnsi="Times New Roman"/>
                <w:sz w:val="24"/>
              </w:rPr>
              <w:t>Laisvės a. 20,  LT- 35200, Panevėžys</w:t>
            </w:r>
          </w:p>
          <w:p w14:paraId="19A8E50E" w14:textId="77777777" w:rsidR="00FE43A5" w:rsidRPr="008F159E" w:rsidRDefault="00FE43A5" w:rsidP="006F5207">
            <w:pPr>
              <w:rPr>
                <w:rFonts w:ascii="Times New Roman" w:hAnsi="Times New Roman"/>
                <w:sz w:val="24"/>
              </w:rPr>
            </w:pPr>
            <w:r w:rsidRPr="008F159E">
              <w:rPr>
                <w:rFonts w:ascii="Times New Roman" w:hAnsi="Times New Roman"/>
                <w:sz w:val="24"/>
              </w:rPr>
              <w:t>Tel. (8 45) 501 360</w:t>
            </w:r>
          </w:p>
          <w:p w14:paraId="7F680593" w14:textId="60ACCC6E" w:rsidR="00FE43A5" w:rsidRPr="008F159E" w:rsidRDefault="00FE43A5" w:rsidP="006F5207">
            <w:pPr>
              <w:rPr>
                <w:rFonts w:ascii="Times New Roman" w:hAnsi="Times New Roman"/>
                <w:sz w:val="24"/>
              </w:rPr>
            </w:pPr>
            <w:r w:rsidRPr="008F159E">
              <w:rPr>
                <w:rFonts w:ascii="Times New Roman" w:hAnsi="Times New Roman"/>
                <w:sz w:val="24"/>
              </w:rPr>
              <w:t xml:space="preserve">El. paštas </w:t>
            </w:r>
          </w:p>
          <w:p w14:paraId="54AAE125" w14:textId="77777777" w:rsidR="00FE43A5" w:rsidRPr="008F159E" w:rsidRDefault="00FE43A5" w:rsidP="006F5207">
            <w:pPr>
              <w:rPr>
                <w:rFonts w:ascii="Times New Roman" w:hAnsi="Times New Roman"/>
                <w:sz w:val="24"/>
              </w:rPr>
            </w:pPr>
            <w:r w:rsidRPr="008F159E">
              <w:rPr>
                <w:rFonts w:ascii="Times New Roman" w:hAnsi="Times New Roman"/>
                <w:sz w:val="24"/>
              </w:rPr>
              <w:t>A.s. Nr.</w:t>
            </w:r>
            <w:r w:rsidRPr="008F159E">
              <w:rPr>
                <w:rFonts w:ascii="Times New Roman" w:hAnsi="Times New Roman"/>
                <w:sz w:val="24"/>
                <w:lang w:eastAsia="ar-SA"/>
              </w:rPr>
              <w:t xml:space="preserve"> LT70 7300 0100 9139 8016  </w:t>
            </w:r>
          </w:p>
          <w:p w14:paraId="3A8C3550" w14:textId="77777777" w:rsidR="00FE43A5" w:rsidRPr="008F159E" w:rsidRDefault="00FE43A5" w:rsidP="006F5207">
            <w:pPr>
              <w:rPr>
                <w:rFonts w:ascii="Times New Roman" w:hAnsi="Times New Roman"/>
                <w:sz w:val="24"/>
              </w:rPr>
            </w:pPr>
            <w:r w:rsidRPr="008F159E">
              <w:rPr>
                <w:rFonts w:ascii="Times New Roman" w:hAnsi="Times New Roman"/>
                <w:sz w:val="24"/>
              </w:rPr>
              <w:t>„Swedbank“, AB</w:t>
            </w:r>
          </w:p>
          <w:p w14:paraId="2FE614FB" w14:textId="77777777" w:rsidR="00FE43A5" w:rsidRPr="008F159E" w:rsidRDefault="00FE43A5" w:rsidP="006F5207">
            <w:pPr>
              <w:rPr>
                <w:rFonts w:ascii="Times New Roman" w:hAnsi="Times New Roman"/>
                <w:sz w:val="24"/>
              </w:rPr>
            </w:pPr>
            <w:r w:rsidRPr="008F159E">
              <w:rPr>
                <w:rFonts w:ascii="Times New Roman" w:hAnsi="Times New Roman"/>
                <w:sz w:val="24"/>
              </w:rPr>
              <w:t>Banko kodas 73000</w:t>
            </w:r>
          </w:p>
          <w:p w14:paraId="28BFAFA3" w14:textId="77777777" w:rsidR="00FE43A5" w:rsidRPr="008F159E" w:rsidRDefault="00FE43A5" w:rsidP="006F5207">
            <w:pPr>
              <w:jc w:val="center"/>
              <w:rPr>
                <w:rFonts w:ascii="Times New Roman" w:hAnsi="Times New Roman"/>
                <w:sz w:val="24"/>
              </w:rPr>
            </w:pPr>
          </w:p>
          <w:p w14:paraId="5CC1BA82" w14:textId="40C201B2" w:rsidR="00FE43A5" w:rsidRPr="008F159E" w:rsidRDefault="00BD69F5" w:rsidP="00FE43A5">
            <w:pPr>
              <w:rPr>
                <w:rFonts w:ascii="Times New Roman" w:hAnsi="Times New Roman"/>
                <w:sz w:val="24"/>
              </w:rPr>
            </w:pPr>
            <w:r w:rsidRPr="008F159E">
              <w:rPr>
                <w:rFonts w:ascii="Times New Roman" w:hAnsi="Times New Roman"/>
                <w:sz w:val="24"/>
              </w:rPr>
              <w:t>Administracijos direktor</w:t>
            </w:r>
            <w:r w:rsidR="00AE2055" w:rsidRPr="008F159E">
              <w:rPr>
                <w:rFonts w:ascii="Times New Roman" w:hAnsi="Times New Roman"/>
                <w:sz w:val="24"/>
              </w:rPr>
              <w:t>ė Gintautė Atkočienė</w:t>
            </w:r>
          </w:p>
          <w:p w14:paraId="56E5D25F" w14:textId="77777777" w:rsidR="00F46244" w:rsidRPr="008F159E" w:rsidRDefault="00F46244" w:rsidP="00FE43A5">
            <w:pPr>
              <w:rPr>
                <w:rFonts w:ascii="Times New Roman" w:hAnsi="Times New Roman"/>
                <w:sz w:val="24"/>
              </w:rPr>
            </w:pPr>
          </w:p>
          <w:p w14:paraId="0F1CF335" w14:textId="7733A674" w:rsidR="00FE43A5" w:rsidRPr="008F159E" w:rsidRDefault="00FE43A5" w:rsidP="006F5207">
            <w:pPr>
              <w:jc w:val="center"/>
              <w:rPr>
                <w:rFonts w:ascii="Times New Roman" w:hAnsi="Times New Roman"/>
                <w:sz w:val="24"/>
              </w:rPr>
            </w:pPr>
          </w:p>
        </w:tc>
        <w:tc>
          <w:tcPr>
            <w:tcW w:w="4536" w:type="dxa"/>
          </w:tcPr>
          <w:p w14:paraId="54DF69EC" w14:textId="5758F314" w:rsidR="003765CD" w:rsidRPr="008F159E" w:rsidRDefault="003765CD" w:rsidP="003765CD">
            <w:pPr>
              <w:ind w:left="354" w:right="252" w:hanging="354"/>
              <w:rPr>
                <w:rFonts w:ascii="Times New Roman" w:hAnsi="Times New Roman"/>
                <w:sz w:val="24"/>
              </w:rPr>
            </w:pPr>
            <w:r w:rsidRPr="008F159E">
              <w:rPr>
                <w:rFonts w:ascii="Times New Roman" w:hAnsi="Times New Roman"/>
                <w:sz w:val="24"/>
              </w:rPr>
              <w:t xml:space="preserve">Įmonės kodas </w:t>
            </w:r>
            <w:r w:rsidR="0021743C" w:rsidRPr="008F159E">
              <w:rPr>
                <w:rFonts w:ascii="Times New Roman" w:hAnsi="Times New Roman"/>
                <w:sz w:val="24"/>
              </w:rPr>
              <w:t>182816983</w:t>
            </w:r>
          </w:p>
          <w:p w14:paraId="19EF6AD0" w14:textId="0C1BA1DF" w:rsidR="003765CD" w:rsidRPr="008F159E" w:rsidRDefault="003765CD" w:rsidP="003765CD">
            <w:pPr>
              <w:ind w:left="354" w:right="252" w:hanging="354"/>
              <w:rPr>
                <w:rFonts w:ascii="Times New Roman" w:hAnsi="Times New Roman"/>
                <w:bCs/>
                <w:sz w:val="24"/>
              </w:rPr>
            </w:pPr>
            <w:r w:rsidRPr="008F159E">
              <w:rPr>
                <w:rFonts w:ascii="Times New Roman" w:hAnsi="Times New Roman"/>
                <w:bCs/>
                <w:sz w:val="24"/>
              </w:rPr>
              <w:t xml:space="preserve">PVM mokėtojo kodas </w:t>
            </w:r>
            <w:r w:rsidR="0021743C" w:rsidRPr="008F159E">
              <w:rPr>
                <w:rFonts w:ascii="Times New Roman" w:hAnsi="Times New Roman"/>
                <w:bCs/>
                <w:sz w:val="24"/>
              </w:rPr>
              <w:t>LT828169811</w:t>
            </w:r>
          </w:p>
          <w:p w14:paraId="71BAEB9E" w14:textId="77777777" w:rsidR="0021743C" w:rsidRPr="008F159E" w:rsidRDefault="0021743C" w:rsidP="0021743C">
            <w:pPr>
              <w:tabs>
                <w:tab w:val="left" w:pos="5130"/>
              </w:tabs>
              <w:ind w:left="354" w:hanging="354"/>
              <w:rPr>
                <w:rFonts w:ascii="Times New Roman" w:hAnsi="Times New Roman"/>
                <w:sz w:val="24"/>
              </w:rPr>
            </w:pPr>
            <w:r w:rsidRPr="008F159E">
              <w:rPr>
                <w:rFonts w:ascii="Times New Roman" w:hAnsi="Times New Roman"/>
                <w:sz w:val="24"/>
              </w:rPr>
              <w:t xml:space="preserve">Deltuvos g. 26, LT-20122, Ukmergė </w:t>
            </w:r>
          </w:p>
          <w:p w14:paraId="330C5A85" w14:textId="38B22D83" w:rsidR="003765CD" w:rsidRPr="008F159E" w:rsidRDefault="003765CD" w:rsidP="003765CD">
            <w:pPr>
              <w:tabs>
                <w:tab w:val="left" w:pos="5130"/>
              </w:tabs>
              <w:ind w:left="354" w:hanging="354"/>
              <w:rPr>
                <w:rFonts w:ascii="Times New Roman" w:hAnsi="Times New Roman"/>
                <w:sz w:val="24"/>
              </w:rPr>
            </w:pPr>
            <w:r w:rsidRPr="008F159E">
              <w:rPr>
                <w:rFonts w:ascii="Times New Roman" w:hAnsi="Times New Roman"/>
                <w:sz w:val="24"/>
              </w:rPr>
              <w:t xml:space="preserve">Tel. </w:t>
            </w:r>
            <w:r w:rsidR="0021743C" w:rsidRPr="008F159E">
              <w:rPr>
                <w:rFonts w:ascii="Times New Roman" w:hAnsi="Times New Roman"/>
                <w:sz w:val="24"/>
              </w:rPr>
              <w:t>(8 340) 63257</w:t>
            </w:r>
          </w:p>
          <w:p w14:paraId="7BF968FE" w14:textId="35C9AB1B" w:rsidR="003765CD" w:rsidRPr="008F159E" w:rsidRDefault="003765CD" w:rsidP="003765CD">
            <w:pPr>
              <w:ind w:left="354" w:right="252" w:hanging="354"/>
              <w:rPr>
                <w:rFonts w:ascii="Times New Roman" w:hAnsi="Times New Roman"/>
                <w:sz w:val="24"/>
                <w:lang w:val="en-US"/>
              </w:rPr>
            </w:pPr>
            <w:r w:rsidRPr="008F159E">
              <w:rPr>
                <w:rFonts w:ascii="Times New Roman" w:hAnsi="Times New Roman"/>
                <w:sz w:val="24"/>
              </w:rPr>
              <w:t xml:space="preserve">El. paštas  </w:t>
            </w:r>
            <w:hyperlink r:id="rId7" w:history="1">
              <w:r w:rsidR="0021743C" w:rsidRPr="008F159E">
                <w:rPr>
                  <w:rStyle w:val="Hipersaitas"/>
                  <w:rFonts w:ascii="Times New Roman" w:hAnsi="Times New Roman"/>
                  <w:color w:val="auto"/>
                  <w:sz w:val="24"/>
                </w:rPr>
                <w:t>info@ukmergeskeliai.lt</w:t>
              </w:r>
            </w:hyperlink>
          </w:p>
          <w:p w14:paraId="2A3DDFD2" w14:textId="4CCC6B35" w:rsidR="003765CD" w:rsidRPr="008F159E" w:rsidRDefault="003765CD" w:rsidP="003765CD">
            <w:pPr>
              <w:pStyle w:val="Default"/>
              <w:rPr>
                <w:rFonts w:ascii="Times New Roman" w:eastAsiaTheme="minorEastAsia" w:hAnsi="Times New Roman"/>
                <w:color w:val="auto"/>
                <w:sz w:val="24"/>
              </w:rPr>
            </w:pPr>
            <w:r w:rsidRPr="008F159E">
              <w:rPr>
                <w:rFonts w:ascii="Times New Roman" w:eastAsia="Times New Roman" w:hAnsi="Times New Roman"/>
                <w:color w:val="auto"/>
                <w:sz w:val="24"/>
              </w:rPr>
              <w:t xml:space="preserve">A.s. Nr. </w:t>
            </w:r>
            <w:r w:rsidR="0021743C" w:rsidRPr="008F159E">
              <w:rPr>
                <w:rFonts w:ascii="Times New Roman" w:hAnsi="Times New Roman"/>
                <w:color w:val="auto"/>
                <w:sz w:val="24"/>
              </w:rPr>
              <w:t>LT74 4010 0429 0003 0166</w:t>
            </w:r>
          </w:p>
          <w:p w14:paraId="22C04565" w14:textId="77777777" w:rsidR="003765CD" w:rsidRPr="008F159E" w:rsidRDefault="003765CD" w:rsidP="003765CD">
            <w:pPr>
              <w:tabs>
                <w:tab w:val="left" w:pos="5130"/>
              </w:tabs>
              <w:ind w:left="354" w:hanging="354"/>
              <w:rPr>
                <w:rFonts w:ascii="Times New Roman" w:hAnsi="Times New Roman"/>
                <w:bCs/>
                <w:sz w:val="24"/>
              </w:rPr>
            </w:pPr>
            <w:r w:rsidRPr="008F159E">
              <w:rPr>
                <w:rFonts w:ascii="Times New Roman" w:hAnsi="Times New Roman"/>
                <w:bCs/>
                <w:sz w:val="24"/>
              </w:rPr>
              <w:t xml:space="preserve">LUMINOR BANKAS </w:t>
            </w:r>
          </w:p>
          <w:p w14:paraId="4532FFD2" w14:textId="77777777" w:rsidR="003765CD" w:rsidRPr="008F159E" w:rsidRDefault="003765CD" w:rsidP="003765CD">
            <w:pPr>
              <w:tabs>
                <w:tab w:val="left" w:pos="5130"/>
              </w:tabs>
              <w:ind w:left="354" w:hanging="354"/>
              <w:rPr>
                <w:rFonts w:ascii="Times New Roman" w:hAnsi="Times New Roman"/>
                <w:sz w:val="24"/>
              </w:rPr>
            </w:pPr>
            <w:r w:rsidRPr="008F159E">
              <w:rPr>
                <w:rFonts w:ascii="Times New Roman" w:hAnsi="Times New Roman"/>
                <w:sz w:val="24"/>
              </w:rPr>
              <w:t>Banko kodas 40100</w:t>
            </w:r>
          </w:p>
          <w:p w14:paraId="1526BCE1" w14:textId="77777777" w:rsidR="003765CD" w:rsidRPr="008F159E" w:rsidRDefault="003765CD" w:rsidP="003765CD">
            <w:pPr>
              <w:tabs>
                <w:tab w:val="left" w:pos="5130"/>
              </w:tabs>
              <w:ind w:left="354" w:hanging="354"/>
              <w:rPr>
                <w:rFonts w:ascii="Times New Roman" w:hAnsi="Times New Roman"/>
                <w:sz w:val="24"/>
              </w:rPr>
            </w:pPr>
          </w:p>
          <w:p w14:paraId="0C6B50DF" w14:textId="314BBA40" w:rsidR="006F7ED8" w:rsidRPr="008F159E" w:rsidRDefault="006F7ED8" w:rsidP="006F7ED8">
            <w:pPr>
              <w:rPr>
                <w:rFonts w:ascii="Times New Roman" w:hAnsi="Times New Roman"/>
                <w:sz w:val="24"/>
              </w:rPr>
            </w:pPr>
            <w:r w:rsidRPr="008F159E">
              <w:rPr>
                <w:rFonts w:ascii="Times New Roman" w:hAnsi="Times New Roman"/>
                <w:sz w:val="24"/>
              </w:rPr>
              <w:t>D</w:t>
            </w:r>
            <w:r w:rsidR="0021743C" w:rsidRPr="008F159E">
              <w:rPr>
                <w:rFonts w:ascii="Times New Roman" w:hAnsi="Times New Roman"/>
                <w:sz w:val="24"/>
              </w:rPr>
              <w:t xml:space="preserve">irektorius </w:t>
            </w:r>
            <w:r w:rsidRPr="008F159E">
              <w:rPr>
                <w:rFonts w:ascii="Times New Roman" w:hAnsi="Times New Roman"/>
                <w:sz w:val="24"/>
              </w:rPr>
              <w:t>Andrius Latvys</w:t>
            </w:r>
          </w:p>
          <w:p w14:paraId="05AC33CD" w14:textId="0C0A36A8" w:rsidR="0021743C" w:rsidRPr="008F159E" w:rsidRDefault="0021743C" w:rsidP="0021743C">
            <w:pPr>
              <w:rPr>
                <w:rFonts w:ascii="Times New Roman" w:hAnsi="Times New Roman"/>
                <w:sz w:val="24"/>
              </w:rPr>
            </w:pPr>
          </w:p>
          <w:p w14:paraId="0151D5D6" w14:textId="0A28C873" w:rsidR="0011211B" w:rsidRPr="008F159E" w:rsidRDefault="0011211B" w:rsidP="003765CD">
            <w:pPr>
              <w:rPr>
                <w:rFonts w:ascii="Times New Roman" w:hAnsi="Times New Roman"/>
                <w:sz w:val="24"/>
              </w:rPr>
            </w:pPr>
          </w:p>
        </w:tc>
      </w:tr>
    </w:tbl>
    <w:p w14:paraId="159D8D0C" w14:textId="0ADB64C8" w:rsidR="00A1659D" w:rsidRPr="008F159E" w:rsidRDefault="00A1659D" w:rsidP="0021743C">
      <w:pPr>
        <w:spacing w:line="360" w:lineRule="auto"/>
        <w:rPr>
          <w:b/>
          <w:spacing w:val="-6"/>
        </w:rPr>
      </w:pPr>
    </w:p>
    <w:sectPr w:rsidR="00A1659D" w:rsidRPr="008F159E" w:rsidSect="0023671C">
      <w:pgSz w:w="11906" w:h="16838" w:code="9"/>
      <w:pgMar w:top="851" w:right="567" w:bottom="709" w:left="1701" w:header="0"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0E2"/>
    <w:multiLevelType w:val="hybridMultilevel"/>
    <w:tmpl w:val="31EC9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A63A5"/>
    <w:multiLevelType w:val="hybridMultilevel"/>
    <w:tmpl w:val="C4B037C0"/>
    <w:lvl w:ilvl="0" w:tplc="4962AFC0">
      <w:start w:val="1"/>
      <w:numFmt w:val="lowerLetter"/>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 w15:restartNumberingAfterBreak="0">
    <w:nsid w:val="10042643"/>
    <w:multiLevelType w:val="hybridMultilevel"/>
    <w:tmpl w:val="36B4FE80"/>
    <w:lvl w:ilvl="0" w:tplc="F8DEE0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6185015"/>
    <w:multiLevelType w:val="multilevel"/>
    <w:tmpl w:val="2C80737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4F31023"/>
    <w:multiLevelType w:val="hybridMultilevel"/>
    <w:tmpl w:val="64BCD9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6" w15:restartNumberingAfterBreak="0">
    <w:nsid w:val="40635AA2"/>
    <w:multiLevelType w:val="hybridMultilevel"/>
    <w:tmpl w:val="A03A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0B5F43"/>
    <w:multiLevelType w:val="hybridMultilevel"/>
    <w:tmpl w:val="6CC41B44"/>
    <w:lvl w:ilvl="0" w:tplc="3CDE5E9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937142"/>
    <w:multiLevelType w:val="hybridMultilevel"/>
    <w:tmpl w:val="7B3AC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1" w15:restartNumberingAfterBreak="0">
    <w:nsid w:val="607B12C3"/>
    <w:multiLevelType w:val="multilevel"/>
    <w:tmpl w:val="2C80737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64167AED"/>
    <w:multiLevelType w:val="multilevel"/>
    <w:tmpl w:val="0A5852A4"/>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13" w15:restartNumberingAfterBreak="0">
    <w:nsid w:val="7310077A"/>
    <w:multiLevelType w:val="hybridMultilevel"/>
    <w:tmpl w:val="853CC34C"/>
    <w:lvl w:ilvl="0" w:tplc="7728B0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31359121">
    <w:abstractNumId w:val="5"/>
  </w:num>
  <w:num w:numId="2" w16cid:durableId="450905470">
    <w:abstractNumId w:val="10"/>
  </w:num>
  <w:num w:numId="3" w16cid:durableId="1877306748">
    <w:abstractNumId w:val="9"/>
  </w:num>
  <w:num w:numId="4" w16cid:durableId="388303209">
    <w:abstractNumId w:val="2"/>
  </w:num>
  <w:num w:numId="5" w16cid:durableId="1288663726">
    <w:abstractNumId w:val="6"/>
  </w:num>
  <w:num w:numId="6" w16cid:durableId="1616253478">
    <w:abstractNumId w:val="3"/>
  </w:num>
  <w:num w:numId="7" w16cid:durableId="380712341">
    <w:abstractNumId w:val="12"/>
  </w:num>
  <w:num w:numId="8" w16cid:durableId="504243572">
    <w:abstractNumId w:val="7"/>
  </w:num>
  <w:num w:numId="9" w16cid:durableId="1519467739">
    <w:abstractNumId w:val="0"/>
  </w:num>
  <w:num w:numId="10" w16cid:durableId="1155798532">
    <w:abstractNumId w:val="8"/>
  </w:num>
  <w:num w:numId="11" w16cid:durableId="1484851828">
    <w:abstractNumId w:val="1"/>
  </w:num>
  <w:num w:numId="12" w16cid:durableId="11914530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8822149">
    <w:abstractNumId w:val="4"/>
  </w:num>
  <w:num w:numId="14" w16cid:durableId="8021351">
    <w:abstractNumId w:val="11"/>
  </w:num>
  <w:num w:numId="15" w16cid:durableId="12010155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84"/>
    <w:rsid w:val="00003BD9"/>
    <w:rsid w:val="00005C05"/>
    <w:rsid w:val="0001047F"/>
    <w:rsid w:val="00011D43"/>
    <w:rsid w:val="00034F1A"/>
    <w:rsid w:val="00041AAB"/>
    <w:rsid w:val="00043C88"/>
    <w:rsid w:val="000675BC"/>
    <w:rsid w:val="00084547"/>
    <w:rsid w:val="00093231"/>
    <w:rsid w:val="000952AF"/>
    <w:rsid w:val="00096C13"/>
    <w:rsid w:val="000C6AB1"/>
    <w:rsid w:val="000D5199"/>
    <w:rsid w:val="000D632D"/>
    <w:rsid w:val="000D7CBD"/>
    <w:rsid w:val="000E0B2D"/>
    <w:rsid w:val="000E167D"/>
    <w:rsid w:val="000E299E"/>
    <w:rsid w:val="000E7296"/>
    <w:rsid w:val="000F095C"/>
    <w:rsid w:val="000F4986"/>
    <w:rsid w:val="000F54DA"/>
    <w:rsid w:val="00100D0A"/>
    <w:rsid w:val="00104BCD"/>
    <w:rsid w:val="00110422"/>
    <w:rsid w:val="00111E05"/>
    <w:rsid w:val="0011211B"/>
    <w:rsid w:val="0011635C"/>
    <w:rsid w:val="001272B9"/>
    <w:rsid w:val="0012763E"/>
    <w:rsid w:val="00132E83"/>
    <w:rsid w:val="00137EE1"/>
    <w:rsid w:val="0014529D"/>
    <w:rsid w:val="00147A29"/>
    <w:rsid w:val="001508B1"/>
    <w:rsid w:val="0015642A"/>
    <w:rsid w:val="00157396"/>
    <w:rsid w:val="00160CC4"/>
    <w:rsid w:val="00163DA7"/>
    <w:rsid w:val="00171C7E"/>
    <w:rsid w:val="001732A5"/>
    <w:rsid w:val="001A6D3B"/>
    <w:rsid w:val="001B01D2"/>
    <w:rsid w:val="001B4A30"/>
    <w:rsid w:val="001B610A"/>
    <w:rsid w:val="001C0BA9"/>
    <w:rsid w:val="001C41D4"/>
    <w:rsid w:val="001D1981"/>
    <w:rsid w:val="001E4330"/>
    <w:rsid w:val="001E6778"/>
    <w:rsid w:val="001F37A0"/>
    <w:rsid w:val="00206DD4"/>
    <w:rsid w:val="0021743C"/>
    <w:rsid w:val="00222984"/>
    <w:rsid w:val="00223626"/>
    <w:rsid w:val="00226394"/>
    <w:rsid w:val="00227D55"/>
    <w:rsid w:val="0023148E"/>
    <w:rsid w:val="0023671C"/>
    <w:rsid w:val="0024716D"/>
    <w:rsid w:val="002556E7"/>
    <w:rsid w:val="002624E0"/>
    <w:rsid w:val="00262B26"/>
    <w:rsid w:val="002702AD"/>
    <w:rsid w:val="002746F9"/>
    <w:rsid w:val="00280564"/>
    <w:rsid w:val="00291722"/>
    <w:rsid w:val="00294FCA"/>
    <w:rsid w:val="00297BF6"/>
    <w:rsid w:val="002A1617"/>
    <w:rsid w:val="002A5CC8"/>
    <w:rsid w:val="002B4BD4"/>
    <w:rsid w:val="002C2CE5"/>
    <w:rsid w:val="002C5683"/>
    <w:rsid w:val="002E78EE"/>
    <w:rsid w:val="002F247E"/>
    <w:rsid w:val="00307A7B"/>
    <w:rsid w:val="0031438E"/>
    <w:rsid w:val="00326336"/>
    <w:rsid w:val="00341864"/>
    <w:rsid w:val="00342804"/>
    <w:rsid w:val="00354DB2"/>
    <w:rsid w:val="003564E8"/>
    <w:rsid w:val="00366917"/>
    <w:rsid w:val="003765CD"/>
    <w:rsid w:val="00377B7F"/>
    <w:rsid w:val="00377BDA"/>
    <w:rsid w:val="003A30D8"/>
    <w:rsid w:val="003A39A5"/>
    <w:rsid w:val="003A7156"/>
    <w:rsid w:val="003A7F81"/>
    <w:rsid w:val="003C2813"/>
    <w:rsid w:val="003D27FC"/>
    <w:rsid w:val="003D7D16"/>
    <w:rsid w:val="003E49E5"/>
    <w:rsid w:val="00404DDF"/>
    <w:rsid w:val="004067A8"/>
    <w:rsid w:val="00415334"/>
    <w:rsid w:val="00420BBB"/>
    <w:rsid w:val="00450743"/>
    <w:rsid w:val="004547E2"/>
    <w:rsid w:val="00470E05"/>
    <w:rsid w:val="00483769"/>
    <w:rsid w:val="00487371"/>
    <w:rsid w:val="00490D32"/>
    <w:rsid w:val="004A6154"/>
    <w:rsid w:val="004C4045"/>
    <w:rsid w:val="004C534F"/>
    <w:rsid w:val="004E4C32"/>
    <w:rsid w:val="004E6DF1"/>
    <w:rsid w:val="004F03CF"/>
    <w:rsid w:val="00516CD1"/>
    <w:rsid w:val="00542A68"/>
    <w:rsid w:val="00554E2C"/>
    <w:rsid w:val="00564270"/>
    <w:rsid w:val="005721E2"/>
    <w:rsid w:val="00575642"/>
    <w:rsid w:val="005828F8"/>
    <w:rsid w:val="00594A62"/>
    <w:rsid w:val="005B5684"/>
    <w:rsid w:val="005D1733"/>
    <w:rsid w:val="005D698F"/>
    <w:rsid w:val="005E1CA3"/>
    <w:rsid w:val="005E59B6"/>
    <w:rsid w:val="005F318F"/>
    <w:rsid w:val="00613450"/>
    <w:rsid w:val="006159FB"/>
    <w:rsid w:val="00623269"/>
    <w:rsid w:val="00627486"/>
    <w:rsid w:val="0063023B"/>
    <w:rsid w:val="00630CAF"/>
    <w:rsid w:val="006364BB"/>
    <w:rsid w:val="00636ECE"/>
    <w:rsid w:val="006410EC"/>
    <w:rsid w:val="00645522"/>
    <w:rsid w:val="006663FC"/>
    <w:rsid w:val="00675F90"/>
    <w:rsid w:val="006A6C4D"/>
    <w:rsid w:val="006B327A"/>
    <w:rsid w:val="006E111A"/>
    <w:rsid w:val="006F2589"/>
    <w:rsid w:val="006F7633"/>
    <w:rsid w:val="006F7CC9"/>
    <w:rsid w:val="006F7ED8"/>
    <w:rsid w:val="00702BE9"/>
    <w:rsid w:val="007152D0"/>
    <w:rsid w:val="0072251B"/>
    <w:rsid w:val="00726236"/>
    <w:rsid w:val="00730648"/>
    <w:rsid w:val="007314D2"/>
    <w:rsid w:val="00731A54"/>
    <w:rsid w:val="00772523"/>
    <w:rsid w:val="0077328B"/>
    <w:rsid w:val="00773D20"/>
    <w:rsid w:val="007747ED"/>
    <w:rsid w:val="0079213B"/>
    <w:rsid w:val="00793584"/>
    <w:rsid w:val="007A44A5"/>
    <w:rsid w:val="007D4BE7"/>
    <w:rsid w:val="007E595B"/>
    <w:rsid w:val="007F1B1E"/>
    <w:rsid w:val="007F3183"/>
    <w:rsid w:val="007F3CDE"/>
    <w:rsid w:val="007F4A78"/>
    <w:rsid w:val="008208FA"/>
    <w:rsid w:val="00830AC0"/>
    <w:rsid w:val="0084367A"/>
    <w:rsid w:val="00853B55"/>
    <w:rsid w:val="00854BF9"/>
    <w:rsid w:val="00870802"/>
    <w:rsid w:val="008858BC"/>
    <w:rsid w:val="0088633B"/>
    <w:rsid w:val="008904C9"/>
    <w:rsid w:val="008D4AC1"/>
    <w:rsid w:val="008D4B0A"/>
    <w:rsid w:val="008D610A"/>
    <w:rsid w:val="008E020C"/>
    <w:rsid w:val="008E3343"/>
    <w:rsid w:val="008F159E"/>
    <w:rsid w:val="008F358A"/>
    <w:rsid w:val="008F45E2"/>
    <w:rsid w:val="008F6A9F"/>
    <w:rsid w:val="0090311C"/>
    <w:rsid w:val="009108DF"/>
    <w:rsid w:val="00920294"/>
    <w:rsid w:val="00952029"/>
    <w:rsid w:val="0095236E"/>
    <w:rsid w:val="00955E60"/>
    <w:rsid w:val="00967410"/>
    <w:rsid w:val="00971C71"/>
    <w:rsid w:val="009749CB"/>
    <w:rsid w:val="00981BC3"/>
    <w:rsid w:val="009834F7"/>
    <w:rsid w:val="009A2DDE"/>
    <w:rsid w:val="009B0485"/>
    <w:rsid w:val="009B1E6F"/>
    <w:rsid w:val="009B49A5"/>
    <w:rsid w:val="009B677C"/>
    <w:rsid w:val="009C2530"/>
    <w:rsid w:val="009D21E0"/>
    <w:rsid w:val="009D248F"/>
    <w:rsid w:val="009E286E"/>
    <w:rsid w:val="009E74F7"/>
    <w:rsid w:val="00A01733"/>
    <w:rsid w:val="00A12574"/>
    <w:rsid w:val="00A1583F"/>
    <w:rsid w:val="00A1659D"/>
    <w:rsid w:val="00A175FF"/>
    <w:rsid w:val="00A30D1C"/>
    <w:rsid w:val="00A31006"/>
    <w:rsid w:val="00A55E35"/>
    <w:rsid w:val="00A57AE3"/>
    <w:rsid w:val="00A66F0E"/>
    <w:rsid w:val="00A97D7C"/>
    <w:rsid w:val="00AA185B"/>
    <w:rsid w:val="00AB48AB"/>
    <w:rsid w:val="00AC2102"/>
    <w:rsid w:val="00AD0079"/>
    <w:rsid w:val="00AD6508"/>
    <w:rsid w:val="00AE2055"/>
    <w:rsid w:val="00AE636E"/>
    <w:rsid w:val="00AF3518"/>
    <w:rsid w:val="00B068C4"/>
    <w:rsid w:val="00B137C9"/>
    <w:rsid w:val="00B24E0F"/>
    <w:rsid w:val="00B411FA"/>
    <w:rsid w:val="00B540D4"/>
    <w:rsid w:val="00B674F5"/>
    <w:rsid w:val="00B73D40"/>
    <w:rsid w:val="00B77021"/>
    <w:rsid w:val="00B82F97"/>
    <w:rsid w:val="00BA4270"/>
    <w:rsid w:val="00BB2017"/>
    <w:rsid w:val="00BB234A"/>
    <w:rsid w:val="00BD0A5A"/>
    <w:rsid w:val="00BD5E9D"/>
    <w:rsid w:val="00BD69F5"/>
    <w:rsid w:val="00BE7E80"/>
    <w:rsid w:val="00BF1D4D"/>
    <w:rsid w:val="00BF2BCC"/>
    <w:rsid w:val="00C04259"/>
    <w:rsid w:val="00C07635"/>
    <w:rsid w:val="00C12348"/>
    <w:rsid w:val="00C16A43"/>
    <w:rsid w:val="00C27D8B"/>
    <w:rsid w:val="00C31EC6"/>
    <w:rsid w:val="00C361E5"/>
    <w:rsid w:val="00C37703"/>
    <w:rsid w:val="00C42C63"/>
    <w:rsid w:val="00C718BA"/>
    <w:rsid w:val="00C82268"/>
    <w:rsid w:val="00C8409A"/>
    <w:rsid w:val="00C84324"/>
    <w:rsid w:val="00CB28BA"/>
    <w:rsid w:val="00CB6629"/>
    <w:rsid w:val="00CC1DC9"/>
    <w:rsid w:val="00CC3B85"/>
    <w:rsid w:val="00CD4610"/>
    <w:rsid w:val="00CF66B8"/>
    <w:rsid w:val="00D0004B"/>
    <w:rsid w:val="00D14AF1"/>
    <w:rsid w:val="00D21148"/>
    <w:rsid w:val="00D24A12"/>
    <w:rsid w:val="00D25D71"/>
    <w:rsid w:val="00D409F3"/>
    <w:rsid w:val="00D47D8E"/>
    <w:rsid w:val="00D50F14"/>
    <w:rsid w:val="00D53F94"/>
    <w:rsid w:val="00D56CAC"/>
    <w:rsid w:val="00D6330E"/>
    <w:rsid w:val="00D65490"/>
    <w:rsid w:val="00D73AAD"/>
    <w:rsid w:val="00D77322"/>
    <w:rsid w:val="00D9059A"/>
    <w:rsid w:val="00DA14D3"/>
    <w:rsid w:val="00DB0A15"/>
    <w:rsid w:val="00DB4940"/>
    <w:rsid w:val="00DC366E"/>
    <w:rsid w:val="00DC6F62"/>
    <w:rsid w:val="00DE0237"/>
    <w:rsid w:val="00DE03E3"/>
    <w:rsid w:val="00DF5ACB"/>
    <w:rsid w:val="00DF6E84"/>
    <w:rsid w:val="00DF7AE2"/>
    <w:rsid w:val="00E12CF7"/>
    <w:rsid w:val="00E17D0E"/>
    <w:rsid w:val="00E203FC"/>
    <w:rsid w:val="00E255E9"/>
    <w:rsid w:val="00E3174D"/>
    <w:rsid w:val="00E44186"/>
    <w:rsid w:val="00E47253"/>
    <w:rsid w:val="00E63005"/>
    <w:rsid w:val="00E665D9"/>
    <w:rsid w:val="00EA630A"/>
    <w:rsid w:val="00EB3380"/>
    <w:rsid w:val="00EC0ED5"/>
    <w:rsid w:val="00EE0791"/>
    <w:rsid w:val="00EE577B"/>
    <w:rsid w:val="00EF24D3"/>
    <w:rsid w:val="00F31304"/>
    <w:rsid w:val="00F333F3"/>
    <w:rsid w:val="00F46244"/>
    <w:rsid w:val="00F46A2B"/>
    <w:rsid w:val="00F54D27"/>
    <w:rsid w:val="00F63648"/>
    <w:rsid w:val="00F6387E"/>
    <w:rsid w:val="00F651C0"/>
    <w:rsid w:val="00F7195E"/>
    <w:rsid w:val="00F74091"/>
    <w:rsid w:val="00F77991"/>
    <w:rsid w:val="00F93CAF"/>
    <w:rsid w:val="00FA44F3"/>
    <w:rsid w:val="00FB585C"/>
    <w:rsid w:val="00FE43A5"/>
    <w:rsid w:val="00FE5606"/>
    <w:rsid w:val="00FF0D84"/>
    <w:rsid w:val="00FF1CAA"/>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1A51"/>
  <w15:chartTrackingRefBased/>
  <w15:docId w15:val="{016753CB-F7F4-43E9-89B0-83FE8E1B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68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uiPriority w:val="99"/>
    <w:rsid w:val="005B5684"/>
    <w:rPr>
      <w:b w:val="0"/>
      <w:bCs w:val="0"/>
    </w:rPr>
  </w:style>
  <w:style w:type="paragraph" w:styleId="Debesliotekstas">
    <w:name w:val="Balloon Text"/>
    <w:basedOn w:val="prastasis"/>
    <w:link w:val="DebesliotekstasDiagrama"/>
    <w:uiPriority w:val="99"/>
    <w:semiHidden/>
    <w:unhideWhenUsed/>
    <w:rsid w:val="003C28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813"/>
    <w:rPr>
      <w:rFonts w:ascii="Segoe UI" w:eastAsia="Times New Roman" w:hAnsi="Segoe UI" w:cs="Segoe UI"/>
      <w:sz w:val="18"/>
      <w:szCs w:val="18"/>
      <w:lang w:eastAsia="lt-LT"/>
    </w:rPr>
  </w:style>
  <w:style w:type="paragraph" w:styleId="Sraopastraipa">
    <w:name w:val="List Paragraph"/>
    <w:basedOn w:val="prastasis"/>
    <w:uiPriority w:val="34"/>
    <w:qFormat/>
    <w:rsid w:val="00DB4940"/>
    <w:pPr>
      <w:ind w:left="720"/>
      <w:contextualSpacing/>
    </w:pPr>
  </w:style>
  <w:style w:type="character" w:styleId="Hipersaitas">
    <w:name w:val="Hyperlink"/>
    <w:aliases w:val="IVPK Hyperlink"/>
    <w:basedOn w:val="Numatytasispastraiposriftas"/>
    <w:uiPriority w:val="99"/>
    <w:unhideWhenUsed/>
    <w:qFormat/>
    <w:rsid w:val="00FB585C"/>
    <w:rPr>
      <w:color w:val="0563C1" w:themeColor="hyperlink"/>
      <w:u w:val="single"/>
    </w:rPr>
  </w:style>
  <w:style w:type="character" w:customStyle="1" w:styleId="Neapdorotaspaminjimas1">
    <w:name w:val="Neapdorotas paminėjimas1"/>
    <w:basedOn w:val="Numatytasispastraiposriftas"/>
    <w:uiPriority w:val="99"/>
    <w:semiHidden/>
    <w:unhideWhenUsed/>
    <w:rsid w:val="00FB585C"/>
    <w:rPr>
      <w:color w:val="605E5C"/>
      <w:shd w:val="clear" w:color="auto" w:fill="E1DFDD"/>
    </w:rPr>
  </w:style>
  <w:style w:type="character" w:styleId="Komentaronuoroda">
    <w:name w:val="annotation reference"/>
    <w:basedOn w:val="Numatytasispastraiposriftas"/>
    <w:uiPriority w:val="99"/>
    <w:semiHidden/>
    <w:unhideWhenUsed/>
    <w:rsid w:val="0001047F"/>
    <w:rPr>
      <w:sz w:val="16"/>
      <w:szCs w:val="16"/>
    </w:rPr>
  </w:style>
  <w:style w:type="paragraph" w:styleId="Komentarotekstas">
    <w:name w:val="annotation text"/>
    <w:basedOn w:val="prastasis"/>
    <w:link w:val="KomentarotekstasDiagrama"/>
    <w:uiPriority w:val="99"/>
    <w:unhideWhenUsed/>
    <w:rsid w:val="0001047F"/>
    <w:rPr>
      <w:sz w:val="20"/>
      <w:szCs w:val="20"/>
    </w:rPr>
  </w:style>
  <w:style w:type="character" w:customStyle="1" w:styleId="KomentarotekstasDiagrama">
    <w:name w:val="Komentaro tekstas Diagrama"/>
    <w:basedOn w:val="Numatytasispastraiposriftas"/>
    <w:link w:val="Komentarotekstas"/>
    <w:uiPriority w:val="99"/>
    <w:rsid w:val="000104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047F"/>
    <w:rPr>
      <w:b/>
      <w:bCs/>
    </w:rPr>
  </w:style>
  <w:style w:type="character" w:customStyle="1" w:styleId="KomentarotemaDiagrama">
    <w:name w:val="Komentaro tema Diagrama"/>
    <w:basedOn w:val="KomentarotekstasDiagrama"/>
    <w:link w:val="Komentarotema"/>
    <w:uiPriority w:val="99"/>
    <w:semiHidden/>
    <w:rsid w:val="0001047F"/>
    <w:rPr>
      <w:rFonts w:eastAsia="Times New Roman" w:cs="Times New Roman"/>
      <w:b/>
      <w:bCs/>
      <w:sz w:val="20"/>
      <w:szCs w:val="20"/>
      <w:lang w:eastAsia="lt-LT"/>
    </w:rPr>
  </w:style>
  <w:style w:type="paragraph" w:customStyle="1" w:styleId="Skyrius">
    <w:name w:val="Skyrius"/>
    <w:basedOn w:val="prastasis"/>
    <w:autoRedefine/>
    <w:qFormat/>
    <w:rsid w:val="006F7CC9"/>
    <w:pPr>
      <w:keepNext/>
      <w:keepLines/>
      <w:numPr>
        <w:numId w:val="7"/>
      </w:numPr>
      <w:tabs>
        <w:tab w:val="left" w:pos="360"/>
      </w:tabs>
      <w:spacing w:before="240"/>
      <w:jc w:val="both"/>
    </w:pPr>
    <w:rPr>
      <w:b/>
      <w:bCs/>
      <w:cap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body text,contents,bt,b,body tes"/>
    <w:basedOn w:val="prastasis"/>
    <w:link w:val="PagrindinistekstasDiagrama"/>
    <w:qFormat/>
    <w:rsid w:val="005E59B6"/>
    <w:pPr>
      <w:suppressAutoHyphens/>
      <w:spacing w:after="120"/>
    </w:pPr>
    <w:rPr>
      <w:szCs w:val="20"/>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5E59B6"/>
    <w:rPr>
      <w:rFonts w:eastAsia="Times New Roman" w:cs="Times New Roman"/>
      <w:szCs w:val="20"/>
      <w:lang w:eastAsia="ar-SA"/>
    </w:rPr>
  </w:style>
  <w:style w:type="table" w:styleId="Lentelstinklelisviesus">
    <w:name w:val="Grid Table Light"/>
    <w:basedOn w:val="prastojilentel"/>
    <w:uiPriority w:val="40"/>
    <w:rsid w:val="00FE43A5"/>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taisymai">
    <w:name w:val="Revision"/>
    <w:hidden/>
    <w:uiPriority w:val="99"/>
    <w:semiHidden/>
    <w:rsid w:val="003A39A5"/>
    <w:rPr>
      <w:rFonts w:eastAsia="Times New Roman" w:cs="Times New Roman"/>
      <w:szCs w:val="24"/>
      <w:lang w:eastAsia="lt-LT"/>
    </w:rPr>
  </w:style>
  <w:style w:type="paragraph" w:customStyle="1" w:styleId="Default">
    <w:name w:val="Default"/>
    <w:qFormat/>
    <w:rsid w:val="003765CD"/>
    <w:pPr>
      <w:autoSpaceDE w:val="0"/>
      <w:autoSpaceDN w:val="0"/>
      <w:adjustRightInd w:val="0"/>
    </w:pPr>
    <w:rPr>
      <w:rFonts w:eastAsia="Calibri" w:cs="Times New Roman"/>
      <w:color w:val="000000"/>
      <w:szCs w:val="24"/>
      <w:lang w:eastAsia="lt-LT"/>
    </w:rPr>
  </w:style>
  <w:style w:type="character" w:customStyle="1" w:styleId="fontstyle2">
    <w:name w:val="fontstyle2"/>
    <w:basedOn w:val="Numatytasispastraiposriftas"/>
    <w:rsid w:val="0021743C"/>
  </w:style>
  <w:style w:type="character" w:styleId="Neapdorotaspaminjimas">
    <w:name w:val="Unresolved Mention"/>
    <w:basedOn w:val="Numatytasispastraiposriftas"/>
    <w:uiPriority w:val="99"/>
    <w:semiHidden/>
    <w:unhideWhenUsed/>
    <w:rsid w:val="00356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870604938">
      <w:bodyDiv w:val="1"/>
      <w:marLeft w:val="0"/>
      <w:marRight w:val="0"/>
      <w:marTop w:val="0"/>
      <w:marBottom w:val="0"/>
      <w:divBdr>
        <w:top w:val="none" w:sz="0" w:space="0" w:color="auto"/>
        <w:left w:val="none" w:sz="0" w:space="0" w:color="auto"/>
        <w:bottom w:val="none" w:sz="0" w:space="0" w:color="auto"/>
        <w:right w:val="none" w:sz="0" w:space="0" w:color="auto"/>
      </w:divBdr>
    </w:div>
    <w:div w:id="1009023911">
      <w:bodyDiv w:val="1"/>
      <w:marLeft w:val="0"/>
      <w:marRight w:val="0"/>
      <w:marTop w:val="0"/>
      <w:marBottom w:val="0"/>
      <w:divBdr>
        <w:top w:val="none" w:sz="0" w:space="0" w:color="auto"/>
        <w:left w:val="none" w:sz="0" w:space="0" w:color="auto"/>
        <w:bottom w:val="none" w:sz="0" w:space="0" w:color="auto"/>
        <w:right w:val="none" w:sz="0" w:space="0" w:color="auto"/>
      </w:divBdr>
    </w:div>
    <w:div w:id="1579974566">
      <w:bodyDiv w:val="1"/>
      <w:marLeft w:val="0"/>
      <w:marRight w:val="0"/>
      <w:marTop w:val="0"/>
      <w:marBottom w:val="0"/>
      <w:divBdr>
        <w:top w:val="none" w:sz="0" w:space="0" w:color="auto"/>
        <w:left w:val="none" w:sz="0" w:space="0" w:color="auto"/>
        <w:bottom w:val="none" w:sz="0" w:space="0" w:color="auto"/>
        <w:right w:val="none" w:sz="0" w:space="0" w:color="auto"/>
      </w:divBdr>
    </w:div>
    <w:div w:id="16882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ukmergeskel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vs.panevezys.lt/avilys/actDHSDocumentShow?docOid=26e77790b08411efbb58830f873298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4ED61-6746-4B85-A0BD-1D560534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5138</Words>
  <Characters>2930</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Augustinaitė</dc:creator>
  <cp:lastModifiedBy>Eglė Mickevičienė</cp:lastModifiedBy>
  <cp:revision>2</cp:revision>
  <cp:lastPrinted>2024-12-03T07:07:00Z</cp:lastPrinted>
  <dcterms:created xsi:type="dcterms:W3CDTF">2024-12-12T12:12:00Z</dcterms:created>
  <dcterms:modified xsi:type="dcterms:W3CDTF">2024-12-12T12:12:00Z</dcterms:modified>
</cp:coreProperties>
</file>