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0F93" w14:textId="7E347170" w:rsidR="00A1583F" w:rsidRPr="00B075CB" w:rsidRDefault="000F4986" w:rsidP="0095236E">
      <w:pPr>
        <w:suppressAutoHyphens/>
        <w:jc w:val="center"/>
        <w:rPr>
          <w:b/>
          <w:caps/>
        </w:rPr>
      </w:pPr>
      <w:r w:rsidRPr="00B075CB">
        <w:rPr>
          <w:b/>
          <w:caps/>
        </w:rPr>
        <w:t xml:space="preserve">PAPILDOMAS </w:t>
      </w:r>
      <w:r w:rsidR="006F7633" w:rsidRPr="00B075CB">
        <w:rPr>
          <w:b/>
          <w:caps/>
        </w:rPr>
        <w:t>Susitarimas</w:t>
      </w:r>
      <w:r w:rsidR="00AC421B" w:rsidRPr="00B075CB">
        <w:rPr>
          <w:b/>
          <w:caps/>
        </w:rPr>
        <w:t xml:space="preserve"> Nr. </w:t>
      </w:r>
      <w:r w:rsidR="008E17B5">
        <w:rPr>
          <w:b/>
          <w:caps/>
        </w:rPr>
        <w:t>2</w:t>
      </w:r>
    </w:p>
    <w:p w14:paraId="6DC78F27" w14:textId="4B145468" w:rsidR="00AC421B" w:rsidRPr="00B075CB" w:rsidRDefault="00AC421B" w:rsidP="00AC421B">
      <w:pPr>
        <w:jc w:val="center"/>
        <w:rPr>
          <w:b/>
        </w:rPr>
      </w:pPr>
      <w:r w:rsidRPr="00B075CB">
        <w:rPr>
          <w:b/>
        </w:rPr>
        <w:t>PRIE 202</w:t>
      </w:r>
      <w:r w:rsidR="006C0096">
        <w:rPr>
          <w:b/>
        </w:rPr>
        <w:t>4</w:t>
      </w:r>
      <w:r w:rsidRPr="00B075CB">
        <w:rPr>
          <w:b/>
        </w:rPr>
        <w:t xml:space="preserve"> M. </w:t>
      </w:r>
      <w:r w:rsidR="005A3D8D">
        <w:rPr>
          <w:b/>
        </w:rPr>
        <w:t>LIEPO</w:t>
      </w:r>
      <w:r w:rsidR="006C0096">
        <w:rPr>
          <w:b/>
        </w:rPr>
        <w:t xml:space="preserve">S </w:t>
      </w:r>
      <w:r w:rsidRPr="00B075CB">
        <w:rPr>
          <w:b/>
        </w:rPr>
        <w:t xml:space="preserve"> </w:t>
      </w:r>
      <w:r w:rsidR="005A3D8D">
        <w:rPr>
          <w:b/>
        </w:rPr>
        <w:t>4</w:t>
      </w:r>
      <w:r w:rsidRPr="00B075CB">
        <w:rPr>
          <w:b/>
        </w:rPr>
        <w:t xml:space="preserve"> D. SUTARTIES NR. 22-</w:t>
      </w:r>
      <w:r w:rsidR="005A3D8D">
        <w:rPr>
          <w:b/>
        </w:rPr>
        <w:t>1253</w:t>
      </w:r>
    </w:p>
    <w:p w14:paraId="7DF31C92" w14:textId="6A2D958E" w:rsidR="005B5684" w:rsidRPr="00B075CB" w:rsidRDefault="00DB4940" w:rsidP="005B5684">
      <w:pPr>
        <w:autoSpaceDE w:val="0"/>
        <w:autoSpaceDN w:val="0"/>
        <w:adjustRightInd w:val="0"/>
        <w:spacing w:before="120" w:after="120"/>
        <w:jc w:val="center"/>
        <w:rPr>
          <w:b/>
          <w:bCs/>
          <w:caps/>
        </w:rPr>
      </w:pPr>
      <w:r w:rsidRPr="00B075CB">
        <w:t>20</w:t>
      </w:r>
      <w:r w:rsidR="009108DF" w:rsidRPr="00B075CB">
        <w:t>2</w:t>
      </w:r>
      <w:r w:rsidR="00196A84">
        <w:t>4</w:t>
      </w:r>
      <w:r w:rsidR="006F7633" w:rsidRPr="00B075CB">
        <w:t xml:space="preserve"> m.</w:t>
      </w:r>
      <w:r w:rsidR="000D5199" w:rsidRPr="00B075CB">
        <w:t xml:space="preserve"> </w:t>
      </w:r>
      <w:r w:rsidR="006F7633" w:rsidRPr="00B075CB">
        <w:t xml:space="preserve"> ____________</w:t>
      </w:r>
      <w:r w:rsidR="00CB6629" w:rsidRPr="00B075CB">
        <w:t>__</w:t>
      </w:r>
      <w:r w:rsidR="005B5684" w:rsidRPr="00B075CB">
        <w:t>__ d.</w:t>
      </w:r>
      <w:r w:rsidR="006F7633" w:rsidRPr="00B075CB">
        <w:t xml:space="preserve"> Nr.</w:t>
      </w:r>
    </w:p>
    <w:p w14:paraId="729C0C7D" w14:textId="77777777" w:rsidR="0095236E" w:rsidRPr="00B075CB" w:rsidRDefault="005B5684" w:rsidP="009834F7">
      <w:pPr>
        <w:spacing w:before="120" w:after="120"/>
        <w:jc w:val="center"/>
      </w:pPr>
      <w:r w:rsidRPr="00B075CB">
        <w:t>Panevėžys</w:t>
      </w:r>
    </w:p>
    <w:p w14:paraId="7EFF3F32" w14:textId="3CF0C4E2" w:rsidR="00196A84" w:rsidRDefault="00AC421B" w:rsidP="000D251B">
      <w:pPr>
        <w:spacing w:line="360" w:lineRule="auto"/>
        <w:ind w:firstLine="1296"/>
        <w:jc w:val="both"/>
      </w:pPr>
      <w:r w:rsidRPr="00B075CB">
        <w:rPr>
          <w:b/>
        </w:rPr>
        <w:t>Panevėžio miesto savivaldybės administracija,</w:t>
      </w:r>
      <w:r w:rsidRPr="00B075CB">
        <w:t xml:space="preserve"> juridinio asmens kodas 288724610, kurio</w:t>
      </w:r>
      <w:r w:rsidR="008E17B5">
        <w:t>s</w:t>
      </w:r>
      <w:r w:rsidRPr="00B075CB">
        <w:t xml:space="preserve"> registruota buveinė yra Laisvės a. 20, Panevėžys, atstovaujama Savivaldybės administracijos direktor</w:t>
      </w:r>
      <w:r w:rsidR="005A3D8D">
        <w:t>ės</w:t>
      </w:r>
      <w:r w:rsidRPr="00B075CB">
        <w:t xml:space="preserve"> </w:t>
      </w:r>
      <w:r w:rsidR="005A3D8D">
        <w:t>Gintautės Atkočienės</w:t>
      </w:r>
      <w:r w:rsidRPr="00B075CB">
        <w:t xml:space="preserve">, </w:t>
      </w:r>
      <w:r w:rsidR="00D44061">
        <w:t xml:space="preserve">veikiančios </w:t>
      </w:r>
      <w:r w:rsidR="00196A84" w:rsidRPr="00196A84">
        <w:t xml:space="preserve">pagal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(toliau - Užsakovas), ir </w:t>
      </w:r>
    </w:p>
    <w:p w14:paraId="2551BF36" w14:textId="565D3FFF" w:rsidR="00C34CAA" w:rsidRDefault="00AC421B" w:rsidP="002210DF">
      <w:pPr>
        <w:shd w:val="clear" w:color="auto" w:fill="FFFFFF" w:themeFill="background1"/>
        <w:spacing w:line="360" w:lineRule="auto"/>
        <w:ind w:firstLine="1277"/>
        <w:jc w:val="both"/>
      </w:pPr>
      <w:r w:rsidRPr="00B075CB">
        <w:rPr>
          <w:b/>
          <w:bCs/>
        </w:rPr>
        <w:t>AB „</w:t>
      </w:r>
      <w:r w:rsidR="005A3D8D">
        <w:rPr>
          <w:b/>
          <w:bCs/>
        </w:rPr>
        <w:t>Panevėžio statybos trestas</w:t>
      </w:r>
      <w:r w:rsidRPr="00B075CB">
        <w:rPr>
          <w:b/>
          <w:bCs/>
        </w:rPr>
        <w:t>“</w:t>
      </w:r>
      <w:r w:rsidRPr="00B075CB">
        <w:rPr>
          <w:b/>
        </w:rPr>
        <w:t>,</w:t>
      </w:r>
      <w:r w:rsidRPr="00B075CB">
        <w:t xml:space="preserve"> pagal Lietuvos Respublikos įstatymus įsteigta ir veikianti įmonė, juridinio asmens kodas </w:t>
      </w:r>
      <w:r w:rsidR="005A3D8D">
        <w:t>147732969</w:t>
      </w:r>
      <w:r w:rsidRPr="00B075CB">
        <w:t xml:space="preserve">, kurios registruota buveinė yra </w:t>
      </w:r>
      <w:r w:rsidR="005A3D8D">
        <w:t xml:space="preserve">P. Puzino </w:t>
      </w:r>
      <w:r w:rsidRPr="00B075CB">
        <w:t xml:space="preserve">g. 1, </w:t>
      </w:r>
      <w:r w:rsidR="006C0096">
        <w:t>Panevėžys</w:t>
      </w:r>
      <w:r w:rsidRPr="00B075CB">
        <w:t xml:space="preserve">, </w:t>
      </w:r>
      <w:r w:rsidRPr="00B075CB">
        <w:rPr>
          <w:bCs/>
          <w:iCs/>
        </w:rPr>
        <w:t>duomenys apie bendrovę kaupiami ir saugomi Juridinių asmenų registre</w:t>
      </w:r>
      <w:r w:rsidRPr="00B075CB">
        <w:rPr>
          <w:iCs/>
        </w:rPr>
        <w:t>,</w:t>
      </w:r>
      <w:r w:rsidRPr="00B075CB">
        <w:rPr>
          <w:b/>
          <w:iCs/>
        </w:rPr>
        <w:t xml:space="preserve"> </w:t>
      </w:r>
      <w:r w:rsidR="005A3D8D" w:rsidRPr="005A3D8D">
        <w:rPr>
          <w:bCs/>
          <w:iCs/>
        </w:rPr>
        <w:t>atstovaujama</w:t>
      </w:r>
      <w:r w:rsidR="005A3D8D">
        <w:rPr>
          <w:b/>
          <w:iCs/>
        </w:rPr>
        <w:t xml:space="preserve"> </w:t>
      </w:r>
      <w:r w:rsidR="005A3D8D" w:rsidRPr="005A3D8D">
        <w:t xml:space="preserve">AB </w:t>
      </w:r>
      <m:oMath>
        <m:r>
          <w:rPr>
            <w:rFonts w:ascii="Cambria Math" w:hAnsi="Cambria Math"/>
          </w:rPr>
          <m:t>„</m:t>
        </m:r>
      </m:oMath>
      <w:r w:rsidR="005A3D8D" w:rsidRPr="005A3D8D">
        <w:t>Panevėžio statybos trestas</w:t>
      </w:r>
      <m:oMath>
        <m:r>
          <w:rPr>
            <w:rFonts w:ascii="Cambria Math" w:hAnsi="Cambria Math"/>
          </w:rPr>
          <m:t>“</m:t>
        </m:r>
      </m:oMath>
      <w:r w:rsidR="005A3D8D" w:rsidRPr="005A3D8D">
        <w:t xml:space="preserve"> filialo </w:t>
      </w:r>
      <m:oMath>
        <m:r>
          <w:rPr>
            <w:rFonts w:ascii="Cambria Math" w:hAnsi="Cambria Math"/>
          </w:rPr>
          <m:t>„</m:t>
        </m:r>
      </m:oMath>
      <w:r w:rsidR="005A3D8D" w:rsidRPr="005A3D8D">
        <w:t>Gerbusta</w:t>
      </w:r>
      <m:oMath>
        <m:r>
          <w:rPr>
            <w:rFonts w:ascii="Cambria Math" w:hAnsi="Cambria Math"/>
          </w:rPr>
          <m:t>“</m:t>
        </m:r>
      </m:oMath>
      <w:r w:rsidR="005A3D8D" w:rsidRPr="005A3D8D">
        <w:t xml:space="preserve"> direktoriaus Kęstučio Kastricko, veikiančio (-ios) pagal AB </w:t>
      </w:r>
      <w:r w:rsidR="00D838F2" w:rsidRPr="002210DF">
        <w:rPr>
          <w:shd w:val="clear" w:color="auto" w:fill="FFFFFF" w:themeFill="background1"/>
        </w:rPr>
        <w:t>„</w:t>
      </w:r>
      <w:r w:rsidR="005A3D8D" w:rsidRPr="002210DF">
        <w:rPr>
          <w:shd w:val="clear" w:color="auto" w:fill="FFFFFF" w:themeFill="background1"/>
        </w:rPr>
        <w:t>Panevėžio statybos trestas</w:t>
      </w:r>
      <w:r w:rsidR="00D838F2" w:rsidRPr="002210DF">
        <w:rPr>
          <w:shd w:val="clear" w:color="auto" w:fill="FFFFFF" w:themeFill="background1"/>
        </w:rPr>
        <w:t>“</w:t>
      </w:r>
      <w:r w:rsidR="005A3D8D" w:rsidRPr="002210DF">
        <w:rPr>
          <w:shd w:val="clear" w:color="auto" w:fill="FFFFFF" w:themeFill="background1"/>
        </w:rPr>
        <w:t xml:space="preserve"> generalinio</w:t>
      </w:r>
      <w:r w:rsidR="005A3D8D" w:rsidRPr="005A3D8D">
        <w:t xml:space="preserve"> direktoriaus 202</w:t>
      </w:r>
      <w:r w:rsidR="00317026">
        <w:t>4</w:t>
      </w:r>
      <w:r w:rsidR="005A3D8D" w:rsidRPr="005A3D8D">
        <w:t xml:space="preserve"> m. lapkričio </w:t>
      </w:r>
      <w:r w:rsidR="00317026">
        <w:t>20</w:t>
      </w:r>
      <w:r w:rsidR="005A3D8D" w:rsidRPr="005A3D8D">
        <w:t xml:space="preserve"> d. įgaliojimą Nr. </w:t>
      </w:r>
      <w:r w:rsidR="00317026">
        <w:t>02-614</w:t>
      </w:r>
      <w:r w:rsidR="005A3D8D" w:rsidRPr="005A3D8D">
        <w:t>,</w:t>
      </w:r>
      <w:r w:rsidRPr="00B075CB">
        <w:rPr>
          <w:b/>
          <w:iCs/>
        </w:rPr>
        <w:t xml:space="preserve"> </w:t>
      </w:r>
      <w:r w:rsidRPr="00B075CB">
        <w:rPr>
          <w:iCs/>
        </w:rPr>
        <w:t>(</w:t>
      </w:r>
      <w:r w:rsidRPr="00B075CB">
        <w:t xml:space="preserve">toliau </w:t>
      </w:r>
      <w:r w:rsidRPr="00B075CB">
        <w:sym w:font="Symbol" w:char="F02D"/>
      </w:r>
      <w:r w:rsidRPr="00B075CB">
        <w:t xml:space="preserve"> Rangovas), </w:t>
      </w:r>
      <w:bookmarkStart w:id="0" w:name="_Hlk176351464"/>
      <w:r w:rsidRPr="00B075CB">
        <w:t xml:space="preserve">toliau kartu vadinamos </w:t>
      </w:r>
      <w:r w:rsidR="00C34CAA">
        <w:t>„</w:t>
      </w:r>
      <w:r w:rsidRPr="00B075CB">
        <w:t>Šalimis</w:t>
      </w:r>
      <w:r w:rsidR="00C34CAA">
        <w:t>“</w:t>
      </w:r>
      <w:r w:rsidRPr="00B075CB">
        <w:t xml:space="preserve">, o kiekvienas atskirai – </w:t>
      </w:r>
      <w:r w:rsidR="00C34CAA">
        <w:t>„</w:t>
      </w:r>
      <w:r w:rsidRPr="00B075CB">
        <w:t>Šalimi</w:t>
      </w:r>
      <w:r w:rsidR="00C34CAA">
        <w:t>“;</w:t>
      </w:r>
    </w:p>
    <w:bookmarkEnd w:id="0"/>
    <w:p w14:paraId="1C915A94" w14:textId="5B91B14F" w:rsidR="00CD1576" w:rsidRDefault="00C34CAA" w:rsidP="00CD1576">
      <w:pPr>
        <w:shd w:val="clear" w:color="auto" w:fill="FFFFFF" w:themeFill="background1"/>
        <w:spacing w:line="360" w:lineRule="auto"/>
        <w:ind w:firstLine="1277"/>
        <w:jc w:val="both"/>
      </w:pPr>
      <w:r w:rsidRPr="00C34CAA">
        <w:t>at</w:t>
      </w:r>
      <w:r w:rsidR="0062164C" w:rsidRPr="00C34CAA">
        <w:t>sižvelgiant į</w:t>
      </w:r>
      <w:r w:rsidR="0062164C" w:rsidRPr="000D251B">
        <w:rPr>
          <w:b/>
          <w:bCs/>
        </w:rPr>
        <w:t xml:space="preserve"> </w:t>
      </w:r>
      <w:r w:rsidR="0062164C">
        <w:t>Rangov</w:t>
      </w:r>
      <w:r>
        <w:t>o</w:t>
      </w:r>
      <w:r w:rsidR="0062164C">
        <w:t xml:space="preserve"> </w:t>
      </w:r>
      <w:r w:rsidR="0062164C" w:rsidRPr="0062164C">
        <w:t>2024</w:t>
      </w:r>
      <w:r>
        <w:t xml:space="preserve"> m. lapkričio </w:t>
      </w:r>
      <w:r w:rsidR="008E17B5">
        <w:t>26</w:t>
      </w:r>
      <w:r>
        <w:t xml:space="preserve"> d.</w:t>
      </w:r>
      <w:r w:rsidR="0062164C">
        <w:t xml:space="preserve"> </w:t>
      </w:r>
      <w:r>
        <w:t xml:space="preserve">pateiktą </w:t>
      </w:r>
      <w:r w:rsidR="0062164C">
        <w:t>rašt</w:t>
      </w:r>
      <w:r>
        <w:t xml:space="preserve">ą </w:t>
      </w:r>
      <w:r w:rsidR="0062164C">
        <w:t xml:space="preserve">Nr. </w:t>
      </w:r>
      <w:r w:rsidR="008E17B5" w:rsidRPr="008E17B5">
        <w:t>32-621</w:t>
      </w:r>
      <w:r w:rsidR="0062164C">
        <w:t xml:space="preserve"> </w:t>
      </w:r>
      <w:r>
        <w:t xml:space="preserve">Užsakovui </w:t>
      </w:r>
      <w:r w:rsidR="002210DF">
        <w:t>dėl p</w:t>
      </w:r>
      <w:r w:rsidR="0062164C">
        <w:t>apildomų</w:t>
      </w:r>
      <w:r w:rsidR="002210DF">
        <w:t xml:space="preserve"> ir n</w:t>
      </w:r>
      <w:r w:rsidR="008E17B5">
        <w:t>evykdomų darbų</w:t>
      </w:r>
      <w:r w:rsidR="002210DF">
        <w:t xml:space="preserve"> </w:t>
      </w:r>
      <w:r>
        <w:t xml:space="preserve">(toliau – Raštas), </w:t>
      </w:r>
      <w:r w:rsidR="0062164C">
        <w:t xml:space="preserve"> Rangovo pateiktame pasiūlyme  </w:t>
      </w:r>
      <w:r w:rsidR="00CD1576">
        <w:rPr>
          <w:bCs/>
        </w:rPr>
        <w:t>v</w:t>
      </w:r>
      <w:r w:rsidR="00CD1576" w:rsidRPr="00CD1576">
        <w:rPr>
          <w:bCs/>
        </w:rPr>
        <w:t xml:space="preserve">isų pateiktų papildomų darbų vertė yra 18 838,97 </w:t>
      </w:r>
      <w:r w:rsidR="00CD1576">
        <w:rPr>
          <w:bCs/>
        </w:rPr>
        <w:t xml:space="preserve">Eur </w:t>
      </w:r>
      <w:r w:rsidR="00CD1576" w:rsidRPr="00CD1576">
        <w:rPr>
          <w:bCs/>
        </w:rPr>
        <w:t>be PVM, viso atsisakomų darbų vertė 12</w:t>
      </w:r>
      <w:r w:rsidR="00CD1576">
        <w:rPr>
          <w:bCs/>
        </w:rPr>
        <w:t xml:space="preserve"> </w:t>
      </w:r>
      <w:r w:rsidR="00CD1576" w:rsidRPr="00CD1576">
        <w:rPr>
          <w:bCs/>
        </w:rPr>
        <w:t xml:space="preserve">847,85 </w:t>
      </w:r>
      <w:r w:rsidR="00CD1576">
        <w:rPr>
          <w:bCs/>
        </w:rPr>
        <w:t>Eur</w:t>
      </w:r>
      <w:r w:rsidR="00CD1576" w:rsidRPr="00CD1576">
        <w:rPr>
          <w:bCs/>
        </w:rPr>
        <w:t xml:space="preserve"> be PVM</w:t>
      </w:r>
      <w:r w:rsidR="00CD1576">
        <w:rPr>
          <w:bCs/>
        </w:rPr>
        <w:t xml:space="preserve">, </w:t>
      </w:r>
      <w:r w:rsidR="00CD1576" w:rsidRPr="00312E54">
        <w:t>kuriame  yra išdėstytos sekančios aplinkybės:</w:t>
      </w:r>
    </w:p>
    <w:p w14:paraId="1F0378D5" w14:textId="643CA1E3" w:rsidR="003D2B76" w:rsidRPr="003D2B76" w:rsidRDefault="00CD1576" w:rsidP="003D2B76">
      <w:pPr>
        <w:shd w:val="clear" w:color="auto" w:fill="FFFFFF" w:themeFill="background1"/>
        <w:spacing w:line="360" w:lineRule="auto"/>
        <w:ind w:firstLine="1277"/>
        <w:jc w:val="both"/>
        <w:rPr>
          <w:bCs/>
        </w:rPr>
      </w:pPr>
      <w:r>
        <w:t>A:</w:t>
      </w:r>
      <w:r w:rsidR="003D2B76">
        <w:t xml:space="preserve"> </w:t>
      </w:r>
      <w:r w:rsidR="003D2B76">
        <w:rPr>
          <w:bCs/>
        </w:rPr>
        <w:t>a</w:t>
      </w:r>
      <w:r w:rsidR="003D2B76" w:rsidRPr="003D2B76">
        <w:rPr>
          <w:bCs/>
        </w:rPr>
        <w:t>tsižvelgiant į tai, kad Užsakovas pirkimo metu, Sutarties darbų apimtyse, nebuvo numatęs elektros pajungimo darbų, be kurių Sutartis nebūtų tinkamai įgyvendinta, todėl Rangovas teikia pasiūlymą</w:t>
      </w:r>
      <w:r w:rsidR="00317026">
        <w:rPr>
          <w:bCs/>
        </w:rPr>
        <w:t xml:space="preserve"> reikalingiems atlikti papildomiems darbams ir p</w:t>
      </w:r>
      <w:r w:rsidR="003D2B76" w:rsidRPr="003D2B76">
        <w:rPr>
          <w:bCs/>
        </w:rPr>
        <w:t xml:space="preserve">apildomų darbų sąmatą Nr. 2. Rangovo pateiktame pasiūlyme papildomų darbų vertė yra </w:t>
      </w:r>
      <w:r w:rsidR="003D2B76" w:rsidRPr="003D2B76">
        <w:rPr>
          <w:b/>
        </w:rPr>
        <w:t>4853,69</w:t>
      </w:r>
      <w:r w:rsidR="003D2B76" w:rsidRPr="003D2B76">
        <w:rPr>
          <w:bCs/>
        </w:rPr>
        <w:t xml:space="preserve"> Eur (keturi tūkstančiai aštuoni šimtai penkiasdešimt trys Eur 69 euro ct) be pridėtinės vertės mokesčio, </w:t>
      </w:r>
      <w:r w:rsidR="003D2B76" w:rsidRPr="003D2B76">
        <w:rPr>
          <w:b/>
        </w:rPr>
        <w:t>5872,97</w:t>
      </w:r>
      <w:r w:rsidR="003D2B76" w:rsidRPr="003D2B76">
        <w:rPr>
          <w:bCs/>
        </w:rPr>
        <w:t xml:space="preserve"> Eur (penki tūkstančiai aštuoni šimtai septyniasdešimt du Eur ir 97 euro ct) su PVM.</w:t>
      </w:r>
    </w:p>
    <w:p w14:paraId="61B6B1A1" w14:textId="619B7208" w:rsidR="00AE7EA4" w:rsidRDefault="003D2B76" w:rsidP="00CD1576">
      <w:pPr>
        <w:shd w:val="clear" w:color="auto" w:fill="FFFFFF" w:themeFill="background1"/>
        <w:spacing w:line="360" w:lineRule="auto"/>
        <w:ind w:firstLine="1277"/>
        <w:jc w:val="both"/>
        <w:rPr>
          <w:bCs/>
        </w:rPr>
      </w:pPr>
      <w:r>
        <w:t>B:</w:t>
      </w:r>
      <w:r w:rsidR="00CD1576">
        <w:t xml:space="preserve"> atsižvelgiant </w:t>
      </w:r>
      <w:r w:rsidR="00CD1576" w:rsidRPr="006F4F5B">
        <w:rPr>
          <w:bCs/>
        </w:rPr>
        <w:t>į tai, kad Užsakovas pirkimo metu, Sutarties darbų apimtyse, nebuvo numatęs žalių plotų atstatymo darbų, o atlikus šaligatvių remonto darbus ir atsiradus skirtingiems dangų aukščiams reikalinga atlikti dangų plotų tvarkymo darbus</w:t>
      </w:r>
      <w:r w:rsidR="00AE7EA4">
        <w:rPr>
          <w:bCs/>
        </w:rPr>
        <w:t>. Be</w:t>
      </w:r>
      <w:r w:rsidR="00CD1576" w:rsidRPr="006F4F5B">
        <w:rPr>
          <w:bCs/>
        </w:rPr>
        <w:t xml:space="preserve"> šių darbų  Sutartis negali būti tinkamai įgyvendinta, todėl Rangovas teikia pasiūlymą reikalingiems atlikti papildomiems darbams ir </w:t>
      </w:r>
      <w:r>
        <w:rPr>
          <w:bCs/>
        </w:rPr>
        <w:t>p</w:t>
      </w:r>
      <w:r w:rsidR="00CD1576" w:rsidRPr="006F4F5B">
        <w:rPr>
          <w:bCs/>
        </w:rPr>
        <w:t xml:space="preserve">apildomų darbų sąmatą Nr. 2.2. Rangovo pateiktame pasiūlyme papildomų darbų vertė yra </w:t>
      </w:r>
      <w:r w:rsidR="00CD1576" w:rsidRPr="006F4F5B">
        <w:rPr>
          <w:b/>
          <w:bCs/>
        </w:rPr>
        <w:t>9 094,24</w:t>
      </w:r>
      <w:r w:rsidR="00CD1576" w:rsidRPr="006F4F5B">
        <w:rPr>
          <w:bCs/>
        </w:rPr>
        <w:t xml:space="preserve"> Eur (devyni tūkstančiai devyniasdešimt keturi Eur 24 euro ct) be pridėtinės vertės mokesčio, </w:t>
      </w:r>
      <w:r w:rsidR="00CD1576" w:rsidRPr="006F4F5B">
        <w:rPr>
          <w:b/>
          <w:bCs/>
        </w:rPr>
        <w:t>11 004,03</w:t>
      </w:r>
      <w:r w:rsidR="00CD1576" w:rsidRPr="006F4F5B">
        <w:rPr>
          <w:bCs/>
        </w:rPr>
        <w:t xml:space="preserve"> Eur (vienuolika tūkstančių keturi Eur ir 03 euro ct) su PVM.</w:t>
      </w:r>
    </w:p>
    <w:p w14:paraId="11EFBA62" w14:textId="303A558F" w:rsidR="00AE7EA4" w:rsidRDefault="00CB4825" w:rsidP="00CD1576">
      <w:pPr>
        <w:shd w:val="clear" w:color="auto" w:fill="FFFFFF" w:themeFill="background1"/>
        <w:spacing w:line="360" w:lineRule="auto"/>
        <w:ind w:firstLine="1277"/>
        <w:jc w:val="both"/>
        <w:rPr>
          <w:bCs/>
        </w:rPr>
      </w:pPr>
      <w:r>
        <w:rPr>
          <w:bCs/>
        </w:rPr>
        <w:t>C</w:t>
      </w:r>
      <w:r w:rsidR="00AE7EA4">
        <w:rPr>
          <w:bCs/>
        </w:rPr>
        <w:t>: a</w:t>
      </w:r>
      <w:r w:rsidR="00AE7EA4" w:rsidRPr="006F4F5B">
        <w:rPr>
          <w:bCs/>
        </w:rPr>
        <w:t xml:space="preserve">tsižvelgiant į tai, kad Rangovas nebuvo numatęs atskiros tinklų šulinių tvarkymo darbų kainos, be naujo šulinio dangčio keitimo, o jų keitimas, po dangčių būklės vertinimo nėra tikslingas, nutarta išskirti darbus ir juos pridėti prie papildomų darbų. Taipogi atsižvelgiant į Užsakovo pageidavimą dėl projekto ribose augančių medžių šaknų apsaugos pasirinkti medžių šaknų </w:t>
      </w:r>
      <w:r w:rsidR="00AE7EA4" w:rsidRPr="006F4F5B">
        <w:rPr>
          <w:bCs/>
        </w:rPr>
        <w:lastRenderedPageBreak/>
        <w:t xml:space="preserve">apsauginių grotų įrengimą, Rangovas teikia </w:t>
      </w:r>
      <w:r w:rsidR="003A23E0">
        <w:rPr>
          <w:bCs/>
        </w:rPr>
        <w:t>p</w:t>
      </w:r>
      <w:r w:rsidR="00AE7EA4" w:rsidRPr="006F4F5B">
        <w:rPr>
          <w:bCs/>
        </w:rPr>
        <w:t xml:space="preserve">apildomų darbų sąmatą Nr. 2.3 Rangovo pateiktame pasiūlyme papildomų darbų vertė yra </w:t>
      </w:r>
      <w:r w:rsidR="00AE7EA4" w:rsidRPr="006F4F5B">
        <w:rPr>
          <w:b/>
          <w:bCs/>
        </w:rPr>
        <w:t xml:space="preserve">4 891,04 </w:t>
      </w:r>
      <w:r w:rsidR="00AE7EA4" w:rsidRPr="006F4F5B">
        <w:rPr>
          <w:bCs/>
        </w:rPr>
        <w:t xml:space="preserve">Eur (keturi tūkstančiai aštuoni šimtai devyniasdešimt vienas Eur 04 euro ct) be pridėtinės vertės mokesčio, </w:t>
      </w:r>
      <w:r w:rsidR="00AE7EA4" w:rsidRPr="006F4F5B">
        <w:rPr>
          <w:b/>
          <w:bCs/>
        </w:rPr>
        <w:t xml:space="preserve">5 918,16 </w:t>
      </w:r>
      <w:r w:rsidR="00AE7EA4" w:rsidRPr="006F4F5B">
        <w:rPr>
          <w:bCs/>
        </w:rPr>
        <w:t>Eur (penki tūkstančiai devyni šimtai aštuoniolika Eur ir 16 euro ct) su PVM.</w:t>
      </w:r>
    </w:p>
    <w:p w14:paraId="7259AB64" w14:textId="65778D68" w:rsidR="00AE7EA4" w:rsidRDefault="00CB4825" w:rsidP="008006F8">
      <w:pPr>
        <w:shd w:val="clear" w:color="auto" w:fill="FFFFFF" w:themeFill="background1"/>
        <w:spacing w:line="360" w:lineRule="auto"/>
        <w:ind w:firstLine="1277"/>
        <w:jc w:val="both"/>
        <w:rPr>
          <w:bCs/>
        </w:rPr>
      </w:pPr>
      <w:r>
        <w:rPr>
          <w:bCs/>
        </w:rPr>
        <w:t>D</w:t>
      </w:r>
      <w:r w:rsidR="00AE7EA4">
        <w:rPr>
          <w:bCs/>
        </w:rPr>
        <w:t>: a</w:t>
      </w:r>
      <w:r w:rsidR="00AE7EA4" w:rsidRPr="006F4F5B">
        <w:rPr>
          <w:bCs/>
        </w:rPr>
        <w:t>tsižvelgiant į tai, kad Rangovui vykdant Sutartyje numatytus darb</w:t>
      </w:r>
      <w:r w:rsidR="00AE7EA4">
        <w:rPr>
          <w:bCs/>
        </w:rPr>
        <w:t>us</w:t>
      </w:r>
      <w:r w:rsidR="00AE7EA4" w:rsidRPr="006F4F5B">
        <w:rPr>
          <w:bCs/>
        </w:rPr>
        <w:t xml:space="preserve"> pagal projektą, paaiškėjo, kad</w:t>
      </w:r>
      <w:r w:rsidR="00AE7EA4">
        <w:rPr>
          <w:bCs/>
        </w:rPr>
        <w:t xml:space="preserve"> projekto</w:t>
      </w:r>
      <w:r w:rsidR="00AE7EA4" w:rsidRPr="006F4F5B">
        <w:rPr>
          <w:bCs/>
        </w:rPr>
        <w:t xml:space="preserve"> žiniaraščio kiekiai nėra tikslūs</w:t>
      </w:r>
      <w:r w:rsidR="00AE7EA4">
        <w:rPr>
          <w:bCs/>
        </w:rPr>
        <w:t xml:space="preserve">, todėl </w:t>
      </w:r>
      <w:r w:rsidR="00AE7EA4" w:rsidRPr="006F4F5B">
        <w:rPr>
          <w:bCs/>
        </w:rPr>
        <w:t xml:space="preserve">Rangovas teikia pasiūlymą </w:t>
      </w:r>
      <w:r w:rsidR="00AE7EA4">
        <w:rPr>
          <w:bCs/>
        </w:rPr>
        <w:t xml:space="preserve">dėl </w:t>
      </w:r>
      <w:r w:rsidR="00AE7EA4" w:rsidRPr="006F4F5B">
        <w:rPr>
          <w:bCs/>
        </w:rPr>
        <w:t xml:space="preserve">darbų </w:t>
      </w:r>
      <w:r w:rsidR="00AE7EA4">
        <w:rPr>
          <w:bCs/>
        </w:rPr>
        <w:t xml:space="preserve">ir kiekių </w:t>
      </w:r>
      <w:r w:rsidR="00AE7EA4" w:rsidRPr="006F4F5B">
        <w:rPr>
          <w:bCs/>
        </w:rPr>
        <w:t>m</w:t>
      </w:r>
      <w:r w:rsidR="00AE7EA4">
        <w:rPr>
          <w:bCs/>
        </w:rPr>
        <w:t>a</w:t>
      </w:r>
      <w:r w:rsidR="00AE7EA4" w:rsidRPr="006F4F5B">
        <w:rPr>
          <w:bCs/>
        </w:rPr>
        <w:t>žinimo:</w:t>
      </w:r>
      <w:r w:rsidR="00AE7EA4">
        <w:rPr>
          <w:bCs/>
        </w:rPr>
        <w:t xml:space="preserve"> </w:t>
      </w:r>
    </w:p>
    <w:p w14:paraId="3A4DDCA0" w14:textId="77777777" w:rsidR="00AE7EA4" w:rsidRPr="006F4F5B" w:rsidRDefault="00AE7EA4" w:rsidP="008006F8">
      <w:pPr>
        <w:pStyle w:val="Sraopastraipa"/>
        <w:numPr>
          <w:ilvl w:val="0"/>
          <w:numId w:val="12"/>
        </w:numPr>
        <w:spacing w:after="200" w:line="360" w:lineRule="auto"/>
        <w:jc w:val="both"/>
        <w:rPr>
          <w:bCs/>
        </w:rPr>
      </w:pPr>
      <w:r w:rsidRPr="006F4F5B">
        <w:rPr>
          <w:bCs/>
        </w:rPr>
        <w:t xml:space="preserve">Nevykdomų darbų sąmatą Nr. 1 Rangovas pateikia dėl pėsčiųjų tako įrengimo nevykdomų darbų, kurių vertė yra </w:t>
      </w:r>
      <w:r w:rsidRPr="006F4F5B">
        <w:rPr>
          <w:b/>
          <w:bCs/>
        </w:rPr>
        <w:t xml:space="preserve">8313,06 </w:t>
      </w:r>
      <w:r w:rsidRPr="006F4F5B">
        <w:rPr>
          <w:bCs/>
        </w:rPr>
        <w:t xml:space="preserve">Eur (aštuoni tūkstančiai trys šimtai trylika Eur 06 euro ct) be pridėtinės vertės mokesčio, </w:t>
      </w:r>
      <w:r w:rsidRPr="006F4F5B">
        <w:rPr>
          <w:b/>
          <w:bCs/>
        </w:rPr>
        <w:t xml:space="preserve">10058,80 </w:t>
      </w:r>
      <w:r w:rsidRPr="006F4F5B">
        <w:rPr>
          <w:bCs/>
        </w:rPr>
        <w:t xml:space="preserve">Eur (dešimt tūkstančių penkiasdešimt aštuoni Eur ir 80 euro ct) su PVM. </w:t>
      </w:r>
    </w:p>
    <w:p w14:paraId="5815BD7E" w14:textId="60B61BA7" w:rsidR="00AE7EA4" w:rsidRPr="006F4F5B" w:rsidRDefault="00AE7EA4" w:rsidP="008006F8">
      <w:pPr>
        <w:pStyle w:val="Sraopastraipa"/>
        <w:numPr>
          <w:ilvl w:val="0"/>
          <w:numId w:val="12"/>
        </w:numPr>
        <w:spacing w:after="200" w:line="360" w:lineRule="auto"/>
        <w:jc w:val="both"/>
        <w:rPr>
          <w:bCs/>
        </w:rPr>
      </w:pPr>
      <w:r w:rsidRPr="006F4F5B">
        <w:rPr>
          <w:bCs/>
        </w:rPr>
        <w:t xml:space="preserve">Nevykdomų darbų sąmatą Nr. 1.2 Rangovas pateikia dėl vykdytų papildomų darbų apimčių mažinimo, kurių galutiniai kiekiai pasitvirtino pagal atliktų darbų išpildomąją dokumentaciją, </w:t>
      </w:r>
      <w:r w:rsidR="008006F8">
        <w:rPr>
          <w:bCs/>
        </w:rPr>
        <w:t>kurių</w:t>
      </w:r>
      <w:r w:rsidRPr="006F4F5B">
        <w:rPr>
          <w:bCs/>
        </w:rPr>
        <w:t xml:space="preserve"> vertė yra </w:t>
      </w:r>
      <w:r w:rsidRPr="006F4F5B">
        <w:rPr>
          <w:b/>
          <w:bCs/>
        </w:rPr>
        <w:t xml:space="preserve">4497,05 </w:t>
      </w:r>
      <w:r w:rsidRPr="006F4F5B">
        <w:rPr>
          <w:bCs/>
        </w:rPr>
        <w:t xml:space="preserve">Eur (keturi tūkstančiai keturi šimtai devyniasdešimt septyni Eur 05 euro ct) be pridėtinės vertės mokesčio, </w:t>
      </w:r>
      <w:r w:rsidRPr="006F4F5B">
        <w:rPr>
          <w:b/>
          <w:bCs/>
        </w:rPr>
        <w:t xml:space="preserve">5441,43 </w:t>
      </w:r>
      <w:r w:rsidRPr="006F4F5B">
        <w:rPr>
          <w:bCs/>
        </w:rPr>
        <w:t>Eur (penki tūkstančiai keturi šimtai keturiasdešimt vienas Eur ir 43 euro ct) su PVM.</w:t>
      </w:r>
    </w:p>
    <w:p w14:paraId="6ECE3D20" w14:textId="77777777" w:rsidR="002D43C5" w:rsidRDefault="00AE7EA4" w:rsidP="002D43C5">
      <w:pPr>
        <w:pStyle w:val="Sraopastraipa"/>
        <w:numPr>
          <w:ilvl w:val="0"/>
          <w:numId w:val="12"/>
        </w:numPr>
        <w:spacing w:after="200" w:line="360" w:lineRule="auto"/>
        <w:jc w:val="both"/>
        <w:rPr>
          <w:bCs/>
        </w:rPr>
      </w:pPr>
      <w:r w:rsidRPr="006F4F5B">
        <w:rPr>
          <w:bCs/>
        </w:rPr>
        <w:t xml:space="preserve">Nevykdomų darbų sąmatą Nr. 1.3 Rangovas pateikia dėl apšvietimo šviestuvų perkabinimo paslaugos, vykdant darbus paaiškėjo, kad apšvietimo stulpų nuo kurių reikalinga nukabinti senus šviestuvus faktiškai yra 21 o ne 24 vnt. , todėl Rangovas teikia nevykdomų darbų sąmatą kuri yra </w:t>
      </w:r>
      <w:r w:rsidRPr="006F4F5B">
        <w:rPr>
          <w:b/>
          <w:bCs/>
        </w:rPr>
        <w:t xml:space="preserve">37,74 </w:t>
      </w:r>
      <w:r w:rsidRPr="006F4F5B">
        <w:rPr>
          <w:bCs/>
        </w:rPr>
        <w:t xml:space="preserve">Eur (trisdešimt septyni Eur 74 euro ct) be pridėtinės vertės mokesčio, </w:t>
      </w:r>
      <w:r w:rsidRPr="006F4F5B">
        <w:rPr>
          <w:b/>
          <w:bCs/>
        </w:rPr>
        <w:t xml:space="preserve">45,67 </w:t>
      </w:r>
      <w:r w:rsidRPr="006F4F5B">
        <w:rPr>
          <w:bCs/>
        </w:rPr>
        <w:t>Eur (keturiasdešimt penki Eur ir 67 euro ct) su PVM.</w:t>
      </w:r>
    </w:p>
    <w:p w14:paraId="3CC29874" w14:textId="5328110A" w:rsidR="008006F8" w:rsidRDefault="00CB4825" w:rsidP="00CA4832">
      <w:pPr>
        <w:pStyle w:val="Sraopastraipa"/>
        <w:spacing w:after="200" w:line="360" w:lineRule="auto"/>
        <w:ind w:left="0" w:firstLine="1277"/>
        <w:jc w:val="both"/>
      </w:pPr>
      <w:r>
        <w:rPr>
          <w:bCs/>
        </w:rPr>
        <w:t>E</w:t>
      </w:r>
      <w:r w:rsidR="008006F8" w:rsidRPr="002D43C5">
        <w:rPr>
          <w:bCs/>
        </w:rPr>
        <w:t xml:space="preserve">: </w:t>
      </w:r>
      <w:r w:rsidR="002D43C5">
        <w:rPr>
          <w:bCs/>
        </w:rPr>
        <w:t>a</w:t>
      </w:r>
      <w:r w:rsidR="008006F8" w:rsidRPr="002D43C5">
        <w:rPr>
          <w:bCs/>
        </w:rPr>
        <w:t>tsižvelgiant į tai, kad Užsakovas</w:t>
      </w:r>
      <w:r w:rsidR="002D43C5">
        <w:rPr>
          <w:bCs/>
        </w:rPr>
        <w:t xml:space="preserve">, </w:t>
      </w:r>
      <w:r w:rsidR="008006F8" w:rsidRPr="002D43C5">
        <w:rPr>
          <w:bCs/>
        </w:rPr>
        <w:t xml:space="preserve">po raštiško motyvuoto Rangovo kreipimosi, 2024 m. lapkričio 15 d. raštu Nr. </w:t>
      </w:r>
      <w:r w:rsidR="008006F8" w:rsidRPr="008006F8">
        <w:t>19-3585(4.45E)</w:t>
      </w:r>
      <w:r w:rsidR="008006F8">
        <w:t xml:space="preserve"> „</w:t>
      </w:r>
      <w:r w:rsidR="008006F8" w:rsidRPr="008006F8">
        <w:t>DĖL SUTARTIES NR. 22-1253 SUSTABDYMO</w:t>
      </w:r>
      <w:r w:rsidR="008006F8">
        <w:t>“ leido stabdyti sutartį</w:t>
      </w:r>
      <w:r w:rsidR="002D43C5">
        <w:t xml:space="preserve">, o šiuo Raštu Rangovas informuoja, kad sutarties stabdymo aplinkybės išnyko, todėl prašo nuo 2024 m. gruodžio 4 d. atnaujinti sutarties vykdymą. </w:t>
      </w:r>
    </w:p>
    <w:p w14:paraId="618588F1" w14:textId="77777777" w:rsidR="00CA4832" w:rsidRDefault="002D43C5" w:rsidP="00CA4832">
      <w:pPr>
        <w:pStyle w:val="Sraopastraipa"/>
        <w:spacing w:after="200" w:line="360" w:lineRule="auto"/>
        <w:ind w:left="0" w:firstLine="1277"/>
        <w:jc w:val="both"/>
      </w:pPr>
      <w:r w:rsidRPr="00312E54">
        <w:t xml:space="preserve">Šalys sudarė šį papildomą susitarimą Nr. </w:t>
      </w:r>
      <w:r>
        <w:t>2</w:t>
      </w:r>
      <w:r w:rsidRPr="00312E54">
        <w:t xml:space="preserve"> (toliau – Susitarimas) prie 2024 m. liepos </w:t>
      </w:r>
      <w:r>
        <w:t>4</w:t>
      </w:r>
      <w:r w:rsidRPr="00312E54">
        <w:t xml:space="preserve"> d. sutarties Nr. 22-1</w:t>
      </w:r>
      <w:r>
        <w:t>253</w:t>
      </w:r>
      <w:r w:rsidRPr="00312E54">
        <w:t xml:space="preserve"> „</w:t>
      </w:r>
      <w:r w:rsidRPr="006F4F5B">
        <w:rPr>
          <w:bCs/>
        </w:rPr>
        <w:t>Panevėžio miesto S. Daukanto gatvės kapitalinio remonto darbai</w:t>
      </w:r>
      <w:r w:rsidRPr="00312E54">
        <w:t xml:space="preserve">“ (toliau – Sutartis) ir vadovaujantis Sutarties </w:t>
      </w:r>
      <w:r w:rsidR="000E7AF1">
        <w:t>17.5</w:t>
      </w:r>
      <w:r>
        <w:t xml:space="preserve"> punktu, </w:t>
      </w:r>
      <w:r w:rsidR="000E7AF1">
        <w:t xml:space="preserve">17.5.1, 17.5.2, 17.5.3 </w:t>
      </w:r>
      <w:r>
        <w:t>papunkči</w:t>
      </w:r>
      <w:r w:rsidR="000E7AF1">
        <w:t xml:space="preserve">ais </w:t>
      </w:r>
      <w:r>
        <w:t xml:space="preserve">ir </w:t>
      </w:r>
      <w:r w:rsidR="000E7AF1">
        <w:t xml:space="preserve">18.4 </w:t>
      </w:r>
      <w:r w:rsidRPr="00312E54">
        <w:t>p</w:t>
      </w:r>
      <w:r>
        <w:t>unktu</w:t>
      </w:r>
      <w:r w:rsidRPr="00312E54">
        <w:t xml:space="preserve">, Viešųjų pirkimų įstatymo 89 straipsnio </w:t>
      </w:r>
      <w:r>
        <w:t>1</w:t>
      </w:r>
      <w:r w:rsidRPr="00312E54">
        <w:t xml:space="preserve"> dali</w:t>
      </w:r>
      <w:r>
        <w:t>es 2 punktu</w:t>
      </w:r>
      <w:r w:rsidRPr="00312E54">
        <w:t>,  ir atsižvel</w:t>
      </w:r>
      <w:r>
        <w:t>gdamos</w:t>
      </w:r>
      <w:r w:rsidRPr="00312E54">
        <w:t xml:space="preserve"> į Rangovo pateiktą Raštą</w:t>
      </w:r>
      <w:r w:rsidR="0062164C">
        <w:t xml:space="preserve"> Šalys sudarė šį Susitarimą</w:t>
      </w:r>
      <w:r w:rsidR="00574C31">
        <w:t xml:space="preserve"> </w:t>
      </w:r>
      <w:r w:rsidR="0062164C">
        <w:t>ir susitarė:</w:t>
      </w:r>
    </w:p>
    <w:p w14:paraId="100CBE53" w14:textId="32C0690D" w:rsidR="00CA4832" w:rsidRDefault="000D251B" w:rsidP="00CA4832">
      <w:pPr>
        <w:pStyle w:val="Betarp"/>
        <w:numPr>
          <w:ilvl w:val="0"/>
          <w:numId w:val="14"/>
        </w:numPr>
        <w:spacing w:line="360" w:lineRule="auto"/>
      </w:pPr>
      <w:r>
        <w:t>Pakeisti 3.1.</w:t>
      </w:r>
      <w:r w:rsidR="00CB1F51">
        <w:t xml:space="preserve"> ir 4.1.2.</w:t>
      </w:r>
      <w:r>
        <w:t xml:space="preserve"> papunk</w:t>
      </w:r>
      <w:r w:rsidR="00CB1F51">
        <w:t xml:space="preserve">čius </w:t>
      </w:r>
      <w:r>
        <w:t>ir j</w:t>
      </w:r>
      <w:r w:rsidR="00CB1F51">
        <w:t>uos</w:t>
      </w:r>
      <w:r>
        <w:t xml:space="preserve"> išdėstyti taip:</w:t>
      </w:r>
    </w:p>
    <w:p w14:paraId="1A498CC4" w14:textId="77777777" w:rsidR="00CA4832" w:rsidRDefault="000D251B" w:rsidP="00CA4832">
      <w:pPr>
        <w:spacing w:after="200" w:line="360" w:lineRule="auto"/>
        <w:ind w:firstLine="1277"/>
        <w:jc w:val="both"/>
      </w:pPr>
      <w:r>
        <w:t xml:space="preserve">,,3.1. Sutartyje yra pasirinktas šis kainos apskaičiavimo būdas: fiksuotos kainos. Pradinė Sutarties vertė ir Sutartyje nurodytų atliekamų Darbų kaina be pridėtinės vertės mokesčio (toliau – PVM) – </w:t>
      </w:r>
      <w:r w:rsidR="00656656" w:rsidRPr="00656656">
        <w:t>310 889,52</w:t>
      </w:r>
      <w:r>
        <w:t xml:space="preserve"> Eur (trys šimtai</w:t>
      </w:r>
      <w:r w:rsidR="00656656">
        <w:t xml:space="preserve"> dešimt</w:t>
      </w:r>
      <w:r>
        <w:t xml:space="preserve"> tūkstanči</w:t>
      </w:r>
      <w:r w:rsidR="00656656">
        <w:t>ų</w:t>
      </w:r>
      <w:r>
        <w:t xml:space="preserve"> aštuoni šimtai </w:t>
      </w:r>
      <w:r w:rsidR="00656656">
        <w:t>aštuo</w:t>
      </w:r>
      <w:r>
        <w:t xml:space="preserve">niasdešimt </w:t>
      </w:r>
      <w:r w:rsidR="00656656">
        <w:t>devy</w:t>
      </w:r>
      <w:r>
        <w:t xml:space="preserve">ni eurai </w:t>
      </w:r>
      <w:r w:rsidR="00656656">
        <w:t>52</w:t>
      </w:r>
      <w:r>
        <w:t xml:space="preserve"> ct), PVM – </w:t>
      </w:r>
      <w:r w:rsidR="00656656" w:rsidRPr="00656656">
        <w:t xml:space="preserve">65 286,80 </w:t>
      </w:r>
      <w:r>
        <w:t xml:space="preserve">Eur (šešiasdešimt </w:t>
      </w:r>
      <w:r w:rsidR="00656656">
        <w:t>penk</w:t>
      </w:r>
      <w:r>
        <w:t>i tūkstan</w:t>
      </w:r>
      <w:r w:rsidR="00656656">
        <w:t>čiai</w:t>
      </w:r>
      <w:r>
        <w:t xml:space="preserve"> </w:t>
      </w:r>
      <w:r w:rsidR="00656656">
        <w:t>du šimtai aštuoniasdešimt šeši</w:t>
      </w:r>
      <w:r>
        <w:t xml:space="preserve"> eurai </w:t>
      </w:r>
      <w:r w:rsidR="00656656">
        <w:t>80</w:t>
      </w:r>
      <w:r>
        <w:t xml:space="preserve"> ct), Darbų kaina su PVM – </w:t>
      </w:r>
      <w:r w:rsidR="00656656" w:rsidRPr="00656656">
        <w:t xml:space="preserve">376 176,32 </w:t>
      </w:r>
      <w:r>
        <w:t xml:space="preserve">Eur (trys šimtai </w:t>
      </w:r>
      <w:r w:rsidR="00656656">
        <w:t>septyn</w:t>
      </w:r>
      <w:r>
        <w:t xml:space="preserve">iasdešimt </w:t>
      </w:r>
      <w:r w:rsidR="00656656">
        <w:t>šeši</w:t>
      </w:r>
      <w:r>
        <w:t xml:space="preserve"> tūkstančiai</w:t>
      </w:r>
      <w:r w:rsidR="00656656">
        <w:t xml:space="preserve"> </w:t>
      </w:r>
      <w:r>
        <w:t>šimta</w:t>
      </w:r>
      <w:r w:rsidR="00656656">
        <w:t>s</w:t>
      </w:r>
      <w:r>
        <w:t xml:space="preserve"> </w:t>
      </w:r>
      <w:r w:rsidR="00656656">
        <w:lastRenderedPageBreak/>
        <w:t>septynias</w:t>
      </w:r>
      <w:r>
        <w:t xml:space="preserve">dešimt </w:t>
      </w:r>
      <w:r w:rsidR="00656656">
        <w:t>šeši</w:t>
      </w:r>
      <w:r>
        <w:t xml:space="preserve"> eurai </w:t>
      </w:r>
      <w:r w:rsidR="00656656">
        <w:t>32</w:t>
      </w:r>
      <w:r>
        <w:t xml:space="preserve"> ct) (toliau – Darbų kaina / Sutarties kaina). Darbų kainos sudedamosios dalys pateikiamos Įkainotos veiklos sąraše (Sutarties 1 priedas), kuris yra neatskiriama Sutarties dalis.</w:t>
      </w:r>
    </w:p>
    <w:p w14:paraId="1ED04EF4" w14:textId="4224D699" w:rsidR="00656656" w:rsidRDefault="00CB1F51" w:rsidP="00CA4832">
      <w:pPr>
        <w:spacing w:after="200" w:line="360" w:lineRule="auto"/>
        <w:ind w:firstLine="851"/>
        <w:jc w:val="both"/>
      </w:pPr>
      <w:r w:rsidRPr="00CB1F51">
        <w:t xml:space="preserve">4.1.2. </w:t>
      </w:r>
      <w:r w:rsidRPr="00CB1F51">
        <w:rPr>
          <w:b/>
        </w:rPr>
        <w:t xml:space="preserve">Darbų pabaiga – 2024 m. </w:t>
      </w:r>
      <w:r>
        <w:rPr>
          <w:b/>
        </w:rPr>
        <w:t>gruodžio</w:t>
      </w:r>
      <w:r w:rsidRPr="00CB1F51">
        <w:rPr>
          <w:b/>
        </w:rPr>
        <w:t xml:space="preserve"> </w:t>
      </w:r>
      <w:r>
        <w:rPr>
          <w:b/>
        </w:rPr>
        <w:t>18</w:t>
      </w:r>
      <w:r w:rsidRPr="00CB1F51">
        <w:rPr>
          <w:b/>
        </w:rPr>
        <w:t xml:space="preserve"> d.</w:t>
      </w:r>
      <w:r w:rsidRPr="00CB1F51">
        <w:t xml:space="preserve"> Darbų pabaiga pagal Sutartį bus laikomas momentas, kai bus užbaigti visi Sutartyje numatyti Darbai, ištaisyti defektai, pasirašyti visi darbų priėmimo – perdavimo aktai ir, atlikus statybos užbaigimo procedūras, pasirašyti / patvirtinti / užregistruoti Statinio statybos užbaigimo dokumentai, vadovaujantis statybos techninio reglamento STR 1.05.01:2017 „Statybą leidžiantys dokumentai. Statybos užbaigimas. Statybos sustabdymas. Savavališkos statybos padarinių šalinimas. Statybos pagal neteisėtai išduotą statybą leidžiantį dokumentą padarinių šalinimas“ ir kitų Lietuvos Respublikos teisės aktų, reglamentuojančių statybos užbaigimą, reikalavimais.</w:t>
      </w:r>
      <w:r>
        <w:t>“</w:t>
      </w:r>
    </w:p>
    <w:p w14:paraId="1CF585A4" w14:textId="42532B46" w:rsidR="001D2F96" w:rsidRDefault="007A3EFA" w:rsidP="00CA4832">
      <w:pPr>
        <w:shd w:val="clear" w:color="auto" w:fill="FFFFFF" w:themeFill="background1"/>
        <w:spacing w:line="360" w:lineRule="auto"/>
        <w:ind w:firstLine="851"/>
        <w:jc w:val="both"/>
      </w:pPr>
      <w:r>
        <w:t xml:space="preserve">2. </w:t>
      </w:r>
      <w:r w:rsidR="000D251B">
        <w:t>Padidinti</w:t>
      </w:r>
      <w:r w:rsidR="0062164C">
        <w:t xml:space="preserve"> Įkainotos veiklos sąrašo (Sutarties priedas Nr. </w:t>
      </w:r>
      <w:r w:rsidR="000D251B">
        <w:t>1</w:t>
      </w:r>
      <w:r w:rsidR="0062164C">
        <w:t xml:space="preserve">) </w:t>
      </w:r>
      <w:r w:rsidR="00EA3E47">
        <w:t xml:space="preserve">1 </w:t>
      </w:r>
      <w:r w:rsidR="0062164C">
        <w:t xml:space="preserve">punkto </w:t>
      </w:r>
      <w:r w:rsidR="000D251B">
        <w:t>,,</w:t>
      </w:r>
      <w:r w:rsidR="00EA3E47" w:rsidRPr="00EA3E47">
        <w:t>Gatvės kapitalinio remonto darbai ir kt. (Bendroji / Susisiekimo dalis)</w:t>
      </w:r>
      <w:r w:rsidR="0062164C">
        <w:t>“ kainą</w:t>
      </w:r>
      <w:r w:rsidR="004430C0">
        <w:t xml:space="preserve"> </w:t>
      </w:r>
      <w:r w:rsidR="00EA3E47">
        <w:t>1 </w:t>
      </w:r>
      <w:r w:rsidR="004430C0">
        <w:t>175</w:t>
      </w:r>
      <w:r w:rsidR="00EA3E47">
        <w:t>,16 Eur</w:t>
      </w:r>
      <w:r w:rsidR="000D251B">
        <w:t xml:space="preserve"> </w:t>
      </w:r>
      <w:r w:rsidR="0062164C">
        <w:t>(</w:t>
      </w:r>
      <w:r w:rsidR="00EA3E47">
        <w:t>tūkst</w:t>
      </w:r>
      <w:r w:rsidR="004430C0">
        <w:t>antis</w:t>
      </w:r>
      <w:r w:rsidR="00EA3E47">
        <w:t xml:space="preserve"> šimta</w:t>
      </w:r>
      <w:r w:rsidR="004430C0">
        <w:t>s</w:t>
      </w:r>
      <w:r w:rsidR="00EA3E47">
        <w:t xml:space="preserve"> </w:t>
      </w:r>
      <w:r w:rsidR="004430C0">
        <w:t>septyn</w:t>
      </w:r>
      <w:r w:rsidR="00EA3E47">
        <w:t xml:space="preserve">iasdešimt </w:t>
      </w:r>
      <w:r w:rsidR="004430C0">
        <w:t>penki</w:t>
      </w:r>
      <w:r w:rsidR="00EA3E47">
        <w:t xml:space="preserve"> </w:t>
      </w:r>
      <w:r w:rsidR="00226227">
        <w:t>eurai</w:t>
      </w:r>
      <w:r w:rsidR="00EA3E47">
        <w:t xml:space="preserve"> 16 </w:t>
      </w:r>
      <w:r w:rsidR="0062164C">
        <w:t>ct) be PVM.</w:t>
      </w:r>
      <w:r w:rsidR="004430C0">
        <w:t xml:space="preserve"> Padidinti Įkainuotos veiklos sąrašo (Sutarties priedas Nr. 1) 2 punkto „</w:t>
      </w:r>
      <w:r w:rsidR="004430C0" w:rsidRPr="004430C0">
        <w:t>Gatvės apšvietimas ir kt. (Elektrotechnika. Gatvių apšvietimo elektros tinklų dalis)</w:t>
      </w:r>
      <w:r w:rsidR="004430C0">
        <w:t>“ kainą 4 815,95 Eur (keturi tūkstančiai aštuoni šimtai penkiolika eurų 95 ct).</w:t>
      </w:r>
    </w:p>
    <w:p w14:paraId="7B02B2F8" w14:textId="12D716B7" w:rsidR="00E70D1B" w:rsidRPr="001D2F96" w:rsidRDefault="00E70D1B" w:rsidP="00CA4832">
      <w:pPr>
        <w:shd w:val="clear" w:color="auto" w:fill="FFFFFF" w:themeFill="background1"/>
        <w:spacing w:line="360" w:lineRule="auto"/>
        <w:ind w:firstLine="851"/>
        <w:jc w:val="both"/>
      </w:pPr>
      <w:r>
        <w:t xml:space="preserve">3. </w:t>
      </w:r>
      <w:r w:rsidRPr="00E70D1B">
        <w:t xml:space="preserve">Darbų ir Sutarties vykdymas atnaujinimas </w:t>
      </w:r>
      <w:r>
        <w:t>nuo 2024 m. gruodžio 4 d.</w:t>
      </w:r>
      <w:r w:rsidR="0062372C">
        <w:t xml:space="preserve"> </w:t>
      </w:r>
    </w:p>
    <w:p w14:paraId="1B1F5CE5" w14:textId="33853985" w:rsidR="0062164C" w:rsidRDefault="00E70D1B" w:rsidP="00226227">
      <w:pPr>
        <w:shd w:val="clear" w:color="auto" w:fill="FFFFFF" w:themeFill="background1"/>
        <w:spacing w:line="360" w:lineRule="auto"/>
        <w:ind w:firstLine="851"/>
        <w:jc w:val="both"/>
      </w:pPr>
      <w:r>
        <w:t xml:space="preserve">4. </w:t>
      </w:r>
      <w:r w:rsidR="0062164C">
        <w:t>Kitos Sutarties sąlygos lieka nepakeistos.</w:t>
      </w:r>
    </w:p>
    <w:p w14:paraId="1D3B88A6" w14:textId="28D8DF06" w:rsidR="0062164C" w:rsidRDefault="00E70D1B" w:rsidP="00226227">
      <w:pPr>
        <w:shd w:val="clear" w:color="auto" w:fill="FFFFFF" w:themeFill="background1"/>
        <w:spacing w:line="360" w:lineRule="auto"/>
        <w:ind w:firstLine="851"/>
        <w:jc w:val="both"/>
      </w:pPr>
      <w:r>
        <w:t>5</w:t>
      </w:r>
      <w:r w:rsidR="0062164C">
        <w:t>.</w:t>
      </w:r>
      <w:r w:rsidR="00226227">
        <w:t xml:space="preserve"> </w:t>
      </w:r>
      <w:r w:rsidR="0062164C">
        <w:t>Susitarimas sudaromas lietuvių kalba ir Šalių pasirašomas kvalifikuotu elektroniniu parašu.</w:t>
      </w:r>
    </w:p>
    <w:p w14:paraId="5E10AF5A" w14:textId="0870D443" w:rsidR="0062164C" w:rsidRDefault="00E70D1B" w:rsidP="00226227">
      <w:pPr>
        <w:shd w:val="clear" w:color="auto" w:fill="FFFFFF" w:themeFill="background1"/>
        <w:spacing w:line="360" w:lineRule="auto"/>
        <w:ind w:firstLine="851"/>
        <w:jc w:val="both"/>
      </w:pPr>
      <w:r>
        <w:t>6</w:t>
      </w:r>
      <w:r w:rsidR="0062164C">
        <w:t>.</w:t>
      </w:r>
      <w:r w:rsidR="00226227">
        <w:t xml:space="preserve"> </w:t>
      </w:r>
      <w:r w:rsidR="0062164C">
        <w:t>Susitarimas sudaromas 1 (vienu) egzemplioriumi</w:t>
      </w:r>
      <w:r w:rsidR="004430C0">
        <w:t>.</w:t>
      </w:r>
    </w:p>
    <w:p w14:paraId="4C3324D6" w14:textId="77777777" w:rsidR="00CA4832" w:rsidRDefault="00CA4832" w:rsidP="000D251B">
      <w:pPr>
        <w:suppressAutoHyphens/>
        <w:spacing w:line="360" w:lineRule="auto"/>
        <w:jc w:val="both"/>
        <w:rPr>
          <w:b/>
          <w:bCs/>
        </w:rPr>
      </w:pPr>
    </w:p>
    <w:p w14:paraId="556B09F8" w14:textId="692F072C" w:rsidR="000D251B" w:rsidRPr="00226227" w:rsidRDefault="003E49E5" w:rsidP="000D251B">
      <w:pPr>
        <w:suppressAutoHyphens/>
        <w:spacing w:line="360" w:lineRule="auto"/>
        <w:jc w:val="both"/>
        <w:rPr>
          <w:b/>
          <w:bCs/>
        </w:rPr>
      </w:pPr>
      <w:r w:rsidRPr="00226227">
        <w:rPr>
          <w:b/>
          <w:bCs/>
        </w:rPr>
        <w:t>PRIDEDAMA:</w:t>
      </w:r>
      <w:r w:rsidR="009E07C8" w:rsidRPr="00226227">
        <w:rPr>
          <w:b/>
          <w:bCs/>
        </w:rPr>
        <w:t xml:space="preserve"> </w:t>
      </w:r>
    </w:p>
    <w:p w14:paraId="5FA9D447" w14:textId="7A53A0E6" w:rsidR="000D251B" w:rsidRDefault="009E07C8" w:rsidP="00CA4832">
      <w:pPr>
        <w:pStyle w:val="Sraopastraipa"/>
        <w:numPr>
          <w:ilvl w:val="0"/>
          <w:numId w:val="11"/>
        </w:numPr>
        <w:suppressAutoHyphens/>
        <w:spacing w:line="360" w:lineRule="auto"/>
        <w:jc w:val="both"/>
      </w:pPr>
      <w:r>
        <w:t>Lokalinė</w:t>
      </w:r>
      <w:r w:rsidR="00AF22AF" w:rsidRPr="00B075CB">
        <w:t xml:space="preserve"> sąmat</w:t>
      </w:r>
      <w:r w:rsidR="00AF22AF">
        <w:t>a</w:t>
      </w:r>
      <w:r>
        <w:t xml:space="preserve"> – </w:t>
      </w:r>
      <w:r w:rsidR="004430C0">
        <w:t>P</w:t>
      </w:r>
      <w:r>
        <w:t>apildom</w:t>
      </w:r>
      <w:r w:rsidR="004430C0">
        <w:t>ų</w:t>
      </w:r>
      <w:r>
        <w:t xml:space="preserve"> darb</w:t>
      </w:r>
      <w:r w:rsidR="004430C0">
        <w:t>ų sąmata</w:t>
      </w:r>
      <w:r w:rsidR="00AF22AF">
        <w:t xml:space="preserve"> Nr. </w:t>
      </w:r>
      <w:r w:rsidR="004430C0">
        <w:t>2</w:t>
      </w:r>
      <w:r w:rsidR="00AF22AF">
        <w:t xml:space="preserve">, </w:t>
      </w:r>
      <w:r>
        <w:t>1</w:t>
      </w:r>
      <w:r w:rsidR="00AF22AF">
        <w:t xml:space="preserve"> </w:t>
      </w:r>
      <w:r w:rsidR="00AF22AF" w:rsidRPr="00B075CB">
        <w:t>lapa</w:t>
      </w:r>
      <w:r w:rsidR="000D251B">
        <w:t>s;</w:t>
      </w:r>
    </w:p>
    <w:p w14:paraId="2D98F94B" w14:textId="7FEBF853" w:rsidR="004430C0" w:rsidRDefault="004430C0" w:rsidP="00CA4832">
      <w:pPr>
        <w:pStyle w:val="Sraopastraipa"/>
        <w:numPr>
          <w:ilvl w:val="0"/>
          <w:numId w:val="11"/>
        </w:numPr>
        <w:suppressAutoHyphens/>
        <w:spacing w:line="360" w:lineRule="auto"/>
        <w:jc w:val="both"/>
      </w:pPr>
      <w:r>
        <w:t>Lokalinė</w:t>
      </w:r>
      <w:r w:rsidRPr="00B075CB">
        <w:t xml:space="preserve"> sąmat</w:t>
      </w:r>
      <w:r>
        <w:t xml:space="preserve">a – Papildomų darbų sąmata Nr. 2.2, 1 </w:t>
      </w:r>
      <w:r w:rsidRPr="00B075CB">
        <w:t>lapa</w:t>
      </w:r>
      <w:r>
        <w:t>s;</w:t>
      </w:r>
    </w:p>
    <w:p w14:paraId="667B9238" w14:textId="20318AF0" w:rsidR="004430C0" w:rsidRDefault="004430C0" w:rsidP="00CA4832">
      <w:pPr>
        <w:pStyle w:val="Sraopastraipa"/>
        <w:numPr>
          <w:ilvl w:val="0"/>
          <w:numId w:val="11"/>
        </w:numPr>
        <w:suppressAutoHyphens/>
        <w:spacing w:line="360" w:lineRule="auto"/>
        <w:jc w:val="both"/>
      </w:pPr>
      <w:r>
        <w:t>Lokalinė</w:t>
      </w:r>
      <w:r w:rsidRPr="00B075CB">
        <w:t xml:space="preserve"> sąmat</w:t>
      </w:r>
      <w:r>
        <w:t xml:space="preserve">a – Papildomų darbų sąmata Nr. 2.3, 1 </w:t>
      </w:r>
      <w:r w:rsidRPr="00B075CB">
        <w:t>lapa</w:t>
      </w:r>
      <w:r>
        <w:t>s;</w:t>
      </w:r>
    </w:p>
    <w:p w14:paraId="05A93DFE" w14:textId="6045E4B0" w:rsidR="004430C0" w:rsidRDefault="004430C0" w:rsidP="00CA4832">
      <w:pPr>
        <w:pStyle w:val="Sraopastraipa"/>
        <w:numPr>
          <w:ilvl w:val="0"/>
          <w:numId w:val="11"/>
        </w:numPr>
        <w:suppressAutoHyphens/>
        <w:spacing w:line="360" w:lineRule="auto"/>
        <w:jc w:val="both"/>
      </w:pPr>
      <w:r>
        <w:t>Lokalinė</w:t>
      </w:r>
      <w:r w:rsidRPr="00B075CB">
        <w:t xml:space="preserve"> sąmat</w:t>
      </w:r>
      <w:r>
        <w:t xml:space="preserve">a – Nevykdomų darbų sąmata Nr. </w:t>
      </w:r>
      <w:r w:rsidR="00CA4832">
        <w:t>1</w:t>
      </w:r>
      <w:r>
        <w:t xml:space="preserve">, 1 </w:t>
      </w:r>
      <w:r w:rsidRPr="00B075CB">
        <w:t>lapa</w:t>
      </w:r>
      <w:r>
        <w:t>s;</w:t>
      </w:r>
    </w:p>
    <w:p w14:paraId="1A72B62B" w14:textId="068EB571" w:rsidR="00CA4832" w:rsidRDefault="00CA4832" w:rsidP="00CA4832">
      <w:pPr>
        <w:pStyle w:val="Sraopastraipa"/>
        <w:numPr>
          <w:ilvl w:val="0"/>
          <w:numId w:val="11"/>
        </w:numPr>
        <w:suppressAutoHyphens/>
        <w:spacing w:line="360" w:lineRule="auto"/>
        <w:jc w:val="both"/>
      </w:pPr>
      <w:r>
        <w:t>Lokalinė</w:t>
      </w:r>
      <w:r w:rsidRPr="00B075CB">
        <w:t xml:space="preserve"> sąmat</w:t>
      </w:r>
      <w:r>
        <w:t xml:space="preserve">a – Nevykdomų darbų sąmata Nr. 1.2, 1 </w:t>
      </w:r>
      <w:r w:rsidRPr="00B075CB">
        <w:t>lapa</w:t>
      </w:r>
      <w:r>
        <w:t>s;</w:t>
      </w:r>
    </w:p>
    <w:p w14:paraId="68FCB3EF" w14:textId="58B4E8A0" w:rsidR="00CA4832" w:rsidRDefault="00CA4832" w:rsidP="00CA4832">
      <w:pPr>
        <w:pStyle w:val="Sraopastraipa"/>
        <w:numPr>
          <w:ilvl w:val="0"/>
          <w:numId w:val="11"/>
        </w:numPr>
        <w:suppressAutoHyphens/>
        <w:spacing w:line="360" w:lineRule="auto"/>
        <w:jc w:val="both"/>
      </w:pPr>
      <w:r>
        <w:t>Lokalinė</w:t>
      </w:r>
      <w:r w:rsidRPr="00B075CB">
        <w:t xml:space="preserve"> sąmat</w:t>
      </w:r>
      <w:r>
        <w:t xml:space="preserve">a – Nevykdomų darbų sąmata Nr. 1.3, 1 </w:t>
      </w:r>
      <w:r w:rsidRPr="00B075CB">
        <w:t>lapa</w:t>
      </w:r>
      <w:r>
        <w:t>s;</w:t>
      </w:r>
    </w:p>
    <w:p w14:paraId="64039D7A" w14:textId="6C686A8A" w:rsidR="000D251B" w:rsidRPr="00CA4832" w:rsidRDefault="00AF22AF" w:rsidP="00CA4832">
      <w:pPr>
        <w:pStyle w:val="Sraopastraipa"/>
        <w:numPr>
          <w:ilvl w:val="0"/>
          <w:numId w:val="11"/>
        </w:numPr>
        <w:suppressAutoHyphens/>
        <w:spacing w:line="360" w:lineRule="auto"/>
        <w:jc w:val="both"/>
      </w:pPr>
      <w:r>
        <w:t xml:space="preserve">Sutarties </w:t>
      </w:r>
      <w:r w:rsidR="000D251B">
        <w:t xml:space="preserve">Nr. </w:t>
      </w:r>
      <w:r>
        <w:t>1 priedas</w:t>
      </w:r>
      <w:r w:rsidR="000D251B">
        <w:t xml:space="preserve"> (</w:t>
      </w:r>
      <w:r>
        <w:t xml:space="preserve"> </w:t>
      </w:r>
      <w:r w:rsidR="00EB5853">
        <w:t>Įkainuotos veiklos sąrašas</w:t>
      </w:r>
      <w:r w:rsidR="000D251B">
        <w:t>)</w:t>
      </w:r>
      <w:r w:rsidR="00EB5853">
        <w:t xml:space="preserve">, </w:t>
      </w:r>
      <w:r>
        <w:t>1 lapas.</w:t>
      </w:r>
    </w:p>
    <w:p w14:paraId="178A835F" w14:textId="77777777" w:rsidR="00CA4832" w:rsidRDefault="005B5684" w:rsidP="0023671C">
      <w:pPr>
        <w:suppressAutoHyphens/>
        <w:jc w:val="both"/>
        <w:rPr>
          <w:b/>
          <w:bCs/>
          <w:caps/>
        </w:rPr>
      </w:pPr>
      <w:r w:rsidRPr="00B075CB">
        <w:rPr>
          <w:b/>
          <w:bCs/>
          <w:caps/>
        </w:rPr>
        <w:t xml:space="preserve"> </w:t>
      </w:r>
    </w:p>
    <w:p w14:paraId="264AF67B" w14:textId="611902BA" w:rsidR="001272B9" w:rsidRPr="00B075CB" w:rsidRDefault="005B5684" w:rsidP="0023671C">
      <w:pPr>
        <w:suppressAutoHyphens/>
        <w:jc w:val="both"/>
      </w:pPr>
      <w:r w:rsidRPr="00B075CB">
        <w:rPr>
          <w:b/>
          <w:bCs/>
          <w:caps/>
        </w:rPr>
        <w:t>Šalių parašai:</w:t>
      </w:r>
    </w:p>
    <w:tbl>
      <w:tblPr>
        <w:tblW w:w="2629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951"/>
        <w:gridCol w:w="10671"/>
        <w:gridCol w:w="10671"/>
      </w:tblGrid>
      <w:tr w:rsidR="009E07C8" w:rsidRPr="00BB640B" w14:paraId="632A5E07" w14:textId="77777777" w:rsidTr="009E07C8">
        <w:trPr>
          <w:trHeight w:val="3456"/>
        </w:trPr>
        <w:tc>
          <w:tcPr>
            <w:tcW w:w="4951" w:type="dxa"/>
          </w:tcPr>
          <w:p w14:paraId="5C6FC710" w14:textId="5186DBA3" w:rsidR="009E07C8" w:rsidRPr="00364E1C" w:rsidRDefault="009E07C8" w:rsidP="009E07C8">
            <w:pPr>
              <w:pStyle w:val="Pagrindinistekstas"/>
              <w:tabs>
                <w:tab w:val="num" w:pos="907"/>
              </w:tabs>
              <w:spacing w:after="0" w:line="276" w:lineRule="auto"/>
              <w:rPr>
                <w:b/>
                <w:szCs w:val="24"/>
              </w:rPr>
            </w:pPr>
            <w:r w:rsidRPr="00073C60">
              <w:rPr>
                <w:b/>
                <w:szCs w:val="24"/>
              </w:rPr>
              <w:lastRenderedPageBreak/>
              <w:t>Užsakovas</w:t>
            </w:r>
          </w:p>
          <w:p w14:paraId="473490DF" w14:textId="77777777" w:rsidR="009E07C8" w:rsidRPr="006C6B47" w:rsidRDefault="009E07C8" w:rsidP="009E07C8">
            <w:pPr>
              <w:spacing w:line="276" w:lineRule="auto"/>
              <w:rPr>
                <w:b/>
              </w:rPr>
            </w:pPr>
            <w:r w:rsidRPr="006C6B47">
              <w:rPr>
                <w:b/>
              </w:rPr>
              <w:t>Panevėžio miesto savivaldybės administracija</w:t>
            </w:r>
          </w:p>
          <w:p w14:paraId="46A68F9B" w14:textId="77777777" w:rsidR="009E07C8" w:rsidRDefault="009E07C8" w:rsidP="009E07C8">
            <w:pPr>
              <w:spacing w:line="276" w:lineRule="auto"/>
            </w:pPr>
            <w:r>
              <w:t>Įmonės kodas 288724610</w:t>
            </w:r>
          </w:p>
          <w:p w14:paraId="7EE009EB" w14:textId="77777777" w:rsidR="009E07C8" w:rsidRPr="00073C60" w:rsidRDefault="009E07C8" w:rsidP="009E07C8">
            <w:pPr>
              <w:spacing w:line="276" w:lineRule="auto"/>
            </w:pPr>
            <w:r>
              <w:t>Ne PVM mokėtojas</w:t>
            </w:r>
          </w:p>
          <w:p w14:paraId="73E969B0" w14:textId="77777777" w:rsidR="009E07C8" w:rsidRPr="00073C60" w:rsidRDefault="009E07C8" w:rsidP="009E07C8">
            <w:pPr>
              <w:spacing w:line="276" w:lineRule="auto"/>
            </w:pPr>
            <w:r w:rsidRPr="00073C60">
              <w:t>Laisvės a. 20,  LT- 35200, Panevėžys</w:t>
            </w:r>
          </w:p>
          <w:p w14:paraId="5C8885BD" w14:textId="77777777" w:rsidR="009E07C8" w:rsidRDefault="009E07C8" w:rsidP="009E07C8">
            <w:pPr>
              <w:spacing w:line="276" w:lineRule="auto"/>
            </w:pPr>
            <w:r w:rsidRPr="00073C60">
              <w:t xml:space="preserve">Tel. </w:t>
            </w:r>
            <w:r>
              <w:t>(</w:t>
            </w:r>
            <w:r w:rsidRPr="00443F03">
              <w:t>8 45</w:t>
            </w:r>
            <w:r>
              <w:t>)</w:t>
            </w:r>
            <w:r w:rsidRPr="00443F03">
              <w:t xml:space="preserve"> 501 360</w:t>
            </w:r>
          </w:p>
          <w:p w14:paraId="7C7F86C9" w14:textId="77777777" w:rsidR="009E07C8" w:rsidRPr="00073C60" w:rsidRDefault="009E07C8" w:rsidP="009E07C8">
            <w:pPr>
              <w:spacing w:line="276" w:lineRule="auto"/>
            </w:pPr>
            <w:r>
              <w:t>El.</w:t>
            </w:r>
            <w:r w:rsidRPr="00073C60">
              <w:t xml:space="preserve"> pašt</w:t>
            </w:r>
            <w:r>
              <w:t xml:space="preserve">as </w:t>
            </w:r>
            <w:hyperlink r:id="rId6" w:history="1">
              <w:r w:rsidRPr="0015349F">
                <w:rPr>
                  <w:rStyle w:val="Hipersaitas"/>
                </w:rPr>
                <w:t>administracija@panevezys.lt</w:t>
              </w:r>
            </w:hyperlink>
            <w:r>
              <w:t xml:space="preserve"> </w:t>
            </w:r>
          </w:p>
          <w:p w14:paraId="4362D923" w14:textId="6C9E666C" w:rsidR="009E07C8" w:rsidRPr="00073C60" w:rsidRDefault="009E07C8" w:rsidP="009E07C8">
            <w:pPr>
              <w:spacing w:line="276" w:lineRule="auto"/>
            </w:pPr>
            <w:r w:rsidRPr="0044550C">
              <w:t>A.</w:t>
            </w:r>
            <w:r w:rsidR="0049191C">
              <w:t xml:space="preserve"> </w:t>
            </w:r>
            <w:r w:rsidRPr="0044550C">
              <w:t>s.</w:t>
            </w:r>
            <w:r w:rsidRPr="0044550C">
              <w:rPr>
                <w:lang w:eastAsia="ar-SA"/>
              </w:rPr>
              <w:t xml:space="preserve"> </w:t>
            </w:r>
            <w:r w:rsidRPr="00095F20">
              <w:t>LT70 7300 0100 9139 8016</w:t>
            </w:r>
          </w:p>
          <w:p w14:paraId="4230E0F7" w14:textId="77777777" w:rsidR="009E07C8" w:rsidRPr="00073C60" w:rsidRDefault="009E07C8" w:rsidP="009E07C8">
            <w:pPr>
              <w:spacing w:line="276" w:lineRule="auto"/>
            </w:pPr>
            <w:r w:rsidRPr="00073C60">
              <w:t>„Swedbank“</w:t>
            </w:r>
            <w:r>
              <w:t>, AB</w:t>
            </w:r>
          </w:p>
          <w:p w14:paraId="683347FB" w14:textId="77777777" w:rsidR="009E07C8" w:rsidRDefault="009E07C8" w:rsidP="009E07C8">
            <w:pPr>
              <w:spacing w:line="276" w:lineRule="auto"/>
            </w:pPr>
            <w:r w:rsidRPr="00073C60">
              <w:t>Banko kodas 73000</w:t>
            </w:r>
          </w:p>
          <w:p w14:paraId="286F9763" w14:textId="095BA9E0" w:rsidR="009E07C8" w:rsidRPr="00B075CB" w:rsidRDefault="009E07C8" w:rsidP="009E07C8">
            <w:pPr>
              <w:rPr>
                <w:sz w:val="20"/>
                <w:szCs w:val="20"/>
              </w:rPr>
            </w:pPr>
          </w:p>
        </w:tc>
        <w:tc>
          <w:tcPr>
            <w:tcW w:w="10671" w:type="dxa"/>
          </w:tcPr>
          <w:p w14:paraId="4A2B37F5" w14:textId="092AC6B2" w:rsidR="009E07C8" w:rsidRPr="005A16DA" w:rsidRDefault="009E07C8" w:rsidP="00E05193">
            <w:pPr>
              <w:tabs>
                <w:tab w:val="num" w:pos="907"/>
              </w:tabs>
              <w:suppressAutoHyphens/>
              <w:spacing w:line="276" w:lineRule="auto"/>
              <w:ind w:left="354" w:hanging="354"/>
              <w:rPr>
                <w:b/>
                <w:lang w:eastAsia="ar-SA"/>
              </w:rPr>
            </w:pPr>
            <w:r w:rsidRPr="005A16DA">
              <w:rPr>
                <w:b/>
                <w:lang w:eastAsia="ar-SA"/>
              </w:rPr>
              <w:t>Rangovas</w:t>
            </w:r>
          </w:p>
          <w:p w14:paraId="76092303" w14:textId="77777777" w:rsidR="00E05193" w:rsidRPr="00E05193" w:rsidRDefault="00E05193" w:rsidP="00E05193">
            <w:pPr>
              <w:spacing w:line="276" w:lineRule="auto"/>
              <w:rPr>
                <w:b/>
              </w:rPr>
            </w:pPr>
            <w:r w:rsidRPr="00E05193">
              <w:rPr>
                <w:b/>
              </w:rPr>
              <w:t xml:space="preserve">AB </w:t>
            </w:r>
            <m:oMath>
              <m:r>
                <m:rPr>
                  <m:sty m:val="bi"/>
                </m:rPr>
                <w:rPr>
                  <w:rFonts w:ascii="Cambria Math" w:hAnsi="Cambria Math"/>
                </w:rPr>
                <m:t>„</m:t>
              </m:r>
            </m:oMath>
            <w:r w:rsidRPr="00E05193">
              <w:rPr>
                <w:b/>
              </w:rPr>
              <w:t>Panevėžio statybos trestas</w:t>
            </w:r>
            <m:oMath>
              <m:r>
                <m:rPr>
                  <m:sty m:val="bi"/>
                </m:rPr>
                <w:rPr>
                  <w:rFonts w:ascii="Cambria Math" w:hAnsi="Cambria Math"/>
                </w:rPr>
                <m:t>“</m:t>
              </m:r>
            </m:oMath>
          </w:p>
          <w:p w14:paraId="57911D1B" w14:textId="77777777" w:rsidR="00E05193" w:rsidRPr="00E05193" w:rsidRDefault="00E05193" w:rsidP="00E05193">
            <w:pPr>
              <w:spacing w:line="276" w:lineRule="auto"/>
              <w:rPr>
                <w:bCs/>
              </w:rPr>
            </w:pPr>
            <w:r w:rsidRPr="00E05193">
              <w:rPr>
                <w:bCs/>
              </w:rPr>
              <w:t>Juridinio asmens kodas 147732969</w:t>
            </w:r>
          </w:p>
          <w:p w14:paraId="751667C0" w14:textId="77777777" w:rsidR="00E05193" w:rsidRPr="00E05193" w:rsidRDefault="00E05193" w:rsidP="00E05193">
            <w:pPr>
              <w:spacing w:line="276" w:lineRule="auto"/>
              <w:rPr>
                <w:bCs/>
              </w:rPr>
            </w:pPr>
            <w:r w:rsidRPr="00E05193">
              <w:rPr>
                <w:bCs/>
              </w:rPr>
              <w:t>PVM mokėtojo kodas LT477329610</w:t>
            </w:r>
          </w:p>
          <w:p w14:paraId="779733DF" w14:textId="77777777" w:rsidR="00E05193" w:rsidRPr="00E05193" w:rsidRDefault="00E05193" w:rsidP="00E05193">
            <w:pPr>
              <w:spacing w:line="276" w:lineRule="auto"/>
              <w:rPr>
                <w:bCs/>
              </w:rPr>
            </w:pPr>
            <w:r w:rsidRPr="00E05193">
              <w:rPr>
                <w:bCs/>
              </w:rPr>
              <w:t>P. Puzino g.1, 35173, Panevėžys</w:t>
            </w:r>
          </w:p>
          <w:p w14:paraId="7EADED6A" w14:textId="77777777" w:rsidR="00E05193" w:rsidRPr="00E05193" w:rsidRDefault="00E05193" w:rsidP="00E05193">
            <w:pPr>
              <w:spacing w:line="276" w:lineRule="auto"/>
            </w:pPr>
            <w:r w:rsidRPr="00E05193">
              <w:t>Tel. +370 618 21360</w:t>
            </w:r>
          </w:p>
          <w:p w14:paraId="717A0200" w14:textId="77777777" w:rsidR="00E05193" w:rsidRPr="00E05193" w:rsidRDefault="00E05193" w:rsidP="00E05193">
            <w:pPr>
              <w:spacing w:line="276" w:lineRule="auto"/>
            </w:pPr>
            <w:r w:rsidRPr="00E05193">
              <w:t>El. paštas  pst@pst.lt</w:t>
            </w:r>
          </w:p>
          <w:p w14:paraId="70ABBBFF" w14:textId="64F6B436" w:rsidR="00E05193" w:rsidRPr="00E05193" w:rsidRDefault="00E05193" w:rsidP="00E05193">
            <w:pPr>
              <w:spacing w:line="276" w:lineRule="auto"/>
              <w:rPr>
                <w:bCs/>
              </w:rPr>
            </w:pPr>
            <w:r w:rsidRPr="00E05193">
              <w:rPr>
                <w:bCs/>
              </w:rPr>
              <w:t xml:space="preserve">A. s. </w:t>
            </w:r>
            <w:r w:rsidRPr="00E05193">
              <w:rPr>
                <w:spacing w:val="2"/>
              </w:rPr>
              <w:t>LT94 7300 0100 0007 4994</w:t>
            </w:r>
            <w:r w:rsidRPr="00E05193">
              <w:rPr>
                <w:bCs/>
              </w:rPr>
              <w:t xml:space="preserve"> </w:t>
            </w:r>
          </w:p>
          <w:p w14:paraId="0DCBC028" w14:textId="77777777" w:rsidR="00B47479" w:rsidRPr="00B47479" w:rsidRDefault="00B47479" w:rsidP="00B47479">
            <w:pPr>
              <w:spacing w:line="276" w:lineRule="auto"/>
            </w:pPr>
            <w:r w:rsidRPr="00B47479">
              <w:t>„Swedbank“, AB</w:t>
            </w:r>
          </w:p>
          <w:p w14:paraId="5C8AF106" w14:textId="77777777" w:rsidR="00E05193" w:rsidRPr="00E05193" w:rsidRDefault="00E05193" w:rsidP="00E05193">
            <w:pPr>
              <w:spacing w:line="276" w:lineRule="auto"/>
            </w:pPr>
            <w:r w:rsidRPr="00E05193">
              <w:t>Banko kodas 73000</w:t>
            </w:r>
          </w:p>
          <w:p w14:paraId="096120EF" w14:textId="6F06E196" w:rsidR="009E07C8" w:rsidRDefault="009E07C8" w:rsidP="00E05193">
            <w:pPr>
              <w:spacing w:line="276" w:lineRule="auto"/>
            </w:pPr>
          </w:p>
          <w:p w14:paraId="35616707" w14:textId="77777777" w:rsidR="009E07C8" w:rsidRPr="00C85E1A" w:rsidRDefault="009E07C8" w:rsidP="00E05193">
            <w:pPr>
              <w:pStyle w:val="Pagrindinistekstas"/>
              <w:tabs>
                <w:tab w:val="num" w:pos="907"/>
              </w:tabs>
              <w:spacing w:after="0" w:line="276" w:lineRule="auto"/>
              <w:ind w:left="-106"/>
              <w:rPr>
                <w:b/>
                <w:szCs w:val="24"/>
              </w:rPr>
            </w:pPr>
          </w:p>
        </w:tc>
        <w:tc>
          <w:tcPr>
            <w:tcW w:w="10671" w:type="dxa"/>
          </w:tcPr>
          <w:p w14:paraId="24AE2D50" w14:textId="104EAD77" w:rsidR="009E07C8" w:rsidRPr="00C85E1A" w:rsidRDefault="009E07C8" w:rsidP="009E07C8">
            <w:pPr>
              <w:pStyle w:val="Pagrindinistekstas"/>
              <w:tabs>
                <w:tab w:val="num" w:pos="907"/>
              </w:tabs>
              <w:spacing w:after="0" w:line="276" w:lineRule="auto"/>
              <w:ind w:left="-106"/>
              <w:rPr>
                <w:b/>
                <w:szCs w:val="24"/>
              </w:rPr>
            </w:pPr>
            <w:r w:rsidRPr="00C85E1A">
              <w:rPr>
                <w:b/>
                <w:szCs w:val="24"/>
              </w:rPr>
              <w:t>Rangovas</w:t>
            </w:r>
          </w:p>
          <w:p w14:paraId="490D0BA3" w14:textId="77777777" w:rsidR="009E07C8" w:rsidRPr="00420418" w:rsidRDefault="009E07C8" w:rsidP="009E07C8">
            <w:pPr>
              <w:spacing w:line="276" w:lineRule="auto"/>
              <w:ind w:left="-106" w:right="252"/>
              <w:rPr>
                <w:b/>
              </w:rPr>
            </w:pPr>
            <w:r w:rsidRPr="00420418">
              <w:rPr>
                <w:b/>
              </w:rPr>
              <w:t>UAB „Fegda“</w:t>
            </w:r>
          </w:p>
          <w:p w14:paraId="14844130" w14:textId="77777777" w:rsidR="009E07C8" w:rsidRPr="00420418" w:rsidRDefault="009E07C8" w:rsidP="009E07C8">
            <w:pPr>
              <w:spacing w:line="276" w:lineRule="auto"/>
              <w:ind w:left="-106" w:right="252"/>
            </w:pPr>
            <w:r w:rsidRPr="00420418">
              <w:t>Įmonės kodas 110801759</w:t>
            </w:r>
          </w:p>
          <w:p w14:paraId="30C5812A" w14:textId="77777777" w:rsidR="009E07C8" w:rsidRPr="00420418" w:rsidRDefault="009E07C8" w:rsidP="009E07C8">
            <w:pPr>
              <w:spacing w:line="276" w:lineRule="auto"/>
              <w:ind w:left="-106" w:right="252"/>
              <w:rPr>
                <w:bCs/>
              </w:rPr>
            </w:pPr>
            <w:r w:rsidRPr="00420418">
              <w:rPr>
                <w:bCs/>
              </w:rPr>
              <w:t>PVM mokėtojo kodas LT108017515</w:t>
            </w:r>
          </w:p>
          <w:p w14:paraId="23F900FA" w14:textId="77777777" w:rsidR="009E07C8" w:rsidRPr="00420418" w:rsidRDefault="009E07C8" w:rsidP="009E07C8">
            <w:pPr>
              <w:tabs>
                <w:tab w:val="left" w:pos="5130"/>
              </w:tabs>
              <w:spacing w:line="276" w:lineRule="auto"/>
              <w:ind w:left="-106"/>
            </w:pPr>
            <w:r>
              <w:t>Geologų g. 12, LT-0219</w:t>
            </w:r>
            <w:r w:rsidRPr="00420418">
              <w:t>0 Vilnius</w:t>
            </w:r>
          </w:p>
          <w:p w14:paraId="22A72CB2" w14:textId="77777777" w:rsidR="009E07C8" w:rsidRPr="00420418" w:rsidRDefault="009E07C8" w:rsidP="009E07C8">
            <w:pPr>
              <w:tabs>
                <w:tab w:val="left" w:pos="5130"/>
              </w:tabs>
              <w:spacing w:line="276" w:lineRule="auto"/>
              <w:ind w:left="-106"/>
            </w:pPr>
            <w:r w:rsidRPr="00420418">
              <w:t>Tel. (8 5) 2306234</w:t>
            </w:r>
          </w:p>
          <w:p w14:paraId="026A7326" w14:textId="77777777" w:rsidR="009E07C8" w:rsidRPr="00420418" w:rsidRDefault="009E07C8" w:rsidP="009E07C8">
            <w:pPr>
              <w:spacing w:line="276" w:lineRule="auto"/>
              <w:ind w:left="-106" w:right="252"/>
              <w:rPr>
                <w:b/>
              </w:rPr>
            </w:pPr>
            <w:r w:rsidRPr="00420418">
              <w:t xml:space="preserve">El. paštas </w:t>
            </w:r>
            <w:hyperlink r:id="rId7" w:history="1">
              <w:r w:rsidRPr="00420418">
                <w:rPr>
                  <w:rStyle w:val="Hipersaitas"/>
                </w:rPr>
                <w:t>vilnius</w:t>
              </w:r>
              <w:r w:rsidRPr="00D838F2">
                <w:rPr>
                  <w:rStyle w:val="Hipersaitas"/>
                  <w:lang w:val="nb-NO"/>
                </w:rPr>
                <w:t>@</w:t>
              </w:r>
              <w:r w:rsidRPr="00420418">
                <w:rPr>
                  <w:rStyle w:val="Hipersaitas"/>
                </w:rPr>
                <w:t>fegda.lt</w:t>
              </w:r>
            </w:hyperlink>
            <w:r w:rsidRPr="00420418">
              <w:t xml:space="preserve"> </w:t>
            </w:r>
          </w:p>
          <w:p w14:paraId="48D01B0C" w14:textId="77777777" w:rsidR="009E07C8" w:rsidRPr="00420418" w:rsidRDefault="009E07C8" w:rsidP="009E07C8">
            <w:pPr>
              <w:tabs>
                <w:tab w:val="left" w:pos="5130"/>
              </w:tabs>
              <w:spacing w:line="276" w:lineRule="auto"/>
              <w:ind w:left="-106"/>
              <w:rPr>
                <w:i/>
              </w:rPr>
            </w:pPr>
            <w:r w:rsidRPr="00420418">
              <w:t>A.s. Nr. LT27 2150 0510 0001 1527</w:t>
            </w:r>
          </w:p>
          <w:p w14:paraId="72AA7593" w14:textId="77777777" w:rsidR="009E07C8" w:rsidRPr="00420418" w:rsidRDefault="009E07C8" w:rsidP="009E07C8">
            <w:pPr>
              <w:tabs>
                <w:tab w:val="left" w:pos="5130"/>
              </w:tabs>
              <w:spacing w:line="276" w:lineRule="auto"/>
              <w:ind w:left="-106"/>
            </w:pPr>
            <w:r w:rsidRPr="00420418">
              <w:t>OP Corporate Bank plc, Lietuvos filialas</w:t>
            </w:r>
          </w:p>
          <w:p w14:paraId="57C2B1C3" w14:textId="106D6D8F" w:rsidR="009E07C8" w:rsidRPr="00C818B7" w:rsidRDefault="009E07C8" w:rsidP="009E07C8">
            <w:r w:rsidRPr="00420418">
              <w:t>Banko kodas 21500</w:t>
            </w:r>
          </w:p>
        </w:tc>
      </w:tr>
      <w:tr w:rsidR="009E07C8" w:rsidRPr="00BB640B" w14:paraId="1C9C259D" w14:textId="77777777" w:rsidTr="009E07C8">
        <w:trPr>
          <w:trHeight w:val="188"/>
        </w:trPr>
        <w:tc>
          <w:tcPr>
            <w:tcW w:w="4951" w:type="dxa"/>
          </w:tcPr>
          <w:p w14:paraId="1827D410" w14:textId="77777777" w:rsidR="009E07C8" w:rsidRPr="00073C60" w:rsidRDefault="009E07C8" w:rsidP="009E07C8">
            <w:pPr>
              <w:spacing w:line="276" w:lineRule="auto"/>
            </w:pPr>
          </w:p>
          <w:p w14:paraId="4AFF3890" w14:textId="14C5D86D" w:rsidR="009E07C8" w:rsidRPr="00073C60" w:rsidRDefault="009E07C8" w:rsidP="009E07C8">
            <w:pPr>
              <w:spacing w:line="276" w:lineRule="auto"/>
            </w:pPr>
            <w:r>
              <w:t xml:space="preserve">______________________       </w:t>
            </w:r>
          </w:p>
          <w:p w14:paraId="3C29C27B" w14:textId="77777777" w:rsidR="009E07C8" w:rsidRPr="00073C60" w:rsidRDefault="009E07C8" w:rsidP="009E07C8">
            <w:pPr>
              <w:spacing w:line="276" w:lineRule="auto"/>
            </w:pPr>
            <w:r w:rsidRPr="00073C60">
              <w:rPr>
                <w:vertAlign w:val="superscript"/>
              </w:rPr>
              <w:t>(pareigos, vardas, pavardė, parašas)</w:t>
            </w:r>
            <w:r w:rsidRPr="00073C60">
              <w:t xml:space="preserve"> </w:t>
            </w:r>
          </w:p>
          <w:p w14:paraId="6B662ABA" w14:textId="2916BE2E" w:rsidR="009E07C8" w:rsidRPr="00BB640B" w:rsidRDefault="009E07C8" w:rsidP="009E07C8">
            <w:r>
              <w:t xml:space="preserve">                                                          </w:t>
            </w:r>
          </w:p>
        </w:tc>
        <w:tc>
          <w:tcPr>
            <w:tcW w:w="10671" w:type="dxa"/>
          </w:tcPr>
          <w:p w14:paraId="6E391696" w14:textId="77777777" w:rsidR="009E07C8" w:rsidRDefault="009E07C8" w:rsidP="00E05193">
            <w:pPr>
              <w:spacing w:line="276" w:lineRule="auto"/>
            </w:pPr>
          </w:p>
          <w:p w14:paraId="07FB14E4" w14:textId="77777777" w:rsidR="00460A96" w:rsidRPr="00073C60" w:rsidRDefault="00460A96" w:rsidP="00460A96">
            <w:pPr>
              <w:spacing w:line="276" w:lineRule="auto"/>
            </w:pPr>
            <w:r>
              <w:t xml:space="preserve">______________________       </w:t>
            </w:r>
          </w:p>
          <w:p w14:paraId="465D2C0B" w14:textId="77777777" w:rsidR="00460A96" w:rsidRPr="00073C60" w:rsidRDefault="00460A96" w:rsidP="00460A96">
            <w:pPr>
              <w:spacing w:line="276" w:lineRule="auto"/>
            </w:pPr>
            <w:r w:rsidRPr="00073C60">
              <w:rPr>
                <w:vertAlign w:val="superscript"/>
              </w:rPr>
              <w:t>(pareigos, vardas, pavardė, parašas)</w:t>
            </w:r>
            <w:r w:rsidRPr="00073C60">
              <w:t xml:space="preserve"> </w:t>
            </w:r>
          </w:p>
          <w:p w14:paraId="28FF433A" w14:textId="06ABCD99" w:rsidR="009E07C8" w:rsidRPr="00C85E1A" w:rsidRDefault="009E07C8" w:rsidP="00E05193">
            <w:pPr>
              <w:spacing w:line="276" w:lineRule="auto"/>
              <w:ind w:left="-106"/>
              <w:rPr>
                <w:highlight w:val="yellow"/>
              </w:rPr>
            </w:pPr>
          </w:p>
        </w:tc>
        <w:tc>
          <w:tcPr>
            <w:tcW w:w="10671" w:type="dxa"/>
          </w:tcPr>
          <w:p w14:paraId="688AA7DA" w14:textId="74BA453E" w:rsidR="009E07C8" w:rsidRPr="00C85E1A" w:rsidRDefault="009E07C8" w:rsidP="009E07C8">
            <w:pPr>
              <w:spacing w:line="276" w:lineRule="auto"/>
              <w:ind w:left="-106"/>
              <w:rPr>
                <w:highlight w:val="yellow"/>
              </w:rPr>
            </w:pPr>
          </w:p>
          <w:p w14:paraId="2A56386E" w14:textId="393B4753" w:rsidR="009E07C8" w:rsidRPr="00420418" w:rsidRDefault="009E07C8" w:rsidP="009E07C8">
            <w:pPr>
              <w:spacing w:line="276" w:lineRule="auto"/>
              <w:ind w:left="-106"/>
            </w:pPr>
            <w:r w:rsidRPr="00420418">
              <w:t xml:space="preserve">Generalinis direktorius </w:t>
            </w:r>
            <w:r>
              <w:t>Jonas Jablonskis</w:t>
            </w:r>
          </w:p>
          <w:p w14:paraId="48BF8C75" w14:textId="77777777" w:rsidR="009E07C8" w:rsidRPr="00420418" w:rsidRDefault="009E07C8" w:rsidP="009E07C8">
            <w:pPr>
              <w:spacing w:line="276" w:lineRule="auto"/>
              <w:ind w:left="-106"/>
            </w:pPr>
            <w:r w:rsidRPr="00420418">
              <w:t>_______________________________</w:t>
            </w:r>
          </w:p>
          <w:p w14:paraId="777C3CB1" w14:textId="77777777" w:rsidR="009E07C8" w:rsidRPr="00420418" w:rsidRDefault="009E07C8" w:rsidP="009E07C8">
            <w:pPr>
              <w:spacing w:line="276" w:lineRule="auto"/>
              <w:ind w:left="-106"/>
            </w:pPr>
            <w:r w:rsidRPr="00420418">
              <w:rPr>
                <w:vertAlign w:val="superscript"/>
              </w:rPr>
              <w:t>(pareigos, vardas, pavardė, parašas)</w:t>
            </w:r>
            <w:r w:rsidRPr="00420418">
              <w:t xml:space="preserve"> </w:t>
            </w:r>
          </w:p>
          <w:p w14:paraId="498208E5" w14:textId="77777777" w:rsidR="009E07C8" w:rsidRPr="00BB640B" w:rsidRDefault="009E07C8" w:rsidP="009E07C8">
            <w:pPr>
              <w:ind w:left="3252"/>
            </w:pPr>
          </w:p>
        </w:tc>
      </w:tr>
    </w:tbl>
    <w:p w14:paraId="159D8D0C" w14:textId="0ADB64C8" w:rsidR="00A1659D" w:rsidRPr="00BB640B" w:rsidRDefault="00A1659D" w:rsidP="00B075CB">
      <w:pPr>
        <w:rPr>
          <w:b/>
          <w:spacing w:val="-6"/>
        </w:rPr>
      </w:pPr>
    </w:p>
    <w:sectPr w:rsidR="00A1659D" w:rsidRPr="00BB640B" w:rsidSect="00024A8A">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7B2E"/>
    <w:multiLevelType w:val="hybridMultilevel"/>
    <w:tmpl w:val="0A167176"/>
    <w:lvl w:ilvl="0" w:tplc="EC089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3363A"/>
    <w:multiLevelType w:val="hybridMultilevel"/>
    <w:tmpl w:val="6F0E08DE"/>
    <w:lvl w:ilvl="0" w:tplc="44AAC13A">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6185015"/>
    <w:multiLevelType w:val="hybridMultilevel"/>
    <w:tmpl w:val="53F2C230"/>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1EF97834"/>
    <w:multiLevelType w:val="hybridMultilevel"/>
    <w:tmpl w:val="6420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F7B0A"/>
    <w:multiLevelType w:val="hybridMultilevel"/>
    <w:tmpl w:val="2ECA4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8"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795180"/>
    <w:multiLevelType w:val="hybridMultilevel"/>
    <w:tmpl w:val="F880C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3"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16cid:durableId="1583176037">
    <w:abstractNumId w:val="7"/>
  </w:num>
  <w:num w:numId="2" w16cid:durableId="1835799834">
    <w:abstractNumId w:val="12"/>
  </w:num>
  <w:num w:numId="3" w16cid:durableId="1272974803">
    <w:abstractNumId w:val="11"/>
  </w:num>
  <w:num w:numId="4" w16cid:durableId="1271470130">
    <w:abstractNumId w:val="3"/>
  </w:num>
  <w:num w:numId="5" w16cid:durableId="1638340950">
    <w:abstractNumId w:val="8"/>
  </w:num>
  <w:num w:numId="6" w16cid:durableId="1529443724">
    <w:abstractNumId w:val="4"/>
  </w:num>
  <w:num w:numId="7" w16cid:durableId="1765567414">
    <w:abstractNumId w:val="13"/>
  </w:num>
  <w:num w:numId="8" w16cid:durableId="1984314495">
    <w:abstractNumId w:val="10"/>
  </w:num>
  <w:num w:numId="9" w16cid:durableId="1114137460">
    <w:abstractNumId w:val="1"/>
  </w:num>
  <w:num w:numId="10" w16cid:durableId="1342121528">
    <w:abstractNumId w:val="9"/>
  </w:num>
  <w:num w:numId="11" w16cid:durableId="1036125664">
    <w:abstractNumId w:val="6"/>
  </w:num>
  <w:num w:numId="12" w16cid:durableId="114713933">
    <w:abstractNumId w:val="0"/>
  </w:num>
  <w:num w:numId="13" w16cid:durableId="1702126782">
    <w:abstractNumId w:val="2"/>
  </w:num>
  <w:num w:numId="14" w16cid:durableId="1352029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0829"/>
    <w:rsid w:val="00005C05"/>
    <w:rsid w:val="0001047F"/>
    <w:rsid w:val="00011D43"/>
    <w:rsid w:val="00024A8A"/>
    <w:rsid w:val="00041AAB"/>
    <w:rsid w:val="00047E92"/>
    <w:rsid w:val="000675BC"/>
    <w:rsid w:val="00084547"/>
    <w:rsid w:val="00096C13"/>
    <w:rsid w:val="000B1BC6"/>
    <w:rsid w:val="000B7DC1"/>
    <w:rsid w:val="000B7F8F"/>
    <w:rsid w:val="000C5660"/>
    <w:rsid w:val="000D251B"/>
    <w:rsid w:val="000D5199"/>
    <w:rsid w:val="000D632D"/>
    <w:rsid w:val="000E0B2D"/>
    <w:rsid w:val="000E167D"/>
    <w:rsid w:val="000E7AF1"/>
    <w:rsid w:val="000F10BE"/>
    <w:rsid w:val="000F4986"/>
    <w:rsid w:val="00104BCD"/>
    <w:rsid w:val="0011635C"/>
    <w:rsid w:val="001272B9"/>
    <w:rsid w:val="00127E5F"/>
    <w:rsid w:val="001309FB"/>
    <w:rsid w:val="00137EE1"/>
    <w:rsid w:val="00142DD4"/>
    <w:rsid w:val="0014529D"/>
    <w:rsid w:val="00152C5D"/>
    <w:rsid w:val="00157396"/>
    <w:rsid w:val="00160CC4"/>
    <w:rsid w:val="00162196"/>
    <w:rsid w:val="00171C7E"/>
    <w:rsid w:val="001773D3"/>
    <w:rsid w:val="001848B4"/>
    <w:rsid w:val="00196A84"/>
    <w:rsid w:val="001B610A"/>
    <w:rsid w:val="001C41D4"/>
    <w:rsid w:val="001D2F96"/>
    <w:rsid w:val="001D5104"/>
    <w:rsid w:val="001D7F95"/>
    <w:rsid w:val="001E6778"/>
    <w:rsid w:val="001E75B7"/>
    <w:rsid w:val="001F37A0"/>
    <w:rsid w:val="00202C53"/>
    <w:rsid w:val="00220811"/>
    <w:rsid w:val="002210DF"/>
    <w:rsid w:val="00223626"/>
    <w:rsid w:val="00226227"/>
    <w:rsid w:val="00227D55"/>
    <w:rsid w:val="00230568"/>
    <w:rsid w:val="0023148E"/>
    <w:rsid w:val="0023671C"/>
    <w:rsid w:val="0024716D"/>
    <w:rsid w:val="00261A35"/>
    <w:rsid w:val="002624E0"/>
    <w:rsid w:val="002702AD"/>
    <w:rsid w:val="00294FCA"/>
    <w:rsid w:val="002A1617"/>
    <w:rsid w:val="002A5CC8"/>
    <w:rsid w:val="002B4BD4"/>
    <w:rsid w:val="002C5683"/>
    <w:rsid w:val="002D2DE6"/>
    <w:rsid w:val="002D43C5"/>
    <w:rsid w:val="002F247E"/>
    <w:rsid w:val="002F2D68"/>
    <w:rsid w:val="00317026"/>
    <w:rsid w:val="00324C5B"/>
    <w:rsid w:val="00330E1B"/>
    <w:rsid w:val="00331C84"/>
    <w:rsid w:val="00342804"/>
    <w:rsid w:val="00354DB2"/>
    <w:rsid w:val="00366917"/>
    <w:rsid w:val="00377BDA"/>
    <w:rsid w:val="00394465"/>
    <w:rsid w:val="003A23E0"/>
    <w:rsid w:val="003A3332"/>
    <w:rsid w:val="003C2813"/>
    <w:rsid w:val="003C373C"/>
    <w:rsid w:val="003C48FE"/>
    <w:rsid w:val="003D2B76"/>
    <w:rsid w:val="003D7AD1"/>
    <w:rsid w:val="003E1A9E"/>
    <w:rsid w:val="003E49E5"/>
    <w:rsid w:val="004030ED"/>
    <w:rsid w:val="004067A8"/>
    <w:rsid w:val="00415537"/>
    <w:rsid w:val="00420BBB"/>
    <w:rsid w:val="00427578"/>
    <w:rsid w:val="004430C0"/>
    <w:rsid w:val="004547E2"/>
    <w:rsid w:val="00460A96"/>
    <w:rsid w:val="00470688"/>
    <w:rsid w:val="00470E05"/>
    <w:rsid w:val="00481B27"/>
    <w:rsid w:val="00483FD7"/>
    <w:rsid w:val="00490D32"/>
    <w:rsid w:val="0049191C"/>
    <w:rsid w:val="004E4C32"/>
    <w:rsid w:val="00504D68"/>
    <w:rsid w:val="005332D2"/>
    <w:rsid w:val="00560871"/>
    <w:rsid w:val="00574C31"/>
    <w:rsid w:val="00590C37"/>
    <w:rsid w:val="00594A62"/>
    <w:rsid w:val="005A3D8D"/>
    <w:rsid w:val="005B5684"/>
    <w:rsid w:val="005D698F"/>
    <w:rsid w:val="005F6707"/>
    <w:rsid w:val="005F77E0"/>
    <w:rsid w:val="00613450"/>
    <w:rsid w:val="006159FB"/>
    <w:rsid w:val="0062164C"/>
    <w:rsid w:val="00623269"/>
    <w:rsid w:val="0062372C"/>
    <w:rsid w:val="00636ECE"/>
    <w:rsid w:val="0063717A"/>
    <w:rsid w:val="00652CFE"/>
    <w:rsid w:val="00656656"/>
    <w:rsid w:val="00666E5F"/>
    <w:rsid w:val="006B327A"/>
    <w:rsid w:val="006C0096"/>
    <w:rsid w:val="006E111A"/>
    <w:rsid w:val="006F7633"/>
    <w:rsid w:val="006F7CC9"/>
    <w:rsid w:val="00702BE9"/>
    <w:rsid w:val="00726152"/>
    <w:rsid w:val="00730648"/>
    <w:rsid w:val="007314D2"/>
    <w:rsid w:val="00731A54"/>
    <w:rsid w:val="00772523"/>
    <w:rsid w:val="007749CA"/>
    <w:rsid w:val="0077679E"/>
    <w:rsid w:val="007A2EF6"/>
    <w:rsid w:val="007A3EFA"/>
    <w:rsid w:val="007E2AA5"/>
    <w:rsid w:val="007F72BA"/>
    <w:rsid w:val="008006F8"/>
    <w:rsid w:val="00830AC0"/>
    <w:rsid w:val="0084367A"/>
    <w:rsid w:val="00854BF9"/>
    <w:rsid w:val="00861A31"/>
    <w:rsid w:val="008814B7"/>
    <w:rsid w:val="008877FF"/>
    <w:rsid w:val="008904C9"/>
    <w:rsid w:val="008C177D"/>
    <w:rsid w:val="008C48E5"/>
    <w:rsid w:val="008D42E5"/>
    <w:rsid w:val="008D4AC1"/>
    <w:rsid w:val="008E17B5"/>
    <w:rsid w:val="008E3343"/>
    <w:rsid w:val="008E4118"/>
    <w:rsid w:val="008F358A"/>
    <w:rsid w:val="008F5531"/>
    <w:rsid w:val="0090311C"/>
    <w:rsid w:val="009108DF"/>
    <w:rsid w:val="00912DE9"/>
    <w:rsid w:val="00914DBA"/>
    <w:rsid w:val="00921ECF"/>
    <w:rsid w:val="0095236E"/>
    <w:rsid w:val="00955E60"/>
    <w:rsid w:val="00967410"/>
    <w:rsid w:val="00971C71"/>
    <w:rsid w:val="009723A5"/>
    <w:rsid w:val="009834F7"/>
    <w:rsid w:val="009A2DDE"/>
    <w:rsid w:val="009A4060"/>
    <w:rsid w:val="009B0485"/>
    <w:rsid w:val="009B1E6F"/>
    <w:rsid w:val="009B49A5"/>
    <w:rsid w:val="009B677C"/>
    <w:rsid w:val="009C2530"/>
    <w:rsid w:val="009C5C01"/>
    <w:rsid w:val="009D21E0"/>
    <w:rsid w:val="009E07C8"/>
    <w:rsid w:val="009E2B69"/>
    <w:rsid w:val="009E74F7"/>
    <w:rsid w:val="00A01733"/>
    <w:rsid w:val="00A12574"/>
    <w:rsid w:val="00A140CD"/>
    <w:rsid w:val="00A1583F"/>
    <w:rsid w:val="00A1659D"/>
    <w:rsid w:val="00A175FF"/>
    <w:rsid w:val="00A55E35"/>
    <w:rsid w:val="00A66F0E"/>
    <w:rsid w:val="00A734EA"/>
    <w:rsid w:val="00A97D7C"/>
    <w:rsid w:val="00AA185B"/>
    <w:rsid w:val="00AC421B"/>
    <w:rsid w:val="00AD1E9B"/>
    <w:rsid w:val="00AE4BFD"/>
    <w:rsid w:val="00AE7EA4"/>
    <w:rsid w:val="00AF22AF"/>
    <w:rsid w:val="00AF4E0D"/>
    <w:rsid w:val="00AF6A47"/>
    <w:rsid w:val="00B068C4"/>
    <w:rsid w:val="00B075CB"/>
    <w:rsid w:val="00B137C9"/>
    <w:rsid w:val="00B21897"/>
    <w:rsid w:val="00B24E0F"/>
    <w:rsid w:val="00B47479"/>
    <w:rsid w:val="00B674F5"/>
    <w:rsid w:val="00BB2017"/>
    <w:rsid w:val="00BB3CDC"/>
    <w:rsid w:val="00BB640B"/>
    <w:rsid w:val="00BD5E9D"/>
    <w:rsid w:val="00C12348"/>
    <w:rsid w:val="00C27D8B"/>
    <w:rsid w:val="00C31EC6"/>
    <w:rsid w:val="00C34CAA"/>
    <w:rsid w:val="00C42C63"/>
    <w:rsid w:val="00C753D6"/>
    <w:rsid w:val="00C818B7"/>
    <w:rsid w:val="00C82268"/>
    <w:rsid w:val="00C8409A"/>
    <w:rsid w:val="00CA4832"/>
    <w:rsid w:val="00CB1F51"/>
    <w:rsid w:val="00CB4825"/>
    <w:rsid w:val="00CB6629"/>
    <w:rsid w:val="00CD1576"/>
    <w:rsid w:val="00D03A76"/>
    <w:rsid w:val="00D100BF"/>
    <w:rsid w:val="00D164BE"/>
    <w:rsid w:val="00D21148"/>
    <w:rsid w:val="00D43269"/>
    <w:rsid w:val="00D44061"/>
    <w:rsid w:val="00D50F14"/>
    <w:rsid w:val="00D56CAC"/>
    <w:rsid w:val="00D62BFB"/>
    <w:rsid w:val="00D72046"/>
    <w:rsid w:val="00D72B60"/>
    <w:rsid w:val="00D77322"/>
    <w:rsid w:val="00D838F2"/>
    <w:rsid w:val="00DA14D3"/>
    <w:rsid w:val="00DB0A15"/>
    <w:rsid w:val="00DB4940"/>
    <w:rsid w:val="00DC6F62"/>
    <w:rsid w:val="00DD7674"/>
    <w:rsid w:val="00DE0237"/>
    <w:rsid w:val="00DF7F1C"/>
    <w:rsid w:val="00E05193"/>
    <w:rsid w:val="00E1105C"/>
    <w:rsid w:val="00E12CF7"/>
    <w:rsid w:val="00E158AA"/>
    <w:rsid w:val="00E250EF"/>
    <w:rsid w:val="00E26F27"/>
    <w:rsid w:val="00E3514B"/>
    <w:rsid w:val="00E44186"/>
    <w:rsid w:val="00E665D9"/>
    <w:rsid w:val="00E70D1B"/>
    <w:rsid w:val="00E93DA6"/>
    <w:rsid w:val="00EA3E47"/>
    <w:rsid w:val="00EB5853"/>
    <w:rsid w:val="00ED3894"/>
    <w:rsid w:val="00EE0791"/>
    <w:rsid w:val="00EE577B"/>
    <w:rsid w:val="00F13927"/>
    <w:rsid w:val="00F31304"/>
    <w:rsid w:val="00F40219"/>
    <w:rsid w:val="00F469A8"/>
    <w:rsid w:val="00F46A2B"/>
    <w:rsid w:val="00F63648"/>
    <w:rsid w:val="00F651C0"/>
    <w:rsid w:val="00F7195E"/>
    <w:rsid w:val="00F77991"/>
    <w:rsid w:val="00F9327F"/>
    <w:rsid w:val="00F93CAF"/>
    <w:rsid w:val="00FA44F3"/>
    <w:rsid w:val="00FB585C"/>
    <w:rsid w:val="00FC0BCF"/>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aliases w:val="IVPK Hyperlink"/>
    <w:basedOn w:val="Numatytasispastraiposriftas"/>
    <w:uiPriority w:val="99"/>
    <w:unhideWhenUsed/>
    <w:qFormat/>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taisymai">
    <w:name w:val="Revision"/>
    <w:hidden/>
    <w:uiPriority w:val="99"/>
    <w:semiHidden/>
    <w:rsid w:val="008814B7"/>
    <w:rPr>
      <w:rFonts w:eastAsia="Times New Roman" w:cs="Times New Roman"/>
      <w:szCs w:val="24"/>
      <w:lang w:eastAsia="lt-LT"/>
    </w:rPr>
  </w:style>
  <w:style w:type="paragraph" w:styleId="Pagrindinistekstas">
    <w:name w:val="Body Text"/>
    <w:basedOn w:val="prastasis"/>
    <w:link w:val="PagrindinistekstasDiagrama"/>
    <w:rsid w:val="009723A5"/>
    <w:pPr>
      <w:suppressAutoHyphens/>
      <w:spacing w:after="120"/>
    </w:pPr>
    <w:rPr>
      <w:szCs w:val="20"/>
      <w:lang w:eastAsia="ar-SA"/>
    </w:rPr>
  </w:style>
  <w:style w:type="character" w:customStyle="1" w:styleId="PagrindinistekstasDiagrama">
    <w:name w:val="Pagrindinis tekstas Diagrama"/>
    <w:basedOn w:val="Numatytasispastraiposriftas"/>
    <w:link w:val="Pagrindinistekstas"/>
    <w:rsid w:val="009723A5"/>
    <w:rPr>
      <w:rFonts w:eastAsia="Times New Roman" w:cs="Times New Roman"/>
      <w:szCs w:val="20"/>
      <w:lang w:eastAsia="ar-SA"/>
    </w:rPr>
  </w:style>
  <w:style w:type="character" w:customStyle="1" w:styleId="markedcontent">
    <w:name w:val="markedcontent"/>
    <w:basedOn w:val="Numatytasispastraiposriftas"/>
    <w:rsid w:val="003C48FE"/>
  </w:style>
  <w:style w:type="paragraph" w:styleId="Betarp">
    <w:name w:val="No Spacing"/>
    <w:uiPriority w:val="1"/>
    <w:qFormat/>
    <w:rsid w:val="00CA4832"/>
    <w:rPr>
      <w:rFonts w:eastAsia="Times New Roman" w:cs="Times New Roman"/>
      <w:szCs w:val="24"/>
      <w:lang w:eastAsia="lt-LT"/>
    </w:rPr>
  </w:style>
  <w:style w:type="character" w:styleId="Vietosrezervavimoenklotekstas">
    <w:name w:val="Placeholder Text"/>
    <w:basedOn w:val="Numatytasispastraiposriftas"/>
    <w:uiPriority w:val="99"/>
    <w:semiHidden/>
    <w:rsid w:val="00D838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229998110">
      <w:bodyDiv w:val="1"/>
      <w:marLeft w:val="0"/>
      <w:marRight w:val="0"/>
      <w:marTop w:val="0"/>
      <w:marBottom w:val="0"/>
      <w:divBdr>
        <w:top w:val="none" w:sz="0" w:space="0" w:color="auto"/>
        <w:left w:val="none" w:sz="0" w:space="0" w:color="auto"/>
        <w:bottom w:val="none" w:sz="0" w:space="0" w:color="auto"/>
        <w:right w:val="none" w:sz="0" w:space="0" w:color="auto"/>
      </w:divBdr>
    </w:div>
    <w:div w:id="659425650">
      <w:bodyDiv w:val="1"/>
      <w:marLeft w:val="0"/>
      <w:marRight w:val="0"/>
      <w:marTop w:val="0"/>
      <w:marBottom w:val="0"/>
      <w:divBdr>
        <w:top w:val="none" w:sz="0" w:space="0" w:color="auto"/>
        <w:left w:val="none" w:sz="0" w:space="0" w:color="auto"/>
        <w:bottom w:val="none" w:sz="0" w:space="0" w:color="auto"/>
        <w:right w:val="none" w:sz="0" w:space="0" w:color="auto"/>
      </w:divBdr>
    </w:div>
    <w:div w:id="843980289">
      <w:bodyDiv w:val="1"/>
      <w:marLeft w:val="0"/>
      <w:marRight w:val="0"/>
      <w:marTop w:val="0"/>
      <w:marBottom w:val="0"/>
      <w:divBdr>
        <w:top w:val="none" w:sz="0" w:space="0" w:color="auto"/>
        <w:left w:val="none" w:sz="0" w:space="0" w:color="auto"/>
        <w:bottom w:val="none" w:sz="0" w:space="0" w:color="auto"/>
        <w:right w:val="none" w:sz="0" w:space="0" w:color="auto"/>
      </w:divBdr>
    </w:div>
    <w:div w:id="939458658">
      <w:bodyDiv w:val="1"/>
      <w:marLeft w:val="0"/>
      <w:marRight w:val="0"/>
      <w:marTop w:val="0"/>
      <w:marBottom w:val="0"/>
      <w:divBdr>
        <w:top w:val="none" w:sz="0" w:space="0" w:color="auto"/>
        <w:left w:val="none" w:sz="0" w:space="0" w:color="auto"/>
        <w:bottom w:val="none" w:sz="0" w:space="0" w:color="auto"/>
        <w:right w:val="none" w:sz="0" w:space="0" w:color="auto"/>
      </w:divBdr>
    </w:div>
    <w:div w:id="1181090964">
      <w:bodyDiv w:val="1"/>
      <w:marLeft w:val="0"/>
      <w:marRight w:val="0"/>
      <w:marTop w:val="0"/>
      <w:marBottom w:val="0"/>
      <w:divBdr>
        <w:top w:val="none" w:sz="0" w:space="0" w:color="auto"/>
        <w:left w:val="none" w:sz="0" w:space="0" w:color="auto"/>
        <w:bottom w:val="none" w:sz="0" w:space="0" w:color="auto"/>
        <w:right w:val="none" w:sz="0" w:space="0" w:color="auto"/>
      </w:divBdr>
    </w:div>
    <w:div w:id="1455634991">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 w:id="1603879673">
      <w:bodyDiv w:val="1"/>
      <w:marLeft w:val="0"/>
      <w:marRight w:val="0"/>
      <w:marTop w:val="0"/>
      <w:marBottom w:val="0"/>
      <w:divBdr>
        <w:top w:val="none" w:sz="0" w:space="0" w:color="auto"/>
        <w:left w:val="none" w:sz="0" w:space="0" w:color="auto"/>
        <w:bottom w:val="none" w:sz="0" w:space="0" w:color="auto"/>
        <w:right w:val="none" w:sz="0" w:space="0" w:color="auto"/>
      </w:divBdr>
    </w:div>
    <w:div w:id="18337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lnius@feg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panevezy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1E65-E92A-4007-BD31-C19BB88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5937</Words>
  <Characters>3385</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Augustinaitė</dc:creator>
  <cp:lastModifiedBy>Eglė Mickevičienė</cp:lastModifiedBy>
  <cp:revision>2</cp:revision>
  <cp:lastPrinted>2024-12-03T06:12:00Z</cp:lastPrinted>
  <dcterms:created xsi:type="dcterms:W3CDTF">2024-12-11T14:14:00Z</dcterms:created>
  <dcterms:modified xsi:type="dcterms:W3CDTF">2024-12-11T14:14:00Z</dcterms:modified>
</cp:coreProperties>
</file>