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F40C4" w:rsidRDefault="006C4BE0" w:rsidP="00713AC1">
          <w:pPr>
            <w:spacing w:before="1080" w:after="0" w:line="20" w:lineRule="atLeast"/>
            <w:ind w:left="5245" w:firstLine="992"/>
            <w:rPr>
              <w:rFonts w:ascii="Times New Roman" w:eastAsia="Calibri" w:hAnsi="Times New Roman" w:cs="Times New Roman"/>
              <w:sz w:val="22"/>
              <w:szCs w:val="22"/>
            </w:rPr>
          </w:pPr>
          <w:r w:rsidRPr="006F40C4">
            <w:rPr>
              <w:rFonts w:ascii="Times New Roman" w:eastAsia="Calibri" w:hAnsi="Times New Roman" w:cs="Times New Roman"/>
              <w:sz w:val="22"/>
              <w:szCs w:val="22"/>
            </w:rPr>
            <w:t xml:space="preserve">PATVIRTINTA </w:t>
          </w:r>
        </w:p>
        <w:p w14:paraId="7350A7E2" w14:textId="0349C903" w:rsidR="00D526C8" w:rsidRPr="006F40C4" w:rsidRDefault="006C4BE0" w:rsidP="00713AC1">
          <w:pPr>
            <w:spacing w:after="120" w:line="20" w:lineRule="atLeast"/>
            <w:ind w:left="6237"/>
            <w:contextualSpacing/>
            <w:rPr>
              <w:rFonts w:ascii="Times New Roman" w:hAnsi="Times New Roman" w:cs="Times New Roman"/>
              <w:sz w:val="22"/>
              <w:szCs w:val="22"/>
            </w:rPr>
          </w:pPr>
          <w:r w:rsidRPr="006F40C4">
            <w:rPr>
              <w:rFonts w:ascii="Times New Roman" w:eastAsia="Calibri" w:hAnsi="Times New Roman" w:cs="Times New Roman"/>
              <w:sz w:val="22"/>
              <w:szCs w:val="22"/>
            </w:rPr>
            <w:t>UAB „Toksika“ Viešųjų pirkimų komisijo</w:t>
          </w:r>
          <w:r w:rsidR="00DA3B96" w:rsidRPr="006F40C4">
            <w:rPr>
              <w:rFonts w:ascii="Times New Roman" w:eastAsia="Calibri" w:hAnsi="Times New Roman" w:cs="Times New Roman"/>
              <w:sz w:val="22"/>
              <w:szCs w:val="22"/>
            </w:rPr>
            <w:t>s 202</w:t>
          </w:r>
          <w:r w:rsidR="004A4E1A" w:rsidRPr="006F40C4">
            <w:rPr>
              <w:rFonts w:ascii="Times New Roman" w:eastAsia="Calibri" w:hAnsi="Times New Roman" w:cs="Times New Roman"/>
              <w:sz w:val="22"/>
              <w:szCs w:val="22"/>
            </w:rPr>
            <w:t>4</w:t>
          </w:r>
          <w:r w:rsidR="00DA3B96" w:rsidRPr="006F40C4">
            <w:rPr>
              <w:rFonts w:ascii="Times New Roman" w:eastAsia="Calibri" w:hAnsi="Times New Roman" w:cs="Times New Roman"/>
              <w:sz w:val="22"/>
              <w:szCs w:val="22"/>
            </w:rPr>
            <w:t>-0</w:t>
          </w:r>
          <w:r w:rsidR="004F4FD5" w:rsidRPr="006F40C4">
            <w:rPr>
              <w:rFonts w:ascii="Times New Roman" w:eastAsia="Calibri" w:hAnsi="Times New Roman" w:cs="Times New Roman"/>
              <w:sz w:val="22"/>
              <w:szCs w:val="22"/>
            </w:rPr>
            <w:t>9</w:t>
          </w:r>
          <w:r w:rsidR="007A22DE" w:rsidRPr="006F40C4">
            <w:rPr>
              <w:rFonts w:ascii="Times New Roman" w:eastAsia="Calibri" w:hAnsi="Times New Roman" w:cs="Times New Roman"/>
              <w:sz w:val="22"/>
              <w:szCs w:val="22"/>
            </w:rPr>
            <w:t>-</w:t>
          </w:r>
          <w:r w:rsidR="00EF6FE6" w:rsidRPr="006F40C4">
            <w:rPr>
              <w:rFonts w:ascii="Times New Roman" w:eastAsia="Calibri" w:hAnsi="Times New Roman" w:cs="Times New Roman"/>
              <w:sz w:val="22"/>
              <w:szCs w:val="22"/>
            </w:rPr>
            <w:t>1</w:t>
          </w:r>
          <w:r w:rsidR="008A7FCF" w:rsidRPr="006F40C4">
            <w:rPr>
              <w:rFonts w:ascii="Times New Roman" w:eastAsia="Calibri" w:hAnsi="Times New Roman" w:cs="Times New Roman"/>
              <w:sz w:val="22"/>
              <w:szCs w:val="22"/>
            </w:rPr>
            <w:t>8</w:t>
          </w:r>
          <w:r w:rsidR="00033873" w:rsidRPr="006F40C4">
            <w:rPr>
              <w:rFonts w:ascii="Times New Roman" w:eastAsia="Calibri" w:hAnsi="Times New Roman" w:cs="Times New Roman"/>
              <w:sz w:val="22"/>
              <w:szCs w:val="22"/>
            </w:rPr>
            <w:t xml:space="preserve"> </w:t>
          </w:r>
          <w:r w:rsidRPr="006F40C4">
            <w:rPr>
              <w:rFonts w:ascii="Times New Roman" w:eastAsia="Calibri" w:hAnsi="Times New Roman" w:cs="Times New Roman"/>
              <w:sz w:val="22"/>
              <w:szCs w:val="22"/>
            </w:rPr>
            <w:t>protokolu Nr.</w:t>
          </w:r>
          <w:r w:rsidR="00DA3B96" w:rsidRPr="006F40C4">
            <w:rPr>
              <w:rFonts w:ascii="Times New Roman" w:eastAsia="Calibri" w:hAnsi="Times New Roman" w:cs="Times New Roman"/>
              <w:sz w:val="22"/>
              <w:szCs w:val="22"/>
            </w:rPr>
            <w:t xml:space="preserve"> </w:t>
          </w:r>
          <w:r w:rsidR="00E32101" w:rsidRPr="006F40C4">
            <w:rPr>
              <w:rFonts w:ascii="Times New Roman" w:eastAsia="Calibri" w:hAnsi="Times New Roman" w:cs="Times New Roman"/>
              <w:sz w:val="22"/>
              <w:szCs w:val="22"/>
            </w:rPr>
            <w:t>PRO-</w:t>
          </w:r>
          <w:r w:rsidR="00DB780D" w:rsidRPr="006F40C4">
            <w:rPr>
              <w:sz w:val="22"/>
              <w:szCs w:val="22"/>
            </w:rPr>
            <w:t xml:space="preserve"> </w:t>
          </w:r>
          <w:r w:rsidR="006F40C4" w:rsidRPr="006F40C4">
            <w:rPr>
              <w:rFonts w:ascii="Times New Roman" w:hAnsi="Times New Roman" w:cs="Times New Roman"/>
              <w:sz w:val="22"/>
              <w:szCs w:val="22"/>
            </w:rPr>
            <w:t>777</w:t>
          </w:r>
          <w:r w:rsidR="00E32101" w:rsidRPr="006F40C4">
            <w:rPr>
              <w:rFonts w:ascii="Times New Roman" w:eastAsia="Calibri" w:hAnsi="Times New Roman" w:cs="Times New Roman"/>
              <w:sz w:val="22"/>
              <w:szCs w:val="22"/>
            </w:rPr>
            <w:t>/2024</w:t>
          </w:r>
        </w:p>
        <w:p w14:paraId="0D76B8F6" w14:textId="51220EDE" w:rsidR="009A706F" w:rsidRPr="00A30B90" w:rsidRDefault="009A706F" w:rsidP="00713AC1">
          <w:pPr>
            <w:spacing w:before="1200" w:after="0" w:line="20" w:lineRule="atLeast"/>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SUPAPRASTINTO </w:t>
          </w:r>
          <w:r w:rsidR="003D3C48" w:rsidRPr="00A30B90">
            <w:rPr>
              <w:rFonts w:ascii="Times New Roman" w:hAnsi="Times New Roman" w:cs="Times New Roman"/>
              <w:b/>
              <w:bCs/>
              <w:sz w:val="28"/>
              <w:szCs w:val="28"/>
            </w:rPr>
            <w:t>VIEŠOJO PIRKIMO</w:t>
          </w:r>
        </w:p>
        <w:p w14:paraId="7E1BF3A7" w14:textId="3DB650A5" w:rsidR="00521531" w:rsidRPr="00A30B90" w:rsidRDefault="009A706F" w:rsidP="00521531">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r w:rsidR="000B73F1">
            <w:rPr>
              <w:rFonts w:ascii="Times New Roman" w:hAnsi="Times New Roman" w:cs="Times New Roman"/>
              <w:b/>
              <w:bCs/>
              <w:sz w:val="28"/>
              <w:szCs w:val="28"/>
            </w:rPr>
            <w:t xml:space="preserve">KITOS PASKIRTIES INŽINERINIO STATINIO – </w:t>
          </w:r>
          <w:r w:rsidR="00C56E8B">
            <w:rPr>
              <w:rFonts w:ascii="Times New Roman" w:hAnsi="Times New Roman" w:cs="Times New Roman"/>
              <w:b/>
              <w:bCs/>
              <w:sz w:val="28"/>
              <w:szCs w:val="28"/>
            </w:rPr>
            <w:t>KIEMO AIKŠTELĖS</w:t>
          </w:r>
          <w:r w:rsidR="005A0A30" w:rsidRPr="005A0A30">
            <w:rPr>
              <w:rFonts w:ascii="Times New Roman Bold" w:hAnsi="Times New Roman Bold" w:cs="Times New Roman"/>
              <w:b/>
              <w:bCs/>
              <w:caps/>
              <w:sz w:val="28"/>
              <w:szCs w:val="28"/>
            </w:rPr>
            <w:t xml:space="preserve">, </w:t>
          </w:r>
          <w:r w:rsidR="00C56E8B">
            <w:rPr>
              <w:rFonts w:ascii="Times New Roman Bold" w:hAnsi="Times New Roman Bold" w:cs="Times New Roman"/>
              <w:b/>
              <w:bCs/>
              <w:caps/>
              <w:sz w:val="28"/>
              <w:szCs w:val="28"/>
            </w:rPr>
            <w:t xml:space="preserve">ESANČIOS </w:t>
          </w:r>
          <w:r w:rsidR="005A0A30" w:rsidRPr="005A0A30">
            <w:rPr>
              <w:rFonts w:ascii="Times New Roman Bold" w:hAnsi="Times New Roman Bold" w:cs="Times New Roman"/>
              <w:b/>
              <w:bCs/>
              <w:caps/>
              <w:sz w:val="28"/>
              <w:szCs w:val="28"/>
            </w:rPr>
            <w:t xml:space="preserve">Jurgeliškių k. 10, Šiaulių kaimiškoji sen., Šiaulių r. sav., </w:t>
          </w:r>
          <w:r w:rsidR="00B40DA7">
            <w:rPr>
              <w:rFonts w:ascii="Times New Roman Bold" w:hAnsi="Times New Roman Bold" w:cs="Times New Roman"/>
              <w:b/>
              <w:bCs/>
              <w:caps/>
              <w:sz w:val="28"/>
              <w:szCs w:val="28"/>
            </w:rPr>
            <w:t>STATYBOS</w:t>
          </w:r>
          <w:r w:rsidR="005A0A30" w:rsidRPr="005A0A30">
            <w:rPr>
              <w:rFonts w:ascii="Times New Roman Bold" w:hAnsi="Times New Roman Bold" w:cs="Times New Roman"/>
              <w:b/>
              <w:bCs/>
              <w:caps/>
              <w:sz w:val="28"/>
              <w:szCs w:val="28"/>
            </w:rPr>
            <w:t xml:space="preserve"> darbai</w:t>
          </w:r>
          <w:r w:rsidR="005A0A30">
            <w:rPr>
              <w:rFonts w:ascii="Times New Roman" w:hAnsi="Times New Roman" w:cs="Times New Roman"/>
              <w:b/>
              <w:bCs/>
              <w:sz w:val="28"/>
              <w:szCs w:val="28"/>
            </w:rPr>
            <w:t>“</w:t>
          </w:r>
        </w:p>
        <w:p w14:paraId="33201217" w14:textId="08F5C0C3" w:rsidR="003D3C48" w:rsidRPr="00A30B90" w:rsidRDefault="003D3C48" w:rsidP="00713AC1">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ATVIRO KONKURSO </w:t>
          </w:r>
          <w:r w:rsidR="00D526C8" w:rsidRPr="00A30B90">
            <w:rPr>
              <w:rFonts w:ascii="Times New Roman" w:hAnsi="Times New Roman" w:cs="Times New Roman"/>
              <w:b/>
              <w:bCs/>
              <w:sz w:val="28"/>
              <w:szCs w:val="28"/>
            </w:rPr>
            <w:t xml:space="preserve">PIRKIMO </w:t>
          </w:r>
          <w:r w:rsidR="002B1C69" w:rsidRPr="00A30B90">
            <w:rPr>
              <w:rFonts w:ascii="Times New Roman" w:hAnsi="Times New Roman" w:cs="Times New Roman"/>
              <w:b/>
              <w:bCs/>
              <w:sz w:val="28"/>
              <w:szCs w:val="28"/>
            </w:rPr>
            <w:t>DOKUMENTAI</w:t>
          </w:r>
        </w:p>
        <w:p w14:paraId="67D34D7E" w14:textId="049A13E6" w:rsidR="00D53BF4" w:rsidRPr="00A30B90"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1</w:t>
          </w:r>
          <w:r w:rsidRPr="00A30B90">
            <w:rPr>
              <w:rFonts w:ascii="Times New Roman" w:hAnsi="Times New Roman" w:cs="Times New Roman"/>
              <w:b/>
              <w:bCs/>
              <w:sz w:val="28"/>
              <w:szCs w:val="28"/>
            </w:rPr>
            <w:t xml:space="preserve"> </w:t>
          </w:r>
        </w:p>
        <w:p w14:paraId="0FC90D8B" w14:textId="77777777" w:rsidR="00D526C8" w:rsidRPr="00A30B9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3495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534954">
                <w:rPr>
                  <w:rFonts w:ascii="Times New Roman" w:hAnsi="Times New Roman" w:cs="Times New Roman"/>
                  <w:b/>
                  <w:bCs/>
                  <w:sz w:val="28"/>
                  <w:szCs w:val="28"/>
                </w:rPr>
                <w:t>TURINYS</w:t>
              </w:r>
            </w:p>
            <w:p w14:paraId="1421A5AC" w14:textId="0ECE63AC" w:rsidR="00313894" w:rsidRPr="00313894" w:rsidRDefault="001C24BC">
              <w:pPr>
                <w:pStyle w:val="TOC1"/>
                <w:rPr>
                  <w:rFonts w:ascii="Times New Roman" w:hAnsi="Times New Roman" w:cs="Times New Roman"/>
                  <w:noProof/>
                  <w:kern w:val="2"/>
                  <w:sz w:val="24"/>
                  <w:szCs w:val="24"/>
                  <w14:ligatures w14:val="standardContextual"/>
                </w:rPr>
              </w:pPr>
              <w:r w:rsidRPr="00313894">
                <w:rPr>
                  <w:rFonts w:ascii="Times New Roman" w:hAnsi="Times New Roman" w:cs="Times New Roman"/>
                  <w:sz w:val="22"/>
                  <w:szCs w:val="22"/>
                </w:rPr>
                <w:fldChar w:fldCharType="begin"/>
              </w:r>
              <w:r w:rsidRPr="00313894">
                <w:rPr>
                  <w:rFonts w:ascii="Times New Roman" w:hAnsi="Times New Roman" w:cs="Times New Roman"/>
                  <w:sz w:val="22"/>
                  <w:szCs w:val="22"/>
                </w:rPr>
                <w:instrText xml:space="preserve"> TOC \o "1-3" \h \z \u </w:instrText>
              </w:r>
              <w:r w:rsidRPr="00313894">
                <w:rPr>
                  <w:rFonts w:ascii="Times New Roman" w:hAnsi="Times New Roman" w:cs="Times New Roman"/>
                  <w:sz w:val="22"/>
                  <w:szCs w:val="22"/>
                </w:rPr>
                <w:fldChar w:fldCharType="separate"/>
              </w:r>
              <w:hyperlink w:anchor="_Toc177463321" w:history="1">
                <w:r w:rsidR="00313894" w:rsidRPr="00313894">
                  <w:rPr>
                    <w:rStyle w:val="Hyperlink"/>
                    <w:rFonts w:ascii="Times New Roman" w:hAnsi="Times New Roman" w:cs="Times New Roman"/>
                    <w:noProof/>
                  </w:rPr>
                  <w:t>1.</w:t>
                </w:r>
                <w:r w:rsidR="00313894" w:rsidRPr="00313894">
                  <w:rPr>
                    <w:rFonts w:ascii="Times New Roman" w:hAnsi="Times New Roman" w:cs="Times New Roman"/>
                    <w:noProof/>
                    <w:kern w:val="2"/>
                    <w:sz w:val="24"/>
                    <w:szCs w:val="24"/>
                    <w14:ligatures w14:val="standardContextual"/>
                  </w:rPr>
                  <w:tab/>
                </w:r>
                <w:r w:rsidR="00313894" w:rsidRPr="00313894">
                  <w:rPr>
                    <w:rStyle w:val="Hyperlink"/>
                    <w:rFonts w:ascii="Times New Roman" w:hAnsi="Times New Roman" w:cs="Times New Roman"/>
                    <w:noProof/>
                  </w:rPr>
                  <w:t>Sąvokos ir sutrumpinimai</w:t>
                </w:r>
                <w:r w:rsidR="00313894" w:rsidRPr="00313894">
                  <w:rPr>
                    <w:rFonts w:ascii="Times New Roman" w:hAnsi="Times New Roman" w:cs="Times New Roman"/>
                    <w:noProof/>
                    <w:webHidden/>
                  </w:rPr>
                  <w:tab/>
                </w:r>
                <w:r w:rsidR="00313894" w:rsidRPr="00313894">
                  <w:rPr>
                    <w:rFonts w:ascii="Times New Roman" w:hAnsi="Times New Roman" w:cs="Times New Roman"/>
                    <w:noProof/>
                    <w:webHidden/>
                  </w:rPr>
                  <w:fldChar w:fldCharType="begin"/>
                </w:r>
                <w:r w:rsidR="00313894" w:rsidRPr="00313894">
                  <w:rPr>
                    <w:rFonts w:ascii="Times New Roman" w:hAnsi="Times New Roman" w:cs="Times New Roman"/>
                    <w:noProof/>
                    <w:webHidden/>
                  </w:rPr>
                  <w:instrText xml:space="preserve"> PAGEREF _Toc177463321 \h </w:instrText>
                </w:r>
                <w:r w:rsidR="00313894" w:rsidRPr="00313894">
                  <w:rPr>
                    <w:rFonts w:ascii="Times New Roman" w:hAnsi="Times New Roman" w:cs="Times New Roman"/>
                    <w:noProof/>
                    <w:webHidden/>
                  </w:rPr>
                </w:r>
                <w:r w:rsidR="00313894" w:rsidRPr="00313894">
                  <w:rPr>
                    <w:rFonts w:ascii="Times New Roman" w:hAnsi="Times New Roman" w:cs="Times New Roman"/>
                    <w:noProof/>
                    <w:webHidden/>
                  </w:rPr>
                  <w:fldChar w:fldCharType="separate"/>
                </w:r>
                <w:r w:rsidR="00313894" w:rsidRPr="00313894">
                  <w:rPr>
                    <w:rFonts w:ascii="Times New Roman" w:hAnsi="Times New Roman" w:cs="Times New Roman"/>
                    <w:noProof/>
                    <w:webHidden/>
                  </w:rPr>
                  <w:t>2</w:t>
                </w:r>
                <w:r w:rsidR="00313894" w:rsidRPr="00313894">
                  <w:rPr>
                    <w:rFonts w:ascii="Times New Roman" w:hAnsi="Times New Roman" w:cs="Times New Roman"/>
                    <w:noProof/>
                    <w:webHidden/>
                  </w:rPr>
                  <w:fldChar w:fldCharType="end"/>
                </w:r>
              </w:hyperlink>
            </w:p>
            <w:p w14:paraId="69DD6E2E" w14:textId="17D677FD" w:rsidR="00313894" w:rsidRPr="00313894" w:rsidRDefault="00313894">
              <w:pPr>
                <w:pStyle w:val="TOC1"/>
                <w:rPr>
                  <w:rFonts w:ascii="Times New Roman" w:hAnsi="Times New Roman" w:cs="Times New Roman"/>
                  <w:noProof/>
                  <w:kern w:val="2"/>
                  <w:sz w:val="24"/>
                  <w:szCs w:val="24"/>
                  <w14:ligatures w14:val="standardContextual"/>
                </w:rPr>
              </w:pPr>
              <w:hyperlink w:anchor="_Toc177463322" w:history="1">
                <w:r w:rsidRPr="00313894">
                  <w:rPr>
                    <w:rStyle w:val="Hyperlink"/>
                    <w:rFonts w:ascii="Times New Roman" w:hAnsi="Times New Roman" w:cs="Times New Roman"/>
                    <w:noProof/>
                  </w:rPr>
                  <w:t>2.</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Terminai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_Toc177463322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w:t>
                </w:r>
                <w:r w:rsidRPr="00313894">
                  <w:rPr>
                    <w:rFonts w:ascii="Times New Roman" w:hAnsi="Times New Roman" w:cs="Times New Roman"/>
                    <w:noProof/>
                    <w:webHidden/>
                  </w:rPr>
                  <w:fldChar w:fldCharType="end"/>
                </w:r>
              </w:hyperlink>
            </w:p>
            <w:p w14:paraId="6ED8CB7A" w14:textId="64050868" w:rsidR="00313894" w:rsidRPr="00313894" w:rsidRDefault="00313894">
              <w:pPr>
                <w:pStyle w:val="TOC1"/>
                <w:rPr>
                  <w:rFonts w:ascii="Times New Roman" w:hAnsi="Times New Roman" w:cs="Times New Roman"/>
                  <w:noProof/>
                  <w:kern w:val="2"/>
                  <w:sz w:val="24"/>
                  <w:szCs w:val="24"/>
                  <w14:ligatures w14:val="standardContextual"/>
                </w:rPr>
              </w:pPr>
              <w:hyperlink w:anchor="_Toc177463323" w:history="1">
                <w:r w:rsidRPr="00313894">
                  <w:rPr>
                    <w:rStyle w:val="Hyperlink"/>
                    <w:rFonts w:ascii="Times New Roman" w:hAnsi="Times New Roman" w:cs="Times New Roman"/>
                    <w:noProof/>
                  </w:rPr>
                  <w:t>3.</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Bendrosios nuostatos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_Toc177463323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5</w:t>
                </w:r>
                <w:r w:rsidRPr="00313894">
                  <w:rPr>
                    <w:rFonts w:ascii="Times New Roman" w:hAnsi="Times New Roman" w:cs="Times New Roman"/>
                    <w:noProof/>
                    <w:webHidden/>
                  </w:rPr>
                  <w:fldChar w:fldCharType="end"/>
                </w:r>
              </w:hyperlink>
            </w:p>
            <w:p w14:paraId="0E02EF53" w14:textId="0A3E50A8" w:rsidR="00313894" w:rsidRPr="00313894" w:rsidRDefault="00313894">
              <w:pPr>
                <w:pStyle w:val="TOC1"/>
                <w:rPr>
                  <w:rFonts w:ascii="Times New Roman" w:hAnsi="Times New Roman" w:cs="Times New Roman"/>
                  <w:noProof/>
                  <w:kern w:val="2"/>
                  <w:sz w:val="24"/>
                  <w:szCs w:val="24"/>
                  <w14:ligatures w14:val="standardContextual"/>
                </w:rPr>
              </w:pPr>
              <w:hyperlink w:anchor="_Toc177463324" w:history="1">
                <w:r w:rsidRPr="00313894">
                  <w:rPr>
                    <w:rStyle w:val="Hyperlink"/>
                    <w:rFonts w:ascii="Times New Roman" w:hAnsi="Times New Roman" w:cs="Times New Roman"/>
                    <w:noProof/>
                  </w:rPr>
                  <w:t>4.</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Pirkimo objektas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_Toc177463324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7</w:t>
                </w:r>
                <w:r w:rsidRPr="00313894">
                  <w:rPr>
                    <w:rFonts w:ascii="Times New Roman" w:hAnsi="Times New Roman" w:cs="Times New Roman"/>
                    <w:noProof/>
                    <w:webHidden/>
                  </w:rPr>
                  <w:fldChar w:fldCharType="end"/>
                </w:r>
              </w:hyperlink>
            </w:p>
            <w:p w14:paraId="21A3FB20" w14:textId="03E72897" w:rsidR="00313894" w:rsidRPr="00313894" w:rsidRDefault="00313894">
              <w:pPr>
                <w:pStyle w:val="TOC1"/>
                <w:rPr>
                  <w:rFonts w:ascii="Times New Roman" w:hAnsi="Times New Roman" w:cs="Times New Roman"/>
                  <w:noProof/>
                  <w:kern w:val="2"/>
                  <w:sz w:val="24"/>
                  <w:szCs w:val="24"/>
                  <w14:ligatures w14:val="standardContextual"/>
                </w:rPr>
              </w:pPr>
              <w:hyperlink w:anchor="_Toc177463325" w:history="1">
                <w:r w:rsidRPr="00313894">
                  <w:rPr>
                    <w:rStyle w:val="Hyperlink"/>
                    <w:rFonts w:ascii="Times New Roman" w:hAnsi="Times New Roman" w:cs="Times New Roman"/>
                    <w:noProof/>
                  </w:rPr>
                  <w:t>5.</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Perkančiosios organizacijos ir tiekėjų bendravimo ir keitimosi informacija priemonės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_Toc177463325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7</w:t>
                </w:r>
                <w:r w:rsidRPr="00313894">
                  <w:rPr>
                    <w:rFonts w:ascii="Times New Roman" w:hAnsi="Times New Roman" w:cs="Times New Roman"/>
                    <w:noProof/>
                    <w:webHidden/>
                  </w:rPr>
                  <w:fldChar w:fldCharType="end"/>
                </w:r>
              </w:hyperlink>
            </w:p>
            <w:p w14:paraId="2AE5C867" w14:textId="5DC029C2" w:rsidR="00313894" w:rsidRPr="00313894" w:rsidRDefault="00313894">
              <w:pPr>
                <w:pStyle w:val="TOC1"/>
                <w:rPr>
                  <w:rFonts w:ascii="Times New Roman" w:hAnsi="Times New Roman" w:cs="Times New Roman"/>
                  <w:noProof/>
                  <w:kern w:val="2"/>
                  <w:sz w:val="24"/>
                  <w:szCs w:val="24"/>
                  <w14:ligatures w14:val="standardContextual"/>
                </w:rPr>
              </w:pPr>
              <w:hyperlink w:anchor="_Toc177463326" w:history="1">
                <w:r w:rsidRPr="00313894">
                  <w:rPr>
                    <w:rStyle w:val="Hyperlink"/>
                    <w:rFonts w:ascii="Times New Roman" w:hAnsi="Times New Roman" w:cs="Times New Roman"/>
                    <w:noProof/>
                  </w:rPr>
                  <w:t>6.</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Pirkimo dokumentų paaiškinimai ir patikslinimai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_Toc177463326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8</w:t>
                </w:r>
                <w:r w:rsidRPr="00313894">
                  <w:rPr>
                    <w:rFonts w:ascii="Times New Roman" w:hAnsi="Times New Roman" w:cs="Times New Roman"/>
                    <w:noProof/>
                    <w:webHidden/>
                  </w:rPr>
                  <w:fldChar w:fldCharType="end"/>
                </w:r>
              </w:hyperlink>
            </w:p>
            <w:p w14:paraId="4C45DFB9" w14:textId="43F83F37" w:rsidR="00313894" w:rsidRPr="00313894" w:rsidRDefault="00313894">
              <w:pPr>
                <w:pStyle w:val="TOC1"/>
                <w:rPr>
                  <w:rFonts w:ascii="Times New Roman" w:hAnsi="Times New Roman" w:cs="Times New Roman"/>
                  <w:noProof/>
                  <w:kern w:val="2"/>
                  <w:sz w:val="24"/>
                  <w:szCs w:val="24"/>
                  <w14:ligatures w14:val="standardContextual"/>
                </w:rPr>
              </w:pPr>
              <w:hyperlink w:anchor="_Toc177463327" w:history="1">
                <w:r w:rsidRPr="00313894">
                  <w:rPr>
                    <w:rStyle w:val="Hyperlink"/>
                    <w:rFonts w:ascii="Times New Roman" w:hAnsi="Times New Roman" w:cs="Times New Roman"/>
                    <w:noProof/>
                  </w:rPr>
                  <w:t>7.</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Susitikimai su tiekėjais ir pirkimo objekto apžiūra</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_Toc177463327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8</w:t>
                </w:r>
                <w:r w:rsidRPr="00313894">
                  <w:rPr>
                    <w:rFonts w:ascii="Times New Roman" w:hAnsi="Times New Roman" w:cs="Times New Roman"/>
                    <w:noProof/>
                    <w:webHidden/>
                  </w:rPr>
                  <w:fldChar w:fldCharType="end"/>
                </w:r>
              </w:hyperlink>
            </w:p>
            <w:p w14:paraId="2FA4A0E9" w14:textId="671F9861" w:rsidR="00313894" w:rsidRPr="00313894" w:rsidRDefault="00313894">
              <w:pPr>
                <w:pStyle w:val="TOC1"/>
                <w:rPr>
                  <w:rFonts w:ascii="Times New Roman" w:hAnsi="Times New Roman" w:cs="Times New Roman"/>
                  <w:noProof/>
                  <w:kern w:val="2"/>
                  <w:sz w:val="24"/>
                  <w:szCs w:val="24"/>
                  <w14:ligatures w14:val="standardContextual"/>
                </w:rPr>
              </w:pPr>
              <w:hyperlink w:anchor="_Toc177463328" w:history="1">
                <w:r w:rsidRPr="00313894">
                  <w:rPr>
                    <w:rStyle w:val="Hyperlink"/>
                    <w:rFonts w:ascii="Times New Roman" w:hAnsi="Times New Roman" w:cs="Times New Roman"/>
                    <w:bCs/>
                    <w:noProof/>
                  </w:rPr>
                  <w:t>8.</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Tiekėjų pašalinimo pagrindai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_Toc177463328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8</w:t>
                </w:r>
                <w:r w:rsidRPr="00313894">
                  <w:rPr>
                    <w:rFonts w:ascii="Times New Roman" w:hAnsi="Times New Roman" w:cs="Times New Roman"/>
                    <w:noProof/>
                    <w:webHidden/>
                  </w:rPr>
                  <w:fldChar w:fldCharType="end"/>
                </w:r>
              </w:hyperlink>
            </w:p>
            <w:p w14:paraId="59BDE947" w14:textId="37F51BAA" w:rsidR="00313894" w:rsidRPr="00313894" w:rsidRDefault="00313894">
              <w:pPr>
                <w:pStyle w:val="TOC1"/>
                <w:rPr>
                  <w:rFonts w:ascii="Times New Roman" w:hAnsi="Times New Roman" w:cs="Times New Roman"/>
                  <w:noProof/>
                  <w:kern w:val="2"/>
                  <w:sz w:val="24"/>
                  <w:szCs w:val="24"/>
                  <w14:ligatures w14:val="standardContextual"/>
                </w:rPr>
              </w:pPr>
              <w:hyperlink w:anchor="_Toc177463329" w:history="1">
                <w:r w:rsidRPr="00313894">
                  <w:rPr>
                    <w:rStyle w:val="Hyperlink"/>
                    <w:rFonts w:ascii="Times New Roman" w:hAnsi="Times New Roman" w:cs="Times New Roman"/>
                    <w:bCs/>
                    <w:noProof/>
                  </w:rPr>
                  <w:t>9.</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Tiekėjų kvalifikacijos reikalavimai ir reikalaujami kokybės bei aplinkos apsaugos vadybos sistemų standartai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_Toc177463329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9</w:t>
                </w:r>
                <w:r w:rsidRPr="00313894">
                  <w:rPr>
                    <w:rFonts w:ascii="Times New Roman" w:hAnsi="Times New Roman" w:cs="Times New Roman"/>
                    <w:noProof/>
                    <w:webHidden/>
                  </w:rPr>
                  <w:fldChar w:fldCharType="end"/>
                </w:r>
              </w:hyperlink>
            </w:p>
            <w:p w14:paraId="65AB3271" w14:textId="3A532759" w:rsidR="00313894" w:rsidRPr="00313894" w:rsidRDefault="00313894">
              <w:pPr>
                <w:pStyle w:val="TOC1"/>
                <w:rPr>
                  <w:rFonts w:ascii="Times New Roman" w:hAnsi="Times New Roman" w:cs="Times New Roman"/>
                  <w:noProof/>
                  <w:kern w:val="2"/>
                  <w:sz w:val="24"/>
                  <w:szCs w:val="24"/>
                  <w14:ligatures w14:val="standardContextual"/>
                </w:rPr>
              </w:pPr>
              <w:hyperlink w:anchor="_Toc177463330" w:history="1">
                <w:r w:rsidRPr="00313894">
                  <w:rPr>
                    <w:rStyle w:val="Hyperlink"/>
                    <w:rFonts w:ascii="Times New Roman" w:hAnsi="Times New Roman" w:cs="Times New Roman"/>
                    <w:bCs/>
                    <w:noProof/>
                  </w:rPr>
                  <w:t>10.</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Rezervuota teisė dalyvauti pirkime</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_Toc177463330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9</w:t>
                </w:r>
                <w:r w:rsidRPr="00313894">
                  <w:rPr>
                    <w:rFonts w:ascii="Times New Roman" w:hAnsi="Times New Roman" w:cs="Times New Roman"/>
                    <w:noProof/>
                    <w:webHidden/>
                  </w:rPr>
                  <w:fldChar w:fldCharType="end"/>
                </w:r>
              </w:hyperlink>
            </w:p>
            <w:p w14:paraId="73BAF73C" w14:textId="267EEA17" w:rsidR="00313894" w:rsidRPr="00313894" w:rsidRDefault="00313894">
              <w:pPr>
                <w:pStyle w:val="TOC1"/>
                <w:rPr>
                  <w:rFonts w:ascii="Times New Roman" w:hAnsi="Times New Roman" w:cs="Times New Roman"/>
                  <w:noProof/>
                  <w:kern w:val="2"/>
                  <w:sz w:val="24"/>
                  <w:szCs w:val="24"/>
                  <w14:ligatures w14:val="standardContextual"/>
                </w:rPr>
              </w:pPr>
              <w:hyperlink w:anchor="_Toc177463331" w:history="1">
                <w:r w:rsidRPr="00313894">
                  <w:rPr>
                    <w:rStyle w:val="Hyperlink"/>
                    <w:rFonts w:ascii="Times New Roman" w:hAnsi="Times New Roman" w:cs="Times New Roman"/>
                    <w:bCs/>
                    <w:noProof/>
                  </w:rPr>
                  <w:t>11.</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EBVPD ir EBVPD pateikiamos informacijos patvirtinimo priemonės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_Toc177463331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9</w:t>
                </w:r>
                <w:r w:rsidRPr="00313894">
                  <w:rPr>
                    <w:rFonts w:ascii="Times New Roman" w:hAnsi="Times New Roman" w:cs="Times New Roman"/>
                    <w:noProof/>
                    <w:webHidden/>
                  </w:rPr>
                  <w:fldChar w:fldCharType="end"/>
                </w:r>
              </w:hyperlink>
            </w:p>
            <w:p w14:paraId="66AB9EFF" w14:textId="44C30195" w:rsidR="00313894" w:rsidRPr="00313894" w:rsidRDefault="00313894">
              <w:pPr>
                <w:pStyle w:val="TOC1"/>
                <w:rPr>
                  <w:rFonts w:ascii="Times New Roman" w:hAnsi="Times New Roman" w:cs="Times New Roman"/>
                  <w:noProof/>
                  <w:kern w:val="2"/>
                  <w:sz w:val="24"/>
                  <w:szCs w:val="24"/>
                  <w14:ligatures w14:val="standardContextual"/>
                </w:rPr>
              </w:pPr>
              <w:hyperlink w:anchor="_Toc177463332" w:history="1">
                <w:r w:rsidRPr="00313894">
                  <w:rPr>
                    <w:rStyle w:val="Hyperlink"/>
                    <w:rFonts w:ascii="Times New Roman" w:hAnsi="Times New Roman" w:cs="Times New Roman"/>
                    <w:bCs/>
                    <w:noProof/>
                  </w:rPr>
                  <w:t>12.</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Rėmimasis ūkio subjektų pajėgumais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_Toc177463332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10</w:t>
                </w:r>
                <w:r w:rsidRPr="00313894">
                  <w:rPr>
                    <w:rFonts w:ascii="Times New Roman" w:hAnsi="Times New Roman" w:cs="Times New Roman"/>
                    <w:noProof/>
                    <w:webHidden/>
                  </w:rPr>
                  <w:fldChar w:fldCharType="end"/>
                </w:r>
              </w:hyperlink>
            </w:p>
            <w:p w14:paraId="60FF938C" w14:textId="0D72A6C7" w:rsidR="00313894" w:rsidRPr="00313894" w:rsidRDefault="00313894">
              <w:pPr>
                <w:pStyle w:val="TOC1"/>
                <w:rPr>
                  <w:rFonts w:ascii="Times New Roman" w:hAnsi="Times New Roman" w:cs="Times New Roman"/>
                  <w:noProof/>
                  <w:kern w:val="2"/>
                  <w:sz w:val="24"/>
                  <w:szCs w:val="24"/>
                  <w14:ligatures w14:val="standardContextual"/>
                </w:rPr>
              </w:pPr>
              <w:hyperlink w:anchor="_Toc177463333" w:history="1">
                <w:r w:rsidRPr="00313894">
                  <w:rPr>
                    <w:rStyle w:val="Hyperlink"/>
                    <w:rFonts w:ascii="Times New Roman" w:hAnsi="Times New Roman" w:cs="Times New Roman"/>
                    <w:bCs/>
                    <w:noProof/>
                  </w:rPr>
                  <w:t>13.</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Subtiekėjų pasitelkimas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_Toc177463333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10</w:t>
                </w:r>
                <w:r w:rsidRPr="00313894">
                  <w:rPr>
                    <w:rFonts w:ascii="Times New Roman" w:hAnsi="Times New Roman" w:cs="Times New Roman"/>
                    <w:noProof/>
                    <w:webHidden/>
                  </w:rPr>
                  <w:fldChar w:fldCharType="end"/>
                </w:r>
              </w:hyperlink>
            </w:p>
            <w:p w14:paraId="47CC45D0" w14:textId="68C8105C" w:rsidR="00313894" w:rsidRPr="00313894" w:rsidRDefault="00313894">
              <w:pPr>
                <w:pStyle w:val="TOC1"/>
                <w:rPr>
                  <w:rFonts w:ascii="Times New Roman" w:hAnsi="Times New Roman" w:cs="Times New Roman"/>
                  <w:noProof/>
                  <w:kern w:val="2"/>
                  <w:sz w:val="24"/>
                  <w:szCs w:val="24"/>
                  <w14:ligatures w14:val="standardContextual"/>
                </w:rPr>
              </w:pPr>
              <w:hyperlink w:anchor="_Toc177463334" w:history="1">
                <w:r w:rsidRPr="00313894">
                  <w:rPr>
                    <w:rStyle w:val="Hyperlink"/>
                    <w:rFonts w:ascii="Times New Roman" w:hAnsi="Times New Roman" w:cs="Times New Roman"/>
                    <w:bCs/>
                    <w:noProof/>
                  </w:rPr>
                  <w:t>14.</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Tiekėjų grupės dalyvavimas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_Toc177463334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11</w:t>
                </w:r>
                <w:r w:rsidRPr="00313894">
                  <w:rPr>
                    <w:rFonts w:ascii="Times New Roman" w:hAnsi="Times New Roman" w:cs="Times New Roman"/>
                    <w:noProof/>
                    <w:webHidden/>
                  </w:rPr>
                  <w:fldChar w:fldCharType="end"/>
                </w:r>
              </w:hyperlink>
            </w:p>
            <w:p w14:paraId="029F223F" w14:textId="30CC2AEF" w:rsidR="00313894" w:rsidRPr="00313894" w:rsidRDefault="00313894">
              <w:pPr>
                <w:pStyle w:val="TOC1"/>
                <w:rPr>
                  <w:rFonts w:ascii="Times New Roman" w:hAnsi="Times New Roman" w:cs="Times New Roman"/>
                  <w:noProof/>
                  <w:kern w:val="2"/>
                  <w:sz w:val="24"/>
                  <w:szCs w:val="24"/>
                  <w14:ligatures w14:val="standardContextual"/>
                </w:rPr>
              </w:pPr>
              <w:hyperlink w:anchor="_Toc177463335" w:history="1">
                <w:r w:rsidRPr="00313894">
                  <w:rPr>
                    <w:rStyle w:val="Hyperlink"/>
                    <w:rFonts w:ascii="Times New Roman" w:hAnsi="Times New Roman" w:cs="Times New Roman"/>
                    <w:bCs/>
                    <w:noProof/>
                  </w:rPr>
                  <w:t>15.</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Reikalavimai pasiūlymų rengimui ir pateikimui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_Toc177463335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11</w:t>
                </w:r>
                <w:r w:rsidRPr="00313894">
                  <w:rPr>
                    <w:rFonts w:ascii="Times New Roman" w:hAnsi="Times New Roman" w:cs="Times New Roman"/>
                    <w:noProof/>
                    <w:webHidden/>
                  </w:rPr>
                  <w:fldChar w:fldCharType="end"/>
                </w:r>
              </w:hyperlink>
            </w:p>
            <w:p w14:paraId="2DF16AA8" w14:textId="2959E87E" w:rsidR="00313894" w:rsidRPr="00313894" w:rsidRDefault="00313894">
              <w:pPr>
                <w:pStyle w:val="TOC1"/>
                <w:rPr>
                  <w:rFonts w:ascii="Times New Roman" w:hAnsi="Times New Roman" w:cs="Times New Roman"/>
                  <w:noProof/>
                  <w:kern w:val="2"/>
                  <w:sz w:val="24"/>
                  <w:szCs w:val="24"/>
                  <w14:ligatures w14:val="standardContextual"/>
                </w:rPr>
              </w:pPr>
              <w:hyperlink w:anchor="_Toc177463336" w:history="1">
                <w:r w:rsidRPr="00313894">
                  <w:rPr>
                    <w:rStyle w:val="Hyperlink"/>
                    <w:rFonts w:ascii="Times New Roman" w:eastAsia="Calibri" w:hAnsi="Times New Roman" w:cs="Times New Roman"/>
                    <w:noProof/>
                  </w:rPr>
                  <w:t>16.</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Pavyzdžių pateikimas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_Toc177463336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13</w:t>
                </w:r>
                <w:r w:rsidRPr="00313894">
                  <w:rPr>
                    <w:rFonts w:ascii="Times New Roman" w:hAnsi="Times New Roman" w:cs="Times New Roman"/>
                    <w:noProof/>
                    <w:webHidden/>
                  </w:rPr>
                  <w:fldChar w:fldCharType="end"/>
                </w:r>
              </w:hyperlink>
            </w:p>
            <w:p w14:paraId="21958979" w14:textId="372557CC" w:rsidR="00313894" w:rsidRPr="00313894" w:rsidRDefault="00313894">
              <w:pPr>
                <w:pStyle w:val="TOC1"/>
                <w:rPr>
                  <w:rFonts w:ascii="Times New Roman" w:hAnsi="Times New Roman" w:cs="Times New Roman"/>
                  <w:noProof/>
                  <w:kern w:val="2"/>
                  <w:sz w:val="24"/>
                  <w:szCs w:val="24"/>
                  <w14:ligatures w14:val="standardContextual"/>
                </w:rPr>
              </w:pPr>
              <w:hyperlink w:anchor="_Toc177463337" w:history="1">
                <w:r w:rsidRPr="00313894">
                  <w:rPr>
                    <w:rStyle w:val="Hyperlink"/>
                    <w:rFonts w:ascii="Times New Roman" w:hAnsi="Times New Roman" w:cs="Times New Roman"/>
                    <w:noProof/>
                  </w:rPr>
                  <w:t>17.</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Pasiūlymų galiojimas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_Toc177463337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13</w:t>
                </w:r>
                <w:r w:rsidRPr="00313894">
                  <w:rPr>
                    <w:rFonts w:ascii="Times New Roman" w:hAnsi="Times New Roman" w:cs="Times New Roman"/>
                    <w:noProof/>
                    <w:webHidden/>
                  </w:rPr>
                  <w:fldChar w:fldCharType="end"/>
                </w:r>
              </w:hyperlink>
            </w:p>
            <w:p w14:paraId="00C7BAA8" w14:textId="7B8B4DE6" w:rsidR="00313894" w:rsidRPr="00313894" w:rsidRDefault="00313894">
              <w:pPr>
                <w:pStyle w:val="TOC1"/>
                <w:rPr>
                  <w:rFonts w:ascii="Times New Roman" w:hAnsi="Times New Roman" w:cs="Times New Roman"/>
                  <w:noProof/>
                  <w:kern w:val="2"/>
                  <w:sz w:val="24"/>
                  <w:szCs w:val="24"/>
                  <w14:ligatures w14:val="standardContextual"/>
                </w:rPr>
              </w:pPr>
              <w:hyperlink w:anchor="_Toc177463338" w:history="1">
                <w:r w:rsidRPr="00313894">
                  <w:rPr>
                    <w:rStyle w:val="Hyperlink"/>
                    <w:rFonts w:ascii="Times New Roman" w:hAnsi="Times New Roman" w:cs="Times New Roman"/>
                    <w:noProof/>
                  </w:rPr>
                  <w:t>18.</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Pasiūlymo galiojimo užtikrinimas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_Toc177463338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13</w:t>
                </w:r>
                <w:r w:rsidRPr="00313894">
                  <w:rPr>
                    <w:rFonts w:ascii="Times New Roman" w:hAnsi="Times New Roman" w:cs="Times New Roman"/>
                    <w:noProof/>
                    <w:webHidden/>
                  </w:rPr>
                  <w:fldChar w:fldCharType="end"/>
                </w:r>
              </w:hyperlink>
            </w:p>
            <w:p w14:paraId="09506E64" w14:textId="61238C2F" w:rsidR="00313894" w:rsidRPr="00313894" w:rsidRDefault="00313894">
              <w:pPr>
                <w:pStyle w:val="TOC1"/>
                <w:rPr>
                  <w:rFonts w:ascii="Times New Roman" w:hAnsi="Times New Roman" w:cs="Times New Roman"/>
                  <w:noProof/>
                  <w:kern w:val="2"/>
                  <w:sz w:val="24"/>
                  <w:szCs w:val="24"/>
                  <w14:ligatures w14:val="standardContextual"/>
                </w:rPr>
              </w:pPr>
              <w:hyperlink w:anchor="_Toc177463339" w:history="1">
                <w:r w:rsidRPr="00313894">
                  <w:rPr>
                    <w:rStyle w:val="Hyperlink"/>
                    <w:rFonts w:ascii="Times New Roman" w:hAnsi="Times New Roman" w:cs="Times New Roman"/>
                    <w:noProof/>
                  </w:rPr>
                  <w:t>19.</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Pasiūlymų šifravimas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_Toc177463339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13</w:t>
                </w:r>
                <w:r w:rsidRPr="00313894">
                  <w:rPr>
                    <w:rFonts w:ascii="Times New Roman" w:hAnsi="Times New Roman" w:cs="Times New Roman"/>
                    <w:noProof/>
                    <w:webHidden/>
                  </w:rPr>
                  <w:fldChar w:fldCharType="end"/>
                </w:r>
              </w:hyperlink>
            </w:p>
            <w:p w14:paraId="6DA79E03" w14:textId="62F84B33" w:rsidR="00313894" w:rsidRPr="00313894" w:rsidRDefault="00313894">
              <w:pPr>
                <w:pStyle w:val="TOC1"/>
                <w:rPr>
                  <w:rFonts w:ascii="Times New Roman" w:hAnsi="Times New Roman" w:cs="Times New Roman"/>
                  <w:noProof/>
                  <w:kern w:val="2"/>
                  <w:sz w:val="24"/>
                  <w:szCs w:val="24"/>
                  <w14:ligatures w14:val="standardContextual"/>
                </w:rPr>
              </w:pPr>
              <w:hyperlink w:anchor="_Toc177463340" w:history="1">
                <w:r w:rsidRPr="00313894">
                  <w:rPr>
                    <w:rStyle w:val="Hyperlink"/>
                    <w:rFonts w:ascii="Times New Roman" w:hAnsi="Times New Roman" w:cs="Times New Roman"/>
                    <w:noProof/>
                  </w:rPr>
                  <w:t>20.</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Susipažinimas su pasiūlymais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_Toc177463340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14</w:t>
                </w:r>
                <w:r w:rsidRPr="00313894">
                  <w:rPr>
                    <w:rFonts w:ascii="Times New Roman" w:hAnsi="Times New Roman" w:cs="Times New Roman"/>
                    <w:noProof/>
                    <w:webHidden/>
                  </w:rPr>
                  <w:fldChar w:fldCharType="end"/>
                </w:r>
              </w:hyperlink>
            </w:p>
            <w:p w14:paraId="5265BA75" w14:textId="2BA3539E" w:rsidR="00313894" w:rsidRPr="00313894" w:rsidRDefault="00313894">
              <w:pPr>
                <w:pStyle w:val="TOC1"/>
                <w:rPr>
                  <w:rFonts w:ascii="Times New Roman" w:hAnsi="Times New Roman" w:cs="Times New Roman"/>
                  <w:noProof/>
                  <w:kern w:val="2"/>
                  <w:sz w:val="24"/>
                  <w:szCs w:val="24"/>
                  <w14:ligatures w14:val="standardContextual"/>
                </w:rPr>
              </w:pPr>
              <w:hyperlink w:anchor="_Toc177463341" w:history="1">
                <w:r w:rsidRPr="00313894">
                  <w:rPr>
                    <w:rStyle w:val="Hyperlink"/>
                    <w:rFonts w:ascii="Times New Roman" w:hAnsi="Times New Roman" w:cs="Times New Roman"/>
                    <w:noProof/>
                  </w:rPr>
                  <w:t>21.</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Elektroninis aukcionas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_Toc177463341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14</w:t>
                </w:r>
                <w:r w:rsidRPr="00313894">
                  <w:rPr>
                    <w:rFonts w:ascii="Times New Roman" w:hAnsi="Times New Roman" w:cs="Times New Roman"/>
                    <w:noProof/>
                    <w:webHidden/>
                  </w:rPr>
                  <w:fldChar w:fldCharType="end"/>
                </w:r>
              </w:hyperlink>
            </w:p>
            <w:p w14:paraId="23AF092D" w14:textId="1530A054" w:rsidR="00313894" w:rsidRPr="00313894" w:rsidRDefault="00313894">
              <w:pPr>
                <w:pStyle w:val="TOC1"/>
                <w:rPr>
                  <w:rFonts w:ascii="Times New Roman" w:hAnsi="Times New Roman" w:cs="Times New Roman"/>
                  <w:noProof/>
                  <w:kern w:val="2"/>
                  <w:sz w:val="24"/>
                  <w:szCs w:val="24"/>
                  <w14:ligatures w14:val="standardContextual"/>
                </w:rPr>
              </w:pPr>
              <w:hyperlink w:anchor="_Toc177463342" w:history="1">
                <w:r w:rsidRPr="00313894">
                  <w:rPr>
                    <w:rStyle w:val="Hyperlink"/>
                    <w:rFonts w:ascii="Times New Roman" w:hAnsi="Times New Roman" w:cs="Times New Roman"/>
                    <w:noProof/>
                  </w:rPr>
                  <w:t>22.</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Pasiūlymų vertinimas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_Toc177463342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14</w:t>
                </w:r>
                <w:r w:rsidRPr="00313894">
                  <w:rPr>
                    <w:rFonts w:ascii="Times New Roman" w:hAnsi="Times New Roman" w:cs="Times New Roman"/>
                    <w:noProof/>
                    <w:webHidden/>
                  </w:rPr>
                  <w:fldChar w:fldCharType="end"/>
                </w:r>
              </w:hyperlink>
            </w:p>
            <w:p w14:paraId="0CFFC1B1" w14:textId="243DED12" w:rsidR="00313894" w:rsidRPr="00313894" w:rsidRDefault="00313894">
              <w:pPr>
                <w:pStyle w:val="TOC1"/>
                <w:rPr>
                  <w:rFonts w:ascii="Times New Roman" w:hAnsi="Times New Roman" w:cs="Times New Roman"/>
                  <w:noProof/>
                  <w:kern w:val="2"/>
                  <w:sz w:val="24"/>
                  <w:szCs w:val="24"/>
                  <w14:ligatures w14:val="standardContextual"/>
                </w:rPr>
              </w:pPr>
              <w:hyperlink w:anchor="_Toc177463343" w:history="1">
                <w:r w:rsidRPr="00313894">
                  <w:rPr>
                    <w:rStyle w:val="Hyperlink"/>
                    <w:rFonts w:ascii="Times New Roman" w:eastAsiaTheme="minorHAnsi" w:hAnsi="Times New Roman" w:cs="Times New Roman"/>
                    <w:iCs/>
                    <w:noProof/>
                  </w:rPr>
                  <w:t>23.</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Pasiūlymų atmetimo pagrindai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_Toc177463343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15</w:t>
                </w:r>
                <w:r w:rsidRPr="00313894">
                  <w:rPr>
                    <w:rFonts w:ascii="Times New Roman" w:hAnsi="Times New Roman" w:cs="Times New Roman"/>
                    <w:noProof/>
                    <w:webHidden/>
                  </w:rPr>
                  <w:fldChar w:fldCharType="end"/>
                </w:r>
              </w:hyperlink>
            </w:p>
            <w:p w14:paraId="4AB65B92" w14:textId="6E230ECB" w:rsidR="00313894" w:rsidRPr="00313894" w:rsidRDefault="00313894">
              <w:pPr>
                <w:pStyle w:val="TOC1"/>
                <w:rPr>
                  <w:rFonts w:ascii="Times New Roman" w:hAnsi="Times New Roman" w:cs="Times New Roman"/>
                  <w:noProof/>
                  <w:kern w:val="2"/>
                  <w:sz w:val="24"/>
                  <w:szCs w:val="24"/>
                  <w14:ligatures w14:val="standardContextual"/>
                </w:rPr>
              </w:pPr>
              <w:hyperlink w:anchor="_Toc177463344" w:history="1">
                <w:r w:rsidRPr="00313894">
                  <w:rPr>
                    <w:rStyle w:val="Hyperlink"/>
                    <w:rFonts w:ascii="Times New Roman" w:hAnsi="Times New Roman" w:cs="Times New Roman"/>
                    <w:noProof/>
                  </w:rPr>
                  <w:t>24.</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Pasiūlymų eilė ir laimėtojo nustatymas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_Toc177463344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16</w:t>
                </w:r>
                <w:r w:rsidRPr="00313894">
                  <w:rPr>
                    <w:rFonts w:ascii="Times New Roman" w:hAnsi="Times New Roman" w:cs="Times New Roman"/>
                    <w:noProof/>
                    <w:webHidden/>
                  </w:rPr>
                  <w:fldChar w:fldCharType="end"/>
                </w:r>
              </w:hyperlink>
            </w:p>
            <w:p w14:paraId="50E3D9B0" w14:textId="20AEC144" w:rsidR="00313894" w:rsidRPr="00313894" w:rsidRDefault="00313894">
              <w:pPr>
                <w:pStyle w:val="TOC1"/>
                <w:rPr>
                  <w:rFonts w:ascii="Times New Roman" w:hAnsi="Times New Roman" w:cs="Times New Roman"/>
                  <w:noProof/>
                  <w:kern w:val="2"/>
                  <w:sz w:val="24"/>
                  <w:szCs w:val="24"/>
                  <w14:ligatures w14:val="standardContextual"/>
                </w:rPr>
              </w:pPr>
              <w:hyperlink w:anchor="_Toc177463345" w:history="1">
                <w:r w:rsidRPr="00313894">
                  <w:rPr>
                    <w:rStyle w:val="Hyperlink"/>
                    <w:rFonts w:ascii="Times New Roman" w:hAnsi="Times New Roman" w:cs="Times New Roman"/>
                    <w:noProof/>
                  </w:rPr>
                  <w:t>25.</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Informavimas apie pirkimo procedūrų rezultatus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_Toc177463345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16</w:t>
                </w:r>
                <w:r w:rsidRPr="00313894">
                  <w:rPr>
                    <w:rFonts w:ascii="Times New Roman" w:hAnsi="Times New Roman" w:cs="Times New Roman"/>
                    <w:noProof/>
                    <w:webHidden/>
                  </w:rPr>
                  <w:fldChar w:fldCharType="end"/>
                </w:r>
              </w:hyperlink>
            </w:p>
            <w:p w14:paraId="5023131F" w14:textId="08218047" w:rsidR="00313894" w:rsidRPr="00313894" w:rsidRDefault="00313894">
              <w:pPr>
                <w:pStyle w:val="TOC1"/>
                <w:rPr>
                  <w:rFonts w:ascii="Times New Roman" w:hAnsi="Times New Roman" w:cs="Times New Roman"/>
                  <w:noProof/>
                  <w:kern w:val="2"/>
                  <w:sz w:val="24"/>
                  <w:szCs w:val="24"/>
                  <w14:ligatures w14:val="standardContextual"/>
                </w:rPr>
              </w:pPr>
              <w:hyperlink w:anchor="_Toc177463346" w:history="1">
                <w:r w:rsidRPr="00313894">
                  <w:rPr>
                    <w:rStyle w:val="Hyperlink"/>
                    <w:rFonts w:ascii="Times New Roman" w:hAnsi="Times New Roman" w:cs="Times New Roman"/>
                    <w:noProof/>
                  </w:rPr>
                  <w:t>26.</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Sutarties sudarymas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_Toc177463346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17</w:t>
                </w:r>
                <w:r w:rsidRPr="00313894">
                  <w:rPr>
                    <w:rFonts w:ascii="Times New Roman" w:hAnsi="Times New Roman" w:cs="Times New Roman"/>
                    <w:noProof/>
                    <w:webHidden/>
                  </w:rPr>
                  <w:fldChar w:fldCharType="end"/>
                </w:r>
              </w:hyperlink>
            </w:p>
            <w:p w14:paraId="6CA17276" w14:textId="16D8B76A" w:rsidR="00313894" w:rsidRPr="00313894" w:rsidRDefault="00313894">
              <w:pPr>
                <w:pStyle w:val="TOC1"/>
                <w:rPr>
                  <w:rFonts w:ascii="Times New Roman" w:hAnsi="Times New Roman" w:cs="Times New Roman"/>
                  <w:noProof/>
                  <w:kern w:val="2"/>
                  <w:sz w:val="24"/>
                  <w:szCs w:val="24"/>
                  <w14:ligatures w14:val="standardContextual"/>
                </w:rPr>
              </w:pPr>
              <w:hyperlink w:anchor="_Toc177463347" w:history="1">
                <w:r w:rsidRPr="00313894">
                  <w:rPr>
                    <w:rStyle w:val="Hyperlink"/>
                    <w:rFonts w:ascii="Times New Roman" w:hAnsi="Times New Roman" w:cs="Times New Roman"/>
                    <w:noProof/>
                  </w:rPr>
                  <w:t>27.</w:t>
                </w:r>
                <w:r w:rsidRPr="00313894">
                  <w:rPr>
                    <w:rFonts w:ascii="Times New Roman" w:hAnsi="Times New Roman" w:cs="Times New Roman"/>
                    <w:noProof/>
                    <w:kern w:val="2"/>
                    <w:sz w:val="24"/>
                    <w:szCs w:val="24"/>
                    <w14:ligatures w14:val="standardContextual"/>
                  </w:rPr>
                  <w:tab/>
                </w:r>
                <w:r w:rsidRPr="00313894">
                  <w:rPr>
                    <w:rStyle w:val="Hyperlink"/>
                    <w:rFonts w:ascii="Times New Roman" w:hAnsi="Times New Roman" w:cs="Times New Roman"/>
                    <w:noProof/>
                  </w:rPr>
                  <w:t>Teisė ginčyti perkančiosios organizacijos veiksmus ar priimtus sprendimus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_Toc177463347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18</w:t>
                </w:r>
                <w:r w:rsidRPr="00313894">
                  <w:rPr>
                    <w:rFonts w:ascii="Times New Roman" w:hAnsi="Times New Roman" w:cs="Times New Roman"/>
                    <w:noProof/>
                    <w:webHidden/>
                  </w:rPr>
                  <w:fldChar w:fldCharType="end"/>
                </w:r>
              </w:hyperlink>
            </w:p>
            <w:p w14:paraId="08B10FC8" w14:textId="2D37D77B" w:rsidR="00313894" w:rsidRPr="00313894" w:rsidRDefault="00313894">
              <w:pPr>
                <w:pStyle w:val="TOC2"/>
                <w:rPr>
                  <w:rFonts w:ascii="Times New Roman" w:hAnsi="Times New Roman" w:cs="Times New Roman"/>
                  <w:noProof/>
                  <w:kern w:val="2"/>
                  <w:sz w:val="24"/>
                  <w:szCs w:val="24"/>
                  <w14:ligatures w14:val="standardContextual"/>
                </w:rPr>
              </w:pPr>
              <w:hyperlink w:anchor="_Toc177463348" w:history="1">
                <w:r w:rsidRPr="00313894">
                  <w:rPr>
                    <w:rStyle w:val="Hyperlink"/>
                    <w:rFonts w:ascii="Times New Roman" w:eastAsia="Calibri" w:hAnsi="Times New Roman" w:cs="Times New Roman"/>
                    <w:noProof/>
                  </w:rPr>
                  <w:t>Pirkimo dokumentų 1 priedas „Techninė specifikacija“</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_Toc177463348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19</w:t>
                </w:r>
                <w:r w:rsidRPr="00313894">
                  <w:rPr>
                    <w:rFonts w:ascii="Times New Roman" w:hAnsi="Times New Roman" w:cs="Times New Roman"/>
                    <w:noProof/>
                    <w:webHidden/>
                  </w:rPr>
                  <w:fldChar w:fldCharType="end"/>
                </w:r>
              </w:hyperlink>
            </w:p>
            <w:p w14:paraId="0BB72953" w14:textId="2524D5CA" w:rsidR="00313894" w:rsidRPr="00313894" w:rsidRDefault="00313894">
              <w:pPr>
                <w:pStyle w:val="TOC2"/>
                <w:rPr>
                  <w:rFonts w:ascii="Times New Roman" w:hAnsi="Times New Roman" w:cs="Times New Roman"/>
                  <w:noProof/>
                  <w:kern w:val="2"/>
                  <w:sz w:val="24"/>
                  <w:szCs w:val="24"/>
                  <w14:ligatures w14:val="standardContextual"/>
                </w:rPr>
              </w:pPr>
              <w:hyperlink w:anchor="_Toc177463349" w:history="1">
                <w:r w:rsidRPr="00313894">
                  <w:rPr>
                    <w:rStyle w:val="Hyperlink"/>
                    <w:rFonts w:ascii="Times New Roman" w:hAnsi="Times New Roman" w:cs="Times New Roman"/>
                    <w:noProof/>
                  </w:rPr>
                  <w:t>Pirkimo dokumentų 2 priedas „Tiekėjų pašalinimo pagrindai“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_Toc177463349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24</w:t>
                </w:r>
                <w:r w:rsidRPr="00313894">
                  <w:rPr>
                    <w:rFonts w:ascii="Times New Roman" w:hAnsi="Times New Roman" w:cs="Times New Roman"/>
                    <w:noProof/>
                    <w:webHidden/>
                  </w:rPr>
                  <w:fldChar w:fldCharType="end"/>
                </w:r>
              </w:hyperlink>
            </w:p>
            <w:p w14:paraId="0CB91B70" w14:textId="169F4316" w:rsidR="00313894" w:rsidRPr="00313894" w:rsidRDefault="00313894">
              <w:pPr>
                <w:pStyle w:val="TOC2"/>
                <w:rPr>
                  <w:rFonts w:ascii="Times New Roman" w:hAnsi="Times New Roman" w:cs="Times New Roman"/>
                  <w:noProof/>
                  <w:kern w:val="2"/>
                  <w:sz w:val="24"/>
                  <w:szCs w:val="24"/>
                  <w14:ligatures w14:val="standardContextual"/>
                </w:rPr>
              </w:pPr>
              <w:hyperlink w:anchor="_Toc177463350" w:history="1">
                <w:r w:rsidRPr="00313894">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_Toc177463350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31</w:t>
                </w:r>
                <w:r w:rsidRPr="00313894">
                  <w:rPr>
                    <w:rFonts w:ascii="Times New Roman" w:hAnsi="Times New Roman" w:cs="Times New Roman"/>
                    <w:noProof/>
                    <w:webHidden/>
                  </w:rPr>
                  <w:fldChar w:fldCharType="end"/>
                </w:r>
              </w:hyperlink>
            </w:p>
            <w:p w14:paraId="345E59B3" w14:textId="73CFD277" w:rsidR="00313894" w:rsidRPr="00313894" w:rsidRDefault="00313894">
              <w:pPr>
                <w:pStyle w:val="TOC2"/>
                <w:rPr>
                  <w:rFonts w:ascii="Times New Roman" w:hAnsi="Times New Roman" w:cs="Times New Roman"/>
                  <w:noProof/>
                  <w:kern w:val="2"/>
                  <w:sz w:val="24"/>
                  <w:szCs w:val="24"/>
                  <w14:ligatures w14:val="standardContextual"/>
                </w:rPr>
              </w:pPr>
              <w:hyperlink w:anchor="_Toc177463351" w:history="1">
                <w:r w:rsidRPr="00313894">
                  <w:rPr>
                    <w:rStyle w:val="Hyperlink"/>
                    <w:rFonts w:ascii="Times New Roman" w:eastAsia="Calibri" w:hAnsi="Times New Roman" w:cs="Times New Roman"/>
                    <w:noProof/>
                  </w:rPr>
                  <w:t xml:space="preserve">Pirkimo dokumentų 4 priedas „EBVPD“ </w:t>
                </w:r>
                <w:r w:rsidRPr="00313894">
                  <w:rPr>
                    <w:rStyle w:val="Hyperlink"/>
                    <w:rFonts w:ascii="Times New Roman" w:hAnsi="Times New Roman" w:cs="Times New Roman"/>
                    <w:noProof/>
                  </w:rPr>
                  <w:t>(XML formatu)</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_Toc177463351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34</w:t>
                </w:r>
                <w:r w:rsidRPr="00313894">
                  <w:rPr>
                    <w:rFonts w:ascii="Times New Roman" w:hAnsi="Times New Roman" w:cs="Times New Roman"/>
                    <w:noProof/>
                    <w:webHidden/>
                  </w:rPr>
                  <w:fldChar w:fldCharType="end"/>
                </w:r>
              </w:hyperlink>
            </w:p>
            <w:p w14:paraId="22A402D8" w14:textId="5DCEAF47" w:rsidR="00313894" w:rsidRPr="00313894" w:rsidRDefault="00313894">
              <w:pPr>
                <w:pStyle w:val="TOC2"/>
                <w:rPr>
                  <w:rFonts w:ascii="Times New Roman" w:hAnsi="Times New Roman" w:cs="Times New Roman"/>
                  <w:noProof/>
                  <w:kern w:val="2"/>
                  <w:sz w:val="24"/>
                  <w:szCs w:val="24"/>
                  <w14:ligatures w14:val="standardContextual"/>
                </w:rPr>
              </w:pPr>
              <w:hyperlink w:anchor="_Toc177463352" w:history="1">
                <w:r w:rsidRPr="00313894">
                  <w:rPr>
                    <w:rStyle w:val="Hyperlink"/>
                    <w:rFonts w:ascii="Times New Roman" w:eastAsia="Calibri" w:hAnsi="Times New Roman" w:cs="Times New Roman"/>
                    <w:noProof/>
                  </w:rPr>
                  <w:t>Pirkimo dokumentų 5 priedas „Pasiūlymo forma“</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_Toc177463352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35</w:t>
                </w:r>
                <w:r w:rsidRPr="00313894">
                  <w:rPr>
                    <w:rFonts w:ascii="Times New Roman" w:hAnsi="Times New Roman" w:cs="Times New Roman"/>
                    <w:noProof/>
                    <w:webHidden/>
                  </w:rPr>
                  <w:fldChar w:fldCharType="end"/>
                </w:r>
              </w:hyperlink>
            </w:p>
            <w:p w14:paraId="090DD1A5" w14:textId="1A9ABF5B" w:rsidR="00313894" w:rsidRPr="00313894" w:rsidRDefault="00313894">
              <w:pPr>
                <w:pStyle w:val="TOC2"/>
                <w:rPr>
                  <w:rFonts w:ascii="Times New Roman" w:hAnsi="Times New Roman" w:cs="Times New Roman"/>
                  <w:noProof/>
                  <w:kern w:val="2"/>
                  <w:sz w:val="24"/>
                  <w:szCs w:val="24"/>
                  <w14:ligatures w14:val="standardContextual"/>
                </w:rPr>
              </w:pPr>
              <w:hyperlink w:anchor="_Toc177463353" w:history="1">
                <w:r w:rsidRPr="00313894">
                  <w:rPr>
                    <w:rStyle w:val="Hyperlink"/>
                    <w:rFonts w:ascii="Times New Roman" w:hAnsi="Times New Roman" w:cs="Times New Roman"/>
                    <w:noProof/>
                  </w:rPr>
                  <w:t>Pirkimo dokumentų 6 priedas „Pasiūlymų vertinimo kriterijai ir sąlygos“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_Toc177463353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38</w:t>
                </w:r>
                <w:r w:rsidRPr="00313894">
                  <w:rPr>
                    <w:rFonts w:ascii="Times New Roman" w:hAnsi="Times New Roman" w:cs="Times New Roman"/>
                    <w:noProof/>
                    <w:webHidden/>
                  </w:rPr>
                  <w:fldChar w:fldCharType="end"/>
                </w:r>
              </w:hyperlink>
            </w:p>
            <w:p w14:paraId="72304AC1" w14:textId="71FEEFCF" w:rsidR="00313894" w:rsidRPr="00313894" w:rsidRDefault="00313894">
              <w:pPr>
                <w:pStyle w:val="TOC2"/>
                <w:rPr>
                  <w:rFonts w:ascii="Times New Roman" w:hAnsi="Times New Roman" w:cs="Times New Roman"/>
                  <w:noProof/>
                  <w:kern w:val="2"/>
                  <w:sz w:val="24"/>
                  <w:szCs w:val="24"/>
                  <w14:ligatures w14:val="standardContextual"/>
                </w:rPr>
              </w:pPr>
              <w:hyperlink w:anchor="_Toc177463354" w:history="1">
                <w:r w:rsidRPr="00313894">
                  <w:rPr>
                    <w:rStyle w:val="Hyperlink"/>
                    <w:rFonts w:ascii="Times New Roman" w:hAnsi="Times New Roman" w:cs="Times New Roman"/>
                    <w:noProof/>
                  </w:rPr>
                  <w:t>Pirkimo dokumentų 7 priedas „Sutarties sąlygos“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_Toc177463354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39</w:t>
                </w:r>
                <w:r w:rsidRPr="00313894">
                  <w:rPr>
                    <w:rFonts w:ascii="Times New Roman" w:hAnsi="Times New Roman" w:cs="Times New Roman"/>
                    <w:noProof/>
                    <w:webHidden/>
                  </w:rPr>
                  <w:fldChar w:fldCharType="end"/>
                </w:r>
              </w:hyperlink>
            </w:p>
            <w:p w14:paraId="41B0C793" w14:textId="3389C25E" w:rsidR="00313894" w:rsidRPr="00313894" w:rsidRDefault="00313894">
              <w:pPr>
                <w:pStyle w:val="TOC2"/>
                <w:rPr>
                  <w:rFonts w:ascii="Times New Roman" w:hAnsi="Times New Roman" w:cs="Times New Roman"/>
                  <w:noProof/>
                  <w:kern w:val="2"/>
                  <w:sz w:val="24"/>
                  <w:szCs w:val="24"/>
                  <w14:ligatures w14:val="standardContextual"/>
                </w:rPr>
              </w:pPr>
              <w:hyperlink w:anchor="_Toc177463355" w:history="1">
                <w:r w:rsidRPr="00313894">
                  <w:rPr>
                    <w:rStyle w:val="Hyperlink"/>
                    <w:rFonts w:ascii="Times New Roman" w:hAnsi="Times New Roman" w:cs="Times New Roman"/>
                    <w:noProof/>
                  </w:rPr>
                  <w:t>Pirkimo dokumentų 8 priedas „Tiekėjo įvykdytos sutartys“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_Toc177463355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40</w:t>
                </w:r>
                <w:r w:rsidRPr="00313894">
                  <w:rPr>
                    <w:rFonts w:ascii="Times New Roman" w:hAnsi="Times New Roman" w:cs="Times New Roman"/>
                    <w:noProof/>
                    <w:webHidden/>
                  </w:rPr>
                  <w:fldChar w:fldCharType="end"/>
                </w:r>
              </w:hyperlink>
            </w:p>
            <w:p w14:paraId="35E516D0" w14:textId="1B68993B" w:rsidR="00313894" w:rsidRPr="00313894" w:rsidRDefault="00313894">
              <w:pPr>
                <w:pStyle w:val="TOC2"/>
                <w:rPr>
                  <w:rFonts w:ascii="Times New Roman" w:hAnsi="Times New Roman" w:cs="Times New Roman"/>
                  <w:noProof/>
                  <w:kern w:val="2"/>
                  <w:sz w:val="24"/>
                  <w:szCs w:val="24"/>
                  <w14:ligatures w14:val="standardContextual"/>
                </w:rPr>
              </w:pPr>
              <w:hyperlink w:anchor="_Toc177463356" w:history="1">
                <w:r w:rsidRPr="00313894">
                  <w:rPr>
                    <w:rStyle w:val="Hyperlink"/>
                    <w:rFonts w:ascii="Times New Roman" w:hAnsi="Times New Roman" w:cs="Times New Roman"/>
                    <w:noProof/>
                  </w:rPr>
                  <w:t>Pirkimo dokumentų 9 priedas „Tiekėjo siūlomų darbuotojų sąrašas“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_Toc177463356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41</w:t>
                </w:r>
                <w:r w:rsidRPr="00313894">
                  <w:rPr>
                    <w:rFonts w:ascii="Times New Roman" w:hAnsi="Times New Roman" w:cs="Times New Roman"/>
                    <w:noProof/>
                    <w:webHidden/>
                  </w:rPr>
                  <w:fldChar w:fldCharType="end"/>
                </w:r>
              </w:hyperlink>
            </w:p>
            <w:p w14:paraId="30A8FD2F" w14:textId="54BC155C" w:rsidR="00313894" w:rsidRPr="00313894" w:rsidRDefault="00313894">
              <w:pPr>
                <w:pStyle w:val="TOC2"/>
                <w:rPr>
                  <w:rFonts w:ascii="Times New Roman" w:hAnsi="Times New Roman" w:cs="Times New Roman"/>
                  <w:noProof/>
                  <w:kern w:val="2"/>
                  <w:sz w:val="24"/>
                  <w:szCs w:val="24"/>
                  <w14:ligatures w14:val="standardContextual"/>
                </w:rPr>
              </w:pPr>
              <w:hyperlink w:anchor="_Toc177463357" w:history="1">
                <w:r w:rsidRPr="00313894">
                  <w:rPr>
                    <w:rStyle w:val="Hyperlink"/>
                    <w:rFonts w:ascii="Times New Roman" w:hAnsi="Times New Roman" w:cs="Times New Roman"/>
                    <w:noProof/>
                  </w:rPr>
                  <w:t>Pirkimo dokumentų 10 priedas „Supaprastintas statybos projektas“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_Toc177463357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42</w:t>
                </w:r>
                <w:r w:rsidRPr="00313894">
                  <w:rPr>
                    <w:rFonts w:ascii="Times New Roman" w:hAnsi="Times New Roman" w:cs="Times New Roman"/>
                    <w:noProof/>
                    <w:webHidden/>
                  </w:rPr>
                  <w:fldChar w:fldCharType="end"/>
                </w:r>
              </w:hyperlink>
            </w:p>
            <w:p w14:paraId="5E05C2D3" w14:textId="78A5932A" w:rsidR="00313894" w:rsidRPr="00313894" w:rsidRDefault="00313894">
              <w:pPr>
                <w:pStyle w:val="TOC2"/>
                <w:rPr>
                  <w:rFonts w:ascii="Times New Roman" w:hAnsi="Times New Roman" w:cs="Times New Roman"/>
                  <w:noProof/>
                  <w:kern w:val="2"/>
                  <w:sz w:val="24"/>
                  <w:szCs w:val="24"/>
                  <w14:ligatures w14:val="standardContextual"/>
                </w:rPr>
              </w:pPr>
              <w:hyperlink w:anchor="_Toc177463358" w:history="1">
                <w:r w:rsidRPr="00313894">
                  <w:rPr>
                    <w:rStyle w:val="Hyperlink"/>
                    <w:rFonts w:ascii="Times New Roman" w:hAnsi="Times New Roman" w:cs="Times New Roman"/>
                    <w:noProof/>
                  </w:rPr>
                  <w:t>Pirkimo dokumentų 11 priedas „Darbų kainų žiniaraštis“</w:t>
                </w:r>
                <w:r w:rsidRPr="00313894">
                  <w:rPr>
                    <w:rFonts w:ascii="Times New Roman" w:hAnsi="Times New Roman" w:cs="Times New Roman"/>
                    <w:noProof/>
                    <w:webHidden/>
                  </w:rPr>
                  <w:tab/>
                </w:r>
                <w:r w:rsidRPr="00313894">
                  <w:rPr>
                    <w:rFonts w:ascii="Times New Roman" w:hAnsi="Times New Roman" w:cs="Times New Roman"/>
                    <w:noProof/>
                    <w:webHidden/>
                  </w:rPr>
                  <w:fldChar w:fldCharType="begin"/>
                </w:r>
                <w:r w:rsidRPr="00313894">
                  <w:rPr>
                    <w:rFonts w:ascii="Times New Roman" w:hAnsi="Times New Roman" w:cs="Times New Roman"/>
                    <w:noProof/>
                    <w:webHidden/>
                  </w:rPr>
                  <w:instrText xml:space="preserve"> PAGEREF _Toc177463358 \h </w:instrText>
                </w:r>
                <w:r w:rsidRPr="00313894">
                  <w:rPr>
                    <w:rFonts w:ascii="Times New Roman" w:hAnsi="Times New Roman" w:cs="Times New Roman"/>
                    <w:noProof/>
                    <w:webHidden/>
                  </w:rPr>
                </w:r>
                <w:r w:rsidRPr="00313894">
                  <w:rPr>
                    <w:rFonts w:ascii="Times New Roman" w:hAnsi="Times New Roman" w:cs="Times New Roman"/>
                    <w:noProof/>
                    <w:webHidden/>
                  </w:rPr>
                  <w:fldChar w:fldCharType="separate"/>
                </w:r>
                <w:r w:rsidRPr="00313894">
                  <w:rPr>
                    <w:rFonts w:ascii="Times New Roman" w:hAnsi="Times New Roman" w:cs="Times New Roman"/>
                    <w:noProof/>
                    <w:webHidden/>
                  </w:rPr>
                  <w:t>43</w:t>
                </w:r>
                <w:r w:rsidRPr="00313894">
                  <w:rPr>
                    <w:rFonts w:ascii="Times New Roman" w:hAnsi="Times New Roman" w:cs="Times New Roman"/>
                    <w:noProof/>
                    <w:webHidden/>
                  </w:rPr>
                  <w:fldChar w:fldCharType="end"/>
                </w:r>
              </w:hyperlink>
            </w:p>
            <w:p w14:paraId="0DDC40AE" w14:textId="1E0FEED3" w:rsidR="001C24BC" w:rsidRPr="00A30B90" w:rsidRDefault="001C24BC" w:rsidP="004E4612">
              <w:pPr>
                <w:spacing w:after="120" w:line="20" w:lineRule="atLeast"/>
                <w:contextualSpacing/>
                <w:rPr>
                  <w:rFonts w:ascii="Times New Roman" w:hAnsi="Times New Roman" w:cs="Times New Roman"/>
                </w:rPr>
              </w:pPr>
              <w:r w:rsidRPr="00313894">
                <w:rPr>
                  <w:rFonts w:ascii="Times New Roman" w:hAnsi="Times New Roman" w:cs="Times New Roman"/>
                  <w:b/>
                  <w:bCs/>
                  <w:sz w:val="22"/>
                  <w:szCs w:val="22"/>
                </w:rPr>
                <w:fldChar w:fldCharType="end"/>
              </w:r>
            </w:p>
          </w:sdtContent>
        </w:sdt>
        <w:p w14:paraId="254A1B62" w14:textId="2D970564" w:rsidR="00B253F7" w:rsidRPr="00A30B90" w:rsidRDefault="00B253F7"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tab/>
          </w:r>
        </w:p>
        <w:p w14:paraId="73CCB438" w14:textId="2223F66D" w:rsidR="005F13F0" w:rsidRPr="00A30B90" w:rsidRDefault="001C24BC"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br w:type="page"/>
          </w:r>
        </w:p>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77463321"/>
      <w:bookmarkStart w:id="2" w:name="_Toc335201954"/>
      <w:bookmarkStart w:id="3" w:name="_Toc147739116"/>
      <w:r w:rsidRPr="00A30B90">
        <w:rPr>
          <w:rFonts w:ascii="Times New Roman" w:hAnsi="Times New Roman" w:cs="Times New Roman"/>
        </w:rPr>
        <w:t>Sąvokos</w:t>
      </w:r>
      <w:r w:rsidR="00661860" w:rsidRPr="00A30B90">
        <w:rPr>
          <w:rFonts w:ascii="Times New Roman" w:hAnsi="Times New Roman" w:cs="Times New Roman"/>
        </w:rPr>
        <w:t xml:space="preserve"> ir sutrumpinimai</w:t>
      </w:r>
      <w:bookmarkEnd w:id="1"/>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49E2B732" w14:textId="44BBFE97" w:rsidR="00661860" w:rsidRPr="00A30B90"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Centrinės viešųjų pirkimų informacinė sistema</w:t>
      </w:r>
      <w:r w:rsidR="00C47CE7" w:rsidRPr="00A30B90">
        <w:rPr>
          <w:rFonts w:ascii="Times New Roman" w:eastAsia="Calibri" w:hAnsi="Times New Roman" w:cs="Times New Roman"/>
        </w:rPr>
        <w:t xml:space="preserve">, adresu </w:t>
      </w:r>
      <w:hyperlink r:id="rId9" w:history="1">
        <w:r w:rsidR="00C47CE7" w:rsidRPr="00A30B90">
          <w:rPr>
            <w:rStyle w:val="Hyperlink"/>
            <w:rFonts w:ascii="Times New Roman" w:hAnsi="Times New Roman" w:cs="Times New Roman"/>
            <w:color w:val="000000" w:themeColor="text1"/>
          </w:rPr>
          <w:t>https://cvpp.eviesiejipirkimai.lt/</w:t>
        </w:r>
      </w:hyperlink>
      <w:r w:rsidR="009C69A4" w:rsidRPr="00A30B90">
        <w:rPr>
          <w:rFonts w:ascii="Times New Roman" w:eastAsia="Calibri" w:hAnsi="Times New Roman" w:cs="Times New Roman"/>
          <w:color w:val="000000" w:themeColor="text1"/>
        </w:rPr>
        <w:t>.</w:t>
      </w:r>
    </w:p>
    <w:p w14:paraId="7538052E" w14:textId="203CE7DB"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A30B90">
        <w:rPr>
          <w:rFonts w:ascii="Times New Roman" w:hAnsi="Times New Roman" w:cs="Times New Roman"/>
        </w:rPr>
        <w:t xml:space="preserve"> – </w:t>
      </w:r>
      <w:r w:rsidR="000D68AD" w:rsidRPr="00A30B90">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A30B90">
        <w:rPr>
          <w:rStyle w:val="Hyperlink"/>
          <w:rFonts w:ascii="Times New Roman" w:hAnsi="Times New Roman" w:cs="Times New Roman"/>
          <w:bCs/>
        </w:rPr>
        <w:t>.</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0821C828"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77463322"/>
      <w:bookmarkEnd w:id="2"/>
      <w:r w:rsidRPr="00A30B90">
        <w:rPr>
          <w:rFonts w:ascii="Times New Roman" w:hAnsi="Times New Roman" w:cs="Times New Roman"/>
        </w:rPr>
        <w:t>Terminai</w:t>
      </w:r>
      <w:bookmarkEnd w:id="4"/>
      <w:bookmarkEnd w:id="5"/>
      <w:bookmarkEnd w:id="6"/>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235A0E67"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3797F192"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20</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A30B90" w:rsidRDefault="009668C9" w:rsidP="005E25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(šešios) dienos </w:t>
            </w:r>
            <w:r w:rsidR="00CF63E5" w:rsidRPr="00A30B90">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2E75D28"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A30B90" w:rsidRDefault="009668C9" w:rsidP="0088307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4 (keturios) </w:t>
            </w:r>
            <w:r w:rsidR="006C613D" w:rsidRPr="00A30B90">
              <w:rPr>
                <w:rFonts w:ascii="Times New Roman" w:hAnsi="Times New Roman" w:cs="Times New Roman"/>
                <w:color w:val="000000" w:themeColor="text1"/>
              </w:rPr>
              <w:t>dienos iki pasiūlymų pateikimo dienos</w:t>
            </w: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3D077CCA"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A30B90" w:rsidRDefault="00C163AF"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Pirkimo o</w:t>
            </w:r>
            <w:r w:rsidR="00BE7C72" w:rsidRPr="00A30B90">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F1E7842" w:rsidR="00512E53" w:rsidRPr="00A30B90" w:rsidRDefault="007377B6" w:rsidP="006C613D">
            <w:pPr>
              <w:spacing w:after="0" w:line="240" w:lineRule="auto"/>
              <w:rPr>
                <w:rFonts w:ascii="Times New Roman" w:hAnsi="Times New Roman" w:cs="Times New Roman"/>
                <w:iCs/>
                <w:color w:val="000000" w:themeColor="text1"/>
              </w:rPr>
            </w:pPr>
            <w:r w:rsidRPr="007377B6">
              <w:rPr>
                <w:rFonts w:ascii="Times New Roman" w:hAnsi="Times New Roman" w:cs="Times New Roman"/>
                <w:iCs/>
                <w:color w:val="000000" w:themeColor="text1"/>
              </w:rPr>
              <w:t>Tiekėjai, norintys apžiūrėti objektą, ne vėliau kaip iki 2024 m. rugsėjo 27 d., CVP IS susirašinėjimo priemonėmis, turi suderinti atvykimo laiką. Apžiūra vykdoma adresu: UAB „Toksika“ Jurgeliškių k. 10, Šiaulių kaimiškoji sen., LT-76103 Šiaulių r. sav.“</w:t>
            </w:r>
          </w:p>
        </w:tc>
        <w:tc>
          <w:tcPr>
            <w:tcW w:w="2984" w:type="dxa"/>
            <w:shd w:val="clear" w:color="auto" w:fill="auto"/>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A30B90" w:rsidRDefault="00BE3B73" w:rsidP="00BE3B73">
            <w:pPr>
              <w:pStyle w:val="Body2"/>
              <w:spacing w:after="0"/>
              <w:rPr>
                <w:rFonts w:cs="Times New Roman"/>
                <w:color w:val="000000" w:themeColor="text1"/>
                <w:lang w:val="lt-LT"/>
              </w:rPr>
            </w:pPr>
            <w:r w:rsidRPr="00A30B90">
              <w:rPr>
                <w:rFonts w:cs="Times New Roman"/>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3DB1A247"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17</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6FC0E004"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A30B90" w:rsidRDefault="00E56B26" w:rsidP="00F638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2112D5BE"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804C78E"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4B9C9790"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25</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A30B90"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A30B90"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A30B90" w:rsidRDefault="00977AA8" w:rsidP="00977AA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003B02AB" w:rsidRPr="00A30B90">
                <w:rPr>
                  <w:rStyle w:val="Hyperlink"/>
                  <w:rFonts w:ascii="Times New Roman" w:hAnsi="Times New Roman" w:cs="Times New Roman"/>
                  <w:bCs/>
                  <w:iCs/>
                </w:rPr>
                <w:t>P</w:t>
              </w:r>
              <w:r w:rsidRPr="00A30B90">
                <w:rPr>
                  <w:rStyle w:val="Hyperlink"/>
                  <w:rFonts w:ascii="Times New Roman" w:hAnsi="Times New Roman" w:cs="Times New Roman"/>
                  <w:bCs/>
                  <w:iCs/>
                </w:rPr>
                <w:t xml:space="preserve">irkimo </w:t>
              </w:r>
              <w:r w:rsidR="003B02AB" w:rsidRPr="00A30B90">
                <w:rPr>
                  <w:rStyle w:val="Hyperlink"/>
                  <w:rFonts w:ascii="Times New Roman" w:hAnsi="Times New Roman" w:cs="Times New Roman"/>
                  <w:bCs/>
                  <w:iCs/>
                </w:rPr>
                <w:t xml:space="preserve">dokumentų </w:t>
              </w:r>
              <w:r w:rsidR="00AD0BD0"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w:t>
              </w:r>
              <w:r w:rsidR="003B02AB" w:rsidRPr="00A30B90">
                <w:rPr>
                  <w:rStyle w:val="Hyperlink"/>
                  <w:rFonts w:ascii="Times New Roman" w:hAnsi="Times New Roman" w:cs="Times New Roman"/>
                  <w:bCs/>
                  <w:iCs/>
                </w:rPr>
                <w:t>Teisė ginčyti perkančiosios organizacijos veiksmus ar priimtus sprendimu</w:t>
              </w:r>
            </w:hyperlink>
            <w:r w:rsidR="003B02AB" w:rsidRPr="00A30B90">
              <w:rPr>
                <w:rFonts w:ascii="Times New Roman" w:hAnsi="Times New Roman" w:cs="Times New Roman"/>
                <w:bCs/>
                <w:iCs/>
                <w:color w:val="000000" w:themeColor="text1"/>
              </w:rPr>
              <w:t>s</w:t>
            </w:r>
            <w:r w:rsidRPr="00A30B90">
              <w:rPr>
                <w:rFonts w:ascii="Times New Roman" w:hAnsi="Times New Roman" w:cs="Times New Roman"/>
                <w:bCs/>
                <w:iCs/>
                <w:color w:val="000000" w:themeColor="text1"/>
              </w:rPr>
              <w:t>“</w:t>
            </w:r>
          </w:p>
        </w:tc>
      </w:tr>
      <w:tr w:rsidR="00CF63E5" w:rsidRPr="00A30B90"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taip pat apie anksčiau praneštų pirkimo procedūros terminų pasikeitimą raštu pranešti pretenziją pateikusiam 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Pirkimo dokumentų ‎27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 xml:space="preserve">Pirkimo dokumentų </w:t>
              </w:r>
              <w:r w:rsidR="009D614F"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176BD6F3" w:rsidR="001C102F" w:rsidRPr="00A30B90" w:rsidRDefault="00977AA8" w:rsidP="008D21D9">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4A2EBD97"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26</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77463323"/>
      <w:r w:rsidRPr="00A30B90">
        <w:rPr>
          <w:rFonts w:ascii="Times New Roman" w:hAnsi="Times New Roman" w:cs="Times New Roman"/>
        </w:rPr>
        <w:t>Bendrosios nuostatos</w:t>
      </w:r>
      <w:bookmarkEnd w:id="7"/>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A30B90"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b/>
          <w:bCs/>
          <w:color w:val="000000" w:themeColor="text1"/>
        </w:rPr>
        <w:t>Pirkimo dokumentus sudaro</w:t>
      </w:r>
      <w:r w:rsidRPr="00A30B90">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1 priedas „Techninė specifikaci</w:t>
      </w:r>
      <w:r w:rsidRPr="005A0A30">
        <w:rPr>
          <w:rFonts w:ascii="Times New Roman" w:eastAsia="Calibri" w:hAnsi="Times New Roman" w:cs="Times New Roman"/>
        </w:rPr>
        <w:t>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 xml:space="preserve">7 priedas „Sutarties </w:t>
      </w:r>
      <w:r w:rsidR="00311F33" w:rsidRPr="005A0A30">
        <w:rPr>
          <w:rFonts w:ascii="Times New Roman" w:eastAsia="Calibri" w:hAnsi="Times New Roman" w:cs="Times New Roman"/>
        </w:rPr>
        <w:t>sąlygos</w:t>
      </w:r>
      <w:r w:rsidRPr="00A30B90">
        <w:rPr>
          <w:rFonts w:ascii="Times New Roman" w:eastAsia="Calibri" w:hAnsi="Times New Roman" w:cs="Times New Roman"/>
          <w:color w:val="000000" w:themeColor="text1"/>
        </w:rPr>
        <w:t>“;</w:t>
      </w:r>
    </w:p>
    <w:p w14:paraId="77774309" w14:textId="42D5D47D" w:rsidR="009A5098" w:rsidRPr="00A30B90" w:rsidRDefault="009A5098"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8" w:history="1">
        <w:r w:rsidRPr="00A30B90">
          <w:rPr>
            <w:rStyle w:val="Hyperlink"/>
            <w:rFonts w:ascii="Times New Roman" w:eastAsia="Calibri" w:hAnsi="Times New Roman" w:cs="Times New Roman"/>
          </w:rPr>
          <w:t>8 priedas „</w:t>
        </w:r>
        <w:r w:rsidR="00AD3791" w:rsidRPr="00A30B90">
          <w:rPr>
            <w:rStyle w:val="Hyperlink"/>
            <w:rFonts w:ascii="Times New Roman" w:eastAsia="Calibri" w:hAnsi="Times New Roman" w:cs="Times New Roman"/>
          </w:rPr>
          <w:t>Tiekėjo</w:t>
        </w:r>
      </w:hyperlink>
      <w:r w:rsidR="00AD3791" w:rsidRPr="00A30B90">
        <w:rPr>
          <w:rStyle w:val="Hyperlink"/>
          <w:rFonts w:ascii="Times New Roman" w:eastAsia="Calibri" w:hAnsi="Times New Roman" w:cs="Times New Roman"/>
        </w:rPr>
        <w:t xml:space="preserve"> įvykdytos sutartys</w:t>
      </w:r>
      <w:r w:rsidRPr="00A30B90">
        <w:rPr>
          <w:rFonts w:ascii="Times New Roman" w:eastAsia="Calibri" w:hAnsi="Times New Roman" w:cs="Times New Roman"/>
          <w:color w:val="000000" w:themeColor="text1"/>
        </w:rPr>
        <w:t>“;</w:t>
      </w:r>
    </w:p>
    <w:p w14:paraId="6B70F7E9" w14:textId="19E25567" w:rsidR="00C1364C" w:rsidRPr="008B5678" w:rsidRDefault="003D03A6"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color w:val="000000" w:themeColor="text1"/>
        </w:rPr>
        <w:t xml:space="preserve">9 </w:t>
      </w:r>
      <w:r w:rsidRPr="008B5678">
        <w:rPr>
          <w:rFonts w:ascii="Times New Roman" w:eastAsia="Calibri" w:hAnsi="Times New Roman" w:cs="Times New Roman"/>
          <w:color w:val="000000" w:themeColor="text1"/>
        </w:rPr>
        <w:t>priedas</w:t>
      </w:r>
      <w:r w:rsidR="005A0A30" w:rsidRPr="008B5678">
        <w:rPr>
          <w:rFonts w:ascii="Times New Roman" w:eastAsia="Calibri" w:hAnsi="Times New Roman" w:cs="Times New Roman"/>
          <w:color w:val="000000" w:themeColor="text1"/>
        </w:rPr>
        <w:t xml:space="preserve"> „</w:t>
      </w:r>
      <w:r w:rsidR="00C1364C" w:rsidRPr="008B5678">
        <w:rPr>
          <w:rFonts w:ascii="Times New Roman" w:eastAsia="Calibri" w:hAnsi="Times New Roman" w:cs="Times New Roman"/>
          <w:color w:val="000000" w:themeColor="text1"/>
        </w:rPr>
        <w:t>Tiekėjo siūlomų darbuotojų sąrašas“;</w:t>
      </w:r>
    </w:p>
    <w:p w14:paraId="03C6AC7C" w14:textId="07834D9B" w:rsidR="003D03A6" w:rsidRPr="008B5678" w:rsidRDefault="00C1364C"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10 priedas „</w:t>
      </w:r>
      <w:r w:rsidR="008B5678">
        <w:rPr>
          <w:rFonts w:ascii="Times New Roman" w:eastAsia="Calibri" w:hAnsi="Times New Roman" w:cs="Times New Roman"/>
          <w:color w:val="000000" w:themeColor="text1"/>
        </w:rPr>
        <w:t xml:space="preserve">Supaprastintas statybos </w:t>
      </w:r>
      <w:r w:rsidR="005A0A30" w:rsidRPr="008B5678">
        <w:rPr>
          <w:rFonts w:ascii="Times New Roman" w:eastAsia="Calibri" w:hAnsi="Times New Roman" w:cs="Times New Roman"/>
          <w:color w:val="000000" w:themeColor="text1"/>
        </w:rPr>
        <w:t>projektas“;</w:t>
      </w:r>
    </w:p>
    <w:p w14:paraId="1C11649F" w14:textId="59800B45" w:rsidR="00A82297" w:rsidRPr="008B5678" w:rsidRDefault="005A0A30"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8B5678">
        <w:rPr>
          <w:rFonts w:ascii="Times New Roman" w:hAnsi="Times New Roman" w:cs="Times New Roman"/>
        </w:rPr>
        <w:t>1</w:t>
      </w:r>
      <w:r w:rsidR="00C1364C" w:rsidRPr="008B5678">
        <w:rPr>
          <w:rFonts w:ascii="Times New Roman" w:hAnsi="Times New Roman" w:cs="Times New Roman"/>
        </w:rPr>
        <w:t>1</w:t>
      </w:r>
      <w:r w:rsidRPr="008B5678">
        <w:rPr>
          <w:rFonts w:ascii="Times New Roman" w:hAnsi="Times New Roman" w:cs="Times New Roman"/>
        </w:rPr>
        <w:t xml:space="preserve"> priedas „Darbų k</w:t>
      </w:r>
      <w:r w:rsidR="00D77856" w:rsidRPr="008B5678">
        <w:rPr>
          <w:rFonts w:ascii="Times New Roman" w:hAnsi="Times New Roman" w:cs="Times New Roman"/>
        </w:rPr>
        <w:t>ain</w:t>
      </w:r>
      <w:r w:rsidRPr="008B5678">
        <w:rPr>
          <w:rFonts w:ascii="Times New Roman" w:hAnsi="Times New Roman" w:cs="Times New Roman"/>
        </w:rPr>
        <w:t>ų žiniaraštis“</w:t>
      </w:r>
      <w:r w:rsidRPr="008B5678">
        <w:rPr>
          <w:rFonts w:ascii="Times New Roman" w:eastAsia="Calibri" w:hAnsi="Times New Roman" w:cs="Times New Roman"/>
          <w:color w:val="000000" w:themeColor="text1"/>
        </w:rPr>
        <w:t>.</w:t>
      </w:r>
    </w:p>
    <w:p w14:paraId="1993FB9C" w14:textId="49BCD068" w:rsidR="00D05666" w:rsidRPr="008B5678" w:rsidRDefault="007979F8" w:rsidP="00AC0635">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P</w:t>
      </w:r>
      <w:r w:rsidR="00D05666" w:rsidRPr="008B567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rsidP="00AC0635">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8B5678">
        <w:rPr>
          <w:rFonts w:ascii="Times New Roman" w:hAnsi="Times New Roman" w:cs="Times New Roman"/>
          <w:color w:val="000000" w:themeColor="text1"/>
        </w:rPr>
        <w:t xml:space="preserve">visa </w:t>
      </w:r>
      <w:r w:rsidR="00101313" w:rsidRPr="008B5678">
        <w:rPr>
          <w:rFonts w:ascii="Times New Roman" w:hAnsi="Times New Roman" w:cs="Times New Roman"/>
          <w:color w:val="000000" w:themeColor="text1"/>
        </w:rPr>
        <w:t>kita</w:t>
      </w:r>
      <w:r w:rsidR="00101313" w:rsidRPr="00A30B90">
        <w:rPr>
          <w:rFonts w:ascii="Times New Roman" w:hAnsi="Times New Roman" w:cs="Times New Roman"/>
          <w:color w:val="000000" w:themeColor="text1"/>
        </w:rPr>
        <w:t xml:space="preserve">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AC0635">
      <w:pPr>
        <w:pStyle w:val="ListParagraph"/>
        <w:numPr>
          <w:ilvl w:val="1"/>
          <w:numId w:val="11"/>
        </w:numPr>
        <w:spacing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rsidP="00AC0635">
      <w:pPr>
        <w:pStyle w:val="ListParagraph"/>
        <w:numPr>
          <w:ilvl w:val="1"/>
          <w:numId w:val="11"/>
        </w:numPr>
        <w:spacing w:line="20" w:lineRule="atLeast"/>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3FAB8E8C" w14:textId="77777777" w:rsidR="00D82B76" w:rsidRPr="00A30B90" w:rsidRDefault="00CE498D"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6FAC0E5D" w14:textId="4167CCDF" w:rsidR="008A2A5A" w:rsidRPr="00A30B90" w:rsidRDefault="000627E4"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A30B90">
        <w:rPr>
          <w:rFonts w:ascii="Times New Roman" w:hAnsi="Times New Roman" w:cs="Times New Roman"/>
          <w:color w:val="000000" w:themeColor="text1"/>
          <w:lang w:eastAsia="en-US"/>
        </w:rPr>
        <w:t xml:space="preserve">2024 m. sausio 16 d. įsakymo Nr. D1-17 „Dėl Lietuvos Respublikos aplinkos ministro 2011 m. birželio 28 d. įsakymo Nr. D1-508 „Dėl aplinkos apsaugos kriterijų taikymo, vykdant žaliuosius pirkimus, tvarkos aprašo patvirtinimo“ </w:t>
      </w:r>
      <w:r w:rsidR="00D82B76" w:rsidRPr="00C56E8B">
        <w:rPr>
          <w:rFonts w:ascii="Times New Roman" w:hAnsi="Times New Roman" w:cs="Times New Roman"/>
          <w:color w:val="000000" w:themeColor="text1"/>
          <w:lang w:eastAsia="en-US"/>
        </w:rPr>
        <w:t xml:space="preserve">pakeitimo“ </w:t>
      </w:r>
      <w:r w:rsidR="00C600CA" w:rsidRPr="00C56E8B">
        <w:rPr>
          <w:rFonts w:ascii="Times New Roman" w:hAnsi="Times New Roman" w:cs="Times New Roman"/>
          <w:color w:val="000000" w:themeColor="text1"/>
          <w:lang w:eastAsia="en-US"/>
        </w:rPr>
        <w:t>4.1. punktu „</w:t>
      </w:r>
      <w:r w:rsidR="00C600CA" w:rsidRPr="00C56E8B">
        <w:rPr>
          <w:rFonts w:ascii="Times New Roman" w:hAnsi="Times New Roman" w:cs="Times New Roman"/>
          <w:i/>
          <w:iCs/>
          <w:color w:val="000000" w:themeColor="text1"/>
          <w:lang w:eastAsia="en-US"/>
        </w:rPr>
        <w:t>yra</w:t>
      </w:r>
      <w:r w:rsidR="00C600CA" w:rsidRPr="00C600CA">
        <w:rPr>
          <w:rFonts w:ascii="Times New Roman" w:hAnsi="Times New Roman" w:cs="Times New Roman"/>
          <w:i/>
          <w:iCs/>
          <w:color w:val="000000" w:themeColor="text1"/>
          <w:lang w:eastAsia="en-US"/>
        </w:rPr>
        <w:t xml:space="preserve">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C600CA">
        <w:rPr>
          <w:rFonts w:ascii="Times New Roman" w:hAnsi="Times New Roman" w:cs="Times New Roman"/>
          <w:color w:val="000000" w:themeColor="text1"/>
          <w:lang w:eastAsia="en-US"/>
        </w:rPr>
        <w:t xml:space="preserve">“ – </w:t>
      </w:r>
      <w:r w:rsidR="00C600CA" w:rsidRPr="00C600CA">
        <w:rPr>
          <w:rFonts w:ascii="Times New Roman" w:hAnsi="Times New Roman" w:cs="Times New Roman"/>
          <w:color w:val="000000" w:themeColor="text1"/>
          <w:lang w:eastAsia="en-US"/>
        </w:rPr>
        <w:t>Statyboje naudojamos statybinės medžiagos turi atitikti minimalius aplinkos apsaugos kriterijus, nurodytus Tvarkos aprašo XIII skyriuje „Statybinės medžiagos“</w:t>
      </w:r>
      <w:r w:rsidR="00C600CA">
        <w:rPr>
          <w:rFonts w:ascii="Times New Roman" w:hAnsi="Times New Roman" w:cs="Times New Roman"/>
          <w:color w:val="000000" w:themeColor="text1"/>
          <w:lang w:eastAsia="en-US"/>
        </w:rPr>
        <w:t xml:space="preserve"> ir </w:t>
      </w:r>
      <w:r w:rsidR="00FF5098" w:rsidRPr="00A30B90">
        <w:rPr>
          <w:rFonts w:ascii="Times New Roman" w:hAnsi="Times New Roman" w:cs="Times New Roman"/>
          <w:color w:val="000000" w:themeColor="text1"/>
          <w:lang w:eastAsia="en-US"/>
        </w:rPr>
        <w:t xml:space="preserve">4.3. punktu </w:t>
      </w:r>
      <w:r w:rsidR="00FF5098" w:rsidRPr="00A30B90">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A30B90">
        <w:rPr>
          <w:rFonts w:ascii="Times New Roman" w:hAnsi="Times New Roman" w:cs="Times New Roman"/>
          <w:color w:val="000000" w:themeColor="text1"/>
          <w:lang w:eastAsia="en-US"/>
        </w:rPr>
        <w:t>“</w:t>
      </w:r>
      <w:r w:rsidR="005F6404" w:rsidRPr="00A30B90">
        <w:rPr>
          <w:rFonts w:ascii="Times New Roman" w:hAnsi="Times New Roman" w:cs="Times New Roman"/>
          <w:color w:val="000000" w:themeColor="text1"/>
          <w:lang w:eastAsia="en-US"/>
        </w:rPr>
        <w:t xml:space="preserve">. </w:t>
      </w:r>
      <w:r w:rsidRPr="00A30B90">
        <w:rPr>
          <w:rFonts w:ascii="Times New Roman" w:hAnsi="Times New Roman" w:cs="Times New Roman"/>
          <w:color w:val="000000" w:themeColor="text1"/>
          <w:lang w:eastAsia="en-US"/>
        </w:rPr>
        <w:t xml:space="preserve">Aplinkos apaugos </w:t>
      </w:r>
      <w:r w:rsidRPr="00A30B90">
        <w:rPr>
          <w:rFonts w:ascii="Times New Roman" w:hAnsi="Times New Roman" w:cs="Times New Roman"/>
          <w:lang w:eastAsia="en-US"/>
        </w:rPr>
        <w:t>kriterijai nustatyti</w:t>
      </w:r>
      <w:r w:rsidR="00023BDB" w:rsidRPr="00A30B90">
        <w:rPr>
          <w:rFonts w:ascii="Times New Roman" w:hAnsi="Times New Roman" w:cs="Times New Roman"/>
          <w:lang w:eastAsia="en-US"/>
        </w:rPr>
        <w:t xml:space="preserve"> Pirkimo dokumentų </w:t>
      </w:r>
      <w:r w:rsidR="008F2348">
        <w:rPr>
          <w:rFonts w:ascii="Times New Roman" w:hAnsi="Times New Roman" w:cs="Times New Roman"/>
          <w:lang w:eastAsia="en-US"/>
        </w:rPr>
        <w:t xml:space="preserve">1 priede „Techninė specifikacija“ ir </w:t>
      </w:r>
      <w:r w:rsidR="00FF5098" w:rsidRPr="00A30B90">
        <w:rPr>
          <w:rFonts w:ascii="Times New Roman" w:hAnsi="Times New Roman" w:cs="Times New Roman"/>
          <w:lang w:eastAsia="en-US"/>
        </w:rPr>
        <w:t>3</w:t>
      </w:r>
      <w:r w:rsidR="00023BDB" w:rsidRPr="00A30B90">
        <w:rPr>
          <w:rFonts w:ascii="Times New Roman" w:hAnsi="Times New Roman" w:cs="Times New Roman"/>
          <w:lang w:eastAsia="en-US"/>
        </w:rPr>
        <w:t xml:space="preserve"> priede „</w:t>
      </w:r>
      <w:r w:rsidR="00FF5098" w:rsidRPr="00A30B90">
        <w:rPr>
          <w:rFonts w:ascii="Times New Roman" w:hAnsi="Times New Roman" w:cs="Times New Roman"/>
          <w:lang w:eastAsia="en-US"/>
        </w:rPr>
        <w:t>Tiekėjų kvalifikacijos reikalavimai ir reikalaujami kokybės bei aplinkos apsaugos vadybos sistemų standartai</w:t>
      </w:r>
      <w:r w:rsidR="00023BDB" w:rsidRPr="00A30B90">
        <w:rPr>
          <w:rFonts w:ascii="Times New Roman" w:hAnsi="Times New Roman" w:cs="Times New Roman"/>
          <w:lang w:eastAsia="en-US"/>
        </w:rPr>
        <w:t>“.</w:t>
      </w:r>
    </w:p>
    <w:p w14:paraId="72C2815B" w14:textId="55C838EC" w:rsidR="00DA12F8" w:rsidRPr="00A30B90"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C56E8B">
        <w:rPr>
          <w:rFonts w:ascii="Times New Roman" w:hAnsi="Times New Roman" w:cs="Times New Roman"/>
          <w:color w:val="000000" w:themeColor="text1"/>
          <w:u w:val="single"/>
        </w:rPr>
        <w:t>pranesk@toksika.lt</w:t>
      </w:r>
      <w:r w:rsidRPr="00A30B90">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A30B90"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Šiame pirkime perkančioji organizacija nenumato skelbti pranešimo dėl savanoriško </w:t>
      </w:r>
      <w:r w:rsidRPr="00A30B90">
        <w:rPr>
          <w:rFonts w:ascii="Times New Roman" w:hAnsi="Times New Roman" w:cs="Times New Roman"/>
          <w:i/>
          <w:color w:val="000000" w:themeColor="text1"/>
          <w:lang w:eastAsia="en-US"/>
        </w:rPr>
        <w:t>ex ante</w:t>
      </w:r>
      <w:r w:rsidRPr="00A30B90">
        <w:rPr>
          <w:rFonts w:ascii="Times New Roman" w:hAnsi="Times New Roman" w:cs="Times New Roman"/>
          <w:color w:val="000000" w:themeColor="text1"/>
          <w:lang w:eastAsia="en-US"/>
        </w:rPr>
        <w:t xml:space="preserve"> skaidrumo.</w:t>
      </w:r>
    </w:p>
    <w:p w14:paraId="791D09C2" w14:textId="77306CDD" w:rsidR="00663437" w:rsidRPr="00A30B90" w:rsidRDefault="00663437">
      <w:pPr>
        <w:pStyle w:val="ListParagraph"/>
        <w:numPr>
          <w:ilvl w:val="1"/>
          <w:numId w:val="11"/>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77463324"/>
      <w:r w:rsidRPr="00A30B90">
        <w:rPr>
          <w:rFonts w:ascii="Times New Roman" w:hAnsi="Times New Roman" w:cs="Times New Roman"/>
          <w:color w:val="000000" w:themeColor="text1"/>
        </w:rPr>
        <w:t>Pirkimo objektas</w:t>
      </w:r>
      <w:bookmarkEnd w:id="8"/>
      <w:bookmarkEnd w:id="9"/>
      <w:bookmarkEnd w:id="10"/>
    </w:p>
    <w:p w14:paraId="27CBAE95" w14:textId="35D0FDE0" w:rsidR="002D5549" w:rsidRPr="00A30B90" w:rsidRDefault="00665D82" w:rsidP="00C56E8B">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4529A3">
        <w:rPr>
          <w:rFonts w:ascii="Times New Roman" w:eastAsia="Calibri" w:hAnsi="Times New Roman" w:cs="Times New Roman"/>
          <w:color w:val="000000" w:themeColor="text1"/>
        </w:rPr>
        <w:t>Perkančioji organizacija numato įsigyti</w:t>
      </w:r>
      <w:r w:rsidR="00FF5098" w:rsidRPr="004529A3">
        <w:rPr>
          <w:rFonts w:ascii="Times New Roman" w:eastAsia="Calibri" w:hAnsi="Times New Roman" w:cs="Times New Roman"/>
          <w:color w:val="000000" w:themeColor="text1"/>
        </w:rPr>
        <w:t xml:space="preserve"> </w:t>
      </w:r>
      <w:r w:rsidR="000B73F1" w:rsidRPr="004529A3">
        <w:rPr>
          <w:rFonts w:ascii="Times New Roman" w:eastAsia="Calibri" w:hAnsi="Times New Roman" w:cs="Times New Roman"/>
          <w:color w:val="000000" w:themeColor="text1"/>
        </w:rPr>
        <w:t xml:space="preserve">kitos paskirties inžinerinio statinio – kiemo aikštelės, esančios Jurgeliškių k. 10, Šiaulių kaimiškoji sen., Šiaulių r. sav., </w:t>
      </w:r>
      <w:r w:rsidR="00B40DA7">
        <w:rPr>
          <w:rFonts w:ascii="Times New Roman" w:eastAsia="Calibri" w:hAnsi="Times New Roman" w:cs="Times New Roman"/>
          <w:color w:val="000000" w:themeColor="text1"/>
        </w:rPr>
        <w:t>statybos</w:t>
      </w:r>
      <w:r w:rsidR="000B73F1" w:rsidRPr="004529A3">
        <w:rPr>
          <w:rFonts w:ascii="Times New Roman" w:eastAsia="Calibri" w:hAnsi="Times New Roman" w:cs="Times New Roman"/>
          <w:color w:val="000000" w:themeColor="text1"/>
        </w:rPr>
        <w:t xml:space="preserve"> darb</w:t>
      </w:r>
      <w:r w:rsidR="00FF5098" w:rsidRPr="004529A3">
        <w:rPr>
          <w:rFonts w:ascii="Times New Roman" w:eastAsia="Calibri" w:hAnsi="Times New Roman" w:cs="Times New Roman"/>
          <w:color w:val="000000" w:themeColor="text1"/>
        </w:rPr>
        <w:t>us</w:t>
      </w:r>
      <w:r w:rsidR="00424ADB" w:rsidRPr="004529A3">
        <w:rPr>
          <w:rFonts w:ascii="Times New Roman" w:eastAsia="Calibri" w:hAnsi="Times New Roman" w:cs="Times New Roman"/>
          <w:color w:val="000000" w:themeColor="text1"/>
        </w:rPr>
        <w:t xml:space="preserve"> pagal </w:t>
      </w:r>
      <w:r w:rsidR="004529A3" w:rsidRPr="004529A3">
        <w:rPr>
          <w:rFonts w:ascii="Times New Roman" w:eastAsia="Calibri" w:hAnsi="Times New Roman" w:cs="Times New Roman"/>
          <w:color w:val="000000" w:themeColor="text1"/>
        </w:rPr>
        <w:t xml:space="preserve">patvirtintą supaprastintą statybos projektą „Kitos paskirties inžinerinio statinio - kiemo aikštelės, adresu Jurgėliškių k. 10, Šiaulių r. sav., statybos projektas“ </w:t>
      </w:r>
      <w:r w:rsidR="00C1364C" w:rsidRPr="004529A3">
        <w:rPr>
          <w:rFonts w:ascii="Times New Roman" w:eastAsia="Calibri" w:hAnsi="Times New Roman" w:cs="Times New Roman"/>
          <w:color w:val="000000" w:themeColor="text1"/>
        </w:rPr>
        <w:t>(Bendroji/Susisiekimo dalis, Lauko nuotekų šalinimo dalis, Elektrotechnikos dalis)</w:t>
      </w:r>
      <w:r w:rsidR="00424ADB" w:rsidRPr="004529A3">
        <w:rPr>
          <w:rFonts w:ascii="Times New Roman" w:eastAsia="Calibri" w:hAnsi="Times New Roman" w:cs="Times New Roman"/>
          <w:color w:val="000000" w:themeColor="text1"/>
        </w:rPr>
        <w:t xml:space="preserve"> (toliau – Darbai)</w:t>
      </w:r>
      <w:r w:rsidR="00FF5098" w:rsidRPr="004529A3">
        <w:rPr>
          <w:rFonts w:ascii="Times New Roman" w:eastAsia="Calibri" w:hAnsi="Times New Roman" w:cs="Times New Roman"/>
          <w:color w:val="000000" w:themeColor="text1"/>
        </w:rPr>
        <w:t>.</w:t>
      </w:r>
      <w:r w:rsidR="00FF5098" w:rsidRPr="004529A3">
        <w:rPr>
          <w:rFonts w:ascii="Times New Roman" w:eastAsia="Calibri" w:hAnsi="Times New Roman" w:cs="Times New Roman"/>
          <w:b/>
          <w:bCs/>
          <w:color w:val="000000" w:themeColor="text1"/>
        </w:rPr>
        <w:t xml:space="preserve"> </w:t>
      </w:r>
      <w:r w:rsidRPr="004529A3">
        <w:rPr>
          <w:rFonts w:ascii="Times New Roman" w:hAnsi="Times New Roman" w:cs="Times New Roman"/>
          <w:color w:val="000000" w:themeColor="text1"/>
        </w:rPr>
        <w:t>Reikalavimai pirkimo objektui</w:t>
      </w:r>
      <w:r w:rsidR="00610FA6" w:rsidRPr="004529A3">
        <w:rPr>
          <w:rFonts w:ascii="Times New Roman" w:hAnsi="Times New Roman" w:cs="Times New Roman"/>
          <w:color w:val="000000" w:themeColor="text1"/>
        </w:rPr>
        <w:t>, pirkimo apimtys</w:t>
      </w:r>
      <w:r w:rsidRPr="004529A3">
        <w:rPr>
          <w:rFonts w:ascii="Times New Roman" w:hAnsi="Times New Roman" w:cs="Times New Roman"/>
          <w:color w:val="000000" w:themeColor="text1"/>
        </w:rPr>
        <w:t xml:space="preserve"> nustatyti </w:t>
      </w:r>
      <w:r w:rsidR="00607BA9" w:rsidRPr="004529A3">
        <w:rPr>
          <w:rFonts w:ascii="Times New Roman" w:hAnsi="Times New Roman" w:cs="Times New Roman"/>
          <w:color w:val="000000" w:themeColor="text1"/>
        </w:rPr>
        <w:t>Pirkimo dokumentų 1 priedas „Techninė</w:t>
      </w:r>
      <w:r w:rsidR="00607BA9" w:rsidRPr="00A30B90">
        <w:rPr>
          <w:rFonts w:ascii="Times New Roman" w:hAnsi="Times New Roman" w:cs="Times New Roman"/>
          <w:color w:val="000000" w:themeColor="text1"/>
        </w:rPr>
        <w:t xml:space="preserve"> specifikacija“.</w:t>
      </w:r>
    </w:p>
    <w:p w14:paraId="41C13196" w14:textId="66E2A63D" w:rsidR="005B3645" w:rsidRPr="00A30B90" w:rsidRDefault="0013259A">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Pirkimo objektas į dalis neskaidomas. </w:t>
      </w:r>
    </w:p>
    <w:p w14:paraId="0968084E" w14:textId="77777777"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FD2834" w14:textId="12F58432"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77463325"/>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1"/>
      <w:bookmarkEnd w:id="12"/>
      <w:bookmarkEnd w:id="13"/>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0B20548E"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hyperlink r:id="rId10" w:history="1">
        <w:r w:rsidRPr="00A30B90">
          <w:rPr>
            <w:rFonts w:ascii="Times New Roman" w:hAnsi="Times New Roman" w:cs="Times New Roman"/>
            <w:color w:val="000000" w:themeColor="text1"/>
            <w:szCs w:val="24"/>
          </w:rPr>
          <w:t>https://pirkimai.eviesiejipirkimai.lt</w:t>
        </w:r>
      </w:hyperlink>
      <w:r w:rsidRPr="00A30B90">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A30B90">
        <w:rPr>
          <w:rFonts w:ascii="Times New Roman" w:hAnsi="Times New Roman" w:cs="Times New Roman"/>
          <w:color w:val="000000" w:themeColor="text1"/>
          <w:szCs w:val="24"/>
        </w:rPr>
        <w:t>, per CVP IS gautus pranešimus.</w:t>
      </w:r>
    </w:p>
    <w:p w14:paraId="70DFD317" w14:textId="095D94B9"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szCs w:val="24"/>
        </w:rPr>
        <w:t>Pirkime gali dalyvauti tik CVP IS registruoti teikėjai</w:t>
      </w:r>
      <w:r w:rsidR="009122A7" w:rsidRPr="00A30B90">
        <w:rPr>
          <w:rFonts w:ascii="Times New Roman" w:hAnsi="Times New Roman" w:cs="Times New Roman"/>
          <w:color w:val="000000" w:themeColor="text1"/>
          <w:szCs w:val="24"/>
        </w:rPr>
        <w:t>. Tiekėjai gali užsiregistruoti CVP</w:t>
      </w:r>
      <w:r w:rsidR="00971170" w:rsidRPr="00A30B90">
        <w:rPr>
          <w:rFonts w:ascii="Times New Roman" w:hAnsi="Times New Roman" w:cs="Times New Roman"/>
          <w:color w:val="000000" w:themeColor="text1"/>
          <w:szCs w:val="24"/>
        </w:rPr>
        <w:t xml:space="preserve"> </w:t>
      </w:r>
      <w:r w:rsidR="009122A7" w:rsidRPr="00A30B90">
        <w:rPr>
          <w:rFonts w:ascii="Times New Roman" w:hAnsi="Times New Roman" w:cs="Times New Roman"/>
          <w:color w:val="000000" w:themeColor="text1"/>
          <w:szCs w:val="24"/>
        </w:rPr>
        <w:t>IS</w:t>
      </w:r>
      <w:r w:rsidRPr="00A30B90">
        <w:rPr>
          <w:rFonts w:ascii="Times New Roman" w:hAnsi="Times New Roman" w:cs="Times New Roman"/>
          <w:color w:val="000000" w:themeColor="text1"/>
          <w:szCs w:val="24"/>
        </w:rPr>
        <w:t xml:space="preserve"> adresu </w:t>
      </w:r>
      <w:hyperlink r:id="rId11" w:history="1">
        <w:r w:rsidRPr="00A30B90">
          <w:rPr>
            <w:rStyle w:val="Hyperlink"/>
            <w:rFonts w:ascii="Times New Roman" w:hAnsi="Times New Roman" w:cs="Times New Roman"/>
            <w:color w:val="000000" w:themeColor="text1"/>
          </w:rPr>
          <w:t>https://pirkimai.eviesiejipirkimai.lt/</w:t>
        </w:r>
      </w:hyperlink>
      <w:r w:rsidRPr="00A30B90">
        <w:rPr>
          <w:rFonts w:ascii="Times New Roman" w:hAnsi="Times New Roman" w:cs="Times New Roman"/>
          <w:color w:val="000000" w:themeColor="text1"/>
          <w:szCs w:val="24"/>
        </w:rPr>
        <w:t xml:space="preserve">. Informaciją, kaip tiekėjui registruotis CVP IS, galima rasti </w:t>
      </w:r>
      <w:hyperlink r:id="rId12" w:history="1">
        <w:r w:rsidRPr="00A30B90">
          <w:rPr>
            <w:rStyle w:val="Hyperlink"/>
            <w:rFonts w:ascii="Times New Roman" w:hAnsi="Times New Roman" w:cs="Times New Roman"/>
            <w:b/>
            <w:bCs/>
            <w:color w:val="000000" w:themeColor="text1"/>
            <w:szCs w:val="24"/>
          </w:rPr>
          <w:t>ČIA</w:t>
        </w:r>
      </w:hyperlink>
      <w:r w:rsidR="002D5ABC" w:rsidRPr="00A30B90">
        <w:rPr>
          <w:rStyle w:val="FootnoteReference"/>
          <w:rFonts w:ascii="Times New Roman" w:hAnsi="Times New Roman" w:cs="Times New Roman"/>
          <w:b/>
          <w:bCs/>
          <w:color w:val="000000" w:themeColor="text1"/>
          <w:szCs w:val="24"/>
        </w:rPr>
        <w:footnoteReference w:id="2"/>
      </w:r>
      <w:r w:rsidRPr="00A30B90">
        <w:rPr>
          <w:rFonts w:ascii="Times New Roman" w:hAnsi="Times New Roman" w:cs="Times New Roman"/>
          <w:color w:val="000000" w:themeColor="text1"/>
          <w:szCs w:val="24"/>
        </w:rPr>
        <w:t xml:space="preserve">. </w:t>
      </w:r>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A30B90"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pasirašant ar nutraukiant, vykdant ar keičiant sutartis, jeigu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erkančioji organizacija nurodo kitas bendravimo priemones</w:t>
      </w:r>
      <w:r w:rsidR="00AC4BE0"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5D07B201" w14:textId="77777777"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A30B90">
        <w:rPr>
          <w:rStyle w:val="FootnoteReference"/>
          <w:rFonts w:ascii="Times New Roman" w:hAnsi="Times New Roman" w:cs="Times New Roman"/>
          <w:bCs/>
          <w:color w:val="000000" w:themeColor="text1"/>
        </w:rPr>
        <w:footnoteReference w:id="3"/>
      </w:r>
      <w:r w:rsidRPr="00A30B90">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77463326"/>
      <w:r w:rsidRPr="00A30B90">
        <w:rPr>
          <w:rFonts w:ascii="Times New Roman" w:hAnsi="Times New Roman" w:cs="Times New Roman"/>
          <w:color w:val="000000" w:themeColor="text1"/>
        </w:rPr>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14"/>
      <w:bookmarkEnd w:id="15"/>
      <w:r w:rsidR="00F34532" w:rsidRPr="00A30B90">
        <w:rPr>
          <w:rFonts w:ascii="Times New Roman" w:hAnsi="Times New Roman" w:cs="Times New Roman"/>
          <w:color w:val="000000" w:themeColor="text1"/>
        </w:rPr>
        <w:t xml:space="preserve"> </w:t>
      </w:r>
    </w:p>
    <w:p w14:paraId="3276A78A" w14:textId="28FFE000"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16"/>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09C0EE35"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77463327"/>
      <w:r w:rsidRPr="00A30B90">
        <w:rPr>
          <w:rFonts w:ascii="Times New Roman" w:hAnsi="Times New Roman" w:cs="Times New Roman"/>
          <w:color w:val="000000" w:themeColor="text1"/>
        </w:rPr>
        <w:t>Susitikimai su tiekėjais</w:t>
      </w:r>
      <w:bookmarkEnd w:id="17"/>
      <w:bookmarkEnd w:id="18"/>
      <w:r w:rsidR="003B6924" w:rsidRPr="00A30B90">
        <w:rPr>
          <w:rFonts w:ascii="Times New Roman" w:hAnsi="Times New Roman" w:cs="Times New Roman"/>
          <w:color w:val="000000" w:themeColor="text1"/>
        </w:rPr>
        <w:t xml:space="preserve"> ir pirkimo objekto apžiūra</w:t>
      </w:r>
      <w:bookmarkEnd w:id="19"/>
      <w:bookmarkEnd w:id="2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77463328"/>
      <w:r w:rsidR="00173ACB" w:rsidRPr="00A30B90">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A30B90"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Theme="minorHAnsi" w:hAnsi="Times New Roman" w:cs="Times New Roman"/>
          <w:color w:val="000000" w:themeColor="text1"/>
        </w:rPr>
        <w:t xml:space="preserve">Reikalavimai dėl tiekėjo ir, jei taikoma, </w:t>
      </w:r>
      <w:bookmarkStart w:id="26"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26"/>
      <w:r w:rsidRPr="00A30B90">
        <w:rPr>
          <w:rFonts w:ascii="Times New Roman" w:eastAsiaTheme="minorHAnsi" w:hAnsi="Times New Roman" w:cs="Times New Roman"/>
          <w:color w:val="000000" w:themeColor="text1"/>
        </w:rPr>
        <w:t>pašalinimo pagrindų nebuvimo bei jų nebuvimą patvirtinantys dokumentai nurodyti</w:t>
      </w:r>
      <w:r w:rsidR="003638D4" w:rsidRPr="00A30B90">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0D30B3"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_Ref161749798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8.2</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ir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_Ref161749808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8.3</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77463329"/>
      <w:r w:rsidRPr="00A30B90">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6DDFB20" w:rsidR="00060DB8" w:rsidRPr="00A30B90"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7D5C61" w:rsidRPr="00A30B90">
        <w:rPr>
          <w:rFonts w:ascii="Times New Roman" w:eastAsiaTheme="minorHAnsi" w:hAnsi="Times New Roman" w:cs="Times New Roman"/>
          <w:color w:val="000000" w:themeColor="text1"/>
        </w:rPr>
        <w:t xml:space="preserve"> </w:t>
      </w:r>
      <w:r w:rsidR="007D5C61" w:rsidRPr="00A30B90">
        <w:rPr>
          <w:rFonts w:ascii="Times New Roman" w:eastAsiaTheme="minorHAnsi" w:hAnsi="Times New Roman" w:cs="Times New Roman"/>
          <w:color w:val="000000" w:themeColor="text1"/>
        </w:rPr>
        <w:fldChar w:fldCharType="begin"/>
      </w:r>
      <w:r w:rsidR="007D5C61" w:rsidRPr="00A30B90">
        <w:rPr>
          <w:rFonts w:ascii="Times New Roman" w:eastAsiaTheme="minorHAnsi" w:hAnsi="Times New Roman" w:cs="Times New Roman"/>
          <w:color w:val="000000" w:themeColor="text1"/>
        </w:rPr>
        <w:instrText xml:space="preserve"> REF _Ref38291334 \h </w:instrText>
      </w:r>
      <w:r w:rsidR="00DE18FF" w:rsidRPr="00A30B90">
        <w:rPr>
          <w:rFonts w:ascii="Times New Roman" w:eastAsiaTheme="minorHAnsi" w:hAnsi="Times New Roman" w:cs="Times New Roman"/>
          <w:color w:val="000000" w:themeColor="text1"/>
        </w:rPr>
        <w:instrText xml:space="preserve"> \* MERGEFORMAT </w:instrText>
      </w:r>
      <w:r w:rsidR="007D5C61" w:rsidRPr="00A30B90">
        <w:rPr>
          <w:rFonts w:ascii="Times New Roman" w:eastAsiaTheme="minorHAnsi" w:hAnsi="Times New Roman" w:cs="Times New Roman"/>
          <w:color w:val="000000" w:themeColor="text1"/>
        </w:rPr>
      </w:r>
      <w:r w:rsidR="007D5C61" w:rsidRPr="00A30B90">
        <w:rPr>
          <w:rFonts w:ascii="Times New Roman" w:eastAsiaTheme="minorHAnsi" w:hAnsi="Times New Roman" w:cs="Times New Roman"/>
          <w:color w:val="000000" w:themeColor="text1"/>
        </w:rPr>
        <w:fldChar w:fldCharType="separate"/>
      </w:r>
      <w:r w:rsidR="004154A7" w:rsidRPr="00A30B90">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A30B90">
        <w:rPr>
          <w:rFonts w:ascii="Times New Roman" w:eastAsiaTheme="minorHAnsi" w:hAnsi="Times New Roman" w:cs="Times New Roman"/>
          <w:color w:val="000000" w:themeColor="text1"/>
        </w:rPr>
        <w:fldChar w:fldCharType="end"/>
      </w:r>
      <w:r w:rsidR="00725AB6" w:rsidRPr="00A30B90">
        <w:rPr>
          <w:rFonts w:ascii="Times New Roman" w:eastAsiaTheme="minorHAnsi" w:hAnsi="Times New Roman" w:cs="Times New Roman"/>
          <w:color w:val="000000" w:themeColor="text1"/>
        </w:rPr>
        <w:t>.</w:t>
      </w:r>
      <w:r w:rsidR="0028339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77463330"/>
      <w:bookmarkStart w:id="31" w:name="_Ref40443423"/>
      <w:bookmarkStart w:id="32" w:name="_Ref40443431"/>
      <w:r w:rsidRPr="00A30B90">
        <w:rPr>
          <w:rFonts w:ascii="Times New Roman" w:hAnsi="Times New Roman" w:cs="Times New Roman"/>
          <w:color w:val="000000" w:themeColor="text1"/>
        </w:rPr>
        <w:t>Rezervuota teisė dalyvauti pirkime</w:t>
      </w:r>
      <w:bookmarkEnd w:id="30"/>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77463331"/>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A30B90">
        <w:rPr>
          <w:rFonts w:ascii="Times New Roman" w:hAnsi="Times New Roman" w:cs="Times New Roman"/>
          <w:color w:val="000000" w:themeColor="text1"/>
        </w:rPr>
        <w:t>pateikt</w:t>
      </w:r>
      <w:r w:rsidRPr="00A30B90">
        <w:rPr>
          <w:rFonts w:ascii="Times New Roman" w:hAnsi="Times New Roman" w:cs="Times New Roman"/>
          <w:color w:val="000000" w:themeColor="text1"/>
        </w:rPr>
        <w:t>i</w:t>
      </w:r>
      <w:r w:rsidR="00E33261" w:rsidRPr="00A30B90">
        <w:rPr>
          <w:rFonts w:ascii="Times New Roman" w:hAnsi="Times New Roman" w:cs="Times New Roman"/>
          <w:color w:val="000000" w:themeColor="text1"/>
        </w:rPr>
        <w:t xml:space="preserve"> EBVPD</w:t>
      </w:r>
      <w:r w:rsidR="00172D53" w:rsidRPr="00A30B90">
        <w:rPr>
          <w:rFonts w:ascii="Times New Roman" w:hAnsi="Times New Roman" w:cs="Times New Roman"/>
          <w:color w:val="000000" w:themeColor="text1"/>
        </w:rPr>
        <w:t xml:space="preserve"> </w:t>
      </w:r>
      <w:r w:rsidR="007D5C61" w:rsidRPr="00A30B90">
        <w:rPr>
          <w:rFonts w:ascii="Times New Roman" w:hAnsi="Times New Roman" w:cs="Times New Roman"/>
          <w:color w:val="000000" w:themeColor="text1"/>
        </w:rPr>
        <w:t>(</w:t>
      </w:r>
      <w:hyperlink w:anchor="_Pirkimo_dokumentų_4_1" w:history="1">
        <w:r w:rsidR="00EB22A1" w:rsidRPr="00A30B90">
          <w:rPr>
            <w:rStyle w:val="Hyperlink"/>
            <w:rFonts w:ascii="Times New Roman" w:hAnsi="Times New Roman" w:cs="Times New Roman"/>
          </w:rPr>
          <w:t>Pirkimo dokumentų 4 priedas „EBVPD“ (XML formatu</w:t>
        </w:r>
      </w:hyperlink>
      <w:r w:rsidR="00EB22A1" w:rsidRPr="00A30B90">
        <w:rPr>
          <w:rFonts w:ascii="Times New Roman" w:hAnsi="Times New Roman" w:cs="Times New Roman"/>
          <w:color w:val="000000" w:themeColor="text1"/>
        </w:rPr>
        <w:t xml:space="preserve">))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13"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36"/>
    </w:p>
    <w:p w14:paraId="105C0F14" w14:textId="6F55542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\r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skyriuje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77463332"/>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37"/>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77463333"/>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38"/>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CA538B" w:rsidRPr="00A30B90">
        <w:rPr>
          <w:rFonts w:ascii="Times New Roman" w:hAnsi="Times New Roman" w:cs="Times New Roman"/>
          <w:color w:val="000000" w:themeColor="text1"/>
        </w:rPr>
        <w:t xml:space="preserve"> 8</w:t>
      </w:r>
      <w:r w:rsidR="00F83398" w:rsidRPr="00A30B90">
        <w:rPr>
          <w:rFonts w:ascii="Times New Roman" w:hAnsi="Times New Roman" w:cs="Times New Roman"/>
          <w:color w:val="000000" w:themeColor="text1"/>
        </w:rPr>
        <w:t xml:space="preserve"> skyrių</w:t>
      </w:r>
      <w:r w:rsidR="00CA538B" w:rsidRPr="00A30B90">
        <w:rPr>
          <w:rFonts w:ascii="Times New Roman" w:hAnsi="Times New Roman" w:cs="Times New Roman"/>
          <w:color w:val="000000" w:themeColor="text1"/>
        </w:rPr>
        <w:t xml:space="preserve"> „Tiekėjų pašalinimo pagrindai“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 xml:space="preserve">2 priedas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77463334"/>
      <w:r w:rsidRPr="00A30B90">
        <w:rPr>
          <w:rFonts w:ascii="Times New Roman" w:hAnsi="Times New Roman" w:cs="Times New Roman"/>
          <w:color w:val="000000" w:themeColor="text1"/>
        </w:rPr>
        <w:t>Tiekėjų</w:t>
      </w:r>
      <w:r w:rsidR="00D029A4" w:rsidRPr="00A30B90">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77463335"/>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42"/>
      <w:bookmarkEnd w:id="43"/>
      <w:bookmarkEnd w:id="44"/>
    </w:p>
    <w:p w14:paraId="3868CED9" w14:textId="19CE5771"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A30B90">
        <w:rPr>
          <w:rFonts w:ascii="Times New Roman" w:hAnsi="Times New Roman" w:cs="Times New Roman"/>
          <w:color w:val="000000" w:themeColor="text1"/>
          <w:shd w:val="clear" w:color="auto" w:fill="FFFFFF"/>
        </w:rPr>
        <w:t xml:space="preserve"> </w:t>
      </w:r>
      <w:r w:rsidR="00FE0E63" w:rsidRPr="00A30B90">
        <w:rPr>
          <w:rFonts w:ascii="Times New Roman" w:eastAsiaTheme="minorHAnsi" w:hAnsi="Times New Roman" w:cs="Times New Roman"/>
          <w:bCs/>
          <w:iCs/>
          <w:color w:val="000000" w:themeColor="text1"/>
        </w:rPr>
        <w:t>(</w:t>
      </w:r>
      <w:r w:rsidR="00FE0E63" w:rsidRPr="00A30B90">
        <w:rPr>
          <w:rFonts w:ascii="Times New Roman" w:eastAsiaTheme="minorHAnsi" w:hAnsi="Times New Roman" w:cs="Times New Roman"/>
          <w:bCs/>
          <w:iCs/>
          <w:color w:val="000000" w:themeColor="text1"/>
        </w:rPr>
        <w:fldChar w:fldCharType="begin"/>
      </w:r>
      <w:r w:rsidR="00FE0E63" w:rsidRPr="00A30B90">
        <w:rPr>
          <w:rFonts w:ascii="Times New Roman" w:eastAsiaTheme="minorHAnsi" w:hAnsi="Times New Roman" w:cs="Times New Roman"/>
          <w:bCs/>
          <w:iCs/>
          <w:color w:val="000000" w:themeColor="text1"/>
        </w:rPr>
        <w:instrText xml:space="preserve"> REF _Ref38540913 \h  \* MERGEFORMAT </w:instrText>
      </w:r>
      <w:r w:rsidR="00FE0E63" w:rsidRPr="00A30B90">
        <w:rPr>
          <w:rFonts w:ascii="Times New Roman" w:eastAsiaTheme="minorHAnsi" w:hAnsi="Times New Roman" w:cs="Times New Roman"/>
          <w:bCs/>
          <w:iCs/>
          <w:color w:val="000000" w:themeColor="text1"/>
        </w:rPr>
      </w:r>
      <w:r w:rsidR="00FE0E63"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Calibri" w:hAnsi="Times New Roman" w:cs="Times New Roman"/>
          <w:color w:val="000000" w:themeColor="text1"/>
        </w:rPr>
        <w:t>Pirkimo dokumentų 5 priedas „Pasiūlymo forma“</w:t>
      </w:r>
      <w:r w:rsidR="00FE0E63" w:rsidRPr="00A30B90">
        <w:rPr>
          <w:rFonts w:ascii="Times New Roman" w:eastAsiaTheme="minorHAnsi" w:hAnsi="Times New Roman" w:cs="Times New Roman"/>
          <w:bCs/>
          <w:iCs/>
          <w:color w:val="000000" w:themeColor="text1"/>
        </w:rPr>
        <w:fldChar w:fldCharType="end"/>
      </w:r>
      <w:r w:rsidR="00FE0E63" w:rsidRPr="00A30B90">
        <w:rPr>
          <w:rFonts w:ascii="Times New Roman" w:eastAsia="Calibri" w:hAnsi="Times New Roman" w:cs="Times New Roman"/>
          <w:color w:val="000000" w:themeColor="text1"/>
        </w:rPr>
        <w:t>)</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780035" w:rsidRPr="00A30B90">
        <w:rPr>
          <w:rFonts w:ascii="Times New Roman" w:hAnsi="Times New Roman" w:cs="Times New Roman"/>
          <w:color w:val="000000" w:themeColor="text1"/>
          <w:shd w:val="clear" w:color="auto" w:fill="FFFFFF"/>
        </w:rPr>
        <w:t xml:space="preserve"> Pirkimo dokumentų 1 priedas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A30B90"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A30B90">
        <w:rPr>
          <w:rFonts w:ascii="Times New Roman" w:eastAsiaTheme="minorHAnsi" w:hAnsi="Times New Roman" w:cs="Times New Roman"/>
          <w:bCs/>
          <w:iCs/>
          <w:color w:val="000000" w:themeColor="text1"/>
        </w:rPr>
        <w:t>P</w:t>
      </w:r>
      <w:r w:rsidR="00267751" w:rsidRPr="00A30B90">
        <w:rPr>
          <w:rFonts w:ascii="Times New Roman" w:eastAsiaTheme="minorHAnsi" w:hAnsi="Times New Roman" w:cs="Times New Roman"/>
          <w:bCs/>
          <w:iCs/>
          <w:color w:val="000000" w:themeColor="text1"/>
        </w:rPr>
        <w:t xml:space="preserve">asiūlymas turi būti parengtas lietuvių </w:t>
      </w:r>
      <w:r w:rsidR="00793CD1" w:rsidRPr="00A30B90">
        <w:rPr>
          <w:rFonts w:ascii="Times New Roman" w:eastAsiaTheme="minorHAnsi" w:hAnsi="Times New Roman" w:cs="Times New Roman"/>
          <w:bCs/>
          <w:iCs/>
          <w:color w:val="000000" w:themeColor="text1"/>
        </w:rPr>
        <w:t xml:space="preserve">arba anglų </w:t>
      </w:r>
      <w:r w:rsidR="00267751" w:rsidRPr="00A30B90">
        <w:rPr>
          <w:rFonts w:ascii="Times New Roman" w:eastAsiaTheme="minorHAnsi" w:hAnsi="Times New Roman" w:cs="Times New Roman"/>
          <w:bCs/>
          <w:iCs/>
          <w:color w:val="000000" w:themeColor="text1"/>
        </w:rPr>
        <w:t xml:space="preserve">kalba. Jei su pasiūlymu pateikiami dokumentai </w:t>
      </w:r>
      <w:r w:rsidR="00267751" w:rsidRPr="00A30B90">
        <w:rPr>
          <w:rFonts w:ascii="Times New Roman" w:eastAsia="Calibri" w:hAnsi="Times New Roman" w:cs="Times New Roman"/>
          <w:color w:val="000000" w:themeColor="text1"/>
        </w:rPr>
        <w:t>negali būti pateikti lietuvių</w:t>
      </w:r>
      <w:r w:rsidR="00793CD1" w:rsidRPr="00A30B90">
        <w:rPr>
          <w:rFonts w:ascii="Times New Roman" w:eastAsia="Calibri" w:hAnsi="Times New Roman" w:cs="Times New Roman"/>
          <w:color w:val="000000" w:themeColor="text1"/>
        </w:rPr>
        <w:t xml:space="preserve"> arba anglų</w:t>
      </w:r>
      <w:r w:rsidR="00267751" w:rsidRPr="00A30B90">
        <w:rPr>
          <w:rFonts w:ascii="Times New Roman" w:eastAsia="Calibri" w:hAnsi="Times New Roman" w:cs="Times New Roman"/>
          <w:color w:val="000000" w:themeColor="text1"/>
        </w:rPr>
        <w:t xml:space="preserve"> kalba, </w:t>
      </w:r>
      <w:r w:rsidR="002847F1" w:rsidRPr="00A30B90">
        <w:rPr>
          <w:rFonts w:ascii="Times New Roman" w:eastAsia="Calibri" w:hAnsi="Times New Roman" w:cs="Times New Roman"/>
          <w:color w:val="000000" w:themeColor="text1"/>
        </w:rPr>
        <w:t xml:space="preserve">šie dokumentai turi būti pateikti originalo kalba, pridedant </w:t>
      </w:r>
      <w:r w:rsidR="00267751" w:rsidRPr="00A30B90">
        <w:rPr>
          <w:rFonts w:ascii="Times New Roman" w:eastAsia="Calibri" w:hAnsi="Times New Roman" w:cs="Times New Roman"/>
          <w:color w:val="000000" w:themeColor="text1"/>
        </w:rPr>
        <w:t>jų vertim</w:t>
      </w:r>
      <w:r w:rsidR="002847F1" w:rsidRPr="00A30B90">
        <w:rPr>
          <w:rFonts w:ascii="Times New Roman" w:eastAsia="Calibri" w:hAnsi="Times New Roman" w:cs="Times New Roman"/>
          <w:color w:val="000000" w:themeColor="text1"/>
        </w:rPr>
        <w:t>ą į lietuvių ka</w:t>
      </w:r>
      <w:r w:rsidR="0020757B" w:rsidRPr="00A30B90">
        <w:rPr>
          <w:rFonts w:ascii="Times New Roman" w:eastAsia="Calibri" w:hAnsi="Times New Roman" w:cs="Times New Roman"/>
          <w:color w:val="000000" w:themeColor="text1"/>
        </w:rPr>
        <w:t>l</w:t>
      </w:r>
      <w:r w:rsidR="002847F1" w:rsidRPr="00A30B90">
        <w:rPr>
          <w:rFonts w:ascii="Times New Roman" w:eastAsia="Calibri" w:hAnsi="Times New Roman" w:cs="Times New Roman"/>
          <w:color w:val="000000" w:themeColor="text1"/>
        </w:rPr>
        <w:t>bą</w:t>
      </w:r>
      <w:r w:rsidR="00267751" w:rsidRPr="00A30B90">
        <w:rPr>
          <w:rFonts w:ascii="Times New Roman" w:eastAsia="Calibri" w:hAnsi="Times New Roman" w:cs="Times New Roman"/>
          <w:color w:val="000000" w:themeColor="text1"/>
        </w:rPr>
        <w:t xml:space="preserve"> (</w:t>
      </w:r>
      <w:r w:rsidR="002847F1" w:rsidRPr="00A30B90">
        <w:rPr>
          <w:rFonts w:ascii="Times New Roman" w:eastAsia="Calibri" w:hAnsi="Times New Roman" w:cs="Times New Roman"/>
          <w:color w:val="000000" w:themeColor="text1"/>
        </w:rPr>
        <w:t>vertimas turi būti patvirtintas vertimą</w:t>
      </w:r>
      <w:r w:rsidR="00267751" w:rsidRPr="00A30B90">
        <w:rPr>
          <w:rFonts w:ascii="Times New Roman" w:eastAsia="Calibri" w:hAnsi="Times New Roman" w:cs="Times New Roman"/>
          <w:color w:val="000000" w:themeColor="text1"/>
        </w:rPr>
        <w:t xml:space="preserve"> atlikusio asmens paraš</w:t>
      </w:r>
      <w:r w:rsidR="002847F1" w:rsidRPr="00A30B90">
        <w:rPr>
          <w:rFonts w:ascii="Times New Roman" w:eastAsia="Calibri" w:hAnsi="Times New Roman" w:cs="Times New Roman"/>
          <w:color w:val="000000" w:themeColor="text1"/>
        </w:rPr>
        <w:t>u</w:t>
      </w:r>
      <w:r w:rsidR="00267751" w:rsidRPr="00A30B90">
        <w:rPr>
          <w:rFonts w:ascii="Times New Roman" w:eastAsia="Calibri" w:hAnsi="Times New Roman" w:cs="Times New Roman"/>
          <w:color w:val="000000" w:themeColor="text1"/>
        </w:rPr>
        <w:t xml:space="preserve">). </w:t>
      </w:r>
      <w:r w:rsidR="00267751" w:rsidRPr="00A30B90">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A30B90">
        <w:rPr>
          <w:rFonts w:ascii="Times New Roman" w:eastAsiaTheme="minorHAnsi" w:hAnsi="Times New Roman" w:cs="Times New Roman"/>
          <w:bCs/>
          <w:iCs/>
          <w:color w:val="000000" w:themeColor="text1"/>
        </w:rPr>
        <w:t xml:space="preserve">pasiūlymo galiojimo </w:t>
      </w:r>
      <w:r w:rsidR="00267751" w:rsidRPr="00A30B90">
        <w:rPr>
          <w:rFonts w:ascii="Times New Roman" w:eastAsiaTheme="minorHAnsi" w:hAnsi="Times New Roman" w:cs="Times New Roman"/>
          <w:bCs/>
          <w:iCs/>
          <w:color w:val="000000" w:themeColor="text1"/>
        </w:rPr>
        <w:t>užtikrinim</w:t>
      </w:r>
      <w:r w:rsidR="00593816" w:rsidRPr="00A30B90">
        <w:rPr>
          <w:rFonts w:ascii="Times New Roman" w:eastAsiaTheme="minorHAnsi" w:hAnsi="Times New Roman" w:cs="Times New Roman"/>
          <w:bCs/>
          <w:iCs/>
          <w:color w:val="000000" w:themeColor="text1"/>
        </w:rPr>
        <w:t>o dokumentą</w:t>
      </w:r>
      <w:r w:rsidR="00267751" w:rsidRPr="00A30B90">
        <w:rPr>
          <w:rFonts w:ascii="Times New Roman" w:eastAsiaTheme="minorHAnsi" w:hAnsi="Times New Roman" w:cs="Times New Roman"/>
          <w:bCs/>
          <w:iCs/>
          <w:color w:val="000000" w:themeColor="text1"/>
        </w:rPr>
        <w:t>, k</w:t>
      </w:r>
      <w:r w:rsidR="00A52B08" w:rsidRPr="00A30B90">
        <w:rPr>
          <w:rFonts w:ascii="Times New Roman" w:eastAsiaTheme="minorHAnsi" w:hAnsi="Times New Roman" w:cs="Times New Roman"/>
          <w:bCs/>
          <w:iCs/>
          <w:color w:val="000000" w:themeColor="text1"/>
        </w:rPr>
        <w:t>ai</w:t>
      </w:r>
      <w:r w:rsidR="00267751" w:rsidRPr="00A30B90">
        <w:rPr>
          <w:rFonts w:ascii="Times New Roman" w:eastAsiaTheme="minorHAnsi" w:hAnsi="Times New Roman" w:cs="Times New Roman"/>
          <w:bCs/>
          <w:iCs/>
          <w:color w:val="000000" w:themeColor="text1"/>
        </w:rPr>
        <w:t xml:space="preserve"> pirmenybė teikiama originaliam tekstui. </w:t>
      </w:r>
      <w:r w:rsidR="00B76FA2" w:rsidRPr="00A30B90">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A30B90">
        <w:rPr>
          <w:rFonts w:ascii="Times New Roman" w:eastAsiaTheme="minorHAnsi" w:hAnsi="Times New Roman" w:cs="Times New Roman"/>
          <w:bCs/>
          <w:iCs/>
          <w:color w:val="000000" w:themeColor="text1"/>
        </w:rPr>
        <w:t xml:space="preserve"> (jei turi)</w:t>
      </w:r>
      <w:r w:rsidR="00B76FA2" w:rsidRPr="00A30B90">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A30B90">
        <w:rPr>
          <w:rFonts w:ascii="Times New Roman" w:eastAsiaTheme="minorHAnsi" w:hAnsi="Times New Roman" w:cs="Times New Roman"/>
          <w:bCs/>
          <w:iCs/>
          <w:color w:val="000000" w:themeColor="text1"/>
        </w:rPr>
        <w:t>S</w:t>
      </w:r>
      <w:r w:rsidR="00A823E2" w:rsidRPr="00A30B90">
        <w:rPr>
          <w:rFonts w:ascii="Times New Roman" w:eastAsia="Arial" w:hAnsi="Times New Roman" w:cs="Times New Roman"/>
          <w:color w:val="000000" w:themeColor="text1"/>
        </w:rPr>
        <w:t xml:space="preserve">usirašinėjimas tarp tiekėjo ir </w:t>
      </w:r>
      <w:r w:rsidR="00A823E2" w:rsidRPr="00A30B90">
        <w:rPr>
          <w:rFonts w:ascii="Times New Roman" w:eastAsia="Calibri" w:hAnsi="Times New Roman" w:cs="Times New Roman"/>
          <w:color w:val="000000" w:themeColor="text1"/>
        </w:rPr>
        <w:t xml:space="preserve">perkančiosios organizacijos </w:t>
      </w:r>
      <w:r w:rsidR="00A823E2" w:rsidRPr="00A30B90">
        <w:rPr>
          <w:rFonts w:ascii="Times New Roman" w:eastAsia="Arial" w:hAnsi="Times New Roman" w:cs="Times New Roman"/>
          <w:color w:val="000000" w:themeColor="text1"/>
        </w:rPr>
        <w:t>vykdomas</w:t>
      </w:r>
      <w:r w:rsidR="00A823E2" w:rsidRPr="00A30B90">
        <w:rPr>
          <w:rFonts w:ascii="Times New Roman" w:eastAsia="Calibri" w:hAnsi="Times New Roman" w:cs="Times New Roman"/>
          <w:color w:val="000000" w:themeColor="text1"/>
        </w:rPr>
        <w:t xml:space="preserve"> lietuvių kalba.</w:t>
      </w:r>
    </w:p>
    <w:p w14:paraId="30ED9DBA" w14:textId="6EFF888B"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 xml:space="preserve">tiekėjo pasirašytas pasiūlymas, parengtas pagal </w:t>
      </w:r>
      <w:r w:rsidR="00A823E2" w:rsidRPr="00A30B90">
        <w:rPr>
          <w:rFonts w:ascii="Times New Roman" w:eastAsiaTheme="minorHAnsi" w:hAnsi="Times New Roman" w:cs="Times New Roman"/>
          <w:bCs/>
          <w:iCs/>
          <w:color w:val="000000" w:themeColor="text1"/>
        </w:rPr>
        <w:fldChar w:fldCharType="begin"/>
      </w:r>
      <w:r w:rsidR="00A823E2" w:rsidRPr="00A30B90">
        <w:rPr>
          <w:rFonts w:ascii="Times New Roman" w:eastAsiaTheme="minorHAnsi" w:hAnsi="Times New Roman" w:cs="Times New Roman"/>
          <w:bCs/>
          <w:iCs/>
          <w:color w:val="000000" w:themeColor="text1"/>
        </w:rPr>
        <w:instrText xml:space="preserve"> REF _Ref38540913 \h  \* MERGEFORMAT </w:instrText>
      </w:r>
      <w:r w:rsidR="00A823E2" w:rsidRPr="00A30B90">
        <w:rPr>
          <w:rFonts w:ascii="Times New Roman" w:eastAsiaTheme="minorHAnsi" w:hAnsi="Times New Roman" w:cs="Times New Roman"/>
          <w:bCs/>
          <w:iCs/>
          <w:color w:val="000000" w:themeColor="text1"/>
        </w:rPr>
      </w:r>
      <w:r w:rsidR="00A823E2"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Pirkimo</w:t>
      </w:r>
      <w:r w:rsidR="004154A7" w:rsidRPr="00A30B90">
        <w:rPr>
          <w:rFonts w:ascii="Times New Roman" w:eastAsia="Calibri" w:hAnsi="Times New Roman" w:cs="Times New Roman"/>
          <w:color w:val="000000" w:themeColor="text1"/>
        </w:rPr>
        <w:t xml:space="preserve"> dokumentų 5 priedas „Pasiūlymo forma“</w:t>
      </w:r>
      <w:r w:rsidR="00A823E2" w:rsidRPr="00A30B90">
        <w:rPr>
          <w:rFonts w:ascii="Times New Roman" w:eastAsiaTheme="minorHAnsi" w:hAnsi="Times New Roman" w:cs="Times New Roman"/>
          <w:bCs/>
          <w:iCs/>
          <w:color w:val="000000" w:themeColor="text1"/>
        </w:rPr>
        <w:fldChar w:fldCharType="end"/>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A30B90">
        <w:rPr>
          <w:color w:val="000000" w:themeColor="text1"/>
        </w:rPr>
        <w:t xml:space="preserve"> </w:t>
      </w:r>
    </w:p>
    <w:p w14:paraId="209AEAED" w14:textId="60977DE1"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45" w:name="_Hlk506032819"/>
    </w:p>
    <w:p w14:paraId="471492A6" w14:textId="2EDF0AD9" w:rsidR="009F364B" w:rsidRPr="00A30B90" w:rsidRDefault="00BC344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45"/>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A30B90" w:rsidRDefault="0053587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A30B90"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177463336"/>
      <w:r w:rsidRPr="00A30B90">
        <w:rPr>
          <w:rFonts w:ascii="Times New Roman" w:hAnsi="Times New Roman" w:cs="Times New Roman"/>
          <w:color w:val="000000" w:themeColor="text1"/>
        </w:rPr>
        <w:t>Pavyzdžių pateikimas</w:t>
      </w:r>
      <w:bookmarkStart w:id="49" w:name="_Ref38969522"/>
      <w:bookmarkEnd w:id="46"/>
      <w:bookmarkEnd w:id="47"/>
      <w:bookmarkEnd w:id="48"/>
    </w:p>
    <w:p w14:paraId="0635F6E3" w14:textId="5E5F2870" w:rsidR="00072FE6" w:rsidRPr="00A30B90" w:rsidRDefault="007538D2">
      <w:pPr>
        <w:pStyle w:val="ListParagraph"/>
        <w:numPr>
          <w:ilvl w:val="1"/>
          <w:numId w:val="15"/>
        </w:numPr>
        <w:spacing w:line="240" w:lineRule="auto"/>
        <w:ind w:left="0" w:firstLine="567"/>
        <w:jc w:val="both"/>
        <w:rPr>
          <w:rFonts w:cs="Times New Roman"/>
          <w:color w:val="000000" w:themeColor="text1"/>
        </w:rPr>
      </w:pPr>
      <w:r w:rsidRPr="00A30B90">
        <w:rPr>
          <w:rFonts w:ascii="Times New Roman" w:hAnsi="Times New Roman" w:cs="Times New Roman"/>
          <w:color w:val="000000" w:themeColor="text1"/>
        </w:rPr>
        <w:t>Perkančioji organizacija neprašo pateikti s</w:t>
      </w:r>
      <w:r w:rsidR="00072FE6" w:rsidRPr="00A30B90">
        <w:rPr>
          <w:rFonts w:ascii="Times New Roman" w:hAnsi="Times New Roman" w:cs="Times New Roman"/>
          <w:color w:val="000000" w:themeColor="text1"/>
        </w:rPr>
        <w:t>iūlom</w:t>
      </w:r>
      <w:r w:rsidR="00B501E0" w:rsidRPr="00A30B90">
        <w:rPr>
          <w:rFonts w:ascii="Times New Roman" w:hAnsi="Times New Roman" w:cs="Times New Roman"/>
          <w:color w:val="000000" w:themeColor="text1"/>
        </w:rPr>
        <w:t>ų prekių ar medžiagų</w:t>
      </w:r>
      <w:r w:rsidR="00072FE6" w:rsidRPr="00A30B90">
        <w:rPr>
          <w:rFonts w:ascii="Times New Roman" w:hAnsi="Times New Roman" w:cs="Times New Roman"/>
          <w:color w:val="000000" w:themeColor="text1"/>
        </w:rPr>
        <w:t xml:space="preserve"> pavyzdž</w:t>
      </w:r>
      <w:r w:rsidRPr="00A30B90">
        <w:rPr>
          <w:rFonts w:ascii="Times New Roman" w:hAnsi="Times New Roman" w:cs="Times New Roman"/>
          <w:color w:val="000000" w:themeColor="text1"/>
        </w:rPr>
        <w:t>ių</w:t>
      </w:r>
      <w:r w:rsidR="00072FE6" w:rsidRPr="00A30B90">
        <w:rPr>
          <w:rFonts w:ascii="Times New Roman" w:hAnsi="Times New Roman" w:cs="Times New Roman"/>
          <w:color w:val="000000" w:themeColor="text1"/>
        </w:rPr>
        <w:t>.</w:t>
      </w:r>
      <w:r w:rsidR="002D2CF9" w:rsidRPr="00A30B90">
        <w:rPr>
          <w:rFonts w:ascii="Times New Roman" w:hAnsi="Times New Roman" w:cs="Times New Roman"/>
          <w:color w:val="000000" w:themeColor="text1"/>
        </w:rPr>
        <w:t xml:space="preserve"> </w:t>
      </w:r>
      <w:r w:rsidR="002D2CF9" w:rsidRPr="00A30B90">
        <w:rPr>
          <w:rFonts w:ascii="Times New Roman" w:eastAsia="Arial Unicode MS" w:hAnsi="Times New Roman" w:cs="Times New Roman"/>
          <w:color w:val="000000" w:themeColor="text1"/>
          <w:lang w:eastAsia="en-US"/>
        </w:rPr>
        <w:t>Jei numatoma prašyti pateikti siūlom</w:t>
      </w:r>
      <w:r w:rsidR="00B501E0" w:rsidRPr="00A30B90">
        <w:rPr>
          <w:rFonts w:ascii="Times New Roman" w:eastAsia="Arial Unicode MS" w:hAnsi="Times New Roman" w:cs="Times New Roman"/>
          <w:color w:val="000000" w:themeColor="text1"/>
          <w:lang w:eastAsia="en-US"/>
        </w:rPr>
        <w:t xml:space="preserve">ų prekių ar medžiagų </w:t>
      </w:r>
      <w:r w:rsidR="002D2CF9" w:rsidRPr="00A30B90">
        <w:rPr>
          <w:rFonts w:ascii="Times New Roman" w:eastAsia="Arial Unicode MS" w:hAnsi="Times New Roman" w:cs="Times New Roman"/>
          <w:color w:val="000000" w:themeColor="text1"/>
          <w:lang w:eastAsia="en-US"/>
        </w:rPr>
        <w:t>pavyzdžių, informacija apie tai bei pavyzdžių pateikimo tvarka pateikiama Pirkimo dokumentų 2 skyriuje „Terminai“.</w:t>
      </w:r>
    </w:p>
    <w:p w14:paraId="09A73218" w14:textId="6C3B15F7" w:rsidR="00D80CDF" w:rsidRPr="00A30B90"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77463337"/>
      <w:r w:rsidRPr="00A30B90">
        <w:rPr>
          <w:rFonts w:ascii="Times New Roman" w:hAnsi="Times New Roman" w:cs="Times New Roman"/>
          <w:color w:val="000000" w:themeColor="text1"/>
        </w:rPr>
        <w:t>Pasiūlymų galiojimas</w:t>
      </w:r>
      <w:bookmarkEnd w:id="49"/>
      <w:bookmarkEnd w:id="50"/>
      <w:bookmarkEnd w:id="51"/>
    </w:p>
    <w:p w14:paraId="3D6A3274" w14:textId="77777777" w:rsidR="00A36A28" w:rsidRPr="00A30B90"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A30B90"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77463338"/>
      <w:r w:rsidRPr="00A30B90">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A30B90"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A30B90">
        <w:rPr>
          <w:rFonts w:ascii="Times New Roman" w:eastAsia="Calibri" w:hAnsi="Times New Roman" w:cs="Times New Roman"/>
          <w:color w:val="000000" w:themeColor="text1"/>
        </w:rPr>
        <w:t xml:space="preserve"> </w:t>
      </w:r>
    </w:p>
    <w:p w14:paraId="19EA6A2B" w14:textId="044B287F" w:rsidR="00010B64" w:rsidRPr="00A30B90"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77463339"/>
      <w:r w:rsidRPr="00A30B90">
        <w:rPr>
          <w:rFonts w:ascii="Times New Roman" w:hAnsi="Times New Roman" w:cs="Times New Roman"/>
          <w:color w:val="000000" w:themeColor="text1"/>
        </w:rPr>
        <w:t>P</w:t>
      </w:r>
      <w:r w:rsidR="00EE1C85" w:rsidRPr="00A30B90">
        <w:rPr>
          <w:rFonts w:ascii="Times New Roman" w:hAnsi="Times New Roman" w:cs="Times New Roman"/>
          <w:color w:val="000000" w:themeColor="text1"/>
        </w:rPr>
        <w:t>asiūlymų šifravimas</w:t>
      </w:r>
      <w:bookmarkEnd w:id="55"/>
    </w:p>
    <w:p w14:paraId="04720D09" w14:textId="12D1C1DE"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A30B90"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4" w:tgtFrame="_blank" w:history="1">
        <w:r w:rsidR="005002B8" w:rsidRPr="00A30B90">
          <w:rPr>
            <w:rStyle w:val="Hyperlink"/>
            <w:rFonts w:ascii="Times New Roman" w:hAnsi="Times New Roman" w:cs="Times New Roman"/>
            <w:b/>
            <w:bCs/>
            <w:color w:val="000000" w:themeColor="text1"/>
          </w:rPr>
          <w:t>ČIA</w:t>
        </w:r>
      </w:hyperlink>
      <w:r w:rsidR="00485E23" w:rsidRPr="00A30B90">
        <w:rPr>
          <w:rStyle w:val="FootnoteReference"/>
          <w:rFonts w:ascii="Times New Roman" w:hAnsi="Times New Roman" w:cs="Times New Roman"/>
          <w:b/>
          <w:bCs/>
          <w:color w:val="000000" w:themeColor="text1"/>
        </w:rPr>
        <w:footnoteReference w:id="5"/>
      </w:r>
      <w:r w:rsidRPr="00A30B90">
        <w:rPr>
          <w:rFonts w:ascii="Times New Roman" w:hAnsi="Times New Roman" w:cs="Times New Roman"/>
          <w:color w:val="000000" w:themeColor="text1"/>
        </w:rPr>
        <w:t>.</w:t>
      </w:r>
    </w:p>
    <w:p w14:paraId="67315914" w14:textId="78531E8A" w:rsidR="000A7BF8" w:rsidRPr="00A30B90"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8F0106" w:rsidRPr="00A30B90">
        <w:rPr>
          <w:rFonts w:ascii="Times New Roman" w:hAnsi="Times New Roman" w:cs="Times New Roman"/>
          <w:b/>
          <w:color w:val="000000" w:themeColor="text1"/>
        </w:rPr>
        <w:t>45</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57"/>
    </w:p>
    <w:p w14:paraId="6FC80BC9" w14:textId="7F7774FC" w:rsidR="009D0DC5" w:rsidRPr="00A30B90"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77463340"/>
      <w:r w:rsidRPr="00A30B90">
        <w:rPr>
          <w:rFonts w:ascii="Times New Roman" w:hAnsi="Times New Roman" w:cs="Times New Roman"/>
          <w:color w:val="000000" w:themeColor="text1"/>
        </w:rPr>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58"/>
      <w:bookmarkEnd w:id="59"/>
      <w:bookmarkEnd w:id="60"/>
    </w:p>
    <w:p w14:paraId="7C5D00AA" w14:textId="39A5E09F" w:rsidR="009D0DC5" w:rsidRPr="00A30B90"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F7384" w:rsidRPr="00A30B90">
        <w:rPr>
          <w:rFonts w:ascii="Times New Roman" w:hAnsi="Times New Roman" w:cs="Times New Roman"/>
          <w:color w:val="000000" w:themeColor="text1"/>
        </w:rPr>
        <w:t xml:space="preserv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_Ref38970696 \r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skyriuje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_Ref38970873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nustatytą dieną. </w:t>
      </w:r>
      <w:bookmarkEnd w:id="61"/>
    </w:p>
    <w:p w14:paraId="25127F6B" w14:textId="43EB9099" w:rsidR="00B34FE6" w:rsidRPr="00A30B90"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177463341"/>
      <w:bookmarkStart w:id="67" w:name="_Ref39485250"/>
      <w:bookmarkStart w:id="68" w:name="_Ref39485258"/>
      <w:r w:rsidRPr="00A30B90">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A30B90"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77463342"/>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67"/>
      <w:bookmarkEnd w:id="68"/>
      <w:bookmarkEnd w:id="69"/>
      <w:bookmarkEnd w:id="70"/>
      <w:bookmarkEnd w:id="71"/>
    </w:p>
    <w:p w14:paraId="50BC7989" w14:textId="2F0857EE" w:rsidR="00003A3F" w:rsidRPr="00A30B90"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Perkančioji organizacija ekonomiškai naudingiausią pasiūlymą išrenka pagal </w:t>
      </w:r>
      <w:r w:rsidR="00003A3F" w:rsidRPr="00A30B90">
        <w:rPr>
          <w:rFonts w:ascii="Times New Roman" w:eastAsia="Calibri" w:hAnsi="Times New Roman" w:cs="Times New Roman"/>
          <w:color w:val="000000" w:themeColor="text1"/>
        </w:rPr>
        <w:t>kain</w:t>
      </w:r>
      <w:r w:rsidR="00BD101D" w:rsidRPr="00A30B90">
        <w:rPr>
          <w:rFonts w:ascii="Times New Roman" w:eastAsia="Calibri" w:hAnsi="Times New Roman" w:cs="Times New Roman"/>
          <w:color w:val="000000" w:themeColor="text1"/>
        </w:rPr>
        <w:t>os ir kokybės santykį</w:t>
      </w:r>
      <w:r w:rsidR="00003A3F" w:rsidRPr="00A30B90">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A30B90">
        <w:rPr>
          <w:rFonts w:ascii="Times New Roman" w:eastAsia="Calibri" w:hAnsi="Times New Roman" w:cs="Times New Roman"/>
          <w:color w:val="000000" w:themeColor="text1"/>
        </w:rPr>
        <w:t xml:space="preserve"> </w:t>
      </w:r>
      <w:r w:rsidR="0039764F" w:rsidRPr="00A30B90">
        <w:rPr>
          <w:rFonts w:ascii="Times New Roman" w:eastAsia="Calibri" w:hAnsi="Times New Roman" w:cs="Times New Roman"/>
          <w:color w:val="000000" w:themeColor="text1"/>
        </w:rPr>
        <w:t xml:space="preserve">Pirkimo dokumentų </w:t>
      </w:r>
      <w:hyperlink w:anchor="_Pirkimo_dokumentų_6_1" w:history="1">
        <w:r w:rsidR="0039764F" w:rsidRPr="00A30B90">
          <w:rPr>
            <w:rStyle w:val="Hyperlink"/>
            <w:rFonts w:ascii="Times New Roman" w:eastAsia="Calibri" w:hAnsi="Times New Roman" w:cs="Times New Roman"/>
          </w:rPr>
          <w:t>6 priedas „Pasiūlymų vertinimo kriterijai ir sąlyg</w:t>
        </w:r>
      </w:hyperlink>
      <w:r w:rsidR="0039764F" w:rsidRPr="00A30B90">
        <w:rPr>
          <w:rFonts w:ascii="Times New Roman" w:eastAsia="Calibri" w:hAnsi="Times New Roman" w:cs="Times New Roman"/>
          <w:color w:val="000000" w:themeColor="text1"/>
        </w:rPr>
        <w:t>os“</w:t>
      </w:r>
      <w:r w:rsidR="00003A3F" w:rsidRPr="00A30B90">
        <w:rPr>
          <w:rFonts w:ascii="Times New Roman" w:eastAsia="Calibri" w:hAnsi="Times New Roman" w:cs="Times New Roman"/>
          <w:color w:val="000000" w:themeColor="text1"/>
        </w:rPr>
        <w:t>.</w:t>
      </w:r>
      <w:r w:rsidR="00003A3F" w:rsidRPr="00A30B90">
        <w:rPr>
          <w:rFonts w:ascii="Times New Roman" w:hAnsi="Times New Roman" w:cs="Times New Roman"/>
          <w:i/>
          <w:color w:val="000000" w:themeColor="text1"/>
        </w:rPr>
        <w:t xml:space="preserve"> </w:t>
      </w:r>
    </w:p>
    <w:p w14:paraId="7E6D71A5" w14:textId="64F92D30" w:rsidR="00623F37" w:rsidRPr="00A30B90"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Pasiūlymus </w:t>
      </w:r>
      <w:r w:rsidR="008A5873" w:rsidRPr="00A30B90">
        <w:rPr>
          <w:rFonts w:ascii="Times New Roman" w:eastAsiaTheme="minorHAnsi" w:hAnsi="Times New Roman" w:cs="Times New Roman"/>
          <w:bCs/>
          <w:iCs/>
          <w:color w:val="000000" w:themeColor="text1"/>
        </w:rPr>
        <w:t>vertins</w:t>
      </w:r>
      <w:r w:rsidR="00E83222" w:rsidRPr="00A30B90">
        <w:rPr>
          <w:rFonts w:ascii="Times New Roman" w:eastAsiaTheme="minorHAnsi" w:hAnsi="Times New Roman" w:cs="Times New Roman"/>
          <w:bCs/>
          <w:iCs/>
          <w:color w:val="000000" w:themeColor="text1"/>
        </w:rPr>
        <w:t xml:space="preserve"> </w:t>
      </w:r>
      <w:r w:rsidR="00515C55" w:rsidRPr="00A30B90">
        <w:rPr>
          <w:rFonts w:ascii="Times New Roman" w:eastAsiaTheme="minorHAnsi" w:hAnsi="Times New Roman" w:cs="Times New Roman"/>
          <w:bCs/>
          <w:iCs/>
          <w:color w:val="000000" w:themeColor="text1"/>
        </w:rPr>
        <w:t>K</w:t>
      </w:r>
      <w:r w:rsidRPr="00A30B90">
        <w:rPr>
          <w:rFonts w:ascii="Times New Roman" w:eastAsiaTheme="minorHAnsi" w:hAnsi="Times New Roman" w:cs="Times New Roman"/>
          <w:bCs/>
          <w:iCs/>
          <w:color w:val="000000" w:themeColor="text1"/>
        </w:rPr>
        <w:t xml:space="preserve">omisija. </w:t>
      </w:r>
      <w:r w:rsidR="00C75E83" w:rsidRPr="00A30B90">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A30B90">
        <w:rPr>
          <w:rFonts w:ascii="Times New Roman" w:eastAsiaTheme="minorHAnsi" w:hAnsi="Times New Roman" w:cs="Times New Roman"/>
          <w:bCs/>
          <w:iCs/>
          <w:color w:val="000000" w:themeColor="text1"/>
        </w:rPr>
        <w:t xml:space="preserve">Pasiūlymai bus vertinami </w:t>
      </w:r>
      <w:bookmarkStart w:id="72" w:name="_Hlk505013401"/>
      <w:r w:rsidR="009D02CC" w:rsidRPr="00A30B90">
        <w:rPr>
          <w:rFonts w:ascii="Times New Roman" w:eastAsiaTheme="minorHAnsi" w:hAnsi="Times New Roman" w:cs="Times New Roman"/>
          <w:bCs/>
          <w:iCs/>
          <w:color w:val="000000" w:themeColor="text1"/>
        </w:rPr>
        <w:t xml:space="preserve">tiekėjams ir (ar) jų įgaliotiesiems atstovams </w:t>
      </w:r>
      <w:bookmarkEnd w:id="72"/>
      <w:r w:rsidR="009D02CC" w:rsidRPr="00A30B90">
        <w:rPr>
          <w:rFonts w:ascii="Times New Roman" w:eastAsiaTheme="minorHAnsi" w:hAnsi="Times New Roman" w:cs="Times New Roman"/>
          <w:bCs/>
          <w:iCs/>
          <w:color w:val="000000" w:themeColor="text1"/>
        </w:rPr>
        <w:t>nedalyvaujant. Jeigu pagal</w:t>
      </w:r>
      <w:r w:rsidR="000C03D7" w:rsidRPr="00A30B90">
        <w:rPr>
          <w:rFonts w:ascii="Times New Roman" w:eastAsiaTheme="minorHAnsi" w:hAnsi="Times New Roman" w:cs="Times New Roman"/>
          <w:bCs/>
          <w:iCs/>
          <w:color w:val="000000" w:themeColor="text1"/>
        </w:rPr>
        <w:t xml:space="preserve"> Pirkimo dokumentų 1 priedas „Techninė specifikacija“</w:t>
      </w:r>
      <w:r w:rsidR="009D02CC" w:rsidRPr="00A30B90">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16FB2802" w:rsidR="008B31B9" w:rsidRPr="00A30B90"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pri</w:t>
      </w:r>
      <w:r w:rsidR="008F7BC1" w:rsidRPr="00A30B90">
        <w:rPr>
          <w:rFonts w:ascii="Times New Roman" w:eastAsiaTheme="minorHAnsi" w:hAnsi="Times New Roman" w:cs="Times New Roman"/>
          <w:bCs/>
          <w:iCs/>
          <w:color w:val="000000" w:themeColor="text1"/>
        </w:rPr>
        <w:t>ėmusi</w:t>
      </w:r>
      <w:r w:rsidR="008B31B9" w:rsidRPr="00A30B90">
        <w:rPr>
          <w:rFonts w:ascii="Times New Roman" w:eastAsiaTheme="minorHAnsi" w:hAnsi="Times New Roman" w:cs="Times New Roman"/>
          <w:bCs/>
          <w:iCs/>
          <w:color w:val="000000" w:themeColor="text1"/>
        </w:rPr>
        <w:t xml:space="preserve"> sprendimą dėl kiekvieno tiekėjo atitikties reikalavimams</w:t>
      </w:r>
      <w:r w:rsidR="008F7BC1" w:rsidRPr="00A30B90">
        <w:rPr>
          <w:rFonts w:ascii="Times New Roman" w:eastAsiaTheme="minorHAnsi" w:hAnsi="Times New Roman" w:cs="Times New Roman"/>
          <w:bCs/>
          <w:iCs/>
          <w:color w:val="000000" w:themeColor="text1"/>
        </w:rPr>
        <w:t>,</w:t>
      </w:r>
      <w:r w:rsidR="008B31B9" w:rsidRPr="00A30B90">
        <w:rPr>
          <w:rFonts w:ascii="Times New Roman" w:eastAsiaTheme="minorHAnsi" w:hAnsi="Times New Roman" w:cs="Times New Roman"/>
          <w:bCs/>
          <w:iCs/>
          <w:color w:val="000000" w:themeColor="text1"/>
        </w:rPr>
        <w:t xml:space="preserve"> apie šio patikrinimo rezultatus raštu informuoja kiekvieną </w:t>
      </w:r>
      <w:r w:rsidR="008F7BC1" w:rsidRPr="00A30B90">
        <w:rPr>
          <w:rFonts w:ascii="Times New Roman" w:eastAsiaTheme="minorHAnsi" w:hAnsi="Times New Roman" w:cs="Times New Roman"/>
          <w:bCs/>
          <w:iCs/>
          <w:color w:val="000000" w:themeColor="text1"/>
        </w:rPr>
        <w:t>tiekėją</w:t>
      </w:r>
      <w:r w:rsidR="008B31B9" w:rsidRPr="00A30B90">
        <w:rPr>
          <w:rFonts w:ascii="Times New Roman" w:eastAsiaTheme="minorHAnsi" w:hAnsi="Times New Roman" w:cs="Times New Roman"/>
          <w:bCs/>
          <w:iCs/>
          <w:color w:val="000000" w:themeColor="text1"/>
        </w:rPr>
        <w:t xml:space="preserve"> per </w:t>
      </w:r>
      <w:r w:rsidRPr="00A30B90">
        <w:rPr>
          <w:rFonts w:ascii="Times New Roman" w:hAnsi="Times New Roman" w:cs="Times New Roman"/>
          <w:color w:val="000000" w:themeColor="text1"/>
        </w:rPr>
        <w:t>P</w:t>
      </w:r>
      <w:r w:rsidR="008B31B9" w:rsidRPr="00A30B90">
        <w:rPr>
          <w:rFonts w:ascii="Times New Roman" w:hAnsi="Times New Roman" w:cs="Times New Roman"/>
          <w:color w:val="000000" w:themeColor="text1"/>
        </w:rPr>
        <w:t xml:space="preserve">irkimo </w:t>
      </w:r>
      <w:r w:rsidRPr="00A30B90">
        <w:rPr>
          <w:rFonts w:ascii="Times New Roman" w:hAnsi="Times New Roman" w:cs="Times New Roman"/>
          <w:color w:val="000000" w:themeColor="text1"/>
        </w:rPr>
        <w:t>dokumentų</w:t>
      </w:r>
      <w:r w:rsidR="008B31B9" w:rsidRPr="00A30B90">
        <w:rPr>
          <w:rFonts w:ascii="Times New Roman" w:hAnsi="Times New Roman" w:cs="Times New Roman"/>
          <w:color w:val="000000" w:themeColor="text1"/>
        </w:rPr>
        <w:t xml:space="preserv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_Ref38970696 \r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xml:space="preserve"> skyriuje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_Ref38970873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nustatytą terminą</w:t>
      </w:r>
      <w:r w:rsidR="008B31B9" w:rsidRPr="00A30B90">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365125D6" w:rsidR="008D1798" w:rsidRPr="00A30B90"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nurodyta </w:t>
      </w:r>
      <w:r w:rsidR="001C2523" w:rsidRPr="00A30B90">
        <w:rPr>
          <w:rFonts w:ascii="Times New Roman" w:eastAsiaTheme="minorHAnsi" w:hAnsi="Times New Roman" w:cs="Times New Roman"/>
          <w:bCs/>
          <w:iCs/>
          <w:color w:val="000000" w:themeColor="text1"/>
        </w:rPr>
        <w:t>Pirkimo dokumentų 6 priedas „Pasiūlymų vertinimo kriterijai ir sąlygos“</w:t>
      </w:r>
      <w:r w:rsidRPr="00A30B90">
        <w:rPr>
          <w:rFonts w:ascii="Times New Roman" w:eastAsiaTheme="minorHAnsi" w:hAnsi="Times New Roman" w:cs="Times New Roman"/>
          <w:bCs/>
          <w:iCs/>
          <w:color w:val="000000" w:themeColor="text1"/>
        </w:rPr>
        <w:t>), CVP 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73"/>
    <w:p w14:paraId="58B8189F" w14:textId="23CE53D4" w:rsidR="00B85EFD" w:rsidRPr="00A30B90"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3764014F" w:rsidR="00BA0A4F" w:rsidRPr="00A30B90"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 xml:space="preserve"> 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77463343"/>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74"/>
    </w:p>
    <w:p w14:paraId="629BD49B" w14:textId="408D25A3" w:rsidR="00192ED3" w:rsidRPr="00A30B90"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Tiekėjo pateiktas pasiūlymas yra atmetamas</w:t>
      </w:r>
      <w:r w:rsidR="00F1369E" w:rsidRPr="00A30B90">
        <w:rPr>
          <w:rFonts w:ascii="Times New Roman" w:eastAsia="Yu Mincho" w:hAnsi="Times New Roman" w:cs="Times New Roman"/>
          <w:color w:val="000000" w:themeColor="text1"/>
          <w:lang w:eastAsia="en-US"/>
        </w:rPr>
        <w:t xml:space="preserve"> ir tiekėjas pašalinamas iš pirkimo procedūros</w:t>
      </w:r>
      <w:r w:rsidRPr="00A30B90">
        <w:rPr>
          <w:rFonts w:ascii="Times New Roman" w:hAnsi="Times New Roman" w:cs="Times New Roman"/>
          <w:color w:val="000000" w:themeColor="text1"/>
        </w:rPr>
        <w:t>, jeigu yra bent viena iš šių sąlygų:</w:t>
      </w:r>
    </w:p>
    <w:p w14:paraId="3784028A" w14:textId="77777777" w:rsidR="00DC47CE" w:rsidRPr="00A30B90" w:rsidRDefault="00DC47CE">
      <w:pPr>
        <w:pStyle w:val="ListParagraph"/>
        <w:numPr>
          <w:ilvl w:val="2"/>
          <w:numId w:val="18"/>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A30B90"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A30B90">
        <w:rPr>
          <w:rFonts w:ascii="Times New Roman" w:hAnsi="Times New Roman" w:cs="Times New Roman"/>
          <w:color w:val="000000" w:themeColor="text1"/>
        </w:rPr>
        <w:t>;</w:t>
      </w:r>
    </w:p>
    <w:p w14:paraId="23A7C32C" w14:textId="77777777"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A30B90"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w:t>
      </w:r>
      <w:r w:rsidR="007F2173" w:rsidRPr="00A30B90">
        <w:rPr>
          <w:rFonts w:ascii="Times New Roman" w:hAnsi="Times New Roman" w:cs="Times New Roman"/>
          <w:color w:val="000000" w:themeColor="text1"/>
        </w:rPr>
        <w:t xml:space="preserve"> </w:t>
      </w:r>
      <w:r w:rsidR="00A77E4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nustatytų reikalavimų</w:t>
      </w:r>
      <w:r w:rsidR="00AD7D83" w:rsidRPr="00A30B90">
        <w:rPr>
          <w:rFonts w:ascii="Times New Roman" w:hAnsi="Times New Roman" w:cs="Times New Roman"/>
          <w:color w:val="000000" w:themeColor="text1"/>
        </w:rPr>
        <w:t>, įskaitant, bet neapsiribojant</w:t>
      </w:r>
      <w:r w:rsidR="00194723" w:rsidRPr="00A30B90">
        <w:rPr>
          <w:rFonts w:ascii="Times New Roman" w:hAnsi="Times New Roman" w:cs="Times New Roman"/>
          <w:color w:val="000000" w:themeColor="text1"/>
        </w:rPr>
        <w:t>,</w:t>
      </w:r>
      <w:r w:rsidR="00AD7D83" w:rsidRPr="00A30B90">
        <w:rPr>
          <w:rFonts w:ascii="Times New Roman" w:hAnsi="Times New Roman" w:cs="Times New Roman"/>
          <w:color w:val="000000" w:themeColor="text1"/>
        </w:rPr>
        <w:t xml:space="preserve"> atvej</w:t>
      </w:r>
      <w:r w:rsidR="00194723" w:rsidRPr="00A30B90">
        <w:rPr>
          <w:rFonts w:ascii="Times New Roman" w:hAnsi="Times New Roman" w:cs="Times New Roman"/>
          <w:color w:val="000000" w:themeColor="text1"/>
        </w:rPr>
        <w:t>us</w:t>
      </w:r>
      <w:r w:rsidR="00AD7D83" w:rsidRPr="00A30B90">
        <w:rPr>
          <w:rFonts w:ascii="Times New Roman" w:hAnsi="Times New Roman" w:cs="Times New Roman"/>
          <w:color w:val="000000" w:themeColor="text1"/>
        </w:rPr>
        <w:t>, kai:</w:t>
      </w:r>
    </w:p>
    <w:p w14:paraId="6B83A60F" w14:textId="1E5EA4FB"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nesilaiko sąlygų dėl alternatyvių pasiūlymų teikimo</w:t>
      </w:r>
      <w:r w:rsidR="00833AB8" w:rsidRPr="00A30B90">
        <w:rPr>
          <w:rFonts w:ascii="Times New Roman" w:hAnsi="Times New Roman" w:cs="Times New Roman"/>
          <w:color w:val="000000" w:themeColor="text1"/>
        </w:rPr>
        <w:t xml:space="preserve"> ar nedalyvavimo teikiant kelis pasiūlymus </w:t>
      </w:r>
      <w:r w:rsidR="00834CBF" w:rsidRPr="00A30B90">
        <w:rPr>
          <w:rFonts w:ascii="Times New Roman" w:hAnsi="Times New Roman" w:cs="Times New Roman"/>
          <w:color w:val="000000" w:themeColor="text1"/>
        </w:rPr>
        <w:t xml:space="preserve">kaip nurodyta </w:t>
      </w:r>
      <w:r w:rsidR="00A77E43" w:rsidRPr="00A30B90">
        <w:rPr>
          <w:rFonts w:ascii="Times New Roman" w:hAnsi="Times New Roman" w:cs="Times New Roman"/>
          <w:color w:val="000000" w:themeColor="text1"/>
        </w:rPr>
        <w:t>Pirkimo dokumentų</w:t>
      </w:r>
      <w:r w:rsidR="00834CBF"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_Ref39666794 \w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15</w:t>
      </w:r>
      <w:r w:rsidR="00834CBF" w:rsidRPr="00A30B90">
        <w:rPr>
          <w:rFonts w:ascii="Times New Roman" w:hAnsi="Times New Roman" w:cs="Times New Roman"/>
          <w:color w:val="000000" w:themeColor="text1"/>
        </w:rPr>
        <w:fldChar w:fldCharType="end"/>
      </w:r>
      <w:r w:rsidR="00EA0CD1"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t>skyriuje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_Ref39666796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Reikalavimai pasiūlymų rengimui ir pateikimui</w:t>
      </w:r>
      <w:r w:rsidR="00834CBF" w:rsidRPr="00A30B90">
        <w:rPr>
          <w:rFonts w:ascii="Times New Roman" w:hAnsi="Times New Roman" w:cs="Times New Roman"/>
          <w:color w:val="000000" w:themeColor="text1"/>
        </w:rPr>
        <w:fldChar w:fldCharType="end"/>
      </w:r>
      <w:r w:rsidR="00834CBF" w:rsidRPr="00A30B90">
        <w:rPr>
          <w:rFonts w:ascii="Times New Roman" w:hAnsi="Times New Roman" w:cs="Times New Roman"/>
          <w:color w:val="000000" w:themeColor="text1"/>
        </w:rPr>
        <w:t>“;</w:t>
      </w:r>
    </w:p>
    <w:p w14:paraId="5927BE16" w14:textId="5E582EF0"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pasiūlymai vertinami pagal kainos ar sąnaudų ir kokybės santykį, bet tiekėjas pateikia pasiūlymą taip, kad atskleidžiam</w:t>
      </w:r>
      <w:r w:rsidR="00B4698A" w:rsidRPr="00A30B90">
        <w:rPr>
          <w:rFonts w:ascii="Times New Roman" w:hAnsi="Times New Roman" w:cs="Times New Roman"/>
          <w:color w:val="000000" w:themeColor="text1"/>
        </w:rPr>
        <w:t>as finansinio pasiūlymo turinys</w:t>
      </w:r>
      <w:r w:rsidR="00EA0CD1" w:rsidRPr="00A30B90">
        <w:rPr>
          <w:rFonts w:ascii="Times New Roman" w:hAnsi="Times New Roman" w:cs="Times New Roman"/>
          <w:color w:val="000000" w:themeColor="text1"/>
        </w:rPr>
        <w:t xml:space="preserve"> pirmojo susipažinimo su technine pasiūlymo dalimi metu</w:t>
      </w:r>
      <w:r w:rsidRPr="00A30B90">
        <w:rPr>
          <w:rFonts w:ascii="Times New Roman" w:hAnsi="Times New Roman" w:cs="Times New Roman"/>
          <w:color w:val="000000" w:themeColor="text1"/>
        </w:rPr>
        <w:t>;</w:t>
      </w:r>
    </w:p>
    <w:p w14:paraId="25E42BE7" w14:textId="77777777" w:rsidR="00A77E43" w:rsidRPr="00A30B90"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pasiūlymas neatitinka </w:t>
      </w:r>
      <w:r w:rsidR="00A77E43" w:rsidRPr="00A30B90">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A30B90"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pasiūlymas neatitink</w:t>
      </w:r>
      <w:r w:rsidR="00E469C3" w:rsidRPr="00A30B90">
        <w:rPr>
          <w:rFonts w:ascii="Times New Roman" w:eastAsia="Times New Roman" w:hAnsi="Times New Roman" w:cs="Times New Roman"/>
          <w:color w:val="000000" w:themeColor="text1"/>
        </w:rPr>
        <w:t>a</w:t>
      </w:r>
      <w:r w:rsidRPr="00A30B90">
        <w:rPr>
          <w:rFonts w:ascii="Times New Roman" w:eastAsia="Times New Roman" w:hAnsi="Times New Roman" w:cs="Times New Roman"/>
          <w:color w:val="000000" w:themeColor="text1"/>
        </w:rPr>
        <w:t xml:space="preserve"> </w:t>
      </w:r>
      <w:r w:rsidR="00194723" w:rsidRPr="00A30B90">
        <w:rPr>
          <w:rFonts w:ascii="Times New Roman" w:hAnsi="Times New Roman" w:cs="Times New Roman"/>
          <w:color w:val="000000" w:themeColor="text1"/>
        </w:rPr>
        <w:t xml:space="preserve">kitų </w:t>
      </w:r>
      <w:r w:rsidRPr="00A30B90">
        <w:rPr>
          <w:rFonts w:ascii="Times New Roman" w:hAnsi="Times New Roman" w:cs="Times New Roman"/>
          <w:color w:val="000000" w:themeColor="text1"/>
        </w:rPr>
        <w:t>P</w:t>
      </w:r>
      <w:r w:rsidR="00194723" w:rsidRPr="00A30B90">
        <w:rPr>
          <w:rFonts w:ascii="Times New Roman" w:hAnsi="Times New Roman" w:cs="Times New Roman"/>
          <w:color w:val="000000" w:themeColor="text1"/>
        </w:rPr>
        <w:t>irkimo dokumentuose nustatytų reikalavimų</w:t>
      </w:r>
      <w:r w:rsidR="005717E7" w:rsidRPr="00A30B90">
        <w:rPr>
          <w:rFonts w:ascii="Times New Roman" w:hAnsi="Times New Roman" w:cs="Times New Roman"/>
          <w:color w:val="000000" w:themeColor="text1"/>
        </w:rPr>
        <w:t>.</w:t>
      </w:r>
    </w:p>
    <w:p w14:paraId="3E27A06A" w14:textId="3C989C71" w:rsidR="00D734C6" w:rsidRPr="00A30B90"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A30B90"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77463344"/>
      <w:r w:rsidRPr="00A30B90">
        <w:rPr>
          <w:rFonts w:ascii="Times New Roman" w:hAnsi="Times New Roman" w:cs="Times New Roman"/>
          <w:color w:val="000000" w:themeColor="text1"/>
        </w:rPr>
        <w:t>Pasiūlymų eilė ir laimėtojo nustatymas</w:t>
      </w:r>
      <w:bookmarkEnd w:id="75"/>
      <w:bookmarkEnd w:id="76"/>
    </w:p>
    <w:p w14:paraId="0ACBCFB7" w14:textId="14AF34C8" w:rsidR="00D734C6" w:rsidRPr="00A30B90"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77463345"/>
      <w:r w:rsidRPr="00A30B90">
        <w:rPr>
          <w:rFonts w:ascii="Times New Roman" w:hAnsi="Times New Roman" w:cs="Times New Roman"/>
          <w:color w:val="000000" w:themeColor="text1"/>
        </w:rPr>
        <w:t>Informavimas apie pirkimo procedūrų rezultatus</w:t>
      </w:r>
      <w:bookmarkEnd w:id="77"/>
      <w:bookmarkEnd w:id="78"/>
    </w:p>
    <w:p w14:paraId="5FA4F0EA" w14:textId="30F26261" w:rsidR="00F60D03" w:rsidRPr="00A30B90"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77463346"/>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79"/>
      <w:bookmarkEnd w:id="80"/>
      <w:bookmarkEnd w:id="81"/>
    </w:p>
    <w:p w14:paraId="27CAEFF7" w14:textId="7922630F" w:rsidR="00F57665" w:rsidRPr="00A30B90" w:rsidRDefault="00F57665">
      <w:pPr>
        <w:pStyle w:val="ListParagraph"/>
        <w:numPr>
          <w:ilvl w:val="1"/>
          <w:numId w:val="18"/>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Sutarties sąlygos pateikiamos</w:t>
      </w:r>
      <w:r w:rsidR="001C2523" w:rsidRPr="00A30B90">
        <w:rPr>
          <w:rFonts w:ascii="Times New Roman" w:eastAsiaTheme="minorHAnsi" w:hAnsi="Times New Roman" w:cs="Times New Roman"/>
          <w:bCs/>
          <w:iCs/>
          <w:color w:val="000000" w:themeColor="text1"/>
        </w:rPr>
        <w:t xml:space="preserve"> </w:t>
      </w:r>
      <w:hyperlink w:anchor="_Pirkimo_dokumentų_7_1" w:history="1">
        <w:r w:rsidR="001C2523" w:rsidRPr="00A30B90">
          <w:rPr>
            <w:rStyle w:val="Hyperlink"/>
            <w:rFonts w:ascii="Times New Roman" w:eastAsiaTheme="minorHAnsi" w:hAnsi="Times New Roman" w:cs="Times New Roman"/>
            <w:bCs/>
            <w:iCs/>
          </w:rPr>
          <w:t>Pirkimo dokumentų 7 priedas „</w:t>
        </w:r>
        <w:r w:rsidR="00023BDB" w:rsidRPr="00A30B90">
          <w:rPr>
            <w:rStyle w:val="Hyperlink"/>
            <w:rFonts w:ascii="Times New Roman" w:eastAsiaTheme="minorHAnsi" w:hAnsi="Times New Roman" w:cs="Times New Roman"/>
            <w:bCs/>
            <w:iCs/>
          </w:rPr>
          <w:t>Sutarties</w:t>
        </w:r>
      </w:hyperlink>
      <w:r w:rsidR="00023BDB" w:rsidRPr="00A30B90">
        <w:rPr>
          <w:rStyle w:val="Hyperlink"/>
          <w:rFonts w:ascii="Times New Roman" w:eastAsiaTheme="minorHAnsi" w:hAnsi="Times New Roman" w:cs="Times New Roman"/>
          <w:bCs/>
          <w:iCs/>
        </w:rPr>
        <w:t xml:space="preserve"> </w:t>
      </w:r>
      <w:r w:rsidR="00311F33" w:rsidRPr="00A30B90">
        <w:rPr>
          <w:rStyle w:val="Hyperlink"/>
          <w:rFonts w:ascii="Times New Roman" w:eastAsiaTheme="minorHAnsi" w:hAnsi="Times New Roman" w:cs="Times New Roman"/>
          <w:bCs/>
          <w:iCs/>
        </w:rPr>
        <w:t>sąlygos</w:t>
      </w:r>
      <w:r w:rsidR="001C2523" w:rsidRPr="00A30B90">
        <w:rPr>
          <w:rFonts w:ascii="Times New Roman" w:eastAsiaTheme="minorHAnsi" w:hAnsi="Times New Roman" w:cs="Times New Roman"/>
          <w:bCs/>
          <w:iCs/>
          <w:color w:val="000000" w:themeColor="text1"/>
        </w:rPr>
        <w:t>“</w:t>
      </w:r>
      <w:r w:rsidR="004B2DE4" w:rsidRPr="00A30B90">
        <w:rPr>
          <w:rFonts w:ascii="Times New Roman" w:eastAsiaTheme="minorHAnsi" w:hAnsi="Times New Roman" w:cs="Times New Roman"/>
          <w:bCs/>
          <w:iCs/>
          <w:color w:val="000000" w:themeColor="text1"/>
        </w:rPr>
        <w:t>.</w:t>
      </w:r>
    </w:p>
    <w:p w14:paraId="0AE16FC2" w14:textId="5D7A30C0" w:rsidR="00C67E20" w:rsidRPr="00A30B90"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pasibaigė </w:t>
      </w:r>
      <w:r w:rsidR="00E469C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_Ref38970696 \r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skyriuje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_Ref38970873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C67E20" w:rsidRPr="00A30B90">
        <w:rPr>
          <w:rFonts w:ascii="Times New Roman" w:hAnsi="Times New Roman" w:cs="Times New Roman"/>
          <w:color w:val="000000" w:themeColor="text1"/>
        </w:rPr>
        <w:t xml:space="preserv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_Ref38970696 \r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skyriuje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_Ref38970873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34A39B18" w:rsidR="00FE7908" w:rsidRPr="00A30B90"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nepateikia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 įvykdymo užtikrinimą patvirtinančio dokumento</w:t>
      </w:r>
      <w:r w:rsidR="0055476C"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t>ar kito užtikrinimo</w:t>
      </w:r>
      <w:r w:rsidR="0055476C" w:rsidRPr="00A30B90">
        <w:rPr>
          <w:rFonts w:ascii="Times New Roman" w:eastAsiaTheme="minorHAnsi" w:hAnsi="Times New Roman" w:cs="Times New Roman"/>
          <w:bCs/>
          <w:iCs/>
          <w:color w:val="000000" w:themeColor="text1"/>
        </w:rPr>
        <w:t xml:space="preserve">, jeigu tokie nustatyti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18</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Pasiūlymo galiojimo užtikrinimas</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w:t>
      </w:r>
      <w:r w:rsidR="0055476C" w:rsidRPr="00A30B90">
        <w:rPr>
          <w:rFonts w:ascii="Times New Roman" w:eastAsiaTheme="minorHAnsi" w:hAnsi="Times New Roman" w:cs="Times New Roman"/>
          <w:bCs/>
          <w:iCs/>
          <w:color w:val="000000" w:themeColor="text1"/>
        </w:rPr>
        <w:t xml:space="preserve">kaip būtini pateikti iki </w:t>
      </w:r>
      <w:r w:rsidR="002601F1" w:rsidRPr="00A30B90">
        <w:rPr>
          <w:rFonts w:ascii="Times New Roman" w:eastAsiaTheme="minorHAnsi" w:hAnsi="Times New Roman" w:cs="Times New Roman"/>
          <w:bCs/>
          <w:iCs/>
          <w:color w:val="000000" w:themeColor="text1"/>
        </w:rPr>
        <w:t>s</w:t>
      </w:r>
      <w:r w:rsidR="0055476C" w:rsidRPr="00A30B90">
        <w:rPr>
          <w:rFonts w:ascii="Times New Roman" w:eastAsiaTheme="minorHAnsi" w:hAnsi="Times New Roman" w:cs="Times New Roman"/>
          <w:bCs/>
          <w:iCs/>
          <w:color w:val="000000" w:themeColor="text1"/>
        </w:rPr>
        <w:t>utarties įsigaliojimo</w:t>
      </w:r>
      <w:r w:rsidRPr="00A30B90">
        <w:rPr>
          <w:rFonts w:ascii="Times New Roman" w:eastAsiaTheme="minorHAnsi" w:hAnsi="Times New Roman" w:cs="Times New Roman"/>
          <w:bCs/>
          <w:iCs/>
          <w:color w:val="000000" w:themeColor="text1"/>
        </w:rPr>
        <w:t>;</w:t>
      </w:r>
    </w:p>
    <w:p w14:paraId="49A82D8B" w14:textId="5C93E618"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iki perkančiosios organizacijos nurodyto laiko nepasirašo </w:t>
      </w:r>
      <w:r w:rsidR="00EC1554"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w:t>
      </w:r>
    </w:p>
    <w:p w14:paraId="53E7FD4B" w14:textId="24B31901"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atsisako sudaryti </w:t>
      </w:r>
      <w:r w:rsidR="002601F1" w:rsidRPr="00A30B90">
        <w:rPr>
          <w:rFonts w:ascii="Times New Roman" w:eastAsiaTheme="minorHAnsi" w:hAnsi="Times New Roman" w:cs="Times New Roman"/>
          <w:bCs/>
          <w:iCs/>
          <w:color w:val="000000" w:themeColor="text1"/>
        </w:rPr>
        <w:t>s</w:t>
      </w:r>
      <w:r w:rsidR="007A7E8A" w:rsidRPr="00A30B90">
        <w:rPr>
          <w:rFonts w:ascii="Times New Roman" w:eastAsiaTheme="minorHAnsi" w:hAnsi="Times New Roman" w:cs="Times New Roman"/>
          <w:bCs/>
          <w:iCs/>
          <w:color w:val="000000" w:themeColor="text1"/>
        </w:rPr>
        <w:t>u</w:t>
      </w:r>
      <w:r w:rsidRPr="00A30B90">
        <w:rPr>
          <w:rFonts w:ascii="Times New Roman" w:eastAsiaTheme="minorHAnsi" w:hAnsi="Times New Roman" w:cs="Times New Roman"/>
          <w:bCs/>
          <w:iCs/>
          <w:color w:val="000000" w:themeColor="text1"/>
        </w:rPr>
        <w:t xml:space="preserve">tartį </w:t>
      </w:r>
      <w:r w:rsidR="00EC1554" w:rsidRPr="00A30B90">
        <w:rPr>
          <w:rFonts w:ascii="Times New Roman" w:eastAsiaTheme="minorHAnsi" w:hAnsi="Times New Roman" w:cs="Times New Roman"/>
          <w:bCs/>
          <w:iCs/>
          <w:color w:val="000000" w:themeColor="text1"/>
        </w:rPr>
        <w:t>VPĮ</w:t>
      </w:r>
      <w:r w:rsidRPr="00A30B90">
        <w:rPr>
          <w:rFonts w:ascii="Times New Roman" w:eastAsiaTheme="minorHAnsi" w:hAnsi="Times New Roman" w:cs="Times New Roman"/>
          <w:bCs/>
          <w:iCs/>
          <w:color w:val="000000" w:themeColor="text1"/>
        </w:rPr>
        <w:t xml:space="preserve"> ir </w:t>
      </w:r>
      <w:r w:rsidR="00E469C3" w:rsidRPr="00A30B90">
        <w:rPr>
          <w:rFonts w:ascii="Times New Roman" w:eastAsiaTheme="minorHAnsi" w:hAnsi="Times New Roman" w:cs="Times New Roman"/>
          <w:bCs/>
          <w:iCs/>
          <w:color w:val="000000" w:themeColor="text1"/>
        </w:rPr>
        <w:t>P</w:t>
      </w:r>
      <w:r w:rsidRPr="00A30B90">
        <w:rPr>
          <w:rFonts w:ascii="Times New Roman" w:eastAsiaTheme="minorHAnsi" w:hAnsi="Times New Roman" w:cs="Times New Roman"/>
          <w:bCs/>
          <w:iCs/>
          <w:color w:val="000000" w:themeColor="text1"/>
        </w:rPr>
        <w:t>irkimo dokumentuose nustatytomis sąlygomis;</w:t>
      </w:r>
    </w:p>
    <w:p w14:paraId="519BF12C" w14:textId="4528C7EF" w:rsidR="00E02E13" w:rsidRPr="00A30B90"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neįvykdo kitų pirkimo sutartyje nustatytų jos įsigaliojimo sąlygų;</w:t>
      </w:r>
    </w:p>
    <w:p w14:paraId="05ED113F" w14:textId="3076B30A" w:rsidR="00FE7908" w:rsidRPr="00A30B90"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A30B90">
        <w:rPr>
          <w:rFonts w:ascii="Times New Roman" w:eastAsiaTheme="minorHAnsi" w:hAnsi="Times New Roman" w:cs="Times New Roman"/>
          <w:bCs/>
          <w:iCs/>
          <w:color w:val="000000" w:themeColor="text1"/>
        </w:rPr>
        <w:t xml:space="preserve">kaip numatyta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_Ref39668380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14</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7A4BA0" w:rsidRPr="00A30B90">
        <w:rPr>
          <w:rFonts w:ascii="Times New Roman" w:eastAsiaTheme="minorHAnsi" w:hAnsi="Times New Roman" w:cs="Times New Roman"/>
          <w:bCs/>
          <w:iCs/>
          <w:color w:val="000000" w:themeColor="text1"/>
        </w:rPr>
        <w:fldChar w:fldCharType="begin"/>
      </w:r>
      <w:r w:rsidR="007A4BA0" w:rsidRPr="00A30B90">
        <w:rPr>
          <w:rFonts w:ascii="Times New Roman" w:eastAsiaTheme="minorHAnsi" w:hAnsi="Times New Roman" w:cs="Times New Roman"/>
          <w:bCs/>
          <w:iCs/>
          <w:color w:val="000000" w:themeColor="text1"/>
        </w:rPr>
        <w:instrText xml:space="preserve"> REF _Ref39668383 \h  \* MERGEFORMAT </w:instrText>
      </w:r>
      <w:r w:rsidR="007A4BA0" w:rsidRPr="00A30B90">
        <w:rPr>
          <w:rFonts w:ascii="Times New Roman" w:eastAsiaTheme="minorHAnsi" w:hAnsi="Times New Roman" w:cs="Times New Roman"/>
          <w:bCs/>
          <w:iCs/>
          <w:color w:val="000000" w:themeColor="text1"/>
        </w:rPr>
      </w:r>
      <w:r w:rsidR="007A4BA0"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Tiekėjų grupės dalyvavimas</w:t>
      </w:r>
      <w:r w:rsidR="007A4BA0"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(jei taikoma)</w:t>
      </w:r>
      <w:r w:rsidR="00FE7908" w:rsidRPr="00A30B90">
        <w:rPr>
          <w:rFonts w:ascii="Times New Roman" w:eastAsiaTheme="minorHAnsi" w:hAnsi="Times New Roman" w:cs="Times New Roman"/>
          <w:bCs/>
          <w:iCs/>
          <w:color w:val="000000" w:themeColor="text1"/>
        </w:rPr>
        <w:t>.</w:t>
      </w:r>
    </w:p>
    <w:p w14:paraId="34403189" w14:textId="20E41382" w:rsidR="00F61A15" w:rsidRPr="00A30B90"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A30B90">
        <w:rPr>
          <w:rFonts w:ascii="Times New Roman" w:eastAsiaTheme="minorHAnsi" w:hAnsi="Times New Roman" w:cs="Times New Roman"/>
          <w:bCs/>
          <w:iCs/>
          <w:color w:val="000000" w:themeColor="text1"/>
        </w:rPr>
        <w:t xml:space="preserve">paprašo to tiekėjo </w:t>
      </w:r>
      <w:r w:rsidR="00920A13" w:rsidRPr="00A30B90">
        <w:rPr>
          <w:rFonts w:ascii="Times New Roman" w:hAnsi="Times New Roman" w:cs="Times New Roman"/>
          <w:color w:val="000000" w:themeColor="text1"/>
        </w:rPr>
        <w:t xml:space="preserve">aktualių dokumentų,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77463347"/>
      <w:bookmarkEnd w:id="82"/>
      <w:r w:rsidRPr="00A30B90">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A30B90"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A30B90">
        <w:rPr>
          <w:rFonts w:ascii="Times New Roman" w:eastAsia="Calibri" w:hAnsi="Times New Roman" w:cs="Times New Roman"/>
          <w:color w:val="000000" w:themeColor="text1"/>
        </w:rPr>
        <w:br w:type="page"/>
      </w:r>
    </w:p>
    <w:p w14:paraId="01D56E47" w14:textId="3304215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77463348"/>
      <w:bookmarkEnd w:id="90"/>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A30B90"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r w:rsidRPr="00A30B90">
        <w:rPr>
          <w:rFonts w:ascii="Times New Roman" w:hAnsi="Times New Roman" w:cs="Times New Roman"/>
        </w:rPr>
        <w:t>TECHNINĖ SPECIFIKACIJA</w:t>
      </w:r>
    </w:p>
    <w:p w14:paraId="74380579" w14:textId="77777777" w:rsidR="00AF45C2" w:rsidRDefault="00AF45C2" w:rsidP="00AF45C2"/>
    <w:p w14:paraId="6037D47C" w14:textId="77777777" w:rsidR="00AF45C2" w:rsidRPr="00AF45C2" w:rsidRDefault="00AF45C2" w:rsidP="00AF45C2">
      <w:pPr>
        <w:pStyle w:val="a0"/>
        <w:tabs>
          <w:tab w:val="left" w:leader="underscore" w:pos="10607"/>
        </w:tabs>
        <w:spacing w:after="80" w:line="20" w:lineRule="atLeast"/>
        <w:jc w:val="both"/>
        <w:rPr>
          <w:rFonts w:ascii="Times New Roman" w:hAnsi="Times New Roman" w:cs="Times New Roman"/>
          <w:b/>
          <w:bCs/>
          <w:sz w:val="21"/>
          <w:szCs w:val="21"/>
          <w:u w:val="single"/>
        </w:rPr>
      </w:pPr>
      <w:r w:rsidRPr="00AF45C2">
        <w:rPr>
          <w:rFonts w:ascii="Times New Roman" w:hAnsi="Times New Roman" w:cs="Times New Roman"/>
          <w:b/>
          <w:bCs/>
          <w:sz w:val="21"/>
          <w:szCs w:val="21"/>
          <w:u w:val="single"/>
        </w:rPr>
        <w:t>I DALIS. PIRKIMO OBJEKTO APRAŠYMAS</w:t>
      </w:r>
    </w:p>
    <w:p w14:paraId="58DF9248" w14:textId="7F1891BE" w:rsidR="00AF45C2" w:rsidRPr="00C35F52" w:rsidRDefault="00AF45C2" w:rsidP="00C35F52">
      <w:pPr>
        <w:rPr>
          <w:rFonts w:ascii="Times New Roman" w:hAnsi="Times New Roman" w:cs="Times New Roman"/>
          <w:b/>
          <w:bCs/>
          <w:u w:val="single"/>
        </w:rPr>
      </w:pPr>
      <w:bookmarkStart w:id="92" w:name="bookmark2"/>
      <w:bookmarkStart w:id="93" w:name="bookmark0"/>
      <w:bookmarkStart w:id="94" w:name="bookmark1"/>
      <w:bookmarkStart w:id="95" w:name="bookmark3"/>
      <w:bookmarkEnd w:id="92"/>
      <w:r w:rsidRPr="00C35F52">
        <w:rPr>
          <w:rFonts w:ascii="Times New Roman" w:hAnsi="Times New Roman" w:cs="Times New Roman"/>
          <w:b/>
          <w:bCs/>
        </w:rPr>
        <w:t xml:space="preserve"> </w:t>
      </w:r>
      <w:r w:rsidR="00C35F52" w:rsidRPr="00C35F52">
        <w:rPr>
          <w:rFonts w:ascii="Times New Roman" w:hAnsi="Times New Roman" w:cs="Times New Roman"/>
          <w:b/>
          <w:bCs/>
        </w:rPr>
        <w:t xml:space="preserve">1. </w:t>
      </w:r>
      <w:r w:rsidRPr="00C35F52">
        <w:rPr>
          <w:rFonts w:ascii="Times New Roman" w:hAnsi="Times New Roman" w:cs="Times New Roman"/>
          <w:b/>
          <w:bCs/>
          <w:u w:val="single"/>
        </w:rPr>
        <w:t>SĄVOKOS</w:t>
      </w:r>
      <w:bookmarkEnd w:id="93"/>
      <w:bookmarkEnd w:id="94"/>
      <w:bookmarkEnd w:id="95"/>
    </w:p>
    <w:p w14:paraId="13FBA9F4" w14:textId="20F11C6D"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b/>
          <w:bCs/>
          <w:sz w:val="21"/>
          <w:szCs w:val="21"/>
        </w:rPr>
        <w:t xml:space="preserve">Užsakovas </w:t>
      </w:r>
      <w:r w:rsidRPr="00AF45C2">
        <w:rPr>
          <w:rFonts w:ascii="Times New Roman" w:hAnsi="Times New Roman" w:cs="Times New Roman"/>
          <w:sz w:val="21"/>
          <w:szCs w:val="21"/>
        </w:rPr>
        <w:t>– UAB „Toksika“, įmonės kodas 244670310, Kuro g. 15, LT- 02300 Vilnius.</w:t>
      </w:r>
    </w:p>
    <w:p w14:paraId="38B3A84B" w14:textId="048FC3DC"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b/>
          <w:bCs/>
          <w:sz w:val="21"/>
          <w:szCs w:val="21"/>
        </w:rPr>
        <w:t xml:space="preserve">Rangovas </w:t>
      </w:r>
      <w:r>
        <w:rPr>
          <w:rFonts w:ascii="Times New Roman" w:hAnsi="Times New Roman" w:cs="Times New Roman"/>
          <w:sz w:val="21"/>
          <w:szCs w:val="21"/>
        </w:rPr>
        <w:t>–</w:t>
      </w:r>
      <w:r w:rsidRPr="00AF45C2">
        <w:rPr>
          <w:rFonts w:ascii="Times New Roman" w:hAnsi="Times New Roman" w:cs="Times New Roman"/>
          <w:sz w:val="21"/>
          <w:szCs w:val="21"/>
        </w:rPr>
        <w:t xml:space="preserve"> ūkio subjektas </w:t>
      </w:r>
      <w:r>
        <w:rPr>
          <w:rFonts w:ascii="Times New Roman" w:hAnsi="Times New Roman" w:cs="Times New Roman"/>
          <w:sz w:val="21"/>
          <w:szCs w:val="21"/>
        </w:rPr>
        <w:t>–</w:t>
      </w:r>
      <w:r w:rsidRPr="00AF45C2">
        <w:rPr>
          <w:rFonts w:ascii="Times New Roman" w:hAnsi="Times New Roman" w:cs="Times New Roman"/>
          <w:sz w:val="21"/>
          <w:szCs w:val="21"/>
        </w:rPr>
        <w:t xml:space="preserve"> fizinis asmuo, juridinis asmuo, viešasis juridinis asmuo, kitos organizacijos ir jų padaliniai ar tokių asmenų grupė, su kuriuo Užsakovas sudaro Sutartį.</w:t>
      </w:r>
    </w:p>
    <w:p w14:paraId="5F4C16FE" w14:textId="3836132C"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b/>
          <w:bCs/>
          <w:sz w:val="21"/>
          <w:szCs w:val="21"/>
        </w:rPr>
        <w:t xml:space="preserve">Sutartis </w:t>
      </w:r>
      <w:r>
        <w:rPr>
          <w:rFonts w:ascii="Times New Roman" w:hAnsi="Times New Roman" w:cs="Times New Roman"/>
          <w:sz w:val="21"/>
          <w:szCs w:val="21"/>
        </w:rPr>
        <w:t>–</w:t>
      </w:r>
      <w:r w:rsidRPr="00AF45C2">
        <w:rPr>
          <w:rFonts w:ascii="Times New Roman" w:hAnsi="Times New Roman" w:cs="Times New Roman"/>
          <w:sz w:val="21"/>
          <w:szCs w:val="21"/>
        </w:rPr>
        <w:t xml:space="preserve"> Sutartis, sudaroma tarp Rangovo ir Užsakovo dėl Pirkimo objekto.</w:t>
      </w:r>
    </w:p>
    <w:p w14:paraId="051AEEA3" w14:textId="34F7215F"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b/>
          <w:bCs/>
          <w:sz w:val="21"/>
          <w:szCs w:val="21"/>
        </w:rPr>
        <w:t>Projektas</w:t>
      </w:r>
      <w:r>
        <w:rPr>
          <w:rFonts w:ascii="Times New Roman" w:hAnsi="Times New Roman" w:cs="Times New Roman"/>
          <w:b/>
          <w:bCs/>
          <w:sz w:val="21"/>
          <w:szCs w:val="21"/>
        </w:rPr>
        <w:t xml:space="preserve"> –</w:t>
      </w:r>
      <w:r w:rsidRPr="00AF45C2">
        <w:rPr>
          <w:rFonts w:ascii="Times New Roman" w:hAnsi="Times New Roman" w:cs="Times New Roman"/>
          <w:sz w:val="21"/>
          <w:szCs w:val="21"/>
        </w:rPr>
        <w:t xml:space="preserve"> Užsakovo parengtas kitos paskirties inžinerinio statinio</w:t>
      </w:r>
      <w:r>
        <w:rPr>
          <w:rFonts w:ascii="Times New Roman" w:hAnsi="Times New Roman" w:cs="Times New Roman"/>
          <w:sz w:val="21"/>
          <w:szCs w:val="21"/>
        </w:rPr>
        <w:t xml:space="preserve"> –</w:t>
      </w:r>
      <w:r w:rsidRPr="00AF45C2">
        <w:rPr>
          <w:rFonts w:ascii="Times New Roman" w:hAnsi="Times New Roman" w:cs="Times New Roman"/>
          <w:sz w:val="21"/>
          <w:szCs w:val="21"/>
        </w:rPr>
        <w:t xml:space="preserve"> kiemo aikštelės, Jurgeliškių k. 10, Šiaulių kaimiškoji sen., Šiaulių r. sav., supaprastintas statybos projektas.</w:t>
      </w:r>
    </w:p>
    <w:p w14:paraId="754186F4" w14:textId="77777777" w:rsidR="00AF45C2" w:rsidRPr="00AF45C2" w:rsidRDefault="00AF45C2" w:rsidP="00AF45C2">
      <w:pPr>
        <w:pStyle w:val="a0"/>
        <w:spacing w:line="20" w:lineRule="atLeast"/>
        <w:jc w:val="both"/>
        <w:rPr>
          <w:rFonts w:ascii="Times New Roman" w:hAnsi="Times New Roman" w:cs="Times New Roman"/>
          <w:sz w:val="21"/>
          <w:szCs w:val="21"/>
        </w:rPr>
      </w:pPr>
    </w:p>
    <w:p w14:paraId="6DE33121" w14:textId="6316A8D4" w:rsidR="00AF45C2" w:rsidRPr="00C35F52" w:rsidRDefault="00C35F52" w:rsidP="00C35F52">
      <w:pPr>
        <w:rPr>
          <w:rFonts w:ascii="Times New Roman" w:hAnsi="Times New Roman" w:cs="Times New Roman"/>
          <w:b/>
          <w:bCs/>
          <w:u w:val="single"/>
        </w:rPr>
      </w:pPr>
      <w:bookmarkStart w:id="96" w:name="bookmark6"/>
      <w:bookmarkStart w:id="97" w:name="bookmark4"/>
      <w:bookmarkStart w:id="98" w:name="bookmark5"/>
      <w:bookmarkStart w:id="99" w:name="bookmark7"/>
      <w:bookmarkEnd w:id="96"/>
      <w:r w:rsidRPr="00C35F52">
        <w:rPr>
          <w:rFonts w:ascii="Times New Roman" w:hAnsi="Times New Roman" w:cs="Times New Roman"/>
          <w:b/>
          <w:bCs/>
        </w:rPr>
        <w:t xml:space="preserve">2. </w:t>
      </w:r>
      <w:r w:rsidR="00AF45C2" w:rsidRPr="00C35F52">
        <w:rPr>
          <w:rFonts w:ascii="Times New Roman" w:hAnsi="Times New Roman" w:cs="Times New Roman"/>
          <w:b/>
          <w:bCs/>
          <w:u w:val="single"/>
        </w:rPr>
        <w:t>PIRKIMO OBJEKTAS</w:t>
      </w:r>
      <w:bookmarkEnd w:id="97"/>
      <w:bookmarkEnd w:id="98"/>
      <w:bookmarkEnd w:id="99"/>
    </w:p>
    <w:p w14:paraId="3FE0ADCF" w14:textId="7FC3B661"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2.1. Kitos paskirties inžinerinio statinio</w:t>
      </w:r>
      <w:r>
        <w:rPr>
          <w:rFonts w:ascii="Times New Roman" w:hAnsi="Times New Roman" w:cs="Times New Roman"/>
          <w:sz w:val="21"/>
          <w:szCs w:val="21"/>
        </w:rPr>
        <w:t xml:space="preserve"> –</w:t>
      </w:r>
      <w:r w:rsidRPr="00AF45C2">
        <w:rPr>
          <w:rFonts w:ascii="Times New Roman" w:hAnsi="Times New Roman" w:cs="Times New Roman"/>
          <w:sz w:val="21"/>
          <w:szCs w:val="21"/>
        </w:rPr>
        <w:t xml:space="preserve"> kiemo aikštelės, Jurgeliškių k. 10, Šiaulių kaimiškoji sen., Šiaulių r. sav. statybos rangos darbai.</w:t>
      </w:r>
    </w:p>
    <w:p w14:paraId="2978AA8E" w14:textId="0E824915"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2.2. Objekto adresas (statybos vieta)</w:t>
      </w:r>
      <w:r>
        <w:rPr>
          <w:rFonts w:ascii="Times New Roman" w:hAnsi="Times New Roman" w:cs="Times New Roman"/>
          <w:sz w:val="21"/>
          <w:szCs w:val="21"/>
        </w:rPr>
        <w:t xml:space="preserve"> –</w:t>
      </w:r>
      <w:r w:rsidRPr="00AF45C2">
        <w:rPr>
          <w:rFonts w:ascii="Times New Roman" w:hAnsi="Times New Roman" w:cs="Times New Roman"/>
          <w:sz w:val="21"/>
          <w:szCs w:val="21"/>
        </w:rPr>
        <w:t xml:space="preserve"> Jurgeliškių k. 10, Šiaulių kaimiškoji sen., Šiaulių r. sav., sklypo unikalus Nr. 9103-0006-0033, sklypo kadastrinis Nr. 9103/0006:33 Bridų k. v.</w:t>
      </w:r>
    </w:p>
    <w:p w14:paraId="1533C096" w14:textId="03E8BB31"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2.3. Statinio kategorija</w:t>
      </w:r>
      <w:r w:rsidR="00484CD7">
        <w:rPr>
          <w:rFonts w:ascii="Times New Roman" w:hAnsi="Times New Roman" w:cs="Times New Roman"/>
          <w:sz w:val="21"/>
          <w:szCs w:val="21"/>
        </w:rPr>
        <w:t xml:space="preserve"> –</w:t>
      </w:r>
      <w:r w:rsidRPr="00AF45C2">
        <w:rPr>
          <w:rFonts w:ascii="Times New Roman" w:hAnsi="Times New Roman" w:cs="Times New Roman"/>
          <w:sz w:val="21"/>
          <w:szCs w:val="21"/>
        </w:rPr>
        <w:t xml:space="preserve"> nesudėtingas II grupės statinys.</w:t>
      </w:r>
    </w:p>
    <w:p w14:paraId="7D6FFA67" w14:textId="06865D54"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2.4. Statinio paskirtis</w:t>
      </w:r>
      <w:r w:rsidR="00484CD7">
        <w:rPr>
          <w:rFonts w:ascii="Times New Roman" w:hAnsi="Times New Roman" w:cs="Times New Roman"/>
          <w:sz w:val="21"/>
          <w:szCs w:val="21"/>
        </w:rPr>
        <w:t xml:space="preserve"> –</w:t>
      </w:r>
      <w:r w:rsidRPr="00AF45C2">
        <w:rPr>
          <w:rFonts w:ascii="Times New Roman" w:hAnsi="Times New Roman" w:cs="Times New Roman"/>
          <w:sz w:val="21"/>
          <w:szCs w:val="21"/>
        </w:rPr>
        <w:t xml:space="preserve"> kitos paskirties inžinerinis statinys</w:t>
      </w:r>
      <w:r w:rsidR="00484CD7">
        <w:rPr>
          <w:rFonts w:ascii="Times New Roman" w:hAnsi="Times New Roman" w:cs="Times New Roman"/>
          <w:sz w:val="21"/>
          <w:szCs w:val="21"/>
        </w:rPr>
        <w:t xml:space="preserve"> –</w:t>
      </w:r>
      <w:r w:rsidRPr="00AF45C2">
        <w:rPr>
          <w:rFonts w:ascii="Times New Roman" w:hAnsi="Times New Roman" w:cs="Times New Roman"/>
          <w:sz w:val="21"/>
          <w:szCs w:val="21"/>
        </w:rPr>
        <w:t xml:space="preserve"> kiemo aikštelė.</w:t>
      </w:r>
    </w:p>
    <w:p w14:paraId="4BE63F4C" w14:textId="4A6F07BF"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2.5. Statybos rūšis</w:t>
      </w:r>
      <w:r w:rsidR="00484CD7">
        <w:rPr>
          <w:rFonts w:ascii="Times New Roman" w:hAnsi="Times New Roman" w:cs="Times New Roman"/>
          <w:sz w:val="21"/>
          <w:szCs w:val="21"/>
        </w:rPr>
        <w:t xml:space="preserve"> –</w:t>
      </w:r>
      <w:r w:rsidRPr="00AF45C2">
        <w:rPr>
          <w:rFonts w:ascii="Times New Roman" w:hAnsi="Times New Roman" w:cs="Times New Roman"/>
          <w:sz w:val="21"/>
          <w:szCs w:val="21"/>
        </w:rPr>
        <w:t xml:space="preserve"> nauja statyba.</w:t>
      </w:r>
    </w:p>
    <w:p w14:paraId="5B172671" w14:textId="32CAF501"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2.6. Pirkimas apima statybos darbus, kadastrinių matavimų atlikimą, vykdymo dokumentacijos, kadastrinių matavimo bylų parengimą ir suderinimą su VĮ „Registrų centras“ ir kitas inžinerin</w:t>
      </w:r>
      <w:r w:rsidR="00484CD7">
        <w:rPr>
          <w:rFonts w:ascii="Times New Roman" w:hAnsi="Times New Roman" w:cs="Times New Roman"/>
          <w:sz w:val="21"/>
          <w:szCs w:val="21"/>
        </w:rPr>
        <w:t>e</w:t>
      </w:r>
      <w:r w:rsidRPr="00AF45C2">
        <w:rPr>
          <w:rFonts w:ascii="Times New Roman" w:hAnsi="Times New Roman" w:cs="Times New Roman"/>
          <w:sz w:val="21"/>
          <w:szCs w:val="21"/>
        </w:rPr>
        <w:t>s paslaugas, reikalingas statybos užbaigimo procedūroms pradėti ir užbaigti bei įregistruoti teisės aktų numatyta tvarka.</w:t>
      </w:r>
    </w:p>
    <w:p w14:paraId="222AA31B" w14:textId="77777777" w:rsidR="00AF45C2" w:rsidRPr="00AF45C2" w:rsidRDefault="00AF45C2" w:rsidP="00AF45C2">
      <w:pPr>
        <w:pStyle w:val="a0"/>
        <w:spacing w:line="20" w:lineRule="atLeast"/>
        <w:jc w:val="both"/>
        <w:rPr>
          <w:rFonts w:ascii="Times New Roman" w:hAnsi="Times New Roman" w:cs="Times New Roman"/>
          <w:sz w:val="21"/>
          <w:szCs w:val="21"/>
        </w:rPr>
      </w:pPr>
      <w:r w:rsidRPr="00AF45C2">
        <w:rPr>
          <w:rFonts w:ascii="Times New Roman" w:hAnsi="Times New Roman" w:cs="Times New Roman"/>
          <w:sz w:val="21"/>
          <w:szCs w:val="21"/>
        </w:rPr>
        <w:t>2.7. Pirkimas į dalis neskaidomas.</w:t>
      </w:r>
    </w:p>
    <w:p w14:paraId="58C0056B" w14:textId="58A60032" w:rsidR="00AF45C2" w:rsidRPr="00AF45C2" w:rsidRDefault="00AF45C2" w:rsidP="00AF45C2">
      <w:pPr>
        <w:pStyle w:val="a0"/>
        <w:spacing w:after="180" w:line="20" w:lineRule="atLeast"/>
        <w:jc w:val="both"/>
        <w:rPr>
          <w:rFonts w:ascii="Times New Roman" w:hAnsi="Times New Roman" w:cs="Times New Roman"/>
          <w:sz w:val="21"/>
          <w:szCs w:val="21"/>
        </w:rPr>
      </w:pPr>
      <w:r w:rsidRPr="00AF45C2">
        <w:rPr>
          <w:rFonts w:ascii="Times New Roman" w:hAnsi="Times New Roman" w:cs="Times New Roman"/>
          <w:sz w:val="21"/>
          <w:szCs w:val="21"/>
        </w:rPr>
        <w:t xml:space="preserve">2.8. Rangovas Darbus atlieka per ne ilgesnį kaip </w:t>
      </w:r>
      <w:r w:rsidR="004B1281">
        <w:rPr>
          <w:rFonts w:ascii="Times New Roman" w:hAnsi="Times New Roman" w:cs="Times New Roman"/>
          <w:sz w:val="21"/>
          <w:szCs w:val="21"/>
        </w:rPr>
        <w:t>6</w:t>
      </w:r>
      <w:r w:rsidRPr="00AF45C2">
        <w:rPr>
          <w:rFonts w:ascii="Times New Roman" w:hAnsi="Times New Roman" w:cs="Times New Roman"/>
          <w:sz w:val="21"/>
          <w:szCs w:val="21"/>
        </w:rPr>
        <w:t xml:space="preserve">0 </w:t>
      </w:r>
      <w:r w:rsidR="00DD1A0D">
        <w:rPr>
          <w:rFonts w:ascii="Times New Roman" w:hAnsi="Times New Roman" w:cs="Times New Roman"/>
          <w:sz w:val="21"/>
          <w:szCs w:val="21"/>
        </w:rPr>
        <w:t xml:space="preserve">(šešiasdešimt) </w:t>
      </w:r>
      <w:r w:rsidRPr="00AF45C2">
        <w:rPr>
          <w:rFonts w:ascii="Times New Roman" w:hAnsi="Times New Roman" w:cs="Times New Roman"/>
          <w:sz w:val="21"/>
          <w:szCs w:val="21"/>
        </w:rPr>
        <w:t xml:space="preserve">kalendorinių dienų laikotarpį nuo </w:t>
      </w:r>
      <w:r w:rsidR="009D266D" w:rsidRPr="009D266D">
        <w:rPr>
          <w:rFonts w:ascii="Times New Roman" w:hAnsi="Times New Roman" w:cs="Times New Roman"/>
          <w:sz w:val="21"/>
          <w:szCs w:val="21"/>
        </w:rPr>
        <w:t>Statybvietės perdavimo Rangovui dienos.</w:t>
      </w:r>
      <w:r w:rsidR="009D266D">
        <w:rPr>
          <w:rFonts w:ascii="Times New Roman" w:hAnsi="Times New Roman" w:cs="Times New Roman"/>
          <w:sz w:val="21"/>
          <w:szCs w:val="21"/>
        </w:rPr>
        <w:t xml:space="preserve"> </w:t>
      </w:r>
      <w:r w:rsidR="009D266D" w:rsidRPr="009D266D">
        <w:rPr>
          <w:rFonts w:ascii="Times New Roman" w:hAnsi="Times New Roman" w:cs="Times New Roman"/>
          <w:sz w:val="21"/>
          <w:szCs w:val="21"/>
        </w:rPr>
        <w:t>Užsakovas statybvietę privalo perduoti Rangovui ne vėliau kaip per 5 (penkias) kalendorines dienas nuo Suta</w:t>
      </w:r>
      <w:r w:rsidR="00DD1A0D">
        <w:rPr>
          <w:rFonts w:ascii="Times New Roman" w:hAnsi="Times New Roman" w:cs="Times New Roman"/>
          <w:sz w:val="21"/>
          <w:szCs w:val="21"/>
        </w:rPr>
        <w:t>r</w:t>
      </w:r>
      <w:r w:rsidR="009D266D" w:rsidRPr="009D266D">
        <w:rPr>
          <w:rFonts w:ascii="Times New Roman" w:hAnsi="Times New Roman" w:cs="Times New Roman"/>
          <w:sz w:val="21"/>
          <w:szCs w:val="21"/>
        </w:rPr>
        <w:t>ties įsigaliojimo dienos.</w:t>
      </w:r>
    </w:p>
    <w:p w14:paraId="599CC611" w14:textId="482FC488" w:rsidR="00AF45C2" w:rsidRPr="00C35F52" w:rsidRDefault="00AF45C2" w:rsidP="00AF45C2">
      <w:pPr>
        <w:pStyle w:val="a0"/>
        <w:spacing w:after="180" w:line="20" w:lineRule="atLeast"/>
        <w:rPr>
          <w:rFonts w:ascii="Times New Roman" w:hAnsi="Times New Roman" w:cs="Times New Roman"/>
          <w:b/>
          <w:bCs/>
          <w:sz w:val="21"/>
          <w:szCs w:val="21"/>
          <w:u w:val="single"/>
        </w:rPr>
      </w:pPr>
      <w:r w:rsidRPr="00C35F52">
        <w:rPr>
          <w:rFonts w:ascii="Times New Roman" w:hAnsi="Times New Roman" w:cs="Times New Roman"/>
          <w:b/>
          <w:bCs/>
          <w:sz w:val="21"/>
          <w:szCs w:val="21"/>
        </w:rPr>
        <w:t xml:space="preserve">3. </w:t>
      </w:r>
      <w:r w:rsidRPr="00C35F52">
        <w:rPr>
          <w:rFonts w:ascii="Times New Roman" w:hAnsi="Times New Roman" w:cs="Times New Roman"/>
          <w:b/>
          <w:bCs/>
          <w:sz w:val="21"/>
          <w:szCs w:val="21"/>
          <w:u w:val="single"/>
        </w:rPr>
        <w:t>REIKALAVIMAI PIRKIM</w:t>
      </w:r>
      <w:r w:rsidR="00484CD7" w:rsidRPr="00C35F52">
        <w:rPr>
          <w:rFonts w:ascii="Times New Roman" w:hAnsi="Times New Roman" w:cs="Times New Roman"/>
          <w:b/>
          <w:bCs/>
          <w:sz w:val="21"/>
          <w:szCs w:val="21"/>
          <w:u w:val="single"/>
        </w:rPr>
        <w:t>O</w:t>
      </w:r>
      <w:r w:rsidRPr="00C35F52">
        <w:rPr>
          <w:rFonts w:ascii="Times New Roman" w:hAnsi="Times New Roman" w:cs="Times New Roman"/>
          <w:b/>
          <w:bCs/>
          <w:sz w:val="21"/>
          <w:szCs w:val="21"/>
          <w:u w:val="single"/>
        </w:rPr>
        <w:t xml:space="preserve"> OBJEKTUI</w:t>
      </w:r>
    </w:p>
    <w:p w14:paraId="6E675F1A" w14:textId="249E5F42" w:rsidR="00AF45C2" w:rsidRPr="004F4FD5" w:rsidRDefault="00AF45C2" w:rsidP="004F4FD5">
      <w:pPr>
        <w:spacing w:after="120"/>
        <w:ind w:left="142"/>
        <w:rPr>
          <w:rFonts w:ascii="Times New Roman" w:hAnsi="Times New Roman" w:cs="Times New Roman"/>
          <w:b/>
          <w:bCs/>
        </w:rPr>
      </w:pPr>
      <w:bookmarkStart w:id="100" w:name="bookmark14"/>
      <w:bookmarkStart w:id="101" w:name="bookmark20"/>
      <w:bookmarkStart w:id="102" w:name="bookmark17"/>
      <w:bookmarkStart w:id="103" w:name="bookmark18"/>
      <w:bookmarkEnd w:id="100"/>
      <w:bookmarkEnd w:id="101"/>
      <w:r w:rsidRPr="004F4FD5">
        <w:rPr>
          <w:rFonts w:ascii="Times New Roman" w:hAnsi="Times New Roman" w:cs="Times New Roman"/>
          <w:b/>
          <w:bCs/>
        </w:rPr>
        <w:t xml:space="preserve"> </w:t>
      </w:r>
      <w:r w:rsidR="004F4FD5">
        <w:rPr>
          <w:rFonts w:ascii="Times New Roman" w:hAnsi="Times New Roman" w:cs="Times New Roman"/>
          <w:b/>
          <w:bCs/>
        </w:rPr>
        <w:t xml:space="preserve">3.1. </w:t>
      </w:r>
      <w:r w:rsidRPr="004F4FD5">
        <w:rPr>
          <w:rFonts w:ascii="Times New Roman" w:hAnsi="Times New Roman" w:cs="Times New Roman"/>
          <w:b/>
          <w:bCs/>
        </w:rPr>
        <w:t>TECHNINIAI REIKALAVIMAI DARBAMS:</w:t>
      </w:r>
      <w:bookmarkStart w:id="104" w:name="bookmark21"/>
      <w:bookmarkEnd w:id="102"/>
      <w:bookmarkEnd w:id="103"/>
      <w:bookmarkEnd w:id="104"/>
    </w:p>
    <w:p w14:paraId="0EB85BFD" w14:textId="77777777"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r w:rsidRPr="00AF45C2">
        <w:rPr>
          <w:rFonts w:ascii="Times New Roman" w:hAnsi="Times New Roman" w:cs="Times New Roman"/>
          <w:sz w:val="21"/>
          <w:szCs w:val="21"/>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p>
    <w:p w14:paraId="51ADAFFB" w14:textId="77777777"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05" w:name="bookmark22"/>
      <w:bookmarkEnd w:id="105"/>
      <w:r w:rsidRPr="00AF45C2">
        <w:rPr>
          <w:rFonts w:ascii="Times New Roman" w:hAnsi="Times New Roman" w:cs="Times New Roman"/>
          <w:sz w:val="21"/>
          <w:szCs w:val="21"/>
        </w:rPr>
        <w:t>Statybos darbai ir veiklos yra numatytos vykdyti objekte, kuriame Užsakovas vykdo veiklą, todėl Rangovo vykdomi darbai turi būti organizuojami bei atliekami taip, kad statybos metu nebūtų stabdoma vykdoma veikla;</w:t>
      </w:r>
    </w:p>
    <w:p w14:paraId="0F451D6F" w14:textId="77777777"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06" w:name="bookmark23"/>
      <w:bookmarkEnd w:id="106"/>
      <w:r w:rsidRPr="00AF45C2">
        <w:rPr>
          <w:rFonts w:ascii="Times New Roman" w:hAnsi="Times New Roman" w:cs="Times New Roman"/>
          <w:sz w:val="21"/>
          <w:szCs w:val="21"/>
        </w:rPr>
        <w:t>Užsakovas reikalauja, kad Statybos darbų eiga (nuo statybos pradžios iki statinio statybos užbaigimo), nustatyta tvarka, turi būti Rangovo aprašoma į Statybos darbų žurnalą;</w:t>
      </w:r>
    </w:p>
    <w:p w14:paraId="6986D85B" w14:textId="77777777"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07" w:name="bookmark24"/>
      <w:bookmarkEnd w:id="107"/>
      <w:r w:rsidRPr="00AF45C2">
        <w:rPr>
          <w:rFonts w:ascii="Times New Roman" w:hAnsi="Times New Roman" w:cs="Times New Roman"/>
          <w:sz w:val="21"/>
          <w:szCs w:val="21"/>
        </w:rPr>
        <w:t>Visi statybos produktai (statybos ir apdailos medžiagos įrenginiai ir gaminiai), Rangovui, prieš teikiant užsakymą įsigijimui, turi būti suderinami su Užsakovu;</w:t>
      </w:r>
    </w:p>
    <w:p w14:paraId="7526FB43" w14:textId="5CACD859"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08" w:name="bookmark25"/>
      <w:bookmarkEnd w:id="108"/>
      <w:r w:rsidRPr="00AF45C2">
        <w:rPr>
          <w:rFonts w:ascii="Times New Roman" w:hAnsi="Times New Roman" w:cs="Times New Roman"/>
          <w:sz w:val="21"/>
          <w:szCs w:val="21"/>
        </w:rPr>
        <w:t xml:space="preserve">Statybos rangos darbams atlikti naudojamos Rangovo medžiagos. </w:t>
      </w:r>
      <w:r w:rsidR="00E81B2E">
        <w:rPr>
          <w:rFonts w:ascii="Times New Roman" w:hAnsi="Times New Roman" w:cs="Times New Roman"/>
          <w:sz w:val="21"/>
          <w:szCs w:val="21"/>
        </w:rPr>
        <w:t>Rangovas</w:t>
      </w:r>
      <w:r w:rsidRPr="00AF45C2">
        <w:rPr>
          <w:rFonts w:ascii="Times New Roman" w:hAnsi="Times New Roman" w:cs="Times New Roman"/>
          <w:sz w:val="21"/>
          <w:szCs w:val="21"/>
        </w:rPr>
        <w:t xml:space="preserve"> perka ir transportuoja medžiagas savo lėšomis. Visos Rangovo įsigyjamos medžiagos, reikalingos darbų atlikimui, turi būti naujos ir ne</w:t>
      </w:r>
      <w:r w:rsidR="00BB7D80">
        <w:rPr>
          <w:rFonts w:ascii="Times New Roman" w:hAnsi="Times New Roman" w:cs="Times New Roman"/>
          <w:sz w:val="21"/>
          <w:szCs w:val="21"/>
        </w:rPr>
        <w:t xml:space="preserve"> </w:t>
      </w:r>
      <w:r w:rsidRPr="00AF45C2">
        <w:rPr>
          <w:rFonts w:ascii="Times New Roman" w:hAnsi="Times New Roman" w:cs="Times New Roman"/>
          <w:sz w:val="21"/>
          <w:szCs w:val="21"/>
        </w:rPr>
        <w:t>senesnės nei 202</w:t>
      </w:r>
      <w:r w:rsidR="00DD1A0D">
        <w:rPr>
          <w:rFonts w:ascii="Times New Roman" w:hAnsi="Times New Roman" w:cs="Times New Roman"/>
          <w:sz w:val="21"/>
          <w:szCs w:val="21"/>
        </w:rPr>
        <w:t>3</w:t>
      </w:r>
      <w:r w:rsidRPr="00AF45C2">
        <w:rPr>
          <w:rFonts w:ascii="Times New Roman" w:hAnsi="Times New Roman" w:cs="Times New Roman"/>
          <w:sz w:val="21"/>
          <w:szCs w:val="21"/>
        </w:rPr>
        <w:t xml:space="preserve"> m. arba lygiavertės. Medžiagos, gaminiai ir naudojama įranga turi turėti kokybės patvirtinimo dokumentus, kurie yra nurodyti Lietuvos Respublikos statybos įstatyme ir statybų techniniuose reglamentuose;</w:t>
      </w:r>
    </w:p>
    <w:p w14:paraId="7382423B" w14:textId="6B937B75"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09" w:name="bookmark26"/>
      <w:bookmarkEnd w:id="109"/>
      <w:r w:rsidRPr="00AF45C2">
        <w:rPr>
          <w:rFonts w:ascii="Times New Roman" w:hAnsi="Times New Roman" w:cs="Times New Roman"/>
          <w:sz w:val="21"/>
          <w:szCs w:val="21"/>
        </w:rPr>
        <w:t>Rangovo naudojamos medžiagos turi atitikti visus Projekte nustatytus reikalavimus (privalo būti ne</w:t>
      </w:r>
      <w:r w:rsidR="00484CD7">
        <w:rPr>
          <w:rFonts w:ascii="Times New Roman" w:hAnsi="Times New Roman" w:cs="Times New Roman"/>
          <w:sz w:val="21"/>
          <w:szCs w:val="21"/>
        </w:rPr>
        <w:t xml:space="preserve"> </w:t>
      </w:r>
      <w:r w:rsidRPr="00AF45C2">
        <w:rPr>
          <w:rFonts w:ascii="Times New Roman" w:hAnsi="Times New Roman" w:cs="Times New Roman"/>
          <w:sz w:val="21"/>
          <w:szCs w:val="21"/>
        </w:rPr>
        <w:t>prastesnės kokybės);</w:t>
      </w:r>
    </w:p>
    <w:p w14:paraId="6733CC3D" w14:textId="01923F0D"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10" w:name="bookmark27"/>
      <w:bookmarkEnd w:id="110"/>
      <w:r w:rsidRPr="00AF45C2">
        <w:rPr>
          <w:rFonts w:ascii="Times New Roman" w:hAnsi="Times New Roman" w:cs="Times New Roman"/>
          <w:sz w:val="21"/>
          <w:szCs w:val="21"/>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w:t>
      </w:r>
      <w:r w:rsidR="00484CD7">
        <w:rPr>
          <w:rFonts w:ascii="Times New Roman" w:hAnsi="Times New Roman" w:cs="Times New Roman"/>
          <w:sz w:val="21"/>
          <w:szCs w:val="21"/>
        </w:rPr>
        <w:t xml:space="preserve"> n</w:t>
      </w:r>
      <w:r w:rsidRPr="00AF45C2">
        <w:rPr>
          <w:rFonts w:ascii="Times New Roman" w:hAnsi="Times New Roman" w:cs="Times New Roman"/>
          <w:sz w:val="21"/>
          <w:szCs w:val="21"/>
        </w:rPr>
        <w:t xml:space="preserve">acionalinės techninės specifikacijos, pripažintos Europos Sąjungoje, reikalavimus. Jei nėra nė vienos iš minėtų specifikacijų, </w:t>
      </w:r>
      <w:r w:rsidR="00484CD7" w:rsidRPr="00484CD7">
        <w:rPr>
          <w:rFonts w:ascii="Times New Roman" w:hAnsi="Times New Roman" w:cs="Times New Roman"/>
          <w:sz w:val="21"/>
          <w:szCs w:val="21"/>
        </w:rPr>
        <w:t>–</w:t>
      </w:r>
      <w:r w:rsidRPr="00AF45C2">
        <w:rPr>
          <w:rFonts w:ascii="Times New Roman" w:hAnsi="Times New Roman" w:cs="Times New Roman"/>
          <w:sz w:val="21"/>
          <w:szCs w:val="21"/>
        </w:rPr>
        <w:t xml:space="preserve"> statybos produktas laikomas tinkamu naudoti, jeigu jis </w:t>
      </w:r>
      <w:r w:rsidRPr="007369E2">
        <w:rPr>
          <w:rFonts w:ascii="Times New Roman" w:hAnsi="Times New Roman" w:cs="Times New Roman"/>
          <w:sz w:val="21"/>
          <w:szCs w:val="21"/>
        </w:rPr>
        <w:t>atitinka nacionalinės techninės specifikacijos reikalavimus. Statybos produktai</w:t>
      </w:r>
      <w:r w:rsidRPr="00AF45C2">
        <w:rPr>
          <w:rFonts w:ascii="Times New Roman" w:hAnsi="Times New Roman" w:cs="Times New Roman"/>
          <w:sz w:val="21"/>
          <w:szCs w:val="21"/>
        </w:rPr>
        <w:t>, tinkami naudoti pagal paskirtį ir atitinkantys darniųjų techninių specifikacijų reikalavimus;</w:t>
      </w:r>
    </w:p>
    <w:p w14:paraId="492F3546" w14:textId="77777777" w:rsidR="00AF45C2" w:rsidRPr="00AF45C2" w:rsidRDefault="00AF45C2" w:rsidP="00AF45C2">
      <w:pPr>
        <w:pStyle w:val="a0"/>
        <w:numPr>
          <w:ilvl w:val="2"/>
          <w:numId w:val="46"/>
        </w:numPr>
        <w:tabs>
          <w:tab w:val="left" w:pos="1103"/>
        </w:tabs>
        <w:spacing w:line="20" w:lineRule="atLeast"/>
        <w:ind w:left="0" w:firstLine="426"/>
        <w:jc w:val="both"/>
        <w:rPr>
          <w:rFonts w:ascii="Times New Roman" w:hAnsi="Times New Roman" w:cs="Times New Roman"/>
          <w:sz w:val="21"/>
          <w:szCs w:val="21"/>
        </w:rPr>
      </w:pPr>
      <w:bookmarkStart w:id="111" w:name="bookmark28"/>
      <w:bookmarkEnd w:id="111"/>
      <w:r w:rsidRPr="00AF45C2">
        <w:rPr>
          <w:rFonts w:ascii="Times New Roman" w:hAnsi="Times New Roman" w:cs="Times New Roman"/>
          <w:sz w:val="21"/>
          <w:szCs w:val="21"/>
        </w:rPr>
        <w:t xml:space="preserve">Visose statybos zonose ir prieigose veikdamas </w:t>
      </w:r>
      <w:bookmarkStart w:id="112" w:name="_Hlk168036723"/>
      <w:r w:rsidRPr="00AF45C2">
        <w:rPr>
          <w:rFonts w:ascii="Times New Roman" w:hAnsi="Times New Roman" w:cs="Times New Roman"/>
          <w:sz w:val="21"/>
          <w:szCs w:val="21"/>
        </w:rPr>
        <w:t xml:space="preserve">Rangovas </w:t>
      </w:r>
      <w:bookmarkEnd w:id="112"/>
      <w:r w:rsidRPr="00AF45C2">
        <w:rPr>
          <w:rFonts w:ascii="Times New Roman" w:hAnsi="Times New Roman" w:cs="Times New Roman"/>
          <w:sz w:val="21"/>
          <w:szCs w:val="21"/>
        </w:rPr>
        <w:t>turi pareigą užtikrinti švarą, tvarką ir saugą;</w:t>
      </w:r>
    </w:p>
    <w:p w14:paraId="331B9499" w14:textId="2A5C24CE"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13" w:name="bookmark29"/>
      <w:bookmarkEnd w:id="113"/>
      <w:r w:rsidRPr="00AF45C2">
        <w:rPr>
          <w:rFonts w:ascii="Times New Roman" w:hAnsi="Times New Roman" w:cs="Times New Roman"/>
          <w:sz w:val="21"/>
          <w:szCs w:val="21"/>
        </w:rPr>
        <w:t xml:space="preserve">Darbo ir veiklos zonos turi būti iš anksto derinamos su Užsakovu ir atitveriamos apsauginiais atitvarais, apsaugančiais nuo dulkių ar kitų darbų metu sukeliamų nešvarumų patekimo </w:t>
      </w:r>
      <w:r w:rsidR="00EA7F9E">
        <w:rPr>
          <w:rFonts w:ascii="Times New Roman" w:hAnsi="Times New Roman" w:cs="Times New Roman"/>
          <w:sz w:val="21"/>
          <w:szCs w:val="21"/>
        </w:rPr>
        <w:t xml:space="preserve">į </w:t>
      </w:r>
      <w:r w:rsidRPr="00AF45C2">
        <w:rPr>
          <w:rFonts w:ascii="Times New Roman" w:hAnsi="Times New Roman" w:cs="Times New Roman"/>
          <w:sz w:val="21"/>
          <w:szCs w:val="21"/>
        </w:rPr>
        <w:t>Užsakovo veiklos zonose esančias patalpas, pastatus ar aplinką. Ant atitvarų iškabinti informaciją/navigaciją, suderintą su Užsakovu, reikalingą keleiviams;</w:t>
      </w:r>
    </w:p>
    <w:p w14:paraId="44208713" w14:textId="77777777"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14" w:name="bookmark30"/>
      <w:bookmarkEnd w:id="114"/>
      <w:r w:rsidRPr="00AF45C2">
        <w:rPr>
          <w:rFonts w:ascii="Times New Roman" w:hAnsi="Times New Roman" w:cs="Times New Roman"/>
          <w:sz w:val="21"/>
          <w:szCs w:val="21"/>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p>
    <w:p w14:paraId="2EEAC769" w14:textId="77777777"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15" w:name="bookmark31"/>
      <w:bookmarkEnd w:id="115"/>
      <w:r w:rsidRPr="00AF45C2">
        <w:rPr>
          <w:rFonts w:ascii="Times New Roman" w:hAnsi="Times New Roman" w:cs="Times New Roman"/>
          <w:sz w:val="21"/>
          <w:szCs w:val="21"/>
        </w:rPr>
        <w:t>Rangovas turi pareigą sutvarkyti remonto metu susidariusias atliekas, įskaitant ir buitines, susidarančias statybvietėje;</w:t>
      </w:r>
    </w:p>
    <w:p w14:paraId="7FF0C302" w14:textId="77777777"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16" w:name="bookmark32"/>
      <w:bookmarkEnd w:id="116"/>
      <w:r w:rsidRPr="00AF45C2">
        <w:rPr>
          <w:rFonts w:ascii="Times New Roman" w:hAnsi="Times New Roman" w:cs="Times New Roman"/>
          <w:sz w:val="21"/>
          <w:szCs w:val="21"/>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527628F3" w14:textId="77777777" w:rsidR="00AF45C2" w:rsidRPr="00AF45C2" w:rsidRDefault="00AF45C2" w:rsidP="00AF45C2">
      <w:pPr>
        <w:pStyle w:val="a0"/>
        <w:numPr>
          <w:ilvl w:val="2"/>
          <w:numId w:val="46"/>
        </w:numPr>
        <w:tabs>
          <w:tab w:val="left" w:pos="1106"/>
        </w:tabs>
        <w:spacing w:after="200" w:line="20" w:lineRule="atLeast"/>
        <w:ind w:left="0" w:firstLine="426"/>
        <w:jc w:val="both"/>
        <w:rPr>
          <w:rFonts w:ascii="Times New Roman" w:hAnsi="Times New Roman" w:cs="Times New Roman"/>
          <w:sz w:val="21"/>
          <w:szCs w:val="21"/>
        </w:rPr>
      </w:pPr>
      <w:bookmarkStart w:id="117" w:name="bookmark33"/>
      <w:bookmarkStart w:id="118" w:name="bookmark35"/>
      <w:bookmarkEnd w:id="117"/>
      <w:bookmarkEnd w:id="118"/>
      <w:r w:rsidRPr="00AF45C2">
        <w:rPr>
          <w:rFonts w:ascii="Times New Roman" w:hAnsi="Times New Roman" w:cs="Times New Roman"/>
          <w:sz w:val="21"/>
          <w:szCs w:val="21"/>
        </w:rPr>
        <w:t>Darbų vykdymo metu už darbų saugą, elektrosaugą, aplinkosaugą ir gaisrinę saugą statybvietės teritorijoje/darbų zonoje ir prieigose, jeigu Rangovas atlieka veiksmus tokiose teritorijose, atsakingas Rangovas.</w:t>
      </w:r>
    </w:p>
    <w:p w14:paraId="1A0DCA9F" w14:textId="33076256" w:rsidR="00AF45C2" w:rsidRPr="00AF45C2" w:rsidRDefault="00AF45C2" w:rsidP="004F4FD5">
      <w:pPr>
        <w:pStyle w:val="a0"/>
        <w:numPr>
          <w:ilvl w:val="1"/>
          <w:numId w:val="46"/>
        </w:numPr>
        <w:tabs>
          <w:tab w:val="left" w:pos="567"/>
        </w:tabs>
        <w:spacing w:after="120" w:line="20" w:lineRule="atLeast"/>
        <w:ind w:left="142" w:firstLine="0"/>
        <w:jc w:val="both"/>
        <w:rPr>
          <w:rFonts w:ascii="Times New Roman" w:hAnsi="Times New Roman" w:cs="Times New Roman"/>
          <w:sz w:val="21"/>
          <w:szCs w:val="21"/>
        </w:rPr>
      </w:pPr>
      <w:bookmarkStart w:id="119" w:name="bookmark36"/>
      <w:bookmarkEnd w:id="119"/>
      <w:r w:rsidRPr="00AF45C2">
        <w:rPr>
          <w:rFonts w:ascii="Times New Roman" w:hAnsi="Times New Roman" w:cs="Times New Roman"/>
          <w:b/>
          <w:bCs/>
          <w:sz w:val="21"/>
          <w:szCs w:val="21"/>
        </w:rPr>
        <w:t xml:space="preserve"> TECHNINIAI REIKALAVIMAI, KURIUOS TURI ATITIKTI MEDŽIAGOS IR GAMINIAI</w:t>
      </w:r>
      <w:r w:rsidR="004F4FD5">
        <w:rPr>
          <w:rFonts w:ascii="Times New Roman" w:hAnsi="Times New Roman" w:cs="Times New Roman"/>
          <w:b/>
          <w:bCs/>
          <w:sz w:val="21"/>
          <w:szCs w:val="21"/>
        </w:rPr>
        <w:t>:</w:t>
      </w:r>
    </w:p>
    <w:p w14:paraId="1E22EF29" w14:textId="77777777"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20" w:name="bookmark37"/>
      <w:bookmarkEnd w:id="120"/>
      <w:r w:rsidRPr="00AF45C2">
        <w:rPr>
          <w:rFonts w:ascii="Times New Roman" w:hAnsi="Times New Roman" w:cs="Times New Roman"/>
          <w:sz w:val="21"/>
          <w:szCs w:val="21"/>
        </w:rPr>
        <w:t>Medžiagos turi atitikti visus Projekte nustatytus reikalavimus (privalo būti ne prastesnės kokybės);</w:t>
      </w:r>
    </w:p>
    <w:p w14:paraId="3D3DB09E" w14:textId="35606639" w:rsidR="00AF45C2" w:rsidRPr="00AF45C2" w:rsidRDefault="00AF45C2" w:rsidP="00AF45C2">
      <w:pPr>
        <w:pStyle w:val="a0"/>
        <w:numPr>
          <w:ilvl w:val="2"/>
          <w:numId w:val="46"/>
        </w:numPr>
        <w:tabs>
          <w:tab w:val="left" w:pos="1106"/>
        </w:tabs>
        <w:spacing w:line="20" w:lineRule="atLeast"/>
        <w:ind w:left="0" w:firstLine="426"/>
        <w:jc w:val="both"/>
        <w:rPr>
          <w:rFonts w:ascii="Times New Roman" w:hAnsi="Times New Roman" w:cs="Times New Roman"/>
          <w:sz w:val="21"/>
          <w:szCs w:val="21"/>
        </w:rPr>
      </w:pPr>
      <w:bookmarkStart w:id="121" w:name="bookmark38"/>
      <w:bookmarkEnd w:id="121"/>
      <w:r w:rsidRPr="00AF45C2">
        <w:rPr>
          <w:rFonts w:ascii="Times New Roman" w:hAnsi="Times New Roman" w:cs="Times New Roman"/>
          <w:sz w:val="21"/>
          <w:szCs w:val="21"/>
        </w:rPr>
        <w:t xml:space="preserve">Visos Rangovo įsigyjamos medžiagos, reikalingos Projekto įgyvendinimui, turi būti nenaudotos, be defektų ir naujos </w:t>
      </w:r>
      <w:r w:rsidR="00EA7F9E">
        <w:rPr>
          <w:rFonts w:ascii="Times New Roman" w:hAnsi="Times New Roman" w:cs="Times New Roman"/>
          <w:sz w:val="21"/>
          <w:szCs w:val="21"/>
        </w:rPr>
        <w:t>–</w:t>
      </w:r>
      <w:r w:rsidRPr="00AF45C2">
        <w:rPr>
          <w:rFonts w:ascii="Times New Roman" w:hAnsi="Times New Roman" w:cs="Times New Roman"/>
          <w:sz w:val="21"/>
          <w:szCs w:val="21"/>
        </w:rPr>
        <w:t xml:space="preserve"> pagamintos ne anksčiau kaip prieš 2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02AD6423" w14:textId="77777777" w:rsidR="00AF45C2" w:rsidRPr="00AF45C2" w:rsidRDefault="00AF45C2" w:rsidP="00AF45C2">
      <w:pPr>
        <w:pStyle w:val="a0"/>
        <w:numPr>
          <w:ilvl w:val="2"/>
          <w:numId w:val="46"/>
        </w:numPr>
        <w:tabs>
          <w:tab w:val="left" w:pos="1106"/>
        </w:tabs>
        <w:spacing w:after="240" w:line="20" w:lineRule="atLeast"/>
        <w:ind w:left="0" w:firstLine="426"/>
        <w:jc w:val="both"/>
        <w:rPr>
          <w:rFonts w:ascii="Times New Roman" w:hAnsi="Times New Roman" w:cs="Times New Roman"/>
          <w:sz w:val="21"/>
          <w:szCs w:val="21"/>
        </w:rPr>
      </w:pPr>
      <w:bookmarkStart w:id="122" w:name="bookmark39"/>
      <w:bookmarkEnd w:id="122"/>
      <w:r w:rsidRPr="00AF45C2">
        <w:rPr>
          <w:rFonts w:ascii="Times New Roman" w:hAnsi="Times New Roman" w:cs="Times New Roman"/>
          <w:sz w:val="21"/>
          <w:szCs w:val="21"/>
        </w:rPr>
        <w:t>Medžiagos, gaminiai ir naudojama įranga turi turėti kokybės patvirtinimo dokumentus, kurie yra nurodyti Lietuvos Respublikos statybos įstatyme ir statybų techniniuose reglamentuose.</w:t>
      </w:r>
    </w:p>
    <w:p w14:paraId="50E731CF" w14:textId="77777777" w:rsidR="00AF45C2" w:rsidRPr="00AF45C2" w:rsidRDefault="00AF45C2" w:rsidP="004F4FD5">
      <w:pPr>
        <w:pStyle w:val="a0"/>
        <w:numPr>
          <w:ilvl w:val="0"/>
          <w:numId w:val="46"/>
        </w:numPr>
        <w:tabs>
          <w:tab w:val="left" w:pos="284"/>
        </w:tabs>
        <w:spacing w:after="120" w:line="20" w:lineRule="atLeast"/>
        <w:ind w:left="0" w:firstLine="0"/>
        <w:jc w:val="both"/>
        <w:rPr>
          <w:rFonts w:ascii="Times New Roman" w:hAnsi="Times New Roman" w:cs="Times New Roman"/>
          <w:sz w:val="21"/>
          <w:szCs w:val="21"/>
          <w:u w:val="single"/>
        </w:rPr>
      </w:pPr>
      <w:bookmarkStart w:id="123" w:name="bookmark40"/>
      <w:bookmarkEnd w:id="123"/>
      <w:r w:rsidRPr="00AF45C2">
        <w:rPr>
          <w:rFonts w:ascii="Times New Roman" w:hAnsi="Times New Roman" w:cs="Times New Roman"/>
          <w:b/>
          <w:bCs/>
          <w:sz w:val="21"/>
          <w:szCs w:val="21"/>
          <w:u w:val="single"/>
        </w:rPr>
        <w:t>PIRKIMO OBJEKTUI KELIAMI TEISĖS AKTŲ, STANDARTŲ IR UŽSAKOVO VIDAUS TEISĖS AKTUOSE KELIAMI REIKALAVIMAI</w:t>
      </w:r>
    </w:p>
    <w:p w14:paraId="506EBAA7" w14:textId="77777777" w:rsidR="00AF45C2" w:rsidRPr="00AF45C2" w:rsidRDefault="00AF45C2" w:rsidP="00AF45C2">
      <w:pPr>
        <w:pStyle w:val="a0"/>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4.1. Statybos techniniu reglamentu STR 1.04.04:2017 „Statinio projektavimas, projekto ekspertizė“, patvirtintu Lietuvos Respublikos aplinkos ministro 2016 m. lapkričio 7 d. įsakymu Nr. D1-738 su vėlesniais pakeitimais;</w:t>
      </w:r>
    </w:p>
    <w:p w14:paraId="42FB6B17"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4" w:name="bookmark42"/>
      <w:bookmarkEnd w:id="124"/>
      <w:r w:rsidRPr="00AF45C2">
        <w:rPr>
          <w:rFonts w:ascii="Times New Roman" w:hAnsi="Times New Roman" w:cs="Times New Roman"/>
          <w:sz w:val="21"/>
          <w:szCs w:val="21"/>
        </w:rPr>
        <w:t>Statybos techniniu reglamentu STR 1.01.02:2016 „Normatyviniai statybos techniniai dokumentai“, patvirtintu Lietuvos Respublikos aplinkos ministro 2002 m. balandžio 12 d. įsakymu Nr. 173 ir vėlesniais pakeitimais;</w:t>
      </w:r>
    </w:p>
    <w:p w14:paraId="424823B4"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5" w:name="bookmark43"/>
      <w:bookmarkEnd w:id="125"/>
      <w:r w:rsidRPr="00AF45C2">
        <w:rPr>
          <w:rFonts w:ascii="Times New Roman" w:hAnsi="Times New Roman" w:cs="Times New Roman"/>
          <w:sz w:val="21"/>
          <w:szCs w:val="21"/>
        </w:rPr>
        <w:t>Statybos techniniu reglamentu STR 1.01.08:2002 „Statinio statybos rūšys“; patvirtintu Lietuvos Respublikos aplinkos ministro 2002 m. gruodžio 5 d. įsakymu Nr. 622 ir vėlesniais pakeitimais;</w:t>
      </w:r>
    </w:p>
    <w:p w14:paraId="648E7BC4"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6" w:name="bookmark44"/>
      <w:bookmarkEnd w:id="126"/>
      <w:r w:rsidRPr="00AF45C2">
        <w:rPr>
          <w:rFonts w:ascii="Times New Roman" w:hAnsi="Times New Roman" w:cs="Times New Roman"/>
          <w:sz w:val="21"/>
          <w:szCs w:val="21"/>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492F0411"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7" w:name="bookmark45"/>
      <w:bookmarkEnd w:id="127"/>
      <w:r w:rsidRPr="00AF45C2">
        <w:rPr>
          <w:rFonts w:ascii="Times New Roman" w:hAnsi="Times New Roman" w:cs="Times New Roman"/>
          <w:sz w:val="21"/>
          <w:szCs w:val="21"/>
        </w:rPr>
        <w:t>Statybos techniniu reglamentu STR 1.06.01:2016 „Statybos darbai. Statinio statybos priežiūra“, patvirtintu Lietuvos Respublikos aplinkos ministro 2016 m. gruodžio 2 d. įsakymu Nr. D1-848 su vėlesniais pakeitimais;</w:t>
      </w:r>
    </w:p>
    <w:p w14:paraId="2BBBCF4D"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8" w:name="bookmark46"/>
      <w:bookmarkEnd w:id="128"/>
      <w:r w:rsidRPr="00AF45C2">
        <w:rPr>
          <w:rFonts w:ascii="Times New Roman" w:hAnsi="Times New Roman" w:cs="Times New Roman"/>
          <w:sz w:val="21"/>
          <w:szCs w:val="21"/>
        </w:rPr>
        <w:t>Statybos techniniu reglamentu STR 1.01.03:2017 „Statinių klasifikavimas“, patvirtintu Lietuvos Respublikos aplinkos ministro 2017 m. lapkričio 29 d. įsakymu Nr. D1-962 su vėlesniais pakeitimais;</w:t>
      </w:r>
    </w:p>
    <w:p w14:paraId="5F0C8F9E"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29" w:name="bookmark47"/>
      <w:bookmarkEnd w:id="129"/>
      <w:r w:rsidRPr="00AF45C2">
        <w:rPr>
          <w:rFonts w:ascii="Times New Roman" w:hAnsi="Times New Roman" w:cs="Times New Roman"/>
          <w:sz w:val="21"/>
          <w:szCs w:val="21"/>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7FEE87A5"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30" w:name="bookmark48"/>
      <w:bookmarkEnd w:id="130"/>
      <w:r w:rsidRPr="00AF45C2">
        <w:rPr>
          <w:rFonts w:ascii="Times New Roman" w:hAnsi="Times New Roman" w:cs="Times New Roman"/>
          <w:sz w:val="21"/>
          <w:szCs w:val="21"/>
        </w:rPr>
        <w:t>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7CD6D0AE" w14:textId="77777777" w:rsidR="00AF45C2" w:rsidRPr="00AF45C2" w:rsidRDefault="00AF45C2" w:rsidP="00AF45C2">
      <w:pPr>
        <w:pStyle w:val="a0"/>
        <w:numPr>
          <w:ilvl w:val="1"/>
          <w:numId w:val="47"/>
        </w:numPr>
        <w:tabs>
          <w:tab w:val="left" w:pos="567"/>
        </w:tabs>
        <w:spacing w:line="20" w:lineRule="atLeast"/>
        <w:ind w:left="0" w:firstLine="142"/>
        <w:jc w:val="both"/>
        <w:rPr>
          <w:rFonts w:ascii="Times New Roman" w:hAnsi="Times New Roman" w:cs="Times New Roman"/>
          <w:sz w:val="21"/>
          <w:szCs w:val="21"/>
        </w:rPr>
      </w:pPr>
      <w:bookmarkStart w:id="131" w:name="bookmark49"/>
      <w:bookmarkEnd w:id="131"/>
      <w:r w:rsidRPr="00AF45C2">
        <w:rPr>
          <w:rFonts w:ascii="Times New Roman" w:hAnsi="Times New Roman" w:cs="Times New Roman"/>
          <w:sz w:val="21"/>
          <w:szCs w:val="21"/>
        </w:rPr>
        <w:t>Saugos ir sveikatos taisyklėmis statyboje DT 5-00, patvirtintomis Lietuvos Respublikos vyriausiojo valstybinio darbo inspektoriaus 2000 m. gruodžio 22 d. įsakymu Nr. 346 su vėlesniais pakeitimais;</w:t>
      </w:r>
    </w:p>
    <w:p w14:paraId="58109A45" w14:textId="77777777" w:rsidR="00AF45C2" w:rsidRPr="00AF45C2" w:rsidRDefault="00AF45C2" w:rsidP="00AF45C2">
      <w:pPr>
        <w:pStyle w:val="a0"/>
        <w:numPr>
          <w:ilvl w:val="1"/>
          <w:numId w:val="47"/>
        </w:numPr>
        <w:tabs>
          <w:tab w:val="left" w:pos="709"/>
        </w:tabs>
        <w:spacing w:line="20" w:lineRule="atLeast"/>
        <w:ind w:left="0" w:firstLine="142"/>
        <w:jc w:val="both"/>
        <w:rPr>
          <w:rFonts w:ascii="Times New Roman" w:hAnsi="Times New Roman" w:cs="Times New Roman"/>
          <w:sz w:val="21"/>
          <w:szCs w:val="21"/>
        </w:rPr>
      </w:pPr>
      <w:bookmarkStart w:id="132" w:name="bookmark50"/>
      <w:bookmarkEnd w:id="132"/>
      <w:r w:rsidRPr="00AF45C2">
        <w:rPr>
          <w:rFonts w:ascii="Times New Roman" w:hAnsi="Times New Roman" w:cs="Times New Roman"/>
          <w:sz w:val="21"/>
          <w:szCs w:val="21"/>
        </w:rPr>
        <w:t>„Statybinių atliekų tvarkymo taisyklėmis“, patvirtintomis Lietuvos Respublikos Aplinkos ministerijos (toliau - LRAM) 2006-12-29 įsakymu Nr. DI-637 su vėlesniais pakeitimais;</w:t>
      </w:r>
    </w:p>
    <w:p w14:paraId="0FFB3B09" w14:textId="77777777" w:rsidR="00AF45C2" w:rsidRPr="00AF45C2" w:rsidRDefault="00AF45C2" w:rsidP="00AF45C2">
      <w:pPr>
        <w:pStyle w:val="a0"/>
        <w:numPr>
          <w:ilvl w:val="1"/>
          <w:numId w:val="47"/>
        </w:numPr>
        <w:tabs>
          <w:tab w:val="left" w:pos="851"/>
        </w:tabs>
        <w:spacing w:line="20" w:lineRule="atLeast"/>
        <w:ind w:left="0" w:firstLine="142"/>
        <w:jc w:val="both"/>
        <w:rPr>
          <w:rFonts w:ascii="Times New Roman" w:hAnsi="Times New Roman" w:cs="Times New Roman"/>
          <w:sz w:val="21"/>
          <w:szCs w:val="21"/>
        </w:rPr>
      </w:pPr>
      <w:bookmarkStart w:id="133" w:name="bookmark51"/>
      <w:bookmarkEnd w:id="133"/>
      <w:r w:rsidRPr="00AF45C2">
        <w:rPr>
          <w:rFonts w:ascii="Times New Roman" w:hAnsi="Times New Roman" w:cs="Times New Roman"/>
          <w:sz w:val="21"/>
          <w:szCs w:val="21"/>
        </w:rPr>
        <w:t>Kitais, pirkimo objektui taikomais, ES ir Lietuvos Respublikoje galiojančių teisės aktų bei normatyvinių dokumentų reikalavimais;</w:t>
      </w:r>
    </w:p>
    <w:p w14:paraId="34148650" w14:textId="77777777" w:rsidR="00AF45C2" w:rsidRPr="00AF45C2" w:rsidRDefault="00AF45C2" w:rsidP="00AF45C2">
      <w:pPr>
        <w:pStyle w:val="a0"/>
        <w:numPr>
          <w:ilvl w:val="1"/>
          <w:numId w:val="47"/>
        </w:numPr>
        <w:tabs>
          <w:tab w:val="left" w:pos="851"/>
        </w:tabs>
        <w:spacing w:line="20" w:lineRule="atLeast"/>
        <w:ind w:left="0" w:firstLine="142"/>
        <w:jc w:val="both"/>
        <w:rPr>
          <w:rFonts w:ascii="Times New Roman" w:hAnsi="Times New Roman" w:cs="Times New Roman"/>
          <w:sz w:val="21"/>
          <w:szCs w:val="21"/>
        </w:rPr>
      </w:pPr>
      <w:bookmarkStart w:id="134" w:name="bookmark52"/>
      <w:bookmarkEnd w:id="134"/>
      <w:r w:rsidRPr="00AF45C2">
        <w:rPr>
          <w:rFonts w:ascii="Times New Roman" w:hAnsi="Times New Roman" w:cs="Times New Roman"/>
          <w:sz w:val="21"/>
          <w:szCs w:val="21"/>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12716DD4" w14:textId="77777777" w:rsidR="00AF45C2" w:rsidRPr="00AF45C2" w:rsidRDefault="00AF45C2" w:rsidP="00AF45C2">
      <w:pPr>
        <w:pStyle w:val="a0"/>
        <w:tabs>
          <w:tab w:val="left" w:pos="1174"/>
        </w:tabs>
        <w:spacing w:line="20" w:lineRule="atLeast"/>
        <w:ind w:left="567"/>
        <w:jc w:val="both"/>
        <w:rPr>
          <w:rFonts w:ascii="Times New Roman" w:hAnsi="Times New Roman" w:cs="Times New Roman"/>
          <w:sz w:val="21"/>
          <w:szCs w:val="21"/>
        </w:rPr>
      </w:pPr>
    </w:p>
    <w:p w14:paraId="248F0B6D" w14:textId="77777777" w:rsidR="00AF45C2" w:rsidRPr="00AF45C2" w:rsidRDefault="00AF45C2" w:rsidP="004F4FD5">
      <w:pPr>
        <w:pStyle w:val="a0"/>
        <w:numPr>
          <w:ilvl w:val="0"/>
          <w:numId w:val="43"/>
        </w:numPr>
        <w:tabs>
          <w:tab w:val="left" w:pos="851"/>
        </w:tabs>
        <w:spacing w:after="120" w:line="20" w:lineRule="atLeast"/>
        <w:ind w:left="357" w:hanging="357"/>
        <w:jc w:val="both"/>
        <w:rPr>
          <w:rFonts w:ascii="Times New Roman" w:hAnsi="Times New Roman" w:cs="Times New Roman"/>
          <w:b/>
          <w:bCs/>
          <w:sz w:val="21"/>
          <w:szCs w:val="21"/>
          <w:u w:val="single"/>
        </w:rPr>
      </w:pPr>
      <w:r w:rsidRPr="00AF45C2">
        <w:rPr>
          <w:rFonts w:ascii="Times New Roman" w:hAnsi="Times New Roman" w:cs="Times New Roman"/>
          <w:b/>
          <w:bCs/>
          <w:sz w:val="21"/>
          <w:szCs w:val="21"/>
          <w:u w:val="single"/>
        </w:rPr>
        <w:t>ATLIKĘS STATYBOS DARBUS RANGOVAS PRIVALO</w:t>
      </w:r>
    </w:p>
    <w:p w14:paraId="1EB60AEC" w14:textId="77777777"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bookmarkStart w:id="135" w:name="bookmark55"/>
      <w:bookmarkStart w:id="136" w:name="bookmark59"/>
      <w:bookmarkStart w:id="137" w:name="bookmark61"/>
      <w:bookmarkEnd w:id="135"/>
      <w:bookmarkEnd w:id="136"/>
      <w:bookmarkEnd w:id="137"/>
      <w:r w:rsidRPr="00AF45C2">
        <w:rPr>
          <w:rFonts w:ascii="Times New Roman" w:hAnsi="Times New Roman" w:cs="Times New Roman"/>
          <w:sz w:val="21"/>
          <w:szCs w:val="21"/>
        </w:rPr>
        <w:t>Patikslinti (atnaujinti) esamą (-as) kadastrinių matavimų bylą (-as) skaitmeninėje formoje (pdf ir dwg formatais);</w:t>
      </w:r>
    </w:p>
    <w:p w14:paraId="48CDCDA9" w14:textId="77777777" w:rsidR="00AF45C2" w:rsidRPr="00AF45C2" w:rsidRDefault="00AF45C2" w:rsidP="00AF45C2">
      <w:pPr>
        <w:pStyle w:val="a0"/>
        <w:numPr>
          <w:ilvl w:val="1"/>
          <w:numId w:val="43"/>
        </w:numPr>
        <w:tabs>
          <w:tab w:val="left" w:pos="567"/>
          <w:tab w:val="left" w:pos="993"/>
        </w:tabs>
        <w:spacing w:line="20" w:lineRule="atLeast"/>
        <w:ind w:firstLine="142"/>
        <w:jc w:val="both"/>
        <w:rPr>
          <w:rFonts w:ascii="Times New Roman" w:hAnsi="Times New Roman" w:cs="Times New Roman"/>
          <w:sz w:val="21"/>
          <w:szCs w:val="21"/>
        </w:rPr>
      </w:pPr>
      <w:bookmarkStart w:id="138" w:name="bookmark62"/>
      <w:bookmarkEnd w:id="138"/>
      <w:r w:rsidRPr="00AF45C2">
        <w:rPr>
          <w:rFonts w:ascii="Times New Roman" w:hAnsi="Times New Roman" w:cs="Times New Roman"/>
          <w:sz w:val="21"/>
          <w:szCs w:val="21"/>
        </w:rPr>
        <w:t>Atlikti parengtos (-ų) kadastrinių matavimų bylos (-ų) patikrą VĮ Registrų centre, jei reikalinga atlikti pataisymus ir gauti reikalingus suderinimus;</w:t>
      </w:r>
    </w:p>
    <w:p w14:paraId="1A57A2A4" w14:textId="77777777" w:rsidR="00AF45C2" w:rsidRPr="00AF45C2" w:rsidRDefault="00AF45C2" w:rsidP="00AF45C2">
      <w:pPr>
        <w:pStyle w:val="a0"/>
        <w:numPr>
          <w:ilvl w:val="1"/>
          <w:numId w:val="43"/>
        </w:numPr>
        <w:tabs>
          <w:tab w:val="left" w:pos="567"/>
          <w:tab w:val="left" w:pos="993"/>
        </w:tabs>
        <w:spacing w:line="20" w:lineRule="atLeast"/>
        <w:ind w:firstLine="142"/>
        <w:jc w:val="both"/>
        <w:rPr>
          <w:rFonts w:ascii="Times New Roman" w:hAnsi="Times New Roman" w:cs="Times New Roman"/>
          <w:sz w:val="21"/>
          <w:szCs w:val="21"/>
        </w:rPr>
      </w:pPr>
      <w:bookmarkStart w:id="139" w:name="bookmark63"/>
      <w:bookmarkEnd w:id="139"/>
      <w:r w:rsidRPr="00AF45C2">
        <w:rPr>
          <w:rFonts w:ascii="Times New Roman" w:hAnsi="Times New Roman" w:cs="Times New Roman"/>
          <w:sz w:val="21"/>
          <w:szCs w:val="21"/>
        </w:rPr>
        <w:t>Užsakovui pateikti galutinę patikrintą ir suderintą bylą (-as);</w:t>
      </w:r>
    </w:p>
    <w:p w14:paraId="2F0723AD" w14:textId="77777777" w:rsidR="00AF45C2" w:rsidRPr="00AF45C2" w:rsidRDefault="00AF45C2" w:rsidP="00AF45C2">
      <w:pPr>
        <w:pStyle w:val="a0"/>
        <w:numPr>
          <w:ilvl w:val="1"/>
          <w:numId w:val="43"/>
        </w:numPr>
        <w:tabs>
          <w:tab w:val="left" w:pos="567"/>
          <w:tab w:val="left" w:pos="993"/>
        </w:tabs>
        <w:spacing w:line="20" w:lineRule="atLeast"/>
        <w:ind w:firstLine="142"/>
        <w:jc w:val="both"/>
        <w:rPr>
          <w:rFonts w:ascii="Times New Roman" w:hAnsi="Times New Roman" w:cs="Times New Roman"/>
          <w:sz w:val="21"/>
          <w:szCs w:val="21"/>
        </w:rPr>
      </w:pPr>
      <w:bookmarkStart w:id="140" w:name="bookmark64"/>
      <w:bookmarkEnd w:id="140"/>
      <w:r w:rsidRPr="00AF45C2">
        <w:rPr>
          <w:rFonts w:ascii="Times New Roman" w:hAnsi="Times New Roman" w:cs="Times New Roman"/>
          <w:sz w:val="21"/>
          <w:szCs w:val="21"/>
        </w:rPr>
        <w:t>Atlikti visus Lietuvos Respublikos teisės aktuose numatytus veiksmus ir pateikti visus dokumentus, kad atlikta statyba būtų užbaigta;</w:t>
      </w:r>
    </w:p>
    <w:p w14:paraId="3FF0833B" w14:textId="77777777" w:rsidR="00AF45C2" w:rsidRPr="00AF45C2" w:rsidRDefault="00AF45C2" w:rsidP="00AF45C2">
      <w:pPr>
        <w:pStyle w:val="a0"/>
        <w:numPr>
          <w:ilvl w:val="1"/>
          <w:numId w:val="43"/>
        </w:numPr>
        <w:tabs>
          <w:tab w:val="left" w:pos="567"/>
          <w:tab w:val="left" w:pos="993"/>
        </w:tabs>
        <w:spacing w:line="20" w:lineRule="atLeast"/>
        <w:ind w:firstLine="142"/>
        <w:jc w:val="both"/>
        <w:rPr>
          <w:rFonts w:ascii="Times New Roman" w:hAnsi="Times New Roman" w:cs="Times New Roman"/>
          <w:sz w:val="21"/>
          <w:szCs w:val="21"/>
        </w:rPr>
      </w:pPr>
      <w:bookmarkStart w:id="141" w:name="bookmark65"/>
      <w:bookmarkEnd w:id="141"/>
      <w:r w:rsidRPr="00AF45C2">
        <w:rPr>
          <w:rFonts w:ascii="Times New Roman" w:hAnsi="Times New Roman" w:cs="Times New Roman"/>
          <w:sz w:val="21"/>
          <w:szCs w:val="21"/>
        </w:rPr>
        <w:t>Patalpinti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p>
    <w:p w14:paraId="08E7510B" w14:textId="77777777" w:rsidR="00AF45C2" w:rsidRPr="00AF45C2" w:rsidRDefault="00AF45C2" w:rsidP="00AF45C2">
      <w:pPr>
        <w:pStyle w:val="a0"/>
        <w:tabs>
          <w:tab w:val="left" w:pos="567"/>
          <w:tab w:val="left" w:pos="993"/>
        </w:tabs>
        <w:spacing w:line="20" w:lineRule="atLeast"/>
        <w:ind w:left="142"/>
        <w:jc w:val="both"/>
        <w:rPr>
          <w:rFonts w:ascii="Times New Roman" w:hAnsi="Times New Roman" w:cs="Times New Roman"/>
          <w:sz w:val="21"/>
          <w:szCs w:val="21"/>
        </w:rPr>
      </w:pPr>
    </w:p>
    <w:p w14:paraId="2D1CC7F9" w14:textId="77777777" w:rsidR="00AF45C2" w:rsidRPr="00AF45C2" w:rsidRDefault="00AF45C2" w:rsidP="004F4FD5">
      <w:pPr>
        <w:pStyle w:val="a0"/>
        <w:numPr>
          <w:ilvl w:val="0"/>
          <w:numId w:val="43"/>
        </w:numPr>
        <w:tabs>
          <w:tab w:val="left" w:pos="284"/>
          <w:tab w:val="left" w:pos="993"/>
        </w:tabs>
        <w:spacing w:after="120" w:line="20" w:lineRule="atLeast"/>
        <w:rPr>
          <w:rFonts w:ascii="Times New Roman" w:hAnsi="Times New Roman" w:cs="Times New Roman"/>
          <w:sz w:val="21"/>
          <w:szCs w:val="21"/>
          <w:u w:val="single"/>
        </w:rPr>
      </w:pPr>
      <w:r w:rsidRPr="00AF45C2">
        <w:rPr>
          <w:rFonts w:ascii="Times New Roman" w:hAnsi="Times New Roman" w:cs="Times New Roman"/>
          <w:b/>
          <w:bCs/>
          <w:sz w:val="21"/>
          <w:szCs w:val="21"/>
          <w:u w:val="single"/>
        </w:rPr>
        <w:t>DOKUMENTAI</w:t>
      </w:r>
    </w:p>
    <w:p w14:paraId="44305F0B" w14:textId="5220094A" w:rsidR="00AF45C2" w:rsidRPr="00AF45C2" w:rsidRDefault="00AF45C2" w:rsidP="004F4FD5">
      <w:pPr>
        <w:pStyle w:val="a0"/>
        <w:numPr>
          <w:ilvl w:val="1"/>
          <w:numId w:val="43"/>
        </w:numPr>
        <w:tabs>
          <w:tab w:val="left" w:pos="567"/>
        </w:tabs>
        <w:spacing w:after="120" w:line="20" w:lineRule="atLeast"/>
        <w:ind w:firstLine="142"/>
        <w:rPr>
          <w:rFonts w:ascii="Times New Roman" w:hAnsi="Times New Roman" w:cs="Times New Roman"/>
          <w:sz w:val="21"/>
          <w:szCs w:val="21"/>
        </w:rPr>
      </w:pPr>
      <w:bookmarkStart w:id="142" w:name="bookmark68"/>
      <w:bookmarkStart w:id="143" w:name="bookmark70"/>
      <w:bookmarkEnd w:id="142"/>
      <w:bookmarkEnd w:id="143"/>
      <w:r w:rsidRPr="00AF45C2">
        <w:rPr>
          <w:rFonts w:ascii="Times New Roman" w:hAnsi="Times New Roman" w:cs="Times New Roman"/>
          <w:b/>
          <w:bCs/>
          <w:sz w:val="21"/>
          <w:szCs w:val="21"/>
        </w:rPr>
        <w:t>DOKUMENTAI, REIKALAUJAMI PATEIKTI IKI DARBŲ VYKDYMO PRADŽIOS</w:t>
      </w:r>
      <w:r w:rsidR="00413925">
        <w:rPr>
          <w:rFonts w:ascii="Times New Roman" w:hAnsi="Times New Roman" w:cs="Times New Roman"/>
          <w:b/>
          <w:bCs/>
          <w:sz w:val="21"/>
          <w:szCs w:val="21"/>
        </w:rPr>
        <w:t>:</w:t>
      </w:r>
    </w:p>
    <w:p w14:paraId="0EBAFCB2" w14:textId="40793785" w:rsidR="00AF45C2" w:rsidRPr="00AF45C2" w:rsidRDefault="00AF45C2" w:rsidP="00413925">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44" w:name="bookmark71"/>
      <w:bookmarkEnd w:id="144"/>
      <w:r w:rsidRPr="00AF45C2">
        <w:rPr>
          <w:rFonts w:ascii="Times New Roman" w:hAnsi="Times New Roman" w:cs="Times New Roman"/>
          <w:sz w:val="21"/>
          <w:szCs w:val="21"/>
        </w:rPr>
        <w:t>Darbų atlikimo grafikas ir darbų organizavimo (veikiančiame objekte) planas su aprašu</w:t>
      </w:r>
      <w:r w:rsidR="00413925">
        <w:rPr>
          <w:rFonts w:ascii="Times New Roman" w:hAnsi="Times New Roman" w:cs="Times New Roman"/>
          <w:sz w:val="21"/>
          <w:szCs w:val="21"/>
        </w:rPr>
        <w:t xml:space="preserve">, kuris </w:t>
      </w:r>
      <w:r w:rsidR="00E56177">
        <w:rPr>
          <w:rFonts w:ascii="Times New Roman" w:hAnsi="Times New Roman" w:cs="Times New Roman"/>
          <w:sz w:val="21"/>
          <w:szCs w:val="21"/>
        </w:rPr>
        <w:t xml:space="preserve">turi būti pateiktas </w:t>
      </w:r>
      <w:r w:rsidR="00E56177" w:rsidRPr="00E56177">
        <w:rPr>
          <w:rFonts w:ascii="Times New Roman" w:hAnsi="Times New Roman" w:cs="Times New Roman"/>
          <w:sz w:val="21"/>
          <w:szCs w:val="21"/>
        </w:rPr>
        <w:t xml:space="preserve">per 10 </w:t>
      </w:r>
      <w:r w:rsidR="00E56177">
        <w:rPr>
          <w:rFonts w:ascii="Times New Roman" w:hAnsi="Times New Roman" w:cs="Times New Roman"/>
          <w:sz w:val="21"/>
          <w:szCs w:val="21"/>
        </w:rPr>
        <w:t xml:space="preserve">(dešimt) kalendorinių </w:t>
      </w:r>
      <w:r w:rsidR="00E56177" w:rsidRPr="00E56177">
        <w:rPr>
          <w:rFonts w:ascii="Times New Roman" w:hAnsi="Times New Roman" w:cs="Times New Roman"/>
          <w:sz w:val="21"/>
          <w:szCs w:val="21"/>
        </w:rPr>
        <w:t>dienų nuo Sutarties įsigaliojimo</w:t>
      </w:r>
      <w:r w:rsidRPr="00AF45C2">
        <w:rPr>
          <w:rFonts w:ascii="Times New Roman" w:hAnsi="Times New Roman" w:cs="Times New Roman"/>
          <w:sz w:val="21"/>
          <w:szCs w:val="21"/>
        </w:rPr>
        <w:t>;</w:t>
      </w:r>
    </w:p>
    <w:p w14:paraId="367CE805" w14:textId="2CE11644" w:rsidR="00AF45C2" w:rsidRPr="00AF45C2" w:rsidRDefault="00413925"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45" w:name="bookmark72"/>
      <w:bookmarkEnd w:id="145"/>
      <w:r>
        <w:rPr>
          <w:rFonts w:ascii="Times New Roman" w:hAnsi="Times New Roman" w:cs="Times New Roman"/>
          <w:sz w:val="21"/>
          <w:szCs w:val="21"/>
        </w:rPr>
        <w:t>D</w:t>
      </w:r>
      <w:r w:rsidR="00AF45C2" w:rsidRPr="00AF45C2">
        <w:rPr>
          <w:rFonts w:ascii="Times New Roman" w:hAnsi="Times New Roman" w:cs="Times New Roman"/>
          <w:sz w:val="21"/>
          <w:szCs w:val="21"/>
        </w:rPr>
        <w:t>okument</w:t>
      </w:r>
      <w:r>
        <w:rPr>
          <w:rFonts w:ascii="Times New Roman" w:hAnsi="Times New Roman" w:cs="Times New Roman"/>
          <w:sz w:val="21"/>
          <w:szCs w:val="21"/>
        </w:rPr>
        <w:t>ai</w:t>
      </w:r>
      <w:r w:rsidR="00AF45C2" w:rsidRPr="00AF45C2">
        <w:rPr>
          <w:rFonts w:ascii="Times New Roman" w:hAnsi="Times New Roman" w:cs="Times New Roman"/>
          <w:sz w:val="21"/>
          <w:szCs w:val="21"/>
        </w:rPr>
        <w:t>, patvirtinan</w:t>
      </w:r>
      <w:r>
        <w:rPr>
          <w:rFonts w:ascii="Times New Roman" w:hAnsi="Times New Roman" w:cs="Times New Roman"/>
          <w:sz w:val="21"/>
          <w:szCs w:val="21"/>
        </w:rPr>
        <w:t>tys</w:t>
      </w:r>
      <w:r w:rsidR="00AF45C2" w:rsidRPr="00AF45C2">
        <w:rPr>
          <w:rFonts w:ascii="Times New Roman" w:hAnsi="Times New Roman" w:cs="Times New Roman"/>
          <w:sz w:val="21"/>
          <w:szCs w:val="21"/>
        </w:rPr>
        <w:t xml:space="preserve"> medžiagų ir gaminių kokybės atitiktį Projekte ir Techninėje specifikacijoje nurodytuose teisės aktuose nustatytiems reikalavimams.</w:t>
      </w:r>
    </w:p>
    <w:p w14:paraId="70DDD9DC" w14:textId="77777777" w:rsidR="00AF45C2" w:rsidRPr="00AF45C2" w:rsidRDefault="00AF45C2" w:rsidP="00AF45C2">
      <w:pPr>
        <w:pStyle w:val="a0"/>
        <w:tabs>
          <w:tab w:val="left" w:pos="993"/>
        </w:tabs>
        <w:spacing w:line="20" w:lineRule="atLeast"/>
        <w:ind w:left="426"/>
        <w:rPr>
          <w:rFonts w:ascii="Times New Roman" w:hAnsi="Times New Roman" w:cs="Times New Roman"/>
          <w:sz w:val="21"/>
          <w:szCs w:val="21"/>
        </w:rPr>
      </w:pPr>
    </w:p>
    <w:p w14:paraId="09FBC928" w14:textId="77777777" w:rsidR="00AF45C2" w:rsidRPr="00AF45C2" w:rsidRDefault="00AF45C2" w:rsidP="00AF45C2">
      <w:pPr>
        <w:pStyle w:val="a0"/>
        <w:numPr>
          <w:ilvl w:val="1"/>
          <w:numId w:val="43"/>
        </w:numPr>
        <w:tabs>
          <w:tab w:val="left" w:pos="567"/>
        </w:tabs>
        <w:spacing w:after="120" w:line="20" w:lineRule="atLeast"/>
        <w:ind w:firstLine="142"/>
        <w:rPr>
          <w:rFonts w:ascii="Times New Roman" w:hAnsi="Times New Roman" w:cs="Times New Roman"/>
          <w:sz w:val="21"/>
          <w:szCs w:val="21"/>
        </w:rPr>
      </w:pPr>
      <w:bookmarkStart w:id="146" w:name="bookmark73"/>
      <w:bookmarkEnd w:id="146"/>
      <w:r w:rsidRPr="00AF45C2">
        <w:rPr>
          <w:rFonts w:ascii="Times New Roman" w:hAnsi="Times New Roman" w:cs="Times New Roman"/>
          <w:b/>
          <w:bCs/>
          <w:sz w:val="21"/>
          <w:szCs w:val="21"/>
        </w:rPr>
        <w:t>DOKUMENTAI, REIKALAUJAMI PRISTATYTI PERDUODANT ATLIKTUS DARBUS</w:t>
      </w:r>
    </w:p>
    <w:p w14:paraId="1B60BD4E" w14:textId="77777777" w:rsidR="00AF45C2" w:rsidRPr="00AF45C2" w:rsidRDefault="00AF45C2"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47" w:name="bookmark74"/>
      <w:bookmarkEnd w:id="147"/>
      <w:r w:rsidRPr="00AF45C2">
        <w:rPr>
          <w:rFonts w:ascii="Times New Roman" w:hAnsi="Times New Roman" w:cs="Times New Roman"/>
          <w:sz w:val="21"/>
          <w:szCs w:val="21"/>
        </w:rPr>
        <w:t>Įrangos ir medžiagų garantinį laikotarpį liudijantys dokumentai;</w:t>
      </w:r>
    </w:p>
    <w:p w14:paraId="694B0E88" w14:textId="09EF9E91" w:rsidR="00AF45C2" w:rsidRPr="00AF45C2" w:rsidRDefault="00AF45C2"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48" w:name="bookmark75"/>
      <w:bookmarkEnd w:id="148"/>
      <w:r w:rsidRPr="00AF45C2">
        <w:rPr>
          <w:rFonts w:ascii="Times New Roman" w:hAnsi="Times New Roman" w:cs="Times New Roman"/>
          <w:sz w:val="21"/>
          <w:szCs w:val="21"/>
        </w:rPr>
        <w:t xml:space="preserve">Darbų priėmimo </w:t>
      </w:r>
      <w:r w:rsidR="00957CA4">
        <w:rPr>
          <w:rFonts w:ascii="Times New Roman" w:hAnsi="Times New Roman" w:cs="Times New Roman"/>
          <w:sz w:val="21"/>
          <w:szCs w:val="21"/>
        </w:rPr>
        <w:t>–</w:t>
      </w:r>
      <w:r w:rsidRPr="00AF45C2">
        <w:rPr>
          <w:rFonts w:ascii="Times New Roman" w:hAnsi="Times New Roman" w:cs="Times New Roman"/>
          <w:sz w:val="21"/>
          <w:szCs w:val="21"/>
        </w:rPr>
        <w:t xml:space="preserve"> perdavimo aktas;</w:t>
      </w:r>
    </w:p>
    <w:p w14:paraId="7F797642" w14:textId="77777777" w:rsidR="00AF45C2" w:rsidRPr="00AF45C2" w:rsidRDefault="00AF45C2"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49" w:name="bookmark76"/>
      <w:bookmarkEnd w:id="149"/>
      <w:r w:rsidRPr="00AF45C2">
        <w:rPr>
          <w:rFonts w:ascii="Times New Roman" w:hAnsi="Times New Roman" w:cs="Times New Roman"/>
          <w:sz w:val="21"/>
          <w:szCs w:val="21"/>
        </w:rPr>
        <w:t>Galutines patikrintas (VĮ Registrų centre) ir suderintas kadastrines duomenų bylas skaitmeninėje formoje (pdf ir dwg formatais);</w:t>
      </w:r>
    </w:p>
    <w:p w14:paraId="71BAAFAB" w14:textId="77777777" w:rsidR="00AF45C2" w:rsidRPr="00AF45C2" w:rsidRDefault="00AF45C2"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bookmarkStart w:id="150" w:name="bookmark77"/>
      <w:bookmarkEnd w:id="150"/>
      <w:r w:rsidRPr="00AF45C2">
        <w:rPr>
          <w:rFonts w:ascii="Times New Roman" w:hAnsi="Times New Roman" w:cs="Times New Roman"/>
          <w:sz w:val="21"/>
          <w:szCs w:val="21"/>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21F23054" w14:textId="77777777" w:rsidR="00AF45C2" w:rsidRPr="00AF45C2" w:rsidRDefault="00AF45C2" w:rsidP="00AF45C2">
      <w:pPr>
        <w:pStyle w:val="a0"/>
        <w:numPr>
          <w:ilvl w:val="2"/>
          <w:numId w:val="43"/>
        </w:numPr>
        <w:tabs>
          <w:tab w:val="left" w:pos="993"/>
        </w:tabs>
        <w:spacing w:line="20" w:lineRule="atLeast"/>
        <w:ind w:firstLine="426"/>
        <w:jc w:val="both"/>
        <w:rPr>
          <w:rFonts w:ascii="Times New Roman" w:hAnsi="Times New Roman" w:cs="Times New Roman"/>
          <w:sz w:val="21"/>
          <w:szCs w:val="21"/>
        </w:rPr>
      </w:pPr>
      <w:r w:rsidRPr="00AF45C2">
        <w:rPr>
          <w:rFonts w:ascii="Times New Roman" w:hAnsi="Times New Roman" w:cs="Times New Roman"/>
          <w:sz w:val="21"/>
          <w:szCs w:val="21"/>
        </w:rPr>
        <w:t>Kiti dokumentai, numatyti pirkimo objektui taikytinuose Lietuvos Respublikoje galiojančiuose teisės aktų bei normatyvinių dokumentų reikalavimuose.</w:t>
      </w:r>
    </w:p>
    <w:p w14:paraId="6334CE12" w14:textId="77777777" w:rsidR="00AF45C2" w:rsidRPr="00AF45C2" w:rsidRDefault="00AF45C2" w:rsidP="00AF45C2">
      <w:pPr>
        <w:pStyle w:val="a0"/>
        <w:tabs>
          <w:tab w:val="left" w:pos="993"/>
        </w:tabs>
        <w:spacing w:line="20" w:lineRule="atLeast"/>
        <w:jc w:val="both"/>
        <w:rPr>
          <w:rFonts w:ascii="Times New Roman" w:hAnsi="Times New Roman" w:cs="Times New Roman"/>
          <w:sz w:val="21"/>
          <w:szCs w:val="21"/>
        </w:rPr>
      </w:pPr>
    </w:p>
    <w:p w14:paraId="7BD27448" w14:textId="77777777" w:rsidR="00AF45C2" w:rsidRPr="00AF45C2" w:rsidRDefault="00AF45C2" w:rsidP="004F4FD5">
      <w:pPr>
        <w:pStyle w:val="a0"/>
        <w:numPr>
          <w:ilvl w:val="0"/>
          <w:numId w:val="43"/>
        </w:numPr>
        <w:tabs>
          <w:tab w:val="left" w:pos="284"/>
        </w:tabs>
        <w:spacing w:after="120" w:line="20" w:lineRule="atLeast"/>
        <w:jc w:val="both"/>
        <w:rPr>
          <w:rFonts w:ascii="Times New Roman" w:hAnsi="Times New Roman" w:cs="Times New Roman"/>
          <w:b/>
          <w:bCs/>
          <w:sz w:val="21"/>
          <w:szCs w:val="21"/>
          <w:u w:val="single"/>
        </w:rPr>
      </w:pPr>
      <w:bookmarkStart w:id="151" w:name="bookmark84"/>
      <w:bookmarkEnd w:id="151"/>
      <w:r w:rsidRPr="00AF45C2">
        <w:rPr>
          <w:rFonts w:ascii="Times New Roman" w:hAnsi="Times New Roman" w:cs="Times New Roman"/>
          <w:b/>
          <w:bCs/>
          <w:sz w:val="21"/>
          <w:szCs w:val="21"/>
          <w:u w:val="single"/>
        </w:rPr>
        <w:t>KITOS SĄLYGOS</w:t>
      </w:r>
    </w:p>
    <w:p w14:paraId="53C3F600" w14:textId="77777777"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1FC143FB" w14:textId="77777777"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Vadovaujantis Viešųjų pirkimų įstatymo 17 straipsnio 5 dalimi, Rangovas, jo subtiekėjas ir ūkio subjektas, kurio pajėgumais remiamasi, privalo būti registruotas (jeigu teikėjas,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FBB21F9" w14:textId="77777777"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Rangovas įsipareigoja užtikrinti, kad statyboje naudojamų statybos produktų (įskaitant jų sudedamąsias dalis) kilmė nėra iš valstybių ar teritorijų, nurodytų Viešųjų pirkimų įstatymo (toliau – VPĮ) 92 straipsnio 15 dalyje įvardytame sąraše.</w:t>
      </w:r>
    </w:p>
    <w:p w14:paraId="19130BA6" w14:textId="6BDB0D9C"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 xml:space="preserve">Užtikrinti, kad Rangovas, jo subtiekėjai, ūkio subjektai, kurių pajėgumais remiamasi, </w:t>
      </w:r>
      <w:r w:rsidR="008F2348">
        <w:rPr>
          <w:rFonts w:ascii="Times New Roman" w:hAnsi="Times New Roman" w:cs="Times New Roman"/>
          <w:sz w:val="21"/>
          <w:szCs w:val="21"/>
        </w:rPr>
        <w:t>R</w:t>
      </w:r>
      <w:r w:rsidRPr="00AF45C2">
        <w:rPr>
          <w:rFonts w:ascii="Times New Roman" w:hAnsi="Times New Roman" w:cs="Times New Roman"/>
          <w:sz w:val="21"/>
          <w:szCs w:val="21"/>
        </w:rPr>
        <w:t>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0AB2B002" w14:textId="77777777" w:rsidR="00AF45C2" w:rsidRPr="00AF45C2" w:rsidRDefault="00AF45C2" w:rsidP="00AF45C2">
      <w:pPr>
        <w:pStyle w:val="a0"/>
        <w:numPr>
          <w:ilvl w:val="1"/>
          <w:numId w:val="43"/>
        </w:numPr>
        <w:tabs>
          <w:tab w:val="left" w:pos="567"/>
        </w:tabs>
        <w:spacing w:line="20" w:lineRule="atLeast"/>
        <w:ind w:firstLine="142"/>
        <w:jc w:val="both"/>
        <w:rPr>
          <w:rFonts w:ascii="Times New Roman" w:hAnsi="Times New Roman" w:cs="Times New Roman"/>
          <w:sz w:val="21"/>
          <w:szCs w:val="21"/>
        </w:rPr>
      </w:pPr>
      <w:r w:rsidRPr="00AF45C2">
        <w:rPr>
          <w:rFonts w:ascii="Times New Roman" w:hAnsi="Times New Roman" w:cs="Times New Roman"/>
          <w:sz w:val="21"/>
          <w:szCs w:val="21"/>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6F708895" w14:textId="77777777" w:rsidR="00AF45C2" w:rsidRPr="00AF45C2" w:rsidRDefault="00AF45C2" w:rsidP="00AF45C2">
      <w:pPr>
        <w:pStyle w:val="a0"/>
        <w:tabs>
          <w:tab w:val="left" w:pos="567"/>
        </w:tabs>
        <w:spacing w:line="20" w:lineRule="atLeast"/>
        <w:jc w:val="both"/>
        <w:rPr>
          <w:rFonts w:ascii="Times New Roman" w:hAnsi="Times New Roman" w:cs="Times New Roman"/>
          <w:sz w:val="21"/>
          <w:szCs w:val="21"/>
        </w:rPr>
      </w:pPr>
    </w:p>
    <w:p w14:paraId="10A26A1F" w14:textId="77777777" w:rsidR="00AF45C2" w:rsidRPr="00AF45C2" w:rsidRDefault="00AF45C2" w:rsidP="004F4FD5">
      <w:pPr>
        <w:pStyle w:val="a0"/>
        <w:numPr>
          <w:ilvl w:val="0"/>
          <w:numId w:val="43"/>
        </w:numPr>
        <w:tabs>
          <w:tab w:val="left" w:pos="284"/>
        </w:tabs>
        <w:spacing w:after="120" w:line="20" w:lineRule="atLeast"/>
        <w:jc w:val="both"/>
        <w:rPr>
          <w:rFonts w:ascii="Times New Roman" w:hAnsi="Times New Roman" w:cs="Times New Roman"/>
          <w:b/>
          <w:bCs/>
          <w:sz w:val="21"/>
          <w:szCs w:val="21"/>
          <w:u w:val="single"/>
        </w:rPr>
      </w:pPr>
      <w:r w:rsidRPr="00AF45C2">
        <w:rPr>
          <w:rFonts w:ascii="Times New Roman" w:hAnsi="Times New Roman" w:cs="Times New Roman"/>
          <w:b/>
          <w:bCs/>
          <w:sz w:val="21"/>
          <w:szCs w:val="21"/>
          <w:u w:val="single"/>
        </w:rPr>
        <w:t>MINIMALŪS APLINKOS APSAUGOS KRITERIJAI</w:t>
      </w:r>
    </w:p>
    <w:p w14:paraId="55879EA8" w14:textId="27A61CC9" w:rsidR="008F2348" w:rsidRPr="008F2348" w:rsidRDefault="00AF45C2" w:rsidP="008F2348">
      <w:pPr>
        <w:pStyle w:val="a0"/>
        <w:numPr>
          <w:ilvl w:val="1"/>
          <w:numId w:val="43"/>
        </w:numPr>
        <w:tabs>
          <w:tab w:val="left" w:pos="851"/>
        </w:tabs>
        <w:spacing w:line="20" w:lineRule="atLeast"/>
        <w:ind w:firstLine="426"/>
        <w:jc w:val="both"/>
        <w:rPr>
          <w:rFonts w:ascii="Times New Roman" w:hAnsi="Times New Roman" w:cs="Times New Roman"/>
          <w:sz w:val="21"/>
          <w:szCs w:val="21"/>
        </w:rPr>
      </w:pPr>
      <w:r w:rsidRPr="008F2348">
        <w:rPr>
          <w:rFonts w:ascii="Times New Roman" w:hAnsi="Times New Roman" w:cs="Times New Roman"/>
          <w:sz w:val="21"/>
          <w:szCs w:val="21"/>
        </w:rPr>
        <w:t xml:space="preserve">Atliekamas pirkimas </w:t>
      </w:r>
      <w:r w:rsidR="005D52D7" w:rsidRPr="008F2348">
        <w:rPr>
          <w:rFonts w:ascii="Times New Roman" w:hAnsi="Times New Roman" w:cs="Times New Roman"/>
          <w:sz w:val="21"/>
          <w:szCs w:val="21"/>
        </w:rPr>
        <w:t>–</w:t>
      </w:r>
      <w:r w:rsidRPr="008F2348">
        <w:rPr>
          <w:rFonts w:ascii="Times New Roman" w:hAnsi="Times New Roman" w:cs="Times New Roman"/>
          <w:sz w:val="21"/>
          <w:szCs w:val="21"/>
        </w:rPr>
        <w:t xml:space="preserve"> žaliasis. </w:t>
      </w:r>
      <w:r w:rsidR="008F2348" w:rsidRPr="008F2348">
        <w:rPr>
          <w:rFonts w:ascii="Times New Roman" w:hAnsi="Times New Roman" w:cs="Times New Roman"/>
          <w:sz w:val="21"/>
          <w:szCs w:val="2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Statyboje naudojamos statybinės medžiagos turi atitikti minimalius aplinkos apsaugos kriterijus, nurodytus Tvarkos aprašo XIII skyriuje „Statybinės medžiagos“ ir 4.3. punktu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7BE8B4FD" w14:textId="77777777" w:rsidR="00AF45C2" w:rsidRPr="00AF45C2" w:rsidRDefault="00AF45C2" w:rsidP="00AF45C2">
      <w:pPr>
        <w:pStyle w:val="a0"/>
        <w:spacing w:after="200" w:line="240" w:lineRule="auto"/>
        <w:jc w:val="both"/>
        <w:rPr>
          <w:rFonts w:ascii="Times New Roman" w:hAnsi="Times New Roman" w:cs="Times New Roman"/>
          <w:sz w:val="21"/>
          <w:szCs w:val="21"/>
        </w:rPr>
      </w:pPr>
    </w:p>
    <w:p w14:paraId="6BF8939B" w14:textId="77777777" w:rsidR="00AF45C2" w:rsidRDefault="00AF45C2" w:rsidP="00AF45C2"/>
    <w:p w14:paraId="66E5838C" w14:textId="77777777" w:rsidR="00AF45C2" w:rsidRDefault="00AF45C2" w:rsidP="00AF45C2"/>
    <w:p w14:paraId="6828D42C" w14:textId="77777777" w:rsidR="00AF45C2" w:rsidRDefault="00AF45C2" w:rsidP="00AF45C2"/>
    <w:p w14:paraId="74D9E0F4" w14:textId="77777777" w:rsidR="00AF45C2" w:rsidRPr="00AF45C2" w:rsidRDefault="00AF45C2" w:rsidP="00AF45C2"/>
    <w:p w14:paraId="3EF5880F" w14:textId="70B0CF3D" w:rsidR="00AF45C2" w:rsidRDefault="00AF45C2">
      <w:pPr>
        <w:rPr>
          <w:rFonts w:ascii="Times New Roman" w:eastAsiaTheme="majorEastAsia" w:hAnsi="Times New Roman" w:cs="Times New Roman"/>
        </w:rPr>
      </w:pPr>
      <w:bookmarkStart w:id="152" w:name="_Pirkimo_dokumentų_2"/>
      <w:bookmarkStart w:id="153" w:name="_Ref38285444"/>
      <w:bookmarkStart w:id="154" w:name="_Ref38291496"/>
      <w:bookmarkStart w:id="155" w:name="_Toc124243985"/>
      <w:bookmarkEnd w:id="152"/>
      <w:r>
        <w:rPr>
          <w:rFonts w:ascii="Times New Roman" w:eastAsiaTheme="majorEastAsia" w:hAnsi="Times New Roman" w:cs="Times New Roman"/>
        </w:rPr>
        <w:br w:type="page"/>
      </w:r>
    </w:p>
    <w:p w14:paraId="73F43DFB" w14:textId="1F69F555" w:rsidR="008D704D" w:rsidRPr="00A30B90" w:rsidRDefault="008D704D" w:rsidP="00506192">
      <w:pPr>
        <w:pStyle w:val="Heading2"/>
        <w:ind w:left="5103"/>
        <w:rPr>
          <w:rFonts w:ascii="Times New Roman" w:hAnsi="Times New Roman" w:cs="Times New Roman"/>
          <w:color w:val="auto"/>
          <w:sz w:val="21"/>
          <w:szCs w:val="21"/>
        </w:rPr>
      </w:pPr>
      <w:bookmarkStart w:id="156" w:name="_Toc177463349"/>
      <w:r w:rsidRPr="00A30B90">
        <w:rPr>
          <w:rFonts w:ascii="Times New Roman" w:hAnsi="Times New Roman" w:cs="Times New Roman"/>
          <w:color w:val="auto"/>
          <w:sz w:val="21"/>
          <w:szCs w:val="21"/>
        </w:rPr>
        <w:t xml:space="preserve">Pirkimo </w:t>
      </w:r>
      <w:r w:rsidR="00AA2D56" w:rsidRPr="00A30B90">
        <w:rPr>
          <w:rFonts w:ascii="Times New Roman" w:hAnsi="Times New Roman" w:cs="Times New Roman"/>
          <w:color w:val="auto"/>
          <w:sz w:val="21"/>
          <w:szCs w:val="21"/>
        </w:rPr>
        <w:t xml:space="preserve">dokumentų </w:t>
      </w:r>
      <w:r w:rsidRPr="00A30B90">
        <w:rPr>
          <w:rFonts w:ascii="Times New Roman" w:hAnsi="Times New Roman" w:cs="Times New Roman"/>
          <w:color w:val="auto"/>
          <w:sz w:val="21"/>
          <w:szCs w:val="21"/>
        </w:rPr>
        <w:t>2 priedas „Tiekėjų pašalinimo pagrindai“</w:t>
      </w:r>
      <w:bookmarkEnd w:id="153"/>
      <w:bookmarkEnd w:id="154"/>
      <w:bookmarkEnd w:id="155"/>
      <w:bookmarkEnd w:id="156"/>
    </w:p>
    <w:p w14:paraId="11D35D3F" w14:textId="77777777" w:rsidR="000E6657" w:rsidRPr="00A30B90" w:rsidRDefault="000E6657" w:rsidP="000E6657">
      <w:pPr>
        <w:jc w:val="center"/>
        <w:rPr>
          <w:rFonts w:ascii="Times New Roman" w:hAnsi="Times New Roman" w:cs="Times New Roman"/>
          <w:b/>
          <w:bCs/>
          <w:smallCaps/>
          <w:sz w:val="22"/>
          <w:szCs w:val="22"/>
        </w:rPr>
      </w:pPr>
    </w:p>
    <w:p w14:paraId="56B7A167" w14:textId="5DB7C01D" w:rsidR="009B65CE" w:rsidRPr="00A30B90" w:rsidRDefault="000E6657" w:rsidP="009B65CE">
      <w:pPr>
        <w:pStyle w:val="Subtitle"/>
        <w:jc w:val="center"/>
        <w:rPr>
          <w:rFonts w:ascii="Times New Roman" w:hAnsi="Times New Roman" w:cs="Times New Roman"/>
        </w:rPr>
      </w:pPr>
      <w:r w:rsidRPr="00A30B90">
        <w:rPr>
          <w:rFonts w:ascii="Times New Roman" w:hAnsi="Times New Roman" w:cs="Times New Roman"/>
        </w:rPr>
        <w:t>TIEKĖJŲ PAŠALINIMO PAGRINDAI</w:t>
      </w:r>
    </w:p>
    <w:p w14:paraId="16FCD484" w14:textId="1D0720A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A30B90" w:rsidRDefault="00431537">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A30B90">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30B90">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A30B90" w:rsidRDefault="00431537">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A30B90">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30B90">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00981D71" w:rsidRPr="00A30B90">
          <w:rPr>
            <w:rStyle w:val="Hyperlink"/>
            <w:rFonts w:ascii="Times New Roman" w:eastAsia="Calibri" w:hAnsi="Times New Roman" w:cs="Times New Roman"/>
            <w:sz w:val="20"/>
            <w:szCs w:val="20"/>
          </w:rPr>
          <w:t>https://ec.europa.eu/tools/ecertis/</w:t>
        </w:r>
      </w:hyperlink>
      <w:r w:rsidRPr="00A30B90">
        <w:rPr>
          <w:rFonts w:ascii="Times New Roman" w:hAnsi="Times New Roman" w:cs="Times New Roman"/>
          <w:sz w:val="20"/>
          <w:szCs w:val="20"/>
        </w:rPr>
        <w:t xml:space="preserve">. </w:t>
      </w:r>
    </w:p>
    <w:p w14:paraId="611D9D46" w14:textId="7777777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A30B90" w:rsidRDefault="00431537" w:rsidP="00697579">
      <w:pPr>
        <w:pStyle w:val="NoSpacing"/>
        <w:spacing w:line="20" w:lineRule="atLeast"/>
        <w:ind w:firstLine="851"/>
        <w:jc w:val="both"/>
        <w:rPr>
          <w:rFonts w:ascii="Times New Roman" w:hAnsi="Times New Roman" w:cs="Times New Roman"/>
          <w:sz w:val="20"/>
          <w:szCs w:val="20"/>
        </w:rPr>
      </w:pPr>
      <w:r w:rsidRPr="00A30B90">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priesaikos deklaracija;</w:t>
      </w:r>
    </w:p>
    <w:p w14:paraId="6D06E975" w14:textId="57A1ECF3" w:rsidR="00431537" w:rsidRPr="00A30B90" w:rsidRDefault="00431537" w:rsidP="00697579">
      <w:pPr>
        <w:spacing w:line="20" w:lineRule="atLeast"/>
        <w:ind w:firstLine="851"/>
        <w:jc w:val="both"/>
        <w:rPr>
          <w:rFonts w:ascii="Times New Roman" w:hAnsi="Times New Roman" w:cs="Times New Roman"/>
          <w:sz w:val="20"/>
          <w:szCs w:val="20"/>
        </w:rPr>
      </w:pPr>
      <w:r w:rsidRPr="00A30B90">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418"/>
        <w:gridCol w:w="4536"/>
      </w:tblGrid>
      <w:tr w:rsidR="00431537" w:rsidRPr="00A30B90" w14:paraId="1695F6C7"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A30B90" w:rsidRDefault="00431537" w:rsidP="00697579">
            <w:pPr>
              <w:pStyle w:val="NoSpacing"/>
              <w:spacing w:line="20" w:lineRule="atLeast"/>
              <w:ind w:left="32"/>
              <w:jc w:val="center"/>
              <w:rPr>
                <w:rFonts w:ascii="Times New Roman" w:hAnsi="Times New Roman" w:cs="Times New Roman"/>
                <w:b/>
                <w:bCs/>
                <w:lang w:eastAsia="en-US"/>
              </w:rPr>
            </w:pPr>
            <w:r w:rsidRPr="00A30B90">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A30B90" w:rsidRDefault="00431537" w:rsidP="00697579">
            <w:pPr>
              <w:pStyle w:val="NoSpacing"/>
              <w:spacing w:line="20" w:lineRule="atLeast"/>
              <w:jc w:val="center"/>
              <w:rPr>
                <w:rFonts w:ascii="Times New Roman" w:hAnsi="Times New Roman" w:cs="Times New Roman"/>
                <w:bCs/>
                <w:lang w:eastAsia="en-US"/>
              </w:rPr>
            </w:pPr>
            <w:r w:rsidRPr="00A30B90">
              <w:rPr>
                <w:rFonts w:ascii="Times New Roman" w:hAnsi="Times New Roman" w:cs="Times New Roman"/>
                <w:b/>
                <w:lang w:eastAsia="en-US"/>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1C9CFBAC"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straipsnis, dalis, punktas bei EBVPD formos dalis pildymui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A30B90" w:rsidRDefault="00431537" w:rsidP="00697579">
            <w:pPr>
              <w:pStyle w:val="NoSpacing"/>
              <w:spacing w:line="20" w:lineRule="atLeast"/>
              <w:jc w:val="center"/>
              <w:rPr>
                <w:rFonts w:ascii="Times New Roman" w:hAnsi="Times New Roman" w:cs="Times New Roman"/>
                <w:bCs/>
                <w:iCs/>
                <w:lang w:eastAsia="en-US"/>
              </w:rPr>
            </w:pPr>
            <w:r w:rsidRPr="00A30B90">
              <w:rPr>
                <w:rFonts w:ascii="Times New Roman" w:hAnsi="Times New Roman" w:cs="Times New Roman"/>
                <w:b/>
                <w:lang w:eastAsia="en-US"/>
              </w:rPr>
              <w:t>Pašalinimo pagrindų nebuvimą įrodantys dokumentai</w:t>
            </w:r>
          </w:p>
        </w:tc>
      </w:tr>
      <w:tr w:rsidR="00431537" w:rsidRPr="00A30B90"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A30B90" w:rsidRDefault="00431537" w:rsidP="00E468BF">
            <w:pPr>
              <w:pStyle w:val="NoSpacing"/>
              <w:spacing w:line="20" w:lineRule="atLeast"/>
              <w:jc w:val="center"/>
              <w:rPr>
                <w:rFonts w:ascii="Times New Roman" w:hAnsi="Times New Roman" w:cs="Times New Roman"/>
                <w:lang w:eastAsia="en-US"/>
              </w:rPr>
            </w:pPr>
            <w:r w:rsidRPr="00A30B90">
              <w:rPr>
                <w:rFonts w:ascii="Times New Roman" w:hAnsi="Times New Roman" w:cs="Times New Roman"/>
                <w:b/>
                <w:bCs/>
                <w:lang w:eastAsia="en-US"/>
              </w:rPr>
              <w:t>Privalomi pašalinimo pagrindai pagal VPĮ 46 straipsnio 1 – 4 dalių nuostatas</w:t>
            </w:r>
          </w:p>
        </w:tc>
      </w:tr>
      <w:tr w:rsidR="00431537" w:rsidRPr="00A30B90" w14:paraId="3651DBE1"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dalyvavimą nusikalstamame susivienijime, jo organizavimą ar vadovavimą jam;</w:t>
            </w:r>
          </w:p>
          <w:p w14:paraId="5613AC6B"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kyšininkavimą, prekybą poveikiu, papirkimą;</w:t>
            </w:r>
          </w:p>
          <w:p w14:paraId="4BCA7424"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4) nusikalstamą bankrotą;</w:t>
            </w:r>
          </w:p>
          <w:p w14:paraId="2A19948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5) teroristinį ir su teroristine veikla susijusį nusikaltimą;</w:t>
            </w:r>
          </w:p>
          <w:p w14:paraId="3262DF26"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6) nusikalstamu būdu gauto turto legalizavimą;</w:t>
            </w:r>
          </w:p>
          <w:p w14:paraId="161776D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7) prekybą žmonėmis, vaiko pirkimą arba pardavimą;</w:t>
            </w:r>
          </w:p>
          <w:p w14:paraId="1D360AB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A30B90" w:rsidRDefault="00431537" w:rsidP="00697579">
            <w:pPr>
              <w:pStyle w:val="NoSpacing"/>
              <w:spacing w:line="20" w:lineRule="atLeast"/>
              <w:jc w:val="both"/>
              <w:rPr>
                <w:rFonts w:ascii="Times New Roman" w:hAnsi="Times New Roman" w:cs="Times New Roman"/>
                <w:color w:val="00B050"/>
                <w:lang w:eastAsia="en-US"/>
              </w:rPr>
            </w:pPr>
            <w:r w:rsidRPr="00A30B90">
              <w:rPr>
                <w:rFonts w:ascii="Times New Roman" w:hAnsi="Times New Roman" w:cs="Times New Roman"/>
                <w:lang w:eastAsia="en-US"/>
              </w:rPr>
              <w:t xml:space="preserve">2) tiekėjo, kuris yra juridinis asmuo, kita organizacija ar jos </w:t>
            </w:r>
            <w:r w:rsidRPr="00A30B90">
              <w:rPr>
                <w:rFonts w:ascii="Times New Roman" w:hAnsi="Times New Roman" w:cs="Times New Roman"/>
                <w:b/>
                <w:bCs/>
                <w:lang w:eastAsia="en-US"/>
              </w:rPr>
              <w:t>struktūrinis</w:t>
            </w:r>
            <w:r w:rsidRPr="00A30B90">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3)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1 dalis</w:t>
            </w:r>
          </w:p>
          <w:p w14:paraId="55E50B70"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EF4AF8A"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A1-A6 punktai</w:t>
            </w:r>
          </w:p>
          <w:p w14:paraId="1BFF1189"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2350646D"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reikalaujama:</w:t>
            </w:r>
          </w:p>
          <w:p w14:paraId="76E6D0E9"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išrašo iš teismo sprendimo arba</w:t>
            </w:r>
          </w:p>
          <w:p w14:paraId="0FE9827E"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Informatikos ir ryšių departamento prie Vidaus reikalų ministerijos pažymos, arba</w:t>
            </w:r>
          </w:p>
          <w:p w14:paraId="0C3FDB64"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56108B3"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8"/>
            </w:r>
            <w:r w:rsidRPr="00A30B90">
              <w:rPr>
                <w:rFonts w:ascii="Times New Roman" w:hAnsi="Times New Roman" w:cs="Times New Roman"/>
                <w:lang w:eastAsia="en-US"/>
              </w:rPr>
              <w:t>.</w:t>
            </w:r>
          </w:p>
          <w:p w14:paraId="06978BBB"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7ED82A18" w14:textId="28C12352" w:rsidR="00431537" w:rsidRPr="00A30B90" w:rsidRDefault="00431537" w:rsidP="00697579">
            <w:pPr>
              <w:pStyle w:val="NoSpacing"/>
              <w:spacing w:line="20" w:lineRule="atLeast"/>
              <w:jc w:val="both"/>
              <w:rPr>
                <w:rFonts w:ascii="Times New Roman" w:hAnsi="Times New Roman" w:cs="Times New Roman"/>
                <w:color w:val="7030A0"/>
                <w:lang w:eastAsia="en-US"/>
              </w:rPr>
            </w:pPr>
            <w:r w:rsidRPr="00A30B90">
              <w:rPr>
                <w:rFonts w:ascii="Times New Roman" w:hAnsi="Times New Roman" w:cs="Times New Roman"/>
                <w:lang w:eastAsia="en-US"/>
              </w:rPr>
              <w:t xml:space="preserve">Nurodyti dokumentai turi būti išduoti ne anksčiau kaip 180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Jeigu perkančioji organizacija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-10 kreipėsi į tiekėją prašydama iki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w:t>
            </w:r>
            <w:r w:rsidR="003B5B29" w:rsidRPr="00A30B90">
              <w:rPr>
                <w:rFonts w:ascii="Times New Roman" w:hAnsi="Times New Roman" w:cs="Times New Roman"/>
                <w:i/>
                <w:iCs/>
                <w:color w:val="000000" w:themeColor="text1"/>
                <w:lang w:eastAsia="en-US"/>
              </w:rPr>
              <w:t>22</w:t>
            </w:r>
            <w:r w:rsidRPr="00A30B90">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w:t>
            </w:r>
            <w:r w:rsidR="003B5B29" w:rsidRPr="00A30B90">
              <w:rPr>
                <w:rFonts w:ascii="Times New Roman" w:hAnsi="Times New Roman" w:cs="Times New Roman"/>
                <w:i/>
                <w:iCs/>
                <w:color w:val="000000" w:themeColor="text1"/>
                <w:lang w:eastAsia="en-US"/>
              </w:rPr>
              <w:t>22</w:t>
            </w:r>
            <w:r w:rsidRPr="00A30B90">
              <w:rPr>
                <w:rFonts w:ascii="Times New Roman" w:hAnsi="Times New Roman" w:cs="Times New Roman"/>
                <w:i/>
                <w:iCs/>
                <w:color w:val="000000" w:themeColor="text1"/>
                <w:lang w:eastAsia="en-US"/>
              </w:rPr>
              <w:t xml:space="preserve">. </w:t>
            </w:r>
          </w:p>
          <w:p w14:paraId="45D3DE8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A30B90"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A30B90" w:rsidRDefault="00431537" w:rsidP="00697579">
            <w:pPr>
              <w:pStyle w:val="NoSpacing"/>
              <w:spacing w:line="20" w:lineRule="atLeast"/>
              <w:jc w:val="both"/>
              <w:rPr>
                <w:rFonts w:ascii="Times New Roman" w:hAnsi="Times New Roman" w:cs="Times New Roman"/>
                <w:i/>
                <w:iCs/>
                <w:lang w:eastAsia="en-US"/>
              </w:rPr>
            </w:pPr>
            <w:r w:rsidRPr="00A30B90">
              <w:rPr>
                <w:rFonts w:ascii="Times New Roman" w:hAnsi="Times New Roman" w:cs="Times New Roman"/>
                <w:b/>
                <w:bCs/>
                <w:i/>
                <w:iCs/>
                <w:lang w:eastAsia="en-US"/>
              </w:rPr>
              <w:t>PASTABA</w:t>
            </w:r>
            <w:r w:rsidR="008C6095" w:rsidRPr="00A30B90">
              <w:rPr>
                <w:rFonts w:ascii="Times New Roman" w:hAnsi="Times New Roman" w:cs="Times New Roman"/>
                <w:b/>
                <w:bCs/>
                <w:i/>
                <w:iCs/>
                <w:lang w:eastAsia="en-US"/>
              </w:rPr>
              <w:t xml:space="preserve">: </w:t>
            </w:r>
            <w:r w:rsidRPr="00A30B90">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74A15855"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1AF94C21" w:rsidR="00431537" w:rsidRPr="00A30B90" w:rsidRDefault="00697579" w:rsidP="00697579">
            <w:pPr>
              <w:spacing w:line="20" w:lineRule="atLeast"/>
              <w:rPr>
                <w:rFonts w:ascii="Times New Roman" w:hAnsi="Times New Roman" w:cs="Times New Roman"/>
                <w:lang w:eastAsia="en-US"/>
              </w:rPr>
            </w:pPr>
            <w:bookmarkStart w:id="157" w:name="_Hlk90887843"/>
            <w:r w:rsidRPr="00A30B90">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nuteistas už aukščiau nurodytą nusikalstamą veiką, kai dėl:</w:t>
            </w:r>
          </w:p>
          <w:p w14:paraId="4D5A158E"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2)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Tačiau ši nuostata netaikoma, jeigu:</w:t>
            </w:r>
          </w:p>
          <w:p w14:paraId="46B188DC"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įsiskolinimo suma neviršija 50 Eur (penkiasdešimt eurų);</w:t>
            </w:r>
          </w:p>
          <w:p w14:paraId="5497C8E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3 dalis</w:t>
            </w:r>
          </w:p>
          <w:p w14:paraId="177E87E5" w14:textId="77777777" w:rsidR="00431537" w:rsidRPr="00A30B90" w:rsidRDefault="00431537" w:rsidP="00E468BF">
            <w:pPr>
              <w:pStyle w:val="NoSpacing"/>
              <w:spacing w:line="20" w:lineRule="atLeast"/>
              <w:jc w:val="center"/>
              <w:rPr>
                <w:rFonts w:ascii="Times New Roman" w:eastAsia="Arial" w:hAnsi="Times New Roman" w:cs="Times New Roman"/>
                <w:lang w:eastAsia="en-US"/>
              </w:rPr>
            </w:pPr>
          </w:p>
          <w:p w14:paraId="6C30257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A30B90" w:rsidRDefault="00431537">
            <w:pPr>
              <w:pStyle w:val="NoSpacing"/>
              <w:numPr>
                <w:ilvl w:val="0"/>
                <w:numId w:val="21"/>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A30B90" w:rsidRDefault="00431537">
            <w:pPr>
              <w:pStyle w:val="NoSpacing"/>
              <w:numPr>
                <w:ilvl w:val="0"/>
                <w:numId w:val="22"/>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626F0EF6"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9"/>
            </w:r>
            <w:r w:rsidRPr="00A30B90">
              <w:rPr>
                <w:rFonts w:ascii="Times New Roman" w:hAnsi="Times New Roman" w:cs="Times New Roman"/>
                <w:lang w:eastAsia="en-US"/>
              </w:rPr>
              <w:t>.</w:t>
            </w:r>
          </w:p>
          <w:p w14:paraId="599DDE4A" w14:textId="77777777" w:rsidR="00431537" w:rsidRPr="00A30B90" w:rsidRDefault="00431537" w:rsidP="00697579">
            <w:pPr>
              <w:pStyle w:val="NoSpacing"/>
              <w:spacing w:line="20" w:lineRule="atLeast"/>
              <w:jc w:val="both"/>
              <w:rPr>
                <w:rFonts w:ascii="Times New Roman" w:eastAsia="Yu Mincho" w:hAnsi="Times New Roman" w:cs="Times New Roman"/>
                <w:lang w:eastAsia="en-US"/>
              </w:rPr>
            </w:pPr>
          </w:p>
          <w:p w14:paraId="18659E71" w14:textId="7C4433EB" w:rsidR="00431537" w:rsidRPr="00A30B90" w:rsidRDefault="00431537" w:rsidP="00697579">
            <w:pPr>
              <w:pStyle w:val="NoSpacing"/>
              <w:spacing w:line="20" w:lineRule="atLeast"/>
              <w:jc w:val="both"/>
              <w:rPr>
                <w:rFonts w:ascii="Times New Roman" w:hAnsi="Times New Roman" w:cs="Times New Roman"/>
                <w:i/>
                <w:iCs/>
                <w:color w:val="000000" w:themeColor="text1"/>
                <w:lang w:eastAsia="en-US"/>
              </w:rPr>
            </w:pPr>
            <w:r w:rsidRPr="00A30B90">
              <w:rPr>
                <w:rFonts w:ascii="Times New Roman" w:hAnsi="Times New Roman" w:cs="Times New Roman"/>
                <w:lang w:eastAsia="en-US"/>
              </w:rPr>
              <w:t xml:space="preserve">Nurodyti dokumentai turi būti  išduoti ne anksčiau kaip 120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xml:space="preserve">: </w:t>
            </w:r>
            <w:r w:rsidR="003B5B29" w:rsidRPr="00A30B90">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r w:rsidRPr="00A30B90">
              <w:rPr>
                <w:rFonts w:ascii="Times New Roman" w:hAnsi="Times New Roman" w:cs="Times New Roman"/>
                <w:i/>
                <w:iCs/>
                <w:color w:val="000000" w:themeColor="text1"/>
                <w:lang w:eastAsia="en-US"/>
              </w:rPr>
              <w:t xml:space="preserve"> </w:t>
            </w:r>
          </w:p>
          <w:p w14:paraId="0D7C1B90" w14:textId="77777777" w:rsidR="00431537" w:rsidRPr="00A30B90"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Dėl įsipareigojimų, susijusių su socialinio draudimo įmokų mokėjimu, įvykdymo i</w:t>
            </w:r>
            <w:r w:rsidRPr="00A30B90">
              <w:rPr>
                <w:rFonts w:ascii="Times New Roman" w:hAnsi="Times New Roman" w:cs="Times New Roman"/>
                <w:lang w:eastAsia="en-US"/>
              </w:rPr>
              <w:t xml:space="preserve">š Lietuvoje įsteigtų subjektų </w:t>
            </w:r>
            <w:r w:rsidRPr="00A30B90">
              <w:rPr>
                <w:rFonts w:ascii="Times New Roman" w:hAnsi="Times New Roman" w:cs="Times New Roman"/>
                <w:bCs/>
                <w:lang w:eastAsia="en-US"/>
              </w:rPr>
              <w:t>prašoma:</w:t>
            </w:r>
          </w:p>
          <w:p w14:paraId="19FE2583" w14:textId="3443C96D"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30B90">
                <w:rPr>
                  <w:rStyle w:val="Hyperlink"/>
                  <w:rFonts w:ascii="Times New Roman" w:hAnsi="Times New Roman" w:cs="Times New Roman"/>
                  <w:bCs/>
                  <w:u w:val="single"/>
                  <w:lang w:eastAsia="en-US"/>
                </w:rPr>
                <w:t>http://draudejai.sodra.lt/draudeju_viesi_duomenys/</w:t>
              </w:r>
            </w:hyperlink>
          </w:p>
          <w:p w14:paraId="45F1CA1D"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A92B83F"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kompetentingos institucijos dokumento</w:t>
            </w:r>
            <w:r w:rsidRPr="00A30B90">
              <w:rPr>
                <w:rStyle w:val="FootnoteReference"/>
                <w:rFonts w:ascii="Times New Roman" w:hAnsi="Times New Roman" w:cs="Times New Roman"/>
                <w:lang w:eastAsia="en-US"/>
              </w:rPr>
              <w:footnoteReference w:id="10"/>
            </w:r>
            <w:r w:rsidRPr="00A30B90">
              <w:rPr>
                <w:rFonts w:ascii="Times New Roman" w:hAnsi="Times New Roman" w:cs="Times New Roman"/>
                <w:lang w:eastAsia="en-US"/>
              </w:rPr>
              <w:t>.</w:t>
            </w:r>
          </w:p>
          <w:p w14:paraId="49B325A6"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78B82632" w14:textId="5A078E47" w:rsidR="00431537" w:rsidRPr="00A30B90" w:rsidRDefault="00431537" w:rsidP="00697579">
            <w:pPr>
              <w:pStyle w:val="NoSpacing"/>
              <w:spacing w:line="20" w:lineRule="atLeast"/>
              <w:jc w:val="both"/>
              <w:rPr>
                <w:rFonts w:ascii="Times New Roman" w:hAnsi="Times New Roman" w:cs="Times New Roman"/>
                <w:i/>
                <w:iCs/>
                <w:color w:val="7030A0"/>
                <w:lang w:eastAsia="en-US"/>
              </w:rPr>
            </w:pPr>
            <w:r w:rsidRPr="00A30B90">
              <w:rPr>
                <w:rFonts w:ascii="Times New Roman" w:hAnsi="Times New Roman" w:cs="Times New Roman"/>
                <w:lang w:eastAsia="en-US"/>
              </w:rPr>
              <w:t xml:space="preserve">Nurodyti dokumentai turi būti  išduoti ne anksčiau kaip 120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xml:space="preserve">: </w:t>
            </w:r>
            <w:r w:rsidR="003B5B29" w:rsidRPr="00A30B90">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p>
          <w:p w14:paraId="4B9E44A6"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A30B90" w:rsidRDefault="00431537" w:rsidP="00697579">
            <w:pPr>
              <w:pStyle w:val="NoSpacing"/>
              <w:spacing w:line="20" w:lineRule="atLeast"/>
              <w:jc w:val="both"/>
              <w:rPr>
                <w:rFonts w:ascii="Times New Roman" w:hAnsi="Times New Roman" w:cs="Times New Roman"/>
                <w:i/>
                <w:iCs/>
                <w:lang w:eastAsia="en-US"/>
              </w:rPr>
            </w:pPr>
            <w:r w:rsidRPr="00A30B90">
              <w:rPr>
                <w:rFonts w:ascii="Times New Roman" w:hAnsi="Times New Roman" w:cs="Times New Roman"/>
                <w:b/>
                <w:bCs/>
                <w:i/>
                <w:iCs/>
                <w:lang w:eastAsia="en-US"/>
              </w:rPr>
              <w:t>PASTABA</w:t>
            </w:r>
            <w:r w:rsidR="00907CF7" w:rsidRPr="00A30B90">
              <w:rPr>
                <w:rFonts w:ascii="Times New Roman" w:hAnsi="Times New Roman" w:cs="Times New Roman"/>
                <w:b/>
                <w:bCs/>
                <w:i/>
                <w:iCs/>
                <w:lang w:eastAsia="en-US"/>
              </w:rPr>
              <w:t xml:space="preserve">: </w:t>
            </w:r>
            <w:r w:rsidRPr="00A30B90">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bookmarkEnd w:id="157"/>
      </w:tr>
      <w:tr w:rsidR="00431537" w:rsidRPr="00A30B90" w14:paraId="0CB5A4EA"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7F1D558B"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1 punktas</w:t>
            </w:r>
          </w:p>
          <w:p w14:paraId="3963054C"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26CF0BE7"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0D84BBE3"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363ABB1B"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5D11416E"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2 punktas</w:t>
            </w:r>
          </w:p>
          <w:p w14:paraId="59E159D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353FB404"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112047FB"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46F135D2"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086F6CA"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3 punktas</w:t>
            </w:r>
          </w:p>
          <w:p w14:paraId="17FA1D6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7146E98F" w14:textId="4598C08A"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C13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07300C4"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00D69E40"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15AA1F81"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4 punktas</w:t>
            </w:r>
          </w:p>
          <w:p w14:paraId="51F543AD"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932349D" w14:textId="101F521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C15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4935E9B"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66AAA50"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5149DB2" w14:textId="77777777" w:rsidR="00431537" w:rsidRPr="00A30B90" w:rsidRDefault="00431537" w:rsidP="00697579">
            <w:pPr>
              <w:pStyle w:val="NoSpacing"/>
              <w:spacing w:line="20" w:lineRule="atLeast"/>
              <w:jc w:val="both"/>
              <w:rPr>
                <w:rFonts w:ascii="Times New Roman" w:hAnsi="Times New Roman" w:cs="Times New Roman"/>
                <w:u w:val="single"/>
                <w:lang w:eastAsia="en-US"/>
              </w:rPr>
            </w:pPr>
            <w:hyperlink r:id="rId17" w:history="1">
              <w:r w:rsidRPr="00A30B90">
                <w:rPr>
                  <w:rStyle w:val="Hyperlink"/>
                  <w:rFonts w:ascii="Times New Roman" w:hAnsi="Times New Roman" w:cs="Times New Roman"/>
                  <w:u w:val="single"/>
                  <w:lang w:eastAsia="en-US"/>
                </w:rPr>
                <w:t>https://vpt.lrv.lt/melaginga-informacija-pateikusiu-tiekeju-sarasas-3</w:t>
              </w:r>
            </w:hyperlink>
          </w:p>
          <w:p w14:paraId="12F29F51"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31AA5F89"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7755ECC0"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5 punktas</w:t>
            </w:r>
          </w:p>
          <w:p w14:paraId="01FC7CE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E5085DB"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C15 punktas</w:t>
            </w:r>
          </w:p>
          <w:p w14:paraId="022BF789"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6BC3E62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765B8FD9"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6DD35400"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6350F3BF"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A30B90" w:rsidRDefault="00431537" w:rsidP="00697579">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A30B90" w:rsidRDefault="00431537" w:rsidP="00697579">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6 punktas</w:t>
            </w:r>
          </w:p>
          <w:p w14:paraId="495F0EB6"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5EC43F05"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C14 punktas</w:t>
            </w:r>
          </w:p>
          <w:p w14:paraId="29B29A07"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3CBD80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435FBA5E"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5E97F133" w14:textId="77777777" w:rsidR="00431537" w:rsidRPr="00A30B90" w:rsidRDefault="00431537" w:rsidP="00697579">
            <w:pPr>
              <w:pStyle w:val="NoSpacing"/>
              <w:spacing w:line="20" w:lineRule="atLeast"/>
              <w:jc w:val="both"/>
              <w:rPr>
                <w:rStyle w:val="Hyperlink"/>
                <w:rFonts w:ascii="Times New Roman" w:hAnsi="Times New Roman" w:cs="Times New Roman"/>
              </w:rPr>
            </w:pPr>
            <w:hyperlink r:id="rId18" w:history="1">
              <w:r w:rsidRPr="00A30B90">
                <w:rPr>
                  <w:rStyle w:val="Hyperlink"/>
                  <w:rFonts w:ascii="Times New Roman" w:hAnsi="Times New Roman" w:cs="Times New Roman"/>
                  <w:lang w:eastAsia="en-US"/>
                </w:rPr>
                <w:t>https://vpt.lrv.lt/lt/pasalinimo-pagrindai-1/nepatikimi-tiekejai-1</w:t>
              </w:r>
            </w:hyperlink>
          </w:p>
          <w:p w14:paraId="060D090C" w14:textId="77777777" w:rsidR="00431537" w:rsidRPr="00A30B90" w:rsidRDefault="00431537" w:rsidP="00697579">
            <w:pPr>
              <w:pStyle w:val="NoSpacing"/>
              <w:spacing w:line="20" w:lineRule="atLeast"/>
              <w:jc w:val="both"/>
              <w:rPr>
                <w:rFonts w:ascii="Times New Roman" w:hAnsi="Times New Roman" w:cs="Times New Roman"/>
              </w:rPr>
            </w:pPr>
          </w:p>
          <w:p w14:paraId="3D20CAD4" w14:textId="77777777" w:rsidR="00431537" w:rsidRPr="00A30B90" w:rsidRDefault="00431537" w:rsidP="00697579">
            <w:pPr>
              <w:pStyle w:val="NoSpacing"/>
              <w:spacing w:line="20" w:lineRule="atLeast"/>
              <w:jc w:val="both"/>
              <w:rPr>
                <w:rFonts w:ascii="Times New Roman" w:hAnsi="Times New Roman" w:cs="Times New Roman"/>
                <w:lang w:eastAsia="en-US"/>
              </w:rPr>
            </w:pPr>
            <w:hyperlink r:id="rId19" w:history="1">
              <w:r w:rsidRPr="00A30B90">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A30B90"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3770AEDE"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2EF50182" w:rsidR="00431537" w:rsidRPr="00A30B90" w:rsidRDefault="00697579" w:rsidP="00697579">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9.</w:t>
            </w:r>
          </w:p>
          <w:p w14:paraId="44A83FB6" w14:textId="77777777" w:rsidR="00431537" w:rsidRPr="00A30B90" w:rsidRDefault="00431537" w:rsidP="00697579">
            <w:pPr>
              <w:pStyle w:val="NoSpacing"/>
              <w:spacing w:line="20" w:lineRule="atLeast"/>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 sąžiningumu, kai jis</w:t>
            </w:r>
            <w:bookmarkStart w:id="158" w:name="part_030e6c6c64ba4f96a23474e439d1b80c"/>
            <w:bookmarkEnd w:id="158"/>
            <w:r w:rsidRPr="00A30B90">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A30B90" w:rsidRDefault="00431537" w:rsidP="00697579">
            <w:pPr>
              <w:spacing w:after="0" w:line="20" w:lineRule="atLeast"/>
              <w:jc w:val="both"/>
              <w:rPr>
                <w:rFonts w:ascii="Times New Roman" w:hAnsi="Times New Roman" w:cs="Times New Roman"/>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a papunktis</w:t>
            </w:r>
          </w:p>
          <w:p w14:paraId="73003E91"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6B6D3C15"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0" w:history="1">
              <w:r w:rsidRPr="00A30B90">
                <w:rPr>
                  <w:rStyle w:val="Hyperlink"/>
                  <w:rFonts w:ascii="Times New Roman" w:hAnsi="Times New Roman" w:cs="Times New Roman"/>
                  <w:u w:val="single"/>
                  <w:lang w:eastAsia="en-US"/>
                </w:rPr>
                <w:t>https://www.registrucentras.lt/jar/p/index.php</w:t>
              </w:r>
            </w:hyperlink>
          </w:p>
          <w:p w14:paraId="12CA017B"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paskelbtą informaciją, taip pat į šiame informaciniame pranešime pateiktą informaciją:</w:t>
            </w:r>
          </w:p>
          <w:p w14:paraId="6AA784C7" w14:textId="77777777" w:rsidR="00431537" w:rsidRPr="00A30B90" w:rsidRDefault="00431537" w:rsidP="00697579">
            <w:pPr>
              <w:pStyle w:val="NoSpacing"/>
              <w:spacing w:line="20" w:lineRule="atLeast"/>
              <w:jc w:val="both"/>
              <w:rPr>
                <w:rFonts w:ascii="Times New Roman" w:hAnsi="Times New Roman" w:cs="Times New Roman"/>
                <w:lang w:eastAsia="en-US"/>
              </w:rPr>
            </w:pPr>
            <w:hyperlink r:id="rId21" w:history="1">
              <w:r w:rsidRPr="00A30B90">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4F0F1295"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6713C9E1"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padaręs rimtą profesinį pažeidimą, dėl kurio perkančioji organizacija abejoja tiekėjo sąžiningumu, </w:t>
            </w:r>
            <w:r w:rsidRPr="00A30B90">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A30B90">
              <w:rPr>
                <w:rFonts w:ascii="Times New Roman" w:eastAsia="Times New Roman" w:hAnsi="Times New Roman" w:cs="Times New Roman"/>
                <w:vertAlign w:val="superscript"/>
                <w:lang w:eastAsia="en-US"/>
              </w:rPr>
              <w:t>1</w:t>
            </w:r>
            <w:r w:rsidRPr="00A30B90">
              <w:rPr>
                <w:rFonts w:ascii="Times New Roman" w:eastAsia="Times New Roman" w:hAnsi="Times New Roman" w:cs="Times New Roman"/>
                <w:lang w:eastAsia="en-US"/>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b papunktis</w:t>
            </w:r>
          </w:p>
          <w:p w14:paraId="78E6CE9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98FBFC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A9439F6"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2" w:history="1">
              <w:r w:rsidRPr="00A30B90">
                <w:rPr>
                  <w:rStyle w:val="Hyperlink"/>
                  <w:rFonts w:ascii="Times New Roman" w:hAnsi="Times New Roman" w:cs="Times New Roman"/>
                  <w:u w:val="single"/>
                  <w:lang w:eastAsia="en-US"/>
                </w:rPr>
                <w:t>https://www.vmi.lt/evmi/mokesciu-moketoju-informacija</w:t>
              </w:r>
            </w:hyperlink>
            <w:r w:rsidRPr="00A30B90">
              <w:rPr>
                <w:rFonts w:ascii="Times New Roman" w:hAnsi="Times New Roman" w:cs="Times New Roman"/>
                <w:lang w:eastAsia="en-US"/>
              </w:rPr>
              <w:t xml:space="preserve"> skelbiamą informaciją.</w:t>
            </w:r>
          </w:p>
        </w:tc>
      </w:tr>
      <w:tr w:rsidR="00431537" w:rsidRPr="00A30B90" w14:paraId="19A08D88"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606D718D" w:rsidR="00431537" w:rsidRPr="00A30B90" w:rsidRDefault="00697579" w:rsidP="00697579">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5B006C4A"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w:t>
            </w:r>
            <w:r w:rsidR="00E468BF">
              <w:rPr>
                <w:rFonts w:ascii="Times New Roman" w:hAnsi="Times New Roman" w:cs="Times New Roman"/>
                <w:lang w:eastAsia="en-US"/>
              </w:rPr>
              <w:t xml:space="preserve"> </w:t>
            </w:r>
            <w:r w:rsidRPr="00A30B90">
              <w:rPr>
                <w:rFonts w:ascii="Times New Roman" w:hAnsi="Times New Roman" w:cs="Times New Roman"/>
                <w:lang w:eastAsia="en-US"/>
              </w:rPr>
              <w:t>sąžiningumu,</w:t>
            </w:r>
            <w:r w:rsidRPr="00A30B90">
              <w:rPr>
                <w:rFonts w:ascii="Times New Roman" w:eastAsia="Times New Roman" w:hAnsi="Times New Roman" w:cs="Times New Roman"/>
                <w:lang w:eastAsia="en-US"/>
              </w:rPr>
              <w:t xml:space="preserve"> kai jis </w:t>
            </w:r>
            <w:r w:rsidRPr="00A30B90">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c papunktis</w:t>
            </w:r>
          </w:p>
          <w:p w14:paraId="4F05544B"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1A7F91F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6F60187C"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A30B90" w:rsidRDefault="00431537" w:rsidP="00697579">
            <w:pPr>
              <w:spacing w:line="20" w:lineRule="atLeast"/>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A30B90" w:rsidRDefault="00431537" w:rsidP="00697579">
            <w:pPr>
              <w:spacing w:line="20" w:lineRule="atLeast"/>
              <w:rPr>
                <w:rFonts w:ascii="Times New Roman" w:hAnsi="Times New Roman" w:cs="Times New Roman"/>
                <w:bCs/>
                <w:iCs/>
                <w:lang w:eastAsia="en-US"/>
              </w:rPr>
            </w:pPr>
            <w:hyperlink r:id="rId23" w:history="1">
              <w:r w:rsidRPr="00A30B90">
                <w:rPr>
                  <w:rStyle w:val="Hyperlink"/>
                  <w:rFonts w:ascii="Times New Roman" w:hAnsi="Times New Roman" w:cs="Times New Roman"/>
                  <w:u w:val="single"/>
                  <w:lang w:eastAsia="en-US"/>
                </w:rPr>
                <w:t>https://kt.gov.lt/lt/atviri-duomenys/diskvalifikavimas-is-viesuju-pirkimu</w:t>
              </w:r>
            </w:hyperlink>
            <w:r w:rsidRPr="00A30B90">
              <w:rPr>
                <w:rFonts w:ascii="Times New Roman" w:hAnsi="Times New Roman" w:cs="Times New Roman"/>
                <w:lang w:eastAsia="en-US"/>
              </w:rPr>
              <w:t xml:space="preserve"> skelbiamą informaciją. </w:t>
            </w:r>
          </w:p>
        </w:tc>
      </w:tr>
    </w:tbl>
    <w:p w14:paraId="327B1AA3" w14:textId="4011CD48" w:rsidR="00A4599F" w:rsidRPr="00E468BF" w:rsidRDefault="00A4599F" w:rsidP="00E468BF">
      <w:pPr>
        <w:spacing w:after="0" w:line="20" w:lineRule="atLeast"/>
        <w:rPr>
          <w:rFonts w:ascii="Times New Roman" w:hAnsi="Times New Roman" w:cs="Times New Roman"/>
          <w:smallCaps/>
          <w:sz w:val="22"/>
          <w:szCs w:val="22"/>
        </w:rPr>
      </w:pPr>
      <w:r w:rsidRPr="00A30B90">
        <w:rPr>
          <w:rFonts w:ascii="Times New Roman" w:hAnsi="Times New Roman" w:cs="Times New Roman"/>
          <w:b/>
          <w:bCs/>
          <w:smallCaps/>
          <w:sz w:val="22"/>
          <w:szCs w:val="22"/>
        </w:rPr>
        <w:br w:type="page"/>
      </w:r>
    </w:p>
    <w:p w14:paraId="7BFABC1F" w14:textId="4C988C9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59" w:name="_Pirkimo_dokumentų_3"/>
      <w:bookmarkStart w:id="160" w:name="_Ref38291223"/>
      <w:bookmarkStart w:id="161" w:name="_Ref38291334"/>
      <w:bookmarkStart w:id="162" w:name="_Ref38533412"/>
      <w:bookmarkStart w:id="163" w:name="_Toc124243986"/>
      <w:bookmarkStart w:id="164" w:name="_Toc177463350"/>
      <w:bookmarkEnd w:id="159"/>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3 priedas „Tiekėjų kvalifikacijos reikalavimai</w:t>
      </w:r>
      <w:r w:rsidR="00283391" w:rsidRPr="00A30B90">
        <w:rPr>
          <w:rFonts w:ascii="Times New Roman" w:eastAsia="Calibri" w:hAnsi="Times New Roman" w:cs="Times New Roman"/>
          <w:color w:val="000000" w:themeColor="text1"/>
          <w:sz w:val="21"/>
          <w:szCs w:val="21"/>
        </w:rPr>
        <w:t xml:space="preserve"> ir reikalaujami kokybės bei aplinkos apsaugos vadybos sistemų standartai</w:t>
      </w:r>
      <w:r w:rsidRPr="00A30B90">
        <w:rPr>
          <w:rFonts w:ascii="Times New Roman" w:eastAsia="Calibri" w:hAnsi="Times New Roman" w:cs="Times New Roman"/>
          <w:color w:val="000000" w:themeColor="text1"/>
          <w:sz w:val="21"/>
          <w:szCs w:val="21"/>
        </w:rPr>
        <w:t>“</w:t>
      </w:r>
      <w:bookmarkEnd w:id="160"/>
      <w:bookmarkEnd w:id="161"/>
      <w:bookmarkEnd w:id="162"/>
      <w:bookmarkEnd w:id="163"/>
      <w:bookmarkEnd w:id="164"/>
    </w:p>
    <w:p w14:paraId="70EF5423" w14:textId="77777777" w:rsidR="002F396F" w:rsidRPr="00A30B90" w:rsidRDefault="002F396F" w:rsidP="00DE290C">
      <w:pPr>
        <w:rPr>
          <w:rFonts w:ascii="Times New Roman" w:hAnsi="Times New Roman" w:cs="Times New Roman"/>
          <w:b/>
          <w:bCs/>
          <w:smallCaps/>
          <w:sz w:val="22"/>
          <w:szCs w:val="22"/>
        </w:rPr>
      </w:pPr>
    </w:p>
    <w:p w14:paraId="2E4A6A51" w14:textId="1F47012D" w:rsidR="002F396F" w:rsidRPr="00A30B90" w:rsidRDefault="002F396F" w:rsidP="007C0612">
      <w:pPr>
        <w:pStyle w:val="Subtitle"/>
        <w:spacing w:line="240" w:lineRule="auto"/>
        <w:jc w:val="center"/>
        <w:rPr>
          <w:rFonts w:ascii="Times New Roman" w:hAnsi="Times New Roman" w:cs="Times New Roman"/>
          <w:smallCaps/>
        </w:rPr>
      </w:pPr>
      <w:r w:rsidRPr="00A30B90">
        <w:rPr>
          <w:rFonts w:ascii="Times New Roman" w:hAnsi="Times New Roman" w:cs="Times New Roman"/>
          <w:smallCaps/>
        </w:rPr>
        <w:t>TIEKĖJŲ KVALIFIKACIJOS REIKALAVIMAI</w:t>
      </w:r>
      <w:r w:rsidR="00955F2F" w:rsidRPr="00A30B90">
        <w:rPr>
          <w:rFonts w:ascii="Times New Roman" w:hAnsi="Times New Roman" w:cs="Times New Roman"/>
          <w:smallCaps/>
        </w:rPr>
        <w:t xml:space="preserve"> IR </w:t>
      </w:r>
      <w:r w:rsidR="0024698A" w:rsidRPr="00A30B90">
        <w:rPr>
          <w:rFonts w:ascii="Times New Roman" w:hAnsi="Times New Roman" w:cs="Times New Roman"/>
          <w:smallCaps/>
        </w:rPr>
        <w:t xml:space="preserve">reikalaujami kokybės bei aplinkos </w:t>
      </w:r>
      <w:r w:rsidR="00955F2F" w:rsidRPr="00A30B90">
        <w:rPr>
          <w:rFonts w:ascii="Times New Roman" w:hAnsi="Times New Roman" w:cs="Times New Roman"/>
          <w:lang w:eastAsia="en-US"/>
        </w:rPr>
        <w:t>APSAUGOS VADYBOS SISTEM</w:t>
      </w:r>
      <w:r w:rsidR="0024698A" w:rsidRPr="00A30B90">
        <w:rPr>
          <w:rFonts w:ascii="Times New Roman" w:hAnsi="Times New Roman" w:cs="Times New Roman"/>
          <w:lang w:eastAsia="en-US"/>
        </w:rPr>
        <w:t>ų</w:t>
      </w:r>
      <w:r w:rsidR="00955F2F" w:rsidRPr="00A30B90">
        <w:rPr>
          <w:rFonts w:ascii="Times New Roman" w:hAnsi="Times New Roman" w:cs="Times New Roman"/>
          <w:lang w:eastAsia="en-US"/>
        </w:rPr>
        <w:t xml:space="preserve"> STANDART</w:t>
      </w:r>
      <w:r w:rsidR="0024698A" w:rsidRPr="00A30B90">
        <w:rPr>
          <w:rFonts w:ascii="Times New Roman" w:hAnsi="Times New Roman" w:cs="Times New Roman"/>
          <w:lang w:eastAsia="en-US"/>
        </w:rPr>
        <w:t>ai</w:t>
      </w:r>
    </w:p>
    <w:p w14:paraId="3652B421" w14:textId="0E87F780" w:rsidR="006545F9" w:rsidRPr="00A30B90"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A30B90">
        <w:rPr>
          <w:rFonts w:ascii="Times New Roman" w:eastAsiaTheme="minorHAnsi" w:hAnsi="Times New Roman" w:cs="Times New Roman"/>
          <w:lang w:eastAsia="en-US"/>
        </w:rPr>
        <w:t>Tiekėjo kvalifikacija turi atitikti ši</w:t>
      </w:r>
      <w:r w:rsidR="005B19E4" w:rsidRPr="00A30B90">
        <w:rPr>
          <w:rFonts w:ascii="Times New Roman" w:eastAsiaTheme="minorHAnsi" w:hAnsi="Times New Roman" w:cs="Times New Roman"/>
          <w:lang w:eastAsia="en-US"/>
        </w:rPr>
        <w:t xml:space="preserve">ame priede nustatytus </w:t>
      </w:r>
      <w:r w:rsidRPr="00A30B90">
        <w:rPr>
          <w:rFonts w:ascii="Times New Roman" w:eastAsiaTheme="minorHAnsi" w:hAnsi="Times New Roman" w:cs="Times New Roman"/>
          <w:lang w:eastAsia="en-US"/>
        </w:rPr>
        <w:t>reikalavimus kvalifikacijai</w:t>
      </w:r>
      <w:r w:rsidR="005B19E4" w:rsidRPr="00A30B90">
        <w:rPr>
          <w:rFonts w:ascii="Times New Roman" w:eastAsiaTheme="minorHAnsi" w:hAnsi="Times New Roman" w:cs="Times New Roman"/>
          <w:lang w:eastAsia="en-US"/>
        </w:rPr>
        <w:t>.</w:t>
      </w:r>
      <w:r w:rsidR="008F38C8" w:rsidRPr="00A30B90">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A30B90">
        <w:rPr>
          <w:rFonts w:ascii="Times New Roman" w:eastAsiaTheme="minorHAnsi" w:hAnsi="Times New Roman" w:cs="Times New Roman"/>
        </w:rPr>
        <w:t>.</w:t>
      </w:r>
    </w:p>
    <w:p w14:paraId="45B8E9F8" w14:textId="7425B444" w:rsidR="002F396F" w:rsidRPr="00A30B90"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30B9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30B90">
        <w:rPr>
          <w:rFonts w:ascii="Times New Roman" w:eastAsiaTheme="minorHAnsi" w:hAnsi="Times New Roman" w:cs="Times New Roman"/>
          <w:lang w:eastAsia="en-US"/>
        </w:rPr>
        <w:t>.</w:t>
      </w:r>
      <w:r w:rsidR="002F396F" w:rsidRPr="00A30B90">
        <w:rPr>
          <w:rFonts w:ascii="Times New Roman" w:eastAsiaTheme="minorHAnsi" w:hAnsi="Times New Roman" w:cs="Times New Roman"/>
          <w:lang w:eastAsia="en-US"/>
        </w:rPr>
        <w:t xml:space="preserve"> </w:t>
      </w:r>
    </w:p>
    <w:p w14:paraId="68E7252D" w14:textId="7BCAE401" w:rsidR="00F52B84" w:rsidRPr="00A30B90" w:rsidRDefault="00F52B84">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Kai tiekėjas remiasi kitų ūkio subjektų pajėgumais, kad atitiktų nustatytus ekonominio ir finansinio pajėgumo reikalavimus</w:t>
      </w:r>
      <w:r w:rsidRPr="00A30B90">
        <w:rPr>
          <w:rFonts w:ascii="Times New Roman" w:eastAsia="Calibri" w:hAnsi="Times New Roman" w:cs="Times New Roman"/>
        </w:rPr>
        <w:t xml:space="preserve">, jie </w:t>
      </w:r>
      <w:r w:rsidRPr="00A30B90">
        <w:rPr>
          <w:rFonts w:ascii="Times New Roman" w:hAnsi="Times New Roman" w:cs="Times New Roman"/>
        </w:rPr>
        <w:t>privalo prisiimti solidarią atsakomybę už sutarties įvykdymą.</w:t>
      </w:r>
      <w:r w:rsidRPr="00A30B90">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0B90">
        <w:rPr>
          <w:rFonts w:ascii="Times New Roman" w:eastAsia="Calibri" w:hAnsi="Times New Roman" w:cs="Times New Roman"/>
        </w:rPr>
        <w:t>,</w:t>
      </w:r>
      <w:r w:rsidRPr="00A30B90">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A30B90" w:rsidRDefault="009C7D51">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A30B90" w:rsidRDefault="00F82324" w:rsidP="00F82324">
      <w:pPr>
        <w:spacing w:after="0" w:line="240" w:lineRule="auto"/>
        <w:jc w:val="both"/>
        <w:rPr>
          <w:rFonts w:ascii="Times New Roman" w:hAnsi="Times New Roman" w:cs="Times New Roman"/>
        </w:rPr>
      </w:pPr>
    </w:p>
    <w:tbl>
      <w:tblPr>
        <w:tblW w:w="10485" w:type="dxa"/>
        <w:jc w:val="right"/>
        <w:tblCellMar>
          <w:left w:w="10" w:type="dxa"/>
          <w:right w:w="10" w:type="dxa"/>
        </w:tblCellMar>
        <w:tblLook w:val="0000" w:firstRow="0" w:lastRow="0" w:firstColumn="0" w:lastColumn="0" w:noHBand="0" w:noVBand="0"/>
      </w:tblPr>
      <w:tblGrid>
        <w:gridCol w:w="570"/>
        <w:gridCol w:w="4812"/>
        <w:gridCol w:w="5103"/>
      </w:tblGrid>
      <w:tr w:rsidR="00F82324" w:rsidRPr="0062793E" w14:paraId="4195CCEF"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63D42" w14:textId="77777777" w:rsidR="00F82324" w:rsidRPr="0062793E" w:rsidRDefault="00F82324" w:rsidP="00F82324">
            <w:pPr>
              <w:autoSpaceDN w:val="0"/>
              <w:spacing w:after="0" w:line="242" w:lineRule="auto"/>
              <w:jc w:val="center"/>
              <w:rPr>
                <w:rFonts w:ascii="Times New Roman" w:eastAsia="Calibri" w:hAnsi="Times New Roman" w:cs="Times New Roman"/>
                <w:lang w:eastAsia="en-US"/>
              </w:rPr>
            </w:pPr>
            <w:r w:rsidRPr="0062793E">
              <w:rPr>
                <w:rFonts w:ascii="Times New Roman" w:eastAsia="Calibri" w:hAnsi="Times New Roman"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F7F9" w14:textId="77777777" w:rsidR="00F82324" w:rsidRPr="0062793E" w:rsidRDefault="00F82324" w:rsidP="00F82324">
            <w:pPr>
              <w:autoSpaceDN w:val="0"/>
              <w:spacing w:after="0" w:line="242" w:lineRule="auto"/>
              <w:jc w:val="center"/>
              <w:rPr>
                <w:rFonts w:ascii="Times New Roman" w:eastAsia="Calibri" w:hAnsi="Times New Roman" w:cs="Times New Roman"/>
                <w:lang w:eastAsia="en-US"/>
              </w:rPr>
            </w:pPr>
            <w:r w:rsidRPr="0062793E">
              <w:rPr>
                <w:rFonts w:ascii="Times New Roman" w:eastAsia="Times New Roman" w:hAnsi="Times New Roman"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F3FB" w14:textId="77777777" w:rsidR="00F82324" w:rsidRPr="0062793E"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2793E">
              <w:rPr>
                <w:rFonts w:ascii="Times New Roman" w:eastAsia="Times New Roman" w:hAnsi="Times New Roman" w:cs="Times New Roman"/>
                <w:b/>
                <w:bCs/>
                <w:color w:val="000000"/>
              </w:rPr>
              <w:t>Atitiktį reikalavimui įrodantys dokumentai</w:t>
            </w:r>
          </w:p>
        </w:tc>
      </w:tr>
      <w:tr w:rsidR="0091481F" w:rsidRPr="0062793E" w14:paraId="465859CD" w14:textId="77777777" w:rsidTr="005F4CDB">
        <w:trPr>
          <w:trHeight w:val="917"/>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1E" w14:textId="77777777" w:rsidR="0091481F" w:rsidRPr="0062793E" w:rsidRDefault="0091481F" w:rsidP="0091481F">
            <w:pPr>
              <w:autoSpaceDN w:val="0"/>
              <w:spacing w:after="0" w:line="240" w:lineRule="auto"/>
              <w:rPr>
                <w:rFonts w:ascii="Times New Roman" w:eastAsia="Calibri" w:hAnsi="Times New Roman" w:cs="Times New Roman"/>
              </w:rPr>
            </w:pPr>
            <w:r w:rsidRPr="0062793E">
              <w:rPr>
                <w:rFonts w:ascii="Times New Roman" w:eastAsia="Calibri" w:hAnsi="Times New Roman" w:cs="Times New Roman"/>
              </w:rPr>
              <w:t>1.</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D362" w14:textId="3A5D7454" w:rsidR="00E671D9" w:rsidRPr="00085F45" w:rsidRDefault="00E671D9" w:rsidP="00085F45">
            <w:pPr>
              <w:autoSpaceDE w:val="0"/>
              <w:autoSpaceDN w:val="0"/>
              <w:spacing w:after="0" w:line="240" w:lineRule="auto"/>
              <w:jc w:val="both"/>
              <w:rPr>
                <w:rFonts w:ascii="Times New Roman" w:eastAsia="Times New Roman" w:hAnsi="Times New Roman" w:cs="Times New Roman"/>
                <w:color w:val="000000"/>
              </w:rPr>
            </w:pPr>
            <w:r w:rsidRPr="00085F45">
              <w:rPr>
                <w:rFonts w:ascii="Times New Roman" w:eastAsia="Times New Roman" w:hAnsi="Times New Roman" w:cs="Times New Roman"/>
                <w:color w:val="000000"/>
              </w:rPr>
              <w:t>Tiekėjas, ūkio subjektų grupės narys (-iai), ūkio subjektas (-ai), kurio (-ių) pajėgumais tiekėjas remiasi, per paskutinius 5 metus iki pasiūlymo pateikimo termino pabaigos savo jėgomis yra atlikęs kitos paskirties, nesudėtingo II grupės statinio (kiemo aikštelės) ar panašius naujos statybos ir/ar rekonstravimo ir/ar kapitalinio remonto darbus, kurių vertė ne mažesnė kaip 100.000,00 (vienas šimtas tūkstančių eurų) Eur be PVM, ir atliktų darbų galutiniai rezultatai buvo tinkami.</w:t>
            </w:r>
          </w:p>
          <w:p w14:paraId="1E9ED672" w14:textId="77777777" w:rsidR="00E671D9" w:rsidRPr="00085F45" w:rsidRDefault="00E671D9" w:rsidP="00085F45">
            <w:pPr>
              <w:autoSpaceDE w:val="0"/>
              <w:autoSpaceDN w:val="0"/>
              <w:spacing w:after="0" w:line="240" w:lineRule="auto"/>
              <w:jc w:val="both"/>
              <w:rPr>
                <w:rFonts w:ascii="Times New Roman" w:eastAsia="Times New Roman" w:hAnsi="Times New Roman" w:cs="Times New Roman"/>
                <w:i/>
                <w:iCs/>
              </w:rPr>
            </w:pPr>
          </w:p>
          <w:p w14:paraId="4EFB3D09" w14:textId="5BE5EC15" w:rsidR="0068729A" w:rsidRPr="00085F45" w:rsidRDefault="0068729A"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Pastabos:</w:t>
            </w:r>
          </w:p>
          <w:p w14:paraId="0B68433F" w14:textId="7F88AF59" w:rsidR="0068729A" w:rsidRPr="00085F45" w:rsidRDefault="0068729A"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 xml:space="preserve">1.Tiekėjui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146417B0" w14:textId="2766E9BC" w:rsidR="0068729A" w:rsidRPr="00085F45" w:rsidRDefault="0068729A"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2. Galutinį rezultatą tiekėjas gali būti pasiekęs pagal vieną ar kelias sutartis, sudarytas dėl to paties objekto.</w:t>
            </w:r>
          </w:p>
          <w:p w14:paraId="65D04619" w14:textId="6DED0E41" w:rsidR="001F3BDE" w:rsidRPr="00085F45" w:rsidRDefault="0068729A"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3. Jei sutartis apima kelis objektus, kurių vienas yra pilnai užbaigtas ir atitinka keliamus reikalavimus, tokia sutartis yra tinkama.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FBA03" w14:textId="77777777" w:rsidR="004A4DFF" w:rsidRPr="00085F45" w:rsidRDefault="004A4DFF" w:rsidP="00085F45">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 xml:space="preserve">1. </w:t>
            </w:r>
            <w:r w:rsidR="00723445" w:rsidRPr="00085F45">
              <w:rPr>
                <w:rFonts w:ascii="Times New Roman" w:eastAsia="Times New Roman" w:hAnsi="Times New Roman" w:cs="Times New Roman"/>
              </w:rPr>
              <w:t xml:space="preserve">Per paskutinius 5 metus atliktų darbų sąrašas (Pirkimo </w:t>
            </w:r>
            <w:r w:rsidR="00723445" w:rsidRPr="007369E2">
              <w:rPr>
                <w:rFonts w:ascii="Times New Roman" w:eastAsia="Times New Roman" w:hAnsi="Times New Roman" w:cs="Times New Roman"/>
              </w:rPr>
              <w:t>dokumentų 8 priedas „Tiekėjo</w:t>
            </w:r>
            <w:r w:rsidR="00723445" w:rsidRPr="00085F45">
              <w:rPr>
                <w:rFonts w:ascii="Times New Roman" w:eastAsia="Times New Roman" w:hAnsi="Times New Roman" w:cs="Times New Roman"/>
              </w:rPr>
              <w:t xml:space="preserve"> įvykdytos sutartys“)</w:t>
            </w:r>
            <w:r w:rsidRPr="00085F45">
              <w:rPr>
                <w:rFonts w:ascii="Times New Roman" w:eastAsia="Times New Roman" w:hAnsi="Times New Roman" w:cs="Times New Roman"/>
              </w:rPr>
              <w:t>;</w:t>
            </w:r>
          </w:p>
          <w:p w14:paraId="531DFC74" w14:textId="58A81A9E" w:rsidR="0091481F" w:rsidRPr="00085F45" w:rsidRDefault="004A4DFF" w:rsidP="00085F45">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2. U</w:t>
            </w:r>
            <w:r w:rsidR="00723445" w:rsidRPr="00085F45">
              <w:rPr>
                <w:rFonts w:ascii="Times New Roman" w:eastAsia="Times New Roman" w:hAnsi="Times New Roman" w:cs="Times New Roman"/>
              </w:rPr>
              <w:t>žsakovų (tiek viešųjų, tiek privačiųjų) pažym</w:t>
            </w:r>
            <w:r w:rsidRPr="00085F45">
              <w:rPr>
                <w:rFonts w:ascii="Times New Roman" w:eastAsia="Times New Roman" w:hAnsi="Times New Roman" w:cs="Times New Roman"/>
              </w:rPr>
              <w:t>os</w:t>
            </w:r>
            <w:r w:rsidR="00723445" w:rsidRPr="00085F45">
              <w:rPr>
                <w:rFonts w:ascii="Times New Roman" w:eastAsia="Times New Roman" w:hAnsi="Times New Roman" w:cs="Times New Roman"/>
              </w:rPr>
              <w:t>, apie tai, kad svarbiausių darbų atlikimas ir galutiniai rezultatai buvo tinkami</w:t>
            </w:r>
            <w:r w:rsidR="0068729A" w:rsidRPr="00085F45">
              <w:rPr>
                <w:rFonts w:ascii="Times New Roman" w:eastAsia="Times New Roman" w:hAnsi="Times New Roman" w:cs="Times New Roman"/>
              </w:rPr>
              <w:t>;</w:t>
            </w:r>
          </w:p>
          <w:p w14:paraId="13E1EB65" w14:textId="20DE7D01" w:rsidR="004A4DFF" w:rsidRPr="00085F45" w:rsidRDefault="0068729A" w:rsidP="00085F45">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3. S</w:t>
            </w:r>
            <w:r w:rsidR="004A4DFF" w:rsidRPr="00085F45">
              <w:rPr>
                <w:rFonts w:ascii="Times New Roman" w:eastAsia="Times New Roman" w:hAnsi="Times New Roman" w:cs="Times New Roman"/>
              </w:rPr>
              <w:t>tatybos užbaigimo akt</w:t>
            </w:r>
            <w:r w:rsidRPr="00085F45">
              <w:rPr>
                <w:rFonts w:ascii="Times New Roman" w:eastAsia="Times New Roman" w:hAnsi="Times New Roman" w:cs="Times New Roman"/>
              </w:rPr>
              <w:t>ų</w:t>
            </w:r>
            <w:r w:rsidR="004A4DFF" w:rsidRPr="00085F45">
              <w:rPr>
                <w:rFonts w:ascii="Times New Roman" w:eastAsia="Times New Roman" w:hAnsi="Times New Roman" w:cs="Times New Roman"/>
              </w:rPr>
              <w:t xml:space="preserve"> kopij</w:t>
            </w:r>
            <w:r w:rsidRPr="00085F45">
              <w:rPr>
                <w:rFonts w:ascii="Times New Roman" w:eastAsia="Times New Roman" w:hAnsi="Times New Roman" w:cs="Times New Roman"/>
              </w:rPr>
              <w:t>os</w:t>
            </w:r>
            <w:r w:rsidR="004A4DFF" w:rsidRPr="00085F45">
              <w:rPr>
                <w:rFonts w:ascii="Times New Roman" w:eastAsia="Times New Roman" w:hAnsi="Times New Roman" w:cs="Times New Roman"/>
              </w:rPr>
              <w:t xml:space="preserve"> arba kit</w:t>
            </w:r>
            <w:r w:rsidRPr="00085F45">
              <w:rPr>
                <w:rFonts w:ascii="Times New Roman" w:eastAsia="Times New Roman" w:hAnsi="Times New Roman" w:cs="Times New Roman"/>
              </w:rPr>
              <w:t>i</w:t>
            </w:r>
            <w:r w:rsidR="004A4DFF" w:rsidRPr="00085F45">
              <w:rPr>
                <w:rFonts w:ascii="Times New Roman" w:eastAsia="Times New Roman" w:hAnsi="Times New Roman" w:cs="Times New Roman"/>
              </w:rPr>
              <w:t xml:space="preserve"> lygiaver</w:t>
            </w:r>
            <w:r w:rsidRPr="00085F45">
              <w:rPr>
                <w:rFonts w:ascii="Times New Roman" w:eastAsia="Times New Roman" w:hAnsi="Times New Roman" w:cs="Times New Roman"/>
              </w:rPr>
              <w:t xml:space="preserve">čiai </w:t>
            </w:r>
            <w:r w:rsidR="004A4DFF" w:rsidRPr="00085F45">
              <w:rPr>
                <w:rFonts w:ascii="Times New Roman" w:eastAsia="Times New Roman" w:hAnsi="Times New Roman" w:cs="Times New Roman"/>
              </w:rPr>
              <w:t>dokument</w:t>
            </w:r>
            <w:r w:rsidRPr="00085F45">
              <w:rPr>
                <w:rFonts w:ascii="Times New Roman" w:eastAsia="Times New Roman" w:hAnsi="Times New Roman" w:cs="Times New Roman"/>
              </w:rPr>
              <w:t>ai</w:t>
            </w:r>
            <w:r w:rsidR="004A4DFF" w:rsidRPr="00085F45">
              <w:rPr>
                <w:rFonts w:ascii="Times New Roman" w:eastAsia="Times New Roman" w:hAnsi="Times New Roman" w:cs="Times New Roman"/>
              </w:rPr>
              <w:t>.</w:t>
            </w:r>
          </w:p>
          <w:p w14:paraId="090C0660" w14:textId="77777777" w:rsidR="004A4DFF" w:rsidRPr="00085F45" w:rsidRDefault="004A4DFF" w:rsidP="00085F45">
            <w:pPr>
              <w:autoSpaceDE w:val="0"/>
              <w:autoSpaceDN w:val="0"/>
              <w:spacing w:after="0" w:line="240" w:lineRule="auto"/>
              <w:jc w:val="both"/>
              <w:rPr>
                <w:rFonts w:ascii="Times New Roman" w:eastAsia="Times New Roman" w:hAnsi="Times New Roman" w:cs="Times New Roman"/>
              </w:rPr>
            </w:pPr>
          </w:p>
          <w:p w14:paraId="406AC8F4" w14:textId="77777777" w:rsidR="0091481F" w:rsidRPr="00085F45" w:rsidRDefault="0091481F"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5BAC182C" w14:textId="77777777" w:rsidR="0091481F" w:rsidRPr="00085F45" w:rsidRDefault="0091481F"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133B105" w14:textId="77777777" w:rsidR="0068729A" w:rsidRPr="00085F45" w:rsidRDefault="0068729A" w:rsidP="00085F45">
            <w:pPr>
              <w:autoSpaceDE w:val="0"/>
              <w:autoSpaceDN w:val="0"/>
              <w:spacing w:after="0" w:line="240" w:lineRule="auto"/>
              <w:jc w:val="both"/>
              <w:rPr>
                <w:rFonts w:ascii="Times New Roman" w:eastAsia="Times New Roman" w:hAnsi="Times New Roman" w:cs="Times New Roman"/>
                <w:i/>
                <w:iCs/>
              </w:rPr>
            </w:pPr>
          </w:p>
          <w:p w14:paraId="5A5D3F75" w14:textId="471AE5C2" w:rsidR="0091481F" w:rsidRPr="00085F45" w:rsidRDefault="0068729A" w:rsidP="00085F45">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Įrodinėjimo pareiga dėl kvalifikacijos pagrindimo tenka tiekėjui.</w:t>
            </w:r>
          </w:p>
        </w:tc>
      </w:tr>
      <w:tr w:rsidR="0062793E" w:rsidRPr="0062793E" w14:paraId="51274BD3" w14:textId="77777777" w:rsidTr="005F4CDB">
        <w:trPr>
          <w:trHeight w:val="1256"/>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9D74" w14:textId="50835F6B" w:rsidR="0062793E" w:rsidRPr="0062793E" w:rsidRDefault="0062793E" w:rsidP="0091481F">
            <w:pPr>
              <w:autoSpaceDN w:val="0"/>
              <w:spacing w:after="0" w:line="240" w:lineRule="auto"/>
              <w:rPr>
                <w:rFonts w:ascii="Times New Roman" w:eastAsia="Calibri" w:hAnsi="Times New Roman" w:cs="Times New Roman"/>
                <w:lang w:val="en-US"/>
              </w:rPr>
            </w:pPr>
            <w:r w:rsidRPr="0062793E">
              <w:rPr>
                <w:rFonts w:ascii="Times New Roman" w:eastAsia="Calibri" w:hAnsi="Times New Roman" w:cs="Times New Roman"/>
                <w:lang w:val="en-US"/>
              </w:rPr>
              <w:t>2.</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AD40" w14:textId="696D0BB3" w:rsidR="0062793E" w:rsidRPr="007369E2"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 xml:space="preserve">Tiekėjas turi turėti </w:t>
            </w:r>
            <w:r w:rsidR="00AC0635">
              <w:rPr>
                <w:rFonts w:ascii="Times New Roman" w:eastAsia="Times New Roman" w:hAnsi="Times New Roman" w:cs="Times New Roman"/>
                <w:color w:val="000000"/>
              </w:rPr>
              <w:t xml:space="preserve">bent vieną </w:t>
            </w:r>
            <w:r w:rsidR="007A14D0">
              <w:rPr>
                <w:rFonts w:ascii="Times New Roman" w:eastAsia="Times New Roman" w:hAnsi="Times New Roman" w:cs="Times New Roman"/>
                <w:color w:val="000000"/>
              </w:rPr>
              <w:t xml:space="preserve">specialistą, turintį </w:t>
            </w:r>
            <w:r w:rsidRPr="0062793E">
              <w:rPr>
                <w:rFonts w:ascii="Times New Roman" w:eastAsia="Times New Roman" w:hAnsi="Times New Roman" w:cs="Times New Roman"/>
                <w:color w:val="000000"/>
              </w:rPr>
              <w:t xml:space="preserve">neypatingojo statinio statybos vadovo darbo patirtį bent viename baigtame objekte ar </w:t>
            </w:r>
            <w:r w:rsidRPr="007369E2">
              <w:rPr>
                <w:rFonts w:ascii="Times New Roman" w:eastAsia="Times New Roman" w:hAnsi="Times New Roman" w:cs="Times New Roman"/>
                <w:color w:val="000000"/>
              </w:rPr>
              <w:t>atliktuose darbuose atitinkamoje srityje:</w:t>
            </w:r>
          </w:p>
          <w:p w14:paraId="79B95EFE" w14:textId="77777777" w:rsidR="0062793E" w:rsidRPr="007369E2" w:rsidRDefault="0062793E" w:rsidP="0062793E">
            <w:pPr>
              <w:autoSpaceDE w:val="0"/>
              <w:autoSpaceDN w:val="0"/>
              <w:spacing w:after="0" w:line="240" w:lineRule="auto"/>
              <w:jc w:val="both"/>
              <w:rPr>
                <w:rFonts w:ascii="Times New Roman" w:eastAsia="Times New Roman" w:hAnsi="Times New Roman" w:cs="Times New Roman"/>
                <w:color w:val="000000"/>
              </w:rPr>
            </w:pPr>
            <w:r w:rsidRPr="007369E2">
              <w:rPr>
                <w:rFonts w:ascii="Times New Roman" w:eastAsia="Times New Roman" w:hAnsi="Times New Roman" w:cs="Times New Roman"/>
                <w:color w:val="000000"/>
              </w:rPr>
              <w:t>Statinių grupė: kiti inžineriniai statiniai.</w:t>
            </w:r>
          </w:p>
          <w:p w14:paraId="3197F2AD"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7369E2">
              <w:rPr>
                <w:rFonts w:ascii="Times New Roman" w:eastAsia="Times New Roman" w:hAnsi="Times New Roman" w:cs="Times New Roman"/>
                <w:color w:val="000000"/>
              </w:rPr>
              <w:t>Pogrupis: kitos paskirties inžineriniai statiniai.</w:t>
            </w:r>
          </w:p>
          <w:p w14:paraId="63537BBB"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p>
          <w:p w14:paraId="6B67F0C2" w14:textId="77777777" w:rsid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Pastabos:</w:t>
            </w:r>
          </w:p>
          <w:p w14:paraId="0D8C4082" w14:textId="17BF73BC" w:rsidR="0062793E" w:rsidRPr="0062793E" w:rsidRDefault="00370995" w:rsidP="0062793E">
            <w:pPr>
              <w:autoSpaceDE w:val="0"/>
              <w:autoSpaceDN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1. </w:t>
            </w:r>
            <w:r w:rsidR="0062793E" w:rsidRPr="0062793E">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0D6E6547" w14:textId="589382C8"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i/>
                <w:iCs/>
                <w:color w:val="000000"/>
              </w:rPr>
              <w:t>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9EC0" w14:textId="074C9AF4" w:rsidR="008978A2" w:rsidRPr="0062793E" w:rsidRDefault="0062793E" w:rsidP="0062793E">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1</w:t>
            </w:r>
            <w:r>
              <w:rPr>
                <w:rFonts w:ascii="Times New Roman" w:eastAsia="Times New Roman" w:hAnsi="Times New Roman" w:cs="Times New Roman"/>
              </w:rPr>
              <w:t xml:space="preserve">. </w:t>
            </w:r>
            <w:r w:rsidR="008978A2" w:rsidRPr="00866148">
              <w:rPr>
                <w:rFonts w:ascii="Times New Roman" w:eastAsia="Times New Roman" w:hAnsi="Times New Roman" w:cs="Times New Roman"/>
              </w:rPr>
              <w:t>T</w:t>
            </w:r>
            <w:r w:rsidRPr="00866148">
              <w:rPr>
                <w:rFonts w:ascii="Times New Roman" w:eastAsia="Times New Roman" w:hAnsi="Times New Roman" w:cs="Times New Roman"/>
              </w:rPr>
              <w:t xml:space="preserve">iekėjo </w:t>
            </w:r>
            <w:r w:rsidR="008978A2" w:rsidRPr="00866148">
              <w:rPr>
                <w:rFonts w:ascii="Times New Roman" w:eastAsia="Times New Roman" w:hAnsi="Times New Roman" w:cs="Times New Roman"/>
              </w:rPr>
              <w:t>siūlomų specialistų</w:t>
            </w:r>
            <w:r w:rsidRPr="00866148">
              <w:rPr>
                <w:rFonts w:ascii="Times New Roman" w:eastAsia="Times New Roman" w:hAnsi="Times New Roman" w:cs="Times New Roman"/>
              </w:rPr>
              <w:t xml:space="preserve"> sąrašas</w:t>
            </w:r>
            <w:r w:rsidR="002D69A2" w:rsidRPr="00866148">
              <w:rPr>
                <w:rFonts w:ascii="Times New Roman" w:eastAsia="Times New Roman" w:hAnsi="Times New Roman" w:cs="Times New Roman"/>
              </w:rPr>
              <w:t xml:space="preserve"> (Pirkimo dokumentų 9 priedas „Tiekėjo siūlomų darbuotojų sąrašas“)</w:t>
            </w:r>
            <w:r w:rsidRPr="00866148">
              <w:rPr>
                <w:rFonts w:ascii="Times New Roman" w:eastAsia="Times New Roman" w:hAnsi="Times New Roman" w:cs="Times New Roman"/>
              </w:rPr>
              <w:t>, nurodant siūlomų</w:t>
            </w:r>
            <w:r w:rsidRPr="0062793E">
              <w:rPr>
                <w:rFonts w:ascii="Times New Roman" w:eastAsia="Times New Roman" w:hAnsi="Times New Roman" w:cs="Times New Roman"/>
              </w:rPr>
              <w:t xml:space="preserve"> specialistų pareigas, vardus, pavardes, kvalifikaciją, kvalifikacijos pažymėjimą išdavusi institucija, išduoto (-ų) atestato (-ų) </w:t>
            </w:r>
            <w:r w:rsidR="008978A2">
              <w:rPr>
                <w:rFonts w:ascii="Times New Roman" w:eastAsia="Times New Roman" w:hAnsi="Times New Roman" w:cs="Times New Roman"/>
              </w:rPr>
              <w:t>numeriai, patirt</w:t>
            </w:r>
            <w:r w:rsidR="00872D67">
              <w:rPr>
                <w:rFonts w:ascii="Times New Roman" w:eastAsia="Times New Roman" w:hAnsi="Times New Roman" w:cs="Times New Roman"/>
              </w:rPr>
              <w:t>ies aprašymas</w:t>
            </w:r>
            <w:r w:rsidR="008978A2">
              <w:rPr>
                <w:rFonts w:ascii="Times New Roman" w:eastAsia="Times New Roman" w:hAnsi="Times New Roman" w:cs="Times New Roman"/>
              </w:rPr>
              <w:t xml:space="preserve"> bent viename baigtame objekte ar atliktuose darbuose atitinkamoje sityje</w:t>
            </w:r>
            <w:r w:rsidR="00872D67">
              <w:rPr>
                <w:rFonts w:ascii="Times New Roman" w:eastAsia="Times New Roman" w:hAnsi="Times New Roman" w:cs="Times New Roman"/>
              </w:rPr>
              <w:t>.</w:t>
            </w:r>
          </w:p>
          <w:p w14:paraId="09524CA9" w14:textId="77777777" w:rsidR="004F0E9D" w:rsidRDefault="0062793E" w:rsidP="0062793E">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2</w:t>
            </w:r>
            <w:r w:rsidR="008978A2">
              <w:rPr>
                <w:rFonts w:ascii="Times New Roman" w:eastAsia="Times New Roman" w:hAnsi="Times New Roman" w:cs="Times New Roman"/>
              </w:rPr>
              <w:t>.</w:t>
            </w:r>
            <w:r w:rsidRPr="0062793E">
              <w:rPr>
                <w:rFonts w:ascii="Times New Roman" w:eastAsia="Times New Roman" w:hAnsi="Times New Roman" w:cs="Times New Roman"/>
              </w:rPr>
              <w:t xml:space="preserve"> </w:t>
            </w:r>
            <w:r w:rsidR="004F0E9D" w:rsidRPr="0062793E">
              <w:rPr>
                <w:rFonts w:ascii="Times New Roman" w:eastAsia="Times New Roman" w:hAnsi="Times New Roman" w:cs="Times New Roman"/>
              </w:rPr>
              <w:t>Siūlomo specialisto diplomų /atestatų/ sertifikatų, pažymų, pagrindžiančių reikalaujamą kvalifikaciją, kopijos.</w:t>
            </w:r>
          </w:p>
          <w:p w14:paraId="67B71EC7" w14:textId="5A4863B8" w:rsidR="0062793E" w:rsidRPr="0062793E" w:rsidRDefault="004F0E9D" w:rsidP="0062793E">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 xml:space="preserve">3. </w:t>
            </w:r>
            <w:r w:rsidR="008978A2">
              <w:rPr>
                <w:rFonts w:ascii="Times New Roman" w:eastAsia="Times New Roman" w:hAnsi="Times New Roman" w:cs="Times New Roman"/>
              </w:rPr>
              <w:t>Sp</w:t>
            </w:r>
            <w:r w:rsidR="0062793E" w:rsidRPr="0062793E">
              <w:rPr>
                <w:rFonts w:ascii="Times New Roman" w:eastAsia="Times New Roman" w:hAnsi="Times New Roman" w:cs="Times New Roman"/>
              </w:rPr>
              <w:t xml:space="preserve">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w:t>
            </w:r>
            <w:r w:rsidR="008978A2">
              <w:rPr>
                <w:rFonts w:ascii="Times New Roman" w:eastAsia="Times New Roman" w:hAnsi="Times New Roman" w:cs="Times New Roman"/>
              </w:rPr>
              <w:t xml:space="preserve">rangos </w:t>
            </w:r>
            <w:r w:rsidR="0062793E" w:rsidRPr="0062793E">
              <w:rPr>
                <w:rFonts w:ascii="Times New Roman" w:eastAsia="Times New Roman" w:hAnsi="Times New Roman" w:cs="Times New Roman"/>
              </w:rPr>
              <w:t>sutartis.</w:t>
            </w:r>
          </w:p>
          <w:p w14:paraId="431D928B"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rPr>
            </w:pPr>
          </w:p>
          <w:p w14:paraId="35E557A4"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A5FFB15"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F300B1D" w14:textId="43518759"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62793E" w:rsidRPr="0062793E" w14:paraId="3B226027" w14:textId="77777777" w:rsidTr="005F4CDB">
        <w:trPr>
          <w:trHeight w:val="1256"/>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CEB" w14:textId="347A764D" w:rsidR="0062793E" w:rsidRPr="0062793E" w:rsidRDefault="00F70221" w:rsidP="0091481F">
            <w:pPr>
              <w:autoSpaceDN w:val="0"/>
              <w:spacing w:after="0" w:line="240" w:lineRule="auto"/>
              <w:rPr>
                <w:rFonts w:ascii="Times New Roman" w:eastAsia="Calibri" w:hAnsi="Times New Roman" w:cs="Times New Roman"/>
              </w:rPr>
            </w:pPr>
            <w:r>
              <w:rPr>
                <w:rFonts w:ascii="Times New Roman" w:eastAsia="Calibri" w:hAnsi="Times New Roman" w:cs="Times New Roman"/>
              </w:rPr>
              <w:t>3</w:t>
            </w:r>
            <w:r w:rsidR="0062793E" w:rsidRPr="0062793E">
              <w:rPr>
                <w:rFonts w:ascii="Times New Roman" w:eastAsia="Calibri" w:hAnsi="Times New Roman" w:cs="Times New Roman"/>
              </w:rPr>
              <w:t>.</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BC2F"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w:t>
            </w:r>
            <w:r w:rsidRPr="0062793E">
              <w:rPr>
                <w:rFonts w:ascii="Times New Roman" w:hAnsi="Times New Roman" w:cs="Times New Roman"/>
              </w:rPr>
              <w:t xml:space="preserve"> </w:t>
            </w:r>
            <w:r w:rsidRPr="0062793E">
              <w:rPr>
                <w:rFonts w:ascii="Times New Roman" w:eastAsia="Times New Roman" w:hAnsi="Times New Roman" w:cs="Times New Roman"/>
                <w:color w:val="000000"/>
              </w:rPr>
              <w:t>specialistą, turintį teisę teikti nekilnojamųjų daiktų kadastrinių matavimų paslaugas.</w:t>
            </w:r>
          </w:p>
          <w:p w14:paraId="76AA76F2"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p>
          <w:p w14:paraId="4AFE4B14" w14:textId="2AE47BBF" w:rsidR="0062793E" w:rsidRPr="00AE56E2"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Pastabos:</w:t>
            </w:r>
          </w:p>
          <w:p w14:paraId="5797A2C3" w14:textId="77777777" w:rsidR="0062793E" w:rsidRPr="00AE56E2"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24438A1B" w14:textId="67BF392B" w:rsidR="0062793E" w:rsidRP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B589" w14:textId="2FB828B4" w:rsidR="00A54F2C" w:rsidRPr="00A54F2C" w:rsidRDefault="00A54F2C" w:rsidP="0062793E">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Tiekėjo siūlomų specialistų sąrašas</w:t>
            </w:r>
            <w:r w:rsidR="00866148">
              <w:rPr>
                <w:rFonts w:ascii="Times New Roman" w:eastAsia="Times New Roman" w:hAnsi="Times New Roman" w:cs="Times New Roman"/>
              </w:rPr>
              <w:t xml:space="preserve"> (</w:t>
            </w:r>
            <w:r w:rsidR="00866148" w:rsidRPr="00866148">
              <w:rPr>
                <w:rFonts w:ascii="Times New Roman" w:eastAsia="Times New Roman" w:hAnsi="Times New Roman" w:cs="Times New Roman"/>
              </w:rPr>
              <w:t>Pirkimo dokumentų 9 priedas „Tiekėjo siūlomų darbuotojų sąrašas</w:t>
            </w:r>
            <w:r w:rsidR="00866148">
              <w:rPr>
                <w:rFonts w:ascii="Times New Roman" w:eastAsia="Times New Roman" w:hAnsi="Times New Roman" w:cs="Times New Roman"/>
              </w:rPr>
              <w:t>)</w:t>
            </w:r>
            <w:r w:rsidRPr="00A54F2C">
              <w:rPr>
                <w:rFonts w:ascii="Times New Roman" w:eastAsia="Times New Roman" w:hAnsi="Times New Roman" w:cs="Times New Roman"/>
              </w:rPr>
              <w:t>, nurodant siūlomų specialistų pareigas, vardus, pavardes, kvalifikacijos pažymėjimo numer</w:t>
            </w:r>
            <w:r>
              <w:rPr>
                <w:rFonts w:ascii="Times New Roman" w:eastAsia="Times New Roman" w:hAnsi="Times New Roman" w:cs="Times New Roman"/>
              </w:rPr>
              <w:t>į</w:t>
            </w:r>
            <w:r w:rsidRPr="00A54F2C">
              <w:rPr>
                <w:rFonts w:ascii="Times New Roman" w:eastAsia="Times New Roman" w:hAnsi="Times New Roman" w:cs="Times New Roman"/>
              </w:rPr>
              <w:t>.</w:t>
            </w:r>
          </w:p>
          <w:p w14:paraId="51FFD572" w14:textId="77777777" w:rsidR="0062793E" w:rsidRDefault="0062793E" w:rsidP="0062793E">
            <w:pPr>
              <w:autoSpaceDE w:val="0"/>
              <w:autoSpaceDN w:val="0"/>
              <w:spacing w:after="0" w:line="240" w:lineRule="auto"/>
              <w:jc w:val="both"/>
              <w:rPr>
                <w:rFonts w:ascii="Times New Roman" w:eastAsia="Times New Roman" w:hAnsi="Times New Roman" w:cs="Times New Roman"/>
                <w:i/>
                <w:iCs/>
              </w:rPr>
            </w:pPr>
          </w:p>
          <w:p w14:paraId="2FF705E1" w14:textId="5F9AD590"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2A942BC"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4E15F344" w14:textId="2271F06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bl>
    <w:p w14:paraId="25C6F3B4"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rPr>
        <w:t>*</w:t>
      </w:r>
      <w:r w:rsidRPr="0062793E">
        <w:rPr>
          <w:rFonts w:ascii="Times New Roman" w:hAnsi="Times New Roman"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reikalavimuose nustatyto statybos vadovo pareigas, pripažinus jų kilmės valstybėje turimą teisę eiti analogiškų statinių statybos vadovo pareigas. </w:t>
      </w:r>
    </w:p>
    <w:p w14:paraId="5C8013EF"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58DB5A1" w14:textId="3889A5F8" w:rsidR="008047E6"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šalių specialistų pareiga kaip įmanoma greičiau kreiptis į VšĮ Statybos sektoriaus vystymo agentūrą (http://www.ssva.lt) su prašymu išduoti teisės pripažinimo dokumentą.</w:t>
      </w:r>
    </w:p>
    <w:p w14:paraId="20C39D7D" w14:textId="77777777" w:rsidR="0062793E" w:rsidRPr="00A30B90" w:rsidRDefault="0062793E" w:rsidP="0062793E">
      <w:pPr>
        <w:autoSpaceDN w:val="0"/>
        <w:spacing w:after="0" w:line="20" w:lineRule="atLeast"/>
        <w:jc w:val="both"/>
        <w:rPr>
          <w:rFonts w:ascii="Times New Roman" w:hAnsi="Times New Roman" w:cs="Times New Roman"/>
        </w:rPr>
      </w:pPr>
    </w:p>
    <w:p w14:paraId="2065F68D" w14:textId="1E860129"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Tiekėjai turi atitikti šiame priede nustatytus reikalavimus dėl kokybės vadybos sistemos ir (arba) aplinkos apsaugos vadybos sistemos standartų laikymosi.</w:t>
      </w:r>
    </w:p>
    <w:p w14:paraId="02B0461C" w14:textId="77777777"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A30B90" w:rsidRDefault="006D4101" w:rsidP="006D4101">
      <w:pPr>
        <w:pStyle w:val="ListParagraph"/>
        <w:autoSpaceDN w:val="0"/>
        <w:spacing w:after="0" w:line="20" w:lineRule="atLeast"/>
        <w:ind w:left="360"/>
        <w:jc w:val="both"/>
        <w:rPr>
          <w:rFonts w:ascii="Times New Roman" w:hAnsi="Times New Roman"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A30B90"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E7D98" w14:textId="77777777" w:rsidR="006D4101" w:rsidRPr="00A30B90" w:rsidRDefault="006D4101" w:rsidP="006D4101">
            <w:pPr>
              <w:autoSpaceDN w:val="0"/>
              <w:spacing w:before="60" w:after="60" w:line="247" w:lineRule="auto"/>
              <w:jc w:val="center"/>
              <w:rPr>
                <w:rFonts w:ascii="Times New Roman" w:eastAsia="Calibri" w:hAnsi="Times New Roman" w:cs="Times New Roman"/>
                <w:b/>
                <w:bCs/>
              </w:rPr>
            </w:pPr>
            <w:r w:rsidRPr="00A30B90">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2BA1" w14:textId="77777777" w:rsidR="006D4101" w:rsidRPr="00A30B90" w:rsidRDefault="006D4101" w:rsidP="006D4101">
            <w:pPr>
              <w:autoSpaceDN w:val="0"/>
              <w:spacing w:before="60" w:after="60" w:line="247" w:lineRule="auto"/>
              <w:jc w:val="center"/>
              <w:rPr>
                <w:rFonts w:ascii="Calibri" w:eastAsia="Calibri" w:hAnsi="Calibri" w:cs="Times New Roman"/>
                <w:lang w:eastAsia="en-US"/>
              </w:rPr>
            </w:pPr>
            <w:r w:rsidRPr="00A30B90">
              <w:rPr>
                <w:rFonts w:ascii="Times New Roman" w:eastAsia="Calibri" w:hAnsi="Times New Roman" w:cs="Times New Roman"/>
                <w:b/>
                <w:bCs/>
              </w:rPr>
              <w:t>Reikalavimas dėl k</w:t>
            </w:r>
            <w:r w:rsidRPr="00A30B90">
              <w:rPr>
                <w:rFonts w:ascii="Times New Roman" w:eastAsia="Calibri" w:hAnsi="Times New Roman" w:cs="Times New Roman"/>
                <w:b/>
                <w:bCs/>
                <w:iCs/>
              </w:rPr>
              <w:t>okybės vadybos sistemos ir (arba) aplinkos apsaugos vadybos sistemos standartų</w:t>
            </w:r>
            <w:r w:rsidRPr="00A30B90">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77941" w14:textId="77777777" w:rsidR="006D4101" w:rsidRPr="00A30B90" w:rsidRDefault="006D4101" w:rsidP="006D4101">
            <w:pPr>
              <w:autoSpaceDE w:val="0"/>
              <w:autoSpaceDN w:val="0"/>
              <w:spacing w:after="0"/>
              <w:jc w:val="center"/>
              <w:rPr>
                <w:rFonts w:ascii="Times New Roman" w:eastAsia="Calibri" w:hAnsi="Times New Roman" w:cs="Times New Roman"/>
                <w:b/>
                <w:bCs/>
              </w:rPr>
            </w:pPr>
            <w:r w:rsidRPr="00A30B90">
              <w:rPr>
                <w:rFonts w:ascii="Times New Roman" w:eastAsia="Calibri" w:hAnsi="Times New Roman" w:cs="Times New Roman"/>
                <w:b/>
                <w:bCs/>
              </w:rPr>
              <w:t>Atitiktį reikalavimui įrodantys dokumentai</w:t>
            </w:r>
          </w:p>
        </w:tc>
      </w:tr>
      <w:tr w:rsidR="006D4101" w:rsidRPr="00A30B90"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EAC6" w14:textId="77777777" w:rsidR="006D4101" w:rsidRPr="00A30B90" w:rsidRDefault="006D4101" w:rsidP="006D4101">
            <w:pPr>
              <w:autoSpaceDN w:val="0"/>
              <w:spacing w:before="60" w:after="60" w:line="247" w:lineRule="auto"/>
              <w:rPr>
                <w:rFonts w:ascii="Times New Roman" w:eastAsia="Calibri" w:hAnsi="Times New Roman" w:cs="Times New Roman"/>
              </w:rPr>
            </w:pPr>
            <w:r w:rsidRPr="00A30B90">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8334" w14:textId="6DFA841A" w:rsidR="006D4101" w:rsidRPr="00A30B90" w:rsidRDefault="00370995" w:rsidP="00F70221">
            <w:pPr>
              <w:autoSpaceDE w:val="0"/>
              <w:autoSpaceDN w:val="0"/>
              <w:spacing w:after="0" w:line="240" w:lineRule="auto"/>
              <w:jc w:val="both"/>
              <w:rPr>
                <w:rFonts w:ascii="Times New Roman" w:eastAsia="Times New Roman" w:hAnsi="Times New Roman" w:cs="Times New Roman"/>
                <w:color w:val="000000"/>
              </w:rPr>
            </w:pPr>
            <w:r w:rsidRPr="00370995">
              <w:rPr>
                <w:rFonts w:ascii="Times New Roman" w:eastAsia="Times New Roman" w:hAnsi="Times New Roman" w:cs="Times New Roman"/>
                <w:color w:val="000000"/>
              </w:rPr>
              <w:t>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BE84" w14:textId="77777777" w:rsidR="006D4101" w:rsidRDefault="006D4101" w:rsidP="00F70221">
            <w:pPr>
              <w:autoSpaceDE w:val="0"/>
              <w:autoSpaceDN w:val="0"/>
              <w:spacing w:after="0" w:line="240" w:lineRule="auto"/>
              <w:jc w:val="both"/>
              <w:rPr>
                <w:rFonts w:ascii="Times New Roman" w:eastAsia="Times New Roman" w:hAnsi="Times New Roman" w:cs="Times New Roman"/>
                <w:color w:val="000000"/>
              </w:rPr>
            </w:pPr>
            <w:r w:rsidRPr="00A30B90">
              <w:rPr>
                <w:rFonts w:ascii="Times New Roman" w:eastAsia="Times New Roman" w:hAnsi="Times New Roman" w:cs="Times New Roman"/>
                <w:color w:val="000000"/>
              </w:rPr>
              <w:t>Nepriklausomos įstaigos išduotas sertifikatas, patvirtinantis, kad tiekėjas laikosi tam tikrų aplinkos apsaugos vadybos sistemų ar standartų. Pirkimo vykdytojas pripažįsta lygiaverčius sertifikatus, išduotus kitose valstybėse narėse įsteigtų nepriklausomų įstaigų.</w:t>
            </w:r>
          </w:p>
          <w:p w14:paraId="73CA9DCF" w14:textId="77777777" w:rsidR="00370995" w:rsidRDefault="00370995" w:rsidP="00F70221">
            <w:pPr>
              <w:autoSpaceDE w:val="0"/>
              <w:autoSpaceDN w:val="0"/>
              <w:spacing w:after="0" w:line="240" w:lineRule="auto"/>
              <w:jc w:val="both"/>
              <w:rPr>
                <w:rFonts w:ascii="Calibri" w:eastAsia="Calibri" w:hAnsi="Calibri" w:cs="Times New Roman"/>
                <w:lang w:eastAsia="en-US"/>
              </w:rPr>
            </w:pPr>
          </w:p>
          <w:p w14:paraId="2FC4FEF0"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Jeigu pasiūlymą teikia ūkio subjektų grupė – reikalavimą turi atitikti ūkio subjektų grupės narys (-iai), atsižvelgiant į jų prisiimamus įsipareigojimus pirkimo sutarčiai vykdyti (žr. žemiau nurodytą pastabą);</w:t>
            </w:r>
          </w:p>
          <w:p w14:paraId="33750EA3"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Tiekėjas gali remtis kitų ūkio subjektų pajėgumais atsižvelgiant į jų prisiimamus įsipareigojimus pirkimo sutarčiai vykdyti;</w:t>
            </w:r>
          </w:p>
          <w:p w14:paraId="412E789E" w14:textId="07E37800"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Subtiekėjai turi laikytis reikalaujamų aplinkos apsaugos vadybos priemonių, atsižvelgiant į jų prisiimamus įsipareigojimus pirkimo sutarčiai vykdyti.</w:t>
            </w:r>
          </w:p>
          <w:p w14:paraId="2ED61007"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PASTABOS:</w:t>
            </w:r>
          </w:p>
          <w:p w14:paraId="6531B315" w14:textId="3ADD24AC"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1</w:t>
            </w:r>
            <w:r>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 xml:space="preserve"> Jungtinės veiklos partneriai turi atitikti keliamus reikalavimus pagal jų prisiimamus įsipareigojimus aktyviai vykdant sutartį. Šiuo atveju atitiktis privaloma (žr. žemiau pateiktą nuorodą/išaiškinimą)</w:t>
            </w:r>
            <w:r>
              <w:rPr>
                <w:rStyle w:val="FootnoteReference"/>
                <w:rFonts w:ascii="Times New Roman" w:eastAsia="Calibri" w:hAnsi="Times New Roman" w:cs="Times New Roman"/>
                <w:i/>
                <w:iCs/>
                <w:lang w:eastAsia="en-US"/>
              </w:rPr>
              <w:footnoteReference w:id="11"/>
            </w:r>
            <w:r w:rsidRPr="00370995">
              <w:rPr>
                <w:rFonts w:ascii="Times New Roman" w:eastAsia="Calibri" w:hAnsi="Times New Roman" w:cs="Times New Roman"/>
                <w:i/>
                <w:iCs/>
                <w:lang w:eastAsia="en-US"/>
              </w:rPr>
              <w:t xml:space="preserve">. </w:t>
            </w:r>
          </w:p>
          <w:p w14:paraId="3E5E0A21" w14:textId="301D6BD8" w:rsidR="00370995" w:rsidRPr="00A30B90" w:rsidRDefault="00370995" w:rsidP="00F70221">
            <w:pPr>
              <w:autoSpaceDE w:val="0"/>
              <w:autoSpaceDN w:val="0"/>
              <w:spacing w:after="0" w:line="240" w:lineRule="auto"/>
              <w:jc w:val="both"/>
              <w:rPr>
                <w:rFonts w:ascii="Calibri" w:eastAsia="Calibri" w:hAnsi="Calibri" w:cs="Times New Roman"/>
                <w:lang w:eastAsia="en-US"/>
              </w:rPr>
            </w:pPr>
            <w:r w:rsidRPr="00370995">
              <w:rPr>
                <w:rFonts w:ascii="Times New Roman" w:eastAsia="Calibri" w:hAnsi="Times New Roman" w:cs="Times New Roman"/>
                <w:i/>
                <w:iCs/>
                <w:lang w:eastAsia="en-US"/>
              </w:rPr>
              <w:t>2</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Tiekėjas</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 xml:space="preserve">pasitelkti kitą ūkio subjektą dėl aplinkos apsaugos vadybos sistemos standarto gali tik tiek, kiek tai susiję su to ūkio subjekto prisiimtomis prievolėmis pagal pirkimo sutartį. Tai reiškia, kad kitas ūkio subjektas negali tiesiog </w:t>
            </w:r>
            <w:r w:rsidR="00141994">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paskolinti</w:t>
            </w:r>
            <w:r w:rsidR="00141994">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 xml:space="preserve"> reikalaujamo sertifikato.</w:t>
            </w:r>
          </w:p>
        </w:tc>
      </w:tr>
    </w:tbl>
    <w:p w14:paraId="6D4A78C6" w14:textId="77777777" w:rsidR="006D4101" w:rsidRPr="00A30B90" w:rsidRDefault="006D4101" w:rsidP="006D4101">
      <w:pPr>
        <w:autoSpaceDN w:val="0"/>
        <w:spacing w:after="0" w:line="20" w:lineRule="atLeast"/>
        <w:jc w:val="both"/>
        <w:rPr>
          <w:rFonts w:ascii="Times New Roman" w:hAnsi="Times New Roman" w:cs="Times New Roman"/>
        </w:rPr>
      </w:pPr>
    </w:p>
    <w:p w14:paraId="6ADF6D4D" w14:textId="09F3FED7" w:rsidR="00154211" w:rsidRPr="00A30B90" w:rsidRDefault="0015421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Default="00370995" w:rsidP="00506192">
      <w:pPr>
        <w:pStyle w:val="Heading2"/>
        <w:ind w:left="5103"/>
        <w:rPr>
          <w:rFonts w:ascii="Times New Roman" w:eastAsia="Calibri" w:hAnsi="Times New Roman" w:cs="Times New Roman"/>
          <w:color w:val="000000" w:themeColor="text1"/>
          <w:sz w:val="21"/>
          <w:szCs w:val="21"/>
        </w:rPr>
      </w:pPr>
      <w:bookmarkStart w:id="165" w:name="_Pirkimo_dokumentų_4_2"/>
      <w:bookmarkStart w:id="166" w:name="_Ref38291379"/>
      <w:bookmarkStart w:id="167" w:name="_Ref38291394"/>
      <w:bookmarkStart w:id="168" w:name="_Ref38898251"/>
      <w:bookmarkStart w:id="169" w:name="_Toc124243987"/>
      <w:bookmarkEnd w:id="165"/>
    </w:p>
    <w:p w14:paraId="5ABE69A7" w14:textId="414A9C59" w:rsidR="00370995" w:rsidRDefault="0037099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14:paraId="5D0FDE6E" w14:textId="6C643126" w:rsidR="008D704D" w:rsidRPr="00A30B90" w:rsidRDefault="008D704D" w:rsidP="00506192">
      <w:pPr>
        <w:pStyle w:val="Heading2"/>
        <w:ind w:left="5103"/>
        <w:rPr>
          <w:rFonts w:ascii="Times New Roman" w:hAnsi="Times New Roman" w:cs="Times New Roman"/>
          <w:color w:val="000000" w:themeColor="text1"/>
          <w:sz w:val="21"/>
          <w:szCs w:val="21"/>
        </w:rPr>
      </w:pPr>
      <w:bookmarkStart w:id="170" w:name="_Toc177463351"/>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4 priedas „EBVPD“ </w:t>
      </w:r>
      <w:r w:rsidRPr="00A30B90">
        <w:rPr>
          <w:rFonts w:ascii="Times New Roman" w:hAnsi="Times New Roman" w:cs="Times New Roman"/>
          <w:color w:val="000000" w:themeColor="text1"/>
          <w:sz w:val="21"/>
          <w:szCs w:val="21"/>
        </w:rPr>
        <w:t>(XML formatu)</w:t>
      </w:r>
      <w:bookmarkEnd w:id="166"/>
      <w:bookmarkEnd w:id="167"/>
      <w:bookmarkEnd w:id="168"/>
      <w:bookmarkEnd w:id="169"/>
      <w:bookmarkEnd w:id="170"/>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A30B90" w:rsidRDefault="00B970B0" w:rsidP="00BE1858">
      <w:pPr>
        <w:pStyle w:val="Subtitle"/>
        <w:jc w:val="center"/>
        <w:rPr>
          <w:rFonts w:ascii="Times New Roman" w:hAnsi="Times New Roman" w:cs="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77777777" w:rsidR="002F396F" w:rsidRPr="00A30B90" w:rsidRDefault="002F396F" w:rsidP="002F396F">
      <w:pPr>
        <w:jc w:val="both"/>
        <w:rPr>
          <w:rFonts w:ascii="Times New Roman" w:hAnsi="Times New Roman" w:cs="Times New Roman"/>
          <w:sz w:val="22"/>
          <w:szCs w:val="22"/>
        </w:rPr>
      </w:pPr>
      <w:bookmarkStart w:id="171" w:name="_Hlk103668428"/>
      <w:r w:rsidRPr="00A30B90">
        <w:rPr>
          <w:rFonts w:ascii="Times New Roman" w:hAnsi="Times New Roman" w:cs="Times New Roman"/>
          <w:sz w:val="22"/>
          <w:szCs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71"/>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72" w:name="_Pirkimo_dokumentų_5"/>
      <w:bookmarkStart w:id="173" w:name="_Ref38540913"/>
      <w:bookmarkStart w:id="174" w:name="_Ref38898051"/>
      <w:bookmarkStart w:id="175" w:name="_Ref38901392"/>
      <w:bookmarkStart w:id="176" w:name="_Toc124243988"/>
      <w:bookmarkStart w:id="177" w:name="_Toc177463352"/>
      <w:bookmarkEnd w:id="172"/>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73"/>
      <w:bookmarkEnd w:id="174"/>
      <w:bookmarkEnd w:id="175"/>
      <w:bookmarkEnd w:id="176"/>
      <w:bookmarkEnd w:id="177"/>
    </w:p>
    <w:p w14:paraId="4AA5FAD3" w14:textId="23F08DB3" w:rsidR="000C6068" w:rsidRPr="00A30B90" w:rsidRDefault="000C6068" w:rsidP="00DE290C">
      <w:pPr>
        <w:rPr>
          <w:rFonts w:ascii="Times New Roman" w:hAnsi="Times New Roman" w:cs="Times New Roman"/>
          <w:b/>
          <w:bCs/>
          <w:smallCaps/>
          <w:sz w:val="22"/>
          <w:szCs w:val="22"/>
        </w:rPr>
      </w:pPr>
    </w:p>
    <w:p w14:paraId="51146AD8" w14:textId="77777777" w:rsidR="006F631C" w:rsidRPr="00A30B90" w:rsidRDefault="006F631C" w:rsidP="002058A4">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4E209FC9" w14:textId="2EC39D66" w:rsidR="006F631C" w:rsidRPr="00A30B90"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00085F45" w:rsidRPr="00085F45">
        <w:rPr>
          <w:rFonts w:ascii="Times New Roman" w:hAnsi="Times New Roman" w:cs="Times New Roman"/>
          <w:color w:val="404040" w:themeColor="text1" w:themeTint="BF"/>
          <w:sz w:val="28"/>
          <w:szCs w:val="28"/>
        </w:rPr>
        <w:t xml:space="preserve">KITOS PASKIRTIES INŽINERINIO STATINIO – KIEMO AIKŠTELĖS, ESANČIOS JURGELIŠKIŲ K. 10, ŠIAULIŲ KAIMIŠKOJI SEN., ŠIAULIŲ R. SAV., </w:t>
      </w:r>
      <w:r w:rsidR="004B1281">
        <w:rPr>
          <w:rFonts w:ascii="Times New Roman" w:hAnsi="Times New Roman" w:cs="Times New Roman"/>
          <w:color w:val="404040" w:themeColor="text1" w:themeTint="BF"/>
          <w:sz w:val="28"/>
          <w:szCs w:val="28"/>
        </w:rPr>
        <w:t>STATYBOS</w:t>
      </w:r>
      <w:r w:rsidR="00EF424F" w:rsidRPr="00EF424F">
        <w:rPr>
          <w:rFonts w:ascii="Times New Roman" w:hAnsi="Times New Roman" w:cs="Times New Roman"/>
          <w:color w:val="404040" w:themeColor="text1" w:themeTint="BF"/>
          <w:sz w:val="28"/>
          <w:szCs w:val="28"/>
        </w:rPr>
        <w:t xml:space="preserve"> </w:t>
      </w:r>
      <w:r w:rsidR="00D320D7" w:rsidRPr="00A30B90">
        <w:rPr>
          <w:rFonts w:ascii="Times New Roman" w:hAnsi="Times New Roman" w:cs="Times New Roman"/>
          <w:caps/>
          <w:color w:val="404040" w:themeColor="text1" w:themeTint="BF"/>
          <w:sz w:val="28"/>
          <w:szCs w:val="28"/>
        </w:rPr>
        <w:t xml:space="preserve">DARBų </w:t>
      </w:r>
      <w:r w:rsidR="000B296F" w:rsidRPr="00A30B90">
        <w:rPr>
          <w:rFonts w:ascii="Times New Roman" w:hAnsi="Times New Roman" w:cs="Times New Roman"/>
          <w:caps/>
          <w:color w:val="404040" w:themeColor="text1" w:themeTint="BF"/>
          <w:spacing w:val="20"/>
          <w:sz w:val="28"/>
          <w:szCs w:val="28"/>
        </w:rPr>
        <w:t>pirkimo</w:t>
      </w:r>
    </w:p>
    <w:p w14:paraId="188618EF" w14:textId="6B77534D" w:rsidR="000B296F" w:rsidRPr="00A30B90"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A30B90"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A30B90" w14:paraId="396185A6" w14:textId="77777777" w:rsidTr="009D4302">
        <w:tc>
          <w:tcPr>
            <w:tcW w:w="2835" w:type="dxa"/>
            <w:tcBorders>
              <w:bottom w:val="single" w:sz="4" w:space="0" w:color="auto"/>
            </w:tcBorders>
          </w:tcPr>
          <w:p w14:paraId="11CE7B6B" w14:textId="5097BC28" w:rsidR="000B296F" w:rsidRPr="00A30B90" w:rsidRDefault="000B296F" w:rsidP="009D4302">
            <w:pPr>
              <w:jc w:val="center"/>
              <w:rPr>
                <w:rFonts w:hAnsi="Times New Roman" w:cs="Times New Roman"/>
                <w:sz w:val="21"/>
                <w:szCs w:val="21"/>
              </w:rPr>
            </w:pPr>
          </w:p>
        </w:tc>
      </w:tr>
      <w:tr w:rsidR="000B296F" w:rsidRPr="00A30B90" w14:paraId="5684BA60" w14:textId="77777777" w:rsidTr="009D4302">
        <w:trPr>
          <w:trHeight w:val="116"/>
        </w:trPr>
        <w:tc>
          <w:tcPr>
            <w:tcW w:w="2835" w:type="dxa"/>
            <w:tcBorders>
              <w:top w:val="single" w:sz="4" w:space="0" w:color="auto"/>
            </w:tcBorders>
          </w:tcPr>
          <w:p w14:paraId="6D50F99C" w14:textId="77777777" w:rsidR="000B296F" w:rsidRPr="00A30B90" w:rsidRDefault="000B296F" w:rsidP="009D4302">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0B296F" w:rsidRPr="00A30B90" w14:paraId="31350BE0" w14:textId="77777777" w:rsidTr="009D4302">
        <w:tc>
          <w:tcPr>
            <w:tcW w:w="2835" w:type="dxa"/>
            <w:tcBorders>
              <w:bottom w:val="single" w:sz="4" w:space="0" w:color="auto"/>
            </w:tcBorders>
          </w:tcPr>
          <w:p w14:paraId="3CEED383" w14:textId="3D53B191" w:rsidR="000B296F" w:rsidRPr="00A30B90" w:rsidRDefault="000B296F" w:rsidP="009D4302">
            <w:pPr>
              <w:jc w:val="center"/>
              <w:rPr>
                <w:rFonts w:hAnsi="Times New Roman" w:cs="Times New Roman"/>
                <w:sz w:val="21"/>
                <w:szCs w:val="21"/>
              </w:rPr>
            </w:pPr>
          </w:p>
        </w:tc>
      </w:tr>
      <w:tr w:rsidR="000B296F" w:rsidRPr="00A30B90" w14:paraId="603F4A26" w14:textId="77777777" w:rsidTr="009D4302">
        <w:tc>
          <w:tcPr>
            <w:tcW w:w="2835" w:type="dxa"/>
            <w:tcBorders>
              <w:top w:val="single" w:sz="4" w:space="0" w:color="auto"/>
            </w:tcBorders>
          </w:tcPr>
          <w:p w14:paraId="5B156E8F" w14:textId="77777777" w:rsidR="000B296F" w:rsidRPr="00A30B90" w:rsidRDefault="000B296F" w:rsidP="009D4302">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70C8AB6" w14:textId="77777777" w:rsidR="000B296F" w:rsidRPr="00A30B90" w:rsidRDefault="000B296F" w:rsidP="000B296F">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A30B90" w14:paraId="255CF227" w14:textId="77777777" w:rsidTr="009D4302">
        <w:tc>
          <w:tcPr>
            <w:tcW w:w="2127" w:type="dxa"/>
            <w:tcBorders>
              <w:top w:val="single" w:sz="4" w:space="0" w:color="auto"/>
            </w:tcBorders>
          </w:tcPr>
          <w:p w14:paraId="37327270" w14:textId="77777777" w:rsidR="000B296F" w:rsidRPr="00A30B90" w:rsidRDefault="000B296F" w:rsidP="009D4302">
            <w:pPr>
              <w:rPr>
                <w:rFonts w:hAnsi="Times New Roman" w:cs="Times New Roman"/>
                <w:sz w:val="21"/>
                <w:szCs w:val="21"/>
              </w:rPr>
            </w:pPr>
            <w:r w:rsidRPr="00A30B90">
              <w:rPr>
                <w:rFonts w:hAnsi="Times New Roman" w:cs="Times New Roman"/>
                <w:sz w:val="21"/>
                <w:szCs w:val="21"/>
                <w:vertAlign w:val="superscript"/>
              </w:rPr>
              <w:t>(Adresatas)</w:t>
            </w:r>
          </w:p>
        </w:tc>
      </w:tr>
    </w:tbl>
    <w:p w14:paraId="79C2963C" w14:textId="77777777" w:rsidR="000B296F" w:rsidRPr="00A30B90" w:rsidRDefault="000B296F" w:rsidP="000B296F">
      <w:pPr>
        <w:spacing w:after="0" w:line="240" w:lineRule="auto"/>
        <w:rPr>
          <w:rFonts w:ascii="Times New Roman" w:hAnsi="Times New Roman" w:cs="Times New Roman"/>
        </w:rPr>
      </w:pPr>
    </w:p>
    <w:p w14:paraId="390A745B" w14:textId="77777777" w:rsidR="000B296F" w:rsidRPr="00A30B90"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78" w:name="_Toc329443224"/>
      <w:r w:rsidRPr="00A30B90">
        <w:rPr>
          <w:rFonts w:ascii="Times New Roman" w:hAnsi="Times New Roman" w:cs="Times New Roman"/>
          <w:b/>
          <w:bCs/>
        </w:rPr>
        <w:t>INFORMACIJA APIE TIEKĖJĄ</w:t>
      </w:r>
      <w:bookmarkEnd w:id="178"/>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A30B90"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 xml:space="preserve">Tiekėjo arba </w:t>
            </w:r>
            <w:r w:rsidR="009A4F2B" w:rsidRPr="00A30B90">
              <w:rPr>
                <w:rFonts w:ascii="Times New Roman" w:hAnsi="Times New Roman" w:cs="Times New Roman"/>
              </w:rPr>
              <w:t>Tiekėjų</w:t>
            </w:r>
            <w:r w:rsidRPr="00A30B90">
              <w:rPr>
                <w:rFonts w:ascii="Times New Roman" w:hAnsi="Times New Roman" w:cs="Times New Roman"/>
              </w:rPr>
              <w:t xml:space="preserve">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A30B90" w:rsidRDefault="000B296F" w:rsidP="009D4302">
            <w:pPr>
              <w:spacing w:after="0" w:line="240" w:lineRule="auto"/>
              <w:rPr>
                <w:rFonts w:ascii="Times New Roman" w:hAnsi="Times New Roman" w:cs="Times New Roman"/>
              </w:rPr>
            </w:pPr>
          </w:p>
        </w:tc>
      </w:tr>
      <w:tr w:rsidR="000B296F" w:rsidRPr="00A30B90"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A30B90" w:rsidRDefault="009A4F2B" w:rsidP="009D4302">
            <w:pPr>
              <w:spacing w:after="0" w:line="240" w:lineRule="auto"/>
              <w:rPr>
                <w:rFonts w:ascii="Times New Roman" w:hAnsi="Times New Roman" w:cs="Times New Roman"/>
              </w:rPr>
            </w:pPr>
            <w:r w:rsidRPr="00A30B90">
              <w:rPr>
                <w:rFonts w:ascii="Times New Roman" w:eastAsia="Calibri" w:hAnsi="Times New Roman" w:cs="Times New Roman"/>
              </w:rPr>
              <w:t>Tiekėjų</w:t>
            </w:r>
            <w:r w:rsidR="000B296F" w:rsidRPr="00A30B90">
              <w:rPr>
                <w:rFonts w:ascii="Times New Roman" w:eastAsia="Calibri" w:hAnsi="Times New Roman" w:cs="Times New Roman"/>
              </w:rPr>
              <w:t xml:space="preserve"> grupės dalyvis, atstovaujantis arba vadovaujantis ūkio subjektų grupei </w:t>
            </w:r>
            <w:r w:rsidR="000B296F"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A30B90" w:rsidRDefault="000B296F" w:rsidP="009D4302">
            <w:pPr>
              <w:spacing w:after="0" w:line="240" w:lineRule="auto"/>
              <w:rPr>
                <w:rFonts w:ascii="Times New Roman" w:hAnsi="Times New Roman" w:cs="Times New Roman"/>
              </w:rPr>
            </w:pPr>
          </w:p>
        </w:tc>
      </w:tr>
      <w:tr w:rsidR="004E73C0" w:rsidRPr="00A30B90"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A30B90" w:rsidDel="009A4F2B" w:rsidRDefault="004E73C0" w:rsidP="009D4302">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A30B90" w:rsidRDefault="004E73C0" w:rsidP="009D4302">
            <w:pPr>
              <w:spacing w:after="0" w:line="240" w:lineRule="auto"/>
              <w:rPr>
                <w:rFonts w:ascii="Times New Roman" w:hAnsi="Times New Roman" w:cs="Times New Roman"/>
              </w:rPr>
            </w:pPr>
          </w:p>
        </w:tc>
      </w:tr>
      <w:tr w:rsidR="000B296F" w:rsidRPr="00A30B90"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A30B90" w:rsidRDefault="000B296F" w:rsidP="009D4302">
            <w:pPr>
              <w:spacing w:after="0" w:line="240" w:lineRule="auto"/>
              <w:rPr>
                <w:rFonts w:ascii="Times New Roman" w:hAnsi="Times New Roman" w:cs="Times New Roman"/>
              </w:rPr>
            </w:pPr>
          </w:p>
        </w:tc>
      </w:tr>
    </w:tbl>
    <w:p w14:paraId="1E857FC0" w14:textId="77777777" w:rsidR="000B296F" w:rsidRPr="00A30B90" w:rsidRDefault="000B296F" w:rsidP="000B296F">
      <w:pPr>
        <w:spacing w:after="0" w:line="240" w:lineRule="auto"/>
        <w:rPr>
          <w:rFonts w:ascii="Times New Roman" w:hAnsi="Times New Roman" w:cs="Times New Roman"/>
          <w:iCs/>
        </w:rPr>
      </w:pPr>
    </w:p>
    <w:p w14:paraId="02829F14" w14:textId="77777777" w:rsidR="000B296F" w:rsidRPr="00A30B90"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79" w:name="_Toc329443227"/>
      <w:r w:rsidRPr="00A30B90">
        <w:rPr>
          <w:rFonts w:ascii="Times New Roman" w:hAnsi="Times New Roman" w:cs="Times New Roman"/>
          <w:b/>
          <w:bCs/>
        </w:rPr>
        <w:t>INFORMACIJA APIE ŪKIO SUBJEKTUS</w:t>
      </w:r>
      <w:bookmarkEnd w:id="179"/>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81D69D3" w14:textId="77777777" w:rsidR="000B296F" w:rsidRPr="00A30B90" w:rsidRDefault="000B296F" w:rsidP="000B296F">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A30B90" w14:paraId="253E1E08" w14:textId="77777777" w:rsidTr="009D4302">
        <w:tc>
          <w:tcPr>
            <w:tcW w:w="570" w:type="dxa"/>
            <w:shd w:val="clear" w:color="auto" w:fill="FFFFFF" w:themeFill="background1"/>
          </w:tcPr>
          <w:p w14:paraId="4B71C043"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65E99770"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155929B7" w14:textId="77777777" w:rsidTr="009D4302">
        <w:tc>
          <w:tcPr>
            <w:tcW w:w="570" w:type="dxa"/>
          </w:tcPr>
          <w:p w14:paraId="5B12D586"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3111" w:type="dxa"/>
          </w:tcPr>
          <w:p w14:paraId="7C96647F" w14:textId="77777777" w:rsidR="000B296F" w:rsidRPr="00A30B90" w:rsidRDefault="000B296F" w:rsidP="009D4302">
            <w:pPr>
              <w:rPr>
                <w:rFonts w:hAnsi="Times New Roman" w:cs="Times New Roman"/>
                <w:bCs/>
                <w:sz w:val="21"/>
                <w:szCs w:val="21"/>
              </w:rPr>
            </w:pPr>
          </w:p>
        </w:tc>
        <w:tc>
          <w:tcPr>
            <w:tcW w:w="3260" w:type="dxa"/>
          </w:tcPr>
          <w:p w14:paraId="309A4EC7" w14:textId="77777777" w:rsidR="000B296F" w:rsidRPr="00A30B90" w:rsidRDefault="000B296F" w:rsidP="009D4302">
            <w:pPr>
              <w:rPr>
                <w:rFonts w:hAnsi="Times New Roman" w:cs="Times New Roman"/>
                <w:bCs/>
                <w:sz w:val="21"/>
                <w:szCs w:val="21"/>
              </w:rPr>
            </w:pPr>
          </w:p>
        </w:tc>
        <w:tc>
          <w:tcPr>
            <w:tcW w:w="2977" w:type="dxa"/>
          </w:tcPr>
          <w:p w14:paraId="2ACCFED6" w14:textId="77777777" w:rsidR="000B296F" w:rsidRPr="00A30B90" w:rsidRDefault="000B296F" w:rsidP="009D4302">
            <w:pPr>
              <w:rPr>
                <w:rFonts w:hAnsi="Times New Roman" w:cs="Times New Roman"/>
                <w:bCs/>
                <w:sz w:val="21"/>
                <w:szCs w:val="21"/>
              </w:rPr>
            </w:pPr>
          </w:p>
        </w:tc>
      </w:tr>
      <w:tr w:rsidR="000B296F" w:rsidRPr="00A30B90" w14:paraId="77ACD6EB" w14:textId="77777777" w:rsidTr="009D4302">
        <w:tc>
          <w:tcPr>
            <w:tcW w:w="570" w:type="dxa"/>
          </w:tcPr>
          <w:p w14:paraId="18A22062"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3111" w:type="dxa"/>
          </w:tcPr>
          <w:p w14:paraId="1EC10D58" w14:textId="77777777" w:rsidR="000B296F" w:rsidRPr="00A30B90" w:rsidRDefault="000B296F" w:rsidP="009D4302">
            <w:pPr>
              <w:rPr>
                <w:rFonts w:hAnsi="Times New Roman" w:cs="Times New Roman"/>
                <w:bCs/>
                <w:sz w:val="21"/>
                <w:szCs w:val="21"/>
              </w:rPr>
            </w:pPr>
          </w:p>
        </w:tc>
        <w:tc>
          <w:tcPr>
            <w:tcW w:w="3260" w:type="dxa"/>
          </w:tcPr>
          <w:p w14:paraId="6F29B638" w14:textId="77777777" w:rsidR="000B296F" w:rsidRPr="00A30B90" w:rsidRDefault="000B296F" w:rsidP="009D4302">
            <w:pPr>
              <w:rPr>
                <w:rFonts w:hAnsi="Times New Roman" w:cs="Times New Roman"/>
                <w:bCs/>
                <w:sz w:val="21"/>
                <w:szCs w:val="21"/>
              </w:rPr>
            </w:pPr>
          </w:p>
        </w:tc>
        <w:tc>
          <w:tcPr>
            <w:tcW w:w="2977" w:type="dxa"/>
          </w:tcPr>
          <w:p w14:paraId="2E406699" w14:textId="77777777" w:rsidR="000B296F" w:rsidRPr="00A30B90" w:rsidRDefault="000B296F" w:rsidP="009D4302">
            <w:pPr>
              <w:rPr>
                <w:rFonts w:hAnsi="Times New Roman" w:cs="Times New Roman"/>
                <w:bCs/>
                <w:sz w:val="21"/>
                <w:szCs w:val="21"/>
              </w:rPr>
            </w:pPr>
          </w:p>
        </w:tc>
      </w:tr>
    </w:tbl>
    <w:p w14:paraId="3CBDDF52" w14:textId="77777777" w:rsidR="000B296F" w:rsidRPr="00A30B90" w:rsidRDefault="000B296F" w:rsidP="000B296F">
      <w:pPr>
        <w:spacing w:after="0" w:line="240" w:lineRule="auto"/>
        <w:rPr>
          <w:rFonts w:ascii="Times New Roman" w:eastAsia="Calibri" w:hAnsi="Times New Roman" w:cs="Times New Roman"/>
        </w:rPr>
      </w:pPr>
    </w:p>
    <w:p w14:paraId="5B2D20A2" w14:textId="77777777" w:rsidR="000B296F" w:rsidRPr="00A30B90"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6D49CA81" w14:textId="77777777" w:rsidR="000B296F" w:rsidRPr="00A30B90" w:rsidRDefault="000B296F" w:rsidP="000B296F">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A30B90" w14:paraId="5F46756E" w14:textId="77777777" w:rsidTr="009D4302">
        <w:tc>
          <w:tcPr>
            <w:tcW w:w="486" w:type="dxa"/>
            <w:shd w:val="clear" w:color="auto" w:fill="FFFFFF" w:themeFill="background1"/>
          </w:tcPr>
          <w:p w14:paraId="42EAA708"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3F16B499"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4329A369" w14:textId="77777777" w:rsidTr="009D4302">
        <w:tc>
          <w:tcPr>
            <w:tcW w:w="486" w:type="dxa"/>
          </w:tcPr>
          <w:p w14:paraId="2D13E1D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4101" w:type="dxa"/>
          </w:tcPr>
          <w:p w14:paraId="6ECAD522" w14:textId="77777777" w:rsidR="000B296F" w:rsidRPr="00A30B90" w:rsidRDefault="000B296F" w:rsidP="009D4302">
            <w:pPr>
              <w:rPr>
                <w:rFonts w:hAnsi="Times New Roman" w:cs="Times New Roman"/>
                <w:bCs/>
                <w:sz w:val="21"/>
                <w:szCs w:val="21"/>
              </w:rPr>
            </w:pPr>
          </w:p>
        </w:tc>
        <w:tc>
          <w:tcPr>
            <w:tcW w:w="5331" w:type="dxa"/>
          </w:tcPr>
          <w:p w14:paraId="765F5AC1" w14:textId="77777777" w:rsidR="000B296F" w:rsidRPr="00A30B90" w:rsidRDefault="000B296F" w:rsidP="009D4302">
            <w:pPr>
              <w:rPr>
                <w:rFonts w:hAnsi="Times New Roman" w:cs="Times New Roman"/>
                <w:bCs/>
                <w:sz w:val="21"/>
                <w:szCs w:val="21"/>
              </w:rPr>
            </w:pPr>
          </w:p>
        </w:tc>
      </w:tr>
      <w:tr w:rsidR="000B296F" w:rsidRPr="00A30B90" w14:paraId="04A6AB20" w14:textId="77777777" w:rsidTr="009D4302">
        <w:tc>
          <w:tcPr>
            <w:tcW w:w="486" w:type="dxa"/>
          </w:tcPr>
          <w:p w14:paraId="2F6ED26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4101" w:type="dxa"/>
          </w:tcPr>
          <w:p w14:paraId="4989A7E8" w14:textId="77777777" w:rsidR="000B296F" w:rsidRPr="00A30B90" w:rsidRDefault="000B296F" w:rsidP="009D4302">
            <w:pPr>
              <w:rPr>
                <w:rFonts w:hAnsi="Times New Roman" w:cs="Times New Roman"/>
                <w:bCs/>
                <w:sz w:val="21"/>
                <w:szCs w:val="21"/>
              </w:rPr>
            </w:pPr>
          </w:p>
        </w:tc>
        <w:tc>
          <w:tcPr>
            <w:tcW w:w="5331" w:type="dxa"/>
          </w:tcPr>
          <w:p w14:paraId="40FB52DC" w14:textId="77777777" w:rsidR="000B296F" w:rsidRPr="00A30B90" w:rsidRDefault="000B296F" w:rsidP="009D4302">
            <w:pPr>
              <w:rPr>
                <w:rFonts w:hAnsi="Times New Roman" w:cs="Times New Roman"/>
                <w:bCs/>
                <w:sz w:val="21"/>
                <w:szCs w:val="21"/>
              </w:rPr>
            </w:pPr>
          </w:p>
        </w:tc>
      </w:tr>
    </w:tbl>
    <w:p w14:paraId="1A271CAD" w14:textId="77777777" w:rsidR="00B15E8B" w:rsidRPr="00A30B90" w:rsidRDefault="00B15E8B" w:rsidP="00B15E8B">
      <w:pPr>
        <w:spacing w:after="120" w:line="240" w:lineRule="auto"/>
        <w:jc w:val="center"/>
        <w:rPr>
          <w:rFonts w:ascii="Times New Roman" w:hAnsi="Times New Roman" w:cs="Times New Roman"/>
          <w:b/>
          <w:bCs/>
        </w:rPr>
      </w:pPr>
    </w:p>
    <w:p w14:paraId="79CD8EE7" w14:textId="77777777" w:rsidR="00B15E8B" w:rsidRPr="00A30B90" w:rsidRDefault="00B15E8B" w:rsidP="00B15E8B">
      <w:pPr>
        <w:spacing w:after="120" w:line="240" w:lineRule="auto"/>
        <w:jc w:val="center"/>
        <w:rPr>
          <w:rFonts w:ascii="Times New Roman" w:hAnsi="Times New Roman" w:cs="Times New Roman"/>
          <w:b/>
          <w:bCs/>
        </w:rPr>
      </w:pPr>
    </w:p>
    <w:p w14:paraId="40F3D7FA" w14:textId="1D35205C" w:rsidR="000B296F" w:rsidRPr="00A30B90"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65B1648A" w14:textId="7A947A43" w:rsidR="000B296F" w:rsidRPr="00A30B90" w:rsidRDefault="000B296F">
      <w:pPr>
        <w:pStyle w:val="ListParagraph"/>
        <w:numPr>
          <w:ilvl w:val="1"/>
          <w:numId w:val="16"/>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w:t>
      </w:r>
      <w:r w:rsidR="00AD140D" w:rsidRPr="00A30B90">
        <w:rPr>
          <w:rFonts w:ascii="Times New Roman" w:hAnsi="Times New Roman" w:cs="Times New Roman"/>
          <w:bCs/>
          <w:iCs/>
        </w:rPr>
        <w:t>a</w:t>
      </w:r>
      <w:r w:rsidRPr="00A30B90">
        <w:rPr>
          <w:rFonts w:ascii="Times New Roman" w:hAnsi="Times New Roman" w:cs="Times New Roman"/>
          <w:bCs/>
          <w:iCs/>
        </w:rPr>
        <w:t xml:space="preserve">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616AF05A" w14:textId="347D65D9" w:rsidR="000B296F" w:rsidRPr="00A30B90" w:rsidRDefault="000B296F">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xml:space="preserve">, susiję su </w:t>
      </w:r>
      <w:r w:rsidR="00D320D7" w:rsidRPr="00A30B90">
        <w:rPr>
          <w:rFonts w:ascii="Times New Roman" w:eastAsia="Arial Unicode MS" w:hAnsi="Times New Roman" w:cs="Times New Roman"/>
        </w:rPr>
        <w:t>Darbų vykdymu</w:t>
      </w:r>
      <w:r w:rsidRPr="00A30B90">
        <w:rPr>
          <w:rFonts w:ascii="Times New Roman" w:eastAsia="Arial Unicode MS" w:hAnsi="Times New Roman" w:cs="Times New Roman"/>
        </w:rPr>
        <w:t>,</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A30B90" w:rsidRDefault="00FC1806" w:rsidP="00FC1806">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6F35EB26"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05B7FABC" w14:textId="517A049F" w:rsidR="00FC1806" w:rsidRPr="00A30B90" w:rsidRDefault="00FC1806" w:rsidP="00FC1806">
      <w:pPr>
        <w:pStyle w:val="ListParagraph"/>
        <w:numPr>
          <w:ilvl w:val="2"/>
          <w:numId w:val="16"/>
        </w:numPr>
        <w:rPr>
          <w:rFonts w:ascii="Times New Roman" w:hAnsi="Times New Roman" w:cs="Times New Roman"/>
        </w:rPr>
      </w:pPr>
      <w:r w:rsidRPr="00A30B90">
        <w:rPr>
          <w:rFonts w:ascii="Times New Roman" w:hAnsi="Times New Roman" w:cs="Times New Roman"/>
        </w:rPr>
        <w:t>visos su dokumentų, kurių reikalauja Perkančioji organizacija, rengimu ir pateikimu susijusios išlaidos;</w:t>
      </w:r>
    </w:p>
    <w:p w14:paraId="3BCEEFF6"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išlaidos;</w:t>
      </w:r>
    </w:p>
    <w:p w14:paraId="66ABADEC"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išlaidos licencijoms, patentams, leidimams ir pan.</w:t>
      </w:r>
    </w:p>
    <w:p w14:paraId="633C1225" w14:textId="000BE5F9"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išlaidos</w:t>
      </w:r>
      <w:r w:rsidR="00802B56">
        <w:rPr>
          <w:rFonts w:ascii="Times New Roman" w:hAnsi="Times New Roman" w:cs="Times New Roman"/>
        </w:rPr>
        <w:t>.</w:t>
      </w:r>
    </w:p>
    <w:p w14:paraId="3CC20208" w14:textId="0451101A" w:rsidR="00AC1A4B" w:rsidRPr="00A30B90" w:rsidRDefault="00AC1A4B">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išreikšt</w:t>
      </w:r>
      <w:r w:rsidR="00AD140D" w:rsidRPr="00A30B90">
        <w:rPr>
          <w:rFonts w:ascii="Times New Roman" w:hAnsi="Times New Roman" w:cs="Times New Roman"/>
          <w:color w:val="000000"/>
        </w:rPr>
        <w:t>a</w:t>
      </w:r>
      <w:r w:rsidRPr="00A30B90">
        <w:rPr>
          <w:rFonts w:ascii="Times New Roman" w:hAnsi="Times New Roman" w:cs="Times New Roman"/>
          <w:color w:val="000000"/>
        </w:rPr>
        <w:t xml:space="preserve">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nurodyt</w:t>
      </w:r>
      <w:r w:rsidR="00AD140D" w:rsidRPr="00A30B90">
        <w:rPr>
          <w:rFonts w:ascii="Times New Roman" w:hAnsi="Times New Roman" w:cs="Times New Roman"/>
          <w:color w:val="000000"/>
        </w:rPr>
        <w:t>os</w:t>
      </w:r>
      <w:r w:rsidRPr="00A30B90">
        <w:rPr>
          <w:rFonts w:ascii="Times New Roman" w:hAnsi="Times New Roman" w:cs="Times New Roman"/>
          <w:color w:val="000000"/>
        </w:rPr>
        <w:t xml:space="preserve">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49BB5D0A" w14:textId="2253E899" w:rsidR="00EF424F" w:rsidRPr="005F4CDB" w:rsidRDefault="0020757B" w:rsidP="005F4CDB">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4287EE29" w14:textId="77777777" w:rsidR="005F4CDB" w:rsidRPr="005F4CDB" w:rsidRDefault="005F4CDB" w:rsidP="005F4CDB">
      <w:pPr>
        <w:pStyle w:val="ListParagraph"/>
        <w:spacing w:after="120" w:line="240" w:lineRule="auto"/>
        <w:ind w:left="426"/>
        <w:jc w:val="both"/>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EF424F" w:rsidRPr="00EF424F" w14:paraId="57BBD37C" w14:textId="77777777" w:rsidTr="00EF424F">
        <w:trPr>
          <w:trHeight w:val="227"/>
          <w:jc w:val="center"/>
        </w:trPr>
        <w:tc>
          <w:tcPr>
            <w:tcW w:w="566" w:type="dxa"/>
            <w:shd w:val="clear" w:color="auto" w:fill="auto"/>
            <w:vAlign w:val="center"/>
          </w:tcPr>
          <w:p w14:paraId="7D133B2B"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41B8D8CF"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34EEA09C"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728C6ED4"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1084B8D3" w14:textId="3A839F56" w:rsidR="00EF424F" w:rsidRPr="00EF424F" w:rsidRDefault="00EF424F" w:rsidP="00EF424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4EB3293A"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4EED0718" w14:textId="66846E05" w:rsidR="00EF424F" w:rsidRPr="00EF424F" w:rsidRDefault="00EF424F" w:rsidP="00EF424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763613CF"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shd w:val="clear" w:color="auto" w:fill="auto"/>
            <w:vAlign w:val="center"/>
          </w:tcPr>
          <w:p w14:paraId="13A2E237" w14:textId="5CAF4EAF" w:rsidR="00EF424F" w:rsidRPr="00EF424F" w:rsidRDefault="00EF424F" w:rsidP="00EF424F">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6ACD0EC0"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EF424F" w:rsidRPr="00EF424F" w14:paraId="75B7E391" w14:textId="77777777" w:rsidTr="00EF424F">
        <w:trPr>
          <w:trHeight w:val="185"/>
          <w:jc w:val="center"/>
        </w:trPr>
        <w:tc>
          <w:tcPr>
            <w:tcW w:w="566" w:type="dxa"/>
          </w:tcPr>
          <w:p w14:paraId="5BAD2013"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1BB4658D"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72A8943B"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484B9C9C"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17C3EC35"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5249776F"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6777B06B"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EF424F" w:rsidRPr="00EF424F" w14:paraId="398CAB82" w14:textId="77777777" w:rsidTr="00EF424F">
        <w:trPr>
          <w:trHeight w:val="416"/>
          <w:jc w:val="center"/>
        </w:trPr>
        <w:tc>
          <w:tcPr>
            <w:tcW w:w="566" w:type="dxa"/>
          </w:tcPr>
          <w:p w14:paraId="2AA224B1" w14:textId="77777777" w:rsidR="00EF424F" w:rsidRPr="00EF424F" w:rsidRDefault="00EF424F" w:rsidP="00EF424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29666D40" w14:textId="26CAE9C5" w:rsidR="00EF424F" w:rsidRPr="00EF424F" w:rsidRDefault="00085F45" w:rsidP="00085F45">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kaimiškoji sen., </w:t>
            </w:r>
            <w:r>
              <w:rPr>
                <w:rFonts w:ascii="Times New Roman" w:eastAsia="Times New Roman" w:hAnsi="Times New Roman" w:cs="Times New Roman"/>
                <w:lang w:eastAsia="da-DK"/>
              </w:rPr>
              <w:t>Ši</w:t>
            </w:r>
            <w:r w:rsidRPr="00085F45">
              <w:rPr>
                <w:rFonts w:ascii="Times New Roman" w:eastAsia="Times New Roman" w:hAnsi="Times New Roman" w:cs="Times New Roman"/>
                <w:lang w:eastAsia="da-DK"/>
              </w:rPr>
              <w:t xml:space="preserve">aulių r. sav., </w:t>
            </w:r>
            <w:r w:rsidR="004B1281">
              <w:rPr>
                <w:rFonts w:ascii="Times New Roman" w:eastAsia="Times New Roman" w:hAnsi="Times New Roman" w:cs="Times New Roman"/>
                <w:lang w:eastAsia="da-DK"/>
              </w:rPr>
              <w:t>statybos</w:t>
            </w:r>
            <w:r w:rsidRPr="00085F45">
              <w:rPr>
                <w:rFonts w:ascii="Times New Roman" w:eastAsia="Times New Roman" w:hAnsi="Times New Roman" w:cs="Times New Roman"/>
                <w:lang w:eastAsia="da-DK"/>
              </w:rPr>
              <w:t xml:space="preserve"> darbai </w:t>
            </w:r>
            <w:r w:rsidR="00EF424F" w:rsidRPr="00EF424F">
              <w:rPr>
                <w:rFonts w:ascii="Times New Roman" w:eastAsia="Times New Roman" w:hAnsi="Times New Roman" w:cs="Times New Roman"/>
                <w:lang w:eastAsia="da-DK"/>
              </w:rPr>
              <w:t xml:space="preserve"> </w:t>
            </w:r>
          </w:p>
          <w:p w14:paraId="5979E6A6" w14:textId="13189093" w:rsidR="00EF424F" w:rsidRPr="00EF424F" w:rsidRDefault="00EF424F" w:rsidP="00085F45">
            <w:pPr>
              <w:spacing w:after="0" w:line="240" w:lineRule="auto"/>
              <w:jc w:val="both"/>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w:t>
            </w:r>
            <w:r w:rsidRPr="00EF424F">
              <w:rPr>
                <w:rFonts w:ascii="Times New Roman" w:eastAsia="Times New Roman" w:hAnsi="Times New Roman" w:cs="Times New Roman"/>
                <w:i/>
                <w:iCs/>
                <w:lang w:eastAsia="da-DK"/>
              </w:rPr>
              <w:t xml:space="preserve">nurodoma pagal Darbų </w:t>
            </w:r>
            <w:r w:rsidR="00232628">
              <w:rPr>
                <w:rFonts w:ascii="Times New Roman" w:eastAsia="Times New Roman" w:hAnsi="Times New Roman" w:cs="Times New Roman"/>
                <w:i/>
                <w:iCs/>
                <w:lang w:eastAsia="da-DK"/>
              </w:rPr>
              <w:t>kain</w:t>
            </w:r>
            <w:r w:rsidRPr="00EF424F">
              <w:rPr>
                <w:rFonts w:ascii="Times New Roman" w:eastAsia="Times New Roman" w:hAnsi="Times New Roman" w:cs="Times New Roman"/>
                <w:i/>
                <w:iCs/>
                <w:lang w:eastAsia="da-DK"/>
              </w:rPr>
              <w:t>ų žiniaraštį</w:t>
            </w:r>
            <w:r w:rsidRPr="00EF424F">
              <w:rPr>
                <w:rFonts w:ascii="Times New Roman" w:eastAsia="Times New Roman" w:hAnsi="Times New Roman" w:cs="Times New Roman"/>
                <w:lang w:eastAsia="da-DK"/>
              </w:rPr>
              <w:t>)</w:t>
            </w:r>
          </w:p>
        </w:tc>
        <w:tc>
          <w:tcPr>
            <w:tcW w:w="992" w:type="dxa"/>
          </w:tcPr>
          <w:p w14:paraId="34924333" w14:textId="77777777" w:rsidR="00EF424F" w:rsidRPr="00EF424F" w:rsidRDefault="00EF424F" w:rsidP="00EF424F">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6A28CDA6" w14:textId="77777777" w:rsidR="00EF424F" w:rsidRPr="00EF424F" w:rsidRDefault="00EF424F" w:rsidP="00EF424F">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3A663624"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c>
          <w:tcPr>
            <w:tcW w:w="1271" w:type="dxa"/>
          </w:tcPr>
          <w:p w14:paraId="7E37DEF0"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c>
          <w:tcPr>
            <w:tcW w:w="1438" w:type="dxa"/>
          </w:tcPr>
          <w:p w14:paraId="4070918D"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r>
    </w:tbl>
    <w:p w14:paraId="3135948E" w14:textId="4ECDEEB6" w:rsidR="00CF6AC1" w:rsidRDefault="00EF424F" w:rsidP="00EF424F">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69BE9E60" w14:textId="77777777" w:rsidR="00EF424F" w:rsidRPr="00EF424F" w:rsidRDefault="00EF424F" w:rsidP="00EF424F">
      <w:pPr>
        <w:pStyle w:val="ListParagraph"/>
        <w:spacing w:after="120" w:line="240" w:lineRule="auto"/>
        <w:ind w:left="426"/>
        <w:jc w:val="both"/>
        <w:rPr>
          <w:rFonts w:ascii="Times New Roman" w:hAnsi="Times New Roman" w:cs="Times New Roman"/>
          <w:i/>
        </w:rPr>
      </w:pPr>
    </w:p>
    <w:p w14:paraId="3C71D299" w14:textId="41481722" w:rsidR="000B296F" w:rsidRPr="00A30B90" w:rsidRDefault="000B296F">
      <w:pPr>
        <w:pStyle w:val="ListParagraph"/>
        <w:numPr>
          <w:ilvl w:val="1"/>
          <w:numId w:val="17"/>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00364FD4" w:rsidRPr="00A30B90">
        <w:rPr>
          <w:rFonts w:ascii="Times New Roman" w:hAnsi="Times New Roman" w:cs="Times New Roman"/>
          <w:b/>
          <w:bCs/>
        </w:rPr>
        <w:t>P</w:t>
      </w:r>
      <w:r w:rsidRPr="00A30B90">
        <w:rPr>
          <w:rFonts w:ascii="Times New Roman" w:hAnsi="Times New Roman" w:cs="Times New Roman"/>
          <w:b/>
          <w:bCs/>
        </w:rPr>
        <w:t>asiūlymo kaina EUR su PVM</w:t>
      </w:r>
      <w:r w:rsidRPr="00A30B90">
        <w:rPr>
          <w:rFonts w:ascii="Times New Roman" w:hAnsi="Times New Roman" w:cs="Times New Roman"/>
        </w:rPr>
        <w:t xml:space="preserve"> žodžiais: ________________</w:t>
      </w:r>
    </w:p>
    <w:p w14:paraId="75A8FA31" w14:textId="77777777" w:rsidR="000B296F" w:rsidRPr="00A30B90" w:rsidRDefault="000B296F">
      <w:pPr>
        <w:pStyle w:val="ListParagraph"/>
        <w:numPr>
          <w:ilvl w:val="1"/>
          <w:numId w:val="17"/>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A30B90" w:rsidRDefault="000B296F" w:rsidP="000B296F">
      <w:pPr>
        <w:spacing w:after="0" w:line="240" w:lineRule="auto"/>
        <w:rPr>
          <w:rFonts w:ascii="Times New Roman" w:eastAsia="Calibri" w:hAnsi="Times New Roman" w:cs="Times New Roman"/>
        </w:rPr>
      </w:pPr>
    </w:p>
    <w:p w14:paraId="49246558" w14:textId="77777777" w:rsidR="00D93F9F" w:rsidRPr="00A30B90" w:rsidRDefault="00D93F9F" w:rsidP="00D93F9F">
      <w:pPr>
        <w:spacing w:after="0" w:line="240" w:lineRule="auto"/>
        <w:rPr>
          <w:rFonts w:ascii="Times New Roman" w:hAnsi="Times New Roman" w:cs="Times New Roman"/>
          <w:b/>
          <w:bCs/>
        </w:rPr>
      </w:pPr>
    </w:p>
    <w:p w14:paraId="6B0E3DE7" w14:textId="370B7850" w:rsidR="0091481F" w:rsidRPr="00A30B90" w:rsidRDefault="0091481F" w:rsidP="0091481F">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1C69AF5F" w14:textId="19EFC96E" w:rsidR="0091481F" w:rsidRPr="00A30B90" w:rsidRDefault="0091481F" w:rsidP="0091481F">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91481F" w:rsidRPr="00A30B90" w14:paraId="0D3E4E72" w14:textId="77777777" w:rsidTr="00FC18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77A055DD" w14:textId="77777777" w:rsidR="0091481F" w:rsidRPr="00A30B90" w:rsidRDefault="0091481F" w:rsidP="00E872D6">
            <w:pPr>
              <w:spacing w:after="0" w:line="240" w:lineRule="auto"/>
              <w:jc w:val="center"/>
              <w:rPr>
                <w:rFonts w:ascii="Times New Roman" w:eastAsia="Calibri" w:hAnsi="Times New Roman" w:cs="Times New Roman"/>
                <w:b/>
              </w:rPr>
            </w:pPr>
            <w:bookmarkStart w:id="180" w:name="_Hlk165290108"/>
            <w:r w:rsidRPr="00A30B90">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D0B0A5A" w14:textId="77777777" w:rsidR="0091481F" w:rsidRPr="00A30B90" w:rsidRDefault="0091481F" w:rsidP="00E872D6">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8FD55" w14:textId="77777777" w:rsidR="0091481F" w:rsidRPr="00A30B90" w:rsidRDefault="0091481F" w:rsidP="00E872D6">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Tiekėjo siūloma kriterijaus reikšmė</w:t>
            </w:r>
          </w:p>
          <w:p w14:paraId="073B692B" w14:textId="14381E53" w:rsidR="0091481F" w:rsidRPr="00A30B90" w:rsidRDefault="0091481F" w:rsidP="00E872D6">
            <w:pPr>
              <w:spacing w:after="0" w:line="240" w:lineRule="auto"/>
              <w:jc w:val="center"/>
              <w:rPr>
                <w:rFonts w:ascii="Times New Roman" w:eastAsia="Calibri" w:hAnsi="Times New Roman" w:cs="Times New Roman"/>
                <w:bCs/>
                <w:i/>
                <w:iCs/>
                <w:u w:val="single"/>
              </w:rPr>
            </w:pPr>
            <w:r w:rsidRPr="00A30B90">
              <w:rPr>
                <w:rFonts w:ascii="Times New Roman" w:eastAsia="Calibri" w:hAnsi="Times New Roman" w:cs="Times New Roman"/>
                <w:bCs/>
                <w:i/>
                <w:iCs/>
                <w:u w:val="single"/>
              </w:rPr>
              <w:t>(pildo tiekėjas – tiekėjas turi pažymėti siūlomus parametrus)</w:t>
            </w:r>
          </w:p>
        </w:tc>
      </w:tr>
      <w:tr w:rsidR="0091481F" w:rsidRPr="00A30B90" w14:paraId="280FA7A9" w14:textId="77777777" w:rsidTr="00FC1806">
        <w:trPr>
          <w:trHeight w:val="242"/>
        </w:trPr>
        <w:tc>
          <w:tcPr>
            <w:tcW w:w="631" w:type="dxa"/>
            <w:tcBorders>
              <w:top w:val="single" w:sz="4" w:space="0" w:color="auto"/>
              <w:left w:val="single" w:sz="4" w:space="0" w:color="auto"/>
              <w:bottom w:val="single" w:sz="4" w:space="0" w:color="auto"/>
              <w:right w:val="single" w:sz="4" w:space="0" w:color="auto"/>
            </w:tcBorders>
          </w:tcPr>
          <w:p w14:paraId="2A542B41"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7A0C2D28"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02D61D9"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3</w:t>
            </w:r>
          </w:p>
        </w:tc>
      </w:tr>
      <w:tr w:rsidR="0091481F" w:rsidRPr="00A30B90" w14:paraId="247564F6" w14:textId="77777777" w:rsidTr="00FC1806">
        <w:trPr>
          <w:trHeight w:val="569"/>
        </w:trPr>
        <w:tc>
          <w:tcPr>
            <w:tcW w:w="631" w:type="dxa"/>
            <w:tcBorders>
              <w:top w:val="single" w:sz="4" w:space="0" w:color="auto"/>
              <w:left w:val="single" w:sz="4" w:space="0" w:color="auto"/>
              <w:bottom w:val="single" w:sz="4" w:space="0" w:color="auto"/>
              <w:right w:val="single" w:sz="4" w:space="0" w:color="auto"/>
            </w:tcBorders>
          </w:tcPr>
          <w:p w14:paraId="7B9FD276" w14:textId="77777777" w:rsidR="0091481F" w:rsidRPr="00A30B90" w:rsidRDefault="0091481F" w:rsidP="00E872D6">
            <w:pPr>
              <w:spacing w:after="0" w:line="240" w:lineRule="auto"/>
              <w:rPr>
                <w:rFonts w:ascii="Times New Roman" w:eastAsia="Calibri" w:hAnsi="Times New Roman" w:cs="Times New Roman"/>
                <w:bCs/>
              </w:rPr>
            </w:pPr>
            <w:r w:rsidRPr="00A30B90">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3D59F16D" w14:textId="160E086B" w:rsidR="0091481F" w:rsidRPr="00A30B90" w:rsidRDefault="0091481F" w:rsidP="00E872D6">
            <w:pPr>
              <w:spacing w:after="0" w:line="240" w:lineRule="auto"/>
              <w:rPr>
                <w:rFonts w:ascii="Times New Roman" w:eastAsia="Calibri" w:hAnsi="Times New Roman" w:cs="Times New Roman"/>
              </w:rPr>
            </w:pPr>
            <w:r w:rsidRPr="00A30B90">
              <w:rPr>
                <w:rFonts w:ascii="Times New Roman" w:hAnsi="Times New Roman" w:cs="Times New Roman"/>
              </w:rPr>
              <w:t xml:space="preserve">Tiekėjo siūlomas </w:t>
            </w:r>
            <w:r w:rsidR="00FC1806" w:rsidRPr="00A30B90">
              <w:rPr>
                <w:rFonts w:ascii="Times New Roman" w:hAnsi="Times New Roman" w:cs="Times New Roman"/>
              </w:rPr>
              <w:t>Darbų atlikimo</w:t>
            </w:r>
            <w:r w:rsidRPr="00A30B90">
              <w:rPr>
                <w:rFonts w:ascii="Times New Roman" w:hAnsi="Times New Roman" w:cs="Times New Roman"/>
              </w:rPr>
              <w:t xml:space="preserve"> terminas</w:t>
            </w:r>
          </w:p>
        </w:tc>
        <w:tc>
          <w:tcPr>
            <w:tcW w:w="5812" w:type="dxa"/>
            <w:tcBorders>
              <w:top w:val="single" w:sz="4" w:space="0" w:color="auto"/>
              <w:left w:val="single" w:sz="4" w:space="0" w:color="auto"/>
              <w:bottom w:val="single" w:sz="4" w:space="0" w:color="auto"/>
              <w:right w:val="single" w:sz="4" w:space="0" w:color="auto"/>
            </w:tcBorders>
          </w:tcPr>
          <w:p w14:paraId="2CBE1508" w14:textId="1FE335DD" w:rsidR="0091481F" w:rsidRPr="00A30B90" w:rsidRDefault="00000000" w:rsidP="00E872D6">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006F353D" w:rsidRPr="00A30B90">
                  <w:rPr>
                    <w:rFonts w:ascii="MS Gothic" w:eastAsia="MS Gothic" w:hAnsi="MS Gothic" w:cs="Times New Roman"/>
                  </w:rPr>
                  <w:t>☐</w:t>
                </w:r>
              </w:sdtContent>
            </w:sdt>
            <w:r w:rsidR="0091481F" w:rsidRPr="00A30B90">
              <w:rPr>
                <w:rFonts w:ascii="Times New Roman" w:eastAsia="Calibri" w:hAnsi="Times New Roman" w:cs="Times New Roman"/>
              </w:rPr>
              <w:t xml:space="preserve"> </w:t>
            </w:r>
            <w:r w:rsidR="00FC1806" w:rsidRPr="00A30B90">
              <w:rPr>
                <w:rFonts w:ascii="Times New Roman" w:eastAsia="Calibri" w:hAnsi="Times New Roman" w:cs="Times New Roman"/>
              </w:rPr>
              <w:t>3</w:t>
            </w:r>
            <w:r w:rsidR="0091481F" w:rsidRPr="00A30B90">
              <w:rPr>
                <w:rFonts w:ascii="Times New Roman" w:eastAsia="Calibri" w:hAnsi="Times New Roman" w:cs="Times New Roman"/>
              </w:rPr>
              <w:t xml:space="preserve"> balai – </w:t>
            </w:r>
            <w:r w:rsidR="00FC1806" w:rsidRPr="00A30B90">
              <w:rPr>
                <w:rFonts w:ascii="Times New Roman" w:eastAsia="Calibri" w:hAnsi="Times New Roman" w:cs="Times New Roman"/>
              </w:rPr>
              <w:t xml:space="preserve">Darbų atlikimo terminas ne ilgesnis nei </w:t>
            </w:r>
            <w:r w:rsidR="00771471">
              <w:rPr>
                <w:rFonts w:ascii="Times New Roman" w:eastAsia="Calibri" w:hAnsi="Times New Roman" w:cs="Times New Roman"/>
              </w:rPr>
              <w:t>4</w:t>
            </w:r>
            <w:r w:rsidR="004B1281">
              <w:rPr>
                <w:rFonts w:ascii="Times New Roman" w:eastAsia="Calibri" w:hAnsi="Times New Roman" w:cs="Times New Roman"/>
              </w:rPr>
              <w:t>0</w:t>
            </w:r>
            <w:r w:rsidR="00771471">
              <w:rPr>
                <w:rFonts w:ascii="Times New Roman" w:eastAsia="Calibri" w:hAnsi="Times New Roman" w:cs="Times New Roman"/>
              </w:rPr>
              <w:t xml:space="preserve"> (keturiasdešimt) </w:t>
            </w:r>
            <w:r w:rsidR="00FC1806" w:rsidRPr="00A30B90">
              <w:rPr>
                <w:rFonts w:ascii="Times New Roman" w:eastAsia="Calibri" w:hAnsi="Times New Roman" w:cs="Times New Roman"/>
              </w:rPr>
              <w:t>kalendorin</w:t>
            </w:r>
            <w:r w:rsidR="004B1281">
              <w:rPr>
                <w:rFonts w:ascii="Times New Roman" w:eastAsia="Calibri" w:hAnsi="Times New Roman" w:cs="Times New Roman"/>
              </w:rPr>
              <w:t>ių</w:t>
            </w:r>
            <w:r w:rsidR="00FC1806" w:rsidRPr="00A30B90">
              <w:rPr>
                <w:rFonts w:ascii="Times New Roman" w:eastAsia="Calibri" w:hAnsi="Times New Roman" w:cs="Times New Roman"/>
              </w:rPr>
              <w:t xml:space="preserve"> dien</w:t>
            </w:r>
            <w:r w:rsidR="004B1281">
              <w:rPr>
                <w:rFonts w:ascii="Times New Roman" w:eastAsia="Calibri" w:hAnsi="Times New Roman" w:cs="Times New Roman"/>
              </w:rPr>
              <w:t>ų</w:t>
            </w:r>
            <w:r w:rsidR="00771471">
              <w:rPr>
                <w:rFonts w:ascii="Times New Roman" w:eastAsia="Calibri" w:hAnsi="Times New Roman" w:cs="Times New Roman"/>
              </w:rPr>
              <w:t>;</w:t>
            </w:r>
          </w:p>
          <w:p w14:paraId="34B6DD8E" w14:textId="002CE0B8" w:rsidR="006F353D" w:rsidRPr="00A30B90" w:rsidRDefault="00000000" w:rsidP="00E872D6">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006F353D" w:rsidRPr="00A30B90">
                  <w:rPr>
                    <w:rFonts w:ascii="MS Gothic" w:eastAsia="MS Gothic" w:hAnsi="MS Gothic" w:cs="Times New Roman"/>
                  </w:rPr>
                  <w:t>☐</w:t>
                </w:r>
              </w:sdtContent>
            </w:sdt>
            <w:r w:rsidR="006F353D" w:rsidRPr="00A30B90">
              <w:rPr>
                <w:rFonts w:ascii="Times New Roman" w:eastAsia="Calibri" w:hAnsi="Times New Roman" w:cs="Times New Roman"/>
              </w:rPr>
              <w:t xml:space="preserve"> 2 balai – Darbų atlikimo terminas ne ilgesnis nei </w:t>
            </w:r>
            <w:r w:rsidR="00A82406">
              <w:rPr>
                <w:rFonts w:ascii="Times New Roman" w:eastAsia="Calibri" w:hAnsi="Times New Roman" w:cs="Times New Roman"/>
              </w:rPr>
              <w:t>5</w:t>
            </w:r>
            <w:r w:rsidR="004B1281">
              <w:rPr>
                <w:rFonts w:ascii="Times New Roman" w:eastAsia="Calibri" w:hAnsi="Times New Roman" w:cs="Times New Roman"/>
              </w:rPr>
              <w:t>0</w:t>
            </w:r>
            <w:r w:rsidR="00A82406">
              <w:rPr>
                <w:rFonts w:ascii="Times New Roman" w:eastAsia="Calibri" w:hAnsi="Times New Roman" w:cs="Times New Roman"/>
              </w:rPr>
              <w:t xml:space="preserve"> (penkiasdešimt</w:t>
            </w:r>
            <w:r w:rsidR="00771471">
              <w:rPr>
                <w:rFonts w:ascii="Times New Roman" w:eastAsia="Calibri" w:hAnsi="Times New Roman" w:cs="Times New Roman"/>
              </w:rPr>
              <w:t xml:space="preserve">) </w:t>
            </w:r>
            <w:r w:rsidR="006F353D" w:rsidRPr="00A30B90">
              <w:rPr>
                <w:rFonts w:ascii="Times New Roman" w:eastAsia="Calibri" w:hAnsi="Times New Roman" w:cs="Times New Roman"/>
              </w:rPr>
              <w:t>kalendorin</w:t>
            </w:r>
            <w:r w:rsidR="004B1281">
              <w:rPr>
                <w:rFonts w:ascii="Times New Roman" w:eastAsia="Calibri" w:hAnsi="Times New Roman" w:cs="Times New Roman"/>
              </w:rPr>
              <w:t>ių</w:t>
            </w:r>
            <w:r w:rsidR="00771471">
              <w:rPr>
                <w:rFonts w:ascii="Times New Roman" w:eastAsia="Calibri" w:hAnsi="Times New Roman" w:cs="Times New Roman"/>
              </w:rPr>
              <w:t xml:space="preserve"> dien</w:t>
            </w:r>
            <w:r w:rsidR="004B1281">
              <w:rPr>
                <w:rFonts w:ascii="Times New Roman" w:eastAsia="Calibri" w:hAnsi="Times New Roman" w:cs="Times New Roman"/>
              </w:rPr>
              <w:t>ų</w:t>
            </w:r>
            <w:r w:rsidR="00771471">
              <w:rPr>
                <w:rFonts w:ascii="Times New Roman" w:eastAsia="Calibri" w:hAnsi="Times New Roman" w:cs="Times New Roman"/>
              </w:rPr>
              <w:t>;</w:t>
            </w:r>
          </w:p>
          <w:p w14:paraId="13399E2A" w14:textId="7B82387C" w:rsidR="006F353D" w:rsidRPr="00A30B90" w:rsidRDefault="00000000" w:rsidP="006F353D">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00FC1806" w:rsidRPr="00A30B90">
                  <w:rPr>
                    <w:rFonts w:ascii="MS Gothic" w:eastAsia="MS Gothic" w:hAnsi="MS Gothic" w:cs="Times New Roman"/>
                  </w:rPr>
                  <w:t>☐</w:t>
                </w:r>
              </w:sdtContent>
            </w:sdt>
            <w:r w:rsidR="0091481F" w:rsidRPr="00A30B90">
              <w:rPr>
                <w:rFonts w:ascii="Times New Roman" w:eastAsia="Calibri" w:hAnsi="Times New Roman" w:cs="Times New Roman"/>
              </w:rPr>
              <w:t xml:space="preserve"> 0 balų – </w:t>
            </w:r>
            <w:r w:rsidR="00FC1806" w:rsidRPr="00A30B90">
              <w:rPr>
                <w:rFonts w:ascii="Times New Roman" w:eastAsia="Calibri" w:hAnsi="Times New Roman" w:cs="Times New Roman"/>
              </w:rPr>
              <w:t xml:space="preserve">Darbų atlikimo terminas ne ilgesnis nei </w:t>
            </w:r>
            <w:r w:rsidR="004B1281">
              <w:rPr>
                <w:rFonts w:ascii="Times New Roman" w:eastAsia="Calibri" w:hAnsi="Times New Roman" w:cs="Times New Roman"/>
              </w:rPr>
              <w:t>6</w:t>
            </w:r>
            <w:r w:rsidR="00EF424F">
              <w:rPr>
                <w:rFonts w:ascii="Times New Roman" w:eastAsia="Calibri" w:hAnsi="Times New Roman" w:cs="Times New Roman"/>
              </w:rPr>
              <w:t>0</w:t>
            </w:r>
            <w:r w:rsidR="00FC1806" w:rsidRPr="00A30B90">
              <w:rPr>
                <w:rFonts w:ascii="Times New Roman" w:eastAsia="Calibri" w:hAnsi="Times New Roman" w:cs="Times New Roman"/>
              </w:rPr>
              <w:t xml:space="preserve"> </w:t>
            </w:r>
            <w:r w:rsidR="00771471">
              <w:rPr>
                <w:rFonts w:ascii="Times New Roman" w:eastAsia="Calibri" w:hAnsi="Times New Roman" w:cs="Times New Roman"/>
              </w:rPr>
              <w:t>(</w:t>
            </w:r>
            <w:r w:rsidR="004B1281">
              <w:rPr>
                <w:rFonts w:ascii="Times New Roman" w:eastAsia="Calibri" w:hAnsi="Times New Roman" w:cs="Times New Roman"/>
              </w:rPr>
              <w:t>šešiasdešimt</w:t>
            </w:r>
            <w:r w:rsidR="00771471">
              <w:rPr>
                <w:rFonts w:ascii="Times New Roman" w:eastAsia="Calibri" w:hAnsi="Times New Roman" w:cs="Times New Roman"/>
              </w:rPr>
              <w:t xml:space="preserve">) </w:t>
            </w:r>
            <w:r w:rsidR="00FC1806" w:rsidRPr="00A30B90">
              <w:rPr>
                <w:rFonts w:ascii="Times New Roman" w:eastAsia="Calibri" w:hAnsi="Times New Roman" w:cs="Times New Roman"/>
              </w:rPr>
              <w:t>kalendorin</w:t>
            </w:r>
            <w:r w:rsidR="00EF424F">
              <w:rPr>
                <w:rFonts w:ascii="Times New Roman" w:eastAsia="Calibri" w:hAnsi="Times New Roman" w:cs="Times New Roman"/>
              </w:rPr>
              <w:t>ių</w:t>
            </w:r>
            <w:r w:rsidR="00FC1806" w:rsidRPr="00A30B90">
              <w:rPr>
                <w:rFonts w:ascii="Times New Roman" w:eastAsia="Calibri" w:hAnsi="Times New Roman" w:cs="Times New Roman"/>
              </w:rPr>
              <w:t xml:space="preserve"> dien</w:t>
            </w:r>
            <w:r w:rsidR="00EF424F">
              <w:rPr>
                <w:rFonts w:ascii="Times New Roman" w:eastAsia="Calibri" w:hAnsi="Times New Roman" w:cs="Times New Roman"/>
              </w:rPr>
              <w:t>ų</w:t>
            </w:r>
            <w:r w:rsidR="00FC1806" w:rsidRPr="00A30B90">
              <w:rPr>
                <w:rFonts w:ascii="Times New Roman" w:eastAsia="Calibri" w:hAnsi="Times New Roman" w:cs="Times New Roman"/>
              </w:rPr>
              <w:t>.</w:t>
            </w:r>
          </w:p>
        </w:tc>
      </w:tr>
      <w:bookmarkEnd w:id="180"/>
    </w:tbl>
    <w:p w14:paraId="7126501F" w14:textId="77777777" w:rsidR="0091481F" w:rsidRPr="00A30B90" w:rsidRDefault="0091481F" w:rsidP="00E872D6">
      <w:pPr>
        <w:spacing w:after="0" w:line="240" w:lineRule="auto"/>
        <w:rPr>
          <w:rFonts w:ascii="Times New Roman" w:hAnsi="Times New Roman" w:cs="Times New Roman"/>
          <w:b/>
          <w:bCs/>
        </w:rPr>
      </w:pPr>
    </w:p>
    <w:p w14:paraId="73EAC663" w14:textId="5E36522A" w:rsidR="000B296F" w:rsidRPr="00A30B90" w:rsidRDefault="000B296F">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7A399FE" w14:textId="60C22844" w:rsidR="00CC45EE" w:rsidRPr="00A30B90" w:rsidRDefault="000B296F" w:rsidP="000B296F">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7125F5" w14:paraId="75FA47B3" w14:textId="77777777" w:rsidTr="003A703B">
        <w:tc>
          <w:tcPr>
            <w:tcW w:w="0" w:type="auto"/>
            <w:shd w:val="clear" w:color="auto" w:fill="auto"/>
            <w:vAlign w:val="center"/>
          </w:tcPr>
          <w:p w14:paraId="252D36E1"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Eil.</w:t>
            </w:r>
          </w:p>
          <w:p w14:paraId="529F1D25"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Nr.</w:t>
            </w:r>
          </w:p>
        </w:tc>
        <w:tc>
          <w:tcPr>
            <w:tcW w:w="4567" w:type="dxa"/>
            <w:shd w:val="clear" w:color="auto" w:fill="auto"/>
            <w:vAlign w:val="center"/>
          </w:tcPr>
          <w:p w14:paraId="3D2DF241"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shd w:val="clear" w:color="auto" w:fill="auto"/>
            <w:vAlign w:val="center"/>
          </w:tcPr>
          <w:p w14:paraId="26B36AFA"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shd w:val="clear" w:color="auto" w:fill="auto"/>
            <w:vAlign w:val="center"/>
          </w:tcPr>
          <w:p w14:paraId="4C1BB79C" w14:textId="2C48043F" w:rsidR="008D07EC" w:rsidRPr="007125F5" w:rsidRDefault="003A6BC4" w:rsidP="000B296F">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r w:rsidR="008D07EC" w:rsidRPr="007125F5">
              <w:rPr>
                <w:rFonts w:hAnsi="Times New Roman" w:cs="Times New Roman"/>
                <w:b/>
                <w:bCs/>
                <w:sz w:val="21"/>
                <w:szCs w:val="21"/>
              </w:rPr>
              <w:t>?</w:t>
            </w:r>
          </w:p>
          <w:p w14:paraId="5E5FBDC0"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(Taip / Ne)</w:t>
            </w:r>
          </w:p>
        </w:tc>
        <w:tc>
          <w:tcPr>
            <w:tcW w:w="0" w:type="auto"/>
            <w:shd w:val="clear" w:color="auto" w:fill="auto"/>
            <w:vAlign w:val="center"/>
          </w:tcPr>
          <w:p w14:paraId="19FF660A" w14:textId="0CBF649B"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w:t>
            </w:r>
            <w:r w:rsidR="003A6BC4" w:rsidRPr="007125F5">
              <w:rPr>
                <w:rFonts w:hAnsi="Times New Roman" w:cs="Times New Roman"/>
                <w:b/>
                <w:bCs/>
                <w:sz w:val="21"/>
                <w:szCs w:val="21"/>
              </w:rPr>
              <w:t xml:space="preserve"> ir kodėl</w:t>
            </w:r>
          </w:p>
        </w:tc>
      </w:tr>
      <w:tr w:rsidR="008D07EC" w:rsidRPr="007125F5" w14:paraId="0619E050" w14:textId="77777777" w:rsidTr="003A703B">
        <w:tc>
          <w:tcPr>
            <w:tcW w:w="0" w:type="auto"/>
            <w:vAlign w:val="center"/>
          </w:tcPr>
          <w:p w14:paraId="1D9D9577" w14:textId="77777777" w:rsidR="008D07EC" w:rsidRPr="007125F5" w:rsidRDefault="008D07EC" w:rsidP="000B296F">
            <w:pPr>
              <w:jc w:val="center"/>
              <w:rPr>
                <w:rFonts w:hAnsi="Times New Roman" w:cs="Times New Roman"/>
                <w:bCs/>
                <w:sz w:val="21"/>
                <w:szCs w:val="21"/>
              </w:rPr>
            </w:pPr>
            <w:r w:rsidRPr="007125F5">
              <w:rPr>
                <w:rFonts w:hAnsi="Times New Roman" w:cs="Times New Roman"/>
                <w:i/>
                <w:sz w:val="21"/>
                <w:szCs w:val="21"/>
              </w:rPr>
              <w:t>1</w:t>
            </w:r>
          </w:p>
        </w:tc>
        <w:tc>
          <w:tcPr>
            <w:tcW w:w="4567" w:type="dxa"/>
            <w:shd w:val="clear" w:color="auto" w:fill="auto"/>
            <w:vAlign w:val="center"/>
          </w:tcPr>
          <w:p w14:paraId="417BBE63" w14:textId="77777777" w:rsidR="008D07EC" w:rsidRPr="007125F5" w:rsidRDefault="008D07EC" w:rsidP="000B296F">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4343B2BB" w14:textId="77777777" w:rsidR="008D07EC" w:rsidRPr="007125F5" w:rsidRDefault="008D07EC" w:rsidP="000B296F">
            <w:pPr>
              <w:jc w:val="center"/>
              <w:rPr>
                <w:rFonts w:hAnsi="Times New Roman" w:cs="Times New Roman"/>
                <w:i/>
                <w:sz w:val="21"/>
                <w:szCs w:val="21"/>
              </w:rPr>
            </w:pPr>
            <w:r w:rsidRPr="007125F5">
              <w:rPr>
                <w:rFonts w:hAnsi="Times New Roman" w:cs="Times New Roman"/>
                <w:i/>
                <w:sz w:val="21"/>
                <w:szCs w:val="21"/>
              </w:rPr>
              <w:t>3</w:t>
            </w:r>
          </w:p>
        </w:tc>
        <w:tc>
          <w:tcPr>
            <w:tcW w:w="1570" w:type="dxa"/>
            <w:shd w:val="clear" w:color="auto" w:fill="auto"/>
            <w:vAlign w:val="center"/>
          </w:tcPr>
          <w:p w14:paraId="172C96D0" w14:textId="77777777" w:rsidR="008D07EC" w:rsidRPr="007125F5" w:rsidRDefault="008D07EC" w:rsidP="000B296F">
            <w:pPr>
              <w:jc w:val="center"/>
              <w:rPr>
                <w:rFonts w:hAnsi="Times New Roman" w:cs="Times New Roman"/>
                <w:bCs/>
                <w:i/>
                <w:iCs/>
                <w:sz w:val="21"/>
                <w:szCs w:val="21"/>
              </w:rPr>
            </w:pPr>
            <w:r w:rsidRPr="007125F5">
              <w:rPr>
                <w:rFonts w:hAnsi="Times New Roman" w:cs="Times New Roman"/>
                <w:bCs/>
                <w:i/>
                <w:iCs/>
                <w:sz w:val="21"/>
                <w:szCs w:val="21"/>
              </w:rPr>
              <w:t>4</w:t>
            </w:r>
          </w:p>
        </w:tc>
        <w:tc>
          <w:tcPr>
            <w:tcW w:w="0" w:type="auto"/>
            <w:shd w:val="clear" w:color="auto" w:fill="auto"/>
            <w:vAlign w:val="center"/>
          </w:tcPr>
          <w:p w14:paraId="24A26C1A" w14:textId="77777777" w:rsidR="008D07EC" w:rsidRPr="007125F5" w:rsidRDefault="008D07EC" w:rsidP="000B296F">
            <w:pPr>
              <w:jc w:val="center"/>
              <w:rPr>
                <w:rFonts w:hAnsi="Times New Roman" w:cs="Times New Roman"/>
                <w:bCs/>
                <w:sz w:val="21"/>
                <w:szCs w:val="21"/>
              </w:rPr>
            </w:pPr>
            <w:r w:rsidRPr="007125F5">
              <w:rPr>
                <w:rFonts w:hAnsi="Times New Roman" w:cs="Times New Roman"/>
                <w:i/>
                <w:sz w:val="21"/>
                <w:szCs w:val="21"/>
              </w:rPr>
              <w:t>5</w:t>
            </w:r>
          </w:p>
        </w:tc>
      </w:tr>
      <w:tr w:rsidR="00C16D04" w:rsidRPr="007125F5" w14:paraId="0446AAC6" w14:textId="77777777" w:rsidTr="003A703B">
        <w:tc>
          <w:tcPr>
            <w:tcW w:w="0" w:type="auto"/>
          </w:tcPr>
          <w:p w14:paraId="29BF1FC0" w14:textId="77777777" w:rsidR="00C16D04" w:rsidRPr="007125F5" w:rsidRDefault="00C16D04" w:rsidP="000B296F">
            <w:pPr>
              <w:rPr>
                <w:rFonts w:hAnsi="Times New Roman" w:cs="Times New Roman"/>
                <w:sz w:val="21"/>
                <w:szCs w:val="21"/>
              </w:rPr>
            </w:pPr>
            <w:r w:rsidRPr="007125F5">
              <w:rPr>
                <w:rFonts w:hAnsi="Times New Roman" w:cs="Times New Roman"/>
                <w:sz w:val="21"/>
                <w:szCs w:val="21"/>
              </w:rPr>
              <w:t>1.</w:t>
            </w:r>
          </w:p>
        </w:tc>
        <w:tc>
          <w:tcPr>
            <w:tcW w:w="4567" w:type="dxa"/>
          </w:tcPr>
          <w:p w14:paraId="2431D58E" w14:textId="509FAF82" w:rsidR="00C16D04" w:rsidRPr="007125F5" w:rsidRDefault="00C16D04" w:rsidP="000B296F">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7125F5" w:rsidRDefault="00C16D04" w:rsidP="000B296F">
            <w:pPr>
              <w:rPr>
                <w:rFonts w:hAnsi="Times New Roman" w:cs="Times New Roman"/>
                <w:sz w:val="21"/>
                <w:szCs w:val="21"/>
              </w:rPr>
            </w:pPr>
          </w:p>
        </w:tc>
        <w:tc>
          <w:tcPr>
            <w:tcW w:w="1570" w:type="dxa"/>
            <w:vAlign w:val="center"/>
          </w:tcPr>
          <w:p w14:paraId="2315F776" w14:textId="77777777" w:rsidR="00C16D04" w:rsidRPr="007125F5" w:rsidRDefault="00C16D04" w:rsidP="000B296F">
            <w:pPr>
              <w:rPr>
                <w:rFonts w:hAnsi="Times New Roman" w:cs="Times New Roman"/>
                <w:sz w:val="21"/>
                <w:szCs w:val="21"/>
              </w:rPr>
            </w:pPr>
          </w:p>
        </w:tc>
        <w:tc>
          <w:tcPr>
            <w:tcW w:w="0" w:type="auto"/>
            <w:vAlign w:val="center"/>
          </w:tcPr>
          <w:p w14:paraId="1CC31D45" w14:textId="77777777" w:rsidR="00C16D04" w:rsidRPr="007125F5" w:rsidRDefault="00C16D04" w:rsidP="000B296F">
            <w:pPr>
              <w:rPr>
                <w:rFonts w:hAnsi="Times New Roman" w:cs="Times New Roman"/>
                <w:sz w:val="21"/>
                <w:szCs w:val="21"/>
              </w:rPr>
            </w:pPr>
          </w:p>
        </w:tc>
      </w:tr>
      <w:tr w:rsidR="00C16D04" w:rsidRPr="007125F5" w14:paraId="64F010B3" w14:textId="77777777" w:rsidTr="003A703B">
        <w:tc>
          <w:tcPr>
            <w:tcW w:w="0" w:type="auto"/>
          </w:tcPr>
          <w:p w14:paraId="26122514" w14:textId="77777777" w:rsidR="00C16D04" w:rsidRPr="007125F5" w:rsidRDefault="00C16D04" w:rsidP="000B296F">
            <w:pPr>
              <w:rPr>
                <w:rFonts w:eastAsia="Calibri" w:hAnsi="Times New Roman" w:cs="Times New Roman"/>
                <w:sz w:val="21"/>
                <w:szCs w:val="21"/>
              </w:rPr>
            </w:pPr>
            <w:r w:rsidRPr="007125F5">
              <w:rPr>
                <w:rFonts w:eastAsia="Calibri" w:hAnsi="Times New Roman" w:cs="Times New Roman"/>
                <w:sz w:val="21"/>
                <w:szCs w:val="21"/>
              </w:rPr>
              <w:t>2.</w:t>
            </w:r>
          </w:p>
        </w:tc>
        <w:tc>
          <w:tcPr>
            <w:tcW w:w="4567" w:type="dxa"/>
          </w:tcPr>
          <w:p w14:paraId="21253E1E" w14:textId="191D0118" w:rsidR="00C16D04" w:rsidRPr="007125F5" w:rsidRDefault="00C16D04" w:rsidP="000B296F">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7125F5" w:rsidRDefault="00C16D04" w:rsidP="000B296F">
            <w:pPr>
              <w:rPr>
                <w:rFonts w:hAnsi="Times New Roman" w:cs="Times New Roman"/>
                <w:sz w:val="21"/>
                <w:szCs w:val="21"/>
              </w:rPr>
            </w:pPr>
          </w:p>
        </w:tc>
        <w:tc>
          <w:tcPr>
            <w:tcW w:w="1570" w:type="dxa"/>
          </w:tcPr>
          <w:p w14:paraId="48F47C91" w14:textId="77777777" w:rsidR="00C16D04" w:rsidRPr="007125F5" w:rsidRDefault="00C16D04" w:rsidP="000B296F">
            <w:pPr>
              <w:rPr>
                <w:rFonts w:hAnsi="Times New Roman" w:cs="Times New Roman"/>
                <w:sz w:val="21"/>
                <w:szCs w:val="21"/>
              </w:rPr>
            </w:pPr>
          </w:p>
        </w:tc>
        <w:tc>
          <w:tcPr>
            <w:tcW w:w="0" w:type="auto"/>
          </w:tcPr>
          <w:p w14:paraId="665BA5AF" w14:textId="77777777" w:rsidR="00C16D04" w:rsidRPr="007125F5" w:rsidRDefault="00C16D04" w:rsidP="000B296F">
            <w:pPr>
              <w:rPr>
                <w:rFonts w:hAnsi="Times New Roman" w:cs="Times New Roman"/>
                <w:sz w:val="21"/>
                <w:szCs w:val="21"/>
              </w:rPr>
            </w:pPr>
          </w:p>
        </w:tc>
      </w:tr>
      <w:tr w:rsidR="00C16D04" w:rsidRPr="007125F5" w14:paraId="2736AFEE" w14:textId="77777777" w:rsidTr="003A703B">
        <w:tc>
          <w:tcPr>
            <w:tcW w:w="0" w:type="auto"/>
          </w:tcPr>
          <w:p w14:paraId="68BD92F8" w14:textId="77777777" w:rsidR="00C16D04" w:rsidRPr="007125F5" w:rsidRDefault="00C16D04" w:rsidP="000B296F">
            <w:pPr>
              <w:rPr>
                <w:rFonts w:eastAsia="Calibri" w:hAnsi="Times New Roman" w:cs="Times New Roman"/>
                <w:bCs/>
                <w:sz w:val="21"/>
                <w:szCs w:val="21"/>
              </w:rPr>
            </w:pPr>
            <w:r w:rsidRPr="007125F5">
              <w:rPr>
                <w:rFonts w:eastAsia="Calibri" w:hAnsi="Times New Roman" w:cs="Times New Roman"/>
                <w:bCs/>
                <w:sz w:val="21"/>
                <w:szCs w:val="21"/>
              </w:rPr>
              <w:t>3.</w:t>
            </w:r>
          </w:p>
        </w:tc>
        <w:tc>
          <w:tcPr>
            <w:tcW w:w="4567" w:type="dxa"/>
          </w:tcPr>
          <w:p w14:paraId="4BBC1C2B" w14:textId="7B5FDA20" w:rsidR="00C16D04" w:rsidRPr="007125F5" w:rsidRDefault="00C16D04" w:rsidP="000B296F">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7125F5">
              <w:rPr>
                <w:rFonts w:eastAsia="Calibri" w:hAnsi="Times New Roman" w:cs="Times New Roman"/>
                <w:bCs/>
                <w:sz w:val="21"/>
                <w:szCs w:val="21"/>
              </w:rPr>
              <w:t>.</w:t>
            </w:r>
          </w:p>
        </w:tc>
        <w:tc>
          <w:tcPr>
            <w:tcW w:w="1134" w:type="dxa"/>
          </w:tcPr>
          <w:p w14:paraId="0A9182ED" w14:textId="77777777" w:rsidR="00C16D04" w:rsidRPr="007125F5" w:rsidRDefault="00C16D04" w:rsidP="000B296F">
            <w:pPr>
              <w:rPr>
                <w:rFonts w:hAnsi="Times New Roman" w:cs="Times New Roman"/>
                <w:sz w:val="21"/>
                <w:szCs w:val="21"/>
              </w:rPr>
            </w:pPr>
          </w:p>
        </w:tc>
        <w:tc>
          <w:tcPr>
            <w:tcW w:w="1570" w:type="dxa"/>
          </w:tcPr>
          <w:p w14:paraId="0B5887C1" w14:textId="77777777" w:rsidR="00C16D04" w:rsidRPr="007125F5" w:rsidRDefault="00C16D04" w:rsidP="000B296F">
            <w:pPr>
              <w:rPr>
                <w:rFonts w:hAnsi="Times New Roman" w:cs="Times New Roman"/>
                <w:sz w:val="21"/>
                <w:szCs w:val="21"/>
              </w:rPr>
            </w:pPr>
          </w:p>
        </w:tc>
        <w:tc>
          <w:tcPr>
            <w:tcW w:w="0" w:type="auto"/>
          </w:tcPr>
          <w:p w14:paraId="5E5CBFCB" w14:textId="77777777" w:rsidR="00C16D04" w:rsidRPr="007125F5" w:rsidRDefault="00C16D04" w:rsidP="000B296F">
            <w:pPr>
              <w:rPr>
                <w:rFonts w:hAnsi="Times New Roman" w:cs="Times New Roman"/>
                <w:sz w:val="21"/>
                <w:szCs w:val="21"/>
              </w:rPr>
            </w:pPr>
          </w:p>
        </w:tc>
      </w:tr>
      <w:tr w:rsidR="00C16D04" w:rsidRPr="007125F5" w14:paraId="284F3E3C" w14:textId="77777777" w:rsidTr="003A703B">
        <w:tc>
          <w:tcPr>
            <w:tcW w:w="0" w:type="auto"/>
          </w:tcPr>
          <w:p w14:paraId="7808077D" w14:textId="77777777" w:rsidR="00C16D04" w:rsidRPr="007125F5" w:rsidRDefault="00C16D04" w:rsidP="000B296F">
            <w:pPr>
              <w:rPr>
                <w:rFonts w:eastAsia="Calibri" w:hAnsi="Times New Roman" w:cs="Times New Roman"/>
                <w:bCs/>
                <w:sz w:val="21"/>
                <w:szCs w:val="21"/>
              </w:rPr>
            </w:pPr>
            <w:r w:rsidRPr="007125F5">
              <w:rPr>
                <w:rFonts w:eastAsia="Calibri" w:hAnsi="Times New Roman" w:cs="Times New Roman"/>
                <w:bCs/>
                <w:sz w:val="21"/>
                <w:szCs w:val="21"/>
              </w:rPr>
              <w:t>4.</w:t>
            </w:r>
          </w:p>
        </w:tc>
        <w:tc>
          <w:tcPr>
            <w:tcW w:w="4567" w:type="dxa"/>
          </w:tcPr>
          <w:p w14:paraId="3E6876B4" w14:textId="524B907E" w:rsidR="00C16D04" w:rsidRPr="007125F5" w:rsidRDefault="00C16D04" w:rsidP="00685609">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w:t>
            </w:r>
            <w:r w:rsidR="00685609" w:rsidRPr="007125F5">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7125F5" w:rsidRDefault="00C16D04" w:rsidP="000B296F">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0AC598D3" w14:textId="77777777" w:rsidR="00C16D04" w:rsidRPr="007125F5" w:rsidRDefault="00C16D04">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984937E" w14:textId="77777777" w:rsidR="00C16D04" w:rsidRPr="007125F5" w:rsidRDefault="00C16D04">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71431EE" w14:textId="41D9F38B" w:rsidR="00C16D04" w:rsidRPr="007125F5"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r w:rsidR="00195518" w:rsidRPr="007125F5">
              <w:rPr>
                <w:rFonts w:hAnsi="Times New Roman" w:cs="Times New Roman"/>
                <w:bCs/>
                <w:sz w:val="21"/>
                <w:szCs w:val="21"/>
              </w:rPr>
              <w:t>.</w:t>
            </w:r>
          </w:p>
        </w:tc>
        <w:tc>
          <w:tcPr>
            <w:tcW w:w="1134" w:type="dxa"/>
          </w:tcPr>
          <w:p w14:paraId="0CCC6A7B" w14:textId="77777777" w:rsidR="00C16D04" w:rsidRPr="007125F5" w:rsidRDefault="00C16D04" w:rsidP="000B296F">
            <w:pPr>
              <w:rPr>
                <w:rFonts w:hAnsi="Times New Roman" w:cs="Times New Roman"/>
                <w:sz w:val="21"/>
                <w:szCs w:val="21"/>
              </w:rPr>
            </w:pPr>
          </w:p>
        </w:tc>
        <w:tc>
          <w:tcPr>
            <w:tcW w:w="1570" w:type="dxa"/>
          </w:tcPr>
          <w:p w14:paraId="191D9D32" w14:textId="77777777" w:rsidR="00C16D04" w:rsidRPr="007125F5" w:rsidRDefault="00C16D04" w:rsidP="000B296F">
            <w:pPr>
              <w:rPr>
                <w:rFonts w:hAnsi="Times New Roman" w:cs="Times New Roman"/>
                <w:sz w:val="21"/>
                <w:szCs w:val="21"/>
              </w:rPr>
            </w:pPr>
          </w:p>
        </w:tc>
        <w:tc>
          <w:tcPr>
            <w:tcW w:w="0" w:type="auto"/>
          </w:tcPr>
          <w:p w14:paraId="20243699" w14:textId="6350C39E" w:rsidR="00C16D04" w:rsidRPr="007125F5" w:rsidRDefault="00C16D04" w:rsidP="000B296F">
            <w:pPr>
              <w:rPr>
                <w:rFonts w:hAnsi="Times New Roman" w:cs="Times New Roman"/>
                <w:sz w:val="21"/>
                <w:szCs w:val="21"/>
              </w:rPr>
            </w:pPr>
          </w:p>
        </w:tc>
      </w:tr>
      <w:tr w:rsidR="00FC1806" w:rsidRPr="007125F5" w14:paraId="3F8D8CDD" w14:textId="77777777" w:rsidTr="00063A88">
        <w:tc>
          <w:tcPr>
            <w:tcW w:w="0" w:type="auto"/>
          </w:tcPr>
          <w:p w14:paraId="2AC2073F" w14:textId="2D87E299" w:rsidR="00FC1806" w:rsidRPr="007125F5" w:rsidRDefault="00EF424F" w:rsidP="00FC1806">
            <w:pPr>
              <w:rPr>
                <w:rFonts w:eastAsia="Calibri" w:hAnsi="Times New Roman" w:cs="Times New Roman"/>
                <w:bCs/>
                <w:sz w:val="21"/>
                <w:szCs w:val="21"/>
              </w:rPr>
            </w:pPr>
            <w:r w:rsidRPr="007125F5">
              <w:rPr>
                <w:rFonts w:hAnsi="Times New Roman" w:cs="Times New Roman"/>
                <w:sz w:val="21"/>
                <w:szCs w:val="21"/>
              </w:rPr>
              <w:t>5</w:t>
            </w:r>
            <w:r w:rsidR="00FC1806" w:rsidRPr="007125F5">
              <w:rPr>
                <w:rFonts w:hAnsi="Times New Roman" w:cs="Times New Roman"/>
                <w:sz w:val="21"/>
                <w:szCs w:val="21"/>
              </w:rPr>
              <w:t>.</w:t>
            </w:r>
          </w:p>
        </w:tc>
        <w:tc>
          <w:tcPr>
            <w:tcW w:w="4567" w:type="dxa"/>
          </w:tcPr>
          <w:p w14:paraId="709CCEAE" w14:textId="4C7E7587" w:rsidR="00FC1806" w:rsidRPr="007125F5" w:rsidRDefault="00FC1806" w:rsidP="00FC1806">
            <w:pPr>
              <w:tabs>
                <w:tab w:val="left" w:pos="1701"/>
              </w:tabs>
              <w:jc w:val="both"/>
              <w:rPr>
                <w:rFonts w:eastAsiaTheme="minorHAnsi" w:hAnsi="Times New Roman" w:cs="Times New Roman"/>
                <w:bCs/>
                <w:iCs/>
                <w:sz w:val="21"/>
                <w:szCs w:val="21"/>
              </w:rPr>
            </w:pPr>
            <w:r w:rsidRPr="007125F5">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7125F5"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7125F5"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7125F5" w:rsidRDefault="00FC1806" w:rsidP="00FC1806">
            <w:pPr>
              <w:rPr>
                <w:rFonts w:hAnsi="Times New Roman" w:cs="Times New Roman"/>
                <w:sz w:val="21"/>
                <w:szCs w:val="21"/>
              </w:rPr>
            </w:pPr>
          </w:p>
        </w:tc>
      </w:tr>
      <w:tr w:rsidR="00FC1806" w:rsidRPr="007125F5" w14:paraId="002A0FAA" w14:textId="77777777" w:rsidTr="003A703B">
        <w:tc>
          <w:tcPr>
            <w:tcW w:w="0" w:type="auto"/>
          </w:tcPr>
          <w:p w14:paraId="7071B3CF" w14:textId="743F7447" w:rsidR="00FC1806" w:rsidRPr="007125F5" w:rsidRDefault="00EF424F" w:rsidP="00FC1806">
            <w:pPr>
              <w:rPr>
                <w:rFonts w:eastAsia="Calibri" w:hAnsi="Times New Roman" w:cs="Times New Roman"/>
                <w:bCs/>
                <w:sz w:val="21"/>
                <w:szCs w:val="21"/>
              </w:rPr>
            </w:pPr>
            <w:r w:rsidRPr="007125F5">
              <w:rPr>
                <w:rFonts w:hAnsi="Times New Roman" w:cs="Times New Roman"/>
                <w:sz w:val="21"/>
                <w:szCs w:val="21"/>
              </w:rPr>
              <w:t>5</w:t>
            </w:r>
            <w:r w:rsidR="00FC1806" w:rsidRPr="007125F5">
              <w:rPr>
                <w:rFonts w:hAnsi="Times New Roman" w:cs="Times New Roman"/>
                <w:sz w:val="21"/>
                <w:szCs w:val="21"/>
              </w:rPr>
              <w:t>.1.</w:t>
            </w:r>
          </w:p>
        </w:tc>
        <w:tc>
          <w:tcPr>
            <w:tcW w:w="4567" w:type="dxa"/>
          </w:tcPr>
          <w:p w14:paraId="550C0E59" w14:textId="277D7418" w:rsidR="00FC1806" w:rsidRPr="007125F5" w:rsidRDefault="00FC1806" w:rsidP="00FC1806">
            <w:pPr>
              <w:tabs>
                <w:tab w:val="left" w:pos="1701"/>
              </w:tabs>
              <w:jc w:val="both"/>
              <w:rPr>
                <w:rFonts w:eastAsiaTheme="minorHAnsi" w:hAnsi="Times New Roman" w:cs="Times New Roman"/>
                <w:bCs/>
                <w:iCs/>
                <w:sz w:val="21"/>
                <w:szCs w:val="21"/>
              </w:rPr>
            </w:pPr>
            <w:r w:rsidRPr="007125F5">
              <w:rPr>
                <w:rFonts w:eastAsiaTheme="minorHAnsi" w:hAnsi="Times New Roman" w:cs="Times New Roman"/>
                <w:bCs/>
                <w:iCs/>
                <w:sz w:val="21"/>
                <w:szCs w:val="21"/>
              </w:rPr>
              <w:t xml:space="preserve">Užpildytas Pirkimo dokumentų </w:t>
            </w:r>
            <w:hyperlink w:anchor="_Pirkimo_dokumentų_8" w:history="1">
              <w:r w:rsidRPr="007125F5">
                <w:rPr>
                  <w:rFonts w:hAnsi="Times New Roman" w:cs="Times New Roman"/>
                  <w:sz w:val="21"/>
                  <w:szCs w:val="21"/>
                </w:rPr>
                <w:t>8</w:t>
              </w:r>
              <w:r w:rsidRPr="007125F5">
                <w:rPr>
                  <w:rStyle w:val="Hyperlink"/>
                  <w:rFonts w:eastAsiaTheme="minorHAnsi" w:hAnsi="Times New Roman" w:cs="Times New Roman"/>
                  <w:bCs/>
                  <w:iCs/>
                  <w:sz w:val="21"/>
                  <w:szCs w:val="21"/>
                </w:rPr>
                <w:t xml:space="preserve"> priedas „Tiekėjo įvykdytos sutartys</w:t>
              </w:r>
            </w:hyperlink>
            <w:r w:rsidRPr="007125F5">
              <w:rPr>
                <w:rFonts w:eastAsiaTheme="minorHAnsi" w:hAnsi="Times New Roman" w:cs="Times New Roman"/>
                <w:bCs/>
                <w:iCs/>
                <w:sz w:val="21"/>
                <w:szCs w:val="21"/>
              </w:rPr>
              <w:t>“.</w:t>
            </w:r>
          </w:p>
        </w:tc>
        <w:tc>
          <w:tcPr>
            <w:tcW w:w="1134" w:type="dxa"/>
          </w:tcPr>
          <w:p w14:paraId="4A8F59CD" w14:textId="77777777" w:rsidR="00FC1806" w:rsidRPr="007125F5" w:rsidRDefault="00FC1806" w:rsidP="00FC1806">
            <w:pPr>
              <w:rPr>
                <w:rFonts w:hAnsi="Times New Roman" w:cs="Times New Roman"/>
                <w:sz w:val="21"/>
                <w:szCs w:val="21"/>
              </w:rPr>
            </w:pPr>
          </w:p>
        </w:tc>
        <w:tc>
          <w:tcPr>
            <w:tcW w:w="1570" w:type="dxa"/>
          </w:tcPr>
          <w:p w14:paraId="7874F5C5" w14:textId="77777777" w:rsidR="00FC1806" w:rsidRPr="007125F5" w:rsidRDefault="00FC1806" w:rsidP="00FC1806">
            <w:pPr>
              <w:rPr>
                <w:rFonts w:hAnsi="Times New Roman" w:cs="Times New Roman"/>
                <w:sz w:val="21"/>
                <w:szCs w:val="21"/>
              </w:rPr>
            </w:pPr>
          </w:p>
        </w:tc>
        <w:tc>
          <w:tcPr>
            <w:tcW w:w="0" w:type="auto"/>
          </w:tcPr>
          <w:p w14:paraId="3A0580C6" w14:textId="77777777" w:rsidR="00FC1806" w:rsidRPr="007125F5" w:rsidRDefault="00FC1806" w:rsidP="00FC1806">
            <w:pPr>
              <w:rPr>
                <w:rFonts w:hAnsi="Times New Roman" w:cs="Times New Roman"/>
                <w:sz w:val="21"/>
                <w:szCs w:val="21"/>
              </w:rPr>
            </w:pPr>
          </w:p>
        </w:tc>
      </w:tr>
      <w:tr w:rsidR="00EF424F" w:rsidRPr="007125F5" w14:paraId="4AB6F47A" w14:textId="77777777" w:rsidTr="003A703B">
        <w:tc>
          <w:tcPr>
            <w:tcW w:w="0" w:type="auto"/>
          </w:tcPr>
          <w:p w14:paraId="00C6D016" w14:textId="1CFBCFA2" w:rsidR="00EF424F" w:rsidRPr="007125F5" w:rsidRDefault="00EF424F" w:rsidP="00FC1806">
            <w:pPr>
              <w:rPr>
                <w:rFonts w:hAnsi="Times New Roman" w:cs="Times New Roman"/>
                <w:sz w:val="21"/>
                <w:szCs w:val="21"/>
              </w:rPr>
            </w:pPr>
            <w:r w:rsidRPr="007125F5">
              <w:rPr>
                <w:rFonts w:hAnsi="Times New Roman" w:cs="Times New Roman"/>
                <w:sz w:val="21"/>
                <w:szCs w:val="21"/>
              </w:rPr>
              <w:t>5.2.</w:t>
            </w:r>
          </w:p>
        </w:tc>
        <w:tc>
          <w:tcPr>
            <w:tcW w:w="4567" w:type="dxa"/>
          </w:tcPr>
          <w:p w14:paraId="66298A4C" w14:textId="397DEEE3" w:rsidR="00EF424F" w:rsidRPr="007125F5" w:rsidRDefault="00141994" w:rsidP="00FC1806">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 xml:space="preserve">Užpildytas Pirkimo </w:t>
            </w:r>
            <w:r w:rsidRPr="00866148">
              <w:rPr>
                <w:rFonts w:eastAsiaTheme="minorHAnsi" w:hAnsi="Times New Roman" w:cs="Times New Roman"/>
                <w:bCs/>
                <w:iCs/>
                <w:sz w:val="21"/>
                <w:szCs w:val="21"/>
              </w:rPr>
              <w:t>dokumentų 9 priedas „Tiekėjo</w:t>
            </w:r>
            <w:r w:rsidRPr="002D69A2">
              <w:rPr>
                <w:rFonts w:eastAsiaTheme="minorHAnsi" w:hAnsi="Times New Roman" w:cs="Times New Roman"/>
                <w:bCs/>
                <w:iCs/>
                <w:sz w:val="21"/>
                <w:szCs w:val="21"/>
              </w:rPr>
              <w:t xml:space="preserve"> siūlomų darbuotojų sąrašas</w:t>
            </w:r>
            <w:r>
              <w:rPr>
                <w:rFonts w:eastAsiaTheme="minorHAnsi" w:hAnsi="Times New Roman" w:cs="Times New Roman"/>
                <w:bCs/>
                <w:iCs/>
                <w:sz w:val="21"/>
                <w:szCs w:val="21"/>
              </w:rPr>
              <w:t>“.</w:t>
            </w:r>
          </w:p>
        </w:tc>
        <w:tc>
          <w:tcPr>
            <w:tcW w:w="1134" w:type="dxa"/>
          </w:tcPr>
          <w:p w14:paraId="62AB6930" w14:textId="77777777" w:rsidR="00EF424F" w:rsidRPr="007125F5" w:rsidRDefault="00EF424F" w:rsidP="00FC1806">
            <w:pPr>
              <w:rPr>
                <w:rFonts w:hAnsi="Times New Roman" w:cs="Times New Roman"/>
                <w:sz w:val="21"/>
                <w:szCs w:val="21"/>
              </w:rPr>
            </w:pPr>
          </w:p>
        </w:tc>
        <w:tc>
          <w:tcPr>
            <w:tcW w:w="1570" w:type="dxa"/>
          </w:tcPr>
          <w:p w14:paraId="64EF4B19" w14:textId="77777777" w:rsidR="00EF424F" w:rsidRPr="007125F5" w:rsidRDefault="00EF424F" w:rsidP="00FC1806">
            <w:pPr>
              <w:rPr>
                <w:rFonts w:hAnsi="Times New Roman" w:cs="Times New Roman"/>
                <w:sz w:val="21"/>
                <w:szCs w:val="21"/>
              </w:rPr>
            </w:pPr>
          </w:p>
        </w:tc>
        <w:tc>
          <w:tcPr>
            <w:tcW w:w="0" w:type="auto"/>
          </w:tcPr>
          <w:p w14:paraId="4B20F72A" w14:textId="77777777" w:rsidR="00EF424F" w:rsidRPr="007125F5" w:rsidRDefault="00EF424F" w:rsidP="00FC1806">
            <w:pPr>
              <w:rPr>
                <w:rFonts w:hAnsi="Times New Roman" w:cs="Times New Roman"/>
                <w:sz w:val="21"/>
                <w:szCs w:val="21"/>
              </w:rPr>
            </w:pPr>
          </w:p>
        </w:tc>
      </w:tr>
      <w:tr w:rsidR="002D69A2" w:rsidRPr="007125F5" w14:paraId="7F730069" w14:textId="77777777" w:rsidTr="003A703B">
        <w:tc>
          <w:tcPr>
            <w:tcW w:w="0" w:type="auto"/>
          </w:tcPr>
          <w:p w14:paraId="238E1452" w14:textId="78F9A7E6" w:rsidR="002D69A2" w:rsidRPr="007125F5" w:rsidRDefault="002D69A2" w:rsidP="00FC1806">
            <w:pPr>
              <w:rPr>
                <w:rFonts w:hAnsi="Times New Roman" w:cs="Times New Roman"/>
              </w:rPr>
            </w:pPr>
            <w:r>
              <w:rPr>
                <w:rFonts w:hAnsi="Times New Roman" w:cs="Times New Roman"/>
              </w:rPr>
              <w:t>5.3.</w:t>
            </w:r>
          </w:p>
        </w:tc>
        <w:tc>
          <w:tcPr>
            <w:tcW w:w="4567" w:type="dxa"/>
          </w:tcPr>
          <w:p w14:paraId="1CAE5499" w14:textId="1EA2050C" w:rsidR="002D69A2" w:rsidRPr="002D69A2" w:rsidRDefault="00141994" w:rsidP="00FC1806">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w:t>
            </w:r>
          </w:p>
        </w:tc>
        <w:tc>
          <w:tcPr>
            <w:tcW w:w="1134" w:type="dxa"/>
          </w:tcPr>
          <w:p w14:paraId="66F03E02" w14:textId="77777777" w:rsidR="002D69A2" w:rsidRPr="007125F5" w:rsidRDefault="002D69A2" w:rsidP="00FC1806">
            <w:pPr>
              <w:rPr>
                <w:rFonts w:hAnsi="Times New Roman" w:cs="Times New Roman"/>
              </w:rPr>
            </w:pPr>
          </w:p>
        </w:tc>
        <w:tc>
          <w:tcPr>
            <w:tcW w:w="1570" w:type="dxa"/>
          </w:tcPr>
          <w:p w14:paraId="2987B70F" w14:textId="77777777" w:rsidR="002D69A2" w:rsidRPr="007125F5" w:rsidRDefault="002D69A2" w:rsidP="00FC1806">
            <w:pPr>
              <w:rPr>
                <w:rFonts w:hAnsi="Times New Roman" w:cs="Times New Roman"/>
              </w:rPr>
            </w:pPr>
          </w:p>
        </w:tc>
        <w:tc>
          <w:tcPr>
            <w:tcW w:w="0" w:type="auto"/>
          </w:tcPr>
          <w:p w14:paraId="5686763E" w14:textId="77777777" w:rsidR="002D69A2" w:rsidRPr="007125F5" w:rsidRDefault="002D69A2" w:rsidP="00FC1806">
            <w:pPr>
              <w:rPr>
                <w:rFonts w:hAnsi="Times New Roman" w:cs="Times New Roman"/>
              </w:rPr>
            </w:pPr>
          </w:p>
        </w:tc>
      </w:tr>
      <w:tr w:rsidR="00FC1806" w:rsidRPr="007125F5" w14:paraId="63D11BCE" w14:textId="77777777" w:rsidTr="00063A88">
        <w:tc>
          <w:tcPr>
            <w:tcW w:w="0" w:type="auto"/>
          </w:tcPr>
          <w:p w14:paraId="43993BC3" w14:textId="1220BF2E" w:rsidR="00FC1806" w:rsidRPr="007125F5" w:rsidRDefault="00EF424F" w:rsidP="00FC1806">
            <w:pPr>
              <w:rPr>
                <w:rFonts w:eastAsia="Calibri" w:hAnsi="Times New Roman" w:cs="Times New Roman"/>
                <w:bCs/>
                <w:sz w:val="21"/>
                <w:szCs w:val="21"/>
              </w:rPr>
            </w:pPr>
            <w:r w:rsidRPr="007125F5">
              <w:rPr>
                <w:rFonts w:eastAsia="Calibri" w:hAnsi="Times New Roman" w:cs="Times New Roman"/>
                <w:bCs/>
                <w:sz w:val="21"/>
                <w:szCs w:val="21"/>
              </w:rPr>
              <w:t>6.</w:t>
            </w:r>
          </w:p>
        </w:tc>
        <w:tc>
          <w:tcPr>
            <w:tcW w:w="4567" w:type="dxa"/>
          </w:tcPr>
          <w:p w14:paraId="689688CB" w14:textId="5EB56EB7" w:rsidR="00FC1806" w:rsidRPr="007125F5" w:rsidRDefault="00EF424F" w:rsidP="00FC1806">
            <w:pPr>
              <w:tabs>
                <w:tab w:val="left" w:pos="1701"/>
              </w:tabs>
              <w:jc w:val="both"/>
              <w:rPr>
                <w:rFonts w:eastAsiaTheme="minorHAnsi" w:hAnsi="Times New Roman" w:cs="Times New Roman"/>
                <w:bCs/>
                <w:iCs/>
                <w:sz w:val="21"/>
                <w:szCs w:val="21"/>
              </w:rPr>
            </w:pPr>
            <w:r w:rsidRPr="007125F5">
              <w:rPr>
                <w:rFonts w:hAnsi="Times New Roman" w:cs="Times New Roman"/>
                <w:sz w:val="21"/>
                <w:szCs w:val="21"/>
              </w:rPr>
              <w:t xml:space="preserve">Aplinkos apsaugos vadybos sistemos </w:t>
            </w:r>
            <w:r w:rsidR="00FC1806" w:rsidRPr="007125F5">
              <w:rPr>
                <w:rFonts w:hAnsi="Times New Roman" w:cs="Times New Roman"/>
                <w:sz w:val="21"/>
                <w:szCs w:val="21"/>
              </w:rPr>
              <w:t>standartų laikymosi reikalavimus įrodantys dokumentai</w:t>
            </w:r>
            <w:r w:rsidRPr="007125F5">
              <w:rPr>
                <w:rFonts w:hAnsi="Times New Roman" w:cs="Times New Roman"/>
                <w:sz w:val="21"/>
                <w:szCs w:val="21"/>
              </w:rPr>
              <w:t>:</w:t>
            </w:r>
          </w:p>
        </w:tc>
        <w:tc>
          <w:tcPr>
            <w:tcW w:w="1134" w:type="dxa"/>
            <w:shd w:val="clear" w:color="auto" w:fill="D9D9D9" w:themeFill="background1" w:themeFillShade="D9"/>
          </w:tcPr>
          <w:p w14:paraId="720AD598" w14:textId="77777777" w:rsidR="00FC1806" w:rsidRPr="007125F5" w:rsidRDefault="00FC1806" w:rsidP="00FC1806">
            <w:pPr>
              <w:rPr>
                <w:rFonts w:hAnsi="Times New Roman" w:cs="Times New Roman"/>
                <w:sz w:val="21"/>
                <w:szCs w:val="21"/>
              </w:rPr>
            </w:pPr>
          </w:p>
        </w:tc>
        <w:tc>
          <w:tcPr>
            <w:tcW w:w="1570" w:type="dxa"/>
            <w:shd w:val="clear" w:color="auto" w:fill="D9D9D9" w:themeFill="background1" w:themeFillShade="D9"/>
          </w:tcPr>
          <w:p w14:paraId="24B1201B" w14:textId="77777777" w:rsidR="00FC1806" w:rsidRPr="007125F5" w:rsidRDefault="00FC1806" w:rsidP="00FC1806">
            <w:pPr>
              <w:rPr>
                <w:rFonts w:hAnsi="Times New Roman" w:cs="Times New Roman"/>
                <w:sz w:val="21"/>
                <w:szCs w:val="21"/>
              </w:rPr>
            </w:pPr>
          </w:p>
        </w:tc>
        <w:tc>
          <w:tcPr>
            <w:tcW w:w="0" w:type="auto"/>
            <w:shd w:val="clear" w:color="auto" w:fill="D9D9D9" w:themeFill="background1" w:themeFillShade="D9"/>
          </w:tcPr>
          <w:p w14:paraId="3A297743" w14:textId="77777777" w:rsidR="00FC1806" w:rsidRPr="007125F5" w:rsidRDefault="00FC1806" w:rsidP="00FC1806">
            <w:pPr>
              <w:rPr>
                <w:rFonts w:hAnsi="Times New Roman" w:cs="Times New Roman"/>
                <w:sz w:val="21"/>
                <w:szCs w:val="21"/>
              </w:rPr>
            </w:pPr>
          </w:p>
        </w:tc>
      </w:tr>
      <w:tr w:rsidR="00EF424F" w:rsidRPr="007125F5" w14:paraId="5452C9FD" w14:textId="77777777" w:rsidTr="00141994">
        <w:tc>
          <w:tcPr>
            <w:tcW w:w="0" w:type="auto"/>
          </w:tcPr>
          <w:p w14:paraId="4E5F1CAD" w14:textId="41F72392" w:rsidR="00EF424F" w:rsidRPr="007125F5" w:rsidRDefault="00EF424F" w:rsidP="00FC1806">
            <w:pPr>
              <w:rPr>
                <w:rFonts w:eastAsia="Calibri" w:hAnsi="Times New Roman" w:cs="Times New Roman"/>
                <w:bCs/>
                <w:sz w:val="21"/>
                <w:szCs w:val="21"/>
              </w:rPr>
            </w:pPr>
            <w:r w:rsidRPr="007125F5">
              <w:rPr>
                <w:rFonts w:eastAsia="Calibri" w:hAnsi="Times New Roman" w:cs="Times New Roman"/>
                <w:bCs/>
                <w:sz w:val="21"/>
                <w:szCs w:val="21"/>
              </w:rPr>
              <w:t>6.1.</w:t>
            </w:r>
          </w:p>
        </w:tc>
        <w:tc>
          <w:tcPr>
            <w:tcW w:w="4567" w:type="dxa"/>
          </w:tcPr>
          <w:p w14:paraId="31DBE80C" w14:textId="77777777" w:rsidR="00EF424F" w:rsidRPr="007125F5" w:rsidRDefault="00EF424F" w:rsidP="00FC1806">
            <w:pPr>
              <w:tabs>
                <w:tab w:val="left" w:pos="1701"/>
              </w:tabs>
              <w:jc w:val="both"/>
              <w:rPr>
                <w:rFonts w:hAnsi="Times New Roman" w:cs="Times New Roman"/>
                <w:sz w:val="21"/>
                <w:szCs w:val="21"/>
              </w:rPr>
            </w:pPr>
          </w:p>
        </w:tc>
        <w:tc>
          <w:tcPr>
            <w:tcW w:w="1134" w:type="dxa"/>
            <w:shd w:val="clear" w:color="auto" w:fill="FFFFFF" w:themeFill="background1"/>
          </w:tcPr>
          <w:p w14:paraId="5C61EDF9" w14:textId="77777777" w:rsidR="00EF424F" w:rsidRPr="00141994" w:rsidRDefault="00EF424F" w:rsidP="00FC1806">
            <w:pPr>
              <w:rPr>
                <w:rFonts w:hAnsi="Times New Roman" w:cs="Times New Roman"/>
                <w:sz w:val="21"/>
                <w:szCs w:val="21"/>
              </w:rPr>
            </w:pPr>
          </w:p>
        </w:tc>
        <w:tc>
          <w:tcPr>
            <w:tcW w:w="1570" w:type="dxa"/>
            <w:shd w:val="clear" w:color="auto" w:fill="FFFFFF" w:themeFill="background1"/>
          </w:tcPr>
          <w:p w14:paraId="33F34C97" w14:textId="77777777" w:rsidR="00EF424F" w:rsidRPr="00141994" w:rsidRDefault="00EF424F" w:rsidP="00FC1806">
            <w:pPr>
              <w:rPr>
                <w:rFonts w:hAnsi="Times New Roman" w:cs="Times New Roman"/>
                <w:sz w:val="21"/>
                <w:szCs w:val="21"/>
              </w:rPr>
            </w:pPr>
          </w:p>
        </w:tc>
        <w:tc>
          <w:tcPr>
            <w:tcW w:w="0" w:type="auto"/>
            <w:shd w:val="clear" w:color="auto" w:fill="FFFFFF" w:themeFill="background1"/>
          </w:tcPr>
          <w:p w14:paraId="17CDFC3F" w14:textId="77777777" w:rsidR="00EF424F" w:rsidRPr="00141994" w:rsidRDefault="00EF424F" w:rsidP="00FC1806">
            <w:pPr>
              <w:rPr>
                <w:rFonts w:hAnsi="Times New Roman" w:cs="Times New Roman"/>
                <w:sz w:val="21"/>
                <w:szCs w:val="21"/>
              </w:rPr>
            </w:pPr>
          </w:p>
        </w:tc>
      </w:tr>
      <w:tr w:rsidR="007125F5" w:rsidRPr="007125F5" w14:paraId="24FC51E6" w14:textId="77777777" w:rsidTr="00141994">
        <w:tc>
          <w:tcPr>
            <w:tcW w:w="0" w:type="auto"/>
          </w:tcPr>
          <w:p w14:paraId="05E59A5B" w14:textId="3D0550F0" w:rsidR="007125F5" w:rsidRPr="007125F5" w:rsidRDefault="007125F5" w:rsidP="00FC1806">
            <w:pPr>
              <w:rPr>
                <w:rFonts w:eastAsia="Calibri" w:hAnsi="Times New Roman" w:cs="Times New Roman"/>
                <w:bCs/>
                <w:sz w:val="21"/>
                <w:szCs w:val="21"/>
              </w:rPr>
            </w:pPr>
            <w:r w:rsidRPr="007125F5">
              <w:rPr>
                <w:rFonts w:eastAsia="Calibri" w:hAnsi="Times New Roman" w:cs="Times New Roman"/>
                <w:bCs/>
                <w:sz w:val="21"/>
                <w:szCs w:val="21"/>
              </w:rPr>
              <w:t xml:space="preserve">7. </w:t>
            </w:r>
          </w:p>
        </w:tc>
        <w:tc>
          <w:tcPr>
            <w:tcW w:w="4567" w:type="dxa"/>
          </w:tcPr>
          <w:p w14:paraId="545F3F94" w14:textId="73099895" w:rsidR="007125F5" w:rsidRPr="007125F5" w:rsidRDefault="007125F5" w:rsidP="00FC1806">
            <w:pPr>
              <w:tabs>
                <w:tab w:val="left" w:pos="1701"/>
              </w:tabs>
              <w:jc w:val="both"/>
              <w:rPr>
                <w:rFonts w:hAnsi="Times New Roman" w:cs="Times New Roman"/>
                <w:sz w:val="21"/>
                <w:szCs w:val="21"/>
              </w:rPr>
            </w:pPr>
            <w:r w:rsidRPr="007125F5">
              <w:rPr>
                <w:rFonts w:hAnsi="Times New Roman" w:cs="Times New Roman"/>
                <w:sz w:val="21"/>
                <w:szCs w:val="21"/>
              </w:rPr>
              <w:t xml:space="preserve">Užpildytas Pirkimo dokumentų </w:t>
            </w:r>
            <w:r>
              <w:rPr>
                <w:rFonts w:hAnsi="Times New Roman" w:cs="Times New Roman"/>
                <w:sz w:val="21"/>
                <w:szCs w:val="21"/>
              </w:rPr>
              <w:t>1</w:t>
            </w:r>
            <w:r w:rsidR="00141994">
              <w:rPr>
                <w:rFonts w:hAnsi="Times New Roman" w:cs="Times New Roman"/>
                <w:sz w:val="21"/>
                <w:szCs w:val="21"/>
              </w:rPr>
              <w:t>1</w:t>
            </w:r>
            <w:r>
              <w:rPr>
                <w:rFonts w:hAnsi="Times New Roman" w:cs="Times New Roman"/>
                <w:sz w:val="21"/>
                <w:szCs w:val="21"/>
              </w:rPr>
              <w:t xml:space="preserve"> priedas „Darbų </w:t>
            </w:r>
            <w:r w:rsidR="00232628">
              <w:rPr>
                <w:rFonts w:hAnsi="Times New Roman" w:cs="Times New Roman"/>
                <w:sz w:val="21"/>
                <w:szCs w:val="21"/>
              </w:rPr>
              <w:t>kain</w:t>
            </w:r>
            <w:r>
              <w:rPr>
                <w:rFonts w:hAnsi="Times New Roman" w:cs="Times New Roman"/>
                <w:sz w:val="21"/>
                <w:szCs w:val="21"/>
              </w:rPr>
              <w:t>ų žiniaraštis“</w:t>
            </w:r>
            <w:r w:rsidR="00BB66BA">
              <w:t xml:space="preserve"> </w:t>
            </w:r>
            <w:r w:rsidR="00BB66BA" w:rsidRPr="00BB66BA">
              <w:rPr>
                <w:rFonts w:hAnsi="Times New Roman" w:cs="Times New Roman"/>
                <w:sz w:val="21"/>
                <w:szCs w:val="21"/>
              </w:rPr>
              <w:t>(pdf. ir xlsx. formatais).</w:t>
            </w:r>
          </w:p>
        </w:tc>
        <w:tc>
          <w:tcPr>
            <w:tcW w:w="1134" w:type="dxa"/>
            <w:shd w:val="clear" w:color="auto" w:fill="FFFFFF" w:themeFill="background1"/>
          </w:tcPr>
          <w:p w14:paraId="651700E5" w14:textId="77777777" w:rsidR="007125F5" w:rsidRPr="007125F5" w:rsidRDefault="007125F5" w:rsidP="00FC1806">
            <w:pPr>
              <w:rPr>
                <w:rFonts w:hAnsi="Times New Roman" w:cs="Times New Roman"/>
                <w:sz w:val="21"/>
                <w:szCs w:val="21"/>
              </w:rPr>
            </w:pPr>
          </w:p>
        </w:tc>
        <w:tc>
          <w:tcPr>
            <w:tcW w:w="1570" w:type="dxa"/>
            <w:shd w:val="clear" w:color="auto" w:fill="FFFFFF" w:themeFill="background1"/>
          </w:tcPr>
          <w:p w14:paraId="3E8A378B" w14:textId="77777777" w:rsidR="007125F5" w:rsidRPr="007125F5" w:rsidRDefault="007125F5" w:rsidP="00FC1806">
            <w:pPr>
              <w:rPr>
                <w:rFonts w:hAnsi="Times New Roman" w:cs="Times New Roman"/>
                <w:sz w:val="21"/>
                <w:szCs w:val="21"/>
              </w:rPr>
            </w:pPr>
          </w:p>
        </w:tc>
        <w:tc>
          <w:tcPr>
            <w:tcW w:w="0" w:type="auto"/>
            <w:shd w:val="clear" w:color="auto" w:fill="FFFFFF" w:themeFill="background1"/>
          </w:tcPr>
          <w:p w14:paraId="5781ADFB" w14:textId="77777777" w:rsidR="007125F5" w:rsidRPr="007125F5" w:rsidRDefault="007125F5" w:rsidP="00FC1806">
            <w:pPr>
              <w:rPr>
                <w:rFonts w:hAnsi="Times New Roman" w:cs="Times New Roman"/>
                <w:sz w:val="21"/>
                <w:szCs w:val="21"/>
              </w:rPr>
            </w:pPr>
          </w:p>
        </w:tc>
      </w:tr>
    </w:tbl>
    <w:p w14:paraId="1AAF5B7D" w14:textId="04058135" w:rsidR="008D07EC" w:rsidRPr="00A30B90" w:rsidRDefault="008D07EC" w:rsidP="00C8689A">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C2A1151"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35302EA6"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A30B90" w:rsidRDefault="00630DE9">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w:t>
      </w:r>
      <w:r w:rsidR="00306D0F" w:rsidRPr="00A30B90">
        <w:rPr>
          <w:rFonts w:ascii="Times New Roman" w:hAnsi="Times New Roman" w:cs="Times New Roman"/>
        </w:rPr>
        <w:t>P</w:t>
      </w:r>
      <w:r w:rsidRPr="00A30B90">
        <w:rPr>
          <w:rFonts w:ascii="Times New Roman" w:hAnsi="Times New Roman" w:cs="Times New Roman"/>
        </w:rPr>
        <w:t xml:space="preserve">irkimo </w:t>
      </w:r>
      <w:r w:rsidR="00306D0F" w:rsidRPr="00A30B90">
        <w:rPr>
          <w:rFonts w:ascii="Times New Roman" w:hAnsi="Times New Roman" w:cs="Times New Roman"/>
          <w:color w:val="000000" w:themeColor="text1"/>
        </w:rPr>
        <w:t xml:space="preserve">dokumentų </w:t>
      </w:r>
      <w:r w:rsidR="00685609"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t xml:space="preserve"> skyriuje </w:t>
      </w:r>
      <w:r w:rsidR="00685609" w:rsidRPr="00A30B90">
        <w:rPr>
          <w:rFonts w:ascii="Times New Roman" w:hAnsi="Times New Roman" w:cs="Times New Roman"/>
          <w:color w:val="000000" w:themeColor="text1"/>
        </w:rPr>
        <w:t xml:space="preserve">„Terminai“ </w:t>
      </w:r>
      <w:r w:rsidRPr="00A30B90">
        <w:rPr>
          <w:rFonts w:ascii="Times New Roman" w:hAnsi="Times New Roman" w:cs="Times New Roman"/>
        </w:rPr>
        <w:t>atitinkamame punkte nurodytą terminą.</w:t>
      </w:r>
    </w:p>
    <w:p w14:paraId="56C59609" w14:textId="77777777" w:rsidR="00C8689A" w:rsidRPr="00A30B90" w:rsidRDefault="00C8689A" w:rsidP="00E872D6">
      <w:pPr>
        <w:spacing w:after="0" w:line="240" w:lineRule="auto"/>
        <w:jc w:val="both"/>
        <w:rPr>
          <w:rFonts w:ascii="Times New Roman" w:hAnsi="Times New Roman" w:cs="Times New Roman"/>
        </w:rPr>
      </w:pPr>
      <w:bookmarkStart w:id="181" w:name="_Hlk161740353"/>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A30B90"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A30B90" w:rsidRDefault="008D07EC" w:rsidP="00E872D6">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A30B90"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A30B90" w:rsidRDefault="008D07EC" w:rsidP="00FA7142">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A30B90"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A30B90" w:rsidRDefault="008D07EC" w:rsidP="00535870">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3D8CCDF3" w14:textId="649268DF" w:rsidR="008D704D" w:rsidRPr="00A30B90" w:rsidRDefault="008D704D" w:rsidP="00506192">
      <w:pPr>
        <w:pStyle w:val="Heading2"/>
        <w:ind w:left="5103"/>
        <w:rPr>
          <w:rFonts w:ascii="Times New Roman" w:hAnsi="Times New Roman" w:cs="Times New Roman"/>
          <w:color w:val="auto"/>
          <w:sz w:val="21"/>
          <w:szCs w:val="21"/>
        </w:rPr>
      </w:pPr>
      <w:bookmarkStart w:id="182" w:name="_Pirkimo_dokumentų_6_1"/>
      <w:bookmarkStart w:id="183" w:name="_Pirkimo_dokumentų_6"/>
      <w:bookmarkStart w:id="184" w:name="_Ref39484039"/>
      <w:bookmarkStart w:id="185" w:name="_Ref40278562"/>
      <w:bookmarkStart w:id="186" w:name="_Toc124243989"/>
      <w:bookmarkStart w:id="187" w:name="_Toc177463353"/>
      <w:bookmarkEnd w:id="181"/>
      <w:bookmarkEnd w:id="182"/>
      <w:bookmarkEnd w:id="183"/>
      <w:r w:rsidRPr="00A30B90">
        <w:rPr>
          <w:rFonts w:ascii="Times New Roman" w:hAnsi="Times New Roman" w:cs="Times New Roman"/>
          <w:color w:val="auto"/>
          <w:sz w:val="21"/>
          <w:szCs w:val="21"/>
        </w:rPr>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6 priedas „Pasiūlymų vertinimo kriterijai ir sąlygos“</w:t>
      </w:r>
      <w:bookmarkEnd w:id="184"/>
      <w:bookmarkEnd w:id="185"/>
      <w:bookmarkEnd w:id="186"/>
      <w:bookmarkEnd w:id="187"/>
    </w:p>
    <w:p w14:paraId="6A0BFF9D" w14:textId="77777777" w:rsidR="00FE3D7C" w:rsidRPr="00A30B90" w:rsidRDefault="00FE3D7C" w:rsidP="00FE3D7C">
      <w:pPr>
        <w:jc w:val="center"/>
        <w:rPr>
          <w:rFonts w:ascii="Times New Roman" w:hAnsi="Times New Roman" w:cs="Times New Roman"/>
          <w:b/>
          <w:color w:val="000000" w:themeColor="text1"/>
          <w:szCs w:val="24"/>
        </w:rPr>
      </w:pPr>
    </w:p>
    <w:p w14:paraId="4CE78169" w14:textId="5BDE9A74" w:rsidR="00196BAB" w:rsidRPr="00A30B90" w:rsidRDefault="00FE3D7C" w:rsidP="00C47C24">
      <w:pPr>
        <w:pStyle w:val="Subtitle"/>
        <w:jc w:val="center"/>
        <w:rPr>
          <w:rFonts w:ascii="Times New Roman" w:hAnsi="Times New Roman" w:cs="Times New Roman"/>
          <w:bCs/>
          <w:smallCaps/>
          <w:sz w:val="22"/>
          <w:szCs w:val="22"/>
        </w:rPr>
      </w:pPr>
      <w:r w:rsidRPr="00A30B90">
        <w:rPr>
          <w:rFonts w:ascii="Times New Roman" w:hAnsi="Times New Roman" w:cs="Times New Roman"/>
        </w:rPr>
        <w:t>PASIŪLYMŲ VERTINIMO KRITERIJAI</w:t>
      </w:r>
      <w:r w:rsidR="00031A62" w:rsidRPr="00A30B90">
        <w:rPr>
          <w:rFonts w:ascii="Times New Roman" w:hAnsi="Times New Roman" w:cs="Times New Roman"/>
        </w:rPr>
        <w:t xml:space="preserve"> ir Sąlygos</w:t>
      </w:r>
      <w:bookmarkStart w:id="188" w:name="_Pirkimo_dokumentų_7"/>
      <w:bookmarkStart w:id="189" w:name="_Ref39586171"/>
      <w:bookmarkStart w:id="190" w:name="_Ref39673580"/>
      <w:bookmarkStart w:id="191" w:name="_Ref39674283"/>
      <w:bookmarkStart w:id="192" w:name="_Toc124243990"/>
      <w:bookmarkStart w:id="193" w:name="_Hlk124692303"/>
      <w:bookmarkEnd w:id="188"/>
    </w:p>
    <w:p w14:paraId="3BB8B36A" w14:textId="77777777"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rPr>
      </w:pPr>
      <w:bookmarkStart w:id="194" w:name="_Pirkimo_dokumentų_7_1"/>
      <w:bookmarkEnd w:id="194"/>
      <w:r w:rsidRPr="00A30B90">
        <w:rPr>
          <w:rFonts w:ascii="Times New Roman" w:hAnsi="Times New Roman" w:cs="Times New Roman"/>
        </w:rPr>
        <w:t>Perkančioji organizacija ekonomiškai naudingiausią pasiūlymą išrenka naudojant žemiau aprašytą ekonomiškai naudingiausio pasiūlymo išrinkimo tvarką.</w:t>
      </w:r>
    </w:p>
    <w:p w14:paraId="37C7BD6E" w14:textId="7B067F36"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AE939" w14:textId="77777777"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Pasiūlymų vertinimo kriterijai: </w:t>
      </w:r>
    </w:p>
    <w:p w14:paraId="1191F565" w14:textId="77777777" w:rsidR="001F3BDE" w:rsidRPr="00A30B90" w:rsidRDefault="001F3BDE" w:rsidP="00A82406">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1F3BDE" w:rsidRPr="00A30B90" w14:paraId="5AE31FCF" w14:textId="77777777" w:rsidTr="001F3BDE">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77FD452" w14:textId="77777777" w:rsidR="001F3BDE" w:rsidRPr="00A30B90" w:rsidRDefault="001F3BDE" w:rsidP="00A82406">
            <w:pPr>
              <w:pStyle w:val="ListParagraph"/>
              <w:spacing w:after="0" w:line="240" w:lineRule="auto"/>
              <w:ind w:left="0"/>
              <w:jc w:val="both"/>
              <w:rPr>
                <w:rFonts w:ascii="Times New Roman" w:hAnsi="Times New Roman" w:cs="Times New Roman"/>
                <w:b/>
                <w:bCs/>
              </w:rPr>
            </w:pPr>
            <w:r w:rsidRPr="00A30B90">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12334" w14:textId="77777777" w:rsidR="001F3BDE" w:rsidRPr="00A30B90" w:rsidRDefault="001F3BDE" w:rsidP="00A82406">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B084CA" w14:textId="77777777" w:rsidR="001F3BDE" w:rsidRPr="00A30B90" w:rsidRDefault="001F3BDE" w:rsidP="00A82406">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Lyginamasis svoris ekonominio naudingumo įvertinime</w:t>
            </w:r>
          </w:p>
        </w:tc>
      </w:tr>
      <w:tr w:rsidR="001F3BDE" w:rsidRPr="00A30B90" w14:paraId="508C850E"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56482DA7" w14:textId="77777777" w:rsidR="001F3BDE" w:rsidRPr="00A30B90" w:rsidRDefault="001F3BDE" w:rsidP="00A82406">
            <w:pPr>
              <w:pStyle w:val="ListParagraph"/>
              <w:spacing w:after="0" w:line="240" w:lineRule="auto"/>
              <w:ind w:left="0"/>
              <w:rPr>
                <w:rFonts w:ascii="Times New Roman" w:hAnsi="Times New Roman" w:cs="Times New Roman"/>
                <w:b/>
                <w:bCs/>
              </w:rPr>
            </w:pPr>
            <w:r w:rsidRPr="00A30B90">
              <w:rPr>
                <w:rFonts w:ascii="Times New Roman" w:hAnsi="Times New Roman" w:cs="Times New Roman"/>
              </w:rPr>
              <w:t xml:space="preserve">1. </w:t>
            </w:r>
            <w:r w:rsidRPr="00A30B90">
              <w:rPr>
                <w:rFonts w:ascii="Times New Roman" w:hAnsi="Times New Roman" w:cs="Times New Roman"/>
                <w:b/>
                <w:bCs/>
              </w:rPr>
              <w:t>Pirmas kriterijus – kaina (C)</w:t>
            </w:r>
          </w:p>
          <w:p w14:paraId="2A0C3743" w14:textId="77777777" w:rsidR="001F3BDE" w:rsidRPr="00A30B90" w:rsidRDefault="001F3BDE" w:rsidP="00A82406">
            <w:pPr>
              <w:pStyle w:val="ListParagraph"/>
              <w:spacing w:after="0" w:line="240" w:lineRule="auto"/>
              <w:ind w:left="0"/>
              <w:rPr>
                <w:rFonts w:ascii="Times New Roman" w:hAnsi="Times New Roman" w:cs="Times New Roman"/>
                <w:i/>
                <w:iCs/>
              </w:rPr>
            </w:pPr>
            <w:r w:rsidRPr="00A30B90">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0C5C8" w14:textId="77777777" w:rsidR="001F3BDE" w:rsidRPr="00A30B90" w:rsidRDefault="001F3BDE" w:rsidP="00A82406">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5A04539" w14:textId="7AC7D5DB" w:rsidR="001F3BDE" w:rsidRPr="00A30B90" w:rsidRDefault="001F3BDE" w:rsidP="00A82406">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X = </w:t>
            </w:r>
            <w:r w:rsidR="00774AA0">
              <w:rPr>
                <w:rFonts w:ascii="Times New Roman" w:hAnsi="Times New Roman" w:cs="Times New Roman"/>
              </w:rPr>
              <w:t>97</w:t>
            </w:r>
          </w:p>
        </w:tc>
      </w:tr>
      <w:tr w:rsidR="001F3BDE" w:rsidRPr="00A30B90" w14:paraId="59D9BF60"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tcPr>
          <w:p w14:paraId="39D952C3" w14:textId="77777777" w:rsidR="001F3BDE" w:rsidRPr="00A30B90" w:rsidRDefault="001F3BDE" w:rsidP="00A82406">
            <w:pPr>
              <w:pStyle w:val="ListParagraph"/>
              <w:spacing w:after="0" w:line="240" w:lineRule="auto"/>
              <w:ind w:left="0"/>
              <w:rPr>
                <w:rFonts w:ascii="Times New Roman" w:hAnsi="Times New Roman" w:cs="Times New Roman"/>
              </w:rPr>
            </w:pPr>
            <w:r w:rsidRPr="00A30B90">
              <w:rPr>
                <w:rFonts w:ascii="Times New Roman" w:hAnsi="Times New Roman" w:cs="Times New Roman"/>
              </w:rPr>
              <w:t xml:space="preserve">2. </w:t>
            </w:r>
            <w:r w:rsidRPr="00A30B90">
              <w:rPr>
                <w:rFonts w:ascii="Times New Roman" w:hAnsi="Times New Roman" w:cs="Times New Roman"/>
                <w:b/>
                <w:bCs/>
              </w:rPr>
              <w:t>Antras kriterijus</w:t>
            </w:r>
            <w:r w:rsidRPr="00A30B90">
              <w:rPr>
                <w:rFonts w:ascii="Times New Roman" w:hAnsi="Times New Roman" w:cs="Times New Roman"/>
              </w:rPr>
              <w:t xml:space="preserve"> – </w:t>
            </w:r>
            <w:r w:rsidRPr="00A30B90">
              <w:rPr>
                <w:rFonts w:ascii="Times New Roman" w:hAnsi="Times New Roman" w:cs="Times New Roman"/>
                <w:b/>
                <w:bCs/>
              </w:rPr>
              <w:t>kokybė (K1)</w:t>
            </w:r>
            <w:r w:rsidRPr="00A30B90">
              <w:rPr>
                <w:rFonts w:ascii="Times New Roman" w:hAnsi="Times New Roman" w:cs="Times New Roman"/>
              </w:rPr>
              <w:t xml:space="preserve"> </w:t>
            </w:r>
            <w:r w:rsidRPr="00A30B90">
              <w:rPr>
                <w:rFonts w:ascii="Times New Roman" w:hAnsi="Times New Roman" w:cs="Times New Roman"/>
                <w:i/>
                <w:iCs/>
              </w:rPr>
              <w:t xml:space="preserve">– </w:t>
            </w:r>
            <w:r w:rsidRPr="00A30B90">
              <w:rPr>
                <w:rFonts w:ascii="Times New Roman" w:hAnsi="Times New Roman" w:cs="Times New Roman"/>
              </w:rPr>
              <w:t xml:space="preserve">Darbų atlikimo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48D329" w14:textId="6BDE99C6" w:rsidR="001F3BDE" w:rsidRPr="00A30B90" w:rsidRDefault="001F3BDE" w:rsidP="00A82406">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0-</w:t>
            </w:r>
            <w:r w:rsidR="00774AA0">
              <w:rPr>
                <w:rFonts w:ascii="Times New Roman" w:hAnsi="Times New Roman" w:cs="Times New Roman"/>
              </w:rPr>
              <w:t>3</w:t>
            </w:r>
            <w:r w:rsidRPr="00A30B90">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D9C14F" w14:textId="6EFF3809" w:rsidR="001F3BDE" w:rsidRPr="00A30B90" w:rsidRDefault="001F3BDE" w:rsidP="00A82406">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Y = </w:t>
            </w:r>
            <w:r w:rsidR="00774AA0">
              <w:rPr>
                <w:rFonts w:ascii="Times New Roman" w:hAnsi="Times New Roman" w:cs="Times New Roman"/>
              </w:rPr>
              <w:t>3</w:t>
            </w:r>
          </w:p>
        </w:tc>
      </w:tr>
    </w:tbl>
    <w:p w14:paraId="1CA9AB35" w14:textId="77777777" w:rsidR="001F3BDE" w:rsidRPr="00A30B90" w:rsidRDefault="001F3BDE" w:rsidP="00A82406">
      <w:pPr>
        <w:pStyle w:val="ListParagraph"/>
        <w:spacing w:line="240" w:lineRule="auto"/>
        <w:ind w:left="567"/>
        <w:rPr>
          <w:rFonts w:ascii="Times New Roman" w:hAnsi="Times New Roman" w:cs="Times New Roman"/>
        </w:rPr>
      </w:pPr>
      <w:r w:rsidRPr="00A30B90">
        <w:rPr>
          <w:rFonts w:ascii="Times New Roman" w:hAnsi="Times New Roman" w:cs="Times New Roman"/>
        </w:rPr>
        <w:t xml:space="preserve"> </w:t>
      </w:r>
    </w:p>
    <w:p w14:paraId="3419E047" w14:textId="5F6437C8"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 xml:space="preserve">Tiekėjas Pirkimo dokumentų 5 priede „Pasiūlymo forma“, turi nurodyti siūlomą Darbų atlikimo terminą. </w:t>
      </w:r>
      <w:r w:rsidRPr="00A30B90">
        <w:rPr>
          <w:rFonts w:ascii="Times New Roman" w:hAnsi="Times New Roman" w:cs="Times New Roman"/>
          <w:b/>
          <w:bCs/>
        </w:rPr>
        <w:t>Po pasiūlymų pateikimo terminų pabaigos tiekėjas negalės pateikti ar tikslinti šios informacijos.</w:t>
      </w:r>
    </w:p>
    <w:p w14:paraId="5FBDDD55" w14:textId="6A7C6646"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 xml:space="preserve">Ekonominis naudingumas (S) apskaičiuojamas sudedant tiekėjo pasiūlymo </w:t>
      </w:r>
      <w:r w:rsidRPr="00A30B90">
        <w:rPr>
          <w:rFonts w:ascii="Times New Roman" w:hAnsi="Times New Roman" w:cs="Times New Roman"/>
          <w:b/>
          <w:bCs/>
        </w:rPr>
        <w:t>kainos</w:t>
      </w:r>
      <w:r w:rsidRPr="00A30B90">
        <w:rPr>
          <w:rFonts w:ascii="Times New Roman" w:hAnsi="Times New Roman" w:cs="Times New Roman"/>
        </w:rPr>
        <w:t xml:space="preserve"> (</w:t>
      </w:r>
      <w:r w:rsidRPr="00A30B90">
        <w:rPr>
          <w:rFonts w:ascii="Times New Roman" w:hAnsi="Times New Roman" w:cs="Times New Roman"/>
          <w:b/>
          <w:bCs/>
        </w:rPr>
        <w:t>C</w:t>
      </w:r>
      <w:r w:rsidRPr="00A30B90">
        <w:rPr>
          <w:rFonts w:ascii="Times New Roman" w:hAnsi="Times New Roman" w:cs="Times New Roman"/>
        </w:rPr>
        <w:t>)</w:t>
      </w:r>
      <w:r w:rsidR="00774AA0">
        <w:rPr>
          <w:rFonts w:ascii="Times New Roman" w:hAnsi="Times New Roman" w:cs="Times New Roman"/>
        </w:rPr>
        <w:t xml:space="preserve"> ir</w:t>
      </w:r>
      <w:r w:rsidRPr="00A30B90">
        <w:rPr>
          <w:rFonts w:ascii="Times New Roman" w:hAnsi="Times New Roman" w:cs="Times New Roman"/>
        </w:rPr>
        <w:t xml:space="preserve"> </w:t>
      </w:r>
      <w:r w:rsidRPr="00A30B90">
        <w:rPr>
          <w:rFonts w:ascii="Times New Roman" w:hAnsi="Times New Roman" w:cs="Times New Roman"/>
          <w:b/>
          <w:bCs/>
        </w:rPr>
        <w:t>kokybės</w:t>
      </w:r>
      <w:r w:rsidRPr="00A30B90">
        <w:rPr>
          <w:rFonts w:ascii="Times New Roman" w:hAnsi="Times New Roman" w:cs="Times New Roman"/>
        </w:rPr>
        <w:t xml:space="preserve"> (</w:t>
      </w:r>
      <w:r w:rsidRPr="00A30B90">
        <w:rPr>
          <w:rFonts w:ascii="Times New Roman" w:hAnsi="Times New Roman" w:cs="Times New Roman"/>
          <w:b/>
          <w:bCs/>
        </w:rPr>
        <w:t>K1</w:t>
      </w:r>
      <w:r w:rsidRPr="00A30B90">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1E0E20B" w14:textId="77777777" w:rsidR="001F3BDE" w:rsidRPr="00A30B90" w:rsidRDefault="001F3BDE" w:rsidP="00A82406">
      <w:pPr>
        <w:pStyle w:val="ListParagraph"/>
        <w:spacing w:line="240" w:lineRule="auto"/>
        <w:ind w:left="567"/>
        <w:rPr>
          <w:rFonts w:ascii="Times New Roman" w:hAnsi="Times New Roman" w:cs="Times New Roman"/>
        </w:rPr>
      </w:pPr>
    </w:p>
    <w:p w14:paraId="7B4C8381" w14:textId="06576517" w:rsidR="001F3BDE" w:rsidRPr="00A30B90" w:rsidRDefault="001F3BDE" w:rsidP="00A82406">
      <w:pPr>
        <w:pStyle w:val="ListParagraph"/>
        <w:spacing w:line="240" w:lineRule="auto"/>
        <w:ind w:left="567"/>
        <w:jc w:val="center"/>
        <w:rPr>
          <w:rFonts w:ascii="Times New Roman" w:hAnsi="Times New Roman" w:cs="Times New Roman"/>
          <w:vertAlign w:val="subscript"/>
        </w:rPr>
      </w:pPr>
      <w:r w:rsidRPr="00A30B90">
        <w:rPr>
          <w:rFonts w:ascii="Times New Roman" w:hAnsi="Times New Roman" w:cs="Times New Roman"/>
        </w:rPr>
        <w:t>S=C+K1</w:t>
      </w:r>
    </w:p>
    <w:p w14:paraId="415DDEF4" w14:textId="77777777" w:rsidR="001F3BDE" w:rsidRPr="00A30B90" w:rsidRDefault="001F3BDE" w:rsidP="00A82406">
      <w:pPr>
        <w:pStyle w:val="ListParagraph"/>
        <w:spacing w:line="240" w:lineRule="auto"/>
        <w:ind w:left="567"/>
        <w:jc w:val="both"/>
        <w:rPr>
          <w:rFonts w:ascii="Times New Roman" w:hAnsi="Times New Roman" w:cs="Times New Roman"/>
        </w:rPr>
      </w:pPr>
    </w:p>
    <w:p w14:paraId="493F107B" w14:textId="77777777" w:rsidR="001F3BDE" w:rsidRPr="00A30B90" w:rsidRDefault="001F3BDE" w:rsidP="00A82406">
      <w:pPr>
        <w:pStyle w:val="ListParagraph"/>
        <w:numPr>
          <w:ilvl w:val="1"/>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Pasiūlymo </w:t>
      </w:r>
      <w:r w:rsidRPr="00A30B90">
        <w:rPr>
          <w:rFonts w:ascii="Times New Roman" w:hAnsi="Times New Roman" w:cs="Times New Roman"/>
          <w:b/>
          <w:bCs/>
          <w:i/>
          <w:iCs/>
        </w:rPr>
        <w:t>kainos</w:t>
      </w:r>
      <w:r w:rsidRPr="00A30B90">
        <w:rPr>
          <w:rFonts w:ascii="Times New Roman" w:hAnsi="Times New Roman" w:cs="Times New Roman"/>
        </w:rPr>
        <w:t xml:space="preserve"> (C) balai apskaičiuojami mažiausios iš visų pasiūlymų pasiūlytos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min</w:t>
      </w:r>
      <w:r w:rsidRPr="00A30B90">
        <w:rPr>
          <w:rFonts w:ascii="Times New Roman" w:hAnsi="Times New Roman" w:cs="Times New Roman"/>
        </w:rPr>
        <w:t xml:space="preserve">) ir vertinamo pasiūlymo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p</w:t>
      </w:r>
      <w:r w:rsidRPr="00A30B90">
        <w:rPr>
          <w:rFonts w:ascii="Times New Roman" w:hAnsi="Times New Roman" w:cs="Times New Roman"/>
        </w:rPr>
        <w:t>) santykį padauginant iš kainos lyginamojo svorio (X):</w:t>
      </w:r>
    </w:p>
    <w:p w14:paraId="1368105C" w14:textId="77777777" w:rsidR="001F3BDE" w:rsidRPr="00A30B90" w:rsidRDefault="001F3BDE" w:rsidP="00A82406">
      <w:pPr>
        <w:pStyle w:val="ListParagraph"/>
        <w:spacing w:line="240" w:lineRule="auto"/>
        <w:ind w:left="567"/>
        <w:rPr>
          <w:rFonts w:ascii="Times New Roman" w:hAnsi="Times New Roman" w:cs="Times New Roman"/>
        </w:rPr>
      </w:pPr>
    </w:p>
    <w:p w14:paraId="1A484C73" w14:textId="0EA56E74" w:rsidR="001F3BDE" w:rsidRPr="00A30B90" w:rsidRDefault="001F3BDE" w:rsidP="00A82406">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2A9A600" w14:textId="77777777" w:rsidR="001F3BDE" w:rsidRPr="00A30B90" w:rsidRDefault="001F3BDE" w:rsidP="00A82406">
      <w:pPr>
        <w:pStyle w:val="ListParagraph"/>
        <w:spacing w:line="240" w:lineRule="auto"/>
        <w:ind w:left="567"/>
        <w:rPr>
          <w:rFonts w:ascii="Times New Roman" w:hAnsi="Times New Roman" w:cs="Times New Roman"/>
        </w:rPr>
      </w:pPr>
    </w:p>
    <w:p w14:paraId="2152401E" w14:textId="77777777" w:rsidR="001F3BDE" w:rsidRPr="00A30B90" w:rsidRDefault="001F3BDE" w:rsidP="00A82406">
      <w:pPr>
        <w:pStyle w:val="ListParagraph"/>
        <w:numPr>
          <w:ilvl w:val="1"/>
          <w:numId w:val="10"/>
        </w:numPr>
        <w:spacing w:line="240" w:lineRule="auto"/>
        <w:ind w:left="0" w:firstLine="567"/>
        <w:rPr>
          <w:rFonts w:ascii="Times New Roman" w:hAnsi="Times New Roman" w:cs="Times New Roman"/>
        </w:rPr>
      </w:pPr>
      <w:r w:rsidRPr="00A30B90">
        <w:rPr>
          <w:rFonts w:ascii="Times New Roman" w:hAnsi="Times New Roman" w:cs="Times New Roman"/>
        </w:rPr>
        <w:t>Taikomo kriterijaus (</w:t>
      </w:r>
      <w:r w:rsidRPr="00A30B90">
        <w:rPr>
          <w:rFonts w:ascii="Times New Roman" w:hAnsi="Times New Roman" w:cs="Times New Roman"/>
          <w:b/>
          <w:bCs/>
        </w:rPr>
        <w:t>K1</w:t>
      </w:r>
      <w:r w:rsidRPr="00A30B90">
        <w:rPr>
          <w:rFonts w:ascii="Times New Roman" w:hAnsi="Times New Roman" w:cs="Times New Roman"/>
        </w:rPr>
        <w:t>) balai apskaičiuojami taip:</w:t>
      </w:r>
    </w:p>
    <w:p w14:paraId="24469442" w14:textId="7819E5BF" w:rsidR="001F3BDE" w:rsidRPr="00A30B90" w:rsidRDefault="001F3BDE" w:rsidP="00A82406">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3 balai – kai tiekėjas įsipareigoja Darbus </w:t>
      </w:r>
      <w:r w:rsidR="006B02CA" w:rsidRPr="00A30B90">
        <w:rPr>
          <w:rFonts w:ascii="Times New Roman" w:hAnsi="Times New Roman" w:cs="Times New Roman"/>
        </w:rPr>
        <w:t xml:space="preserve">atlikti </w:t>
      </w:r>
      <w:r w:rsidRPr="00A30B90">
        <w:rPr>
          <w:rFonts w:ascii="Times New Roman" w:hAnsi="Times New Roman" w:cs="Times New Roman"/>
        </w:rPr>
        <w:t xml:space="preserve">per ne ilgesnį kaip </w:t>
      </w:r>
      <w:r w:rsidR="00A82406">
        <w:rPr>
          <w:rFonts w:ascii="Times New Roman" w:hAnsi="Times New Roman" w:cs="Times New Roman"/>
        </w:rPr>
        <w:t>4</w:t>
      </w:r>
      <w:r w:rsidR="004B1281">
        <w:rPr>
          <w:rFonts w:ascii="Times New Roman" w:hAnsi="Times New Roman" w:cs="Times New Roman"/>
        </w:rPr>
        <w:t>0</w:t>
      </w:r>
      <w:r w:rsidRPr="00A30B90">
        <w:rPr>
          <w:rFonts w:ascii="Times New Roman" w:hAnsi="Times New Roman" w:cs="Times New Roman"/>
        </w:rPr>
        <w:t xml:space="preserve"> (</w:t>
      </w:r>
      <w:r w:rsidR="00A82406">
        <w:rPr>
          <w:rFonts w:ascii="Times New Roman" w:hAnsi="Times New Roman" w:cs="Times New Roman"/>
        </w:rPr>
        <w:t>keturiasdešimt</w:t>
      </w:r>
      <w:r w:rsidRPr="00A30B90">
        <w:rPr>
          <w:rFonts w:ascii="Times New Roman" w:hAnsi="Times New Roman" w:cs="Times New Roman"/>
        </w:rPr>
        <w:t>) kalendorinių dienų terminą;</w:t>
      </w:r>
    </w:p>
    <w:p w14:paraId="7A77E467" w14:textId="601D8A9C" w:rsidR="006B02CA" w:rsidRPr="00A30B90" w:rsidRDefault="006B02CA" w:rsidP="00A82406">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2 balai – kai tiekėjas įsipareigoja atlikti Darbus per ne ilgesnį kaip </w:t>
      </w:r>
      <w:r w:rsidR="00A82406">
        <w:rPr>
          <w:rFonts w:ascii="Times New Roman" w:hAnsi="Times New Roman" w:cs="Times New Roman"/>
        </w:rPr>
        <w:t>5</w:t>
      </w:r>
      <w:r w:rsidR="004B1281">
        <w:rPr>
          <w:rFonts w:ascii="Times New Roman" w:hAnsi="Times New Roman" w:cs="Times New Roman"/>
        </w:rPr>
        <w:t>0</w:t>
      </w:r>
      <w:r w:rsidRPr="00A30B90">
        <w:rPr>
          <w:rFonts w:ascii="Times New Roman" w:hAnsi="Times New Roman" w:cs="Times New Roman"/>
        </w:rPr>
        <w:t xml:space="preserve"> (</w:t>
      </w:r>
      <w:r w:rsidR="00A82406">
        <w:rPr>
          <w:rFonts w:ascii="Times New Roman" w:hAnsi="Times New Roman" w:cs="Times New Roman"/>
        </w:rPr>
        <w:t>penkiasdešimt</w:t>
      </w:r>
      <w:r w:rsidRPr="00A30B90">
        <w:rPr>
          <w:rFonts w:ascii="Times New Roman" w:hAnsi="Times New Roman" w:cs="Times New Roman"/>
        </w:rPr>
        <w:t>) kalendorinių dienų terminą;</w:t>
      </w:r>
    </w:p>
    <w:p w14:paraId="42B27C92" w14:textId="3DD20DE9" w:rsidR="001F3BDE" w:rsidRPr="00A30B90" w:rsidRDefault="001F3BDE" w:rsidP="00A82406">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0 balų – kai tiekėjas įsipareigoja atlikti Darbus per ne ilgesnį kaip </w:t>
      </w:r>
      <w:r w:rsidR="004B1281">
        <w:rPr>
          <w:rFonts w:ascii="Times New Roman" w:hAnsi="Times New Roman" w:cs="Times New Roman"/>
        </w:rPr>
        <w:t>6</w:t>
      </w:r>
      <w:r w:rsidR="00A82406">
        <w:rPr>
          <w:rFonts w:ascii="Times New Roman" w:hAnsi="Times New Roman" w:cs="Times New Roman"/>
        </w:rPr>
        <w:t>0</w:t>
      </w:r>
      <w:r w:rsidRPr="00A30B90">
        <w:rPr>
          <w:rFonts w:ascii="Times New Roman" w:hAnsi="Times New Roman" w:cs="Times New Roman"/>
        </w:rPr>
        <w:t xml:space="preserve"> (</w:t>
      </w:r>
      <w:r w:rsidR="004B1281">
        <w:rPr>
          <w:rFonts w:ascii="Times New Roman" w:hAnsi="Times New Roman" w:cs="Times New Roman"/>
        </w:rPr>
        <w:t>šašiasdešimt</w:t>
      </w:r>
      <w:r w:rsidRPr="00A30B90">
        <w:rPr>
          <w:rFonts w:ascii="Times New Roman" w:hAnsi="Times New Roman" w:cs="Times New Roman"/>
        </w:rPr>
        <w:t>) kalendorin</w:t>
      </w:r>
      <w:r w:rsidR="00774AA0">
        <w:rPr>
          <w:rFonts w:ascii="Times New Roman" w:hAnsi="Times New Roman" w:cs="Times New Roman"/>
        </w:rPr>
        <w:t>ių</w:t>
      </w:r>
      <w:r w:rsidRPr="00A30B90">
        <w:rPr>
          <w:rFonts w:ascii="Times New Roman" w:hAnsi="Times New Roman" w:cs="Times New Roman"/>
        </w:rPr>
        <w:t xml:space="preserve"> dien</w:t>
      </w:r>
      <w:r w:rsidR="00774AA0">
        <w:rPr>
          <w:rFonts w:ascii="Times New Roman" w:hAnsi="Times New Roman" w:cs="Times New Roman"/>
        </w:rPr>
        <w:t>ų</w:t>
      </w:r>
      <w:r w:rsidRPr="00A30B90">
        <w:rPr>
          <w:rFonts w:ascii="Times New Roman" w:hAnsi="Times New Roman" w:cs="Times New Roman"/>
        </w:rPr>
        <w:t xml:space="preserve"> terminą.</w:t>
      </w:r>
    </w:p>
    <w:p w14:paraId="5A9E0D81" w14:textId="77777777"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Ekonomiškai naudingiausiu bus pripažįstamas pasiūlymas, kuris surinks didžiausią balų skaičių. Maksimalus galimas balų skaičius 100.</w:t>
      </w:r>
    </w:p>
    <w:p w14:paraId="7C78E287" w14:textId="77777777" w:rsidR="001F3BDE" w:rsidRPr="00A30B90" w:rsidRDefault="001F3BDE" w:rsidP="00A82406">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975EFC" w14:textId="77777777" w:rsidR="001F3BDE" w:rsidRDefault="001F3BDE" w:rsidP="00A82406">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1C3182BF" w14:textId="735BE43C" w:rsidR="00196BAB" w:rsidRPr="00085A0B" w:rsidRDefault="00196BAB" w:rsidP="00E84E80">
      <w:pPr>
        <w:pStyle w:val="ListParagraph"/>
        <w:numPr>
          <w:ilvl w:val="0"/>
          <w:numId w:val="10"/>
        </w:numPr>
        <w:spacing w:after="0" w:line="240" w:lineRule="auto"/>
        <w:ind w:left="0" w:firstLine="567"/>
        <w:jc w:val="both"/>
        <w:rPr>
          <w:rFonts w:ascii="Times New Roman" w:hAnsi="Times New Roman" w:cs="Times New Roman"/>
        </w:rPr>
      </w:pPr>
      <w:r w:rsidRPr="00085A0B">
        <w:rPr>
          <w:rFonts w:ascii="Times New Roman" w:hAnsi="Times New Roman" w:cs="Times New Roman"/>
        </w:rPr>
        <w:br w:type="page"/>
      </w:r>
    </w:p>
    <w:p w14:paraId="5DC5C150" w14:textId="45B79A04" w:rsidR="008D704D" w:rsidRPr="00A30B90" w:rsidRDefault="00FE3D1F" w:rsidP="00506192">
      <w:pPr>
        <w:pStyle w:val="Heading2"/>
        <w:ind w:left="5103"/>
        <w:rPr>
          <w:rFonts w:ascii="Times New Roman" w:hAnsi="Times New Roman" w:cs="Times New Roman"/>
          <w:color w:val="auto"/>
          <w:sz w:val="21"/>
          <w:szCs w:val="21"/>
        </w:rPr>
      </w:pPr>
      <w:bookmarkStart w:id="195" w:name="_Pirkimo_dokumentų_7_2"/>
      <w:bookmarkStart w:id="196" w:name="_Toc177463354"/>
      <w:bookmarkEnd w:id="195"/>
      <w:r w:rsidRPr="00A30B90">
        <w:rPr>
          <w:rFonts w:ascii="Times New Roman" w:hAnsi="Times New Roman" w:cs="Times New Roman"/>
          <w:color w:val="auto"/>
          <w:sz w:val="21"/>
          <w:szCs w:val="21"/>
        </w:rPr>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w:t>
      </w:r>
      <w:r w:rsidR="003A6BC4" w:rsidRPr="00A30B90">
        <w:rPr>
          <w:rFonts w:ascii="Times New Roman" w:hAnsi="Times New Roman" w:cs="Times New Roman"/>
          <w:color w:val="auto"/>
          <w:sz w:val="21"/>
          <w:szCs w:val="21"/>
        </w:rPr>
        <w:t>7</w:t>
      </w:r>
      <w:r w:rsidRPr="00A30B90">
        <w:rPr>
          <w:rFonts w:ascii="Times New Roman" w:hAnsi="Times New Roman" w:cs="Times New Roman"/>
          <w:color w:val="auto"/>
          <w:sz w:val="21"/>
          <w:szCs w:val="21"/>
        </w:rPr>
        <w:t xml:space="preserve"> priedas</w:t>
      </w:r>
      <w:r w:rsidR="008D704D" w:rsidRPr="00A30B90">
        <w:rPr>
          <w:rFonts w:ascii="Times New Roman" w:hAnsi="Times New Roman" w:cs="Times New Roman"/>
          <w:color w:val="auto"/>
          <w:sz w:val="21"/>
          <w:szCs w:val="21"/>
        </w:rPr>
        <w:t xml:space="preserve"> „</w:t>
      </w:r>
      <w:r w:rsidR="001F3BDE" w:rsidRPr="00A30B90">
        <w:rPr>
          <w:rFonts w:ascii="Times New Roman" w:hAnsi="Times New Roman" w:cs="Times New Roman"/>
          <w:color w:val="auto"/>
          <w:sz w:val="21"/>
          <w:szCs w:val="21"/>
        </w:rPr>
        <w:t>Sutarties sąlygos</w:t>
      </w:r>
      <w:r w:rsidR="008D704D" w:rsidRPr="00A30B90">
        <w:rPr>
          <w:rFonts w:ascii="Times New Roman" w:hAnsi="Times New Roman" w:cs="Times New Roman"/>
          <w:color w:val="auto"/>
          <w:sz w:val="21"/>
          <w:szCs w:val="21"/>
        </w:rPr>
        <w:t>“</w:t>
      </w:r>
      <w:bookmarkEnd w:id="189"/>
      <w:bookmarkEnd w:id="190"/>
      <w:bookmarkEnd w:id="191"/>
      <w:bookmarkEnd w:id="192"/>
      <w:bookmarkEnd w:id="196"/>
    </w:p>
    <w:bookmarkEnd w:id="193"/>
    <w:p w14:paraId="040FB65E" w14:textId="77777777" w:rsidR="00AE422D" w:rsidRPr="00A30B90" w:rsidRDefault="00AE422D" w:rsidP="00AB5541">
      <w:pPr>
        <w:rPr>
          <w:rFonts w:ascii="Times New Roman" w:hAnsi="Times New Roman" w:cs="Times New Roman"/>
        </w:rPr>
      </w:pPr>
    </w:p>
    <w:p w14:paraId="2013F59C" w14:textId="2F9C576F" w:rsidR="00196BAB" w:rsidRPr="00A30B90" w:rsidRDefault="001F3BDE" w:rsidP="001F3BDE">
      <w:pPr>
        <w:jc w:val="center"/>
      </w:pPr>
      <w:bookmarkStart w:id="197" w:name="_Hlk161740610"/>
      <w:r w:rsidRPr="00A30B90">
        <w:rPr>
          <w:rFonts w:ascii="Times New Roman" w:hAnsi="Times New Roman" w:cs="Times New Roman"/>
          <w:caps/>
          <w:color w:val="404040" w:themeColor="text1" w:themeTint="BF"/>
          <w:spacing w:val="20"/>
          <w:sz w:val="28"/>
          <w:szCs w:val="28"/>
        </w:rPr>
        <w:t>SUTARTIES SĄLYGOS</w:t>
      </w:r>
    </w:p>
    <w:p w14:paraId="1FFD42C4" w14:textId="77777777" w:rsidR="00CE069B" w:rsidRDefault="00CE069B" w:rsidP="00CE069B">
      <w:bookmarkStart w:id="198" w:name="_Hlk159423595"/>
      <w:bookmarkStart w:id="199" w:name="_Hlk125376506"/>
      <w:bookmarkEnd w:id="197"/>
    </w:p>
    <w:p w14:paraId="23BD16B3" w14:textId="0A8F0331" w:rsidR="00CE069B" w:rsidRPr="005C07FF" w:rsidRDefault="00CE069B" w:rsidP="00CE069B">
      <w:pPr>
        <w:rPr>
          <w:rFonts w:ascii="Times New Roman" w:hAnsi="Times New Roman" w:cs="Times New Roman"/>
        </w:rPr>
      </w:pPr>
      <w:r w:rsidRPr="005C07FF">
        <w:rPr>
          <w:rFonts w:ascii="Times New Roman" w:hAnsi="Times New Roman" w:cs="Times New Roman"/>
        </w:rPr>
        <w:t>„Sutarties bendrosios sąlygos“ ir „Sutarties specialiosios sąlygos“ pateikiamos .</w:t>
      </w:r>
      <w:r w:rsidR="00E84E1D">
        <w:rPr>
          <w:rFonts w:ascii="Times New Roman" w:hAnsi="Times New Roman" w:cs="Times New Roman"/>
        </w:rPr>
        <w:t xml:space="preserve">zip </w:t>
      </w:r>
      <w:r w:rsidRPr="005C07FF">
        <w:rPr>
          <w:rFonts w:ascii="Times New Roman" w:hAnsi="Times New Roman" w:cs="Times New Roman"/>
        </w:rPr>
        <w:t>formatu.</w:t>
      </w:r>
    </w:p>
    <w:p w14:paraId="281C991C" w14:textId="77777777" w:rsidR="00CE069B" w:rsidRPr="005C07FF" w:rsidRDefault="00CE069B" w:rsidP="00CE069B">
      <w:pPr>
        <w:jc w:val="center"/>
        <w:rPr>
          <w:rFonts w:ascii="Times New Roman" w:hAnsi="Times New Roman" w:cs="Times New Roman"/>
          <w:sz w:val="22"/>
          <w:szCs w:val="22"/>
        </w:rPr>
      </w:pPr>
      <w:r w:rsidRPr="005C07FF">
        <w:rPr>
          <w:rFonts w:ascii="Times New Roman" w:hAnsi="Times New Roman" w:cs="Times New Roman"/>
          <w:sz w:val="22"/>
          <w:szCs w:val="22"/>
        </w:rPr>
        <w:t>__________</w:t>
      </w:r>
    </w:p>
    <w:p w14:paraId="57FC02F0" w14:textId="77777777" w:rsidR="00CE069B" w:rsidRDefault="00CE069B" w:rsidP="00CE069B"/>
    <w:p w14:paraId="59E2CD80" w14:textId="56F2142F" w:rsidR="001F3BDE" w:rsidRPr="00A30B90" w:rsidRDefault="001F3BDE" w:rsidP="0044141C">
      <w:pPr>
        <w:jc w:val="center"/>
        <w:rPr>
          <w:rFonts w:ascii="Times New Roman" w:hAnsi="Times New Roman" w:cs="Times New Roman"/>
          <w:smallCaps/>
          <w:sz w:val="22"/>
          <w:szCs w:val="22"/>
        </w:rPr>
      </w:pPr>
      <w:r w:rsidRPr="00A30B90">
        <w:br w:type="page"/>
      </w:r>
    </w:p>
    <w:p w14:paraId="537B8AE9" w14:textId="77777777" w:rsidR="002C7ECA" w:rsidRDefault="002C7ECA" w:rsidP="00BD5F51">
      <w:pPr>
        <w:sectPr w:rsidR="002C7ECA" w:rsidSect="008A1D54">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pPr>
    </w:p>
    <w:p w14:paraId="36DA5BFB" w14:textId="77777777" w:rsidR="00BD5F51" w:rsidRPr="00A30B90" w:rsidRDefault="00BD5F51" w:rsidP="00CE069B">
      <w:pPr>
        <w:jc w:val="right"/>
      </w:pPr>
    </w:p>
    <w:p w14:paraId="47846A46" w14:textId="15A4B1C8" w:rsidR="00646AA9" w:rsidRPr="00A30B90" w:rsidRDefault="00646AA9" w:rsidP="00CE069B">
      <w:pPr>
        <w:pStyle w:val="Heading2"/>
        <w:ind w:left="5103"/>
        <w:jc w:val="right"/>
        <w:rPr>
          <w:rFonts w:ascii="Times New Roman" w:hAnsi="Times New Roman" w:cs="Times New Roman"/>
          <w:color w:val="auto"/>
          <w:sz w:val="21"/>
          <w:szCs w:val="21"/>
        </w:rPr>
      </w:pPr>
      <w:bookmarkStart w:id="200" w:name="_Pirkimo_dokumentų_8"/>
      <w:bookmarkStart w:id="201" w:name="_Toc177463355"/>
      <w:bookmarkStart w:id="202" w:name="_Hlk159593642"/>
      <w:bookmarkEnd w:id="200"/>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Tiekėjo įvykdytos sutartys</w:t>
      </w:r>
      <w:r w:rsidRPr="00A30B90">
        <w:rPr>
          <w:rFonts w:ascii="Times New Roman" w:hAnsi="Times New Roman" w:cs="Times New Roman"/>
          <w:color w:val="auto"/>
          <w:sz w:val="21"/>
          <w:szCs w:val="21"/>
        </w:rPr>
        <w:t>“</w:t>
      </w:r>
      <w:bookmarkEnd w:id="201"/>
    </w:p>
    <w:p w14:paraId="08E3AB72" w14:textId="77777777" w:rsidR="0059255C" w:rsidRPr="00A30B90" w:rsidRDefault="0059255C" w:rsidP="0059255C">
      <w:pPr>
        <w:rPr>
          <w:rFonts w:ascii="Times New Roman" w:hAnsi="Times New Roman" w:cs="Times New Roman"/>
        </w:rPr>
      </w:pPr>
      <w:bookmarkStart w:id="203" w:name="_Pirkimo_dokumentų_9_1"/>
      <w:bookmarkStart w:id="204" w:name="_Hlk160011597"/>
      <w:bookmarkEnd w:id="198"/>
      <w:bookmarkEnd w:id="202"/>
      <w:bookmarkEnd w:id="203"/>
    </w:p>
    <w:p w14:paraId="043B3851" w14:textId="7E9D65EE"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646AA9" w:rsidRPr="00A30B90">
        <w:rPr>
          <w:rFonts w:ascii="Times New Roman" w:hAnsi="Times New Roman" w:cs="Times New Roman"/>
          <w:caps/>
          <w:color w:val="404040" w:themeColor="text1" w:themeTint="BF"/>
          <w:spacing w:val="20"/>
          <w:sz w:val="28"/>
          <w:szCs w:val="28"/>
        </w:rPr>
        <w:t>ĮVYKDYTOS SUTARTYS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29C40972" w:rsidR="008C39A8" w:rsidRPr="00A30B90" w:rsidRDefault="008C39A8" w:rsidP="00606DC6">
      <w:pPr>
        <w:spacing w:after="0" w:line="240" w:lineRule="auto"/>
        <w:ind w:left="-709" w:firstLine="567"/>
        <w:jc w:val="both"/>
        <w:rPr>
          <w:rFonts w:ascii="Times New Roman" w:hAnsi="Times New Roman" w:cs="Times New Roman"/>
          <w:sz w:val="22"/>
          <w:szCs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Tiekėjas turi užpildyti pateiktą lentelę, nurodydamas </w:t>
      </w:r>
      <w:r w:rsidR="0068729A">
        <w:rPr>
          <w:rFonts w:ascii="Times New Roman" w:hAnsi="Times New Roman" w:cs="Times New Roman"/>
          <w:sz w:val="22"/>
          <w:szCs w:val="22"/>
        </w:rPr>
        <w:t xml:space="preserve">atliktus darbus ir </w:t>
      </w:r>
      <w:r w:rsidR="00646AA9" w:rsidRPr="00A30B90">
        <w:rPr>
          <w:rFonts w:ascii="Times New Roman" w:hAnsi="Times New Roman" w:cs="Times New Roman"/>
          <w:sz w:val="22"/>
          <w:szCs w:val="22"/>
        </w:rPr>
        <w:t xml:space="preserve">įvykdytas </w:t>
      </w:r>
      <w:r w:rsidR="00516DEC" w:rsidRPr="00A30B90">
        <w:rPr>
          <w:rFonts w:ascii="Times New Roman" w:hAnsi="Times New Roman" w:cs="Times New Roman"/>
          <w:sz w:val="22"/>
          <w:szCs w:val="22"/>
        </w:rPr>
        <w:t xml:space="preserve">sutartis, </w:t>
      </w:r>
      <w:r w:rsidR="00AB710D" w:rsidRPr="00A30B90">
        <w:rPr>
          <w:rFonts w:ascii="Times New Roman" w:hAnsi="Times New Roman" w:cs="Times New Roman"/>
          <w:sz w:val="22"/>
          <w:szCs w:val="22"/>
        </w:rPr>
        <w:t>kurios pagrindžia t</w:t>
      </w:r>
      <w:r w:rsidR="00516DEC" w:rsidRPr="00A30B90">
        <w:rPr>
          <w:rFonts w:ascii="Times New Roman" w:hAnsi="Times New Roman" w:cs="Times New Roman"/>
          <w:sz w:val="22"/>
          <w:szCs w:val="22"/>
        </w:rPr>
        <w:t xml:space="preserve">iekėjo </w:t>
      </w:r>
      <w:r w:rsidR="00AB710D" w:rsidRPr="00A30B90">
        <w:rPr>
          <w:rFonts w:ascii="Times New Roman" w:hAnsi="Times New Roman" w:cs="Times New Roman"/>
          <w:sz w:val="22"/>
          <w:szCs w:val="22"/>
        </w:rPr>
        <w:t xml:space="preserve">atitikimą </w:t>
      </w:r>
      <w:r w:rsidR="00516DEC" w:rsidRPr="00A30B90">
        <w:rPr>
          <w:rFonts w:ascii="Times New Roman" w:hAnsi="Times New Roman" w:cs="Times New Roman"/>
          <w:sz w:val="22"/>
          <w:szCs w:val="22"/>
        </w:rPr>
        <w:t>Pirkimo 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 xml:space="preserve">jos </w:t>
      </w:r>
      <w:r w:rsidR="00516DEC" w:rsidRPr="00A30B90">
        <w:rPr>
          <w:rFonts w:ascii="Times New Roman" w:hAnsi="Times New Roman" w:cs="Times New Roman"/>
          <w:sz w:val="22"/>
          <w:szCs w:val="22"/>
        </w:rPr>
        <w:t>reikalavim</w:t>
      </w:r>
      <w:r w:rsidR="00AB710D" w:rsidRPr="00A30B90">
        <w:rPr>
          <w:rFonts w:ascii="Times New Roman" w:hAnsi="Times New Roman" w:cs="Times New Roman"/>
          <w:sz w:val="22"/>
          <w:szCs w:val="22"/>
        </w:rPr>
        <w:t>ams</w:t>
      </w:r>
      <w:r w:rsidR="00516DEC" w:rsidRPr="00A30B90">
        <w:rPr>
          <w:rFonts w:ascii="Times New Roman" w:hAnsi="Times New Roman" w:cs="Times New Roman"/>
          <w:sz w:val="22"/>
          <w:szCs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A30B90" w14:paraId="798630F6" w14:textId="77777777" w:rsidTr="005868BC">
        <w:trPr>
          <w:jc w:val="center"/>
        </w:trPr>
        <w:tc>
          <w:tcPr>
            <w:tcW w:w="527" w:type="dxa"/>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056570F2"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pavadinimas </w:t>
            </w:r>
          </w:p>
        </w:tc>
        <w:tc>
          <w:tcPr>
            <w:tcW w:w="2405" w:type="dxa"/>
          </w:tcPr>
          <w:p w14:paraId="42F7D1D4" w14:textId="56F796DB"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r w:rsidRPr="00A30B90">
              <w:rPr>
                <w:rFonts w:hAnsi="Times New Roman" w:cs="Times New Roman"/>
                <w:sz w:val="21"/>
                <w:szCs w:val="21"/>
              </w:rPr>
              <w:t>(pavadinimas, adresas, telefonas, el. paštas, kontaktinis asmuo ir kt.)</w:t>
            </w:r>
          </w:p>
        </w:tc>
        <w:tc>
          <w:tcPr>
            <w:tcW w:w="1425" w:type="dxa"/>
          </w:tcPr>
          <w:p w14:paraId="35269C18" w14:textId="5154F801"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w:t>
            </w:r>
            <w:r>
              <w:rPr>
                <w:rFonts w:hAnsi="Times New Roman" w:cs="Times New Roman"/>
                <w:b/>
                <w:bCs/>
                <w:sz w:val="21"/>
                <w:szCs w:val="21"/>
              </w:rPr>
              <w:t xml:space="preserve">darbų </w:t>
            </w:r>
            <w:r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C7ECA">
              <w:rPr>
                <w:rFonts w:hAnsi="Times New Roman" w:cs="Times New Roman"/>
                <w:b/>
                <w:bCs/>
              </w:rPr>
              <w:t>(</w:t>
            </w:r>
            <w:r w:rsidRPr="002C7ECA">
              <w:rPr>
                <w:rFonts w:hAnsi="Times New Roman" w:cs="Times New Roman"/>
              </w:rPr>
              <w:t>Eur be PVM)</w:t>
            </w:r>
          </w:p>
        </w:tc>
        <w:tc>
          <w:tcPr>
            <w:tcW w:w="1984" w:type="dxa"/>
          </w:tcPr>
          <w:p w14:paraId="5D51290C" w14:textId="52F152CD" w:rsidR="002C7ECA" w:rsidRPr="004A4DFF" w:rsidRDefault="002C7ECA" w:rsidP="004A4DFF">
            <w:pPr>
              <w:jc w:val="center"/>
              <w:rPr>
                <w:rFonts w:hAnsi="Times New Roman" w:cs="Times New Roman"/>
                <w:b/>
                <w:bCs/>
                <w:sz w:val="21"/>
                <w:szCs w:val="21"/>
              </w:rPr>
            </w:pPr>
            <w:r>
              <w:rPr>
                <w:rFonts w:hAnsi="Times New Roman" w:cs="Times New Roman"/>
                <w:b/>
                <w:bCs/>
                <w:sz w:val="21"/>
                <w:szCs w:val="21"/>
              </w:rPr>
              <w:t>S</w:t>
            </w:r>
            <w:r w:rsidRPr="004A4DFF">
              <w:rPr>
                <w:rFonts w:hAnsi="Times New Roman" w:cs="Times New Roman"/>
                <w:b/>
                <w:bCs/>
                <w:sz w:val="21"/>
                <w:szCs w:val="21"/>
              </w:rPr>
              <w:t>utarties įsigaliojimo ir pabaigos (įvykdymo) dat</w:t>
            </w:r>
            <w:r>
              <w:rPr>
                <w:rFonts w:hAnsi="Times New Roman" w:cs="Times New Roman"/>
                <w:b/>
                <w:bCs/>
                <w:sz w:val="21"/>
                <w:szCs w:val="21"/>
              </w:rPr>
              <w:t>a</w:t>
            </w:r>
          </w:p>
        </w:tc>
        <w:tc>
          <w:tcPr>
            <w:tcW w:w="2835" w:type="dxa"/>
            <w:vAlign w:val="center"/>
          </w:tcPr>
          <w:p w14:paraId="74D4C49C" w14:textId="77777777" w:rsidR="002C7ECA" w:rsidRPr="00606DC6" w:rsidRDefault="002C7ECA" w:rsidP="00606DC6">
            <w:pPr>
              <w:jc w:val="center"/>
              <w:rPr>
                <w:rFonts w:hAnsi="Times New Roman" w:cs="Times New Roman"/>
                <w:sz w:val="21"/>
                <w:szCs w:val="21"/>
              </w:rPr>
            </w:pPr>
            <w:r w:rsidRPr="00A30B90">
              <w:rPr>
                <w:rFonts w:hAnsi="Times New Roman" w:cs="Times New Roman"/>
                <w:b/>
                <w:bCs/>
                <w:sz w:val="21"/>
                <w:szCs w:val="21"/>
              </w:rPr>
              <w:t>Sutarties objekto aprašymas</w:t>
            </w:r>
            <w:r>
              <w:rPr>
                <w:rFonts w:hAnsi="Times New Roman" w:cs="Times New Roman"/>
                <w:b/>
                <w:bCs/>
                <w:sz w:val="21"/>
                <w:szCs w:val="21"/>
              </w:rPr>
              <w:t xml:space="preserve"> </w:t>
            </w:r>
            <w:r w:rsidRPr="00606DC6">
              <w:rPr>
                <w:rFonts w:hAnsi="Times New Roman" w:cs="Times New Roman"/>
                <w:sz w:val="21"/>
                <w:szCs w:val="21"/>
              </w:rPr>
              <w:t>(statinio kategorijos ar</w:t>
            </w:r>
          </w:p>
          <w:p w14:paraId="0DA0886E" w14:textId="018D6E10" w:rsidR="002C7ECA" w:rsidRPr="00A30B90" w:rsidRDefault="002C7ECA" w:rsidP="00606DC6">
            <w:pPr>
              <w:jc w:val="center"/>
              <w:rPr>
                <w:rFonts w:hAnsi="Times New Roman" w:cs="Times New Roman"/>
                <w:b/>
                <w:bCs/>
                <w:sz w:val="21"/>
                <w:szCs w:val="21"/>
              </w:rPr>
            </w:pPr>
            <w:r w:rsidRPr="00606DC6">
              <w:rPr>
                <w:rFonts w:hAnsi="Times New Roman" w:cs="Times New Roman"/>
                <w:sz w:val="21"/>
                <w:szCs w:val="21"/>
              </w:rPr>
              <w:t>grupės, ar pogrupiai, ar statybos darbų rūšys ir pan.)</w:t>
            </w:r>
          </w:p>
        </w:tc>
      </w:tr>
      <w:tr w:rsidR="002C7ECA" w:rsidRPr="00A30B90" w14:paraId="46DAFEE2" w14:textId="77777777" w:rsidTr="005868BC">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2C7ECA" w:rsidRPr="00A30B90" w14:paraId="3690BC00" w14:textId="77777777" w:rsidTr="005868BC">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2C7ECA" w:rsidRPr="00A30B90" w14:paraId="64EAEE01" w14:textId="77777777" w:rsidTr="005868BC">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2C7ECA" w:rsidRPr="00A30B90" w14:paraId="019CE10D" w14:textId="77777777" w:rsidTr="005868BC">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2C7ECA" w:rsidRPr="00A30B90" w14:paraId="3E577F64" w14:textId="77777777" w:rsidTr="005868BC">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199"/>
    <w:p w14:paraId="09864867" w14:textId="52D729EF" w:rsidR="007E3774" w:rsidRPr="00085A0B" w:rsidRDefault="00AF4198" w:rsidP="006E686B">
      <w:pPr>
        <w:spacing w:after="0" w:line="240" w:lineRule="auto"/>
        <w:jc w:val="both"/>
        <w:rPr>
          <w:rFonts w:ascii="Times New Roman" w:hAnsi="Times New Roman" w:cs="Times New Roman"/>
          <w:i/>
          <w:iCs/>
          <w:sz w:val="20"/>
          <w:szCs w:val="20"/>
        </w:rPr>
      </w:pPr>
      <w:r w:rsidRPr="00085A0B">
        <w:rPr>
          <w:rFonts w:ascii="Times New Roman" w:hAnsi="Times New Roman" w:cs="Times New Roman"/>
          <w:i/>
          <w:iCs/>
          <w:sz w:val="20"/>
          <w:szCs w:val="20"/>
        </w:rPr>
        <w:t>*</w:t>
      </w:r>
      <w:r w:rsidRPr="00085A0B">
        <w:rPr>
          <w:i/>
          <w:iCs/>
          <w:sz w:val="20"/>
          <w:szCs w:val="20"/>
        </w:rPr>
        <w:t xml:space="preserve"> </w:t>
      </w:r>
      <w:r w:rsidRPr="00085A0B">
        <w:rPr>
          <w:rFonts w:ascii="Times New Roman" w:hAnsi="Times New Roman" w:cs="Times New Roman"/>
          <w:i/>
          <w:iCs/>
          <w:sz w:val="20"/>
          <w:szCs w:val="20"/>
        </w:rPr>
        <w:t>pagal statybos darbų užbaigimo aktą ar deklaraciją.</w:t>
      </w:r>
    </w:p>
    <w:p w14:paraId="2181DB58" w14:textId="77777777" w:rsidR="006E686B" w:rsidRDefault="006E686B" w:rsidP="006E686B">
      <w:pPr>
        <w:spacing w:after="0" w:line="240" w:lineRule="auto"/>
        <w:jc w:val="both"/>
        <w:rPr>
          <w:rFonts w:ascii="Times New Roman" w:hAnsi="Times New Roman" w:cs="Times New Roman"/>
        </w:rPr>
      </w:pPr>
      <w:bookmarkStart w:id="205" w:name="_Hlk177462937"/>
    </w:p>
    <w:p w14:paraId="0165E9EF" w14:textId="77777777" w:rsidR="00085A0B" w:rsidRDefault="00085A0B" w:rsidP="006E686B">
      <w:pPr>
        <w:spacing w:after="0" w:line="240" w:lineRule="auto"/>
        <w:jc w:val="both"/>
        <w:rPr>
          <w:rFonts w:ascii="Times New Roman" w:hAnsi="Times New Roman" w:cs="Times New Roman"/>
        </w:rPr>
      </w:pPr>
    </w:p>
    <w:p w14:paraId="5D591522" w14:textId="77777777" w:rsidR="00085A0B" w:rsidRPr="00A30B90" w:rsidRDefault="00085A0B" w:rsidP="006E686B">
      <w:pPr>
        <w:spacing w:after="0" w:line="240" w:lineRule="auto"/>
        <w:jc w:val="both"/>
        <w:rPr>
          <w:rFonts w:ascii="Times New Roman" w:hAnsi="Times New Roman" w:cs="Times New Roman"/>
        </w:rPr>
      </w:pPr>
    </w:p>
    <w:p w14:paraId="7F943FBA" w14:textId="77777777" w:rsidR="007E3774" w:rsidRPr="00A30B90" w:rsidRDefault="007E3774" w:rsidP="007E377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bookmarkEnd w:id="0"/>
      <w:bookmarkEnd w:id="204"/>
      <w:bookmarkEnd w:id="205"/>
    </w:tbl>
    <w:p w14:paraId="0976ABF5" w14:textId="28AF8297" w:rsidR="00323BEA" w:rsidRPr="00A30B90" w:rsidRDefault="00323BEA" w:rsidP="00EE5921"/>
    <w:p w14:paraId="1D7E106A" w14:textId="7A62530F" w:rsidR="005E2CB3" w:rsidRPr="00A30B90" w:rsidRDefault="005E2CB3">
      <w:bookmarkStart w:id="206" w:name="_Pirkimo_dokumentų_9"/>
      <w:bookmarkStart w:id="207" w:name="_Pirkimo_dokumentų_10"/>
      <w:bookmarkEnd w:id="206"/>
      <w:bookmarkEnd w:id="207"/>
      <w:r w:rsidRPr="00A30B90">
        <w:br w:type="page"/>
      </w:r>
    </w:p>
    <w:p w14:paraId="38F11B8A" w14:textId="77777777" w:rsidR="000A1CAA" w:rsidRPr="00A30B90" w:rsidRDefault="000A1CAA" w:rsidP="00506192">
      <w:pPr>
        <w:pStyle w:val="Heading2"/>
        <w:ind w:left="5103"/>
        <w:rPr>
          <w:rFonts w:ascii="Times New Roman" w:hAnsi="Times New Roman" w:cs="Times New Roman"/>
          <w:color w:val="auto"/>
          <w:sz w:val="21"/>
          <w:szCs w:val="21"/>
        </w:rPr>
        <w:sectPr w:rsidR="000A1CAA" w:rsidRPr="00A30B90" w:rsidSect="00D8508B">
          <w:pgSz w:w="15840" w:h="12240" w:orient="landscape"/>
          <w:pgMar w:top="567" w:right="1134" w:bottom="1701" w:left="1134" w:header="720" w:footer="720" w:gutter="0"/>
          <w:cols w:space="720"/>
          <w:titlePg/>
          <w:docGrid w:linePitch="360"/>
        </w:sectPr>
      </w:pPr>
      <w:bookmarkStart w:id="208" w:name="_Pirkimo_dokumentų_10_1"/>
      <w:bookmarkStart w:id="209" w:name="_Hlk159573865"/>
      <w:bookmarkStart w:id="210" w:name="_Hlk159423629"/>
      <w:bookmarkEnd w:id="208"/>
    </w:p>
    <w:p w14:paraId="1F059B98" w14:textId="20393666" w:rsidR="005E2CB3" w:rsidRPr="00A30B90" w:rsidRDefault="005E2CB3" w:rsidP="000A1CAA">
      <w:pPr>
        <w:pStyle w:val="Heading2"/>
        <w:ind w:left="7695"/>
        <w:rPr>
          <w:rFonts w:ascii="Times New Roman" w:hAnsi="Times New Roman" w:cs="Times New Roman"/>
          <w:color w:val="auto"/>
          <w:sz w:val="21"/>
          <w:szCs w:val="21"/>
        </w:rPr>
      </w:pPr>
      <w:bookmarkStart w:id="211" w:name="_Toc177463356"/>
      <w:r w:rsidRPr="00A30B90">
        <w:rPr>
          <w:rFonts w:ascii="Times New Roman" w:hAnsi="Times New Roman" w:cs="Times New Roman"/>
          <w:color w:val="auto"/>
          <w:sz w:val="21"/>
          <w:szCs w:val="21"/>
        </w:rPr>
        <w:t xml:space="preserve">Pirkimo dokumentų </w:t>
      </w:r>
      <w:r w:rsidR="005F133C" w:rsidRPr="00A30B90">
        <w:rPr>
          <w:rFonts w:ascii="Times New Roman" w:hAnsi="Times New Roman" w:cs="Times New Roman"/>
          <w:color w:val="auto"/>
          <w:sz w:val="21"/>
          <w:szCs w:val="21"/>
        </w:rPr>
        <w:t>9</w:t>
      </w:r>
      <w:r w:rsidRPr="00A30B90">
        <w:rPr>
          <w:rFonts w:ascii="Times New Roman" w:hAnsi="Times New Roman" w:cs="Times New Roman"/>
          <w:color w:val="auto"/>
          <w:sz w:val="21"/>
          <w:szCs w:val="21"/>
        </w:rPr>
        <w:t xml:space="preserve"> priedas „</w:t>
      </w:r>
      <w:r w:rsidR="00A82406">
        <w:rPr>
          <w:rFonts w:ascii="Times New Roman" w:hAnsi="Times New Roman" w:cs="Times New Roman"/>
          <w:color w:val="auto"/>
          <w:sz w:val="21"/>
          <w:szCs w:val="21"/>
        </w:rPr>
        <w:t>Tiekėjo siūlomų darbuotojų sąrašas</w:t>
      </w:r>
      <w:r w:rsidRPr="00A30B90">
        <w:rPr>
          <w:rFonts w:ascii="Times New Roman" w:hAnsi="Times New Roman" w:cs="Times New Roman"/>
          <w:color w:val="auto"/>
          <w:sz w:val="21"/>
          <w:szCs w:val="21"/>
        </w:rPr>
        <w:t>“</w:t>
      </w:r>
      <w:bookmarkEnd w:id="211"/>
    </w:p>
    <w:p w14:paraId="1DBE37BB" w14:textId="77777777" w:rsidR="00CC3926" w:rsidRDefault="00CC3926" w:rsidP="007E3774">
      <w:pPr>
        <w:numPr>
          <w:ilvl w:val="1"/>
          <w:numId w:val="0"/>
        </w:numPr>
        <w:spacing w:after="240"/>
        <w:jc w:val="center"/>
        <w:rPr>
          <w:rFonts w:ascii="Times New Roman" w:hAnsi="Times New Roman" w:cs="Times New Roman"/>
          <w:caps/>
          <w:color w:val="404040" w:themeColor="text1" w:themeTint="BF"/>
          <w:spacing w:val="20"/>
          <w:sz w:val="28"/>
          <w:szCs w:val="28"/>
        </w:rPr>
      </w:pPr>
      <w:bookmarkStart w:id="212" w:name="_Hlk161741182"/>
      <w:bookmarkEnd w:id="209"/>
      <w:bookmarkEnd w:id="210"/>
    </w:p>
    <w:p w14:paraId="11A58715" w14:textId="08DB9736" w:rsidR="00A82406" w:rsidRDefault="00A82406" w:rsidP="007E3774">
      <w:pPr>
        <w:numPr>
          <w:ilvl w:val="1"/>
          <w:numId w:val="0"/>
        </w:numPr>
        <w:spacing w:after="240"/>
        <w:jc w:val="center"/>
        <w:rPr>
          <w:rFonts w:ascii="Times New Roman" w:hAnsi="Times New Roman" w:cs="Times New Roman"/>
          <w:caps/>
          <w:color w:val="404040" w:themeColor="text1" w:themeTint="BF"/>
          <w:spacing w:val="20"/>
          <w:sz w:val="28"/>
          <w:szCs w:val="28"/>
        </w:rPr>
      </w:pPr>
      <w:r w:rsidRPr="00A82406">
        <w:rPr>
          <w:rFonts w:ascii="Times New Roman" w:hAnsi="Times New Roman" w:cs="Times New Roman"/>
          <w:caps/>
          <w:color w:val="404040" w:themeColor="text1" w:themeTint="BF"/>
          <w:spacing w:val="20"/>
          <w:sz w:val="28"/>
          <w:szCs w:val="28"/>
        </w:rPr>
        <w:t xml:space="preserve">TIEKĖJO </w:t>
      </w:r>
      <w:r>
        <w:rPr>
          <w:rFonts w:ascii="Times New Roman" w:hAnsi="Times New Roman" w:cs="Times New Roman"/>
          <w:caps/>
          <w:color w:val="404040" w:themeColor="text1" w:themeTint="BF"/>
          <w:spacing w:val="20"/>
          <w:sz w:val="28"/>
          <w:szCs w:val="28"/>
        </w:rPr>
        <w:t>SIŪLOMŲ DARBUOTOJŲ SĄRAŠAS</w:t>
      </w:r>
    </w:p>
    <w:p w14:paraId="2513DC92" w14:textId="6C27DB0F" w:rsidR="00A31B57" w:rsidRDefault="00A31B57" w:rsidP="00A31B57">
      <w:pPr>
        <w:spacing w:after="0" w:line="240" w:lineRule="auto"/>
        <w:ind w:left="-709" w:firstLine="567"/>
        <w:jc w:val="both"/>
        <w:rPr>
          <w:rFonts w:ascii="Times New Roman" w:hAnsi="Times New Roman" w:cs="Times New Roman"/>
          <w:sz w:val="22"/>
          <w:szCs w:val="22"/>
        </w:rPr>
      </w:pPr>
      <w:bookmarkStart w:id="213" w:name="_Hlk160705658"/>
      <w:r w:rsidRPr="00516DEC">
        <w:rPr>
          <w:rFonts w:ascii="Times New Roman" w:hAnsi="Times New Roman" w:cs="Times New Roman"/>
          <w:caps/>
          <w:spacing w:val="20"/>
          <w:sz w:val="22"/>
          <w:szCs w:val="22"/>
        </w:rPr>
        <w:t>1.</w:t>
      </w:r>
      <w:r w:rsidRPr="00516DEC">
        <w:rPr>
          <w:rFonts w:ascii="Times New Roman" w:hAnsi="Times New Roman" w:cs="Times New Roman"/>
          <w:sz w:val="22"/>
          <w:szCs w:val="22"/>
        </w:rPr>
        <w:t xml:space="preserve"> Tiekėjas turi užpildyti pateikt</w:t>
      </w:r>
      <w:r>
        <w:rPr>
          <w:rFonts w:ascii="Times New Roman" w:hAnsi="Times New Roman" w:cs="Times New Roman"/>
          <w:sz w:val="22"/>
          <w:szCs w:val="22"/>
        </w:rPr>
        <w:t>ą</w:t>
      </w:r>
      <w:r w:rsidRPr="00516DEC">
        <w:rPr>
          <w:rFonts w:ascii="Times New Roman" w:hAnsi="Times New Roman" w:cs="Times New Roman"/>
          <w:sz w:val="22"/>
          <w:szCs w:val="22"/>
        </w:rPr>
        <w:t xml:space="preserve"> lentel</w:t>
      </w:r>
      <w:r>
        <w:rPr>
          <w:rFonts w:ascii="Times New Roman" w:hAnsi="Times New Roman" w:cs="Times New Roman"/>
          <w:sz w:val="22"/>
          <w:szCs w:val="22"/>
        </w:rPr>
        <w:t>ę</w:t>
      </w:r>
      <w:r w:rsidR="00085A0B">
        <w:rPr>
          <w:rFonts w:ascii="Times New Roman" w:hAnsi="Times New Roman" w:cs="Times New Roman"/>
          <w:sz w:val="22"/>
          <w:szCs w:val="22"/>
        </w:rPr>
        <w:t xml:space="preserve"> apie siūlomus specialistus</w:t>
      </w:r>
      <w:r w:rsidRPr="00516DEC">
        <w:rPr>
          <w:rFonts w:ascii="Times New Roman" w:hAnsi="Times New Roman" w:cs="Times New Roman"/>
          <w:sz w:val="22"/>
          <w:szCs w:val="22"/>
        </w:rPr>
        <w:t xml:space="preserve">, </w:t>
      </w:r>
      <w:r>
        <w:rPr>
          <w:rFonts w:ascii="Times New Roman" w:hAnsi="Times New Roman" w:cs="Times New Roman"/>
          <w:sz w:val="22"/>
          <w:szCs w:val="22"/>
        </w:rPr>
        <w:t>kurioje pateikta informacija pagrindžia t</w:t>
      </w:r>
      <w:r w:rsidRPr="00516DEC">
        <w:rPr>
          <w:rFonts w:ascii="Times New Roman" w:hAnsi="Times New Roman" w:cs="Times New Roman"/>
          <w:sz w:val="22"/>
          <w:szCs w:val="22"/>
        </w:rPr>
        <w:t>iekėjo darbuotoj</w:t>
      </w:r>
      <w:r>
        <w:rPr>
          <w:rFonts w:ascii="Times New Roman" w:hAnsi="Times New Roman" w:cs="Times New Roman"/>
          <w:sz w:val="22"/>
          <w:szCs w:val="22"/>
        </w:rPr>
        <w:t>ų</w:t>
      </w:r>
      <w:r w:rsidRPr="00516DEC">
        <w:rPr>
          <w:rFonts w:ascii="Times New Roman" w:hAnsi="Times New Roman" w:cs="Times New Roman"/>
          <w:sz w:val="22"/>
          <w:szCs w:val="22"/>
        </w:rPr>
        <w:t xml:space="preserve"> </w:t>
      </w:r>
      <w:r>
        <w:rPr>
          <w:rFonts w:ascii="Times New Roman" w:hAnsi="Times New Roman" w:cs="Times New Roman"/>
          <w:sz w:val="22"/>
          <w:szCs w:val="22"/>
        </w:rPr>
        <w:t xml:space="preserve">profesinės patirties atitikimą </w:t>
      </w:r>
      <w:r w:rsidRPr="00516DEC">
        <w:rPr>
          <w:rFonts w:ascii="Times New Roman" w:hAnsi="Times New Roman" w:cs="Times New Roman"/>
          <w:sz w:val="22"/>
          <w:szCs w:val="22"/>
        </w:rPr>
        <w:t>Pirkimo dokumentuose nustatyt</w:t>
      </w:r>
      <w:r>
        <w:rPr>
          <w:rFonts w:ascii="Times New Roman" w:hAnsi="Times New Roman" w:cs="Times New Roman"/>
          <w:sz w:val="22"/>
          <w:szCs w:val="22"/>
        </w:rPr>
        <w:t xml:space="preserve">iems </w:t>
      </w:r>
      <w:r w:rsidRPr="00516DEC">
        <w:rPr>
          <w:rFonts w:ascii="Times New Roman" w:hAnsi="Times New Roman" w:cs="Times New Roman"/>
          <w:sz w:val="22"/>
          <w:szCs w:val="22"/>
        </w:rPr>
        <w:t>kvalifikaci</w:t>
      </w:r>
      <w:r>
        <w:rPr>
          <w:rFonts w:ascii="Times New Roman" w:hAnsi="Times New Roman" w:cs="Times New Roman"/>
          <w:sz w:val="22"/>
          <w:szCs w:val="22"/>
        </w:rPr>
        <w:t xml:space="preserve">jos </w:t>
      </w:r>
      <w:r w:rsidRPr="00516DEC">
        <w:rPr>
          <w:rFonts w:ascii="Times New Roman" w:hAnsi="Times New Roman" w:cs="Times New Roman"/>
          <w:sz w:val="22"/>
          <w:szCs w:val="22"/>
        </w:rPr>
        <w:t>reikalavim</w:t>
      </w:r>
      <w:r>
        <w:rPr>
          <w:rFonts w:ascii="Times New Roman" w:hAnsi="Times New Roman" w:cs="Times New Roman"/>
          <w:sz w:val="22"/>
          <w:szCs w:val="22"/>
        </w:rPr>
        <w:t>ams</w:t>
      </w:r>
      <w:r w:rsidRPr="00516DEC">
        <w:rPr>
          <w:rFonts w:ascii="Times New Roman" w:hAnsi="Times New Roman" w:cs="Times New Roman"/>
          <w:sz w:val="22"/>
          <w:szCs w:val="22"/>
        </w:rPr>
        <w:t>.</w:t>
      </w:r>
    </w:p>
    <w:p w14:paraId="0601816B" w14:textId="77777777" w:rsidR="00A31B57" w:rsidRDefault="00A31B57" w:rsidP="00A31B57">
      <w:pPr>
        <w:spacing w:after="0" w:line="240" w:lineRule="auto"/>
        <w:ind w:left="-709" w:firstLine="567"/>
        <w:jc w:val="both"/>
        <w:rPr>
          <w:rFonts w:ascii="Times New Roman" w:hAnsi="Times New Roman" w:cs="Times New Roman"/>
          <w:sz w:val="22"/>
          <w:szCs w:val="22"/>
        </w:rPr>
      </w:pPr>
    </w:p>
    <w:p w14:paraId="4AACDF34" w14:textId="77777777" w:rsidR="00A31B57" w:rsidRPr="00D52DED" w:rsidRDefault="00A31B57" w:rsidP="00A31B57">
      <w:pPr>
        <w:spacing w:after="0" w:line="240" w:lineRule="auto"/>
        <w:ind w:left="-709" w:firstLine="567"/>
        <w:rPr>
          <w:rFonts w:ascii="Times New Roman" w:hAnsi="Times New Roman" w:cs="Times New Roman"/>
          <w:b/>
          <w:bCs/>
          <w:sz w:val="22"/>
          <w:szCs w:val="22"/>
        </w:rPr>
      </w:pPr>
    </w:p>
    <w:tbl>
      <w:tblPr>
        <w:tblStyle w:val="TableGrid"/>
        <w:tblW w:w="14318" w:type="dxa"/>
        <w:tblInd w:w="-431" w:type="dxa"/>
        <w:tblLook w:val="04A0" w:firstRow="1" w:lastRow="0" w:firstColumn="1" w:lastColumn="0" w:noHBand="0" w:noVBand="1"/>
      </w:tblPr>
      <w:tblGrid>
        <w:gridCol w:w="641"/>
        <w:gridCol w:w="2337"/>
        <w:gridCol w:w="2410"/>
        <w:gridCol w:w="2268"/>
        <w:gridCol w:w="2835"/>
        <w:gridCol w:w="3827"/>
      </w:tblGrid>
      <w:tr w:rsidR="005868BC" w:rsidRPr="000E29E6" w14:paraId="492F525C" w14:textId="77777777" w:rsidTr="005868BC">
        <w:tc>
          <w:tcPr>
            <w:tcW w:w="641" w:type="dxa"/>
          </w:tcPr>
          <w:p w14:paraId="64FBA09D" w14:textId="77777777" w:rsidR="00A31B57" w:rsidRPr="00516DEC" w:rsidRDefault="00A31B57" w:rsidP="00E539A4">
            <w:pPr>
              <w:jc w:val="center"/>
              <w:rPr>
                <w:rFonts w:hAnsi="Times New Roman" w:cs="Times New Roman"/>
                <w:b/>
                <w:bCs/>
              </w:rPr>
            </w:pPr>
            <w:r w:rsidRPr="00516DEC">
              <w:rPr>
                <w:rFonts w:hAnsi="Times New Roman" w:cs="Times New Roman"/>
                <w:b/>
                <w:bCs/>
              </w:rPr>
              <w:t>Eil. Nr.</w:t>
            </w:r>
          </w:p>
        </w:tc>
        <w:tc>
          <w:tcPr>
            <w:tcW w:w="2337" w:type="dxa"/>
            <w:vAlign w:val="center"/>
          </w:tcPr>
          <w:p w14:paraId="244D85E5" w14:textId="7DECDF31" w:rsidR="00A31B57" w:rsidRPr="00516DEC" w:rsidRDefault="00A31B57" w:rsidP="00E539A4">
            <w:pPr>
              <w:jc w:val="center"/>
              <w:rPr>
                <w:rFonts w:hAnsi="Times New Roman" w:cs="Times New Roman"/>
                <w:b/>
                <w:bCs/>
              </w:rPr>
            </w:pPr>
            <w:r w:rsidRPr="00516DEC">
              <w:rPr>
                <w:rFonts w:hAnsi="Times New Roman" w:cs="Times New Roman"/>
                <w:b/>
                <w:bCs/>
              </w:rPr>
              <w:t xml:space="preserve">Specialisto </w:t>
            </w:r>
            <w:r>
              <w:rPr>
                <w:rFonts w:hAnsi="Times New Roman" w:cs="Times New Roman"/>
                <w:b/>
                <w:bCs/>
              </w:rPr>
              <w:t>vardas pavardė</w:t>
            </w:r>
          </w:p>
        </w:tc>
        <w:tc>
          <w:tcPr>
            <w:tcW w:w="2410" w:type="dxa"/>
          </w:tcPr>
          <w:p w14:paraId="4D167A62" w14:textId="4D24FF2E" w:rsidR="00A31B57" w:rsidRPr="00516DEC" w:rsidRDefault="00A31B57" w:rsidP="00E539A4">
            <w:pPr>
              <w:jc w:val="center"/>
              <w:rPr>
                <w:rFonts w:hAnsi="Times New Roman" w:cs="Times New Roman"/>
                <w:b/>
                <w:bCs/>
              </w:rPr>
            </w:pPr>
            <w:r>
              <w:rPr>
                <w:rFonts w:hAnsi="Times New Roman" w:cs="Times New Roman"/>
                <w:b/>
                <w:bCs/>
              </w:rPr>
              <w:t>Numatytos pareigos įgyvendinant Sutartį</w:t>
            </w:r>
          </w:p>
        </w:tc>
        <w:tc>
          <w:tcPr>
            <w:tcW w:w="2268" w:type="dxa"/>
            <w:vAlign w:val="center"/>
          </w:tcPr>
          <w:p w14:paraId="2DF8BD90" w14:textId="13BE186A" w:rsidR="00A31B57" w:rsidRPr="00A31B57" w:rsidRDefault="00A31B57" w:rsidP="00E539A4">
            <w:pPr>
              <w:jc w:val="center"/>
              <w:rPr>
                <w:rFonts w:hAnsi="Times New Roman" w:cs="Times New Roman"/>
                <w:b/>
                <w:bCs/>
              </w:rPr>
            </w:pPr>
            <w:r w:rsidRPr="00A31B57">
              <w:rPr>
                <w:rFonts w:hAnsi="Times New Roman" w:cs="Times New Roman"/>
                <w:b/>
                <w:bCs/>
              </w:rPr>
              <w:t>Dabartinė specialisto darbovietė</w:t>
            </w:r>
          </w:p>
        </w:tc>
        <w:tc>
          <w:tcPr>
            <w:tcW w:w="2835" w:type="dxa"/>
            <w:vAlign w:val="center"/>
          </w:tcPr>
          <w:p w14:paraId="3A8D035F" w14:textId="3694E4D2" w:rsidR="00A31B57" w:rsidRPr="00516DEC" w:rsidRDefault="00A31B57" w:rsidP="00E539A4">
            <w:pPr>
              <w:jc w:val="center"/>
              <w:rPr>
                <w:rFonts w:hAnsi="Times New Roman" w:cs="Times New Roman"/>
                <w:b/>
                <w:bCs/>
              </w:rPr>
            </w:pPr>
            <w:r>
              <w:rPr>
                <w:rFonts w:hAnsi="Times New Roman" w:cs="Times New Roman"/>
                <w:b/>
                <w:bCs/>
              </w:rPr>
              <w:t>Informacija apie kvalifikaciją</w:t>
            </w:r>
          </w:p>
        </w:tc>
        <w:tc>
          <w:tcPr>
            <w:tcW w:w="3827" w:type="dxa"/>
          </w:tcPr>
          <w:p w14:paraId="4EC726FB" w14:textId="59E9EBF6" w:rsidR="00A31B57" w:rsidRPr="00516DEC" w:rsidRDefault="00A31B57" w:rsidP="00E539A4">
            <w:pPr>
              <w:jc w:val="center"/>
              <w:rPr>
                <w:rFonts w:hAnsi="Times New Roman" w:cs="Times New Roman"/>
                <w:b/>
                <w:bCs/>
              </w:rPr>
            </w:pPr>
            <w:r>
              <w:rPr>
                <w:rFonts w:hAnsi="Times New Roman" w:cs="Times New Roman"/>
                <w:b/>
                <w:bCs/>
              </w:rPr>
              <w:t xml:space="preserve">Specialisto </w:t>
            </w:r>
            <w:r w:rsidRPr="00A31B57">
              <w:rPr>
                <w:rFonts w:hAnsi="Times New Roman" w:cs="Times New Roman"/>
                <w:b/>
                <w:bCs/>
              </w:rPr>
              <w:t>patirties aprašymas bent viename baigtame objekte ar atliktuose darbuose atitinkamoje sityje.</w:t>
            </w:r>
          </w:p>
        </w:tc>
      </w:tr>
      <w:tr w:rsidR="005868BC" w:rsidRPr="000E29E6" w14:paraId="219C8D9E" w14:textId="77777777" w:rsidTr="005868BC">
        <w:tc>
          <w:tcPr>
            <w:tcW w:w="641" w:type="dxa"/>
          </w:tcPr>
          <w:p w14:paraId="377771D5" w14:textId="77777777" w:rsidR="00A31B57" w:rsidRPr="004C5384" w:rsidRDefault="00A31B57" w:rsidP="00E539A4">
            <w:pPr>
              <w:rPr>
                <w:rFonts w:hAnsi="Times New Roman" w:cs="Times New Roman"/>
              </w:rPr>
            </w:pPr>
            <w:r w:rsidRPr="004C5384">
              <w:rPr>
                <w:rFonts w:hAnsi="Times New Roman" w:cs="Times New Roman"/>
              </w:rPr>
              <w:t>1.</w:t>
            </w:r>
          </w:p>
        </w:tc>
        <w:tc>
          <w:tcPr>
            <w:tcW w:w="2337" w:type="dxa"/>
          </w:tcPr>
          <w:p w14:paraId="7C56CD1F" w14:textId="77777777" w:rsidR="00A31B57" w:rsidRPr="000E29E6" w:rsidRDefault="00A31B57" w:rsidP="00E539A4">
            <w:pPr>
              <w:rPr>
                <w:rFonts w:hAnsi="Times New Roman" w:cs="Times New Roman"/>
              </w:rPr>
            </w:pPr>
          </w:p>
        </w:tc>
        <w:tc>
          <w:tcPr>
            <w:tcW w:w="2410" w:type="dxa"/>
          </w:tcPr>
          <w:p w14:paraId="290808D0" w14:textId="77777777" w:rsidR="00A31B57" w:rsidRPr="000E29E6" w:rsidRDefault="00A31B57" w:rsidP="00E539A4">
            <w:pPr>
              <w:rPr>
                <w:rFonts w:hAnsi="Times New Roman" w:cs="Times New Roman"/>
              </w:rPr>
            </w:pPr>
          </w:p>
        </w:tc>
        <w:tc>
          <w:tcPr>
            <w:tcW w:w="2268" w:type="dxa"/>
          </w:tcPr>
          <w:p w14:paraId="3446D26E" w14:textId="77777777" w:rsidR="00A31B57" w:rsidRPr="000E29E6" w:rsidRDefault="00A31B57" w:rsidP="00E539A4">
            <w:pPr>
              <w:rPr>
                <w:rFonts w:hAnsi="Times New Roman" w:cs="Times New Roman"/>
              </w:rPr>
            </w:pPr>
          </w:p>
        </w:tc>
        <w:tc>
          <w:tcPr>
            <w:tcW w:w="2835" w:type="dxa"/>
          </w:tcPr>
          <w:p w14:paraId="1C0388A6" w14:textId="77777777" w:rsidR="00A31B57" w:rsidRPr="000E29E6" w:rsidRDefault="00A31B57" w:rsidP="00E539A4">
            <w:pPr>
              <w:rPr>
                <w:rFonts w:hAnsi="Times New Roman" w:cs="Times New Roman"/>
              </w:rPr>
            </w:pPr>
          </w:p>
        </w:tc>
        <w:tc>
          <w:tcPr>
            <w:tcW w:w="3827" w:type="dxa"/>
          </w:tcPr>
          <w:p w14:paraId="4E9E151B" w14:textId="77777777" w:rsidR="00A31B57" w:rsidRPr="000E29E6" w:rsidRDefault="00A31B57" w:rsidP="00E539A4">
            <w:pPr>
              <w:rPr>
                <w:rFonts w:hAnsi="Times New Roman" w:cs="Times New Roman"/>
              </w:rPr>
            </w:pPr>
          </w:p>
        </w:tc>
      </w:tr>
      <w:tr w:rsidR="005868BC" w:rsidRPr="000E29E6" w14:paraId="170644E0" w14:textId="77777777" w:rsidTr="005868BC">
        <w:tc>
          <w:tcPr>
            <w:tcW w:w="641" w:type="dxa"/>
          </w:tcPr>
          <w:p w14:paraId="0DF1B3F4" w14:textId="77777777" w:rsidR="00A31B57" w:rsidRPr="004C5384" w:rsidRDefault="00A31B57" w:rsidP="00E539A4">
            <w:pPr>
              <w:rPr>
                <w:rFonts w:hAnsi="Times New Roman" w:cs="Times New Roman"/>
              </w:rPr>
            </w:pPr>
            <w:r w:rsidRPr="004C5384">
              <w:rPr>
                <w:rFonts w:hAnsi="Times New Roman" w:cs="Times New Roman"/>
              </w:rPr>
              <w:t>2.</w:t>
            </w:r>
          </w:p>
        </w:tc>
        <w:tc>
          <w:tcPr>
            <w:tcW w:w="2337" w:type="dxa"/>
          </w:tcPr>
          <w:p w14:paraId="0C914B0B" w14:textId="77777777" w:rsidR="00A31B57" w:rsidRPr="000E29E6" w:rsidRDefault="00A31B57" w:rsidP="00E539A4">
            <w:pPr>
              <w:rPr>
                <w:rFonts w:hAnsi="Times New Roman" w:cs="Times New Roman"/>
              </w:rPr>
            </w:pPr>
          </w:p>
        </w:tc>
        <w:tc>
          <w:tcPr>
            <w:tcW w:w="2410" w:type="dxa"/>
          </w:tcPr>
          <w:p w14:paraId="3CF8AFB3" w14:textId="77777777" w:rsidR="00A31B57" w:rsidRPr="000E29E6" w:rsidRDefault="00A31B57" w:rsidP="00E539A4">
            <w:pPr>
              <w:rPr>
                <w:rFonts w:hAnsi="Times New Roman" w:cs="Times New Roman"/>
              </w:rPr>
            </w:pPr>
          </w:p>
        </w:tc>
        <w:tc>
          <w:tcPr>
            <w:tcW w:w="2268" w:type="dxa"/>
          </w:tcPr>
          <w:p w14:paraId="2B79438A" w14:textId="77777777" w:rsidR="00A31B57" w:rsidRPr="000E29E6" w:rsidRDefault="00A31B57" w:rsidP="00E539A4">
            <w:pPr>
              <w:rPr>
                <w:rFonts w:hAnsi="Times New Roman" w:cs="Times New Roman"/>
              </w:rPr>
            </w:pPr>
          </w:p>
        </w:tc>
        <w:tc>
          <w:tcPr>
            <w:tcW w:w="2835" w:type="dxa"/>
          </w:tcPr>
          <w:p w14:paraId="6620D2FB" w14:textId="77777777" w:rsidR="00A31B57" w:rsidRPr="000E29E6" w:rsidRDefault="00A31B57" w:rsidP="00E539A4">
            <w:pPr>
              <w:rPr>
                <w:rFonts w:hAnsi="Times New Roman" w:cs="Times New Roman"/>
              </w:rPr>
            </w:pPr>
          </w:p>
        </w:tc>
        <w:tc>
          <w:tcPr>
            <w:tcW w:w="3827" w:type="dxa"/>
          </w:tcPr>
          <w:p w14:paraId="144ADCD3" w14:textId="77777777" w:rsidR="00A31B57" w:rsidRPr="000E29E6" w:rsidRDefault="00A31B57" w:rsidP="00E539A4">
            <w:pPr>
              <w:rPr>
                <w:rFonts w:hAnsi="Times New Roman" w:cs="Times New Roman"/>
              </w:rPr>
            </w:pPr>
          </w:p>
        </w:tc>
      </w:tr>
      <w:tr w:rsidR="005868BC" w:rsidRPr="000E29E6" w14:paraId="67A24031" w14:textId="77777777" w:rsidTr="005868BC">
        <w:tc>
          <w:tcPr>
            <w:tcW w:w="641" w:type="dxa"/>
          </w:tcPr>
          <w:p w14:paraId="668CFE05" w14:textId="77777777" w:rsidR="00A31B57" w:rsidRPr="004C5384" w:rsidRDefault="00A31B57" w:rsidP="00E539A4">
            <w:pPr>
              <w:rPr>
                <w:rFonts w:hAnsi="Times New Roman" w:cs="Times New Roman"/>
              </w:rPr>
            </w:pPr>
            <w:r w:rsidRPr="004C5384">
              <w:rPr>
                <w:rFonts w:hAnsi="Times New Roman" w:cs="Times New Roman"/>
              </w:rPr>
              <w:t>3.</w:t>
            </w:r>
          </w:p>
        </w:tc>
        <w:tc>
          <w:tcPr>
            <w:tcW w:w="2337" w:type="dxa"/>
          </w:tcPr>
          <w:p w14:paraId="49F9EBF2" w14:textId="77777777" w:rsidR="00A31B57" w:rsidRPr="000E29E6" w:rsidRDefault="00A31B57" w:rsidP="00E539A4">
            <w:pPr>
              <w:rPr>
                <w:rFonts w:hAnsi="Times New Roman" w:cs="Times New Roman"/>
              </w:rPr>
            </w:pPr>
          </w:p>
        </w:tc>
        <w:tc>
          <w:tcPr>
            <w:tcW w:w="2410" w:type="dxa"/>
          </w:tcPr>
          <w:p w14:paraId="13DD6C7F" w14:textId="77777777" w:rsidR="00A31B57" w:rsidRPr="000E29E6" w:rsidRDefault="00A31B57" w:rsidP="00E539A4">
            <w:pPr>
              <w:rPr>
                <w:rFonts w:hAnsi="Times New Roman" w:cs="Times New Roman"/>
              </w:rPr>
            </w:pPr>
          </w:p>
        </w:tc>
        <w:tc>
          <w:tcPr>
            <w:tcW w:w="2268" w:type="dxa"/>
          </w:tcPr>
          <w:p w14:paraId="309805DA" w14:textId="77777777" w:rsidR="00A31B57" w:rsidRPr="000E29E6" w:rsidRDefault="00A31B57" w:rsidP="00E539A4">
            <w:pPr>
              <w:rPr>
                <w:rFonts w:hAnsi="Times New Roman" w:cs="Times New Roman"/>
              </w:rPr>
            </w:pPr>
          </w:p>
        </w:tc>
        <w:tc>
          <w:tcPr>
            <w:tcW w:w="2835" w:type="dxa"/>
          </w:tcPr>
          <w:p w14:paraId="53253B22" w14:textId="77777777" w:rsidR="00A31B57" w:rsidRPr="000E29E6" w:rsidRDefault="00A31B57" w:rsidP="00E539A4">
            <w:pPr>
              <w:rPr>
                <w:rFonts w:hAnsi="Times New Roman" w:cs="Times New Roman"/>
              </w:rPr>
            </w:pPr>
          </w:p>
        </w:tc>
        <w:tc>
          <w:tcPr>
            <w:tcW w:w="3827" w:type="dxa"/>
          </w:tcPr>
          <w:p w14:paraId="565A775E" w14:textId="77777777" w:rsidR="00A31B57" w:rsidRPr="000E29E6" w:rsidRDefault="00A31B57" w:rsidP="00E539A4">
            <w:pPr>
              <w:rPr>
                <w:rFonts w:hAnsi="Times New Roman" w:cs="Times New Roman"/>
              </w:rPr>
            </w:pPr>
          </w:p>
        </w:tc>
      </w:tr>
      <w:tr w:rsidR="005868BC" w:rsidRPr="000E29E6" w14:paraId="3FE2C42E" w14:textId="77777777" w:rsidTr="005868BC">
        <w:tc>
          <w:tcPr>
            <w:tcW w:w="641" w:type="dxa"/>
          </w:tcPr>
          <w:p w14:paraId="568578FB" w14:textId="77777777" w:rsidR="00A31B57" w:rsidRPr="004C5384" w:rsidRDefault="00A31B57" w:rsidP="00E539A4">
            <w:pPr>
              <w:rPr>
                <w:rFonts w:hAnsi="Times New Roman" w:cs="Times New Roman"/>
              </w:rPr>
            </w:pPr>
            <w:r w:rsidRPr="004C5384">
              <w:rPr>
                <w:rFonts w:hAnsi="Times New Roman" w:cs="Times New Roman"/>
              </w:rPr>
              <w:t>...</w:t>
            </w:r>
          </w:p>
        </w:tc>
        <w:tc>
          <w:tcPr>
            <w:tcW w:w="2337" w:type="dxa"/>
          </w:tcPr>
          <w:p w14:paraId="597F2593" w14:textId="77777777" w:rsidR="00A31B57" w:rsidRPr="000E29E6" w:rsidRDefault="00A31B57" w:rsidP="00E539A4">
            <w:pPr>
              <w:rPr>
                <w:rFonts w:hAnsi="Times New Roman" w:cs="Times New Roman"/>
              </w:rPr>
            </w:pPr>
          </w:p>
        </w:tc>
        <w:tc>
          <w:tcPr>
            <w:tcW w:w="2410" w:type="dxa"/>
          </w:tcPr>
          <w:p w14:paraId="7DD163EC" w14:textId="77777777" w:rsidR="00A31B57" w:rsidRPr="000E29E6" w:rsidRDefault="00A31B57" w:rsidP="00E539A4">
            <w:pPr>
              <w:rPr>
                <w:rFonts w:hAnsi="Times New Roman" w:cs="Times New Roman"/>
              </w:rPr>
            </w:pPr>
          </w:p>
        </w:tc>
        <w:tc>
          <w:tcPr>
            <w:tcW w:w="2268" w:type="dxa"/>
          </w:tcPr>
          <w:p w14:paraId="64F347AC" w14:textId="77777777" w:rsidR="00A31B57" w:rsidRPr="000E29E6" w:rsidRDefault="00A31B57" w:rsidP="00E539A4">
            <w:pPr>
              <w:rPr>
                <w:rFonts w:hAnsi="Times New Roman" w:cs="Times New Roman"/>
              </w:rPr>
            </w:pPr>
          </w:p>
        </w:tc>
        <w:tc>
          <w:tcPr>
            <w:tcW w:w="2835" w:type="dxa"/>
          </w:tcPr>
          <w:p w14:paraId="641183E6" w14:textId="77777777" w:rsidR="00A31B57" w:rsidRPr="000E29E6" w:rsidRDefault="00A31B57" w:rsidP="00E539A4">
            <w:pPr>
              <w:rPr>
                <w:rFonts w:hAnsi="Times New Roman" w:cs="Times New Roman"/>
              </w:rPr>
            </w:pPr>
          </w:p>
        </w:tc>
        <w:tc>
          <w:tcPr>
            <w:tcW w:w="3827" w:type="dxa"/>
          </w:tcPr>
          <w:p w14:paraId="0EFDF669" w14:textId="77777777" w:rsidR="00A31B57" w:rsidRPr="000E29E6" w:rsidRDefault="00A31B57" w:rsidP="00E539A4">
            <w:pPr>
              <w:rPr>
                <w:rFonts w:hAnsi="Times New Roman" w:cs="Times New Roman"/>
              </w:rPr>
            </w:pPr>
          </w:p>
        </w:tc>
      </w:tr>
      <w:tr w:rsidR="005868BC" w:rsidRPr="000E29E6" w14:paraId="7068D781" w14:textId="77777777" w:rsidTr="005868BC">
        <w:tc>
          <w:tcPr>
            <w:tcW w:w="641" w:type="dxa"/>
          </w:tcPr>
          <w:p w14:paraId="798CEEBA" w14:textId="77777777" w:rsidR="00A31B57" w:rsidRPr="004C5384" w:rsidRDefault="00A31B57" w:rsidP="00E539A4">
            <w:pPr>
              <w:rPr>
                <w:rFonts w:hAnsi="Times New Roman" w:cs="Times New Roman"/>
              </w:rPr>
            </w:pPr>
          </w:p>
        </w:tc>
        <w:tc>
          <w:tcPr>
            <w:tcW w:w="2337" w:type="dxa"/>
          </w:tcPr>
          <w:p w14:paraId="2EAF437E" w14:textId="77777777" w:rsidR="00A31B57" w:rsidRPr="000E29E6" w:rsidRDefault="00A31B57" w:rsidP="00E539A4">
            <w:pPr>
              <w:rPr>
                <w:rFonts w:hAnsi="Times New Roman" w:cs="Times New Roman"/>
              </w:rPr>
            </w:pPr>
          </w:p>
        </w:tc>
        <w:tc>
          <w:tcPr>
            <w:tcW w:w="2410" w:type="dxa"/>
          </w:tcPr>
          <w:p w14:paraId="14BCFE3C" w14:textId="77777777" w:rsidR="00A31B57" w:rsidRPr="000E29E6" w:rsidRDefault="00A31B57" w:rsidP="00E539A4">
            <w:pPr>
              <w:rPr>
                <w:rFonts w:hAnsi="Times New Roman" w:cs="Times New Roman"/>
              </w:rPr>
            </w:pPr>
          </w:p>
        </w:tc>
        <w:tc>
          <w:tcPr>
            <w:tcW w:w="2268" w:type="dxa"/>
          </w:tcPr>
          <w:p w14:paraId="317205E3" w14:textId="77777777" w:rsidR="00A31B57" w:rsidRPr="000E29E6" w:rsidRDefault="00A31B57" w:rsidP="00E539A4">
            <w:pPr>
              <w:rPr>
                <w:rFonts w:hAnsi="Times New Roman" w:cs="Times New Roman"/>
              </w:rPr>
            </w:pPr>
          </w:p>
        </w:tc>
        <w:tc>
          <w:tcPr>
            <w:tcW w:w="2835" w:type="dxa"/>
          </w:tcPr>
          <w:p w14:paraId="7E5890E1" w14:textId="77777777" w:rsidR="00A31B57" w:rsidRPr="000E29E6" w:rsidRDefault="00A31B57" w:rsidP="00E539A4">
            <w:pPr>
              <w:rPr>
                <w:rFonts w:hAnsi="Times New Roman" w:cs="Times New Roman"/>
              </w:rPr>
            </w:pPr>
          </w:p>
        </w:tc>
        <w:tc>
          <w:tcPr>
            <w:tcW w:w="3827" w:type="dxa"/>
          </w:tcPr>
          <w:p w14:paraId="26BB0984" w14:textId="77777777" w:rsidR="00A31B57" w:rsidRPr="000E29E6" w:rsidRDefault="00A31B57" w:rsidP="00E539A4">
            <w:pPr>
              <w:rPr>
                <w:rFonts w:hAnsi="Times New Roman" w:cs="Times New Roman"/>
              </w:rPr>
            </w:pPr>
          </w:p>
        </w:tc>
      </w:tr>
      <w:bookmarkEnd w:id="213"/>
    </w:tbl>
    <w:p w14:paraId="012065CE" w14:textId="77777777" w:rsidR="00A31B57" w:rsidRDefault="00A31B57" w:rsidP="00A31B57">
      <w:pPr>
        <w:spacing w:after="0" w:line="240" w:lineRule="auto"/>
        <w:ind w:left="-709" w:firstLine="567"/>
        <w:rPr>
          <w:rFonts w:ascii="Times New Roman" w:hAnsi="Times New Roman" w:cs="Times New Roman"/>
          <w:sz w:val="22"/>
          <w:szCs w:val="22"/>
        </w:rPr>
      </w:pPr>
    </w:p>
    <w:p w14:paraId="1A71924A" w14:textId="77777777" w:rsidR="00A31B57" w:rsidRPr="00292B94" w:rsidRDefault="00A31B57" w:rsidP="00A31B57"/>
    <w:p w14:paraId="6D533D6E" w14:textId="77777777" w:rsidR="00085A0B" w:rsidRPr="00A30B90" w:rsidRDefault="00085A0B" w:rsidP="00085A0B">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85A0B" w:rsidRPr="00A30B90" w14:paraId="6BFCC0E1" w14:textId="77777777" w:rsidTr="00672B75">
        <w:trPr>
          <w:trHeight w:val="186"/>
        </w:trPr>
        <w:tc>
          <w:tcPr>
            <w:tcW w:w="3888" w:type="dxa"/>
            <w:tcBorders>
              <w:top w:val="single" w:sz="4" w:space="0" w:color="auto"/>
              <w:left w:val="nil"/>
              <w:bottom w:val="nil"/>
              <w:right w:val="nil"/>
            </w:tcBorders>
          </w:tcPr>
          <w:p w14:paraId="2D689774" w14:textId="77777777" w:rsidR="00085A0B" w:rsidRPr="00A30B90" w:rsidRDefault="00085A0B" w:rsidP="00672B7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0870599" w14:textId="77777777" w:rsidR="00085A0B" w:rsidRPr="00A30B90" w:rsidRDefault="00085A0B" w:rsidP="00672B7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6EE8ADB" w14:textId="77777777" w:rsidR="00085A0B" w:rsidRPr="00A30B90" w:rsidRDefault="00085A0B" w:rsidP="00672B7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851F051" w14:textId="77777777" w:rsidR="00085A0B" w:rsidRPr="00A30B90" w:rsidRDefault="00085A0B" w:rsidP="00672B7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A7D1789" w14:textId="77777777" w:rsidR="00085A0B" w:rsidRPr="00A30B90" w:rsidRDefault="00085A0B" w:rsidP="00672B7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1205F0D6" w14:textId="77777777" w:rsidR="00A31B57" w:rsidRPr="00292B94" w:rsidRDefault="00A31B57" w:rsidP="00A31B57"/>
    <w:p w14:paraId="08F4EDF4" w14:textId="77777777" w:rsidR="00A31B57" w:rsidRPr="00FA5F7E" w:rsidRDefault="00A31B57" w:rsidP="00A31B57"/>
    <w:p w14:paraId="37596390" w14:textId="77777777" w:rsidR="00A31B57" w:rsidRPr="00FA5F7E" w:rsidRDefault="00A31B57" w:rsidP="00A31B57"/>
    <w:p w14:paraId="7B4D4E72" w14:textId="77777777" w:rsidR="00A31B57" w:rsidRPr="0059255C" w:rsidRDefault="00A31B57" w:rsidP="00A31B57"/>
    <w:p w14:paraId="785D0EF6" w14:textId="77777777" w:rsidR="00A31B57" w:rsidRDefault="00A31B57" w:rsidP="007E3774">
      <w:pPr>
        <w:numPr>
          <w:ilvl w:val="1"/>
          <w:numId w:val="0"/>
        </w:numPr>
        <w:spacing w:after="240"/>
        <w:jc w:val="center"/>
        <w:rPr>
          <w:rFonts w:ascii="Times New Roman" w:hAnsi="Times New Roman" w:cs="Times New Roman"/>
          <w:caps/>
          <w:color w:val="404040" w:themeColor="text1" w:themeTint="BF"/>
          <w:spacing w:val="20"/>
          <w:sz w:val="28"/>
          <w:szCs w:val="28"/>
        </w:rPr>
      </w:pPr>
    </w:p>
    <w:p w14:paraId="4872ECE2" w14:textId="77777777" w:rsidR="005868BC" w:rsidRDefault="005868BC" w:rsidP="007E3774">
      <w:pPr>
        <w:numPr>
          <w:ilvl w:val="1"/>
          <w:numId w:val="0"/>
        </w:numPr>
        <w:spacing w:after="240"/>
        <w:jc w:val="center"/>
        <w:rPr>
          <w:rFonts w:ascii="Times New Roman" w:hAnsi="Times New Roman" w:cs="Times New Roman"/>
          <w:caps/>
          <w:color w:val="404040" w:themeColor="text1" w:themeTint="BF"/>
          <w:spacing w:val="20"/>
          <w:sz w:val="28"/>
          <w:szCs w:val="28"/>
        </w:rPr>
        <w:sectPr w:rsidR="005868BC" w:rsidSect="005868BC">
          <w:pgSz w:w="15840" w:h="12240" w:orient="landscape"/>
          <w:pgMar w:top="1701" w:right="1134" w:bottom="567" w:left="1134" w:header="720" w:footer="720" w:gutter="0"/>
          <w:cols w:space="720"/>
          <w:titlePg/>
          <w:docGrid w:linePitch="360"/>
        </w:sectPr>
      </w:pPr>
    </w:p>
    <w:p w14:paraId="5E510964" w14:textId="1AFEA849" w:rsidR="002563FC" w:rsidRPr="00A30B90" w:rsidRDefault="002563FC" w:rsidP="002563FC">
      <w:pPr>
        <w:pStyle w:val="Heading2"/>
        <w:ind w:left="5103"/>
        <w:rPr>
          <w:rFonts w:ascii="Times New Roman" w:hAnsi="Times New Roman" w:cs="Times New Roman"/>
          <w:color w:val="auto"/>
          <w:sz w:val="21"/>
          <w:szCs w:val="21"/>
        </w:rPr>
      </w:pPr>
      <w:bookmarkStart w:id="214" w:name="_Toc177463357"/>
      <w:r w:rsidRPr="00A30B90">
        <w:rPr>
          <w:rFonts w:ascii="Times New Roman" w:hAnsi="Times New Roman" w:cs="Times New Roman"/>
          <w:color w:val="auto"/>
          <w:sz w:val="21"/>
          <w:szCs w:val="21"/>
        </w:rPr>
        <w:t>Pirkimo dokumentų 10 priedas „</w:t>
      </w:r>
      <w:r w:rsidR="001C3D6D">
        <w:rPr>
          <w:rFonts w:ascii="Times New Roman" w:hAnsi="Times New Roman" w:cs="Times New Roman"/>
          <w:color w:val="auto"/>
          <w:sz w:val="21"/>
          <w:szCs w:val="21"/>
        </w:rPr>
        <w:t>Supaprastintas statybos</w:t>
      </w:r>
      <w:r>
        <w:rPr>
          <w:rFonts w:ascii="Times New Roman" w:hAnsi="Times New Roman" w:cs="Times New Roman"/>
          <w:color w:val="auto"/>
          <w:sz w:val="21"/>
          <w:szCs w:val="21"/>
        </w:rPr>
        <w:t xml:space="preserve"> projektas</w:t>
      </w:r>
      <w:r w:rsidRPr="00A30B90">
        <w:rPr>
          <w:rFonts w:ascii="Times New Roman" w:hAnsi="Times New Roman" w:cs="Times New Roman"/>
          <w:color w:val="auto"/>
          <w:sz w:val="21"/>
          <w:szCs w:val="21"/>
        </w:rPr>
        <w:t>“</w:t>
      </w:r>
      <w:bookmarkEnd w:id="214"/>
    </w:p>
    <w:p w14:paraId="6BDB0104" w14:textId="77777777" w:rsidR="00A82406" w:rsidRDefault="00A82406" w:rsidP="007E3774">
      <w:pPr>
        <w:numPr>
          <w:ilvl w:val="1"/>
          <w:numId w:val="0"/>
        </w:numPr>
        <w:spacing w:after="240"/>
        <w:jc w:val="center"/>
        <w:rPr>
          <w:rFonts w:ascii="Times New Roman" w:hAnsi="Times New Roman" w:cs="Times New Roman"/>
          <w:caps/>
          <w:color w:val="404040" w:themeColor="text1" w:themeTint="BF"/>
          <w:spacing w:val="20"/>
          <w:sz w:val="28"/>
          <w:szCs w:val="28"/>
        </w:rPr>
      </w:pPr>
    </w:p>
    <w:p w14:paraId="54B849DD" w14:textId="2730B27F" w:rsidR="007E3774" w:rsidRPr="00A30B90" w:rsidRDefault="001C3D6D" w:rsidP="007E3774">
      <w:pPr>
        <w:numPr>
          <w:ilvl w:val="1"/>
          <w:numId w:val="0"/>
        </w:numPr>
        <w:spacing w:after="240"/>
        <w:jc w:val="center"/>
        <w:rPr>
          <w:rFonts w:ascii="Times New Roman" w:hAnsi="Times New Roman" w:cs="Times New Roman"/>
          <w:bCs/>
          <w:caps/>
          <w:smallCaps/>
          <w:color w:val="404040" w:themeColor="text1" w:themeTint="BF"/>
          <w:spacing w:val="20"/>
          <w:sz w:val="22"/>
          <w:szCs w:val="22"/>
        </w:rPr>
      </w:pPr>
      <w:bookmarkStart w:id="215" w:name="_Hlk164158543"/>
      <w:r>
        <w:rPr>
          <w:rFonts w:ascii="Times New Roman" w:hAnsi="Times New Roman" w:cs="Times New Roman"/>
          <w:caps/>
          <w:color w:val="404040" w:themeColor="text1" w:themeTint="BF"/>
          <w:spacing w:val="20"/>
          <w:sz w:val="28"/>
          <w:szCs w:val="28"/>
        </w:rPr>
        <w:t>supaprastintas statybos</w:t>
      </w:r>
      <w:r w:rsidR="002B07A2">
        <w:rPr>
          <w:rFonts w:ascii="Times New Roman" w:hAnsi="Times New Roman" w:cs="Times New Roman"/>
          <w:caps/>
          <w:color w:val="404040" w:themeColor="text1" w:themeTint="BF"/>
          <w:spacing w:val="20"/>
          <w:sz w:val="28"/>
          <w:szCs w:val="28"/>
        </w:rPr>
        <w:t xml:space="preserve"> PROJEKTAS</w:t>
      </w:r>
    </w:p>
    <w:p w14:paraId="5E9DF9DE" w14:textId="77777777" w:rsidR="005B390B" w:rsidRPr="00A30B90" w:rsidRDefault="005B390B" w:rsidP="005B390B">
      <w:pPr>
        <w:spacing w:after="0" w:line="240" w:lineRule="auto"/>
        <w:rPr>
          <w:rFonts w:ascii="Times New Roman" w:eastAsia="Times New Roman" w:hAnsi="Times New Roman" w:cs="Times New Roman"/>
          <w:i/>
          <w:iCs/>
          <w:lang w:eastAsia="en-US"/>
        </w:rPr>
      </w:pPr>
    </w:p>
    <w:p w14:paraId="27B66925" w14:textId="45569EC9" w:rsidR="005B390B" w:rsidRDefault="001C3D6D" w:rsidP="00D364F6">
      <w:pPr>
        <w:spacing w:after="0" w:line="240" w:lineRule="auto"/>
        <w:ind w:firstLine="567"/>
        <w:jc w:val="both"/>
        <w:rPr>
          <w:rFonts w:ascii="Times New Roman" w:eastAsia="Times New Roman" w:hAnsi="Times New Roman" w:cs="Times New Roman"/>
          <w:lang w:eastAsia="en-US"/>
        </w:rPr>
      </w:pPr>
      <w:bookmarkStart w:id="216" w:name="_Hlk168321811"/>
      <w:r w:rsidRPr="001C3D6D">
        <w:rPr>
          <w:rFonts w:ascii="Times New Roman" w:eastAsia="Times New Roman" w:hAnsi="Times New Roman" w:cs="Times New Roman"/>
          <w:lang w:eastAsia="en-US"/>
        </w:rPr>
        <w:t>Supaprastintas statybos projektas „Kitos paskirties inžinerinio statinio - kiemo aikštelės, adresu</w:t>
      </w:r>
      <w:r>
        <w:rPr>
          <w:rFonts w:ascii="Times New Roman" w:eastAsia="Times New Roman" w:hAnsi="Times New Roman" w:cs="Times New Roman"/>
          <w:lang w:eastAsia="en-US"/>
        </w:rPr>
        <w:t xml:space="preserve"> J</w:t>
      </w:r>
      <w:r w:rsidRPr="001C3D6D">
        <w:rPr>
          <w:rFonts w:ascii="Times New Roman" w:eastAsia="Times New Roman" w:hAnsi="Times New Roman" w:cs="Times New Roman"/>
          <w:lang w:eastAsia="en-US"/>
        </w:rPr>
        <w:t xml:space="preserve">urgėliškių k. 10, Šiaulių r. sav., statybos projektas“ (Bendroji/Susisiekimo dalis, Lauko nuotekų šalinimo dalis, Elektrotechnikos dalis) </w:t>
      </w:r>
      <w:r w:rsidR="0024332F" w:rsidRPr="001C3D6D">
        <w:rPr>
          <w:rFonts w:ascii="Times New Roman" w:eastAsia="Times New Roman" w:hAnsi="Times New Roman" w:cs="Times New Roman"/>
          <w:lang w:eastAsia="en-US"/>
        </w:rPr>
        <w:t xml:space="preserve">pateikiamas </w:t>
      </w:r>
      <w:r w:rsidR="00E84E1D" w:rsidRPr="001C3D6D">
        <w:rPr>
          <w:rFonts w:ascii="Times New Roman" w:eastAsia="Times New Roman" w:hAnsi="Times New Roman" w:cs="Times New Roman"/>
          <w:lang w:eastAsia="en-US"/>
        </w:rPr>
        <w:t>.zip</w:t>
      </w:r>
      <w:r w:rsidR="0024332F" w:rsidRPr="001C3D6D">
        <w:rPr>
          <w:rFonts w:ascii="Times New Roman" w:eastAsia="Times New Roman" w:hAnsi="Times New Roman" w:cs="Times New Roman"/>
          <w:lang w:eastAsia="en-US"/>
        </w:rPr>
        <w:t xml:space="preserve"> formatu.</w:t>
      </w:r>
    </w:p>
    <w:p w14:paraId="7F2785E5" w14:textId="77777777" w:rsidR="0024332F" w:rsidRDefault="0024332F" w:rsidP="005B390B">
      <w:pPr>
        <w:spacing w:after="0" w:line="240" w:lineRule="auto"/>
        <w:rPr>
          <w:rFonts w:ascii="Times New Roman" w:eastAsia="Times New Roman" w:hAnsi="Times New Roman" w:cs="Times New Roman"/>
          <w:lang w:eastAsia="en-US"/>
        </w:rPr>
      </w:pPr>
    </w:p>
    <w:p w14:paraId="4F3F21F5" w14:textId="2DED3BEA" w:rsidR="0024332F" w:rsidRPr="00A30B90" w:rsidRDefault="0024332F" w:rsidP="0024332F">
      <w:pPr>
        <w:spacing w:after="0" w:line="240" w:lineRule="auto"/>
        <w:jc w:val="center"/>
        <w:rPr>
          <w:rFonts w:ascii="Times New Roman" w:eastAsia="Times New Roman" w:hAnsi="Times New Roman" w:cs="Times New Roman"/>
          <w:lang w:eastAsia="en-US"/>
        </w:rPr>
        <w:sectPr w:rsidR="0024332F" w:rsidRPr="00A30B90" w:rsidSect="00D8508B">
          <w:pgSz w:w="12240" w:h="15840"/>
          <w:pgMar w:top="1134" w:right="567" w:bottom="1134" w:left="1701" w:header="720" w:footer="720" w:gutter="0"/>
          <w:cols w:space="720"/>
          <w:titlePg/>
          <w:docGrid w:linePitch="360"/>
        </w:sectPr>
      </w:pPr>
      <w:r w:rsidRPr="0024332F">
        <w:rPr>
          <w:rFonts w:ascii="Times New Roman" w:eastAsia="Times New Roman" w:hAnsi="Times New Roman" w:cs="Times New Roman"/>
          <w:lang w:eastAsia="en-US"/>
        </w:rPr>
        <w:t>__________</w:t>
      </w:r>
    </w:p>
    <w:p w14:paraId="12386894" w14:textId="18F2D0C8" w:rsidR="003D03A6" w:rsidRPr="00A30B90" w:rsidRDefault="003D03A6" w:rsidP="00506192">
      <w:pPr>
        <w:pStyle w:val="Heading2"/>
        <w:ind w:left="5103"/>
        <w:rPr>
          <w:rFonts w:ascii="Times New Roman" w:hAnsi="Times New Roman" w:cs="Times New Roman"/>
          <w:color w:val="auto"/>
          <w:sz w:val="21"/>
          <w:szCs w:val="21"/>
        </w:rPr>
      </w:pPr>
      <w:bookmarkStart w:id="217" w:name="_Pirkimo_dokumentų_11"/>
      <w:bookmarkStart w:id="218" w:name="_Pirkimo_dokumentų_10_2"/>
      <w:bookmarkStart w:id="219" w:name="_Toc177463358"/>
      <w:bookmarkEnd w:id="212"/>
      <w:bookmarkEnd w:id="215"/>
      <w:bookmarkEnd w:id="216"/>
      <w:bookmarkEnd w:id="217"/>
      <w:bookmarkEnd w:id="218"/>
      <w:r w:rsidRPr="00A30B90">
        <w:rPr>
          <w:rFonts w:ascii="Times New Roman" w:hAnsi="Times New Roman" w:cs="Times New Roman"/>
          <w:color w:val="auto"/>
          <w:sz w:val="21"/>
          <w:szCs w:val="21"/>
        </w:rPr>
        <w:t>Pirkimo dokumentų 1</w:t>
      </w:r>
      <w:r w:rsidR="002563FC">
        <w:rPr>
          <w:rFonts w:ascii="Times New Roman" w:hAnsi="Times New Roman" w:cs="Times New Roman"/>
          <w:color w:val="auto"/>
          <w:sz w:val="21"/>
          <w:szCs w:val="21"/>
        </w:rPr>
        <w:t>1</w:t>
      </w:r>
      <w:r w:rsidRPr="00A30B90">
        <w:rPr>
          <w:rFonts w:ascii="Times New Roman" w:hAnsi="Times New Roman" w:cs="Times New Roman"/>
          <w:color w:val="auto"/>
          <w:sz w:val="21"/>
          <w:szCs w:val="21"/>
        </w:rPr>
        <w:t xml:space="preserve"> priedas „</w:t>
      </w:r>
      <w:r w:rsidR="002B07A2">
        <w:rPr>
          <w:rFonts w:ascii="Times New Roman" w:hAnsi="Times New Roman" w:cs="Times New Roman"/>
          <w:color w:val="auto"/>
          <w:sz w:val="21"/>
          <w:szCs w:val="21"/>
        </w:rPr>
        <w:t>Darbų k</w:t>
      </w:r>
      <w:r w:rsidR="00232628">
        <w:rPr>
          <w:rFonts w:ascii="Times New Roman" w:hAnsi="Times New Roman" w:cs="Times New Roman"/>
          <w:color w:val="auto"/>
          <w:sz w:val="21"/>
          <w:szCs w:val="21"/>
        </w:rPr>
        <w:t>ainų</w:t>
      </w:r>
      <w:r w:rsidR="002B07A2">
        <w:rPr>
          <w:rFonts w:ascii="Times New Roman" w:hAnsi="Times New Roman" w:cs="Times New Roman"/>
          <w:color w:val="auto"/>
          <w:sz w:val="21"/>
          <w:szCs w:val="21"/>
        </w:rPr>
        <w:t xml:space="preserve"> žiniaraštis</w:t>
      </w:r>
      <w:r w:rsidRPr="00A30B90">
        <w:rPr>
          <w:rFonts w:ascii="Times New Roman" w:hAnsi="Times New Roman" w:cs="Times New Roman"/>
          <w:color w:val="auto"/>
          <w:sz w:val="21"/>
          <w:szCs w:val="21"/>
        </w:rPr>
        <w:t>“</w:t>
      </w:r>
      <w:bookmarkEnd w:id="219"/>
    </w:p>
    <w:p w14:paraId="396C4152" w14:textId="77777777" w:rsidR="003D03A6" w:rsidRPr="00A30B90" w:rsidRDefault="003D03A6" w:rsidP="003D03A6">
      <w:pPr>
        <w:numPr>
          <w:ilvl w:val="1"/>
          <w:numId w:val="0"/>
        </w:numPr>
        <w:spacing w:after="240"/>
        <w:jc w:val="center"/>
        <w:rPr>
          <w:rFonts w:ascii="Times New Roman" w:hAnsi="Times New Roman" w:cs="Times New Roman"/>
          <w:caps/>
          <w:color w:val="404040" w:themeColor="text1" w:themeTint="BF"/>
          <w:spacing w:val="20"/>
          <w:sz w:val="28"/>
          <w:szCs w:val="28"/>
        </w:rPr>
      </w:pPr>
    </w:p>
    <w:p w14:paraId="34DAB962" w14:textId="1C63BD27" w:rsidR="00DC6919" w:rsidRDefault="002B07A2" w:rsidP="00DC6919">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DARBŲ </w:t>
      </w:r>
      <w:r w:rsidR="00232628">
        <w:rPr>
          <w:rFonts w:ascii="Times New Roman" w:hAnsi="Times New Roman" w:cs="Times New Roman"/>
          <w:caps/>
          <w:color w:val="404040" w:themeColor="text1" w:themeTint="BF"/>
          <w:spacing w:val="20"/>
          <w:sz w:val="28"/>
          <w:szCs w:val="28"/>
        </w:rPr>
        <w:t>KAIN</w:t>
      </w:r>
      <w:r>
        <w:rPr>
          <w:rFonts w:ascii="Times New Roman" w:hAnsi="Times New Roman" w:cs="Times New Roman"/>
          <w:caps/>
          <w:color w:val="404040" w:themeColor="text1" w:themeTint="BF"/>
          <w:spacing w:val="20"/>
          <w:sz w:val="28"/>
          <w:szCs w:val="28"/>
        </w:rPr>
        <w:t>Ų ŽINIARAŠTIS</w:t>
      </w:r>
    </w:p>
    <w:p w14:paraId="1340B9A8" w14:textId="77777777" w:rsidR="0024332F" w:rsidRDefault="0024332F" w:rsidP="00DC6919">
      <w:pPr>
        <w:numPr>
          <w:ilvl w:val="1"/>
          <w:numId w:val="0"/>
        </w:numPr>
        <w:spacing w:after="240"/>
        <w:jc w:val="center"/>
        <w:rPr>
          <w:rFonts w:ascii="Times New Roman" w:hAnsi="Times New Roman" w:cs="Times New Roman"/>
          <w:caps/>
          <w:color w:val="404040" w:themeColor="text1" w:themeTint="BF"/>
          <w:spacing w:val="20"/>
          <w:sz w:val="28"/>
          <w:szCs w:val="28"/>
        </w:rPr>
      </w:pPr>
    </w:p>
    <w:p w14:paraId="50377463" w14:textId="3AE99C32" w:rsidR="0024332F" w:rsidRDefault="0024332F" w:rsidP="0024332F">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Darbų </w:t>
      </w:r>
      <w:r w:rsidR="00232628">
        <w:rPr>
          <w:rFonts w:ascii="Times New Roman" w:eastAsia="Times New Roman" w:hAnsi="Times New Roman" w:cs="Times New Roman"/>
          <w:lang w:eastAsia="en-US"/>
        </w:rPr>
        <w:t>kain</w:t>
      </w:r>
      <w:r>
        <w:rPr>
          <w:rFonts w:ascii="Times New Roman" w:eastAsia="Times New Roman" w:hAnsi="Times New Roman" w:cs="Times New Roman"/>
          <w:lang w:eastAsia="en-US"/>
        </w:rPr>
        <w:t>ų žiniaraštis pateikiamas xlsx formatu.</w:t>
      </w:r>
    </w:p>
    <w:p w14:paraId="7A78D84C" w14:textId="77777777" w:rsidR="0024332F" w:rsidRDefault="0024332F" w:rsidP="0024332F">
      <w:pPr>
        <w:spacing w:after="0" w:line="240" w:lineRule="auto"/>
        <w:rPr>
          <w:rFonts w:ascii="Times New Roman" w:eastAsia="Times New Roman" w:hAnsi="Times New Roman" w:cs="Times New Roman"/>
          <w:lang w:eastAsia="en-US"/>
        </w:rPr>
      </w:pPr>
    </w:p>
    <w:p w14:paraId="6DE018A4" w14:textId="77777777" w:rsidR="0024332F" w:rsidRDefault="0024332F" w:rsidP="0024332F">
      <w:pPr>
        <w:spacing w:after="0" w:line="240" w:lineRule="auto"/>
        <w:jc w:val="center"/>
        <w:rPr>
          <w:rFonts w:ascii="Times New Roman" w:eastAsia="Times New Roman" w:hAnsi="Times New Roman" w:cs="Times New Roman"/>
          <w:lang w:eastAsia="en-US"/>
        </w:rPr>
      </w:pPr>
      <w:r w:rsidRPr="0024332F">
        <w:rPr>
          <w:rFonts w:ascii="Times New Roman" w:eastAsia="Times New Roman" w:hAnsi="Times New Roman" w:cs="Times New Roman"/>
          <w:lang w:eastAsia="en-US"/>
        </w:rPr>
        <w:t>________</w:t>
      </w:r>
    </w:p>
    <w:p w14:paraId="28ADEED5" w14:textId="77777777" w:rsidR="0024332F" w:rsidRPr="0024332F" w:rsidRDefault="0024332F" w:rsidP="0024332F">
      <w:pPr>
        <w:numPr>
          <w:ilvl w:val="1"/>
          <w:numId w:val="0"/>
        </w:numPr>
        <w:spacing w:after="240"/>
        <w:rPr>
          <w:rFonts w:ascii="Times New Roman" w:hAnsi="Times New Roman" w:cs="Times New Roman"/>
          <w:caps/>
          <w:color w:val="404040" w:themeColor="text1" w:themeTint="BF"/>
          <w:spacing w:val="20"/>
          <w:sz w:val="22"/>
          <w:szCs w:val="22"/>
        </w:rPr>
      </w:pPr>
    </w:p>
    <w:sectPr w:rsidR="0024332F" w:rsidRPr="0024332F" w:rsidSect="00D850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D96E" w14:textId="77777777" w:rsidR="00A16045" w:rsidRDefault="00A16045" w:rsidP="00D05666">
      <w:r>
        <w:separator/>
      </w:r>
    </w:p>
  </w:endnote>
  <w:endnote w:type="continuationSeparator" w:id="0">
    <w:p w14:paraId="2C0F5837" w14:textId="77777777" w:rsidR="00A16045" w:rsidRDefault="00A16045" w:rsidP="00D05666">
      <w:r>
        <w:continuationSeparator/>
      </w:r>
    </w:p>
  </w:endnote>
  <w:endnote w:type="continuationNotice" w:id="1">
    <w:p w14:paraId="23138D34" w14:textId="77777777" w:rsidR="00A16045" w:rsidRDefault="00A16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6F44E" w14:textId="093A0AF3" w:rsidR="00D8508B" w:rsidRDefault="00D8508B">
    <w:pPr>
      <w:pStyle w:val="Footer"/>
      <w:jc w:val="right"/>
    </w:pP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299A1" w14:textId="77777777" w:rsidR="00A16045" w:rsidRDefault="00A16045" w:rsidP="00D05666">
      <w:r>
        <w:separator/>
      </w:r>
    </w:p>
  </w:footnote>
  <w:footnote w:type="continuationSeparator" w:id="0">
    <w:p w14:paraId="2180200C" w14:textId="77777777" w:rsidR="00A16045" w:rsidRDefault="00A16045" w:rsidP="00D05666">
      <w:r>
        <w:continuationSeparator/>
      </w:r>
    </w:p>
  </w:footnote>
  <w:footnote w:type="continuationNotice" w:id="1">
    <w:p w14:paraId="5EFC5E73" w14:textId="77777777" w:rsidR="00A16045" w:rsidRDefault="00A16045">
      <w:pPr>
        <w:spacing w:after="0" w:line="240" w:lineRule="auto"/>
      </w:pPr>
    </w:p>
  </w:footnote>
  <w:footnote w:id="2">
    <w:p w14:paraId="718F8F31" w14:textId="022ED61A"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r w:rsidRPr="004A6F6E">
        <w:rPr>
          <w:rFonts w:ascii="Times New Roman" w:hAnsi="Times New Roman" w:cs="Times New Roman"/>
        </w:rPr>
        <w:t xml:space="preserve"> </w:t>
      </w:r>
      <w:hyperlink r:id="rId1" w:history="1">
        <w:r w:rsidRPr="004A6F6E">
          <w:rPr>
            <w:rStyle w:val="Hyperlink"/>
            <w:rFonts w:ascii="Times New Roman" w:hAnsi="Times New Roman" w:cs="Times New Roman"/>
          </w:rPr>
          <w:t>https://www.youtube.com/watch?v=d-XMwX2inLI</w:t>
        </w:r>
      </w:hyperlink>
    </w:p>
  </w:footnote>
  <w:footnote w:id="3">
    <w:p w14:paraId="66B2227F" w14:textId="77777777" w:rsidR="00AC4BE0" w:rsidRPr="004A6F6E" w:rsidRDefault="00AC4BE0"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r w:rsidRPr="004A6F6E">
        <w:rPr>
          <w:rFonts w:ascii="Times New Roman" w:hAnsi="Times New Roman" w:cs="Times New Roman"/>
        </w:rPr>
        <w:t xml:space="preserve"> Instrukcija lietuvių kalba: </w:t>
      </w:r>
      <w:hyperlink r:id="rId2" w:history="1">
        <w:r w:rsidRPr="004A6F6E">
          <w:rPr>
            <w:rStyle w:val="Hyperlink"/>
            <w:rFonts w:ascii="Times New Roman" w:hAnsi="Times New Roman" w:cs="Times New Roman"/>
          </w:rPr>
          <w:t>https://vpt.lrv.lt/uploads/vpt/documents/files/LT_versija/CVP_IS/Mokymu_medziaga/Tiekejams/Kaip_parengti_ir_pateikti_pasiulyma_CVP_IS.pdf</w:t>
        </w:r>
      </w:hyperlink>
      <w:r w:rsidRPr="004A6F6E">
        <w:rPr>
          <w:rFonts w:ascii="Times New Roman" w:hAnsi="Times New Roman" w:cs="Times New Roman"/>
        </w:rPr>
        <w:t xml:space="preserve"> ,</w:t>
      </w:r>
    </w:p>
    <w:p w14:paraId="5AE255F9" w14:textId="77777777" w:rsidR="00AC4BE0" w:rsidRPr="004A6F6E" w:rsidRDefault="00AC4BE0" w:rsidP="004A6F6E">
      <w:pPr>
        <w:pStyle w:val="FootnoteText"/>
        <w:spacing w:after="0" w:line="240" w:lineRule="auto"/>
        <w:rPr>
          <w:rFonts w:ascii="Times New Roman" w:hAnsi="Times New Roman" w:cs="Times New Roman"/>
        </w:rPr>
      </w:pPr>
      <w:r w:rsidRPr="004A6F6E">
        <w:rPr>
          <w:rFonts w:ascii="Times New Roman" w:hAnsi="Times New Roman" w:cs="Times New Roman"/>
        </w:rPr>
        <w:t xml:space="preserve">Instrukcija anglų kalba: https://vpt.lrv.lt/uploads/vpt/documents/files/EN_version/E-Public_Procurement/CVPIS_How_to_submit_bid.pdf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431537">
      <w:pPr>
        <w:pStyle w:val="FootnoteText"/>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431537">
      <w:pPr>
        <w:pStyle w:val="FootnoteText"/>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431537">
      <w:pPr>
        <w:pStyle w:val="FootnoteText"/>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0DC23443" w14:textId="6F41F3A7" w:rsidR="00370995" w:rsidRPr="00370995" w:rsidRDefault="00370995" w:rsidP="00D570AE">
      <w:pPr>
        <w:pStyle w:val="FootnoteText"/>
        <w:spacing w:line="240" w:lineRule="auto"/>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4"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6"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5"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36"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14"/>
  </w:num>
  <w:num w:numId="2" w16cid:durableId="2105031521">
    <w:abstractNumId w:val="7"/>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19"/>
  </w:num>
  <w:num w:numId="8" w16cid:durableId="1720938864">
    <w:abstractNumId w:val="0"/>
  </w:num>
  <w:num w:numId="9" w16cid:durableId="152769735">
    <w:abstractNumId w:val="41"/>
  </w:num>
  <w:num w:numId="10" w16cid:durableId="693654903">
    <w:abstractNumId w:val="4"/>
  </w:num>
  <w:num w:numId="11" w16cid:durableId="1981880093">
    <w:abstractNumId w:val="8"/>
  </w:num>
  <w:num w:numId="12" w16cid:durableId="584149886">
    <w:abstractNumId w:val="1"/>
  </w:num>
  <w:num w:numId="13" w16cid:durableId="2006011585">
    <w:abstractNumId w:val="10"/>
  </w:num>
  <w:num w:numId="14" w16cid:durableId="1710764209">
    <w:abstractNumId w:val="34"/>
  </w:num>
  <w:num w:numId="15" w16cid:durableId="1512530284">
    <w:abstractNumId w:val="9"/>
  </w:num>
  <w:num w:numId="16" w16cid:durableId="237785834">
    <w:abstractNumId w:val="44"/>
  </w:num>
  <w:num w:numId="17" w16cid:durableId="691883796">
    <w:abstractNumId w:val="29"/>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7"/>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24"/>
  </w:num>
  <w:num w:numId="27" w16cid:durableId="1579093240">
    <w:abstractNumId w:val="25"/>
  </w:num>
  <w:num w:numId="28" w16cid:durableId="1267812319">
    <w:abstractNumId w:val="20"/>
  </w:num>
  <w:num w:numId="29" w16cid:durableId="664474931">
    <w:abstractNumId w:val="13"/>
  </w:num>
  <w:num w:numId="30" w16cid:durableId="188301789">
    <w:abstractNumId w:val="40"/>
  </w:num>
  <w:num w:numId="31" w16cid:durableId="1963726358">
    <w:abstractNumId w:val="3"/>
  </w:num>
  <w:num w:numId="32" w16cid:durableId="1662658692">
    <w:abstractNumId w:val="30"/>
  </w:num>
  <w:num w:numId="33" w16cid:durableId="1017390078">
    <w:abstractNumId w:val="42"/>
  </w:num>
  <w:num w:numId="34" w16cid:durableId="1983534434">
    <w:abstractNumId w:val="21"/>
  </w:num>
  <w:num w:numId="35" w16cid:durableId="1366061548">
    <w:abstractNumId w:val="18"/>
  </w:num>
  <w:num w:numId="36" w16cid:durableId="1947807950">
    <w:abstractNumId w:val="6"/>
  </w:num>
  <w:num w:numId="37" w16cid:durableId="1521774036">
    <w:abstractNumId w:val="16"/>
  </w:num>
  <w:num w:numId="38" w16cid:durableId="135033773">
    <w:abstractNumId w:val="5"/>
  </w:num>
  <w:num w:numId="39" w16cid:durableId="1283541260">
    <w:abstractNumId w:val="12"/>
  </w:num>
  <w:num w:numId="40" w16cid:durableId="1791049850">
    <w:abstractNumId w:val="27"/>
  </w:num>
  <w:num w:numId="41" w16cid:durableId="726076250">
    <w:abstractNumId w:val="11"/>
  </w:num>
  <w:num w:numId="42" w16cid:durableId="1446123196">
    <w:abstractNumId w:val="36"/>
  </w:num>
  <w:num w:numId="43" w16cid:durableId="1221672720">
    <w:abstractNumId w:val="26"/>
  </w:num>
  <w:num w:numId="44" w16cid:durableId="1864517091">
    <w:abstractNumId w:val="35"/>
  </w:num>
  <w:num w:numId="45" w16cid:durableId="241724095">
    <w:abstractNumId w:val="46"/>
  </w:num>
  <w:num w:numId="46" w16cid:durableId="608241499">
    <w:abstractNumId w:val="28"/>
  </w:num>
  <w:num w:numId="47" w16cid:durableId="1124732920">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5235"/>
    <w:rsid w:val="00055C9D"/>
    <w:rsid w:val="000561CC"/>
    <w:rsid w:val="00056D47"/>
    <w:rsid w:val="000571AD"/>
    <w:rsid w:val="00057346"/>
    <w:rsid w:val="000578C9"/>
    <w:rsid w:val="000601F7"/>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994"/>
    <w:rsid w:val="00142352"/>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4443"/>
    <w:rsid w:val="001647BD"/>
    <w:rsid w:val="00164C20"/>
    <w:rsid w:val="0016665C"/>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4CDE"/>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6F06"/>
    <w:rsid w:val="00291DCB"/>
    <w:rsid w:val="0029216D"/>
    <w:rsid w:val="002926A1"/>
    <w:rsid w:val="00292B94"/>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F06"/>
    <w:rsid w:val="002E00F1"/>
    <w:rsid w:val="002E115D"/>
    <w:rsid w:val="002E16B3"/>
    <w:rsid w:val="002E259F"/>
    <w:rsid w:val="002E2B93"/>
    <w:rsid w:val="002E2CD8"/>
    <w:rsid w:val="002E3C32"/>
    <w:rsid w:val="002E549F"/>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1ADB"/>
    <w:rsid w:val="00352626"/>
    <w:rsid w:val="003536CF"/>
    <w:rsid w:val="00355743"/>
    <w:rsid w:val="00355846"/>
    <w:rsid w:val="00357BB8"/>
    <w:rsid w:val="003600F2"/>
    <w:rsid w:val="00360DB9"/>
    <w:rsid w:val="003617F1"/>
    <w:rsid w:val="00361B42"/>
    <w:rsid w:val="00362719"/>
    <w:rsid w:val="00363134"/>
    <w:rsid w:val="003638D4"/>
    <w:rsid w:val="003646E1"/>
    <w:rsid w:val="00364FD4"/>
    <w:rsid w:val="00365384"/>
    <w:rsid w:val="003660B8"/>
    <w:rsid w:val="003671C3"/>
    <w:rsid w:val="00370489"/>
    <w:rsid w:val="00370995"/>
    <w:rsid w:val="00371433"/>
    <w:rsid w:val="00374650"/>
    <w:rsid w:val="00374A04"/>
    <w:rsid w:val="00375417"/>
    <w:rsid w:val="003754D9"/>
    <w:rsid w:val="00376628"/>
    <w:rsid w:val="003771ED"/>
    <w:rsid w:val="00377497"/>
    <w:rsid w:val="00377925"/>
    <w:rsid w:val="00377C16"/>
    <w:rsid w:val="00377C96"/>
    <w:rsid w:val="0038039F"/>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CB"/>
    <w:rsid w:val="003A1229"/>
    <w:rsid w:val="003A2F4F"/>
    <w:rsid w:val="003A30C5"/>
    <w:rsid w:val="003A3C70"/>
    <w:rsid w:val="003A3C99"/>
    <w:rsid w:val="003A3F1B"/>
    <w:rsid w:val="003A441C"/>
    <w:rsid w:val="003A65F9"/>
    <w:rsid w:val="003A6AC5"/>
    <w:rsid w:val="003A6BC4"/>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925"/>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77E"/>
    <w:rsid w:val="004529A3"/>
    <w:rsid w:val="00452C1D"/>
    <w:rsid w:val="00453770"/>
    <w:rsid w:val="004542FA"/>
    <w:rsid w:val="00454EAA"/>
    <w:rsid w:val="00455810"/>
    <w:rsid w:val="00455AA9"/>
    <w:rsid w:val="0045696E"/>
    <w:rsid w:val="00456EDD"/>
    <w:rsid w:val="0045773D"/>
    <w:rsid w:val="00457F5A"/>
    <w:rsid w:val="00461904"/>
    <w:rsid w:val="00461CE4"/>
    <w:rsid w:val="00461DC6"/>
    <w:rsid w:val="0046247F"/>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538A"/>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281"/>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7348"/>
    <w:rsid w:val="00567587"/>
    <w:rsid w:val="005675E0"/>
    <w:rsid w:val="00567800"/>
    <w:rsid w:val="00567A52"/>
    <w:rsid w:val="005706E2"/>
    <w:rsid w:val="00570722"/>
    <w:rsid w:val="005717E5"/>
    <w:rsid w:val="005717E7"/>
    <w:rsid w:val="0057188A"/>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D03C8"/>
    <w:rsid w:val="005D08AD"/>
    <w:rsid w:val="005D1EC0"/>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6FB"/>
    <w:rsid w:val="005E3B81"/>
    <w:rsid w:val="005E4667"/>
    <w:rsid w:val="005E5FE0"/>
    <w:rsid w:val="005F0E6E"/>
    <w:rsid w:val="005F133C"/>
    <w:rsid w:val="005F13F0"/>
    <w:rsid w:val="005F2D7B"/>
    <w:rsid w:val="005F348F"/>
    <w:rsid w:val="005F35B9"/>
    <w:rsid w:val="005F3DEF"/>
    <w:rsid w:val="005F3FEB"/>
    <w:rsid w:val="005F4815"/>
    <w:rsid w:val="005F4CDB"/>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40C4"/>
    <w:rsid w:val="006F631C"/>
    <w:rsid w:val="006F6DAA"/>
    <w:rsid w:val="006F7115"/>
    <w:rsid w:val="0070047E"/>
    <w:rsid w:val="007022FB"/>
    <w:rsid w:val="00702458"/>
    <w:rsid w:val="0070256E"/>
    <w:rsid w:val="00702FDC"/>
    <w:rsid w:val="00703132"/>
    <w:rsid w:val="00703430"/>
    <w:rsid w:val="00703F20"/>
    <w:rsid w:val="00705C1F"/>
    <w:rsid w:val="00706BD5"/>
    <w:rsid w:val="00706F4D"/>
    <w:rsid w:val="00710F05"/>
    <w:rsid w:val="007125F5"/>
    <w:rsid w:val="007128D8"/>
    <w:rsid w:val="007128DA"/>
    <w:rsid w:val="00712909"/>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B6"/>
    <w:rsid w:val="00725CF0"/>
    <w:rsid w:val="00725D1E"/>
    <w:rsid w:val="00726D3A"/>
    <w:rsid w:val="007317B5"/>
    <w:rsid w:val="0073210C"/>
    <w:rsid w:val="0073238A"/>
    <w:rsid w:val="00733758"/>
    <w:rsid w:val="00734BBA"/>
    <w:rsid w:val="007355F9"/>
    <w:rsid w:val="00735651"/>
    <w:rsid w:val="00735E40"/>
    <w:rsid w:val="0073602A"/>
    <w:rsid w:val="007367BE"/>
    <w:rsid w:val="007369E2"/>
    <w:rsid w:val="00736EA4"/>
    <w:rsid w:val="0073711D"/>
    <w:rsid w:val="0073778F"/>
    <w:rsid w:val="007377B6"/>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14D0"/>
    <w:rsid w:val="007A217A"/>
    <w:rsid w:val="007A22DE"/>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B00"/>
    <w:rsid w:val="008125CF"/>
    <w:rsid w:val="008126FA"/>
    <w:rsid w:val="00813105"/>
    <w:rsid w:val="0081425E"/>
    <w:rsid w:val="008142E7"/>
    <w:rsid w:val="00814F72"/>
    <w:rsid w:val="008150F0"/>
    <w:rsid w:val="00816343"/>
    <w:rsid w:val="00817162"/>
    <w:rsid w:val="008176D9"/>
    <w:rsid w:val="00821BB1"/>
    <w:rsid w:val="00822666"/>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7056"/>
    <w:rsid w:val="0084011D"/>
    <w:rsid w:val="008409D4"/>
    <w:rsid w:val="00840BEE"/>
    <w:rsid w:val="0084174D"/>
    <w:rsid w:val="008417FF"/>
    <w:rsid w:val="00841A95"/>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97478"/>
    <w:rsid w:val="008978A2"/>
    <w:rsid w:val="008A0157"/>
    <w:rsid w:val="008A0827"/>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D7"/>
    <w:rsid w:val="008A7E15"/>
    <w:rsid w:val="008A7FCF"/>
    <w:rsid w:val="008B1FB2"/>
    <w:rsid w:val="008B31B9"/>
    <w:rsid w:val="008B31E2"/>
    <w:rsid w:val="008B3811"/>
    <w:rsid w:val="008B4851"/>
    <w:rsid w:val="008B5444"/>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07F"/>
    <w:rsid w:val="008E656A"/>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FB5"/>
    <w:rsid w:val="00907CF7"/>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792D"/>
    <w:rsid w:val="00927FB2"/>
    <w:rsid w:val="00927FFC"/>
    <w:rsid w:val="009302A6"/>
    <w:rsid w:val="0093049E"/>
    <w:rsid w:val="0093192F"/>
    <w:rsid w:val="00931E5B"/>
    <w:rsid w:val="00935371"/>
    <w:rsid w:val="0093767A"/>
    <w:rsid w:val="00940FC9"/>
    <w:rsid w:val="009425A7"/>
    <w:rsid w:val="00942B80"/>
    <w:rsid w:val="00942BCA"/>
    <w:rsid w:val="0094506B"/>
    <w:rsid w:val="00945E3A"/>
    <w:rsid w:val="00946722"/>
    <w:rsid w:val="009502F5"/>
    <w:rsid w:val="00950AA8"/>
    <w:rsid w:val="0095251F"/>
    <w:rsid w:val="00954A8F"/>
    <w:rsid w:val="00955F2F"/>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43BF"/>
    <w:rsid w:val="009A4F2B"/>
    <w:rsid w:val="009A5098"/>
    <w:rsid w:val="009A706F"/>
    <w:rsid w:val="009A7D11"/>
    <w:rsid w:val="009B1004"/>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66D"/>
    <w:rsid w:val="009D2F4F"/>
    <w:rsid w:val="009D52DD"/>
    <w:rsid w:val="009D614F"/>
    <w:rsid w:val="009D7294"/>
    <w:rsid w:val="009D779F"/>
    <w:rsid w:val="009E0DE0"/>
    <w:rsid w:val="009E0EE9"/>
    <w:rsid w:val="009E1FFB"/>
    <w:rsid w:val="009E20B7"/>
    <w:rsid w:val="009E2403"/>
    <w:rsid w:val="009E43D5"/>
    <w:rsid w:val="009E468A"/>
    <w:rsid w:val="009E46BC"/>
    <w:rsid w:val="009E4CDE"/>
    <w:rsid w:val="009E59E9"/>
    <w:rsid w:val="009E7FB9"/>
    <w:rsid w:val="009F180C"/>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045"/>
    <w:rsid w:val="00A161DD"/>
    <w:rsid w:val="00A215B6"/>
    <w:rsid w:val="00A23B71"/>
    <w:rsid w:val="00A25751"/>
    <w:rsid w:val="00A262E2"/>
    <w:rsid w:val="00A26794"/>
    <w:rsid w:val="00A26F11"/>
    <w:rsid w:val="00A27446"/>
    <w:rsid w:val="00A27846"/>
    <w:rsid w:val="00A27EAD"/>
    <w:rsid w:val="00A30B90"/>
    <w:rsid w:val="00A31262"/>
    <w:rsid w:val="00A31B57"/>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65DA"/>
    <w:rsid w:val="00A87A0F"/>
    <w:rsid w:val="00A91483"/>
    <w:rsid w:val="00A92611"/>
    <w:rsid w:val="00A934E0"/>
    <w:rsid w:val="00A94866"/>
    <w:rsid w:val="00A96630"/>
    <w:rsid w:val="00A96ADB"/>
    <w:rsid w:val="00A97192"/>
    <w:rsid w:val="00A97EF0"/>
    <w:rsid w:val="00AA1198"/>
    <w:rsid w:val="00AA1A8D"/>
    <w:rsid w:val="00AA1C6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56E2"/>
    <w:rsid w:val="00AE584D"/>
    <w:rsid w:val="00AE60D1"/>
    <w:rsid w:val="00AF0AB7"/>
    <w:rsid w:val="00AF0C39"/>
    <w:rsid w:val="00AF1844"/>
    <w:rsid w:val="00AF2399"/>
    <w:rsid w:val="00AF2695"/>
    <w:rsid w:val="00AF31B5"/>
    <w:rsid w:val="00AF3E27"/>
    <w:rsid w:val="00AF4198"/>
    <w:rsid w:val="00AF42F9"/>
    <w:rsid w:val="00AF45C2"/>
    <w:rsid w:val="00AF46A8"/>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0DA7"/>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6C9"/>
    <w:rsid w:val="00B60CB8"/>
    <w:rsid w:val="00B62973"/>
    <w:rsid w:val="00B62D48"/>
    <w:rsid w:val="00B6522C"/>
    <w:rsid w:val="00B712C7"/>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F13"/>
    <w:rsid w:val="00B81BF1"/>
    <w:rsid w:val="00B81E4A"/>
    <w:rsid w:val="00B83109"/>
    <w:rsid w:val="00B83AF3"/>
    <w:rsid w:val="00B85EFD"/>
    <w:rsid w:val="00B8671F"/>
    <w:rsid w:val="00B87FE9"/>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6BA"/>
    <w:rsid w:val="00BB6B79"/>
    <w:rsid w:val="00BB7D80"/>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965"/>
    <w:rsid w:val="00C37E50"/>
    <w:rsid w:val="00C400D3"/>
    <w:rsid w:val="00C42A0E"/>
    <w:rsid w:val="00C42B62"/>
    <w:rsid w:val="00C42F63"/>
    <w:rsid w:val="00C45ED7"/>
    <w:rsid w:val="00C45F9B"/>
    <w:rsid w:val="00C468E9"/>
    <w:rsid w:val="00C47C24"/>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706C"/>
    <w:rsid w:val="00C77938"/>
    <w:rsid w:val="00C77FA7"/>
    <w:rsid w:val="00C8106D"/>
    <w:rsid w:val="00C8300D"/>
    <w:rsid w:val="00C83859"/>
    <w:rsid w:val="00C83FE2"/>
    <w:rsid w:val="00C84434"/>
    <w:rsid w:val="00C8502B"/>
    <w:rsid w:val="00C85777"/>
    <w:rsid w:val="00C86519"/>
    <w:rsid w:val="00C8689A"/>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1F72"/>
    <w:rsid w:val="00CF2677"/>
    <w:rsid w:val="00CF2C69"/>
    <w:rsid w:val="00CF2CB6"/>
    <w:rsid w:val="00CF614D"/>
    <w:rsid w:val="00CF618A"/>
    <w:rsid w:val="00CF63E5"/>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45CB"/>
    <w:rsid w:val="00D1581F"/>
    <w:rsid w:val="00D159D2"/>
    <w:rsid w:val="00D1609F"/>
    <w:rsid w:val="00D20B5F"/>
    <w:rsid w:val="00D2184A"/>
    <w:rsid w:val="00D22226"/>
    <w:rsid w:val="00D231BF"/>
    <w:rsid w:val="00D232F1"/>
    <w:rsid w:val="00D238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5F12"/>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80CDF"/>
    <w:rsid w:val="00D8178E"/>
    <w:rsid w:val="00D826FE"/>
    <w:rsid w:val="00D82B76"/>
    <w:rsid w:val="00D83945"/>
    <w:rsid w:val="00D83AE2"/>
    <w:rsid w:val="00D83BE6"/>
    <w:rsid w:val="00D84542"/>
    <w:rsid w:val="00D8508B"/>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BDF"/>
    <w:rsid w:val="00D95CE7"/>
    <w:rsid w:val="00D95DB7"/>
    <w:rsid w:val="00D96083"/>
    <w:rsid w:val="00D9669E"/>
    <w:rsid w:val="00DA05AB"/>
    <w:rsid w:val="00DA0BE3"/>
    <w:rsid w:val="00DA12F8"/>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1A0D"/>
    <w:rsid w:val="00DD21DA"/>
    <w:rsid w:val="00DD2736"/>
    <w:rsid w:val="00DD2A10"/>
    <w:rsid w:val="00DD39A8"/>
    <w:rsid w:val="00DD5629"/>
    <w:rsid w:val="00DD6064"/>
    <w:rsid w:val="00DD6138"/>
    <w:rsid w:val="00DD6240"/>
    <w:rsid w:val="00DD649E"/>
    <w:rsid w:val="00DD6D72"/>
    <w:rsid w:val="00DD6DCA"/>
    <w:rsid w:val="00DE0954"/>
    <w:rsid w:val="00DE0A53"/>
    <w:rsid w:val="00DE18FF"/>
    <w:rsid w:val="00DE290C"/>
    <w:rsid w:val="00DE2F94"/>
    <w:rsid w:val="00DE37BE"/>
    <w:rsid w:val="00DE3811"/>
    <w:rsid w:val="00DE3D84"/>
    <w:rsid w:val="00DE4696"/>
    <w:rsid w:val="00DE4BE1"/>
    <w:rsid w:val="00DE5711"/>
    <w:rsid w:val="00DE6E2B"/>
    <w:rsid w:val="00DF144A"/>
    <w:rsid w:val="00DF1869"/>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2101"/>
    <w:rsid w:val="00E32664"/>
    <w:rsid w:val="00E33261"/>
    <w:rsid w:val="00E343C2"/>
    <w:rsid w:val="00E345D2"/>
    <w:rsid w:val="00E375BF"/>
    <w:rsid w:val="00E3782C"/>
    <w:rsid w:val="00E4096B"/>
    <w:rsid w:val="00E42587"/>
    <w:rsid w:val="00E42A6B"/>
    <w:rsid w:val="00E42B7C"/>
    <w:rsid w:val="00E448B7"/>
    <w:rsid w:val="00E4535D"/>
    <w:rsid w:val="00E468BF"/>
    <w:rsid w:val="00E469C3"/>
    <w:rsid w:val="00E50D81"/>
    <w:rsid w:val="00E50F51"/>
    <w:rsid w:val="00E50F94"/>
    <w:rsid w:val="00E52B67"/>
    <w:rsid w:val="00E54BE2"/>
    <w:rsid w:val="00E551FE"/>
    <w:rsid w:val="00E55E1A"/>
    <w:rsid w:val="00E56177"/>
    <w:rsid w:val="00E56B26"/>
    <w:rsid w:val="00E56BA8"/>
    <w:rsid w:val="00E57E9E"/>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B2E"/>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youtube.com/watch?v=d-XMwX2inLI"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www.youtube.com/watch?v=d-XMwX2inLI" TargetMode="External"/><Relationship Id="rId4"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83819</Words>
  <Characters>47777</Characters>
  <Application>Microsoft Office Word</Application>
  <DocSecurity>0</DocSecurity>
  <Lines>398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2024-10-16T09:16:00Z</dcterms:created>
  <dcterms:modified xsi:type="dcterms:W3CDTF">2024-10-16T09:16:00Z</dcterms:modified>
</cp:coreProperties>
</file>