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C781" w14:textId="396D9620" w:rsidR="000A5548" w:rsidRPr="008B5BC9" w:rsidRDefault="000A5548" w:rsidP="000A5548">
      <w:pPr>
        <w:adjustRightInd w:val="0"/>
        <w:jc w:val="right"/>
        <w:rPr>
          <w:rFonts w:asciiTheme="minorHAnsi" w:hAnsiTheme="minorHAnsi" w:cstheme="minorHAnsi"/>
          <w:b/>
          <w:bCs/>
        </w:rPr>
      </w:pPr>
    </w:p>
    <w:p w14:paraId="3CF95ADC" w14:textId="58343855" w:rsidR="000A4FD0" w:rsidRPr="00DD2E71" w:rsidRDefault="00481FAD" w:rsidP="006E5F92">
      <w:pPr>
        <w:adjustRightInd w:val="0"/>
        <w:jc w:val="center"/>
        <w:rPr>
          <w:rFonts w:asciiTheme="minorHAnsi" w:hAnsiTheme="minorHAnsi" w:cstheme="minorHAnsi"/>
          <w:b/>
          <w:bCs/>
        </w:rPr>
      </w:pPr>
      <w:r w:rsidRPr="00DD2E71">
        <w:rPr>
          <w:rFonts w:asciiTheme="minorHAnsi" w:hAnsiTheme="minorHAnsi" w:cstheme="minorHAnsi"/>
          <w:b/>
          <w:bCs/>
        </w:rPr>
        <w:t>TEISIN</w:t>
      </w:r>
      <w:r w:rsidR="008D3B32">
        <w:rPr>
          <w:rFonts w:asciiTheme="minorHAnsi" w:hAnsiTheme="minorHAnsi" w:cstheme="minorHAnsi"/>
          <w:b/>
          <w:bCs/>
        </w:rPr>
        <w:t>IŲ</w:t>
      </w:r>
      <w:r w:rsidRPr="00DD2E71">
        <w:rPr>
          <w:rFonts w:asciiTheme="minorHAnsi" w:hAnsiTheme="minorHAnsi" w:cstheme="minorHAnsi"/>
          <w:b/>
          <w:bCs/>
        </w:rPr>
        <w:t xml:space="preserve"> PASLAUG</w:t>
      </w:r>
      <w:r w:rsidR="008D3B32">
        <w:rPr>
          <w:rFonts w:asciiTheme="minorHAnsi" w:hAnsiTheme="minorHAnsi" w:cstheme="minorHAnsi"/>
          <w:b/>
          <w:bCs/>
        </w:rPr>
        <w:t>Ų</w:t>
      </w:r>
      <w:r w:rsidR="00B00277">
        <w:rPr>
          <w:rFonts w:asciiTheme="minorHAnsi" w:hAnsiTheme="minorHAnsi" w:cstheme="minorHAnsi"/>
          <w:b/>
          <w:bCs/>
        </w:rPr>
        <w:t xml:space="preserve"> </w:t>
      </w:r>
      <w:r w:rsidR="002E2132">
        <w:rPr>
          <w:rFonts w:asciiTheme="minorHAnsi" w:hAnsiTheme="minorHAnsi" w:cstheme="minorHAnsi"/>
          <w:b/>
          <w:bCs/>
        </w:rPr>
        <w:t>(KONSULTACIJŲ)</w:t>
      </w:r>
      <w:r w:rsidR="00DD7A28" w:rsidRPr="00DD7A28">
        <w:rPr>
          <w:rFonts w:asciiTheme="minorHAnsi" w:hAnsiTheme="minorHAnsi" w:cstheme="minorHAnsi"/>
          <w:b/>
          <w:bCs/>
        </w:rPr>
        <w:t xml:space="preserve"> </w:t>
      </w:r>
      <w:r w:rsidRPr="00DD2E71">
        <w:rPr>
          <w:rFonts w:asciiTheme="minorHAnsi" w:hAnsiTheme="minorHAnsi" w:cstheme="minorHAnsi"/>
          <w:b/>
          <w:bCs/>
        </w:rPr>
        <w:t>PIRKIMO TECHNINĖ SPECIFIKACIJA</w:t>
      </w:r>
    </w:p>
    <w:p w14:paraId="639BD231" w14:textId="77777777" w:rsidR="000A4FD0" w:rsidRPr="00DD2E71" w:rsidRDefault="000A4FD0" w:rsidP="006E5F92">
      <w:pPr>
        <w:adjustRightInd w:val="0"/>
        <w:jc w:val="both"/>
        <w:rPr>
          <w:rFonts w:asciiTheme="minorHAnsi" w:hAnsiTheme="minorHAnsi" w:cstheme="minorHAnsi"/>
          <w:b/>
          <w:bCs/>
        </w:rPr>
      </w:pPr>
    </w:p>
    <w:p w14:paraId="2F2A89EE" w14:textId="451F7A18" w:rsidR="000A4FD0" w:rsidRPr="00DD2E71" w:rsidRDefault="000A4FD0" w:rsidP="006E5F92">
      <w:pPr>
        <w:adjustRightInd w:val="0"/>
        <w:jc w:val="both"/>
        <w:rPr>
          <w:rFonts w:asciiTheme="minorHAnsi" w:hAnsiTheme="minorHAnsi" w:cstheme="minorHAnsi"/>
          <w:b/>
          <w:bCs/>
        </w:rPr>
      </w:pPr>
      <w:r w:rsidRPr="00DD2E71">
        <w:rPr>
          <w:rFonts w:asciiTheme="minorHAnsi" w:hAnsiTheme="minorHAnsi" w:cstheme="minorHAnsi"/>
          <w:b/>
          <w:bCs/>
        </w:rPr>
        <w:t>1. PIRKIMO OBJEKTAS</w:t>
      </w:r>
    </w:p>
    <w:p w14:paraId="544592E1"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1.1. Sąvokos ir sutrumpinimai:</w:t>
      </w:r>
    </w:p>
    <w:p w14:paraId="0C20A0C0"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b/>
          <w:bCs/>
        </w:rPr>
        <w:t>Užsakovas</w:t>
      </w:r>
      <w:r w:rsidRPr="00DD2E71">
        <w:rPr>
          <w:rFonts w:asciiTheme="minorHAnsi" w:hAnsiTheme="minorHAnsi" w:cstheme="minorHAnsi"/>
        </w:rPr>
        <w:t xml:space="preserve"> – AB Vilniaus šilumos tinklai</w:t>
      </w:r>
    </w:p>
    <w:p w14:paraId="1EB18289" w14:textId="3C0872A8"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b/>
          <w:bCs/>
        </w:rPr>
        <w:t>Paslaugų teikėjas</w:t>
      </w:r>
      <w:r w:rsidRPr="00DD2E71">
        <w:rPr>
          <w:rFonts w:asciiTheme="minorHAnsi" w:hAnsiTheme="minorHAnsi" w:cstheme="minorHAnsi"/>
        </w:rPr>
        <w:t xml:space="preserve"> – Fizinis arba juridinis asmuo, galintis suteikti šioje Techninėje specifikacijoje nurodytas</w:t>
      </w:r>
      <w:r w:rsidR="009D70C0" w:rsidRPr="00DD2E71">
        <w:rPr>
          <w:rFonts w:asciiTheme="minorHAnsi" w:hAnsiTheme="minorHAnsi" w:cstheme="minorHAnsi"/>
        </w:rPr>
        <w:t xml:space="preserve"> </w:t>
      </w:r>
      <w:r w:rsidRPr="00DD2E71">
        <w:rPr>
          <w:rFonts w:asciiTheme="minorHAnsi" w:hAnsiTheme="minorHAnsi" w:cstheme="minorHAnsi"/>
        </w:rPr>
        <w:t>Paslaugas.</w:t>
      </w:r>
    </w:p>
    <w:p w14:paraId="1AE9837C"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b/>
          <w:bCs/>
        </w:rPr>
        <w:t>Sutartis</w:t>
      </w:r>
      <w:r w:rsidRPr="00DD2E71">
        <w:rPr>
          <w:rFonts w:asciiTheme="minorHAnsi" w:hAnsiTheme="minorHAnsi" w:cstheme="minorHAnsi"/>
        </w:rPr>
        <w:t xml:space="preserve"> – sutartis, sudaroma tarp Paslaugų teikėjo ir Užsakovo dėl pirkimo objekto (Paslaugų).</w:t>
      </w:r>
    </w:p>
    <w:p w14:paraId="0B65EAFD" w14:textId="361EC81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b/>
          <w:bCs/>
        </w:rPr>
        <w:t>Paslaugos</w:t>
      </w:r>
      <w:r w:rsidRPr="00DD2E71">
        <w:rPr>
          <w:rFonts w:asciiTheme="minorHAnsi" w:hAnsiTheme="minorHAnsi" w:cstheme="minorHAnsi"/>
        </w:rPr>
        <w:t xml:space="preserve"> – teisin</w:t>
      </w:r>
      <w:r w:rsidR="00261ABA">
        <w:rPr>
          <w:rFonts w:asciiTheme="minorHAnsi" w:hAnsiTheme="minorHAnsi" w:cstheme="minorHAnsi"/>
        </w:rPr>
        <w:t>ės</w:t>
      </w:r>
      <w:r w:rsidRPr="00DD2E71">
        <w:rPr>
          <w:rFonts w:asciiTheme="minorHAnsi" w:hAnsiTheme="minorHAnsi" w:cstheme="minorHAnsi"/>
        </w:rPr>
        <w:t xml:space="preserve"> paslaugos.</w:t>
      </w:r>
    </w:p>
    <w:p w14:paraId="5FF4B590"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b/>
          <w:bCs/>
        </w:rPr>
        <w:t>Techninė specifikacija</w:t>
      </w:r>
      <w:r w:rsidRPr="00DD2E71">
        <w:rPr>
          <w:rFonts w:asciiTheme="minorHAnsi" w:hAnsiTheme="minorHAnsi" w:cstheme="minorHAnsi"/>
        </w:rPr>
        <w:t xml:space="preserve"> – šis dokumentas.</w:t>
      </w:r>
    </w:p>
    <w:p w14:paraId="49E6445B"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1.2. Pirkimo objektas į dalis neskaidomas.</w:t>
      </w:r>
    </w:p>
    <w:p w14:paraId="21D9383E"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1.3 Pirkimo objekto apimtys:</w:t>
      </w:r>
    </w:p>
    <w:p w14:paraId="254F6C8E" w14:textId="3429A58E"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 xml:space="preserve">1.3.1. </w:t>
      </w:r>
      <w:r w:rsidR="008556D5" w:rsidRPr="008556D5">
        <w:rPr>
          <w:rFonts w:asciiTheme="minorHAnsi" w:hAnsiTheme="minorHAnsi" w:cstheme="minorHAnsi"/>
        </w:rPr>
        <w:t>Užsakovas ketina įsigyti Paslaugų iki maksimalios sutarties vertės 15 000,00 (penkiolika tūkstančių) Eur be PVM</w:t>
      </w:r>
      <w:r w:rsidR="008556D5">
        <w:rPr>
          <w:rFonts w:asciiTheme="minorHAnsi" w:hAnsiTheme="minorHAnsi" w:cstheme="minorHAnsi"/>
        </w:rPr>
        <w:t xml:space="preserve"> </w:t>
      </w:r>
      <w:r w:rsidR="00CC0EC3">
        <w:rPr>
          <w:rFonts w:asciiTheme="minorHAnsi" w:hAnsiTheme="minorHAnsi" w:cstheme="minorHAnsi"/>
        </w:rPr>
        <w:t>dėl vandenilio įrangos operavimo sutarties su Vilniaus miesto savivaldybės administracija parengimo bei su šiomis Paslaugomis susijusių kitų reikalingų dokumentų parengim</w:t>
      </w:r>
      <w:r w:rsidR="008556D5">
        <w:rPr>
          <w:rFonts w:asciiTheme="minorHAnsi" w:hAnsiTheme="minorHAnsi" w:cstheme="minorHAnsi"/>
        </w:rPr>
        <w:t>o</w:t>
      </w:r>
      <w:r w:rsidR="00CC0EC3">
        <w:rPr>
          <w:rFonts w:asciiTheme="minorHAnsi" w:hAnsiTheme="minorHAnsi" w:cstheme="minorHAnsi"/>
        </w:rPr>
        <w:t xml:space="preserve"> ir/ ar konsultacijų teikim</w:t>
      </w:r>
      <w:r w:rsidR="008556D5">
        <w:rPr>
          <w:rFonts w:asciiTheme="minorHAnsi" w:hAnsiTheme="minorHAnsi" w:cstheme="minorHAnsi"/>
        </w:rPr>
        <w:t>o</w:t>
      </w:r>
      <w:r w:rsidRPr="00DD2E71">
        <w:rPr>
          <w:rFonts w:asciiTheme="minorHAnsi" w:hAnsiTheme="minorHAnsi" w:cstheme="minorHAnsi"/>
        </w:rPr>
        <w:t xml:space="preserve">. </w:t>
      </w:r>
    </w:p>
    <w:p w14:paraId="730448BE"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1.3.2. Užsakovas Paslaugas įsigys tik pagal faktinį jų poreikį, išreiškiamą atskiruose žodžiu ar elektroniniu paštu Užsakovo pateikiamuose užsakymuose, ir neįsipareigoja nupirkti viso 1.3.1 punkte nurodyto Paslaugų kiekio.</w:t>
      </w:r>
    </w:p>
    <w:p w14:paraId="4EA436C8" w14:textId="388C7D2F" w:rsidR="000A4FD0"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1.4. Paslaugų teikimo vieta – Paslaugos teikiamos Paslaugų teikėjo įprastoje verslo vietoje, išskyrus atvejus, kai Užsakovo pageidavimu, Paslaugų teikėjo asmeninis dalyvavimas yra reikalingas kitoje Užsakovo nurodytoje vietoje (pvz., atstovaujant derybose ir (ar) santykiuose su trečiaisiais asmenimis).</w:t>
      </w:r>
    </w:p>
    <w:p w14:paraId="0134AD17" w14:textId="77777777" w:rsidR="008556D5" w:rsidRPr="00DD2E71" w:rsidRDefault="008556D5" w:rsidP="006E5F92">
      <w:pPr>
        <w:adjustRightInd w:val="0"/>
        <w:ind w:firstLine="567"/>
        <w:jc w:val="both"/>
        <w:rPr>
          <w:rFonts w:asciiTheme="minorHAnsi" w:hAnsiTheme="minorHAnsi" w:cstheme="minorHAnsi"/>
          <w:b/>
          <w:bCs/>
        </w:rPr>
      </w:pPr>
    </w:p>
    <w:p w14:paraId="0CD67E83" w14:textId="77777777" w:rsidR="000A4FD0" w:rsidRPr="00DD2E71" w:rsidRDefault="000A4FD0" w:rsidP="006E5F92">
      <w:pPr>
        <w:adjustRightInd w:val="0"/>
        <w:jc w:val="both"/>
        <w:rPr>
          <w:rFonts w:asciiTheme="minorHAnsi" w:hAnsiTheme="minorHAnsi" w:cstheme="minorHAnsi"/>
          <w:b/>
          <w:bCs/>
        </w:rPr>
      </w:pPr>
      <w:r w:rsidRPr="00DD2E71">
        <w:rPr>
          <w:rFonts w:asciiTheme="minorHAnsi" w:hAnsiTheme="minorHAnsi" w:cstheme="minorHAnsi"/>
          <w:b/>
          <w:bCs/>
        </w:rPr>
        <w:t>2. PIRKIMO OBJEKTO PRITAIKYMO SRITIS</w:t>
      </w:r>
    </w:p>
    <w:p w14:paraId="1C5F751E" w14:textId="77777777" w:rsidR="008556D5" w:rsidRPr="00DD2E71" w:rsidRDefault="000A4FD0" w:rsidP="008556D5">
      <w:pPr>
        <w:adjustRightInd w:val="0"/>
        <w:ind w:firstLine="567"/>
        <w:jc w:val="both"/>
        <w:rPr>
          <w:rFonts w:asciiTheme="minorHAnsi" w:hAnsiTheme="minorHAnsi" w:cstheme="minorHAnsi"/>
        </w:rPr>
      </w:pPr>
      <w:r w:rsidRPr="00DD2E71">
        <w:rPr>
          <w:rFonts w:asciiTheme="minorHAnsi" w:hAnsiTheme="minorHAnsi" w:cstheme="minorHAnsi"/>
        </w:rPr>
        <w:t>2.1. Užsakovas siekia įsigyti aukščiausios kokybės ekspertines Paslaugas teisės taikymo klausimais ir Užsakovo atstovavimo paslaugas</w:t>
      </w:r>
      <w:r w:rsidR="008556D5">
        <w:rPr>
          <w:rFonts w:asciiTheme="minorHAnsi" w:hAnsiTheme="minorHAnsi" w:cstheme="minorHAnsi"/>
        </w:rPr>
        <w:t xml:space="preserve">, t. y. </w:t>
      </w:r>
      <w:r w:rsidR="008556D5" w:rsidRPr="008556D5">
        <w:rPr>
          <w:rFonts w:asciiTheme="minorHAnsi" w:hAnsiTheme="minorHAnsi" w:cstheme="minorHAnsi"/>
        </w:rPr>
        <w:t>teisines konsultacijas bei su šiomis paslaugomis susijusias kitas tiesiogines paslaugas dėl</w:t>
      </w:r>
      <w:r w:rsidR="008556D5">
        <w:rPr>
          <w:rFonts w:asciiTheme="minorHAnsi" w:hAnsiTheme="minorHAnsi" w:cstheme="minorHAnsi"/>
        </w:rPr>
        <w:t xml:space="preserve"> vandenilio įrangos operavimo sutarties su Vilniaus miesto savivaldybės administracija parengimo bei su šiomis Paslaugomis susijusių kitų reikalingų dokumentų parengimo ir/ ar konsultacijų teikimo</w:t>
      </w:r>
      <w:r w:rsidR="008556D5" w:rsidRPr="00DD2E71">
        <w:rPr>
          <w:rFonts w:asciiTheme="minorHAnsi" w:hAnsiTheme="minorHAnsi" w:cstheme="minorHAnsi"/>
        </w:rPr>
        <w:t xml:space="preserve">. </w:t>
      </w:r>
    </w:p>
    <w:p w14:paraId="33AC3C00" w14:textId="3CC0FD25" w:rsidR="000A4FD0" w:rsidRPr="00DD2E71" w:rsidRDefault="000A4FD0" w:rsidP="006E5F92">
      <w:pPr>
        <w:adjustRightInd w:val="0"/>
        <w:ind w:firstLine="567"/>
        <w:jc w:val="both"/>
        <w:rPr>
          <w:rFonts w:asciiTheme="minorHAnsi" w:hAnsiTheme="minorHAnsi" w:cstheme="minorHAnsi"/>
          <w:b/>
          <w:bCs/>
        </w:rPr>
      </w:pPr>
    </w:p>
    <w:p w14:paraId="71869162" w14:textId="77777777" w:rsidR="000A4FD0" w:rsidRPr="00DD2E71" w:rsidRDefault="000A4FD0" w:rsidP="006E5F92">
      <w:pPr>
        <w:adjustRightInd w:val="0"/>
        <w:jc w:val="both"/>
        <w:rPr>
          <w:rFonts w:asciiTheme="minorHAnsi" w:hAnsiTheme="minorHAnsi" w:cstheme="minorHAnsi"/>
          <w:b/>
          <w:bCs/>
        </w:rPr>
      </w:pPr>
      <w:r w:rsidRPr="00DD2E71">
        <w:rPr>
          <w:rFonts w:asciiTheme="minorHAnsi" w:hAnsiTheme="minorHAnsi" w:cstheme="minorHAnsi"/>
          <w:b/>
          <w:bCs/>
        </w:rPr>
        <w:t>3. PIRKIMO OBJEKTO APRAŠYMAS</w:t>
      </w:r>
    </w:p>
    <w:p w14:paraId="364E919B"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3.1. Perkamos teisinės paslaugos:</w:t>
      </w:r>
    </w:p>
    <w:p w14:paraId="7F34C950" w14:textId="6CB749D1"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 xml:space="preserve">3.1.1. Perkamos Paslaugos, be kita ko, apims teisinę reikšmę turinčių dokumentų rengimą, </w:t>
      </w:r>
      <w:r w:rsidR="00317C94">
        <w:rPr>
          <w:rFonts w:asciiTheme="minorHAnsi" w:hAnsiTheme="minorHAnsi" w:cstheme="minorHAnsi"/>
        </w:rPr>
        <w:t>konsultavim</w:t>
      </w:r>
      <w:r w:rsidR="00EE7B1D">
        <w:rPr>
          <w:rFonts w:asciiTheme="minorHAnsi" w:hAnsiTheme="minorHAnsi" w:cstheme="minorHAnsi"/>
        </w:rPr>
        <w:t>ą</w:t>
      </w:r>
      <w:r w:rsidR="000F4E39">
        <w:rPr>
          <w:rFonts w:asciiTheme="minorHAnsi" w:hAnsiTheme="minorHAnsi" w:cstheme="minorHAnsi"/>
        </w:rPr>
        <w:t xml:space="preserve">, </w:t>
      </w:r>
      <w:r w:rsidRPr="00DD2E71">
        <w:rPr>
          <w:rFonts w:asciiTheme="minorHAnsi" w:hAnsiTheme="minorHAnsi" w:cstheme="minorHAnsi"/>
        </w:rPr>
        <w:t>atstovavimą Užsakovui Lietuvos Respublikos valstybės ir (ar) savivaldybių institucijose, įmonėse, įstaigose ir (ar) organizacijose, kitose įmonėse, įstaigose ir (ar) organizacijose bei santykiuose su fiziniais asmenimis, tame tarpe ir bendravimą su fiziniais ar juridiniais asmenimis.</w:t>
      </w:r>
    </w:p>
    <w:p w14:paraId="271BF262"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3.2. Paslaugų teikėjas privalės:</w:t>
      </w:r>
    </w:p>
    <w:p w14:paraId="762E57DD" w14:textId="24AC85E5"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3.2.1. Užsakovui pageidaujant, teikti konsultacijas bei rengti teisines išvadas teisės taikymo klausimais</w:t>
      </w:r>
      <w:r w:rsidR="009D70C0" w:rsidRPr="00DD2E71">
        <w:rPr>
          <w:rFonts w:asciiTheme="minorHAnsi" w:hAnsiTheme="minorHAnsi" w:cstheme="minorHAnsi"/>
        </w:rPr>
        <w:t>,</w:t>
      </w:r>
      <w:r w:rsidRPr="00DD2E71">
        <w:rPr>
          <w:rFonts w:asciiTheme="minorHAnsi" w:hAnsiTheme="minorHAnsi" w:cstheme="minorHAnsi"/>
        </w:rPr>
        <w:t xml:space="preserve"> rengti sutarčių, kitų dokumentų projektus, teikti pasiūlymus dėl jų korekcijų;</w:t>
      </w:r>
    </w:p>
    <w:p w14:paraId="6AEDB750"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3.2.2. Užsakovui pageidaujant, konsultuoti ir dalyvauti Užsakovui derantis dėl sutarčių sudarymo, sąlygų keitimo, nutraukimo ir pan.;</w:t>
      </w:r>
    </w:p>
    <w:p w14:paraId="3C9E65FC"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3.2.3. atstovauti Užsakovui Lietuvos Respublikos valstybės ir (ar) savivaldybių institucijose, įmonėse, įstaigose ir (ar) organizacijose, kitose įmonėse, įstaigose ir (ar) organizacijose bei santykiuose su fiziniais asmenimis, klausimais, susijusiais su Paslaugomis;</w:t>
      </w:r>
    </w:p>
    <w:p w14:paraId="23BB3A02" w14:textId="7777777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3.2.4. teikti Užsakovui Paslaugas (raštu ir (ar) žodžiu ir, esant poreikiui, peržiūrėti atitinkamus dokumentus, atlikti jų teisinį vertinimą tiek Lietuvos Respublikos, tiek Europos Sąjungos teisės ir (ar) kitų užsienio šalių teisinio reglamentavimo kontekste.</w:t>
      </w:r>
    </w:p>
    <w:p w14:paraId="6CD0AD57" w14:textId="073E3437" w:rsidR="000A4FD0"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 xml:space="preserve">3.3. </w:t>
      </w:r>
      <w:r w:rsidR="00025A89" w:rsidRPr="00DD2E71">
        <w:rPr>
          <w:rFonts w:asciiTheme="minorHAnsi" w:hAnsiTheme="minorHAnsi" w:cstheme="minorHAnsi"/>
        </w:rPr>
        <w:t>Paslaugų teikimo</w:t>
      </w:r>
      <w:r w:rsidRPr="00DD2E71">
        <w:rPr>
          <w:rFonts w:asciiTheme="minorHAnsi" w:hAnsiTheme="minorHAnsi" w:cstheme="minorHAnsi"/>
        </w:rPr>
        <w:t xml:space="preserve"> tvarka ir terminai:</w:t>
      </w:r>
    </w:p>
    <w:p w14:paraId="0F7372B7" w14:textId="72DE2E69" w:rsidR="001544D2" w:rsidRPr="00DD2E71"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3.3.</w:t>
      </w:r>
      <w:r w:rsidR="0092508E" w:rsidRPr="00DD2E71">
        <w:rPr>
          <w:rFonts w:asciiTheme="minorHAnsi" w:hAnsiTheme="minorHAnsi" w:cstheme="minorHAnsi"/>
        </w:rPr>
        <w:t>1</w:t>
      </w:r>
      <w:r w:rsidRPr="00DD2E71">
        <w:rPr>
          <w:rFonts w:asciiTheme="minorHAnsi" w:hAnsiTheme="minorHAnsi" w:cstheme="minorHAnsi"/>
        </w:rPr>
        <w:t xml:space="preserve">. Užsakovas pateiktame </w:t>
      </w:r>
      <w:r w:rsidR="00045AC4" w:rsidRPr="00DD2E71">
        <w:rPr>
          <w:rFonts w:asciiTheme="minorHAnsi" w:hAnsiTheme="minorHAnsi" w:cstheme="minorHAnsi"/>
        </w:rPr>
        <w:t>u</w:t>
      </w:r>
      <w:r w:rsidRPr="00DD2E71">
        <w:rPr>
          <w:rFonts w:asciiTheme="minorHAnsi" w:hAnsiTheme="minorHAnsi" w:cstheme="minorHAnsi"/>
        </w:rPr>
        <w:t>žsakyme nurodo: užsakomas Paslaugas, pageidaujamus jų suteikimo terminus</w:t>
      </w:r>
      <w:r w:rsidR="001852EA">
        <w:rPr>
          <w:rFonts w:asciiTheme="minorHAnsi" w:hAnsiTheme="minorHAnsi" w:cstheme="minorHAnsi"/>
        </w:rPr>
        <w:t xml:space="preserve"> (</w:t>
      </w:r>
      <w:r w:rsidR="00B763DD">
        <w:rPr>
          <w:rFonts w:asciiTheme="minorHAnsi" w:hAnsiTheme="minorHAnsi" w:cstheme="minorHAnsi"/>
        </w:rPr>
        <w:t>Techninės specifikacijos 3.3.3</w:t>
      </w:r>
      <w:r w:rsidR="00CE468E">
        <w:rPr>
          <w:rFonts w:asciiTheme="minorHAnsi" w:hAnsiTheme="minorHAnsi" w:cstheme="minorHAnsi"/>
        </w:rPr>
        <w:t xml:space="preserve"> punktas)</w:t>
      </w:r>
      <w:r w:rsidRPr="00DD2E71">
        <w:rPr>
          <w:rFonts w:asciiTheme="minorHAnsi" w:hAnsiTheme="minorHAnsi" w:cstheme="minorHAnsi"/>
        </w:rPr>
        <w:t xml:space="preserve">, suteiktų Paslaugų rezultato formą, t. y. nurodo, kokiu formatu (popieriniu, elektroniniu ir (ar) žodžiu) turi būti teikiamos Paslaugos bei nurodo kitą, Paslaugų </w:t>
      </w:r>
      <w:r w:rsidRPr="00DD2E71">
        <w:rPr>
          <w:rFonts w:asciiTheme="minorHAnsi" w:hAnsiTheme="minorHAnsi" w:cstheme="minorHAnsi"/>
        </w:rPr>
        <w:lastRenderedPageBreak/>
        <w:t xml:space="preserve">teikimui svarbią informaciją. </w:t>
      </w:r>
      <w:r w:rsidR="001544D2" w:rsidRPr="00DD2E71">
        <w:rPr>
          <w:rFonts w:asciiTheme="minorHAnsi" w:hAnsiTheme="minorHAnsi" w:cstheme="minorHAnsi"/>
        </w:rPr>
        <w:t>Užsakov</w:t>
      </w:r>
      <w:r w:rsidR="0092508E" w:rsidRPr="00DD2E71">
        <w:rPr>
          <w:rFonts w:asciiTheme="minorHAnsi" w:hAnsiTheme="minorHAnsi" w:cstheme="minorHAnsi"/>
        </w:rPr>
        <w:t>as</w:t>
      </w:r>
      <w:r w:rsidR="001544D2" w:rsidRPr="00DD2E71">
        <w:rPr>
          <w:rFonts w:asciiTheme="minorHAnsi" w:hAnsiTheme="minorHAnsi" w:cstheme="minorHAnsi"/>
        </w:rPr>
        <w:t xml:space="preserve"> turi teisę, pateikdamas konkretų užsakymą, reikalauti </w:t>
      </w:r>
      <w:r w:rsidR="0092508E" w:rsidRPr="00DD2E71">
        <w:rPr>
          <w:rFonts w:asciiTheme="minorHAnsi" w:hAnsiTheme="minorHAnsi" w:cstheme="minorHAnsi"/>
        </w:rPr>
        <w:t xml:space="preserve">iš Paslaugų teikėjo </w:t>
      </w:r>
      <w:r w:rsidR="001544D2" w:rsidRPr="00DD2E71">
        <w:rPr>
          <w:rFonts w:asciiTheme="minorHAnsi" w:hAnsiTheme="minorHAnsi" w:cstheme="minorHAnsi"/>
        </w:rPr>
        <w:t xml:space="preserve">suderinti, t.y. gauti Užsakovo sutikimą ir patvirtinimą, dėl atitinkamo užsakymo apimties </w:t>
      </w:r>
      <w:r w:rsidR="0070493B" w:rsidRPr="00DD2E71">
        <w:rPr>
          <w:rFonts w:asciiTheme="minorHAnsi" w:hAnsiTheme="minorHAnsi" w:cstheme="minorHAnsi"/>
        </w:rPr>
        <w:t xml:space="preserve">įvertinimo darbo </w:t>
      </w:r>
      <w:r w:rsidR="001544D2" w:rsidRPr="00DD2E71">
        <w:rPr>
          <w:rFonts w:asciiTheme="minorHAnsi" w:hAnsiTheme="minorHAnsi" w:cstheme="minorHAnsi"/>
        </w:rPr>
        <w:t xml:space="preserve">valandomis bei specialistų, kurie dirbs prie konkretaus </w:t>
      </w:r>
      <w:r w:rsidR="0070493B" w:rsidRPr="00DD2E71">
        <w:rPr>
          <w:rFonts w:asciiTheme="minorHAnsi" w:hAnsiTheme="minorHAnsi" w:cstheme="minorHAnsi"/>
        </w:rPr>
        <w:t>užsakymo</w:t>
      </w:r>
      <w:r w:rsidR="001544D2" w:rsidRPr="00DD2E71">
        <w:rPr>
          <w:rFonts w:asciiTheme="minorHAnsi" w:hAnsiTheme="minorHAnsi" w:cstheme="minorHAnsi"/>
        </w:rPr>
        <w:t xml:space="preserve"> sudėties ir įsitraukimo apimties valandomis. Užsakovas neprivalo pritarti Paslaugų teikėjo siūlomam atitinkamo užsakymo įvertinimui darbo valandomis ir turi teisę, esant poreikiui, nustatyti konkrečią apmokamų darbų valandų apimtį.</w:t>
      </w:r>
    </w:p>
    <w:p w14:paraId="1C96E462" w14:textId="00B50834" w:rsidR="000A4FD0" w:rsidRPr="00DD2E71" w:rsidRDefault="00045AC4" w:rsidP="006E5F92">
      <w:pPr>
        <w:adjustRightInd w:val="0"/>
        <w:ind w:firstLine="567"/>
        <w:jc w:val="both"/>
        <w:rPr>
          <w:rFonts w:asciiTheme="minorHAnsi" w:hAnsiTheme="minorHAnsi" w:cstheme="minorHAnsi"/>
        </w:rPr>
      </w:pPr>
      <w:r w:rsidRPr="00DD2E71">
        <w:rPr>
          <w:rFonts w:asciiTheme="minorHAnsi" w:hAnsiTheme="minorHAnsi" w:cstheme="minorHAnsi"/>
        </w:rPr>
        <w:t>3.3.</w:t>
      </w:r>
      <w:r w:rsidR="0092508E" w:rsidRPr="00DD2E71">
        <w:rPr>
          <w:rFonts w:asciiTheme="minorHAnsi" w:hAnsiTheme="minorHAnsi" w:cstheme="minorHAnsi"/>
        </w:rPr>
        <w:t>2</w:t>
      </w:r>
      <w:r w:rsidRPr="00DD2E71">
        <w:rPr>
          <w:rFonts w:asciiTheme="minorHAnsi" w:hAnsiTheme="minorHAnsi" w:cstheme="minorHAnsi"/>
        </w:rPr>
        <w:t xml:space="preserve">. </w:t>
      </w:r>
      <w:r w:rsidR="000A4FD0" w:rsidRPr="00DD2E71">
        <w:rPr>
          <w:rFonts w:asciiTheme="minorHAnsi" w:hAnsiTheme="minorHAnsi" w:cstheme="minorHAnsi"/>
        </w:rPr>
        <w:t>Paslaugų teikėjas, pagal atitinkamą Užsakovo pateiktą Užsakymą pilnai ir tinkamai suteikęs Paslaugas, pateikia Užsakovui patvirtinimui suteiktų Paslaugų ataskaitą, kuri</w:t>
      </w:r>
      <w:r w:rsidR="008E1666" w:rsidRPr="00DD2E71">
        <w:rPr>
          <w:rFonts w:asciiTheme="minorHAnsi" w:hAnsiTheme="minorHAnsi" w:cstheme="minorHAnsi"/>
        </w:rPr>
        <w:t xml:space="preserve"> </w:t>
      </w:r>
      <w:r w:rsidR="000A4FD0" w:rsidRPr="00DD2E71">
        <w:rPr>
          <w:rFonts w:asciiTheme="minorHAnsi" w:hAnsiTheme="minorHAnsi" w:cstheme="minorHAnsi"/>
        </w:rPr>
        <w:t xml:space="preserve">Užsakovo </w:t>
      </w:r>
      <w:r w:rsidR="008E1666" w:rsidRPr="00DD2E71">
        <w:rPr>
          <w:rFonts w:asciiTheme="minorHAnsi" w:hAnsiTheme="minorHAnsi" w:cstheme="minorHAnsi"/>
        </w:rPr>
        <w:t xml:space="preserve">įvertinama </w:t>
      </w:r>
      <w:r w:rsidR="000A4FD0" w:rsidRPr="00DD2E71">
        <w:rPr>
          <w:rFonts w:asciiTheme="minorHAnsi" w:hAnsiTheme="minorHAnsi" w:cstheme="minorHAnsi"/>
        </w:rPr>
        <w:t xml:space="preserve">per </w:t>
      </w:r>
      <w:r w:rsidR="0092508E" w:rsidRPr="00DD2E71">
        <w:rPr>
          <w:rFonts w:asciiTheme="minorHAnsi" w:hAnsiTheme="minorHAnsi" w:cstheme="minorHAnsi"/>
        </w:rPr>
        <w:t>7</w:t>
      </w:r>
      <w:r w:rsidR="000A4FD0" w:rsidRPr="00DD2E71">
        <w:rPr>
          <w:rFonts w:asciiTheme="minorHAnsi" w:hAnsiTheme="minorHAnsi" w:cstheme="minorHAnsi"/>
        </w:rPr>
        <w:t xml:space="preserve"> (</w:t>
      </w:r>
      <w:r w:rsidR="0092508E" w:rsidRPr="00DD2E71">
        <w:rPr>
          <w:rFonts w:asciiTheme="minorHAnsi" w:hAnsiTheme="minorHAnsi" w:cstheme="minorHAnsi"/>
        </w:rPr>
        <w:t>septynias</w:t>
      </w:r>
      <w:r w:rsidR="000A4FD0" w:rsidRPr="00DD2E71">
        <w:rPr>
          <w:rFonts w:asciiTheme="minorHAnsi" w:hAnsiTheme="minorHAnsi" w:cstheme="minorHAnsi"/>
        </w:rPr>
        <w:t xml:space="preserve">) </w:t>
      </w:r>
      <w:r w:rsidR="0092508E" w:rsidRPr="00DD2E71">
        <w:rPr>
          <w:rFonts w:asciiTheme="minorHAnsi" w:hAnsiTheme="minorHAnsi" w:cstheme="minorHAnsi"/>
        </w:rPr>
        <w:t xml:space="preserve">kalendorines </w:t>
      </w:r>
      <w:r w:rsidR="000A4FD0" w:rsidRPr="00DD2E71">
        <w:rPr>
          <w:rFonts w:asciiTheme="minorHAnsi" w:hAnsiTheme="minorHAnsi" w:cstheme="minorHAnsi"/>
        </w:rPr>
        <w:t>dienas</w:t>
      </w:r>
      <w:r w:rsidR="008E1666" w:rsidRPr="00DD2E71">
        <w:rPr>
          <w:rFonts w:asciiTheme="minorHAnsi" w:hAnsiTheme="minorHAnsi" w:cstheme="minorHAnsi"/>
        </w:rPr>
        <w:t>. Jei per nurodytą terminą</w:t>
      </w:r>
      <w:r w:rsidR="000A4FD0" w:rsidRPr="00DD2E71">
        <w:rPr>
          <w:rFonts w:asciiTheme="minorHAnsi" w:hAnsiTheme="minorHAnsi" w:cstheme="minorHAnsi"/>
        </w:rPr>
        <w:t xml:space="preserve"> Užsakovas pastabų ataskaitai nepateikia, laikoma, kad suteiktų Paslaugų kokybei ir apimčiai Užsakovas pastabų neturi, t. y. ataskaita yra Užsakovo patvirtinta</w:t>
      </w:r>
      <w:r w:rsidR="008E1666" w:rsidRPr="00DD2E71">
        <w:rPr>
          <w:rFonts w:asciiTheme="minorHAnsi" w:hAnsiTheme="minorHAnsi" w:cstheme="minorHAnsi"/>
        </w:rPr>
        <w:t>. Tik patvirtinta suteiktų Paslaugų ataskaita</w:t>
      </w:r>
      <w:r w:rsidR="000A4FD0" w:rsidRPr="00DD2E71">
        <w:rPr>
          <w:rFonts w:asciiTheme="minorHAnsi" w:hAnsiTheme="minorHAnsi" w:cstheme="minorHAnsi"/>
        </w:rPr>
        <w:t xml:space="preserve"> yra pagrindas sąskaitos už suteiktas Paslaugas išrašymui ir pateikimui Užsakovui apmokėti. </w:t>
      </w:r>
    </w:p>
    <w:p w14:paraId="63C44E27" w14:textId="4061FC13" w:rsidR="000A4FD0" w:rsidRDefault="000A4FD0" w:rsidP="006E5F92">
      <w:pPr>
        <w:adjustRightInd w:val="0"/>
        <w:ind w:firstLine="567"/>
        <w:jc w:val="both"/>
        <w:rPr>
          <w:rFonts w:asciiTheme="minorHAnsi" w:hAnsiTheme="minorHAnsi" w:cstheme="minorHAnsi"/>
        </w:rPr>
      </w:pPr>
      <w:r w:rsidRPr="00DD2E71">
        <w:rPr>
          <w:rFonts w:asciiTheme="minorHAnsi" w:hAnsiTheme="minorHAnsi" w:cstheme="minorHAnsi"/>
        </w:rPr>
        <w:t xml:space="preserve">3.3.3. Paslaugų teikėjas turi turėti galimybę suteikti reikiamas Paslaugas per įmanomai trumpiausius terminus, kuriuos nurodys Užsakovas. Paslaugų teikėjas privalo būti bet kada pasirengęs iš savo ekspertų skirti tuos ekspertus ir (ar) specialistus, kurie yra labiausiai kompetentingi bei kvalifikuoti vykdyti konkretų Užsakovo pavedimą. Paslaugų teikėjas turi </w:t>
      </w:r>
      <w:r w:rsidR="00790421" w:rsidRPr="00DD2E71">
        <w:rPr>
          <w:rFonts w:asciiTheme="minorHAnsi" w:hAnsiTheme="minorHAnsi" w:cstheme="minorHAnsi"/>
        </w:rPr>
        <w:t>užtikrinti</w:t>
      </w:r>
      <w:r w:rsidRPr="00DD2E71">
        <w:rPr>
          <w:rFonts w:asciiTheme="minorHAnsi" w:hAnsiTheme="minorHAnsi" w:cstheme="minorHAnsi"/>
        </w:rPr>
        <w:t xml:space="preserve">, kad </w:t>
      </w:r>
      <w:r w:rsidR="00790421" w:rsidRPr="00DD2E71">
        <w:rPr>
          <w:rFonts w:asciiTheme="minorHAnsi" w:hAnsiTheme="minorHAnsi" w:cstheme="minorHAnsi"/>
        </w:rPr>
        <w:t xml:space="preserve">jo </w:t>
      </w:r>
      <w:r w:rsidRPr="00DD2E71">
        <w:rPr>
          <w:rFonts w:asciiTheme="minorHAnsi" w:hAnsiTheme="minorHAnsi" w:cstheme="minorHAnsi"/>
        </w:rPr>
        <w:t>ekspertai (specialistai) atliktų Užsakovo pavedimą per įmanomai trumpiausią laiką, kuris įprastai neturėtų viršyti 1-3 darbo dienų arba kit</w:t>
      </w:r>
      <w:r w:rsidR="00790421" w:rsidRPr="00DD2E71">
        <w:rPr>
          <w:rFonts w:asciiTheme="minorHAnsi" w:hAnsiTheme="minorHAnsi" w:cstheme="minorHAnsi"/>
        </w:rPr>
        <w:t>ą</w:t>
      </w:r>
      <w:r w:rsidRPr="00DD2E71">
        <w:rPr>
          <w:rFonts w:asciiTheme="minorHAnsi" w:hAnsiTheme="minorHAnsi" w:cstheme="minorHAnsi"/>
        </w:rPr>
        <w:t xml:space="preserve"> Paslaugų užsakyme nurodyt</w:t>
      </w:r>
      <w:r w:rsidR="00790421" w:rsidRPr="00DD2E71">
        <w:rPr>
          <w:rFonts w:asciiTheme="minorHAnsi" w:hAnsiTheme="minorHAnsi" w:cstheme="minorHAnsi"/>
        </w:rPr>
        <w:t>ą</w:t>
      </w:r>
      <w:r w:rsidRPr="00DD2E71">
        <w:rPr>
          <w:rFonts w:asciiTheme="minorHAnsi" w:hAnsiTheme="minorHAnsi" w:cstheme="minorHAnsi"/>
        </w:rPr>
        <w:t>, iš anksto su Paslaugų teikėju suderint</w:t>
      </w:r>
      <w:r w:rsidR="00790421" w:rsidRPr="00DD2E71">
        <w:rPr>
          <w:rFonts w:asciiTheme="minorHAnsi" w:hAnsiTheme="minorHAnsi" w:cstheme="minorHAnsi"/>
        </w:rPr>
        <w:t>ą</w:t>
      </w:r>
      <w:r w:rsidRPr="00DD2E71">
        <w:rPr>
          <w:rFonts w:asciiTheme="minorHAnsi" w:hAnsiTheme="minorHAnsi" w:cstheme="minorHAnsi"/>
        </w:rPr>
        <w:t xml:space="preserve"> termin</w:t>
      </w:r>
      <w:r w:rsidR="00790421" w:rsidRPr="00DD2E71">
        <w:rPr>
          <w:rFonts w:asciiTheme="minorHAnsi" w:hAnsiTheme="minorHAnsi" w:cstheme="minorHAnsi"/>
        </w:rPr>
        <w:t>ą</w:t>
      </w:r>
      <w:r w:rsidRPr="00DD2E71">
        <w:rPr>
          <w:rFonts w:asciiTheme="minorHAnsi" w:hAnsiTheme="minorHAnsi" w:cstheme="minorHAnsi"/>
        </w:rPr>
        <w:t>.</w:t>
      </w:r>
    </w:p>
    <w:p w14:paraId="06824930" w14:textId="341D080B" w:rsidR="00291862" w:rsidRDefault="00291862" w:rsidP="00291862">
      <w:pPr>
        <w:adjustRightInd w:val="0"/>
        <w:ind w:firstLine="567"/>
        <w:jc w:val="both"/>
        <w:rPr>
          <w:rFonts w:asciiTheme="minorHAnsi" w:hAnsiTheme="minorHAnsi" w:cstheme="minorHAnsi"/>
          <w:color w:val="000000"/>
        </w:rPr>
      </w:pPr>
      <w:r w:rsidRPr="00E34BF8">
        <w:rPr>
          <w:rFonts w:asciiTheme="minorHAnsi" w:hAnsiTheme="minorHAnsi" w:cstheme="minorHAnsi"/>
        </w:rPr>
        <w:t>3.</w:t>
      </w:r>
      <w:r w:rsidR="00424D37">
        <w:rPr>
          <w:rFonts w:asciiTheme="minorHAnsi" w:hAnsiTheme="minorHAnsi" w:cstheme="minorHAnsi"/>
        </w:rPr>
        <w:t>4</w:t>
      </w:r>
      <w:r w:rsidRPr="00E34BF8">
        <w:rPr>
          <w:rFonts w:asciiTheme="minorHAnsi" w:hAnsiTheme="minorHAnsi" w:cstheme="minorHAnsi"/>
        </w:rPr>
        <w:t xml:space="preserve">. </w:t>
      </w:r>
      <w:r w:rsidR="00C955C9" w:rsidRPr="00FE3DB0">
        <w:rPr>
          <w:rFonts w:asciiTheme="minorHAnsi" w:hAnsiTheme="minorHAnsi" w:cstheme="minorHAnsi"/>
        </w:rPr>
        <w:t>Vykdomas žaliasis pirkimas vadovaujantis Aplinkos apsaugos kriterijų taikymo, vykdant žaliuosius pirkimus, tvarkos aprašo, patvirtinto Lietuvos Respublikos aplinkos ministro 2011 m. birželio 28 d. įsakymo Nr. D1-508 punktu Nr. 4.</w:t>
      </w:r>
      <w:r w:rsidR="0065474F">
        <w:rPr>
          <w:rFonts w:asciiTheme="minorHAnsi" w:hAnsiTheme="minorHAnsi" w:cstheme="minorHAnsi"/>
        </w:rPr>
        <w:t>4.</w:t>
      </w:r>
      <w:r w:rsidR="00C955C9" w:rsidRPr="00FE3DB0">
        <w:rPr>
          <w:rFonts w:asciiTheme="minorHAnsi" w:hAnsiTheme="minorHAnsi" w:cstheme="minorHAnsi"/>
        </w:rPr>
        <w:t xml:space="preserve">3, kadangi </w:t>
      </w:r>
      <w:r w:rsidRPr="00E34BF8">
        <w:rPr>
          <w:rFonts w:asciiTheme="minorHAnsi" w:hAnsiTheme="minorHAnsi" w:cstheme="minorHAnsi"/>
          <w:color w:val="000000"/>
        </w:rPr>
        <w:t>perkama tik nematerialaus pobūdžio (intelektinė) ar kitokia paslauga, nesusijusi su materialaus objekto sukūrimu, kurios teikimo metu nėra numatomas reikšmingas neigiamas poveikis aplinkai, nesukuriamas taršos šaltinis ir negeneruojamos atliekos</w:t>
      </w:r>
      <w:r w:rsidR="00616CB5">
        <w:rPr>
          <w:rFonts w:asciiTheme="minorHAnsi" w:hAnsiTheme="minorHAnsi" w:cstheme="minorHAnsi"/>
          <w:color w:val="000000"/>
        </w:rPr>
        <w:t xml:space="preserve">, t.y. </w:t>
      </w:r>
      <w:r w:rsidR="00616CB5" w:rsidRPr="00551040">
        <w:rPr>
          <w:rFonts w:asciiTheme="minorHAnsi" w:hAnsiTheme="minorHAnsi" w:cstheme="minorHAnsi"/>
          <w:color w:val="000000"/>
        </w:rPr>
        <w:t>perkamos</w:t>
      </w:r>
      <w:r w:rsidR="00551040" w:rsidRPr="00551040">
        <w:rPr>
          <w:rFonts w:asciiTheme="minorHAnsi" w:hAnsiTheme="minorHAnsi" w:cstheme="minorHAnsi"/>
          <w:color w:val="000000"/>
        </w:rPr>
        <w:t xml:space="preserve"> </w:t>
      </w:r>
      <w:r w:rsidR="00551040" w:rsidRPr="00551040">
        <w:rPr>
          <w:rFonts w:asciiTheme="minorHAnsi" w:eastAsia="Calibri" w:hAnsiTheme="minorHAnsi" w:cstheme="minorHAnsi"/>
          <w:kern w:val="2"/>
          <w:szCs w:val="24"/>
          <w14:ligatures w14:val="standardContextual"/>
        </w:rPr>
        <w:t>teisin</w:t>
      </w:r>
      <w:r w:rsidR="00FC2BA5">
        <w:rPr>
          <w:rFonts w:asciiTheme="minorHAnsi" w:eastAsia="Calibri" w:hAnsiTheme="minorHAnsi" w:cstheme="minorHAnsi"/>
          <w:kern w:val="2"/>
          <w:szCs w:val="24"/>
          <w14:ligatures w14:val="standardContextual"/>
        </w:rPr>
        <w:t>ės paslaugos</w:t>
      </w:r>
      <w:r>
        <w:rPr>
          <w:rFonts w:asciiTheme="minorHAnsi" w:hAnsiTheme="minorHAnsi" w:cstheme="minorHAnsi"/>
          <w:color w:val="000000"/>
        </w:rPr>
        <w:t>.</w:t>
      </w:r>
    </w:p>
    <w:p w14:paraId="76E6489A" w14:textId="77777777" w:rsidR="00E34BF8" w:rsidRDefault="00E34BF8" w:rsidP="006E5F92">
      <w:pPr>
        <w:adjustRightInd w:val="0"/>
        <w:ind w:firstLine="567"/>
        <w:jc w:val="both"/>
        <w:rPr>
          <w:rFonts w:asciiTheme="minorHAnsi" w:hAnsiTheme="minorHAnsi" w:cstheme="minorHAnsi"/>
          <w:color w:val="000000"/>
        </w:rPr>
      </w:pPr>
    </w:p>
    <w:p w14:paraId="667E622C" w14:textId="77777777" w:rsidR="00E34BF8" w:rsidRDefault="00E34BF8" w:rsidP="006E5F92">
      <w:pPr>
        <w:adjustRightInd w:val="0"/>
        <w:ind w:firstLine="567"/>
        <w:jc w:val="both"/>
        <w:rPr>
          <w:rFonts w:asciiTheme="minorHAnsi" w:hAnsiTheme="minorHAnsi" w:cstheme="minorHAnsi"/>
          <w:color w:val="000000"/>
        </w:rPr>
      </w:pPr>
    </w:p>
    <w:p w14:paraId="3D4644E8" w14:textId="77777777" w:rsidR="00E34BF8" w:rsidRDefault="00E34BF8" w:rsidP="006E5F92">
      <w:pPr>
        <w:adjustRightInd w:val="0"/>
        <w:ind w:firstLine="567"/>
        <w:jc w:val="both"/>
        <w:rPr>
          <w:rFonts w:asciiTheme="minorHAnsi" w:hAnsiTheme="minorHAnsi" w:cstheme="minorHAnsi"/>
          <w:color w:val="000000"/>
        </w:rPr>
      </w:pPr>
    </w:p>
    <w:p w14:paraId="3E3681E4" w14:textId="10AB77DD" w:rsidR="00F42E86" w:rsidRPr="00CD6AA9" w:rsidRDefault="00F42E86" w:rsidP="00E34BF8">
      <w:pPr>
        <w:widowControl/>
        <w:autoSpaceDE/>
        <w:autoSpaceDN/>
        <w:rPr>
          <w:rFonts w:asciiTheme="minorHAnsi" w:hAnsiTheme="minorHAnsi" w:cstheme="minorHAnsi"/>
          <w:b/>
          <w:bCs/>
          <w:shd w:val="clear" w:color="auto" w:fill="FFFFFF"/>
        </w:rPr>
      </w:pPr>
      <w:bookmarkStart w:id="0" w:name="pn1_57"/>
      <w:bookmarkEnd w:id="0"/>
    </w:p>
    <w:sectPr w:rsidR="00F42E86" w:rsidRPr="00CD6AA9" w:rsidSect="00F50CEE">
      <w:headerReference w:type="default" r:id="rId11"/>
      <w:footerReference w:type="default" r:id="rId12"/>
      <w:pgSz w:w="11910" w:h="16840"/>
      <w:pgMar w:top="1701"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7B63" w14:textId="77777777" w:rsidR="00F713CA" w:rsidRDefault="00F713CA">
      <w:r>
        <w:separator/>
      </w:r>
    </w:p>
  </w:endnote>
  <w:endnote w:type="continuationSeparator" w:id="0">
    <w:p w14:paraId="61D14993" w14:textId="77777777" w:rsidR="00F713CA" w:rsidRDefault="00F713CA">
      <w:r>
        <w:continuationSeparator/>
      </w:r>
    </w:p>
  </w:endnote>
  <w:endnote w:type="continuationNotice" w:id="1">
    <w:p w14:paraId="6CC959E6" w14:textId="77777777" w:rsidR="00F713CA" w:rsidRDefault="00F71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7458"/>
      <w:docPartObj>
        <w:docPartGallery w:val="Page Numbers (Bottom of Page)"/>
        <w:docPartUnique/>
      </w:docPartObj>
    </w:sdtPr>
    <w:sdtEndPr>
      <w:rPr>
        <w:rFonts w:asciiTheme="minorHAnsi" w:hAnsiTheme="minorHAnsi" w:cstheme="minorHAnsi"/>
        <w:noProof/>
      </w:rPr>
    </w:sdtEndPr>
    <w:sdtContent>
      <w:p w14:paraId="2F80CD06" w14:textId="4CA50D6A" w:rsidR="00DD2E71" w:rsidRDefault="00DD2E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9B8C0" w14:textId="616BE54A" w:rsidR="1C2AC066" w:rsidRDefault="1C2AC066" w:rsidP="00E31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3593" w14:textId="77777777" w:rsidR="00F713CA" w:rsidRDefault="00F713CA">
      <w:r>
        <w:separator/>
      </w:r>
    </w:p>
  </w:footnote>
  <w:footnote w:type="continuationSeparator" w:id="0">
    <w:p w14:paraId="2FB69662" w14:textId="77777777" w:rsidR="00F713CA" w:rsidRDefault="00F713CA">
      <w:r>
        <w:continuationSeparator/>
      </w:r>
    </w:p>
  </w:footnote>
  <w:footnote w:type="continuationNotice" w:id="1">
    <w:p w14:paraId="350A68B1" w14:textId="77777777" w:rsidR="00F713CA" w:rsidRDefault="00F71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5CFD" w14:textId="03EC9594" w:rsidR="000A4FD0" w:rsidRDefault="000A4FD0">
    <w:pPr>
      <w:pStyle w:val="Header"/>
    </w:pPr>
  </w:p>
  <w:p w14:paraId="7BAC3F42" w14:textId="77777777" w:rsidR="000A4FD0" w:rsidRDefault="000A4FD0" w:rsidP="000A4FD0">
    <w:pPr>
      <w:pStyle w:val="Header"/>
      <w:jc w:val="right"/>
      <w:rPr>
        <w:sz w:val="20"/>
        <w:szCs w:val="20"/>
      </w:rPr>
    </w:pPr>
  </w:p>
  <w:p w14:paraId="26330E4F" w14:textId="40377A6B" w:rsidR="000A4FD0" w:rsidRPr="00DD2E71" w:rsidRDefault="000A4FD0" w:rsidP="000A4FD0">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AC7"/>
    <w:multiLevelType w:val="hybridMultilevel"/>
    <w:tmpl w:val="B5449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522699"/>
    <w:multiLevelType w:val="multilevel"/>
    <w:tmpl w:val="DDEE8242"/>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30394B"/>
    <w:multiLevelType w:val="hybridMultilevel"/>
    <w:tmpl w:val="5DEC7986"/>
    <w:lvl w:ilvl="0" w:tplc="9CFA8BAC">
      <w:start w:val="1"/>
      <w:numFmt w:val="decimal"/>
      <w:lvlText w:val="%1."/>
      <w:lvlJc w:val="left"/>
      <w:pPr>
        <w:ind w:left="829" w:hanging="361"/>
      </w:pPr>
      <w:rPr>
        <w:rFonts w:ascii="Arial" w:eastAsia="Arial" w:hAnsi="Arial" w:cs="Arial" w:hint="default"/>
        <w:spacing w:val="0"/>
        <w:w w:val="100"/>
        <w:sz w:val="22"/>
        <w:szCs w:val="22"/>
        <w:lang w:val="lt-LT" w:eastAsia="lt-LT" w:bidi="lt-LT"/>
      </w:rPr>
    </w:lvl>
    <w:lvl w:ilvl="1" w:tplc="B122EF46">
      <w:numFmt w:val="bullet"/>
      <w:lvlText w:val="•"/>
      <w:lvlJc w:val="left"/>
      <w:pPr>
        <w:ind w:left="1746" w:hanging="361"/>
      </w:pPr>
      <w:rPr>
        <w:rFonts w:hint="default"/>
        <w:lang w:val="lt-LT" w:eastAsia="lt-LT" w:bidi="lt-LT"/>
      </w:rPr>
    </w:lvl>
    <w:lvl w:ilvl="2" w:tplc="DD3E1328">
      <w:numFmt w:val="bullet"/>
      <w:lvlText w:val="•"/>
      <w:lvlJc w:val="left"/>
      <w:pPr>
        <w:ind w:left="2672" w:hanging="361"/>
      </w:pPr>
      <w:rPr>
        <w:rFonts w:hint="default"/>
        <w:lang w:val="lt-LT" w:eastAsia="lt-LT" w:bidi="lt-LT"/>
      </w:rPr>
    </w:lvl>
    <w:lvl w:ilvl="3" w:tplc="2FC062AC">
      <w:numFmt w:val="bullet"/>
      <w:lvlText w:val="•"/>
      <w:lvlJc w:val="left"/>
      <w:pPr>
        <w:ind w:left="3599" w:hanging="361"/>
      </w:pPr>
      <w:rPr>
        <w:rFonts w:hint="default"/>
        <w:lang w:val="lt-LT" w:eastAsia="lt-LT" w:bidi="lt-LT"/>
      </w:rPr>
    </w:lvl>
    <w:lvl w:ilvl="4" w:tplc="D3224F5E">
      <w:numFmt w:val="bullet"/>
      <w:lvlText w:val="•"/>
      <w:lvlJc w:val="left"/>
      <w:pPr>
        <w:ind w:left="4525" w:hanging="361"/>
      </w:pPr>
      <w:rPr>
        <w:rFonts w:hint="default"/>
        <w:lang w:val="lt-LT" w:eastAsia="lt-LT" w:bidi="lt-LT"/>
      </w:rPr>
    </w:lvl>
    <w:lvl w:ilvl="5" w:tplc="1C2295EA">
      <w:numFmt w:val="bullet"/>
      <w:lvlText w:val="•"/>
      <w:lvlJc w:val="left"/>
      <w:pPr>
        <w:ind w:left="5452" w:hanging="361"/>
      </w:pPr>
      <w:rPr>
        <w:rFonts w:hint="default"/>
        <w:lang w:val="lt-LT" w:eastAsia="lt-LT" w:bidi="lt-LT"/>
      </w:rPr>
    </w:lvl>
    <w:lvl w:ilvl="6" w:tplc="B414185A">
      <w:numFmt w:val="bullet"/>
      <w:lvlText w:val="•"/>
      <w:lvlJc w:val="left"/>
      <w:pPr>
        <w:ind w:left="6378" w:hanging="361"/>
      </w:pPr>
      <w:rPr>
        <w:rFonts w:hint="default"/>
        <w:lang w:val="lt-LT" w:eastAsia="lt-LT" w:bidi="lt-LT"/>
      </w:rPr>
    </w:lvl>
    <w:lvl w:ilvl="7" w:tplc="B1F8FE6C">
      <w:numFmt w:val="bullet"/>
      <w:lvlText w:val="•"/>
      <w:lvlJc w:val="left"/>
      <w:pPr>
        <w:ind w:left="7304" w:hanging="361"/>
      </w:pPr>
      <w:rPr>
        <w:rFonts w:hint="default"/>
        <w:lang w:val="lt-LT" w:eastAsia="lt-LT" w:bidi="lt-LT"/>
      </w:rPr>
    </w:lvl>
    <w:lvl w:ilvl="8" w:tplc="1BF87E44">
      <w:numFmt w:val="bullet"/>
      <w:lvlText w:val="•"/>
      <w:lvlJc w:val="left"/>
      <w:pPr>
        <w:ind w:left="8231" w:hanging="361"/>
      </w:pPr>
      <w:rPr>
        <w:rFonts w:hint="default"/>
        <w:lang w:val="lt-LT" w:eastAsia="lt-LT" w:bidi="lt-LT"/>
      </w:rPr>
    </w:lvl>
  </w:abstractNum>
  <w:abstractNum w:abstractNumId="3" w15:restartNumberingAfterBreak="0">
    <w:nsid w:val="08E9010A"/>
    <w:multiLevelType w:val="hybridMultilevel"/>
    <w:tmpl w:val="34FE7A5E"/>
    <w:lvl w:ilvl="0" w:tplc="EA6E1BDC">
      <w:numFmt w:val="bullet"/>
      <w:lvlText w:val=""/>
      <w:lvlJc w:val="left"/>
      <w:pPr>
        <w:ind w:left="465" w:hanging="360"/>
      </w:pPr>
      <w:rPr>
        <w:rFonts w:ascii="Wingdings" w:eastAsia="Wingdings" w:hAnsi="Wingdings" w:cs="Wingdings" w:hint="default"/>
        <w:w w:val="100"/>
        <w:sz w:val="22"/>
        <w:szCs w:val="22"/>
        <w:lang w:val="lt-LT" w:eastAsia="lt-LT" w:bidi="lt-LT"/>
      </w:rPr>
    </w:lvl>
    <w:lvl w:ilvl="1" w:tplc="1C7E66EA">
      <w:numFmt w:val="bullet"/>
      <w:lvlText w:val="•"/>
      <w:lvlJc w:val="left"/>
      <w:pPr>
        <w:ind w:left="937" w:hanging="360"/>
      </w:pPr>
      <w:rPr>
        <w:rFonts w:hint="default"/>
        <w:lang w:val="lt-LT" w:eastAsia="lt-LT" w:bidi="lt-LT"/>
      </w:rPr>
    </w:lvl>
    <w:lvl w:ilvl="2" w:tplc="7CA68304">
      <w:numFmt w:val="bullet"/>
      <w:lvlText w:val="•"/>
      <w:lvlJc w:val="left"/>
      <w:pPr>
        <w:ind w:left="1415" w:hanging="360"/>
      </w:pPr>
      <w:rPr>
        <w:rFonts w:hint="default"/>
        <w:lang w:val="lt-LT" w:eastAsia="lt-LT" w:bidi="lt-LT"/>
      </w:rPr>
    </w:lvl>
    <w:lvl w:ilvl="3" w:tplc="ADB0A702">
      <w:numFmt w:val="bullet"/>
      <w:lvlText w:val="•"/>
      <w:lvlJc w:val="left"/>
      <w:pPr>
        <w:ind w:left="1893" w:hanging="360"/>
      </w:pPr>
      <w:rPr>
        <w:rFonts w:hint="default"/>
        <w:lang w:val="lt-LT" w:eastAsia="lt-LT" w:bidi="lt-LT"/>
      </w:rPr>
    </w:lvl>
    <w:lvl w:ilvl="4" w:tplc="60F4D17E">
      <w:numFmt w:val="bullet"/>
      <w:lvlText w:val="•"/>
      <w:lvlJc w:val="left"/>
      <w:pPr>
        <w:ind w:left="2371" w:hanging="360"/>
      </w:pPr>
      <w:rPr>
        <w:rFonts w:hint="default"/>
        <w:lang w:val="lt-LT" w:eastAsia="lt-LT" w:bidi="lt-LT"/>
      </w:rPr>
    </w:lvl>
    <w:lvl w:ilvl="5" w:tplc="50A67D9E">
      <w:numFmt w:val="bullet"/>
      <w:lvlText w:val="•"/>
      <w:lvlJc w:val="left"/>
      <w:pPr>
        <w:ind w:left="2849" w:hanging="360"/>
      </w:pPr>
      <w:rPr>
        <w:rFonts w:hint="default"/>
        <w:lang w:val="lt-LT" w:eastAsia="lt-LT" w:bidi="lt-LT"/>
      </w:rPr>
    </w:lvl>
    <w:lvl w:ilvl="6" w:tplc="AA46B62C">
      <w:numFmt w:val="bullet"/>
      <w:lvlText w:val="•"/>
      <w:lvlJc w:val="left"/>
      <w:pPr>
        <w:ind w:left="3326" w:hanging="360"/>
      </w:pPr>
      <w:rPr>
        <w:rFonts w:hint="default"/>
        <w:lang w:val="lt-LT" w:eastAsia="lt-LT" w:bidi="lt-LT"/>
      </w:rPr>
    </w:lvl>
    <w:lvl w:ilvl="7" w:tplc="2874595C">
      <w:numFmt w:val="bullet"/>
      <w:lvlText w:val="•"/>
      <w:lvlJc w:val="left"/>
      <w:pPr>
        <w:ind w:left="3804" w:hanging="360"/>
      </w:pPr>
      <w:rPr>
        <w:rFonts w:hint="default"/>
        <w:lang w:val="lt-LT" w:eastAsia="lt-LT" w:bidi="lt-LT"/>
      </w:rPr>
    </w:lvl>
    <w:lvl w:ilvl="8" w:tplc="A600DC90">
      <w:numFmt w:val="bullet"/>
      <w:lvlText w:val="•"/>
      <w:lvlJc w:val="left"/>
      <w:pPr>
        <w:ind w:left="4282" w:hanging="360"/>
      </w:pPr>
      <w:rPr>
        <w:rFonts w:hint="default"/>
        <w:lang w:val="lt-LT" w:eastAsia="lt-LT" w:bidi="lt-LT"/>
      </w:rPr>
    </w:lvl>
  </w:abstractNum>
  <w:abstractNum w:abstractNumId="4" w15:restartNumberingAfterBreak="0">
    <w:nsid w:val="0CF12682"/>
    <w:multiLevelType w:val="multilevel"/>
    <w:tmpl w:val="D5049336"/>
    <w:lvl w:ilvl="0">
      <w:start w:val="1"/>
      <w:numFmt w:val="decimal"/>
      <w:lvlText w:val="%1."/>
      <w:lvlJc w:val="left"/>
      <w:pPr>
        <w:ind w:left="360" w:hanging="360"/>
      </w:pPr>
      <w:rPr>
        <w:rFonts w:hint="default"/>
        <w:b/>
        <w:bCs/>
        <w:spacing w:val="0"/>
        <w:w w:val="100"/>
        <w:lang w:val="lt-LT" w:eastAsia="lt-LT" w:bidi="lt-LT"/>
      </w:rPr>
    </w:lvl>
    <w:lvl w:ilvl="1">
      <w:start w:val="1"/>
      <w:numFmt w:val="decimal"/>
      <w:lvlText w:val="%1.%2."/>
      <w:lvlJc w:val="left"/>
      <w:pPr>
        <w:ind w:left="792" w:hanging="432"/>
      </w:pPr>
      <w:rPr>
        <w:rFonts w:hint="default"/>
        <w:b/>
        <w:bCs w:val="0"/>
        <w:color w:val="auto"/>
        <w:spacing w:val="-3"/>
        <w:w w:val="100"/>
        <w:sz w:val="20"/>
        <w:szCs w:val="20"/>
        <w:lang w:val="lt-LT" w:eastAsia="lt-LT" w:bidi="lt-LT"/>
      </w:rPr>
    </w:lvl>
    <w:lvl w:ilvl="2">
      <w:start w:val="1"/>
      <w:numFmt w:val="decimal"/>
      <w:lvlText w:val="%1.%2.%3."/>
      <w:lvlJc w:val="left"/>
      <w:pPr>
        <w:ind w:left="1224" w:hanging="504"/>
      </w:pPr>
      <w:rPr>
        <w:rFonts w:hint="default"/>
        <w:b/>
        <w:bCs w:val="0"/>
        <w:spacing w:val="-3"/>
        <w:w w:val="100"/>
        <w:sz w:val="20"/>
        <w:szCs w:val="22"/>
        <w:lang w:val="lt-LT" w:eastAsia="lt-LT" w:bidi="lt-LT"/>
      </w:rPr>
    </w:lvl>
    <w:lvl w:ilvl="3">
      <w:start w:val="1"/>
      <w:numFmt w:val="decimal"/>
      <w:lvlText w:val="%1.%2.%3.%4."/>
      <w:lvlJc w:val="left"/>
      <w:pPr>
        <w:ind w:left="1728" w:hanging="648"/>
      </w:pPr>
      <w:rPr>
        <w:rFonts w:hint="default"/>
        <w:b w:val="0"/>
        <w:bCs w:val="0"/>
        <w:color w:val="auto"/>
        <w:spacing w:val="-4"/>
        <w:w w:val="100"/>
        <w:sz w:val="20"/>
        <w:szCs w:val="22"/>
        <w:lang w:val="lt-LT" w:eastAsia="lt-LT" w:bidi="lt-LT"/>
      </w:rPr>
    </w:lvl>
    <w:lvl w:ilvl="4">
      <w:start w:val="1"/>
      <w:numFmt w:val="decimal"/>
      <w:lvlText w:val="%1.%2.%3.%4.%5."/>
      <w:lvlJc w:val="left"/>
      <w:pPr>
        <w:ind w:left="3061" w:hanging="792"/>
      </w:pPr>
      <w:rPr>
        <w:rFonts w:hint="default"/>
        <w:b w:val="0"/>
        <w:bCs w:val="0"/>
        <w:color w:val="auto"/>
        <w:sz w:val="20"/>
        <w:szCs w:val="20"/>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5" w15:restartNumberingAfterBreak="0">
    <w:nsid w:val="13816A79"/>
    <w:multiLevelType w:val="hybridMultilevel"/>
    <w:tmpl w:val="FF8E7828"/>
    <w:lvl w:ilvl="0" w:tplc="1C8EE8B8">
      <w:numFmt w:val="bullet"/>
      <w:lvlText w:val=""/>
      <w:lvlJc w:val="left"/>
      <w:pPr>
        <w:ind w:left="465" w:hanging="360"/>
      </w:pPr>
      <w:rPr>
        <w:rFonts w:ascii="Wingdings" w:eastAsia="Wingdings" w:hAnsi="Wingdings" w:cs="Wingdings" w:hint="default"/>
        <w:w w:val="100"/>
        <w:sz w:val="22"/>
        <w:szCs w:val="22"/>
        <w:lang w:val="lt-LT" w:eastAsia="lt-LT" w:bidi="lt-LT"/>
      </w:rPr>
    </w:lvl>
    <w:lvl w:ilvl="1" w:tplc="5EA4357A">
      <w:numFmt w:val="bullet"/>
      <w:lvlText w:val="•"/>
      <w:lvlJc w:val="left"/>
      <w:pPr>
        <w:ind w:left="937" w:hanging="360"/>
      </w:pPr>
      <w:rPr>
        <w:rFonts w:hint="default"/>
        <w:lang w:val="lt-LT" w:eastAsia="lt-LT" w:bidi="lt-LT"/>
      </w:rPr>
    </w:lvl>
    <w:lvl w:ilvl="2" w:tplc="E7461EF6">
      <w:numFmt w:val="bullet"/>
      <w:lvlText w:val="•"/>
      <w:lvlJc w:val="left"/>
      <w:pPr>
        <w:ind w:left="1415" w:hanging="360"/>
      </w:pPr>
      <w:rPr>
        <w:rFonts w:hint="default"/>
        <w:lang w:val="lt-LT" w:eastAsia="lt-LT" w:bidi="lt-LT"/>
      </w:rPr>
    </w:lvl>
    <w:lvl w:ilvl="3" w:tplc="49C21428">
      <w:numFmt w:val="bullet"/>
      <w:lvlText w:val="•"/>
      <w:lvlJc w:val="left"/>
      <w:pPr>
        <w:ind w:left="1893" w:hanging="360"/>
      </w:pPr>
      <w:rPr>
        <w:rFonts w:hint="default"/>
        <w:lang w:val="lt-LT" w:eastAsia="lt-LT" w:bidi="lt-LT"/>
      </w:rPr>
    </w:lvl>
    <w:lvl w:ilvl="4" w:tplc="899A7F62">
      <w:numFmt w:val="bullet"/>
      <w:lvlText w:val="•"/>
      <w:lvlJc w:val="left"/>
      <w:pPr>
        <w:ind w:left="2371" w:hanging="360"/>
      </w:pPr>
      <w:rPr>
        <w:rFonts w:hint="default"/>
        <w:lang w:val="lt-LT" w:eastAsia="lt-LT" w:bidi="lt-LT"/>
      </w:rPr>
    </w:lvl>
    <w:lvl w:ilvl="5" w:tplc="66985B08">
      <w:numFmt w:val="bullet"/>
      <w:lvlText w:val="•"/>
      <w:lvlJc w:val="left"/>
      <w:pPr>
        <w:ind w:left="2849" w:hanging="360"/>
      </w:pPr>
      <w:rPr>
        <w:rFonts w:hint="default"/>
        <w:lang w:val="lt-LT" w:eastAsia="lt-LT" w:bidi="lt-LT"/>
      </w:rPr>
    </w:lvl>
    <w:lvl w:ilvl="6" w:tplc="A2D070F4">
      <w:numFmt w:val="bullet"/>
      <w:lvlText w:val="•"/>
      <w:lvlJc w:val="left"/>
      <w:pPr>
        <w:ind w:left="3326" w:hanging="360"/>
      </w:pPr>
      <w:rPr>
        <w:rFonts w:hint="default"/>
        <w:lang w:val="lt-LT" w:eastAsia="lt-LT" w:bidi="lt-LT"/>
      </w:rPr>
    </w:lvl>
    <w:lvl w:ilvl="7" w:tplc="D1B25078">
      <w:numFmt w:val="bullet"/>
      <w:lvlText w:val="•"/>
      <w:lvlJc w:val="left"/>
      <w:pPr>
        <w:ind w:left="3804" w:hanging="360"/>
      </w:pPr>
      <w:rPr>
        <w:rFonts w:hint="default"/>
        <w:lang w:val="lt-LT" w:eastAsia="lt-LT" w:bidi="lt-LT"/>
      </w:rPr>
    </w:lvl>
    <w:lvl w:ilvl="8" w:tplc="890C0796">
      <w:numFmt w:val="bullet"/>
      <w:lvlText w:val="•"/>
      <w:lvlJc w:val="left"/>
      <w:pPr>
        <w:ind w:left="4282" w:hanging="360"/>
      </w:pPr>
      <w:rPr>
        <w:rFonts w:hint="default"/>
        <w:lang w:val="lt-LT" w:eastAsia="lt-LT" w:bidi="lt-LT"/>
      </w:rPr>
    </w:lvl>
  </w:abstractNum>
  <w:abstractNum w:abstractNumId="6" w15:restartNumberingAfterBreak="0">
    <w:nsid w:val="1A487A3E"/>
    <w:multiLevelType w:val="hybridMultilevel"/>
    <w:tmpl w:val="FF62EBC0"/>
    <w:lvl w:ilvl="0" w:tplc="09A2D49E">
      <w:start w:val="1"/>
      <w:numFmt w:val="decimal"/>
      <w:lvlText w:val="%1."/>
      <w:lvlJc w:val="left"/>
      <w:pPr>
        <w:tabs>
          <w:tab w:val="num" w:pos="720"/>
        </w:tabs>
        <w:ind w:left="720" w:hanging="360"/>
      </w:pPr>
    </w:lvl>
    <w:lvl w:ilvl="1" w:tplc="5648921A">
      <w:start w:val="1"/>
      <w:numFmt w:val="decimal"/>
      <w:lvlText w:val="%2."/>
      <w:lvlJc w:val="left"/>
      <w:pPr>
        <w:tabs>
          <w:tab w:val="num" w:pos="1440"/>
        </w:tabs>
        <w:ind w:left="1440" w:hanging="360"/>
      </w:pPr>
    </w:lvl>
    <w:lvl w:ilvl="2" w:tplc="54944B72">
      <w:start w:val="1"/>
      <w:numFmt w:val="decimal"/>
      <w:lvlText w:val="%3."/>
      <w:lvlJc w:val="left"/>
      <w:pPr>
        <w:tabs>
          <w:tab w:val="num" w:pos="2160"/>
        </w:tabs>
        <w:ind w:left="2160" w:hanging="360"/>
      </w:pPr>
    </w:lvl>
    <w:lvl w:ilvl="3" w:tplc="E146BD3A">
      <w:start w:val="1"/>
      <w:numFmt w:val="decimal"/>
      <w:lvlText w:val="%4."/>
      <w:lvlJc w:val="left"/>
      <w:pPr>
        <w:tabs>
          <w:tab w:val="num" w:pos="2880"/>
        </w:tabs>
        <w:ind w:left="2880" w:hanging="360"/>
      </w:pPr>
    </w:lvl>
    <w:lvl w:ilvl="4" w:tplc="135275A2">
      <w:start w:val="1"/>
      <w:numFmt w:val="decimal"/>
      <w:lvlText w:val="%5."/>
      <w:lvlJc w:val="left"/>
      <w:pPr>
        <w:tabs>
          <w:tab w:val="num" w:pos="3600"/>
        </w:tabs>
        <w:ind w:left="3600" w:hanging="360"/>
      </w:pPr>
    </w:lvl>
    <w:lvl w:ilvl="5" w:tplc="2424F62E">
      <w:start w:val="1"/>
      <w:numFmt w:val="decimal"/>
      <w:lvlText w:val="%6."/>
      <w:lvlJc w:val="left"/>
      <w:pPr>
        <w:tabs>
          <w:tab w:val="num" w:pos="4320"/>
        </w:tabs>
        <w:ind w:left="4320" w:hanging="360"/>
      </w:pPr>
    </w:lvl>
    <w:lvl w:ilvl="6" w:tplc="F39687DA">
      <w:start w:val="1"/>
      <w:numFmt w:val="decimal"/>
      <w:lvlText w:val="%7."/>
      <w:lvlJc w:val="left"/>
      <w:pPr>
        <w:tabs>
          <w:tab w:val="num" w:pos="5040"/>
        </w:tabs>
        <w:ind w:left="5040" w:hanging="360"/>
      </w:pPr>
    </w:lvl>
    <w:lvl w:ilvl="7" w:tplc="53FA35E8">
      <w:start w:val="1"/>
      <w:numFmt w:val="decimal"/>
      <w:lvlText w:val="%8."/>
      <w:lvlJc w:val="left"/>
      <w:pPr>
        <w:tabs>
          <w:tab w:val="num" w:pos="5760"/>
        </w:tabs>
        <w:ind w:left="5760" w:hanging="360"/>
      </w:pPr>
    </w:lvl>
    <w:lvl w:ilvl="8" w:tplc="72FC8E20">
      <w:start w:val="1"/>
      <w:numFmt w:val="decimal"/>
      <w:lvlText w:val="%9."/>
      <w:lvlJc w:val="left"/>
      <w:pPr>
        <w:tabs>
          <w:tab w:val="num" w:pos="6480"/>
        </w:tabs>
        <w:ind w:left="6480" w:hanging="360"/>
      </w:pPr>
    </w:lvl>
  </w:abstractNum>
  <w:abstractNum w:abstractNumId="7" w15:restartNumberingAfterBreak="0">
    <w:nsid w:val="1C83025E"/>
    <w:multiLevelType w:val="hybridMultilevel"/>
    <w:tmpl w:val="1174D8BE"/>
    <w:lvl w:ilvl="0" w:tplc="6A4A2D88">
      <w:numFmt w:val="bullet"/>
      <w:lvlText w:val=""/>
      <w:lvlJc w:val="left"/>
      <w:pPr>
        <w:ind w:left="465" w:hanging="360"/>
      </w:pPr>
      <w:rPr>
        <w:rFonts w:ascii="Wingdings" w:eastAsia="Wingdings" w:hAnsi="Wingdings" w:cs="Wingdings" w:hint="default"/>
        <w:w w:val="100"/>
        <w:sz w:val="22"/>
        <w:szCs w:val="22"/>
        <w:lang w:val="lt-LT" w:eastAsia="lt-LT" w:bidi="lt-LT"/>
      </w:rPr>
    </w:lvl>
    <w:lvl w:ilvl="1" w:tplc="2018ABF6">
      <w:numFmt w:val="bullet"/>
      <w:lvlText w:val="•"/>
      <w:lvlJc w:val="left"/>
      <w:pPr>
        <w:ind w:left="937" w:hanging="360"/>
      </w:pPr>
      <w:rPr>
        <w:rFonts w:hint="default"/>
        <w:lang w:val="lt-LT" w:eastAsia="lt-LT" w:bidi="lt-LT"/>
      </w:rPr>
    </w:lvl>
    <w:lvl w:ilvl="2" w:tplc="84EE2A5E">
      <w:numFmt w:val="bullet"/>
      <w:lvlText w:val="•"/>
      <w:lvlJc w:val="left"/>
      <w:pPr>
        <w:ind w:left="1415" w:hanging="360"/>
      </w:pPr>
      <w:rPr>
        <w:rFonts w:hint="default"/>
        <w:lang w:val="lt-LT" w:eastAsia="lt-LT" w:bidi="lt-LT"/>
      </w:rPr>
    </w:lvl>
    <w:lvl w:ilvl="3" w:tplc="AF026406">
      <w:numFmt w:val="bullet"/>
      <w:lvlText w:val="•"/>
      <w:lvlJc w:val="left"/>
      <w:pPr>
        <w:ind w:left="1893" w:hanging="360"/>
      </w:pPr>
      <w:rPr>
        <w:rFonts w:hint="default"/>
        <w:lang w:val="lt-LT" w:eastAsia="lt-LT" w:bidi="lt-LT"/>
      </w:rPr>
    </w:lvl>
    <w:lvl w:ilvl="4" w:tplc="C6FEB4E0">
      <w:numFmt w:val="bullet"/>
      <w:lvlText w:val="•"/>
      <w:lvlJc w:val="left"/>
      <w:pPr>
        <w:ind w:left="2371" w:hanging="360"/>
      </w:pPr>
      <w:rPr>
        <w:rFonts w:hint="default"/>
        <w:lang w:val="lt-LT" w:eastAsia="lt-LT" w:bidi="lt-LT"/>
      </w:rPr>
    </w:lvl>
    <w:lvl w:ilvl="5" w:tplc="7A1E4DCA">
      <w:numFmt w:val="bullet"/>
      <w:lvlText w:val="•"/>
      <w:lvlJc w:val="left"/>
      <w:pPr>
        <w:ind w:left="2849" w:hanging="360"/>
      </w:pPr>
      <w:rPr>
        <w:rFonts w:hint="default"/>
        <w:lang w:val="lt-LT" w:eastAsia="lt-LT" w:bidi="lt-LT"/>
      </w:rPr>
    </w:lvl>
    <w:lvl w:ilvl="6" w:tplc="C33A38C0">
      <w:numFmt w:val="bullet"/>
      <w:lvlText w:val="•"/>
      <w:lvlJc w:val="left"/>
      <w:pPr>
        <w:ind w:left="3326" w:hanging="360"/>
      </w:pPr>
      <w:rPr>
        <w:rFonts w:hint="default"/>
        <w:lang w:val="lt-LT" w:eastAsia="lt-LT" w:bidi="lt-LT"/>
      </w:rPr>
    </w:lvl>
    <w:lvl w:ilvl="7" w:tplc="ADE01156">
      <w:numFmt w:val="bullet"/>
      <w:lvlText w:val="•"/>
      <w:lvlJc w:val="left"/>
      <w:pPr>
        <w:ind w:left="3804" w:hanging="360"/>
      </w:pPr>
      <w:rPr>
        <w:rFonts w:hint="default"/>
        <w:lang w:val="lt-LT" w:eastAsia="lt-LT" w:bidi="lt-LT"/>
      </w:rPr>
    </w:lvl>
    <w:lvl w:ilvl="8" w:tplc="84180F2E">
      <w:numFmt w:val="bullet"/>
      <w:lvlText w:val="•"/>
      <w:lvlJc w:val="left"/>
      <w:pPr>
        <w:ind w:left="4282" w:hanging="360"/>
      </w:pPr>
      <w:rPr>
        <w:rFonts w:hint="default"/>
        <w:lang w:val="lt-LT" w:eastAsia="lt-LT" w:bidi="lt-LT"/>
      </w:rPr>
    </w:lvl>
  </w:abstractNum>
  <w:abstractNum w:abstractNumId="8" w15:restartNumberingAfterBreak="0">
    <w:nsid w:val="1CD00E70"/>
    <w:multiLevelType w:val="multilevel"/>
    <w:tmpl w:val="34A630FC"/>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E224DB"/>
    <w:multiLevelType w:val="hybridMultilevel"/>
    <w:tmpl w:val="FB3A9630"/>
    <w:lvl w:ilvl="0" w:tplc="67A0E22A">
      <w:start w:val="1"/>
      <w:numFmt w:val="decimal"/>
      <w:lvlText w:val="%1."/>
      <w:lvlJc w:val="left"/>
      <w:pPr>
        <w:ind w:left="720" w:hanging="360"/>
      </w:pPr>
      <w:rPr>
        <w:rFonts w:ascii="Arial" w:eastAsia="Arial" w:hAnsi="Arial" w:cs="Arial" w:hint="default"/>
        <w:spacing w:val="0"/>
        <w:w w:val="100"/>
        <w:sz w:val="22"/>
        <w:szCs w:val="22"/>
        <w:lang w:val="lt-LT" w:eastAsia="lt-LT" w:bidi="lt-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7777F0"/>
    <w:multiLevelType w:val="multilevel"/>
    <w:tmpl w:val="65C46FBA"/>
    <w:lvl w:ilvl="0">
      <w:start w:val="1"/>
      <w:numFmt w:val="decimal"/>
      <w:lvlText w:val="%1."/>
      <w:lvlJc w:val="left"/>
      <w:pPr>
        <w:ind w:left="360" w:hanging="360"/>
      </w:pPr>
      <w:rPr>
        <w:rFonts w:hint="default"/>
        <w:b/>
        <w:bCs/>
        <w:spacing w:val="0"/>
        <w:w w:val="100"/>
        <w:lang w:val="lt-LT" w:eastAsia="lt-LT" w:bidi="lt-LT"/>
      </w:rPr>
    </w:lvl>
    <w:lvl w:ilvl="1">
      <w:start w:val="1"/>
      <w:numFmt w:val="decimal"/>
      <w:lvlText w:val="%1.%2."/>
      <w:lvlJc w:val="left"/>
      <w:pPr>
        <w:ind w:left="792" w:hanging="432"/>
      </w:pPr>
      <w:rPr>
        <w:rFonts w:hint="default"/>
        <w:b/>
        <w:bCs w:val="0"/>
        <w:color w:val="auto"/>
        <w:spacing w:val="-3"/>
        <w:w w:val="100"/>
        <w:lang w:val="lt-LT" w:eastAsia="lt-LT" w:bidi="lt-LT"/>
      </w:rPr>
    </w:lvl>
    <w:lvl w:ilvl="2">
      <w:start w:val="1"/>
      <w:numFmt w:val="decimal"/>
      <w:lvlText w:val="%1.%2.%3."/>
      <w:lvlJc w:val="left"/>
      <w:pPr>
        <w:ind w:left="1224" w:hanging="504"/>
      </w:pPr>
      <w:rPr>
        <w:rFonts w:hint="default"/>
        <w:b w:val="0"/>
        <w:spacing w:val="-3"/>
        <w:w w:val="100"/>
        <w:sz w:val="20"/>
        <w:szCs w:val="22"/>
        <w:lang w:val="lt-LT" w:eastAsia="lt-LT" w:bidi="lt-LT"/>
      </w:rPr>
    </w:lvl>
    <w:lvl w:ilvl="3">
      <w:start w:val="1"/>
      <w:numFmt w:val="decimal"/>
      <w:lvlText w:val="%1.%2.%3.%4."/>
      <w:lvlJc w:val="left"/>
      <w:pPr>
        <w:ind w:left="1728" w:hanging="648"/>
      </w:pPr>
      <w:rPr>
        <w:rFonts w:hint="default"/>
        <w:b w:val="0"/>
        <w:bCs w:val="0"/>
        <w:spacing w:val="-4"/>
        <w:w w:val="100"/>
        <w:sz w:val="20"/>
        <w:szCs w:val="22"/>
        <w:lang w:val="lt-LT" w:eastAsia="lt-LT" w:bidi="lt-LT"/>
      </w:rPr>
    </w:lvl>
    <w:lvl w:ilvl="4">
      <w:start w:val="1"/>
      <w:numFmt w:val="decimal"/>
      <w:lvlText w:val="%1.%2.%3.%4.%5."/>
      <w:lvlJc w:val="left"/>
      <w:pPr>
        <w:ind w:left="3061"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11" w15:restartNumberingAfterBreak="0">
    <w:nsid w:val="36EC426E"/>
    <w:multiLevelType w:val="hybridMultilevel"/>
    <w:tmpl w:val="5F303C56"/>
    <w:lvl w:ilvl="0" w:tplc="0848242A">
      <w:numFmt w:val="bullet"/>
      <w:lvlText w:val=""/>
      <w:lvlJc w:val="left"/>
      <w:pPr>
        <w:ind w:left="465" w:hanging="360"/>
      </w:pPr>
      <w:rPr>
        <w:rFonts w:ascii="Wingdings" w:eastAsia="Wingdings" w:hAnsi="Wingdings" w:cs="Wingdings" w:hint="default"/>
        <w:w w:val="100"/>
        <w:sz w:val="22"/>
        <w:szCs w:val="22"/>
        <w:lang w:val="lt-LT" w:eastAsia="lt-LT" w:bidi="lt-LT"/>
      </w:rPr>
    </w:lvl>
    <w:lvl w:ilvl="1" w:tplc="D7A68312">
      <w:numFmt w:val="bullet"/>
      <w:lvlText w:val="•"/>
      <w:lvlJc w:val="left"/>
      <w:pPr>
        <w:ind w:left="937" w:hanging="360"/>
      </w:pPr>
      <w:rPr>
        <w:rFonts w:hint="default"/>
        <w:lang w:val="lt-LT" w:eastAsia="lt-LT" w:bidi="lt-LT"/>
      </w:rPr>
    </w:lvl>
    <w:lvl w:ilvl="2" w:tplc="B5C26504">
      <w:numFmt w:val="bullet"/>
      <w:lvlText w:val="•"/>
      <w:lvlJc w:val="left"/>
      <w:pPr>
        <w:ind w:left="1415" w:hanging="360"/>
      </w:pPr>
      <w:rPr>
        <w:rFonts w:hint="default"/>
        <w:lang w:val="lt-LT" w:eastAsia="lt-LT" w:bidi="lt-LT"/>
      </w:rPr>
    </w:lvl>
    <w:lvl w:ilvl="3" w:tplc="D3E2465E">
      <w:numFmt w:val="bullet"/>
      <w:lvlText w:val="•"/>
      <w:lvlJc w:val="left"/>
      <w:pPr>
        <w:ind w:left="1893" w:hanging="360"/>
      </w:pPr>
      <w:rPr>
        <w:rFonts w:hint="default"/>
        <w:lang w:val="lt-LT" w:eastAsia="lt-LT" w:bidi="lt-LT"/>
      </w:rPr>
    </w:lvl>
    <w:lvl w:ilvl="4" w:tplc="1B640CCA">
      <w:numFmt w:val="bullet"/>
      <w:lvlText w:val="•"/>
      <w:lvlJc w:val="left"/>
      <w:pPr>
        <w:ind w:left="2371" w:hanging="360"/>
      </w:pPr>
      <w:rPr>
        <w:rFonts w:hint="default"/>
        <w:lang w:val="lt-LT" w:eastAsia="lt-LT" w:bidi="lt-LT"/>
      </w:rPr>
    </w:lvl>
    <w:lvl w:ilvl="5" w:tplc="F0EAC914">
      <w:numFmt w:val="bullet"/>
      <w:lvlText w:val="•"/>
      <w:lvlJc w:val="left"/>
      <w:pPr>
        <w:ind w:left="2849" w:hanging="360"/>
      </w:pPr>
      <w:rPr>
        <w:rFonts w:hint="default"/>
        <w:lang w:val="lt-LT" w:eastAsia="lt-LT" w:bidi="lt-LT"/>
      </w:rPr>
    </w:lvl>
    <w:lvl w:ilvl="6" w:tplc="A614F072">
      <w:numFmt w:val="bullet"/>
      <w:lvlText w:val="•"/>
      <w:lvlJc w:val="left"/>
      <w:pPr>
        <w:ind w:left="3326" w:hanging="360"/>
      </w:pPr>
      <w:rPr>
        <w:rFonts w:hint="default"/>
        <w:lang w:val="lt-LT" w:eastAsia="lt-LT" w:bidi="lt-LT"/>
      </w:rPr>
    </w:lvl>
    <w:lvl w:ilvl="7" w:tplc="E3F82718">
      <w:numFmt w:val="bullet"/>
      <w:lvlText w:val="•"/>
      <w:lvlJc w:val="left"/>
      <w:pPr>
        <w:ind w:left="3804" w:hanging="360"/>
      </w:pPr>
      <w:rPr>
        <w:rFonts w:hint="default"/>
        <w:lang w:val="lt-LT" w:eastAsia="lt-LT" w:bidi="lt-LT"/>
      </w:rPr>
    </w:lvl>
    <w:lvl w:ilvl="8" w:tplc="20D28684">
      <w:numFmt w:val="bullet"/>
      <w:lvlText w:val="•"/>
      <w:lvlJc w:val="left"/>
      <w:pPr>
        <w:ind w:left="4282" w:hanging="360"/>
      </w:pPr>
      <w:rPr>
        <w:rFonts w:hint="default"/>
        <w:lang w:val="lt-LT" w:eastAsia="lt-LT" w:bidi="lt-LT"/>
      </w:rPr>
    </w:lvl>
  </w:abstractNum>
  <w:abstractNum w:abstractNumId="12" w15:restartNumberingAfterBreak="0">
    <w:nsid w:val="395B1FD7"/>
    <w:multiLevelType w:val="multilevel"/>
    <w:tmpl w:val="44B8BB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313937"/>
    <w:multiLevelType w:val="multilevel"/>
    <w:tmpl w:val="13DAD99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bCs/>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081BBB"/>
    <w:multiLevelType w:val="multilevel"/>
    <w:tmpl w:val="BFC6B7E0"/>
    <w:lvl w:ilvl="0">
      <w:start w:val="3"/>
      <w:numFmt w:val="decimal"/>
      <w:lvlText w:val="%1."/>
      <w:lvlJc w:val="left"/>
      <w:pPr>
        <w:ind w:left="600" w:hanging="600"/>
      </w:pPr>
      <w:rPr>
        <w:rFonts w:hint="default"/>
      </w:rPr>
    </w:lvl>
    <w:lvl w:ilvl="1">
      <w:start w:val="2"/>
      <w:numFmt w:val="decimal"/>
      <w:lvlText w:val="%1.%2."/>
      <w:lvlJc w:val="left"/>
      <w:pPr>
        <w:ind w:left="102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74122B"/>
    <w:multiLevelType w:val="hybridMultilevel"/>
    <w:tmpl w:val="5C385010"/>
    <w:lvl w:ilvl="0" w:tplc="0AA6CFA2">
      <w:numFmt w:val="bullet"/>
      <w:lvlText w:val=""/>
      <w:lvlJc w:val="left"/>
      <w:pPr>
        <w:ind w:left="465" w:hanging="360"/>
      </w:pPr>
      <w:rPr>
        <w:rFonts w:ascii="Wingdings" w:eastAsia="Wingdings" w:hAnsi="Wingdings" w:cs="Wingdings" w:hint="default"/>
        <w:w w:val="100"/>
        <w:sz w:val="22"/>
        <w:szCs w:val="22"/>
        <w:lang w:val="lt-LT" w:eastAsia="lt-LT" w:bidi="lt-LT"/>
      </w:rPr>
    </w:lvl>
    <w:lvl w:ilvl="1" w:tplc="3026A250">
      <w:numFmt w:val="bullet"/>
      <w:lvlText w:val="•"/>
      <w:lvlJc w:val="left"/>
      <w:pPr>
        <w:ind w:left="937" w:hanging="360"/>
      </w:pPr>
      <w:rPr>
        <w:rFonts w:hint="default"/>
        <w:lang w:val="lt-LT" w:eastAsia="lt-LT" w:bidi="lt-LT"/>
      </w:rPr>
    </w:lvl>
    <w:lvl w:ilvl="2" w:tplc="4CFAA2E6">
      <w:numFmt w:val="bullet"/>
      <w:lvlText w:val="•"/>
      <w:lvlJc w:val="left"/>
      <w:pPr>
        <w:ind w:left="1415" w:hanging="360"/>
      </w:pPr>
      <w:rPr>
        <w:rFonts w:hint="default"/>
        <w:lang w:val="lt-LT" w:eastAsia="lt-LT" w:bidi="lt-LT"/>
      </w:rPr>
    </w:lvl>
    <w:lvl w:ilvl="3" w:tplc="E09099A0">
      <w:numFmt w:val="bullet"/>
      <w:lvlText w:val="•"/>
      <w:lvlJc w:val="left"/>
      <w:pPr>
        <w:ind w:left="1893" w:hanging="360"/>
      </w:pPr>
      <w:rPr>
        <w:rFonts w:hint="default"/>
        <w:lang w:val="lt-LT" w:eastAsia="lt-LT" w:bidi="lt-LT"/>
      </w:rPr>
    </w:lvl>
    <w:lvl w:ilvl="4" w:tplc="3AF0560A">
      <w:numFmt w:val="bullet"/>
      <w:lvlText w:val="•"/>
      <w:lvlJc w:val="left"/>
      <w:pPr>
        <w:ind w:left="2371" w:hanging="360"/>
      </w:pPr>
      <w:rPr>
        <w:rFonts w:hint="default"/>
        <w:lang w:val="lt-LT" w:eastAsia="lt-LT" w:bidi="lt-LT"/>
      </w:rPr>
    </w:lvl>
    <w:lvl w:ilvl="5" w:tplc="1C5E898A">
      <w:numFmt w:val="bullet"/>
      <w:lvlText w:val="•"/>
      <w:lvlJc w:val="left"/>
      <w:pPr>
        <w:ind w:left="2849" w:hanging="360"/>
      </w:pPr>
      <w:rPr>
        <w:rFonts w:hint="default"/>
        <w:lang w:val="lt-LT" w:eastAsia="lt-LT" w:bidi="lt-LT"/>
      </w:rPr>
    </w:lvl>
    <w:lvl w:ilvl="6" w:tplc="FB7C6DFA">
      <w:numFmt w:val="bullet"/>
      <w:lvlText w:val="•"/>
      <w:lvlJc w:val="left"/>
      <w:pPr>
        <w:ind w:left="3326" w:hanging="360"/>
      </w:pPr>
      <w:rPr>
        <w:rFonts w:hint="default"/>
        <w:lang w:val="lt-LT" w:eastAsia="lt-LT" w:bidi="lt-LT"/>
      </w:rPr>
    </w:lvl>
    <w:lvl w:ilvl="7" w:tplc="A42A62FA">
      <w:numFmt w:val="bullet"/>
      <w:lvlText w:val="•"/>
      <w:lvlJc w:val="left"/>
      <w:pPr>
        <w:ind w:left="3804" w:hanging="360"/>
      </w:pPr>
      <w:rPr>
        <w:rFonts w:hint="default"/>
        <w:lang w:val="lt-LT" w:eastAsia="lt-LT" w:bidi="lt-LT"/>
      </w:rPr>
    </w:lvl>
    <w:lvl w:ilvl="8" w:tplc="A1D87F32">
      <w:numFmt w:val="bullet"/>
      <w:lvlText w:val="•"/>
      <w:lvlJc w:val="left"/>
      <w:pPr>
        <w:ind w:left="4282" w:hanging="360"/>
      </w:pPr>
      <w:rPr>
        <w:rFonts w:hint="default"/>
        <w:lang w:val="lt-LT" w:eastAsia="lt-LT" w:bidi="lt-LT"/>
      </w:rPr>
    </w:lvl>
  </w:abstractNum>
  <w:abstractNum w:abstractNumId="16" w15:restartNumberingAfterBreak="0">
    <w:nsid w:val="4C7B511F"/>
    <w:multiLevelType w:val="multilevel"/>
    <w:tmpl w:val="AE686F7C"/>
    <w:lvl w:ilvl="0">
      <w:start w:val="3"/>
      <w:numFmt w:val="decimal"/>
      <w:lvlText w:val="%1"/>
      <w:lvlJc w:val="left"/>
      <w:pPr>
        <w:ind w:left="958" w:hanging="567"/>
      </w:pPr>
      <w:rPr>
        <w:rFonts w:hint="default"/>
        <w:lang w:val="lt-LT" w:eastAsia="lt-LT" w:bidi="lt-LT"/>
      </w:rPr>
    </w:lvl>
    <w:lvl w:ilvl="1">
      <w:start w:val="3"/>
      <w:numFmt w:val="decimal"/>
      <w:lvlText w:val="%1.%2"/>
      <w:lvlJc w:val="left"/>
      <w:pPr>
        <w:ind w:left="958" w:hanging="567"/>
      </w:pPr>
      <w:rPr>
        <w:rFonts w:hint="default"/>
        <w:lang w:val="lt-LT" w:eastAsia="lt-LT" w:bidi="lt-LT"/>
      </w:rPr>
    </w:lvl>
    <w:lvl w:ilvl="2">
      <w:start w:val="4"/>
      <w:numFmt w:val="decimal"/>
      <w:lvlText w:val="%1.%2.%3."/>
      <w:lvlJc w:val="left"/>
      <w:pPr>
        <w:ind w:left="958" w:hanging="567"/>
      </w:pPr>
      <w:rPr>
        <w:rFonts w:ascii="Arial" w:eastAsia="Arial" w:hAnsi="Arial" w:cs="Arial" w:hint="default"/>
        <w:spacing w:val="-3"/>
        <w:w w:val="100"/>
        <w:sz w:val="20"/>
        <w:szCs w:val="20"/>
        <w:lang w:val="lt-LT" w:eastAsia="lt-LT" w:bidi="lt-LT"/>
      </w:rPr>
    </w:lvl>
    <w:lvl w:ilvl="3">
      <w:start w:val="1"/>
      <w:numFmt w:val="decimal"/>
      <w:lvlText w:val="%1.%2.%3.%4."/>
      <w:lvlJc w:val="left"/>
      <w:pPr>
        <w:ind w:left="2096" w:hanging="903"/>
      </w:pPr>
      <w:rPr>
        <w:rFonts w:ascii="Arial" w:eastAsia="Arial" w:hAnsi="Arial" w:cs="Arial" w:hint="default"/>
        <w:spacing w:val="-2"/>
        <w:w w:val="100"/>
        <w:sz w:val="21"/>
        <w:szCs w:val="21"/>
        <w:lang w:val="lt-LT" w:eastAsia="lt-LT" w:bidi="lt-LT"/>
      </w:rPr>
    </w:lvl>
    <w:lvl w:ilvl="4">
      <w:numFmt w:val="bullet"/>
      <w:lvlText w:val="•"/>
      <w:lvlJc w:val="left"/>
      <w:pPr>
        <w:ind w:left="4761" w:hanging="903"/>
      </w:pPr>
      <w:rPr>
        <w:rFonts w:hint="default"/>
        <w:lang w:val="lt-LT" w:eastAsia="lt-LT" w:bidi="lt-LT"/>
      </w:rPr>
    </w:lvl>
    <w:lvl w:ilvl="5">
      <w:numFmt w:val="bullet"/>
      <w:lvlText w:val="•"/>
      <w:lvlJc w:val="left"/>
      <w:pPr>
        <w:ind w:left="5648" w:hanging="903"/>
      </w:pPr>
      <w:rPr>
        <w:rFonts w:hint="default"/>
        <w:lang w:val="lt-LT" w:eastAsia="lt-LT" w:bidi="lt-LT"/>
      </w:rPr>
    </w:lvl>
    <w:lvl w:ilvl="6">
      <w:numFmt w:val="bullet"/>
      <w:lvlText w:val="•"/>
      <w:lvlJc w:val="left"/>
      <w:pPr>
        <w:ind w:left="6535" w:hanging="903"/>
      </w:pPr>
      <w:rPr>
        <w:rFonts w:hint="default"/>
        <w:lang w:val="lt-LT" w:eastAsia="lt-LT" w:bidi="lt-LT"/>
      </w:rPr>
    </w:lvl>
    <w:lvl w:ilvl="7">
      <w:numFmt w:val="bullet"/>
      <w:lvlText w:val="•"/>
      <w:lvlJc w:val="left"/>
      <w:pPr>
        <w:ind w:left="7422" w:hanging="903"/>
      </w:pPr>
      <w:rPr>
        <w:rFonts w:hint="default"/>
        <w:lang w:val="lt-LT" w:eastAsia="lt-LT" w:bidi="lt-LT"/>
      </w:rPr>
    </w:lvl>
    <w:lvl w:ilvl="8">
      <w:numFmt w:val="bullet"/>
      <w:lvlText w:val="•"/>
      <w:lvlJc w:val="left"/>
      <w:pPr>
        <w:ind w:left="8309" w:hanging="903"/>
      </w:pPr>
      <w:rPr>
        <w:rFonts w:hint="default"/>
        <w:lang w:val="lt-LT" w:eastAsia="lt-LT" w:bidi="lt-LT"/>
      </w:rPr>
    </w:lvl>
  </w:abstractNum>
  <w:abstractNum w:abstractNumId="17" w15:restartNumberingAfterBreak="0">
    <w:nsid w:val="52D218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67F3B"/>
    <w:multiLevelType w:val="multilevel"/>
    <w:tmpl w:val="A19ED9B8"/>
    <w:lvl w:ilvl="0">
      <w:start w:val="1"/>
      <w:numFmt w:val="decimal"/>
      <w:lvlText w:val="%1."/>
      <w:lvlJc w:val="left"/>
      <w:pPr>
        <w:ind w:left="360" w:hanging="360"/>
      </w:pPr>
      <w:rPr>
        <w:color w:val="auto"/>
      </w:rPr>
    </w:lvl>
    <w:lvl w:ilvl="1">
      <w:start w:val="1"/>
      <w:numFmt w:val="decimal"/>
      <w:lvlText w:val="%1.%2."/>
      <w:lvlJc w:val="left"/>
      <w:pPr>
        <w:ind w:left="858" w:hanging="432"/>
      </w:pPr>
      <w:rPr>
        <w:b w:val="0"/>
        <w:bCs w:val="0"/>
        <w:color w:val="auto"/>
      </w:rPr>
    </w:lvl>
    <w:lvl w:ilvl="2">
      <w:start w:val="1"/>
      <w:numFmt w:val="decimal"/>
      <w:lvlText w:val="%1.%2.%3."/>
      <w:lvlJc w:val="left"/>
      <w:pPr>
        <w:ind w:left="1224" w:hanging="504"/>
      </w:pPr>
      <w:rPr>
        <w:b w:val="0"/>
        <w:bCs w:val="0"/>
        <w:color w:val="auto"/>
      </w:rPr>
    </w:lvl>
    <w:lvl w:ilvl="3">
      <w:start w:val="1"/>
      <w:numFmt w:val="bullet"/>
      <w:lvlText w:val=""/>
      <w:lvlJc w:val="left"/>
      <w:pPr>
        <w:ind w:left="1728" w:hanging="648"/>
      </w:pPr>
      <w:rPr>
        <w:rFonts w:ascii="Symbol" w:hAnsi="Symbol" w:hint="default"/>
        <w:b w:val="0"/>
        <w:b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CA1812"/>
    <w:multiLevelType w:val="hybridMultilevel"/>
    <w:tmpl w:val="36F0F814"/>
    <w:lvl w:ilvl="0" w:tplc="E176E706">
      <w:numFmt w:val="bullet"/>
      <w:lvlText w:val=""/>
      <w:lvlJc w:val="left"/>
      <w:pPr>
        <w:ind w:left="465" w:hanging="360"/>
      </w:pPr>
      <w:rPr>
        <w:rFonts w:ascii="Wingdings" w:eastAsia="Wingdings" w:hAnsi="Wingdings" w:cs="Wingdings" w:hint="default"/>
        <w:w w:val="100"/>
        <w:sz w:val="22"/>
        <w:szCs w:val="22"/>
        <w:lang w:val="lt-LT" w:eastAsia="lt-LT" w:bidi="lt-LT"/>
      </w:rPr>
    </w:lvl>
    <w:lvl w:ilvl="1" w:tplc="77D6A9DA">
      <w:numFmt w:val="bullet"/>
      <w:lvlText w:val="•"/>
      <w:lvlJc w:val="left"/>
      <w:pPr>
        <w:ind w:left="937" w:hanging="360"/>
      </w:pPr>
      <w:rPr>
        <w:rFonts w:hint="default"/>
        <w:lang w:val="lt-LT" w:eastAsia="lt-LT" w:bidi="lt-LT"/>
      </w:rPr>
    </w:lvl>
    <w:lvl w:ilvl="2" w:tplc="ABA430AC">
      <w:numFmt w:val="bullet"/>
      <w:lvlText w:val="•"/>
      <w:lvlJc w:val="left"/>
      <w:pPr>
        <w:ind w:left="1415" w:hanging="360"/>
      </w:pPr>
      <w:rPr>
        <w:rFonts w:hint="default"/>
        <w:lang w:val="lt-LT" w:eastAsia="lt-LT" w:bidi="lt-LT"/>
      </w:rPr>
    </w:lvl>
    <w:lvl w:ilvl="3" w:tplc="937C7A54">
      <w:numFmt w:val="bullet"/>
      <w:lvlText w:val="•"/>
      <w:lvlJc w:val="left"/>
      <w:pPr>
        <w:ind w:left="1893" w:hanging="360"/>
      </w:pPr>
      <w:rPr>
        <w:rFonts w:hint="default"/>
        <w:lang w:val="lt-LT" w:eastAsia="lt-LT" w:bidi="lt-LT"/>
      </w:rPr>
    </w:lvl>
    <w:lvl w:ilvl="4" w:tplc="7590A668">
      <w:numFmt w:val="bullet"/>
      <w:lvlText w:val="•"/>
      <w:lvlJc w:val="left"/>
      <w:pPr>
        <w:ind w:left="2371" w:hanging="360"/>
      </w:pPr>
      <w:rPr>
        <w:rFonts w:hint="default"/>
        <w:lang w:val="lt-LT" w:eastAsia="lt-LT" w:bidi="lt-LT"/>
      </w:rPr>
    </w:lvl>
    <w:lvl w:ilvl="5" w:tplc="93C8DEE0">
      <w:numFmt w:val="bullet"/>
      <w:lvlText w:val="•"/>
      <w:lvlJc w:val="left"/>
      <w:pPr>
        <w:ind w:left="2849" w:hanging="360"/>
      </w:pPr>
      <w:rPr>
        <w:rFonts w:hint="default"/>
        <w:lang w:val="lt-LT" w:eastAsia="lt-LT" w:bidi="lt-LT"/>
      </w:rPr>
    </w:lvl>
    <w:lvl w:ilvl="6" w:tplc="EB222F8E">
      <w:numFmt w:val="bullet"/>
      <w:lvlText w:val="•"/>
      <w:lvlJc w:val="left"/>
      <w:pPr>
        <w:ind w:left="3326" w:hanging="360"/>
      </w:pPr>
      <w:rPr>
        <w:rFonts w:hint="default"/>
        <w:lang w:val="lt-LT" w:eastAsia="lt-LT" w:bidi="lt-LT"/>
      </w:rPr>
    </w:lvl>
    <w:lvl w:ilvl="7" w:tplc="D5F6C562">
      <w:numFmt w:val="bullet"/>
      <w:lvlText w:val="•"/>
      <w:lvlJc w:val="left"/>
      <w:pPr>
        <w:ind w:left="3804" w:hanging="360"/>
      </w:pPr>
      <w:rPr>
        <w:rFonts w:hint="default"/>
        <w:lang w:val="lt-LT" w:eastAsia="lt-LT" w:bidi="lt-LT"/>
      </w:rPr>
    </w:lvl>
    <w:lvl w:ilvl="8" w:tplc="BB24DBE8">
      <w:numFmt w:val="bullet"/>
      <w:lvlText w:val="•"/>
      <w:lvlJc w:val="left"/>
      <w:pPr>
        <w:ind w:left="4282" w:hanging="360"/>
      </w:pPr>
      <w:rPr>
        <w:rFonts w:hint="default"/>
        <w:lang w:val="lt-LT" w:eastAsia="lt-LT" w:bidi="lt-LT"/>
      </w:rPr>
    </w:lvl>
  </w:abstractNum>
  <w:abstractNum w:abstractNumId="20" w15:restartNumberingAfterBreak="0">
    <w:nsid w:val="68B243F0"/>
    <w:multiLevelType w:val="multilevel"/>
    <w:tmpl w:val="5A0017CA"/>
    <w:lvl w:ilvl="0">
      <w:start w:val="1"/>
      <w:numFmt w:val="decimal"/>
      <w:lvlText w:val="%1."/>
      <w:lvlJc w:val="left"/>
      <w:pPr>
        <w:ind w:left="360" w:hanging="360"/>
      </w:pPr>
      <w:rPr>
        <w:color w:val="auto"/>
      </w:rPr>
    </w:lvl>
    <w:lvl w:ilvl="1">
      <w:start w:val="1"/>
      <w:numFmt w:val="decimal"/>
      <w:lvlText w:val="%1.%2."/>
      <w:lvlJc w:val="left"/>
      <w:pPr>
        <w:ind w:left="858"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rPr>
        <w:b w:val="0"/>
        <w:b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2B69EF"/>
    <w:multiLevelType w:val="hybridMultilevel"/>
    <w:tmpl w:val="970080E6"/>
    <w:lvl w:ilvl="0" w:tplc="82D23B2A">
      <w:numFmt w:val="bullet"/>
      <w:lvlText w:val=""/>
      <w:lvlJc w:val="left"/>
      <w:pPr>
        <w:ind w:left="465" w:hanging="360"/>
      </w:pPr>
      <w:rPr>
        <w:rFonts w:ascii="Wingdings" w:eastAsia="Wingdings" w:hAnsi="Wingdings" w:cs="Wingdings" w:hint="default"/>
        <w:w w:val="100"/>
        <w:sz w:val="22"/>
        <w:szCs w:val="22"/>
        <w:lang w:val="lt-LT" w:eastAsia="lt-LT" w:bidi="lt-LT"/>
      </w:rPr>
    </w:lvl>
    <w:lvl w:ilvl="1" w:tplc="4A90E8E2">
      <w:numFmt w:val="bullet"/>
      <w:lvlText w:val="•"/>
      <w:lvlJc w:val="left"/>
      <w:pPr>
        <w:ind w:left="937" w:hanging="360"/>
      </w:pPr>
      <w:rPr>
        <w:rFonts w:hint="default"/>
        <w:lang w:val="lt-LT" w:eastAsia="lt-LT" w:bidi="lt-LT"/>
      </w:rPr>
    </w:lvl>
    <w:lvl w:ilvl="2" w:tplc="B53C5730">
      <w:numFmt w:val="bullet"/>
      <w:lvlText w:val="•"/>
      <w:lvlJc w:val="left"/>
      <w:pPr>
        <w:ind w:left="1415" w:hanging="360"/>
      </w:pPr>
      <w:rPr>
        <w:rFonts w:hint="default"/>
        <w:lang w:val="lt-LT" w:eastAsia="lt-LT" w:bidi="lt-LT"/>
      </w:rPr>
    </w:lvl>
    <w:lvl w:ilvl="3" w:tplc="4C246DA6">
      <w:numFmt w:val="bullet"/>
      <w:lvlText w:val="•"/>
      <w:lvlJc w:val="left"/>
      <w:pPr>
        <w:ind w:left="1893" w:hanging="360"/>
      </w:pPr>
      <w:rPr>
        <w:rFonts w:hint="default"/>
        <w:lang w:val="lt-LT" w:eastAsia="lt-LT" w:bidi="lt-LT"/>
      </w:rPr>
    </w:lvl>
    <w:lvl w:ilvl="4" w:tplc="F54299D0">
      <w:numFmt w:val="bullet"/>
      <w:lvlText w:val="•"/>
      <w:lvlJc w:val="left"/>
      <w:pPr>
        <w:ind w:left="2371" w:hanging="360"/>
      </w:pPr>
      <w:rPr>
        <w:rFonts w:hint="default"/>
        <w:lang w:val="lt-LT" w:eastAsia="lt-LT" w:bidi="lt-LT"/>
      </w:rPr>
    </w:lvl>
    <w:lvl w:ilvl="5" w:tplc="6AB643C4">
      <w:numFmt w:val="bullet"/>
      <w:lvlText w:val="•"/>
      <w:lvlJc w:val="left"/>
      <w:pPr>
        <w:ind w:left="2849" w:hanging="360"/>
      </w:pPr>
      <w:rPr>
        <w:rFonts w:hint="default"/>
        <w:lang w:val="lt-LT" w:eastAsia="lt-LT" w:bidi="lt-LT"/>
      </w:rPr>
    </w:lvl>
    <w:lvl w:ilvl="6" w:tplc="1B6690C0">
      <w:numFmt w:val="bullet"/>
      <w:lvlText w:val="•"/>
      <w:lvlJc w:val="left"/>
      <w:pPr>
        <w:ind w:left="3326" w:hanging="360"/>
      </w:pPr>
      <w:rPr>
        <w:rFonts w:hint="default"/>
        <w:lang w:val="lt-LT" w:eastAsia="lt-LT" w:bidi="lt-LT"/>
      </w:rPr>
    </w:lvl>
    <w:lvl w:ilvl="7" w:tplc="9D8C9B14">
      <w:numFmt w:val="bullet"/>
      <w:lvlText w:val="•"/>
      <w:lvlJc w:val="left"/>
      <w:pPr>
        <w:ind w:left="3804" w:hanging="360"/>
      </w:pPr>
      <w:rPr>
        <w:rFonts w:hint="default"/>
        <w:lang w:val="lt-LT" w:eastAsia="lt-LT" w:bidi="lt-LT"/>
      </w:rPr>
    </w:lvl>
    <w:lvl w:ilvl="8" w:tplc="B9B02660">
      <w:numFmt w:val="bullet"/>
      <w:lvlText w:val="•"/>
      <w:lvlJc w:val="left"/>
      <w:pPr>
        <w:ind w:left="4282" w:hanging="360"/>
      </w:pPr>
      <w:rPr>
        <w:rFonts w:hint="default"/>
        <w:lang w:val="lt-LT" w:eastAsia="lt-LT" w:bidi="lt-LT"/>
      </w:rPr>
    </w:lvl>
  </w:abstractNum>
  <w:abstractNum w:abstractNumId="22" w15:restartNumberingAfterBreak="0">
    <w:nsid w:val="71F811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312F9A"/>
    <w:multiLevelType w:val="multilevel"/>
    <w:tmpl w:val="70AE5EB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62403"/>
    <w:multiLevelType w:val="hybridMultilevel"/>
    <w:tmpl w:val="6AC23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3679264">
    <w:abstractNumId w:val="2"/>
  </w:num>
  <w:num w:numId="2" w16cid:durableId="2014646013">
    <w:abstractNumId w:val="16"/>
  </w:num>
  <w:num w:numId="3" w16cid:durableId="1327173684">
    <w:abstractNumId w:val="7"/>
  </w:num>
  <w:num w:numId="4" w16cid:durableId="337583015">
    <w:abstractNumId w:val="19"/>
  </w:num>
  <w:num w:numId="5" w16cid:durableId="204605386">
    <w:abstractNumId w:val="21"/>
  </w:num>
  <w:num w:numId="6" w16cid:durableId="1759212380">
    <w:abstractNumId w:val="15"/>
  </w:num>
  <w:num w:numId="7" w16cid:durableId="949049177">
    <w:abstractNumId w:val="3"/>
  </w:num>
  <w:num w:numId="8" w16cid:durableId="917204991">
    <w:abstractNumId w:val="5"/>
  </w:num>
  <w:num w:numId="9" w16cid:durableId="1616211767">
    <w:abstractNumId w:val="11"/>
  </w:num>
  <w:num w:numId="10" w16cid:durableId="717821661">
    <w:abstractNumId w:val="4"/>
  </w:num>
  <w:num w:numId="11" w16cid:durableId="1106733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0147161">
    <w:abstractNumId w:val="14"/>
  </w:num>
  <w:num w:numId="13" w16cid:durableId="488444045">
    <w:abstractNumId w:val="8"/>
  </w:num>
  <w:num w:numId="14" w16cid:durableId="1269854797">
    <w:abstractNumId w:val="1"/>
  </w:num>
  <w:num w:numId="15" w16cid:durableId="381250479">
    <w:abstractNumId w:val="13"/>
  </w:num>
  <w:num w:numId="16" w16cid:durableId="1264921032">
    <w:abstractNumId w:val="17"/>
  </w:num>
  <w:num w:numId="17" w16cid:durableId="1499730343">
    <w:abstractNumId w:val="22"/>
  </w:num>
  <w:num w:numId="18" w16cid:durableId="618145080">
    <w:abstractNumId w:val="23"/>
  </w:num>
  <w:num w:numId="19" w16cid:durableId="782187668">
    <w:abstractNumId w:val="20"/>
  </w:num>
  <w:num w:numId="20" w16cid:durableId="760218064">
    <w:abstractNumId w:val="24"/>
  </w:num>
  <w:num w:numId="21" w16cid:durableId="415253820">
    <w:abstractNumId w:val="10"/>
  </w:num>
  <w:num w:numId="22" w16cid:durableId="1000431747">
    <w:abstractNumId w:val="12"/>
  </w:num>
  <w:num w:numId="23" w16cid:durableId="550846602">
    <w:abstractNumId w:val="18"/>
  </w:num>
  <w:num w:numId="24" w16cid:durableId="1149593009">
    <w:abstractNumId w:val="9"/>
  </w:num>
  <w:num w:numId="25" w16cid:durableId="128380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68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B6"/>
    <w:rsid w:val="000032D0"/>
    <w:rsid w:val="0000486C"/>
    <w:rsid w:val="00014541"/>
    <w:rsid w:val="00015267"/>
    <w:rsid w:val="000207A2"/>
    <w:rsid w:val="0002133B"/>
    <w:rsid w:val="00023840"/>
    <w:rsid w:val="00024A4E"/>
    <w:rsid w:val="00025A89"/>
    <w:rsid w:val="00030014"/>
    <w:rsid w:val="00033630"/>
    <w:rsid w:val="0003394B"/>
    <w:rsid w:val="000371A8"/>
    <w:rsid w:val="00037B08"/>
    <w:rsid w:val="00041A0D"/>
    <w:rsid w:val="00045AC4"/>
    <w:rsid w:val="00051081"/>
    <w:rsid w:val="00052B99"/>
    <w:rsid w:val="00052EA5"/>
    <w:rsid w:val="00052FC5"/>
    <w:rsid w:val="00055D4C"/>
    <w:rsid w:val="0005684E"/>
    <w:rsid w:val="00060A95"/>
    <w:rsid w:val="00060F73"/>
    <w:rsid w:val="00061107"/>
    <w:rsid w:val="00064A9A"/>
    <w:rsid w:val="00067710"/>
    <w:rsid w:val="00067D48"/>
    <w:rsid w:val="000706D2"/>
    <w:rsid w:val="000708AD"/>
    <w:rsid w:val="00080D6E"/>
    <w:rsid w:val="0008173F"/>
    <w:rsid w:val="0008710E"/>
    <w:rsid w:val="0009256D"/>
    <w:rsid w:val="00094AEB"/>
    <w:rsid w:val="000A1FC1"/>
    <w:rsid w:val="000A3B5A"/>
    <w:rsid w:val="000A3C42"/>
    <w:rsid w:val="000A4FD0"/>
    <w:rsid w:val="000A512E"/>
    <w:rsid w:val="000A5548"/>
    <w:rsid w:val="000A5D94"/>
    <w:rsid w:val="000A7C97"/>
    <w:rsid w:val="000B00DC"/>
    <w:rsid w:val="000B0430"/>
    <w:rsid w:val="000B7208"/>
    <w:rsid w:val="000C5E40"/>
    <w:rsid w:val="000D01B8"/>
    <w:rsid w:val="000D0D0A"/>
    <w:rsid w:val="000D326B"/>
    <w:rsid w:val="000E488E"/>
    <w:rsid w:val="000F1395"/>
    <w:rsid w:val="000F3C73"/>
    <w:rsid w:val="000F4E39"/>
    <w:rsid w:val="000F61EA"/>
    <w:rsid w:val="00100EB2"/>
    <w:rsid w:val="001013FB"/>
    <w:rsid w:val="00103CA2"/>
    <w:rsid w:val="00105ECA"/>
    <w:rsid w:val="00107661"/>
    <w:rsid w:val="001078D1"/>
    <w:rsid w:val="0011222E"/>
    <w:rsid w:val="001224F5"/>
    <w:rsid w:val="0012352C"/>
    <w:rsid w:val="00124CF0"/>
    <w:rsid w:val="00125E40"/>
    <w:rsid w:val="0012636E"/>
    <w:rsid w:val="00126721"/>
    <w:rsid w:val="00127EF4"/>
    <w:rsid w:val="00130700"/>
    <w:rsid w:val="00130CBF"/>
    <w:rsid w:val="00133B65"/>
    <w:rsid w:val="00133C92"/>
    <w:rsid w:val="00134077"/>
    <w:rsid w:val="00136231"/>
    <w:rsid w:val="00140768"/>
    <w:rsid w:val="0014217D"/>
    <w:rsid w:val="001456B4"/>
    <w:rsid w:val="001505A1"/>
    <w:rsid w:val="00151056"/>
    <w:rsid w:val="001518A5"/>
    <w:rsid w:val="00153220"/>
    <w:rsid w:val="00153668"/>
    <w:rsid w:val="00154429"/>
    <w:rsid w:val="001544D2"/>
    <w:rsid w:val="00154DFF"/>
    <w:rsid w:val="00156B4C"/>
    <w:rsid w:val="00165C4D"/>
    <w:rsid w:val="00167AB2"/>
    <w:rsid w:val="00171A18"/>
    <w:rsid w:val="00171DF6"/>
    <w:rsid w:val="00174305"/>
    <w:rsid w:val="001765DD"/>
    <w:rsid w:val="001852EA"/>
    <w:rsid w:val="00186675"/>
    <w:rsid w:val="00187386"/>
    <w:rsid w:val="001961A3"/>
    <w:rsid w:val="0019677C"/>
    <w:rsid w:val="001A004F"/>
    <w:rsid w:val="001A0C32"/>
    <w:rsid w:val="001B1C20"/>
    <w:rsid w:val="001B29AE"/>
    <w:rsid w:val="001B7728"/>
    <w:rsid w:val="001C07F3"/>
    <w:rsid w:val="001C1D0F"/>
    <w:rsid w:val="001D202E"/>
    <w:rsid w:val="001D3F47"/>
    <w:rsid w:val="001D7DC6"/>
    <w:rsid w:val="001E05A8"/>
    <w:rsid w:val="001E400E"/>
    <w:rsid w:val="001E66ED"/>
    <w:rsid w:val="001F043E"/>
    <w:rsid w:val="001F062F"/>
    <w:rsid w:val="001F3DCE"/>
    <w:rsid w:val="001F4338"/>
    <w:rsid w:val="0020571A"/>
    <w:rsid w:val="00210FFD"/>
    <w:rsid w:val="002159BB"/>
    <w:rsid w:val="00215E3F"/>
    <w:rsid w:val="002178D2"/>
    <w:rsid w:val="00221730"/>
    <w:rsid w:val="00222882"/>
    <w:rsid w:val="00222F36"/>
    <w:rsid w:val="00223DD3"/>
    <w:rsid w:val="00225941"/>
    <w:rsid w:val="00241082"/>
    <w:rsid w:val="00241C40"/>
    <w:rsid w:val="00243EE7"/>
    <w:rsid w:val="00245267"/>
    <w:rsid w:val="00245D19"/>
    <w:rsid w:val="002461CE"/>
    <w:rsid w:val="00253D49"/>
    <w:rsid w:val="0025516C"/>
    <w:rsid w:val="00257D60"/>
    <w:rsid w:val="002611C5"/>
    <w:rsid w:val="00261ABA"/>
    <w:rsid w:val="00261BB0"/>
    <w:rsid w:val="00265BA9"/>
    <w:rsid w:val="002676DA"/>
    <w:rsid w:val="00270640"/>
    <w:rsid w:val="00270695"/>
    <w:rsid w:val="00273B4C"/>
    <w:rsid w:val="00274AFE"/>
    <w:rsid w:val="00275280"/>
    <w:rsid w:val="00277D5B"/>
    <w:rsid w:val="002846D8"/>
    <w:rsid w:val="0028573F"/>
    <w:rsid w:val="00287F8D"/>
    <w:rsid w:val="00290280"/>
    <w:rsid w:val="00291862"/>
    <w:rsid w:val="00295185"/>
    <w:rsid w:val="0029688F"/>
    <w:rsid w:val="002A2248"/>
    <w:rsid w:val="002A2894"/>
    <w:rsid w:val="002A3E1C"/>
    <w:rsid w:val="002B160E"/>
    <w:rsid w:val="002B17C2"/>
    <w:rsid w:val="002D0222"/>
    <w:rsid w:val="002D10F8"/>
    <w:rsid w:val="002D2E0D"/>
    <w:rsid w:val="002D73F0"/>
    <w:rsid w:val="002D7D25"/>
    <w:rsid w:val="002E2132"/>
    <w:rsid w:val="002E4944"/>
    <w:rsid w:val="002E4FBE"/>
    <w:rsid w:val="002E572E"/>
    <w:rsid w:val="002F4DCB"/>
    <w:rsid w:val="0031119A"/>
    <w:rsid w:val="00317C94"/>
    <w:rsid w:val="003246AB"/>
    <w:rsid w:val="00324DB4"/>
    <w:rsid w:val="00325FD1"/>
    <w:rsid w:val="003326C6"/>
    <w:rsid w:val="00333495"/>
    <w:rsid w:val="00334EE2"/>
    <w:rsid w:val="00335C29"/>
    <w:rsid w:val="003402D5"/>
    <w:rsid w:val="0034336C"/>
    <w:rsid w:val="00343D36"/>
    <w:rsid w:val="00345E98"/>
    <w:rsid w:val="003466B5"/>
    <w:rsid w:val="00350874"/>
    <w:rsid w:val="00353947"/>
    <w:rsid w:val="00354F1A"/>
    <w:rsid w:val="00355243"/>
    <w:rsid w:val="00357508"/>
    <w:rsid w:val="003628C2"/>
    <w:rsid w:val="00372B0F"/>
    <w:rsid w:val="00376E7E"/>
    <w:rsid w:val="00380CF3"/>
    <w:rsid w:val="003857C9"/>
    <w:rsid w:val="0038598E"/>
    <w:rsid w:val="0039725D"/>
    <w:rsid w:val="003A1882"/>
    <w:rsid w:val="003A326F"/>
    <w:rsid w:val="003B0342"/>
    <w:rsid w:val="003B504F"/>
    <w:rsid w:val="003B52D0"/>
    <w:rsid w:val="003B5EC6"/>
    <w:rsid w:val="003B7B02"/>
    <w:rsid w:val="003B7F49"/>
    <w:rsid w:val="003C1D46"/>
    <w:rsid w:val="003C3175"/>
    <w:rsid w:val="003D0FBB"/>
    <w:rsid w:val="003D7468"/>
    <w:rsid w:val="003D7AC7"/>
    <w:rsid w:val="003E5617"/>
    <w:rsid w:val="003E7C34"/>
    <w:rsid w:val="003F31E4"/>
    <w:rsid w:val="003F5426"/>
    <w:rsid w:val="003F6D70"/>
    <w:rsid w:val="003F7989"/>
    <w:rsid w:val="00401A4A"/>
    <w:rsid w:val="00403C58"/>
    <w:rsid w:val="0040495E"/>
    <w:rsid w:val="00406239"/>
    <w:rsid w:val="00407DB6"/>
    <w:rsid w:val="004111B4"/>
    <w:rsid w:val="00411D8B"/>
    <w:rsid w:val="00416623"/>
    <w:rsid w:val="00417F64"/>
    <w:rsid w:val="00424D37"/>
    <w:rsid w:val="0042736D"/>
    <w:rsid w:val="004321DA"/>
    <w:rsid w:val="00432C38"/>
    <w:rsid w:val="004363BC"/>
    <w:rsid w:val="0043700D"/>
    <w:rsid w:val="00437029"/>
    <w:rsid w:val="004411E1"/>
    <w:rsid w:val="00443344"/>
    <w:rsid w:val="00443AE4"/>
    <w:rsid w:val="00452935"/>
    <w:rsid w:val="00465C4C"/>
    <w:rsid w:val="00466974"/>
    <w:rsid w:val="00474CA9"/>
    <w:rsid w:val="00474E88"/>
    <w:rsid w:val="004809CC"/>
    <w:rsid w:val="004818AD"/>
    <w:rsid w:val="00481FAD"/>
    <w:rsid w:val="004847D5"/>
    <w:rsid w:val="00487669"/>
    <w:rsid w:val="004915B2"/>
    <w:rsid w:val="0049200E"/>
    <w:rsid w:val="00492598"/>
    <w:rsid w:val="004928BA"/>
    <w:rsid w:val="00495090"/>
    <w:rsid w:val="004A06CD"/>
    <w:rsid w:val="004A14F5"/>
    <w:rsid w:val="004A16AA"/>
    <w:rsid w:val="004A3ACB"/>
    <w:rsid w:val="004B0601"/>
    <w:rsid w:val="004B0BE2"/>
    <w:rsid w:val="004B11D2"/>
    <w:rsid w:val="004B21BA"/>
    <w:rsid w:val="004B478A"/>
    <w:rsid w:val="004C2ABC"/>
    <w:rsid w:val="004C4B29"/>
    <w:rsid w:val="004C70BD"/>
    <w:rsid w:val="004D0906"/>
    <w:rsid w:val="004D3356"/>
    <w:rsid w:val="004D6B35"/>
    <w:rsid w:val="004E28B3"/>
    <w:rsid w:val="004E3475"/>
    <w:rsid w:val="004E44CC"/>
    <w:rsid w:val="004E78F0"/>
    <w:rsid w:val="004E7CE7"/>
    <w:rsid w:val="004F0B86"/>
    <w:rsid w:val="004F2070"/>
    <w:rsid w:val="004F2C03"/>
    <w:rsid w:val="004F3DA9"/>
    <w:rsid w:val="004F4660"/>
    <w:rsid w:val="004F5D61"/>
    <w:rsid w:val="00504CEA"/>
    <w:rsid w:val="005063F6"/>
    <w:rsid w:val="00510457"/>
    <w:rsid w:val="0051086E"/>
    <w:rsid w:val="00512646"/>
    <w:rsid w:val="005223C1"/>
    <w:rsid w:val="00524BFE"/>
    <w:rsid w:val="005366B6"/>
    <w:rsid w:val="00541ED0"/>
    <w:rsid w:val="00543E6A"/>
    <w:rsid w:val="00543F94"/>
    <w:rsid w:val="005453E4"/>
    <w:rsid w:val="0054561B"/>
    <w:rsid w:val="00545C57"/>
    <w:rsid w:val="0054615C"/>
    <w:rsid w:val="00551040"/>
    <w:rsid w:val="005542C4"/>
    <w:rsid w:val="00555AAD"/>
    <w:rsid w:val="005637F8"/>
    <w:rsid w:val="0056582E"/>
    <w:rsid w:val="005677BA"/>
    <w:rsid w:val="0057164A"/>
    <w:rsid w:val="005718CC"/>
    <w:rsid w:val="00575F1C"/>
    <w:rsid w:val="005806DC"/>
    <w:rsid w:val="00581D29"/>
    <w:rsid w:val="00582BBF"/>
    <w:rsid w:val="005873E7"/>
    <w:rsid w:val="0058742A"/>
    <w:rsid w:val="005878A7"/>
    <w:rsid w:val="0059052A"/>
    <w:rsid w:val="00594B22"/>
    <w:rsid w:val="00596199"/>
    <w:rsid w:val="0059628D"/>
    <w:rsid w:val="005A6B0B"/>
    <w:rsid w:val="005A7FD7"/>
    <w:rsid w:val="005B0D01"/>
    <w:rsid w:val="005B1906"/>
    <w:rsid w:val="005B1AEA"/>
    <w:rsid w:val="005B2E38"/>
    <w:rsid w:val="005B687E"/>
    <w:rsid w:val="005C2047"/>
    <w:rsid w:val="005C6A2A"/>
    <w:rsid w:val="005C74F2"/>
    <w:rsid w:val="005D5087"/>
    <w:rsid w:val="005D7972"/>
    <w:rsid w:val="005E0049"/>
    <w:rsid w:val="005E00F5"/>
    <w:rsid w:val="005E11DB"/>
    <w:rsid w:val="005E1555"/>
    <w:rsid w:val="005E3EB9"/>
    <w:rsid w:val="005E561C"/>
    <w:rsid w:val="005F0B92"/>
    <w:rsid w:val="005F27CB"/>
    <w:rsid w:val="005F59AD"/>
    <w:rsid w:val="005F6111"/>
    <w:rsid w:val="00603768"/>
    <w:rsid w:val="00603E73"/>
    <w:rsid w:val="006054FC"/>
    <w:rsid w:val="00606893"/>
    <w:rsid w:val="00606CBF"/>
    <w:rsid w:val="00607951"/>
    <w:rsid w:val="00607F86"/>
    <w:rsid w:val="006164A5"/>
    <w:rsid w:val="00616CB5"/>
    <w:rsid w:val="00617337"/>
    <w:rsid w:val="00620A87"/>
    <w:rsid w:val="00624027"/>
    <w:rsid w:val="00626E5B"/>
    <w:rsid w:val="00626EA0"/>
    <w:rsid w:val="006306AF"/>
    <w:rsid w:val="00632487"/>
    <w:rsid w:val="00632F2C"/>
    <w:rsid w:val="00632FD5"/>
    <w:rsid w:val="00637311"/>
    <w:rsid w:val="00637487"/>
    <w:rsid w:val="00640819"/>
    <w:rsid w:val="00642E0B"/>
    <w:rsid w:val="006508A4"/>
    <w:rsid w:val="00651811"/>
    <w:rsid w:val="0065254D"/>
    <w:rsid w:val="00654450"/>
    <w:rsid w:val="0065474F"/>
    <w:rsid w:val="006603F6"/>
    <w:rsid w:val="00663B3D"/>
    <w:rsid w:val="00667D2F"/>
    <w:rsid w:val="006728ED"/>
    <w:rsid w:val="00672BB1"/>
    <w:rsid w:val="0067550B"/>
    <w:rsid w:val="0067664C"/>
    <w:rsid w:val="00677416"/>
    <w:rsid w:val="0068704B"/>
    <w:rsid w:val="00687BA4"/>
    <w:rsid w:val="00687FC2"/>
    <w:rsid w:val="006912AF"/>
    <w:rsid w:val="006913CE"/>
    <w:rsid w:val="006956B8"/>
    <w:rsid w:val="006A297F"/>
    <w:rsid w:val="006A317A"/>
    <w:rsid w:val="006B3CCB"/>
    <w:rsid w:val="006B4A15"/>
    <w:rsid w:val="006B6914"/>
    <w:rsid w:val="006B7263"/>
    <w:rsid w:val="006B7631"/>
    <w:rsid w:val="006C3A26"/>
    <w:rsid w:val="006C651E"/>
    <w:rsid w:val="006D0FAA"/>
    <w:rsid w:val="006D179C"/>
    <w:rsid w:val="006D2F31"/>
    <w:rsid w:val="006D30E5"/>
    <w:rsid w:val="006D3959"/>
    <w:rsid w:val="006D43DB"/>
    <w:rsid w:val="006D4762"/>
    <w:rsid w:val="006D649D"/>
    <w:rsid w:val="006D6FFB"/>
    <w:rsid w:val="006E3912"/>
    <w:rsid w:val="006E5F92"/>
    <w:rsid w:val="00701776"/>
    <w:rsid w:val="00703F08"/>
    <w:rsid w:val="0070493B"/>
    <w:rsid w:val="0071016E"/>
    <w:rsid w:val="007121F3"/>
    <w:rsid w:val="00714D7E"/>
    <w:rsid w:val="00724241"/>
    <w:rsid w:val="00726654"/>
    <w:rsid w:val="00732CE9"/>
    <w:rsid w:val="00741BEE"/>
    <w:rsid w:val="00744339"/>
    <w:rsid w:val="007547CB"/>
    <w:rsid w:val="00754A4E"/>
    <w:rsid w:val="007555C5"/>
    <w:rsid w:val="00756EB2"/>
    <w:rsid w:val="00770D2F"/>
    <w:rsid w:val="007713C0"/>
    <w:rsid w:val="00774219"/>
    <w:rsid w:val="007748A3"/>
    <w:rsid w:val="00776AF0"/>
    <w:rsid w:val="0077764F"/>
    <w:rsid w:val="007828EA"/>
    <w:rsid w:val="0078475E"/>
    <w:rsid w:val="00784F11"/>
    <w:rsid w:val="00790421"/>
    <w:rsid w:val="00790966"/>
    <w:rsid w:val="007915CE"/>
    <w:rsid w:val="00792106"/>
    <w:rsid w:val="00792F34"/>
    <w:rsid w:val="00793717"/>
    <w:rsid w:val="007965A4"/>
    <w:rsid w:val="007A35B6"/>
    <w:rsid w:val="007A45F1"/>
    <w:rsid w:val="007A6560"/>
    <w:rsid w:val="007B19DE"/>
    <w:rsid w:val="007B6E7C"/>
    <w:rsid w:val="007C13B0"/>
    <w:rsid w:val="007C1578"/>
    <w:rsid w:val="007C3848"/>
    <w:rsid w:val="007C768F"/>
    <w:rsid w:val="007D17D6"/>
    <w:rsid w:val="007D1B2B"/>
    <w:rsid w:val="007D5AF1"/>
    <w:rsid w:val="007E172A"/>
    <w:rsid w:val="007E4B1B"/>
    <w:rsid w:val="007E64F5"/>
    <w:rsid w:val="007F0798"/>
    <w:rsid w:val="00801273"/>
    <w:rsid w:val="008023B0"/>
    <w:rsid w:val="008053C6"/>
    <w:rsid w:val="00805412"/>
    <w:rsid w:val="00806B10"/>
    <w:rsid w:val="00806E73"/>
    <w:rsid w:val="0082136E"/>
    <w:rsid w:val="008268A8"/>
    <w:rsid w:val="00827422"/>
    <w:rsid w:val="00830716"/>
    <w:rsid w:val="008319E2"/>
    <w:rsid w:val="00832248"/>
    <w:rsid w:val="00832CB4"/>
    <w:rsid w:val="00843A3C"/>
    <w:rsid w:val="00844030"/>
    <w:rsid w:val="00845819"/>
    <w:rsid w:val="00847CAC"/>
    <w:rsid w:val="00851E68"/>
    <w:rsid w:val="00852ABF"/>
    <w:rsid w:val="00853FAD"/>
    <w:rsid w:val="008556D5"/>
    <w:rsid w:val="00855784"/>
    <w:rsid w:val="00855FF9"/>
    <w:rsid w:val="00860C63"/>
    <w:rsid w:val="0086511E"/>
    <w:rsid w:val="00866074"/>
    <w:rsid w:val="00866B13"/>
    <w:rsid w:val="00871200"/>
    <w:rsid w:val="00871D87"/>
    <w:rsid w:val="0087534F"/>
    <w:rsid w:val="0088084D"/>
    <w:rsid w:val="008809F8"/>
    <w:rsid w:val="008838DF"/>
    <w:rsid w:val="00885EB9"/>
    <w:rsid w:val="00891433"/>
    <w:rsid w:val="00892267"/>
    <w:rsid w:val="0089556D"/>
    <w:rsid w:val="008A063A"/>
    <w:rsid w:val="008A53FB"/>
    <w:rsid w:val="008B1029"/>
    <w:rsid w:val="008B3A01"/>
    <w:rsid w:val="008B5BC9"/>
    <w:rsid w:val="008C28FE"/>
    <w:rsid w:val="008C3F03"/>
    <w:rsid w:val="008C4477"/>
    <w:rsid w:val="008D3B32"/>
    <w:rsid w:val="008E1666"/>
    <w:rsid w:val="008F0B8F"/>
    <w:rsid w:val="008F12BC"/>
    <w:rsid w:val="008F7890"/>
    <w:rsid w:val="00900CC9"/>
    <w:rsid w:val="009032F2"/>
    <w:rsid w:val="009035EB"/>
    <w:rsid w:val="0090651B"/>
    <w:rsid w:val="009066C1"/>
    <w:rsid w:val="00910083"/>
    <w:rsid w:val="00910C0B"/>
    <w:rsid w:val="0091147D"/>
    <w:rsid w:val="009137A4"/>
    <w:rsid w:val="009153BF"/>
    <w:rsid w:val="00916329"/>
    <w:rsid w:val="00921146"/>
    <w:rsid w:val="0092497C"/>
    <w:rsid w:val="0092508E"/>
    <w:rsid w:val="00935355"/>
    <w:rsid w:val="00937A71"/>
    <w:rsid w:val="00937E60"/>
    <w:rsid w:val="00942568"/>
    <w:rsid w:val="00944EA7"/>
    <w:rsid w:val="00946E23"/>
    <w:rsid w:val="009470E0"/>
    <w:rsid w:val="009548DD"/>
    <w:rsid w:val="00955C6A"/>
    <w:rsid w:val="00962CA1"/>
    <w:rsid w:val="009630C2"/>
    <w:rsid w:val="00964C60"/>
    <w:rsid w:val="00970796"/>
    <w:rsid w:val="00972078"/>
    <w:rsid w:val="009752A2"/>
    <w:rsid w:val="009755EF"/>
    <w:rsid w:val="00976052"/>
    <w:rsid w:val="00977671"/>
    <w:rsid w:val="00991CA2"/>
    <w:rsid w:val="00991FEC"/>
    <w:rsid w:val="00994605"/>
    <w:rsid w:val="0099648B"/>
    <w:rsid w:val="009A0095"/>
    <w:rsid w:val="009A38BD"/>
    <w:rsid w:val="009A4C59"/>
    <w:rsid w:val="009A5D84"/>
    <w:rsid w:val="009A7D74"/>
    <w:rsid w:val="009B57FA"/>
    <w:rsid w:val="009B79C8"/>
    <w:rsid w:val="009C2368"/>
    <w:rsid w:val="009C317D"/>
    <w:rsid w:val="009C3340"/>
    <w:rsid w:val="009C6E1C"/>
    <w:rsid w:val="009D66CE"/>
    <w:rsid w:val="009D70C0"/>
    <w:rsid w:val="009D781B"/>
    <w:rsid w:val="009E0717"/>
    <w:rsid w:val="009E113C"/>
    <w:rsid w:val="009E1B49"/>
    <w:rsid w:val="009E5249"/>
    <w:rsid w:val="009F03C6"/>
    <w:rsid w:val="009F0650"/>
    <w:rsid w:val="009F2FCC"/>
    <w:rsid w:val="009F51A1"/>
    <w:rsid w:val="009F5512"/>
    <w:rsid w:val="009F5C99"/>
    <w:rsid w:val="00A0593B"/>
    <w:rsid w:val="00A130B7"/>
    <w:rsid w:val="00A14D77"/>
    <w:rsid w:val="00A202AE"/>
    <w:rsid w:val="00A20EE7"/>
    <w:rsid w:val="00A2247F"/>
    <w:rsid w:val="00A234FD"/>
    <w:rsid w:val="00A241AB"/>
    <w:rsid w:val="00A26380"/>
    <w:rsid w:val="00A3100E"/>
    <w:rsid w:val="00A3355B"/>
    <w:rsid w:val="00A37DDE"/>
    <w:rsid w:val="00A42115"/>
    <w:rsid w:val="00A423C2"/>
    <w:rsid w:val="00A43C28"/>
    <w:rsid w:val="00A44245"/>
    <w:rsid w:val="00A45C03"/>
    <w:rsid w:val="00A5058A"/>
    <w:rsid w:val="00A527EF"/>
    <w:rsid w:val="00A53432"/>
    <w:rsid w:val="00A53E91"/>
    <w:rsid w:val="00A54534"/>
    <w:rsid w:val="00A54D36"/>
    <w:rsid w:val="00A5733B"/>
    <w:rsid w:val="00A61AA4"/>
    <w:rsid w:val="00A64FA3"/>
    <w:rsid w:val="00A7280E"/>
    <w:rsid w:val="00A72D67"/>
    <w:rsid w:val="00A81157"/>
    <w:rsid w:val="00A86ED1"/>
    <w:rsid w:val="00A91398"/>
    <w:rsid w:val="00A91BDB"/>
    <w:rsid w:val="00A94F2F"/>
    <w:rsid w:val="00AA0C02"/>
    <w:rsid w:val="00AA0C2C"/>
    <w:rsid w:val="00AA22C2"/>
    <w:rsid w:val="00AA3AFF"/>
    <w:rsid w:val="00AA4B84"/>
    <w:rsid w:val="00AA7D28"/>
    <w:rsid w:val="00AB3D94"/>
    <w:rsid w:val="00AB406A"/>
    <w:rsid w:val="00AB582C"/>
    <w:rsid w:val="00AC02AD"/>
    <w:rsid w:val="00AC5413"/>
    <w:rsid w:val="00AC5BD6"/>
    <w:rsid w:val="00AC71FA"/>
    <w:rsid w:val="00AD3E89"/>
    <w:rsid w:val="00AD4548"/>
    <w:rsid w:val="00AD53BF"/>
    <w:rsid w:val="00AD6182"/>
    <w:rsid w:val="00AD789A"/>
    <w:rsid w:val="00AE064B"/>
    <w:rsid w:val="00AE0A06"/>
    <w:rsid w:val="00AF21E4"/>
    <w:rsid w:val="00AF4B8A"/>
    <w:rsid w:val="00AF4DA1"/>
    <w:rsid w:val="00B00277"/>
    <w:rsid w:val="00B04A6F"/>
    <w:rsid w:val="00B06BDE"/>
    <w:rsid w:val="00B06C12"/>
    <w:rsid w:val="00B11EDB"/>
    <w:rsid w:val="00B14680"/>
    <w:rsid w:val="00B1529B"/>
    <w:rsid w:val="00B168C2"/>
    <w:rsid w:val="00B23BED"/>
    <w:rsid w:val="00B24CB4"/>
    <w:rsid w:val="00B267AF"/>
    <w:rsid w:val="00B30FD0"/>
    <w:rsid w:val="00B339B1"/>
    <w:rsid w:val="00B34A57"/>
    <w:rsid w:val="00B408C6"/>
    <w:rsid w:val="00B42DE9"/>
    <w:rsid w:val="00B472E3"/>
    <w:rsid w:val="00B53223"/>
    <w:rsid w:val="00B53CA8"/>
    <w:rsid w:val="00B53FE8"/>
    <w:rsid w:val="00B54127"/>
    <w:rsid w:val="00B55B4F"/>
    <w:rsid w:val="00B5739D"/>
    <w:rsid w:val="00B62F1C"/>
    <w:rsid w:val="00B62F2E"/>
    <w:rsid w:val="00B6324B"/>
    <w:rsid w:val="00B64DC8"/>
    <w:rsid w:val="00B6594F"/>
    <w:rsid w:val="00B663B9"/>
    <w:rsid w:val="00B678F9"/>
    <w:rsid w:val="00B704F7"/>
    <w:rsid w:val="00B7167E"/>
    <w:rsid w:val="00B7172B"/>
    <w:rsid w:val="00B72DBA"/>
    <w:rsid w:val="00B74B70"/>
    <w:rsid w:val="00B763DD"/>
    <w:rsid w:val="00B77EC7"/>
    <w:rsid w:val="00B820A7"/>
    <w:rsid w:val="00B851DE"/>
    <w:rsid w:val="00B86E62"/>
    <w:rsid w:val="00B90652"/>
    <w:rsid w:val="00B917CE"/>
    <w:rsid w:val="00B94323"/>
    <w:rsid w:val="00B94EF8"/>
    <w:rsid w:val="00B96B80"/>
    <w:rsid w:val="00BA185B"/>
    <w:rsid w:val="00BB1EE4"/>
    <w:rsid w:val="00BB4646"/>
    <w:rsid w:val="00BB72E9"/>
    <w:rsid w:val="00BC04CD"/>
    <w:rsid w:val="00BC43F7"/>
    <w:rsid w:val="00BC5981"/>
    <w:rsid w:val="00BD0874"/>
    <w:rsid w:val="00BD0E0A"/>
    <w:rsid w:val="00BD0E10"/>
    <w:rsid w:val="00BD1931"/>
    <w:rsid w:val="00BD386A"/>
    <w:rsid w:val="00BD40C2"/>
    <w:rsid w:val="00BD533B"/>
    <w:rsid w:val="00BD6A1F"/>
    <w:rsid w:val="00BD77D1"/>
    <w:rsid w:val="00BE0140"/>
    <w:rsid w:val="00BF2142"/>
    <w:rsid w:val="00BF2620"/>
    <w:rsid w:val="00BF40B5"/>
    <w:rsid w:val="00BF7316"/>
    <w:rsid w:val="00C039BD"/>
    <w:rsid w:val="00C04A1A"/>
    <w:rsid w:val="00C12153"/>
    <w:rsid w:val="00C12292"/>
    <w:rsid w:val="00C14FB9"/>
    <w:rsid w:val="00C17502"/>
    <w:rsid w:val="00C20940"/>
    <w:rsid w:val="00C21860"/>
    <w:rsid w:val="00C23E3A"/>
    <w:rsid w:val="00C2731A"/>
    <w:rsid w:val="00C31F13"/>
    <w:rsid w:val="00C34485"/>
    <w:rsid w:val="00C433E5"/>
    <w:rsid w:val="00C43D8E"/>
    <w:rsid w:val="00C45847"/>
    <w:rsid w:val="00C4651E"/>
    <w:rsid w:val="00C47EC3"/>
    <w:rsid w:val="00C517D6"/>
    <w:rsid w:val="00C54726"/>
    <w:rsid w:val="00C6076C"/>
    <w:rsid w:val="00C61FFD"/>
    <w:rsid w:val="00C63D28"/>
    <w:rsid w:val="00C64959"/>
    <w:rsid w:val="00C65EF5"/>
    <w:rsid w:val="00C7001A"/>
    <w:rsid w:val="00C70C4D"/>
    <w:rsid w:val="00C71BDE"/>
    <w:rsid w:val="00C723D6"/>
    <w:rsid w:val="00C77B9E"/>
    <w:rsid w:val="00C80B12"/>
    <w:rsid w:val="00C81B08"/>
    <w:rsid w:val="00C831FC"/>
    <w:rsid w:val="00C84CA1"/>
    <w:rsid w:val="00C86597"/>
    <w:rsid w:val="00C87892"/>
    <w:rsid w:val="00C912BC"/>
    <w:rsid w:val="00C955C9"/>
    <w:rsid w:val="00CA27BD"/>
    <w:rsid w:val="00CA2BA1"/>
    <w:rsid w:val="00CA4E5B"/>
    <w:rsid w:val="00CA5538"/>
    <w:rsid w:val="00CB1702"/>
    <w:rsid w:val="00CB3FF6"/>
    <w:rsid w:val="00CB4207"/>
    <w:rsid w:val="00CB4DBD"/>
    <w:rsid w:val="00CB6BF6"/>
    <w:rsid w:val="00CB7CE3"/>
    <w:rsid w:val="00CB7F52"/>
    <w:rsid w:val="00CC0EC3"/>
    <w:rsid w:val="00CC19F1"/>
    <w:rsid w:val="00CC67EB"/>
    <w:rsid w:val="00CD067A"/>
    <w:rsid w:val="00CD6735"/>
    <w:rsid w:val="00CD699A"/>
    <w:rsid w:val="00CD6AA9"/>
    <w:rsid w:val="00CD7362"/>
    <w:rsid w:val="00CE02CD"/>
    <w:rsid w:val="00CE225C"/>
    <w:rsid w:val="00CE2CA8"/>
    <w:rsid w:val="00CE2D51"/>
    <w:rsid w:val="00CE468E"/>
    <w:rsid w:val="00CF1E91"/>
    <w:rsid w:val="00CF565C"/>
    <w:rsid w:val="00CF5A01"/>
    <w:rsid w:val="00CF6F4C"/>
    <w:rsid w:val="00D02E46"/>
    <w:rsid w:val="00D06657"/>
    <w:rsid w:val="00D06869"/>
    <w:rsid w:val="00D072AD"/>
    <w:rsid w:val="00D124A6"/>
    <w:rsid w:val="00D14656"/>
    <w:rsid w:val="00D14CF6"/>
    <w:rsid w:val="00D1655D"/>
    <w:rsid w:val="00D27BEC"/>
    <w:rsid w:val="00D30AF1"/>
    <w:rsid w:val="00D33F21"/>
    <w:rsid w:val="00D35D8F"/>
    <w:rsid w:val="00D35F84"/>
    <w:rsid w:val="00D40B42"/>
    <w:rsid w:val="00D421EB"/>
    <w:rsid w:val="00D47300"/>
    <w:rsid w:val="00D50E38"/>
    <w:rsid w:val="00D53CB1"/>
    <w:rsid w:val="00D54DD8"/>
    <w:rsid w:val="00D57DD2"/>
    <w:rsid w:val="00D61094"/>
    <w:rsid w:val="00D62B01"/>
    <w:rsid w:val="00D67147"/>
    <w:rsid w:val="00D67ADE"/>
    <w:rsid w:val="00D763BD"/>
    <w:rsid w:val="00D76A8F"/>
    <w:rsid w:val="00D841ED"/>
    <w:rsid w:val="00D845EA"/>
    <w:rsid w:val="00D84947"/>
    <w:rsid w:val="00D84A1F"/>
    <w:rsid w:val="00D84A4C"/>
    <w:rsid w:val="00D86DFF"/>
    <w:rsid w:val="00D87776"/>
    <w:rsid w:val="00D907B8"/>
    <w:rsid w:val="00D92445"/>
    <w:rsid w:val="00D94B3E"/>
    <w:rsid w:val="00D96C0A"/>
    <w:rsid w:val="00DA00FC"/>
    <w:rsid w:val="00DA0110"/>
    <w:rsid w:val="00DA1B18"/>
    <w:rsid w:val="00DA32AA"/>
    <w:rsid w:val="00DA4629"/>
    <w:rsid w:val="00DB7ED9"/>
    <w:rsid w:val="00DC0C96"/>
    <w:rsid w:val="00DC56F7"/>
    <w:rsid w:val="00DC6D75"/>
    <w:rsid w:val="00DD0345"/>
    <w:rsid w:val="00DD13AE"/>
    <w:rsid w:val="00DD2E71"/>
    <w:rsid w:val="00DD48B7"/>
    <w:rsid w:val="00DD50C4"/>
    <w:rsid w:val="00DD636F"/>
    <w:rsid w:val="00DD7A28"/>
    <w:rsid w:val="00DE0E77"/>
    <w:rsid w:val="00DE176C"/>
    <w:rsid w:val="00DE3F15"/>
    <w:rsid w:val="00DE4949"/>
    <w:rsid w:val="00DE5A48"/>
    <w:rsid w:val="00DE7943"/>
    <w:rsid w:val="00E000C0"/>
    <w:rsid w:val="00E03225"/>
    <w:rsid w:val="00E07EAF"/>
    <w:rsid w:val="00E15B6F"/>
    <w:rsid w:val="00E214A0"/>
    <w:rsid w:val="00E2790E"/>
    <w:rsid w:val="00E3106D"/>
    <w:rsid w:val="00E315E5"/>
    <w:rsid w:val="00E332BD"/>
    <w:rsid w:val="00E33C4B"/>
    <w:rsid w:val="00E34BF8"/>
    <w:rsid w:val="00E42E79"/>
    <w:rsid w:val="00E5080D"/>
    <w:rsid w:val="00E50B41"/>
    <w:rsid w:val="00E55758"/>
    <w:rsid w:val="00E55BBB"/>
    <w:rsid w:val="00E602ED"/>
    <w:rsid w:val="00E62C28"/>
    <w:rsid w:val="00E64DC2"/>
    <w:rsid w:val="00E6604E"/>
    <w:rsid w:val="00E67E63"/>
    <w:rsid w:val="00E74B43"/>
    <w:rsid w:val="00E75035"/>
    <w:rsid w:val="00E760F5"/>
    <w:rsid w:val="00E81508"/>
    <w:rsid w:val="00E8430F"/>
    <w:rsid w:val="00E8778D"/>
    <w:rsid w:val="00E90BAD"/>
    <w:rsid w:val="00E9136C"/>
    <w:rsid w:val="00E92758"/>
    <w:rsid w:val="00E92B36"/>
    <w:rsid w:val="00E93DB7"/>
    <w:rsid w:val="00E97013"/>
    <w:rsid w:val="00EA0333"/>
    <w:rsid w:val="00EA2951"/>
    <w:rsid w:val="00EA2E96"/>
    <w:rsid w:val="00EA7658"/>
    <w:rsid w:val="00EB2020"/>
    <w:rsid w:val="00EB493A"/>
    <w:rsid w:val="00EC09EC"/>
    <w:rsid w:val="00EC19EE"/>
    <w:rsid w:val="00EC1E56"/>
    <w:rsid w:val="00ED67B3"/>
    <w:rsid w:val="00ED79A2"/>
    <w:rsid w:val="00EE396D"/>
    <w:rsid w:val="00EE40CD"/>
    <w:rsid w:val="00EE7B1D"/>
    <w:rsid w:val="00EF36A0"/>
    <w:rsid w:val="00EF4F2C"/>
    <w:rsid w:val="00EF6FC5"/>
    <w:rsid w:val="00F03A67"/>
    <w:rsid w:val="00F04CBF"/>
    <w:rsid w:val="00F07EF6"/>
    <w:rsid w:val="00F11147"/>
    <w:rsid w:val="00F136B7"/>
    <w:rsid w:val="00F225D4"/>
    <w:rsid w:val="00F258FB"/>
    <w:rsid w:val="00F26C05"/>
    <w:rsid w:val="00F326B6"/>
    <w:rsid w:val="00F35A6E"/>
    <w:rsid w:val="00F35B38"/>
    <w:rsid w:val="00F4071E"/>
    <w:rsid w:val="00F42A42"/>
    <w:rsid w:val="00F42E86"/>
    <w:rsid w:val="00F43C6B"/>
    <w:rsid w:val="00F47485"/>
    <w:rsid w:val="00F50CEE"/>
    <w:rsid w:val="00F619CB"/>
    <w:rsid w:val="00F66989"/>
    <w:rsid w:val="00F67222"/>
    <w:rsid w:val="00F67E9C"/>
    <w:rsid w:val="00F70736"/>
    <w:rsid w:val="00F713CA"/>
    <w:rsid w:val="00F743E2"/>
    <w:rsid w:val="00F76C49"/>
    <w:rsid w:val="00F80E96"/>
    <w:rsid w:val="00F82713"/>
    <w:rsid w:val="00F84955"/>
    <w:rsid w:val="00F85974"/>
    <w:rsid w:val="00F86867"/>
    <w:rsid w:val="00F97870"/>
    <w:rsid w:val="00F97C26"/>
    <w:rsid w:val="00FA22BF"/>
    <w:rsid w:val="00FA3D96"/>
    <w:rsid w:val="00FB0319"/>
    <w:rsid w:val="00FB06BE"/>
    <w:rsid w:val="00FB0CAF"/>
    <w:rsid w:val="00FB7EB3"/>
    <w:rsid w:val="00FC14AF"/>
    <w:rsid w:val="00FC2BA5"/>
    <w:rsid w:val="00FC2C24"/>
    <w:rsid w:val="00FC49BC"/>
    <w:rsid w:val="00FC5232"/>
    <w:rsid w:val="00FC6708"/>
    <w:rsid w:val="00FC6793"/>
    <w:rsid w:val="00FC7AF9"/>
    <w:rsid w:val="00FD1701"/>
    <w:rsid w:val="00FD6207"/>
    <w:rsid w:val="00FD6E39"/>
    <w:rsid w:val="00FD7FB0"/>
    <w:rsid w:val="00FE121C"/>
    <w:rsid w:val="00FE3367"/>
    <w:rsid w:val="00FE62C4"/>
    <w:rsid w:val="00FE6750"/>
    <w:rsid w:val="00FF5121"/>
    <w:rsid w:val="00FF71DD"/>
    <w:rsid w:val="1C2AC066"/>
    <w:rsid w:val="391D490B"/>
    <w:rsid w:val="41F92E40"/>
    <w:rsid w:val="42E4B495"/>
    <w:rsid w:val="530C11FA"/>
    <w:rsid w:val="5EF88FFE"/>
    <w:rsid w:val="7C363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F05ED"/>
  <w15:docId w15:val="{0A9EDF55-A19D-4D95-9DF9-9D37595A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lt-LT" w:eastAsia="lt-LT" w:bidi="lt-LT"/>
    </w:rPr>
  </w:style>
  <w:style w:type="paragraph" w:styleId="Heading1">
    <w:name w:val="heading 1"/>
    <w:basedOn w:val="Normal"/>
    <w:uiPriority w:val="1"/>
    <w:qFormat/>
    <w:pPr>
      <w:ind w:left="357"/>
      <w:outlineLvl w:val="0"/>
    </w:pPr>
    <w:rPr>
      <w:b/>
      <w:bCs/>
    </w:rPr>
  </w:style>
  <w:style w:type="paragraph" w:styleId="Heading2">
    <w:name w:val="heading 2"/>
    <w:basedOn w:val="Normal"/>
    <w:next w:val="Normal"/>
    <w:link w:val="Heading2Char"/>
    <w:uiPriority w:val="9"/>
    <w:unhideWhenUsed/>
    <w:qFormat/>
    <w:rsid w:val="000A51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F4B8A"/>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List Paragraph Red,Bullet EY,Buletai,List Paragraph21,List Paragraph1,List Paragraph2,lp1,Bullet 1,Use Case List Paragraph,Numbering,ERP-List Paragraph,List Paragraph11,List Paragraph111,Paragraph,Table of contents numbered"/>
    <w:basedOn w:val="Normal"/>
    <w:link w:val="ListParagraphChar"/>
    <w:uiPriority w:val="34"/>
    <w:qFormat/>
    <w:pPr>
      <w:ind w:left="896" w:hanging="505"/>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4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D36"/>
    <w:rPr>
      <w:rFonts w:ascii="Segoe UI" w:eastAsia="Arial" w:hAnsi="Segoe UI" w:cs="Segoe UI"/>
      <w:sz w:val="18"/>
      <w:szCs w:val="18"/>
      <w:lang w:val="lt-LT" w:eastAsia="lt-LT" w:bidi="lt-LT"/>
    </w:rPr>
  </w:style>
  <w:style w:type="paragraph" w:styleId="Header">
    <w:name w:val="header"/>
    <w:basedOn w:val="Normal"/>
    <w:link w:val="HeaderChar"/>
    <w:uiPriority w:val="99"/>
    <w:unhideWhenUsed/>
    <w:rsid w:val="00E42E79"/>
    <w:pPr>
      <w:tabs>
        <w:tab w:val="center" w:pos="4819"/>
        <w:tab w:val="right" w:pos="9638"/>
      </w:tabs>
    </w:pPr>
  </w:style>
  <w:style w:type="character" w:customStyle="1" w:styleId="HeaderChar">
    <w:name w:val="Header Char"/>
    <w:basedOn w:val="DefaultParagraphFont"/>
    <w:link w:val="Header"/>
    <w:uiPriority w:val="99"/>
    <w:rsid w:val="00E42E79"/>
    <w:rPr>
      <w:rFonts w:ascii="Arial" w:eastAsia="Arial" w:hAnsi="Arial" w:cs="Arial"/>
      <w:lang w:val="lt-LT" w:eastAsia="lt-LT" w:bidi="lt-LT"/>
    </w:rPr>
  </w:style>
  <w:style w:type="paragraph" w:styleId="Footer">
    <w:name w:val="footer"/>
    <w:basedOn w:val="Normal"/>
    <w:link w:val="FooterChar"/>
    <w:uiPriority w:val="99"/>
    <w:unhideWhenUsed/>
    <w:rsid w:val="00E42E79"/>
    <w:pPr>
      <w:tabs>
        <w:tab w:val="center" w:pos="4819"/>
        <w:tab w:val="right" w:pos="9638"/>
      </w:tabs>
    </w:pPr>
  </w:style>
  <w:style w:type="character" w:customStyle="1" w:styleId="FooterChar">
    <w:name w:val="Footer Char"/>
    <w:basedOn w:val="DefaultParagraphFont"/>
    <w:link w:val="Footer"/>
    <w:uiPriority w:val="99"/>
    <w:rsid w:val="00E42E79"/>
    <w:rPr>
      <w:rFonts w:ascii="Arial" w:eastAsia="Arial" w:hAnsi="Arial" w:cs="Arial"/>
      <w:lang w:val="lt-LT" w:eastAsia="lt-LT" w:bidi="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BD1931"/>
    <w:rPr>
      <w:rFonts w:ascii="Arial" w:eastAsia="Arial" w:hAnsi="Arial" w:cs="Arial"/>
      <w:lang w:val="lt-LT" w:eastAsia="lt-LT" w:bidi="lt-LT"/>
    </w:rPr>
  </w:style>
  <w:style w:type="character" w:styleId="CommentReference">
    <w:name w:val="annotation reference"/>
    <w:basedOn w:val="DefaultParagraphFont"/>
    <w:uiPriority w:val="99"/>
    <w:semiHidden/>
    <w:unhideWhenUsed/>
    <w:rsid w:val="00DE176C"/>
    <w:rPr>
      <w:sz w:val="16"/>
      <w:szCs w:val="16"/>
    </w:rPr>
  </w:style>
  <w:style w:type="paragraph" w:styleId="CommentText">
    <w:name w:val="annotation text"/>
    <w:basedOn w:val="Normal"/>
    <w:link w:val="CommentTextChar"/>
    <w:uiPriority w:val="99"/>
    <w:unhideWhenUsed/>
    <w:rsid w:val="00DE176C"/>
    <w:rPr>
      <w:sz w:val="20"/>
      <w:szCs w:val="20"/>
    </w:rPr>
  </w:style>
  <w:style w:type="character" w:customStyle="1" w:styleId="CommentTextChar">
    <w:name w:val="Comment Text Char"/>
    <w:basedOn w:val="DefaultParagraphFont"/>
    <w:link w:val="CommentText"/>
    <w:uiPriority w:val="99"/>
    <w:rsid w:val="00DE176C"/>
    <w:rPr>
      <w:rFonts w:ascii="Arial" w:eastAsia="Arial" w:hAnsi="Arial" w:cs="Arial"/>
      <w:sz w:val="20"/>
      <w:szCs w:val="20"/>
      <w:lang w:val="lt-LT" w:eastAsia="lt-LT" w:bidi="lt-LT"/>
    </w:rPr>
  </w:style>
  <w:style w:type="paragraph" w:styleId="CommentSubject">
    <w:name w:val="annotation subject"/>
    <w:basedOn w:val="CommentText"/>
    <w:next w:val="CommentText"/>
    <w:link w:val="CommentSubjectChar"/>
    <w:uiPriority w:val="99"/>
    <w:semiHidden/>
    <w:unhideWhenUsed/>
    <w:rsid w:val="00DE176C"/>
    <w:rPr>
      <w:b/>
      <w:bCs/>
    </w:rPr>
  </w:style>
  <w:style w:type="character" w:customStyle="1" w:styleId="CommentSubjectChar">
    <w:name w:val="Comment Subject Char"/>
    <w:basedOn w:val="CommentTextChar"/>
    <w:link w:val="CommentSubject"/>
    <w:uiPriority w:val="99"/>
    <w:semiHidden/>
    <w:rsid w:val="00DE176C"/>
    <w:rPr>
      <w:rFonts w:ascii="Arial" w:eastAsia="Arial" w:hAnsi="Arial" w:cs="Arial"/>
      <w:b/>
      <w:bCs/>
      <w:sz w:val="20"/>
      <w:szCs w:val="20"/>
      <w:lang w:val="lt-LT" w:eastAsia="lt-LT" w:bidi="lt-L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0A512E"/>
    <w:rPr>
      <w:rFonts w:asciiTheme="majorHAnsi" w:eastAsiaTheme="majorEastAsia" w:hAnsiTheme="majorHAnsi" w:cstheme="majorBidi"/>
      <w:color w:val="365F91" w:themeColor="accent1" w:themeShade="BF"/>
      <w:sz w:val="26"/>
      <w:szCs w:val="26"/>
      <w:lang w:val="lt-LT" w:eastAsia="lt-LT" w:bidi="lt-LT"/>
    </w:rPr>
  </w:style>
  <w:style w:type="paragraph" w:customStyle="1" w:styleId="Alnostext">
    <w:name w:val="Alnos text"/>
    <w:basedOn w:val="Normal"/>
    <w:link w:val="AlnostextChar"/>
    <w:rsid w:val="009E113C"/>
    <w:pPr>
      <w:widowControl/>
      <w:autoSpaceDE/>
      <w:autoSpaceDN/>
      <w:spacing w:before="120" w:after="120"/>
      <w:jc w:val="both"/>
    </w:pPr>
    <w:rPr>
      <w:rFonts w:eastAsia="Times New Roman" w:cs="Times New Roman"/>
      <w:sz w:val="20"/>
      <w:szCs w:val="24"/>
      <w:lang w:eastAsia="en-US" w:bidi="ar-SA"/>
    </w:rPr>
  </w:style>
  <w:style w:type="character" w:customStyle="1" w:styleId="AlnostextChar">
    <w:name w:val="Alnos text Char"/>
    <w:link w:val="Alnostext"/>
    <w:locked/>
    <w:rsid w:val="009E113C"/>
    <w:rPr>
      <w:rFonts w:ascii="Arial" w:eastAsia="Times New Roman" w:hAnsi="Arial" w:cs="Times New Roman"/>
      <w:sz w:val="20"/>
      <w:szCs w:val="24"/>
      <w:lang w:val="lt-LT"/>
    </w:rPr>
  </w:style>
  <w:style w:type="character" w:styleId="Hyperlink">
    <w:name w:val="Hyperlink"/>
    <w:basedOn w:val="DefaultParagraphFont"/>
    <w:uiPriority w:val="99"/>
    <w:unhideWhenUsed/>
    <w:rsid w:val="00663B3D"/>
    <w:rPr>
      <w:color w:val="0000FF" w:themeColor="hyperlink"/>
      <w:u w:val="single"/>
    </w:rPr>
  </w:style>
  <w:style w:type="character" w:customStyle="1" w:styleId="Heading3Char">
    <w:name w:val="Heading 3 Char"/>
    <w:basedOn w:val="DefaultParagraphFont"/>
    <w:link w:val="Heading3"/>
    <w:uiPriority w:val="9"/>
    <w:rsid w:val="002E572E"/>
    <w:rPr>
      <w:rFonts w:ascii="Arial" w:eastAsiaTheme="majorEastAsia" w:hAnsi="Arial" w:cstheme="majorBidi"/>
      <w:b/>
      <w:szCs w:val="24"/>
      <w:lang w:val="lt-LT" w:eastAsia="lt-LT" w:bidi="lt-LT"/>
    </w:rPr>
  </w:style>
  <w:style w:type="character" w:styleId="Strong">
    <w:name w:val="Strong"/>
    <w:basedOn w:val="DefaultParagraphFont"/>
    <w:uiPriority w:val="22"/>
    <w:qFormat/>
    <w:rsid w:val="00937A71"/>
    <w:rPr>
      <w:b/>
      <w:bCs/>
    </w:rPr>
  </w:style>
  <w:style w:type="paragraph" w:styleId="Revision">
    <w:name w:val="Revision"/>
    <w:hidden/>
    <w:uiPriority w:val="99"/>
    <w:semiHidden/>
    <w:rsid w:val="00060A95"/>
    <w:pPr>
      <w:widowControl/>
      <w:autoSpaceDE/>
      <w:autoSpaceDN/>
    </w:pPr>
    <w:rPr>
      <w:rFonts w:ascii="Arial" w:eastAsia="Arial" w:hAnsi="Arial" w:cs="Arial"/>
      <w:lang w:val="lt-LT" w:eastAsia="lt-LT" w:bidi="lt-LT"/>
    </w:rPr>
  </w:style>
  <w:style w:type="character" w:customStyle="1" w:styleId="ui-provider">
    <w:name w:val="ui-provider"/>
    <w:basedOn w:val="DefaultParagraphFont"/>
    <w:rsid w:val="00C95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2f88de-fca4-4b00-acd8-56138846e779">
      <UserInfo>
        <DisplayName>Mindaugas DUBAUSKAS</DisplayName>
        <AccountId>6</AccountId>
        <AccountType/>
      </UserInfo>
      <UserInfo>
        <DisplayName>Arminas GRIGONIS</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B9A81D3E402C408F44568B936E8A4B" ma:contentTypeVersion="13" ma:contentTypeDescription="Kurkite naują dokumentą." ma:contentTypeScope="" ma:versionID="bb50a3009c10472da4da03fdb81a4e2d">
  <xsd:schema xmlns:xsd="http://www.w3.org/2001/XMLSchema" xmlns:xs="http://www.w3.org/2001/XMLSchema" xmlns:p="http://schemas.microsoft.com/office/2006/metadata/properties" xmlns:ns3="6e9405eb-75bc-4bc2-bd6b-57843a12a13c" xmlns:ns4="cd2f88de-fca4-4b00-acd8-56138846e779" targetNamespace="http://schemas.microsoft.com/office/2006/metadata/properties" ma:root="true" ma:fieldsID="41ae222df35d28f3eeece74b8f958630" ns3:_="" ns4:_="">
    <xsd:import namespace="6e9405eb-75bc-4bc2-bd6b-57843a12a13c"/>
    <xsd:import namespace="cd2f88de-fca4-4b00-acd8-56138846e7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405eb-75bc-4bc2-bd6b-57843a12a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f88de-fca4-4b00-acd8-56138846e77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F54B7-F7E6-4472-A076-53EB3B911B1A}">
  <ds:schemaRefs>
    <ds:schemaRef ds:uri="http://schemas.microsoft.com/office/2006/metadata/properties"/>
    <ds:schemaRef ds:uri="http://schemas.microsoft.com/office/infopath/2007/PartnerControls"/>
    <ds:schemaRef ds:uri="cd2f88de-fca4-4b00-acd8-56138846e779"/>
  </ds:schemaRefs>
</ds:datastoreItem>
</file>

<file path=customXml/itemProps2.xml><?xml version="1.0" encoding="utf-8"?>
<ds:datastoreItem xmlns:ds="http://schemas.openxmlformats.org/officeDocument/2006/customXml" ds:itemID="{91CCF5AA-2E38-4832-B25B-582FAC649D3D}">
  <ds:schemaRefs>
    <ds:schemaRef ds:uri="http://schemas.openxmlformats.org/officeDocument/2006/bibliography"/>
  </ds:schemaRefs>
</ds:datastoreItem>
</file>

<file path=customXml/itemProps3.xml><?xml version="1.0" encoding="utf-8"?>
<ds:datastoreItem xmlns:ds="http://schemas.openxmlformats.org/officeDocument/2006/customXml" ds:itemID="{27B22466-8D3F-4F67-B815-AEAD38B14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405eb-75bc-4bc2-bd6b-57843a12a13c"/>
    <ds:schemaRef ds:uri="cd2f88de-fca4-4b00-acd8-56138846e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ADE22-4262-456B-95F7-FE96E3925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Links>
    <vt:vector size="6" baseType="variant">
      <vt:variant>
        <vt:i4>1769544</vt:i4>
      </vt:variant>
      <vt:variant>
        <vt:i4>0</vt:i4>
      </vt:variant>
      <vt:variant>
        <vt:i4>0</vt:i4>
      </vt:variant>
      <vt:variant>
        <vt:i4>5</vt:i4>
      </vt:variant>
      <vt:variant>
        <vt:lpwstr>https://www.infolex.lt/ta/127773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cp:lastModifiedBy>Sonata Balevičienė-Stungė</cp:lastModifiedBy>
  <cp:revision>11</cp:revision>
  <dcterms:created xsi:type="dcterms:W3CDTF">2025-05-06T06:46:00Z</dcterms:created>
  <dcterms:modified xsi:type="dcterms:W3CDTF">2025-05-12T10:00:00Z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for Office 365</vt:lpwstr>
  </property>
  <property fmtid="{D5CDD505-2E9C-101B-9397-08002B2CF9AE}" pid="4" name="LastSaved">
    <vt:filetime>2021-01-18T00:00:00Z</vt:filetime>
  </property>
  <property fmtid="{D5CDD505-2E9C-101B-9397-08002B2CF9AE}" pid="5" name="ContentTypeId">
    <vt:lpwstr>0x010100E2B9A81D3E402C408F44568B936E8A4B</vt:lpwstr>
  </property>
</Properties>
</file>