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5D9B80C0" wp14:editId="5D9B80C1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319BB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(8 5) 271 7177,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34"/>
        <w:gridCol w:w="4805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D871F0">
            <w:sdt>
              <w:sdtPr>
                <w:tag w:val="fld_tpz_asm1XMLStr"/>
                <w:id w:val="79755985"/>
              </w:sdtPr>
              <w:sdtEndPr/>
              <w:sdtContent>
                <w:r w:rsidR="001319BB">
                  <w:t>Mariui Tamošiūnui</w:t>
                </w:r>
              </w:sdtContent>
            </w:sdt>
          </w:p>
        </w:tc>
        <w:tc>
          <w:tcPr>
            <w:tcW w:w="4927" w:type="dxa"/>
          </w:tcPr>
          <w:p w:rsidR="00077285" w:rsidRDefault="00D871F0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1F2A85" w:rsidRDefault="00D871F0"/>
            </w:sdtContent>
          </w:sdt>
          <w:p w:rsidR="002044C9" w:rsidRDefault="002044C9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D871F0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:rsidR="001F2A85" w:rsidRDefault="00546E8C">
          <w:pPr>
            <w:spacing w:line="360" w:lineRule="auto"/>
            <w:ind w:firstLine="567"/>
            <w:jc w:val="both"/>
          </w:pPr>
          <w:r>
            <w:t>Įtariamųjų, kaltinamųjų ir nuteistųjų registro 2024-07-19 duomenimis Marius Tamošiūnas, gim</w:t>
          </w:r>
          <w:r w:rsidR="00030400">
            <w:t>-</w:t>
          </w:r>
          <w:bookmarkStart w:id="0" w:name="_GoBack"/>
          <w:bookmarkEnd w:id="0"/>
          <w:r>
            <w:t xml:space="preserve">., neteistas (-a). </w:t>
          </w:r>
        </w:p>
        <w:p w:rsidR="001F2A85" w:rsidRDefault="00546E8C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46 straipsnio 1 dalies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8"/>
      </w:tblGrid>
      <w:tr w:rsidR="001E0AD3" w:rsidRPr="00191120" w:rsidTr="009C69DD">
        <w:tc>
          <w:tcPr>
            <w:tcW w:w="4928" w:type="dxa"/>
          </w:tcPr>
          <w:p w:rsidR="00077285" w:rsidRDefault="00D871F0">
            <w:sdt>
              <w:sdtPr>
                <w:tag w:val="fld_tpz_pareigXMLStr"/>
                <w:id w:val="79755992"/>
              </w:sdtPr>
              <w:sdtEndPr/>
              <w:sdtContent>
                <w:r w:rsidR="001319BB">
                  <w:t>Direktoriaus pavaduotoja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D871F0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1319BB">
                  <w:t>Alvyda Pupkovienė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1F0" w:rsidRDefault="00D871F0" w:rsidP="006C3A3C">
      <w:r>
        <w:separator/>
      </w:r>
    </w:p>
  </w:endnote>
  <w:endnote w:type="continuationSeparator" w:id="0">
    <w:p w:rsidR="00D871F0" w:rsidRDefault="00D871F0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1F0" w:rsidRDefault="00D871F0" w:rsidP="006C3A3C">
      <w:r>
        <w:separator/>
      </w:r>
    </w:p>
  </w:footnote>
  <w:footnote w:type="continuationSeparator" w:id="0">
    <w:p w:rsidR="00D871F0" w:rsidRDefault="00D871F0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30400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19BB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1F2A85"/>
    <w:rsid w:val="002044C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46E8C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0CE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871F0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9B45B"/>
  <w15:docId w15:val="{C2A0D7AE-F2BB-4DB5-96D4-1A82608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8869283082BD498AA452DB182F3DAE" ma:contentTypeVersion="18" ma:contentTypeDescription="Kurkite naują dokumentą." ma:contentTypeScope="" ma:versionID="0200b6efc14882266d01a29124ba6e48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80635973420110b684e6f3dc6420f8fc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ace76-f129-4ba5-822f-243fc9eac00c}" ma:internalName="TaxCatchAll" ma:showField="CatchAllData" ma:web="566a6986-1f43-4b64-aee6-dcdab7b2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9aa73c7-48eb-493e-a0e1-3e59701ed8c4">
      <Terms xmlns="http://schemas.microsoft.com/office/infopath/2007/PartnerControls"/>
    </lcf76f155ced4ddcb4097134ff3c332f>
    <TaxCatchAll xmlns="566a6986-1f43-4b64-aee6-dcdab7b219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AA1D7-8D2F-4784-B26F-8705BDA2F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73c7-48eb-493e-a0e1-3e59701ed8c4"/>
    <ds:schemaRef ds:uri="566a6986-1f43-4b64-aee6-dcdab7b2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  <ds:schemaRef ds:uri="49aa73c7-48eb-493e-a0e1-3e59701ed8c4"/>
    <ds:schemaRef ds:uri="http://schemas.microsoft.com/office/infopath/2007/PartnerControls"/>
    <ds:schemaRef ds:uri="566a6986-1f43-4b64-aee6-dcdab7b219a8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Neringa Peleckienė</cp:lastModifiedBy>
  <cp:revision>3</cp:revision>
  <cp:lastPrinted>2010-05-14T06:50:00Z</cp:lastPrinted>
  <dcterms:created xsi:type="dcterms:W3CDTF">2025-06-26T05:44:00Z</dcterms:created>
  <dcterms:modified xsi:type="dcterms:W3CDTF">2025-06-26T05:56:00Z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