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8323C" w14:textId="1E4FDE77" w:rsidR="00975077" w:rsidRPr="00975077" w:rsidRDefault="00893FFC" w:rsidP="00975077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75077">
        <w:rPr>
          <w:rFonts w:ascii="Times New Roman" w:hAnsi="Times New Roman" w:cs="Times New Roman"/>
          <w:b/>
          <w:bCs/>
        </w:rPr>
        <w:t>NUTRICIA Nutridrink</w:t>
      </w:r>
      <w:r w:rsidRPr="00975077">
        <w:rPr>
          <w:rFonts w:ascii="Times New Roman" w:hAnsi="Times New Roman" w:cs="Times New Roman"/>
          <w:b/>
          <w:bCs/>
          <w:vertAlign w:val="superscript"/>
        </w:rPr>
        <w:t>®</w:t>
      </w:r>
      <w:r w:rsidRPr="00975077">
        <w:rPr>
          <w:rFonts w:ascii="Times New Roman" w:hAnsi="Times New Roman" w:cs="Times New Roman"/>
          <w:b/>
          <w:bCs/>
        </w:rPr>
        <w:t xml:space="preserve"> PlantBased (</w:t>
      </w:r>
      <w:r w:rsidR="007B6F45">
        <w:rPr>
          <w:rFonts w:ascii="Times New Roman" w:hAnsi="Times New Roman" w:cs="Times New Roman"/>
          <w:b/>
          <w:bCs/>
        </w:rPr>
        <w:t>kapuč</w:t>
      </w:r>
      <w:r w:rsidR="008511A9">
        <w:rPr>
          <w:rFonts w:ascii="Times New Roman" w:hAnsi="Times New Roman" w:cs="Times New Roman"/>
          <w:b/>
          <w:bCs/>
        </w:rPr>
        <w:t xml:space="preserve">ino </w:t>
      </w:r>
      <w:r w:rsidR="008511A9">
        <w:rPr>
          <w:rFonts w:ascii="Times New Roman" w:hAnsi="Times New Roman" w:cs="Times New Roman"/>
          <w:b/>
          <w:bCs/>
          <w:lang w:val="lt-LT"/>
        </w:rPr>
        <w:t>skonio</w:t>
      </w:r>
      <w:r w:rsidRPr="00975077">
        <w:rPr>
          <w:rFonts w:ascii="Times New Roman" w:hAnsi="Times New Roman" w:cs="Times New Roman"/>
          <w:b/>
          <w:bCs/>
        </w:rPr>
        <w:t>)</w:t>
      </w:r>
    </w:p>
    <w:p w14:paraId="56266502" w14:textId="7772D64D" w:rsidR="00893FFC" w:rsidRPr="00975077" w:rsidRDefault="009F0365" w:rsidP="0097507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2,0</w:t>
      </w:r>
      <w:r w:rsidR="00893FFC" w:rsidRPr="00975077">
        <w:rPr>
          <w:rFonts w:ascii="Times New Roman" w:hAnsi="Times New Roman" w:cs="Times New Roman"/>
          <w:b/>
          <w:bCs/>
        </w:rPr>
        <w:t xml:space="preserve"> kcal/ml</w:t>
      </w:r>
    </w:p>
    <w:p w14:paraId="7D4F3473" w14:textId="3F47509B" w:rsidR="00123C48" w:rsidRPr="00DE5596" w:rsidRDefault="008511A9" w:rsidP="00975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sz w:val="24"/>
          <w:szCs w:val="24"/>
        </w:rPr>
        <w:t>Mitybos palaikymas gydymo ir sveikimo metu.</w:t>
      </w:r>
    </w:p>
    <w:p w14:paraId="1413BEB4" w14:textId="77777777" w:rsidR="00123C48" w:rsidRPr="00DE5596" w:rsidRDefault="00123C48" w:rsidP="009750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0FD3" w14:textId="18C164D1" w:rsidR="008511A9" w:rsidRPr="00DE5596" w:rsidRDefault="008511A9" w:rsidP="00DE5596">
      <w:pPr>
        <w:jc w:val="both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b/>
          <w:bCs/>
          <w:sz w:val="24"/>
          <w:szCs w:val="24"/>
        </w:rPr>
        <w:t>Specialios medicininės paskirties maisto produktas.</w:t>
      </w:r>
      <w:r w:rsidRPr="00DE5596">
        <w:rPr>
          <w:rFonts w:ascii="Times New Roman" w:hAnsi="Times New Roman" w:cs="Times New Roman"/>
          <w:sz w:val="24"/>
          <w:szCs w:val="24"/>
        </w:rPr>
        <w:t xml:space="preserve"> Tik mitybos reguliavimui esant su liga susijusiam mitybos nepakankamumui</w:t>
      </w:r>
      <w:r w:rsidR="008A4271">
        <w:rPr>
          <w:rFonts w:ascii="Times New Roman" w:hAnsi="Times New Roman" w:cs="Times New Roman"/>
          <w:sz w:val="24"/>
          <w:szCs w:val="24"/>
        </w:rPr>
        <w:t>.</w:t>
      </w:r>
      <w:r w:rsidRPr="00DE5596">
        <w:rPr>
          <w:rFonts w:ascii="Times New Roman" w:hAnsi="Times New Roman" w:cs="Times New Roman"/>
          <w:sz w:val="24"/>
          <w:szCs w:val="24"/>
        </w:rPr>
        <w:t xml:space="preserve"> Nutridrink PlantBased 2 kcal/ml yra didelės energinės vertės, daug baltymų turintis visavertis maisto produktas su žimių ir sojų baltymais ir yra tinkamas veganams. Be laktozės ir glitimo.</w:t>
      </w:r>
    </w:p>
    <w:p w14:paraId="2A3DD2A9" w14:textId="692F6EF7" w:rsidR="007F4523" w:rsidRPr="00DE5596" w:rsidRDefault="007F4523" w:rsidP="00DE5596">
      <w:pPr>
        <w:pStyle w:val="NormalWeb"/>
        <w:jc w:val="both"/>
        <w:rPr>
          <w:lang w:val="sv-SE"/>
        </w:rPr>
      </w:pPr>
      <w:r w:rsidRPr="00DE5596">
        <w:rPr>
          <w:b/>
          <w:bCs/>
          <w:lang w:val="sv-SE"/>
        </w:rPr>
        <w:t>Svarbi pastaba:</w:t>
      </w:r>
      <w:r w:rsidRPr="00DE5596">
        <w:rPr>
          <w:lang w:val="sv-SE"/>
        </w:rPr>
        <w:t xml:space="preserve"> Vartoti tik enteriniu būdu. Produktas nėra skirtas vartoti parenteriniu būdu. Turi būti vartojamas prižiūr</w:t>
      </w:r>
      <w:r w:rsidR="008A4271">
        <w:rPr>
          <w:lang w:val="sv-SE"/>
        </w:rPr>
        <w:t>i</w:t>
      </w:r>
      <w:r w:rsidRPr="00DE5596">
        <w:rPr>
          <w:lang w:val="sv-SE"/>
        </w:rPr>
        <w:t>n</w:t>
      </w:r>
      <w:r w:rsidR="008A4271">
        <w:rPr>
          <w:lang w:val="sv-SE"/>
        </w:rPr>
        <w:t>t</w:t>
      </w:r>
      <w:r w:rsidRPr="00DE5596">
        <w:rPr>
          <w:lang w:val="sv-SE"/>
        </w:rPr>
        <w:t xml:space="preserve"> sveikatos priežiūros specialistams. Gali būti vartojamas kaip vienintelis maisto šaltinis. Produktas skirtas suaugusiems asmenims. Netinka vaikams jaunesniems ne 3 metai</w:t>
      </w:r>
      <w:r w:rsidR="008A4271">
        <w:rPr>
          <w:lang w:val="sv-SE"/>
        </w:rPr>
        <w:t>.</w:t>
      </w:r>
      <w:r w:rsidRPr="00DE5596">
        <w:rPr>
          <w:lang w:val="sv-SE"/>
        </w:rPr>
        <w:t xml:space="preserve"> Atsargiai skirti vyresniems nei 3 metų vaikams sveikatos priežiūros specialistams prižiūrint. Netinka pacientams sergantiems galaktozemija.</w:t>
      </w:r>
    </w:p>
    <w:p w14:paraId="39C3F208" w14:textId="7EC5FCE1" w:rsidR="00284E19" w:rsidRPr="00DE5596" w:rsidRDefault="007F4523" w:rsidP="00DE5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b/>
          <w:bCs/>
          <w:sz w:val="24"/>
          <w:szCs w:val="24"/>
        </w:rPr>
        <w:t xml:space="preserve">Vartojimo nurodymai: </w:t>
      </w:r>
      <w:r w:rsidRPr="00DE5596">
        <w:rPr>
          <w:rFonts w:ascii="Times New Roman" w:hAnsi="Times New Roman" w:cs="Times New Roman"/>
          <w:sz w:val="24"/>
          <w:szCs w:val="24"/>
        </w:rPr>
        <w:t>Laikyti sausoje vėsioje vietoje. Prieš vartojimą gerai suplakti, Geriausiai tinka atšaldylas</w:t>
      </w:r>
      <w:r w:rsidR="008A4271">
        <w:rPr>
          <w:rFonts w:ascii="Times New Roman" w:hAnsi="Times New Roman" w:cs="Times New Roman"/>
          <w:sz w:val="24"/>
          <w:szCs w:val="24"/>
        </w:rPr>
        <w:t xml:space="preserve">. </w:t>
      </w:r>
      <w:r w:rsidRPr="00DE5596">
        <w:rPr>
          <w:rFonts w:ascii="Times New Roman" w:hAnsi="Times New Roman" w:cs="Times New Roman"/>
          <w:sz w:val="24"/>
          <w:szCs w:val="24"/>
        </w:rPr>
        <w:t>Atidarytą pakuotę laikyti šaldytuve užsukus butelio kamštelį iki 24 valandų. Supakuotas naudojant apsaugines dujas.</w:t>
      </w:r>
    </w:p>
    <w:p w14:paraId="1C6254AD" w14:textId="14559140" w:rsidR="00DE5596" w:rsidRPr="00DE5596" w:rsidRDefault="00DE5596" w:rsidP="00DE5596">
      <w:pPr>
        <w:pStyle w:val="NormalWeb"/>
        <w:jc w:val="both"/>
        <w:rPr>
          <w:lang w:val="lv-LV"/>
        </w:rPr>
      </w:pPr>
      <w:r w:rsidRPr="00DE5596">
        <w:rPr>
          <w:b/>
          <w:bCs/>
          <w:lang w:val="lv-LV"/>
        </w:rPr>
        <w:t>Dozavimas:</w:t>
      </w:r>
      <w:r w:rsidRPr="00DE5596">
        <w:rPr>
          <w:lang w:val="lv-LV"/>
        </w:rPr>
        <w:t xml:space="preserve"> Mitybos papildymui vartoti 1-2 buteliukus per dieną, kaip vienintelį maisto šalin</w:t>
      </w:r>
      <w:r w:rsidR="008A4271">
        <w:rPr>
          <w:lang w:val="lv-LV"/>
        </w:rPr>
        <w:t xml:space="preserve">į - </w:t>
      </w:r>
      <w:r w:rsidRPr="00DE5596">
        <w:rPr>
          <w:lang w:val="lv-LV"/>
        </w:rPr>
        <w:t>4-5 buteliukai per dieną jei gydančio gydytojo ar dietologo nėra paskirta kitaip.</w:t>
      </w:r>
    </w:p>
    <w:p w14:paraId="7D5FBF63" w14:textId="7809326B" w:rsidR="008511A9" w:rsidRPr="00DE5596" w:rsidRDefault="008511A9" w:rsidP="00DE5596">
      <w:pPr>
        <w:pStyle w:val="NormalWeb"/>
        <w:jc w:val="both"/>
        <w:rPr>
          <w:lang w:val="lv-LV"/>
        </w:rPr>
      </w:pPr>
      <w:r w:rsidRPr="00DE5596">
        <w:rPr>
          <w:b/>
          <w:bCs/>
          <w:lang w:val="lv-LV"/>
        </w:rPr>
        <w:t>Sudedamosios dalys</w:t>
      </w:r>
      <w:r w:rsidRPr="00DE5596">
        <w:rPr>
          <w:lang w:val="lv-LV"/>
        </w:rPr>
        <w:t xml:space="preserve">: vanduo, maltodekstrinas, gliukozės sirupas, </w:t>
      </w:r>
      <w:r w:rsidRPr="00DE5596">
        <w:rPr>
          <w:b/>
          <w:bCs/>
          <w:lang w:val="lv-LV"/>
        </w:rPr>
        <w:t>sojų</w:t>
      </w:r>
      <w:r w:rsidRPr="00DE5596">
        <w:rPr>
          <w:lang w:val="lv-LV"/>
        </w:rPr>
        <w:t xml:space="preserve"> baltymų izoliatas 7,1%, augaliniai aliejai (rapsų aliejus, didelę koncentraciją oleino rūgšties turinis saulėgrąžų aliejus, saulėgrąžų aliejus), ži</w:t>
      </w:r>
      <w:r w:rsidR="006B0199">
        <w:rPr>
          <w:lang w:val="lv-LV"/>
        </w:rPr>
        <w:t>rn</w:t>
      </w:r>
      <w:r w:rsidRPr="00DE5596">
        <w:rPr>
          <w:lang w:val="lv-LV"/>
        </w:rPr>
        <w:t>ių baltymų izoliatas 3,35%, kvapiosios medžiagos, kalcio citratas, emulsikis (</w:t>
      </w:r>
      <w:r w:rsidRPr="00DE5596">
        <w:rPr>
          <w:b/>
          <w:bCs/>
          <w:lang w:val="lv-LV"/>
        </w:rPr>
        <w:t>sojos</w:t>
      </w:r>
      <w:r w:rsidRPr="00DE5596">
        <w:rPr>
          <w:lang w:val="lv-LV"/>
        </w:rPr>
        <w:t xml:space="preserve"> lecitinas), kalcio fosfatas, kalio chloridas, kalio hidroksidas, magnio karbonatas, kal</w:t>
      </w:r>
      <w:r w:rsidR="006B0199">
        <w:rPr>
          <w:lang w:val="lv-LV"/>
        </w:rPr>
        <w:t>i</w:t>
      </w:r>
      <w:r w:rsidRPr="00DE5596">
        <w:rPr>
          <w:lang w:val="lv-LV"/>
        </w:rPr>
        <w:t>o citratas, cholino chloridas, natrio citratas, natrio L-askorbatas, natrio chloridas, rūgštingumą reguliuojanti medžiaga (citrinų rūgštis), dažiklis (sulfitinė amoniakinė karamelė), kalcio hidroksidas, geležies (II) lakta</w:t>
      </w:r>
      <w:r w:rsidR="006B0199">
        <w:rPr>
          <w:lang w:val="lv-LV"/>
        </w:rPr>
        <w:t>t</w:t>
      </w:r>
      <w:r w:rsidRPr="00DE5596">
        <w:rPr>
          <w:lang w:val="lv-LV"/>
        </w:rPr>
        <w:t>as</w:t>
      </w:r>
      <w:r w:rsidR="006B0199">
        <w:rPr>
          <w:lang w:val="lv-LV"/>
        </w:rPr>
        <w:t>,</w:t>
      </w:r>
      <w:r w:rsidRPr="00DE5596">
        <w:rPr>
          <w:lang w:val="lv-LV"/>
        </w:rPr>
        <w:t xml:space="preserve"> cinko sulfatas, nikotinamidas, kalcio D-pantotenatas, vario gliukonatas, natrio fluoridas, piridoksino hidrochloridas, tiamino </w:t>
      </w:r>
      <w:r w:rsidR="006B0199">
        <w:rPr>
          <w:lang w:val="lv-LV"/>
        </w:rPr>
        <w:t>h</w:t>
      </w:r>
      <w:r w:rsidRPr="00DE5596">
        <w:rPr>
          <w:lang w:val="lv-LV"/>
        </w:rPr>
        <w:t>idrochloridas, riboflavinas, DL-alfa-tokoferilace</w:t>
      </w:r>
      <w:r w:rsidR="006B0199">
        <w:rPr>
          <w:lang w:val="lv-LV"/>
        </w:rPr>
        <w:t>t</w:t>
      </w:r>
      <w:r w:rsidRPr="00DE5596">
        <w:rPr>
          <w:lang w:val="lv-LV"/>
        </w:rPr>
        <w:t>atas, retini</w:t>
      </w:r>
      <w:r w:rsidR="006B0199">
        <w:rPr>
          <w:lang w:val="lv-LV"/>
        </w:rPr>
        <w:t>lo</w:t>
      </w:r>
      <w:r w:rsidRPr="00DE5596">
        <w:rPr>
          <w:lang w:val="lv-LV"/>
        </w:rPr>
        <w:t xml:space="preserve"> acetatas, mangano sulfatas, natrio mol</w:t>
      </w:r>
      <w:r w:rsidR="006B0199">
        <w:rPr>
          <w:lang w:val="lv-LV"/>
        </w:rPr>
        <w:t>i</w:t>
      </w:r>
      <w:r w:rsidRPr="00DE5596">
        <w:rPr>
          <w:lang w:val="lv-LV"/>
        </w:rPr>
        <w:t>bdatas, pteroilmonoglutamo rūgštis, kalio jodidas, chromo (III) chloridas</w:t>
      </w:r>
      <w:r w:rsidR="006B0199">
        <w:rPr>
          <w:lang w:val="lv-LV"/>
        </w:rPr>
        <w:t>,</w:t>
      </w:r>
      <w:r w:rsidRPr="00DE5596">
        <w:rPr>
          <w:lang w:val="lv-LV"/>
        </w:rPr>
        <w:t xml:space="preserve"> natrio selenitas, filochinonas (fitomenadionas), D-biotinas, cholekalciferolis, cianokobalaminas.</w:t>
      </w:r>
    </w:p>
    <w:p w14:paraId="193B2697" w14:textId="77777777" w:rsidR="008511A9" w:rsidRDefault="008511A9" w:rsidP="00AD5AEA">
      <w:pPr>
        <w:jc w:val="both"/>
        <w:rPr>
          <w:rFonts w:ascii="Times New Roman" w:hAnsi="Times New Roman" w:cs="Times New Roman"/>
        </w:rPr>
      </w:pPr>
    </w:p>
    <w:p w14:paraId="4DA46E59" w14:textId="382A1F6E" w:rsidR="007C4E29" w:rsidRDefault="007C4E29" w:rsidP="007C4E29">
      <w:pPr>
        <w:spacing w:after="0" w:line="240" w:lineRule="auto"/>
        <w:jc w:val="both"/>
        <w:rPr>
          <w:rFonts w:ascii="Times New Roman" w:hAnsi="Times New Roman" w:cs="Times New Roman"/>
          <w:lang w:bidi="yi-He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2118"/>
      </w:tblGrid>
      <w:tr w:rsidR="007C4E29" w14:paraId="170D756A" w14:textId="77777777" w:rsidTr="007B5AC7">
        <w:tc>
          <w:tcPr>
            <w:tcW w:w="4653" w:type="dxa"/>
          </w:tcPr>
          <w:p w14:paraId="1F2DC743" w14:textId="49759910" w:rsidR="007C4E29" w:rsidRPr="009A5027" w:rsidRDefault="00DE5596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Maitingumo informacija 100ml</w:t>
            </w:r>
          </w:p>
        </w:tc>
        <w:tc>
          <w:tcPr>
            <w:tcW w:w="2118" w:type="dxa"/>
          </w:tcPr>
          <w:p w14:paraId="3A422836" w14:textId="77777777" w:rsidR="007C4E29" w:rsidRDefault="007C4E29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35AA1803" w14:textId="77777777" w:rsidTr="007B5AC7">
        <w:tc>
          <w:tcPr>
            <w:tcW w:w="4653" w:type="dxa"/>
          </w:tcPr>
          <w:p w14:paraId="7A5E1628" w14:textId="15FBFC0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Energijos vertė</w:t>
            </w:r>
          </w:p>
        </w:tc>
        <w:tc>
          <w:tcPr>
            <w:tcW w:w="2118" w:type="dxa"/>
          </w:tcPr>
          <w:p w14:paraId="0684F4A5" w14:textId="38F32E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840 kJ/200 kcal</w:t>
            </w:r>
          </w:p>
        </w:tc>
      </w:tr>
      <w:tr w:rsidR="00DE5596" w:rsidRPr="00DE5596" w14:paraId="4187BC89" w14:textId="77777777" w:rsidTr="007B5AC7">
        <w:tc>
          <w:tcPr>
            <w:tcW w:w="4653" w:type="dxa"/>
          </w:tcPr>
          <w:p w14:paraId="5967FC29" w14:textId="1E7EE4F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Riebalai (35 En%), iš kurių</w:t>
            </w:r>
          </w:p>
        </w:tc>
        <w:tc>
          <w:tcPr>
            <w:tcW w:w="2118" w:type="dxa"/>
          </w:tcPr>
          <w:p w14:paraId="05419F45" w14:textId="119BFD2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7,8 g</w:t>
            </w:r>
          </w:p>
        </w:tc>
      </w:tr>
      <w:tr w:rsidR="00DE5596" w:rsidRPr="00DE5596" w14:paraId="374EB94A" w14:textId="77777777" w:rsidTr="007B5AC7">
        <w:tc>
          <w:tcPr>
            <w:tcW w:w="4653" w:type="dxa"/>
          </w:tcPr>
          <w:p w14:paraId="0F589C87" w14:textId="060124F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- sočiosios riebalų rūgštys </w:t>
            </w:r>
          </w:p>
        </w:tc>
        <w:tc>
          <w:tcPr>
            <w:tcW w:w="2118" w:type="dxa"/>
          </w:tcPr>
          <w:p w14:paraId="5579A8D4" w14:textId="0274670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0,81 g</w:t>
            </w:r>
          </w:p>
        </w:tc>
      </w:tr>
      <w:tr w:rsidR="00DE5596" w:rsidRPr="00DE5596" w14:paraId="53EB4BD9" w14:textId="77777777" w:rsidTr="007B5AC7">
        <w:tc>
          <w:tcPr>
            <w:tcW w:w="4653" w:type="dxa"/>
          </w:tcPr>
          <w:p w14:paraId="5B33F6F4" w14:textId="4902802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Angliavandeniai (45 En %), iš kurių</w:t>
            </w:r>
          </w:p>
        </w:tc>
        <w:tc>
          <w:tcPr>
            <w:tcW w:w="2118" w:type="dxa"/>
          </w:tcPr>
          <w:p w14:paraId="7395C674" w14:textId="2CC8375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22,5 g</w:t>
            </w:r>
          </w:p>
        </w:tc>
      </w:tr>
      <w:tr w:rsidR="00DE5596" w:rsidRPr="00DE5596" w14:paraId="51762B0B" w14:textId="77777777" w:rsidTr="007B5AC7">
        <w:tc>
          <w:tcPr>
            <w:tcW w:w="4653" w:type="dxa"/>
          </w:tcPr>
          <w:p w14:paraId="04C9997B" w14:textId="4C4C50F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- cukrų</w:t>
            </w:r>
          </w:p>
        </w:tc>
        <w:tc>
          <w:tcPr>
            <w:tcW w:w="2118" w:type="dxa"/>
          </w:tcPr>
          <w:p w14:paraId="4511A866" w14:textId="4AC4098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6,5 g</w:t>
            </w:r>
          </w:p>
        </w:tc>
      </w:tr>
      <w:tr w:rsidR="00DE5596" w:rsidRPr="00DE5596" w14:paraId="5C569A7A" w14:textId="77777777" w:rsidTr="007B5AC7">
        <w:tc>
          <w:tcPr>
            <w:tcW w:w="4653" w:type="dxa"/>
          </w:tcPr>
          <w:p w14:paraId="3D5E249B" w14:textId="7FFA398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-- laktozės</w:t>
            </w:r>
          </w:p>
        </w:tc>
        <w:tc>
          <w:tcPr>
            <w:tcW w:w="2118" w:type="dxa"/>
          </w:tcPr>
          <w:p w14:paraId="5FAF1F74" w14:textId="3BB7491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&lt; 0,010 g</w:t>
            </w:r>
          </w:p>
        </w:tc>
      </w:tr>
      <w:tr w:rsidR="00DE5596" w:rsidRPr="00DE5596" w14:paraId="5E59C8EB" w14:textId="77777777" w:rsidTr="007B5AC7">
        <w:tc>
          <w:tcPr>
            <w:tcW w:w="4653" w:type="dxa"/>
          </w:tcPr>
          <w:p w14:paraId="01712566" w14:textId="3764AD2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Skaidulinės medžiagos (0 En %)</w:t>
            </w:r>
          </w:p>
        </w:tc>
        <w:tc>
          <w:tcPr>
            <w:tcW w:w="2118" w:type="dxa"/>
          </w:tcPr>
          <w:p w14:paraId="6CB45CD2" w14:textId="7739676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 g</w:t>
            </w:r>
          </w:p>
        </w:tc>
      </w:tr>
      <w:tr w:rsidR="00DE5596" w:rsidRPr="00DE5596" w14:paraId="2B39F47F" w14:textId="77777777" w:rsidTr="007B5AC7">
        <w:tc>
          <w:tcPr>
            <w:tcW w:w="4653" w:type="dxa"/>
          </w:tcPr>
          <w:p w14:paraId="357DC2A7" w14:textId="78EC708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Baltymai (20 En %)</w:t>
            </w:r>
          </w:p>
        </w:tc>
        <w:tc>
          <w:tcPr>
            <w:tcW w:w="2118" w:type="dxa"/>
          </w:tcPr>
          <w:p w14:paraId="34A14DFF" w14:textId="7AB3652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10,0 g</w:t>
            </w:r>
          </w:p>
        </w:tc>
      </w:tr>
      <w:tr w:rsidR="00DE5596" w:rsidRPr="00DE5596" w14:paraId="71CD0235" w14:textId="77777777" w:rsidTr="007B5AC7">
        <w:tc>
          <w:tcPr>
            <w:tcW w:w="4653" w:type="dxa"/>
          </w:tcPr>
          <w:p w14:paraId="69658334" w14:textId="5BA4C87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Druska</w:t>
            </w:r>
          </w:p>
        </w:tc>
        <w:tc>
          <w:tcPr>
            <w:tcW w:w="2118" w:type="dxa"/>
          </w:tcPr>
          <w:p w14:paraId="76673E46" w14:textId="12F78B2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0,40 g</w:t>
            </w:r>
          </w:p>
        </w:tc>
      </w:tr>
      <w:tr w:rsidR="00DE5596" w:rsidRPr="00DE5596" w14:paraId="11E3C9C9" w14:textId="77777777" w:rsidTr="007B5AC7">
        <w:tc>
          <w:tcPr>
            <w:tcW w:w="4653" w:type="dxa"/>
          </w:tcPr>
          <w:p w14:paraId="60DA91FB" w14:textId="05BD276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Vitaminai:</w:t>
            </w:r>
          </w:p>
        </w:tc>
        <w:tc>
          <w:tcPr>
            <w:tcW w:w="2118" w:type="dxa"/>
          </w:tcPr>
          <w:p w14:paraId="3C1F2539" w14:textId="777777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3B0C9780" w14:textId="77777777" w:rsidTr="007B5AC7">
        <w:tc>
          <w:tcPr>
            <w:tcW w:w="4653" w:type="dxa"/>
          </w:tcPr>
          <w:p w14:paraId="6AC0E1D5" w14:textId="7867F70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A</w:t>
            </w:r>
          </w:p>
        </w:tc>
        <w:tc>
          <w:tcPr>
            <w:tcW w:w="2118" w:type="dxa"/>
          </w:tcPr>
          <w:p w14:paraId="04A4A2F7" w14:textId="1FEE108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141 μg </w:t>
            </w:r>
          </w:p>
        </w:tc>
      </w:tr>
      <w:tr w:rsidR="00DE5596" w:rsidRPr="00DE5596" w14:paraId="0E96CABF" w14:textId="77777777" w:rsidTr="007B5AC7">
        <w:tc>
          <w:tcPr>
            <w:tcW w:w="4653" w:type="dxa"/>
          </w:tcPr>
          <w:p w14:paraId="6D1CE50F" w14:textId="7E1D923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D</w:t>
            </w:r>
          </w:p>
        </w:tc>
        <w:tc>
          <w:tcPr>
            <w:tcW w:w="2118" w:type="dxa"/>
          </w:tcPr>
          <w:p w14:paraId="088C6F4E" w14:textId="634DBB3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5,00 μg</w:t>
            </w:r>
          </w:p>
        </w:tc>
      </w:tr>
      <w:tr w:rsidR="00DE5596" w:rsidRPr="00DE5596" w14:paraId="38ACA399" w14:textId="77777777" w:rsidTr="007B5AC7">
        <w:tc>
          <w:tcPr>
            <w:tcW w:w="4653" w:type="dxa"/>
          </w:tcPr>
          <w:p w14:paraId="49ECB8D5" w14:textId="4919383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E</w:t>
            </w:r>
          </w:p>
        </w:tc>
        <w:tc>
          <w:tcPr>
            <w:tcW w:w="2118" w:type="dxa"/>
          </w:tcPr>
          <w:p w14:paraId="197BAD1B" w14:textId="4B11788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2,44 mg α-TE</w:t>
            </w:r>
          </w:p>
        </w:tc>
      </w:tr>
      <w:tr w:rsidR="00DE5596" w:rsidRPr="00DE5596" w14:paraId="2AB38BA5" w14:textId="77777777" w:rsidTr="007B5AC7">
        <w:tc>
          <w:tcPr>
            <w:tcW w:w="4653" w:type="dxa"/>
          </w:tcPr>
          <w:p w14:paraId="520D06AA" w14:textId="1B792C9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K</w:t>
            </w:r>
          </w:p>
        </w:tc>
        <w:tc>
          <w:tcPr>
            <w:tcW w:w="2118" w:type="dxa"/>
          </w:tcPr>
          <w:p w14:paraId="58C578AE" w14:textId="0AF8453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13,1 μg</w:t>
            </w:r>
          </w:p>
        </w:tc>
      </w:tr>
      <w:tr w:rsidR="00DE5596" w:rsidRPr="00DE5596" w14:paraId="53938EB2" w14:textId="77777777" w:rsidTr="007B5AC7">
        <w:tc>
          <w:tcPr>
            <w:tcW w:w="4653" w:type="dxa"/>
          </w:tcPr>
          <w:p w14:paraId="45010A04" w14:textId="35793A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Tiaminas</w:t>
            </w:r>
          </w:p>
        </w:tc>
        <w:tc>
          <w:tcPr>
            <w:tcW w:w="2118" w:type="dxa"/>
          </w:tcPr>
          <w:p w14:paraId="53EA0375" w14:textId="70C62B0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 mg</w:t>
            </w:r>
          </w:p>
        </w:tc>
      </w:tr>
      <w:tr w:rsidR="00DE5596" w:rsidRPr="00DE5596" w14:paraId="7E58A41B" w14:textId="77777777" w:rsidTr="007B5AC7">
        <w:tc>
          <w:tcPr>
            <w:tcW w:w="4653" w:type="dxa"/>
          </w:tcPr>
          <w:p w14:paraId="5ED631C8" w14:textId="7611277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lastRenderedPageBreak/>
              <w:t>Riboflavinas</w:t>
            </w:r>
          </w:p>
        </w:tc>
        <w:tc>
          <w:tcPr>
            <w:tcW w:w="2118" w:type="dxa"/>
          </w:tcPr>
          <w:p w14:paraId="5A40ADCE" w14:textId="11E770A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0,30 mg</w:t>
            </w:r>
          </w:p>
        </w:tc>
      </w:tr>
      <w:tr w:rsidR="00DE5596" w:rsidRPr="00DE5596" w14:paraId="58A34DDC" w14:textId="77777777" w:rsidTr="007B5AC7">
        <w:tc>
          <w:tcPr>
            <w:tcW w:w="4653" w:type="dxa"/>
          </w:tcPr>
          <w:p w14:paraId="299C8BB5" w14:textId="54FF1A1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Niacinas </w:t>
            </w:r>
          </w:p>
        </w:tc>
        <w:tc>
          <w:tcPr>
            <w:tcW w:w="2118" w:type="dxa"/>
          </w:tcPr>
          <w:p w14:paraId="75A867CE" w14:textId="069EE4E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hAnsi="Times New Roman" w:cs="Times New Roman"/>
                <w:lang w:bidi="yi-Hebr"/>
              </w:rPr>
              <w:t>3,36 mg NE</w:t>
            </w:r>
            <w:r w:rsidR="008A4271">
              <w:rPr>
                <w:rFonts w:ascii="Times New Roman" w:hAnsi="Times New Roman" w:cs="Times New Roman"/>
                <w:lang w:bidi="yi-Hebr"/>
              </w:rPr>
              <w:t xml:space="preserve">       1,26 mg</w:t>
            </w:r>
          </w:p>
        </w:tc>
      </w:tr>
      <w:tr w:rsidR="00DE5596" w:rsidRPr="00DE5596" w14:paraId="26344BEB" w14:textId="77777777" w:rsidTr="007B5AC7">
        <w:tc>
          <w:tcPr>
            <w:tcW w:w="4653" w:type="dxa"/>
          </w:tcPr>
          <w:p w14:paraId="0BEECCDD" w14:textId="41BA05A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Pantoteno rūgštis</w:t>
            </w:r>
          </w:p>
        </w:tc>
        <w:tc>
          <w:tcPr>
            <w:tcW w:w="2118" w:type="dxa"/>
          </w:tcPr>
          <w:p w14:paraId="6335E8E4" w14:textId="39F853A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0,94 mg</w:t>
            </w:r>
          </w:p>
        </w:tc>
      </w:tr>
      <w:tr w:rsidR="00DE5596" w:rsidRPr="00DE5596" w14:paraId="050E30EB" w14:textId="77777777" w:rsidTr="007B5AC7">
        <w:tc>
          <w:tcPr>
            <w:tcW w:w="4653" w:type="dxa"/>
          </w:tcPr>
          <w:p w14:paraId="3F514F16" w14:textId="51EA8CB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Vitaminas B6 </w:t>
            </w:r>
          </w:p>
        </w:tc>
        <w:tc>
          <w:tcPr>
            <w:tcW w:w="2118" w:type="dxa"/>
          </w:tcPr>
          <w:p w14:paraId="2D53DB3B" w14:textId="0FCA80F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0,32 mg</w:t>
            </w:r>
          </w:p>
        </w:tc>
      </w:tr>
      <w:tr w:rsidR="00DE5596" w:rsidRPr="00DE5596" w14:paraId="2F40F367" w14:textId="77777777" w:rsidTr="007B5AC7">
        <w:tc>
          <w:tcPr>
            <w:tcW w:w="4653" w:type="dxa"/>
          </w:tcPr>
          <w:p w14:paraId="0C77499E" w14:textId="797EC2A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Folio rūgštis</w:t>
            </w:r>
          </w:p>
        </w:tc>
        <w:tc>
          <w:tcPr>
            <w:tcW w:w="2118" w:type="dxa"/>
          </w:tcPr>
          <w:p w14:paraId="574FE63F" w14:textId="6F9E986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55,0 μg</w:t>
            </w:r>
          </w:p>
        </w:tc>
      </w:tr>
      <w:tr w:rsidR="00DE5596" w:rsidRPr="00DE5596" w14:paraId="5B304F6B" w14:textId="77777777" w:rsidTr="007B5AC7">
        <w:tc>
          <w:tcPr>
            <w:tcW w:w="4653" w:type="dxa"/>
          </w:tcPr>
          <w:p w14:paraId="69C67B33" w14:textId="41C2B63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B12</w:t>
            </w:r>
          </w:p>
        </w:tc>
        <w:tc>
          <w:tcPr>
            <w:tcW w:w="2118" w:type="dxa"/>
          </w:tcPr>
          <w:p w14:paraId="7E7149FC" w14:textId="688DE7E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0,84  μg</w:t>
            </w:r>
          </w:p>
        </w:tc>
      </w:tr>
      <w:tr w:rsidR="00DE5596" w:rsidRPr="00DE5596" w14:paraId="72BC8965" w14:textId="77777777" w:rsidTr="007B5AC7">
        <w:tc>
          <w:tcPr>
            <w:tcW w:w="4653" w:type="dxa"/>
          </w:tcPr>
          <w:p w14:paraId="676393E9" w14:textId="561326E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Biotinas</w:t>
            </w:r>
          </w:p>
        </w:tc>
        <w:tc>
          <w:tcPr>
            <w:tcW w:w="2118" w:type="dxa"/>
          </w:tcPr>
          <w:p w14:paraId="722E3BE4" w14:textId="2EBCC4B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7,50 μg</w:t>
            </w:r>
          </w:p>
        </w:tc>
      </w:tr>
      <w:tr w:rsidR="00DE5596" w:rsidRPr="00DE5596" w14:paraId="52E63A81" w14:textId="77777777" w:rsidTr="007B5AC7">
        <w:tc>
          <w:tcPr>
            <w:tcW w:w="4653" w:type="dxa"/>
          </w:tcPr>
          <w:p w14:paraId="45EFD35D" w14:textId="01F3607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Vitaminas C </w:t>
            </w:r>
          </w:p>
        </w:tc>
        <w:tc>
          <w:tcPr>
            <w:tcW w:w="2118" w:type="dxa"/>
          </w:tcPr>
          <w:p w14:paraId="1C8C7160" w14:textId="7FAEDC3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26,7 mg</w:t>
            </w:r>
          </w:p>
        </w:tc>
      </w:tr>
      <w:tr w:rsidR="007C4E29" w:rsidRPr="00DE5596" w14:paraId="16950B04" w14:textId="77777777" w:rsidTr="007B5AC7">
        <w:tc>
          <w:tcPr>
            <w:tcW w:w="4653" w:type="dxa"/>
          </w:tcPr>
          <w:p w14:paraId="655F3D67" w14:textId="38C0E0D8" w:rsidR="007C4E29" w:rsidRPr="00DE5596" w:rsidRDefault="00DE5596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Mineralinės medžiagos ir mikroelementai</w:t>
            </w:r>
            <w:r w:rsidR="007C4E29"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</w:t>
            </w:r>
          </w:p>
        </w:tc>
        <w:tc>
          <w:tcPr>
            <w:tcW w:w="2118" w:type="dxa"/>
          </w:tcPr>
          <w:p w14:paraId="11C390C2" w14:textId="77777777" w:rsidR="007C4E29" w:rsidRPr="00DE5596" w:rsidRDefault="007C4E29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66D38BD6" w14:textId="77777777" w:rsidTr="007B5AC7">
        <w:tc>
          <w:tcPr>
            <w:tcW w:w="4653" w:type="dxa"/>
          </w:tcPr>
          <w:p w14:paraId="6ED45631" w14:textId="0B58C5D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Natris</w:t>
            </w:r>
          </w:p>
        </w:tc>
        <w:tc>
          <w:tcPr>
            <w:tcW w:w="2118" w:type="dxa"/>
          </w:tcPr>
          <w:p w14:paraId="62FB896A" w14:textId="38D2EAC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 mg</w:t>
            </w:r>
          </w:p>
        </w:tc>
      </w:tr>
      <w:tr w:rsidR="00DE5596" w:rsidRPr="00DE5596" w14:paraId="2B7326BA" w14:textId="77777777" w:rsidTr="007B5AC7">
        <w:tc>
          <w:tcPr>
            <w:tcW w:w="4653" w:type="dxa"/>
          </w:tcPr>
          <w:p w14:paraId="5CA872E6" w14:textId="047F72D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Kalis</w:t>
            </w:r>
          </w:p>
        </w:tc>
        <w:tc>
          <w:tcPr>
            <w:tcW w:w="2118" w:type="dxa"/>
          </w:tcPr>
          <w:p w14:paraId="454CB972" w14:textId="3494B49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282 mg</w:t>
            </w:r>
          </w:p>
        </w:tc>
      </w:tr>
      <w:tr w:rsidR="00DE5596" w:rsidRPr="00DE5596" w14:paraId="7E290FB5" w14:textId="77777777" w:rsidTr="007B5AC7">
        <w:tc>
          <w:tcPr>
            <w:tcW w:w="4653" w:type="dxa"/>
          </w:tcPr>
          <w:p w14:paraId="7BA17F04" w14:textId="2E83061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Chloridas</w:t>
            </w:r>
          </w:p>
        </w:tc>
        <w:tc>
          <w:tcPr>
            <w:tcW w:w="2118" w:type="dxa"/>
          </w:tcPr>
          <w:p w14:paraId="7D92A74C" w14:textId="77FECB2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 mg</w:t>
            </w:r>
          </w:p>
        </w:tc>
      </w:tr>
      <w:tr w:rsidR="00DE5596" w:rsidRPr="00DE5596" w14:paraId="6BDA11DB" w14:textId="77777777" w:rsidTr="007B5AC7">
        <w:tc>
          <w:tcPr>
            <w:tcW w:w="4653" w:type="dxa"/>
          </w:tcPr>
          <w:p w14:paraId="084C91C3" w14:textId="72A1546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Kalcis</w:t>
            </w:r>
          </w:p>
        </w:tc>
        <w:tc>
          <w:tcPr>
            <w:tcW w:w="2118" w:type="dxa"/>
          </w:tcPr>
          <w:p w14:paraId="7C8094D1" w14:textId="5AEFCFE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 mg</w:t>
            </w:r>
          </w:p>
        </w:tc>
      </w:tr>
      <w:tr w:rsidR="00DE5596" w:rsidRPr="00DE5596" w14:paraId="3C7E4A57" w14:textId="77777777" w:rsidTr="007B5AC7">
        <w:tc>
          <w:tcPr>
            <w:tcW w:w="4653" w:type="dxa"/>
          </w:tcPr>
          <w:p w14:paraId="27EBE92F" w14:textId="13A5475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Fosforas</w:t>
            </w:r>
          </w:p>
        </w:tc>
        <w:tc>
          <w:tcPr>
            <w:tcW w:w="2118" w:type="dxa"/>
          </w:tcPr>
          <w:p w14:paraId="205D75D6" w14:textId="21B818A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 mg</w:t>
            </w:r>
          </w:p>
        </w:tc>
      </w:tr>
      <w:tr w:rsidR="00DE5596" w:rsidRPr="00DE5596" w14:paraId="610D95D8" w14:textId="77777777" w:rsidTr="007B5AC7">
        <w:tc>
          <w:tcPr>
            <w:tcW w:w="4653" w:type="dxa"/>
          </w:tcPr>
          <w:p w14:paraId="53F6BCE7" w14:textId="0B1DEFA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Magnis</w:t>
            </w:r>
          </w:p>
        </w:tc>
        <w:tc>
          <w:tcPr>
            <w:tcW w:w="2118" w:type="dxa"/>
          </w:tcPr>
          <w:p w14:paraId="3BB9C6D4" w14:textId="42BC710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31,5 mg</w:t>
            </w:r>
          </w:p>
        </w:tc>
      </w:tr>
      <w:tr w:rsidR="00DE5596" w:rsidRPr="00DE5596" w14:paraId="39C2AC36" w14:textId="77777777" w:rsidTr="007B5AC7">
        <w:tc>
          <w:tcPr>
            <w:tcW w:w="4653" w:type="dxa"/>
          </w:tcPr>
          <w:p w14:paraId="613A6FB6" w14:textId="25A9F62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Geležis</w:t>
            </w:r>
          </w:p>
        </w:tc>
        <w:tc>
          <w:tcPr>
            <w:tcW w:w="2118" w:type="dxa"/>
          </w:tcPr>
          <w:p w14:paraId="19DC76B5" w14:textId="297FA0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 mg</w:t>
            </w:r>
          </w:p>
        </w:tc>
      </w:tr>
      <w:tr w:rsidR="00DE5596" w:rsidRPr="00DE5596" w14:paraId="0C18CC52" w14:textId="77777777" w:rsidTr="007B5AC7">
        <w:tc>
          <w:tcPr>
            <w:tcW w:w="4653" w:type="dxa"/>
          </w:tcPr>
          <w:p w14:paraId="7C555EC4" w14:textId="5CC1A83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Cinkas  </w:t>
            </w:r>
          </w:p>
        </w:tc>
        <w:tc>
          <w:tcPr>
            <w:tcW w:w="2118" w:type="dxa"/>
          </w:tcPr>
          <w:p w14:paraId="72218C85" w14:textId="390E65A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1,98 mg</w:t>
            </w:r>
          </w:p>
        </w:tc>
      </w:tr>
      <w:tr w:rsidR="00DE5596" w:rsidRPr="00DE5596" w14:paraId="55EE06F4" w14:textId="77777777" w:rsidTr="007B5AC7">
        <w:tc>
          <w:tcPr>
            <w:tcW w:w="4653" w:type="dxa"/>
          </w:tcPr>
          <w:p w14:paraId="2E631EF6" w14:textId="380CB03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Varis </w:t>
            </w:r>
          </w:p>
        </w:tc>
        <w:tc>
          <w:tcPr>
            <w:tcW w:w="2118" w:type="dxa"/>
          </w:tcPr>
          <w:p w14:paraId="2BA78D8C" w14:textId="3693E51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 μg</w:t>
            </w:r>
          </w:p>
        </w:tc>
      </w:tr>
      <w:tr w:rsidR="00DE5596" w:rsidRPr="00DE5596" w14:paraId="043C25DA" w14:textId="77777777" w:rsidTr="007B5AC7">
        <w:tc>
          <w:tcPr>
            <w:tcW w:w="4653" w:type="dxa"/>
          </w:tcPr>
          <w:p w14:paraId="278DA957" w14:textId="248715A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Manganas</w:t>
            </w:r>
          </w:p>
        </w:tc>
        <w:tc>
          <w:tcPr>
            <w:tcW w:w="2118" w:type="dxa"/>
          </w:tcPr>
          <w:p w14:paraId="00A63B43" w14:textId="0DF3A90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 mg</w:t>
            </w:r>
          </w:p>
        </w:tc>
      </w:tr>
      <w:tr w:rsidR="00DE5596" w:rsidRPr="00DE5596" w14:paraId="79A04EFC" w14:textId="77777777" w:rsidTr="007B5AC7">
        <w:tc>
          <w:tcPr>
            <w:tcW w:w="4653" w:type="dxa"/>
          </w:tcPr>
          <w:p w14:paraId="1284CBA1" w14:textId="0D8A19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Fluoridai</w:t>
            </w:r>
          </w:p>
        </w:tc>
        <w:tc>
          <w:tcPr>
            <w:tcW w:w="2118" w:type="dxa"/>
          </w:tcPr>
          <w:p w14:paraId="0B849DA4" w14:textId="0D5A5CD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0,25 mg</w:t>
            </w:r>
          </w:p>
        </w:tc>
      </w:tr>
      <w:tr w:rsidR="00DE5596" w:rsidRPr="00DE5596" w14:paraId="4964FCF4" w14:textId="77777777" w:rsidTr="007B5AC7">
        <w:tc>
          <w:tcPr>
            <w:tcW w:w="4653" w:type="dxa"/>
          </w:tcPr>
          <w:p w14:paraId="1603049B" w14:textId="6F0A946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Molibdenas</w:t>
            </w:r>
          </w:p>
        </w:tc>
        <w:tc>
          <w:tcPr>
            <w:tcW w:w="2118" w:type="dxa"/>
          </w:tcPr>
          <w:p w14:paraId="0CD458F2" w14:textId="7C4D46F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21,0 μg</w:t>
            </w:r>
          </w:p>
        </w:tc>
      </w:tr>
      <w:tr w:rsidR="00DE5596" w:rsidRPr="00DE5596" w14:paraId="748CBD40" w14:textId="77777777" w:rsidTr="007B5AC7">
        <w:tc>
          <w:tcPr>
            <w:tcW w:w="4653" w:type="dxa"/>
          </w:tcPr>
          <w:p w14:paraId="4248E998" w14:textId="33D0E69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Selenas</w:t>
            </w:r>
          </w:p>
        </w:tc>
        <w:tc>
          <w:tcPr>
            <w:tcW w:w="2118" w:type="dxa"/>
          </w:tcPr>
          <w:p w14:paraId="0236349B" w14:textId="572AF72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12,5 μg</w:t>
            </w:r>
          </w:p>
        </w:tc>
      </w:tr>
      <w:tr w:rsidR="00DE5596" w:rsidRPr="00DE5596" w14:paraId="7144DD22" w14:textId="77777777" w:rsidTr="007B5AC7">
        <w:tc>
          <w:tcPr>
            <w:tcW w:w="4653" w:type="dxa"/>
          </w:tcPr>
          <w:p w14:paraId="56454121" w14:textId="57A75E9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Chromas</w:t>
            </w:r>
          </w:p>
        </w:tc>
        <w:tc>
          <w:tcPr>
            <w:tcW w:w="2118" w:type="dxa"/>
          </w:tcPr>
          <w:p w14:paraId="39E069BA" w14:textId="46D16AC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6,58 μg</w:t>
            </w:r>
          </w:p>
        </w:tc>
      </w:tr>
      <w:tr w:rsidR="00DE5596" w:rsidRPr="00DE5596" w14:paraId="5EC42826" w14:textId="77777777" w:rsidTr="007B5AC7">
        <w:tc>
          <w:tcPr>
            <w:tcW w:w="4653" w:type="dxa"/>
          </w:tcPr>
          <w:p w14:paraId="79E45603" w14:textId="1F48D6A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Jodas </w:t>
            </w:r>
          </w:p>
        </w:tc>
        <w:tc>
          <w:tcPr>
            <w:tcW w:w="2118" w:type="dxa"/>
          </w:tcPr>
          <w:p w14:paraId="47C4AA40" w14:textId="6A2A393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28,0 μg</w:t>
            </w:r>
          </w:p>
        </w:tc>
      </w:tr>
      <w:tr w:rsidR="00DE5596" w:rsidRPr="00DE5596" w14:paraId="465B7572" w14:textId="77777777" w:rsidTr="007B5AC7">
        <w:tc>
          <w:tcPr>
            <w:tcW w:w="4653" w:type="dxa"/>
          </w:tcPr>
          <w:p w14:paraId="26451DE9" w14:textId="593C21B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Kita:</w:t>
            </w:r>
          </w:p>
        </w:tc>
        <w:tc>
          <w:tcPr>
            <w:tcW w:w="2118" w:type="dxa"/>
          </w:tcPr>
          <w:p w14:paraId="449940E5" w14:textId="777777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039C1EF2" w14:textId="77777777" w:rsidTr="007B5AC7">
        <w:tc>
          <w:tcPr>
            <w:tcW w:w="4653" w:type="dxa"/>
          </w:tcPr>
          <w:p w14:paraId="3DB5719A" w14:textId="0996E80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Cholinas</w:t>
            </w:r>
          </w:p>
        </w:tc>
        <w:tc>
          <w:tcPr>
            <w:tcW w:w="2118" w:type="dxa"/>
          </w:tcPr>
          <w:p w14:paraId="74D3FCF4" w14:textId="04DDE92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75,0 mg</w:t>
            </w:r>
          </w:p>
        </w:tc>
      </w:tr>
      <w:tr w:rsidR="00DE5596" w:rsidRPr="00DE5596" w14:paraId="0F69BB64" w14:textId="77777777" w:rsidTr="007B5AC7">
        <w:tc>
          <w:tcPr>
            <w:tcW w:w="4653" w:type="dxa"/>
          </w:tcPr>
          <w:p w14:paraId="175BD899" w14:textId="0E83CC4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Osmoliarumas</w:t>
            </w:r>
          </w:p>
        </w:tc>
        <w:tc>
          <w:tcPr>
            <w:tcW w:w="2118" w:type="dxa"/>
          </w:tcPr>
          <w:p w14:paraId="39911F47" w14:textId="4DAF70F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790 mOsmol/l</w:t>
            </w:r>
          </w:p>
        </w:tc>
      </w:tr>
    </w:tbl>
    <w:p w14:paraId="4304834C" w14:textId="77777777" w:rsidR="007C4E29" w:rsidRPr="00DE5596" w:rsidRDefault="007C4E29" w:rsidP="007C4E29">
      <w:pPr>
        <w:spacing w:after="0" w:line="240" w:lineRule="auto"/>
        <w:jc w:val="both"/>
        <w:rPr>
          <w:rFonts w:ascii="Times New Roman" w:hAnsi="Times New Roman" w:cs="Times New Roman"/>
          <w:lang w:bidi="yi-Hebr"/>
        </w:rPr>
      </w:pPr>
    </w:p>
    <w:p w14:paraId="13CF918A" w14:textId="29D5B0AA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 xml:space="preserve">Geriausias iki: </w:t>
      </w:r>
      <w:r w:rsidRPr="00DE5596">
        <w:rPr>
          <w:rFonts w:ascii="Times New Roman" w:hAnsi="Times New Roman" w:cs="Times New Roman"/>
        </w:rPr>
        <w:t>galiojimo terminas nurodytas pakuotės viršuje.</w:t>
      </w:r>
    </w:p>
    <w:p w14:paraId="53009611" w14:textId="77777777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1D0F0C10" w14:textId="22A402C0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</w:rPr>
        <w:t xml:space="preserve">4 x 200 ml </w:t>
      </w:r>
      <w:r w:rsidRPr="00DE5596">
        <w:rPr>
          <w:rFonts w:ascii="Times New Roman" w:hAnsi="Times New Roman" w:cs="Times New Roman"/>
          <w:sz w:val="28"/>
          <w:szCs w:val="28"/>
        </w:rPr>
        <w:t xml:space="preserve">е </w:t>
      </w:r>
      <w:r w:rsidRPr="00DE5596">
        <w:rPr>
          <w:rFonts w:ascii="Times New Roman" w:hAnsi="Times New Roman" w:cs="Times New Roman"/>
        </w:rPr>
        <w:t>= 800 ml</w:t>
      </w:r>
    </w:p>
    <w:p w14:paraId="654E8CBD" w14:textId="77777777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117A2114" w14:textId="40B94066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>Gamintojas</w:t>
      </w:r>
      <w:r w:rsidR="00FC36B8" w:rsidRPr="00DE5596">
        <w:rPr>
          <w:rFonts w:ascii="Times New Roman" w:hAnsi="Times New Roman" w:cs="Times New Roman"/>
        </w:rPr>
        <w:t xml:space="preserve">: N.V. Nutricia, Zoetermeer, </w:t>
      </w:r>
      <w:r w:rsidRPr="00DE5596">
        <w:rPr>
          <w:rFonts w:ascii="Times New Roman" w:hAnsi="Times New Roman" w:cs="Times New Roman"/>
        </w:rPr>
        <w:t>Nyderlandai.</w:t>
      </w:r>
    </w:p>
    <w:p w14:paraId="393922EE" w14:textId="77777777" w:rsidR="00DE5596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</w:p>
    <w:p w14:paraId="48A36583" w14:textId="576DDC87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>Platintojas</w:t>
      </w:r>
      <w:r w:rsidR="00FC36B8" w:rsidRPr="00DE5596">
        <w:rPr>
          <w:rFonts w:ascii="Times New Roman" w:hAnsi="Times New Roman" w:cs="Times New Roman"/>
        </w:rPr>
        <w:t>: SIA „</w:t>
      </w:r>
      <w:r w:rsidR="000413BA" w:rsidRPr="00DE5596">
        <w:rPr>
          <w:rFonts w:ascii="Times New Roman" w:hAnsi="Times New Roman" w:cs="Times New Roman"/>
        </w:rPr>
        <w:t>NUTRICIA</w:t>
      </w:r>
      <w:r w:rsidR="00FC36B8" w:rsidRPr="00DE5596">
        <w:rPr>
          <w:rFonts w:ascii="Times New Roman" w:hAnsi="Times New Roman" w:cs="Times New Roman"/>
        </w:rPr>
        <w:t xml:space="preserve">”, </w:t>
      </w:r>
      <w:r w:rsidR="000413BA" w:rsidRPr="00DE5596">
        <w:rPr>
          <w:rFonts w:ascii="Times New Roman" w:hAnsi="Times New Roman" w:cs="Times New Roman"/>
        </w:rPr>
        <w:t>Skanstes 25</w:t>
      </w:r>
      <w:r w:rsidR="00FC36B8" w:rsidRPr="00DE5596">
        <w:rPr>
          <w:rFonts w:ascii="Times New Roman" w:hAnsi="Times New Roman" w:cs="Times New Roman"/>
        </w:rPr>
        <w:t>, R</w:t>
      </w:r>
      <w:r w:rsidRPr="00DE5596">
        <w:rPr>
          <w:rFonts w:ascii="Times New Roman" w:hAnsi="Times New Roman" w:cs="Times New Roman"/>
        </w:rPr>
        <w:t>y</w:t>
      </w:r>
      <w:r w:rsidR="00FC36B8" w:rsidRPr="00DE5596">
        <w:rPr>
          <w:rFonts w:ascii="Times New Roman" w:hAnsi="Times New Roman" w:cs="Times New Roman"/>
        </w:rPr>
        <w:t>ga, Latvija, LV-10</w:t>
      </w:r>
      <w:r w:rsidR="000413BA" w:rsidRPr="00DE5596">
        <w:rPr>
          <w:rFonts w:ascii="Times New Roman" w:hAnsi="Times New Roman" w:cs="Times New Roman"/>
        </w:rPr>
        <w:t>13</w:t>
      </w:r>
      <w:r w:rsidR="00FC36B8" w:rsidRPr="00DE5596">
        <w:rPr>
          <w:rFonts w:ascii="Times New Roman" w:hAnsi="Times New Roman" w:cs="Times New Roman"/>
        </w:rPr>
        <w:t>, www.nutricia.l</w:t>
      </w:r>
      <w:r w:rsidRPr="00DE5596">
        <w:rPr>
          <w:rFonts w:ascii="Times New Roman" w:hAnsi="Times New Roman" w:cs="Times New Roman"/>
        </w:rPr>
        <w:t>t</w:t>
      </w:r>
    </w:p>
    <w:p w14:paraId="3F7A289C" w14:textId="3ED12E74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53120953" w14:textId="1D042CE7" w:rsidR="00AD5AEA" w:rsidRPr="00DE5596" w:rsidRDefault="00AD5AEA" w:rsidP="00AD5A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D5AEA" w:rsidRPr="00DE5596" w:rsidSect="00B03B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67DF"/>
    <w:multiLevelType w:val="hybridMultilevel"/>
    <w:tmpl w:val="C55E5A70"/>
    <w:lvl w:ilvl="0" w:tplc="BBA8D346">
      <w:start w:val="6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FC"/>
    <w:rsid w:val="000413BA"/>
    <w:rsid w:val="0008208F"/>
    <w:rsid w:val="000D6AE9"/>
    <w:rsid w:val="00123C48"/>
    <w:rsid w:val="0012621A"/>
    <w:rsid w:val="00246C46"/>
    <w:rsid w:val="00284E19"/>
    <w:rsid w:val="003318E9"/>
    <w:rsid w:val="00342B4A"/>
    <w:rsid w:val="00500677"/>
    <w:rsid w:val="006926E0"/>
    <w:rsid w:val="006B0199"/>
    <w:rsid w:val="007450AE"/>
    <w:rsid w:val="007A174D"/>
    <w:rsid w:val="007B6F45"/>
    <w:rsid w:val="007C4E29"/>
    <w:rsid w:val="007F4523"/>
    <w:rsid w:val="008511A9"/>
    <w:rsid w:val="00893FFC"/>
    <w:rsid w:val="008A4271"/>
    <w:rsid w:val="008F509A"/>
    <w:rsid w:val="00975077"/>
    <w:rsid w:val="009F0365"/>
    <w:rsid w:val="009F2ACD"/>
    <w:rsid w:val="00AD5AEA"/>
    <w:rsid w:val="00B03B75"/>
    <w:rsid w:val="00DA7D76"/>
    <w:rsid w:val="00DD2A4F"/>
    <w:rsid w:val="00DE5596"/>
    <w:rsid w:val="00DE7B07"/>
    <w:rsid w:val="00E07087"/>
    <w:rsid w:val="00E64D84"/>
    <w:rsid w:val="00EC25CC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23DF"/>
  <w15:chartTrackingRefBased/>
  <w15:docId w15:val="{1B220AEF-0FDE-457A-9E0E-082A114B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0AE"/>
    <w:pPr>
      <w:ind w:left="720"/>
      <w:contextualSpacing/>
    </w:pPr>
  </w:style>
  <w:style w:type="paragraph" w:styleId="Revision">
    <w:name w:val="Revision"/>
    <w:hidden/>
    <w:uiPriority w:val="99"/>
    <w:semiHidden/>
    <w:rsid w:val="00246C4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GRADOVSKA Liga</dc:creator>
  <cp:keywords/>
  <dc:description/>
  <cp:lastModifiedBy>Neringa Peleckienė</cp:lastModifiedBy>
  <cp:revision>2</cp:revision>
  <dcterms:created xsi:type="dcterms:W3CDTF">2025-06-30T07:18:00Z</dcterms:created>
  <dcterms:modified xsi:type="dcterms:W3CDTF">2025-06-30T07:18:00Z</dcterms:modified>
</cp:coreProperties>
</file>